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7D922" w14:textId="77777777" w:rsidR="00E91BAF" w:rsidRDefault="00E91BAF" w:rsidP="00052FA6">
      <w:pPr>
        <w:ind w:left="1620" w:right="1956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14:paraId="64CD47A8" w14:textId="77777777" w:rsidR="00052FA6" w:rsidRPr="00297D9B" w:rsidRDefault="00052FA6" w:rsidP="00052FA6">
      <w:pPr>
        <w:ind w:left="1620" w:right="1956"/>
        <w:jc w:val="center"/>
        <w:rPr>
          <w:rFonts w:ascii="Arial" w:hAnsi="Arial" w:cs="Arial"/>
          <w:sz w:val="32"/>
          <w:szCs w:val="32"/>
        </w:rPr>
      </w:pPr>
      <w:r w:rsidRPr="00297D9B">
        <w:rPr>
          <w:rFonts w:ascii="Arial" w:hAnsi="Arial" w:cs="Arial"/>
          <w:sz w:val="32"/>
          <w:szCs w:val="32"/>
        </w:rPr>
        <w:t>Zadávací dokumentace</w:t>
      </w:r>
    </w:p>
    <w:p w14:paraId="3242D205" w14:textId="77777777" w:rsidR="00052FA6" w:rsidRDefault="00052FA6" w:rsidP="00052FA6">
      <w:pPr>
        <w:pStyle w:val="Zkladntextodsazen"/>
        <w:spacing w:before="0"/>
        <w:rPr>
          <w:rFonts w:ascii="Arial" w:hAnsi="Arial" w:cs="Arial"/>
        </w:rPr>
      </w:pPr>
    </w:p>
    <w:p w14:paraId="487FE96D" w14:textId="77777777" w:rsidR="00052FA6" w:rsidRDefault="00052FA6" w:rsidP="00052FA6">
      <w:pPr>
        <w:pStyle w:val="Zkladntextodsazen"/>
        <w:spacing w:before="0"/>
        <w:rPr>
          <w:rFonts w:ascii="Arial" w:hAnsi="Arial" w:cs="Arial"/>
        </w:rPr>
      </w:pPr>
    </w:p>
    <w:p w14:paraId="6E2ACBBE" w14:textId="77777777" w:rsidR="00052FA6" w:rsidRDefault="00052FA6" w:rsidP="00052FA6">
      <w:pPr>
        <w:ind w:left="1620"/>
        <w:jc w:val="both"/>
        <w:rPr>
          <w:rFonts w:ascii="Arial" w:hAnsi="Arial" w:cs="Arial"/>
          <w:sz w:val="22"/>
        </w:rPr>
      </w:pPr>
    </w:p>
    <w:p w14:paraId="7AD72D5C" w14:textId="77777777" w:rsidR="00052FA6" w:rsidRDefault="00052FA6" w:rsidP="00052FA6">
      <w:pPr>
        <w:ind w:left="1620"/>
        <w:jc w:val="both"/>
        <w:rPr>
          <w:rFonts w:ascii="Arial" w:hAnsi="Arial" w:cs="Arial"/>
          <w:sz w:val="22"/>
        </w:rPr>
      </w:pPr>
    </w:p>
    <w:p w14:paraId="2BF40DA5" w14:textId="77777777" w:rsidR="004B7FE9" w:rsidRDefault="004B7FE9" w:rsidP="00052FA6">
      <w:pPr>
        <w:ind w:left="1620"/>
        <w:jc w:val="both"/>
        <w:rPr>
          <w:rFonts w:ascii="Arial" w:hAnsi="Arial" w:cs="Arial"/>
          <w:sz w:val="22"/>
        </w:rPr>
      </w:pPr>
    </w:p>
    <w:p w14:paraId="4CBC4A15" w14:textId="77777777" w:rsidR="004B7FE9" w:rsidRDefault="004B7FE9" w:rsidP="00052FA6">
      <w:pPr>
        <w:ind w:left="1620"/>
        <w:jc w:val="both"/>
        <w:rPr>
          <w:rFonts w:ascii="Arial" w:hAnsi="Arial" w:cs="Arial"/>
          <w:sz w:val="22"/>
        </w:rPr>
      </w:pPr>
    </w:p>
    <w:p w14:paraId="6E72EAFB" w14:textId="77777777" w:rsidR="004B7FE9" w:rsidRDefault="004B7FE9" w:rsidP="00052FA6">
      <w:pPr>
        <w:ind w:left="1620"/>
        <w:jc w:val="both"/>
        <w:rPr>
          <w:rFonts w:ascii="Arial" w:hAnsi="Arial" w:cs="Arial"/>
          <w:sz w:val="22"/>
        </w:rPr>
      </w:pPr>
    </w:p>
    <w:p w14:paraId="49AD99D7" w14:textId="51AB6673" w:rsidR="004B7FE9" w:rsidRDefault="004B7FE9" w:rsidP="00052FA6">
      <w:pPr>
        <w:ind w:left="1620"/>
        <w:jc w:val="both"/>
        <w:rPr>
          <w:rFonts w:ascii="Arial" w:hAnsi="Arial" w:cs="Arial"/>
          <w:sz w:val="22"/>
        </w:rPr>
      </w:pPr>
    </w:p>
    <w:p w14:paraId="378633A7" w14:textId="32785A65" w:rsidR="00EC78F5" w:rsidRDefault="00EC78F5" w:rsidP="00052FA6">
      <w:pPr>
        <w:ind w:left="1620"/>
        <w:jc w:val="both"/>
        <w:rPr>
          <w:rFonts w:ascii="Arial" w:hAnsi="Arial" w:cs="Arial"/>
          <w:sz w:val="22"/>
        </w:rPr>
      </w:pPr>
    </w:p>
    <w:p w14:paraId="4E30AE88" w14:textId="3CA46914" w:rsidR="00EC78F5" w:rsidRDefault="00EC78F5" w:rsidP="00052FA6">
      <w:pPr>
        <w:ind w:left="1620"/>
        <w:jc w:val="both"/>
        <w:rPr>
          <w:rFonts w:ascii="Arial" w:hAnsi="Arial" w:cs="Arial"/>
          <w:sz w:val="22"/>
        </w:rPr>
      </w:pPr>
    </w:p>
    <w:p w14:paraId="0A5FFDA9" w14:textId="1F92E442" w:rsidR="00EC78F5" w:rsidRDefault="00EC78F5" w:rsidP="00052FA6">
      <w:pPr>
        <w:ind w:left="1620"/>
        <w:jc w:val="both"/>
        <w:rPr>
          <w:rFonts w:ascii="Arial" w:hAnsi="Arial" w:cs="Arial"/>
          <w:sz w:val="22"/>
        </w:rPr>
      </w:pPr>
    </w:p>
    <w:p w14:paraId="614B83BA" w14:textId="290968EA" w:rsidR="00EC78F5" w:rsidRDefault="00EC78F5" w:rsidP="00052FA6">
      <w:pPr>
        <w:ind w:left="1620"/>
        <w:jc w:val="both"/>
        <w:rPr>
          <w:rFonts w:ascii="Arial" w:hAnsi="Arial" w:cs="Arial"/>
          <w:sz w:val="22"/>
        </w:rPr>
      </w:pPr>
    </w:p>
    <w:p w14:paraId="7D05F89D" w14:textId="691FA514" w:rsidR="00EC78F5" w:rsidRDefault="00EC78F5" w:rsidP="00052FA6">
      <w:pPr>
        <w:ind w:left="1620"/>
        <w:jc w:val="both"/>
        <w:rPr>
          <w:rFonts w:ascii="Arial" w:hAnsi="Arial" w:cs="Arial"/>
          <w:sz w:val="22"/>
        </w:rPr>
      </w:pPr>
    </w:p>
    <w:p w14:paraId="7E0CEED1" w14:textId="5132C01C" w:rsidR="00EC78F5" w:rsidRDefault="00EC78F5" w:rsidP="00052FA6">
      <w:pPr>
        <w:ind w:left="1620"/>
        <w:jc w:val="both"/>
        <w:rPr>
          <w:rFonts w:ascii="Arial" w:hAnsi="Arial" w:cs="Arial"/>
          <w:sz w:val="22"/>
        </w:rPr>
      </w:pPr>
    </w:p>
    <w:p w14:paraId="2300D980" w14:textId="77777777" w:rsidR="00EC78F5" w:rsidRDefault="00EC78F5" w:rsidP="00052FA6">
      <w:pPr>
        <w:ind w:left="1620"/>
        <w:jc w:val="both"/>
        <w:rPr>
          <w:rFonts w:ascii="Arial" w:hAnsi="Arial" w:cs="Arial"/>
          <w:sz w:val="22"/>
        </w:rPr>
      </w:pPr>
    </w:p>
    <w:p w14:paraId="23F3B449" w14:textId="77777777" w:rsidR="004B7FE9" w:rsidRDefault="004B7FE9" w:rsidP="00052FA6">
      <w:pPr>
        <w:ind w:left="1620"/>
        <w:jc w:val="both"/>
        <w:rPr>
          <w:rFonts w:ascii="Arial" w:hAnsi="Arial" w:cs="Arial"/>
          <w:sz w:val="22"/>
        </w:rPr>
      </w:pPr>
    </w:p>
    <w:p w14:paraId="57580C91" w14:textId="77777777" w:rsidR="004B7FE9" w:rsidRDefault="004B7FE9" w:rsidP="00052FA6">
      <w:pPr>
        <w:ind w:left="1620"/>
        <w:jc w:val="both"/>
        <w:rPr>
          <w:rFonts w:ascii="Arial" w:hAnsi="Arial" w:cs="Arial"/>
          <w:sz w:val="22"/>
        </w:rPr>
      </w:pPr>
    </w:p>
    <w:p w14:paraId="67E6EB6B" w14:textId="77777777" w:rsidR="004B7FE9" w:rsidRDefault="004B7FE9" w:rsidP="00052FA6">
      <w:pPr>
        <w:ind w:left="1620"/>
        <w:jc w:val="both"/>
        <w:rPr>
          <w:rFonts w:ascii="Arial" w:hAnsi="Arial" w:cs="Arial"/>
          <w:sz w:val="22"/>
        </w:rPr>
      </w:pPr>
    </w:p>
    <w:p w14:paraId="20E2526C" w14:textId="77777777" w:rsidR="00052FA6" w:rsidRDefault="00052FA6" w:rsidP="00052FA6">
      <w:pPr>
        <w:ind w:firstLine="1620"/>
        <w:jc w:val="center"/>
        <w:rPr>
          <w:rFonts w:ascii="Arial" w:hAnsi="Arial" w:cs="Arial"/>
          <w:sz w:val="22"/>
        </w:rPr>
      </w:pPr>
    </w:p>
    <w:p w14:paraId="2580B7F4" w14:textId="52634F56" w:rsidR="00052FA6" w:rsidRPr="00E861BB" w:rsidRDefault="00EC78F5" w:rsidP="00EC78F5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2D povodňový model hl. m. Prahy 2018</w:t>
      </w:r>
    </w:p>
    <w:p w14:paraId="561DC064" w14:textId="77777777" w:rsidR="00E55C12" w:rsidRDefault="00E55C12" w:rsidP="00052FA6">
      <w:pPr>
        <w:jc w:val="both"/>
        <w:rPr>
          <w:rFonts w:ascii="Arial" w:hAnsi="Arial" w:cs="Arial"/>
          <w:sz w:val="22"/>
        </w:rPr>
      </w:pPr>
    </w:p>
    <w:p w14:paraId="4E6A915F" w14:textId="77777777" w:rsidR="008A0966" w:rsidRDefault="008A0966" w:rsidP="00052FA6">
      <w:pPr>
        <w:jc w:val="both"/>
        <w:rPr>
          <w:rFonts w:ascii="Arial" w:hAnsi="Arial" w:cs="Arial"/>
          <w:sz w:val="22"/>
        </w:rPr>
      </w:pPr>
    </w:p>
    <w:p w14:paraId="6957C991" w14:textId="77777777" w:rsidR="008A0966" w:rsidRDefault="008A0966" w:rsidP="00052FA6">
      <w:pPr>
        <w:jc w:val="both"/>
        <w:rPr>
          <w:rFonts w:ascii="Arial" w:hAnsi="Arial" w:cs="Arial"/>
          <w:sz w:val="22"/>
        </w:rPr>
      </w:pPr>
    </w:p>
    <w:p w14:paraId="67DCBAA2" w14:textId="77777777" w:rsidR="008A0966" w:rsidRDefault="008A0966" w:rsidP="00052FA6">
      <w:pPr>
        <w:jc w:val="both"/>
        <w:rPr>
          <w:rFonts w:ascii="Arial" w:hAnsi="Arial" w:cs="Arial"/>
          <w:sz w:val="22"/>
        </w:rPr>
      </w:pPr>
    </w:p>
    <w:p w14:paraId="19F0B577" w14:textId="77777777" w:rsidR="00A80BEA" w:rsidRDefault="00A80BEA" w:rsidP="00052FA6">
      <w:pPr>
        <w:jc w:val="both"/>
        <w:rPr>
          <w:rFonts w:ascii="Arial" w:hAnsi="Arial" w:cs="Arial"/>
          <w:sz w:val="22"/>
        </w:rPr>
      </w:pPr>
    </w:p>
    <w:p w14:paraId="426E5D30" w14:textId="77777777" w:rsidR="00052FA6" w:rsidRDefault="00052FA6" w:rsidP="00052FA6">
      <w:pPr>
        <w:ind w:firstLine="1620"/>
        <w:jc w:val="both"/>
        <w:rPr>
          <w:rFonts w:ascii="Arial" w:hAnsi="Arial" w:cs="Arial"/>
          <w:sz w:val="22"/>
        </w:rPr>
      </w:pPr>
    </w:p>
    <w:p w14:paraId="1EF9D4CE" w14:textId="77777777" w:rsidR="00052FA6" w:rsidRDefault="00052FA6" w:rsidP="00052FA6">
      <w:pPr>
        <w:jc w:val="both"/>
        <w:rPr>
          <w:rFonts w:ascii="Arial" w:hAnsi="Arial" w:cs="Arial"/>
          <w:sz w:val="22"/>
        </w:rPr>
      </w:pPr>
    </w:p>
    <w:p w14:paraId="7165988F" w14:textId="77777777" w:rsidR="00052FA6" w:rsidRDefault="00052FA6" w:rsidP="00052FA6">
      <w:pPr>
        <w:ind w:left="1620" w:right="1956"/>
        <w:rPr>
          <w:rFonts w:ascii="Arial" w:hAnsi="Arial" w:cs="Arial"/>
          <w:sz w:val="22"/>
        </w:rPr>
      </w:pPr>
    </w:p>
    <w:p w14:paraId="619A88DA" w14:textId="77777777" w:rsidR="00052FA6" w:rsidRDefault="00052FA6" w:rsidP="00052FA6">
      <w:pPr>
        <w:ind w:left="1620"/>
        <w:jc w:val="both"/>
        <w:rPr>
          <w:rFonts w:ascii="Arial" w:hAnsi="Arial" w:cs="Arial"/>
          <w:sz w:val="20"/>
        </w:rPr>
      </w:pPr>
    </w:p>
    <w:p w14:paraId="00810A69" w14:textId="72A4C97B" w:rsidR="00052FA6" w:rsidRDefault="00052FA6" w:rsidP="00052FA6">
      <w:pPr>
        <w:ind w:left="1620"/>
        <w:jc w:val="both"/>
        <w:rPr>
          <w:rFonts w:ascii="Arial" w:hAnsi="Arial" w:cs="Arial"/>
          <w:sz w:val="20"/>
        </w:rPr>
      </w:pPr>
    </w:p>
    <w:p w14:paraId="36D2668D" w14:textId="40B4F43B" w:rsidR="00EC78F5" w:rsidRDefault="00EC78F5" w:rsidP="00052FA6">
      <w:pPr>
        <w:ind w:left="1620"/>
        <w:jc w:val="both"/>
        <w:rPr>
          <w:rFonts w:ascii="Arial" w:hAnsi="Arial" w:cs="Arial"/>
          <w:sz w:val="20"/>
        </w:rPr>
      </w:pPr>
    </w:p>
    <w:p w14:paraId="790A606F" w14:textId="77777777" w:rsidR="00EC78F5" w:rsidRDefault="00EC78F5" w:rsidP="00052FA6">
      <w:pPr>
        <w:ind w:left="1620"/>
        <w:jc w:val="both"/>
        <w:rPr>
          <w:rFonts w:ascii="Arial" w:hAnsi="Arial" w:cs="Arial"/>
          <w:sz w:val="20"/>
        </w:rPr>
      </w:pPr>
    </w:p>
    <w:p w14:paraId="7179113E" w14:textId="77777777" w:rsidR="00052FA6" w:rsidRDefault="00052FA6" w:rsidP="00052FA6">
      <w:pPr>
        <w:ind w:left="1620"/>
        <w:jc w:val="both"/>
        <w:rPr>
          <w:rFonts w:ascii="Arial" w:hAnsi="Arial" w:cs="Arial"/>
          <w:sz w:val="20"/>
        </w:rPr>
      </w:pPr>
    </w:p>
    <w:p w14:paraId="4C977315" w14:textId="77777777" w:rsidR="00052FA6" w:rsidRDefault="00052FA6" w:rsidP="00052FA6">
      <w:pPr>
        <w:ind w:left="1620"/>
        <w:jc w:val="both"/>
        <w:rPr>
          <w:rFonts w:ascii="Arial" w:hAnsi="Arial" w:cs="Arial"/>
          <w:sz w:val="20"/>
        </w:rPr>
      </w:pPr>
    </w:p>
    <w:p w14:paraId="6926BFDF" w14:textId="77777777" w:rsidR="00052FA6" w:rsidRDefault="00052FA6" w:rsidP="00052FA6">
      <w:pPr>
        <w:ind w:left="1620"/>
        <w:jc w:val="both"/>
        <w:rPr>
          <w:rFonts w:ascii="Arial" w:hAnsi="Arial" w:cs="Arial"/>
          <w:sz w:val="20"/>
        </w:rPr>
      </w:pPr>
    </w:p>
    <w:p w14:paraId="0E9BC6A6" w14:textId="60BB150D" w:rsidR="00052FA6" w:rsidRDefault="00CE743E" w:rsidP="00052FA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Říjen </w:t>
      </w:r>
      <w:r w:rsidR="00EC78F5" w:rsidRPr="00EC3E78">
        <w:rPr>
          <w:rFonts w:ascii="Arial" w:hAnsi="Arial" w:cs="Arial"/>
          <w:b/>
          <w:sz w:val="28"/>
          <w:szCs w:val="28"/>
        </w:rPr>
        <w:t>201</w:t>
      </w:r>
      <w:r w:rsidR="00EC78F5">
        <w:rPr>
          <w:rFonts w:ascii="Arial" w:hAnsi="Arial" w:cs="Arial"/>
          <w:b/>
          <w:sz w:val="28"/>
          <w:szCs w:val="28"/>
        </w:rPr>
        <w:t>8</w:t>
      </w:r>
    </w:p>
    <w:p w14:paraId="092092B8" w14:textId="77777777" w:rsidR="00A80BEA" w:rsidRPr="00512290" w:rsidRDefault="00A80BEA" w:rsidP="00052FA6">
      <w:pPr>
        <w:jc w:val="center"/>
        <w:rPr>
          <w:rFonts w:ascii="Arial" w:hAnsi="Arial" w:cs="Arial"/>
          <w:b/>
          <w:sz w:val="28"/>
          <w:szCs w:val="28"/>
        </w:rPr>
      </w:pPr>
    </w:p>
    <w:p w14:paraId="41A94A1A" w14:textId="77777777" w:rsidR="00052FA6" w:rsidRDefault="00052FA6" w:rsidP="00052FA6">
      <w:pPr>
        <w:jc w:val="center"/>
        <w:rPr>
          <w:rFonts w:ascii="Arial" w:hAnsi="Arial" w:cs="Arial"/>
          <w:b/>
          <w:sz w:val="28"/>
          <w:szCs w:val="28"/>
        </w:rPr>
      </w:pPr>
    </w:p>
    <w:p w14:paraId="168C9633" w14:textId="77777777" w:rsidR="00052FA6" w:rsidRDefault="00052FA6" w:rsidP="00052FA6">
      <w:pPr>
        <w:rPr>
          <w:rFonts w:ascii="Arial" w:hAnsi="Arial" w:cs="Arial"/>
          <w:b/>
          <w:sz w:val="28"/>
          <w:szCs w:val="28"/>
        </w:rPr>
      </w:pPr>
    </w:p>
    <w:p w14:paraId="2A6AD255" w14:textId="77777777" w:rsidR="006E7A84" w:rsidRDefault="006E7A84" w:rsidP="00052FA6">
      <w:pPr>
        <w:rPr>
          <w:rFonts w:ascii="Arial" w:hAnsi="Arial" w:cs="Arial"/>
          <w:b/>
          <w:sz w:val="28"/>
          <w:szCs w:val="28"/>
        </w:rPr>
      </w:pPr>
    </w:p>
    <w:p w14:paraId="5F13DC5F" w14:textId="77777777" w:rsidR="00052FA6" w:rsidRPr="00512290" w:rsidRDefault="00052FA6" w:rsidP="00052FA6">
      <w:pPr>
        <w:rPr>
          <w:rFonts w:ascii="Arial" w:hAnsi="Arial" w:cs="Arial"/>
          <w:b/>
          <w:sz w:val="28"/>
          <w:szCs w:val="28"/>
        </w:rPr>
      </w:pPr>
    </w:p>
    <w:p w14:paraId="17FA0C05" w14:textId="1E227CD6" w:rsidR="00052FA6" w:rsidRDefault="00A80BEA" w:rsidP="00052FA6">
      <w:pPr>
        <w:ind w:left="18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Sekce infrastruktury</w:t>
      </w:r>
    </w:p>
    <w:p w14:paraId="6EABD7AE" w14:textId="77777777" w:rsidR="00A80BEA" w:rsidRDefault="00A80BEA" w:rsidP="00052FA6">
      <w:pPr>
        <w:ind w:left="18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Kancelář technické infrastruktury</w:t>
      </w:r>
    </w:p>
    <w:p w14:paraId="517E336F" w14:textId="77777777" w:rsidR="00E338EB" w:rsidRDefault="00E338EB" w:rsidP="00052FA6">
      <w:pPr>
        <w:ind w:left="180"/>
        <w:jc w:val="center"/>
        <w:rPr>
          <w:rFonts w:ascii="Arial" w:hAnsi="Arial" w:cs="Arial"/>
          <w:sz w:val="22"/>
        </w:rPr>
      </w:pPr>
    </w:p>
    <w:p w14:paraId="718801A9" w14:textId="77777777" w:rsidR="00E861BB" w:rsidRDefault="00E861BB" w:rsidP="00052FA6">
      <w:pPr>
        <w:ind w:left="180"/>
        <w:jc w:val="center"/>
        <w:rPr>
          <w:rFonts w:ascii="Arial" w:hAnsi="Arial" w:cs="Arial"/>
          <w:sz w:val="22"/>
        </w:rPr>
      </w:pPr>
    </w:p>
    <w:p w14:paraId="09B4B685" w14:textId="20E0D6F8" w:rsidR="00052FA6" w:rsidRPr="00EB0573" w:rsidRDefault="00A05D4E" w:rsidP="00EB0573">
      <w:pPr>
        <w:pStyle w:val="Nadpis1"/>
        <w:spacing w:after="120"/>
        <w:ind w:left="0" w:firstLine="357"/>
        <w:rPr>
          <w:sz w:val="28"/>
          <w:u w:val="single"/>
        </w:rPr>
      </w:pPr>
      <w:r>
        <w:rPr>
          <w:sz w:val="28"/>
          <w:u w:val="single"/>
        </w:rPr>
        <w:t xml:space="preserve">A. </w:t>
      </w:r>
      <w:r w:rsidR="008F383E" w:rsidRPr="00EB0573">
        <w:rPr>
          <w:sz w:val="28"/>
          <w:u w:val="single"/>
        </w:rPr>
        <w:t>Důvody pořízení a p</w:t>
      </w:r>
      <w:r w:rsidR="00807F5D" w:rsidRPr="00EB0573">
        <w:rPr>
          <w:sz w:val="28"/>
          <w:u w:val="single"/>
        </w:rPr>
        <w:t>opis problematiky</w:t>
      </w:r>
    </w:p>
    <w:p w14:paraId="51310B53" w14:textId="1A4EB0D2" w:rsidR="00156C2E" w:rsidRDefault="00321676" w:rsidP="00722EAD">
      <w:p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základě Usnesení Zastupitelstva hl. m. Prahy ze dne 1. 9. 2005 byla vydána vyhláška č. 17/2005 Sb., kterou se mění </w:t>
      </w:r>
      <w:r w:rsidR="00A924C7" w:rsidRPr="00694E19">
        <w:rPr>
          <w:rFonts w:ascii="Arial" w:hAnsi="Arial" w:cs="Arial"/>
          <w:sz w:val="22"/>
        </w:rPr>
        <w:t>vyhlášk</w:t>
      </w:r>
      <w:r>
        <w:rPr>
          <w:rFonts w:ascii="Arial" w:hAnsi="Arial" w:cs="Arial"/>
          <w:sz w:val="22"/>
        </w:rPr>
        <w:t>a</w:t>
      </w:r>
      <w:r w:rsidR="00A924C7" w:rsidRPr="00694E19">
        <w:rPr>
          <w:rFonts w:ascii="Arial" w:hAnsi="Arial" w:cs="Arial"/>
          <w:sz w:val="22"/>
        </w:rPr>
        <w:t xml:space="preserve"> č.</w:t>
      </w:r>
      <w:r w:rsidR="003D254E">
        <w:rPr>
          <w:rFonts w:ascii="Arial" w:hAnsi="Arial" w:cs="Arial"/>
          <w:sz w:val="22"/>
        </w:rPr>
        <w:t xml:space="preserve"> </w:t>
      </w:r>
      <w:r w:rsidR="00A924C7" w:rsidRPr="00694E19">
        <w:rPr>
          <w:rFonts w:ascii="Arial" w:hAnsi="Arial" w:cs="Arial"/>
          <w:sz w:val="22"/>
        </w:rPr>
        <w:t xml:space="preserve">32/1999 Sb. hl. m. Prahy o závazné části </w:t>
      </w:r>
      <w:r>
        <w:rPr>
          <w:rFonts w:ascii="Arial" w:hAnsi="Arial" w:cs="Arial"/>
          <w:sz w:val="22"/>
        </w:rPr>
        <w:t xml:space="preserve">územního plánu sídelního útvaru hl. m. Prahy, ve znění pozdějších předpisů, </w:t>
      </w:r>
      <w:r w:rsidR="00A924C7" w:rsidRPr="00694E19">
        <w:rPr>
          <w:rFonts w:ascii="Arial" w:hAnsi="Arial" w:cs="Arial"/>
          <w:sz w:val="22"/>
        </w:rPr>
        <w:t>která stanovuje periodicky po dvou letech aktualizovat záplavová území Vltavy a Berounky na území hl. m. Prahy. Rozsah</w:t>
      </w:r>
      <w:r w:rsidR="00AC0832">
        <w:rPr>
          <w:rFonts w:ascii="Arial" w:hAnsi="Arial" w:cs="Arial"/>
          <w:sz w:val="22"/>
        </w:rPr>
        <w:t xml:space="preserve"> </w:t>
      </w:r>
      <w:r w:rsidR="00A924C7" w:rsidRPr="00694E19">
        <w:rPr>
          <w:rFonts w:ascii="Arial" w:hAnsi="Arial" w:cs="Arial"/>
          <w:sz w:val="22"/>
        </w:rPr>
        <w:t>záplavov</w:t>
      </w:r>
      <w:r w:rsidR="00797533">
        <w:rPr>
          <w:rFonts w:ascii="Arial" w:hAnsi="Arial" w:cs="Arial"/>
          <w:sz w:val="22"/>
        </w:rPr>
        <w:t>ého</w:t>
      </w:r>
      <w:r w:rsidR="00A924C7" w:rsidRPr="00694E19">
        <w:rPr>
          <w:rFonts w:ascii="Arial" w:hAnsi="Arial" w:cs="Arial"/>
          <w:sz w:val="22"/>
        </w:rPr>
        <w:t xml:space="preserve"> území se </w:t>
      </w:r>
      <w:r w:rsidR="00AC0832" w:rsidRPr="00AC0832">
        <w:rPr>
          <w:rFonts w:ascii="Arial" w:hAnsi="Arial" w:cs="Arial"/>
          <w:sz w:val="22"/>
        </w:rPr>
        <w:t>stanovoval</w:t>
      </w:r>
      <w:r w:rsidR="00A924C7" w:rsidRPr="00694E19">
        <w:rPr>
          <w:rFonts w:ascii="Arial" w:hAnsi="Arial" w:cs="Arial"/>
          <w:sz w:val="22"/>
        </w:rPr>
        <w:t xml:space="preserve"> novým výpočtem pro nejvyšší zaznamenan</w:t>
      </w:r>
      <w:r w:rsidR="00AC0832">
        <w:rPr>
          <w:rFonts w:ascii="Arial" w:hAnsi="Arial" w:cs="Arial"/>
          <w:sz w:val="22"/>
        </w:rPr>
        <w:t>ou</w:t>
      </w:r>
      <w:r w:rsidR="00A924C7" w:rsidRPr="00694E19">
        <w:rPr>
          <w:rFonts w:ascii="Arial" w:hAnsi="Arial" w:cs="Arial"/>
          <w:sz w:val="22"/>
        </w:rPr>
        <w:t xml:space="preserve"> přirozen</w:t>
      </w:r>
      <w:r w:rsidR="00AC0832">
        <w:rPr>
          <w:rFonts w:ascii="Arial" w:hAnsi="Arial" w:cs="Arial"/>
          <w:sz w:val="22"/>
        </w:rPr>
        <w:t>ou</w:t>
      </w:r>
      <w:r w:rsidR="00A924C7" w:rsidRPr="00694E19">
        <w:rPr>
          <w:rFonts w:ascii="Arial" w:hAnsi="Arial" w:cs="Arial"/>
          <w:sz w:val="22"/>
        </w:rPr>
        <w:t xml:space="preserve"> povod</w:t>
      </w:r>
      <w:r w:rsidR="00AC0832">
        <w:rPr>
          <w:rFonts w:ascii="Arial" w:hAnsi="Arial" w:cs="Arial"/>
          <w:sz w:val="22"/>
        </w:rPr>
        <w:t>eň</w:t>
      </w:r>
      <w:r w:rsidR="00A924C7" w:rsidRPr="00694E19">
        <w:rPr>
          <w:rFonts w:ascii="Arial" w:hAnsi="Arial" w:cs="Arial"/>
          <w:sz w:val="22"/>
        </w:rPr>
        <w:t xml:space="preserve"> </w:t>
      </w:r>
      <w:r w:rsidR="00AC0832">
        <w:rPr>
          <w:rFonts w:ascii="Arial" w:hAnsi="Arial" w:cs="Arial"/>
          <w:sz w:val="22"/>
        </w:rPr>
        <w:t xml:space="preserve">na </w:t>
      </w:r>
      <w:r w:rsidR="00A924C7" w:rsidRPr="00694E19">
        <w:rPr>
          <w:rFonts w:ascii="Arial" w:hAnsi="Arial" w:cs="Arial"/>
          <w:sz w:val="22"/>
        </w:rPr>
        <w:t>Vltav</w:t>
      </w:r>
      <w:r w:rsidR="00AC0832">
        <w:rPr>
          <w:rFonts w:ascii="Arial" w:hAnsi="Arial" w:cs="Arial"/>
          <w:sz w:val="22"/>
        </w:rPr>
        <w:t>ě</w:t>
      </w:r>
      <w:r w:rsidR="00A924C7" w:rsidRPr="00694E19">
        <w:rPr>
          <w:rFonts w:ascii="Arial" w:hAnsi="Arial" w:cs="Arial"/>
          <w:sz w:val="22"/>
        </w:rPr>
        <w:t xml:space="preserve"> a Beroun</w:t>
      </w:r>
      <w:r w:rsidR="00AC0832">
        <w:rPr>
          <w:rFonts w:ascii="Arial" w:hAnsi="Arial" w:cs="Arial"/>
          <w:sz w:val="22"/>
        </w:rPr>
        <w:t>ce</w:t>
      </w:r>
      <w:r w:rsidR="00A924C7" w:rsidRPr="00694E19">
        <w:rPr>
          <w:rFonts w:ascii="Arial" w:hAnsi="Arial" w:cs="Arial"/>
          <w:sz w:val="22"/>
        </w:rPr>
        <w:t>, tj. pro povodňový průtok ze srpna 2002</w:t>
      </w:r>
      <w:r w:rsidR="00AC0832">
        <w:rPr>
          <w:rFonts w:ascii="Arial" w:hAnsi="Arial" w:cs="Arial"/>
          <w:sz w:val="22"/>
        </w:rPr>
        <w:t>.</w:t>
      </w:r>
      <w:r w:rsidR="00A924C7" w:rsidRPr="00694E19">
        <w:rPr>
          <w:rFonts w:ascii="Arial" w:hAnsi="Arial" w:cs="Arial"/>
          <w:sz w:val="22"/>
        </w:rPr>
        <w:t xml:space="preserve"> Na základě tohoto usnesení </w:t>
      </w:r>
      <w:r w:rsidR="00AC0832">
        <w:rPr>
          <w:rFonts w:ascii="Arial" w:hAnsi="Arial" w:cs="Arial"/>
          <w:sz w:val="22"/>
        </w:rPr>
        <w:t xml:space="preserve">bylo do roku 2008 </w:t>
      </w:r>
      <w:r w:rsidR="00A924C7" w:rsidRPr="00694E19">
        <w:rPr>
          <w:rFonts w:ascii="Arial" w:hAnsi="Arial" w:cs="Arial"/>
          <w:sz w:val="22"/>
        </w:rPr>
        <w:t>zadá</w:t>
      </w:r>
      <w:r w:rsidR="00AC0832">
        <w:rPr>
          <w:rFonts w:ascii="Arial" w:hAnsi="Arial" w:cs="Arial"/>
          <w:sz w:val="22"/>
        </w:rPr>
        <w:t>no</w:t>
      </w:r>
      <w:r w:rsidR="00A924C7" w:rsidRPr="00694E19">
        <w:rPr>
          <w:rFonts w:ascii="Arial" w:hAnsi="Arial" w:cs="Arial"/>
          <w:sz w:val="22"/>
        </w:rPr>
        <w:t xml:space="preserve"> </w:t>
      </w:r>
      <w:r w:rsidR="00AC0832">
        <w:rPr>
          <w:rFonts w:ascii="Arial" w:hAnsi="Arial" w:cs="Arial"/>
          <w:sz w:val="22"/>
        </w:rPr>
        <w:t>několik přepočtů a aktualizací</w:t>
      </w:r>
      <w:r w:rsidR="00A924C7" w:rsidRPr="00694E19">
        <w:rPr>
          <w:rFonts w:ascii="Arial" w:hAnsi="Arial" w:cs="Arial"/>
          <w:sz w:val="22"/>
        </w:rPr>
        <w:t xml:space="preserve"> 2D </w:t>
      </w:r>
      <w:r w:rsidR="00797533">
        <w:rPr>
          <w:rFonts w:ascii="Arial" w:hAnsi="Arial" w:cs="Arial"/>
          <w:sz w:val="22"/>
        </w:rPr>
        <w:t>p</w:t>
      </w:r>
      <w:r w:rsidR="00A924C7" w:rsidRPr="00694E19">
        <w:rPr>
          <w:rFonts w:ascii="Arial" w:hAnsi="Arial" w:cs="Arial"/>
          <w:sz w:val="22"/>
        </w:rPr>
        <w:t>ovodňového modelu hl. m. Prahy</w:t>
      </w:r>
      <w:r w:rsidR="00AC0832">
        <w:rPr>
          <w:rFonts w:ascii="Arial" w:hAnsi="Arial" w:cs="Arial"/>
          <w:sz w:val="22"/>
        </w:rPr>
        <w:t>.</w:t>
      </w:r>
      <w:r w:rsidR="00797533">
        <w:rPr>
          <w:rFonts w:ascii="Arial" w:hAnsi="Arial" w:cs="Arial"/>
          <w:sz w:val="22"/>
        </w:rPr>
        <w:t xml:space="preserve"> V roce 2008 byl proveden poslední přepočet, jelikož byly známé již všechny prvky protipovodňové ochrany hl. m. Prahy, které byly na tomto modelu posuzovány, a v následných letech byly realizovány</w:t>
      </w:r>
      <w:r w:rsidR="00694E19">
        <w:rPr>
          <w:rFonts w:ascii="Arial" w:hAnsi="Arial" w:cs="Arial"/>
          <w:sz w:val="22"/>
        </w:rPr>
        <w:t>, nebyl již dvouletý cyklus zapotřebí</w:t>
      </w:r>
      <w:r w:rsidR="00797533">
        <w:rPr>
          <w:rFonts w:ascii="Arial" w:hAnsi="Arial" w:cs="Arial"/>
          <w:sz w:val="22"/>
        </w:rPr>
        <w:t xml:space="preserve">. Od té doby </w:t>
      </w:r>
      <w:r w:rsidR="00A26F4E">
        <w:rPr>
          <w:rFonts w:ascii="Arial" w:hAnsi="Arial" w:cs="Arial"/>
          <w:sz w:val="22"/>
        </w:rPr>
        <w:t xml:space="preserve">je </w:t>
      </w:r>
      <w:r w:rsidR="00797533">
        <w:rPr>
          <w:rFonts w:ascii="Arial" w:hAnsi="Arial" w:cs="Arial"/>
          <w:sz w:val="22"/>
        </w:rPr>
        <w:t xml:space="preserve">2D povodňový model průběžně používán k ověřování a posuzování vlivu staveb v záplavovém území Vltavy a Berounky na průchod povodňových průtoků a realizovaná protipovodňová opatření hl. m. Prahy a tyto posudky evidovány v rámci </w:t>
      </w:r>
      <w:r w:rsidR="00694E19">
        <w:rPr>
          <w:rFonts w:ascii="Arial" w:hAnsi="Arial" w:cs="Arial"/>
          <w:sz w:val="22"/>
        </w:rPr>
        <w:t xml:space="preserve">servisního </w:t>
      </w:r>
      <w:r w:rsidR="00797533">
        <w:rPr>
          <w:rFonts w:ascii="Arial" w:hAnsi="Arial" w:cs="Arial"/>
          <w:sz w:val="22"/>
        </w:rPr>
        <w:t>deníku u zpracovatele modelu.</w:t>
      </w:r>
      <w:r w:rsidR="00156C2E">
        <w:rPr>
          <w:rFonts w:ascii="Arial" w:hAnsi="Arial" w:cs="Arial"/>
          <w:sz w:val="22"/>
        </w:rPr>
        <w:t xml:space="preserve"> </w:t>
      </w:r>
      <w:r w:rsidR="00156C2E">
        <w:rPr>
          <w:rFonts w:ascii="Arial" w:hAnsi="Arial" w:cs="Arial"/>
          <w:sz w:val="22"/>
          <w:szCs w:val="23"/>
        </w:rPr>
        <w:t>Od posledního přepočtu a aktualizace</w:t>
      </w:r>
      <w:r w:rsidR="00156C2E" w:rsidRPr="00EB0573">
        <w:rPr>
          <w:rFonts w:ascii="Arial" w:hAnsi="Arial" w:cs="Arial"/>
          <w:sz w:val="22"/>
          <w:szCs w:val="23"/>
        </w:rPr>
        <w:t xml:space="preserve"> došlo v záplavovém území k něk</w:t>
      </w:r>
      <w:r w:rsidR="00156C2E">
        <w:rPr>
          <w:rFonts w:ascii="Arial" w:hAnsi="Arial" w:cs="Arial"/>
          <w:sz w:val="22"/>
          <w:szCs w:val="23"/>
        </w:rPr>
        <w:t>olika</w:t>
      </w:r>
      <w:r w:rsidR="00156C2E" w:rsidRPr="00EB0573">
        <w:rPr>
          <w:rFonts w:ascii="Arial" w:hAnsi="Arial" w:cs="Arial"/>
          <w:sz w:val="22"/>
          <w:szCs w:val="23"/>
        </w:rPr>
        <w:t xml:space="preserve"> významným změnám, </w:t>
      </w:r>
      <w:r w:rsidR="00156C2E">
        <w:rPr>
          <w:rFonts w:ascii="Arial" w:hAnsi="Arial" w:cs="Arial"/>
          <w:sz w:val="22"/>
          <w:szCs w:val="23"/>
        </w:rPr>
        <w:t xml:space="preserve">a to jak v rámci změny zastavěnosti a terénu </w:t>
      </w:r>
      <w:r w:rsidR="00722EAD">
        <w:rPr>
          <w:rFonts w:ascii="Arial" w:hAnsi="Arial" w:cs="Arial"/>
          <w:sz w:val="22"/>
          <w:szCs w:val="23"/>
        </w:rPr>
        <w:t xml:space="preserve">v </w:t>
      </w:r>
      <w:r w:rsidR="00156C2E">
        <w:rPr>
          <w:rFonts w:ascii="Arial" w:hAnsi="Arial" w:cs="Arial"/>
          <w:sz w:val="22"/>
          <w:szCs w:val="23"/>
        </w:rPr>
        <w:t>záplavové</w:t>
      </w:r>
      <w:r w:rsidR="00722EAD">
        <w:rPr>
          <w:rFonts w:ascii="Arial" w:hAnsi="Arial" w:cs="Arial"/>
          <w:sz w:val="22"/>
          <w:szCs w:val="23"/>
        </w:rPr>
        <w:t>m</w:t>
      </w:r>
      <w:r w:rsidR="00156C2E">
        <w:rPr>
          <w:rFonts w:ascii="Arial" w:hAnsi="Arial" w:cs="Arial"/>
          <w:sz w:val="22"/>
          <w:szCs w:val="23"/>
        </w:rPr>
        <w:t xml:space="preserve"> území, tak změn v územně plánovací </w:t>
      </w:r>
      <w:r w:rsidR="003D254E">
        <w:rPr>
          <w:rFonts w:ascii="Arial" w:hAnsi="Arial" w:cs="Arial"/>
          <w:sz w:val="22"/>
          <w:szCs w:val="23"/>
        </w:rPr>
        <w:t>dokumentaci</w:t>
      </w:r>
      <w:r w:rsidR="00156C2E" w:rsidRPr="00EB0573">
        <w:rPr>
          <w:rFonts w:ascii="Arial" w:hAnsi="Arial" w:cs="Arial"/>
          <w:sz w:val="22"/>
          <w:szCs w:val="23"/>
        </w:rPr>
        <w:t>.</w:t>
      </w:r>
    </w:p>
    <w:p w14:paraId="6886534A" w14:textId="557F0305" w:rsidR="00722EAD" w:rsidRDefault="00722EAD" w:rsidP="00156C2E">
      <w:p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EB0573" w:rsidRPr="00EB0573">
        <w:rPr>
          <w:rFonts w:ascii="Arial" w:hAnsi="Arial" w:cs="Arial"/>
          <w:sz w:val="22"/>
          <w:szCs w:val="23"/>
        </w:rPr>
        <w:t xml:space="preserve"> roce 2014 </w:t>
      </w:r>
      <w:r w:rsidR="00156C2E">
        <w:rPr>
          <w:rFonts w:ascii="Arial" w:hAnsi="Arial" w:cs="Arial"/>
          <w:sz w:val="22"/>
          <w:szCs w:val="23"/>
        </w:rPr>
        <w:t xml:space="preserve">byla </w:t>
      </w:r>
      <w:r w:rsidR="00EB0573" w:rsidRPr="00EB0573">
        <w:rPr>
          <w:rFonts w:ascii="Arial" w:hAnsi="Arial" w:cs="Arial"/>
          <w:sz w:val="22"/>
          <w:szCs w:val="23"/>
        </w:rPr>
        <w:t xml:space="preserve">zpracována rozsáhlá studie „Dolní Vltava – podklady pro optimalizaci zvládání povodňových rizik a ochrany před povodněmi“, v jejímž rámci byly nově analyzovány epizody posledních tří významných povodní 2002, 2006 a 2013 a na základě této analýzy vypracován propracovanější systém kalibrace, který byl již také použit ve studii, „Aktualizace Operačních map rozlivu na území hl. m. Prahy 2016“, pořízené IPR </w:t>
      </w:r>
      <w:r w:rsidR="00156C2E">
        <w:rPr>
          <w:rFonts w:ascii="Arial" w:hAnsi="Arial" w:cs="Arial"/>
          <w:sz w:val="22"/>
          <w:szCs w:val="23"/>
        </w:rPr>
        <w:t xml:space="preserve">Praha </w:t>
      </w:r>
      <w:r w:rsidR="00EB0573" w:rsidRPr="00EB0573">
        <w:rPr>
          <w:rFonts w:ascii="Arial" w:hAnsi="Arial" w:cs="Arial"/>
          <w:sz w:val="22"/>
          <w:szCs w:val="23"/>
        </w:rPr>
        <w:t>jako nástroj pro Od</w:t>
      </w:r>
      <w:r w:rsidR="00156C2E">
        <w:rPr>
          <w:rFonts w:ascii="Arial" w:hAnsi="Arial" w:cs="Arial"/>
          <w:sz w:val="22"/>
          <w:szCs w:val="23"/>
        </w:rPr>
        <w:t>dělení</w:t>
      </w:r>
      <w:r w:rsidR="00EB0573" w:rsidRPr="00EB0573">
        <w:rPr>
          <w:rFonts w:ascii="Arial" w:hAnsi="Arial" w:cs="Arial"/>
          <w:sz w:val="22"/>
          <w:szCs w:val="23"/>
        </w:rPr>
        <w:t xml:space="preserve"> krizového managementu </w:t>
      </w:r>
      <w:r w:rsidR="00156C2E">
        <w:rPr>
          <w:rFonts w:ascii="Arial" w:hAnsi="Arial" w:cs="Arial"/>
          <w:sz w:val="22"/>
          <w:szCs w:val="23"/>
        </w:rPr>
        <w:t xml:space="preserve">odboru </w:t>
      </w:r>
      <w:r w:rsidR="00EB0573" w:rsidRPr="00EB0573">
        <w:rPr>
          <w:rFonts w:ascii="Arial" w:hAnsi="Arial" w:cs="Arial"/>
          <w:sz w:val="22"/>
          <w:szCs w:val="23"/>
        </w:rPr>
        <w:t xml:space="preserve">Kanceláře ředitele MHMP. </w:t>
      </w:r>
      <w:r>
        <w:rPr>
          <w:rFonts w:ascii="Arial" w:hAnsi="Arial" w:cs="Arial"/>
          <w:sz w:val="22"/>
          <w:szCs w:val="23"/>
        </w:rPr>
        <w:t>Tento systém kalibrace bude p</w:t>
      </w:r>
      <w:r>
        <w:rPr>
          <w:rFonts w:ascii="Arial" w:hAnsi="Arial" w:cs="Arial"/>
          <w:sz w:val="22"/>
        </w:rPr>
        <w:t>ři přepočtu a aktualizaci modelu rovněž použit.</w:t>
      </w:r>
    </w:p>
    <w:p w14:paraId="1E87BA84" w14:textId="4C2D7156" w:rsidR="00156C2E" w:rsidRPr="00EB0573" w:rsidRDefault="00156C2E" w:rsidP="00156C2E">
      <w:pPr>
        <w:spacing w:after="120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</w:rPr>
        <w:t>Z dlouhodobého hlediska je 2D povodňový model hl. m. P</w:t>
      </w:r>
      <w:r w:rsidR="00722EAD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 xml:space="preserve">ahy jedinečný nástroj, který zaručuje hlavnímu městu koncepční a výpočtovou kontinuitu, jednotu interpretace a porovnatelnost výsledků posuzování záměrů v záplavovém území Vltavy a Berounky. </w:t>
      </w:r>
    </w:p>
    <w:p w14:paraId="09C6E0E9" w14:textId="7BCDDCE2" w:rsidR="00052FA6" w:rsidRDefault="00A05D4E" w:rsidP="00EB0573">
      <w:pPr>
        <w:pStyle w:val="Nadpis1"/>
        <w:spacing w:after="120"/>
        <w:ind w:left="0" w:firstLine="357"/>
        <w:rPr>
          <w:sz w:val="28"/>
          <w:u w:val="single"/>
        </w:rPr>
      </w:pPr>
      <w:r>
        <w:rPr>
          <w:sz w:val="28"/>
          <w:u w:val="single"/>
        </w:rPr>
        <w:t xml:space="preserve">B. </w:t>
      </w:r>
      <w:r w:rsidR="005D422F" w:rsidRPr="00EB0573">
        <w:rPr>
          <w:sz w:val="28"/>
          <w:u w:val="single"/>
        </w:rPr>
        <w:t xml:space="preserve">Účel </w:t>
      </w:r>
      <w:r w:rsidR="002F3555" w:rsidRPr="00EB0573">
        <w:rPr>
          <w:sz w:val="28"/>
          <w:u w:val="single"/>
        </w:rPr>
        <w:t>díla</w:t>
      </w:r>
      <w:r w:rsidR="00052FA6" w:rsidRPr="00EB0573">
        <w:rPr>
          <w:sz w:val="28"/>
          <w:u w:val="single"/>
        </w:rPr>
        <w:t xml:space="preserve"> </w:t>
      </w:r>
    </w:p>
    <w:p w14:paraId="239FB33A" w14:textId="33C1D1B3" w:rsidR="00B011A4" w:rsidRPr="00BD47DB" w:rsidRDefault="00B011A4" w:rsidP="00BD47DB">
      <w:pPr>
        <w:spacing w:after="120"/>
        <w:jc w:val="both"/>
      </w:pPr>
      <w:r w:rsidRPr="00EB0573">
        <w:rPr>
          <w:rFonts w:ascii="Arial" w:hAnsi="Arial" w:cs="Arial"/>
          <w:sz w:val="22"/>
          <w:szCs w:val="23"/>
        </w:rPr>
        <w:t xml:space="preserve">Účelem díla je </w:t>
      </w:r>
      <w:r w:rsidR="00E46C4E">
        <w:rPr>
          <w:rFonts w:ascii="Arial" w:hAnsi="Arial" w:cs="Arial"/>
          <w:sz w:val="22"/>
          <w:szCs w:val="23"/>
        </w:rPr>
        <w:t xml:space="preserve">přepočet a </w:t>
      </w:r>
      <w:r w:rsidRPr="00EB0573">
        <w:rPr>
          <w:rFonts w:ascii="Arial" w:hAnsi="Arial" w:cs="Arial"/>
          <w:sz w:val="22"/>
          <w:szCs w:val="23"/>
        </w:rPr>
        <w:t xml:space="preserve">aktualizace 2D Povodňového modelu </w:t>
      </w:r>
      <w:r>
        <w:rPr>
          <w:rFonts w:ascii="Arial" w:hAnsi="Arial" w:cs="Arial"/>
          <w:sz w:val="22"/>
          <w:szCs w:val="23"/>
        </w:rPr>
        <w:t xml:space="preserve">hl. m. </w:t>
      </w:r>
      <w:r w:rsidRPr="00EB0573">
        <w:rPr>
          <w:rFonts w:ascii="Arial" w:hAnsi="Arial" w:cs="Arial"/>
          <w:sz w:val="22"/>
          <w:szCs w:val="23"/>
        </w:rPr>
        <w:t>Prahy</w:t>
      </w:r>
      <w:r w:rsidR="00E46C4E">
        <w:rPr>
          <w:rFonts w:ascii="Arial" w:hAnsi="Arial" w:cs="Arial"/>
          <w:sz w:val="22"/>
          <w:szCs w:val="23"/>
        </w:rPr>
        <w:t>, tj. výpočet výšek hladin, hloubek a rychlostí proudění pro kulminační průtok odpovídající povodni ze srpna 2002 a to zohledněním všech významných změn v záplavovém území Vltavy a Berounky. Model</w:t>
      </w:r>
      <w:r>
        <w:rPr>
          <w:rFonts w:ascii="Arial" w:hAnsi="Arial" w:cs="Arial"/>
          <w:sz w:val="22"/>
          <w:szCs w:val="23"/>
        </w:rPr>
        <w:t xml:space="preserve"> je určen </w:t>
      </w:r>
      <w:r w:rsidRPr="00EB0573">
        <w:rPr>
          <w:rFonts w:ascii="Arial" w:hAnsi="Arial" w:cs="Arial"/>
          <w:sz w:val="22"/>
          <w:szCs w:val="23"/>
        </w:rPr>
        <w:t xml:space="preserve">pro účely plánování rozvoje města, zahrnující </w:t>
      </w:r>
      <w:r w:rsidR="00BD47DB">
        <w:rPr>
          <w:rFonts w:ascii="Arial" w:hAnsi="Arial" w:cs="Arial"/>
          <w:sz w:val="22"/>
          <w:szCs w:val="23"/>
        </w:rPr>
        <w:t>budoucí podobu</w:t>
      </w:r>
      <w:r w:rsidRPr="00EB0573">
        <w:rPr>
          <w:rFonts w:ascii="Arial" w:hAnsi="Arial" w:cs="Arial"/>
          <w:sz w:val="22"/>
          <w:szCs w:val="23"/>
        </w:rPr>
        <w:t xml:space="preserve"> terénu a zástavby </w:t>
      </w:r>
      <w:r w:rsidR="00BD47DB">
        <w:rPr>
          <w:rFonts w:ascii="Arial" w:hAnsi="Arial" w:cs="Arial"/>
          <w:sz w:val="22"/>
          <w:szCs w:val="23"/>
        </w:rPr>
        <w:t xml:space="preserve">dle </w:t>
      </w:r>
      <w:r w:rsidR="00BD47DB" w:rsidRPr="00A924C7">
        <w:rPr>
          <w:rFonts w:ascii="Arial" w:hAnsi="Arial" w:cs="Arial"/>
          <w:sz w:val="22"/>
          <w:szCs w:val="22"/>
        </w:rPr>
        <w:t xml:space="preserve">Územního plánu hl. m. Prahy v aktuálním stavu a Metropolitního plánu (dále jen </w:t>
      </w:r>
      <w:proofErr w:type="spellStart"/>
      <w:r w:rsidR="00BD47DB" w:rsidRPr="00A924C7">
        <w:rPr>
          <w:rFonts w:ascii="Arial" w:hAnsi="Arial" w:cs="Arial"/>
          <w:sz w:val="22"/>
          <w:szCs w:val="22"/>
        </w:rPr>
        <w:t>ÚPn</w:t>
      </w:r>
      <w:proofErr w:type="spellEnd"/>
      <w:r w:rsidR="00BD47DB" w:rsidRPr="00A924C7">
        <w:rPr>
          <w:rFonts w:ascii="Arial" w:hAnsi="Arial" w:cs="Arial"/>
          <w:sz w:val="22"/>
          <w:szCs w:val="22"/>
        </w:rPr>
        <w:t>)</w:t>
      </w:r>
      <w:r w:rsidRPr="00EB0573">
        <w:rPr>
          <w:rFonts w:ascii="Arial" w:hAnsi="Arial" w:cs="Arial"/>
          <w:sz w:val="22"/>
          <w:szCs w:val="23"/>
        </w:rPr>
        <w:t xml:space="preserve">. Výstupy modelu jsou používány pro ověření akceptovatelnosti plánovaných změn z hlediska nezhoršení odtokových podmínek za povodní a ověření bezpečnosti systému protipovodňové ochrany, dále pak pro vymezení kategorií záplavového území dle </w:t>
      </w:r>
      <w:r w:rsidR="00BD47DB">
        <w:rPr>
          <w:rFonts w:ascii="Arial" w:hAnsi="Arial" w:cs="Arial"/>
          <w:sz w:val="22"/>
          <w:szCs w:val="23"/>
        </w:rPr>
        <w:t>vyhlášky hl. m. Prahy</w:t>
      </w:r>
      <w:r w:rsidRPr="00EB0573">
        <w:rPr>
          <w:rFonts w:ascii="Arial" w:hAnsi="Arial" w:cs="Arial"/>
          <w:sz w:val="22"/>
          <w:szCs w:val="23"/>
        </w:rPr>
        <w:t xml:space="preserve"> č. </w:t>
      </w:r>
      <w:r w:rsidR="00BD47DB">
        <w:rPr>
          <w:rFonts w:ascii="Arial" w:hAnsi="Arial" w:cs="Arial"/>
          <w:sz w:val="22"/>
          <w:szCs w:val="23"/>
        </w:rPr>
        <w:t>32</w:t>
      </w:r>
      <w:r w:rsidRPr="00EB0573">
        <w:rPr>
          <w:rFonts w:ascii="Arial" w:hAnsi="Arial" w:cs="Arial"/>
          <w:sz w:val="22"/>
          <w:szCs w:val="23"/>
        </w:rPr>
        <w:t>/</w:t>
      </w:r>
      <w:r w:rsidR="00BD47DB">
        <w:rPr>
          <w:rFonts w:ascii="Arial" w:hAnsi="Arial" w:cs="Arial"/>
          <w:sz w:val="22"/>
          <w:szCs w:val="23"/>
        </w:rPr>
        <w:t>1999 Sb.</w:t>
      </w:r>
      <w:r w:rsidR="00E46C4E">
        <w:rPr>
          <w:rFonts w:ascii="Arial" w:hAnsi="Arial" w:cs="Arial"/>
          <w:sz w:val="22"/>
          <w:szCs w:val="23"/>
        </w:rPr>
        <w:t xml:space="preserve"> Dále bude provedeno vyhodnocení a porovnání výsledků přepočtu a aktualizace s 2D povodňovým modelem 2008 jako podklad pro vyhodnocení a případnou úpravu realizovaných prvků protipovodňové ochrany hl. m. Prahy.</w:t>
      </w:r>
    </w:p>
    <w:p w14:paraId="063DCCD9" w14:textId="1B8F6BCA" w:rsidR="00EB14F0" w:rsidRPr="001B22C4" w:rsidRDefault="001A4EAE" w:rsidP="00EB0573">
      <w:pPr>
        <w:pStyle w:val="Nadpis1"/>
        <w:spacing w:after="120"/>
        <w:ind w:left="0" w:firstLine="35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C. </w:t>
      </w:r>
      <w:r w:rsidRPr="001B22C4">
        <w:rPr>
          <w:sz w:val="28"/>
          <w:szCs w:val="28"/>
          <w:u w:val="single"/>
        </w:rPr>
        <w:t>Vymezení řešeného území</w:t>
      </w:r>
    </w:p>
    <w:p w14:paraId="37BC7E8D" w14:textId="075651F2" w:rsidR="00EB0573" w:rsidRDefault="005C0E8C" w:rsidP="005C0E8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C0E8C">
        <w:rPr>
          <w:rFonts w:ascii="Arial" w:hAnsi="Arial" w:cs="Arial"/>
          <w:sz w:val="22"/>
          <w:szCs w:val="22"/>
        </w:rPr>
        <w:t>Řešené území modelu je definováno jako záplavové území řeky Vltavy a záplavové území řeky Berounky v hranicích hl. m</w:t>
      </w:r>
      <w:r>
        <w:rPr>
          <w:rFonts w:ascii="Arial" w:hAnsi="Arial" w:cs="Arial"/>
          <w:sz w:val="22"/>
          <w:szCs w:val="22"/>
        </w:rPr>
        <w:t>.</w:t>
      </w:r>
      <w:r w:rsidRPr="005C0E8C">
        <w:rPr>
          <w:rFonts w:ascii="Arial" w:hAnsi="Arial" w:cs="Arial"/>
          <w:sz w:val="22"/>
          <w:szCs w:val="22"/>
        </w:rPr>
        <w:t xml:space="preserve"> Prahy</w:t>
      </w:r>
      <w:r>
        <w:rPr>
          <w:rFonts w:ascii="Arial" w:hAnsi="Arial" w:cs="Arial"/>
          <w:sz w:val="22"/>
          <w:szCs w:val="22"/>
        </w:rPr>
        <w:t xml:space="preserve"> pro ustálený průtok</w:t>
      </w:r>
      <w:r w:rsidRPr="005C0E8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odpovídající kulminačnímu průtoku nejvyšší zaznamenané povodně ze srpna 2002, </w:t>
      </w:r>
      <w:r w:rsidRPr="005C0E8C">
        <w:rPr>
          <w:rFonts w:ascii="Arial" w:hAnsi="Arial" w:cs="Arial"/>
          <w:sz w:val="22"/>
          <w:szCs w:val="22"/>
        </w:rPr>
        <w:t xml:space="preserve">tj. na Vltavě od </w:t>
      </w:r>
      <w:r w:rsidR="00CF42EE">
        <w:rPr>
          <w:rFonts w:ascii="Arial" w:hAnsi="Arial" w:cs="Arial"/>
          <w:sz w:val="22"/>
          <w:szCs w:val="22"/>
        </w:rPr>
        <w:t xml:space="preserve">profilu </w:t>
      </w:r>
      <w:r w:rsidRPr="005C0E8C">
        <w:rPr>
          <w:rFonts w:ascii="Arial" w:hAnsi="Arial" w:cs="Arial"/>
          <w:sz w:val="22"/>
          <w:szCs w:val="22"/>
        </w:rPr>
        <w:t>nad obcí Roztoky u Prahy</w:t>
      </w:r>
      <w:r w:rsidR="00CF42EE">
        <w:rPr>
          <w:rFonts w:ascii="Arial" w:hAnsi="Arial" w:cs="Arial"/>
          <w:sz w:val="22"/>
          <w:szCs w:val="22"/>
        </w:rPr>
        <w:t xml:space="preserve"> (</w:t>
      </w:r>
      <w:r w:rsidR="00CF42EE" w:rsidRPr="005C0E8C">
        <w:rPr>
          <w:rFonts w:ascii="Arial" w:hAnsi="Arial" w:cs="Arial"/>
          <w:sz w:val="22"/>
          <w:szCs w:val="22"/>
        </w:rPr>
        <w:t>ř</w:t>
      </w:r>
      <w:r w:rsidR="00CF42EE">
        <w:rPr>
          <w:rFonts w:ascii="Arial" w:hAnsi="Arial" w:cs="Arial"/>
          <w:sz w:val="22"/>
          <w:szCs w:val="22"/>
        </w:rPr>
        <w:t>.</w:t>
      </w:r>
      <w:r w:rsidR="00CF42EE" w:rsidRPr="005C0E8C">
        <w:rPr>
          <w:rFonts w:ascii="Arial" w:hAnsi="Arial" w:cs="Arial"/>
          <w:sz w:val="22"/>
          <w:szCs w:val="22"/>
        </w:rPr>
        <w:t xml:space="preserve"> km 39,350</w:t>
      </w:r>
      <w:r w:rsidRPr="005C0E8C">
        <w:rPr>
          <w:rFonts w:ascii="Arial" w:hAnsi="Arial" w:cs="Arial"/>
          <w:sz w:val="22"/>
          <w:szCs w:val="22"/>
        </w:rPr>
        <w:t xml:space="preserve">) </w:t>
      </w:r>
      <w:r w:rsidR="00CF42EE">
        <w:rPr>
          <w:rFonts w:ascii="Arial" w:hAnsi="Arial" w:cs="Arial"/>
          <w:sz w:val="22"/>
          <w:szCs w:val="22"/>
        </w:rPr>
        <w:t xml:space="preserve">k </w:t>
      </w:r>
      <w:r w:rsidRPr="005C0E8C">
        <w:rPr>
          <w:rFonts w:ascii="Arial" w:hAnsi="Arial" w:cs="Arial"/>
          <w:sz w:val="22"/>
          <w:szCs w:val="22"/>
        </w:rPr>
        <w:t>přívoz</w:t>
      </w:r>
      <w:r w:rsidR="00CF42EE">
        <w:rPr>
          <w:rFonts w:ascii="Arial" w:hAnsi="Arial" w:cs="Arial"/>
          <w:sz w:val="22"/>
          <w:szCs w:val="22"/>
        </w:rPr>
        <w:t>u</w:t>
      </w:r>
      <w:r w:rsidRPr="005C0E8C">
        <w:rPr>
          <w:rFonts w:ascii="Arial" w:hAnsi="Arial" w:cs="Arial"/>
          <w:sz w:val="22"/>
          <w:szCs w:val="22"/>
        </w:rPr>
        <w:t xml:space="preserve"> ve Vraném nad Vltavou</w:t>
      </w:r>
      <w:r w:rsidR="00CF42EE">
        <w:rPr>
          <w:rFonts w:ascii="Arial" w:hAnsi="Arial" w:cs="Arial"/>
          <w:sz w:val="22"/>
          <w:szCs w:val="22"/>
        </w:rPr>
        <w:t xml:space="preserve"> (</w:t>
      </w:r>
      <w:r w:rsidR="00CA3CF0">
        <w:rPr>
          <w:rFonts w:ascii="Arial" w:hAnsi="Arial" w:cs="Arial"/>
          <w:sz w:val="22"/>
          <w:szCs w:val="22"/>
        </w:rPr>
        <w:t xml:space="preserve">ř. </w:t>
      </w:r>
      <w:r w:rsidR="00CF42EE">
        <w:rPr>
          <w:rFonts w:ascii="Arial" w:hAnsi="Arial" w:cs="Arial"/>
          <w:sz w:val="22"/>
          <w:szCs w:val="22"/>
        </w:rPr>
        <w:t>km</w:t>
      </w:r>
      <w:r w:rsidR="00CF42EE" w:rsidRPr="005C0E8C">
        <w:rPr>
          <w:rFonts w:ascii="Arial" w:hAnsi="Arial" w:cs="Arial"/>
          <w:sz w:val="22"/>
          <w:szCs w:val="22"/>
        </w:rPr>
        <w:t xml:space="preserve"> 70,</w:t>
      </w:r>
      <w:r w:rsidR="00CA3CF0">
        <w:rPr>
          <w:rFonts w:ascii="Arial" w:hAnsi="Arial" w:cs="Arial"/>
          <w:sz w:val="22"/>
          <w:szCs w:val="22"/>
        </w:rPr>
        <w:t>200</w:t>
      </w:r>
      <w:r w:rsidRPr="005C0E8C">
        <w:rPr>
          <w:rFonts w:ascii="Arial" w:hAnsi="Arial" w:cs="Arial"/>
          <w:sz w:val="22"/>
          <w:szCs w:val="22"/>
        </w:rPr>
        <w:t>), a na Berounce od soutoku (ř.</w:t>
      </w:r>
      <w:r>
        <w:rPr>
          <w:rFonts w:ascii="Arial" w:hAnsi="Arial" w:cs="Arial"/>
          <w:sz w:val="22"/>
          <w:szCs w:val="22"/>
        </w:rPr>
        <w:t xml:space="preserve"> </w:t>
      </w:r>
      <w:r w:rsidRPr="005C0E8C">
        <w:rPr>
          <w:rFonts w:ascii="Arial" w:hAnsi="Arial" w:cs="Arial"/>
          <w:sz w:val="22"/>
          <w:szCs w:val="22"/>
        </w:rPr>
        <w:t>km 0,000) nad obec Černošice (ř.</w:t>
      </w:r>
      <w:r>
        <w:rPr>
          <w:rFonts w:ascii="Arial" w:hAnsi="Arial" w:cs="Arial"/>
          <w:sz w:val="22"/>
          <w:szCs w:val="22"/>
        </w:rPr>
        <w:t xml:space="preserve"> </w:t>
      </w:r>
      <w:r w:rsidRPr="005C0E8C">
        <w:rPr>
          <w:rFonts w:ascii="Arial" w:hAnsi="Arial" w:cs="Arial"/>
          <w:sz w:val="22"/>
          <w:szCs w:val="22"/>
        </w:rPr>
        <w:t>km 8,8</w:t>
      </w:r>
      <w:r w:rsidR="004B5C2F">
        <w:rPr>
          <w:rFonts w:ascii="Arial" w:hAnsi="Arial" w:cs="Arial"/>
          <w:sz w:val="22"/>
          <w:szCs w:val="22"/>
        </w:rPr>
        <w:t>00</w:t>
      </w:r>
      <w:r w:rsidRPr="005C0E8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C8C7A22" w14:textId="0B027770" w:rsidR="005D422F" w:rsidRPr="00FD4AAE" w:rsidRDefault="001B22C4" w:rsidP="00CF42EE">
      <w:pPr>
        <w:pStyle w:val="Nadpis1"/>
        <w:spacing w:after="120"/>
        <w:ind w:left="0" w:firstLine="357"/>
        <w:rPr>
          <w:sz w:val="28"/>
          <w:szCs w:val="28"/>
          <w:u w:val="single"/>
        </w:rPr>
      </w:pPr>
      <w:r w:rsidRPr="00FD4AAE">
        <w:rPr>
          <w:sz w:val="28"/>
          <w:szCs w:val="28"/>
          <w:u w:val="single"/>
        </w:rPr>
        <w:t xml:space="preserve">D. </w:t>
      </w:r>
      <w:r w:rsidR="00953825" w:rsidRPr="00FD4AAE">
        <w:rPr>
          <w:sz w:val="28"/>
          <w:szCs w:val="28"/>
          <w:u w:val="single"/>
        </w:rPr>
        <w:t>Požadovan</w:t>
      </w:r>
      <w:r w:rsidR="00CA28BB" w:rsidRPr="00FD4AAE">
        <w:rPr>
          <w:sz w:val="28"/>
          <w:szCs w:val="28"/>
          <w:u w:val="single"/>
        </w:rPr>
        <w:t>é práce</w:t>
      </w:r>
    </w:p>
    <w:p w14:paraId="249C34E4" w14:textId="1F18D96B" w:rsidR="001A4EAE" w:rsidRPr="00CF42EE" w:rsidRDefault="001A4EAE" w:rsidP="005A7CF2">
      <w:pPr>
        <w:pStyle w:val="Nadpis4"/>
        <w:spacing w:after="120"/>
        <w:rPr>
          <w:rFonts w:ascii="Arial" w:hAnsi="Arial" w:cs="Arial"/>
          <w:b/>
        </w:rPr>
      </w:pPr>
      <w:r w:rsidRPr="00CF42EE">
        <w:rPr>
          <w:rFonts w:ascii="Arial" w:hAnsi="Arial" w:cs="Arial"/>
          <w:b/>
        </w:rPr>
        <w:t>I. etapa</w:t>
      </w:r>
    </w:p>
    <w:p w14:paraId="0000F3E7" w14:textId="50CB5C2E" w:rsidR="001724EB" w:rsidRPr="001724EB" w:rsidRDefault="005A049B" w:rsidP="00CA28B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5A049B">
        <w:rPr>
          <w:rFonts w:ascii="Arial" w:hAnsi="Arial" w:cs="Arial"/>
          <w:b/>
          <w:sz w:val="22"/>
          <w:szCs w:val="22"/>
        </w:rPr>
        <w:t xml:space="preserve">1. </w:t>
      </w:r>
      <w:r w:rsidR="007E4CE4">
        <w:rPr>
          <w:rFonts w:ascii="Arial" w:hAnsi="Arial" w:cs="Arial"/>
          <w:b/>
          <w:sz w:val="22"/>
          <w:szCs w:val="22"/>
        </w:rPr>
        <w:t>Sběr dat</w:t>
      </w:r>
    </w:p>
    <w:p w14:paraId="452D4596" w14:textId="582B35B8" w:rsidR="007E4CE4" w:rsidRDefault="001724EB" w:rsidP="007E4CE4">
      <w:pPr>
        <w:pStyle w:val="Odstavecseseznamem"/>
        <w:numPr>
          <w:ilvl w:val="0"/>
          <w:numId w:val="18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Převzetí a</w:t>
      </w:r>
      <w:r w:rsidR="007E4CE4">
        <w:rPr>
          <w:rFonts w:ascii="Arial" w:hAnsi="Arial" w:cs="Arial"/>
          <w:sz w:val="22"/>
          <w:szCs w:val="22"/>
        </w:rPr>
        <w:t>ktuální</w:t>
      </w:r>
      <w:r>
        <w:rPr>
          <w:rFonts w:ascii="Arial" w:hAnsi="Arial" w:cs="Arial"/>
          <w:sz w:val="22"/>
          <w:szCs w:val="22"/>
        </w:rPr>
        <w:t>ch</w:t>
      </w:r>
      <w:r w:rsidR="007E4CE4">
        <w:rPr>
          <w:rFonts w:ascii="Arial" w:hAnsi="Arial" w:cs="Arial"/>
          <w:sz w:val="22"/>
          <w:szCs w:val="22"/>
        </w:rPr>
        <w:t xml:space="preserve"> terénní</w:t>
      </w:r>
      <w:r>
        <w:rPr>
          <w:rFonts w:ascii="Arial" w:hAnsi="Arial" w:cs="Arial"/>
          <w:sz w:val="22"/>
          <w:szCs w:val="22"/>
        </w:rPr>
        <w:t>ch</w:t>
      </w:r>
      <w:r w:rsidR="007E4CE4">
        <w:rPr>
          <w:rFonts w:ascii="Arial" w:hAnsi="Arial" w:cs="Arial"/>
          <w:sz w:val="22"/>
          <w:szCs w:val="22"/>
        </w:rPr>
        <w:t xml:space="preserve"> dat, vlastněných </w:t>
      </w:r>
      <w:r w:rsidR="005A7CF2">
        <w:rPr>
          <w:rFonts w:ascii="Arial" w:hAnsi="Arial" w:cs="Arial"/>
          <w:sz w:val="22"/>
          <w:szCs w:val="22"/>
        </w:rPr>
        <w:t>zadavatelem</w:t>
      </w:r>
      <w:r>
        <w:rPr>
          <w:rFonts w:ascii="Arial" w:hAnsi="Arial" w:cs="Arial"/>
          <w:sz w:val="22"/>
          <w:szCs w:val="22"/>
        </w:rPr>
        <w:t>,</w:t>
      </w:r>
    </w:p>
    <w:p w14:paraId="74D37284" w14:textId="5B806076" w:rsidR="007E4CE4" w:rsidRDefault="001724EB" w:rsidP="007E4CE4">
      <w:pPr>
        <w:pStyle w:val="Odstavecseseznamem"/>
        <w:numPr>
          <w:ilvl w:val="0"/>
          <w:numId w:val="18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Převzetí a</w:t>
      </w:r>
      <w:r w:rsidR="007E4CE4">
        <w:rPr>
          <w:rFonts w:ascii="Arial" w:hAnsi="Arial" w:cs="Arial"/>
          <w:sz w:val="22"/>
          <w:szCs w:val="22"/>
        </w:rPr>
        <w:t>ktuální</w:t>
      </w:r>
      <w:r>
        <w:rPr>
          <w:rFonts w:ascii="Arial" w:hAnsi="Arial" w:cs="Arial"/>
          <w:sz w:val="22"/>
          <w:szCs w:val="22"/>
        </w:rPr>
        <w:t>ch</w:t>
      </w:r>
      <w:r w:rsidR="007E4CE4">
        <w:rPr>
          <w:rFonts w:ascii="Arial" w:hAnsi="Arial" w:cs="Arial"/>
          <w:sz w:val="22"/>
          <w:szCs w:val="22"/>
        </w:rPr>
        <w:t xml:space="preserve"> mapov</w:t>
      </w:r>
      <w:r>
        <w:rPr>
          <w:rFonts w:ascii="Arial" w:hAnsi="Arial" w:cs="Arial"/>
          <w:sz w:val="22"/>
          <w:szCs w:val="22"/>
        </w:rPr>
        <w:t>ých</w:t>
      </w:r>
      <w:r w:rsidR="007E4CE4">
        <w:rPr>
          <w:rFonts w:ascii="Arial" w:hAnsi="Arial" w:cs="Arial"/>
          <w:sz w:val="22"/>
          <w:szCs w:val="22"/>
        </w:rPr>
        <w:t xml:space="preserve"> dat, vlastněných </w:t>
      </w:r>
      <w:r w:rsidR="005A7CF2">
        <w:rPr>
          <w:rFonts w:ascii="Arial" w:hAnsi="Arial" w:cs="Arial"/>
          <w:sz w:val="22"/>
          <w:szCs w:val="22"/>
        </w:rPr>
        <w:t>zadavatelem</w:t>
      </w:r>
      <w:r>
        <w:rPr>
          <w:rFonts w:ascii="Arial" w:hAnsi="Arial" w:cs="Arial"/>
          <w:sz w:val="22"/>
          <w:szCs w:val="22"/>
        </w:rPr>
        <w:t>,</w:t>
      </w:r>
    </w:p>
    <w:p w14:paraId="6EDD28C9" w14:textId="3A7B99EC" w:rsidR="007E4CE4" w:rsidRDefault="001724EB" w:rsidP="007E4CE4">
      <w:pPr>
        <w:pStyle w:val="Odstavecseseznamem"/>
        <w:numPr>
          <w:ilvl w:val="0"/>
          <w:numId w:val="18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Převzetí p</w:t>
      </w:r>
      <w:r w:rsidR="007E4CE4">
        <w:rPr>
          <w:rFonts w:ascii="Arial" w:hAnsi="Arial" w:cs="Arial"/>
          <w:sz w:val="22"/>
          <w:szCs w:val="22"/>
        </w:rPr>
        <w:t>rojekt</w:t>
      </w:r>
      <w:r>
        <w:rPr>
          <w:rFonts w:ascii="Arial" w:hAnsi="Arial" w:cs="Arial"/>
          <w:sz w:val="22"/>
          <w:szCs w:val="22"/>
        </w:rPr>
        <w:t>ů</w:t>
      </w:r>
      <w:r w:rsidR="007E4CE4">
        <w:rPr>
          <w:rFonts w:ascii="Arial" w:hAnsi="Arial" w:cs="Arial"/>
          <w:sz w:val="22"/>
          <w:szCs w:val="22"/>
        </w:rPr>
        <w:t xml:space="preserve"> se schváleným ÚR v záplavovém území </w:t>
      </w:r>
      <w:r w:rsidR="007E4CE4" w:rsidRPr="003E0E15">
        <w:rPr>
          <w:rFonts w:ascii="Arial" w:hAnsi="Arial" w:cs="Arial"/>
          <w:sz w:val="22"/>
          <w:szCs w:val="22"/>
        </w:rPr>
        <w:t xml:space="preserve">a s výhledem dokončení do </w:t>
      </w:r>
      <w:r w:rsidRPr="00673FDC">
        <w:rPr>
          <w:rFonts w:ascii="Arial" w:hAnsi="Arial" w:cs="Arial"/>
          <w:sz w:val="22"/>
          <w:szCs w:val="22"/>
        </w:rPr>
        <w:t>r. 2020,</w:t>
      </w:r>
    </w:p>
    <w:p w14:paraId="3572AA85" w14:textId="17AA4CD4" w:rsidR="007E4CE4" w:rsidRPr="00A924C7" w:rsidRDefault="001724EB" w:rsidP="007E4CE4">
      <w:pPr>
        <w:pStyle w:val="Odstavecseseznamem"/>
        <w:numPr>
          <w:ilvl w:val="0"/>
          <w:numId w:val="1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924C7">
        <w:rPr>
          <w:rFonts w:ascii="Arial" w:hAnsi="Arial" w:cs="Arial"/>
          <w:sz w:val="22"/>
          <w:szCs w:val="22"/>
        </w:rPr>
        <w:t>Převzetí p</w:t>
      </w:r>
      <w:r w:rsidR="007E4CE4" w:rsidRPr="00A924C7">
        <w:rPr>
          <w:rFonts w:ascii="Arial" w:hAnsi="Arial" w:cs="Arial"/>
          <w:sz w:val="22"/>
          <w:szCs w:val="22"/>
        </w:rPr>
        <w:t>odkladov</w:t>
      </w:r>
      <w:r w:rsidRPr="00A924C7">
        <w:rPr>
          <w:rFonts w:ascii="Arial" w:hAnsi="Arial" w:cs="Arial"/>
          <w:sz w:val="22"/>
          <w:szCs w:val="22"/>
        </w:rPr>
        <w:t>ých</w:t>
      </w:r>
      <w:r w:rsidR="007E4CE4" w:rsidRPr="00A924C7">
        <w:rPr>
          <w:rFonts w:ascii="Arial" w:hAnsi="Arial" w:cs="Arial"/>
          <w:sz w:val="22"/>
          <w:szCs w:val="22"/>
        </w:rPr>
        <w:t xml:space="preserve"> dat </w:t>
      </w:r>
      <w:proofErr w:type="spellStart"/>
      <w:r w:rsidR="000E4F03" w:rsidRPr="00A924C7">
        <w:rPr>
          <w:rFonts w:ascii="Arial" w:hAnsi="Arial" w:cs="Arial"/>
          <w:sz w:val="22"/>
          <w:szCs w:val="22"/>
        </w:rPr>
        <w:t>ÚPn</w:t>
      </w:r>
      <w:proofErr w:type="spellEnd"/>
      <w:r w:rsidRPr="00A924C7">
        <w:rPr>
          <w:rFonts w:ascii="Arial" w:hAnsi="Arial" w:cs="Arial"/>
          <w:sz w:val="22"/>
          <w:szCs w:val="22"/>
        </w:rPr>
        <w:t>,</w:t>
      </w:r>
    </w:p>
    <w:p w14:paraId="0B0481C4" w14:textId="7A836E93" w:rsidR="007E4CE4" w:rsidRDefault="007E4CE4" w:rsidP="00673FDC">
      <w:pPr>
        <w:pStyle w:val="Odstavecseseznamem"/>
        <w:numPr>
          <w:ilvl w:val="0"/>
          <w:numId w:val="18"/>
        </w:numPr>
        <w:spacing w:before="120" w:after="120"/>
        <w:ind w:left="1259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Získání aktuálních dat, týkajících se </w:t>
      </w:r>
      <w:r w:rsidR="001724EB">
        <w:rPr>
          <w:rFonts w:ascii="Arial" w:hAnsi="Arial" w:cs="Arial"/>
          <w:sz w:val="22"/>
          <w:szCs w:val="22"/>
        </w:rPr>
        <w:t>Vltavy a Berounky</w:t>
      </w:r>
      <w:r>
        <w:rPr>
          <w:rFonts w:ascii="Arial" w:hAnsi="Arial" w:cs="Arial"/>
          <w:sz w:val="22"/>
          <w:szCs w:val="22"/>
        </w:rPr>
        <w:t xml:space="preserve"> (aktuální zaměření k</w:t>
      </w:r>
      <w:r w:rsidR="001724EB">
        <w:rPr>
          <w:rFonts w:ascii="Arial" w:hAnsi="Arial" w:cs="Arial"/>
          <w:sz w:val="22"/>
          <w:szCs w:val="22"/>
        </w:rPr>
        <w:t>oryta, objekty</w:t>
      </w:r>
      <w:r w:rsidR="005A7CF2">
        <w:rPr>
          <w:rFonts w:ascii="Arial" w:hAnsi="Arial" w:cs="Arial"/>
          <w:sz w:val="22"/>
          <w:szCs w:val="22"/>
        </w:rPr>
        <w:t xml:space="preserve"> apod.</w:t>
      </w:r>
      <w:r w:rsidR="001724EB">
        <w:rPr>
          <w:rFonts w:ascii="Arial" w:hAnsi="Arial" w:cs="Arial"/>
          <w:sz w:val="22"/>
          <w:szCs w:val="22"/>
        </w:rPr>
        <w:t>) od správce toku.</w:t>
      </w:r>
    </w:p>
    <w:p w14:paraId="12E94AF7" w14:textId="7A7A466B" w:rsidR="005A049B" w:rsidRPr="005A049B" w:rsidRDefault="005A049B" w:rsidP="00CA28B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5A049B">
        <w:rPr>
          <w:rFonts w:ascii="Arial" w:hAnsi="Arial" w:cs="Arial"/>
          <w:b/>
          <w:sz w:val="22"/>
          <w:szCs w:val="22"/>
        </w:rPr>
        <w:t xml:space="preserve">2. </w:t>
      </w:r>
      <w:r w:rsidR="007E4CE4">
        <w:rPr>
          <w:rFonts w:ascii="Arial" w:hAnsi="Arial" w:cs="Arial"/>
          <w:b/>
          <w:sz w:val="22"/>
          <w:szCs w:val="22"/>
        </w:rPr>
        <w:t>Přípravné práce</w:t>
      </w:r>
      <w:r w:rsidRPr="005A049B">
        <w:rPr>
          <w:rFonts w:ascii="Arial" w:hAnsi="Arial" w:cs="Arial"/>
          <w:b/>
          <w:sz w:val="22"/>
          <w:szCs w:val="22"/>
        </w:rPr>
        <w:t xml:space="preserve"> </w:t>
      </w:r>
    </w:p>
    <w:p w14:paraId="135A3269" w14:textId="77777777" w:rsidR="007E4CE4" w:rsidRDefault="007E4CE4" w:rsidP="007E4CE4">
      <w:pPr>
        <w:pStyle w:val="Odstavecseseznamem"/>
        <w:numPr>
          <w:ilvl w:val="0"/>
          <w:numId w:val="16"/>
        </w:num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Rekognoskace záplavového území</w:t>
      </w:r>
    </w:p>
    <w:p w14:paraId="064CA217" w14:textId="77777777" w:rsidR="007E4CE4" w:rsidRDefault="007E4CE4" w:rsidP="007E4CE4">
      <w:pPr>
        <w:pStyle w:val="Odstavecseseznamem"/>
        <w:numPr>
          <w:ilvl w:val="0"/>
          <w:numId w:val="16"/>
        </w:num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Analýza změn DMT </w:t>
      </w:r>
      <w:r w:rsidRPr="00F25A6E">
        <w:rPr>
          <w:rFonts w:ascii="Arial" w:hAnsi="Arial" w:cs="Arial"/>
          <w:sz w:val="22"/>
          <w:szCs w:val="22"/>
        </w:rPr>
        <w:t>(digitálního modelu terénu)</w:t>
      </w:r>
      <w:r>
        <w:rPr>
          <w:rFonts w:ascii="Arial" w:hAnsi="Arial" w:cs="Arial"/>
          <w:sz w:val="22"/>
          <w:szCs w:val="22"/>
        </w:rPr>
        <w:t xml:space="preserve"> od poslední aktualizace</w:t>
      </w:r>
    </w:p>
    <w:p w14:paraId="44F30BD2" w14:textId="77777777" w:rsidR="007E4CE4" w:rsidRDefault="007E4CE4" w:rsidP="007E4CE4">
      <w:pPr>
        <w:pStyle w:val="Odstavecseseznamem"/>
        <w:numPr>
          <w:ilvl w:val="0"/>
          <w:numId w:val="16"/>
        </w:numPr>
        <w:spacing w:after="60"/>
        <w:rPr>
          <w:rFonts w:ascii="Arial" w:hAnsi="Arial" w:cs="Arial"/>
          <w:sz w:val="22"/>
          <w:szCs w:val="22"/>
        </w:rPr>
      </w:pPr>
      <w:r w:rsidRPr="00F25A6E">
        <w:rPr>
          <w:rFonts w:ascii="Arial" w:hAnsi="Arial" w:cs="Arial"/>
          <w:sz w:val="22"/>
          <w:szCs w:val="22"/>
        </w:rPr>
        <w:t xml:space="preserve">Aktualizace DMT </w:t>
      </w:r>
      <w:r>
        <w:rPr>
          <w:rFonts w:ascii="Arial" w:hAnsi="Arial" w:cs="Arial"/>
          <w:sz w:val="22"/>
          <w:szCs w:val="22"/>
        </w:rPr>
        <w:t xml:space="preserve">pro stav dle </w:t>
      </w:r>
      <w:proofErr w:type="spellStart"/>
      <w:r>
        <w:rPr>
          <w:rFonts w:ascii="Arial" w:hAnsi="Arial" w:cs="Arial"/>
          <w:sz w:val="22"/>
          <w:szCs w:val="22"/>
        </w:rPr>
        <w:t>ÚPn</w:t>
      </w:r>
      <w:proofErr w:type="spellEnd"/>
    </w:p>
    <w:p w14:paraId="3B194B5C" w14:textId="77777777" w:rsidR="007E4CE4" w:rsidRDefault="007E4CE4" w:rsidP="007E4CE4">
      <w:pPr>
        <w:pStyle w:val="Odstavecseseznamem"/>
        <w:numPr>
          <w:ilvl w:val="0"/>
          <w:numId w:val="16"/>
        </w:num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Úprava vrstvy budov dle rekognoskace, dostupných podkladů a podkladů </w:t>
      </w:r>
      <w:proofErr w:type="spellStart"/>
      <w:r>
        <w:rPr>
          <w:rFonts w:ascii="Arial" w:hAnsi="Arial" w:cs="Arial"/>
          <w:sz w:val="22"/>
          <w:szCs w:val="22"/>
        </w:rPr>
        <w:t>ÚPn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546CDA9E" w14:textId="24FE0E36" w:rsidR="007E4CE4" w:rsidRDefault="007E4CE4" w:rsidP="007E4CE4">
      <w:pPr>
        <w:pStyle w:val="Odstavecseseznamem"/>
        <w:numPr>
          <w:ilvl w:val="0"/>
          <w:numId w:val="16"/>
        </w:num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Úprava mapy hydraulických drsností v záplavovém území dle rekognoskace, dat IPR a </w:t>
      </w:r>
      <w:proofErr w:type="spellStart"/>
      <w:r>
        <w:rPr>
          <w:rFonts w:ascii="Arial" w:hAnsi="Arial" w:cs="Arial"/>
          <w:sz w:val="22"/>
          <w:szCs w:val="22"/>
        </w:rPr>
        <w:t>ÚPn</w:t>
      </w:r>
      <w:proofErr w:type="spellEnd"/>
    </w:p>
    <w:p w14:paraId="6F0BC333" w14:textId="7BE22DF9" w:rsidR="007E4CE4" w:rsidRDefault="007E4CE4" w:rsidP="007E4CE4">
      <w:pPr>
        <w:pStyle w:val="Odstavecseseznamem"/>
        <w:numPr>
          <w:ilvl w:val="0"/>
          <w:numId w:val="16"/>
        </w:num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Úprava vrstvy linie PPO dle podkladů od zadavatele či ostatních odpovědných subjektů </w:t>
      </w:r>
      <w:r w:rsidR="000E4F03">
        <w:rPr>
          <w:rFonts w:ascii="Arial" w:hAnsi="Arial" w:cs="Arial"/>
          <w:sz w:val="22"/>
          <w:szCs w:val="22"/>
        </w:rPr>
        <w:t>hl. m. Prahy</w:t>
      </w:r>
      <w:r>
        <w:rPr>
          <w:rFonts w:ascii="Arial" w:hAnsi="Arial" w:cs="Arial"/>
          <w:sz w:val="22"/>
          <w:szCs w:val="22"/>
        </w:rPr>
        <w:t xml:space="preserve">, zanesení nově plánovaných úseků PPO  </w:t>
      </w:r>
    </w:p>
    <w:p w14:paraId="1AEDB3BC" w14:textId="76425374" w:rsidR="005A049B" w:rsidRPr="000E4F03" w:rsidRDefault="007E4CE4" w:rsidP="000E4F03">
      <w:pPr>
        <w:pStyle w:val="Odstavecseseznamem"/>
        <w:numPr>
          <w:ilvl w:val="0"/>
          <w:numId w:val="16"/>
        </w:numPr>
        <w:spacing w:after="120"/>
        <w:ind w:left="1173" w:hanging="357"/>
        <w:rPr>
          <w:rFonts w:ascii="Arial" w:hAnsi="Arial" w:cs="Arial"/>
          <w:sz w:val="22"/>
          <w:szCs w:val="22"/>
        </w:rPr>
      </w:pPr>
      <w:r w:rsidRPr="005408DA">
        <w:rPr>
          <w:rFonts w:ascii="Arial" w:hAnsi="Arial" w:cs="Arial"/>
          <w:sz w:val="22"/>
          <w:szCs w:val="22"/>
        </w:rPr>
        <w:t>Aktualizace hydrodynamického modelu</w:t>
      </w:r>
      <w:r>
        <w:rPr>
          <w:rFonts w:ascii="Arial" w:hAnsi="Arial" w:cs="Arial"/>
          <w:sz w:val="22"/>
          <w:szCs w:val="22"/>
        </w:rPr>
        <w:t xml:space="preserve"> – generace nové </w:t>
      </w:r>
      <w:proofErr w:type="spellStart"/>
      <w:r>
        <w:rPr>
          <w:rFonts w:ascii="Arial" w:hAnsi="Arial" w:cs="Arial"/>
          <w:sz w:val="22"/>
          <w:szCs w:val="22"/>
        </w:rPr>
        <w:t>bathymetrie</w:t>
      </w:r>
      <w:proofErr w:type="spellEnd"/>
      <w:r>
        <w:rPr>
          <w:rFonts w:ascii="Arial" w:hAnsi="Arial" w:cs="Arial"/>
          <w:sz w:val="22"/>
          <w:szCs w:val="22"/>
        </w:rPr>
        <w:t xml:space="preserve">, kontrola korektnosti nové </w:t>
      </w:r>
      <w:proofErr w:type="spellStart"/>
      <w:r>
        <w:rPr>
          <w:rFonts w:ascii="Arial" w:hAnsi="Arial" w:cs="Arial"/>
          <w:sz w:val="22"/>
          <w:szCs w:val="22"/>
        </w:rPr>
        <w:t>bathymetrie</w:t>
      </w:r>
      <w:proofErr w:type="spellEnd"/>
      <w:r>
        <w:rPr>
          <w:rFonts w:ascii="Arial" w:hAnsi="Arial" w:cs="Arial"/>
          <w:sz w:val="22"/>
          <w:szCs w:val="22"/>
        </w:rPr>
        <w:t>, přidání aktualizované linie PPO, generace nového souboru hydraulických drsností</w:t>
      </w:r>
    </w:p>
    <w:p w14:paraId="2C14EA25" w14:textId="1162B01D" w:rsidR="005A049B" w:rsidRPr="005A049B" w:rsidRDefault="005A049B" w:rsidP="00CA28B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5A049B">
        <w:rPr>
          <w:rFonts w:ascii="Arial" w:hAnsi="Arial" w:cs="Arial"/>
          <w:b/>
          <w:sz w:val="22"/>
          <w:szCs w:val="22"/>
        </w:rPr>
        <w:t xml:space="preserve">3. </w:t>
      </w:r>
      <w:r w:rsidR="007E4CE4" w:rsidRPr="00DA37B2">
        <w:rPr>
          <w:rFonts w:ascii="Arial" w:hAnsi="Arial" w:cs="Arial"/>
          <w:b/>
          <w:sz w:val="22"/>
          <w:szCs w:val="22"/>
        </w:rPr>
        <w:t>Výpočet</w:t>
      </w:r>
      <w:r w:rsidR="007E4CE4">
        <w:rPr>
          <w:rFonts w:ascii="Arial" w:hAnsi="Arial" w:cs="Arial"/>
          <w:b/>
          <w:sz w:val="22"/>
          <w:szCs w:val="22"/>
        </w:rPr>
        <w:t xml:space="preserve"> a analýza výsledků</w:t>
      </w:r>
    </w:p>
    <w:p w14:paraId="6F5ADEA3" w14:textId="77777777" w:rsidR="007E4CE4" w:rsidRDefault="007E4CE4" w:rsidP="007E4CE4">
      <w:pPr>
        <w:pStyle w:val="Odstavecseseznamem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901359">
        <w:rPr>
          <w:rFonts w:ascii="Arial" w:hAnsi="Arial" w:cs="Arial"/>
          <w:sz w:val="22"/>
          <w:szCs w:val="22"/>
        </w:rPr>
        <w:t>Provedení</w:t>
      </w:r>
      <w:r>
        <w:rPr>
          <w:rFonts w:ascii="Arial" w:hAnsi="Arial" w:cs="Arial"/>
          <w:sz w:val="22"/>
          <w:szCs w:val="22"/>
        </w:rPr>
        <w:t xml:space="preserve"> </w:t>
      </w:r>
      <w:r w:rsidRPr="00901359">
        <w:rPr>
          <w:rFonts w:ascii="Arial" w:hAnsi="Arial" w:cs="Arial"/>
          <w:sz w:val="22"/>
          <w:szCs w:val="22"/>
        </w:rPr>
        <w:t xml:space="preserve">2D </w:t>
      </w:r>
      <w:r>
        <w:rPr>
          <w:rFonts w:ascii="Arial" w:hAnsi="Arial" w:cs="Arial"/>
          <w:sz w:val="22"/>
          <w:szCs w:val="22"/>
        </w:rPr>
        <w:t xml:space="preserve">simulace pro průtok, odpovídající kulminačnímu průtoku povodně ze srpna 2002 </w:t>
      </w:r>
    </w:p>
    <w:p w14:paraId="0C1C1704" w14:textId="77777777" w:rsidR="007E4CE4" w:rsidRDefault="007E4CE4" w:rsidP="000E4F03">
      <w:pPr>
        <w:pStyle w:val="Odstavecseseznamem"/>
        <w:numPr>
          <w:ilvl w:val="0"/>
          <w:numId w:val="41"/>
        </w:numPr>
        <w:spacing w:after="120"/>
        <w:ind w:left="143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Stanovení průtočné zóny dle hydraulických charakteristik, získaných jako výsledek hydrodynamické simulace</w:t>
      </w:r>
    </w:p>
    <w:p w14:paraId="22BF0EC5" w14:textId="0E3D4190" w:rsidR="001A4EAE" w:rsidRPr="00663EC0" w:rsidRDefault="001A4EAE" w:rsidP="00663EC0">
      <w:pPr>
        <w:pStyle w:val="Nadpis4"/>
        <w:spacing w:after="120"/>
        <w:rPr>
          <w:rFonts w:ascii="Arial" w:hAnsi="Arial" w:cs="Arial"/>
          <w:b/>
        </w:rPr>
      </w:pPr>
      <w:r w:rsidRPr="00663EC0">
        <w:rPr>
          <w:rFonts w:ascii="Arial" w:hAnsi="Arial" w:cs="Arial"/>
          <w:b/>
        </w:rPr>
        <w:t>II. etapa</w:t>
      </w:r>
    </w:p>
    <w:p w14:paraId="3557C5BE" w14:textId="061F9904" w:rsidR="005A049B" w:rsidRDefault="005A049B" w:rsidP="00480FE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5A049B">
        <w:rPr>
          <w:rFonts w:ascii="Arial" w:hAnsi="Arial" w:cs="Arial"/>
          <w:b/>
          <w:sz w:val="22"/>
          <w:szCs w:val="22"/>
        </w:rPr>
        <w:t xml:space="preserve">4. </w:t>
      </w:r>
      <w:r w:rsidR="007E4CE4">
        <w:rPr>
          <w:rFonts w:ascii="Arial" w:hAnsi="Arial" w:cs="Arial"/>
          <w:b/>
          <w:sz w:val="22"/>
          <w:szCs w:val="22"/>
        </w:rPr>
        <w:t>Výstupy</w:t>
      </w:r>
    </w:p>
    <w:p w14:paraId="54F5E0AC" w14:textId="4E218C19" w:rsidR="007E4CE4" w:rsidRPr="00663EC0" w:rsidRDefault="007E4CE4" w:rsidP="00663EC0">
      <w:pPr>
        <w:pStyle w:val="Odstavecseseznamem"/>
        <w:spacing w:after="120"/>
        <w:ind w:left="0"/>
      </w:pPr>
      <w:r w:rsidRPr="00AD4541">
        <w:rPr>
          <w:rFonts w:ascii="Arial" w:hAnsi="Arial" w:cs="Arial"/>
          <w:sz w:val="22"/>
          <w:szCs w:val="22"/>
        </w:rPr>
        <w:t>Na základě výsledků simulace budou zpracovány</w:t>
      </w:r>
      <w:r w:rsidRPr="00004967">
        <w:rPr>
          <w:rFonts w:ascii="Arial" w:hAnsi="Arial" w:cs="Arial"/>
          <w:sz w:val="22"/>
          <w:szCs w:val="22"/>
        </w:rPr>
        <w:t>:</w:t>
      </w:r>
    </w:p>
    <w:p w14:paraId="77B90950" w14:textId="77777777" w:rsidR="007E4CE4" w:rsidRPr="00663EC0" w:rsidRDefault="007E4CE4" w:rsidP="00663EC0">
      <w:pPr>
        <w:pStyle w:val="Odstavecseseznamem"/>
        <w:numPr>
          <w:ilvl w:val="0"/>
          <w:numId w:val="42"/>
        </w:numPr>
        <w:spacing w:after="120"/>
        <w:rPr>
          <w:rFonts w:ascii="Arial" w:hAnsi="Arial" w:cs="Arial"/>
          <w:sz w:val="22"/>
          <w:szCs w:val="22"/>
        </w:rPr>
      </w:pPr>
      <w:r w:rsidRPr="00663EC0">
        <w:rPr>
          <w:rFonts w:ascii="Arial" w:hAnsi="Arial" w:cs="Arial"/>
          <w:sz w:val="22"/>
          <w:szCs w:val="22"/>
        </w:rPr>
        <w:t>Záplavová čára průtoku Q</w:t>
      </w:r>
      <w:r w:rsidRPr="00663EC0">
        <w:rPr>
          <w:rFonts w:ascii="Arial" w:hAnsi="Arial" w:cs="Arial"/>
          <w:sz w:val="22"/>
          <w:szCs w:val="22"/>
          <w:vertAlign w:val="subscript"/>
        </w:rPr>
        <w:t>2002</w:t>
      </w:r>
      <w:r w:rsidRPr="00663EC0">
        <w:rPr>
          <w:rFonts w:ascii="Arial" w:hAnsi="Arial" w:cs="Arial"/>
          <w:sz w:val="22"/>
          <w:szCs w:val="22"/>
        </w:rPr>
        <w:t xml:space="preserve"> pro výhledový stav terénu</w:t>
      </w:r>
    </w:p>
    <w:p w14:paraId="10A7324F" w14:textId="77777777" w:rsidR="007E4CE4" w:rsidRPr="00663EC0" w:rsidRDefault="007E4CE4" w:rsidP="00663EC0">
      <w:pPr>
        <w:pStyle w:val="Odstavecseseznamem"/>
        <w:numPr>
          <w:ilvl w:val="0"/>
          <w:numId w:val="42"/>
        </w:numPr>
        <w:spacing w:after="120"/>
        <w:rPr>
          <w:rFonts w:ascii="Arial" w:hAnsi="Arial" w:cs="Arial"/>
          <w:sz w:val="22"/>
          <w:szCs w:val="22"/>
        </w:rPr>
      </w:pPr>
      <w:r w:rsidRPr="00663EC0">
        <w:rPr>
          <w:rFonts w:ascii="Arial" w:hAnsi="Arial" w:cs="Arial"/>
          <w:sz w:val="22"/>
          <w:szCs w:val="22"/>
        </w:rPr>
        <w:t xml:space="preserve">Mapy hydraulických charakteristik – hloubek, hladin a rychlostí </w:t>
      </w:r>
    </w:p>
    <w:p w14:paraId="7941B811" w14:textId="77777777" w:rsidR="007E4CE4" w:rsidRPr="00663EC0" w:rsidRDefault="007E4CE4" w:rsidP="00663EC0">
      <w:pPr>
        <w:pStyle w:val="Odstavecseseznamem"/>
        <w:numPr>
          <w:ilvl w:val="0"/>
          <w:numId w:val="42"/>
        </w:numPr>
        <w:spacing w:after="120"/>
        <w:rPr>
          <w:rFonts w:ascii="Arial" w:hAnsi="Arial" w:cs="Arial"/>
          <w:sz w:val="22"/>
          <w:szCs w:val="22"/>
        </w:rPr>
      </w:pPr>
      <w:r w:rsidRPr="00663EC0">
        <w:rPr>
          <w:rFonts w:ascii="Arial" w:hAnsi="Arial" w:cs="Arial"/>
          <w:sz w:val="22"/>
          <w:szCs w:val="22"/>
        </w:rPr>
        <w:t>Mapa kategorií záplavového území</w:t>
      </w:r>
    </w:p>
    <w:p w14:paraId="693F6D4B" w14:textId="37EC2C29" w:rsidR="007E4CE4" w:rsidRPr="00663EC0" w:rsidRDefault="007E4CE4" w:rsidP="00663EC0">
      <w:pPr>
        <w:pStyle w:val="Odstavecseseznamem"/>
        <w:numPr>
          <w:ilvl w:val="0"/>
          <w:numId w:val="42"/>
        </w:numPr>
        <w:spacing w:after="120"/>
        <w:rPr>
          <w:rFonts w:ascii="Arial" w:hAnsi="Arial" w:cs="Arial"/>
          <w:sz w:val="22"/>
          <w:szCs w:val="22"/>
        </w:rPr>
      </w:pPr>
      <w:r w:rsidRPr="00663EC0">
        <w:rPr>
          <w:rFonts w:ascii="Arial" w:hAnsi="Arial" w:cs="Arial"/>
          <w:sz w:val="22"/>
          <w:szCs w:val="22"/>
        </w:rPr>
        <w:lastRenderedPageBreak/>
        <w:t>Psaný podélný profil průběhu hladiny</w:t>
      </w:r>
    </w:p>
    <w:p w14:paraId="7A66FAE1" w14:textId="2DA8B1E8" w:rsidR="00316871" w:rsidRPr="00663EC0" w:rsidRDefault="00316871" w:rsidP="00663EC0">
      <w:pPr>
        <w:pStyle w:val="Odstavecseseznamem"/>
        <w:numPr>
          <w:ilvl w:val="0"/>
          <w:numId w:val="42"/>
        </w:numPr>
        <w:spacing w:after="120"/>
        <w:rPr>
          <w:rFonts w:ascii="Arial" w:hAnsi="Arial" w:cs="Arial"/>
          <w:sz w:val="22"/>
          <w:szCs w:val="22"/>
        </w:rPr>
      </w:pPr>
      <w:r w:rsidRPr="00663EC0">
        <w:rPr>
          <w:rFonts w:ascii="Arial" w:hAnsi="Arial" w:cs="Arial"/>
          <w:sz w:val="22"/>
          <w:szCs w:val="22"/>
        </w:rPr>
        <w:t>Textová zpráva</w:t>
      </w:r>
      <w:r w:rsidR="00DB16C3" w:rsidRPr="00663EC0">
        <w:rPr>
          <w:rFonts w:ascii="Arial" w:hAnsi="Arial" w:cs="Arial"/>
          <w:sz w:val="22"/>
          <w:szCs w:val="22"/>
        </w:rPr>
        <w:t xml:space="preserve"> – obsah bude upřesněn na kontrolní pracovní poradě</w:t>
      </w:r>
    </w:p>
    <w:p w14:paraId="549DD46D" w14:textId="053DD3B2" w:rsidR="00CE5BEF" w:rsidRPr="00663EC0" w:rsidRDefault="00316871" w:rsidP="00663EC0">
      <w:pPr>
        <w:pStyle w:val="Odstavecseseznamem"/>
        <w:numPr>
          <w:ilvl w:val="0"/>
          <w:numId w:val="42"/>
        </w:numPr>
        <w:spacing w:after="120"/>
        <w:rPr>
          <w:rFonts w:ascii="Arial" w:hAnsi="Arial" w:cs="Arial"/>
          <w:sz w:val="22"/>
          <w:szCs w:val="22"/>
        </w:rPr>
      </w:pPr>
      <w:r w:rsidRPr="00663EC0">
        <w:rPr>
          <w:rFonts w:ascii="Arial" w:hAnsi="Arial" w:cs="Arial"/>
          <w:sz w:val="22"/>
          <w:szCs w:val="22"/>
        </w:rPr>
        <w:t xml:space="preserve">Porovnání výsledků </w:t>
      </w:r>
      <w:r w:rsidR="0090395A" w:rsidRPr="00663EC0">
        <w:rPr>
          <w:rFonts w:ascii="Arial" w:hAnsi="Arial" w:cs="Arial"/>
          <w:sz w:val="22"/>
          <w:szCs w:val="22"/>
        </w:rPr>
        <w:t xml:space="preserve">s </w:t>
      </w:r>
      <w:r w:rsidRPr="00663EC0">
        <w:rPr>
          <w:rFonts w:ascii="Arial" w:hAnsi="Arial" w:cs="Arial"/>
          <w:sz w:val="22"/>
          <w:szCs w:val="22"/>
        </w:rPr>
        <w:t>2D povodňov</w:t>
      </w:r>
      <w:r w:rsidR="0090395A" w:rsidRPr="00663EC0">
        <w:rPr>
          <w:rFonts w:ascii="Arial" w:hAnsi="Arial" w:cs="Arial"/>
          <w:sz w:val="22"/>
          <w:szCs w:val="22"/>
        </w:rPr>
        <w:t>ým</w:t>
      </w:r>
      <w:r w:rsidRPr="00663EC0">
        <w:rPr>
          <w:rFonts w:ascii="Arial" w:hAnsi="Arial" w:cs="Arial"/>
          <w:sz w:val="22"/>
          <w:szCs w:val="22"/>
        </w:rPr>
        <w:t xml:space="preserve"> model</w:t>
      </w:r>
      <w:r w:rsidR="0090395A" w:rsidRPr="00663EC0">
        <w:rPr>
          <w:rFonts w:ascii="Arial" w:hAnsi="Arial" w:cs="Arial"/>
          <w:sz w:val="22"/>
          <w:szCs w:val="22"/>
        </w:rPr>
        <w:t>em</w:t>
      </w:r>
      <w:r w:rsidRPr="00663EC0">
        <w:rPr>
          <w:rFonts w:ascii="Arial" w:hAnsi="Arial" w:cs="Arial"/>
          <w:sz w:val="22"/>
          <w:szCs w:val="22"/>
        </w:rPr>
        <w:t xml:space="preserve"> hl. m. Prahy 2008</w:t>
      </w:r>
    </w:p>
    <w:p w14:paraId="350624EC" w14:textId="20744F78" w:rsidR="000620B5" w:rsidRPr="00FD4AAE" w:rsidRDefault="00FD7298" w:rsidP="00FD7298">
      <w:pPr>
        <w:pStyle w:val="Nadpis1"/>
        <w:spacing w:after="120"/>
        <w:ind w:left="0" w:firstLine="357"/>
        <w:rPr>
          <w:sz w:val="28"/>
          <w:szCs w:val="28"/>
          <w:u w:val="single"/>
        </w:rPr>
      </w:pPr>
      <w:r w:rsidRPr="00FD4AAE">
        <w:rPr>
          <w:sz w:val="28"/>
          <w:szCs w:val="28"/>
          <w:u w:val="single"/>
        </w:rPr>
        <w:t xml:space="preserve">E. </w:t>
      </w:r>
      <w:r w:rsidR="005671C7" w:rsidRPr="00FD4AAE">
        <w:rPr>
          <w:sz w:val="28"/>
          <w:szCs w:val="28"/>
          <w:u w:val="single"/>
        </w:rPr>
        <w:t>P</w:t>
      </w:r>
      <w:r w:rsidR="00953825" w:rsidRPr="00FD4AAE">
        <w:rPr>
          <w:sz w:val="28"/>
          <w:szCs w:val="28"/>
          <w:u w:val="single"/>
        </w:rPr>
        <w:t>ožadovaná forma díla</w:t>
      </w:r>
    </w:p>
    <w:p w14:paraId="47C34C66" w14:textId="77777777" w:rsidR="00615678" w:rsidRDefault="00615678" w:rsidP="00F53966">
      <w:pPr>
        <w:pStyle w:val="BodyText21"/>
        <w:spacing w:after="120"/>
        <w:jc w:val="both"/>
        <w:rPr>
          <w:rFonts w:ascii="Arial" w:hAnsi="Arial" w:cs="Arial"/>
          <w:sz w:val="22"/>
          <w:szCs w:val="22"/>
        </w:rPr>
      </w:pPr>
      <w:r w:rsidRPr="00DA37B2">
        <w:rPr>
          <w:rFonts w:ascii="Arial" w:hAnsi="Arial" w:cs="Arial"/>
          <w:sz w:val="22"/>
          <w:szCs w:val="22"/>
        </w:rPr>
        <w:t>Dílo bude předáno</w:t>
      </w:r>
      <w:r>
        <w:rPr>
          <w:rFonts w:ascii="Arial" w:hAnsi="Arial" w:cs="Arial"/>
          <w:sz w:val="22"/>
          <w:szCs w:val="22"/>
        </w:rPr>
        <w:t>:</w:t>
      </w:r>
    </w:p>
    <w:p w14:paraId="2A56B6A7" w14:textId="74F10C4B" w:rsidR="00615678" w:rsidRDefault="004E0415" w:rsidP="00615678">
      <w:pPr>
        <w:pStyle w:val="BodyText21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15678" w:rsidRPr="00DA37B2">
        <w:rPr>
          <w:rFonts w:ascii="Arial" w:hAnsi="Arial" w:cs="Arial"/>
          <w:sz w:val="22"/>
          <w:szCs w:val="22"/>
        </w:rPr>
        <w:t xml:space="preserve"> tištěné formě v počtu </w:t>
      </w:r>
      <w:r w:rsidR="007E4CE4">
        <w:rPr>
          <w:rFonts w:ascii="Arial" w:hAnsi="Arial" w:cs="Arial"/>
          <w:sz w:val="22"/>
          <w:szCs w:val="22"/>
        </w:rPr>
        <w:t>2</w:t>
      </w:r>
      <w:r w:rsidR="007E4CE4" w:rsidRPr="00DA37B2">
        <w:rPr>
          <w:rFonts w:ascii="Arial" w:hAnsi="Arial" w:cs="Arial"/>
          <w:sz w:val="22"/>
          <w:szCs w:val="22"/>
        </w:rPr>
        <w:t> </w:t>
      </w:r>
      <w:r w:rsidR="00615678" w:rsidRPr="00DA37B2">
        <w:rPr>
          <w:rFonts w:ascii="Arial" w:hAnsi="Arial" w:cs="Arial"/>
          <w:sz w:val="22"/>
          <w:szCs w:val="22"/>
        </w:rPr>
        <w:t>výtisků elaborátu.</w:t>
      </w:r>
    </w:p>
    <w:p w14:paraId="5BA9F716" w14:textId="1FC26F2B" w:rsidR="00615678" w:rsidRPr="00670994" w:rsidRDefault="00615678" w:rsidP="005F1C51">
      <w:pPr>
        <w:pStyle w:val="BodyText21"/>
        <w:numPr>
          <w:ilvl w:val="0"/>
          <w:numId w:val="26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70994">
        <w:rPr>
          <w:rFonts w:ascii="Arial" w:hAnsi="Arial" w:cs="Arial"/>
          <w:sz w:val="22"/>
          <w:szCs w:val="22"/>
        </w:rPr>
        <w:t>V digitální formě</w:t>
      </w:r>
      <w:r w:rsidR="00F53966">
        <w:rPr>
          <w:rFonts w:ascii="Arial" w:hAnsi="Arial" w:cs="Arial"/>
          <w:sz w:val="22"/>
          <w:szCs w:val="22"/>
        </w:rPr>
        <w:t xml:space="preserve"> 4x na </w:t>
      </w:r>
      <w:r w:rsidRPr="00670994">
        <w:rPr>
          <w:rFonts w:ascii="Arial" w:hAnsi="Arial" w:cs="Arial"/>
          <w:sz w:val="22"/>
          <w:szCs w:val="22"/>
        </w:rPr>
        <w:t xml:space="preserve">paměťových nosičích </w:t>
      </w:r>
      <w:r>
        <w:rPr>
          <w:rFonts w:ascii="Arial" w:hAnsi="Arial" w:cs="Arial"/>
          <w:sz w:val="22"/>
          <w:szCs w:val="22"/>
        </w:rPr>
        <w:t>odpovídajících velikosti díla</w:t>
      </w:r>
      <w:r w:rsidR="005F1C51">
        <w:rPr>
          <w:rFonts w:ascii="Arial" w:hAnsi="Arial" w:cs="Arial"/>
          <w:sz w:val="22"/>
          <w:szCs w:val="22"/>
        </w:rPr>
        <w:t>.</w:t>
      </w:r>
    </w:p>
    <w:p w14:paraId="35C21FF2" w14:textId="409BA484" w:rsidR="00615678" w:rsidRDefault="00615678" w:rsidP="00F5396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4C275F">
        <w:rPr>
          <w:rFonts w:ascii="Arial" w:hAnsi="Arial" w:cs="Arial"/>
          <w:sz w:val="22"/>
          <w:szCs w:val="22"/>
        </w:rPr>
        <w:t xml:space="preserve">V případě </w:t>
      </w:r>
      <w:r w:rsidR="00953825" w:rsidRPr="004C275F">
        <w:rPr>
          <w:rFonts w:ascii="Arial" w:hAnsi="Arial" w:cs="Arial"/>
          <w:sz w:val="22"/>
          <w:szCs w:val="22"/>
        </w:rPr>
        <w:t>potřeby bude</w:t>
      </w:r>
      <w:r w:rsidRPr="004C275F">
        <w:rPr>
          <w:rFonts w:ascii="Arial" w:hAnsi="Arial" w:cs="Arial"/>
          <w:sz w:val="22"/>
          <w:szCs w:val="22"/>
        </w:rPr>
        <w:t xml:space="preserve"> výstup konzult</w:t>
      </w:r>
      <w:r w:rsidR="00953825" w:rsidRPr="004C275F">
        <w:rPr>
          <w:rFonts w:ascii="Arial" w:hAnsi="Arial" w:cs="Arial"/>
          <w:sz w:val="22"/>
          <w:szCs w:val="22"/>
        </w:rPr>
        <w:t>ován</w:t>
      </w:r>
      <w:r w:rsidRPr="004C275F">
        <w:rPr>
          <w:rFonts w:ascii="Arial" w:hAnsi="Arial" w:cs="Arial"/>
          <w:sz w:val="22"/>
          <w:szCs w:val="22"/>
        </w:rPr>
        <w:t xml:space="preserve"> se zadavatelem</w:t>
      </w:r>
      <w:r w:rsidR="004C275F">
        <w:rPr>
          <w:rFonts w:ascii="Arial" w:hAnsi="Arial" w:cs="Arial"/>
          <w:sz w:val="22"/>
          <w:szCs w:val="22"/>
        </w:rPr>
        <w:t>.</w:t>
      </w:r>
    </w:p>
    <w:p w14:paraId="13F17BB9" w14:textId="77777777" w:rsidR="007E4CE4" w:rsidRPr="00BB7E29" w:rsidRDefault="007E4CE4" w:rsidP="007E4CE4">
      <w:pPr>
        <w:tabs>
          <w:tab w:val="left" w:pos="8364"/>
        </w:tabs>
        <w:rPr>
          <w:rFonts w:ascii="Arial" w:hAnsi="Arial" w:cs="Arial"/>
          <w:b/>
          <w:bCs/>
          <w:i/>
          <w:sz w:val="22"/>
          <w:szCs w:val="22"/>
        </w:rPr>
      </w:pPr>
      <w:r w:rsidRPr="00BB7E29">
        <w:rPr>
          <w:rFonts w:ascii="Arial" w:hAnsi="Arial" w:cs="Arial"/>
          <w:b/>
          <w:bCs/>
          <w:i/>
          <w:sz w:val="22"/>
          <w:szCs w:val="22"/>
        </w:rPr>
        <w:t>Tištěná forma dokumentace bude obsahovat:</w:t>
      </w:r>
    </w:p>
    <w:p w14:paraId="32241A8F" w14:textId="77777777" w:rsidR="007E4CE4" w:rsidRDefault="007E4CE4" w:rsidP="007E4CE4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DA37B2">
        <w:rPr>
          <w:rFonts w:ascii="Arial" w:hAnsi="Arial" w:cs="Arial"/>
          <w:sz w:val="22"/>
          <w:szCs w:val="22"/>
        </w:rPr>
        <w:t xml:space="preserve">textovou část vyhotovenou ve formě svázaného sešitu formátu A4 </w:t>
      </w:r>
    </w:p>
    <w:p w14:paraId="2E1BBC30" w14:textId="77777777" w:rsidR="007E4CE4" w:rsidRPr="00DA37B2" w:rsidRDefault="007E4CE4" w:rsidP="007E4CE4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grafickou část ve formátu map max. A3 </w:t>
      </w:r>
      <w:r w:rsidRPr="00DA37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90F47EA" w14:textId="77777777" w:rsidR="007E4CE4" w:rsidRPr="00BB7E29" w:rsidRDefault="007E4CE4" w:rsidP="007E4CE4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5A46CAFA" w14:textId="1B527192" w:rsidR="007E4CE4" w:rsidRDefault="007E4CE4" w:rsidP="007E4CE4">
      <w:pPr>
        <w:tabs>
          <w:tab w:val="left" w:pos="8364"/>
        </w:tabs>
        <w:rPr>
          <w:rFonts w:ascii="Arial" w:hAnsi="Arial" w:cs="Arial"/>
          <w:b/>
          <w:bCs/>
          <w:i/>
          <w:sz w:val="22"/>
          <w:szCs w:val="22"/>
        </w:rPr>
      </w:pPr>
      <w:r w:rsidRPr="00BB7E29">
        <w:rPr>
          <w:rFonts w:ascii="Arial" w:hAnsi="Arial" w:cs="Arial"/>
          <w:b/>
          <w:bCs/>
          <w:i/>
          <w:sz w:val="22"/>
          <w:szCs w:val="22"/>
        </w:rPr>
        <w:t>Digitální forma dokumentace bude obsahovat:</w:t>
      </w:r>
    </w:p>
    <w:p w14:paraId="44DBBFA3" w14:textId="77777777" w:rsidR="00FD7298" w:rsidRPr="00BB7E29" w:rsidRDefault="00FD7298" w:rsidP="007E4CE4">
      <w:pPr>
        <w:tabs>
          <w:tab w:val="left" w:pos="8364"/>
        </w:tabs>
        <w:rPr>
          <w:rFonts w:ascii="Arial" w:hAnsi="Arial" w:cs="Arial"/>
          <w:b/>
          <w:bCs/>
          <w:i/>
          <w:sz w:val="22"/>
          <w:szCs w:val="22"/>
        </w:rPr>
      </w:pPr>
    </w:p>
    <w:p w14:paraId="4F150E4A" w14:textId="2E0B52F9" w:rsidR="007E4CE4" w:rsidRPr="00FD7298" w:rsidRDefault="007E4CE4" w:rsidP="007E4CE4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2261">
        <w:rPr>
          <w:rFonts w:ascii="Arial" w:hAnsi="Arial" w:cs="Arial"/>
          <w:b/>
          <w:bCs/>
          <w:sz w:val="22"/>
          <w:szCs w:val="22"/>
        </w:rPr>
        <w:t>Výkresovou část:</w:t>
      </w:r>
      <w:r w:rsidRPr="005F2261">
        <w:rPr>
          <w:rFonts w:ascii="Arial" w:hAnsi="Arial" w:cs="Arial"/>
          <w:sz w:val="22"/>
          <w:szCs w:val="22"/>
        </w:rPr>
        <w:t xml:space="preserve"> </w:t>
      </w:r>
      <w:r w:rsidRPr="005F2261">
        <w:rPr>
          <w:rFonts w:ascii="Arial" w:eastAsia="Arial Unicode MS" w:hAnsi="Arial" w:cs="Arial"/>
          <w:sz w:val="22"/>
          <w:szCs w:val="22"/>
        </w:rPr>
        <w:t>Výkresy ve formátu PDF v rozlišení minimálně 300 dpi formátu max. A3</w:t>
      </w:r>
    </w:p>
    <w:p w14:paraId="037AEEB8" w14:textId="77777777" w:rsidR="00FD7298" w:rsidRPr="005F2261" w:rsidRDefault="00FD7298" w:rsidP="00FD7298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75D213E8" w14:textId="77777777" w:rsidR="007E4CE4" w:rsidRPr="005F2261" w:rsidRDefault="007E4CE4" w:rsidP="007E4CE4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2261">
        <w:rPr>
          <w:rFonts w:ascii="Arial" w:eastAsia="Arial Unicode MS" w:hAnsi="Arial" w:cs="Arial"/>
          <w:b/>
          <w:sz w:val="22"/>
          <w:szCs w:val="22"/>
        </w:rPr>
        <w:t>Datovou část ve formátech ESRI</w:t>
      </w:r>
      <w:r w:rsidRPr="005F2261">
        <w:rPr>
          <w:rFonts w:ascii="Arial" w:eastAsia="Arial Unicode MS" w:hAnsi="Arial" w:cs="Arial"/>
          <w:sz w:val="22"/>
          <w:szCs w:val="22"/>
        </w:rPr>
        <w:t>:</w:t>
      </w:r>
    </w:p>
    <w:p w14:paraId="1752A21F" w14:textId="77777777" w:rsidR="007E4CE4" w:rsidRDefault="007E4CE4" w:rsidP="007E4CE4">
      <w:pPr>
        <w:pStyle w:val="Odstavecseseznamem"/>
        <w:numPr>
          <w:ilvl w:val="1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5F2261">
        <w:rPr>
          <w:rFonts w:ascii="Arial" w:hAnsi="Arial" w:cs="Arial"/>
          <w:sz w:val="22"/>
          <w:szCs w:val="22"/>
        </w:rPr>
        <w:t xml:space="preserve">Mapový projekt </w:t>
      </w:r>
      <w:proofErr w:type="spellStart"/>
      <w:r w:rsidRPr="005F2261">
        <w:rPr>
          <w:rFonts w:ascii="Arial" w:hAnsi="Arial" w:cs="Arial"/>
          <w:sz w:val="22"/>
          <w:szCs w:val="22"/>
        </w:rPr>
        <w:t>mxd</w:t>
      </w:r>
      <w:proofErr w:type="spellEnd"/>
      <w:r w:rsidRPr="005F2261">
        <w:rPr>
          <w:rFonts w:ascii="Arial" w:hAnsi="Arial" w:cs="Arial"/>
          <w:sz w:val="22"/>
          <w:szCs w:val="22"/>
        </w:rPr>
        <w:t xml:space="preserve"> s relativně nastavenými cestami k</w:t>
      </w:r>
      <w:r>
        <w:rPr>
          <w:rFonts w:ascii="Arial" w:hAnsi="Arial" w:cs="Arial"/>
          <w:sz w:val="22"/>
          <w:szCs w:val="22"/>
        </w:rPr>
        <w:t> </w:t>
      </w:r>
      <w:r w:rsidRPr="005F2261">
        <w:rPr>
          <w:rFonts w:ascii="Arial" w:hAnsi="Arial" w:cs="Arial"/>
          <w:sz w:val="22"/>
          <w:szCs w:val="22"/>
        </w:rPr>
        <w:t>datům</w:t>
      </w:r>
    </w:p>
    <w:p w14:paraId="58223608" w14:textId="77777777" w:rsidR="007E4CE4" w:rsidRPr="005F2261" w:rsidRDefault="007E4CE4" w:rsidP="007E4CE4">
      <w:pPr>
        <w:pStyle w:val="Odstavecseseznamem"/>
        <w:numPr>
          <w:ilvl w:val="1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5F2261">
        <w:rPr>
          <w:rFonts w:ascii="Arial" w:hAnsi="Arial" w:cs="Arial"/>
          <w:sz w:val="22"/>
          <w:szCs w:val="22"/>
        </w:rPr>
        <w:t>Jednotlivé vektorové vrstvy v </w:t>
      </w:r>
      <w:proofErr w:type="spellStart"/>
      <w:r w:rsidRPr="005F2261">
        <w:rPr>
          <w:rFonts w:ascii="Arial" w:hAnsi="Arial" w:cs="Arial"/>
          <w:sz w:val="22"/>
          <w:szCs w:val="22"/>
        </w:rPr>
        <w:t>Geodatabázi</w:t>
      </w:r>
      <w:proofErr w:type="spellEnd"/>
      <w:r w:rsidRPr="005F2261">
        <w:rPr>
          <w:rFonts w:ascii="Arial" w:hAnsi="Arial" w:cs="Arial"/>
          <w:sz w:val="22"/>
          <w:szCs w:val="22"/>
        </w:rPr>
        <w:t xml:space="preserve"> </w:t>
      </w:r>
      <w:r w:rsidRPr="005F2261">
        <w:rPr>
          <w:rFonts w:ascii="Arial" w:eastAsia="Arial Unicode MS" w:hAnsi="Arial" w:cs="Arial"/>
          <w:sz w:val="22"/>
          <w:szCs w:val="22"/>
        </w:rPr>
        <w:t xml:space="preserve">popřípadě formátu </w:t>
      </w:r>
      <w:proofErr w:type="spellStart"/>
      <w:r w:rsidRPr="005F2261">
        <w:rPr>
          <w:rFonts w:ascii="Arial" w:eastAsia="Arial Unicode MS" w:hAnsi="Arial" w:cs="Arial"/>
          <w:sz w:val="22"/>
          <w:szCs w:val="22"/>
        </w:rPr>
        <w:t>shapefile</w:t>
      </w:r>
      <w:proofErr w:type="spellEnd"/>
      <w:r w:rsidRPr="005F2261">
        <w:rPr>
          <w:rFonts w:ascii="Arial" w:eastAsia="Arial Unicode MS" w:hAnsi="Arial" w:cs="Arial"/>
          <w:sz w:val="22"/>
          <w:szCs w:val="22"/>
        </w:rPr>
        <w:t>, splňujících tyto podmínky:</w:t>
      </w:r>
    </w:p>
    <w:p w14:paraId="337FC8A5" w14:textId="77777777" w:rsidR="007E4CE4" w:rsidRPr="005F2261" w:rsidRDefault="007E4CE4" w:rsidP="007E4CE4">
      <w:pPr>
        <w:pStyle w:val="Odstavecseseznamem"/>
        <w:numPr>
          <w:ilvl w:val="2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5F2261">
        <w:rPr>
          <w:rFonts w:ascii="Arial" w:hAnsi="Arial" w:cs="Arial"/>
          <w:sz w:val="22"/>
          <w:szCs w:val="22"/>
        </w:rPr>
        <w:t>Jednotlivá data (vektorové vrstvy, projekty, rastry, …) se nesmějí opakovat a musí být umístěny v přehledné struktuře s vystihujícími názvy.</w:t>
      </w:r>
    </w:p>
    <w:p w14:paraId="48411F75" w14:textId="77777777" w:rsidR="007E4CE4" w:rsidRPr="005F2261" w:rsidRDefault="007E4CE4" w:rsidP="007E4CE4">
      <w:pPr>
        <w:pStyle w:val="Odstavecseseznamem"/>
        <w:numPr>
          <w:ilvl w:val="2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5F2261">
        <w:rPr>
          <w:rFonts w:ascii="Arial" w:hAnsi="Arial" w:cs="Arial"/>
          <w:sz w:val="22"/>
          <w:szCs w:val="22"/>
        </w:rPr>
        <w:t xml:space="preserve">Naplnění atributů při dodržení atributové struktury, dohodnuté se zadavatelem </w:t>
      </w:r>
    </w:p>
    <w:p w14:paraId="0560AA38" w14:textId="77777777" w:rsidR="007E4CE4" w:rsidRPr="005F2261" w:rsidRDefault="007E4CE4" w:rsidP="007E4CE4">
      <w:pPr>
        <w:pStyle w:val="Odstavecseseznamem"/>
        <w:numPr>
          <w:ilvl w:val="2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5F2261">
        <w:rPr>
          <w:rFonts w:ascii="Arial" w:hAnsi="Arial" w:cs="Arial"/>
          <w:sz w:val="22"/>
          <w:szCs w:val="22"/>
        </w:rPr>
        <w:t xml:space="preserve">topologicky čisté polygonové, liniové nebo bodové vrstvy </w:t>
      </w:r>
    </w:p>
    <w:p w14:paraId="686ECA3B" w14:textId="77777777" w:rsidR="007E4CE4" w:rsidRDefault="007E4CE4" w:rsidP="007E4CE4">
      <w:pPr>
        <w:pStyle w:val="Odstavecseseznamem"/>
        <w:numPr>
          <w:ilvl w:val="2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5F2261">
        <w:rPr>
          <w:rFonts w:ascii="Arial" w:eastAsia="Arial Unicode MS" w:hAnsi="Arial" w:cs="Arial"/>
          <w:sz w:val="22"/>
          <w:szCs w:val="22"/>
        </w:rPr>
        <w:t>S</w:t>
      </w:r>
      <w:r w:rsidRPr="005F2261">
        <w:rPr>
          <w:rFonts w:ascii="Arial" w:hAnsi="Arial" w:cs="Arial"/>
          <w:sz w:val="22"/>
          <w:szCs w:val="22"/>
        </w:rPr>
        <w:t xml:space="preserve">ouřadnicový systém S-JTSK, výškový </w:t>
      </w:r>
      <w:proofErr w:type="spellStart"/>
      <w:r w:rsidRPr="005F2261">
        <w:rPr>
          <w:rFonts w:ascii="Arial" w:hAnsi="Arial" w:cs="Arial"/>
          <w:sz w:val="22"/>
          <w:szCs w:val="22"/>
        </w:rPr>
        <w:t>Bpv</w:t>
      </w:r>
      <w:proofErr w:type="spellEnd"/>
    </w:p>
    <w:p w14:paraId="7D5139DB" w14:textId="77777777" w:rsidR="007E4CE4" w:rsidRPr="005F2261" w:rsidRDefault="007E4CE4" w:rsidP="007E4CE4">
      <w:pPr>
        <w:pStyle w:val="Odstavecseseznamem"/>
        <w:ind w:left="1080"/>
        <w:jc w:val="both"/>
        <w:rPr>
          <w:rFonts w:ascii="Arial" w:hAnsi="Arial" w:cs="Arial"/>
          <w:sz w:val="22"/>
          <w:szCs w:val="22"/>
        </w:rPr>
      </w:pPr>
    </w:p>
    <w:p w14:paraId="30259380" w14:textId="77777777" w:rsidR="007E4CE4" w:rsidRPr="005F2261" w:rsidRDefault="007E4CE4" w:rsidP="007E4CE4">
      <w:pPr>
        <w:pStyle w:val="Odstavecseseznamem"/>
        <w:numPr>
          <w:ilvl w:val="1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Rastrové vrstvy budou obsahovat tyto podmínky</w:t>
      </w:r>
      <w:r w:rsidRPr="005F2261">
        <w:rPr>
          <w:rFonts w:ascii="Arial" w:eastAsia="Arial Unicode MS" w:hAnsi="Arial" w:cs="Arial"/>
          <w:sz w:val="22"/>
          <w:szCs w:val="22"/>
        </w:rPr>
        <w:t>:</w:t>
      </w:r>
    </w:p>
    <w:p w14:paraId="2C98629A" w14:textId="77777777" w:rsidR="007E4CE4" w:rsidRPr="005F2261" w:rsidRDefault="007E4CE4" w:rsidP="007E4CE4">
      <w:pPr>
        <w:numPr>
          <w:ilvl w:val="2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5F2261">
        <w:rPr>
          <w:rFonts w:ascii="Arial" w:hAnsi="Arial" w:cs="Arial"/>
          <w:sz w:val="22"/>
          <w:szCs w:val="22"/>
        </w:rPr>
        <w:t>formát JPG nebo TIFF s rozlišením minimálně 300 dpi</w:t>
      </w:r>
    </w:p>
    <w:p w14:paraId="6D0B8443" w14:textId="77777777" w:rsidR="007E4CE4" w:rsidRPr="005F2261" w:rsidRDefault="007E4CE4" w:rsidP="007E4CE4">
      <w:pPr>
        <w:numPr>
          <w:ilvl w:val="2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5F2261">
        <w:rPr>
          <w:rFonts w:ascii="Arial" w:hAnsi="Arial" w:cs="Arial"/>
          <w:sz w:val="22"/>
          <w:szCs w:val="22"/>
        </w:rPr>
        <w:t>rastry budo</w:t>
      </w:r>
      <w:r>
        <w:rPr>
          <w:rFonts w:ascii="Arial" w:hAnsi="Arial" w:cs="Arial"/>
          <w:sz w:val="22"/>
          <w:szCs w:val="22"/>
        </w:rPr>
        <w:t>u lokalizovány pomocí usazovacích souborů (</w:t>
      </w:r>
      <w:proofErr w:type="spellStart"/>
      <w:r>
        <w:rPr>
          <w:rFonts w:ascii="Arial" w:hAnsi="Arial" w:cs="Arial"/>
          <w:sz w:val="22"/>
          <w:szCs w:val="22"/>
        </w:rPr>
        <w:t>jg</w:t>
      </w:r>
      <w:r w:rsidRPr="005F2261">
        <w:rPr>
          <w:rFonts w:ascii="Arial" w:hAnsi="Arial" w:cs="Arial"/>
          <w:sz w:val="22"/>
          <w:szCs w:val="22"/>
        </w:rPr>
        <w:t>w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5F22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F2261">
        <w:rPr>
          <w:rFonts w:ascii="Arial" w:hAnsi="Arial" w:cs="Arial"/>
          <w:sz w:val="22"/>
          <w:szCs w:val="22"/>
        </w:rPr>
        <w:t>tfw</w:t>
      </w:r>
      <w:proofErr w:type="spellEnd"/>
      <w:r w:rsidRPr="005F2261">
        <w:rPr>
          <w:rFonts w:ascii="Arial" w:hAnsi="Arial" w:cs="Arial"/>
          <w:sz w:val="22"/>
          <w:szCs w:val="22"/>
        </w:rPr>
        <w:t>) v S-JTSK</w:t>
      </w:r>
    </w:p>
    <w:p w14:paraId="6DDDE1C4" w14:textId="77777777" w:rsidR="007E4CE4" w:rsidRPr="005F2261" w:rsidRDefault="007E4CE4" w:rsidP="007E4CE4">
      <w:pPr>
        <w:jc w:val="both"/>
        <w:rPr>
          <w:rFonts w:ascii="Arial" w:hAnsi="Arial" w:cs="Arial"/>
          <w:sz w:val="22"/>
          <w:szCs w:val="22"/>
        </w:rPr>
      </w:pPr>
    </w:p>
    <w:p w14:paraId="742B1DE7" w14:textId="77777777" w:rsidR="007E4CE4" w:rsidRPr="00BB7E29" w:rsidRDefault="007E4CE4" w:rsidP="007E4CE4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BB7E29">
        <w:rPr>
          <w:rFonts w:ascii="Arial" w:hAnsi="Arial" w:cs="Arial"/>
          <w:b/>
          <w:bCs/>
          <w:sz w:val="22"/>
          <w:szCs w:val="22"/>
        </w:rPr>
        <w:t>Metadata</w:t>
      </w:r>
      <w:proofErr w:type="spellEnd"/>
      <w:r w:rsidRPr="00BB7E29">
        <w:rPr>
          <w:rFonts w:ascii="Arial" w:hAnsi="Arial" w:cs="Arial"/>
          <w:b/>
          <w:bCs/>
          <w:sz w:val="22"/>
          <w:szCs w:val="22"/>
        </w:rPr>
        <w:t xml:space="preserve"> a dokumentace</w:t>
      </w:r>
    </w:p>
    <w:p w14:paraId="352710F1" w14:textId="77777777" w:rsidR="007E4CE4" w:rsidRPr="005F2261" w:rsidRDefault="007E4CE4" w:rsidP="007E4CE4">
      <w:pPr>
        <w:numPr>
          <w:ilvl w:val="1"/>
          <w:numId w:val="27"/>
        </w:numPr>
        <w:tabs>
          <w:tab w:val="clear" w:pos="1440"/>
        </w:tabs>
        <w:autoSpaceDE w:val="0"/>
        <w:autoSpaceDN w:val="0"/>
        <w:adjustRightInd w:val="0"/>
        <w:ind w:left="993" w:hanging="426"/>
        <w:jc w:val="both"/>
        <w:rPr>
          <w:rFonts w:ascii="Arial" w:eastAsia="Arial Unicode MS" w:hAnsi="Arial" w:cs="Arial"/>
          <w:sz w:val="22"/>
          <w:szCs w:val="22"/>
        </w:rPr>
      </w:pPr>
      <w:r w:rsidRPr="005F2261">
        <w:rPr>
          <w:rFonts w:ascii="Arial" w:eastAsia="Arial Unicode MS" w:hAnsi="Arial" w:cs="Arial"/>
          <w:sz w:val="22"/>
          <w:szCs w:val="22"/>
        </w:rPr>
        <w:t xml:space="preserve">seznam a stručný popis předávaných tematických vrstev resp. souborů </w:t>
      </w:r>
    </w:p>
    <w:p w14:paraId="36C1C84A" w14:textId="77777777" w:rsidR="007E4CE4" w:rsidRPr="005F2261" w:rsidRDefault="007E4CE4" w:rsidP="007E4CE4">
      <w:pPr>
        <w:numPr>
          <w:ilvl w:val="1"/>
          <w:numId w:val="27"/>
        </w:numPr>
        <w:tabs>
          <w:tab w:val="clear" w:pos="1440"/>
        </w:tabs>
        <w:autoSpaceDE w:val="0"/>
        <w:autoSpaceDN w:val="0"/>
        <w:adjustRightInd w:val="0"/>
        <w:ind w:left="993" w:hanging="426"/>
        <w:jc w:val="both"/>
        <w:rPr>
          <w:rFonts w:ascii="Arial" w:eastAsia="Arial Unicode MS" w:hAnsi="Arial" w:cs="Arial"/>
          <w:sz w:val="22"/>
          <w:szCs w:val="22"/>
        </w:rPr>
      </w:pPr>
      <w:r w:rsidRPr="005F2261">
        <w:rPr>
          <w:rFonts w:ascii="Arial" w:eastAsia="Arial Unicode MS" w:hAnsi="Arial" w:cs="Arial"/>
          <w:sz w:val="22"/>
          <w:szCs w:val="22"/>
        </w:rPr>
        <w:t>informace o autorech resp. garantech předávaných dat</w:t>
      </w:r>
    </w:p>
    <w:p w14:paraId="432D9773" w14:textId="77777777" w:rsidR="007E4CE4" w:rsidRPr="005F2261" w:rsidRDefault="007E4CE4" w:rsidP="007E4CE4">
      <w:pPr>
        <w:numPr>
          <w:ilvl w:val="1"/>
          <w:numId w:val="27"/>
        </w:numPr>
        <w:tabs>
          <w:tab w:val="clear" w:pos="1440"/>
        </w:tabs>
        <w:autoSpaceDE w:val="0"/>
        <w:autoSpaceDN w:val="0"/>
        <w:adjustRightInd w:val="0"/>
        <w:ind w:left="993" w:hanging="426"/>
        <w:jc w:val="both"/>
        <w:rPr>
          <w:rFonts w:ascii="Arial" w:eastAsia="Arial Unicode MS" w:hAnsi="Arial" w:cs="Arial"/>
          <w:sz w:val="22"/>
          <w:szCs w:val="22"/>
        </w:rPr>
      </w:pPr>
      <w:r w:rsidRPr="005F2261">
        <w:rPr>
          <w:rFonts w:ascii="Arial" w:eastAsia="Arial Unicode MS" w:hAnsi="Arial" w:cs="Arial"/>
          <w:sz w:val="22"/>
          <w:szCs w:val="22"/>
        </w:rPr>
        <w:t>informace o aktuálnosti použitých podkladů</w:t>
      </w:r>
    </w:p>
    <w:p w14:paraId="4717E514" w14:textId="77777777" w:rsidR="007E4CE4" w:rsidRPr="005F2261" w:rsidRDefault="007E4CE4" w:rsidP="007E4CE4">
      <w:pPr>
        <w:numPr>
          <w:ilvl w:val="1"/>
          <w:numId w:val="27"/>
        </w:numPr>
        <w:tabs>
          <w:tab w:val="clear" w:pos="1440"/>
        </w:tabs>
        <w:autoSpaceDE w:val="0"/>
        <w:autoSpaceDN w:val="0"/>
        <w:adjustRightInd w:val="0"/>
        <w:ind w:left="993" w:hanging="426"/>
        <w:jc w:val="both"/>
        <w:rPr>
          <w:rFonts w:ascii="Arial" w:eastAsia="Arial Unicode MS" w:hAnsi="Arial" w:cs="Arial"/>
          <w:sz w:val="22"/>
          <w:szCs w:val="22"/>
        </w:rPr>
      </w:pPr>
      <w:r w:rsidRPr="005F2261">
        <w:rPr>
          <w:rFonts w:ascii="Arial" w:eastAsia="Arial Unicode MS" w:hAnsi="Arial" w:cs="Arial"/>
          <w:sz w:val="22"/>
          <w:szCs w:val="22"/>
        </w:rPr>
        <w:t xml:space="preserve">metadatový záznam GIS dat je předáván ve formátu XML dle standardu ISO 19115 (variantně možno využít XML popisu v rámci ESRI </w:t>
      </w:r>
      <w:proofErr w:type="spellStart"/>
      <w:r w:rsidRPr="005F2261">
        <w:rPr>
          <w:rFonts w:ascii="Arial" w:eastAsia="Arial Unicode MS" w:hAnsi="Arial" w:cs="Arial"/>
          <w:sz w:val="22"/>
          <w:szCs w:val="22"/>
        </w:rPr>
        <w:t>ArcCatalog</w:t>
      </w:r>
      <w:proofErr w:type="spellEnd"/>
      <w:r w:rsidRPr="005F2261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5F2261">
        <w:rPr>
          <w:rFonts w:ascii="Arial" w:eastAsia="Arial Unicode MS" w:hAnsi="Arial" w:cs="Arial"/>
          <w:sz w:val="22"/>
          <w:szCs w:val="22"/>
        </w:rPr>
        <w:t>metadata</w:t>
      </w:r>
      <w:proofErr w:type="spellEnd"/>
      <w:r w:rsidRPr="005F2261">
        <w:rPr>
          <w:rFonts w:ascii="Arial" w:eastAsia="Arial Unicode MS" w:hAnsi="Arial" w:cs="Arial"/>
          <w:sz w:val="22"/>
          <w:szCs w:val="22"/>
        </w:rPr>
        <w:t xml:space="preserve"> editoru, formát FGDC)</w:t>
      </w:r>
    </w:p>
    <w:p w14:paraId="7ABC02FC" w14:textId="77777777" w:rsidR="007E4CE4" w:rsidRPr="005F2261" w:rsidRDefault="007E4CE4" w:rsidP="007E4CE4">
      <w:pPr>
        <w:pStyle w:val="BodyText21"/>
        <w:jc w:val="both"/>
        <w:rPr>
          <w:rFonts w:ascii="Arial" w:hAnsi="Arial" w:cs="Arial"/>
          <w:b/>
          <w:bCs/>
          <w:sz w:val="22"/>
          <w:szCs w:val="22"/>
        </w:rPr>
      </w:pPr>
    </w:p>
    <w:p w14:paraId="30EE4721" w14:textId="2D9C58B8" w:rsidR="007E4CE4" w:rsidRPr="004C275F" w:rsidRDefault="007E4CE4" w:rsidP="00F5396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5F2261">
        <w:rPr>
          <w:rFonts w:ascii="Arial" w:hAnsi="Arial" w:cs="Arial"/>
          <w:b/>
          <w:sz w:val="22"/>
          <w:szCs w:val="22"/>
        </w:rPr>
        <w:t>Textov</w:t>
      </w:r>
      <w:r>
        <w:rPr>
          <w:rFonts w:ascii="Arial" w:hAnsi="Arial" w:cs="Arial"/>
          <w:b/>
          <w:sz w:val="22"/>
          <w:szCs w:val="22"/>
        </w:rPr>
        <w:t>ou</w:t>
      </w:r>
      <w:r w:rsidRPr="005F2261">
        <w:rPr>
          <w:rFonts w:ascii="Arial" w:hAnsi="Arial" w:cs="Arial"/>
          <w:b/>
          <w:sz w:val="22"/>
          <w:szCs w:val="22"/>
        </w:rPr>
        <w:t xml:space="preserve"> část</w:t>
      </w:r>
      <w:r w:rsidRPr="005F2261">
        <w:rPr>
          <w:rFonts w:ascii="Arial" w:hAnsi="Arial" w:cs="Arial"/>
          <w:sz w:val="22"/>
          <w:szCs w:val="22"/>
        </w:rPr>
        <w:t xml:space="preserve"> ve formě dokumentů ve formátech MS Office a ve formátu Adobe PDF.</w:t>
      </w:r>
    </w:p>
    <w:p w14:paraId="735050DE" w14:textId="565533A2" w:rsidR="00EE5F4A" w:rsidRPr="00FD4AAE" w:rsidRDefault="00FD7298" w:rsidP="00FD7298">
      <w:pPr>
        <w:pStyle w:val="Nadpis1"/>
        <w:spacing w:after="120"/>
        <w:ind w:left="0" w:firstLine="357"/>
        <w:rPr>
          <w:sz w:val="28"/>
          <w:u w:val="single"/>
        </w:rPr>
      </w:pPr>
      <w:r w:rsidRPr="00FD4AAE">
        <w:rPr>
          <w:sz w:val="28"/>
          <w:u w:val="single"/>
        </w:rPr>
        <w:t xml:space="preserve">F. </w:t>
      </w:r>
      <w:r w:rsidR="00EE5F4A" w:rsidRPr="00FD4AAE">
        <w:rPr>
          <w:sz w:val="28"/>
          <w:u w:val="single"/>
        </w:rPr>
        <w:t>Termín</w:t>
      </w:r>
      <w:r w:rsidR="00A05D4E" w:rsidRPr="00FD4AAE">
        <w:rPr>
          <w:sz w:val="28"/>
          <w:u w:val="single"/>
        </w:rPr>
        <w:t xml:space="preserve"> a </w:t>
      </w:r>
      <w:r w:rsidR="001A4EAE" w:rsidRPr="00FD4AAE">
        <w:rPr>
          <w:sz w:val="28"/>
          <w:u w:val="single"/>
        </w:rPr>
        <w:t xml:space="preserve">další </w:t>
      </w:r>
      <w:r w:rsidR="00A05D4E" w:rsidRPr="00FD4AAE">
        <w:rPr>
          <w:sz w:val="28"/>
          <w:u w:val="single"/>
        </w:rPr>
        <w:t>požadavky</w:t>
      </w:r>
    </w:p>
    <w:p w14:paraId="7E8BB3FD" w14:textId="6D7A7937" w:rsidR="00A05D4E" w:rsidRDefault="006C59F6" w:rsidP="006C59F6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Dílo </w:t>
      </w:r>
      <w:r w:rsidR="00A05D4E">
        <w:rPr>
          <w:rFonts w:ascii="Arial" w:hAnsi="Arial" w:cs="Arial"/>
          <w:bCs/>
          <w:sz w:val="22"/>
          <w:szCs w:val="22"/>
        </w:rPr>
        <w:t xml:space="preserve">2D povodňový model hl. m. Prahy </w:t>
      </w:r>
      <w:r w:rsidR="00D07B3B">
        <w:rPr>
          <w:rFonts w:ascii="Arial" w:hAnsi="Arial" w:cs="Arial"/>
          <w:bCs/>
          <w:sz w:val="22"/>
          <w:szCs w:val="22"/>
        </w:rPr>
        <w:t xml:space="preserve">2018 </w:t>
      </w:r>
      <w:r w:rsidR="00953825" w:rsidRPr="000E22E5">
        <w:rPr>
          <w:rFonts w:ascii="Arial" w:hAnsi="Arial" w:cs="Arial"/>
          <w:bCs/>
          <w:sz w:val="22"/>
          <w:szCs w:val="22"/>
        </w:rPr>
        <w:t>bude</w:t>
      </w:r>
      <w:r w:rsidR="00A05D4E">
        <w:rPr>
          <w:rFonts w:ascii="Arial" w:hAnsi="Arial" w:cs="Arial"/>
          <w:bCs/>
          <w:sz w:val="22"/>
          <w:szCs w:val="22"/>
        </w:rPr>
        <w:t xml:space="preserve"> </w:t>
      </w:r>
      <w:r w:rsidR="00D07B3B">
        <w:rPr>
          <w:rFonts w:ascii="Arial" w:hAnsi="Arial" w:cs="Arial"/>
          <w:bCs/>
          <w:sz w:val="22"/>
          <w:szCs w:val="22"/>
        </w:rPr>
        <w:t xml:space="preserve">zpracováno a odevzdáno </w:t>
      </w:r>
      <w:r w:rsidR="00A05D4E">
        <w:rPr>
          <w:rFonts w:ascii="Arial" w:hAnsi="Arial" w:cs="Arial"/>
          <w:bCs/>
          <w:sz w:val="22"/>
          <w:szCs w:val="22"/>
        </w:rPr>
        <w:t>ve dvou etapách:</w:t>
      </w:r>
    </w:p>
    <w:p w14:paraId="6B3B3933" w14:textId="3FB298FB" w:rsidR="00953825" w:rsidRDefault="00A05D4E" w:rsidP="001A4EAE">
      <w:pPr>
        <w:spacing w:after="120"/>
        <w:ind w:left="357"/>
        <w:jc w:val="both"/>
        <w:rPr>
          <w:rFonts w:ascii="Arial" w:hAnsi="Arial" w:cs="Arial"/>
          <w:bCs/>
          <w:sz w:val="22"/>
          <w:szCs w:val="22"/>
        </w:rPr>
      </w:pPr>
      <w:r w:rsidRPr="00D2482C">
        <w:rPr>
          <w:rFonts w:ascii="Arial" w:hAnsi="Arial" w:cs="Arial"/>
          <w:b/>
          <w:bCs/>
          <w:sz w:val="22"/>
          <w:szCs w:val="22"/>
        </w:rPr>
        <w:lastRenderedPageBreak/>
        <w:t>I. etapa</w:t>
      </w:r>
      <w:r>
        <w:rPr>
          <w:rFonts w:ascii="Arial" w:hAnsi="Arial" w:cs="Arial"/>
          <w:bCs/>
          <w:sz w:val="22"/>
          <w:szCs w:val="22"/>
        </w:rPr>
        <w:t xml:space="preserve"> - zahrnuje </w:t>
      </w:r>
      <w:r w:rsidR="001B22C4">
        <w:rPr>
          <w:rFonts w:ascii="Arial" w:hAnsi="Arial" w:cs="Arial"/>
          <w:bCs/>
          <w:sz w:val="22"/>
          <w:szCs w:val="22"/>
        </w:rPr>
        <w:t>požadované práce uvedené v bodech D.</w:t>
      </w:r>
      <w:r w:rsidR="001A4EAE">
        <w:rPr>
          <w:rFonts w:ascii="Arial" w:hAnsi="Arial" w:cs="Arial"/>
          <w:bCs/>
          <w:sz w:val="22"/>
          <w:szCs w:val="22"/>
        </w:rPr>
        <w:t xml:space="preserve"> </w:t>
      </w:r>
      <w:r w:rsidR="001B22C4">
        <w:rPr>
          <w:rFonts w:ascii="Arial" w:hAnsi="Arial" w:cs="Arial"/>
          <w:bCs/>
          <w:sz w:val="22"/>
          <w:szCs w:val="22"/>
        </w:rPr>
        <w:t>1 až D.</w:t>
      </w:r>
      <w:r w:rsidR="001A4EAE">
        <w:rPr>
          <w:rFonts w:ascii="Arial" w:hAnsi="Arial" w:cs="Arial"/>
          <w:bCs/>
          <w:sz w:val="22"/>
          <w:szCs w:val="22"/>
        </w:rPr>
        <w:t xml:space="preserve"> </w:t>
      </w:r>
      <w:r w:rsidR="001B22C4">
        <w:rPr>
          <w:rFonts w:ascii="Arial" w:hAnsi="Arial" w:cs="Arial"/>
          <w:bCs/>
          <w:sz w:val="22"/>
          <w:szCs w:val="22"/>
        </w:rPr>
        <w:t>3</w:t>
      </w:r>
      <w:r w:rsidR="00C72A14">
        <w:rPr>
          <w:rFonts w:ascii="Arial" w:hAnsi="Arial" w:cs="Arial"/>
          <w:bCs/>
          <w:sz w:val="22"/>
          <w:szCs w:val="22"/>
        </w:rPr>
        <w:t xml:space="preserve"> zadávací dokumentace</w:t>
      </w:r>
      <w:r w:rsidR="001B22C4">
        <w:rPr>
          <w:rFonts w:ascii="Arial" w:hAnsi="Arial" w:cs="Arial"/>
          <w:bCs/>
          <w:sz w:val="22"/>
          <w:szCs w:val="22"/>
        </w:rPr>
        <w:t>, které budou odevzdány</w:t>
      </w:r>
      <w:r w:rsidR="001A4EAE">
        <w:rPr>
          <w:rFonts w:ascii="Arial" w:hAnsi="Arial" w:cs="Arial"/>
          <w:bCs/>
          <w:sz w:val="22"/>
          <w:szCs w:val="22"/>
        </w:rPr>
        <w:t xml:space="preserve"> v digitální formě</w:t>
      </w:r>
      <w:r w:rsidR="001B22C4">
        <w:rPr>
          <w:rFonts w:ascii="Arial" w:hAnsi="Arial" w:cs="Arial"/>
          <w:bCs/>
          <w:sz w:val="22"/>
          <w:szCs w:val="22"/>
        </w:rPr>
        <w:t xml:space="preserve"> ke kontrole a připomínkám do </w:t>
      </w:r>
      <w:r w:rsidR="001A4EAE" w:rsidRPr="00D2482C">
        <w:rPr>
          <w:rFonts w:ascii="Arial" w:hAnsi="Arial" w:cs="Arial"/>
          <w:b/>
          <w:bCs/>
          <w:sz w:val="22"/>
          <w:szCs w:val="22"/>
        </w:rPr>
        <w:t>21. 12. 2018</w:t>
      </w:r>
      <w:r w:rsidR="001B22C4">
        <w:rPr>
          <w:rFonts w:ascii="Arial" w:hAnsi="Arial" w:cs="Arial"/>
          <w:bCs/>
          <w:sz w:val="22"/>
          <w:szCs w:val="22"/>
        </w:rPr>
        <w:t>.</w:t>
      </w:r>
    </w:p>
    <w:p w14:paraId="17E493AD" w14:textId="734AB578" w:rsidR="00A05D4E" w:rsidRDefault="00A05D4E" w:rsidP="001A4EAE">
      <w:pPr>
        <w:spacing w:after="120"/>
        <w:ind w:left="357"/>
        <w:jc w:val="both"/>
        <w:rPr>
          <w:rFonts w:ascii="Arial" w:hAnsi="Arial" w:cs="Arial"/>
          <w:bCs/>
          <w:sz w:val="22"/>
          <w:szCs w:val="22"/>
        </w:rPr>
      </w:pPr>
      <w:r w:rsidRPr="00D2482C">
        <w:rPr>
          <w:rFonts w:ascii="Arial" w:hAnsi="Arial" w:cs="Arial"/>
          <w:b/>
          <w:bCs/>
          <w:sz w:val="22"/>
          <w:szCs w:val="22"/>
        </w:rPr>
        <w:t>II. etapa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B22C4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B22C4">
        <w:rPr>
          <w:rFonts w:ascii="Arial" w:hAnsi="Arial" w:cs="Arial"/>
          <w:bCs/>
          <w:sz w:val="22"/>
          <w:szCs w:val="22"/>
        </w:rPr>
        <w:t xml:space="preserve">zahrnuje </w:t>
      </w:r>
      <w:r w:rsidR="001A4EAE">
        <w:rPr>
          <w:rFonts w:ascii="Arial" w:hAnsi="Arial" w:cs="Arial"/>
          <w:bCs/>
          <w:sz w:val="22"/>
          <w:szCs w:val="22"/>
        </w:rPr>
        <w:t xml:space="preserve">zapracování případných připomínek a požadované práce uvedené v bodě D. 4 </w:t>
      </w:r>
      <w:r w:rsidR="00C72A14">
        <w:rPr>
          <w:rFonts w:ascii="Arial" w:hAnsi="Arial" w:cs="Arial"/>
          <w:bCs/>
          <w:sz w:val="22"/>
          <w:szCs w:val="22"/>
        </w:rPr>
        <w:t xml:space="preserve">zadávací dokumentace </w:t>
      </w:r>
      <w:r w:rsidR="001A4EAE">
        <w:rPr>
          <w:rFonts w:ascii="Arial" w:hAnsi="Arial" w:cs="Arial"/>
          <w:bCs/>
          <w:sz w:val="22"/>
          <w:szCs w:val="22"/>
        </w:rPr>
        <w:t xml:space="preserve">do </w:t>
      </w:r>
      <w:r w:rsidR="001A4EAE" w:rsidRPr="00D2482C">
        <w:rPr>
          <w:rFonts w:ascii="Arial" w:hAnsi="Arial" w:cs="Arial"/>
          <w:b/>
          <w:bCs/>
          <w:sz w:val="22"/>
          <w:szCs w:val="22"/>
        </w:rPr>
        <w:t>31. 3. 2019</w:t>
      </w:r>
      <w:r w:rsidR="00D2482C">
        <w:rPr>
          <w:rFonts w:ascii="Arial" w:hAnsi="Arial" w:cs="Arial"/>
          <w:bCs/>
          <w:sz w:val="22"/>
          <w:szCs w:val="22"/>
        </w:rPr>
        <w:t>.</w:t>
      </w:r>
    </w:p>
    <w:p w14:paraId="5A0E50BD" w14:textId="72E0B199" w:rsidR="001C5635" w:rsidRPr="004C275F" w:rsidRDefault="00953825" w:rsidP="003C7A6E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953825">
        <w:rPr>
          <w:rFonts w:ascii="Arial" w:hAnsi="Arial" w:cs="Arial"/>
          <w:bCs/>
          <w:sz w:val="22"/>
          <w:szCs w:val="22"/>
        </w:rPr>
        <w:t>Zpracovatel</w:t>
      </w:r>
      <w:r w:rsidR="00EE5F4A" w:rsidRPr="00953825">
        <w:rPr>
          <w:rFonts w:ascii="Arial" w:hAnsi="Arial" w:cs="Arial"/>
          <w:bCs/>
          <w:sz w:val="22"/>
          <w:szCs w:val="22"/>
        </w:rPr>
        <w:t xml:space="preserve"> bude </w:t>
      </w:r>
      <w:r w:rsidR="001A4EAE">
        <w:rPr>
          <w:rFonts w:ascii="Arial" w:hAnsi="Arial" w:cs="Arial"/>
          <w:bCs/>
          <w:sz w:val="22"/>
          <w:szCs w:val="22"/>
        </w:rPr>
        <w:t xml:space="preserve">během vlastního zpracování </w:t>
      </w:r>
      <w:r w:rsidR="00EE5F4A" w:rsidRPr="00953825">
        <w:rPr>
          <w:rFonts w:ascii="Arial" w:hAnsi="Arial" w:cs="Arial"/>
          <w:bCs/>
          <w:sz w:val="22"/>
          <w:szCs w:val="22"/>
        </w:rPr>
        <w:t xml:space="preserve">svolávat pravidelné kontrolní pracovní </w:t>
      </w:r>
      <w:r w:rsidR="001A4EAE">
        <w:rPr>
          <w:rFonts w:ascii="Arial" w:hAnsi="Arial" w:cs="Arial"/>
          <w:bCs/>
          <w:sz w:val="22"/>
          <w:szCs w:val="22"/>
        </w:rPr>
        <w:t>porady, kde dojde upřesňování postupu prací. Zápisy z pracovních porad budou pro zpracovatele závazné</w:t>
      </w:r>
      <w:r w:rsidR="000A3FB1" w:rsidRPr="00953825">
        <w:rPr>
          <w:rFonts w:ascii="Arial" w:hAnsi="Arial" w:cs="Arial"/>
          <w:bCs/>
          <w:sz w:val="22"/>
          <w:szCs w:val="22"/>
        </w:rPr>
        <w:t>.</w:t>
      </w:r>
      <w:r w:rsidR="00D26057">
        <w:rPr>
          <w:rFonts w:ascii="Arial" w:hAnsi="Arial" w:cs="Arial"/>
          <w:bCs/>
          <w:sz w:val="22"/>
          <w:szCs w:val="22"/>
        </w:rPr>
        <w:t xml:space="preserve"> </w:t>
      </w:r>
    </w:p>
    <w:p w14:paraId="723C3C32" w14:textId="77777777" w:rsidR="00052FA6" w:rsidRPr="00EC3E78" w:rsidRDefault="00052FA6" w:rsidP="00052FA6">
      <w:pPr>
        <w:spacing w:after="120"/>
        <w:rPr>
          <w:rFonts w:ascii="Arial" w:hAnsi="Arial" w:cs="Arial"/>
          <w:sz w:val="22"/>
          <w:szCs w:val="22"/>
        </w:rPr>
      </w:pPr>
    </w:p>
    <w:p w14:paraId="0BDE4CB1" w14:textId="14B11B6E" w:rsidR="00052FA6" w:rsidRDefault="00052FA6" w:rsidP="00052FA6">
      <w:pPr>
        <w:spacing w:after="120"/>
        <w:rPr>
          <w:rFonts w:ascii="Arial" w:hAnsi="Arial" w:cs="Arial"/>
          <w:sz w:val="22"/>
          <w:szCs w:val="22"/>
        </w:rPr>
      </w:pPr>
      <w:r w:rsidRPr="00EC3E78">
        <w:rPr>
          <w:rFonts w:ascii="Arial" w:hAnsi="Arial" w:cs="Arial"/>
          <w:sz w:val="22"/>
          <w:szCs w:val="22"/>
        </w:rPr>
        <w:t xml:space="preserve">V Praze dne </w:t>
      </w:r>
      <w:r w:rsidR="001A4EAE">
        <w:rPr>
          <w:rFonts w:ascii="Arial" w:hAnsi="Arial" w:cs="Arial"/>
          <w:sz w:val="22"/>
          <w:szCs w:val="22"/>
        </w:rPr>
        <w:t>1</w:t>
      </w:r>
      <w:r w:rsidR="00BF3CCD">
        <w:rPr>
          <w:rFonts w:ascii="Arial" w:hAnsi="Arial" w:cs="Arial"/>
          <w:sz w:val="22"/>
          <w:szCs w:val="22"/>
        </w:rPr>
        <w:t>6</w:t>
      </w:r>
      <w:r w:rsidRPr="00EC3E78">
        <w:rPr>
          <w:rFonts w:ascii="Arial" w:hAnsi="Arial" w:cs="Arial"/>
          <w:sz w:val="22"/>
          <w:szCs w:val="22"/>
        </w:rPr>
        <w:t>.</w:t>
      </w:r>
      <w:r w:rsidR="00F53966">
        <w:rPr>
          <w:rFonts w:ascii="Arial" w:hAnsi="Arial" w:cs="Arial"/>
          <w:sz w:val="22"/>
          <w:szCs w:val="22"/>
        </w:rPr>
        <w:t xml:space="preserve"> 1</w:t>
      </w:r>
      <w:r w:rsidR="001A4EAE">
        <w:rPr>
          <w:rFonts w:ascii="Arial" w:hAnsi="Arial" w:cs="Arial"/>
          <w:sz w:val="22"/>
          <w:szCs w:val="22"/>
        </w:rPr>
        <w:t>0</w:t>
      </w:r>
      <w:r w:rsidRPr="00EC3E78">
        <w:rPr>
          <w:rFonts w:ascii="Arial" w:hAnsi="Arial" w:cs="Arial"/>
          <w:sz w:val="22"/>
          <w:szCs w:val="22"/>
        </w:rPr>
        <w:t>. 201</w:t>
      </w:r>
      <w:r w:rsidR="001A4EAE">
        <w:rPr>
          <w:rFonts w:ascii="Arial" w:hAnsi="Arial" w:cs="Arial"/>
          <w:sz w:val="22"/>
          <w:szCs w:val="22"/>
        </w:rPr>
        <w:t>8</w:t>
      </w:r>
      <w:r w:rsidRPr="00EC3E78">
        <w:rPr>
          <w:rFonts w:ascii="Arial" w:hAnsi="Arial" w:cs="Arial"/>
          <w:sz w:val="22"/>
          <w:szCs w:val="22"/>
        </w:rPr>
        <w:tab/>
      </w:r>
      <w:r w:rsidRPr="00EC3E78">
        <w:rPr>
          <w:rFonts w:ascii="Arial" w:hAnsi="Arial" w:cs="Arial"/>
          <w:sz w:val="22"/>
          <w:szCs w:val="22"/>
        </w:rPr>
        <w:tab/>
      </w:r>
      <w:r w:rsidRPr="00EC3E78">
        <w:rPr>
          <w:rFonts w:ascii="Arial" w:hAnsi="Arial" w:cs="Arial"/>
          <w:sz w:val="22"/>
          <w:szCs w:val="22"/>
        </w:rPr>
        <w:tab/>
      </w:r>
      <w:r w:rsidRPr="00EC3E78">
        <w:rPr>
          <w:rFonts w:ascii="Arial" w:hAnsi="Arial" w:cs="Arial"/>
          <w:sz w:val="22"/>
          <w:szCs w:val="22"/>
        </w:rPr>
        <w:tab/>
        <w:t>věcný garant:  Ing. Mi</w:t>
      </w:r>
      <w:r w:rsidR="00D96E26">
        <w:rPr>
          <w:rFonts w:ascii="Arial" w:hAnsi="Arial" w:cs="Arial"/>
          <w:sz w:val="22"/>
          <w:szCs w:val="22"/>
        </w:rPr>
        <w:t>chal</w:t>
      </w:r>
      <w:r w:rsidRPr="00EC3E78">
        <w:rPr>
          <w:rFonts w:ascii="Arial" w:hAnsi="Arial" w:cs="Arial"/>
          <w:sz w:val="22"/>
          <w:szCs w:val="22"/>
        </w:rPr>
        <w:t xml:space="preserve"> </w:t>
      </w:r>
      <w:r w:rsidR="00D96E26">
        <w:rPr>
          <w:rFonts w:ascii="Arial" w:hAnsi="Arial" w:cs="Arial"/>
          <w:sz w:val="22"/>
          <w:szCs w:val="22"/>
        </w:rPr>
        <w:t>Novák</w:t>
      </w:r>
      <w:r w:rsidRPr="00EC3E78">
        <w:rPr>
          <w:rFonts w:ascii="Arial" w:hAnsi="Arial" w:cs="Arial"/>
          <w:sz w:val="22"/>
          <w:szCs w:val="22"/>
        </w:rPr>
        <w:t xml:space="preserve">  </w:t>
      </w:r>
    </w:p>
    <w:p w14:paraId="6A30E5F5" w14:textId="77777777" w:rsidR="00293BD2" w:rsidRDefault="00293BD2" w:rsidP="0025385A">
      <w:pPr>
        <w:pStyle w:val="Zkladntextodsazen"/>
        <w:spacing w:before="0"/>
        <w:ind w:left="0"/>
      </w:pPr>
    </w:p>
    <w:sectPr w:rsidR="00293BD2" w:rsidSect="00753C1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C83BE" w14:textId="77777777" w:rsidR="006C545D" w:rsidRDefault="006C545D">
      <w:r>
        <w:separator/>
      </w:r>
    </w:p>
  </w:endnote>
  <w:endnote w:type="continuationSeparator" w:id="0">
    <w:p w14:paraId="7256CADE" w14:textId="77777777" w:rsidR="006C545D" w:rsidRDefault="006C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F5804" w14:textId="77777777" w:rsidR="00FB6498" w:rsidRPr="005F5CFD" w:rsidRDefault="003C6AF2" w:rsidP="005F5CF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EB0583" wp14:editId="423F4F93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52095"/>
              <wp:effectExtent l="0" t="0" r="0" b="0"/>
              <wp:wrapThrough wrapText="bothSides">
                <wp:wrapPolygon edited="0">
                  <wp:start x="4618" y="0"/>
                  <wp:lineTo x="4618" y="19106"/>
                  <wp:lineTo x="16931" y="19106"/>
                  <wp:lineTo x="16931" y="0"/>
                  <wp:lineTo x="4618" y="0"/>
                </wp:wrapPolygon>
              </wp:wrapThrough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49C346" w14:textId="763FB546" w:rsidR="005F5CFD" w:rsidRPr="00DD303B" w:rsidRDefault="005F5CFD" w:rsidP="005F5CFD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8053E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EB0583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style="position:absolute;left:0;text-align:left;margin-left:524.5pt;margin-top:742.75pt;width:20.55pt;height:19.85pt;z-index:-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" filled="f" stroked="f" strokeweight=".5pt">
              <v:path arrowok="t"/>
              <v:textbox style="mso-fit-shape-to-text:t">
                <w:txbxContent>
                  <w:p w14:paraId="7749C346" w14:textId="763FB546" w:rsidR="005F5CFD" w:rsidRPr="00DD303B" w:rsidRDefault="005F5CFD" w:rsidP="005F5CFD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38053E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3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11DCA434" wp14:editId="589424A6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2360" cy="839470"/>
          <wp:effectExtent l="0" t="0" r="0" b="0"/>
          <wp:wrapNone/>
          <wp:docPr id="4" name="obrázek 9" descr="zapati_hybrid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apati_hybrid_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B14A8" w14:textId="77777777" w:rsidR="00FB6498" w:rsidRDefault="003C6AF2" w:rsidP="002B1527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FA178E9" wp14:editId="20A8657A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7EC66" w14:textId="77777777" w:rsidR="00FB6498" w:rsidRPr="00537624" w:rsidRDefault="00FB6498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6FA178E9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margin-left:495pt;margin-top:-18.9pt;width:27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ZGtQ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" filled="f" stroked="f">
              <v:textbox>
                <w:txbxContent>
                  <w:p w14:paraId="05F7EC66" w14:textId="77777777" w:rsidR="00FB6498" w:rsidRPr="00537624" w:rsidRDefault="00FB6498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B6498">
      <w:rPr>
        <w:rFonts w:ascii="Arial" w:hAnsi="Arial" w:cs="Arial"/>
        <w:spacing w:val="4"/>
        <w:sz w:val="16"/>
      </w:rPr>
      <w:t xml:space="preserve">Útvar rozvoje hl. m. Prahy, příspěvková organizace </w:t>
    </w:r>
  </w:p>
  <w:p w14:paraId="5344422E" w14:textId="77777777" w:rsidR="00FB6498" w:rsidRDefault="00FB6498" w:rsidP="002B1527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14:paraId="7CABADAF" w14:textId="77777777" w:rsidR="00FB6498" w:rsidRDefault="00FB6498" w:rsidP="002B1527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14:paraId="6132FDA5" w14:textId="77777777" w:rsidR="00FB6498" w:rsidRPr="00770164" w:rsidRDefault="00FB6498" w:rsidP="002B1527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14:paraId="7C399282" w14:textId="77777777" w:rsidR="00FB6498" w:rsidRPr="00770164" w:rsidRDefault="00FB6498" w:rsidP="002B1527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14:paraId="47B670D3" w14:textId="77777777" w:rsidR="00FB6498" w:rsidRPr="004F6991" w:rsidRDefault="00FB6498" w:rsidP="002B1527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14:paraId="3D132233" w14:textId="77777777" w:rsidR="00FB6498" w:rsidRPr="001F4319" w:rsidRDefault="00FB6498" w:rsidP="002B1527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0D650" w14:textId="77777777" w:rsidR="006C545D" w:rsidRDefault="006C545D">
      <w:r>
        <w:separator/>
      </w:r>
    </w:p>
  </w:footnote>
  <w:footnote w:type="continuationSeparator" w:id="0">
    <w:p w14:paraId="40C0178B" w14:textId="77777777" w:rsidR="006C545D" w:rsidRDefault="006C5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E0BC0" w14:textId="7DC6BDB9" w:rsidR="00FB6498" w:rsidRDefault="00E33890" w:rsidP="00FB6498">
    <w:pPr>
      <w:pStyle w:val="Zhlav"/>
      <w:ind w:left="1440" w:firstLine="162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1FF2508" wp14:editId="62E25B78">
          <wp:simplePos x="0" y="0"/>
          <wp:positionH relativeFrom="page">
            <wp:posOffset>532938</wp:posOffset>
          </wp:positionH>
          <wp:positionV relativeFrom="page">
            <wp:posOffset>414943</wp:posOffset>
          </wp:positionV>
          <wp:extent cx="3253105" cy="899160"/>
          <wp:effectExtent l="0" t="0" r="0" b="0"/>
          <wp:wrapNone/>
          <wp:docPr id="3" name="obrázek 7" descr="zahlavaví_cb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ahlavaví_cb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3105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525C1D" w14:textId="19AEA3E0" w:rsidR="00E33890" w:rsidRPr="00E91BAF" w:rsidRDefault="00E33890" w:rsidP="00E33890">
    <w:pPr>
      <w:ind w:right="5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     </w:t>
    </w:r>
    <w:r w:rsidRPr="00E91BAF">
      <w:rPr>
        <w:rFonts w:ascii="Arial" w:hAnsi="Arial" w:cs="Arial"/>
        <w:sz w:val="20"/>
        <w:szCs w:val="20"/>
      </w:rPr>
      <w:t xml:space="preserve">Příloha č. 1 </w:t>
    </w:r>
    <w:r w:rsidR="0038053E">
      <w:rPr>
        <w:rFonts w:ascii="Arial" w:hAnsi="Arial" w:cs="Arial"/>
        <w:sz w:val="20"/>
        <w:szCs w:val="20"/>
      </w:rPr>
      <w:t>smlou</w:t>
    </w:r>
    <w:r w:rsidR="00847131">
      <w:rPr>
        <w:rFonts w:ascii="Arial" w:hAnsi="Arial" w:cs="Arial"/>
        <w:sz w:val="20"/>
        <w:szCs w:val="20"/>
      </w:rPr>
      <w:t>vy</w:t>
    </w:r>
    <w:r w:rsidRPr="00E91BAF">
      <w:rPr>
        <w:rFonts w:ascii="Arial" w:hAnsi="Arial" w:cs="Arial"/>
        <w:sz w:val="20"/>
        <w:szCs w:val="20"/>
      </w:rPr>
      <w:t xml:space="preserve"> </w:t>
    </w:r>
    <w:r w:rsidR="0038053E">
      <w:rPr>
        <w:rFonts w:ascii="Arial" w:hAnsi="Arial" w:cs="Arial"/>
        <w:sz w:val="20"/>
        <w:szCs w:val="20"/>
      </w:rPr>
      <w:t>ZAK</w:t>
    </w:r>
    <w:r w:rsidRPr="00E91BAF">
      <w:rPr>
        <w:rFonts w:ascii="Arial" w:hAnsi="Arial" w:cs="Arial"/>
        <w:sz w:val="20"/>
        <w:szCs w:val="20"/>
      </w:rPr>
      <w:t xml:space="preserve"> 18-0320</w:t>
    </w:r>
  </w:p>
  <w:p w14:paraId="4365ADF3" w14:textId="77777777" w:rsidR="00FB6498" w:rsidRDefault="00FB6498">
    <w:pPr>
      <w:pStyle w:val="Zhlav"/>
      <w:ind w:left="-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5FF9F" w14:textId="77777777" w:rsidR="00FB6498" w:rsidRDefault="003C6AF2">
    <w:pPr>
      <w:pStyle w:val="Zhlav"/>
      <w:ind w:left="1440" w:firstLine="1620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64ED244" wp14:editId="58E54C0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095625" cy="895350"/>
          <wp:effectExtent l="0" t="0" r="0" b="0"/>
          <wp:wrapNone/>
          <wp:docPr id="5" name="obrázek 23" descr="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 descr="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01AA"/>
    <w:multiLevelType w:val="hybridMultilevel"/>
    <w:tmpl w:val="8F2E823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2D0FA7"/>
    <w:multiLevelType w:val="multilevel"/>
    <w:tmpl w:val="41C8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F216FF"/>
    <w:multiLevelType w:val="hybridMultilevel"/>
    <w:tmpl w:val="C622AF64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1855B83"/>
    <w:multiLevelType w:val="hybridMultilevel"/>
    <w:tmpl w:val="8A181D5E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4D97A7A"/>
    <w:multiLevelType w:val="multilevel"/>
    <w:tmpl w:val="E9FACC2E"/>
    <w:lvl w:ilvl="0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174"/>
        </w:tabs>
        <w:ind w:left="1174" w:hanging="360"/>
      </w:pPr>
    </w:lvl>
    <w:lvl w:ilvl="2">
      <w:numFmt w:val="bullet"/>
      <w:lvlText w:val="-"/>
      <w:lvlJc w:val="left"/>
      <w:pPr>
        <w:tabs>
          <w:tab w:val="num" w:pos="1534"/>
        </w:tabs>
        <w:ind w:left="1534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(%4)"/>
      <w:lvlJc w:val="left"/>
      <w:pPr>
        <w:tabs>
          <w:tab w:val="num" w:pos="1894"/>
        </w:tabs>
        <w:ind w:left="1894" w:hanging="360"/>
      </w:pPr>
    </w:lvl>
    <w:lvl w:ilvl="4">
      <w:start w:val="1"/>
      <w:numFmt w:val="lowerLetter"/>
      <w:lvlText w:val="(%5)"/>
      <w:lvlJc w:val="left"/>
      <w:pPr>
        <w:tabs>
          <w:tab w:val="num" w:pos="2254"/>
        </w:tabs>
        <w:ind w:left="2254" w:hanging="360"/>
      </w:pPr>
    </w:lvl>
    <w:lvl w:ilvl="5">
      <w:start w:val="1"/>
      <w:numFmt w:val="lowerRoman"/>
      <w:lvlText w:val="(%6)"/>
      <w:lvlJc w:val="left"/>
      <w:pPr>
        <w:tabs>
          <w:tab w:val="num" w:pos="2614"/>
        </w:tabs>
        <w:ind w:left="2614" w:hanging="360"/>
      </w:pPr>
    </w:lvl>
    <w:lvl w:ilvl="6">
      <w:start w:val="1"/>
      <w:numFmt w:val="decimal"/>
      <w:lvlText w:val="%7."/>
      <w:lvlJc w:val="left"/>
      <w:pPr>
        <w:tabs>
          <w:tab w:val="num" w:pos="2974"/>
        </w:tabs>
        <w:ind w:left="2974" w:hanging="360"/>
      </w:pPr>
    </w:lvl>
    <w:lvl w:ilvl="7">
      <w:start w:val="1"/>
      <w:numFmt w:val="lowerLetter"/>
      <w:lvlText w:val="%8."/>
      <w:lvlJc w:val="left"/>
      <w:pPr>
        <w:tabs>
          <w:tab w:val="num" w:pos="3334"/>
        </w:tabs>
        <w:ind w:left="3334" w:hanging="360"/>
      </w:pPr>
    </w:lvl>
    <w:lvl w:ilvl="8">
      <w:start w:val="1"/>
      <w:numFmt w:val="lowerRoman"/>
      <w:lvlText w:val="%9."/>
      <w:lvlJc w:val="left"/>
      <w:pPr>
        <w:tabs>
          <w:tab w:val="num" w:pos="3694"/>
        </w:tabs>
        <w:ind w:left="3694" w:hanging="360"/>
      </w:pPr>
    </w:lvl>
  </w:abstractNum>
  <w:abstractNum w:abstractNumId="5" w15:restartNumberingAfterBreak="0">
    <w:nsid w:val="16236039"/>
    <w:multiLevelType w:val="hybridMultilevel"/>
    <w:tmpl w:val="938E1A40"/>
    <w:lvl w:ilvl="0" w:tplc="0B8E9B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D400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A7865330">
      <w:start w:val="1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726A7"/>
    <w:multiLevelType w:val="hybridMultilevel"/>
    <w:tmpl w:val="F32455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361EC"/>
    <w:multiLevelType w:val="hybridMultilevel"/>
    <w:tmpl w:val="3F120DE8"/>
    <w:lvl w:ilvl="0" w:tplc="04050001">
      <w:start w:val="1"/>
      <w:numFmt w:val="bullet"/>
      <w:lvlText w:val=""/>
      <w:lvlJc w:val="left"/>
      <w:pPr>
        <w:tabs>
          <w:tab w:val="num" w:pos="851"/>
        </w:tabs>
        <w:ind w:left="567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36067"/>
    <w:multiLevelType w:val="hybridMultilevel"/>
    <w:tmpl w:val="4E7C7A94"/>
    <w:lvl w:ilvl="0" w:tplc="0B8E9B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865330">
      <w:start w:val="1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74189"/>
    <w:multiLevelType w:val="hybridMultilevel"/>
    <w:tmpl w:val="441663C2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2333EF6"/>
    <w:multiLevelType w:val="hybridMultilevel"/>
    <w:tmpl w:val="2E281BE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4C60BCB"/>
    <w:multiLevelType w:val="hybridMultilevel"/>
    <w:tmpl w:val="4C70D36A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4D24B00"/>
    <w:multiLevelType w:val="hybridMultilevel"/>
    <w:tmpl w:val="E8A48A18"/>
    <w:lvl w:ilvl="0" w:tplc="A92A4654">
      <w:numFmt w:val="bullet"/>
      <w:lvlText w:val="-"/>
      <w:lvlJc w:val="left"/>
      <w:pPr>
        <w:ind w:left="10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3" w15:restartNumberingAfterBreak="0">
    <w:nsid w:val="27D02118"/>
    <w:multiLevelType w:val="hybridMultilevel"/>
    <w:tmpl w:val="394A2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F183D"/>
    <w:multiLevelType w:val="hybridMultilevel"/>
    <w:tmpl w:val="F0C09982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4F72903"/>
    <w:multiLevelType w:val="multilevel"/>
    <w:tmpl w:val="51163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360"/>
      </w:pPr>
      <w:rPr>
        <w:b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8E27060"/>
    <w:multiLevelType w:val="hybridMultilevel"/>
    <w:tmpl w:val="AA9A879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E713B"/>
    <w:multiLevelType w:val="multilevel"/>
    <w:tmpl w:val="815E55FA"/>
    <w:lvl w:ilvl="0">
      <w:start w:val="1"/>
      <w:numFmt w:val="bullet"/>
      <w:lvlText w:val="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603B1"/>
    <w:multiLevelType w:val="hybridMultilevel"/>
    <w:tmpl w:val="27E4C2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B1C00"/>
    <w:multiLevelType w:val="multilevel"/>
    <w:tmpl w:val="41C8E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338783F"/>
    <w:multiLevelType w:val="hybridMultilevel"/>
    <w:tmpl w:val="9F840E76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452449B9"/>
    <w:multiLevelType w:val="hybridMultilevel"/>
    <w:tmpl w:val="F38E58B6"/>
    <w:lvl w:ilvl="0" w:tplc="0405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2" w15:restartNumberingAfterBreak="0">
    <w:nsid w:val="46AA3E57"/>
    <w:multiLevelType w:val="hybridMultilevel"/>
    <w:tmpl w:val="BDD4EE60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3" w15:restartNumberingAfterBreak="0">
    <w:nsid w:val="47E84545"/>
    <w:multiLevelType w:val="multilevel"/>
    <w:tmpl w:val="41C8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8756ECC"/>
    <w:multiLevelType w:val="hybridMultilevel"/>
    <w:tmpl w:val="B0E6D82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349BA"/>
    <w:multiLevelType w:val="hybridMultilevel"/>
    <w:tmpl w:val="12466D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67F2A"/>
    <w:multiLevelType w:val="multilevel"/>
    <w:tmpl w:val="41C8E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A3C1263"/>
    <w:multiLevelType w:val="hybridMultilevel"/>
    <w:tmpl w:val="4D006D22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4A4D4086"/>
    <w:multiLevelType w:val="multilevel"/>
    <w:tmpl w:val="41C8E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F181FF5"/>
    <w:multiLevelType w:val="hybridMultilevel"/>
    <w:tmpl w:val="514E860A"/>
    <w:lvl w:ilvl="0" w:tplc="A92A4654">
      <w:numFmt w:val="bullet"/>
      <w:lvlText w:val="-"/>
      <w:lvlJc w:val="left"/>
      <w:pPr>
        <w:ind w:left="92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22C3356"/>
    <w:multiLevelType w:val="hybridMultilevel"/>
    <w:tmpl w:val="4E9C08B6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536A58B0"/>
    <w:multiLevelType w:val="hybridMultilevel"/>
    <w:tmpl w:val="3C0263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0B2A1C"/>
    <w:multiLevelType w:val="hybridMultilevel"/>
    <w:tmpl w:val="77A0AD2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DCC198C"/>
    <w:multiLevelType w:val="hybridMultilevel"/>
    <w:tmpl w:val="01EE82C4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5F045E21"/>
    <w:multiLevelType w:val="hybridMultilevel"/>
    <w:tmpl w:val="E0C22246"/>
    <w:lvl w:ilvl="0" w:tplc="A92A4654">
      <w:numFmt w:val="bullet"/>
      <w:lvlText w:val="-"/>
      <w:lvlJc w:val="left"/>
      <w:pPr>
        <w:ind w:left="1506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5" w15:restartNumberingAfterBreak="0">
    <w:nsid w:val="63AE5FC9"/>
    <w:multiLevelType w:val="hybridMultilevel"/>
    <w:tmpl w:val="EF900F4C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6" w15:restartNumberingAfterBreak="0">
    <w:nsid w:val="6C49020F"/>
    <w:multiLevelType w:val="hybridMultilevel"/>
    <w:tmpl w:val="30AA7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A6A16"/>
    <w:multiLevelType w:val="hybridMultilevel"/>
    <w:tmpl w:val="40A0C140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8" w15:restartNumberingAfterBreak="0">
    <w:nsid w:val="75DB2889"/>
    <w:multiLevelType w:val="hybridMultilevel"/>
    <w:tmpl w:val="23FAA57A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787627E4"/>
    <w:multiLevelType w:val="multilevel"/>
    <w:tmpl w:val="2BD4E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9255160"/>
    <w:multiLevelType w:val="hybridMultilevel"/>
    <w:tmpl w:val="DE8414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F5051"/>
    <w:multiLevelType w:val="hybridMultilevel"/>
    <w:tmpl w:val="D0D06D56"/>
    <w:lvl w:ilvl="0" w:tplc="DF7E98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0"/>
  </w:num>
  <w:num w:numId="3">
    <w:abstractNumId w:val="33"/>
  </w:num>
  <w:num w:numId="4">
    <w:abstractNumId w:val="20"/>
  </w:num>
  <w:num w:numId="5">
    <w:abstractNumId w:val="38"/>
  </w:num>
  <w:num w:numId="6">
    <w:abstractNumId w:val="30"/>
  </w:num>
  <w:num w:numId="7">
    <w:abstractNumId w:val="9"/>
  </w:num>
  <w:num w:numId="8">
    <w:abstractNumId w:val="2"/>
  </w:num>
  <w:num w:numId="9">
    <w:abstractNumId w:val="14"/>
  </w:num>
  <w:num w:numId="10">
    <w:abstractNumId w:val="18"/>
  </w:num>
  <w:num w:numId="11">
    <w:abstractNumId w:val="25"/>
  </w:num>
  <w:num w:numId="12">
    <w:abstractNumId w:val="0"/>
  </w:num>
  <w:num w:numId="13">
    <w:abstractNumId w:val="11"/>
  </w:num>
  <w:num w:numId="14">
    <w:abstractNumId w:val="3"/>
  </w:num>
  <w:num w:numId="15">
    <w:abstractNumId w:val="17"/>
  </w:num>
  <w:num w:numId="16">
    <w:abstractNumId w:val="35"/>
  </w:num>
  <w:num w:numId="17">
    <w:abstractNumId w:val="7"/>
  </w:num>
  <w:num w:numId="18">
    <w:abstractNumId w:val="21"/>
  </w:num>
  <w:num w:numId="19">
    <w:abstractNumId w:val="27"/>
  </w:num>
  <w:num w:numId="20">
    <w:abstractNumId w:val="10"/>
  </w:num>
  <w:num w:numId="21">
    <w:abstractNumId w:val="4"/>
  </w:num>
  <w:num w:numId="22">
    <w:abstractNumId w:val="29"/>
  </w:num>
  <w:num w:numId="23">
    <w:abstractNumId w:val="12"/>
  </w:num>
  <w:num w:numId="24">
    <w:abstractNumId w:val="34"/>
  </w:num>
  <w:num w:numId="25">
    <w:abstractNumId w:val="15"/>
  </w:num>
  <w:num w:numId="26">
    <w:abstractNumId w:val="23"/>
  </w:num>
  <w:num w:numId="27">
    <w:abstractNumId w:val="5"/>
  </w:num>
  <w:num w:numId="28">
    <w:abstractNumId w:val="1"/>
  </w:num>
  <w:num w:numId="29">
    <w:abstractNumId w:val="26"/>
  </w:num>
  <w:num w:numId="30">
    <w:abstractNumId w:val="19"/>
  </w:num>
  <w:num w:numId="31">
    <w:abstractNumId w:val="28"/>
  </w:num>
  <w:num w:numId="32">
    <w:abstractNumId w:val="8"/>
  </w:num>
  <w:num w:numId="33">
    <w:abstractNumId w:val="39"/>
  </w:num>
  <w:num w:numId="34">
    <w:abstractNumId w:val="13"/>
  </w:num>
  <w:num w:numId="35">
    <w:abstractNumId w:val="37"/>
  </w:num>
  <w:num w:numId="36">
    <w:abstractNumId w:val="24"/>
  </w:num>
  <w:num w:numId="37">
    <w:abstractNumId w:val="36"/>
  </w:num>
  <w:num w:numId="38">
    <w:abstractNumId w:val="16"/>
  </w:num>
  <w:num w:numId="39">
    <w:abstractNumId w:val="41"/>
  </w:num>
  <w:num w:numId="40">
    <w:abstractNumId w:val="32"/>
  </w:num>
  <w:num w:numId="41">
    <w:abstractNumId w:val="31"/>
  </w:num>
  <w:num w:numId="42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A6"/>
    <w:rsid w:val="00002BF7"/>
    <w:rsid w:val="000229A8"/>
    <w:rsid w:val="00033652"/>
    <w:rsid w:val="00052FA6"/>
    <w:rsid w:val="00055902"/>
    <w:rsid w:val="00057A00"/>
    <w:rsid w:val="000620B5"/>
    <w:rsid w:val="000626E4"/>
    <w:rsid w:val="000650B8"/>
    <w:rsid w:val="000669A1"/>
    <w:rsid w:val="00066A96"/>
    <w:rsid w:val="000A3FB1"/>
    <w:rsid w:val="000A681A"/>
    <w:rsid w:val="000C0BB1"/>
    <w:rsid w:val="000C370C"/>
    <w:rsid w:val="000C422D"/>
    <w:rsid w:val="000C7DAB"/>
    <w:rsid w:val="000D4235"/>
    <w:rsid w:val="000E22E5"/>
    <w:rsid w:val="000E3A17"/>
    <w:rsid w:val="000E4F03"/>
    <w:rsid w:val="00100346"/>
    <w:rsid w:val="0010073E"/>
    <w:rsid w:val="00110180"/>
    <w:rsid w:val="00123775"/>
    <w:rsid w:val="00125CDC"/>
    <w:rsid w:val="001436E2"/>
    <w:rsid w:val="0014709D"/>
    <w:rsid w:val="001526C6"/>
    <w:rsid w:val="00156C2E"/>
    <w:rsid w:val="001614CE"/>
    <w:rsid w:val="001660D0"/>
    <w:rsid w:val="001724EB"/>
    <w:rsid w:val="00190707"/>
    <w:rsid w:val="001A2786"/>
    <w:rsid w:val="001A3577"/>
    <w:rsid w:val="001A4EAE"/>
    <w:rsid w:val="001B22C4"/>
    <w:rsid w:val="001C349E"/>
    <w:rsid w:val="001C5635"/>
    <w:rsid w:val="001D06C8"/>
    <w:rsid w:val="001D3AD6"/>
    <w:rsid w:val="001E19EC"/>
    <w:rsid w:val="001E6478"/>
    <w:rsid w:val="001F01CB"/>
    <w:rsid w:val="001F3831"/>
    <w:rsid w:val="001F4319"/>
    <w:rsid w:val="0020097F"/>
    <w:rsid w:val="002070B5"/>
    <w:rsid w:val="002204B7"/>
    <w:rsid w:val="00226E0A"/>
    <w:rsid w:val="00232C24"/>
    <w:rsid w:val="0025385A"/>
    <w:rsid w:val="00256D3D"/>
    <w:rsid w:val="002609ED"/>
    <w:rsid w:val="002649D7"/>
    <w:rsid w:val="00273A96"/>
    <w:rsid w:val="00293BD2"/>
    <w:rsid w:val="002B1527"/>
    <w:rsid w:val="002B5D58"/>
    <w:rsid w:val="002B6FBA"/>
    <w:rsid w:val="002C1DB5"/>
    <w:rsid w:val="002C4992"/>
    <w:rsid w:val="002F3555"/>
    <w:rsid w:val="002F49E2"/>
    <w:rsid w:val="002F69E5"/>
    <w:rsid w:val="003143A5"/>
    <w:rsid w:val="00316387"/>
    <w:rsid w:val="00316871"/>
    <w:rsid w:val="003168D8"/>
    <w:rsid w:val="00321676"/>
    <w:rsid w:val="003231F0"/>
    <w:rsid w:val="00330A6C"/>
    <w:rsid w:val="00330B95"/>
    <w:rsid w:val="003449EF"/>
    <w:rsid w:val="00355245"/>
    <w:rsid w:val="00370228"/>
    <w:rsid w:val="00376D7C"/>
    <w:rsid w:val="0038053E"/>
    <w:rsid w:val="00382923"/>
    <w:rsid w:val="00383E43"/>
    <w:rsid w:val="00392EEE"/>
    <w:rsid w:val="003A6B6E"/>
    <w:rsid w:val="003B7215"/>
    <w:rsid w:val="003C6AF2"/>
    <w:rsid w:val="003C7A6E"/>
    <w:rsid w:val="003D24CE"/>
    <w:rsid w:val="003D254E"/>
    <w:rsid w:val="003D2FB6"/>
    <w:rsid w:val="003D7856"/>
    <w:rsid w:val="003F5911"/>
    <w:rsid w:val="0040178F"/>
    <w:rsid w:val="00416FBF"/>
    <w:rsid w:val="00432524"/>
    <w:rsid w:val="0044025C"/>
    <w:rsid w:val="00452E16"/>
    <w:rsid w:val="00454EE3"/>
    <w:rsid w:val="00465CD3"/>
    <w:rsid w:val="004724F3"/>
    <w:rsid w:val="004737BD"/>
    <w:rsid w:val="00480FEE"/>
    <w:rsid w:val="00482B08"/>
    <w:rsid w:val="004B5C2F"/>
    <w:rsid w:val="004B7FE9"/>
    <w:rsid w:val="004C275F"/>
    <w:rsid w:val="004E0415"/>
    <w:rsid w:val="004F43C5"/>
    <w:rsid w:val="004F767F"/>
    <w:rsid w:val="00503231"/>
    <w:rsid w:val="005062EA"/>
    <w:rsid w:val="00506766"/>
    <w:rsid w:val="005074E1"/>
    <w:rsid w:val="005157B8"/>
    <w:rsid w:val="00517F78"/>
    <w:rsid w:val="00537624"/>
    <w:rsid w:val="00537CE5"/>
    <w:rsid w:val="005435DA"/>
    <w:rsid w:val="005457B4"/>
    <w:rsid w:val="00551EA7"/>
    <w:rsid w:val="005671C7"/>
    <w:rsid w:val="00576771"/>
    <w:rsid w:val="00580873"/>
    <w:rsid w:val="00585A76"/>
    <w:rsid w:val="00587988"/>
    <w:rsid w:val="005A049B"/>
    <w:rsid w:val="005A0EE6"/>
    <w:rsid w:val="005A7CF2"/>
    <w:rsid w:val="005B30E2"/>
    <w:rsid w:val="005C0E8C"/>
    <w:rsid w:val="005C42E5"/>
    <w:rsid w:val="005D422F"/>
    <w:rsid w:val="005E1AD1"/>
    <w:rsid w:val="005E69F5"/>
    <w:rsid w:val="005F1C51"/>
    <w:rsid w:val="005F4770"/>
    <w:rsid w:val="005F5CFD"/>
    <w:rsid w:val="00606BB3"/>
    <w:rsid w:val="00610F11"/>
    <w:rsid w:val="00615678"/>
    <w:rsid w:val="0063284C"/>
    <w:rsid w:val="006525EA"/>
    <w:rsid w:val="00663EC0"/>
    <w:rsid w:val="00672B8F"/>
    <w:rsid w:val="00673FDC"/>
    <w:rsid w:val="006764E8"/>
    <w:rsid w:val="00681E66"/>
    <w:rsid w:val="00684867"/>
    <w:rsid w:val="00685990"/>
    <w:rsid w:val="00692D5A"/>
    <w:rsid w:val="00694E19"/>
    <w:rsid w:val="006A211B"/>
    <w:rsid w:val="006A2676"/>
    <w:rsid w:val="006A6BC7"/>
    <w:rsid w:val="006C5204"/>
    <w:rsid w:val="006C545D"/>
    <w:rsid w:val="006C59F6"/>
    <w:rsid w:val="006C7835"/>
    <w:rsid w:val="006D04A1"/>
    <w:rsid w:val="006D3C02"/>
    <w:rsid w:val="006E7734"/>
    <w:rsid w:val="006E7A84"/>
    <w:rsid w:val="006F4549"/>
    <w:rsid w:val="006F4D6A"/>
    <w:rsid w:val="007166B4"/>
    <w:rsid w:val="007227B4"/>
    <w:rsid w:val="00722EAD"/>
    <w:rsid w:val="00735CFF"/>
    <w:rsid w:val="007478A6"/>
    <w:rsid w:val="00753C1E"/>
    <w:rsid w:val="00785629"/>
    <w:rsid w:val="00785B4E"/>
    <w:rsid w:val="00797533"/>
    <w:rsid w:val="007B12B3"/>
    <w:rsid w:val="007C6F2C"/>
    <w:rsid w:val="007D637B"/>
    <w:rsid w:val="007D69C4"/>
    <w:rsid w:val="007E4167"/>
    <w:rsid w:val="007E4CE4"/>
    <w:rsid w:val="007E5ED5"/>
    <w:rsid w:val="007F62BF"/>
    <w:rsid w:val="00807F5D"/>
    <w:rsid w:val="008164F5"/>
    <w:rsid w:val="00844C3D"/>
    <w:rsid w:val="00845519"/>
    <w:rsid w:val="00847131"/>
    <w:rsid w:val="00864DFA"/>
    <w:rsid w:val="00871B04"/>
    <w:rsid w:val="00871DA8"/>
    <w:rsid w:val="00875E8C"/>
    <w:rsid w:val="00881F17"/>
    <w:rsid w:val="008913A7"/>
    <w:rsid w:val="008A0966"/>
    <w:rsid w:val="008A6455"/>
    <w:rsid w:val="008A700B"/>
    <w:rsid w:val="008B3C6B"/>
    <w:rsid w:val="008B467B"/>
    <w:rsid w:val="008D4286"/>
    <w:rsid w:val="008E371C"/>
    <w:rsid w:val="008E7A21"/>
    <w:rsid w:val="008F383E"/>
    <w:rsid w:val="008F3DD7"/>
    <w:rsid w:val="009016FA"/>
    <w:rsid w:val="0090395A"/>
    <w:rsid w:val="0090429A"/>
    <w:rsid w:val="009117FB"/>
    <w:rsid w:val="00913314"/>
    <w:rsid w:val="00920D5C"/>
    <w:rsid w:val="009221F1"/>
    <w:rsid w:val="00925B7A"/>
    <w:rsid w:val="00946264"/>
    <w:rsid w:val="00953024"/>
    <w:rsid w:val="00953825"/>
    <w:rsid w:val="00955558"/>
    <w:rsid w:val="0097546A"/>
    <w:rsid w:val="0098014F"/>
    <w:rsid w:val="00985958"/>
    <w:rsid w:val="00986A69"/>
    <w:rsid w:val="009A05AA"/>
    <w:rsid w:val="009A2947"/>
    <w:rsid w:val="009B176E"/>
    <w:rsid w:val="009B3596"/>
    <w:rsid w:val="009C60FD"/>
    <w:rsid w:val="009D023D"/>
    <w:rsid w:val="009D7650"/>
    <w:rsid w:val="00A0499D"/>
    <w:rsid w:val="00A05D4E"/>
    <w:rsid w:val="00A151D6"/>
    <w:rsid w:val="00A22F2E"/>
    <w:rsid w:val="00A26F4E"/>
    <w:rsid w:val="00A27B05"/>
    <w:rsid w:val="00A3165D"/>
    <w:rsid w:val="00A441CF"/>
    <w:rsid w:val="00A70098"/>
    <w:rsid w:val="00A73A59"/>
    <w:rsid w:val="00A804B5"/>
    <w:rsid w:val="00A80BEA"/>
    <w:rsid w:val="00A820B3"/>
    <w:rsid w:val="00A832CF"/>
    <w:rsid w:val="00A87745"/>
    <w:rsid w:val="00A90EED"/>
    <w:rsid w:val="00A9182F"/>
    <w:rsid w:val="00A924C7"/>
    <w:rsid w:val="00A94C55"/>
    <w:rsid w:val="00AA069E"/>
    <w:rsid w:val="00AC0832"/>
    <w:rsid w:val="00AC145F"/>
    <w:rsid w:val="00AC74BF"/>
    <w:rsid w:val="00AD5A57"/>
    <w:rsid w:val="00AE00B5"/>
    <w:rsid w:val="00AE1F9A"/>
    <w:rsid w:val="00B011A4"/>
    <w:rsid w:val="00B04844"/>
    <w:rsid w:val="00B079A3"/>
    <w:rsid w:val="00B15C7F"/>
    <w:rsid w:val="00B21CDD"/>
    <w:rsid w:val="00B33F21"/>
    <w:rsid w:val="00B50D6D"/>
    <w:rsid w:val="00B66B98"/>
    <w:rsid w:val="00B76826"/>
    <w:rsid w:val="00B77E30"/>
    <w:rsid w:val="00BC03D3"/>
    <w:rsid w:val="00BD47DB"/>
    <w:rsid w:val="00BD5D55"/>
    <w:rsid w:val="00BE3EFF"/>
    <w:rsid w:val="00BE6FC9"/>
    <w:rsid w:val="00BF3CCD"/>
    <w:rsid w:val="00BF401B"/>
    <w:rsid w:val="00BF6FCD"/>
    <w:rsid w:val="00C00E31"/>
    <w:rsid w:val="00C10766"/>
    <w:rsid w:val="00C11A7D"/>
    <w:rsid w:val="00C141B4"/>
    <w:rsid w:val="00C1581F"/>
    <w:rsid w:val="00C16112"/>
    <w:rsid w:val="00C17811"/>
    <w:rsid w:val="00C20519"/>
    <w:rsid w:val="00C25E77"/>
    <w:rsid w:val="00C339CF"/>
    <w:rsid w:val="00C36DB6"/>
    <w:rsid w:val="00C47443"/>
    <w:rsid w:val="00C63153"/>
    <w:rsid w:val="00C63932"/>
    <w:rsid w:val="00C67230"/>
    <w:rsid w:val="00C72A14"/>
    <w:rsid w:val="00C74116"/>
    <w:rsid w:val="00C778C0"/>
    <w:rsid w:val="00C8066C"/>
    <w:rsid w:val="00C81871"/>
    <w:rsid w:val="00C917E3"/>
    <w:rsid w:val="00C92DE7"/>
    <w:rsid w:val="00CA28BB"/>
    <w:rsid w:val="00CA2FAE"/>
    <w:rsid w:val="00CA3CF0"/>
    <w:rsid w:val="00CB7ED2"/>
    <w:rsid w:val="00CC1B9A"/>
    <w:rsid w:val="00CC28C8"/>
    <w:rsid w:val="00CE4986"/>
    <w:rsid w:val="00CE5BEF"/>
    <w:rsid w:val="00CE743E"/>
    <w:rsid w:val="00CE754A"/>
    <w:rsid w:val="00CF42EE"/>
    <w:rsid w:val="00CF6CC2"/>
    <w:rsid w:val="00D07B3B"/>
    <w:rsid w:val="00D111E3"/>
    <w:rsid w:val="00D16883"/>
    <w:rsid w:val="00D225BB"/>
    <w:rsid w:val="00D22A45"/>
    <w:rsid w:val="00D2482C"/>
    <w:rsid w:val="00D26057"/>
    <w:rsid w:val="00D32B57"/>
    <w:rsid w:val="00D361D4"/>
    <w:rsid w:val="00D40557"/>
    <w:rsid w:val="00D43FD3"/>
    <w:rsid w:val="00D461AB"/>
    <w:rsid w:val="00D4620A"/>
    <w:rsid w:val="00D855C4"/>
    <w:rsid w:val="00D862EA"/>
    <w:rsid w:val="00D863F6"/>
    <w:rsid w:val="00D92A5E"/>
    <w:rsid w:val="00D96E26"/>
    <w:rsid w:val="00DA3199"/>
    <w:rsid w:val="00DA3659"/>
    <w:rsid w:val="00DA48B0"/>
    <w:rsid w:val="00DB16C3"/>
    <w:rsid w:val="00DB2E20"/>
    <w:rsid w:val="00DC04D7"/>
    <w:rsid w:val="00DE17EC"/>
    <w:rsid w:val="00DF5B42"/>
    <w:rsid w:val="00E077B9"/>
    <w:rsid w:val="00E159EF"/>
    <w:rsid w:val="00E20C03"/>
    <w:rsid w:val="00E22F34"/>
    <w:rsid w:val="00E27388"/>
    <w:rsid w:val="00E273D7"/>
    <w:rsid w:val="00E314E5"/>
    <w:rsid w:val="00E33890"/>
    <w:rsid w:val="00E338EB"/>
    <w:rsid w:val="00E34537"/>
    <w:rsid w:val="00E412CB"/>
    <w:rsid w:val="00E41F80"/>
    <w:rsid w:val="00E42CF9"/>
    <w:rsid w:val="00E46C4E"/>
    <w:rsid w:val="00E479C7"/>
    <w:rsid w:val="00E55C12"/>
    <w:rsid w:val="00E65D7B"/>
    <w:rsid w:val="00E67627"/>
    <w:rsid w:val="00E73FD6"/>
    <w:rsid w:val="00E753F4"/>
    <w:rsid w:val="00E861BB"/>
    <w:rsid w:val="00E91BAF"/>
    <w:rsid w:val="00EA709B"/>
    <w:rsid w:val="00EA775E"/>
    <w:rsid w:val="00EB0573"/>
    <w:rsid w:val="00EB14F0"/>
    <w:rsid w:val="00EB3C1E"/>
    <w:rsid w:val="00EB3E93"/>
    <w:rsid w:val="00EC2B0C"/>
    <w:rsid w:val="00EC5BAE"/>
    <w:rsid w:val="00EC78F5"/>
    <w:rsid w:val="00ED2376"/>
    <w:rsid w:val="00ED3BF9"/>
    <w:rsid w:val="00EE05ED"/>
    <w:rsid w:val="00EE27CC"/>
    <w:rsid w:val="00EE5F4A"/>
    <w:rsid w:val="00F26F9F"/>
    <w:rsid w:val="00F35C02"/>
    <w:rsid w:val="00F36A58"/>
    <w:rsid w:val="00F53966"/>
    <w:rsid w:val="00F5447C"/>
    <w:rsid w:val="00F6117F"/>
    <w:rsid w:val="00F674FC"/>
    <w:rsid w:val="00F72EAB"/>
    <w:rsid w:val="00F7642B"/>
    <w:rsid w:val="00F80DE8"/>
    <w:rsid w:val="00F86917"/>
    <w:rsid w:val="00F941FD"/>
    <w:rsid w:val="00FA0A5F"/>
    <w:rsid w:val="00FA1E32"/>
    <w:rsid w:val="00FB2631"/>
    <w:rsid w:val="00FB6498"/>
    <w:rsid w:val="00FC5617"/>
    <w:rsid w:val="00FD4AAE"/>
    <w:rsid w:val="00FD7298"/>
    <w:rsid w:val="00FE1FFB"/>
    <w:rsid w:val="00FF326E"/>
    <w:rsid w:val="00FF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4DF9853E"/>
  <w15:chartTrackingRefBased/>
  <w15:docId w15:val="{8AADAEB4-3967-49AC-8848-C6C36CA2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2FA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5F5C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5CFD"/>
    <w:rPr>
      <w:rFonts w:ascii="Tahoma" w:hAnsi="Tahoma" w:cs="Tahoma"/>
      <w:sz w:val="16"/>
      <w:szCs w:val="16"/>
    </w:rPr>
  </w:style>
  <w:style w:type="paragraph" w:customStyle="1" w:styleId="1-arial12">
    <w:name w:val="1-arial 12"/>
    <w:basedOn w:val="Normln"/>
    <w:rsid w:val="00052FA6"/>
    <w:pPr>
      <w:autoSpaceDE w:val="0"/>
      <w:autoSpaceDN w:val="0"/>
      <w:spacing w:after="240"/>
      <w:ind w:firstLine="709"/>
      <w:jc w:val="both"/>
    </w:pPr>
    <w:rPr>
      <w:rFonts w:ascii="Arial" w:hAnsi="Arial" w:cs="Arial"/>
    </w:rPr>
  </w:style>
  <w:style w:type="paragraph" w:customStyle="1" w:styleId="8-fousy12">
    <w:name w:val="8-fousy 12"/>
    <w:rsid w:val="00052FA6"/>
    <w:pPr>
      <w:tabs>
        <w:tab w:val="right" w:pos="454"/>
        <w:tab w:val="left" w:pos="680"/>
      </w:tabs>
      <w:autoSpaceDE w:val="0"/>
      <w:autoSpaceDN w:val="0"/>
      <w:ind w:left="680" w:hanging="680"/>
      <w:jc w:val="both"/>
    </w:pPr>
    <w:rPr>
      <w:rFonts w:ascii="Arial" w:hAnsi="Arial" w:cs="Arial"/>
      <w:sz w:val="24"/>
      <w:szCs w:val="24"/>
    </w:rPr>
  </w:style>
  <w:style w:type="paragraph" w:customStyle="1" w:styleId="vic">
    <w:name w:val="vic"/>
    <w:basedOn w:val="Normln"/>
    <w:rsid w:val="00052FA6"/>
    <w:pPr>
      <w:autoSpaceDE w:val="0"/>
      <w:autoSpaceDN w:val="0"/>
      <w:ind w:left="737"/>
      <w:jc w:val="both"/>
    </w:pPr>
    <w:rPr>
      <w:rFonts w:ascii="Helv" w:hAnsi="Helv"/>
    </w:rPr>
  </w:style>
  <w:style w:type="paragraph" w:customStyle="1" w:styleId="Podtitul1">
    <w:name w:val="Podtitul1"/>
    <w:basedOn w:val="Normln"/>
    <w:qFormat/>
    <w:rsid w:val="00052FA6"/>
    <w:pPr>
      <w:jc w:val="center"/>
    </w:pPr>
    <w:rPr>
      <w:b/>
      <w:szCs w:val="20"/>
    </w:rPr>
  </w:style>
  <w:style w:type="paragraph" w:customStyle="1" w:styleId="Zkladntext21">
    <w:name w:val="Základní text 21"/>
    <w:basedOn w:val="Normln"/>
    <w:rsid w:val="00052FA6"/>
    <w:pPr>
      <w:widowControl w:val="0"/>
    </w:pPr>
    <w:rPr>
      <w:szCs w:val="20"/>
    </w:rPr>
  </w:style>
  <w:style w:type="paragraph" w:customStyle="1" w:styleId="Odstavecseseznamem1">
    <w:name w:val="Odstavec se seznamem1"/>
    <w:basedOn w:val="Normln"/>
    <w:rsid w:val="00052FA6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615678"/>
    <w:pPr>
      <w:ind w:left="720"/>
      <w:contextualSpacing/>
    </w:pPr>
  </w:style>
  <w:style w:type="paragraph" w:customStyle="1" w:styleId="BodyText21">
    <w:name w:val="Body Text 21"/>
    <w:basedOn w:val="Normln"/>
    <w:rsid w:val="00615678"/>
    <w:pPr>
      <w:widowControl w:val="0"/>
    </w:pPr>
    <w:rPr>
      <w:szCs w:val="20"/>
    </w:rPr>
  </w:style>
  <w:style w:type="character" w:styleId="Odkaznakoment">
    <w:name w:val="annotation reference"/>
    <w:basedOn w:val="Standardnpsmoodstavce"/>
    <w:rsid w:val="001D3AD6"/>
    <w:rPr>
      <w:sz w:val="16"/>
      <w:szCs w:val="16"/>
    </w:rPr>
  </w:style>
  <w:style w:type="paragraph" w:styleId="Textkomente">
    <w:name w:val="annotation text"/>
    <w:basedOn w:val="Normln"/>
    <w:link w:val="TextkomenteChar"/>
    <w:rsid w:val="001D3A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D3AD6"/>
  </w:style>
  <w:style w:type="paragraph" w:styleId="Pedmtkomente">
    <w:name w:val="annotation subject"/>
    <w:basedOn w:val="Textkomente"/>
    <w:next w:val="Textkomente"/>
    <w:link w:val="PedmtkomenteChar"/>
    <w:rsid w:val="001D3A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D3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k\Dokumenty\Novak_M\Formulare\hlavickovy-papir_11_13_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C9B38-414F-4563-8500-D300FF2E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hlavickovy-papir_11_13_2.dot</Template>
  <TotalTime>2</TotalTime>
  <Pages>5</Pages>
  <Words>1124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subject/>
  <dc:creator>novak</dc:creator>
  <cp:keywords/>
  <cp:lastModifiedBy>Raffayová Markéta (IPR/R)</cp:lastModifiedBy>
  <cp:revision>3</cp:revision>
  <cp:lastPrinted>2018-10-17T09:34:00Z</cp:lastPrinted>
  <dcterms:created xsi:type="dcterms:W3CDTF">2018-11-15T13:20:00Z</dcterms:created>
  <dcterms:modified xsi:type="dcterms:W3CDTF">2018-11-15T13:22:00Z</dcterms:modified>
</cp:coreProperties>
</file>