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711B" w14:textId="77777777" w:rsidR="00A4681E" w:rsidRDefault="00A4681E" w:rsidP="005E1471">
      <w:pPr>
        <w:jc w:val="center"/>
        <w:rPr>
          <w:sz w:val="40"/>
          <w:szCs w:val="40"/>
        </w:rPr>
      </w:pPr>
      <w:bookmarkStart w:id="0" w:name="_GoBack"/>
      <w:bookmarkEnd w:id="0"/>
    </w:p>
    <w:p w14:paraId="0D8E86A6" w14:textId="483E29A0" w:rsidR="00F47EFE" w:rsidRPr="00CB2D73" w:rsidRDefault="00F47EFE" w:rsidP="005E1471">
      <w:pPr>
        <w:jc w:val="center"/>
        <w:rPr>
          <w:b/>
          <w:sz w:val="40"/>
          <w:szCs w:val="40"/>
        </w:rPr>
      </w:pPr>
      <w:r w:rsidRPr="00CB2D73">
        <w:rPr>
          <w:b/>
          <w:sz w:val="40"/>
          <w:szCs w:val="40"/>
        </w:rPr>
        <w:t xml:space="preserve">Dodatek č. </w:t>
      </w:r>
      <w:r w:rsidR="00AE311C" w:rsidRPr="00CB2D73">
        <w:rPr>
          <w:b/>
          <w:sz w:val="40"/>
          <w:szCs w:val="40"/>
        </w:rPr>
        <w:t>3</w:t>
      </w:r>
      <w:r w:rsidRPr="00CB2D73">
        <w:rPr>
          <w:b/>
          <w:sz w:val="40"/>
          <w:szCs w:val="40"/>
        </w:rPr>
        <w:t xml:space="preserve"> ke smlouvě o dílo</w:t>
      </w:r>
    </w:p>
    <w:p w14:paraId="2CD5CA3A" w14:textId="0FC884E3" w:rsidR="005E1471" w:rsidRPr="00CB2D73" w:rsidRDefault="00F47EFE" w:rsidP="00F47EFE">
      <w:pPr>
        <w:jc w:val="center"/>
        <w:rPr>
          <w:b/>
          <w:sz w:val="22"/>
          <w:szCs w:val="22"/>
        </w:rPr>
      </w:pPr>
      <w:r w:rsidRPr="00CB2D73">
        <w:rPr>
          <w:b/>
          <w:sz w:val="40"/>
          <w:szCs w:val="40"/>
        </w:rPr>
        <w:t>ze dne 10.</w:t>
      </w:r>
      <w:r w:rsidR="0043578E" w:rsidRPr="00CB2D73">
        <w:rPr>
          <w:b/>
          <w:sz w:val="40"/>
          <w:szCs w:val="40"/>
        </w:rPr>
        <w:t xml:space="preserve"> </w:t>
      </w:r>
      <w:r w:rsidRPr="00CB2D73">
        <w:rPr>
          <w:b/>
          <w:sz w:val="40"/>
          <w:szCs w:val="40"/>
        </w:rPr>
        <w:t>7.</w:t>
      </w:r>
      <w:r w:rsidR="0043578E" w:rsidRPr="00CB2D73">
        <w:rPr>
          <w:b/>
          <w:sz w:val="40"/>
          <w:szCs w:val="40"/>
        </w:rPr>
        <w:t xml:space="preserve"> </w:t>
      </w:r>
      <w:r w:rsidRPr="00CB2D73">
        <w:rPr>
          <w:b/>
          <w:sz w:val="40"/>
          <w:szCs w:val="40"/>
        </w:rPr>
        <w:t>2018</w:t>
      </w:r>
    </w:p>
    <w:p w14:paraId="20BBE040" w14:textId="77777777" w:rsidR="008B0E30" w:rsidRPr="00CB2D73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296AE2C" w14:textId="77777777" w:rsidR="008B0E30" w:rsidRPr="00CB2D73" w:rsidRDefault="008B0E30" w:rsidP="008B0E3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49A4AD4B" w14:textId="77777777" w:rsidR="008B0E30" w:rsidRPr="00CB2D73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B2D73">
        <w:rPr>
          <w:b/>
          <w:bCs/>
          <w:color w:val="000000"/>
          <w:sz w:val="22"/>
          <w:szCs w:val="22"/>
        </w:rPr>
        <w:t>Smluvní strany</w:t>
      </w:r>
    </w:p>
    <w:p w14:paraId="4D98F1E2" w14:textId="77777777" w:rsidR="008B0E30" w:rsidRPr="00CB2D73" w:rsidRDefault="008B0E30" w:rsidP="008B0E3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F844A8F" w14:textId="78C225D0" w:rsidR="00265A3B" w:rsidRPr="00CB2D73" w:rsidRDefault="00AE311C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Style w:val="Zkladntext2Netun"/>
          <w:rFonts w:eastAsia="Arial Unicode MS"/>
          <w:sz w:val="22"/>
          <w:szCs w:val="22"/>
          <w:lang w:val="cs-CZ"/>
        </w:rPr>
        <w:t>o</w:t>
      </w:r>
      <w:r w:rsidR="008B0E30" w:rsidRPr="00CB2D73">
        <w:rPr>
          <w:rStyle w:val="Zkladntext2Netun"/>
          <w:rFonts w:eastAsia="Arial Unicode MS"/>
          <w:sz w:val="22"/>
          <w:szCs w:val="22"/>
          <w:lang w:val="cs-CZ"/>
        </w:rPr>
        <w:t>bjednatel:</w:t>
      </w:r>
      <w:r w:rsidR="008B0E30" w:rsidRPr="00CB2D73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112D3987" w14:textId="77777777" w:rsidR="00265A3B" w:rsidRPr="00CB2D73" w:rsidRDefault="00265A3B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0F04A0F9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b/>
          <w:sz w:val="22"/>
          <w:szCs w:val="22"/>
          <w:lang w:val="cs-CZ"/>
        </w:rPr>
        <w:t>Švandovo divadlo na Smíchově</w:t>
      </w:r>
    </w:p>
    <w:p w14:paraId="13A00E6B" w14:textId="693448C1" w:rsidR="008D6119" w:rsidRPr="00CB2D73" w:rsidRDefault="008D6119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sz w:val="22"/>
          <w:szCs w:val="22"/>
          <w:lang w:val="cs-CZ"/>
        </w:rPr>
        <w:t>příspěvková organizace</w:t>
      </w:r>
      <w:r w:rsidR="000A2F48" w:rsidRPr="00CB2D73">
        <w:rPr>
          <w:rFonts w:ascii="Times New Roman" w:hAnsi="Times New Roman" w:cs="Times New Roman"/>
          <w:sz w:val="22"/>
          <w:szCs w:val="22"/>
          <w:lang w:val="cs-CZ"/>
        </w:rPr>
        <w:t xml:space="preserve"> hl. m. Prahy</w:t>
      </w:r>
    </w:p>
    <w:p w14:paraId="3FA03B63" w14:textId="7353975B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sz w:val="22"/>
          <w:szCs w:val="22"/>
          <w:lang w:val="cs-CZ"/>
        </w:rPr>
        <w:t>se sídlem: Štefánikova 57, 150 0</w:t>
      </w:r>
      <w:r w:rsidR="00D74910" w:rsidRPr="00CB2D73">
        <w:rPr>
          <w:rFonts w:ascii="Times New Roman" w:hAnsi="Times New Roman" w:cs="Times New Roman"/>
          <w:sz w:val="22"/>
          <w:szCs w:val="22"/>
          <w:lang w:val="cs-CZ"/>
        </w:rPr>
        <w:t>0</w:t>
      </w:r>
      <w:r w:rsidRPr="00CB2D73">
        <w:rPr>
          <w:rFonts w:ascii="Times New Roman" w:hAnsi="Times New Roman" w:cs="Times New Roman"/>
          <w:sz w:val="22"/>
          <w:szCs w:val="22"/>
          <w:lang w:val="cs-CZ"/>
        </w:rPr>
        <w:t xml:space="preserve"> Praha 5</w:t>
      </w:r>
    </w:p>
    <w:p w14:paraId="01131105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sz w:val="22"/>
          <w:szCs w:val="22"/>
          <w:lang w:val="cs-CZ"/>
        </w:rPr>
        <w:t>zastoupená: Mgr. Daniel Hrbek Ph. D., ředitel divadla</w:t>
      </w:r>
    </w:p>
    <w:p w14:paraId="5380AE4E" w14:textId="77777777" w:rsidR="008B0E30" w:rsidRPr="00CB2D73" w:rsidRDefault="008B0E30" w:rsidP="008B0E30">
      <w:pPr>
        <w:pStyle w:val="Bezmezer"/>
        <w:jc w:val="both"/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sz w:val="22"/>
          <w:szCs w:val="22"/>
          <w:lang w:val="cs-CZ"/>
        </w:rPr>
        <w:t xml:space="preserve">IČO: </w:t>
      </w:r>
      <w:r w:rsidRPr="00CB2D73"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00064327</w:t>
      </w:r>
    </w:p>
    <w:p w14:paraId="0AABB6BD" w14:textId="05E78E74" w:rsidR="008B0E30" w:rsidRPr="00CB2D73" w:rsidRDefault="008B0E30" w:rsidP="008B0E30">
      <w:pPr>
        <w:pStyle w:val="Bezmezer"/>
        <w:jc w:val="both"/>
        <w:rPr>
          <w:rStyle w:val="Siln"/>
          <w:rFonts w:ascii="Times New Roman" w:hAnsi="Times New Roman"/>
          <w:b w:val="0"/>
          <w:sz w:val="22"/>
          <w:lang w:val="cs-CZ"/>
        </w:rPr>
      </w:pPr>
      <w:r w:rsidRPr="00CB2D73">
        <w:rPr>
          <w:rStyle w:val="Siln"/>
          <w:rFonts w:ascii="Times New Roman" w:hAnsi="Times New Roman" w:cs="Times New Roman"/>
          <w:b w:val="0"/>
          <w:sz w:val="22"/>
          <w:szCs w:val="22"/>
          <w:lang w:val="cs-CZ"/>
        </w:rPr>
        <w:t>DIČ: CZ00064327</w:t>
      </w:r>
    </w:p>
    <w:p w14:paraId="0347F435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sz w:val="22"/>
          <w:szCs w:val="22"/>
          <w:lang w:val="cs-CZ"/>
        </w:rPr>
        <w:t>(dále jen „objednatel“)</w:t>
      </w:r>
    </w:p>
    <w:p w14:paraId="7A703CF7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3EDFBF69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b/>
          <w:sz w:val="22"/>
          <w:szCs w:val="22"/>
          <w:lang w:val="cs-CZ"/>
        </w:rPr>
        <w:t>a</w:t>
      </w:r>
    </w:p>
    <w:p w14:paraId="28BEEB0C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F4C0546" w14:textId="77777777" w:rsidR="008B0E30" w:rsidRPr="00CB2D73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  <w:lang w:val="cs-CZ"/>
        </w:rPr>
      </w:pPr>
      <w:r w:rsidRPr="00CB2D73">
        <w:rPr>
          <w:rFonts w:ascii="Times New Roman" w:hAnsi="Times New Roman" w:cs="Times New Roman"/>
          <w:b/>
          <w:sz w:val="22"/>
          <w:szCs w:val="22"/>
          <w:lang w:val="cs-CZ"/>
        </w:rPr>
        <w:t xml:space="preserve">zhotovitel:  </w:t>
      </w:r>
    </w:p>
    <w:p w14:paraId="6C9FBED7" w14:textId="77777777" w:rsidR="001152E8" w:rsidRPr="00CB2D73" w:rsidRDefault="001152E8" w:rsidP="001152E8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62732711" w14:textId="19F37498" w:rsidR="008B0E30" w:rsidRPr="00CB2D73" w:rsidRDefault="00F47EFE" w:rsidP="001152E8">
      <w:pPr>
        <w:autoSpaceDE w:val="0"/>
        <w:autoSpaceDN w:val="0"/>
        <w:adjustRightInd w:val="0"/>
        <w:rPr>
          <w:b/>
          <w:sz w:val="22"/>
        </w:rPr>
      </w:pPr>
      <w:r w:rsidRPr="00CB2D73">
        <w:rPr>
          <w:b/>
          <w:bCs/>
          <w:sz w:val="22"/>
          <w:szCs w:val="22"/>
        </w:rPr>
        <w:t>EST Stage Technology, a.s.</w:t>
      </w:r>
    </w:p>
    <w:p w14:paraId="76AEB2CE" w14:textId="0AF7A98A" w:rsidR="008B0E30" w:rsidRPr="00CB2D73" w:rsidRDefault="008B0E30" w:rsidP="008B0E30">
      <w:pPr>
        <w:autoSpaceDE w:val="0"/>
        <w:autoSpaceDN w:val="0"/>
        <w:adjustRightInd w:val="0"/>
        <w:rPr>
          <w:sz w:val="22"/>
        </w:rPr>
      </w:pPr>
      <w:r w:rsidRPr="00CB2D73">
        <w:rPr>
          <w:sz w:val="22"/>
        </w:rPr>
        <w:t>Sídlo</w:t>
      </w:r>
      <w:r w:rsidRPr="00CB2D73">
        <w:rPr>
          <w:bCs/>
          <w:sz w:val="22"/>
          <w:szCs w:val="22"/>
        </w:rPr>
        <w:t>:</w:t>
      </w:r>
      <w:r w:rsidR="00014556" w:rsidRPr="00CB2D73">
        <w:rPr>
          <w:bCs/>
          <w:sz w:val="22"/>
          <w:szCs w:val="22"/>
        </w:rPr>
        <w:t xml:space="preserve"> </w:t>
      </w:r>
      <w:r w:rsidR="00F47EFE" w:rsidRPr="00CB2D73">
        <w:rPr>
          <w:bCs/>
          <w:sz w:val="22"/>
          <w:szCs w:val="22"/>
        </w:rPr>
        <w:t>Komenského 427, 664 53 Újezd u Brna</w:t>
      </w:r>
    </w:p>
    <w:p w14:paraId="270E7DCD" w14:textId="5A69A680" w:rsidR="008B0E30" w:rsidRPr="00CB2D73" w:rsidRDefault="008B0E30" w:rsidP="008B0E30">
      <w:pPr>
        <w:autoSpaceDE w:val="0"/>
        <w:autoSpaceDN w:val="0"/>
        <w:adjustRightInd w:val="0"/>
        <w:rPr>
          <w:bCs/>
          <w:sz w:val="22"/>
          <w:szCs w:val="22"/>
        </w:rPr>
      </w:pPr>
      <w:r w:rsidRPr="00CB2D73">
        <w:rPr>
          <w:bCs/>
          <w:sz w:val="22"/>
          <w:szCs w:val="22"/>
        </w:rPr>
        <w:t>Zastoupen:</w:t>
      </w:r>
      <w:r w:rsidR="00014556" w:rsidRPr="00CB2D73">
        <w:rPr>
          <w:bCs/>
          <w:sz w:val="22"/>
          <w:szCs w:val="22"/>
        </w:rPr>
        <w:t xml:space="preserve"> </w:t>
      </w:r>
      <w:r w:rsidR="00F47EFE" w:rsidRPr="00CB2D73">
        <w:rPr>
          <w:bCs/>
          <w:sz w:val="22"/>
          <w:szCs w:val="22"/>
        </w:rPr>
        <w:t>Ing. Ladislav Vilímek, statutární ředitel</w:t>
      </w:r>
    </w:p>
    <w:p w14:paraId="71FCE9C7" w14:textId="25BA5DE3" w:rsidR="008B0E30" w:rsidRPr="00CB2D73" w:rsidRDefault="008B0E30" w:rsidP="008B0E30">
      <w:pPr>
        <w:autoSpaceDE w:val="0"/>
        <w:autoSpaceDN w:val="0"/>
        <w:adjustRightInd w:val="0"/>
        <w:rPr>
          <w:sz w:val="22"/>
        </w:rPr>
      </w:pPr>
      <w:r w:rsidRPr="00CB2D73">
        <w:rPr>
          <w:sz w:val="22"/>
        </w:rPr>
        <w:t xml:space="preserve">IČO: </w:t>
      </w:r>
      <w:r w:rsidR="00F47EFE" w:rsidRPr="00CB2D73">
        <w:rPr>
          <w:bCs/>
          <w:sz w:val="22"/>
          <w:szCs w:val="22"/>
        </w:rPr>
        <w:t>29230128</w:t>
      </w:r>
    </w:p>
    <w:p w14:paraId="0EA15C00" w14:textId="7AC67DD1" w:rsidR="008B0E30" w:rsidRPr="00CB2D73" w:rsidRDefault="008B0E30" w:rsidP="008B0E30">
      <w:pPr>
        <w:autoSpaceDE w:val="0"/>
        <w:autoSpaceDN w:val="0"/>
        <w:adjustRightInd w:val="0"/>
        <w:rPr>
          <w:sz w:val="22"/>
        </w:rPr>
      </w:pPr>
      <w:r w:rsidRPr="00CB2D73">
        <w:rPr>
          <w:sz w:val="22"/>
        </w:rPr>
        <w:t>DIČ:</w:t>
      </w:r>
      <w:r w:rsidR="00014556" w:rsidRPr="00CB2D73">
        <w:rPr>
          <w:bCs/>
          <w:sz w:val="22"/>
          <w:szCs w:val="22"/>
        </w:rPr>
        <w:t xml:space="preserve"> </w:t>
      </w:r>
      <w:r w:rsidR="00F47EFE" w:rsidRPr="00CB2D73">
        <w:rPr>
          <w:bCs/>
          <w:sz w:val="22"/>
          <w:szCs w:val="22"/>
        </w:rPr>
        <w:t>CZ 29230128</w:t>
      </w:r>
    </w:p>
    <w:p w14:paraId="63BD5649" w14:textId="71A427AD" w:rsidR="00EC0590" w:rsidRDefault="008B0E30" w:rsidP="00EC0590">
      <w:pPr>
        <w:autoSpaceDE w:val="0"/>
        <w:autoSpaceDN w:val="0"/>
        <w:adjustRightInd w:val="0"/>
        <w:rPr>
          <w:sz w:val="22"/>
          <w:szCs w:val="22"/>
        </w:rPr>
      </w:pPr>
      <w:r w:rsidRPr="00CB2D73">
        <w:rPr>
          <w:sz w:val="22"/>
        </w:rPr>
        <w:t>Bankovní spojení:</w:t>
      </w:r>
      <w:r w:rsidR="00AD7C2D" w:rsidRPr="00CB2D73">
        <w:rPr>
          <w:sz w:val="22"/>
          <w:szCs w:val="22"/>
        </w:rPr>
        <w:t xml:space="preserve"> </w:t>
      </w:r>
    </w:p>
    <w:p w14:paraId="41930D09" w14:textId="77777777" w:rsidR="00EC0590" w:rsidRDefault="00EC0590" w:rsidP="00EC0590">
      <w:pPr>
        <w:autoSpaceDE w:val="0"/>
        <w:autoSpaceDN w:val="0"/>
        <w:adjustRightInd w:val="0"/>
        <w:rPr>
          <w:sz w:val="22"/>
          <w:szCs w:val="22"/>
        </w:rPr>
      </w:pPr>
    </w:p>
    <w:p w14:paraId="2950EEEB" w14:textId="4B95C499" w:rsidR="005E1471" w:rsidRPr="00CB2D73" w:rsidRDefault="00AD7C2D" w:rsidP="003B114A">
      <w:pPr>
        <w:pStyle w:val="Odstavec"/>
        <w:ind w:firstLine="0"/>
        <w:rPr>
          <w:b/>
          <w:sz w:val="22"/>
          <w:szCs w:val="22"/>
          <w:u w:val="single"/>
        </w:rPr>
      </w:pPr>
      <w:r w:rsidRPr="00CB2D73">
        <w:rPr>
          <w:sz w:val="22"/>
          <w:szCs w:val="22"/>
        </w:rPr>
        <w:t>(dále jen „zhotovitel“)</w:t>
      </w:r>
    </w:p>
    <w:p w14:paraId="20EA6AF7" w14:textId="77777777" w:rsidR="005E1471" w:rsidRPr="00CB2D73" w:rsidRDefault="005E1471" w:rsidP="00660285">
      <w:pPr>
        <w:pStyle w:val="Odstavec"/>
        <w:ind w:firstLine="0"/>
        <w:rPr>
          <w:b/>
          <w:u w:val="single"/>
        </w:rPr>
      </w:pPr>
    </w:p>
    <w:p w14:paraId="1CE26118" w14:textId="77777777" w:rsidR="00660285" w:rsidRPr="00CB2D73" w:rsidRDefault="00660285" w:rsidP="00660285">
      <w:pPr>
        <w:pStyle w:val="Odstavec"/>
        <w:ind w:firstLine="0"/>
        <w:rPr>
          <w:b/>
          <w:u w:val="single"/>
        </w:rPr>
      </w:pPr>
    </w:p>
    <w:p w14:paraId="499A8A14" w14:textId="77777777" w:rsidR="00660285" w:rsidRPr="00CB2D73" w:rsidRDefault="00660285" w:rsidP="005E1471">
      <w:pPr>
        <w:pStyle w:val="Odstavec"/>
        <w:rPr>
          <w:b/>
          <w:u w:val="single"/>
        </w:rPr>
      </w:pPr>
    </w:p>
    <w:p w14:paraId="5C16450B" w14:textId="77777777" w:rsidR="005E1471" w:rsidRPr="00CB2D73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CB2D73">
        <w:rPr>
          <w:b/>
          <w:u w:val="single"/>
        </w:rPr>
        <w:t>PREAMBULE</w:t>
      </w:r>
    </w:p>
    <w:p w14:paraId="00969C7D" w14:textId="45F6FFF7" w:rsidR="00903845" w:rsidRPr="00CB2D73" w:rsidRDefault="006719AA" w:rsidP="00903845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CB2D73">
        <w:rPr>
          <w:sz w:val="22"/>
          <w:szCs w:val="22"/>
        </w:rPr>
        <w:t>1.1</w:t>
      </w:r>
      <w:r w:rsidRPr="00CB2D73">
        <w:rPr>
          <w:sz w:val="22"/>
          <w:szCs w:val="22"/>
        </w:rPr>
        <w:tab/>
        <w:t xml:space="preserve">Objednatel a zhotovitel uzavřeli na základě výsledku </w:t>
      </w:r>
      <w:r w:rsidR="00F76793" w:rsidRPr="00CB2D73">
        <w:rPr>
          <w:sz w:val="22"/>
          <w:szCs w:val="22"/>
        </w:rPr>
        <w:t>otevřeného zadávacího</w:t>
      </w:r>
      <w:r w:rsidRPr="00CB2D73">
        <w:rPr>
          <w:sz w:val="22"/>
          <w:szCs w:val="22"/>
        </w:rPr>
        <w:t xml:space="preserve"> řízení s názvem </w:t>
      </w:r>
      <w:r w:rsidRPr="00CB2D73">
        <w:rPr>
          <w:i/>
          <w:sz w:val="22"/>
          <w:szCs w:val="22"/>
        </w:rPr>
        <w:t xml:space="preserve">„Rekonstrukce jevištních a technologických zařízení smíchovské scény“ </w:t>
      </w:r>
      <w:r w:rsidRPr="00CB2D73">
        <w:rPr>
          <w:sz w:val="22"/>
          <w:szCs w:val="22"/>
        </w:rPr>
        <w:t>smlouvu o</w:t>
      </w:r>
      <w:r w:rsidR="00E229EA" w:rsidRPr="00CB2D73">
        <w:rPr>
          <w:sz w:val="22"/>
          <w:szCs w:val="22"/>
        </w:rPr>
        <w:t> </w:t>
      </w:r>
      <w:r w:rsidR="00F76793" w:rsidRPr="00CB2D73">
        <w:rPr>
          <w:sz w:val="22"/>
          <w:szCs w:val="22"/>
        </w:rPr>
        <w:t>dílo ze dne 10. </w:t>
      </w:r>
      <w:r w:rsidR="001A1F88" w:rsidRPr="00CB2D73">
        <w:rPr>
          <w:sz w:val="22"/>
          <w:szCs w:val="22"/>
        </w:rPr>
        <w:t>7. </w:t>
      </w:r>
      <w:r w:rsidRPr="00CB2D73">
        <w:rPr>
          <w:sz w:val="22"/>
          <w:szCs w:val="22"/>
        </w:rPr>
        <w:t>2018</w:t>
      </w:r>
      <w:r w:rsidR="00E229EA" w:rsidRPr="00CB2D73">
        <w:rPr>
          <w:sz w:val="22"/>
          <w:szCs w:val="22"/>
        </w:rPr>
        <w:t>, která byla následně změněna dodatkem</w:t>
      </w:r>
      <w:r w:rsidR="00424D92" w:rsidRPr="00CB2D73">
        <w:rPr>
          <w:sz w:val="22"/>
          <w:szCs w:val="22"/>
        </w:rPr>
        <w:t xml:space="preserve"> č. 1 ze dne 11. 9. 2018 a dodatkem č. 2</w:t>
      </w:r>
      <w:r w:rsidR="0019205B" w:rsidRPr="00CB2D73">
        <w:rPr>
          <w:sz w:val="22"/>
          <w:szCs w:val="22"/>
        </w:rPr>
        <w:t xml:space="preserve"> ze dne 23</w:t>
      </w:r>
      <w:r w:rsidR="00FB0B0D" w:rsidRPr="00CB2D73">
        <w:rPr>
          <w:sz w:val="22"/>
          <w:szCs w:val="22"/>
        </w:rPr>
        <w:t>. 10. 2018</w:t>
      </w:r>
      <w:r w:rsidRPr="00CB2D73">
        <w:rPr>
          <w:sz w:val="22"/>
          <w:szCs w:val="22"/>
        </w:rPr>
        <w:t xml:space="preserve"> (</w:t>
      </w:r>
      <w:r w:rsidR="00FB0B0D" w:rsidRPr="00CB2D73">
        <w:rPr>
          <w:sz w:val="22"/>
          <w:szCs w:val="22"/>
        </w:rPr>
        <w:t xml:space="preserve">smlouva o dílo ze dne 10. 7. 2018 ve znění pozdějších dodatků </w:t>
      </w:r>
      <w:r w:rsidRPr="00CB2D73">
        <w:rPr>
          <w:sz w:val="22"/>
          <w:szCs w:val="22"/>
        </w:rPr>
        <w:t xml:space="preserve">dále jen </w:t>
      </w:r>
      <w:r w:rsidR="00763606" w:rsidRPr="00CB2D73">
        <w:rPr>
          <w:b/>
          <w:sz w:val="22"/>
          <w:szCs w:val="22"/>
        </w:rPr>
        <w:t>„smlouva o </w:t>
      </w:r>
      <w:r w:rsidRPr="00CB2D73">
        <w:rPr>
          <w:b/>
          <w:sz w:val="22"/>
          <w:szCs w:val="22"/>
        </w:rPr>
        <w:t>dílo“</w:t>
      </w:r>
      <w:r w:rsidRPr="00CB2D73">
        <w:rPr>
          <w:sz w:val="22"/>
          <w:szCs w:val="22"/>
        </w:rPr>
        <w:t>).</w:t>
      </w:r>
    </w:p>
    <w:p w14:paraId="573905E9" w14:textId="05777B5F" w:rsidR="00903845" w:rsidRPr="00CB2D73" w:rsidRDefault="00903845" w:rsidP="00903845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CB2D73">
        <w:rPr>
          <w:sz w:val="22"/>
          <w:szCs w:val="22"/>
        </w:rPr>
        <w:t>1.2</w:t>
      </w:r>
      <w:r w:rsidRPr="00CB2D73">
        <w:rPr>
          <w:sz w:val="22"/>
          <w:szCs w:val="22"/>
        </w:rPr>
        <w:tab/>
      </w:r>
      <w:r w:rsidR="00241833" w:rsidRPr="00CB2D73">
        <w:rPr>
          <w:sz w:val="22"/>
          <w:szCs w:val="22"/>
        </w:rPr>
        <w:t xml:space="preserve">Zhotovitel se na základě smlouvy o dílo zavázal provést pro objednatele </w:t>
      </w:r>
      <w:r w:rsidR="008D6119" w:rsidRPr="00CB2D73">
        <w:rPr>
          <w:sz w:val="22"/>
          <w:szCs w:val="22"/>
        </w:rPr>
        <w:t xml:space="preserve">dílo vymezené ve smlouvě o dílo. Při předání a převzetí díla vznikly pochybnosti, zda způsob provedení </w:t>
      </w:r>
      <w:r w:rsidR="00971E7B" w:rsidRPr="00CB2D73">
        <w:rPr>
          <w:sz w:val="22"/>
          <w:szCs w:val="22"/>
        </w:rPr>
        <w:t xml:space="preserve">jevištní podlahy </w:t>
      </w:r>
      <w:r w:rsidR="008D6119" w:rsidRPr="00CB2D73">
        <w:rPr>
          <w:sz w:val="22"/>
          <w:szCs w:val="22"/>
        </w:rPr>
        <w:t xml:space="preserve">nesnižuje budoucí životnost </w:t>
      </w:r>
      <w:r w:rsidR="00971E7B" w:rsidRPr="00CB2D73">
        <w:rPr>
          <w:sz w:val="22"/>
          <w:szCs w:val="22"/>
        </w:rPr>
        <w:t>jevištní podlahy</w:t>
      </w:r>
      <w:r w:rsidR="00750EFC" w:rsidRPr="00CB2D73">
        <w:rPr>
          <w:sz w:val="22"/>
          <w:szCs w:val="22"/>
        </w:rPr>
        <w:t xml:space="preserve">, přičemž dílo bylo objednatelem převzato s výhradou </w:t>
      </w:r>
      <w:r w:rsidR="004725D5" w:rsidRPr="00CB2D73">
        <w:rPr>
          <w:sz w:val="22"/>
          <w:szCs w:val="22"/>
        </w:rPr>
        <w:t>odstranění vad jevištní podlahy</w:t>
      </w:r>
      <w:r w:rsidR="008D6119" w:rsidRPr="00CB2D73">
        <w:rPr>
          <w:sz w:val="22"/>
          <w:szCs w:val="22"/>
        </w:rPr>
        <w:t>.</w:t>
      </w:r>
      <w:r w:rsidR="00A4681E" w:rsidRPr="00CB2D73">
        <w:rPr>
          <w:sz w:val="22"/>
          <w:szCs w:val="22"/>
        </w:rPr>
        <w:t xml:space="preserve"> </w:t>
      </w:r>
      <w:r w:rsidR="00750EFC" w:rsidRPr="00CB2D73">
        <w:rPr>
          <w:sz w:val="22"/>
          <w:szCs w:val="22"/>
        </w:rPr>
        <w:t>S</w:t>
      </w:r>
      <w:r w:rsidR="00A4681E" w:rsidRPr="00CB2D73">
        <w:rPr>
          <w:sz w:val="22"/>
          <w:szCs w:val="22"/>
        </w:rPr>
        <w:t> ohledem na provozní potřeby objednatele</w:t>
      </w:r>
      <w:r w:rsidR="00750EFC" w:rsidRPr="00CB2D73">
        <w:rPr>
          <w:sz w:val="22"/>
          <w:szCs w:val="22"/>
        </w:rPr>
        <w:t xml:space="preserve"> a s cílem zlepšení uživatelského standardu objednatele proto zhotovitel provede </w:t>
      </w:r>
      <w:r w:rsidR="00A4681E" w:rsidRPr="00CB2D73">
        <w:rPr>
          <w:sz w:val="22"/>
          <w:szCs w:val="22"/>
        </w:rPr>
        <w:t xml:space="preserve">výměnu podlahy jeviště </w:t>
      </w:r>
      <w:r w:rsidR="00750EFC" w:rsidRPr="00CB2D73">
        <w:rPr>
          <w:sz w:val="22"/>
          <w:szCs w:val="22"/>
        </w:rPr>
        <w:t>a </w:t>
      </w:r>
      <w:r w:rsidR="00A4681E" w:rsidRPr="00CB2D73">
        <w:rPr>
          <w:sz w:val="22"/>
          <w:szCs w:val="22"/>
        </w:rPr>
        <w:t>její nahrazení řešením</w:t>
      </w:r>
      <w:r w:rsidR="008F0628" w:rsidRPr="00CB2D73">
        <w:rPr>
          <w:sz w:val="22"/>
          <w:szCs w:val="22"/>
        </w:rPr>
        <w:t>, které bude kvalitativně pře</w:t>
      </w:r>
      <w:r w:rsidR="00A62E72" w:rsidRPr="00CB2D73">
        <w:rPr>
          <w:sz w:val="22"/>
          <w:szCs w:val="22"/>
        </w:rPr>
        <w:t>vyš</w:t>
      </w:r>
      <w:r w:rsidR="008F0628" w:rsidRPr="00CB2D73">
        <w:rPr>
          <w:sz w:val="22"/>
          <w:szCs w:val="22"/>
        </w:rPr>
        <w:t xml:space="preserve">ovat požadavky stanovené ve smlouvě </w:t>
      </w:r>
      <w:r w:rsidR="00750EFC" w:rsidRPr="00CB2D73">
        <w:rPr>
          <w:sz w:val="22"/>
          <w:szCs w:val="22"/>
        </w:rPr>
        <w:t>o </w:t>
      </w:r>
      <w:r w:rsidR="008F0628" w:rsidRPr="00CB2D73">
        <w:rPr>
          <w:sz w:val="22"/>
          <w:szCs w:val="22"/>
        </w:rPr>
        <w:t>dílo.</w:t>
      </w:r>
      <w:r w:rsidR="00A4681E" w:rsidRPr="00CB2D73">
        <w:rPr>
          <w:sz w:val="22"/>
          <w:szCs w:val="22"/>
        </w:rPr>
        <w:t xml:space="preserve"> </w:t>
      </w:r>
      <w:r w:rsidR="0019205B" w:rsidRPr="00CB2D73">
        <w:rPr>
          <w:sz w:val="22"/>
          <w:szCs w:val="22"/>
        </w:rPr>
        <w:t>V zájmu předcházení případným sporům</w:t>
      </w:r>
      <w:r w:rsidR="008D6119" w:rsidRPr="00CB2D73">
        <w:rPr>
          <w:sz w:val="22"/>
          <w:szCs w:val="22"/>
        </w:rPr>
        <w:t xml:space="preserve"> smluvních stran</w:t>
      </w:r>
      <w:r w:rsidR="0019205B" w:rsidRPr="00CB2D73">
        <w:rPr>
          <w:sz w:val="22"/>
          <w:szCs w:val="22"/>
        </w:rPr>
        <w:t xml:space="preserve"> a s</w:t>
      </w:r>
      <w:r w:rsidR="008D6119" w:rsidRPr="00CB2D73">
        <w:rPr>
          <w:sz w:val="22"/>
          <w:szCs w:val="22"/>
        </w:rPr>
        <w:t> </w:t>
      </w:r>
      <w:r w:rsidR="0019205B" w:rsidRPr="00CB2D73">
        <w:rPr>
          <w:sz w:val="22"/>
          <w:szCs w:val="22"/>
        </w:rPr>
        <w:t>cílem</w:t>
      </w:r>
      <w:r w:rsidR="008D6119" w:rsidRPr="00CB2D73">
        <w:rPr>
          <w:sz w:val="22"/>
          <w:szCs w:val="22"/>
        </w:rPr>
        <w:t xml:space="preserve"> umožnit nerušený provoz divadla a </w:t>
      </w:r>
      <w:r w:rsidR="00241833" w:rsidRPr="00CB2D73">
        <w:rPr>
          <w:sz w:val="22"/>
          <w:szCs w:val="22"/>
        </w:rPr>
        <w:t xml:space="preserve">předcházet vzniku </w:t>
      </w:r>
      <w:r w:rsidR="008D6119" w:rsidRPr="00CB2D73">
        <w:rPr>
          <w:sz w:val="22"/>
          <w:szCs w:val="22"/>
        </w:rPr>
        <w:t xml:space="preserve">jakékoliv potenciální </w:t>
      </w:r>
      <w:r w:rsidR="00241833" w:rsidRPr="00CB2D73">
        <w:rPr>
          <w:sz w:val="22"/>
          <w:szCs w:val="22"/>
        </w:rPr>
        <w:t>újmy, se smluvní stra</w:t>
      </w:r>
      <w:r w:rsidR="001A1F88" w:rsidRPr="00CB2D73">
        <w:rPr>
          <w:sz w:val="22"/>
          <w:szCs w:val="22"/>
        </w:rPr>
        <w:t>ny dohodly na změnách smlouvy o </w:t>
      </w:r>
      <w:r w:rsidR="00241833" w:rsidRPr="00CB2D73">
        <w:rPr>
          <w:sz w:val="22"/>
          <w:szCs w:val="22"/>
        </w:rPr>
        <w:t xml:space="preserve">dílo uvedených v tomto dodatku č. 3 ke smlouvě o dílo (dále jen </w:t>
      </w:r>
      <w:r w:rsidR="00241833" w:rsidRPr="00CB2D73">
        <w:rPr>
          <w:b/>
          <w:sz w:val="22"/>
          <w:szCs w:val="22"/>
        </w:rPr>
        <w:t>„dodatek“</w:t>
      </w:r>
      <w:r w:rsidR="00241833" w:rsidRPr="00CB2D73">
        <w:rPr>
          <w:sz w:val="22"/>
          <w:szCs w:val="22"/>
        </w:rPr>
        <w:t>).</w:t>
      </w:r>
      <w:r w:rsidR="00971E7B" w:rsidRPr="00CB2D73">
        <w:rPr>
          <w:sz w:val="22"/>
          <w:szCs w:val="22"/>
        </w:rPr>
        <w:t xml:space="preserve"> </w:t>
      </w:r>
    </w:p>
    <w:p w14:paraId="4B9CACBE" w14:textId="30109792" w:rsidR="009059A1" w:rsidRPr="00CB2D73" w:rsidRDefault="009059A1" w:rsidP="00903845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CB2D73">
        <w:rPr>
          <w:sz w:val="22"/>
          <w:szCs w:val="22"/>
        </w:rPr>
        <w:t>1.</w:t>
      </w:r>
      <w:r w:rsidR="00241833" w:rsidRPr="00CB2D73">
        <w:rPr>
          <w:sz w:val="22"/>
          <w:szCs w:val="22"/>
        </w:rPr>
        <w:t>3</w:t>
      </w:r>
      <w:r w:rsidRPr="00CB2D73">
        <w:rPr>
          <w:sz w:val="22"/>
          <w:szCs w:val="22"/>
        </w:rPr>
        <w:tab/>
      </w:r>
      <w:r w:rsidR="00CC5890" w:rsidRPr="00CB2D73">
        <w:rPr>
          <w:sz w:val="22"/>
          <w:szCs w:val="22"/>
        </w:rPr>
        <w:t>Uzavření tohoto dodatku nepředstavuje podstatnou změnu závazku ve smyslu</w:t>
      </w:r>
      <w:r w:rsidRPr="00CB2D73">
        <w:rPr>
          <w:sz w:val="22"/>
          <w:szCs w:val="22"/>
        </w:rPr>
        <w:t xml:space="preserve"> § 222 odst. </w:t>
      </w:r>
      <w:r w:rsidR="00CC5890" w:rsidRPr="00CB2D73">
        <w:rPr>
          <w:sz w:val="22"/>
          <w:szCs w:val="22"/>
        </w:rPr>
        <w:t xml:space="preserve">3 </w:t>
      </w:r>
      <w:r w:rsidRPr="00CB2D73">
        <w:rPr>
          <w:sz w:val="22"/>
          <w:szCs w:val="22"/>
        </w:rPr>
        <w:t>zákona č. 134/2016 Sb., o zadávání veřejných zakázek, ve znění pozdějších předpisů.</w:t>
      </w:r>
    </w:p>
    <w:p w14:paraId="6D2F0848" w14:textId="549BD6BB" w:rsidR="00903845" w:rsidRPr="00CB2D73" w:rsidRDefault="009059A1" w:rsidP="00903845">
      <w:pPr>
        <w:suppressAutoHyphens/>
        <w:spacing w:after="120"/>
        <w:ind w:left="567" w:hanging="567"/>
        <w:jc w:val="both"/>
        <w:rPr>
          <w:sz w:val="22"/>
          <w:szCs w:val="22"/>
        </w:rPr>
      </w:pPr>
      <w:r w:rsidRPr="00CB2D73">
        <w:rPr>
          <w:sz w:val="22"/>
          <w:szCs w:val="22"/>
        </w:rPr>
        <w:t xml:space="preserve"> </w:t>
      </w:r>
      <w:r w:rsidR="00903845" w:rsidRPr="00CB2D73">
        <w:rPr>
          <w:sz w:val="22"/>
          <w:szCs w:val="22"/>
        </w:rPr>
        <w:t xml:space="preserve"> </w:t>
      </w:r>
    </w:p>
    <w:p w14:paraId="2B1641AD" w14:textId="77777777" w:rsidR="005E1471" w:rsidRPr="00CB2D73" w:rsidRDefault="005E1471" w:rsidP="005E1471">
      <w:pPr>
        <w:pStyle w:val="Odstavec"/>
        <w:ind w:left="1259" w:firstLine="0"/>
        <w:rPr>
          <w:b/>
          <w:u w:val="single"/>
        </w:rPr>
      </w:pPr>
    </w:p>
    <w:p w14:paraId="0FE24246" w14:textId="1FE2412C" w:rsidR="005E1471" w:rsidRPr="00CB2D73" w:rsidRDefault="005E1471" w:rsidP="00660285">
      <w:pPr>
        <w:pStyle w:val="Odstavec"/>
        <w:keepNext/>
        <w:keepLines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CB2D73">
        <w:rPr>
          <w:b/>
          <w:u w:val="single"/>
        </w:rPr>
        <w:t xml:space="preserve">PŘEDMĚT </w:t>
      </w:r>
      <w:r w:rsidR="002C5926" w:rsidRPr="00CB2D73">
        <w:rPr>
          <w:b/>
          <w:u w:val="single"/>
        </w:rPr>
        <w:t>DODATKU</w:t>
      </w:r>
    </w:p>
    <w:p w14:paraId="79D8F259" w14:textId="6A20230B" w:rsidR="00660285" w:rsidRPr="00CB2D73" w:rsidRDefault="0043578E" w:rsidP="00807315">
      <w:pPr>
        <w:pStyle w:val="Odstavec"/>
        <w:keepNext/>
        <w:keepLines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 xml:space="preserve">Smluvní strany se dohodly, že zhotovitel provede kompletní výměnu podlahy jeviště, čímž se rozumí </w:t>
      </w:r>
      <w:r w:rsidR="00660285" w:rsidRPr="00CB2D73">
        <w:rPr>
          <w:sz w:val="22"/>
          <w:szCs w:val="22"/>
        </w:rPr>
        <w:t>výměna v rozsahu položek specifikovaných v položkovém rozpočtu</w:t>
      </w:r>
      <w:r w:rsidR="00807315" w:rsidRPr="00CB2D73">
        <w:rPr>
          <w:sz w:val="22"/>
          <w:szCs w:val="22"/>
        </w:rPr>
        <w:t>, který je uveden v příloze č. 1 tohoto dodatku (dále jen „</w:t>
      </w:r>
      <w:r w:rsidR="00807315" w:rsidRPr="00CB2D73">
        <w:rPr>
          <w:b/>
          <w:sz w:val="22"/>
          <w:szCs w:val="22"/>
        </w:rPr>
        <w:t>Výměna podlahy jeviště</w:t>
      </w:r>
      <w:r w:rsidR="00807315" w:rsidRPr="00CB2D73">
        <w:rPr>
          <w:sz w:val="22"/>
          <w:szCs w:val="22"/>
        </w:rPr>
        <w:t>“).</w:t>
      </w:r>
      <w:r w:rsidRPr="00CB2D73">
        <w:rPr>
          <w:sz w:val="22"/>
          <w:szCs w:val="22"/>
        </w:rPr>
        <w:t xml:space="preserve"> </w:t>
      </w:r>
      <w:r w:rsidR="00660285" w:rsidRPr="00CB2D73">
        <w:rPr>
          <w:sz w:val="22"/>
          <w:szCs w:val="22"/>
        </w:rPr>
        <w:t>Jevištní podlaha bude provedena v souladu s materiálovou specifikací uvedenou v</w:t>
      </w:r>
      <w:r w:rsidR="00B8314B" w:rsidRPr="00CB2D73">
        <w:rPr>
          <w:sz w:val="22"/>
          <w:szCs w:val="22"/>
        </w:rPr>
        <w:t> technickém listu, který je uveden v</w:t>
      </w:r>
      <w:r w:rsidR="00063B77" w:rsidRPr="00CB2D73">
        <w:rPr>
          <w:sz w:val="22"/>
          <w:szCs w:val="22"/>
        </w:rPr>
        <w:t> příloze č. 2</w:t>
      </w:r>
      <w:r w:rsidR="00660285" w:rsidRPr="00CB2D73">
        <w:rPr>
          <w:sz w:val="22"/>
          <w:szCs w:val="22"/>
        </w:rPr>
        <w:t xml:space="preserve"> tohoto dodatku.</w:t>
      </w:r>
    </w:p>
    <w:p w14:paraId="56176468" w14:textId="7F8007A0" w:rsidR="00892473" w:rsidRPr="00CB2D73" w:rsidRDefault="0043578E" w:rsidP="0043578E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 xml:space="preserve">Práce na Výměně podlahy jeviště budou zahájeny </w:t>
      </w:r>
      <w:r w:rsidR="00CB2D73" w:rsidRPr="00CB2D73">
        <w:rPr>
          <w:sz w:val="22"/>
          <w:szCs w:val="22"/>
        </w:rPr>
        <w:t>1. 7. 2019</w:t>
      </w:r>
      <w:r w:rsidR="00D00E51" w:rsidRPr="00CB2D73">
        <w:rPr>
          <w:sz w:val="22"/>
          <w:szCs w:val="22"/>
        </w:rPr>
        <w:t xml:space="preserve"> </w:t>
      </w:r>
      <w:r w:rsidRPr="00CB2D73">
        <w:rPr>
          <w:sz w:val="22"/>
          <w:szCs w:val="22"/>
        </w:rPr>
        <w:t xml:space="preserve">a </w:t>
      </w:r>
      <w:r w:rsidR="00445673" w:rsidRPr="00CB2D73">
        <w:rPr>
          <w:sz w:val="22"/>
          <w:szCs w:val="22"/>
        </w:rPr>
        <w:t>Výměna podlahy jeviště bude provedena do</w:t>
      </w:r>
      <w:r w:rsidRPr="00CB2D73">
        <w:rPr>
          <w:sz w:val="22"/>
          <w:szCs w:val="22"/>
        </w:rPr>
        <w:t xml:space="preserve"> </w:t>
      </w:r>
      <w:r w:rsidR="00D00E51" w:rsidRPr="00CB2D73">
        <w:rPr>
          <w:sz w:val="22"/>
          <w:szCs w:val="22"/>
        </w:rPr>
        <w:t>2.8.2019</w:t>
      </w:r>
      <w:r w:rsidRPr="00CB2D73">
        <w:rPr>
          <w:sz w:val="22"/>
          <w:szCs w:val="22"/>
        </w:rPr>
        <w:t xml:space="preserve">. Po úplném dokončení Výměny podlahy jeviště </w:t>
      </w:r>
      <w:r w:rsidR="00892473" w:rsidRPr="00CB2D73">
        <w:rPr>
          <w:sz w:val="22"/>
          <w:szCs w:val="22"/>
        </w:rPr>
        <w:t>bude provedeno předán</w:t>
      </w:r>
      <w:r w:rsidR="00F76793" w:rsidRPr="00CB2D73">
        <w:rPr>
          <w:sz w:val="22"/>
          <w:szCs w:val="22"/>
        </w:rPr>
        <w:t>í a </w:t>
      </w:r>
      <w:r w:rsidR="00892473" w:rsidRPr="00CB2D73">
        <w:rPr>
          <w:sz w:val="22"/>
          <w:szCs w:val="22"/>
        </w:rPr>
        <w:t>převzetí Výměny podlahy jeviště</w:t>
      </w:r>
      <w:r w:rsidR="00445673" w:rsidRPr="00CB2D73">
        <w:rPr>
          <w:sz w:val="22"/>
          <w:szCs w:val="22"/>
        </w:rPr>
        <w:t>, přičemž pro proces předání a </w:t>
      </w:r>
      <w:r w:rsidR="00892473" w:rsidRPr="00CB2D73">
        <w:rPr>
          <w:sz w:val="22"/>
          <w:szCs w:val="22"/>
        </w:rPr>
        <w:t>převzetí se přiměřeně</w:t>
      </w:r>
      <w:r w:rsidR="00A62E72" w:rsidRPr="00CB2D73">
        <w:rPr>
          <w:sz w:val="22"/>
          <w:szCs w:val="22"/>
        </w:rPr>
        <w:t xml:space="preserve"> uplatní pravidla uvedená v čl. </w:t>
      </w:r>
      <w:r w:rsidR="00892473" w:rsidRPr="00CB2D73">
        <w:rPr>
          <w:sz w:val="22"/>
          <w:szCs w:val="22"/>
        </w:rPr>
        <w:t xml:space="preserve">VII. smlouvy o dílo. </w:t>
      </w:r>
    </w:p>
    <w:p w14:paraId="4DEF982A" w14:textId="0A11BE67" w:rsidR="00892473" w:rsidRPr="00CB2D73" w:rsidRDefault="00892473" w:rsidP="0043578E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>Jestliže zhotovitel nesplní svou povinnost provést Výměnu podlahy jeviště ve lhůtě ujednané v odst. 2.</w:t>
      </w:r>
      <w:r w:rsidR="00A62E72" w:rsidRPr="00CB2D73">
        <w:rPr>
          <w:sz w:val="22"/>
          <w:szCs w:val="22"/>
        </w:rPr>
        <w:t>2</w:t>
      </w:r>
      <w:r w:rsidRPr="00CB2D73">
        <w:rPr>
          <w:sz w:val="22"/>
          <w:szCs w:val="22"/>
        </w:rPr>
        <w:t xml:space="preserve"> tohoto dodatku</w:t>
      </w:r>
      <w:r w:rsidR="00445673" w:rsidRPr="00CB2D73">
        <w:rPr>
          <w:sz w:val="22"/>
          <w:szCs w:val="22"/>
        </w:rPr>
        <w:t xml:space="preserve"> (tzn. do </w:t>
      </w:r>
      <w:r w:rsidR="00CB2D73" w:rsidRPr="00CB2D73">
        <w:rPr>
          <w:sz w:val="22"/>
          <w:szCs w:val="22"/>
        </w:rPr>
        <w:t>2. 8. 2019</w:t>
      </w:r>
      <w:r w:rsidR="00445673" w:rsidRPr="00CB2D73">
        <w:rPr>
          <w:sz w:val="22"/>
          <w:szCs w:val="22"/>
        </w:rPr>
        <w:t>)</w:t>
      </w:r>
      <w:r w:rsidRPr="00CB2D73">
        <w:rPr>
          <w:sz w:val="22"/>
          <w:szCs w:val="22"/>
        </w:rPr>
        <w:t xml:space="preserve">, je zhotovitel povinen zaplatit objednateli smluvní pokutu ve výši </w:t>
      </w:r>
      <w:r w:rsidRPr="00CB2D73">
        <w:rPr>
          <w:b/>
          <w:sz w:val="22"/>
          <w:szCs w:val="22"/>
        </w:rPr>
        <w:t xml:space="preserve">50.000,- Kč </w:t>
      </w:r>
      <w:r w:rsidRPr="00CB2D73">
        <w:rPr>
          <w:sz w:val="22"/>
          <w:szCs w:val="22"/>
        </w:rPr>
        <w:t>za každý i započatý den prodlení s provedením Výměny podlahy jeviště</w:t>
      </w:r>
      <w:r w:rsidR="002C1493" w:rsidRPr="00CB2D73">
        <w:rPr>
          <w:sz w:val="22"/>
          <w:szCs w:val="22"/>
        </w:rPr>
        <w:t xml:space="preserve">, přičemž bude-li prodlení přesahovat původně sjednaný termíny o více než 2 týdny, má objednatel dále rovněž právo na jednorázovou smluvní pokutu ve výši </w:t>
      </w:r>
      <w:r w:rsidR="002C1493" w:rsidRPr="00CB2D73">
        <w:rPr>
          <w:b/>
          <w:sz w:val="22"/>
          <w:szCs w:val="22"/>
        </w:rPr>
        <w:t>2.500.000,- Kč</w:t>
      </w:r>
      <w:r w:rsidRPr="00CB2D73">
        <w:rPr>
          <w:sz w:val="22"/>
          <w:szCs w:val="22"/>
        </w:rPr>
        <w:t>. Pro vyloučení pochybností se uvádí, že pro určení doby prodlení zhotovitele je rozhodující den podpisu předávacího protokolu ze strany objednatele, na základě kterého objednatel převezme Výměnu podlahy jeviště s vadami nebránícími funkčnímu užívání nebo bez vad.</w:t>
      </w:r>
      <w:r w:rsidR="00F76793" w:rsidRPr="00CB2D73">
        <w:rPr>
          <w:sz w:val="22"/>
          <w:szCs w:val="22"/>
        </w:rPr>
        <w:t xml:space="preserve"> Právo objednatele na náhradu újmy není uhrazením smluvní pokuty dotčeno. </w:t>
      </w:r>
    </w:p>
    <w:p w14:paraId="7D127C85" w14:textId="1C232824" w:rsidR="00C711B9" w:rsidRPr="00CB2D73" w:rsidRDefault="00C711B9" w:rsidP="003F7723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>Smluvní strany se dohodly, že</w:t>
      </w:r>
      <w:r w:rsidR="00E60FB4" w:rsidRPr="00CB2D73">
        <w:rPr>
          <w:sz w:val="22"/>
          <w:szCs w:val="22"/>
        </w:rPr>
        <w:t xml:space="preserve"> celková</w:t>
      </w:r>
      <w:r w:rsidRPr="00CB2D73">
        <w:rPr>
          <w:sz w:val="22"/>
          <w:szCs w:val="22"/>
        </w:rPr>
        <w:t xml:space="preserve"> cena díla se snižuje o tzv. méněpráce specifikované v příloze č. 1 protokolu o předání a převzetí díla ze dne 16. 11. 2018. </w:t>
      </w:r>
      <w:r w:rsidRPr="00CB2D73">
        <w:rPr>
          <w:b/>
          <w:sz w:val="22"/>
          <w:szCs w:val="22"/>
        </w:rPr>
        <w:t xml:space="preserve">Celková cena díla činí </w:t>
      </w:r>
      <w:r w:rsidR="00E60FB4" w:rsidRPr="00CB2D73">
        <w:rPr>
          <w:b/>
          <w:sz w:val="22"/>
          <w:szCs w:val="22"/>
        </w:rPr>
        <w:t>19.254.651</w:t>
      </w:r>
      <w:r w:rsidRPr="00CB2D73">
        <w:rPr>
          <w:b/>
          <w:sz w:val="22"/>
          <w:szCs w:val="22"/>
        </w:rPr>
        <w:t>,- Kč bez DPH.</w:t>
      </w:r>
    </w:p>
    <w:p w14:paraId="2A114522" w14:textId="5E1ADF47" w:rsidR="0019205B" w:rsidRPr="00CB2D73" w:rsidRDefault="0019205B" w:rsidP="003F7723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>Smluvní strany se dohodly, že</w:t>
      </w:r>
      <w:r w:rsidR="00C711B9" w:rsidRPr="00CB2D73">
        <w:rPr>
          <w:sz w:val="22"/>
          <w:szCs w:val="22"/>
        </w:rPr>
        <w:t xml:space="preserve"> zhotoviteli vzniká právo na úhradu</w:t>
      </w:r>
      <w:r w:rsidRPr="00CB2D73">
        <w:rPr>
          <w:sz w:val="22"/>
          <w:szCs w:val="22"/>
        </w:rPr>
        <w:t xml:space="preserve"> </w:t>
      </w:r>
      <w:r w:rsidR="00A62E72" w:rsidRPr="00CB2D73">
        <w:rPr>
          <w:sz w:val="22"/>
          <w:szCs w:val="22"/>
        </w:rPr>
        <w:t>část</w:t>
      </w:r>
      <w:r w:rsidR="00C711B9" w:rsidRPr="00CB2D73">
        <w:rPr>
          <w:sz w:val="22"/>
          <w:szCs w:val="22"/>
        </w:rPr>
        <w:t>i</w:t>
      </w:r>
      <w:r w:rsidR="00A62E72" w:rsidRPr="00CB2D73">
        <w:rPr>
          <w:sz w:val="22"/>
          <w:szCs w:val="22"/>
        </w:rPr>
        <w:t xml:space="preserve"> ceny díla</w:t>
      </w:r>
      <w:r w:rsidR="00556013" w:rsidRPr="00CB2D73">
        <w:rPr>
          <w:sz w:val="22"/>
          <w:szCs w:val="22"/>
        </w:rPr>
        <w:t xml:space="preserve"> </w:t>
      </w:r>
      <w:r w:rsidR="00807315" w:rsidRPr="00CB2D73">
        <w:rPr>
          <w:sz w:val="22"/>
          <w:szCs w:val="22"/>
        </w:rPr>
        <w:t xml:space="preserve">ve výši </w:t>
      </w:r>
      <w:r w:rsidR="00FF42CB" w:rsidRPr="00CB2D73">
        <w:rPr>
          <w:b/>
          <w:sz w:val="22"/>
          <w:szCs w:val="22"/>
        </w:rPr>
        <w:t>8</w:t>
      </w:r>
      <w:r w:rsidR="00807315" w:rsidRPr="00CB2D73">
        <w:rPr>
          <w:b/>
          <w:sz w:val="22"/>
          <w:szCs w:val="22"/>
        </w:rPr>
        <w:t>58.</w:t>
      </w:r>
      <w:r w:rsidR="00FF42CB" w:rsidRPr="00CB2D73">
        <w:rPr>
          <w:b/>
          <w:sz w:val="22"/>
          <w:szCs w:val="22"/>
        </w:rPr>
        <w:t>946</w:t>
      </w:r>
      <w:r w:rsidR="004725D5" w:rsidRPr="00CB2D73">
        <w:rPr>
          <w:b/>
          <w:sz w:val="22"/>
          <w:szCs w:val="22"/>
        </w:rPr>
        <w:t>,- Kč bez DPH</w:t>
      </w:r>
      <w:r w:rsidR="004725D5" w:rsidRPr="00CB2D73">
        <w:rPr>
          <w:sz w:val="22"/>
          <w:szCs w:val="22"/>
        </w:rPr>
        <w:t xml:space="preserve"> </w:t>
      </w:r>
      <w:r w:rsidR="00A62E72" w:rsidRPr="00CB2D73">
        <w:rPr>
          <w:sz w:val="22"/>
          <w:szCs w:val="22"/>
        </w:rPr>
        <w:t>po předání a </w:t>
      </w:r>
      <w:r w:rsidR="00556013" w:rsidRPr="00CB2D73">
        <w:rPr>
          <w:sz w:val="22"/>
          <w:szCs w:val="22"/>
        </w:rPr>
        <w:t>převzetí Výměny podlahy jeviště bez vad a nedodělků, případně po odstranění vad a nedodělků uv</w:t>
      </w:r>
      <w:r w:rsidR="004725D5" w:rsidRPr="00CB2D73">
        <w:rPr>
          <w:sz w:val="22"/>
          <w:szCs w:val="22"/>
        </w:rPr>
        <w:t>edených v protokolu o předání a </w:t>
      </w:r>
      <w:r w:rsidR="00556013" w:rsidRPr="00CB2D73">
        <w:rPr>
          <w:sz w:val="22"/>
          <w:szCs w:val="22"/>
        </w:rPr>
        <w:t xml:space="preserve">převzetí Výměny </w:t>
      </w:r>
      <w:r w:rsidR="00A62E72" w:rsidRPr="00CB2D73">
        <w:rPr>
          <w:sz w:val="22"/>
          <w:szCs w:val="22"/>
        </w:rPr>
        <w:t xml:space="preserve">podlahy </w:t>
      </w:r>
      <w:r w:rsidR="00556013" w:rsidRPr="00CB2D73">
        <w:rPr>
          <w:sz w:val="22"/>
          <w:szCs w:val="22"/>
        </w:rPr>
        <w:t>jeviště.</w:t>
      </w:r>
      <w:r w:rsidR="00C711B9" w:rsidRPr="00CB2D73">
        <w:rPr>
          <w:sz w:val="22"/>
          <w:szCs w:val="22"/>
        </w:rPr>
        <w:t xml:space="preserve"> Část ceny díla uvedená v předchozí větě</w:t>
      </w:r>
      <w:r w:rsidR="00556013" w:rsidRPr="00CB2D73">
        <w:rPr>
          <w:sz w:val="22"/>
          <w:szCs w:val="22"/>
        </w:rPr>
        <w:t xml:space="preserve"> </w:t>
      </w:r>
      <w:r w:rsidR="00C711B9" w:rsidRPr="00CB2D73">
        <w:rPr>
          <w:sz w:val="22"/>
          <w:szCs w:val="22"/>
        </w:rPr>
        <w:t>bude zhotoviteli uhrazena na základě faktury, kterou je zhotovitel oprávněn vystavit po splnění podmínek pro vznik práva zhotovitele na úhradu této části ceny díla</w:t>
      </w:r>
      <w:r w:rsidR="00E60FB4" w:rsidRPr="00CB2D73">
        <w:rPr>
          <w:sz w:val="22"/>
          <w:szCs w:val="22"/>
        </w:rPr>
        <w:t xml:space="preserve"> uvedených v předchozí větě</w:t>
      </w:r>
      <w:r w:rsidR="00C711B9" w:rsidRPr="00CB2D73">
        <w:rPr>
          <w:sz w:val="22"/>
          <w:szCs w:val="22"/>
        </w:rPr>
        <w:t xml:space="preserve">. </w:t>
      </w:r>
      <w:r w:rsidR="00556013" w:rsidRPr="00CB2D73">
        <w:rPr>
          <w:sz w:val="22"/>
          <w:szCs w:val="22"/>
        </w:rPr>
        <w:t xml:space="preserve">Zbývající </w:t>
      </w:r>
      <w:r w:rsidR="0063553B" w:rsidRPr="00CB2D73">
        <w:rPr>
          <w:sz w:val="22"/>
          <w:szCs w:val="22"/>
        </w:rPr>
        <w:t xml:space="preserve">část ceny díla ve výši </w:t>
      </w:r>
      <w:r w:rsidR="00FF42CB" w:rsidRPr="00CB2D73">
        <w:rPr>
          <w:b/>
          <w:sz w:val="22"/>
          <w:szCs w:val="22"/>
        </w:rPr>
        <w:t>18.3</w:t>
      </w:r>
      <w:r w:rsidR="0063553B" w:rsidRPr="00CB2D73">
        <w:rPr>
          <w:b/>
          <w:sz w:val="22"/>
          <w:szCs w:val="22"/>
        </w:rPr>
        <w:t>9</w:t>
      </w:r>
      <w:r w:rsidR="00FF42CB" w:rsidRPr="00CB2D73">
        <w:rPr>
          <w:b/>
          <w:sz w:val="22"/>
          <w:szCs w:val="22"/>
        </w:rPr>
        <w:t>5</w:t>
      </w:r>
      <w:r w:rsidR="0063553B" w:rsidRPr="00CB2D73">
        <w:rPr>
          <w:b/>
          <w:sz w:val="22"/>
          <w:szCs w:val="22"/>
        </w:rPr>
        <w:t>.</w:t>
      </w:r>
      <w:r w:rsidR="00FF42CB" w:rsidRPr="00CB2D73">
        <w:rPr>
          <w:b/>
          <w:sz w:val="22"/>
          <w:szCs w:val="22"/>
        </w:rPr>
        <w:t>705</w:t>
      </w:r>
      <w:r w:rsidRPr="00CB2D73">
        <w:rPr>
          <w:b/>
          <w:sz w:val="22"/>
          <w:szCs w:val="22"/>
        </w:rPr>
        <w:t>,- Kč bez DPH</w:t>
      </w:r>
      <w:r w:rsidRPr="00CB2D73">
        <w:rPr>
          <w:sz w:val="22"/>
          <w:szCs w:val="22"/>
        </w:rPr>
        <w:t xml:space="preserve"> bude zhotoviteli uhrazena na základě faktury, kterou je zhotovitel oprávněn vystavit </w:t>
      </w:r>
      <w:r w:rsidR="00556013" w:rsidRPr="00CB2D73">
        <w:rPr>
          <w:bCs/>
          <w:sz w:val="22"/>
          <w:szCs w:val="22"/>
        </w:rPr>
        <w:t>po nabytí účinnosti tohoto dodatku</w:t>
      </w:r>
      <w:r w:rsidRPr="00CB2D73">
        <w:rPr>
          <w:sz w:val="22"/>
          <w:szCs w:val="22"/>
        </w:rPr>
        <w:t>.</w:t>
      </w:r>
    </w:p>
    <w:p w14:paraId="063BF46D" w14:textId="4485D134" w:rsidR="00556013" w:rsidRPr="00CB2D73" w:rsidRDefault="00556013" w:rsidP="003F7723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 xml:space="preserve">Zhotovitel </w:t>
      </w:r>
      <w:r w:rsidR="00B8314B" w:rsidRPr="00CB2D73">
        <w:rPr>
          <w:sz w:val="22"/>
          <w:szCs w:val="22"/>
        </w:rPr>
        <w:t>před</w:t>
      </w:r>
      <w:r w:rsidRPr="00CB2D73">
        <w:rPr>
          <w:sz w:val="22"/>
          <w:szCs w:val="22"/>
        </w:rPr>
        <w:t xml:space="preserve"> uzavření</w:t>
      </w:r>
      <w:r w:rsidR="00B8314B" w:rsidRPr="00CB2D73">
        <w:rPr>
          <w:sz w:val="22"/>
          <w:szCs w:val="22"/>
        </w:rPr>
        <w:t>m tohoto dodatku předal objednateli originál záruční listiny bankovní záruky ve výši 1.000.000,- Kč za řádné splnění jeho závazku</w:t>
      </w:r>
      <w:r w:rsidRPr="00CB2D73">
        <w:rPr>
          <w:sz w:val="22"/>
          <w:szCs w:val="22"/>
        </w:rPr>
        <w:t xml:space="preserve"> </w:t>
      </w:r>
      <w:r w:rsidR="00B8314B" w:rsidRPr="00CB2D73">
        <w:rPr>
          <w:sz w:val="22"/>
          <w:szCs w:val="22"/>
        </w:rPr>
        <w:t xml:space="preserve">provést Výměnu podlahy jeviště. Bankovní záruka byla sjednána jako bezpodmínečná a neodvolatelná, znějící </w:t>
      </w:r>
      <w:r w:rsidR="00807315" w:rsidRPr="00CB2D73">
        <w:rPr>
          <w:sz w:val="22"/>
          <w:szCs w:val="22"/>
        </w:rPr>
        <w:t>na první vyžádání objednatele a </w:t>
      </w:r>
      <w:r w:rsidR="00B8314B" w:rsidRPr="00CB2D73">
        <w:rPr>
          <w:sz w:val="22"/>
          <w:szCs w:val="22"/>
        </w:rPr>
        <w:t>bez námitek. Objednatel je oprávněn bankovní záruku čerpat v případě, že zhotovitel neprovede Výměnu podlahy jeviště řádně a včas</w:t>
      </w:r>
      <w:r w:rsidR="00750EFC" w:rsidRPr="00CB2D73">
        <w:rPr>
          <w:sz w:val="22"/>
          <w:szCs w:val="22"/>
        </w:rPr>
        <w:t xml:space="preserve">, a to pro pokrytí veškerých případných </w:t>
      </w:r>
      <w:r w:rsidR="00D93560" w:rsidRPr="00CB2D73">
        <w:rPr>
          <w:sz w:val="22"/>
          <w:szCs w:val="22"/>
        </w:rPr>
        <w:t>práv objednatele na</w:t>
      </w:r>
      <w:r w:rsidR="00750EFC" w:rsidRPr="00CB2D73">
        <w:rPr>
          <w:sz w:val="22"/>
          <w:szCs w:val="22"/>
        </w:rPr>
        <w:t xml:space="preserve"> smluvní pokuty, náhrad</w:t>
      </w:r>
      <w:r w:rsidR="00D93560" w:rsidRPr="00CB2D73">
        <w:rPr>
          <w:sz w:val="22"/>
          <w:szCs w:val="22"/>
        </w:rPr>
        <w:t>u</w:t>
      </w:r>
      <w:r w:rsidR="00750EFC" w:rsidRPr="00CB2D73">
        <w:rPr>
          <w:sz w:val="22"/>
          <w:szCs w:val="22"/>
        </w:rPr>
        <w:t xml:space="preserve"> škody,</w:t>
      </w:r>
      <w:r w:rsidR="00D93560" w:rsidRPr="00CB2D73">
        <w:rPr>
          <w:sz w:val="22"/>
          <w:szCs w:val="22"/>
        </w:rPr>
        <w:t xml:space="preserve"> práv z vadného plnění,</w:t>
      </w:r>
      <w:r w:rsidR="00750EFC" w:rsidRPr="00CB2D73">
        <w:rPr>
          <w:sz w:val="22"/>
          <w:szCs w:val="22"/>
        </w:rPr>
        <w:t xml:space="preserve"> </w:t>
      </w:r>
      <w:r w:rsidR="00D93560" w:rsidRPr="00CB2D73">
        <w:rPr>
          <w:sz w:val="22"/>
          <w:szCs w:val="22"/>
        </w:rPr>
        <w:t>náhradu nákladů souvisejících s případným nesplněním povinnosti zhotovitele provést Výměnu podlahy jeviště řádně a včas</w:t>
      </w:r>
      <w:r w:rsidR="00C711B9" w:rsidRPr="00CB2D73">
        <w:rPr>
          <w:sz w:val="22"/>
          <w:szCs w:val="22"/>
        </w:rPr>
        <w:t>, práv objednatele souvisejících s</w:t>
      </w:r>
      <w:r w:rsidR="0054002E" w:rsidRPr="00CB2D73">
        <w:rPr>
          <w:sz w:val="22"/>
          <w:szCs w:val="22"/>
        </w:rPr>
        <w:t> </w:t>
      </w:r>
      <w:r w:rsidR="00C711B9" w:rsidRPr="00CB2D73">
        <w:rPr>
          <w:sz w:val="22"/>
          <w:szCs w:val="22"/>
        </w:rPr>
        <w:t>případným</w:t>
      </w:r>
      <w:r w:rsidR="0054002E" w:rsidRPr="00CB2D73">
        <w:rPr>
          <w:sz w:val="22"/>
          <w:szCs w:val="22"/>
        </w:rPr>
        <w:t>, byť jen částečným</w:t>
      </w:r>
      <w:r w:rsidR="00C711B9" w:rsidRPr="00CB2D73">
        <w:rPr>
          <w:sz w:val="22"/>
          <w:szCs w:val="22"/>
        </w:rPr>
        <w:t xml:space="preserve"> odstoupením od smlouvy</w:t>
      </w:r>
      <w:r w:rsidR="00D93560" w:rsidRPr="00CB2D73">
        <w:rPr>
          <w:sz w:val="22"/>
          <w:szCs w:val="22"/>
        </w:rPr>
        <w:t xml:space="preserve"> nebo jakýchkoliv dalších práv objednatele v souvislosti s </w:t>
      </w:r>
      <w:r w:rsidR="00C711B9" w:rsidRPr="00CB2D73">
        <w:rPr>
          <w:sz w:val="22"/>
          <w:szCs w:val="22"/>
        </w:rPr>
        <w:t>ne</w:t>
      </w:r>
      <w:r w:rsidR="002C1493" w:rsidRPr="00CB2D73">
        <w:rPr>
          <w:sz w:val="22"/>
          <w:szCs w:val="22"/>
        </w:rPr>
        <w:t>proved</w:t>
      </w:r>
      <w:r w:rsidR="00D93560" w:rsidRPr="00CB2D73">
        <w:rPr>
          <w:sz w:val="22"/>
          <w:szCs w:val="22"/>
        </w:rPr>
        <w:t xml:space="preserve">ením </w:t>
      </w:r>
      <w:r w:rsidR="00C711B9" w:rsidRPr="00CB2D73">
        <w:rPr>
          <w:sz w:val="22"/>
          <w:szCs w:val="22"/>
        </w:rPr>
        <w:t>V</w:t>
      </w:r>
      <w:r w:rsidR="00D93560" w:rsidRPr="00CB2D73">
        <w:rPr>
          <w:sz w:val="22"/>
          <w:szCs w:val="22"/>
        </w:rPr>
        <w:t>ýměny podlahy jeviště řádn</w:t>
      </w:r>
      <w:r w:rsidR="00C711B9" w:rsidRPr="00CB2D73">
        <w:rPr>
          <w:sz w:val="22"/>
          <w:szCs w:val="22"/>
        </w:rPr>
        <w:t>ě</w:t>
      </w:r>
      <w:r w:rsidR="00D93560" w:rsidRPr="00CB2D73">
        <w:rPr>
          <w:sz w:val="22"/>
          <w:szCs w:val="22"/>
        </w:rPr>
        <w:t xml:space="preserve"> a včas</w:t>
      </w:r>
      <w:r w:rsidR="00B8314B" w:rsidRPr="00CB2D73">
        <w:rPr>
          <w:sz w:val="22"/>
          <w:szCs w:val="22"/>
        </w:rPr>
        <w:t xml:space="preserve">. Bankovní záruka bude trvat </w:t>
      </w:r>
      <w:r w:rsidR="00750EFC" w:rsidRPr="00CB2D73">
        <w:rPr>
          <w:sz w:val="22"/>
          <w:szCs w:val="22"/>
        </w:rPr>
        <w:t xml:space="preserve">nejméně </w:t>
      </w:r>
      <w:r w:rsidR="00A62E72" w:rsidRPr="00CB2D73">
        <w:rPr>
          <w:sz w:val="22"/>
          <w:szCs w:val="22"/>
        </w:rPr>
        <w:t>p</w:t>
      </w:r>
      <w:r w:rsidR="00B8314B" w:rsidRPr="00CB2D73">
        <w:rPr>
          <w:sz w:val="22"/>
          <w:szCs w:val="22"/>
        </w:rPr>
        <w:t>o</w:t>
      </w:r>
      <w:r w:rsidR="00A62E72" w:rsidRPr="00CB2D73">
        <w:rPr>
          <w:sz w:val="22"/>
          <w:szCs w:val="22"/>
        </w:rPr>
        <w:t xml:space="preserve"> dobu do </w:t>
      </w:r>
      <w:r w:rsidR="00D00E51" w:rsidRPr="00CB2D73">
        <w:rPr>
          <w:sz w:val="22"/>
          <w:szCs w:val="22"/>
        </w:rPr>
        <w:t>30. 9</w:t>
      </w:r>
      <w:r w:rsidR="00A62E72" w:rsidRPr="00CB2D73">
        <w:rPr>
          <w:sz w:val="22"/>
          <w:szCs w:val="22"/>
        </w:rPr>
        <w:t>. 2019.</w:t>
      </w:r>
      <w:r w:rsidR="00B8314B" w:rsidRPr="00CB2D73">
        <w:rPr>
          <w:sz w:val="22"/>
          <w:szCs w:val="22"/>
        </w:rPr>
        <w:t xml:space="preserve"> </w:t>
      </w:r>
      <w:r w:rsidR="00A62E72" w:rsidRPr="00CB2D73">
        <w:rPr>
          <w:sz w:val="22"/>
          <w:szCs w:val="22"/>
        </w:rPr>
        <w:t>Objednatel zhotoviteli vrátí originál záruční listiny po provedení Výměny podlahy jeviště</w:t>
      </w:r>
      <w:r w:rsidR="00B8314B" w:rsidRPr="00CB2D73">
        <w:rPr>
          <w:sz w:val="22"/>
          <w:szCs w:val="22"/>
        </w:rPr>
        <w:t xml:space="preserve"> </w:t>
      </w:r>
      <w:r w:rsidR="00A62E72" w:rsidRPr="00CB2D73">
        <w:rPr>
          <w:sz w:val="22"/>
          <w:szCs w:val="22"/>
        </w:rPr>
        <w:t xml:space="preserve">bez vad a nedodělků. </w:t>
      </w:r>
      <w:r w:rsidR="00B8314B" w:rsidRPr="00CB2D73">
        <w:rPr>
          <w:sz w:val="22"/>
          <w:szCs w:val="22"/>
        </w:rPr>
        <w:t xml:space="preserve"> </w:t>
      </w:r>
    </w:p>
    <w:p w14:paraId="16058BFD" w14:textId="72A6E427" w:rsidR="00C60819" w:rsidRPr="00CB2D73" w:rsidRDefault="00C60819" w:rsidP="004725D5">
      <w:pPr>
        <w:pStyle w:val="Odstavec"/>
        <w:numPr>
          <w:ilvl w:val="1"/>
          <w:numId w:val="4"/>
        </w:numPr>
        <w:tabs>
          <w:tab w:val="left" w:pos="567"/>
        </w:tabs>
        <w:spacing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 xml:space="preserve">Smluvní strany se dále dohodly, že </w:t>
      </w:r>
      <w:r w:rsidR="00312125" w:rsidRPr="00CB2D73">
        <w:rPr>
          <w:sz w:val="22"/>
          <w:szCs w:val="22"/>
        </w:rPr>
        <w:t xml:space="preserve">záruční doba na </w:t>
      </w:r>
      <w:r w:rsidR="00085A30" w:rsidRPr="00CB2D73">
        <w:rPr>
          <w:sz w:val="22"/>
          <w:szCs w:val="22"/>
        </w:rPr>
        <w:t>veškeré</w:t>
      </w:r>
      <w:r w:rsidR="004725D5" w:rsidRPr="00CB2D73">
        <w:rPr>
          <w:sz w:val="22"/>
          <w:szCs w:val="22"/>
        </w:rPr>
        <w:t xml:space="preserve"> části díla vyjma</w:t>
      </w:r>
      <w:r w:rsidR="00085A30" w:rsidRPr="00CB2D73">
        <w:rPr>
          <w:sz w:val="22"/>
          <w:szCs w:val="22"/>
        </w:rPr>
        <w:t xml:space="preserve"> plnění, které </w:t>
      </w:r>
      <w:r w:rsidR="001248A5" w:rsidRPr="00CB2D73">
        <w:rPr>
          <w:sz w:val="22"/>
          <w:szCs w:val="22"/>
        </w:rPr>
        <w:t xml:space="preserve">bude </w:t>
      </w:r>
      <w:r w:rsidR="00085A30" w:rsidRPr="00CB2D73">
        <w:rPr>
          <w:sz w:val="22"/>
          <w:szCs w:val="22"/>
        </w:rPr>
        <w:t>objednateli poskytnuto v rámci Výměny podlahy jeviště</w:t>
      </w:r>
      <w:r w:rsidR="004725D5" w:rsidRPr="00CB2D73">
        <w:rPr>
          <w:sz w:val="22"/>
          <w:szCs w:val="22"/>
        </w:rPr>
        <w:t xml:space="preserve">, běží ode dne nabytí účinnosti tohoto dodatku. </w:t>
      </w:r>
      <w:r w:rsidR="00556013" w:rsidRPr="00CB2D73">
        <w:rPr>
          <w:sz w:val="22"/>
          <w:szCs w:val="22"/>
        </w:rPr>
        <w:t>V souladu s odst. 8.2 smlouvy o dílo smluvní strany v</w:t>
      </w:r>
      <w:r w:rsidR="00EB73C2" w:rsidRPr="00CB2D73">
        <w:rPr>
          <w:sz w:val="22"/>
          <w:szCs w:val="22"/>
        </w:rPr>
        <w:t> </w:t>
      </w:r>
      <w:r w:rsidR="00556013" w:rsidRPr="00CB2D73">
        <w:rPr>
          <w:sz w:val="22"/>
          <w:szCs w:val="22"/>
        </w:rPr>
        <w:t>příloze</w:t>
      </w:r>
      <w:r w:rsidR="00EB73C2" w:rsidRPr="00CB2D73">
        <w:rPr>
          <w:sz w:val="22"/>
          <w:szCs w:val="22"/>
        </w:rPr>
        <w:t xml:space="preserve"> č. 3</w:t>
      </w:r>
      <w:r w:rsidR="00556013" w:rsidRPr="00CB2D73">
        <w:rPr>
          <w:sz w:val="22"/>
          <w:szCs w:val="22"/>
        </w:rPr>
        <w:t xml:space="preserve"> k tomuto dodatku specifikují záruční dobu na dodané komponenty. </w:t>
      </w:r>
      <w:r w:rsidR="001A1F88" w:rsidRPr="00CB2D73">
        <w:rPr>
          <w:sz w:val="22"/>
          <w:szCs w:val="22"/>
        </w:rPr>
        <w:t xml:space="preserve">Záruční doba aplikovatelná na plnění, které bylo objednateli poskytnuto v rámci Výměny podlahy jeviště, činí 60 měsíců ode dne předání a převzetí Výměny podlahy jeviště. </w:t>
      </w:r>
      <w:r w:rsidR="0005520E" w:rsidRPr="00CB2D73">
        <w:rPr>
          <w:sz w:val="22"/>
          <w:szCs w:val="22"/>
        </w:rPr>
        <w:t xml:space="preserve">Zbývající ujednání smlouvy o dílo týkající se záruky za jakost se nemění. </w:t>
      </w:r>
    </w:p>
    <w:p w14:paraId="36AF53D9" w14:textId="77777777" w:rsidR="00060EC1" w:rsidRPr="00CB2D73" w:rsidRDefault="00060EC1" w:rsidP="00FA2991">
      <w:pPr>
        <w:pStyle w:val="Odstavec"/>
        <w:tabs>
          <w:tab w:val="left" w:pos="567"/>
        </w:tabs>
        <w:spacing w:after="120"/>
        <w:ind w:left="567" w:firstLine="0"/>
        <w:rPr>
          <w:sz w:val="22"/>
          <w:szCs w:val="22"/>
        </w:rPr>
      </w:pPr>
    </w:p>
    <w:p w14:paraId="0B781EFB" w14:textId="77777777" w:rsidR="00E60FB4" w:rsidRPr="00CB2D73" w:rsidRDefault="00E60FB4" w:rsidP="00FA2991">
      <w:pPr>
        <w:pStyle w:val="Odstavec"/>
        <w:tabs>
          <w:tab w:val="left" w:pos="567"/>
        </w:tabs>
        <w:spacing w:after="120"/>
        <w:ind w:left="567" w:firstLine="0"/>
        <w:rPr>
          <w:sz w:val="22"/>
          <w:szCs w:val="22"/>
        </w:rPr>
      </w:pPr>
    </w:p>
    <w:p w14:paraId="3BA4C0E3" w14:textId="77777777" w:rsidR="00063B77" w:rsidRPr="00CB2D73" w:rsidRDefault="00063B77" w:rsidP="00FA2991">
      <w:pPr>
        <w:pStyle w:val="Odstavec"/>
        <w:tabs>
          <w:tab w:val="left" w:pos="567"/>
        </w:tabs>
        <w:spacing w:after="120"/>
        <w:ind w:left="567" w:firstLine="0"/>
        <w:rPr>
          <w:sz w:val="22"/>
          <w:szCs w:val="22"/>
        </w:rPr>
      </w:pPr>
    </w:p>
    <w:p w14:paraId="797E48FD" w14:textId="4720C205" w:rsidR="005E1471" w:rsidRPr="00CB2D73" w:rsidRDefault="00FA2991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CB2D73">
        <w:rPr>
          <w:b/>
          <w:u w:val="single"/>
        </w:rPr>
        <w:lastRenderedPageBreak/>
        <w:t>ZÁVĚREČNÁ USTANOVENÍ</w:t>
      </w:r>
    </w:p>
    <w:p w14:paraId="38F1899B" w14:textId="608C318A" w:rsidR="00FA2991" w:rsidRPr="00CB2D73" w:rsidRDefault="00FA299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>Ustanovení smlouvy o dílo tímto dodatkem nedotčená zůstávají platná a účinná.</w:t>
      </w:r>
    </w:p>
    <w:p w14:paraId="2E8B1D4D" w14:textId="77777777" w:rsidR="00FA2991" w:rsidRPr="00CB2D73" w:rsidRDefault="00FA299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>Tento dodatek nabývá platnosti dne jeho podpisu a účinnosti dnem zveřejnění v registru smluv.</w:t>
      </w:r>
    </w:p>
    <w:p w14:paraId="6FC7EDFF" w14:textId="77777777" w:rsidR="00FA2991" w:rsidRPr="00CB2D73" w:rsidRDefault="00FA299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 w:val="22"/>
          <w:szCs w:val="22"/>
        </w:rPr>
      </w:pPr>
      <w:r w:rsidRPr="00CB2D73">
        <w:rPr>
          <w:sz w:val="22"/>
          <w:szCs w:val="22"/>
        </w:rPr>
        <w:t xml:space="preserve">Nedílnou součástí tohoto dodatku jsou přílohy: </w:t>
      </w:r>
    </w:p>
    <w:p w14:paraId="05E15C68" w14:textId="053D98C8" w:rsidR="00063B77" w:rsidRPr="00CB2D73" w:rsidRDefault="00063B77" w:rsidP="00063B77">
      <w:pPr>
        <w:pStyle w:val="Odstavec"/>
        <w:tabs>
          <w:tab w:val="left" w:pos="567"/>
        </w:tabs>
        <w:spacing w:after="120" w:line="250" w:lineRule="auto"/>
        <w:ind w:left="567" w:firstLine="0"/>
        <w:rPr>
          <w:sz w:val="22"/>
          <w:szCs w:val="22"/>
        </w:rPr>
      </w:pPr>
      <w:r w:rsidRPr="00CB2D73">
        <w:rPr>
          <w:sz w:val="22"/>
          <w:szCs w:val="22"/>
        </w:rPr>
        <w:t>Příloha č. 1 – Položkový rozpočet – výměna jevištní podlahy</w:t>
      </w:r>
    </w:p>
    <w:p w14:paraId="3FFBD63E" w14:textId="6087A917" w:rsidR="00660285" w:rsidRPr="00CB2D73" w:rsidRDefault="00063B77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  <w:r w:rsidRPr="00CB2D73">
        <w:rPr>
          <w:sz w:val="22"/>
          <w:szCs w:val="22"/>
        </w:rPr>
        <w:tab/>
      </w:r>
      <w:r w:rsidR="004031DD" w:rsidRPr="00CB2D73">
        <w:rPr>
          <w:sz w:val="22"/>
          <w:szCs w:val="22"/>
        </w:rPr>
        <w:t>Příloha</w:t>
      </w:r>
      <w:r w:rsidRPr="00CB2D73">
        <w:rPr>
          <w:sz w:val="22"/>
          <w:szCs w:val="22"/>
        </w:rPr>
        <w:t xml:space="preserve"> č. 2</w:t>
      </w:r>
      <w:r w:rsidR="004031DD" w:rsidRPr="00CB2D73">
        <w:rPr>
          <w:sz w:val="22"/>
          <w:szCs w:val="22"/>
        </w:rPr>
        <w:t xml:space="preserve"> </w:t>
      </w:r>
      <w:r w:rsidR="001152E8" w:rsidRPr="00CB2D73">
        <w:rPr>
          <w:sz w:val="22"/>
          <w:szCs w:val="22"/>
        </w:rPr>
        <w:t xml:space="preserve">– </w:t>
      </w:r>
      <w:r w:rsidR="00763606" w:rsidRPr="00CB2D73">
        <w:rPr>
          <w:sz w:val="22"/>
          <w:szCs w:val="22"/>
        </w:rPr>
        <w:t>Technický list – jevištní podlaha</w:t>
      </w:r>
    </w:p>
    <w:p w14:paraId="14DE5268" w14:textId="45934568" w:rsidR="00660285" w:rsidRPr="00CB2D73" w:rsidRDefault="00660285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  <w:r w:rsidRPr="00CB2D73">
        <w:rPr>
          <w:sz w:val="22"/>
          <w:szCs w:val="22"/>
        </w:rPr>
        <w:tab/>
        <w:t xml:space="preserve">Příloha č. </w:t>
      </w:r>
      <w:r w:rsidR="00063B77" w:rsidRPr="00CB2D73">
        <w:rPr>
          <w:sz w:val="22"/>
          <w:szCs w:val="22"/>
        </w:rPr>
        <w:t>3</w:t>
      </w:r>
      <w:r w:rsidRPr="00CB2D73">
        <w:rPr>
          <w:sz w:val="22"/>
          <w:szCs w:val="22"/>
        </w:rPr>
        <w:t xml:space="preserve"> –  </w:t>
      </w:r>
      <w:r w:rsidR="0005520E" w:rsidRPr="00CB2D73">
        <w:rPr>
          <w:sz w:val="22"/>
          <w:szCs w:val="22"/>
        </w:rPr>
        <w:t>Záruční doby aplikovatelné na komponenty</w:t>
      </w:r>
    </w:p>
    <w:p w14:paraId="1417055D" w14:textId="77777777" w:rsidR="00A62E72" w:rsidRPr="00CB2D73" w:rsidRDefault="00A62E72" w:rsidP="00D73ECD">
      <w:pPr>
        <w:pStyle w:val="Odstavec"/>
        <w:tabs>
          <w:tab w:val="left" w:pos="567"/>
        </w:tabs>
        <w:spacing w:after="120" w:line="250" w:lineRule="auto"/>
        <w:ind w:firstLine="0"/>
        <w:rPr>
          <w:rFonts w:ascii="Arial" w:hAnsi="Arial" w:cs="Arial"/>
          <w:b/>
          <w:sz w:val="20"/>
        </w:rPr>
      </w:pPr>
    </w:p>
    <w:p w14:paraId="1D036849" w14:textId="2B377D1D" w:rsidR="005E1471" w:rsidRPr="00CB2D73" w:rsidRDefault="00A62E72" w:rsidP="00A62E72">
      <w:pPr>
        <w:pStyle w:val="Odstavec"/>
        <w:tabs>
          <w:tab w:val="left" w:pos="567"/>
        </w:tabs>
        <w:spacing w:after="120" w:line="250" w:lineRule="auto"/>
        <w:ind w:firstLine="0"/>
        <w:jc w:val="center"/>
        <w:rPr>
          <w:sz w:val="22"/>
          <w:szCs w:val="22"/>
        </w:rPr>
      </w:pPr>
      <w:r w:rsidRPr="00CB2D73">
        <w:rPr>
          <w:sz w:val="22"/>
          <w:szCs w:val="22"/>
        </w:rPr>
        <w:t>Smluvní strany prohlašují, že si tento dodatek přečetly, že s jeho obsahem souhlasí a na důkaz toho k němu připojují svoje podpisy.</w:t>
      </w:r>
    </w:p>
    <w:p w14:paraId="52358C3D" w14:textId="77777777" w:rsidR="00A62E72" w:rsidRPr="00CB2D73" w:rsidRDefault="00A62E72" w:rsidP="00D73ECD">
      <w:pPr>
        <w:pStyle w:val="Odstavec"/>
        <w:tabs>
          <w:tab w:val="left" w:pos="567"/>
        </w:tabs>
        <w:spacing w:after="120" w:line="250" w:lineRule="auto"/>
        <w:ind w:firstLine="0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D7C2D" w:rsidRPr="00F47EFE" w14:paraId="4578F05F" w14:textId="77777777" w:rsidTr="00D73ECD">
        <w:tc>
          <w:tcPr>
            <w:tcW w:w="4672" w:type="dxa"/>
          </w:tcPr>
          <w:p w14:paraId="4BAA4680" w14:textId="14D384C5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CB2D73">
              <w:rPr>
                <w:sz w:val="22"/>
                <w:szCs w:val="22"/>
              </w:rPr>
              <w:t>Za objednatele:</w:t>
            </w:r>
          </w:p>
          <w:p w14:paraId="47BD12A2" w14:textId="77777777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3B80BE9F" w14:textId="4A62B0BF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CB2D73">
              <w:rPr>
                <w:sz w:val="22"/>
                <w:szCs w:val="22"/>
              </w:rPr>
              <w:t xml:space="preserve">V Praze dne </w:t>
            </w:r>
            <w:r w:rsidR="00CB2D73">
              <w:rPr>
                <w:sz w:val="22"/>
                <w:szCs w:val="22"/>
              </w:rPr>
              <w:t>29. 11. 2018</w:t>
            </w:r>
          </w:p>
          <w:p w14:paraId="22CCA882" w14:textId="77777777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4746624D" w14:textId="77777777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271AECD3" w14:textId="77777777" w:rsidR="00063B77" w:rsidRPr="00CB2D73" w:rsidRDefault="00063B77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</w:p>
          <w:p w14:paraId="20693BCD" w14:textId="4298BE7C" w:rsidR="00AD7C2D" w:rsidRPr="00CB2D73" w:rsidRDefault="00AD7C2D" w:rsidP="005E1471">
            <w:pPr>
              <w:pStyle w:val="Odstavecodsazen"/>
              <w:ind w:left="0" w:firstLine="0"/>
              <w:rPr>
                <w:sz w:val="22"/>
                <w:szCs w:val="22"/>
              </w:rPr>
            </w:pPr>
            <w:r w:rsidRPr="00CB2D73">
              <w:rPr>
                <w:sz w:val="22"/>
                <w:szCs w:val="22"/>
              </w:rPr>
              <w:t>_________________________</w:t>
            </w:r>
          </w:p>
          <w:p w14:paraId="0027E046" w14:textId="322A0182" w:rsidR="00AD7C2D" w:rsidRPr="00CB2D73" w:rsidRDefault="00AD7C2D" w:rsidP="005E1471">
            <w:pPr>
              <w:pStyle w:val="Odstavecodsazen"/>
              <w:ind w:left="0" w:firstLine="0"/>
              <w:rPr>
                <w:b/>
                <w:sz w:val="22"/>
                <w:szCs w:val="22"/>
              </w:rPr>
            </w:pPr>
            <w:r w:rsidRPr="00CB2D73">
              <w:rPr>
                <w:b/>
                <w:sz w:val="22"/>
                <w:szCs w:val="22"/>
              </w:rPr>
              <w:t>Švandovo divadlo na Smíchově</w:t>
            </w:r>
          </w:p>
          <w:p w14:paraId="195FDC8B" w14:textId="3637D458" w:rsidR="00AD7C2D" w:rsidRPr="00CB2D73" w:rsidRDefault="00AD7C2D" w:rsidP="00CB2D73">
            <w:pPr>
              <w:pStyle w:val="Odstavecodsazen"/>
              <w:ind w:left="0" w:firstLine="0"/>
            </w:pPr>
            <w:r w:rsidRPr="00CB2D73">
              <w:rPr>
                <w:sz w:val="22"/>
                <w:szCs w:val="22"/>
              </w:rPr>
              <w:t>Mgr. Dani</w:t>
            </w:r>
            <w:r w:rsidR="00B8314B" w:rsidRPr="00CB2D73">
              <w:rPr>
                <w:sz w:val="22"/>
                <w:szCs w:val="22"/>
              </w:rPr>
              <w:t>el Hrbek Ph.D., ředitel divadl</w:t>
            </w:r>
            <w:r w:rsidR="00CB2D73">
              <w:rPr>
                <w:sz w:val="22"/>
                <w:szCs w:val="22"/>
              </w:rPr>
              <w:t>a</w:t>
            </w:r>
          </w:p>
        </w:tc>
        <w:tc>
          <w:tcPr>
            <w:tcW w:w="4672" w:type="dxa"/>
          </w:tcPr>
          <w:p w14:paraId="62FF6723" w14:textId="77777777" w:rsidR="003B114A" w:rsidRPr="00CB2D73" w:rsidRDefault="00AD7C2D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2D73">
              <w:rPr>
                <w:sz w:val="22"/>
                <w:szCs w:val="22"/>
              </w:rPr>
              <w:t>Za zhotovitele:</w:t>
            </w:r>
          </w:p>
          <w:p w14:paraId="467266BE" w14:textId="77777777" w:rsidR="003B114A" w:rsidRPr="00CB2D73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DC7458" w14:textId="48143BEB" w:rsidR="003B114A" w:rsidRPr="00CB2D73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2D73">
              <w:rPr>
                <w:sz w:val="22"/>
                <w:szCs w:val="22"/>
              </w:rPr>
              <w:t>V</w:t>
            </w:r>
            <w:r w:rsidR="00CB2D73">
              <w:rPr>
                <w:sz w:val="22"/>
                <w:szCs w:val="22"/>
              </w:rPr>
              <w:t> Praze dne 29. 11. 2018</w:t>
            </w:r>
          </w:p>
          <w:p w14:paraId="7D682E54" w14:textId="77777777" w:rsidR="003B114A" w:rsidRPr="00CB2D73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0C64EF8" w14:textId="77777777" w:rsidR="003B114A" w:rsidRPr="00CB2D73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FC2F05" w14:textId="77777777" w:rsidR="00063B77" w:rsidRPr="00CB2D73" w:rsidRDefault="00063B77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3D8BC4" w14:textId="7B249B9A" w:rsidR="00AD7C2D" w:rsidRPr="00CB2D73" w:rsidRDefault="00AD7C2D" w:rsidP="003B114A">
            <w:pPr>
              <w:autoSpaceDE w:val="0"/>
              <w:autoSpaceDN w:val="0"/>
              <w:adjustRightInd w:val="0"/>
            </w:pPr>
            <w:r w:rsidRPr="00CB2D73">
              <w:rPr>
                <w:sz w:val="22"/>
                <w:szCs w:val="22"/>
              </w:rPr>
              <w:t>_________________________</w:t>
            </w:r>
          </w:p>
          <w:p w14:paraId="0BBCD7F1" w14:textId="77777777" w:rsidR="00A031CD" w:rsidRPr="00CB2D73" w:rsidRDefault="00A031CD" w:rsidP="005E1471">
            <w:pPr>
              <w:pStyle w:val="Odstavecodsazen"/>
              <w:ind w:left="0" w:firstLine="0"/>
              <w:rPr>
                <w:b/>
                <w:bCs/>
                <w:sz w:val="22"/>
                <w:szCs w:val="22"/>
              </w:rPr>
            </w:pPr>
            <w:r w:rsidRPr="00CB2D73">
              <w:rPr>
                <w:b/>
                <w:bCs/>
                <w:sz w:val="22"/>
                <w:szCs w:val="22"/>
              </w:rPr>
              <w:t>EST Stage Technology, a.s.</w:t>
            </w:r>
          </w:p>
          <w:p w14:paraId="0D9C6FC7" w14:textId="4CC54082" w:rsidR="00AD7C2D" w:rsidRPr="00F47EFE" w:rsidRDefault="00A031CD" w:rsidP="00A031CD">
            <w:pPr>
              <w:pStyle w:val="Odstavecodsazen"/>
              <w:ind w:left="0" w:firstLine="0"/>
            </w:pPr>
            <w:r w:rsidRPr="00CB2D73">
              <w:rPr>
                <w:bCs/>
                <w:sz w:val="22"/>
                <w:szCs w:val="22"/>
              </w:rPr>
              <w:t>Ing. Ladislav Vilímek, statutární ředitel</w:t>
            </w:r>
          </w:p>
        </w:tc>
      </w:tr>
    </w:tbl>
    <w:p w14:paraId="0980FCF3" w14:textId="46F33908" w:rsidR="002E6139" w:rsidRPr="00F47EFE" w:rsidRDefault="002E6139" w:rsidP="00B8314B">
      <w:pPr>
        <w:widowControl w:val="0"/>
        <w:tabs>
          <w:tab w:val="left" w:pos="1701"/>
        </w:tabs>
        <w:rPr>
          <w:sz w:val="22"/>
          <w:szCs w:val="22"/>
        </w:rPr>
      </w:pPr>
    </w:p>
    <w:sectPr w:rsidR="002E6139" w:rsidRPr="00F47EFE" w:rsidSect="00A62E72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418" w:right="1418" w:bottom="567" w:left="1134" w:header="567" w:footer="8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1EAF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EAED1" w16cid:durableId="1F9FD045"/>
  <w16cid:commentId w16cid:paraId="57E87B8E" w16cid:durableId="1F9FD046"/>
  <w16cid:commentId w16cid:paraId="3E210850" w16cid:durableId="1FA0245A"/>
  <w16cid:commentId w16cid:paraId="09076563" w16cid:durableId="1FA023A1"/>
  <w16cid:commentId w16cid:paraId="2F6B4B63" w16cid:durableId="1FA023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B913B" w14:textId="77777777" w:rsidR="005B1A51" w:rsidRDefault="005B1A51" w:rsidP="008B0E30">
      <w:r>
        <w:separator/>
      </w:r>
    </w:p>
  </w:endnote>
  <w:endnote w:type="continuationSeparator" w:id="0">
    <w:p w14:paraId="144B68C1" w14:textId="77777777" w:rsidR="005B1A51" w:rsidRDefault="005B1A51" w:rsidP="008B0E30">
      <w:r>
        <w:continuationSeparator/>
      </w:r>
    </w:p>
  </w:endnote>
  <w:endnote w:type="continuationNotice" w:id="1">
    <w:p w14:paraId="5AA4F458" w14:textId="77777777" w:rsidR="005B1A51" w:rsidRDefault="005B1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A513" w14:textId="77777777" w:rsidR="003F7723" w:rsidRDefault="003F7723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1DA073" w14:textId="77777777" w:rsidR="003F7723" w:rsidRDefault="003F77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2FDE" w14:textId="77777777" w:rsidR="003F7723" w:rsidRDefault="003F7723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558F">
      <w:rPr>
        <w:rStyle w:val="slostrnky"/>
        <w:noProof/>
      </w:rPr>
      <w:t>2</w:t>
    </w:r>
    <w:r>
      <w:rPr>
        <w:rStyle w:val="slostrnky"/>
      </w:rPr>
      <w:fldChar w:fldCharType="end"/>
    </w:r>
  </w:p>
  <w:p w14:paraId="202A1564" w14:textId="77777777" w:rsidR="003F7723" w:rsidRDefault="003F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5528C" w14:textId="77777777" w:rsidR="005B1A51" w:rsidRDefault="005B1A51" w:rsidP="008B0E30">
      <w:r>
        <w:separator/>
      </w:r>
    </w:p>
  </w:footnote>
  <w:footnote w:type="continuationSeparator" w:id="0">
    <w:p w14:paraId="54968E60" w14:textId="77777777" w:rsidR="005B1A51" w:rsidRDefault="005B1A51" w:rsidP="008B0E30">
      <w:r>
        <w:continuationSeparator/>
      </w:r>
    </w:p>
  </w:footnote>
  <w:footnote w:type="continuationNotice" w:id="1">
    <w:p w14:paraId="04A9C982" w14:textId="77777777" w:rsidR="005B1A51" w:rsidRDefault="005B1A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B5B0A" w14:textId="77777777" w:rsidR="003F7723" w:rsidRPr="007B2BA1" w:rsidRDefault="003F7723" w:rsidP="00196829">
    <w:pPr>
      <w:pStyle w:val="Zhlav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E1"/>
    <w:multiLevelType w:val="hybridMultilevel"/>
    <w:tmpl w:val="51DA691E"/>
    <w:lvl w:ilvl="0" w:tplc="FFFFFFFF">
      <w:start w:val="1"/>
      <w:numFmt w:val="bullet"/>
      <w:lvlText w:val="-"/>
      <w:lvlJc w:val="left"/>
      <w:pPr>
        <w:ind w:left="23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>
    <w:nsid w:val="088B68FB"/>
    <w:multiLevelType w:val="multilevel"/>
    <w:tmpl w:val="D4E88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1C188C"/>
    <w:multiLevelType w:val="hybridMultilevel"/>
    <w:tmpl w:val="8810588E"/>
    <w:lvl w:ilvl="0" w:tplc="485097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48762C"/>
    <w:multiLevelType w:val="multilevel"/>
    <w:tmpl w:val="7F961A58"/>
    <w:numStyleLink w:val="Styl9"/>
  </w:abstractNum>
  <w:abstractNum w:abstractNumId="4">
    <w:nsid w:val="12D24543"/>
    <w:multiLevelType w:val="multilevel"/>
    <w:tmpl w:val="7F961A58"/>
    <w:styleLink w:val="Styl9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B949DD"/>
    <w:multiLevelType w:val="multilevel"/>
    <w:tmpl w:val="4B4E3C1C"/>
    <w:styleLink w:val="Sty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141F54"/>
    <w:multiLevelType w:val="multilevel"/>
    <w:tmpl w:val="4E709D8C"/>
    <w:numStyleLink w:val="Styl2"/>
  </w:abstractNum>
  <w:abstractNum w:abstractNumId="7">
    <w:nsid w:val="23187C30"/>
    <w:multiLevelType w:val="multilevel"/>
    <w:tmpl w:val="55E6C2DE"/>
    <w:numStyleLink w:val="Styl4"/>
  </w:abstractNum>
  <w:abstractNum w:abstractNumId="8">
    <w:nsid w:val="275521E6"/>
    <w:multiLevelType w:val="hybridMultilevel"/>
    <w:tmpl w:val="F048BCD2"/>
    <w:lvl w:ilvl="0" w:tplc="5A420D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EC62F6"/>
    <w:multiLevelType w:val="multilevel"/>
    <w:tmpl w:val="D194C808"/>
    <w:numStyleLink w:val="Styl10"/>
  </w:abstractNum>
  <w:abstractNum w:abstractNumId="10">
    <w:nsid w:val="310372EE"/>
    <w:multiLevelType w:val="multilevel"/>
    <w:tmpl w:val="4B4E3C1C"/>
    <w:numStyleLink w:val="Styl8"/>
  </w:abstractNum>
  <w:abstractNum w:abstractNumId="11">
    <w:nsid w:val="349D2F2B"/>
    <w:multiLevelType w:val="multilevel"/>
    <w:tmpl w:val="4E709D8C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4F846C8"/>
    <w:multiLevelType w:val="multilevel"/>
    <w:tmpl w:val="C794F0BE"/>
    <w:numStyleLink w:val="Styl6"/>
  </w:abstractNum>
  <w:abstractNum w:abstractNumId="13">
    <w:nsid w:val="38EA1AC3"/>
    <w:multiLevelType w:val="multilevel"/>
    <w:tmpl w:val="B8EA6AFA"/>
    <w:styleLink w:val="Styl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540E9B"/>
    <w:multiLevelType w:val="multilevel"/>
    <w:tmpl w:val="6E5C17C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7C449A"/>
    <w:multiLevelType w:val="multilevel"/>
    <w:tmpl w:val="D1CE7180"/>
    <w:lvl w:ilvl="0">
      <w:start w:val="1"/>
      <w:numFmt w:val="decimal"/>
      <w:lvlText w:val="%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</w:abstractNum>
  <w:abstractNum w:abstractNumId="17">
    <w:nsid w:val="49C36F14"/>
    <w:multiLevelType w:val="multilevel"/>
    <w:tmpl w:val="55E6C2DE"/>
    <w:styleLink w:val="Styl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A195F5A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D2E346C"/>
    <w:multiLevelType w:val="multilevel"/>
    <w:tmpl w:val="B8EA6AFA"/>
    <w:numStyleLink w:val="Styl7"/>
  </w:abstractNum>
  <w:abstractNum w:abstractNumId="20">
    <w:nsid w:val="4D8226A1"/>
    <w:multiLevelType w:val="multilevel"/>
    <w:tmpl w:val="DE5E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D77C92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2F834A1"/>
    <w:multiLevelType w:val="singleLevel"/>
    <w:tmpl w:val="6446676C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cs="Times New Roman" w:hint="default"/>
      </w:rPr>
    </w:lvl>
  </w:abstractNum>
  <w:abstractNum w:abstractNumId="23">
    <w:nsid w:val="55086EB7"/>
    <w:multiLevelType w:val="multilevel"/>
    <w:tmpl w:val="3D2C3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7407EE1"/>
    <w:multiLevelType w:val="multilevel"/>
    <w:tmpl w:val="A15E1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8B4171A"/>
    <w:multiLevelType w:val="multilevel"/>
    <w:tmpl w:val="B26664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B9203C7"/>
    <w:multiLevelType w:val="multilevel"/>
    <w:tmpl w:val="D194C808"/>
    <w:styleLink w:val="Styl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C140794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54224E5"/>
    <w:multiLevelType w:val="hybridMultilevel"/>
    <w:tmpl w:val="C43A98CC"/>
    <w:lvl w:ilvl="0" w:tplc="58DEAB6C">
      <w:start w:val="1"/>
      <w:numFmt w:val="upperRoman"/>
      <w:lvlText w:val="%1."/>
      <w:lvlJc w:val="right"/>
      <w:pPr>
        <w:ind w:left="125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7251D42"/>
    <w:multiLevelType w:val="multilevel"/>
    <w:tmpl w:val="C794F0BE"/>
    <w:styleLink w:val="Styl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2">
    <w:nsid w:val="7DC77F3C"/>
    <w:multiLevelType w:val="singleLevel"/>
    <w:tmpl w:val="0405000F"/>
    <w:lvl w:ilvl="0"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1"/>
  </w:num>
  <w:num w:numId="5">
    <w:abstractNumId w:val="11"/>
  </w:num>
  <w:num w:numId="6">
    <w:abstractNumId w:val="6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7">
    <w:abstractNumId w:val="25"/>
  </w:num>
  <w:num w:numId="8">
    <w:abstractNumId w:val="2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</w:num>
  <w:num w:numId="10">
    <w:abstractNumId w:val="17"/>
  </w:num>
  <w:num w:numId="11">
    <w:abstractNumId w:val="23"/>
  </w:num>
  <w:num w:numId="12">
    <w:abstractNumId w:val="12"/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  <w:sz w:val="22"/>
          <w:szCs w:val="22"/>
        </w:rPr>
      </w:lvl>
    </w:lvlOverride>
  </w:num>
  <w:num w:numId="13">
    <w:abstractNumId w:val="30"/>
  </w:num>
  <w:num w:numId="14">
    <w:abstractNumId w:val="19"/>
  </w:num>
  <w:num w:numId="15">
    <w:abstractNumId w:val="13"/>
  </w:num>
  <w:num w:numId="16">
    <w:abstractNumId w:val="10"/>
  </w:num>
  <w:num w:numId="17">
    <w:abstractNumId w:val="5"/>
  </w:num>
  <w:num w:numId="18">
    <w:abstractNumId w:val="0"/>
  </w:num>
  <w:num w:numId="19">
    <w:abstractNumId w:val="3"/>
  </w:num>
  <w:num w:numId="20">
    <w:abstractNumId w:val="4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ascii="Times New Roman" w:hAnsi="Times New Roman" w:cs="Times New Roman" w:hint="default"/>
          <w:b w:val="0"/>
          <w:sz w:val="22"/>
          <w:szCs w:val="24"/>
        </w:rPr>
      </w:lvl>
    </w:lvlOverride>
  </w:num>
  <w:num w:numId="22">
    <w:abstractNumId w:val="26"/>
  </w:num>
  <w:num w:numId="23">
    <w:abstractNumId w:val="6"/>
  </w:num>
  <w:num w:numId="24">
    <w:abstractNumId w:val="7"/>
  </w:num>
  <w:num w:numId="25">
    <w:abstractNumId w:val="6"/>
    <w:lvlOverride w:ilvl="0">
      <w:lvl w:ilvl="0">
        <w:start w:val="3"/>
        <w:numFmt w:val="none"/>
        <w:lvlText w:val="4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%1.1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26">
    <w:abstractNumId w:val="20"/>
  </w:num>
  <w:num w:numId="27">
    <w:abstractNumId w:val="27"/>
  </w:num>
  <w:num w:numId="28">
    <w:abstractNumId w:val="21"/>
  </w:num>
  <w:num w:numId="29">
    <w:abstractNumId w:val="14"/>
  </w:num>
  <w:num w:numId="30">
    <w:abstractNumId w:val="12"/>
  </w:num>
  <w:num w:numId="31">
    <w:abstractNumId w:val="15"/>
  </w:num>
  <w:num w:numId="32">
    <w:abstractNumId w:val="8"/>
  </w:num>
  <w:num w:numId="33">
    <w:abstractNumId w:val="28"/>
  </w:num>
  <w:num w:numId="34">
    <w:abstractNumId w:val="1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71"/>
    <w:rsid w:val="00006DBD"/>
    <w:rsid w:val="000073F1"/>
    <w:rsid w:val="00007ED8"/>
    <w:rsid w:val="00011EDD"/>
    <w:rsid w:val="00012169"/>
    <w:rsid w:val="00014556"/>
    <w:rsid w:val="00022179"/>
    <w:rsid w:val="000250FB"/>
    <w:rsid w:val="0002736C"/>
    <w:rsid w:val="00034343"/>
    <w:rsid w:val="000461B9"/>
    <w:rsid w:val="00054CF2"/>
    <w:rsid w:val="0005514A"/>
    <w:rsid w:val="0005520E"/>
    <w:rsid w:val="00060EC1"/>
    <w:rsid w:val="00061945"/>
    <w:rsid w:val="00063B77"/>
    <w:rsid w:val="00063D00"/>
    <w:rsid w:val="00065282"/>
    <w:rsid w:val="00065503"/>
    <w:rsid w:val="00072C5C"/>
    <w:rsid w:val="00074F78"/>
    <w:rsid w:val="000776EB"/>
    <w:rsid w:val="00080CFE"/>
    <w:rsid w:val="000823E9"/>
    <w:rsid w:val="00082BA8"/>
    <w:rsid w:val="00085A30"/>
    <w:rsid w:val="00086B15"/>
    <w:rsid w:val="000922A2"/>
    <w:rsid w:val="000A2F48"/>
    <w:rsid w:val="000A31B4"/>
    <w:rsid w:val="000A6004"/>
    <w:rsid w:val="000A63DC"/>
    <w:rsid w:val="000A66F6"/>
    <w:rsid w:val="000B7832"/>
    <w:rsid w:val="000C7752"/>
    <w:rsid w:val="000D10F3"/>
    <w:rsid w:val="000F5636"/>
    <w:rsid w:val="000F667E"/>
    <w:rsid w:val="000F6DA7"/>
    <w:rsid w:val="001152E8"/>
    <w:rsid w:val="00115400"/>
    <w:rsid w:val="0012132E"/>
    <w:rsid w:val="00121D6A"/>
    <w:rsid w:val="001248A5"/>
    <w:rsid w:val="00126B84"/>
    <w:rsid w:val="00135205"/>
    <w:rsid w:val="00137665"/>
    <w:rsid w:val="00142B1F"/>
    <w:rsid w:val="00143CD7"/>
    <w:rsid w:val="00145FF8"/>
    <w:rsid w:val="0015399F"/>
    <w:rsid w:val="00157B8D"/>
    <w:rsid w:val="00160788"/>
    <w:rsid w:val="00180BEA"/>
    <w:rsid w:val="00187D3E"/>
    <w:rsid w:val="0019205B"/>
    <w:rsid w:val="001920B0"/>
    <w:rsid w:val="00192B34"/>
    <w:rsid w:val="00196829"/>
    <w:rsid w:val="00196E3B"/>
    <w:rsid w:val="001A1F88"/>
    <w:rsid w:val="001A2FF7"/>
    <w:rsid w:val="001A4B8D"/>
    <w:rsid w:val="001B0B51"/>
    <w:rsid w:val="001B6680"/>
    <w:rsid w:val="001C3677"/>
    <w:rsid w:val="001D0924"/>
    <w:rsid w:val="001D0D57"/>
    <w:rsid w:val="001D207B"/>
    <w:rsid w:val="001D3200"/>
    <w:rsid w:val="001D6E3E"/>
    <w:rsid w:val="001E447B"/>
    <w:rsid w:val="001F6412"/>
    <w:rsid w:val="00202CBD"/>
    <w:rsid w:val="002117E6"/>
    <w:rsid w:val="00213847"/>
    <w:rsid w:val="00216092"/>
    <w:rsid w:val="00220940"/>
    <w:rsid w:val="00220BB3"/>
    <w:rsid w:val="0022579E"/>
    <w:rsid w:val="00227171"/>
    <w:rsid w:val="00235F28"/>
    <w:rsid w:val="00241833"/>
    <w:rsid w:val="00244FD7"/>
    <w:rsid w:val="0024534C"/>
    <w:rsid w:val="00245B4B"/>
    <w:rsid w:val="00253461"/>
    <w:rsid w:val="00256412"/>
    <w:rsid w:val="00260432"/>
    <w:rsid w:val="002640BE"/>
    <w:rsid w:val="00264809"/>
    <w:rsid w:val="00265A3B"/>
    <w:rsid w:val="0027520C"/>
    <w:rsid w:val="00281061"/>
    <w:rsid w:val="002810A0"/>
    <w:rsid w:val="00285F49"/>
    <w:rsid w:val="00293981"/>
    <w:rsid w:val="002B1A30"/>
    <w:rsid w:val="002B32F7"/>
    <w:rsid w:val="002B4286"/>
    <w:rsid w:val="002B4430"/>
    <w:rsid w:val="002C1493"/>
    <w:rsid w:val="002C5926"/>
    <w:rsid w:val="002D05FC"/>
    <w:rsid w:val="002D269A"/>
    <w:rsid w:val="002D36AA"/>
    <w:rsid w:val="002E0B87"/>
    <w:rsid w:val="002E6139"/>
    <w:rsid w:val="00301ADF"/>
    <w:rsid w:val="003063BB"/>
    <w:rsid w:val="00312125"/>
    <w:rsid w:val="003344E0"/>
    <w:rsid w:val="00335490"/>
    <w:rsid w:val="0034575E"/>
    <w:rsid w:val="00350B14"/>
    <w:rsid w:val="003525B4"/>
    <w:rsid w:val="00355968"/>
    <w:rsid w:val="003606E1"/>
    <w:rsid w:val="00360774"/>
    <w:rsid w:val="00373342"/>
    <w:rsid w:val="00375141"/>
    <w:rsid w:val="003814EC"/>
    <w:rsid w:val="00382181"/>
    <w:rsid w:val="0038592E"/>
    <w:rsid w:val="003859D8"/>
    <w:rsid w:val="00391C55"/>
    <w:rsid w:val="0039428B"/>
    <w:rsid w:val="00397CAF"/>
    <w:rsid w:val="003A09A6"/>
    <w:rsid w:val="003A55DD"/>
    <w:rsid w:val="003A5E32"/>
    <w:rsid w:val="003B02EB"/>
    <w:rsid w:val="003B114A"/>
    <w:rsid w:val="003B15E6"/>
    <w:rsid w:val="003B6029"/>
    <w:rsid w:val="003C697E"/>
    <w:rsid w:val="003D0449"/>
    <w:rsid w:val="003D1BDC"/>
    <w:rsid w:val="003D4727"/>
    <w:rsid w:val="003E3555"/>
    <w:rsid w:val="003E755C"/>
    <w:rsid w:val="003F3D95"/>
    <w:rsid w:val="003F7142"/>
    <w:rsid w:val="003F7723"/>
    <w:rsid w:val="004031DD"/>
    <w:rsid w:val="00406A42"/>
    <w:rsid w:val="00406AE6"/>
    <w:rsid w:val="00415B53"/>
    <w:rsid w:val="00415FBC"/>
    <w:rsid w:val="00416C29"/>
    <w:rsid w:val="00424D92"/>
    <w:rsid w:val="004266AC"/>
    <w:rsid w:val="00427809"/>
    <w:rsid w:val="004279AD"/>
    <w:rsid w:val="0043578E"/>
    <w:rsid w:val="004436ED"/>
    <w:rsid w:val="00444611"/>
    <w:rsid w:val="00445673"/>
    <w:rsid w:val="00447C6A"/>
    <w:rsid w:val="00451910"/>
    <w:rsid w:val="00455A99"/>
    <w:rsid w:val="00460A4B"/>
    <w:rsid w:val="00461EC1"/>
    <w:rsid w:val="0046240B"/>
    <w:rsid w:val="00463C16"/>
    <w:rsid w:val="00463D0B"/>
    <w:rsid w:val="00465B38"/>
    <w:rsid w:val="004666B7"/>
    <w:rsid w:val="004725D5"/>
    <w:rsid w:val="00472FF5"/>
    <w:rsid w:val="00481B48"/>
    <w:rsid w:val="00493707"/>
    <w:rsid w:val="004B15D8"/>
    <w:rsid w:val="004B1C4C"/>
    <w:rsid w:val="004B1F2A"/>
    <w:rsid w:val="004B4EDA"/>
    <w:rsid w:val="004C228E"/>
    <w:rsid w:val="004C2461"/>
    <w:rsid w:val="004C2A84"/>
    <w:rsid w:val="004C5F2A"/>
    <w:rsid w:val="004D0AF3"/>
    <w:rsid w:val="004E091A"/>
    <w:rsid w:val="004E67F4"/>
    <w:rsid w:val="005012EF"/>
    <w:rsid w:val="005169FB"/>
    <w:rsid w:val="005269AF"/>
    <w:rsid w:val="0052794B"/>
    <w:rsid w:val="0054002E"/>
    <w:rsid w:val="0054527F"/>
    <w:rsid w:val="005508FF"/>
    <w:rsid w:val="00556013"/>
    <w:rsid w:val="0057067F"/>
    <w:rsid w:val="00575FB5"/>
    <w:rsid w:val="0058399B"/>
    <w:rsid w:val="00583E77"/>
    <w:rsid w:val="00591680"/>
    <w:rsid w:val="00593A08"/>
    <w:rsid w:val="005968A7"/>
    <w:rsid w:val="005A0355"/>
    <w:rsid w:val="005A0BC6"/>
    <w:rsid w:val="005A57E3"/>
    <w:rsid w:val="005A77A9"/>
    <w:rsid w:val="005B1A51"/>
    <w:rsid w:val="005B4D43"/>
    <w:rsid w:val="005D06CA"/>
    <w:rsid w:val="005D19F2"/>
    <w:rsid w:val="005D77D0"/>
    <w:rsid w:val="005E0ABD"/>
    <w:rsid w:val="005E0BAB"/>
    <w:rsid w:val="005E1471"/>
    <w:rsid w:val="005E6BA0"/>
    <w:rsid w:val="00604FA9"/>
    <w:rsid w:val="00612DCE"/>
    <w:rsid w:val="00615166"/>
    <w:rsid w:val="006160F7"/>
    <w:rsid w:val="00621595"/>
    <w:rsid w:val="00626056"/>
    <w:rsid w:val="0063144E"/>
    <w:rsid w:val="0063553B"/>
    <w:rsid w:val="0063695C"/>
    <w:rsid w:val="00637858"/>
    <w:rsid w:val="00637EC0"/>
    <w:rsid w:val="00642E05"/>
    <w:rsid w:val="00643764"/>
    <w:rsid w:val="00647EA3"/>
    <w:rsid w:val="00654DBD"/>
    <w:rsid w:val="00657E1A"/>
    <w:rsid w:val="00660285"/>
    <w:rsid w:val="006624A2"/>
    <w:rsid w:val="00663E9A"/>
    <w:rsid w:val="00665682"/>
    <w:rsid w:val="006667F5"/>
    <w:rsid w:val="006719AA"/>
    <w:rsid w:val="00676DE3"/>
    <w:rsid w:val="00690222"/>
    <w:rsid w:val="0069039D"/>
    <w:rsid w:val="00690663"/>
    <w:rsid w:val="00693457"/>
    <w:rsid w:val="00694D8F"/>
    <w:rsid w:val="00695484"/>
    <w:rsid w:val="00695FAF"/>
    <w:rsid w:val="006A6A35"/>
    <w:rsid w:val="006C1724"/>
    <w:rsid w:val="006C2BE3"/>
    <w:rsid w:val="006C566E"/>
    <w:rsid w:val="006C6E40"/>
    <w:rsid w:val="006D192D"/>
    <w:rsid w:val="006D6361"/>
    <w:rsid w:val="006F2F01"/>
    <w:rsid w:val="006F3F70"/>
    <w:rsid w:val="006F6376"/>
    <w:rsid w:val="00701510"/>
    <w:rsid w:val="007021C2"/>
    <w:rsid w:val="00703FB0"/>
    <w:rsid w:val="00706A9C"/>
    <w:rsid w:val="0071013F"/>
    <w:rsid w:val="00715E67"/>
    <w:rsid w:val="00720CC5"/>
    <w:rsid w:val="00730372"/>
    <w:rsid w:val="007357B5"/>
    <w:rsid w:val="00736623"/>
    <w:rsid w:val="00750D89"/>
    <w:rsid w:val="00750EFC"/>
    <w:rsid w:val="00753C28"/>
    <w:rsid w:val="00755729"/>
    <w:rsid w:val="00756702"/>
    <w:rsid w:val="00760BBE"/>
    <w:rsid w:val="00763606"/>
    <w:rsid w:val="007672D9"/>
    <w:rsid w:val="00771696"/>
    <w:rsid w:val="00773ABA"/>
    <w:rsid w:val="00780136"/>
    <w:rsid w:val="007835C5"/>
    <w:rsid w:val="007851B4"/>
    <w:rsid w:val="007867A4"/>
    <w:rsid w:val="00790B6F"/>
    <w:rsid w:val="007A0706"/>
    <w:rsid w:val="007A4719"/>
    <w:rsid w:val="007B7D60"/>
    <w:rsid w:val="007C3BE3"/>
    <w:rsid w:val="007C43C3"/>
    <w:rsid w:val="007D199E"/>
    <w:rsid w:val="007D2D9F"/>
    <w:rsid w:val="007E2AA5"/>
    <w:rsid w:val="007E3D10"/>
    <w:rsid w:val="007F1BE2"/>
    <w:rsid w:val="007F3659"/>
    <w:rsid w:val="007F4DA5"/>
    <w:rsid w:val="007F7F60"/>
    <w:rsid w:val="00805309"/>
    <w:rsid w:val="008069E9"/>
    <w:rsid w:val="00807315"/>
    <w:rsid w:val="00823064"/>
    <w:rsid w:val="008233DA"/>
    <w:rsid w:val="00832C96"/>
    <w:rsid w:val="008500C4"/>
    <w:rsid w:val="0085485B"/>
    <w:rsid w:val="00857001"/>
    <w:rsid w:val="008614A0"/>
    <w:rsid w:val="008615AB"/>
    <w:rsid w:val="008639AD"/>
    <w:rsid w:val="00871C3B"/>
    <w:rsid w:val="008741CB"/>
    <w:rsid w:val="008879D9"/>
    <w:rsid w:val="0089153C"/>
    <w:rsid w:val="00892473"/>
    <w:rsid w:val="00897187"/>
    <w:rsid w:val="008A1660"/>
    <w:rsid w:val="008A207A"/>
    <w:rsid w:val="008B0E30"/>
    <w:rsid w:val="008B1C53"/>
    <w:rsid w:val="008B44CC"/>
    <w:rsid w:val="008B7D4F"/>
    <w:rsid w:val="008C55AF"/>
    <w:rsid w:val="008D6119"/>
    <w:rsid w:val="008D6914"/>
    <w:rsid w:val="008E0114"/>
    <w:rsid w:val="008E1B81"/>
    <w:rsid w:val="008F0628"/>
    <w:rsid w:val="008F090D"/>
    <w:rsid w:val="008F2C3A"/>
    <w:rsid w:val="008F4F0D"/>
    <w:rsid w:val="00903845"/>
    <w:rsid w:val="009059A1"/>
    <w:rsid w:val="00906635"/>
    <w:rsid w:val="00911270"/>
    <w:rsid w:val="00912890"/>
    <w:rsid w:val="00916954"/>
    <w:rsid w:val="00920ECE"/>
    <w:rsid w:val="00921790"/>
    <w:rsid w:val="00926EA2"/>
    <w:rsid w:val="00927D49"/>
    <w:rsid w:val="00934CB9"/>
    <w:rsid w:val="00936292"/>
    <w:rsid w:val="009421B9"/>
    <w:rsid w:val="00945044"/>
    <w:rsid w:val="00945299"/>
    <w:rsid w:val="009465A0"/>
    <w:rsid w:val="00956D9F"/>
    <w:rsid w:val="00965BD8"/>
    <w:rsid w:val="00965C4B"/>
    <w:rsid w:val="00971E7B"/>
    <w:rsid w:val="00973C78"/>
    <w:rsid w:val="00977D03"/>
    <w:rsid w:val="009944CF"/>
    <w:rsid w:val="00994CE4"/>
    <w:rsid w:val="009A70E2"/>
    <w:rsid w:val="009A7B6C"/>
    <w:rsid w:val="009B02F3"/>
    <w:rsid w:val="009B0F9C"/>
    <w:rsid w:val="009C1961"/>
    <w:rsid w:val="009C4A83"/>
    <w:rsid w:val="009D569A"/>
    <w:rsid w:val="009E4F2D"/>
    <w:rsid w:val="009E6F94"/>
    <w:rsid w:val="009F282E"/>
    <w:rsid w:val="00A031CD"/>
    <w:rsid w:val="00A06FC3"/>
    <w:rsid w:val="00A10DA9"/>
    <w:rsid w:val="00A11B26"/>
    <w:rsid w:val="00A125B5"/>
    <w:rsid w:val="00A12A8C"/>
    <w:rsid w:val="00A13262"/>
    <w:rsid w:val="00A1478F"/>
    <w:rsid w:val="00A14A89"/>
    <w:rsid w:val="00A15024"/>
    <w:rsid w:val="00A31037"/>
    <w:rsid w:val="00A40B95"/>
    <w:rsid w:val="00A4681E"/>
    <w:rsid w:val="00A55A67"/>
    <w:rsid w:val="00A609E3"/>
    <w:rsid w:val="00A61878"/>
    <w:rsid w:val="00A62E72"/>
    <w:rsid w:val="00A63894"/>
    <w:rsid w:val="00A66B57"/>
    <w:rsid w:val="00A7144D"/>
    <w:rsid w:val="00A72D10"/>
    <w:rsid w:val="00A76682"/>
    <w:rsid w:val="00A93D7E"/>
    <w:rsid w:val="00AB05D5"/>
    <w:rsid w:val="00AB223A"/>
    <w:rsid w:val="00AB2A7D"/>
    <w:rsid w:val="00AD0C44"/>
    <w:rsid w:val="00AD1160"/>
    <w:rsid w:val="00AD7C2D"/>
    <w:rsid w:val="00AE311C"/>
    <w:rsid w:val="00AE33C5"/>
    <w:rsid w:val="00AE436B"/>
    <w:rsid w:val="00AE7D01"/>
    <w:rsid w:val="00AF6238"/>
    <w:rsid w:val="00AF7E7C"/>
    <w:rsid w:val="00B0094E"/>
    <w:rsid w:val="00B15F3D"/>
    <w:rsid w:val="00B2219D"/>
    <w:rsid w:val="00B2224A"/>
    <w:rsid w:val="00B31680"/>
    <w:rsid w:val="00B444C2"/>
    <w:rsid w:val="00B47EC6"/>
    <w:rsid w:val="00B55C28"/>
    <w:rsid w:val="00B56208"/>
    <w:rsid w:val="00B614F5"/>
    <w:rsid w:val="00B65B5F"/>
    <w:rsid w:val="00B769F0"/>
    <w:rsid w:val="00B81699"/>
    <w:rsid w:val="00B8314B"/>
    <w:rsid w:val="00B852C5"/>
    <w:rsid w:val="00B86AC0"/>
    <w:rsid w:val="00B875EC"/>
    <w:rsid w:val="00B90BAF"/>
    <w:rsid w:val="00B979CD"/>
    <w:rsid w:val="00BA46C4"/>
    <w:rsid w:val="00BA53EB"/>
    <w:rsid w:val="00BA7609"/>
    <w:rsid w:val="00BB4014"/>
    <w:rsid w:val="00BB5CA4"/>
    <w:rsid w:val="00BC4393"/>
    <w:rsid w:val="00BD0D05"/>
    <w:rsid w:val="00BE3A07"/>
    <w:rsid w:val="00BE7336"/>
    <w:rsid w:val="00BF3C27"/>
    <w:rsid w:val="00C050DB"/>
    <w:rsid w:val="00C101F1"/>
    <w:rsid w:val="00C10927"/>
    <w:rsid w:val="00C11173"/>
    <w:rsid w:val="00C12261"/>
    <w:rsid w:val="00C16D99"/>
    <w:rsid w:val="00C20186"/>
    <w:rsid w:val="00C22BB3"/>
    <w:rsid w:val="00C2529C"/>
    <w:rsid w:val="00C255D5"/>
    <w:rsid w:val="00C26ABB"/>
    <w:rsid w:val="00C27053"/>
    <w:rsid w:val="00C3324D"/>
    <w:rsid w:val="00C42F8A"/>
    <w:rsid w:val="00C47B5B"/>
    <w:rsid w:val="00C50E2C"/>
    <w:rsid w:val="00C54739"/>
    <w:rsid w:val="00C552AA"/>
    <w:rsid w:val="00C60022"/>
    <w:rsid w:val="00C60819"/>
    <w:rsid w:val="00C63263"/>
    <w:rsid w:val="00C67000"/>
    <w:rsid w:val="00C711B9"/>
    <w:rsid w:val="00C73479"/>
    <w:rsid w:val="00C819EA"/>
    <w:rsid w:val="00C851B3"/>
    <w:rsid w:val="00C9055A"/>
    <w:rsid w:val="00C96BF9"/>
    <w:rsid w:val="00CA0035"/>
    <w:rsid w:val="00CA4FBD"/>
    <w:rsid w:val="00CB075D"/>
    <w:rsid w:val="00CB1007"/>
    <w:rsid w:val="00CB2D73"/>
    <w:rsid w:val="00CC5890"/>
    <w:rsid w:val="00CD1D87"/>
    <w:rsid w:val="00CD2005"/>
    <w:rsid w:val="00CD558F"/>
    <w:rsid w:val="00CD7B24"/>
    <w:rsid w:val="00CF4FBF"/>
    <w:rsid w:val="00D00E51"/>
    <w:rsid w:val="00D0115C"/>
    <w:rsid w:val="00D068FD"/>
    <w:rsid w:val="00D12B6A"/>
    <w:rsid w:val="00D25C4C"/>
    <w:rsid w:val="00D32DA5"/>
    <w:rsid w:val="00D42544"/>
    <w:rsid w:val="00D438E8"/>
    <w:rsid w:val="00D45778"/>
    <w:rsid w:val="00D4791A"/>
    <w:rsid w:val="00D5653C"/>
    <w:rsid w:val="00D65AA8"/>
    <w:rsid w:val="00D71455"/>
    <w:rsid w:val="00D73ECD"/>
    <w:rsid w:val="00D745E2"/>
    <w:rsid w:val="00D74644"/>
    <w:rsid w:val="00D74910"/>
    <w:rsid w:val="00D8139C"/>
    <w:rsid w:val="00D827FA"/>
    <w:rsid w:val="00D8417A"/>
    <w:rsid w:val="00D87659"/>
    <w:rsid w:val="00D924BA"/>
    <w:rsid w:val="00D931EA"/>
    <w:rsid w:val="00D93560"/>
    <w:rsid w:val="00D94BDC"/>
    <w:rsid w:val="00D95F20"/>
    <w:rsid w:val="00DA06CB"/>
    <w:rsid w:val="00DA6457"/>
    <w:rsid w:val="00DA6C94"/>
    <w:rsid w:val="00DA75C2"/>
    <w:rsid w:val="00DB31E9"/>
    <w:rsid w:val="00DB33DA"/>
    <w:rsid w:val="00DB5936"/>
    <w:rsid w:val="00DC16DC"/>
    <w:rsid w:val="00DC43EF"/>
    <w:rsid w:val="00DC60D6"/>
    <w:rsid w:val="00DC6C19"/>
    <w:rsid w:val="00DD1B53"/>
    <w:rsid w:val="00DE65F1"/>
    <w:rsid w:val="00E00A27"/>
    <w:rsid w:val="00E00D0E"/>
    <w:rsid w:val="00E0450A"/>
    <w:rsid w:val="00E05974"/>
    <w:rsid w:val="00E152B1"/>
    <w:rsid w:val="00E16CD5"/>
    <w:rsid w:val="00E229EA"/>
    <w:rsid w:val="00E30449"/>
    <w:rsid w:val="00E338AB"/>
    <w:rsid w:val="00E46EA5"/>
    <w:rsid w:val="00E47976"/>
    <w:rsid w:val="00E60FB4"/>
    <w:rsid w:val="00E66D3B"/>
    <w:rsid w:val="00E67F9C"/>
    <w:rsid w:val="00E71571"/>
    <w:rsid w:val="00E85645"/>
    <w:rsid w:val="00E91036"/>
    <w:rsid w:val="00E96D49"/>
    <w:rsid w:val="00EA38A2"/>
    <w:rsid w:val="00EA5503"/>
    <w:rsid w:val="00EA72ED"/>
    <w:rsid w:val="00EB226A"/>
    <w:rsid w:val="00EB3C24"/>
    <w:rsid w:val="00EB5B84"/>
    <w:rsid w:val="00EB71B6"/>
    <w:rsid w:val="00EB73C2"/>
    <w:rsid w:val="00EB76C1"/>
    <w:rsid w:val="00EC0590"/>
    <w:rsid w:val="00EC4863"/>
    <w:rsid w:val="00EC7046"/>
    <w:rsid w:val="00ED1C3E"/>
    <w:rsid w:val="00ED49BF"/>
    <w:rsid w:val="00EE1A35"/>
    <w:rsid w:val="00EE2A63"/>
    <w:rsid w:val="00EE62E8"/>
    <w:rsid w:val="00EF3091"/>
    <w:rsid w:val="00EF7564"/>
    <w:rsid w:val="00F10030"/>
    <w:rsid w:val="00F10BFF"/>
    <w:rsid w:val="00F14134"/>
    <w:rsid w:val="00F15A72"/>
    <w:rsid w:val="00F22066"/>
    <w:rsid w:val="00F22652"/>
    <w:rsid w:val="00F2296F"/>
    <w:rsid w:val="00F24118"/>
    <w:rsid w:val="00F269C0"/>
    <w:rsid w:val="00F344C3"/>
    <w:rsid w:val="00F35390"/>
    <w:rsid w:val="00F36E50"/>
    <w:rsid w:val="00F37DF8"/>
    <w:rsid w:val="00F466B3"/>
    <w:rsid w:val="00F47EFE"/>
    <w:rsid w:val="00F57C61"/>
    <w:rsid w:val="00F60AF2"/>
    <w:rsid w:val="00F64BAD"/>
    <w:rsid w:val="00F72189"/>
    <w:rsid w:val="00F76793"/>
    <w:rsid w:val="00F820EE"/>
    <w:rsid w:val="00F824FA"/>
    <w:rsid w:val="00F85E1A"/>
    <w:rsid w:val="00F87288"/>
    <w:rsid w:val="00F875F1"/>
    <w:rsid w:val="00F93BC1"/>
    <w:rsid w:val="00F97A72"/>
    <w:rsid w:val="00FA1FFA"/>
    <w:rsid w:val="00FA2091"/>
    <w:rsid w:val="00FA2991"/>
    <w:rsid w:val="00FA3DE3"/>
    <w:rsid w:val="00FB0B0D"/>
    <w:rsid w:val="00FB224D"/>
    <w:rsid w:val="00FC6A61"/>
    <w:rsid w:val="00FC6BB2"/>
    <w:rsid w:val="00FD0915"/>
    <w:rsid w:val="00FD6181"/>
    <w:rsid w:val="00FE204A"/>
    <w:rsid w:val="00FE385B"/>
    <w:rsid w:val="00FE5E95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E0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5E1471"/>
    <w:pPr>
      <w:ind w:firstLine="539"/>
      <w:jc w:val="both"/>
    </w:p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5E1471"/>
    <w:pPr>
      <w:ind w:firstLine="539"/>
      <w:jc w:val="both"/>
    </w:p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5792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ELSEREMO Stage Technology, a.s.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Moravčíková</dc:creator>
  <cp:lastModifiedBy>Jaroslava Součková</cp:lastModifiedBy>
  <cp:revision>2</cp:revision>
  <cp:lastPrinted>2018-11-29T07:43:00Z</cp:lastPrinted>
  <dcterms:created xsi:type="dcterms:W3CDTF">2018-11-29T09:51:00Z</dcterms:created>
  <dcterms:modified xsi:type="dcterms:W3CDTF">2018-11-29T09:51:00Z</dcterms:modified>
</cp:coreProperties>
</file>