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8D78A5" w:rsidRPr="008D78A5">
        <w:rPr>
          <w:rFonts w:cs="Arial"/>
          <w:b/>
          <w:sz w:val="28"/>
          <w:szCs w:val="28"/>
        </w:rPr>
        <w:t>OLA-MN-235/2016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8D78A5" w:rsidRPr="008D78A5">
        <w:rPr>
          <w:rFonts w:cs="Arial"/>
          <w:b/>
          <w:bCs/>
          <w:sz w:val="28"/>
          <w:szCs w:val="28"/>
        </w:rPr>
        <w:t>CZ.03</w:t>
      </w:r>
      <w:r w:rsidR="008D78A5">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8D78A5" w:rsidRPr="008D78A5">
        <w:t xml:space="preserve">Ing. </w:t>
      </w:r>
      <w:r w:rsidR="008D78A5">
        <w:rPr>
          <w:szCs w:val="20"/>
        </w:rPr>
        <w:t>Bořivoj Novotný</w:t>
      </w:r>
      <w:r w:rsidRPr="004521C7">
        <w:rPr>
          <w:rFonts w:cs="Arial"/>
          <w:szCs w:val="20"/>
        </w:rPr>
        <w:t xml:space="preserve">, </w:t>
      </w:r>
      <w:r w:rsidR="008D78A5" w:rsidRPr="008D78A5">
        <w:t>ředitel Odboru</w:t>
      </w:r>
      <w:r w:rsidR="008D78A5">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8D78A5" w:rsidRPr="008D78A5">
        <w:t>Dobrovského 1278</w:t>
      </w:r>
      <w:r w:rsidR="008D78A5">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8D78A5" w:rsidRPr="008D78A5">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8D78A5" w:rsidRPr="008D78A5">
        <w:t>Úřad práce</w:t>
      </w:r>
      <w:r w:rsidR="008D78A5">
        <w:rPr>
          <w:szCs w:val="20"/>
        </w:rPr>
        <w:t xml:space="preserve"> ČR – krajská pobočka v Olomouci, </w:t>
      </w:r>
      <w:proofErr w:type="spellStart"/>
      <w:r w:rsidR="008D78A5">
        <w:rPr>
          <w:szCs w:val="20"/>
        </w:rPr>
        <w:t>Vejdovského</w:t>
      </w:r>
      <w:proofErr w:type="spellEnd"/>
      <w:r w:rsidR="008D78A5">
        <w:rPr>
          <w:szCs w:val="20"/>
        </w:rPr>
        <w:t xml:space="preserve"> 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CC6ADC">
        <w:t>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8D78A5"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8D78A5" w:rsidRPr="008D78A5">
        <w:t>LABICOM s</w:t>
      </w:r>
      <w:r w:rsidR="008D78A5">
        <w:rPr>
          <w:szCs w:val="20"/>
        </w:rPr>
        <w:t>.r.o.</w:t>
      </w:r>
    </w:p>
    <w:p w:rsidR="000E23BB" w:rsidRPr="004521C7" w:rsidRDefault="008D78A5"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00411822">
        <w:rPr>
          <w:noProof/>
        </w:rPr>
        <w:t>Mgr. Patrik Hužva, zmocněnec</w:t>
      </w:r>
    </w:p>
    <w:p w:rsidR="000E23BB" w:rsidRPr="004521C7" w:rsidRDefault="008D78A5"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00640492">
        <w:t>Šlechtitelů</w:t>
      </w:r>
      <w:r w:rsidRPr="008D78A5">
        <w:t xml:space="preserve"> č</w:t>
      </w:r>
      <w:r w:rsidR="00640492">
        <w:rPr>
          <w:szCs w:val="20"/>
        </w:rPr>
        <w:t xml:space="preserve">.p. 920/19, Holice, 783 71 Olomouc </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8D78A5" w:rsidRPr="008D78A5">
        <w:t>25876856</w:t>
      </w:r>
    </w:p>
    <w:p w:rsidR="00C2620A" w:rsidRPr="004521C7" w:rsidRDefault="008D78A5" w:rsidP="00C2620A">
      <w:pPr>
        <w:tabs>
          <w:tab w:val="left" w:pos="2977"/>
        </w:tabs>
        <w:ind w:left="2977" w:hanging="2977"/>
        <w:rPr>
          <w:rFonts w:cs="Arial"/>
          <w:szCs w:val="20"/>
        </w:rPr>
      </w:pPr>
      <w:r w:rsidRPr="008D78A5">
        <w:rPr>
          <w:rFonts w:cs="Arial"/>
          <w:noProof/>
          <w:szCs w:val="20"/>
        </w:rPr>
        <w:t>adresa provozovny:</w:t>
      </w:r>
      <w:r w:rsidR="00C2620A" w:rsidRPr="004521C7">
        <w:rPr>
          <w:rFonts w:cs="Arial"/>
          <w:szCs w:val="20"/>
        </w:rPr>
        <w:tab/>
      </w:r>
      <w:r w:rsidR="00640492">
        <w:t>Šlechtitelů</w:t>
      </w:r>
      <w:r w:rsidRPr="008D78A5">
        <w:t xml:space="preserve"> č</w:t>
      </w:r>
      <w:r w:rsidR="00640492">
        <w:rPr>
          <w:szCs w:val="20"/>
        </w:rPr>
        <w:t xml:space="preserve">.p. 920/19, Holice, 783 71 Olomouc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CC6ADC">
        <w:t>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8D78A5" w:rsidRPr="008D78A5">
        <w:rPr>
          <w:bCs/>
        </w:rPr>
        <w:t>Podpora odborného</w:t>
      </w:r>
      <w:r w:rsidR="008D78A5">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8D78A5" w:rsidRPr="008D78A5">
        <w:rPr>
          <w:bCs/>
        </w:rPr>
        <w:t>CZ.03</w:t>
      </w:r>
      <w:r w:rsidR="008D78A5">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8D78A5" w:rsidRPr="008D78A5">
        <w:t>Prohloubení znalostí</w:t>
      </w:r>
      <w:r w:rsidR="008D78A5">
        <w:rPr>
          <w:szCs w:val="20"/>
        </w:rPr>
        <w:t xml:space="preserve"> a dovedností v databázovém </w:t>
      </w:r>
      <w:r w:rsidR="00841103">
        <w:rPr>
          <w:szCs w:val="20"/>
        </w:rPr>
        <w:t>programu Microsoft Dynamics NAV</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8D78A5" w:rsidRPr="008D78A5">
        <w:t>80,00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8D78A5" w:rsidRPr="008D78A5">
        <w:t>75,00</w:t>
      </w:r>
      <w:r>
        <w:rPr>
          <w:lang w:val="en-US"/>
        </w:rPr>
        <w:tab/>
      </w:r>
      <w:r w:rsidR="00E53B1B" w:rsidRPr="00E53B1B">
        <w:t>vyučovacích</w:t>
      </w:r>
      <w:r w:rsidR="00E53B1B">
        <w:t> </w:t>
      </w:r>
      <w:r w:rsidRPr="00B75BEF">
        <w:t>hodin</w:t>
      </w:r>
      <w:r w:rsidRPr="00B75BEF">
        <w:br/>
      </w:r>
      <w:r w:rsidRPr="00B75BEF">
        <w:tab/>
        <w:t>- praktická příprava:</w:t>
      </w:r>
      <w:r>
        <w:tab/>
      </w:r>
      <w:r w:rsidR="008D78A5" w:rsidRPr="008D78A5">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8D78A5" w:rsidRPr="008D78A5">
        <w:t>5,00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proofErr w:type="spellStart"/>
      <w:r w:rsidR="00CC6ADC">
        <w:t>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8D78A5" w:rsidRPr="008D78A5">
        <w:t>28.11</w:t>
      </w:r>
      <w:r w:rsidR="008D78A5">
        <w:rPr>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8D78A5" w:rsidRPr="008D78A5">
        <w:t>19.12</w:t>
      </w:r>
      <w:r w:rsidR="008D78A5">
        <w:rPr>
          <w:szCs w:val="20"/>
        </w:rPr>
        <w:t>.2016</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8D78A5" w:rsidRPr="008D78A5">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8D78A5" w:rsidRPr="008D78A5">
        <w:t>6</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8D78A5" w:rsidRPr="008D78A5">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8D78A5"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8D78A5" w:rsidRDefault="008D78A5" w:rsidP="008D78A5">
      <w:pPr>
        <w:pStyle w:val="BoddohodyII"/>
        <w:numPr>
          <w:ilvl w:val="0"/>
          <w:numId w:val="8"/>
        </w:numPr>
        <w:rPr>
          <w:rFonts w:cs="Arial"/>
          <w:szCs w:val="20"/>
        </w:rPr>
      </w:pPr>
      <w:r w:rsidRPr="008D78A5">
        <w:rPr>
          <w:rFonts w:cs="Arial"/>
          <w:szCs w:val="20"/>
        </w:rPr>
        <w:t xml:space="preserve">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 </w:t>
      </w:r>
    </w:p>
    <w:p w:rsidR="00661955" w:rsidRPr="002A4979" w:rsidRDefault="00EA7C1E" w:rsidP="008D78A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8D78A5" w:rsidRPr="008D78A5">
        <w:rPr>
          <w:b/>
          <w:szCs w:val="20"/>
        </w:rPr>
        <w:t>220 480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8D78A5">
        <w:rPr>
          <w:szCs w:val="20"/>
        </w:rPr>
        <w:t>84 480</w:t>
      </w:r>
      <w:r>
        <w:rPr>
          <w:rFonts w:cs="Arial"/>
          <w:szCs w:val="20"/>
        </w:rPr>
        <w:t xml:space="preserve"> </w:t>
      </w:r>
      <w:r w:rsidRPr="009E7648">
        <w:t>Kč</w:t>
      </w:r>
      <w:r w:rsidRPr="00556278">
        <w:t xml:space="preserve"> a maximální výše příspěvku na vzdělávací aktivity činí </w:t>
      </w:r>
      <w:r w:rsidR="008D78A5" w:rsidRPr="008D78A5">
        <w:rPr>
          <w:bCs/>
          <w:lang w:val="en-US"/>
        </w:rPr>
        <w:t>136 000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8D78A5" w:rsidRPr="008D78A5">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8D78A5" w:rsidRPr="008D78A5">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008D78A5">
        <w:t>se zákonem č. 134</w:t>
      </w:r>
      <w:r w:rsidR="00411822">
        <w:t>/20</w:t>
      </w:r>
      <w:r w:rsidR="008D78A5">
        <w:t>1</w:t>
      </w:r>
      <w:r w:rsidR="00411822">
        <w:t>6</w:t>
      </w:r>
      <w:r w:rsidRPr="00C80548">
        <w:t xml:space="preserve"> Sb., o </w:t>
      </w:r>
      <w:r w:rsidR="008D78A5">
        <w:t>zadávání veřejných zakázek</w:t>
      </w:r>
      <w:r w:rsidRPr="00C80548">
        <w:t xml:space="preserve">,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w:t>
      </w:r>
      <w:r w:rsidR="008D78A5">
        <w:t>souladu se zákonem č. 134/201</w:t>
      </w:r>
      <w:r w:rsidRPr="00CE58AB">
        <w:t xml:space="preserve">6 Sb., o </w:t>
      </w:r>
      <w:r w:rsidR="008D78A5">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8D78A5" w:rsidRDefault="008D78A5" w:rsidP="008D78A5">
      <w:pPr>
        <w:pStyle w:val="BoddohodyII"/>
        <w:numPr>
          <w:ilvl w:val="0"/>
          <w:numId w:val="11"/>
        </w:numPr>
        <w:rPr>
          <w:rFonts w:cs="Arial"/>
          <w:szCs w:val="20"/>
        </w:rPr>
      </w:pPr>
      <w:r w:rsidRPr="008D78A5">
        <w:rPr>
          <w:rFonts w:cs="Arial"/>
          <w:szCs w:val="20"/>
        </w:rPr>
        <w:t>Zaměstnavatel je povinen postupovat v souladu s Manuálem pro zájemce o vstup do projektu POVEZ II.</w:t>
      </w:r>
    </w:p>
    <w:p w:rsidR="00C94EFE" w:rsidRDefault="00E87F2F" w:rsidP="008D78A5">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8D78A5" w:rsidP="001C4C77">
      <w:pPr>
        <w:pStyle w:val="BoddohodyII"/>
        <w:keepNext/>
        <w:numPr>
          <w:ilvl w:val="0"/>
          <w:numId w:val="0"/>
        </w:numPr>
      </w:pPr>
      <w:r>
        <w:t xml:space="preserve">V Olomouci dne </w:t>
      </w:r>
      <w:r w:rsidR="005D3993">
        <w:t xml:space="preserve"> </w:t>
      </w:r>
      <w:r w:rsidR="00A611F2">
        <w:t>25.11.2016</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411822" w:rsidRDefault="00411822" w:rsidP="001C4C77">
      <w:pPr>
        <w:keepNext/>
        <w:keepLines/>
        <w:jc w:val="center"/>
      </w:pPr>
      <w:r>
        <w:t xml:space="preserve">Mgr. Patrik </w:t>
      </w:r>
      <w:proofErr w:type="spellStart"/>
      <w:r>
        <w:t>Hužva</w:t>
      </w:r>
      <w:proofErr w:type="spellEnd"/>
    </w:p>
    <w:p w:rsidR="000114A0" w:rsidRPr="004521C7" w:rsidRDefault="00411822" w:rsidP="001C4C77">
      <w:pPr>
        <w:keepNext/>
        <w:keepLines/>
        <w:jc w:val="center"/>
        <w:rPr>
          <w:rFonts w:cs="Arial"/>
          <w:szCs w:val="20"/>
        </w:rPr>
      </w:pPr>
      <w:r>
        <w:t xml:space="preserve">   zmocněnec</w:t>
      </w:r>
      <w:r w:rsidR="008D78A5">
        <w:rPr>
          <w:szCs w:val="20"/>
        </w:rPr>
        <w:tab/>
      </w:r>
      <w:r w:rsidR="008D78A5">
        <w:rPr>
          <w:szCs w:val="20"/>
        </w:rPr>
        <w:br/>
      </w:r>
      <w:r>
        <w:rPr>
          <w:szCs w:val="20"/>
        </w:rPr>
        <w:t xml:space="preserve"> </w:t>
      </w:r>
      <w:r w:rsidR="008D78A5">
        <w:rPr>
          <w:szCs w:val="20"/>
        </w:rPr>
        <w:t>LABICOM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8D78A5" w:rsidP="001C4C77">
      <w:pPr>
        <w:keepNext/>
        <w:tabs>
          <w:tab w:val="center" w:pos="1800"/>
          <w:tab w:val="center" w:pos="7200"/>
        </w:tabs>
        <w:jc w:val="center"/>
      </w:pPr>
      <w:r w:rsidRPr="008D78A5">
        <w:t xml:space="preserve">Ing. </w:t>
      </w:r>
      <w:r>
        <w:rPr>
          <w:szCs w:val="20"/>
        </w:rPr>
        <w:t>Bořivoj Novotný</w:t>
      </w:r>
    </w:p>
    <w:p w:rsidR="00580136" w:rsidRDefault="008D78A5" w:rsidP="00580136">
      <w:pPr>
        <w:tabs>
          <w:tab w:val="center" w:pos="1800"/>
          <w:tab w:val="center" w:pos="7200"/>
        </w:tabs>
        <w:jc w:val="center"/>
      </w:pPr>
      <w:r w:rsidRPr="008D78A5">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8D78A5" w:rsidRPr="008D78A5">
        <w:t xml:space="preserve">Mgr. </w:t>
      </w:r>
      <w:r w:rsidR="008D78A5">
        <w:rPr>
          <w:szCs w:val="20"/>
        </w:rPr>
        <w:t>Andrea Höchsmannová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8D78A5" w:rsidRPr="008D78A5">
        <w:t>950 141</w:t>
      </w:r>
      <w:r w:rsidR="008D78A5">
        <w:rPr>
          <w:szCs w:val="20"/>
        </w:rPr>
        <w:t xml:space="preserve"> 481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40" w:rsidRDefault="00312D40">
      <w:r>
        <w:separator/>
      </w:r>
    </w:p>
  </w:endnote>
  <w:endnote w:type="continuationSeparator" w:id="0">
    <w:p w:rsidR="00312D40" w:rsidRDefault="0031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A5" w:rsidRDefault="008D78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8D78A5" w:rsidRPr="008D78A5">
      <w:rPr>
        <w:i/>
      </w:rPr>
      <w:t>OLA-MN-235/2016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A611F2">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A611F2">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8D78A5" w:rsidRPr="008D78A5">
      <w:rPr>
        <w:i/>
      </w:rPr>
      <w:t>OLA-MN-235/2016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A611F2">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A611F2">
      <w:rPr>
        <w:rStyle w:val="slostrnky"/>
        <w:noProof/>
      </w:rPr>
      <w:t>1</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40" w:rsidRDefault="00312D40">
      <w:r>
        <w:separator/>
      </w:r>
    </w:p>
  </w:footnote>
  <w:footnote w:type="continuationSeparator" w:id="0">
    <w:p w:rsidR="00312D40" w:rsidRDefault="00312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A5" w:rsidRDefault="008D78A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406E7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77E8D"/>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2D4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E7E"/>
    <w:rsid w:val="00406F5E"/>
    <w:rsid w:val="00411822"/>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0492"/>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1103"/>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D78A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11F2"/>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C6ADC"/>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154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553BC-B358-40B3-A074-4FFDB137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3621</Words>
  <Characters>21369</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24941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Uživatel systému Windows</cp:lastModifiedBy>
  <cp:revision>7</cp:revision>
  <cp:lastPrinted>2016-11-28T10:00:00Z</cp:lastPrinted>
  <dcterms:created xsi:type="dcterms:W3CDTF">2016-11-22T14:17:00Z</dcterms:created>
  <dcterms:modified xsi:type="dcterms:W3CDTF">2016-11-28T14:23:00Z</dcterms:modified>
</cp:coreProperties>
</file>