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66DA2" w14:textId="2E9C4CCE" w:rsidR="004A02F7" w:rsidRPr="00F0747B" w:rsidRDefault="004A02F7" w:rsidP="00BA1DB2">
      <w:pPr>
        <w:tabs>
          <w:tab w:val="left" w:pos="1418"/>
        </w:tabs>
        <w:spacing w:before="480"/>
        <w:rPr>
          <w:rFonts w:cs="Segoe UI"/>
          <w:szCs w:val="20"/>
        </w:rPr>
      </w:pPr>
      <w:r w:rsidRPr="00F0747B">
        <w:rPr>
          <w:rFonts w:cs="Segoe UI"/>
          <w:szCs w:val="20"/>
        </w:rPr>
        <w:t>Č. smlouvy:</w:t>
      </w:r>
      <w:r w:rsidRPr="00F0747B">
        <w:rPr>
          <w:rFonts w:cs="Segoe UI"/>
          <w:szCs w:val="20"/>
        </w:rPr>
        <w:tab/>
      </w:r>
      <w:r w:rsidR="00D50F84">
        <w:rPr>
          <w:rFonts w:cs="Segoe UI"/>
          <w:szCs w:val="20"/>
        </w:rPr>
        <w:t>208/2018</w:t>
      </w:r>
    </w:p>
    <w:p w14:paraId="5708AF6D" w14:textId="44F90E01" w:rsidR="00CA5C40" w:rsidRDefault="00CA5C40" w:rsidP="00273F8D">
      <w:pPr>
        <w:tabs>
          <w:tab w:val="left" w:pos="1418"/>
        </w:tabs>
        <w:rPr>
          <w:rFonts w:cs="Segoe UI"/>
          <w:szCs w:val="20"/>
        </w:rPr>
      </w:pPr>
      <w:r w:rsidRPr="00F0747B">
        <w:rPr>
          <w:rFonts w:cs="Segoe UI"/>
          <w:szCs w:val="20"/>
        </w:rPr>
        <w:t>Č. VZ:</w:t>
      </w:r>
      <w:r w:rsidRPr="00F0747B">
        <w:rPr>
          <w:rFonts w:cs="Segoe UI"/>
          <w:szCs w:val="20"/>
        </w:rPr>
        <w:tab/>
      </w:r>
      <w:r w:rsidR="0091711A">
        <w:rPr>
          <w:rFonts w:cs="Segoe UI"/>
          <w:szCs w:val="20"/>
        </w:rPr>
        <w:t>5/2018</w:t>
      </w:r>
    </w:p>
    <w:p w14:paraId="219B24D1" w14:textId="048B66B2" w:rsidR="00377027" w:rsidRPr="00F0747B" w:rsidRDefault="00377027" w:rsidP="00273F8D">
      <w:pPr>
        <w:tabs>
          <w:tab w:val="left" w:pos="1418"/>
        </w:tabs>
        <w:rPr>
          <w:rFonts w:cs="Segoe UI"/>
          <w:szCs w:val="20"/>
        </w:rPr>
      </w:pPr>
      <w:r>
        <w:rPr>
          <w:rFonts w:cs="Segoe UI"/>
          <w:szCs w:val="20"/>
        </w:rPr>
        <w:t>Č. j.:</w:t>
      </w:r>
      <w:r w:rsidRPr="00377027">
        <w:t xml:space="preserve"> </w:t>
      </w:r>
      <w:r>
        <w:tab/>
      </w:r>
      <w:r w:rsidRPr="00EF1F70">
        <w:t>SFZP 101251/2018</w:t>
      </w:r>
    </w:p>
    <w:p w14:paraId="2D4F6600" w14:textId="718EF01A" w:rsidR="007920DE" w:rsidRPr="00103BBC" w:rsidRDefault="007920DE" w:rsidP="00103BBC">
      <w:pPr>
        <w:spacing w:before="360" w:after="120"/>
        <w:jc w:val="both"/>
        <w:rPr>
          <w:rFonts w:eastAsiaTheme="majorEastAsia" w:cs="Segoe UI"/>
          <w:caps/>
          <w:color w:val="73767D"/>
          <w:sz w:val="36"/>
          <w:szCs w:val="36"/>
        </w:rPr>
      </w:pPr>
      <w:r w:rsidRPr="00103BBC">
        <w:rPr>
          <w:rFonts w:eastAsiaTheme="majorEastAsia" w:cs="Segoe UI"/>
          <w:caps/>
          <w:color w:val="73767D"/>
          <w:sz w:val="36"/>
          <w:szCs w:val="36"/>
        </w:rPr>
        <w:t>Smlouva o poskytování služeb</w:t>
      </w:r>
      <w:r w:rsidR="00F32454">
        <w:rPr>
          <w:rFonts w:eastAsiaTheme="majorEastAsia" w:cs="Segoe UI"/>
          <w:caps/>
          <w:color w:val="73767D"/>
          <w:sz w:val="36"/>
          <w:szCs w:val="36"/>
        </w:rPr>
        <w:t xml:space="preserve"> v oblasti </w:t>
      </w:r>
      <w:r w:rsidR="00736008">
        <w:rPr>
          <w:rFonts w:eastAsiaTheme="majorEastAsia" w:cs="Segoe UI"/>
          <w:caps/>
          <w:color w:val="73767D"/>
          <w:sz w:val="36"/>
          <w:szCs w:val="36"/>
        </w:rPr>
        <w:br/>
      </w:r>
      <w:r w:rsidR="00F32454">
        <w:rPr>
          <w:rFonts w:eastAsiaTheme="majorEastAsia" w:cs="Segoe UI"/>
          <w:caps/>
          <w:color w:val="73767D"/>
          <w:sz w:val="36"/>
          <w:szCs w:val="36"/>
        </w:rPr>
        <w:t>e-learningu a</w:t>
      </w:r>
      <w:r w:rsidR="00112946" w:rsidRPr="00103BBC">
        <w:rPr>
          <w:rFonts w:eastAsiaTheme="majorEastAsia" w:cs="Segoe UI"/>
          <w:caps/>
          <w:color w:val="73767D"/>
          <w:sz w:val="36"/>
          <w:szCs w:val="36"/>
        </w:rPr>
        <w:t xml:space="preserve"> v OBLASTI bozp A po</w:t>
      </w:r>
      <w:r w:rsidRPr="00103BBC">
        <w:rPr>
          <w:rFonts w:eastAsiaTheme="majorEastAsia" w:cs="Segoe UI"/>
          <w:caps/>
          <w:color w:val="73767D"/>
          <w:sz w:val="36"/>
          <w:szCs w:val="36"/>
        </w:rPr>
        <w:t xml:space="preserve"> </w:t>
      </w:r>
    </w:p>
    <w:p w14:paraId="19265AD4" w14:textId="3D81881C" w:rsidR="004A02F7" w:rsidRPr="0019635E" w:rsidRDefault="004A02F7" w:rsidP="00435D31">
      <w:pPr>
        <w:spacing w:before="360" w:after="120" w:line="252" w:lineRule="auto"/>
        <w:rPr>
          <w:rFonts w:cs="Segoe UI"/>
          <w:b/>
          <w:caps/>
          <w:szCs w:val="20"/>
        </w:rPr>
      </w:pPr>
      <w:r w:rsidRPr="0019635E">
        <w:rPr>
          <w:rFonts w:cs="Segoe UI"/>
          <w:b/>
          <w:caps/>
          <w:szCs w:val="20"/>
        </w:rPr>
        <w:t>Smluvní strany:</w:t>
      </w:r>
    </w:p>
    <w:p w14:paraId="6F773847" w14:textId="77777777" w:rsidR="00273F8D" w:rsidRPr="006714F9" w:rsidRDefault="00273F8D" w:rsidP="00435D31">
      <w:pPr>
        <w:spacing w:line="252" w:lineRule="auto"/>
        <w:rPr>
          <w:rFonts w:cs="Segoe UI"/>
          <w:b/>
          <w:iCs/>
          <w:szCs w:val="20"/>
        </w:rPr>
      </w:pPr>
      <w:r w:rsidRPr="006714F9">
        <w:rPr>
          <w:rFonts w:cs="Segoe UI"/>
          <w:b/>
          <w:iCs/>
          <w:szCs w:val="20"/>
        </w:rPr>
        <w:t>Státní fond životního prostředí České republiky</w:t>
      </w:r>
    </w:p>
    <w:p w14:paraId="4BB6F4A7" w14:textId="77777777" w:rsidR="00273F8D" w:rsidRPr="00FD0193" w:rsidRDefault="00273F8D" w:rsidP="00435D31">
      <w:pPr>
        <w:spacing w:line="252" w:lineRule="auto"/>
        <w:rPr>
          <w:rFonts w:cs="Segoe UI"/>
          <w:iCs/>
          <w:szCs w:val="20"/>
        </w:rPr>
      </w:pPr>
      <w:r w:rsidRPr="00FD0193">
        <w:rPr>
          <w:rFonts w:cs="Segoe UI"/>
          <w:iCs/>
          <w:szCs w:val="20"/>
        </w:rPr>
        <w:t>zřízený zákonem č. 388/1991 Sb., o Státním fondu životního prostředí České republiky</w:t>
      </w:r>
    </w:p>
    <w:p w14:paraId="44D4840F" w14:textId="77777777" w:rsidR="00273F8D" w:rsidRPr="0091711A" w:rsidRDefault="00273F8D" w:rsidP="00435D31">
      <w:pPr>
        <w:spacing w:line="252" w:lineRule="auto"/>
        <w:rPr>
          <w:rFonts w:cs="Segoe UI"/>
          <w:iCs/>
          <w:szCs w:val="20"/>
        </w:rPr>
      </w:pPr>
      <w:r w:rsidRPr="00FD0193">
        <w:rPr>
          <w:rFonts w:cs="Segoe UI"/>
          <w:iCs/>
          <w:szCs w:val="20"/>
        </w:rPr>
        <w:t>sídl</w:t>
      </w:r>
      <w:r w:rsidR="006F53EB" w:rsidRPr="0091711A">
        <w:rPr>
          <w:rFonts w:cs="Segoe UI"/>
          <w:iCs/>
          <w:szCs w:val="20"/>
        </w:rPr>
        <w:t>o:</w:t>
      </w:r>
      <w:r w:rsidRPr="0091711A">
        <w:rPr>
          <w:rFonts w:cs="Segoe UI"/>
          <w:iCs/>
          <w:szCs w:val="20"/>
        </w:rPr>
        <w:t xml:space="preserve"> Kaplanova 1931/1, 148 00 Praha 11 – Chodov</w:t>
      </w:r>
    </w:p>
    <w:p w14:paraId="27DB01AD" w14:textId="77777777" w:rsidR="00273F8D" w:rsidRPr="0091711A" w:rsidRDefault="00273F8D" w:rsidP="00435D31">
      <w:pPr>
        <w:spacing w:line="252" w:lineRule="auto"/>
        <w:rPr>
          <w:rFonts w:cs="Segoe UI"/>
          <w:iCs/>
          <w:szCs w:val="20"/>
        </w:rPr>
      </w:pPr>
      <w:r w:rsidRPr="0091711A">
        <w:rPr>
          <w:rFonts w:cs="Segoe UI"/>
          <w:iCs/>
          <w:szCs w:val="20"/>
        </w:rPr>
        <w:t>zastoupený: Ing. Petrem Valdmanem, ředitelem Státního fondu životního prostředí ČR</w:t>
      </w:r>
    </w:p>
    <w:p w14:paraId="17DC159A" w14:textId="77777777" w:rsidR="002B61C9" w:rsidRPr="0091711A" w:rsidRDefault="002B61C9" w:rsidP="00435D31">
      <w:pPr>
        <w:spacing w:line="252" w:lineRule="auto"/>
        <w:rPr>
          <w:rFonts w:cs="Segoe UI"/>
          <w:iCs/>
          <w:szCs w:val="20"/>
        </w:rPr>
      </w:pPr>
      <w:r w:rsidRPr="0091711A">
        <w:rPr>
          <w:rFonts w:cs="Segoe UI"/>
          <w:iCs/>
          <w:szCs w:val="20"/>
        </w:rPr>
        <w:t>IČ: 00020729</w:t>
      </w:r>
    </w:p>
    <w:p w14:paraId="713580EC" w14:textId="77777777" w:rsidR="002B61C9" w:rsidRPr="0091711A" w:rsidRDefault="002B61C9" w:rsidP="00435D31">
      <w:pPr>
        <w:spacing w:line="252" w:lineRule="auto"/>
        <w:rPr>
          <w:rFonts w:cs="Segoe UI"/>
          <w:iCs/>
          <w:szCs w:val="20"/>
        </w:rPr>
      </w:pPr>
      <w:r w:rsidRPr="0091711A">
        <w:rPr>
          <w:rFonts w:cs="Segoe UI"/>
          <w:iCs/>
          <w:szCs w:val="20"/>
        </w:rPr>
        <w:t>DIČ: není plátcem DPH</w:t>
      </w:r>
    </w:p>
    <w:p w14:paraId="2C9FBE9E" w14:textId="77777777" w:rsidR="00273F8D" w:rsidRPr="0091711A" w:rsidRDefault="00273F8D" w:rsidP="00435D31">
      <w:pPr>
        <w:spacing w:line="252" w:lineRule="auto"/>
        <w:rPr>
          <w:rFonts w:cs="Segoe UI"/>
          <w:iCs/>
          <w:szCs w:val="20"/>
        </w:rPr>
      </w:pPr>
      <w:r w:rsidRPr="0091711A">
        <w:rPr>
          <w:rFonts w:cs="Segoe UI"/>
          <w:iCs/>
          <w:szCs w:val="20"/>
        </w:rPr>
        <w:t>korespondenční adresa: Olbrachtova 2006/9, 140 00 Praha 4 – Krč</w:t>
      </w:r>
    </w:p>
    <w:p w14:paraId="076087FF" w14:textId="553E6180" w:rsidR="00273F8D" w:rsidRPr="0091711A" w:rsidRDefault="00273F8D" w:rsidP="00435D31">
      <w:pPr>
        <w:spacing w:line="252" w:lineRule="auto"/>
        <w:rPr>
          <w:rFonts w:cs="Segoe UI"/>
          <w:szCs w:val="20"/>
        </w:rPr>
      </w:pPr>
      <w:r w:rsidRPr="0091711A">
        <w:rPr>
          <w:rFonts w:cs="Segoe UI"/>
          <w:szCs w:val="20"/>
        </w:rPr>
        <w:t xml:space="preserve">bankovní spojení: </w:t>
      </w:r>
      <w:r w:rsidR="00B34C9B" w:rsidRPr="00B34C9B">
        <w:rPr>
          <w:rFonts w:cs="Segoe UI"/>
          <w:szCs w:val="20"/>
          <w:highlight w:val="yellow"/>
        </w:rPr>
        <w:t>xxxxx</w:t>
      </w:r>
    </w:p>
    <w:p w14:paraId="45CFA329" w14:textId="5B3CC366" w:rsidR="00EF5334" w:rsidRDefault="00273F8D" w:rsidP="00435D31">
      <w:pPr>
        <w:tabs>
          <w:tab w:val="left" w:pos="4536"/>
        </w:tabs>
        <w:spacing w:line="252" w:lineRule="auto"/>
        <w:rPr>
          <w:rFonts w:cs="Segoe UI"/>
          <w:iCs/>
          <w:szCs w:val="20"/>
        </w:rPr>
      </w:pPr>
      <w:r w:rsidRPr="0091711A">
        <w:rPr>
          <w:rFonts w:cs="Segoe UI"/>
          <w:iCs/>
          <w:szCs w:val="20"/>
        </w:rPr>
        <w:t>kontaktní osoba</w:t>
      </w:r>
      <w:r w:rsidR="002B61C9" w:rsidRPr="0091711A">
        <w:rPr>
          <w:rFonts w:cs="Segoe UI"/>
          <w:iCs/>
          <w:szCs w:val="20"/>
        </w:rPr>
        <w:t xml:space="preserve"> </w:t>
      </w:r>
      <w:r w:rsidR="00A27F49">
        <w:rPr>
          <w:rFonts w:cs="Segoe UI"/>
          <w:iCs/>
          <w:szCs w:val="20"/>
        </w:rPr>
        <w:t xml:space="preserve">ve </w:t>
      </w:r>
      <w:r w:rsidR="00DC72A8">
        <w:rPr>
          <w:rFonts w:cs="Segoe UI"/>
          <w:iCs/>
          <w:szCs w:val="20"/>
        </w:rPr>
        <w:t xml:space="preserve">věcech </w:t>
      </w:r>
      <w:r w:rsidR="00A27F49">
        <w:rPr>
          <w:rFonts w:cs="Segoe UI"/>
          <w:iCs/>
          <w:szCs w:val="20"/>
        </w:rPr>
        <w:t>e-learningových kurzů</w:t>
      </w:r>
      <w:r w:rsidR="00DC72A8">
        <w:rPr>
          <w:rFonts w:cs="Segoe UI"/>
          <w:iCs/>
          <w:szCs w:val="20"/>
        </w:rPr>
        <w:t xml:space="preserve">: </w:t>
      </w:r>
      <w:r w:rsidR="00EF5334">
        <w:rPr>
          <w:rFonts w:cs="Segoe UI"/>
          <w:iCs/>
          <w:szCs w:val="20"/>
        </w:rPr>
        <w:tab/>
      </w:r>
      <w:r w:rsidR="00DF207B" w:rsidRPr="00B34C9B">
        <w:rPr>
          <w:rFonts w:cs="Segoe UI"/>
          <w:szCs w:val="20"/>
          <w:highlight w:val="yellow"/>
        </w:rPr>
        <w:t>xxxxx</w:t>
      </w:r>
    </w:p>
    <w:p w14:paraId="67341428" w14:textId="4E636854" w:rsidR="00B9210D" w:rsidRDefault="00EF5334" w:rsidP="00435D31">
      <w:pPr>
        <w:tabs>
          <w:tab w:val="left" w:pos="4536"/>
        </w:tabs>
        <w:spacing w:line="252" w:lineRule="auto"/>
        <w:rPr>
          <w:rFonts w:cs="Segoe UI"/>
          <w:iCs/>
          <w:szCs w:val="20"/>
        </w:rPr>
      </w:pPr>
      <w:r>
        <w:rPr>
          <w:rFonts w:cs="Segoe UI"/>
          <w:iCs/>
          <w:szCs w:val="20"/>
        </w:rPr>
        <w:tab/>
      </w:r>
      <w:r w:rsidR="002B61C9" w:rsidRPr="0019635E">
        <w:rPr>
          <w:rFonts w:cs="Segoe UI"/>
          <w:iCs/>
          <w:szCs w:val="20"/>
        </w:rPr>
        <w:t>t</w:t>
      </w:r>
      <w:r w:rsidR="00273F8D" w:rsidRPr="0019635E">
        <w:rPr>
          <w:rFonts w:cs="Segoe UI"/>
          <w:iCs/>
          <w:szCs w:val="20"/>
        </w:rPr>
        <w:t>el.</w:t>
      </w:r>
      <w:r w:rsidR="002B61C9" w:rsidRPr="0019635E">
        <w:rPr>
          <w:rFonts w:cs="Segoe UI"/>
          <w:iCs/>
          <w:szCs w:val="20"/>
        </w:rPr>
        <w:t xml:space="preserve">: </w:t>
      </w:r>
      <w:r w:rsidR="00B34C9B" w:rsidRPr="00B34C9B">
        <w:rPr>
          <w:rFonts w:cs="Segoe UI"/>
          <w:szCs w:val="20"/>
          <w:highlight w:val="yellow"/>
        </w:rPr>
        <w:t>xxxxx</w:t>
      </w:r>
    </w:p>
    <w:p w14:paraId="1D4DF7E3" w14:textId="46B87D7A" w:rsidR="00273F8D" w:rsidRDefault="00B9210D" w:rsidP="00435D31">
      <w:pPr>
        <w:tabs>
          <w:tab w:val="left" w:pos="4536"/>
        </w:tabs>
        <w:spacing w:after="120" w:line="252" w:lineRule="auto"/>
        <w:rPr>
          <w:rFonts w:cs="Segoe UI"/>
          <w:szCs w:val="20"/>
        </w:rPr>
      </w:pPr>
      <w:r>
        <w:rPr>
          <w:rFonts w:cs="Segoe UI"/>
          <w:iCs/>
          <w:szCs w:val="20"/>
        </w:rPr>
        <w:tab/>
      </w:r>
      <w:r w:rsidR="00273F8D" w:rsidRPr="0019635E">
        <w:rPr>
          <w:rFonts w:cs="Segoe UI"/>
          <w:iCs/>
          <w:szCs w:val="20"/>
        </w:rPr>
        <w:t xml:space="preserve">e-mail: </w:t>
      </w:r>
      <w:r w:rsidR="00B34C9B" w:rsidRPr="00B34C9B">
        <w:rPr>
          <w:rFonts w:cs="Segoe UI"/>
          <w:szCs w:val="20"/>
          <w:highlight w:val="yellow"/>
        </w:rPr>
        <w:t>xxxxx</w:t>
      </w:r>
    </w:p>
    <w:p w14:paraId="42D21502" w14:textId="664D980A" w:rsidR="00EF5334" w:rsidRDefault="00A27F49" w:rsidP="00435D31">
      <w:pPr>
        <w:tabs>
          <w:tab w:val="left" w:pos="3544"/>
        </w:tabs>
        <w:spacing w:line="252" w:lineRule="auto"/>
        <w:rPr>
          <w:rFonts w:cs="Segoe UI"/>
          <w:szCs w:val="20"/>
        </w:rPr>
      </w:pPr>
      <w:r>
        <w:rPr>
          <w:rFonts w:cs="Segoe UI"/>
          <w:szCs w:val="20"/>
        </w:rPr>
        <w:t>kontaktní osoba ve věce</w:t>
      </w:r>
      <w:r w:rsidR="00EF5334">
        <w:rPr>
          <w:rFonts w:cs="Segoe UI"/>
          <w:szCs w:val="20"/>
        </w:rPr>
        <w:t>ch BOZP a PO</w:t>
      </w:r>
      <w:r w:rsidR="000A026C">
        <w:rPr>
          <w:rFonts w:cs="Segoe UI"/>
          <w:szCs w:val="20"/>
        </w:rPr>
        <w:t xml:space="preserve">: </w:t>
      </w:r>
      <w:r w:rsidR="000A026C">
        <w:rPr>
          <w:rFonts w:cs="Segoe UI"/>
          <w:szCs w:val="20"/>
        </w:rPr>
        <w:tab/>
      </w:r>
      <w:r w:rsidR="00DF207B" w:rsidRPr="00B34C9B">
        <w:rPr>
          <w:rFonts w:cs="Segoe UI"/>
          <w:szCs w:val="20"/>
          <w:highlight w:val="yellow"/>
        </w:rPr>
        <w:t>xxxxx</w:t>
      </w:r>
    </w:p>
    <w:p w14:paraId="474FD06F" w14:textId="0E4CDD1F" w:rsidR="00B9210D" w:rsidRDefault="00EF5334" w:rsidP="00435D31">
      <w:pPr>
        <w:tabs>
          <w:tab w:val="left" w:pos="3544"/>
        </w:tabs>
        <w:spacing w:line="252" w:lineRule="auto"/>
        <w:rPr>
          <w:rFonts w:cs="Segoe UI"/>
          <w:szCs w:val="20"/>
        </w:rPr>
      </w:pPr>
      <w:r>
        <w:rPr>
          <w:rFonts w:cs="Segoe UI"/>
          <w:szCs w:val="20"/>
        </w:rPr>
        <w:tab/>
      </w:r>
      <w:r w:rsidR="00A27F49">
        <w:rPr>
          <w:rFonts w:cs="Segoe UI"/>
          <w:szCs w:val="20"/>
        </w:rPr>
        <w:t xml:space="preserve">tel.: </w:t>
      </w:r>
      <w:r w:rsidR="00B34C9B" w:rsidRPr="00B34C9B">
        <w:rPr>
          <w:rFonts w:cs="Segoe UI"/>
          <w:szCs w:val="20"/>
          <w:highlight w:val="yellow"/>
        </w:rPr>
        <w:t>xxxxx</w:t>
      </w:r>
    </w:p>
    <w:p w14:paraId="3ED4C80A" w14:textId="79E7DA7B" w:rsidR="00DC72A8" w:rsidRDefault="00B9210D" w:rsidP="00435D31">
      <w:pPr>
        <w:tabs>
          <w:tab w:val="left" w:pos="3544"/>
        </w:tabs>
        <w:spacing w:after="120" w:line="252" w:lineRule="auto"/>
        <w:rPr>
          <w:rStyle w:val="Hypertextovodkaz"/>
          <w:rFonts w:cs="Segoe UI"/>
          <w:szCs w:val="20"/>
        </w:rPr>
      </w:pPr>
      <w:r>
        <w:rPr>
          <w:rFonts w:cs="Segoe UI"/>
          <w:szCs w:val="20"/>
        </w:rPr>
        <w:tab/>
      </w:r>
      <w:r w:rsidR="00A27F49">
        <w:rPr>
          <w:rFonts w:cs="Segoe UI"/>
          <w:szCs w:val="20"/>
        </w:rPr>
        <w:t xml:space="preserve">e-mail: </w:t>
      </w:r>
      <w:r w:rsidR="00B34C9B" w:rsidRPr="00B34C9B">
        <w:rPr>
          <w:rFonts w:cs="Segoe UI"/>
          <w:szCs w:val="20"/>
          <w:highlight w:val="yellow"/>
        </w:rPr>
        <w:t>xxxxx</w:t>
      </w:r>
    </w:p>
    <w:p w14:paraId="2E316B8F" w14:textId="4F9025DA" w:rsidR="00B1281B" w:rsidRDefault="00B1281B" w:rsidP="00435D31">
      <w:pPr>
        <w:tabs>
          <w:tab w:val="left" w:pos="3544"/>
        </w:tabs>
        <w:spacing w:line="252" w:lineRule="auto"/>
        <w:rPr>
          <w:rFonts w:cs="Segoe UI"/>
          <w:szCs w:val="20"/>
        </w:rPr>
      </w:pPr>
      <w:r>
        <w:rPr>
          <w:rFonts w:cs="Segoe UI"/>
          <w:szCs w:val="20"/>
        </w:rPr>
        <w:t xml:space="preserve">kontaktní osoba ve věcech bezpečnostních požadavků: </w:t>
      </w:r>
      <w:r>
        <w:rPr>
          <w:rFonts w:cs="Segoe UI"/>
          <w:szCs w:val="20"/>
        </w:rPr>
        <w:tab/>
      </w:r>
      <w:r w:rsidR="00DF207B" w:rsidRPr="00B34C9B">
        <w:rPr>
          <w:rFonts w:cs="Segoe UI"/>
          <w:szCs w:val="20"/>
          <w:highlight w:val="yellow"/>
        </w:rPr>
        <w:t>xxxxx</w:t>
      </w:r>
    </w:p>
    <w:p w14:paraId="482B7A8E" w14:textId="37805046" w:rsidR="00B9210D" w:rsidRDefault="00B1281B" w:rsidP="00435D31">
      <w:pPr>
        <w:tabs>
          <w:tab w:val="left" w:pos="3544"/>
        </w:tabs>
        <w:spacing w:line="252" w:lineRule="auto"/>
        <w:rPr>
          <w:rFonts w:cs="Segoe UI"/>
          <w:szCs w:val="20"/>
        </w:rPr>
      </w:pPr>
      <w:r>
        <w:rPr>
          <w:rFonts w:cs="Segoe UI"/>
          <w:szCs w:val="20"/>
        </w:rPr>
        <w:tab/>
      </w:r>
      <w:r w:rsidR="00B9210D">
        <w:rPr>
          <w:rFonts w:cs="Segoe UI"/>
          <w:szCs w:val="20"/>
        </w:rPr>
        <w:tab/>
      </w:r>
      <w:r w:rsidR="00B9210D">
        <w:rPr>
          <w:rFonts w:cs="Segoe UI"/>
          <w:szCs w:val="20"/>
        </w:rPr>
        <w:tab/>
      </w:r>
      <w:r>
        <w:rPr>
          <w:rFonts w:cs="Segoe UI"/>
          <w:szCs w:val="20"/>
        </w:rPr>
        <w:t xml:space="preserve">tel.: </w:t>
      </w:r>
      <w:r w:rsidR="00B34C9B" w:rsidRPr="00B34C9B">
        <w:rPr>
          <w:rFonts w:cs="Segoe UI"/>
          <w:szCs w:val="20"/>
          <w:highlight w:val="yellow"/>
        </w:rPr>
        <w:t>xxxxx</w:t>
      </w:r>
    </w:p>
    <w:p w14:paraId="60FC4B90" w14:textId="51B3C9AB" w:rsidR="00B9210D" w:rsidRPr="00C93A14" w:rsidRDefault="00B9210D" w:rsidP="00435D31">
      <w:pPr>
        <w:tabs>
          <w:tab w:val="left" w:pos="3544"/>
        </w:tabs>
        <w:spacing w:line="252" w:lineRule="auto"/>
        <w:rPr>
          <w:rStyle w:val="Hypertextovodkaz"/>
          <w:color w:val="auto"/>
          <w:u w:val="none"/>
        </w:rPr>
      </w:pPr>
      <w:r>
        <w:rPr>
          <w:rFonts w:cs="Segoe UI"/>
          <w:szCs w:val="20"/>
        </w:rPr>
        <w:tab/>
      </w:r>
      <w:r>
        <w:rPr>
          <w:rFonts w:cs="Segoe UI"/>
          <w:szCs w:val="20"/>
        </w:rPr>
        <w:tab/>
      </w:r>
      <w:r>
        <w:rPr>
          <w:rFonts w:cs="Segoe UI"/>
          <w:szCs w:val="20"/>
        </w:rPr>
        <w:tab/>
      </w:r>
      <w:r w:rsidR="00B1281B">
        <w:rPr>
          <w:rFonts w:cs="Segoe UI"/>
          <w:szCs w:val="20"/>
        </w:rPr>
        <w:t xml:space="preserve">e-mail: </w:t>
      </w:r>
      <w:r w:rsidR="00B34C9B" w:rsidRPr="00B34C9B">
        <w:rPr>
          <w:rFonts w:cs="Segoe UI"/>
          <w:szCs w:val="20"/>
          <w:highlight w:val="yellow"/>
        </w:rPr>
        <w:t>xxxxx</w:t>
      </w:r>
    </w:p>
    <w:p w14:paraId="4CAAF54F" w14:textId="3A361FD7" w:rsidR="00CD6C5A" w:rsidRPr="006714F9" w:rsidRDefault="00273F8D" w:rsidP="00435D31">
      <w:pPr>
        <w:spacing w:line="252" w:lineRule="auto"/>
        <w:rPr>
          <w:rFonts w:cs="Segoe UI"/>
          <w:i/>
          <w:iCs/>
          <w:szCs w:val="20"/>
        </w:rPr>
      </w:pPr>
      <w:r w:rsidRPr="006714F9">
        <w:rPr>
          <w:rFonts w:cs="Segoe UI"/>
          <w:i/>
          <w:iCs/>
          <w:szCs w:val="20"/>
        </w:rPr>
        <w:t>(dále jen „objednatel“)</w:t>
      </w:r>
    </w:p>
    <w:p w14:paraId="47D0B799" w14:textId="77777777" w:rsidR="00273F8D" w:rsidRPr="00FD0193" w:rsidRDefault="00273F8D" w:rsidP="00435D31">
      <w:pPr>
        <w:spacing w:line="252" w:lineRule="auto"/>
        <w:rPr>
          <w:rFonts w:cs="Segoe UI"/>
          <w:iCs/>
          <w:szCs w:val="20"/>
        </w:rPr>
      </w:pPr>
      <w:r w:rsidRPr="00FD0193">
        <w:rPr>
          <w:rFonts w:cs="Segoe UI"/>
          <w:iCs/>
          <w:szCs w:val="20"/>
        </w:rPr>
        <w:t xml:space="preserve">na straně </w:t>
      </w:r>
      <w:r w:rsidR="002B61C9" w:rsidRPr="00FD0193">
        <w:rPr>
          <w:rFonts w:cs="Segoe UI"/>
          <w:iCs/>
          <w:szCs w:val="20"/>
        </w:rPr>
        <w:t>jedné</w:t>
      </w:r>
    </w:p>
    <w:p w14:paraId="2D2044AC" w14:textId="77777777" w:rsidR="00273F8D" w:rsidRPr="0091711A" w:rsidRDefault="002B61C9" w:rsidP="00435D31">
      <w:pPr>
        <w:spacing w:before="240" w:after="240" w:line="252" w:lineRule="auto"/>
        <w:rPr>
          <w:rFonts w:cs="Segoe UI"/>
          <w:szCs w:val="20"/>
        </w:rPr>
      </w:pPr>
      <w:r w:rsidRPr="00FD0193">
        <w:rPr>
          <w:rFonts w:cs="Segoe UI"/>
          <w:szCs w:val="20"/>
        </w:rPr>
        <w:t>a</w:t>
      </w:r>
    </w:p>
    <w:p w14:paraId="3DF521E2" w14:textId="6DECDC75" w:rsidR="001E7A86" w:rsidRDefault="001E7A86" w:rsidP="00435D31">
      <w:pPr>
        <w:spacing w:line="252" w:lineRule="auto"/>
        <w:rPr>
          <w:rFonts w:cs="Segoe UI"/>
          <w:b/>
          <w:iCs/>
          <w:szCs w:val="20"/>
        </w:rPr>
      </w:pPr>
      <w:r w:rsidRPr="001E7A86">
        <w:rPr>
          <w:rFonts w:cs="Segoe UI"/>
          <w:b/>
          <w:iCs/>
          <w:szCs w:val="20"/>
        </w:rPr>
        <w:t xml:space="preserve">G U A R D   7, v.o.s. </w:t>
      </w:r>
    </w:p>
    <w:p w14:paraId="2C06D864" w14:textId="7F9E980C" w:rsidR="002B61C9" w:rsidRPr="0019635E" w:rsidRDefault="002B61C9" w:rsidP="00435D31">
      <w:pPr>
        <w:spacing w:line="252" w:lineRule="auto"/>
        <w:rPr>
          <w:rFonts w:cs="Segoe UI"/>
          <w:szCs w:val="20"/>
        </w:rPr>
      </w:pPr>
      <w:r w:rsidRPr="00FD0193">
        <w:rPr>
          <w:rFonts w:cs="Segoe UI"/>
          <w:szCs w:val="20"/>
        </w:rPr>
        <w:t>zapsaná v</w:t>
      </w:r>
      <w:r w:rsidR="001E7A86">
        <w:rPr>
          <w:rFonts w:cs="Segoe UI"/>
          <w:szCs w:val="20"/>
        </w:rPr>
        <w:t xml:space="preserve"> OR vedeném </w:t>
      </w:r>
      <w:r w:rsidR="001E7A86" w:rsidRPr="001E7A86">
        <w:rPr>
          <w:rFonts w:cs="Segoe UI"/>
          <w:szCs w:val="20"/>
        </w:rPr>
        <w:t>u Krajského soudu v Hradci Králové</w:t>
      </w:r>
      <w:r w:rsidR="001E7A86">
        <w:rPr>
          <w:rFonts w:cs="Segoe UI"/>
          <w:szCs w:val="20"/>
        </w:rPr>
        <w:t xml:space="preserve">, oddíl </w:t>
      </w:r>
      <w:r w:rsidR="001E7A86" w:rsidRPr="001E7A86">
        <w:rPr>
          <w:rFonts w:cs="Segoe UI"/>
          <w:szCs w:val="20"/>
        </w:rPr>
        <w:t>A</w:t>
      </w:r>
      <w:r w:rsidR="001E7A86">
        <w:rPr>
          <w:rFonts w:cs="Segoe UI"/>
          <w:szCs w:val="20"/>
        </w:rPr>
        <w:t>, vložka</w:t>
      </w:r>
      <w:r w:rsidR="001E7A86" w:rsidRPr="001E7A86">
        <w:rPr>
          <w:rFonts w:cs="Segoe UI"/>
          <w:szCs w:val="20"/>
        </w:rPr>
        <w:t xml:space="preserve"> 3503 </w:t>
      </w:r>
    </w:p>
    <w:p w14:paraId="1DA84DCC" w14:textId="5FC01BFE" w:rsidR="004A02F7" w:rsidRPr="0019635E" w:rsidRDefault="001E7A86" w:rsidP="00435D31">
      <w:pPr>
        <w:spacing w:line="252" w:lineRule="auto"/>
        <w:rPr>
          <w:rFonts w:cs="Segoe UI"/>
          <w:szCs w:val="20"/>
        </w:rPr>
      </w:pPr>
      <w:r>
        <w:rPr>
          <w:rFonts w:cs="Segoe UI"/>
          <w:szCs w:val="20"/>
        </w:rPr>
        <w:t>sídlo</w:t>
      </w:r>
      <w:r w:rsidR="004A02F7" w:rsidRPr="0019635E">
        <w:rPr>
          <w:rFonts w:cs="Segoe UI"/>
          <w:szCs w:val="20"/>
        </w:rPr>
        <w:t>:</w:t>
      </w:r>
      <w:r w:rsidR="006F53EB" w:rsidRPr="0019635E">
        <w:rPr>
          <w:rFonts w:cs="Segoe UI"/>
          <w:szCs w:val="20"/>
        </w:rPr>
        <w:t xml:space="preserve"> </w:t>
      </w:r>
      <w:r w:rsidRPr="001E7A86">
        <w:rPr>
          <w:rFonts w:cs="Segoe UI"/>
          <w:szCs w:val="20"/>
        </w:rPr>
        <w:t>Divišova 235, 530 03 Pardubice</w:t>
      </w:r>
    </w:p>
    <w:p w14:paraId="5CBD39F0" w14:textId="051350A6" w:rsidR="006F53EB" w:rsidRPr="0019635E" w:rsidRDefault="004C7685" w:rsidP="00435D31">
      <w:pPr>
        <w:spacing w:line="252" w:lineRule="auto"/>
        <w:rPr>
          <w:rFonts w:cs="Segoe UI"/>
          <w:iCs/>
          <w:szCs w:val="20"/>
        </w:rPr>
      </w:pPr>
      <w:r>
        <w:rPr>
          <w:rFonts w:cs="Segoe UI"/>
          <w:szCs w:val="20"/>
        </w:rPr>
        <w:t>zastoupen</w:t>
      </w:r>
      <w:r w:rsidR="006F53EB" w:rsidRPr="0019635E">
        <w:rPr>
          <w:rFonts w:cs="Segoe UI"/>
          <w:szCs w:val="20"/>
        </w:rPr>
        <w:t xml:space="preserve">a: </w:t>
      </w:r>
      <w:r>
        <w:t>Bc. Milošem Eichlerem, jednatelem společnosti</w:t>
      </w:r>
    </w:p>
    <w:p w14:paraId="513B4108" w14:textId="77777777" w:rsidR="004C7685" w:rsidRDefault="006F53EB" w:rsidP="00435D31">
      <w:pPr>
        <w:spacing w:line="252" w:lineRule="auto"/>
        <w:rPr>
          <w:rStyle w:val="nowrap"/>
        </w:rPr>
      </w:pPr>
      <w:r w:rsidRPr="0019635E">
        <w:rPr>
          <w:rFonts w:cs="Segoe UI"/>
          <w:szCs w:val="20"/>
        </w:rPr>
        <w:t xml:space="preserve">IČ: </w:t>
      </w:r>
      <w:r w:rsidR="004C7685">
        <w:rPr>
          <w:rStyle w:val="nowrap"/>
        </w:rPr>
        <w:t>48173622</w:t>
      </w:r>
    </w:p>
    <w:p w14:paraId="487BC96D" w14:textId="2E50646D" w:rsidR="006F53EB" w:rsidRPr="0019635E" w:rsidRDefault="006F53EB" w:rsidP="00435D31">
      <w:pPr>
        <w:spacing w:line="252" w:lineRule="auto"/>
        <w:rPr>
          <w:rFonts w:cs="Segoe UI"/>
          <w:iCs/>
          <w:szCs w:val="20"/>
        </w:rPr>
      </w:pPr>
      <w:r w:rsidRPr="0019635E">
        <w:rPr>
          <w:rFonts w:cs="Segoe UI"/>
          <w:szCs w:val="20"/>
        </w:rPr>
        <w:t xml:space="preserve">DIČ: </w:t>
      </w:r>
      <w:r w:rsidR="004C7685">
        <w:rPr>
          <w:rFonts w:cs="Segoe UI"/>
          <w:szCs w:val="20"/>
        </w:rPr>
        <w:t>CZ</w:t>
      </w:r>
      <w:r w:rsidR="004C7685">
        <w:rPr>
          <w:rStyle w:val="nowrap"/>
        </w:rPr>
        <w:t>48173622</w:t>
      </w:r>
    </w:p>
    <w:p w14:paraId="4FEB37F5" w14:textId="014E2679" w:rsidR="004A02F7" w:rsidRPr="0019635E" w:rsidRDefault="004A02F7" w:rsidP="00435D31">
      <w:pPr>
        <w:spacing w:line="252" w:lineRule="auto"/>
        <w:rPr>
          <w:rFonts w:cs="Segoe UI"/>
          <w:szCs w:val="20"/>
        </w:rPr>
      </w:pPr>
      <w:r w:rsidRPr="0019635E">
        <w:rPr>
          <w:rFonts w:cs="Segoe UI"/>
          <w:szCs w:val="20"/>
        </w:rPr>
        <w:t>korespondenční adresa:</w:t>
      </w:r>
      <w:r w:rsidR="006F53EB" w:rsidRPr="0019635E">
        <w:rPr>
          <w:rFonts w:cs="Segoe UI"/>
          <w:szCs w:val="20"/>
        </w:rPr>
        <w:t xml:space="preserve"> </w:t>
      </w:r>
      <w:r w:rsidR="004C7685" w:rsidRPr="001E7A86">
        <w:rPr>
          <w:rFonts w:cs="Segoe UI"/>
          <w:szCs w:val="20"/>
        </w:rPr>
        <w:t>Divišova 235, 530 03 Pardubice</w:t>
      </w:r>
    </w:p>
    <w:p w14:paraId="0DCE9849" w14:textId="6712C280" w:rsidR="004A02F7" w:rsidRPr="0019635E" w:rsidRDefault="004A02F7" w:rsidP="00435D31">
      <w:pPr>
        <w:spacing w:line="252" w:lineRule="auto"/>
        <w:rPr>
          <w:rFonts w:cs="Segoe UI"/>
          <w:iCs/>
          <w:szCs w:val="20"/>
        </w:rPr>
      </w:pPr>
      <w:r w:rsidRPr="0019635E">
        <w:rPr>
          <w:rFonts w:cs="Segoe UI"/>
          <w:snapToGrid w:val="0"/>
          <w:szCs w:val="20"/>
        </w:rPr>
        <w:t>bankovní spojení:</w:t>
      </w:r>
      <w:r w:rsidRPr="0019635E">
        <w:rPr>
          <w:rFonts w:cs="Segoe UI"/>
          <w:iCs/>
          <w:szCs w:val="20"/>
        </w:rPr>
        <w:t xml:space="preserve"> </w:t>
      </w:r>
      <w:r w:rsidR="007D7794" w:rsidRPr="00B34C9B">
        <w:rPr>
          <w:rFonts w:cs="Segoe UI"/>
          <w:szCs w:val="20"/>
          <w:highlight w:val="yellow"/>
        </w:rPr>
        <w:t>xxxxx</w:t>
      </w:r>
    </w:p>
    <w:p w14:paraId="7AEACF4E" w14:textId="71306AB4" w:rsidR="00BA1DB2" w:rsidRDefault="006F53EB" w:rsidP="00435D31">
      <w:pPr>
        <w:spacing w:line="252" w:lineRule="auto"/>
        <w:rPr>
          <w:rFonts w:cs="Segoe UI"/>
          <w:iCs/>
          <w:szCs w:val="20"/>
        </w:rPr>
      </w:pPr>
      <w:r w:rsidRPr="0019635E">
        <w:rPr>
          <w:rFonts w:cs="Segoe UI"/>
          <w:iCs/>
          <w:szCs w:val="20"/>
        </w:rPr>
        <w:t xml:space="preserve">kontaktní osoba pro účely smlouvy: </w:t>
      </w:r>
      <w:r w:rsidR="004B6306" w:rsidRPr="00B34C9B">
        <w:rPr>
          <w:rFonts w:cs="Segoe UI"/>
          <w:szCs w:val="20"/>
          <w:highlight w:val="yellow"/>
        </w:rPr>
        <w:t>xxxxx</w:t>
      </w:r>
    </w:p>
    <w:p w14:paraId="3878AD29" w14:textId="43BC7492" w:rsidR="00BA1DB2" w:rsidRDefault="00BA1DB2" w:rsidP="00435D31">
      <w:pPr>
        <w:tabs>
          <w:tab w:val="left" w:pos="3119"/>
        </w:tabs>
        <w:spacing w:line="252" w:lineRule="auto"/>
        <w:ind w:firstLine="708"/>
        <w:rPr>
          <w:rFonts w:cs="Segoe UI"/>
          <w:iCs/>
          <w:szCs w:val="20"/>
        </w:rPr>
      </w:pPr>
      <w:r>
        <w:rPr>
          <w:rFonts w:cs="Segoe UI"/>
          <w:iCs/>
          <w:szCs w:val="20"/>
        </w:rPr>
        <w:tab/>
      </w:r>
      <w:r w:rsidR="00B07BD0">
        <w:rPr>
          <w:rFonts w:cs="Segoe UI"/>
          <w:iCs/>
          <w:szCs w:val="20"/>
        </w:rPr>
        <w:t xml:space="preserve"> </w:t>
      </w:r>
      <w:r w:rsidR="006F53EB" w:rsidRPr="0019635E">
        <w:rPr>
          <w:rFonts w:cs="Segoe UI"/>
          <w:iCs/>
          <w:szCs w:val="20"/>
        </w:rPr>
        <w:t xml:space="preserve">tel.: </w:t>
      </w:r>
      <w:r w:rsidR="007D7794" w:rsidRPr="00B34C9B">
        <w:rPr>
          <w:rFonts w:cs="Segoe UI"/>
          <w:szCs w:val="20"/>
          <w:highlight w:val="yellow"/>
        </w:rPr>
        <w:t>xxxxx</w:t>
      </w:r>
    </w:p>
    <w:p w14:paraId="49B4D9AC" w14:textId="2E7C4B12" w:rsidR="006F53EB" w:rsidRPr="0019635E" w:rsidRDefault="00BA1DB2" w:rsidP="00435D31">
      <w:pPr>
        <w:tabs>
          <w:tab w:val="left" w:pos="3119"/>
        </w:tabs>
        <w:spacing w:line="252" w:lineRule="auto"/>
        <w:ind w:firstLine="708"/>
        <w:rPr>
          <w:rFonts w:cs="Segoe UI"/>
          <w:iCs/>
          <w:szCs w:val="20"/>
        </w:rPr>
      </w:pPr>
      <w:r>
        <w:rPr>
          <w:rFonts w:cs="Segoe UI"/>
          <w:iCs/>
          <w:szCs w:val="20"/>
        </w:rPr>
        <w:tab/>
      </w:r>
      <w:r w:rsidR="00B07BD0">
        <w:rPr>
          <w:rFonts w:cs="Segoe UI"/>
          <w:iCs/>
          <w:szCs w:val="20"/>
        </w:rPr>
        <w:t xml:space="preserve"> </w:t>
      </w:r>
      <w:r w:rsidR="006F53EB" w:rsidRPr="0019635E">
        <w:rPr>
          <w:rFonts w:cs="Segoe UI"/>
          <w:iCs/>
          <w:szCs w:val="20"/>
        </w:rPr>
        <w:t xml:space="preserve">e-mail: </w:t>
      </w:r>
      <w:r w:rsidR="007D7794" w:rsidRPr="00B34C9B">
        <w:rPr>
          <w:rFonts w:cs="Segoe UI"/>
          <w:szCs w:val="20"/>
          <w:highlight w:val="yellow"/>
        </w:rPr>
        <w:t>xxxxx</w:t>
      </w:r>
      <w:r w:rsidR="00F71A3D">
        <w:rPr>
          <w:rFonts w:cs="Segoe UI"/>
          <w:szCs w:val="20"/>
        </w:rPr>
        <w:t xml:space="preserve"> </w:t>
      </w:r>
      <w:bookmarkStart w:id="0" w:name="_GoBack"/>
      <w:bookmarkEnd w:id="0"/>
    </w:p>
    <w:p w14:paraId="3A0F7B51" w14:textId="41E066D2" w:rsidR="004A02F7" w:rsidRPr="00FD0193" w:rsidRDefault="004A02F7" w:rsidP="00435D31">
      <w:pPr>
        <w:spacing w:before="120" w:line="252" w:lineRule="auto"/>
        <w:rPr>
          <w:rFonts w:cs="Segoe UI"/>
          <w:b/>
          <w:i/>
          <w:iCs/>
          <w:szCs w:val="20"/>
        </w:rPr>
      </w:pPr>
      <w:r w:rsidRPr="006714F9">
        <w:rPr>
          <w:rFonts w:cs="Segoe UI"/>
          <w:i/>
          <w:iCs/>
          <w:szCs w:val="20"/>
        </w:rPr>
        <w:t xml:space="preserve">(dále jen </w:t>
      </w:r>
      <w:r w:rsidR="006778A3" w:rsidRPr="006714F9">
        <w:rPr>
          <w:rFonts w:cs="Segoe UI"/>
          <w:i/>
          <w:iCs/>
          <w:szCs w:val="20"/>
        </w:rPr>
        <w:t>„</w:t>
      </w:r>
      <w:r w:rsidR="00BB4B2E" w:rsidRPr="006714F9">
        <w:rPr>
          <w:rFonts w:cs="Segoe UI"/>
          <w:i/>
          <w:iCs/>
          <w:szCs w:val="20"/>
        </w:rPr>
        <w:t>d</w:t>
      </w:r>
      <w:r w:rsidR="00BB4B2E" w:rsidRPr="00FD0193">
        <w:rPr>
          <w:rFonts w:cs="Segoe UI"/>
          <w:i/>
          <w:iCs/>
          <w:szCs w:val="20"/>
        </w:rPr>
        <w:t>odavatel</w:t>
      </w:r>
      <w:r w:rsidRPr="00FD0193">
        <w:rPr>
          <w:rFonts w:cs="Segoe UI"/>
          <w:i/>
          <w:iCs/>
          <w:szCs w:val="20"/>
        </w:rPr>
        <w:t>“)</w:t>
      </w:r>
    </w:p>
    <w:p w14:paraId="7EFAB879" w14:textId="77777777" w:rsidR="004A02F7" w:rsidRPr="0091711A" w:rsidRDefault="006F53EB" w:rsidP="00435D31">
      <w:pPr>
        <w:spacing w:line="252" w:lineRule="auto"/>
        <w:rPr>
          <w:rFonts w:cs="Segoe UI"/>
          <w:iCs/>
          <w:szCs w:val="20"/>
        </w:rPr>
      </w:pPr>
      <w:r w:rsidRPr="00FD0193">
        <w:rPr>
          <w:rFonts w:cs="Segoe UI"/>
          <w:iCs/>
          <w:szCs w:val="20"/>
        </w:rPr>
        <w:t>na straně druhé</w:t>
      </w:r>
    </w:p>
    <w:p w14:paraId="4F51AFA5" w14:textId="6A4D4996" w:rsidR="00C93A14" w:rsidRDefault="006778A3" w:rsidP="00736008">
      <w:pPr>
        <w:keepNext/>
        <w:spacing w:before="360"/>
        <w:jc w:val="both"/>
        <w:rPr>
          <w:rFonts w:cs="Segoe UI"/>
          <w:szCs w:val="20"/>
        </w:rPr>
      </w:pPr>
      <w:r w:rsidRPr="0091711A">
        <w:rPr>
          <w:rFonts w:cs="Segoe UI"/>
          <w:szCs w:val="20"/>
        </w:rPr>
        <w:lastRenderedPageBreak/>
        <w:t xml:space="preserve">Smluvní strany </w:t>
      </w:r>
      <w:r w:rsidR="006F53EB" w:rsidRPr="0091711A">
        <w:rPr>
          <w:rFonts w:cs="Segoe UI"/>
          <w:szCs w:val="20"/>
        </w:rPr>
        <w:t>uzavírají</w:t>
      </w:r>
      <w:r w:rsidRPr="0091711A">
        <w:rPr>
          <w:rFonts w:cs="Segoe UI"/>
          <w:szCs w:val="20"/>
        </w:rPr>
        <w:t xml:space="preserve"> </w:t>
      </w:r>
      <w:r w:rsidR="006F53EB" w:rsidRPr="0091711A">
        <w:rPr>
          <w:rFonts w:cs="Segoe UI"/>
          <w:szCs w:val="20"/>
        </w:rPr>
        <w:t>v souladu s</w:t>
      </w:r>
      <w:r w:rsidRPr="0091711A">
        <w:rPr>
          <w:rFonts w:cs="Segoe UI"/>
          <w:szCs w:val="20"/>
        </w:rPr>
        <w:t xml:space="preserve"> ust. </w:t>
      </w:r>
      <w:r w:rsidRPr="0091711A">
        <w:rPr>
          <w:rFonts w:cs="Segoe UI"/>
          <w:iCs/>
          <w:szCs w:val="20"/>
        </w:rPr>
        <w:t>§ 1746 odst. 2</w:t>
      </w:r>
      <w:r w:rsidRPr="0019635E">
        <w:rPr>
          <w:rFonts w:cs="Segoe UI"/>
          <w:iCs/>
          <w:szCs w:val="20"/>
        </w:rPr>
        <w:t xml:space="preserve"> zákona č. </w:t>
      </w:r>
      <w:r w:rsidR="006F53EB" w:rsidRPr="0019635E">
        <w:rPr>
          <w:rFonts w:cs="Segoe UI"/>
          <w:iCs/>
          <w:szCs w:val="20"/>
        </w:rPr>
        <w:t>89/2012 Sb., občanský zákoník, ve znění pozdějších předpisů</w:t>
      </w:r>
      <w:r w:rsidRPr="006714F9">
        <w:rPr>
          <w:rFonts w:cs="Segoe UI"/>
          <w:iCs/>
          <w:szCs w:val="20"/>
        </w:rPr>
        <w:t xml:space="preserve"> (dále jen „občanský zákoník“) a </w:t>
      </w:r>
      <w:r w:rsidR="006F53EB" w:rsidRPr="006714F9">
        <w:rPr>
          <w:rFonts w:cs="Segoe UI"/>
          <w:iCs/>
          <w:szCs w:val="20"/>
        </w:rPr>
        <w:t xml:space="preserve">na základě výběrového řízení k veřejné zakázce s názvem </w:t>
      </w:r>
      <w:r w:rsidR="006F53EB" w:rsidRPr="00CE18AF">
        <w:rPr>
          <w:rFonts w:cs="Segoe UI"/>
          <w:i/>
          <w:iCs/>
          <w:szCs w:val="20"/>
        </w:rPr>
        <w:t>„</w:t>
      </w:r>
      <w:r w:rsidR="003B5B21" w:rsidRPr="00CE18AF">
        <w:rPr>
          <w:rFonts w:cs="Segoe UI"/>
          <w:i/>
          <w:szCs w:val="20"/>
        </w:rPr>
        <w:t>E-learning, služby v oblasti BOZP a PO</w:t>
      </w:r>
      <w:r w:rsidR="006F53EB" w:rsidRPr="00CE18AF">
        <w:rPr>
          <w:rFonts w:cs="Segoe UI"/>
          <w:i/>
          <w:iCs/>
          <w:szCs w:val="20"/>
        </w:rPr>
        <w:t>“</w:t>
      </w:r>
      <w:r w:rsidR="00D53197" w:rsidRPr="00FD0193">
        <w:rPr>
          <w:rFonts w:cs="Segoe UI"/>
          <w:iCs/>
          <w:szCs w:val="20"/>
        </w:rPr>
        <w:t>, ev. č.</w:t>
      </w:r>
      <w:r w:rsidR="00CE18AF">
        <w:rPr>
          <w:rFonts w:cs="Segoe UI"/>
          <w:iCs/>
          <w:szCs w:val="20"/>
        </w:rPr>
        <w:t xml:space="preserve"> zakázky</w:t>
      </w:r>
      <w:r w:rsidR="00D53197" w:rsidRPr="00FD0193">
        <w:rPr>
          <w:rFonts w:cs="Segoe UI"/>
          <w:iCs/>
          <w:szCs w:val="20"/>
        </w:rPr>
        <w:t xml:space="preserve">: </w:t>
      </w:r>
      <w:r w:rsidR="00CE18AF" w:rsidRPr="00CE18AF">
        <w:rPr>
          <w:rFonts w:cs="Segoe UI"/>
          <w:szCs w:val="20"/>
        </w:rPr>
        <w:t>N006/18/V00021765</w:t>
      </w:r>
      <w:r w:rsidR="00D53197" w:rsidRPr="00FD0193">
        <w:rPr>
          <w:rFonts w:cs="Segoe UI"/>
          <w:iCs/>
          <w:szCs w:val="20"/>
        </w:rPr>
        <w:t>,</w:t>
      </w:r>
      <w:r w:rsidRPr="00FD0193">
        <w:rPr>
          <w:rFonts w:cs="Segoe UI"/>
          <w:szCs w:val="20"/>
        </w:rPr>
        <w:t xml:space="preserve"> tuto </w:t>
      </w:r>
      <w:r w:rsidR="003B5B21" w:rsidRPr="0091711A">
        <w:rPr>
          <w:rFonts w:cs="Segoe UI"/>
          <w:szCs w:val="20"/>
        </w:rPr>
        <w:t>Smlouv</w:t>
      </w:r>
      <w:r w:rsidR="00F4369D" w:rsidRPr="0091711A">
        <w:rPr>
          <w:rFonts w:cs="Segoe UI"/>
          <w:szCs w:val="20"/>
        </w:rPr>
        <w:t>u</w:t>
      </w:r>
      <w:r w:rsidR="003B5B21" w:rsidRPr="0091711A">
        <w:rPr>
          <w:rFonts w:cs="Segoe UI"/>
          <w:szCs w:val="20"/>
        </w:rPr>
        <w:t xml:space="preserve"> o</w:t>
      </w:r>
      <w:r w:rsidR="00821528" w:rsidRPr="0091711A">
        <w:rPr>
          <w:rFonts w:cs="Segoe UI"/>
          <w:szCs w:val="20"/>
        </w:rPr>
        <w:t> </w:t>
      </w:r>
      <w:r w:rsidR="003B5B21" w:rsidRPr="0091711A">
        <w:rPr>
          <w:rFonts w:cs="Segoe UI"/>
          <w:szCs w:val="20"/>
        </w:rPr>
        <w:t xml:space="preserve">poskytování </w:t>
      </w:r>
      <w:r w:rsidR="00112946">
        <w:rPr>
          <w:rFonts w:cs="Segoe UI"/>
          <w:szCs w:val="20"/>
        </w:rPr>
        <w:t>služeb</w:t>
      </w:r>
      <w:r w:rsidR="003B5B21" w:rsidRPr="0091711A">
        <w:rPr>
          <w:rFonts w:cs="Segoe UI"/>
          <w:szCs w:val="20"/>
        </w:rPr>
        <w:t xml:space="preserve"> v oblasti </w:t>
      </w:r>
      <w:r w:rsidR="00F32454">
        <w:rPr>
          <w:rFonts w:cs="Segoe UI"/>
          <w:szCs w:val="20"/>
        </w:rPr>
        <w:t xml:space="preserve">e-learningu a v oblasti </w:t>
      </w:r>
      <w:r w:rsidR="003B5B21" w:rsidRPr="0091711A">
        <w:rPr>
          <w:rFonts w:cs="Segoe UI"/>
          <w:szCs w:val="20"/>
        </w:rPr>
        <w:t>BOZP a PO</w:t>
      </w:r>
      <w:r w:rsidR="003B5B21" w:rsidRPr="0091711A" w:rsidDel="003B5B21">
        <w:rPr>
          <w:rFonts w:cs="Segoe UI"/>
          <w:szCs w:val="20"/>
        </w:rPr>
        <w:t xml:space="preserve"> </w:t>
      </w:r>
      <w:r w:rsidRPr="006714F9">
        <w:rPr>
          <w:rFonts w:cs="Segoe UI"/>
          <w:szCs w:val="20"/>
        </w:rPr>
        <w:t>(dále jen „smlouva“).</w:t>
      </w:r>
    </w:p>
    <w:p w14:paraId="2B656E85" w14:textId="29BF38FE" w:rsidR="00B727F2" w:rsidRPr="0091711A" w:rsidRDefault="002D4B40" w:rsidP="00CE18AF">
      <w:pPr>
        <w:pStyle w:val="Nadpis1"/>
        <w:rPr>
          <w:rFonts w:cs="Segoe UI"/>
          <w:szCs w:val="20"/>
        </w:rPr>
      </w:pPr>
      <w:r w:rsidRPr="0091711A">
        <w:rPr>
          <w:rFonts w:cs="Segoe UI"/>
          <w:szCs w:val="20"/>
        </w:rPr>
        <w:t>Účel a předmět smlouvy</w:t>
      </w:r>
    </w:p>
    <w:p w14:paraId="6D4DA9EC" w14:textId="7F281D02" w:rsidR="00491BCB" w:rsidRPr="0091711A" w:rsidRDefault="0070377D" w:rsidP="00CE18AF">
      <w:pPr>
        <w:pStyle w:val="Odstavecseseznamem"/>
        <w:keepNext/>
        <w:spacing w:line="276" w:lineRule="auto"/>
        <w:rPr>
          <w:rFonts w:cs="Segoe UI"/>
          <w:szCs w:val="20"/>
        </w:rPr>
      </w:pPr>
      <w:r>
        <w:rPr>
          <w:rFonts w:cs="Segoe UI"/>
          <w:szCs w:val="20"/>
        </w:rPr>
        <w:t>Předmět</w:t>
      </w:r>
      <w:r w:rsidR="00491BCB" w:rsidRPr="0091711A">
        <w:rPr>
          <w:rFonts w:cs="Segoe UI"/>
          <w:szCs w:val="20"/>
        </w:rPr>
        <w:t xml:space="preserve">em této smlouvy je </w:t>
      </w:r>
      <w:r>
        <w:rPr>
          <w:rFonts w:cs="Segoe UI"/>
          <w:szCs w:val="20"/>
        </w:rPr>
        <w:t xml:space="preserve">poskytování služeb v oblasti </w:t>
      </w:r>
      <w:r>
        <w:t xml:space="preserve">e-learningu a poskytování odborných služeb </w:t>
      </w:r>
      <w:r w:rsidRPr="00F93B4D">
        <w:t>v oblasti bezpečnosti a</w:t>
      </w:r>
      <w:r>
        <w:t> </w:t>
      </w:r>
      <w:r w:rsidRPr="00F93B4D">
        <w:t>ochrany zdraví při práci (dále jen „BOZP“)</w:t>
      </w:r>
      <w:r w:rsidRPr="0070377D">
        <w:t xml:space="preserve"> </w:t>
      </w:r>
      <w:r w:rsidRPr="00F93B4D">
        <w:t xml:space="preserve">a požární ochrany (dále jen „PO“) </w:t>
      </w:r>
      <w:r w:rsidRPr="00BC1E81">
        <w:rPr>
          <w:rFonts w:cs="Segoe UI"/>
          <w:szCs w:val="18"/>
        </w:rPr>
        <w:t>v souladu s příslušnými právními předpisy</w:t>
      </w:r>
      <w:r>
        <w:rPr>
          <w:rFonts w:cs="Segoe UI"/>
          <w:szCs w:val="18"/>
        </w:rPr>
        <w:t xml:space="preserve"> a požadavky </w:t>
      </w:r>
      <w:r w:rsidR="00F32454">
        <w:rPr>
          <w:rFonts w:cs="Segoe UI"/>
          <w:szCs w:val="18"/>
        </w:rPr>
        <w:t>objednatele</w:t>
      </w:r>
      <w:r w:rsidR="00491BCB" w:rsidRPr="0091711A">
        <w:rPr>
          <w:rFonts w:cs="Segoe UI"/>
          <w:szCs w:val="20"/>
        </w:rPr>
        <w:t xml:space="preserve">. </w:t>
      </w:r>
    </w:p>
    <w:p w14:paraId="577CB91F" w14:textId="01A7720B" w:rsidR="002328D5" w:rsidRPr="0091711A" w:rsidRDefault="009F4103" w:rsidP="00CE18AF">
      <w:pPr>
        <w:pStyle w:val="Odstavecseseznamem"/>
        <w:spacing w:line="276" w:lineRule="auto"/>
        <w:rPr>
          <w:rFonts w:cs="Segoe UI"/>
          <w:szCs w:val="20"/>
        </w:rPr>
      </w:pPr>
      <w:r w:rsidRPr="0091711A">
        <w:rPr>
          <w:rFonts w:cs="Segoe UI"/>
          <w:szCs w:val="20"/>
        </w:rPr>
        <w:t xml:space="preserve">Předmětem </w:t>
      </w:r>
      <w:r w:rsidR="005F384D">
        <w:rPr>
          <w:rFonts w:cs="Segoe UI"/>
          <w:szCs w:val="20"/>
        </w:rPr>
        <w:t xml:space="preserve">této </w:t>
      </w:r>
      <w:r w:rsidRPr="0091711A">
        <w:rPr>
          <w:rFonts w:cs="Segoe UI"/>
          <w:szCs w:val="20"/>
        </w:rPr>
        <w:t>smlouvy jsou služby dle následující specifikace:</w:t>
      </w:r>
    </w:p>
    <w:p w14:paraId="5D3C3C17" w14:textId="5647BC8B" w:rsidR="005F384D" w:rsidRDefault="00F32454" w:rsidP="00CE18AF">
      <w:pPr>
        <w:pStyle w:val="slovanseznam"/>
        <w:spacing w:line="276" w:lineRule="auto"/>
        <w:rPr>
          <w:rFonts w:cs="Segoe UI"/>
          <w:szCs w:val="20"/>
        </w:rPr>
      </w:pPr>
      <w:r>
        <w:rPr>
          <w:rFonts w:cs="Segoe UI"/>
          <w:szCs w:val="20"/>
        </w:rPr>
        <w:t xml:space="preserve">Služby </w:t>
      </w:r>
      <w:r w:rsidRPr="004418F3">
        <w:rPr>
          <w:rFonts w:cs="Segoe UI"/>
          <w:b/>
          <w:szCs w:val="20"/>
        </w:rPr>
        <w:t>v oblasti e</w:t>
      </w:r>
      <w:r w:rsidR="00821528" w:rsidRPr="004418F3">
        <w:rPr>
          <w:rFonts w:cs="Segoe UI"/>
          <w:b/>
          <w:szCs w:val="20"/>
        </w:rPr>
        <w:t>-learning</w:t>
      </w:r>
      <w:r w:rsidRPr="004418F3">
        <w:rPr>
          <w:rFonts w:cs="Segoe UI"/>
          <w:b/>
          <w:szCs w:val="20"/>
        </w:rPr>
        <w:t>u</w:t>
      </w:r>
      <w:r w:rsidR="00BB4B2E" w:rsidRPr="0091711A">
        <w:rPr>
          <w:rFonts w:cs="Segoe UI"/>
          <w:szCs w:val="20"/>
        </w:rPr>
        <w:t xml:space="preserve">, tj. </w:t>
      </w:r>
      <w:r w:rsidR="0032521C">
        <w:t>implementac</w:t>
      </w:r>
      <w:r>
        <w:t>e</w:t>
      </w:r>
      <w:r w:rsidR="0032521C">
        <w:t xml:space="preserve"> a poskytování (absolvování) nebo vytvoření, implementac</w:t>
      </w:r>
      <w:r>
        <w:t>e</w:t>
      </w:r>
      <w:r w:rsidR="0032521C">
        <w:t xml:space="preserve"> a poskytování</w:t>
      </w:r>
      <w:r w:rsidR="0070377D">
        <w:t xml:space="preserve"> </w:t>
      </w:r>
      <w:r w:rsidR="00736008">
        <w:t xml:space="preserve">(absolvování) </w:t>
      </w:r>
      <w:r w:rsidR="00BB4B2E" w:rsidRPr="0091711A">
        <w:rPr>
          <w:rFonts w:cs="Segoe UI"/>
          <w:szCs w:val="20"/>
        </w:rPr>
        <w:t>e</w:t>
      </w:r>
      <w:r w:rsidR="0070377D">
        <w:rPr>
          <w:rFonts w:cs="Segoe UI"/>
          <w:szCs w:val="20"/>
        </w:rPr>
        <w:noBreakHyphen/>
      </w:r>
      <w:r w:rsidR="00BB4B2E" w:rsidRPr="0091711A">
        <w:rPr>
          <w:rFonts w:cs="Segoe UI"/>
          <w:szCs w:val="20"/>
        </w:rPr>
        <w:t>learningov</w:t>
      </w:r>
      <w:r w:rsidR="002D1DCC" w:rsidRPr="0091711A">
        <w:rPr>
          <w:rFonts w:cs="Segoe UI"/>
          <w:szCs w:val="20"/>
        </w:rPr>
        <w:t>ých</w:t>
      </w:r>
      <w:r w:rsidR="00BB4B2E" w:rsidRPr="0091711A">
        <w:rPr>
          <w:rFonts w:cs="Segoe UI"/>
          <w:szCs w:val="20"/>
        </w:rPr>
        <w:t xml:space="preserve"> kurz</w:t>
      </w:r>
      <w:r w:rsidR="002D1DCC" w:rsidRPr="0091711A">
        <w:rPr>
          <w:rFonts w:cs="Segoe UI"/>
          <w:szCs w:val="20"/>
        </w:rPr>
        <w:t>ů</w:t>
      </w:r>
      <w:r w:rsidR="0019635E">
        <w:rPr>
          <w:rFonts w:cs="Segoe UI"/>
          <w:szCs w:val="20"/>
        </w:rPr>
        <w:t xml:space="preserve"> určených pro </w:t>
      </w:r>
      <w:r w:rsidR="00BB4B2E" w:rsidRPr="0091711A">
        <w:rPr>
          <w:rFonts w:cs="Segoe UI"/>
          <w:szCs w:val="20"/>
        </w:rPr>
        <w:t>zaměstnanc</w:t>
      </w:r>
      <w:r w:rsidR="0019635E">
        <w:rPr>
          <w:rFonts w:cs="Segoe UI"/>
          <w:szCs w:val="20"/>
        </w:rPr>
        <w:t>e</w:t>
      </w:r>
      <w:r w:rsidR="00BB4B2E" w:rsidRPr="0091711A">
        <w:rPr>
          <w:rFonts w:cs="Segoe UI"/>
          <w:szCs w:val="20"/>
        </w:rPr>
        <w:t xml:space="preserve"> objednatele</w:t>
      </w:r>
      <w:r w:rsidR="00736008">
        <w:rPr>
          <w:rFonts w:cs="Segoe UI"/>
          <w:szCs w:val="20"/>
        </w:rPr>
        <w:t>,</w:t>
      </w:r>
      <w:r w:rsidR="00AE46D3">
        <w:rPr>
          <w:rFonts w:cs="Segoe UI"/>
          <w:szCs w:val="20"/>
        </w:rPr>
        <w:t xml:space="preserve"> a jejich případná aktualizace</w:t>
      </w:r>
      <w:r w:rsidR="0019635E">
        <w:rPr>
          <w:rFonts w:cs="Segoe UI"/>
          <w:szCs w:val="20"/>
        </w:rPr>
        <w:t xml:space="preserve">. </w:t>
      </w:r>
    </w:p>
    <w:p w14:paraId="66D6B3CD" w14:textId="34A088BE" w:rsidR="002328D5" w:rsidRPr="0019635E" w:rsidRDefault="00BB4B2E" w:rsidP="00CE18AF">
      <w:pPr>
        <w:pStyle w:val="slovanseznam"/>
        <w:numPr>
          <w:ilvl w:val="0"/>
          <w:numId w:val="0"/>
        </w:numPr>
        <w:spacing w:line="276" w:lineRule="auto"/>
        <w:ind w:left="1134"/>
        <w:rPr>
          <w:rFonts w:cs="Segoe UI"/>
          <w:szCs w:val="20"/>
        </w:rPr>
      </w:pPr>
      <w:r w:rsidRPr="0019635E">
        <w:rPr>
          <w:rFonts w:cs="Segoe UI"/>
          <w:szCs w:val="20"/>
        </w:rPr>
        <w:t>Dodavate</w:t>
      </w:r>
      <w:r w:rsidRPr="006714F9">
        <w:rPr>
          <w:rFonts w:cs="Segoe UI"/>
          <w:szCs w:val="20"/>
        </w:rPr>
        <w:t>l</w:t>
      </w:r>
      <w:r w:rsidRPr="0091711A">
        <w:rPr>
          <w:rFonts w:cs="Segoe UI"/>
          <w:szCs w:val="20"/>
        </w:rPr>
        <w:t xml:space="preserve"> se zavazuje</w:t>
      </w:r>
      <w:r w:rsidR="0032521C">
        <w:rPr>
          <w:rFonts w:cs="Segoe UI"/>
          <w:szCs w:val="20"/>
        </w:rPr>
        <w:t xml:space="preserve"> u objednatele implementovat a </w:t>
      </w:r>
      <w:r w:rsidRPr="0091711A">
        <w:rPr>
          <w:rFonts w:cs="Segoe UI"/>
          <w:szCs w:val="20"/>
        </w:rPr>
        <w:t>poskyt</w:t>
      </w:r>
      <w:r w:rsidR="00F32454">
        <w:rPr>
          <w:rFonts w:cs="Segoe UI"/>
          <w:szCs w:val="20"/>
        </w:rPr>
        <w:t>ovat</w:t>
      </w:r>
      <w:r w:rsidR="0032521C">
        <w:rPr>
          <w:rFonts w:cs="Segoe UI"/>
          <w:szCs w:val="20"/>
        </w:rPr>
        <w:t xml:space="preserve"> mu</w:t>
      </w:r>
      <w:r w:rsidRPr="0091711A">
        <w:rPr>
          <w:rFonts w:cs="Segoe UI"/>
          <w:szCs w:val="20"/>
        </w:rPr>
        <w:t xml:space="preserve"> následující </w:t>
      </w:r>
      <w:r w:rsidR="00E50C44">
        <w:rPr>
          <w:rFonts w:cs="Segoe UI"/>
          <w:szCs w:val="20"/>
        </w:rPr>
        <w:t xml:space="preserve">standardní </w:t>
      </w:r>
      <w:r w:rsidRPr="0091711A">
        <w:rPr>
          <w:rFonts w:cs="Segoe UI"/>
          <w:szCs w:val="20"/>
        </w:rPr>
        <w:t>e</w:t>
      </w:r>
      <w:r w:rsidR="0019635E">
        <w:rPr>
          <w:rFonts w:cs="Segoe UI"/>
          <w:szCs w:val="20"/>
        </w:rPr>
        <w:noBreakHyphen/>
      </w:r>
      <w:r w:rsidRPr="0091711A">
        <w:rPr>
          <w:rFonts w:cs="Segoe UI"/>
          <w:szCs w:val="20"/>
        </w:rPr>
        <w:t xml:space="preserve">learningové kurzy: </w:t>
      </w:r>
    </w:p>
    <w:p w14:paraId="3FAB7FBA" w14:textId="77777777" w:rsidR="00BB4B2E" w:rsidRPr="0019635E" w:rsidRDefault="00BB4B2E" w:rsidP="00CE18AF">
      <w:pPr>
        <w:pStyle w:val="Cislovani4"/>
        <w:tabs>
          <w:tab w:val="clear" w:pos="851"/>
        </w:tabs>
        <w:spacing w:line="276" w:lineRule="auto"/>
        <w:ind w:left="1418" w:hanging="284"/>
        <w:rPr>
          <w:rFonts w:cs="Segoe UI"/>
          <w:szCs w:val="20"/>
        </w:rPr>
      </w:pPr>
      <w:r w:rsidRPr="0091711A">
        <w:rPr>
          <w:rFonts w:cs="Segoe UI"/>
          <w:szCs w:val="20"/>
        </w:rPr>
        <w:t>BOZP pro zaměstnance</w:t>
      </w:r>
      <w:r w:rsidR="003321C2" w:rsidRPr="0091711A">
        <w:rPr>
          <w:rFonts w:cs="Segoe UI"/>
          <w:szCs w:val="20"/>
        </w:rPr>
        <w:t>;</w:t>
      </w:r>
    </w:p>
    <w:p w14:paraId="314FCF4C" w14:textId="7E44DA9A" w:rsidR="006A3208" w:rsidRPr="0091711A" w:rsidRDefault="00BB4B2E" w:rsidP="00CE18AF">
      <w:pPr>
        <w:pStyle w:val="Cislovani4"/>
        <w:tabs>
          <w:tab w:val="clear" w:pos="851"/>
        </w:tabs>
        <w:spacing w:line="276" w:lineRule="auto"/>
        <w:ind w:left="1418" w:hanging="284"/>
        <w:rPr>
          <w:rFonts w:cs="Segoe UI"/>
          <w:szCs w:val="20"/>
        </w:rPr>
      </w:pPr>
      <w:r w:rsidRPr="0091711A">
        <w:rPr>
          <w:rFonts w:cs="Segoe UI"/>
          <w:szCs w:val="20"/>
        </w:rPr>
        <w:t>BOZP pro vedoucí zaměstnance</w:t>
      </w:r>
      <w:r w:rsidR="003321C2" w:rsidRPr="0091711A">
        <w:rPr>
          <w:rFonts w:cs="Segoe UI"/>
          <w:szCs w:val="20"/>
        </w:rPr>
        <w:t>;</w:t>
      </w:r>
    </w:p>
    <w:p w14:paraId="5DD07072" w14:textId="77777777" w:rsidR="00BB4B2E" w:rsidRPr="0091711A" w:rsidRDefault="00BB4B2E" w:rsidP="00CE18AF">
      <w:pPr>
        <w:pStyle w:val="Cislovani4"/>
        <w:tabs>
          <w:tab w:val="clear" w:pos="851"/>
        </w:tabs>
        <w:spacing w:line="276" w:lineRule="auto"/>
        <w:ind w:left="1418" w:hanging="284"/>
        <w:rPr>
          <w:rFonts w:cs="Segoe UI"/>
          <w:szCs w:val="20"/>
        </w:rPr>
      </w:pPr>
      <w:r w:rsidRPr="0091711A">
        <w:rPr>
          <w:rFonts w:cs="Segoe UI"/>
          <w:szCs w:val="20"/>
        </w:rPr>
        <w:t xml:space="preserve">PO </w:t>
      </w:r>
      <w:r w:rsidR="003321C2" w:rsidRPr="0091711A">
        <w:rPr>
          <w:rFonts w:cs="Segoe UI"/>
          <w:szCs w:val="20"/>
        </w:rPr>
        <w:t>pro zaměstnance;</w:t>
      </w:r>
    </w:p>
    <w:p w14:paraId="2076BD74" w14:textId="77777777" w:rsidR="003321C2" w:rsidRPr="0091711A" w:rsidRDefault="003321C2" w:rsidP="00CE18AF">
      <w:pPr>
        <w:pStyle w:val="Cislovani4"/>
        <w:tabs>
          <w:tab w:val="clear" w:pos="851"/>
        </w:tabs>
        <w:spacing w:line="276" w:lineRule="auto"/>
        <w:ind w:left="1418" w:hanging="284"/>
        <w:rPr>
          <w:rFonts w:cs="Segoe UI"/>
          <w:szCs w:val="20"/>
        </w:rPr>
      </w:pPr>
      <w:r w:rsidRPr="0091711A">
        <w:rPr>
          <w:rFonts w:cs="Segoe UI"/>
          <w:szCs w:val="20"/>
        </w:rPr>
        <w:t>PO pro vedoucí zaměstnance;</w:t>
      </w:r>
    </w:p>
    <w:p w14:paraId="064EBE2C" w14:textId="77777777" w:rsidR="003321C2" w:rsidRDefault="001D7B5A" w:rsidP="00CE18AF">
      <w:pPr>
        <w:pStyle w:val="Cislovani4"/>
        <w:tabs>
          <w:tab w:val="clear" w:pos="851"/>
        </w:tabs>
        <w:spacing w:line="276" w:lineRule="auto"/>
        <w:ind w:left="1418" w:hanging="284"/>
        <w:rPr>
          <w:rFonts w:cs="Segoe UI"/>
          <w:szCs w:val="20"/>
        </w:rPr>
      </w:pPr>
      <w:r>
        <w:rPr>
          <w:rFonts w:cs="Segoe UI"/>
          <w:szCs w:val="20"/>
        </w:rPr>
        <w:t>První pomoc</w:t>
      </w:r>
      <w:r w:rsidR="003321C2" w:rsidRPr="0091711A">
        <w:rPr>
          <w:rFonts w:cs="Segoe UI"/>
          <w:szCs w:val="20"/>
        </w:rPr>
        <w:t>;</w:t>
      </w:r>
    </w:p>
    <w:p w14:paraId="249E6196" w14:textId="360E5CB1" w:rsidR="003321C2" w:rsidRDefault="001D7B5A" w:rsidP="00CE18AF">
      <w:pPr>
        <w:pStyle w:val="Cislovani4"/>
        <w:tabs>
          <w:tab w:val="clear" w:pos="851"/>
        </w:tabs>
        <w:spacing w:line="276" w:lineRule="auto"/>
        <w:ind w:left="1418" w:hanging="284"/>
        <w:rPr>
          <w:rFonts w:cs="Segoe UI"/>
          <w:szCs w:val="20"/>
        </w:rPr>
      </w:pPr>
      <w:r>
        <w:rPr>
          <w:rFonts w:cs="Segoe UI"/>
          <w:szCs w:val="20"/>
        </w:rPr>
        <w:t>Š</w:t>
      </w:r>
      <w:r w:rsidR="003321C2" w:rsidRPr="0091711A">
        <w:rPr>
          <w:rFonts w:cs="Segoe UI"/>
          <w:szCs w:val="20"/>
        </w:rPr>
        <w:t>kolení řidičů referentů</w:t>
      </w:r>
      <w:r w:rsidR="005F384D">
        <w:rPr>
          <w:rFonts w:cs="Segoe UI"/>
          <w:szCs w:val="20"/>
        </w:rPr>
        <w:t>.</w:t>
      </w:r>
    </w:p>
    <w:p w14:paraId="06830EBA" w14:textId="0DAAAF24" w:rsidR="005F384D" w:rsidRDefault="005F384D" w:rsidP="00CE18AF">
      <w:pPr>
        <w:pStyle w:val="Cislovani4"/>
        <w:numPr>
          <w:ilvl w:val="0"/>
          <w:numId w:val="0"/>
        </w:numPr>
        <w:tabs>
          <w:tab w:val="clear" w:pos="851"/>
        </w:tabs>
        <w:spacing w:line="276" w:lineRule="auto"/>
        <w:ind w:left="1134"/>
      </w:pPr>
      <w:r w:rsidRPr="0019635E">
        <w:t>Dodavate</w:t>
      </w:r>
      <w:r w:rsidRPr="006714F9">
        <w:t>l</w:t>
      </w:r>
      <w:r w:rsidRPr="0091711A">
        <w:t xml:space="preserve"> se zavazuje</w:t>
      </w:r>
      <w:r w:rsidR="00CA6783">
        <w:t xml:space="preserve"> pro</w:t>
      </w:r>
      <w:r w:rsidRPr="0091711A">
        <w:t xml:space="preserve"> </w:t>
      </w:r>
      <w:r w:rsidR="00CA6783">
        <w:t>objednatele vytvořit</w:t>
      </w:r>
      <w:r w:rsidR="00AE46D3">
        <w:t>, implementovat</w:t>
      </w:r>
      <w:r w:rsidR="00CA6783">
        <w:t xml:space="preserve"> a</w:t>
      </w:r>
      <w:r w:rsidRPr="0091711A">
        <w:t xml:space="preserve"> poskyt</w:t>
      </w:r>
      <w:r w:rsidR="004418F3">
        <w:t>ovat</w:t>
      </w:r>
      <w:r w:rsidRPr="0091711A">
        <w:t xml:space="preserve"> </w:t>
      </w:r>
      <w:r w:rsidR="00CA6783">
        <w:t xml:space="preserve">mu </w:t>
      </w:r>
      <w:r w:rsidRPr="0091711A">
        <w:t>následující e</w:t>
      </w:r>
      <w:r>
        <w:noBreakHyphen/>
      </w:r>
      <w:r w:rsidRPr="0091711A">
        <w:t xml:space="preserve">learningové kurzy: </w:t>
      </w:r>
    </w:p>
    <w:p w14:paraId="183FA4C7" w14:textId="13FCA359" w:rsidR="00CA6783" w:rsidRDefault="00CA6783" w:rsidP="00CE18AF">
      <w:pPr>
        <w:pStyle w:val="Cislovani4"/>
        <w:spacing w:line="276" w:lineRule="auto"/>
        <w:ind w:hanging="153"/>
      </w:pPr>
      <w:r>
        <w:t>Specifika BOZP a PO v SFŽP ČR;</w:t>
      </w:r>
    </w:p>
    <w:p w14:paraId="5E134FF1" w14:textId="612DAC8F" w:rsidR="00CA6783" w:rsidRDefault="00CA6783" w:rsidP="00CE18AF">
      <w:pPr>
        <w:pStyle w:val="Cislovani4"/>
        <w:spacing w:line="276" w:lineRule="auto"/>
        <w:ind w:hanging="153"/>
      </w:pPr>
      <w:r>
        <w:t>Bezpečnost ICT;</w:t>
      </w:r>
    </w:p>
    <w:p w14:paraId="7561AFA3" w14:textId="2798D28A" w:rsidR="005F384D" w:rsidRPr="00CA6783" w:rsidRDefault="00CA6783" w:rsidP="00CE18AF">
      <w:pPr>
        <w:pStyle w:val="Cislovani4"/>
        <w:spacing w:after="240" w:line="276" w:lineRule="auto"/>
        <w:ind w:left="1418" w:hanging="284"/>
      </w:pPr>
      <w:r>
        <w:t>GDPR a ochrana osobních údajů.</w:t>
      </w:r>
    </w:p>
    <w:p w14:paraId="2E72FA36" w14:textId="43FC0543" w:rsidR="00F0747B" w:rsidRDefault="00F0747B" w:rsidP="00CE18AF">
      <w:pPr>
        <w:pStyle w:val="slovanseznam"/>
        <w:spacing w:line="276" w:lineRule="auto"/>
        <w:rPr>
          <w:rFonts w:cs="Segoe UI"/>
          <w:szCs w:val="20"/>
        </w:rPr>
      </w:pPr>
      <w:r>
        <w:rPr>
          <w:rFonts w:cs="Segoe UI"/>
          <w:szCs w:val="20"/>
        </w:rPr>
        <w:t xml:space="preserve">Služby </w:t>
      </w:r>
      <w:r w:rsidRPr="004418F3">
        <w:rPr>
          <w:rFonts w:cs="Segoe UI"/>
          <w:b/>
          <w:szCs w:val="20"/>
        </w:rPr>
        <w:t>v oblasti BOZP a PO</w:t>
      </w:r>
      <w:r>
        <w:rPr>
          <w:rFonts w:cs="Segoe UI"/>
          <w:szCs w:val="20"/>
        </w:rPr>
        <w:t>, tj. poskytování odborných činností v oblasti BOZP a PO v souladu s příslušnými právními předpisy a požadavky objednatele. Dodavatel se</w:t>
      </w:r>
      <w:r w:rsidR="00B73662">
        <w:rPr>
          <w:rFonts w:cs="Segoe UI"/>
          <w:szCs w:val="20"/>
        </w:rPr>
        <w:t> </w:t>
      </w:r>
      <w:r>
        <w:rPr>
          <w:rFonts w:cs="Segoe UI"/>
          <w:szCs w:val="20"/>
        </w:rPr>
        <w:t>zavazuje objednateli poskytovat následující služby:</w:t>
      </w:r>
    </w:p>
    <w:p w14:paraId="0BF5BCB7" w14:textId="77777777" w:rsidR="00F0747B" w:rsidRPr="00D6473B" w:rsidRDefault="00F0747B" w:rsidP="00CE18AF">
      <w:pPr>
        <w:pStyle w:val="Cislovani4"/>
        <w:numPr>
          <w:ilvl w:val="0"/>
          <w:numId w:val="46"/>
        </w:numPr>
        <w:tabs>
          <w:tab w:val="clear" w:pos="851"/>
        </w:tabs>
        <w:spacing w:line="276" w:lineRule="auto"/>
        <w:ind w:left="1418" w:hanging="284"/>
        <w:rPr>
          <w:rFonts w:cs="Segoe UI"/>
          <w:b/>
          <w:szCs w:val="20"/>
        </w:rPr>
      </w:pPr>
      <w:r w:rsidRPr="00D6473B">
        <w:rPr>
          <w:rFonts w:cs="Segoe UI"/>
          <w:b/>
          <w:szCs w:val="20"/>
        </w:rPr>
        <w:t>Odborná poradna</w:t>
      </w:r>
    </w:p>
    <w:p w14:paraId="6D557CD0" w14:textId="6BF4B733" w:rsidR="00BE651A" w:rsidRPr="0019635E" w:rsidRDefault="00BE651A" w:rsidP="00CE18AF">
      <w:pPr>
        <w:pStyle w:val="Cislovani4"/>
        <w:numPr>
          <w:ilvl w:val="0"/>
          <w:numId w:val="42"/>
        </w:numPr>
        <w:tabs>
          <w:tab w:val="clear" w:pos="851"/>
        </w:tabs>
        <w:spacing w:line="276" w:lineRule="auto"/>
        <w:ind w:left="1701" w:hanging="283"/>
        <w:rPr>
          <w:rFonts w:cs="Segoe UI"/>
          <w:szCs w:val="20"/>
        </w:rPr>
      </w:pPr>
      <w:r>
        <w:rPr>
          <w:rFonts w:cs="Segoe UI"/>
          <w:szCs w:val="20"/>
        </w:rPr>
        <w:t>Aktualizace,</w:t>
      </w:r>
      <w:r w:rsidRPr="00BE651A">
        <w:t xml:space="preserve"> </w:t>
      </w:r>
      <w:r w:rsidRPr="00BC1E81">
        <w:t>správa a vedení zpracované agendy BOZP a PO</w:t>
      </w:r>
      <w:r>
        <w:t xml:space="preserve">, tj. </w:t>
      </w:r>
      <w:r w:rsidRPr="00BC1E81">
        <w:t>dokumentace</w:t>
      </w:r>
      <w:r>
        <w:t>,</w:t>
      </w:r>
      <w:r w:rsidRPr="00BC1E81">
        <w:t xml:space="preserve"> organizační a bezpečnostní předpisy, formuláře</w:t>
      </w:r>
      <w:r w:rsidR="00CA6783">
        <w:t>, a to</w:t>
      </w:r>
      <w:r w:rsidRPr="00BC1E81">
        <w:t xml:space="preserve"> včetně její elektronické verze umístěné v síti internet se zabezpečeným přístupem na serveru dodavatele</w:t>
      </w:r>
      <w:r>
        <w:t>;</w:t>
      </w:r>
    </w:p>
    <w:p w14:paraId="03A22A95" w14:textId="46751875" w:rsidR="00BE651A" w:rsidRDefault="00BE651A" w:rsidP="00CE18AF">
      <w:pPr>
        <w:pStyle w:val="Cislovani4"/>
        <w:numPr>
          <w:ilvl w:val="0"/>
          <w:numId w:val="42"/>
        </w:numPr>
        <w:spacing w:line="276" w:lineRule="auto"/>
        <w:ind w:left="1701" w:hanging="283"/>
      </w:pPr>
      <w:r>
        <w:t xml:space="preserve">Informování o změnách legislativy v oblasti BOZP a PO s návrhy příslušných opatření a po schválení </w:t>
      </w:r>
      <w:r w:rsidR="001D7B5A">
        <w:t>objednate</w:t>
      </w:r>
      <w:r>
        <w:t xml:space="preserve">le jejich zapracování do stávající agendy BOZP </w:t>
      </w:r>
      <w:r w:rsidR="00736008">
        <w:br/>
      </w:r>
      <w:r>
        <w:t>a PO;</w:t>
      </w:r>
    </w:p>
    <w:p w14:paraId="7F4842B5" w14:textId="1319D5B6" w:rsidR="00BE651A" w:rsidRDefault="00BE651A" w:rsidP="00CE18AF">
      <w:pPr>
        <w:pStyle w:val="Cislovani4"/>
        <w:numPr>
          <w:ilvl w:val="0"/>
          <w:numId w:val="42"/>
        </w:numPr>
        <w:spacing w:line="276" w:lineRule="auto"/>
        <w:ind w:left="1701" w:hanging="283"/>
      </w:pPr>
      <w:r>
        <w:t xml:space="preserve">Neomezené e-mailové a telefonické odborné poradenství k problematice BOZP </w:t>
      </w:r>
      <w:r w:rsidR="00736008">
        <w:br/>
      </w:r>
      <w:r>
        <w:t>a PO;</w:t>
      </w:r>
    </w:p>
    <w:p w14:paraId="12341CE2" w14:textId="77777777" w:rsidR="00BE651A" w:rsidRPr="00BE651A" w:rsidRDefault="00BE651A" w:rsidP="00CE18AF">
      <w:pPr>
        <w:pStyle w:val="Cislovani4"/>
        <w:numPr>
          <w:ilvl w:val="0"/>
          <w:numId w:val="42"/>
        </w:numPr>
        <w:spacing w:line="276" w:lineRule="auto"/>
        <w:ind w:left="1701" w:hanging="283"/>
        <w:rPr>
          <w:rFonts w:cs="Segoe UI"/>
          <w:szCs w:val="20"/>
        </w:rPr>
      </w:pPr>
      <w:r w:rsidRPr="00BE651A">
        <w:rPr>
          <w:rFonts w:cs="Segoe UI"/>
          <w:szCs w:val="20"/>
        </w:rPr>
        <w:lastRenderedPageBreak/>
        <w:t xml:space="preserve">HOT LINE  24/7 pro řešení mimořádných událostí; </w:t>
      </w:r>
    </w:p>
    <w:p w14:paraId="7444B8C7" w14:textId="16F0D381" w:rsidR="00BE651A" w:rsidRPr="00BE651A" w:rsidRDefault="00BE651A" w:rsidP="00CE18AF">
      <w:pPr>
        <w:pStyle w:val="Cislovani4"/>
        <w:numPr>
          <w:ilvl w:val="0"/>
          <w:numId w:val="42"/>
        </w:numPr>
        <w:spacing w:line="276" w:lineRule="auto"/>
        <w:ind w:left="1701" w:hanging="283"/>
        <w:rPr>
          <w:rFonts w:cs="Segoe UI"/>
          <w:szCs w:val="20"/>
        </w:rPr>
      </w:pPr>
      <w:r w:rsidRPr="00BE651A">
        <w:rPr>
          <w:rFonts w:cs="Segoe UI"/>
          <w:szCs w:val="20"/>
        </w:rPr>
        <w:t xml:space="preserve">Účast odborného konzultanta na pracovištích </w:t>
      </w:r>
      <w:r w:rsidR="001D7B5A">
        <w:rPr>
          <w:rFonts w:cs="Segoe UI"/>
          <w:szCs w:val="20"/>
        </w:rPr>
        <w:t>objednatel</w:t>
      </w:r>
      <w:r w:rsidRPr="00BE651A">
        <w:rPr>
          <w:rFonts w:cs="Segoe UI"/>
          <w:szCs w:val="20"/>
        </w:rPr>
        <w:t>e nebo kdekoliv jinde v</w:t>
      </w:r>
      <w:r w:rsidR="00CA6783">
        <w:rPr>
          <w:rFonts w:cs="Segoe UI"/>
          <w:szCs w:val="20"/>
        </w:rPr>
        <w:t> </w:t>
      </w:r>
      <w:r w:rsidRPr="00BE651A">
        <w:rPr>
          <w:rFonts w:cs="Segoe UI"/>
          <w:szCs w:val="20"/>
        </w:rPr>
        <w:t xml:space="preserve">ČR na žádost </w:t>
      </w:r>
      <w:r w:rsidR="001D7B5A">
        <w:rPr>
          <w:rFonts w:cs="Segoe UI"/>
          <w:szCs w:val="20"/>
        </w:rPr>
        <w:t>objednatel</w:t>
      </w:r>
      <w:r w:rsidRPr="00BE651A">
        <w:rPr>
          <w:rFonts w:cs="Segoe UI"/>
          <w:szCs w:val="20"/>
        </w:rPr>
        <w:t>e;</w:t>
      </w:r>
    </w:p>
    <w:p w14:paraId="0B71B0B8" w14:textId="77777777" w:rsidR="00BE651A" w:rsidRPr="00BE651A" w:rsidRDefault="00BE651A" w:rsidP="00CE18AF">
      <w:pPr>
        <w:pStyle w:val="Cislovani4"/>
        <w:numPr>
          <w:ilvl w:val="0"/>
          <w:numId w:val="42"/>
        </w:numPr>
        <w:spacing w:line="276" w:lineRule="auto"/>
        <w:ind w:left="1701" w:hanging="283"/>
        <w:rPr>
          <w:rFonts w:cs="Segoe UI"/>
          <w:szCs w:val="20"/>
        </w:rPr>
      </w:pPr>
      <w:r w:rsidRPr="00BE651A">
        <w:rPr>
          <w:rFonts w:cs="Segoe UI"/>
          <w:szCs w:val="20"/>
        </w:rPr>
        <w:t>Provádění úkolů v oblasti BOZP a PO, pro které je vyžadována odborná způsobilost v těchto oblastech;</w:t>
      </w:r>
    </w:p>
    <w:p w14:paraId="2395313A" w14:textId="77777777" w:rsidR="00BE651A" w:rsidRPr="00BE651A" w:rsidRDefault="00BE651A" w:rsidP="00CE18AF">
      <w:pPr>
        <w:pStyle w:val="Cislovani4"/>
        <w:numPr>
          <w:ilvl w:val="0"/>
          <w:numId w:val="42"/>
        </w:numPr>
        <w:spacing w:line="276" w:lineRule="auto"/>
        <w:ind w:left="1701" w:hanging="283"/>
        <w:rPr>
          <w:rFonts w:cs="Segoe UI"/>
          <w:szCs w:val="20"/>
        </w:rPr>
      </w:pPr>
      <w:r w:rsidRPr="00BE651A">
        <w:rPr>
          <w:rFonts w:cs="Segoe UI"/>
          <w:szCs w:val="20"/>
        </w:rPr>
        <w:t>Činnost osoby odborně způsobilé v prevenci rizik;</w:t>
      </w:r>
    </w:p>
    <w:p w14:paraId="2D8E4242" w14:textId="77777777" w:rsidR="00BE651A" w:rsidRPr="00BE651A" w:rsidRDefault="00BE651A" w:rsidP="00CE18AF">
      <w:pPr>
        <w:pStyle w:val="Cislovani4"/>
        <w:numPr>
          <w:ilvl w:val="0"/>
          <w:numId w:val="42"/>
        </w:numPr>
        <w:spacing w:line="276" w:lineRule="auto"/>
        <w:ind w:left="1701" w:hanging="283"/>
        <w:rPr>
          <w:rFonts w:cs="Segoe UI"/>
          <w:szCs w:val="20"/>
        </w:rPr>
      </w:pPr>
      <w:r w:rsidRPr="00BE651A">
        <w:rPr>
          <w:rFonts w:cs="Segoe UI"/>
          <w:szCs w:val="20"/>
        </w:rPr>
        <w:t>Činnost osoby odborně způsobilé v PO;</w:t>
      </w:r>
    </w:p>
    <w:p w14:paraId="45909CB1" w14:textId="77777777" w:rsidR="00BE651A" w:rsidRPr="00BE651A" w:rsidRDefault="00BE651A" w:rsidP="00CE18AF">
      <w:pPr>
        <w:pStyle w:val="Cislovani4"/>
        <w:numPr>
          <w:ilvl w:val="0"/>
          <w:numId w:val="42"/>
        </w:numPr>
        <w:spacing w:line="276" w:lineRule="auto"/>
        <w:ind w:left="1701" w:hanging="283"/>
        <w:rPr>
          <w:rFonts w:cs="Segoe UI"/>
          <w:szCs w:val="20"/>
        </w:rPr>
      </w:pPr>
      <w:r w:rsidRPr="00BE651A">
        <w:rPr>
          <w:rFonts w:cs="Segoe UI"/>
          <w:szCs w:val="20"/>
        </w:rPr>
        <w:t>Bezpečnost a požární bezpečnost pracovišť a pracovních činností;</w:t>
      </w:r>
    </w:p>
    <w:p w14:paraId="57D80D6A" w14:textId="77777777" w:rsidR="00BE651A" w:rsidRPr="00BE651A" w:rsidRDefault="00BE651A" w:rsidP="00CE18AF">
      <w:pPr>
        <w:pStyle w:val="Cislovani4"/>
        <w:numPr>
          <w:ilvl w:val="0"/>
          <w:numId w:val="42"/>
        </w:numPr>
        <w:spacing w:line="276" w:lineRule="auto"/>
        <w:ind w:left="1701" w:hanging="283"/>
        <w:rPr>
          <w:rFonts w:cs="Segoe UI"/>
          <w:szCs w:val="20"/>
        </w:rPr>
      </w:pPr>
      <w:r w:rsidRPr="00BE651A">
        <w:rPr>
          <w:rFonts w:cs="Segoe UI"/>
          <w:szCs w:val="20"/>
        </w:rPr>
        <w:t>Bezpečnost technických zařízení vč. zařízení a prostředků PO;</w:t>
      </w:r>
    </w:p>
    <w:p w14:paraId="1687708E" w14:textId="77777777" w:rsidR="00BE651A" w:rsidRPr="00BE651A" w:rsidRDefault="001D7B5A" w:rsidP="00CE18AF">
      <w:pPr>
        <w:pStyle w:val="Cislovani4"/>
        <w:numPr>
          <w:ilvl w:val="0"/>
          <w:numId w:val="42"/>
        </w:numPr>
        <w:spacing w:line="276" w:lineRule="auto"/>
        <w:ind w:left="1701" w:hanging="283"/>
        <w:rPr>
          <w:rFonts w:cs="Segoe UI"/>
          <w:szCs w:val="20"/>
        </w:rPr>
      </w:pPr>
      <w:r>
        <w:rPr>
          <w:rFonts w:cs="Segoe UI"/>
          <w:szCs w:val="20"/>
        </w:rPr>
        <w:t xml:space="preserve">Školení </w:t>
      </w:r>
      <w:r w:rsidR="00BE651A" w:rsidRPr="00BE651A">
        <w:rPr>
          <w:rFonts w:cs="Segoe UI"/>
          <w:szCs w:val="20"/>
        </w:rPr>
        <w:t>odborné způsobilosti zaměstnanců (preventisté PO, požární hlídky);</w:t>
      </w:r>
    </w:p>
    <w:p w14:paraId="64F5B147" w14:textId="77777777" w:rsidR="00BE651A" w:rsidRPr="0019635E" w:rsidRDefault="00BE651A" w:rsidP="00CE18AF">
      <w:pPr>
        <w:pStyle w:val="Cislovani4"/>
        <w:numPr>
          <w:ilvl w:val="0"/>
          <w:numId w:val="42"/>
        </w:numPr>
        <w:spacing w:line="276" w:lineRule="auto"/>
        <w:ind w:left="1701" w:hanging="283"/>
        <w:rPr>
          <w:rFonts w:cs="Segoe UI"/>
          <w:szCs w:val="20"/>
        </w:rPr>
      </w:pPr>
      <w:r w:rsidRPr="00BE651A">
        <w:rPr>
          <w:rFonts w:cs="Segoe UI"/>
          <w:szCs w:val="20"/>
        </w:rPr>
        <w:t>Odborná participace při řešení mimořádných událostí (pracovní úrazy, požáry, kontroly státního dozoru apod.).</w:t>
      </w:r>
    </w:p>
    <w:p w14:paraId="409EEBC0" w14:textId="012E7DCB" w:rsidR="00F0747B" w:rsidRPr="00D6473B" w:rsidRDefault="00BE651A" w:rsidP="00CE18AF">
      <w:pPr>
        <w:pStyle w:val="Cislovani4"/>
        <w:numPr>
          <w:ilvl w:val="0"/>
          <w:numId w:val="46"/>
        </w:numPr>
        <w:tabs>
          <w:tab w:val="clear" w:pos="851"/>
        </w:tabs>
        <w:spacing w:line="276" w:lineRule="auto"/>
        <w:ind w:left="1418" w:hanging="284"/>
        <w:rPr>
          <w:rFonts w:cs="Segoe UI"/>
          <w:b/>
          <w:szCs w:val="20"/>
        </w:rPr>
      </w:pPr>
      <w:r w:rsidRPr="00D6473B">
        <w:rPr>
          <w:rFonts w:cs="Segoe UI"/>
          <w:b/>
          <w:szCs w:val="20"/>
        </w:rPr>
        <w:t>Dohled na pracovišti (Prohlídky pracovišť</w:t>
      </w:r>
      <w:r w:rsidR="00D6473B" w:rsidRPr="00D6473B">
        <w:rPr>
          <w:rFonts w:cs="Segoe UI"/>
          <w:b/>
          <w:szCs w:val="20"/>
        </w:rPr>
        <w:t xml:space="preserve"> </w:t>
      </w:r>
      <w:r w:rsidR="00CA6783" w:rsidRPr="00D6473B">
        <w:rPr>
          <w:rFonts w:cs="Segoe UI"/>
          <w:b/>
          <w:szCs w:val="20"/>
        </w:rPr>
        <w:t>/</w:t>
      </w:r>
      <w:r w:rsidR="00D6473B" w:rsidRPr="00D6473B">
        <w:rPr>
          <w:rFonts w:cs="Segoe UI"/>
          <w:b/>
          <w:szCs w:val="20"/>
        </w:rPr>
        <w:t xml:space="preserve"> </w:t>
      </w:r>
      <w:r w:rsidR="00CA6783" w:rsidRPr="00D6473B">
        <w:rPr>
          <w:rFonts w:cs="Segoe UI"/>
          <w:b/>
          <w:szCs w:val="20"/>
        </w:rPr>
        <w:t>Dotazníková šetření</w:t>
      </w:r>
      <w:r w:rsidRPr="00D6473B">
        <w:rPr>
          <w:rFonts w:cs="Segoe UI"/>
          <w:b/>
          <w:szCs w:val="20"/>
        </w:rPr>
        <w:t>)</w:t>
      </w:r>
    </w:p>
    <w:p w14:paraId="2BC7015D" w14:textId="23DBE158" w:rsidR="00BE651A" w:rsidRPr="00BE651A" w:rsidRDefault="00BE651A" w:rsidP="00CE18AF">
      <w:pPr>
        <w:pStyle w:val="Cislovani4"/>
        <w:numPr>
          <w:ilvl w:val="0"/>
          <w:numId w:val="43"/>
        </w:numPr>
        <w:spacing w:line="276" w:lineRule="auto"/>
        <w:ind w:left="1701" w:hanging="283"/>
        <w:rPr>
          <w:rFonts w:cs="Segoe UI"/>
          <w:szCs w:val="20"/>
        </w:rPr>
      </w:pPr>
      <w:r>
        <w:rPr>
          <w:rFonts w:cs="Segoe UI"/>
          <w:szCs w:val="20"/>
        </w:rPr>
        <w:t>Preventivní prohlídky</w:t>
      </w:r>
      <w:r w:rsidRPr="00BE651A">
        <w:t xml:space="preserve"> </w:t>
      </w:r>
      <w:r w:rsidRPr="00BE651A">
        <w:rPr>
          <w:rFonts w:cs="Segoe UI"/>
          <w:szCs w:val="20"/>
        </w:rPr>
        <w:t xml:space="preserve">a šetření na pracovištích v časových intervalech stanovených příslušnými právními předpisy v oblasti BOZP a PO nebo dle požadavků </w:t>
      </w:r>
      <w:r w:rsidR="001D7B5A">
        <w:rPr>
          <w:rFonts w:cs="Segoe UI"/>
          <w:szCs w:val="20"/>
        </w:rPr>
        <w:t>objednate</w:t>
      </w:r>
      <w:r w:rsidRPr="00BE651A">
        <w:rPr>
          <w:rFonts w:cs="Segoe UI"/>
          <w:szCs w:val="20"/>
        </w:rPr>
        <w:t>le</w:t>
      </w:r>
      <w:r w:rsidR="00736008">
        <w:rPr>
          <w:rFonts w:cs="Segoe UI"/>
          <w:szCs w:val="20"/>
        </w:rPr>
        <w:t>,</w:t>
      </w:r>
      <w:r w:rsidRPr="00BE651A">
        <w:rPr>
          <w:rFonts w:cs="Segoe UI"/>
          <w:szCs w:val="20"/>
        </w:rPr>
        <w:t xml:space="preserve"> včetně případné fotodokumentace (fotodokumentace bude prováděna dle</w:t>
      </w:r>
      <w:r w:rsidR="001D7B5A">
        <w:rPr>
          <w:rFonts w:cs="Segoe UI"/>
          <w:szCs w:val="20"/>
        </w:rPr>
        <w:t xml:space="preserve"> potřeby, na základě požadavku objednatele</w:t>
      </w:r>
      <w:r w:rsidRPr="00BE651A">
        <w:rPr>
          <w:rFonts w:cs="Segoe UI"/>
          <w:szCs w:val="20"/>
        </w:rPr>
        <w:t xml:space="preserve"> nebo na</w:t>
      </w:r>
      <w:r w:rsidR="00B73662">
        <w:rPr>
          <w:rFonts w:cs="Segoe UI"/>
          <w:szCs w:val="20"/>
        </w:rPr>
        <w:t> </w:t>
      </w:r>
      <w:r w:rsidRPr="00BE651A">
        <w:rPr>
          <w:rFonts w:cs="Segoe UI"/>
          <w:szCs w:val="20"/>
        </w:rPr>
        <w:t>doporučení dodavatele);</w:t>
      </w:r>
    </w:p>
    <w:p w14:paraId="0C8C13BF" w14:textId="77777777" w:rsidR="00BE651A" w:rsidRPr="00BE651A" w:rsidRDefault="00BE651A" w:rsidP="00CE18AF">
      <w:pPr>
        <w:pStyle w:val="Cislovani4"/>
        <w:numPr>
          <w:ilvl w:val="0"/>
          <w:numId w:val="43"/>
        </w:numPr>
        <w:spacing w:line="276" w:lineRule="auto"/>
        <w:ind w:left="1701" w:hanging="283"/>
        <w:rPr>
          <w:rFonts w:cs="Segoe UI"/>
          <w:szCs w:val="20"/>
        </w:rPr>
      </w:pPr>
      <w:r w:rsidRPr="00BE651A">
        <w:rPr>
          <w:rFonts w:cs="Segoe UI"/>
          <w:szCs w:val="20"/>
        </w:rPr>
        <w:t xml:space="preserve">Vypracování záznamů o nedostatcích zjištěných při preventivních prohlídkách nebo šetřeních na pracovištích a návrhů na opatření pro jejich odstranění; </w:t>
      </w:r>
    </w:p>
    <w:p w14:paraId="74DE3A62" w14:textId="77777777" w:rsidR="00BE651A" w:rsidRPr="00BE651A" w:rsidRDefault="00BE651A" w:rsidP="00CE18AF">
      <w:pPr>
        <w:pStyle w:val="Cislovani4"/>
        <w:numPr>
          <w:ilvl w:val="0"/>
          <w:numId w:val="43"/>
        </w:numPr>
        <w:spacing w:line="276" w:lineRule="auto"/>
        <w:ind w:left="1701" w:hanging="283"/>
        <w:rPr>
          <w:rFonts w:cs="Segoe UI"/>
          <w:szCs w:val="20"/>
        </w:rPr>
      </w:pPr>
      <w:r w:rsidRPr="00BE651A">
        <w:rPr>
          <w:rFonts w:cs="Segoe UI"/>
          <w:szCs w:val="20"/>
        </w:rPr>
        <w:t>Kontrola realizace opatření BOZP a PO;</w:t>
      </w:r>
    </w:p>
    <w:p w14:paraId="0C72C40E" w14:textId="77777777" w:rsidR="00BE651A" w:rsidRPr="00BE651A" w:rsidRDefault="00BE651A" w:rsidP="00CE18AF">
      <w:pPr>
        <w:pStyle w:val="Cislovani4"/>
        <w:numPr>
          <w:ilvl w:val="0"/>
          <w:numId w:val="43"/>
        </w:numPr>
        <w:spacing w:line="276" w:lineRule="auto"/>
        <w:ind w:left="1701" w:hanging="283"/>
        <w:rPr>
          <w:rFonts w:cs="Segoe UI"/>
          <w:szCs w:val="20"/>
        </w:rPr>
      </w:pPr>
      <w:r w:rsidRPr="00BE651A">
        <w:rPr>
          <w:rFonts w:cs="Segoe UI"/>
          <w:szCs w:val="20"/>
        </w:rPr>
        <w:t>Kontrola stavu pracovišť (technická zařízení, bezpečnostní značení apod.);</w:t>
      </w:r>
    </w:p>
    <w:p w14:paraId="29D809B4" w14:textId="77777777" w:rsidR="00BE651A" w:rsidRPr="00BE651A" w:rsidRDefault="00BE651A" w:rsidP="00CE18AF">
      <w:pPr>
        <w:pStyle w:val="Cislovani4"/>
        <w:numPr>
          <w:ilvl w:val="0"/>
          <w:numId w:val="43"/>
        </w:numPr>
        <w:spacing w:line="276" w:lineRule="auto"/>
        <w:ind w:left="1701" w:hanging="283"/>
        <w:rPr>
          <w:rFonts w:cs="Segoe UI"/>
          <w:szCs w:val="20"/>
        </w:rPr>
      </w:pPr>
      <w:r w:rsidRPr="00BE651A">
        <w:rPr>
          <w:rFonts w:cs="Segoe UI"/>
          <w:szCs w:val="20"/>
        </w:rPr>
        <w:t>Kontrola dokumentace pracovišť;</w:t>
      </w:r>
    </w:p>
    <w:p w14:paraId="5FF91634" w14:textId="0BB8F268" w:rsidR="00BE651A" w:rsidRDefault="00BE651A" w:rsidP="00CE18AF">
      <w:pPr>
        <w:pStyle w:val="Cislovani4"/>
        <w:numPr>
          <w:ilvl w:val="0"/>
          <w:numId w:val="43"/>
        </w:numPr>
        <w:spacing w:line="276" w:lineRule="auto"/>
        <w:ind w:left="1701" w:hanging="283"/>
        <w:rPr>
          <w:rFonts w:cs="Segoe UI"/>
          <w:szCs w:val="20"/>
        </w:rPr>
      </w:pPr>
      <w:r w:rsidRPr="00BE651A">
        <w:rPr>
          <w:rFonts w:cs="Segoe UI"/>
          <w:szCs w:val="20"/>
        </w:rPr>
        <w:t xml:space="preserve">Školení požární hlídky na centrálním pracovišti </w:t>
      </w:r>
      <w:r w:rsidR="00D6473B">
        <w:rPr>
          <w:rFonts w:cs="Segoe UI"/>
        </w:rPr>
        <w:t>objednatele</w:t>
      </w:r>
      <w:r w:rsidR="00D6473B" w:rsidRPr="00BE651A">
        <w:rPr>
          <w:rFonts w:cs="Segoe UI"/>
        </w:rPr>
        <w:t xml:space="preserve"> </w:t>
      </w:r>
      <w:r w:rsidR="00D6473B">
        <w:rPr>
          <w:rFonts w:cs="Segoe UI"/>
        </w:rPr>
        <w:t xml:space="preserve">(ul. </w:t>
      </w:r>
      <w:r w:rsidR="00D6473B" w:rsidRPr="00BE651A">
        <w:rPr>
          <w:rFonts w:cs="Segoe UI"/>
        </w:rPr>
        <w:t>Olbrachtova</w:t>
      </w:r>
      <w:r w:rsidR="00D6473B">
        <w:rPr>
          <w:rFonts w:cs="Segoe UI"/>
        </w:rPr>
        <w:t>,</w:t>
      </w:r>
      <w:r w:rsidR="00D6473B" w:rsidRPr="00BE651A">
        <w:rPr>
          <w:rFonts w:cs="Segoe UI"/>
        </w:rPr>
        <w:t xml:space="preserve"> Praha</w:t>
      </w:r>
      <w:r w:rsidR="00D6473B">
        <w:rPr>
          <w:rFonts w:cs="Segoe UI"/>
        </w:rPr>
        <w:t>).</w:t>
      </w:r>
    </w:p>
    <w:p w14:paraId="71D5C498" w14:textId="00C61A6A" w:rsidR="007C2931" w:rsidRPr="00D6473B" w:rsidRDefault="007C2931" w:rsidP="00CE18AF">
      <w:pPr>
        <w:pStyle w:val="Cislovani4"/>
        <w:numPr>
          <w:ilvl w:val="0"/>
          <w:numId w:val="46"/>
        </w:numPr>
        <w:tabs>
          <w:tab w:val="clear" w:pos="851"/>
        </w:tabs>
        <w:spacing w:line="276" w:lineRule="auto"/>
        <w:ind w:left="1418" w:hanging="284"/>
        <w:rPr>
          <w:rFonts w:cs="Segoe UI"/>
          <w:b/>
          <w:szCs w:val="20"/>
        </w:rPr>
      </w:pPr>
      <w:r w:rsidRPr="00D6473B">
        <w:rPr>
          <w:rFonts w:cs="Segoe UI"/>
          <w:b/>
          <w:szCs w:val="20"/>
        </w:rPr>
        <w:t>Audit</w:t>
      </w:r>
    </w:p>
    <w:p w14:paraId="30E3F727" w14:textId="2A8FE2B0" w:rsidR="006326CB" w:rsidRPr="006326CB" w:rsidRDefault="00D6473B" w:rsidP="00CE18AF">
      <w:pPr>
        <w:pStyle w:val="Cislovani4"/>
        <w:numPr>
          <w:ilvl w:val="0"/>
          <w:numId w:val="49"/>
        </w:numPr>
        <w:spacing w:line="276" w:lineRule="auto"/>
        <w:ind w:left="1701" w:hanging="283"/>
        <w:rPr>
          <w:rFonts w:cs="Segoe UI"/>
          <w:szCs w:val="20"/>
        </w:rPr>
      </w:pPr>
      <w:r>
        <w:rPr>
          <w:rFonts w:cs="Segoe UI"/>
          <w:szCs w:val="20"/>
        </w:rPr>
        <w:t>1 x ročně p</w:t>
      </w:r>
      <w:r w:rsidR="006326CB" w:rsidRPr="006326CB">
        <w:rPr>
          <w:rFonts w:cs="Segoe UI"/>
          <w:szCs w:val="20"/>
        </w:rPr>
        <w:t>ravidelná komplexní kontrola plnění úkolů BOZP a PO</w:t>
      </w:r>
      <w:r w:rsidR="00736008">
        <w:rPr>
          <w:rFonts w:cs="Segoe UI"/>
          <w:szCs w:val="20"/>
        </w:rPr>
        <w:t>,</w:t>
      </w:r>
      <w:r w:rsidR="006326CB" w:rsidRPr="006326CB">
        <w:rPr>
          <w:rFonts w:cs="Segoe UI"/>
          <w:szCs w:val="20"/>
        </w:rPr>
        <w:t xml:space="preserve"> včetně obecně závaznými právními předpisy vyžadované prověrky BOZP a kontroly PO</w:t>
      </w:r>
      <w:r>
        <w:rPr>
          <w:rFonts w:cs="Segoe UI"/>
          <w:szCs w:val="20"/>
        </w:rPr>
        <w:t>,</w:t>
      </w:r>
      <w:r w:rsidR="006326CB" w:rsidRPr="006326CB">
        <w:rPr>
          <w:rFonts w:cs="Segoe UI"/>
          <w:szCs w:val="20"/>
        </w:rPr>
        <w:t xml:space="preserve"> s</w:t>
      </w:r>
      <w:r w:rsidR="006326CB">
        <w:rPr>
          <w:rFonts w:cs="Segoe UI"/>
          <w:szCs w:val="20"/>
        </w:rPr>
        <w:t> </w:t>
      </w:r>
      <w:r w:rsidR="006326CB" w:rsidRPr="006326CB">
        <w:rPr>
          <w:rFonts w:cs="Segoe UI"/>
          <w:szCs w:val="20"/>
        </w:rPr>
        <w:t xml:space="preserve">vypracováním hodnotící zprávy o stavu zajištění BOZP a PO </w:t>
      </w:r>
      <w:r w:rsidR="00736008">
        <w:rPr>
          <w:rFonts w:cs="Segoe UI"/>
          <w:szCs w:val="20"/>
        </w:rPr>
        <w:t xml:space="preserve">a </w:t>
      </w:r>
      <w:r w:rsidR="006326CB" w:rsidRPr="006326CB">
        <w:rPr>
          <w:rFonts w:cs="Segoe UI"/>
          <w:szCs w:val="20"/>
        </w:rPr>
        <w:t>s návrhy na opatření pro o</w:t>
      </w:r>
      <w:r w:rsidR="006326CB">
        <w:rPr>
          <w:rFonts w:cs="Segoe UI"/>
          <w:szCs w:val="20"/>
        </w:rPr>
        <w:t>dstranění zjištěných nedostatků;</w:t>
      </w:r>
    </w:p>
    <w:p w14:paraId="348D576E" w14:textId="045DBBAA" w:rsidR="00231797" w:rsidRPr="0091711A" w:rsidRDefault="006326CB" w:rsidP="00CE18AF">
      <w:pPr>
        <w:pStyle w:val="Cislovani4"/>
        <w:numPr>
          <w:ilvl w:val="0"/>
          <w:numId w:val="49"/>
        </w:numPr>
        <w:tabs>
          <w:tab w:val="clear" w:pos="851"/>
        </w:tabs>
        <w:spacing w:line="276" w:lineRule="auto"/>
        <w:ind w:left="1701" w:hanging="283"/>
        <w:rPr>
          <w:rFonts w:cs="Segoe UI"/>
          <w:szCs w:val="20"/>
        </w:rPr>
      </w:pPr>
      <w:r w:rsidRPr="006326CB">
        <w:rPr>
          <w:rFonts w:cs="Segoe UI"/>
          <w:szCs w:val="20"/>
        </w:rPr>
        <w:t xml:space="preserve">V případě potřeby poskytne </w:t>
      </w:r>
      <w:r w:rsidR="001D7B5A">
        <w:rPr>
          <w:rFonts w:cs="Segoe UI"/>
          <w:szCs w:val="20"/>
        </w:rPr>
        <w:t>objednat</w:t>
      </w:r>
      <w:r w:rsidRPr="006326CB">
        <w:rPr>
          <w:rFonts w:cs="Segoe UI"/>
          <w:szCs w:val="20"/>
        </w:rPr>
        <w:t xml:space="preserve">el </w:t>
      </w:r>
      <w:r w:rsidR="00CA6783">
        <w:rPr>
          <w:rFonts w:cs="Segoe UI"/>
          <w:szCs w:val="20"/>
        </w:rPr>
        <w:t xml:space="preserve">dodavateli </w:t>
      </w:r>
      <w:r w:rsidRPr="006326CB">
        <w:rPr>
          <w:rFonts w:cs="Segoe UI"/>
          <w:szCs w:val="20"/>
        </w:rPr>
        <w:t>veškerou součinnost při</w:t>
      </w:r>
      <w:r w:rsidR="00B73662">
        <w:rPr>
          <w:rFonts w:cs="Segoe UI"/>
          <w:szCs w:val="20"/>
        </w:rPr>
        <w:t> </w:t>
      </w:r>
      <w:r w:rsidRPr="006326CB">
        <w:rPr>
          <w:rFonts w:cs="Segoe UI"/>
          <w:szCs w:val="20"/>
        </w:rPr>
        <w:t xml:space="preserve">zpracování vstupního auditu. </w:t>
      </w:r>
    </w:p>
    <w:p w14:paraId="2D5FDCA5" w14:textId="77777777" w:rsidR="00396663" w:rsidRPr="0019635E" w:rsidRDefault="008C3015" w:rsidP="00CE18AF">
      <w:pPr>
        <w:pStyle w:val="Nadpis1"/>
        <w:spacing w:line="276" w:lineRule="auto"/>
        <w:rPr>
          <w:rFonts w:cs="Segoe UI"/>
          <w:szCs w:val="20"/>
        </w:rPr>
      </w:pPr>
      <w:r w:rsidRPr="0019635E">
        <w:rPr>
          <w:rFonts w:cs="Segoe UI"/>
          <w:szCs w:val="20"/>
        </w:rPr>
        <w:t>Doba trvání smlouvy a místo plnění</w:t>
      </w:r>
    </w:p>
    <w:p w14:paraId="51A07CEF" w14:textId="77777777" w:rsidR="00972B5C" w:rsidRPr="0019635E" w:rsidRDefault="00972B5C" w:rsidP="00CE18AF">
      <w:pPr>
        <w:pStyle w:val="Odstavecseseznamem"/>
        <w:numPr>
          <w:ilvl w:val="0"/>
          <w:numId w:val="33"/>
        </w:numPr>
        <w:spacing w:line="276" w:lineRule="auto"/>
        <w:rPr>
          <w:rFonts w:cs="Segoe UI"/>
          <w:vanish/>
          <w:szCs w:val="20"/>
        </w:rPr>
      </w:pPr>
    </w:p>
    <w:p w14:paraId="14E5B23F" w14:textId="075094F4" w:rsidR="009F4103" w:rsidRPr="006714F9" w:rsidRDefault="00D53197" w:rsidP="00CE18AF">
      <w:pPr>
        <w:pStyle w:val="Odstavecseseznamem"/>
        <w:spacing w:line="276" w:lineRule="auto"/>
        <w:rPr>
          <w:rFonts w:cs="Segoe UI"/>
          <w:szCs w:val="20"/>
        </w:rPr>
      </w:pPr>
      <w:r w:rsidRPr="006714F9">
        <w:rPr>
          <w:rFonts w:cs="Segoe UI"/>
          <w:szCs w:val="20"/>
        </w:rPr>
        <w:t>Tato s</w:t>
      </w:r>
      <w:r w:rsidR="009F4103" w:rsidRPr="006714F9">
        <w:rPr>
          <w:rFonts w:cs="Segoe UI"/>
          <w:szCs w:val="20"/>
        </w:rPr>
        <w:t xml:space="preserve">mlouva se uzavírá na dobu </w:t>
      </w:r>
      <w:r w:rsidR="009729D9" w:rsidRPr="0091711A">
        <w:rPr>
          <w:rFonts w:cs="Segoe UI"/>
          <w:szCs w:val="20"/>
        </w:rPr>
        <w:t>určitou</w:t>
      </w:r>
      <w:r w:rsidR="009F4103" w:rsidRPr="0019635E">
        <w:rPr>
          <w:rFonts w:cs="Segoe UI"/>
          <w:szCs w:val="20"/>
        </w:rPr>
        <w:t xml:space="preserve">, a to ode dne podpisu této smlouvy oběma smluvními stranami do </w:t>
      </w:r>
      <w:r w:rsidR="009729D9" w:rsidRPr="0091711A">
        <w:rPr>
          <w:rFonts w:cs="Segoe UI"/>
          <w:szCs w:val="20"/>
        </w:rPr>
        <w:t>31. 12. 2022</w:t>
      </w:r>
      <w:r w:rsidR="00462292">
        <w:rPr>
          <w:rFonts w:cs="Segoe UI"/>
          <w:szCs w:val="20"/>
        </w:rPr>
        <w:t>. D</w:t>
      </w:r>
      <w:r w:rsidR="004E5C75">
        <w:rPr>
          <w:rFonts w:cs="Segoe UI"/>
          <w:szCs w:val="20"/>
        </w:rPr>
        <w:t>odavatel</w:t>
      </w:r>
      <w:r w:rsidR="00462292">
        <w:rPr>
          <w:rFonts w:cs="Segoe UI"/>
          <w:szCs w:val="20"/>
        </w:rPr>
        <w:t xml:space="preserve"> se</w:t>
      </w:r>
      <w:r w:rsidR="004E5C75">
        <w:rPr>
          <w:rFonts w:cs="Segoe UI"/>
          <w:szCs w:val="20"/>
        </w:rPr>
        <w:t xml:space="preserve"> zavazuje poskytovat plnění dle této smlouvy v době </w:t>
      </w:r>
      <w:r w:rsidR="00462292">
        <w:rPr>
          <w:rFonts w:cs="Segoe UI"/>
          <w:szCs w:val="20"/>
        </w:rPr>
        <w:br/>
      </w:r>
      <w:r w:rsidR="004E5C75" w:rsidRPr="00462292">
        <w:rPr>
          <w:rFonts w:cs="Segoe UI"/>
          <w:b/>
          <w:szCs w:val="20"/>
        </w:rPr>
        <w:t>od 1. 1. 2019 do 31. 12. 2022</w:t>
      </w:r>
      <w:r w:rsidR="004E5C75">
        <w:rPr>
          <w:rFonts w:cs="Segoe UI"/>
          <w:szCs w:val="20"/>
        </w:rPr>
        <w:t>.</w:t>
      </w:r>
    </w:p>
    <w:p w14:paraId="06A812CE" w14:textId="68EAADFA" w:rsidR="00914AB8" w:rsidRDefault="009F4103" w:rsidP="00CE18AF">
      <w:pPr>
        <w:pStyle w:val="Odstavecseseznamem"/>
        <w:spacing w:line="276" w:lineRule="auto"/>
        <w:rPr>
          <w:rFonts w:cs="Segoe UI"/>
          <w:szCs w:val="20"/>
        </w:rPr>
      </w:pPr>
      <w:r w:rsidRPr="00FD0193">
        <w:rPr>
          <w:rFonts w:cs="Segoe UI"/>
          <w:szCs w:val="20"/>
        </w:rPr>
        <w:t xml:space="preserve">Místem plnění </w:t>
      </w:r>
      <w:r w:rsidR="00200A36" w:rsidRPr="00FD0193">
        <w:rPr>
          <w:rFonts w:cs="Segoe UI"/>
          <w:szCs w:val="20"/>
        </w:rPr>
        <w:t>j</w:t>
      </w:r>
      <w:r w:rsidR="00200A36">
        <w:rPr>
          <w:rFonts w:cs="Segoe UI"/>
          <w:szCs w:val="20"/>
        </w:rPr>
        <w:t>sou</w:t>
      </w:r>
      <w:r w:rsidR="00462292">
        <w:rPr>
          <w:rFonts w:cs="Segoe UI"/>
          <w:szCs w:val="20"/>
        </w:rPr>
        <w:t xml:space="preserve"> tato pracoviště objednatele</w:t>
      </w:r>
      <w:r w:rsidR="00914AB8">
        <w:rPr>
          <w:rFonts w:cs="Segoe UI"/>
          <w:szCs w:val="20"/>
        </w:rPr>
        <w:t>:</w:t>
      </w:r>
    </w:p>
    <w:p w14:paraId="78E620F4" w14:textId="254F2EC1" w:rsidR="00914AB8" w:rsidRDefault="000159EC" w:rsidP="00CE18AF">
      <w:pPr>
        <w:pStyle w:val="Odstavecseseznamem"/>
        <w:numPr>
          <w:ilvl w:val="0"/>
          <w:numId w:val="0"/>
        </w:numPr>
        <w:spacing w:line="276" w:lineRule="auto"/>
        <w:ind w:left="567"/>
        <w:rPr>
          <w:rFonts w:cs="Segoe UI"/>
          <w:szCs w:val="20"/>
        </w:rPr>
      </w:pPr>
      <w:r>
        <w:rPr>
          <w:rFonts w:cs="Segoe UI"/>
          <w:szCs w:val="20"/>
        </w:rPr>
        <w:t xml:space="preserve">centrála </w:t>
      </w:r>
      <w:r w:rsidR="00462292">
        <w:rPr>
          <w:rFonts w:cs="Segoe UI"/>
          <w:szCs w:val="20"/>
        </w:rPr>
        <w:t xml:space="preserve">na adrese </w:t>
      </w:r>
      <w:r w:rsidR="009F4103" w:rsidRPr="00FD0193">
        <w:rPr>
          <w:rFonts w:cs="Segoe UI"/>
          <w:szCs w:val="20"/>
        </w:rPr>
        <w:t xml:space="preserve">Olbrachtova 2006/9, </w:t>
      </w:r>
      <w:r w:rsidR="00D53197" w:rsidRPr="00FD0193">
        <w:rPr>
          <w:rFonts w:cs="Segoe UI"/>
          <w:szCs w:val="20"/>
        </w:rPr>
        <w:t xml:space="preserve">140 00 Praha 4 </w:t>
      </w:r>
      <w:r w:rsidR="00914AB8">
        <w:rPr>
          <w:rFonts w:cs="Segoe UI"/>
          <w:szCs w:val="20"/>
        </w:rPr>
        <w:t>–</w:t>
      </w:r>
      <w:r w:rsidR="00D53197" w:rsidRPr="006714F9">
        <w:rPr>
          <w:rFonts w:cs="Segoe UI"/>
          <w:szCs w:val="20"/>
        </w:rPr>
        <w:t xml:space="preserve"> Krč</w:t>
      </w:r>
      <w:r w:rsidR="00914AB8">
        <w:rPr>
          <w:rFonts w:cs="Segoe UI"/>
          <w:szCs w:val="20"/>
        </w:rPr>
        <w:t>;</w:t>
      </w:r>
    </w:p>
    <w:p w14:paraId="2F8B32B8" w14:textId="2D79A390" w:rsidR="00914AB8" w:rsidRDefault="00462292" w:rsidP="00CE18AF">
      <w:pPr>
        <w:pStyle w:val="Odstavecseseznamem"/>
        <w:numPr>
          <w:ilvl w:val="0"/>
          <w:numId w:val="0"/>
        </w:numPr>
        <w:spacing w:line="276" w:lineRule="auto"/>
        <w:ind w:left="567"/>
        <w:rPr>
          <w:rFonts w:cs="Segoe UI"/>
          <w:szCs w:val="20"/>
        </w:rPr>
      </w:pPr>
      <w:r>
        <w:rPr>
          <w:rFonts w:cs="Segoe UI"/>
          <w:szCs w:val="20"/>
        </w:rPr>
        <w:lastRenderedPageBreak/>
        <w:t xml:space="preserve">sídlo na adrese </w:t>
      </w:r>
      <w:r w:rsidR="00914AB8">
        <w:rPr>
          <w:rFonts w:cs="Segoe UI"/>
          <w:szCs w:val="20"/>
        </w:rPr>
        <w:t>Kaplanova 1931/1, 148 00 Praha 11 – Chodov;</w:t>
      </w:r>
    </w:p>
    <w:p w14:paraId="0A257CE9" w14:textId="45E9E9CF" w:rsidR="00B30C8E" w:rsidRDefault="000159EC" w:rsidP="00CE18AF">
      <w:pPr>
        <w:pStyle w:val="Odstavecseseznamem"/>
        <w:numPr>
          <w:ilvl w:val="0"/>
          <w:numId w:val="0"/>
        </w:numPr>
        <w:spacing w:line="276" w:lineRule="auto"/>
        <w:ind w:left="567"/>
        <w:rPr>
          <w:rFonts w:cs="Segoe UI"/>
          <w:szCs w:val="20"/>
        </w:rPr>
      </w:pPr>
      <w:r w:rsidRPr="00F429E1">
        <w:rPr>
          <w:rFonts w:cs="Segoe UI"/>
          <w:szCs w:val="20"/>
        </w:rPr>
        <w:t xml:space="preserve">objekt na skladování archiválií </w:t>
      </w:r>
      <w:r w:rsidR="00462292">
        <w:rPr>
          <w:rFonts w:cs="Segoe UI"/>
          <w:szCs w:val="20"/>
        </w:rPr>
        <w:t xml:space="preserve">na adrese </w:t>
      </w:r>
      <w:r w:rsidR="00437606" w:rsidRPr="00CD7B90">
        <w:rPr>
          <w:rFonts w:cs="Segoe UI"/>
          <w:szCs w:val="20"/>
        </w:rPr>
        <w:t>Čsl.</w:t>
      </w:r>
      <w:r w:rsidR="00437606">
        <w:rPr>
          <w:rFonts w:cs="Segoe UI"/>
          <w:szCs w:val="20"/>
        </w:rPr>
        <w:t> </w:t>
      </w:r>
      <w:r w:rsidR="00437606" w:rsidRPr="00CD7B90">
        <w:rPr>
          <w:rFonts w:cs="Segoe UI"/>
          <w:szCs w:val="20"/>
        </w:rPr>
        <w:t>Armády</w:t>
      </w:r>
      <w:r w:rsidR="00437606">
        <w:rPr>
          <w:rFonts w:cs="Segoe UI"/>
          <w:szCs w:val="20"/>
        </w:rPr>
        <w:t> </w:t>
      </w:r>
      <w:r w:rsidR="00437606" w:rsidRPr="00CD7B90">
        <w:rPr>
          <w:rFonts w:cs="Segoe UI"/>
          <w:szCs w:val="20"/>
        </w:rPr>
        <w:t>432, 270 51 Lužná</w:t>
      </w:r>
      <w:r w:rsidR="00437606" w:rsidRPr="00551120">
        <w:rPr>
          <w:rFonts w:cs="Segoe UI"/>
          <w:szCs w:val="20"/>
        </w:rPr>
        <w:t xml:space="preserve"> (parc</w:t>
      </w:r>
      <w:r w:rsidR="00437606">
        <w:rPr>
          <w:rFonts w:cs="Segoe UI"/>
          <w:szCs w:val="20"/>
        </w:rPr>
        <w:t>. č. 1143, areál ČGS Lužná, hala č. 4</w:t>
      </w:r>
      <w:r w:rsidR="008A1420">
        <w:rPr>
          <w:rFonts w:cs="Segoe UI"/>
          <w:szCs w:val="20"/>
        </w:rPr>
        <w:t xml:space="preserve"> a hala č. 8 – horní patro</w:t>
      </w:r>
      <w:r w:rsidR="00437606">
        <w:rPr>
          <w:rFonts w:cs="Segoe UI"/>
          <w:szCs w:val="20"/>
        </w:rPr>
        <w:t>)</w:t>
      </w:r>
      <w:r w:rsidR="00914AB8">
        <w:rPr>
          <w:rFonts w:cs="Segoe UI"/>
          <w:szCs w:val="20"/>
        </w:rPr>
        <w:t>;</w:t>
      </w:r>
    </w:p>
    <w:p w14:paraId="5B35B5BC" w14:textId="2961B848" w:rsidR="00B30C8E" w:rsidRDefault="000159EC"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00B30C8E" w:rsidRPr="00B30C8E">
        <w:rPr>
          <w:rFonts w:cs="Segoe UI"/>
          <w:szCs w:val="20"/>
        </w:rPr>
        <w:t>Mánesova 3a, 371 03 České Budějovice</w:t>
      </w:r>
      <w:r w:rsidR="00B30C8E">
        <w:rPr>
          <w:rFonts w:cs="Segoe UI"/>
          <w:szCs w:val="20"/>
        </w:rPr>
        <w:t>;</w:t>
      </w:r>
    </w:p>
    <w:p w14:paraId="3689C4E4" w14:textId="0822F396" w:rsidR="00B30C8E" w:rsidRDefault="000159EC"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00B30C8E" w:rsidRPr="00B30C8E">
        <w:rPr>
          <w:rFonts w:cs="Segoe UI"/>
          <w:szCs w:val="20"/>
        </w:rPr>
        <w:t>Kotlářská 51</w:t>
      </w:r>
      <w:r w:rsidR="00B30C8E">
        <w:rPr>
          <w:rFonts w:cs="Segoe UI"/>
          <w:szCs w:val="20"/>
        </w:rPr>
        <w:t>,</w:t>
      </w:r>
      <w:r w:rsidR="00B30C8E" w:rsidRPr="006714F9">
        <w:rPr>
          <w:rFonts w:cs="Segoe UI"/>
          <w:szCs w:val="20"/>
        </w:rPr>
        <w:t xml:space="preserve"> 602 00 Brno</w:t>
      </w:r>
      <w:r w:rsidR="00B30C8E">
        <w:rPr>
          <w:rFonts w:cs="Segoe UI"/>
          <w:szCs w:val="20"/>
        </w:rPr>
        <w:t>;</w:t>
      </w:r>
    </w:p>
    <w:p w14:paraId="5E531F44" w14:textId="332BA606" w:rsidR="00F71DCD" w:rsidRDefault="000159EC"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00B30C8E" w:rsidRPr="00B30C8E">
        <w:rPr>
          <w:rFonts w:cs="Segoe UI"/>
          <w:szCs w:val="20"/>
        </w:rPr>
        <w:t>Majakovského 707/29</w:t>
      </w:r>
      <w:r w:rsidR="00B30C8E">
        <w:rPr>
          <w:rFonts w:cs="Segoe UI"/>
          <w:szCs w:val="20"/>
        </w:rPr>
        <w:t xml:space="preserve">, </w:t>
      </w:r>
      <w:r w:rsidR="00B30C8E" w:rsidRPr="006714F9">
        <w:rPr>
          <w:rFonts w:cs="Segoe UI"/>
          <w:szCs w:val="20"/>
        </w:rPr>
        <w:t>360 05 Karlovy Vary</w:t>
      </w:r>
      <w:r w:rsidR="00B30C8E">
        <w:rPr>
          <w:rFonts w:cs="Segoe UI"/>
          <w:szCs w:val="20"/>
        </w:rPr>
        <w:t>;</w:t>
      </w:r>
    </w:p>
    <w:p w14:paraId="35E355A3" w14:textId="0AF7D645" w:rsidR="00F71DCD" w:rsidRDefault="00F71DCD"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F71DCD">
        <w:rPr>
          <w:rFonts w:cs="Segoe UI"/>
          <w:szCs w:val="20"/>
        </w:rPr>
        <w:t>Havlíčkova 111</w:t>
      </w:r>
      <w:r>
        <w:rPr>
          <w:rFonts w:cs="Segoe UI"/>
          <w:szCs w:val="20"/>
        </w:rPr>
        <w:t xml:space="preserve">, </w:t>
      </w:r>
      <w:r w:rsidRPr="006714F9">
        <w:rPr>
          <w:rFonts w:cs="Segoe UI"/>
          <w:szCs w:val="20"/>
        </w:rPr>
        <w:t>586 02 Jihlava</w:t>
      </w:r>
      <w:r>
        <w:rPr>
          <w:rFonts w:cs="Segoe UI"/>
          <w:szCs w:val="20"/>
        </w:rPr>
        <w:t>;</w:t>
      </w:r>
    </w:p>
    <w:p w14:paraId="6D591133" w14:textId="25191267" w:rsidR="00F71DCD" w:rsidRDefault="00F71DCD"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F71DCD">
        <w:rPr>
          <w:rFonts w:cs="Segoe UI"/>
          <w:szCs w:val="20"/>
        </w:rPr>
        <w:t>ul. Třída ČSA 383</w:t>
      </w:r>
      <w:r>
        <w:rPr>
          <w:rFonts w:cs="Segoe UI"/>
          <w:szCs w:val="20"/>
        </w:rPr>
        <w:t>,</w:t>
      </w:r>
      <w:r w:rsidRPr="006714F9">
        <w:rPr>
          <w:rFonts w:cs="Segoe UI"/>
          <w:szCs w:val="20"/>
        </w:rPr>
        <w:t xml:space="preserve"> 500 03 Hradec Králové</w:t>
      </w:r>
      <w:r>
        <w:rPr>
          <w:rFonts w:cs="Segoe UI"/>
          <w:szCs w:val="20"/>
        </w:rPr>
        <w:t>;</w:t>
      </w:r>
    </w:p>
    <w:p w14:paraId="0CF5BA35" w14:textId="619140EE" w:rsidR="00F71DCD" w:rsidRDefault="00F71DCD"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F71DCD">
        <w:rPr>
          <w:rFonts w:cs="Segoe UI"/>
          <w:szCs w:val="20"/>
        </w:rPr>
        <w:t>U Jezu 525/4 (Evropský dům)</w:t>
      </w:r>
      <w:r>
        <w:rPr>
          <w:rFonts w:cs="Segoe UI"/>
          <w:szCs w:val="20"/>
        </w:rPr>
        <w:t>,</w:t>
      </w:r>
      <w:r w:rsidRPr="006714F9">
        <w:rPr>
          <w:rFonts w:cs="Segoe UI"/>
          <w:szCs w:val="20"/>
        </w:rPr>
        <w:t xml:space="preserve"> 460 01 Liberec</w:t>
      </w:r>
      <w:r>
        <w:rPr>
          <w:rFonts w:cs="Segoe UI"/>
          <w:szCs w:val="20"/>
        </w:rPr>
        <w:t>;</w:t>
      </w:r>
    </w:p>
    <w:p w14:paraId="49F52D4A" w14:textId="1E0F3E0A" w:rsidR="00F71DCD" w:rsidRDefault="00F71DCD"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F71DCD">
        <w:rPr>
          <w:rFonts w:cs="Segoe UI"/>
          <w:szCs w:val="20"/>
        </w:rPr>
        <w:t>Českobratrská 7</w:t>
      </w:r>
      <w:r>
        <w:rPr>
          <w:rFonts w:cs="Segoe UI"/>
          <w:szCs w:val="20"/>
        </w:rPr>
        <w:t>,</w:t>
      </w:r>
      <w:r w:rsidRPr="006714F9">
        <w:rPr>
          <w:rFonts w:cs="Segoe UI"/>
          <w:szCs w:val="20"/>
        </w:rPr>
        <w:t xml:space="preserve"> 702 00 Ostrava</w:t>
      </w:r>
      <w:r>
        <w:rPr>
          <w:rFonts w:cs="Segoe UI"/>
          <w:szCs w:val="20"/>
        </w:rPr>
        <w:t>;</w:t>
      </w:r>
    </w:p>
    <w:p w14:paraId="5DD745E6" w14:textId="13E425B4" w:rsidR="00F71DCD" w:rsidRDefault="00F71DCD"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F71DCD">
        <w:rPr>
          <w:rFonts w:cs="Segoe UI"/>
          <w:szCs w:val="20"/>
        </w:rPr>
        <w:t>Wellnerova 7</w:t>
      </w:r>
      <w:r>
        <w:rPr>
          <w:rFonts w:cs="Segoe UI"/>
          <w:szCs w:val="20"/>
        </w:rPr>
        <w:t xml:space="preserve">, </w:t>
      </w:r>
      <w:r w:rsidRPr="006714F9">
        <w:rPr>
          <w:rFonts w:cs="Segoe UI"/>
          <w:szCs w:val="20"/>
        </w:rPr>
        <w:t>779 00 Olomouc</w:t>
      </w:r>
      <w:r>
        <w:rPr>
          <w:rFonts w:cs="Segoe UI"/>
          <w:szCs w:val="20"/>
        </w:rPr>
        <w:t>;</w:t>
      </w:r>
    </w:p>
    <w:p w14:paraId="26A1767A" w14:textId="557A955C" w:rsidR="00F71DCD" w:rsidRDefault="00F71DCD"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F71DCD">
        <w:rPr>
          <w:rFonts w:cs="Segoe UI"/>
          <w:szCs w:val="20"/>
        </w:rPr>
        <w:t>Pernerova 168</w:t>
      </w:r>
      <w:r>
        <w:rPr>
          <w:rFonts w:cs="Segoe UI"/>
          <w:szCs w:val="20"/>
        </w:rPr>
        <w:t xml:space="preserve">, </w:t>
      </w:r>
      <w:r w:rsidRPr="006714F9">
        <w:rPr>
          <w:rFonts w:cs="Segoe UI"/>
          <w:szCs w:val="20"/>
        </w:rPr>
        <w:t>530 02 Pardubice</w:t>
      </w:r>
      <w:r>
        <w:rPr>
          <w:rFonts w:cs="Segoe UI"/>
          <w:szCs w:val="20"/>
        </w:rPr>
        <w:t>;</w:t>
      </w:r>
    </w:p>
    <w:p w14:paraId="1B4AEBB5" w14:textId="7D18A15F" w:rsidR="00200A36" w:rsidRDefault="00F71DCD"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F71DCD">
        <w:rPr>
          <w:rFonts w:cs="Segoe UI"/>
          <w:szCs w:val="20"/>
        </w:rPr>
        <w:t>Kopeckého sady 11</w:t>
      </w:r>
      <w:r>
        <w:rPr>
          <w:rFonts w:cs="Segoe UI"/>
          <w:szCs w:val="20"/>
        </w:rPr>
        <w:t>,</w:t>
      </w:r>
      <w:r w:rsidRPr="006714F9">
        <w:rPr>
          <w:rFonts w:cs="Segoe UI"/>
          <w:szCs w:val="20"/>
        </w:rPr>
        <w:t xml:space="preserve"> 306 32 Plzeň</w:t>
      </w:r>
      <w:r>
        <w:rPr>
          <w:rFonts w:cs="Segoe UI"/>
          <w:szCs w:val="20"/>
        </w:rPr>
        <w:t>;</w:t>
      </w:r>
      <w:r w:rsidR="00200A36">
        <w:rPr>
          <w:rFonts w:cs="Segoe UI"/>
          <w:szCs w:val="20"/>
        </w:rPr>
        <w:t xml:space="preserve"> </w:t>
      </w:r>
    </w:p>
    <w:p w14:paraId="244139E0" w14:textId="49ED9C00" w:rsidR="00200A36" w:rsidRDefault="00200A36"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200A36">
        <w:rPr>
          <w:rFonts w:cs="Segoe UI"/>
          <w:szCs w:val="20"/>
        </w:rPr>
        <w:t>Mírové náměstí 3129/36</w:t>
      </w:r>
      <w:r>
        <w:rPr>
          <w:rFonts w:cs="Segoe UI"/>
          <w:szCs w:val="20"/>
        </w:rPr>
        <w:t>,</w:t>
      </w:r>
      <w:r w:rsidRPr="006714F9">
        <w:rPr>
          <w:rFonts w:cs="Segoe UI"/>
          <w:szCs w:val="20"/>
        </w:rPr>
        <w:t xml:space="preserve"> 400 01 Ústí nad Labem</w:t>
      </w:r>
      <w:r>
        <w:rPr>
          <w:rFonts w:cs="Segoe UI"/>
          <w:szCs w:val="20"/>
        </w:rPr>
        <w:t>;</w:t>
      </w:r>
    </w:p>
    <w:p w14:paraId="755605E9" w14:textId="236749F0" w:rsidR="00C429FC" w:rsidRPr="006714F9" w:rsidRDefault="00200A36" w:rsidP="00CE18AF">
      <w:pPr>
        <w:pStyle w:val="Odstavecseseznamem"/>
        <w:numPr>
          <w:ilvl w:val="0"/>
          <w:numId w:val="0"/>
        </w:numPr>
        <w:spacing w:line="276" w:lineRule="auto"/>
        <w:ind w:left="567"/>
        <w:rPr>
          <w:rFonts w:cs="Segoe UI"/>
          <w:szCs w:val="20"/>
        </w:rPr>
      </w:pPr>
      <w:r>
        <w:rPr>
          <w:rFonts w:cs="Segoe UI"/>
          <w:szCs w:val="20"/>
        </w:rPr>
        <w:t xml:space="preserve">krajské pracoviště </w:t>
      </w:r>
      <w:r w:rsidR="00462292">
        <w:t xml:space="preserve">na adrese </w:t>
      </w:r>
      <w:r w:rsidRPr="00200A36">
        <w:rPr>
          <w:rFonts w:cs="Segoe UI"/>
          <w:szCs w:val="20"/>
        </w:rPr>
        <w:t>Budova 51, J. A. Bati 5645</w:t>
      </w:r>
      <w:r>
        <w:rPr>
          <w:rFonts w:cs="Segoe UI"/>
          <w:szCs w:val="20"/>
        </w:rPr>
        <w:t xml:space="preserve">, </w:t>
      </w:r>
      <w:r w:rsidRPr="006714F9">
        <w:rPr>
          <w:rFonts w:cs="Segoe UI"/>
          <w:szCs w:val="20"/>
        </w:rPr>
        <w:t>760 01 Zlín</w:t>
      </w:r>
      <w:r>
        <w:rPr>
          <w:rFonts w:cs="Segoe UI"/>
          <w:szCs w:val="20"/>
        </w:rPr>
        <w:t>.</w:t>
      </w:r>
    </w:p>
    <w:p w14:paraId="002DBD0D" w14:textId="77777777" w:rsidR="00B727F2" w:rsidRPr="00FD0193" w:rsidRDefault="008C3015" w:rsidP="00CE18AF">
      <w:pPr>
        <w:pStyle w:val="Nadpis1"/>
        <w:spacing w:line="276" w:lineRule="auto"/>
        <w:rPr>
          <w:rFonts w:cs="Segoe UI"/>
          <w:szCs w:val="20"/>
        </w:rPr>
      </w:pPr>
      <w:r w:rsidRPr="00FD0193">
        <w:rPr>
          <w:rFonts w:cs="Segoe UI"/>
          <w:szCs w:val="20"/>
        </w:rPr>
        <w:t>Cena a platební podmínky</w:t>
      </w:r>
    </w:p>
    <w:p w14:paraId="75BA4382" w14:textId="560C696B" w:rsidR="00AA3C49" w:rsidRDefault="00200C3E" w:rsidP="00CE18AF">
      <w:pPr>
        <w:pStyle w:val="Odstavecseseznamem"/>
        <w:spacing w:line="276" w:lineRule="auto"/>
        <w:rPr>
          <w:rFonts w:cs="Segoe UI"/>
          <w:szCs w:val="20"/>
        </w:rPr>
      </w:pPr>
      <w:r>
        <w:rPr>
          <w:rFonts w:cs="Segoe UI"/>
          <w:szCs w:val="20"/>
        </w:rPr>
        <w:t>Dodavatel se zavazuje poskytovat objednateli služby dle této smlouvy za následující ceny:</w:t>
      </w:r>
    </w:p>
    <w:p w14:paraId="0ED1E460" w14:textId="4CC9CCF4" w:rsidR="00831CF0" w:rsidRPr="004708CD" w:rsidRDefault="006B1552" w:rsidP="00CE18AF">
      <w:pPr>
        <w:pStyle w:val="slovanseznam"/>
        <w:spacing w:line="276" w:lineRule="auto"/>
        <w:rPr>
          <w:rFonts w:cs="Segoe UI"/>
          <w:szCs w:val="20"/>
        </w:rPr>
      </w:pPr>
      <w:r>
        <w:t xml:space="preserve">Cena za </w:t>
      </w:r>
      <w:r w:rsidR="00831CF0">
        <w:t xml:space="preserve">absolvování </w:t>
      </w:r>
      <w:r w:rsidR="00C014B7">
        <w:t xml:space="preserve">jednoho </w:t>
      </w:r>
      <w:r w:rsidR="00831CF0">
        <w:t xml:space="preserve">e-learningového kurzu </w:t>
      </w:r>
      <w:r w:rsidR="00583E67">
        <w:t xml:space="preserve">(bez ohledu na typ kurzu) </w:t>
      </w:r>
      <w:r w:rsidR="00831CF0">
        <w:t xml:space="preserve">jedním uživatelem činí </w:t>
      </w:r>
      <w:r w:rsidR="00DB606C" w:rsidRPr="004708CD">
        <w:rPr>
          <w:rFonts w:cs="Segoe UI"/>
          <w:b/>
          <w:szCs w:val="20"/>
        </w:rPr>
        <w:t>10</w:t>
      </w:r>
      <w:r w:rsidR="007435F6" w:rsidRPr="004708CD">
        <w:rPr>
          <w:rFonts w:cs="Segoe UI"/>
          <w:b/>
          <w:szCs w:val="20"/>
        </w:rPr>
        <w:t>,-</w:t>
      </w:r>
      <w:r w:rsidR="00831CF0" w:rsidRPr="004708CD">
        <w:rPr>
          <w:rFonts w:cs="Segoe UI"/>
          <w:b/>
          <w:szCs w:val="20"/>
        </w:rPr>
        <w:t xml:space="preserve"> Kč bez DPH</w:t>
      </w:r>
      <w:r w:rsidR="00583E67">
        <w:rPr>
          <w:rFonts w:cs="Segoe UI"/>
          <w:szCs w:val="20"/>
        </w:rPr>
        <w:t xml:space="preserve">, DPH 21 % činí </w:t>
      </w:r>
      <w:r w:rsidR="00DB606C">
        <w:rPr>
          <w:rFonts w:cs="Segoe UI"/>
          <w:szCs w:val="20"/>
        </w:rPr>
        <w:t>2,10 Kč</w:t>
      </w:r>
      <w:r w:rsidR="00583E67">
        <w:rPr>
          <w:rFonts w:cs="Segoe UI"/>
          <w:szCs w:val="20"/>
        </w:rPr>
        <w:t xml:space="preserve">, celková cena tedy </w:t>
      </w:r>
      <w:r w:rsidR="00583E67" w:rsidRPr="00DC72A8">
        <w:rPr>
          <w:rFonts w:cs="Segoe UI"/>
          <w:szCs w:val="20"/>
        </w:rPr>
        <w:t xml:space="preserve">činí </w:t>
      </w:r>
      <w:r w:rsidR="00DB606C" w:rsidRPr="004708CD">
        <w:rPr>
          <w:rFonts w:cs="Segoe UI"/>
          <w:szCs w:val="20"/>
        </w:rPr>
        <w:t>12,10 Kč</w:t>
      </w:r>
      <w:r w:rsidR="00583E67" w:rsidRPr="004708CD">
        <w:rPr>
          <w:rFonts w:cs="Segoe UI"/>
          <w:szCs w:val="20"/>
        </w:rPr>
        <w:t xml:space="preserve"> včetně DPH</w:t>
      </w:r>
      <w:r w:rsidR="00831CF0" w:rsidRPr="004708CD">
        <w:rPr>
          <w:rFonts w:cs="Segoe UI"/>
          <w:szCs w:val="20"/>
        </w:rPr>
        <w:t>.</w:t>
      </w:r>
    </w:p>
    <w:p w14:paraId="05BCBD61" w14:textId="15794FCE" w:rsidR="006B1552" w:rsidRPr="00831CF0" w:rsidRDefault="00831CF0" w:rsidP="00CE18AF">
      <w:pPr>
        <w:pStyle w:val="slovanseznam"/>
        <w:spacing w:line="276" w:lineRule="auto"/>
        <w:rPr>
          <w:rFonts w:cs="Segoe UI"/>
          <w:szCs w:val="20"/>
        </w:rPr>
      </w:pPr>
      <w:r>
        <w:t xml:space="preserve">Cena za </w:t>
      </w:r>
      <w:r w:rsidR="006B1552">
        <w:t xml:space="preserve">vytvoření </w:t>
      </w:r>
      <w:r w:rsidR="007F4815">
        <w:t xml:space="preserve">a implementaci jednoho </w:t>
      </w:r>
      <w:r w:rsidR="006B1552">
        <w:t xml:space="preserve">e-learningového kurzu </w:t>
      </w:r>
      <w:r>
        <w:t xml:space="preserve">bez poskytnutých podkladů </w:t>
      </w:r>
      <w:r w:rsidR="006B1552" w:rsidRPr="007435F6">
        <w:t xml:space="preserve">činí </w:t>
      </w:r>
      <w:r w:rsidR="007435F6" w:rsidRPr="004708CD">
        <w:rPr>
          <w:rFonts w:cs="Segoe UI"/>
          <w:b/>
          <w:szCs w:val="20"/>
        </w:rPr>
        <w:t xml:space="preserve">750,- </w:t>
      </w:r>
      <w:r w:rsidR="006B1552" w:rsidRPr="004708CD">
        <w:rPr>
          <w:rFonts w:cs="Segoe UI"/>
          <w:b/>
          <w:szCs w:val="20"/>
        </w:rPr>
        <w:t>Kč bez DPH</w:t>
      </w:r>
      <w:r w:rsidR="00DC72A8">
        <w:rPr>
          <w:rFonts w:cs="Segoe UI"/>
          <w:szCs w:val="20"/>
        </w:rPr>
        <w:t>,</w:t>
      </w:r>
      <w:r w:rsidR="006B1552">
        <w:rPr>
          <w:rFonts w:cs="Segoe UI"/>
          <w:szCs w:val="20"/>
        </w:rPr>
        <w:t xml:space="preserve"> </w:t>
      </w:r>
      <w:r w:rsidR="007435F6">
        <w:rPr>
          <w:rFonts w:cs="Segoe UI"/>
          <w:szCs w:val="20"/>
        </w:rPr>
        <w:t>DPH 21 % činí 157,50 Kč</w:t>
      </w:r>
      <w:r w:rsidR="00DC72A8">
        <w:rPr>
          <w:rFonts w:cs="Segoe UI"/>
          <w:szCs w:val="20"/>
        </w:rPr>
        <w:t xml:space="preserve">, celková cena tedy </w:t>
      </w:r>
      <w:r w:rsidR="00DC72A8" w:rsidRPr="00DC72A8">
        <w:rPr>
          <w:rFonts w:cs="Segoe UI"/>
          <w:szCs w:val="20"/>
        </w:rPr>
        <w:t xml:space="preserve">činí </w:t>
      </w:r>
      <w:r w:rsidR="004708CD">
        <w:rPr>
          <w:rFonts w:cs="Segoe UI"/>
          <w:szCs w:val="20"/>
        </w:rPr>
        <w:br/>
      </w:r>
      <w:r w:rsidR="007435F6" w:rsidRPr="004708CD">
        <w:rPr>
          <w:rFonts w:cs="Segoe UI"/>
          <w:szCs w:val="20"/>
        </w:rPr>
        <w:t>907,50 Kč</w:t>
      </w:r>
      <w:r w:rsidR="00DC72A8" w:rsidRPr="004708CD">
        <w:rPr>
          <w:rFonts w:cs="Segoe UI"/>
          <w:szCs w:val="20"/>
        </w:rPr>
        <w:t xml:space="preserve"> včetně DPH</w:t>
      </w:r>
      <w:r w:rsidR="008D5915">
        <w:rPr>
          <w:rFonts w:cs="Segoe UI"/>
          <w:szCs w:val="20"/>
        </w:rPr>
        <w:t>, to vše</w:t>
      </w:r>
      <w:r w:rsidR="00DC72A8">
        <w:rPr>
          <w:rFonts w:cs="Segoe UI"/>
          <w:szCs w:val="20"/>
        </w:rPr>
        <w:t xml:space="preserve"> </w:t>
      </w:r>
      <w:r w:rsidR="006B1552">
        <w:rPr>
          <w:rFonts w:cs="Segoe UI"/>
          <w:szCs w:val="20"/>
        </w:rPr>
        <w:t>za</w:t>
      </w:r>
      <w:r w:rsidR="006B1552">
        <w:t xml:space="preserve"> hodinu práce </w:t>
      </w:r>
      <w:r w:rsidR="00B54633">
        <w:t xml:space="preserve">odpovědné osoby </w:t>
      </w:r>
      <w:r w:rsidR="006B1552">
        <w:t>na tvorbě daného kurzu</w:t>
      </w:r>
      <w:r>
        <w:t>.</w:t>
      </w:r>
      <w:r w:rsidR="006B1552">
        <w:t xml:space="preserve"> </w:t>
      </w:r>
    </w:p>
    <w:p w14:paraId="6ADA2DDF" w14:textId="11A393AF" w:rsidR="00831CF0" w:rsidRPr="00FD0193" w:rsidRDefault="00831CF0" w:rsidP="00CE18AF">
      <w:pPr>
        <w:pStyle w:val="slovanseznam"/>
        <w:spacing w:line="276" w:lineRule="auto"/>
        <w:rPr>
          <w:rFonts w:cs="Segoe UI"/>
          <w:szCs w:val="20"/>
        </w:rPr>
      </w:pPr>
      <w:r>
        <w:t xml:space="preserve">Cena za vytvoření </w:t>
      </w:r>
      <w:r w:rsidR="007F4815">
        <w:t xml:space="preserve">a implementaci jednoho </w:t>
      </w:r>
      <w:r>
        <w:t xml:space="preserve">e-learningového kurzu s podklady poskytnutými </w:t>
      </w:r>
      <w:r w:rsidR="00A90E6E">
        <w:t>objedn</w:t>
      </w:r>
      <w:r>
        <w:t xml:space="preserve">atelem činí </w:t>
      </w:r>
      <w:r w:rsidR="007435F6" w:rsidRPr="004708CD">
        <w:rPr>
          <w:b/>
        </w:rPr>
        <w:t>350,-</w:t>
      </w:r>
      <w:r w:rsidRPr="004708CD">
        <w:rPr>
          <w:rFonts w:cs="Segoe UI"/>
          <w:b/>
          <w:szCs w:val="20"/>
        </w:rPr>
        <w:t xml:space="preserve"> Kč bez DPH</w:t>
      </w:r>
      <w:r w:rsidR="008D5915">
        <w:rPr>
          <w:rFonts w:cs="Segoe UI"/>
          <w:szCs w:val="20"/>
        </w:rPr>
        <w:t>,</w:t>
      </w:r>
      <w:r w:rsidR="008D5915" w:rsidRPr="008D5915">
        <w:rPr>
          <w:rFonts w:cs="Segoe UI"/>
          <w:szCs w:val="20"/>
        </w:rPr>
        <w:t xml:space="preserve"> </w:t>
      </w:r>
      <w:r w:rsidR="007435F6">
        <w:rPr>
          <w:rFonts w:cs="Segoe UI"/>
          <w:szCs w:val="20"/>
        </w:rPr>
        <w:t>DPH 21 % činí 73,50 Kč</w:t>
      </w:r>
      <w:r w:rsidR="008D5915">
        <w:rPr>
          <w:rFonts w:cs="Segoe UI"/>
          <w:szCs w:val="20"/>
        </w:rPr>
        <w:t xml:space="preserve">, celková cena tedy </w:t>
      </w:r>
      <w:r w:rsidR="008D5915" w:rsidRPr="00DC72A8">
        <w:rPr>
          <w:rFonts w:cs="Segoe UI"/>
          <w:szCs w:val="20"/>
        </w:rPr>
        <w:t xml:space="preserve">činí </w:t>
      </w:r>
      <w:r w:rsidR="007435F6" w:rsidRPr="004708CD">
        <w:rPr>
          <w:rFonts w:cs="Segoe UI"/>
          <w:szCs w:val="20"/>
        </w:rPr>
        <w:t>423,50 Kč</w:t>
      </w:r>
      <w:r w:rsidR="008D5915" w:rsidRPr="004708CD">
        <w:rPr>
          <w:rFonts w:cs="Segoe UI"/>
          <w:szCs w:val="20"/>
        </w:rPr>
        <w:t xml:space="preserve"> včetně DPH</w:t>
      </w:r>
      <w:r w:rsidR="008D5915">
        <w:rPr>
          <w:rFonts w:cs="Segoe UI"/>
          <w:szCs w:val="20"/>
        </w:rPr>
        <w:t xml:space="preserve">, to vše </w:t>
      </w:r>
      <w:r>
        <w:rPr>
          <w:rFonts w:cs="Segoe UI"/>
          <w:szCs w:val="20"/>
        </w:rPr>
        <w:t>za</w:t>
      </w:r>
      <w:r>
        <w:t xml:space="preserve"> hodinu práce odpovědné osoby na tvorbě daného kurzu.</w:t>
      </w:r>
    </w:p>
    <w:p w14:paraId="34B9EA5C" w14:textId="4DDC143C" w:rsidR="00D1594C" w:rsidRPr="00703CCA" w:rsidRDefault="00D1594C" w:rsidP="00CE18AF">
      <w:pPr>
        <w:pStyle w:val="slovanseznam"/>
        <w:spacing w:line="276" w:lineRule="auto"/>
        <w:rPr>
          <w:rFonts w:cs="Segoe UI"/>
          <w:szCs w:val="20"/>
        </w:rPr>
      </w:pPr>
      <w:r>
        <w:t xml:space="preserve">Cena za aktualizaci </w:t>
      </w:r>
      <w:r w:rsidR="007F4815">
        <w:t xml:space="preserve">jednoho </w:t>
      </w:r>
      <w:r>
        <w:t>kurz</w:t>
      </w:r>
      <w:r w:rsidR="007F4815">
        <w:t>u</w:t>
      </w:r>
      <w:r>
        <w:t xml:space="preserve"> dle požadavků </w:t>
      </w:r>
      <w:r w:rsidR="00A90E6E">
        <w:t>objednatele</w:t>
      </w:r>
      <w:r>
        <w:t xml:space="preserve"> činí </w:t>
      </w:r>
      <w:r w:rsidR="007435F6" w:rsidRPr="004708CD">
        <w:rPr>
          <w:rFonts w:cs="Segoe UI"/>
          <w:b/>
          <w:szCs w:val="20"/>
        </w:rPr>
        <w:t>350,-</w:t>
      </w:r>
      <w:r w:rsidR="008D5915" w:rsidRPr="004708CD">
        <w:rPr>
          <w:rFonts w:cs="Segoe UI"/>
          <w:b/>
          <w:szCs w:val="20"/>
        </w:rPr>
        <w:t> </w:t>
      </w:r>
      <w:r w:rsidR="00B54633" w:rsidRPr="004708CD">
        <w:rPr>
          <w:rFonts w:cs="Segoe UI"/>
          <w:b/>
          <w:szCs w:val="20"/>
        </w:rPr>
        <w:t>Kč bez DPH</w:t>
      </w:r>
      <w:r w:rsidR="008D5915">
        <w:rPr>
          <w:rFonts w:cs="Segoe UI"/>
          <w:szCs w:val="20"/>
        </w:rPr>
        <w:t>,</w:t>
      </w:r>
      <w:r w:rsidR="008D5915" w:rsidRPr="008D5915">
        <w:rPr>
          <w:rFonts w:cs="Segoe UI"/>
          <w:szCs w:val="20"/>
        </w:rPr>
        <w:t xml:space="preserve"> </w:t>
      </w:r>
      <w:r w:rsidR="004708CD">
        <w:rPr>
          <w:rFonts w:cs="Segoe UI"/>
          <w:szCs w:val="20"/>
        </w:rPr>
        <w:br/>
      </w:r>
      <w:r w:rsidR="008D5915">
        <w:rPr>
          <w:rFonts w:cs="Segoe UI"/>
          <w:szCs w:val="20"/>
        </w:rPr>
        <w:t xml:space="preserve">DPH 21 % činí </w:t>
      </w:r>
      <w:r w:rsidR="007435F6">
        <w:rPr>
          <w:rFonts w:cs="Segoe UI"/>
          <w:szCs w:val="20"/>
        </w:rPr>
        <w:t>73,50 Kč</w:t>
      </w:r>
      <w:r w:rsidR="008D5915">
        <w:rPr>
          <w:rFonts w:cs="Segoe UI"/>
          <w:szCs w:val="20"/>
        </w:rPr>
        <w:t xml:space="preserve">, celková cena tedy </w:t>
      </w:r>
      <w:r w:rsidR="008D5915" w:rsidRPr="00DC72A8">
        <w:rPr>
          <w:rFonts w:cs="Segoe UI"/>
          <w:szCs w:val="20"/>
        </w:rPr>
        <w:t xml:space="preserve">činí </w:t>
      </w:r>
      <w:r w:rsidR="007435F6" w:rsidRPr="004708CD">
        <w:rPr>
          <w:rFonts w:cs="Segoe UI"/>
          <w:szCs w:val="20"/>
        </w:rPr>
        <w:t xml:space="preserve">423,50 Kč </w:t>
      </w:r>
      <w:r w:rsidR="008D5915" w:rsidRPr="004708CD">
        <w:rPr>
          <w:rFonts w:cs="Segoe UI"/>
          <w:szCs w:val="20"/>
        </w:rPr>
        <w:t>včetně DPH</w:t>
      </w:r>
      <w:r w:rsidR="008D5915">
        <w:rPr>
          <w:rFonts w:cs="Segoe UI"/>
          <w:szCs w:val="20"/>
        </w:rPr>
        <w:t>, to vše</w:t>
      </w:r>
      <w:r w:rsidR="00B54633">
        <w:rPr>
          <w:rFonts w:cs="Segoe UI"/>
          <w:szCs w:val="20"/>
        </w:rPr>
        <w:t xml:space="preserve"> za</w:t>
      </w:r>
      <w:r w:rsidR="00B54633">
        <w:t xml:space="preserve"> hodinu práce odpovědné osoby.</w:t>
      </w:r>
    </w:p>
    <w:p w14:paraId="322FA96D" w14:textId="3F0CD520" w:rsidR="00703CCA" w:rsidRDefault="00082178" w:rsidP="00CE18AF">
      <w:pPr>
        <w:pStyle w:val="slovanseznam"/>
        <w:spacing w:line="276" w:lineRule="auto"/>
        <w:rPr>
          <w:rFonts w:cs="Segoe UI"/>
          <w:szCs w:val="20"/>
        </w:rPr>
      </w:pPr>
      <w:r>
        <w:t>Paušální c</w:t>
      </w:r>
      <w:r w:rsidR="00703CCA">
        <w:t xml:space="preserve">ena za Odbornou poradnu dle odst. 1.2.2 písm. a) </w:t>
      </w:r>
      <w:r>
        <w:t>této smlouvy činí</w:t>
      </w:r>
      <w:r w:rsidR="00703CCA">
        <w:t xml:space="preserve"> </w:t>
      </w:r>
      <w:r w:rsidR="00D01654" w:rsidRPr="004708CD">
        <w:rPr>
          <w:rFonts w:cs="Segoe UI"/>
          <w:b/>
          <w:szCs w:val="20"/>
        </w:rPr>
        <w:t>45</w:t>
      </w:r>
      <w:r w:rsidR="006D1E2C" w:rsidRPr="004708CD">
        <w:rPr>
          <w:rFonts w:cs="Segoe UI"/>
          <w:b/>
          <w:szCs w:val="20"/>
        </w:rPr>
        <w:t>.</w:t>
      </w:r>
      <w:r w:rsidR="00D01654" w:rsidRPr="004708CD">
        <w:rPr>
          <w:rFonts w:cs="Segoe UI"/>
          <w:b/>
          <w:szCs w:val="20"/>
        </w:rPr>
        <w:t>000,-</w:t>
      </w:r>
      <w:r w:rsidRPr="004708CD">
        <w:rPr>
          <w:rFonts w:cs="Segoe UI"/>
          <w:b/>
          <w:szCs w:val="20"/>
        </w:rPr>
        <w:t xml:space="preserve"> Kč bez DPH</w:t>
      </w:r>
      <w:r w:rsidR="008D5915">
        <w:rPr>
          <w:rFonts w:cs="Segoe UI"/>
          <w:szCs w:val="20"/>
        </w:rPr>
        <w:t>,</w:t>
      </w:r>
      <w:r w:rsidR="008D5915" w:rsidRPr="008D5915">
        <w:rPr>
          <w:rFonts w:cs="Segoe UI"/>
          <w:szCs w:val="20"/>
        </w:rPr>
        <w:t xml:space="preserve"> </w:t>
      </w:r>
      <w:r w:rsidR="008D5915">
        <w:rPr>
          <w:rFonts w:cs="Segoe UI"/>
          <w:szCs w:val="20"/>
        </w:rPr>
        <w:t xml:space="preserve">DPH 21 % činí </w:t>
      </w:r>
      <w:r w:rsidR="00D01654">
        <w:rPr>
          <w:rFonts w:cs="Segoe UI"/>
          <w:szCs w:val="20"/>
        </w:rPr>
        <w:t>9</w:t>
      </w:r>
      <w:r w:rsidR="006D1E2C">
        <w:rPr>
          <w:rFonts w:cs="Segoe UI"/>
          <w:szCs w:val="20"/>
        </w:rPr>
        <w:t>.</w:t>
      </w:r>
      <w:r w:rsidR="00D01654">
        <w:rPr>
          <w:rFonts w:cs="Segoe UI"/>
          <w:szCs w:val="20"/>
        </w:rPr>
        <w:t>450,- Kč</w:t>
      </w:r>
      <w:r w:rsidR="008D5915">
        <w:rPr>
          <w:rFonts w:cs="Segoe UI"/>
          <w:szCs w:val="20"/>
        </w:rPr>
        <w:t xml:space="preserve">, celková cena tedy </w:t>
      </w:r>
      <w:r w:rsidR="008D5915" w:rsidRPr="00DC72A8">
        <w:rPr>
          <w:rFonts w:cs="Segoe UI"/>
          <w:szCs w:val="20"/>
        </w:rPr>
        <w:t xml:space="preserve">činí </w:t>
      </w:r>
      <w:r w:rsidR="00D01654" w:rsidRPr="004708CD">
        <w:rPr>
          <w:rFonts w:cs="Segoe UI"/>
          <w:szCs w:val="20"/>
        </w:rPr>
        <w:t>54</w:t>
      </w:r>
      <w:r w:rsidR="006D1E2C" w:rsidRPr="004708CD">
        <w:rPr>
          <w:rFonts w:cs="Segoe UI"/>
          <w:szCs w:val="20"/>
        </w:rPr>
        <w:t>.</w:t>
      </w:r>
      <w:r w:rsidR="00D01654" w:rsidRPr="004708CD">
        <w:rPr>
          <w:rFonts w:cs="Segoe UI"/>
          <w:szCs w:val="20"/>
        </w:rPr>
        <w:t xml:space="preserve">450,- Kč </w:t>
      </w:r>
      <w:r w:rsidR="008D5915" w:rsidRPr="004708CD">
        <w:rPr>
          <w:rFonts w:cs="Segoe UI"/>
          <w:szCs w:val="20"/>
        </w:rPr>
        <w:t>včetně DPH</w:t>
      </w:r>
      <w:r w:rsidR="008D5915">
        <w:rPr>
          <w:rFonts w:cs="Segoe UI"/>
          <w:szCs w:val="20"/>
        </w:rPr>
        <w:t>, to vše</w:t>
      </w:r>
      <w:r>
        <w:rPr>
          <w:rFonts w:cs="Segoe UI"/>
          <w:szCs w:val="20"/>
        </w:rPr>
        <w:t xml:space="preserve"> za rok.</w:t>
      </w:r>
    </w:p>
    <w:p w14:paraId="16308416" w14:textId="787FBE0C" w:rsidR="00082178" w:rsidRDefault="00082178" w:rsidP="00CE18AF">
      <w:pPr>
        <w:pStyle w:val="slovanseznam"/>
        <w:spacing w:line="276" w:lineRule="auto"/>
        <w:rPr>
          <w:rFonts w:cs="Segoe UI"/>
          <w:szCs w:val="20"/>
        </w:rPr>
      </w:pPr>
      <w:r>
        <w:rPr>
          <w:rFonts w:cs="Segoe UI"/>
          <w:szCs w:val="20"/>
        </w:rPr>
        <w:t xml:space="preserve">Cena za 1 fyzickou prohlídku v rámci Dohledu na pracovišti </w:t>
      </w:r>
      <w:r w:rsidR="00364C43">
        <w:rPr>
          <w:rFonts w:cs="Segoe UI"/>
          <w:szCs w:val="20"/>
        </w:rPr>
        <w:t xml:space="preserve">dle odst. 1.2.2 písm. b) této smlouvy </w:t>
      </w:r>
      <w:r>
        <w:rPr>
          <w:rFonts w:cs="Segoe UI"/>
          <w:szCs w:val="20"/>
        </w:rPr>
        <w:t xml:space="preserve">činí </w:t>
      </w:r>
      <w:r w:rsidR="006D1E2C" w:rsidRPr="004708CD">
        <w:rPr>
          <w:rFonts w:cs="Segoe UI"/>
          <w:b/>
          <w:szCs w:val="20"/>
        </w:rPr>
        <w:t>3.</w:t>
      </w:r>
      <w:r w:rsidR="00D01654" w:rsidRPr="004708CD">
        <w:rPr>
          <w:rFonts w:cs="Segoe UI"/>
          <w:b/>
          <w:szCs w:val="20"/>
        </w:rPr>
        <w:t>000</w:t>
      </w:r>
      <w:r w:rsidRPr="004708CD">
        <w:rPr>
          <w:rFonts w:cs="Segoe UI"/>
          <w:b/>
          <w:szCs w:val="20"/>
        </w:rPr>
        <w:t xml:space="preserve"> Kč bez DPH</w:t>
      </w:r>
      <w:r w:rsidR="008D5915">
        <w:rPr>
          <w:rFonts w:cs="Segoe UI"/>
          <w:szCs w:val="20"/>
        </w:rPr>
        <w:t>,</w:t>
      </w:r>
      <w:r w:rsidR="008D5915" w:rsidRPr="008D5915">
        <w:rPr>
          <w:rFonts w:cs="Segoe UI"/>
          <w:szCs w:val="20"/>
        </w:rPr>
        <w:t xml:space="preserve"> </w:t>
      </w:r>
      <w:r w:rsidR="008D5915">
        <w:rPr>
          <w:rFonts w:cs="Segoe UI"/>
          <w:szCs w:val="20"/>
        </w:rPr>
        <w:t xml:space="preserve">DPH 21 % činí </w:t>
      </w:r>
      <w:r w:rsidR="00D01654">
        <w:rPr>
          <w:rFonts w:cs="Segoe UI"/>
          <w:szCs w:val="20"/>
        </w:rPr>
        <w:t>630,- Kč</w:t>
      </w:r>
      <w:r w:rsidR="008D5915">
        <w:rPr>
          <w:rFonts w:cs="Segoe UI"/>
          <w:szCs w:val="20"/>
        </w:rPr>
        <w:t xml:space="preserve">, celková cena tedy </w:t>
      </w:r>
      <w:r w:rsidR="008D5915" w:rsidRPr="00DC72A8">
        <w:rPr>
          <w:rFonts w:cs="Segoe UI"/>
          <w:szCs w:val="20"/>
        </w:rPr>
        <w:t xml:space="preserve">činí </w:t>
      </w:r>
      <w:r w:rsidR="00D01654" w:rsidRPr="004708CD">
        <w:rPr>
          <w:rFonts w:cs="Segoe UI"/>
          <w:szCs w:val="20"/>
        </w:rPr>
        <w:t>3</w:t>
      </w:r>
      <w:r w:rsidR="006D1E2C" w:rsidRPr="004708CD">
        <w:rPr>
          <w:rFonts w:cs="Segoe UI"/>
          <w:szCs w:val="20"/>
        </w:rPr>
        <w:t>.</w:t>
      </w:r>
      <w:r w:rsidR="00D01654" w:rsidRPr="004708CD">
        <w:rPr>
          <w:rFonts w:cs="Segoe UI"/>
          <w:szCs w:val="20"/>
        </w:rPr>
        <w:t>630,- Kč</w:t>
      </w:r>
      <w:r w:rsidR="008D5915" w:rsidRPr="004708CD">
        <w:rPr>
          <w:rFonts w:cs="Segoe UI"/>
          <w:szCs w:val="20"/>
        </w:rPr>
        <w:t xml:space="preserve"> včetně DPH</w:t>
      </w:r>
      <w:r w:rsidR="002950A6">
        <w:rPr>
          <w:rFonts w:cs="Segoe UI"/>
          <w:szCs w:val="20"/>
        </w:rPr>
        <w:t xml:space="preserve">. </w:t>
      </w:r>
    </w:p>
    <w:p w14:paraId="387698A2" w14:textId="5E838AB7" w:rsidR="002950A6" w:rsidRPr="00B62747" w:rsidRDefault="002950A6" w:rsidP="00CE18AF">
      <w:pPr>
        <w:pStyle w:val="slovanseznam"/>
        <w:spacing w:line="276" w:lineRule="auto"/>
        <w:rPr>
          <w:rFonts w:cs="Segoe UI"/>
          <w:szCs w:val="20"/>
        </w:rPr>
      </w:pPr>
      <w:r>
        <w:rPr>
          <w:rFonts w:cs="Segoe UI"/>
          <w:szCs w:val="20"/>
        </w:rPr>
        <w:lastRenderedPageBreak/>
        <w:t>Cena za 1 prohlídku formou dotazník</w:t>
      </w:r>
      <w:r w:rsidR="00364C43">
        <w:rPr>
          <w:rFonts w:cs="Segoe UI"/>
          <w:szCs w:val="20"/>
        </w:rPr>
        <w:t>ového šetření</w:t>
      </w:r>
      <w:r>
        <w:rPr>
          <w:rFonts w:cs="Segoe UI"/>
          <w:szCs w:val="20"/>
        </w:rPr>
        <w:t xml:space="preserve"> v rámci Dohledu na pracovišti</w:t>
      </w:r>
      <w:r w:rsidRPr="002950A6">
        <w:rPr>
          <w:rFonts w:cs="Segoe UI"/>
          <w:szCs w:val="20"/>
        </w:rPr>
        <w:t xml:space="preserve"> </w:t>
      </w:r>
      <w:r>
        <w:rPr>
          <w:rFonts w:cs="Segoe UI"/>
          <w:szCs w:val="20"/>
        </w:rPr>
        <w:t>dle odst. 1.2.2 písm. b) této smlouvy</w:t>
      </w:r>
      <w:r w:rsidRPr="002950A6">
        <w:rPr>
          <w:rFonts w:cs="Segoe UI"/>
          <w:szCs w:val="20"/>
        </w:rPr>
        <w:t xml:space="preserve"> </w:t>
      </w:r>
      <w:r>
        <w:rPr>
          <w:rFonts w:cs="Segoe UI"/>
          <w:szCs w:val="20"/>
        </w:rPr>
        <w:t xml:space="preserve">činí </w:t>
      </w:r>
      <w:r w:rsidR="006D1E2C" w:rsidRPr="004708CD">
        <w:rPr>
          <w:rFonts w:cs="Segoe UI"/>
          <w:b/>
          <w:szCs w:val="20"/>
        </w:rPr>
        <w:t>1</w:t>
      </w:r>
      <w:r w:rsidR="008E59DE" w:rsidRPr="004708CD">
        <w:rPr>
          <w:rFonts w:cs="Segoe UI"/>
          <w:b/>
          <w:szCs w:val="20"/>
        </w:rPr>
        <w:t>.</w:t>
      </w:r>
      <w:r w:rsidR="006D1E2C" w:rsidRPr="004708CD">
        <w:rPr>
          <w:rFonts w:cs="Segoe UI"/>
          <w:b/>
          <w:szCs w:val="20"/>
        </w:rPr>
        <w:t>500,-</w:t>
      </w:r>
      <w:r w:rsidRPr="004708CD">
        <w:rPr>
          <w:rFonts w:cs="Segoe UI"/>
          <w:b/>
          <w:szCs w:val="20"/>
        </w:rPr>
        <w:t xml:space="preserve"> Kč bez DPH</w:t>
      </w:r>
      <w:r w:rsidR="00B62747">
        <w:rPr>
          <w:rFonts w:cs="Segoe UI"/>
          <w:szCs w:val="20"/>
        </w:rPr>
        <w:t>,</w:t>
      </w:r>
      <w:r w:rsidR="00B62747" w:rsidRPr="00B62747">
        <w:rPr>
          <w:rFonts w:cs="Segoe UI"/>
          <w:szCs w:val="20"/>
        </w:rPr>
        <w:t xml:space="preserve"> </w:t>
      </w:r>
      <w:r w:rsidR="00B62747">
        <w:rPr>
          <w:rFonts w:cs="Segoe UI"/>
          <w:szCs w:val="20"/>
        </w:rPr>
        <w:t xml:space="preserve">DPH 21 % činí </w:t>
      </w:r>
      <w:r w:rsidR="006D1E2C">
        <w:rPr>
          <w:rFonts w:cs="Segoe UI"/>
          <w:szCs w:val="20"/>
        </w:rPr>
        <w:t>315,- Kč</w:t>
      </w:r>
      <w:r w:rsidR="00B62747">
        <w:rPr>
          <w:rFonts w:cs="Segoe UI"/>
          <w:szCs w:val="20"/>
        </w:rPr>
        <w:t xml:space="preserve">, celková cena tedy </w:t>
      </w:r>
      <w:r w:rsidR="00B62747" w:rsidRPr="00DC72A8">
        <w:rPr>
          <w:rFonts w:cs="Segoe UI"/>
          <w:szCs w:val="20"/>
        </w:rPr>
        <w:t xml:space="preserve">činí </w:t>
      </w:r>
      <w:r w:rsidR="006D1E2C" w:rsidRPr="004708CD">
        <w:rPr>
          <w:rFonts w:cs="Segoe UI"/>
          <w:szCs w:val="20"/>
        </w:rPr>
        <w:t>1</w:t>
      </w:r>
      <w:r w:rsidR="008E59DE" w:rsidRPr="004708CD">
        <w:rPr>
          <w:rFonts w:cs="Segoe UI"/>
          <w:szCs w:val="20"/>
        </w:rPr>
        <w:t>.</w:t>
      </w:r>
      <w:r w:rsidR="006D1E2C" w:rsidRPr="004708CD">
        <w:rPr>
          <w:rFonts w:cs="Segoe UI"/>
          <w:szCs w:val="20"/>
        </w:rPr>
        <w:t>815,- Kč</w:t>
      </w:r>
      <w:r w:rsidR="00B62747" w:rsidRPr="004708CD">
        <w:rPr>
          <w:rFonts w:cs="Segoe UI"/>
          <w:szCs w:val="20"/>
        </w:rPr>
        <w:t xml:space="preserve"> včetně DPH</w:t>
      </w:r>
      <w:r w:rsidR="00B62747">
        <w:rPr>
          <w:rFonts w:cs="Segoe UI"/>
          <w:szCs w:val="20"/>
        </w:rPr>
        <w:t xml:space="preserve">. </w:t>
      </w:r>
    </w:p>
    <w:p w14:paraId="6F349622" w14:textId="3755AE5B" w:rsidR="00745350" w:rsidRPr="00EA3833" w:rsidRDefault="00745350" w:rsidP="00CE18AF">
      <w:pPr>
        <w:pStyle w:val="slovanseznam"/>
        <w:spacing w:line="276" w:lineRule="auto"/>
        <w:rPr>
          <w:rFonts w:cs="Segoe UI"/>
          <w:szCs w:val="20"/>
        </w:rPr>
      </w:pPr>
      <w:r>
        <w:rPr>
          <w:rFonts w:cs="Segoe UI"/>
          <w:szCs w:val="20"/>
        </w:rPr>
        <w:t>Cena za provedení auditu 1</w:t>
      </w:r>
      <w:r w:rsidR="00EF5334">
        <w:rPr>
          <w:rFonts w:cs="Segoe UI"/>
          <w:szCs w:val="20"/>
        </w:rPr>
        <w:t xml:space="preserve"> </w:t>
      </w:r>
      <w:r>
        <w:rPr>
          <w:rFonts w:cs="Segoe UI"/>
          <w:szCs w:val="20"/>
        </w:rPr>
        <w:t xml:space="preserve">x ročně </w:t>
      </w:r>
      <w:r w:rsidR="00392A4C">
        <w:rPr>
          <w:rFonts w:cs="Segoe UI"/>
          <w:szCs w:val="20"/>
        </w:rPr>
        <w:t xml:space="preserve">dle odst. 1.2.2 písm. c) této smlouvy </w:t>
      </w:r>
      <w:r>
        <w:rPr>
          <w:rFonts w:cs="Segoe UI"/>
          <w:szCs w:val="20"/>
        </w:rPr>
        <w:t xml:space="preserve">činí </w:t>
      </w:r>
      <w:r w:rsidR="006D1E2C" w:rsidRPr="004708CD">
        <w:rPr>
          <w:rFonts w:cs="Segoe UI"/>
          <w:b/>
          <w:szCs w:val="20"/>
        </w:rPr>
        <w:t>3</w:t>
      </w:r>
      <w:r w:rsidR="008E59DE" w:rsidRPr="004708CD">
        <w:rPr>
          <w:rFonts w:cs="Segoe UI"/>
          <w:b/>
          <w:szCs w:val="20"/>
        </w:rPr>
        <w:t>.</w:t>
      </w:r>
      <w:r w:rsidR="006D1E2C" w:rsidRPr="004708CD">
        <w:rPr>
          <w:rFonts w:cs="Segoe UI"/>
          <w:b/>
          <w:szCs w:val="20"/>
        </w:rPr>
        <w:t>000,-</w:t>
      </w:r>
      <w:r w:rsidRPr="004708CD">
        <w:rPr>
          <w:rFonts w:cs="Segoe UI"/>
          <w:b/>
          <w:szCs w:val="20"/>
        </w:rPr>
        <w:t xml:space="preserve"> Kč bez DPH</w:t>
      </w:r>
      <w:r w:rsidR="005173F5">
        <w:rPr>
          <w:rFonts w:cs="Segoe UI"/>
          <w:szCs w:val="20"/>
        </w:rPr>
        <w:t>,</w:t>
      </w:r>
      <w:r w:rsidR="005173F5" w:rsidRPr="005173F5">
        <w:rPr>
          <w:rFonts w:cs="Segoe UI"/>
          <w:szCs w:val="20"/>
        </w:rPr>
        <w:t xml:space="preserve"> </w:t>
      </w:r>
      <w:r w:rsidR="005173F5">
        <w:rPr>
          <w:rFonts w:cs="Segoe UI"/>
          <w:szCs w:val="20"/>
        </w:rPr>
        <w:t xml:space="preserve">DPH 21 % činí </w:t>
      </w:r>
      <w:r w:rsidR="006D1E2C">
        <w:rPr>
          <w:rFonts w:cs="Segoe UI"/>
          <w:szCs w:val="20"/>
        </w:rPr>
        <w:t>630,- Kč</w:t>
      </w:r>
      <w:r w:rsidR="005173F5">
        <w:rPr>
          <w:rFonts w:cs="Segoe UI"/>
          <w:szCs w:val="20"/>
        </w:rPr>
        <w:t xml:space="preserve">, celková cena tedy </w:t>
      </w:r>
      <w:r w:rsidR="005173F5" w:rsidRPr="00DC72A8">
        <w:rPr>
          <w:rFonts w:cs="Segoe UI"/>
          <w:szCs w:val="20"/>
        </w:rPr>
        <w:t xml:space="preserve">činí </w:t>
      </w:r>
      <w:r w:rsidR="006D1E2C" w:rsidRPr="004708CD">
        <w:rPr>
          <w:rFonts w:cs="Segoe UI"/>
          <w:szCs w:val="20"/>
        </w:rPr>
        <w:t>3</w:t>
      </w:r>
      <w:r w:rsidR="008E59DE" w:rsidRPr="004708CD">
        <w:rPr>
          <w:rFonts w:cs="Segoe UI"/>
          <w:szCs w:val="20"/>
        </w:rPr>
        <w:t>.</w:t>
      </w:r>
      <w:r w:rsidR="006D1E2C" w:rsidRPr="004708CD">
        <w:rPr>
          <w:rFonts w:cs="Segoe UI"/>
          <w:szCs w:val="20"/>
        </w:rPr>
        <w:t>630,-</w:t>
      </w:r>
      <w:r w:rsidR="005173F5" w:rsidRPr="004708CD">
        <w:rPr>
          <w:rFonts w:cs="Segoe UI"/>
          <w:szCs w:val="20"/>
        </w:rPr>
        <w:t xml:space="preserve"> včetně DPH</w:t>
      </w:r>
      <w:r w:rsidR="005173F5">
        <w:rPr>
          <w:rFonts w:cs="Segoe UI"/>
          <w:szCs w:val="20"/>
        </w:rPr>
        <w:t xml:space="preserve">. </w:t>
      </w:r>
    </w:p>
    <w:p w14:paraId="011F816C" w14:textId="4C898358" w:rsidR="001305D5" w:rsidRDefault="001305D5" w:rsidP="00CE18AF">
      <w:pPr>
        <w:pStyle w:val="Odstavecseseznamem"/>
        <w:spacing w:line="276" w:lineRule="auto"/>
      </w:pPr>
      <w:r>
        <w:t xml:space="preserve">Ceny uvedené v odst. 3.1 této smlouvy </w:t>
      </w:r>
      <w:r w:rsidRPr="001305D5">
        <w:t xml:space="preserve">zahrnují </w:t>
      </w:r>
      <w:r w:rsidRPr="009D7881">
        <w:t xml:space="preserve">veškeré a konečné náklady spojené s realizací </w:t>
      </w:r>
      <w:r w:rsidRPr="007B7347">
        <w:t xml:space="preserve">předmětu zakázky; žádné další práce, dodávky, služby ani činnosti nebudou samostatně </w:t>
      </w:r>
      <w:r>
        <w:t>účtovány</w:t>
      </w:r>
      <w:r w:rsidRPr="007B7347">
        <w:t>.</w:t>
      </w:r>
      <w:r>
        <w:t xml:space="preserve"> </w:t>
      </w:r>
      <w:r w:rsidR="00F22048">
        <w:t>C</w:t>
      </w:r>
      <w:r w:rsidR="00F22048" w:rsidRPr="00EE2973">
        <w:t>en</w:t>
      </w:r>
      <w:r w:rsidR="00F22048">
        <w:t>y</w:t>
      </w:r>
      <w:r w:rsidR="00F22048" w:rsidRPr="00EE2973">
        <w:t xml:space="preserve"> </w:t>
      </w:r>
      <w:r w:rsidR="00F22048">
        <w:t>mohou</w:t>
      </w:r>
      <w:r w:rsidR="00F22048" w:rsidRPr="00EE2973">
        <w:t xml:space="preserve"> být </w:t>
      </w:r>
      <w:r w:rsidR="00F22048">
        <w:t xml:space="preserve">v průběhu trvání smlouvy </w:t>
      </w:r>
      <w:r w:rsidR="00F22048" w:rsidRPr="00EE2973">
        <w:t>změněn</w:t>
      </w:r>
      <w:r w:rsidR="00F22048">
        <w:t>y</w:t>
      </w:r>
      <w:r w:rsidR="00F22048" w:rsidRPr="00EE2973">
        <w:t xml:space="preserve"> pouze z důvodu změny zákona </w:t>
      </w:r>
      <w:r w:rsidR="00F22048">
        <w:br/>
      </w:r>
      <w:r w:rsidR="00F22048" w:rsidRPr="00EE2973">
        <w:t xml:space="preserve">č. 235/2004 Sb., o dani </w:t>
      </w:r>
      <w:r w:rsidR="00F22048">
        <w:t>z </w:t>
      </w:r>
      <w:r w:rsidR="00F22048" w:rsidRPr="00EE2973">
        <w:t>přidané hodnoty,</w:t>
      </w:r>
      <w:r w:rsidR="00F22048">
        <w:t xml:space="preserve"> ve znění pozdějších předpisů. V</w:t>
      </w:r>
      <w:r w:rsidR="00F22048" w:rsidRPr="00EE2973">
        <w:t xml:space="preserve"> takovém případě bude </w:t>
      </w:r>
      <w:r w:rsidR="00F22048">
        <w:t>k částce bez DPH připočítáno DPH ve výši dle zákonné sazby aktuální ke dni uskutečnění zdanitelného plnění</w:t>
      </w:r>
      <w:r w:rsidR="00F22048" w:rsidRPr="00EE2973">
        <w:t>.</w:t>
      </w:r>
    </w:p>
    <w:p w14:paraId="4F961CBF" w14:textId="7C5A5FCB" w:rsidR="00217EF0" w:rsidRPr="0044471F" w:rsidRDefault="00831CF0" w:rsidP="00CE18AF">
      <w:pPr>
        <w:pStyle w:val="Odstavecseseznamem"/>
        <w:spacing w:line="276" w:lineRule="auto"/>
      </w:pPr>
      <w:r w:rsidRPr="00831CF0">
        <w:t xml:space="preserve">Standardní </w:t>
      </w:r>
      <w:r w:rsidR="00A90E6E">
        <w:t xml:space="preserve">e-learningové </w:t>
      </w:r>
      <w:r w:rsidRPr="00831CF0">
        <w:t xml:space="preserve">kurzy (BOZP pro zaměstnance, BOZP pro vedoucí zaměstnance, </w:t>
      </w:r>
      <w:r w:rsidR="00476B10">
        <w:br/>
      </w:r>
      <w:r w:rsidRPr="00831CF0">
        <w:t xml:space="preserve">PO pro zaměstnance, PO pro vedoucí zaměstnance, První pomoc, Školení řidičů referentů) budou </w:t>
      </w:r>
      <w:r w:rsidR="00580399">
        <w:t xml:space="preserve">vytvořeny a </w:t>
      </w:r>
      <w:r w:rsidRPr="00831CF0">
        <w:t xml:space="preserve">implementovány bezplatně. Dodavatel si může nárokovat pouze odměnu za </w:t>
      </w:r>
      <w:r w:rsidR="00580399">
        <w:t>poskytování (</w:t>
      </w:r>
      <w:r w:rsidRPr="00831CF0">
        <w:t>absolvování těchto</w:t>
      </w:r>
      <w:r w:rsidR="00BE49A1">
        <w:t xml:space="preserve"> e-learningových</w:t>
      </w:r>
      <w:r w:rsidRPr="00831CF0">
        <w:t xml:space="preserve"> kurzů uživateli</w:t>
      </w:r>
      <w:r w:rsidR="00580399">
        <w:t>)</w:t>
      </w:r>
      <w:r w:rsidRPr="00831CF0">
        <w:t>. Jestliže v budoucnu vyvstane z</w:t>
      </w:r>
      <w:r w:rsidR="002E235C">
        <w:t> </w:t>
      </w:r>
      <w:r w:rsidRPr="00831CF0">
        <w:t xml:space="preserve">důvodu </w:t>
      </w:r>
      <w:r w:rsidR="00580399">
        <w:t xml:space="preserve">přijetí nebo </w:t>
      </w:r>
      <w:r w:rsidRPr="00831CF0">
        <w:t xml:space="preserve">změny právních </w:t>
      </w:r>
      <w:r w:rsidR="00580399">
        <w:t xml:space="preserve">či jiných </w:t>
      </w:r>
      <w:r w:rsidRPr="00831CF0">
        <w:t xml:space="preserve">předpisů potřeba </w:t>
      </w:r>
      <w:r w:rsidR="00580399">
        <w:t xml:space="preserve">vytvoření a implementace </w:t>
      </w:r>
      <w:r w:rsidRPr="00831CF0">
        <w:t xml:space="preserve">dalších standardních </w:t>
      </w:r>
      <w:r w:rsidR="00BE49A1">
        <w:t xml:space="preserve">e-learningových </w:t>
      </w:r>
      <w:r w:rsidRPr="00831CF0">
        <w:t>kurzů</w:t>
      </w:r>
      <w:r w:rsidR="00580399">
        <w:t xml:space="preserve"> (případně jejich aktualizace)</w:t>
      </w:r>
      <w:r w:rsidRPr="00831CF0">
        <w:t xml:space="preserve">, budou i tyto další kurzy </w:t>
      </w:r>
      <w:r w:rsidR="00580399">
        <w:t>vytvořeny a implementovány (případně aktualizovány)</w:t>
      </w:r>
      <w:r w:rsidR="0044471F">
        <w:t xml:space="preserve"> </w:t>
      </w:r>
      <w:r w:rsidRPr="00831CF0">
        <w:t xml:space="preserve">dodavatelem za stejných </w:t>
      </w:r>
      <w:r w:rsidR="00580399">
        <w:t>platebních podmínek, jako výše uvedené standardní kurzy.</w:t>
      </w:r>
    </w:p>
    <w:p w14:paraId="4CD9A2FA" w14:textId="002E7EEC" w:rsidR="008E7DA0" w:rsidRPr="0091711A" w:rsidRDefault="008E7DA0" w:rsidP="00CE18AF">
      <w:pPr>
        <w:pStyle w:val="Odstavecseseznamem"/>
        <w:spacing w:line="276" w:lineRule="auto"/>
        <w:rPr>
          <w:rFonts w:cs="Segoe UI"/>
          <w:szCs w:val="20"/>
        </w:rPr>
      </w:pPr>
      <w:r w:rsidRPr="0019635E">
        <w:rPr>
          <w:rFonts w:cs="Segoe UI"/>
          <w:szCs w:val="20"/>
        </w:rPr>
        <w:t xml:space="preserve">Maximální </w:t>
      </w:r>
      <w:r w:rsidR="00217EF0" w:rsidRPr="0019635E">
        <w:rPr>
          <w:rFonts w:cs="Segoe UI"/>
          <w:szCs w:val="20"/>
        </w:rPr>
        <w:t>c</w:t>
      </w:r>
      <w:r w:rsidRPr="0019635E">
        <w:rPr>
          <w:rFonts w:cs="Segoe UI"/>
          <w:szCs w:val="20"/>
        </w:rPr>
        <w:t xml:space="preserve">ena za celý předmět plnění nepřesáhne </w:t>
      </w:r>
      <w:r w:rsidR="001305D5" w:rsidRPr="001305D5">
        <w:rPr>
          <w:rFonts w:cs="Segoe UI"/>
          <w:b/>
          <w:szCs w:val="20"/>
        </w:rPr>
        <w:t>800.000 Kč bez DPH</w:t>
      </w:r>
      <w:r w:rsidR="00217EF0" w:rsidRPr="0019635E">
        <w:rPr>
          <w:rFonts w:cs="Segoe UI"/>
          <w:szCs w:val="20"/>
        </w:rPr>
        <w:t>, přičemž objednatel není povinen vyčerpat tuto částku celou</w:t>
      </w:r>
      <w:r w:rsidR="001E78B9" w:rsidRPr="0019635E">
        <w:rPr>
          <w:rFonts w:cs="Segoe UI"/>
          <w:szCs w:val="20"/>
        </w:rPr>
        <w:t>.</w:t>
      </w:r>
      <w:r w:rsidR="001305D5">
        <w:rPr>
          <w:rFonts w:cs="Segoe UI"/>
          <w:szCs w:val="20"/>
        </w:rPr>
        <w:t xml:space="preserve"> Maximální cenu lze překročit v případě naplnění skutkové podstaty </w:t>
      </w:r>
      <w:r w:rsidR="00792426">
        <w:rPr>
          <w:rFonts w:cs="Segoe UI"/>
          <w:szCs w:val="20"/>
        </w:rPr>
        <w:t>změny závazku ze smlouvy, uvedené v čl. 2.13 Pokynů pro zadávání veřejných zakázek v OPŽP 2014-2020, verze 7.0</w:t>
      </w:r>
      <w:r w:rsidR="0044471F">
        <w:rPr>
          <w:rFonts w:cs="Segoe UI"/>
          <w:szCs w:val="20"/>
        </w:rPr>
        <w:t>.</w:t>
      </w:r>
      <w:r w:rsidR="00792426">
        <w:rPr>
          <w:rStyle w:val="Znakapoznpodarou"/>
          <w:rFonts w:ascii="Segoe UI Semibold" w:hAnsi="Segoe UI Semibold"/>
        </w:rPr>
        <w:footnoteReference w:id="1"/>
      </w:r>
      <w:r w:rsidR="00F41B79">
        <w:rPr>
          <w:rFonts w:cs="Segoe UI"/>
          <w:szCs w:val="20"/>
        </w:rPr>
        <w:t xml:space="preserve"> Celkový cenový nárůst související se změnami dle předchozí věty </w:t>
      </w:r>
      <w:r w:rsidR="00EF5334">
        <w:rPr>
          <w:rFonts w:cs="Segoe UI"/>
          <w:szCs w:val="20"/>
        </w:rPr>
        <w:t>však</w:t>
      </w:r>
      <w:r w:rsidR="00F41B79">
        <w:rPr>
          <w:rFonts w:cs="Segoe UI"/>
          <w:szCs w:val="20"/>
        </w:rPr>
        <w:t xml:space="preserve"> nesmí přesáhnout </w:t>
      </w:r>
      <w:r w:rsidR="00DC38FB">
        <w:rPr>
          <w:rFonts w:cs="Segoe UI"/>
          <w:szCs w:val="20"/>
        </w:rPr>
        <w:t>hodnotu 30 % z maximální ceny dle tohoto odstavce, tj. 240.000 Kč bez DPH.</w:t>
      </w:r>
      <w:r w:rsidR="004636DA">
        <w:rPr>
          <w:rFonts w:cs="Segoe UI"/>
          <w:szCs w:val="20"/>
        </w:rPr>
        <w:t xml:space="preserve"> Celková m</w:t>
      </w:r>
      <w:r w:rsidR="004636DA" w:rsidRPr="0019635E">
        <w:rPr>
          <w:rFonts w:cs="Segoe UI"/>
          <w:szCs w:val="20"/>
        </w:rPr>
        <w:t xml:space="preserve">aximální cena za celý předmět plnění </w:t>
      </w:r>
      <w:r w:rsidR="004636DA">
        <w:rPr>
          <w:rFonts w:cs="Segoe UI"/>
          <w:szCs w:val="20"/>
        </w:rPr>
        <w:t xml:space="preserve">tedy </w:t>
      </w:r>
      <w:r w:rsidR="004636DA" w:rsidRPr="0019635E">
        <w:rPr>
          <w:rFonts w:cs="Segoe UI"/>
          <w:szCs w:val="20"/>
        </w:rPr>
        <w:t>nepřesáhne</w:t>
      </w:r>
      <w:r w:rsidR="004636DA">
        <w:rPr>
          <w:rFonts w:cs="Segoe UI"/>
          <w:szCs w:val="20"/>
        </w:rPr>
        <w:t xml:space="preserve"> částku </w:t>
      </w:r>
      <w:r w:rsidR="00F41B79">
        <w:rPr>
          <w:rFonts w:cs="Segoe UI"/>
          <w:szCs w:val="20"/>
        </w:rPr>
        <w:t>1.040.000 Kč bez DPH.</w:t>
      </w:r>
    </w:p>
    <w:p w14:paraId="5E51F075" w14:textId="20478AC4" w:rsidR="00F41B79" w:rsidRDefault="00F41B79" w:rsidP="00CE18AF">
      <w:pPr>
        <w:pStyle w:val="Nadpis1"/>
        <w:spacing w:line="276" w:lineRule="auto"/>
        <w:rPr>
          <w:rFonts w:cs="Segoe UI"/>
          <w:szCs w:val="20"/>
        </w:rPr>
      </w:pPr>
      <w:r>
        <w:rPr>
          <w:rFonts w:cs="Segoe UI"/>
          <w:szCs w:val="20"/>
        </w:rPr>
        <w:t>FAKTURACE</w:t>
      </w:r>
    </w:p>
    <w:p w14:paraId="544E379F" w14:textId="5E89A610" w:rsidR="00E52DB5" w:rsidRDefault="00B727F2" w:rsidP="00CE18AF">
      <w:pPr>
        <w:pStyle w:val="Odstavecseseznamem"/>
        <w:spacing w:line="276" w:lineRule="auto"/>
        <w:rPr>
          <w:rFonts w:cs="Segoe UI"/>
          <w:szCs w:val="20"/>
        </w:rPr>
      </w:pPr>
      <w:r w:rsidRPr="0019635E">
        <w:rPr>
          <w:rFonts w:cs="Segoe UI"/>
          <w:szCs w:val="20"/>
        </w:rPr>
        <w:t>Cena za služby</w:t>
      </w:r>
      <w:r w:rsidR="00E52DB5">
        <w:rPr>
          <w:rFonts w:cs="Segoe UI"/>
          <w:szCs w:val="20"/>
        </w:rPr>
        <w:t xml:space="preserve"> uvedené v odst. 1.2.1</w:t>
      </w:r>
      <w:r w:rsidR="0029762C">
        <w:rPr>
          <w:rFonts w:cs="Segoe UI"/>
          <w:szCs w:val="20"/>
        </w:rPr>
        <w:t xml:space="preserve"> </w:t>
      </w:r>
      <w:r w:rsidR="00E52DB5">
        <w:rPr>
          <w:rFonts w:cs="Segoe UI"/>
          <w:szCs w:val="20"/>
        </w:rPr>
        <w:t>této sml</w:t>
      </w:r>
      <w:r w:rsidR="00D978A8">
        <w:rPr>
          <w:rFonts w:cs="Segoe UI"/>
          <w:szCs w:val="20"/>
        </w:rPr>
        <w:t>o</w:t>
      </w:r>
      <w:r w:rsidR="00E52DB5">
        <w:rPr>
          <w:rFonts w:cs="Segoe UI"/>
          <w:szCs w:val="20"/>
        </w:rPr>
        <w:t>uvy</w:t>
      </w:r>
      <w:r w:rsidR="0029762C">
        <w:rPr>
          <w:rFonts w:cs="Segoe UI"/>
          <w:szCs w:val="20"/>
        </w:rPr>
        <w:t xml:space="preserve"> (</w:t>
      </w:r>
      <w:r w:rsidR="00D37FD7">
        <w:rPr>
          <w:rFonts w:cs="Segoe UI"/>
          <w:szCs w:val="20"/>
        </w:rPr>
        <w:t>e</w:t>
      </w:r>
      <w:r w:rsidR="0029762C">
        <w:rPr>
          <w:rFonts w:cs="Segoe UI"/>
          <w:szCs w:val="20"/>
        </w:rPr>
        <w:t>-learning)</w:t>
      </w:r>
      <w:r w:rsidRPr="0019635E">
        <w:rPr>
          <w:rFonts w:cs="Segoe UI"/>
          <w:szCs w:val="20"/>
        </w:rPr>
        <w:t xml:space="preserve"> je splatná na základě daňového dokladu</w:t>
      </w:r>
      <w:r w:rsidR="00217EF0" w:rsidRPr="0019635E">
        <w:rPr>
          <w:rFonts w:cs="Segoe UI"/>
          <w:szCs w:val="20"/>
        </w:rPr>
        <w:t>/</w:t>
      </w:r>
      <w:r w:rsidR="00AC6F43" w:rsidRPr="0019635E">
        <w:rPr>
          <w:rFonts w:cs="Segoe UI"/>
          <w:szCs w:val="20"/>
        </w:rPr>
        <w:t xml:space="preserve">faktury, kterou je </w:t>
      </w:r>
      <w:r w:rsidR="006C2925">
        <w:rPr>
          <w:rFonts w:cs="Segoe UI"/>
          <w:szCs w:val="20"/>
        </w:rPr>
        <w:t>doda</w:t>
      </w:r>
      <w:r w:rsidR="006C2925" w:rsidRPr="006714F9">
        <w:rPr>
          <w:rFonts w:cs="Segoe UI"/>
          <w:szCs w:val="20"/>
        </w:rPr>
        <w:t xml:space="preserve">vatel </w:t>
      </w:r>
      <w:r w:rsidR="00AC6F43" w:rsidRPr="006714F9">
        <w:rPr>
          <w:rFonts w:cs="Segoe UI"/>
          <w:szCs w:val="20"/>
        </w:rPr>
        <w:t xml:space="preserve">oprávněn vystavit </w:t>
      </w:r>
      <w:r w:rsidR="0020443D" w:rsidRPr="00F41B79">
        <w:rPr>
          <w:rFonts w:cs="Segoe UI"/>
          <w:b/>
          <w:szCs w:val="20"/>
        </w:rPr>
        <w:t>jednou měsíčně</w:t>
      </w:r>
      <w:r w:rsidR="0020443D">
        <w:rPr>
          <w:rFonts w:cs="Segoe UI"/>
          <w:szCs w:val="20"/>
        </w:rPr>
        <w:t>, a to</w:t>
      </w:r>
      <w:r w:rsidR="0020443D" w:rsidRPr="006714F9">
        <w:rPr>
          <w:rFonts w:cs="Segoe UI"/>
          <w:szCs w:val="20"/>
        </w:rPr>
        <w:t xml:space="preserve"> </w:t>
      </w:r>
      <w:r w:rsidR="00AC6F43" w:rsidRPr="00FD0193">
        <w:rPr>
          <w:rFonts w:cs="Segoe UI"/>
          <w:szCs w:val="20"/>
        </w:rPr>
        <w:t xml:space="preserve">po prokazatelném převzetí služeb </w:t>
      </w:r>
      <w:r w:rsidR="00217EF0" w:rsidRPr="00FD0193">
        <w:rPr>
          <w:rFonts w:cs="Segoe UI"/>
          <w:szCs w:val="20"/>
        </w:rPr>
        <w:t>objednatelem.</w:t>
      </w:r>
      <w:r w:rsidR="00AC6F43" w:rsidRPr="00FD0193">
        <w:rPr>
          <w:rFonts w:cs="Segoe UI"/>
          <w:szCs w:val="20"/>
        </w:rPr>
        <w:t xml:space="preserve"> </w:t>
      </w:r>
      <w:r w:rsidR="0020443D">
        <w:t>Dodavatel je oprávněn f</w:t>
      </w:r>
      <w:r w:rsidR="0020443D" w:rsidRPr="00BC1E81">
        <w:t xml:space="preserve">akturovat </w:t>
      </w:r>
      <w:r w:rsidR="0020443D">
        <w:t>pouze</w:t>
      </w:r>
      <w:r w:rsidR="0020443D" w:rsidRPr="00BC1E81">
        <w:t xml:space="preserve"> skutečně realizovan</w:t>
      </w:r>
      <w:r w:rsidR="0020443D">
        <w:t>é</w:t>
      </w:r>
      <w:r w:rsidR="0020443D" w:rsidRPr="00BC1E81">
        <w:t xml:space="preserve"> </w:t>
      </w:r>
      <w:r w:rsidR="0020443D">
        <w:t>kurzy</w:t>
      </w:r>
      <w:r w:rsidR="0020443D" w:rsidRPr="00BC1E81">
        <w:t xml:space="preserve"> v daném období, </w:t>
      </w:r>
      <w:r w:rsidR="00D37FD7">
        <w:t>nikoliv</w:t>
      </w:r>
      <w:r w:rsidR="0020443D" w:rsidRPr="00BC1E81">
        <w:t xml:space="preserve"> dle počtu všech zaměstnanců</w:t>
      </w:r>
      <w:r w:rsidR="00D37FD7">
        <w:t xml:space="preserve"> objednatele</w:t>
      </w:r>
      <w:r w:rsidR="0020443D" w:rsidRPr="00BC1E81">
        <w:t>.</w:t>
      </w:r>
      <w:r w:rsidR="0020443D">
        <w:t xml:space="preserve"> </w:t>
      </w:r>
      <w:r w:rsidR="00E52DB5">
        <w:rPr>
          <w:rFonts w:cs="Segoe UI"/>
          <w:szCs w:val="20"/>
        </w:rPr>
        <w:t>Daňový doklad/faktura musí obsahovat jmenný seznam osob, které absolvovaly předmětné kurzy.</w:t>
      </w:r>
    </w:p>
    <w:p w14:paraId="57B8B0B1" w14:textId="16A4B0A4" w:rsidR="00D978A8" w:rsidRPr="00D978A8" w:rsidRDefault="00D978A8" w:rsidP="00CE18AF">
      <w:pPr>
        <w:pStyle w:val="Odstavecseseznamem"/>
        <w:spacing w:line="276" w:lineRule="auto"/>
        <w:rPr>
          <w:rFonts w:cs="Segoe UI"/>
          <w:szCs w:val="20"/>
        </w:rPr>
      </w:pPr>
      <w:r w:rsidRPr="00D978A8">
        <w:rPr>
          <w:rFonts w:cs="Segoe UI"/>
          <w:szCs w:val="20"/>
        </w:rPr>
        <w:t>Cena za služby uvedené v odst. 1.</w:t>
      </w:r>
      <w:r w:rsidR="0029762C">
        <w:rPr>
          <w:rFonts w:cs="Segoe UI"/>
          <w:szCs w:val="20"/>
        </w:rPr>
        <w:t>2.2 písm. </w:t>
      </w:r>
      <w:r w:rsidRPr="00D978A8">
        <w:rPr>
          <w:rFonts w:cs="Segoe UI"/>
          <w:szCs w:val="20"/>
        </w:rPr>
        <w:t>a)</w:t>
      </w:r>
      <w:r w:rsidR="0029762C">
        <w:rPr>
          <w:rFonts w:cs="Segoe UI"/>
          <w:szCs w:val="20"/>
        </w:rPr>
        <w:t> </w:t>
      </w:r>
      <w:r w:rsidRPr="00D978A8">
        <w:rPr>
          <w:rFonts w:cs="Segoe UI"/>
          <w:szCs w:val="20"/>
        </w:rPr>
        <w:t xml:space="preserve">této smlouvy </w:t>
      </w:r>
      <w:r w:rsidR="0029762C">
        <w:rPr>
          <w:rFonts w:cs="Segoe UI"/>
          <w:szCs w:val="20"/>
        </w:rPr>
        <w:t xml:space="preserve">(Odborná poradna) </w:t>
      </w:r>
      <w:r w:rsidRPr="00D978A8">
        <w:rPr>
          <w:rFonts w:cs="Segoe UI"/>
          <w:szCs w:val="20"/>
        </w:rPr>
        <w:t>je splatná na</w:t>
      </w:r>
      <w:r w:rsidR="00B73662">
        <w:rPr>
          <w:rFonts w:cs="Segoe UI"/>
          <w:szCs w:val="20"/>
        </w:rPr>
        <w:t> </w:t>
      </w:r>
      <w:r w:rsidRPr="00D978A8">
        <w:rPr>
          <w:rFonts w:cs="Segoe UI"/>
          <w:szCs w:val="20"/>
        </w:rPr>
        <w:t xml:space="preserve">základě daňového dokladu/faktury, kterou je dodavatel oprávněn vystavit </w:t>
      </w:r>
      <w:r w:rsidRPr="00F41B79">
        <w:rPr>
          <w:rFonts w:cs="Segoe UI"/>
          <w:b/>
          <w:szCs w:val="20"/>
        </w:rPr>
        <w:t>jednou ročně</w:t>
      </w:r>
      <w:r w:rsidR="00F41B79">
        <w:rPr>
          <w:rFonts w:cs="Segoe UI"/>
          <w:szCs w:val="20"/>
        </w:rPr>
        <w:t>,</w:t>
      </w:r>
      <w:r w:rsidRPr="00D978A8">
        <w:rPr>
          <w:rFonts w:cs="Segoe UI"/>
          <w:szCs w:val="20"/>
        </w:rPr>
        <w:t xml:space="preserve"> </w:t>
      </w:r>
      <w:r w:rsidRPr="00E80711">
        <w:t>vždy v prvním měsíci běžného kalendářního roku</w:t>
      </w:r>
      <w:r w:rsidRPr="00D978A8">
        <w:rPr>
          <w:rFonts w:cs="Segoe UI"/>
          <w:szCs w:val="20"/>
        </w:rPr>
        <w:t xml:space="preserve">, a to po prokazatelném převzetí služeb objednatelem. </w:t>
      </w:r>
    </w:p>
    <w:p w14:paraId="635F5FA6" w14:textId="275071BA" w:rsidR="00D978A8" w:rsidRPr="006714F9" w:rsidRDefault="0029762C" w:rsidP="00CE18AF">
      <w:pPr>
        <w:pStyle w:val="Odstavecseseznamem"/>
        <w:spacing w:line="276" w:lineRule="auto"/>
        <w:rPr>
          <w:rFonts w:cs="Segoe UI"/>
          <w:szCs w:val="20"/>
        </w:rPr>
      </w:pPr>
      <w:r w:rsidRPr="00461408">
        <w:rPr>
          <w:rFonts w:cs="Segoe UI"/>
          <w:szCs w:val="20"/>
        </w:rPr>
        <w:t xml:space="preserve">Cena za služby uvedené v odst. 1.2.2 písm. </w:t>
      </w:r>
      <w:r>
        <w:rPr>
          <w:rFonts w:cs="Segoe UI"/>
          <w:szCs w:val="20"/>
        </w:rPr>
        <w:t>b</w:t>
      </w:r>
      <w:r w:rsidRPr="00461408">
        <w:rPr>
          <w:rFonts w:cs="Segoe UI"/>
          <w:szCs w:val="20"/>
        </w:rPr>
        <w:t>)</w:t>
      </w:r>
      <w:r>
        <w:rPr>
          <w:rFonts w:cs="Segoe UI"/>
          <w:szCs w:val="20"/>
        </w:rPr>
        <w:t xml:space="preserve"> a c)</w:t>
      </w:r>
      <w:r w:rsidRPr="00461408">
        <w:rPr>
          <w:rFonts w:cs="Segoe UI"/>
          <w:szCs w:val="20"/>
        </w:rPr>
        <w:t xml:space="preserve"> této smlouvy </w:t>
      </w:r>
      <w:r>
        <w:rPr>
          <w:rFonts w:cs="Segoe UI"/>
          <w:szCs w:val="20"/>
        </w:rPr>
        <w:t>(</w:t>
      </w:r>
      <w:r w:rsidRPr="00E80711">
        <w:t>Dohled na pracovišti</w:t>
      </w:r>
      <w:r>
        <w:t xml:space="preserve"> a Audit)</w:t>
      </w:r>
      <w:r w:rsidRPr="00E80711">
        <w:t xml:space="preserve"> </w:t>
      </w:r>
      <w:r w:rsidRPr="00461408">
        <w:rPr>
          <w:rFonts w:cs="Segoe UI"/>
          <w:szCs w:val="20"/>
        </w:rPr>
        <w:t>je</w:t>
      </w:r>
      <w:r w:rsidR="00B73662">
        <w:rPr>
          <w:rFonts w:cs="Segoe UI"/>
          <w:szCs w:val="20"/>
        </w:rPr>
        <w:t> </w:t>
      </w:r>
      <w:r w:rsidRPr="00461408">
        <w:rPr>
          <w:rFonts w:cs="Segoe UI"/>
          <w:szCs w:val="20"/>
        </w:rPr>
        <w:t xml:space="preserve">splatná na základě daňového dokladu/faktury, kterou je dodavatel oprávněn vystavit </w:t>
      </w:r>
      <w:r w:rsidRPr="00E80711">
        <w:t xml:space="preserve">vždy </w:t>
      </w:r>
      <w:r w:rsidRPr="00F41B79">
        <w:rPr>
          <w:b/>
        </w:rPr>
        <w:t>v kalendářním měsíci následujícím po měsíci, ve kterém byly tyto služby provedeny</w:t>
      </w:r>
      <w:r w:rsidRPr="00461408">
        <w:rPr>
          <w:rFonts w:cs="Segoe UI"/>
          <w:szCs w:val="20"/>
        </w:rPr>
        <w:t>, a to po</w:t>
      </w:r>
      <w:r w:rsidR="00B73662">
        <w:rPr>
          <w:rFonts w:cs="Segoe UI"/>
          <w:szCs w:val="20"/>
        </w:rPr>
        <w:t> </w:t>
      </w:r>
      <w:r w:rsidRPr="00461408">
        <w:rPr>
          <w:rFonts w:cs="Segoe UI"/>
          <w:szCs w:val="20"/>
        </w:rPr>
        <w:t xml:space="preserve">prokazatelném převzetí služeb objednatelem. </w:t>
      </w:r>
    </w:p>
    <w:p w14:paraId="5CE54BFA" w14:textId="06142F8A" w:rsidR="00C429FC" w:rsidRPr="00FD0193" w:rsidRDefault="00217EF0" w:rsidP="00CE18AF">
      <w:pPr>
        <w:pStyle w:val="Odstavecseseznamem"/>
        <w:spacing w:line="276" w:lineRule="auto"/>
        <w:rPr>
          <w:rFonts w:cs="Segoe UI"/>
          <w:szCs w:val="20"/>
        </w:rPr>
      </w:pPr>
      <w:r w:rsidRPr="00FD0193">
        <w:rPr>
          <w:rFonts w:cs="Segoe UI"/>
          <w:szCs w:val="20"/>
        </w:rPr>
        <w:lastRenderedPageBreak/>
        <w:t>Vystavený daňový doklad musí odpovídat svou povahou pojmu účetního dokladu podle § 11 zákona č. </w:t>
      </w:r>
      <w:r w:rsidR="006A3208" w:rsidRPr="00FD0193">
        <w:rPr>
          <w:rFonts w:cs="Segoe UI"/>
          <w:szCs w:val="20"/>
        </w:rPr>
        <w:t>563/1991 Sb., o </w:t>
      </w:r>
      <w:r w:rsidRPr="0091711A">
        <w:rPr>
          <w:rFonts w:cs="Segoe UI"/>
          <w:szCs w:val="20"/>
        </w:rPr>
        <w:t xml:space="preserve">účetnictví, ve znění pozdějších předpisů, a musí splňovat náležitosti obsažené v ust. § 29 zákona č. 235/2004 Sb., o dani z přidané hodnoty, ve znění pozdějších předpisů a § 435 občanského zákoníku. Faktura vystavená </w:t>
      </w:r>
      <w:r w:rsidR="006C2925">
        <w:rPr>
          <w:rFonts w:cs="Segoe UI"/>
          <w:szCs w:val="20"/>
        </w:rPr>
        <w:t>doda</w:t>
      </w:r>
      <w:r w:rsidR="006C2925" w:rsidRPr="006714F9">
        <w:rPr>
          <w:rFonts w:cs="Segoe UI"/>
          <w:szCs w:val="20"/>
        </w:rPr>
        <w:t>vatelem</w:t>
      </w:r>
      <w:r w:rsidRPr="006714F9">
        <w:rPr>
          <w:rFonts w:cs="Segoe UI"/>
          <w:szCs w:val="20"/>
        </w:rPr>
        <w:t>, který není p</w:t>
      </w:r>
      <w:r w:rsidRPr="00FD0193">
        <w:rPr>
          <w:rFonts w:cs="Segoe UI"/>
          <w:szCs w:val="20"/>
        </w:rPr>
        <w:t>látcem DPH, musí splňovat náležitosti obsažené v ust. § 435 občanského zákoníku. V případě neuvedení stanovených údajů na daňovém dokladu/faktuře dle příslušných právních předpisů</w:t>
      </w:r>
      <w:r w:rsidR="0020443D">
        <w:rPr>
          <w:rFonts w:cs="Segoe UI"/>
          <w:szCs w:val="20"/>
        </w:rPr>
        <w:t xml:space="preserve"> a požadavků objednatele</w:t>
      </w:r>
      <w:r w:rsidRPr="006714F9">
        <w:rPr>
          <w:rFonts w:cs="Segoe UI"/>
          <w:szCs w:val="20"/>
        </w:rPr>
        <w:t xml:space="preserve">, nemůže </w:t>
      </w:r>
      <w:r w:rsidR="006C2925">
        <w:rPr>
          <w:rFonts w:cs="Segoe UI"/>
          <w:szCs w:val="20"/>
        </w:rPr>
        <w:t>dodavatel</w:t>
      </w:r>
      <w:r w:rsidR="006C2925" w:rsidRPr="006714F9">
        <w:rPr>
          <w:rFonts w:cs="Segoe UI"/>
          <w:szCs w:val="20"/>
        </w:rPr>
        <w:t xml:space="preserve"> </w:t>
      </w:r>
      <w:r w:rsidRPr="006714F9">
        <w:rPr>
          <w:rFonts w:cs="Segoe UI"/>
          <w:szCs w:val="20"/>
        </w:rPr>
        <w:t>uplatnit sankce za příp</w:t>
      </w:r>
      <w:r w:rsidRPr="00FD0193">
        <w:rPr>
          <w:rFonts w:cs="Segoe UI"/>
          <w:szCs w:val="20"/>
        </w:rPr>
        <w:t>adné nedodržení termínu splatnosti.</w:t>
      </w:r>
    </w:p>
    <w:p w14:paraId="63A0AC81" w14:textId="69B2CA2B" w:rsidR="0029762C" w:rsidRDefault="006A3208" w:rsidP="00CE18AF">
      <w:pPr>
        <w:pStyle w:val="Odstavecseseznamem"/>
        <w:spacing w:before="120" w:after="0" w:line="276" w:lineRule="auto"/>
        <w:rPr>
          <w:rFonts w:cs="Segoe UI"/>
          <w:szCs w:val="20"/>
        </w:rPr>
      </w:pPr>
      <w:r w:rsidRPr="00FD0193">
        <w:rPr>
          <w:rFonts w:cs="Segoe UI"/>
          <w:szCs w:val="20"/>
        </w:rPr>
        <w:t>Daňový doklad</w:t>
      </w:r>
      <w:r w:rsidRPr="0091711A">
        <w:rPr>
          <w:rFonts w:cs="Segoe UI"/>
          <w:szCs w:val="20"/>
        </w:rPr>
        <w:t xml:space="preserve">/faktura bude uhrazena bankovním převodem na účet </w:t>
      </w:r>
      <w:r w:rsidR="006C2925">
        <w:rPr>
          <w:rFonts w:cs="Segoe UI"/>
          <w:szCs w:val="20"/>
        </w:rPr>
        <w:t>doda</w:t>
      </w:r>
      <w:r w:rsidR="006C2925" w:rsidRPr="006714F9">
        <w:rPr>
          <w:rFonts w:cs="Segoe UI"/>
          <w:szCs w:val="20"/>
        </w:rPr>
        <w:t xml:space="preserve">vatele </w:t>
      </w:r>
      <w:r w:rsidRPr="00FD0193">
        <w:rPr>
          <w:rFonts w:cs="Segoe UI"/>
          <w:szCs w:val="20"/>
        </w:rPr>
        <w:t>uvedený na</w:t>
      </w:r>
      <w:r w:rsidR="00B73662">
        <w:rPr>
          <w:rFonts w:cs="Segoe UI"/>
          <w:szCs w:val="20"/>
        </w:rPr>
        <w:t> </w:t>
      </w:r>
      <w:r w:rsidRPr="00FD0193">
        <w:rPr>
          <w:rFonts w:cs="Segoe UI"/>
          <w:szCs w:val="20"/>
        </w:rPr>
        <w:t xml:space="preserve">daňovém dokladu/faktuře. Splatnost daňového dokladu/faktury bude </w:t>
      </w:r>
      <w:r w:rsidRPr="00F41B79">
        <w:rPr>
          <w:rFonts w:cs="Segoe UI"/>
          <w:b/>
          <w:szCs w:val="20"/>
        </w:rPr>
        <w:t>30 dnů</w:t>
      </w:r>
      <w:r w:rsidRPr="00FD0193">
        <w:rPr>
          <w:rFonts w:cs="Segoe UI"/>
          <w:szCs w:val="20"/>
        </w:rPr>
        <w:t xml:space="preserve"> od data jejího doručení objednateli. </w:t>
      </w:r>
    </w:p>
    <w:p w14:paraId="7012F0FB" w14:textId="7513C58D" w:rsidR="004534A6" w:rsidRPr="000371AB" w:rsidRDefault="004534A6" w:rsidP="00CE18AF">
      <w:pPr>
        <w:pStyle w:val="Odstavecseseznamem"/>
        <w:spacing w:before="120" w:after="0" w:line="276" w:lineRule="auto"/>
        <w:rPr>
          <w:sz w:val="24"/>
        </w:rPr>
      </w:pPr>
      <w:r w:rsidRPr="00FD0193">
        <w:rPr>
          <w:rFonts w:cs="Segoe UI"/>
          <w:szCs w:val="20"/>
        </w:rPr>
        <w:t>Daňový doklad</w:t>
      </w:r>
      <w:r w:rsidRPr="0091711A">
        <w:rPr>
          <w:rFonts w:cs="Segoe UI"/>
          <w:szCs w:val="20"/>
        </w:rPr>
        <w:t xml:space="preserve">/faktura </w:t>
      </w:r>
      <w:r>
        <w:rPr>
          <w:rFonts w:cs="Segoe UI"/>
          <w:szCs w:val="18"/>
        </w:rPr>
        <w:t>musí obsahovat:</w:t>
      </w:r>
    </w:p>
    <w:p w14:paraId="21B3C18D" w14:textId="0C906717" w:rsidR="004534A6" w:rsidRDefault="004534A6" w:rsidP="00CE18AF">
      <w:pPr>
        <w:pStyle w:val="Odstavecseseznamem"/>
        <w:numPr>
          <w:ilvl w:val="0"/>
          <w:numId w:val="60"/>
        </w:numPr>
        <w:spacing w:before="120" w:after="0" w:line="276" w:lineRule="auto"/>
        <w:ind w:left="1418" w:hanging="284"/>
        <w:rPr>
          <w:rFonts w:cs="Segoe UI"/>
          <w:szCs w:val="18"/>
        </w:rPr>
      </w:pPr>
      <w:r>
        <w:rPr>
          <w:rFonts w:cs="Segoe UI"/>
          <w:szCs w:val="18"/>
        </w:rPr>
        <w:t>číslo veřejné zakázky: 5/2018;</w:t>
      </w:r>
    </w:p>
    <w:p w14:paraId="0E86936D" w14:textId="4CE3979D" w:rsidR="004534A6" w:rsidRDefault="004534A6" w:rsidP="00CE18AF">
      <w:pPr>
        <w:pStyle w:val="Odstavecseseznamem"/>
        <w:numPr>
          <w:ilvl w:val="0"/>
          <w:numId w:val="60"/>
        </w:numPr>
        <w:spacing w:after="0" w:line="276" w:lineRule="auto"/>
        <w:ind w:left="1418" w:hanging="284"/>
        <w:rPr>
          <w:rFonts w:cs="Segoe UI"/>
          <w:szCs w:val="18"/>
        </w:rPr>
      </w:pPr>
      <w:r>
        <w:rPr>
          <w:rFonts w:cs="Segoe UI"/>
          <w:szCs w:val="18"/>
        </w:rPr>
        <w:t xml:space="preserve">systémové číslo veřejné zakázky: </w:t>
      </w:r>
      <w:r w:rsidR="00CE18AF" w:rsidRPr="00CE18AF">
        <w:rPr>
          <w:rFonts w:cs="Segoe UI"/>
          <w:szCs w:val="20"/>
        </w:rPr>
        <w:t>N006/18/V00021765</w:t>
      </w:r>
      <w:r>
        <w:rPr>
          <w:rFonts w:cs="Segoe UI"/>
          <w:szCs w:val="18"/>
        </w:rPr>
        <w:t>;</w:t>
      </w:r>
    </w:p>
    <w:p w14:paraId="5F08A0A9" w14:textId="7EF5AC5D" w:rsidR="004534A6" w:rsidRPr="004534A6" w:rsidRDefault="004534A6" w:rsidP="00CE18AF">
      <w:pPr>
        <w:pStyle w:val="Odstavecseseznamem"/>
        <w:numPr>
          <w:ilvl w:val="0"/>
          <w:numId w:val="60"/>
        </w:numPr>
        <w:spacing w:after="0" w:line="276" w:lineRule="auto"/>
        <w:ind w:left="1418" w:hanging="284"/>
        <w:rPr>
          <w:rFonts w:cs="Segoe UI"/>
          <w:szCs w:val="18"/>
        </w:rPr>
      </w:pPr>
      <w:r w:rsidRPr="004534A6">
        <w:rPr>
          <w:rFonts w:cs="Segoe UI"/>
          <w:szCs w:val="18"/>
        </w:rPr>
        <w:t xml:space="preserve">číslo smlouvy </w:t>
      </w:r>
      <w:r w:rsidR="00DB2ABA">
        <w:rPr>
          <w:rFonts w:cs="Segoe UI"/>
          <w:szCs w:val="18"/>
        </w:rPr>
        <w:t>objednatele</w:t>
      </w:r>
      <w:r w:rsidRPr="004534A6">
        <w:rPr>
          <w:rFonts w:cs="Segoe UI"/>
          <w:szCs w:val="18"/>
        </w:rPr>
        <w:t xml:space="preserve">: </w:t>
      </w:r>
      <w:r w:rsidR="00412EBF">
        <w:rPr>
          <w:rFonts w:cs="Segoe UI"/>
          <w:szCs w:val="20"/>
        </w:rPr>
        <w:t>208/2018</w:t>
      </w:r>
      <w:r w:rsidRPr="004534A6">
        <w:rPr>
          <w:rFonts w:ascii="Arial" w:hAnsi="Arial" w:cs="Arial"/>
          <w:szCs w:val="18"/>
        </w:rPr>
        <w:t>.</w:t>
      </w:r>
    </w:p>
    <w:p w14:paraId="2606C647" w14:textId="6A767F90" w:rsidR="006A3208" w:rsidRPr="006714F9" w:rsidRDefault="006A3208" w:rsidP="00CE18AF">
      <w:pPr>
        <w:pStyle w:val="Odstavecseseznamem"/>
        <w:spacing w:before="120" w:after="0" w:line="276" w:lineRule="auto"/>
        <w:rPr>
          <w:rFonts w:cs="Segoe UI"/>
          <w:szCs w:val="20"/>
        </w:rPr>
      </w:pPr>
      <w:r w:rsidRPr="006714F9">
        <w:rPr>
          <w:rFonts w:cs="Segoe UI"/>
          <w:szCs w:val="20"/>
        </w:rPr>
        <w:t>Objednatel nebude poskytovat zálohy.</w:t>
      </w:r>
    </w:p>
    <w:p w14:paraId="029BAFF8" w14:textId="74FF93A5" w:rsidR="00B727F2" w:rsidRPr="00852CF0" w:rsidRDefault="00852CF0" w:rsidP="00CE18AF">
      <w:pPr>
        <w:pStyle w:val="Nadpis1"/>
        <w:spacing w:line="276" w:lineRule="auto"/>
        <w:rPr>
          <w:rFonts w:cs="Segoe UI"/>
          <w:szCs w:val="20"/>
        </w:rPr>
      </w:pPr>
      <w:r>
        <w:rPr>
          <w:rFonts w:cs="Segoe UI"/>
          <w:szCs w:val="20"/>
        </w:rPr>
        <w:t xml:space="preserve">podmínky a </w:t>
      </w:r>
      <w:r w:rsidR="002C3708" w:rsidRPr="00852CF0">
        <w:rPr>
          <w:rFonts w:cs="Segoe UI"/>
          <w:szCs w:val="20"/>
        </w:rPr>
        <w:t>organizace e-learningových kurzů</w:t>
      </w:r>
    </w:p>
    <w:p w14:paraId="29BA7BCF" w14:textId="5C17C1CC" w:rsidR="00016AA2" w:rsidRPr="00852CF0" w:rsidRDefault="00016AA2" w:rsidP="00CE18AF">
      <w:pPr>
        <w:pStyle w:val="Odstavecseseznamem"/>
        <w:spacing w:line="276" w:lineRule="auto"/>
      </w:pPr>
      <w:r>
        <w:t xml:space="preserve">Dodavatel </w:t>
      </w:r>
      <w:r w:rsidR="006B46E8">
        <w:t xml:space="preserve">implementuje a </w:t>
      </w:r>
      <w:r>
        <w:t>poskytne objednateli</w:t>
      </w:r>
      <w:r w:rsidR="00140D02">
        <w:t xml:space="preserve"> standardní</w:t>
      </w:r>
      <w:r>
        <w:t xml:space="preserve"> e-learningové kurzy </w:t>
      </w:r>
      <w:r w:rsidRPr="00461408">
        <w:t>uvedené v </w:t>
      </w:r>
      <w:r w:rsidR="00140D02">
        <w:t>odst</w:t>
      </w:r>
      <w:r w:rsidRPr="00461408">
        <w:t>. 1.2.1 písm. a)</w:t>
      </w:r>
      <w:r w:rsidR="00B73662">
        <w:t> </w:t>
      </w:r>
      <w:r w:rsidRPr="00461408">
        <w:t>až</w:t>
      </w:r>
      <w:r>
        <w:t> </w:t>
      </w:r>
      <w:r w:rsidR="00140D02">
        <w:t>f</w:t>
      </w:r>
      <w:r>
        <w:t>)</w:t>
      </w:r>
      <w:r w:rsidR="00140D02">
        <w:t xml:space="preserve"> této smlouvy, a dále vytvoří</w:t>
      </w:r>
      <w:r w:rsidR="00E50C44">
        <w:t>, implementuje</w:t>
      </w:r>
      <w:r w:rsidR="00140D02">
        <w:t xml:space="preserve"> a poskytne objednateli </w:t>
      </w:r>
      <w:r w:rsidR="00476B10">
        <w:br/>
      </w:r>
      <w:r w:rsidR="00140D02">
        <w:t xml:space="preserve">e-learningové kurzy </w:t>
      </w:r>
      <w:r w:rsidR="00140D02" w:rsidRPr="00461408">
        <w:t>uvedené v </w:t>
      </w:r>
      <w:r w:rsidR="00140D02">
        <w:t>odst</w:t>
      </w:r>
      <w:r w:rsidR="00140D02" w:rsidRPr="00461408">
        <w:t xml:space="preserve">. 1.2.1 písm. </w:t>
      </w:r>
      <w:r w:rsidR="00140D02">
        <w:t>g</w:t>
      </w:r>
      <w:r w:rsidR="00140D02" w:rsidRPr="00461408">
        <w:t>) až</w:t>
      </w:r>
      <w:r w:rsidR="00140D02">
        <w:t> i) této smlouvy</w:t>
      </w:r>
      <w:r>
        <w:t xml:space="preserve"> </w:t>
      </w:r>
      <w:r w:rsidRPr="00461408">
        <w:t>(dále jen „kurzy“)</w:t>
      </w:r>
      <w:r w:rsidR="00140D02">
        <w:t>, a to</w:t>
      </w:r>
      <w:r>
        <w:t xml:space="preserve"> pro aktuálně </w:t>
      </w:r>
      <w:r w:rsidRPr="00016AA2">
        <w:rPr>
          <w:rFonts w:cs="Segoe UI"/>
          <w:szCs w:val="20"/>
        </w:rPr>
        <w:t xml:space="preserve">525 zaměstnanců objednatele. Předpokládá se roční fluktuace zaměstnanců cca 10 %, </w:t>
      </w:r>
      <w:r w:rsidR="00476B10">
        <w:rPr>
          <w:rFonts w:cs="Segoe UI"/>
          <w:szCs w:val="20"/>
        </w:rPr>
        <w:br/>
      </w:r>
      <w:r w:rsidRPr="00016AA2">
        <w:rPr>
          <w:rFonts w:cs="Segoe UI"/>
          <w:szCs w:val="20"/>
        </w:rPr>
        <w:t xml:space="preserve">a </w:t>
      </w:r>
      <w:r w:rsidR="00140D02">
        <w:rPr>
          <w:rFonts w:cs="Segoe UI"/>
          <w:szCs w:val="20"/>
        </w:rPr>
        <w:t>poté</w:t>
      </w:r>
      <w:r w:rsidRPr="00016AA2">
        <w:rPr>
          <w:rFonts w:cs="Segoe UI"/>
          <w:szCs w:val="20"/>
        </w:rPr>
        <w:t xml:space="preserve"> každý rok odejde na mateřskou/rodičovskou dovolenou cca 30 zaměstnanců, za které jsou přijímáni noví zaměstnanci.</w:t>
      </w:r>
      <w:r>
        <w:rPr>
          <w:rFonts w:cs="Segoe UI"/>
          <w:szCs w:val="20"/>
        </w:rPr>
        <w:t xml:space="preserve"> </w:t>
      </w:r>
      <w:r w:rsidR="00852CF0">
        <w:rPr>
          <w:rFonts w:cs="Segoe UI"/>
          <w:szCs w:val="20"/>
        </w:rPr>
        <w:t>Předpokládaný počet zaměstnanců, uvedený v tomto odstavci, není závazný.</w:t>
      </w:r>
    </w:p>
    <w:p w14:paraId="752561EF" w14:textId="77AEE243" w:rsidR="00852CF0" w:rsidRPr="00140D02" w:rsidRDefault="00852CF0" w:rsidP="00CE18AF">
      <w:pPr>
        <w:pStyle w:val="Odstavecseseznamem"/>
        <w:spacing w:line="276" w:lineRule="auto"/>
      </w:pPr>
      <w:r>
        <w:rPr>
          <w:rFonts w:cs="Segoe UI"/>
          <w:szCs w:val="20"/>
        </w:rPr>
        <w:t xml:space="preserve">Kromě kurzů, vymezených v čl. 1.2.1 této smlouvy, si objednatel vyhrazuje právo poptávat </w:t>
      </w:r>
      <w:r>
        <w:rPr>
          <w:rFonts w:cs="Segoe UI"/>
          <w:szCs w:val="20"/>
        </w:rPr>
        <w:br/>
        <w:t>v budoucnu i další kurzy. Jedná se zejména o kurzy, jejichž potřeba vznikne z důvodu legislativních a jiných změn.</w:t>
      </w:r>
    </w:p>
    <w:p w14:paraId="7DDAA5EA" w14:textId="77777777" w:rsidR="00200C3E" w:rsidRDefault="00200C3E" w:rsidP="00CE18AF">
      <w:pPr>
        <w:pStyle w:val="Odstavecseseznamem"/>
        <w:spacing w:line="276" w:lineRule="auto"/>
      </w:pPr>
      <w:r>
        <w:t>E-learningovým k</w:t>
      </w:r>
      <w:r w:rsidRPr="00A90E6E">
        <w:t xml:space="preserve">urzem bez poskytnutých podkladů se </w:t>
      </w:r>
      <w:r>
        <w:t xml:space="preserve">ke dni podpisu této smlouvy </w:t>
      </w:r>
      <w:r w:rsidRPr="00A90E6E">
        <w:t xml:space="preserve">rozumí kurz </w:t>
      </w:r>
      <w:r>
        <w:t>„</w:t>
      </w:r>
      <w:r w:rsidRPr="00A90E6E">
        <w:t>Specifika BOZP a PO v SFŽP ČR</w:t>
      </w:r>
      <w:r>
        <w:t>“</w:t>
      </w:r>
      <w:r w:rsidRPr="00A90E6E">
        <w:t xml:space="preserve"> a kurz </w:t>
      </w:r>
      <w:r>
        <w:t>„</w:t>
      </w:r>
      <w:r w:rsidRPr="00A90E6E">
        <w:t>GDPR a ochrana osobních údajů</w:t>
      </w:r>
      <w:r>
        <w:t>“</w:t>
      </w:r>
      <w:r w:rsidRPr="00A90E6E">
        <w:t xml:space="preserve">. </w:t>
      </w:r>
    </w:p>
    <w:p w14:paraId="4E608B64" w14:textId="77777777" w:rsidR="00200C3E" w:rsidRPr="00200C3E" w:rsidRDefault="00200C3E" w:rsidP="00CE18AF">
      <w:pPr>
        <w:pStyle w:val="Odstavecseseznamem"/>
        <w:spacing w:line="276" w:lineRule="auto"/>
        <w:rPr>
          <w:rFonts w:cs="Segoe UI"/>
          <w:szCs w:val="20"/>
        </w:rPr>
      </w:pPr>
      <w:r w:rsidRPr="00200C3E">
        <w:rPr>
          <w:rFonts w:cs="Segoe UI"/>
          <w:szCs w:val="20"/>
        </w:rPr>
        <w:t xml:space="preserve">E-learningovým kurzem s podklady poskytnutými objednatelem se ke dni podpisu této smlouvy rozumí kurz „Bezpečnost ICT“. </w:t>
      </w:r>
    </w:p>
    <w:p w14:paraId="541A33EA" w14:textId="2A81F2FE" w:rsidR="00140D02" w:rsidRDefault="00140D02" w:rsidP="00CE18AF">
      <w:pPr>
        <w:pStyle w:val="Odstavecseseznamem"/>
        <w:spacing w:line="276" w:lineRule="auto"/>
        <w:rPr>
          <w:rFonts w:cs="Segoe UI"/>
          <w:szCs w:val="20"/>
        </w:rPr>
      </w:pPr>
      <w:r w:rsidRPr="00016AA2">
        <w:rPr>
          <w:rFonts w:cs="Segoe UI"/>
          <w:szCs w:val="20"/>
        </w:rPr>
        <w:t xml:space="preserve">Zaměstnanci objednatele </w:t>
      </w:r>
      <w:r w:rsidR="00754AFF">
        <w:rPr>
          <w:rFonts w:cs="Segoe UI"/>
          <w:szCs w:val="20"/>
        </w:rPr>
        <w:t xml:space="preserve">(dále také jako „uživatelé“) </w:t>
      </w:r>
      <w:r w:rsidRPr="00016AA2">
        <w:rPr>
          <w:rFonts w:cs="Segoe UI"/>
          <w:szCs w:val="20"/>
        </w:rPr>
        <w:t>absolvují kurzy jednou za dva roky. Období, kdy musí každý ze</w:t>
      </w:r>
      <w:r w:rsidR="00B73662">
        <w:rPr>
          <w:rFonts w:cs="Segoe UI"/>
          <w:szCs w:val="20"/>
        </w:rPr>
        <w:t> </w:t>
      </w:r>
      <w:r w:rsidRPr="00016AA2">
        <w:rPr>
          <w:rFonts w:cs="Segoe UI"/>
          <w:szCs w:val="20"/>
        </w:rPr>
        <w:t>zaměstnanců kurzy absolvovat, se u jednotlivých zaměstnanců liší v závislosti na nástupu do</w:t>
      </w:r>
      <w:r w:rsidR="00B73662">
        <w:rPr>
          <w:rFonts w:cs="Segoe UI"/>
          <w:szCs w:val="20"/>
        </w:rPr>
        <w:t> </w:t>
      </w:r>
      <w:r w:rsidRPr="00016AA2">
        <w:rPr>
          <w:rFonts w:cs="Segoe UI"/>
          <w:szCs w:val="20"/>
        </w:rPr>
        <w:t xml:space="preserve">zaměstnání u objednatele nebo na prvním absolvování daného kurzu. Zaměstnanci vracející se do zaměstnání z mateřské/rodičovské dovolené absolvují všechny kurzy, stejně jako noví zaměstnanci. </w:t>
      </w:r>
    </w:p>
    <w:p w14:paraId="137B2685" w14:textId="5B52FC71" w:rsidR="005554FE" w:rsidRPr="00FD0193" w:rsidRDefault="005554FE" w:rsidP="00CE18AF">
      <w:pPr>
        <w:pStyle w:val="Odstavecseseznamem"/>
        <w:spacing w:line="276" w:lineRule="auto"/>
      </w:pPr>
      <w:r>
        <w:t xml:space="preserve">Po absolvování kurzu </w:t>
      </w:r>
      <w:r w:rsidR="00754AFF">
        <w:t>uživatelem</w:t>
      </w:r>
      <w:r>
        <w:t xml:space="preserve"> zajistí dodavatel ověření jeho znalostí vycházejících z obsahu předmětného kurzu. Po ověření znalostí vydá dodavatel uživateli certifikát o absolvování kurzu pro účely archivace na personálním oddělení objednatele. </w:t>
      </w:r>
      <w:r w:rsidR="001C72B1">
        <w:t>Tento odstavec se neuplatní v případě kurzu „</w:t>
      </w:r>
      <w:r w:rsidR="001C72B1" w:rsidRPr="001C72B1">
        <w:t>Specifika BOZP a PO v SFŽP ČR“</w:t>
      </w:r>
      <w:r w:rsidR="001C72B1">
        <w:t xml:space="preserve">, </w:t>
      </w:r>
      <w:r w:rsidR="006B46E8">
        <w:t>který</w:t>
      </w:r>
      <w:r w:rsidR="006B46E8" w:rsidRPr="005554FE">
        <w:t xml:space="preserve"> se neukončuje ověřením znalostí a zaměstnanec </w:t>
      </w:r>
      <w:r w:rsidR="006B46E8">
        <w:t>objednatele</w:t>
      </w:r>
      <w:r w:rsidR="006B46E8" w:rsidRPr="005554FE">
        <w:t xml:space="preserve"> za něj neobdrží certifikát. Musí jej pouze celý pročíst.</w:t>
      </w:r>
    </w:p>
    <w:p w14:paraId="455FD720" w14:textId="12E2086E" w:rsidR="005554FE" w:rsidRPr="005554FE" w:rsidRDefault="005554FE" w:rsidP="00CE18AF">
      <w:pPr>
        <w:pStyle w:val="Odstavecseseznamem"/>
        <w:spacing w:line="276" w:lineRule="auto"/>
        <w:rPr>
          <w:rFonts w:cs="Segoe UI"/>
          <w:szCs w:val="20"/>
        </w:rPr>
      </w:pPr>
      <w:r w:rsidRPr="00C41FB8">
        <w:rPr>
          <w:rFonts w:cs="Segoe UI"/>
          <w:szCs w:val="20"/>
        </w:rPr>
        <w:lastRenderedPageBreak/>
        <w:t>Kurz je pro uživatele ukončen obdržením certifikátu</w:t>
      </w:r>
      <w:r w:rsidR="00852CF0">
        <w:rPr>
          <w:rFonts w:cs="Segoe UI"/>
          <w:szCs w:val="20"/>
        </w:rPr>
        <w:t xml:space="preserve"> o jeho úspěšném absolvování</w:t>
      </w:r>
      <w:r w:rsidRPr="00C41FB8">
        <w:rPr>
          <w:rFonts w:cs="Segoe UI"/>
          <w:szCs w:val="20"/>
        </w:rPr>
        <w:t xml:space="preserve">. Tzn., že pokud si uživatel projde kurz např. dvakrát s tím, že napoprvé bude neúspěšný, uhradí objednatel dodavateli cenu </w:t>
      </w:r>
      <w:r w:rsidR="002E235C">
        <w:rPr>
          <w:rFonts w:cs="Segoe UI"/>
          <w:szCs w:val="20"/>
        </w:rPr>
        <w:t xml:space="preserve">dle odst. </w:t>
      </w:r>
      <w:r w:rsidR="001C72B1">
        <w:rPr>
          <w:rFonts w:cs="Segoe UI"/>
          <w:szCs w:val="20"/>
        </w:rPr>
        <w:t xml:space="preserve">3.1.1 této smlouvy </w:t>
      </w:r>
      <w:r w:rsidRPr="00C41FB8">
        <w:rPr>
          <w:rFonts w:cs="Segoe UI"/>
          <w:szCs w:val="20"/>
        </w:rPr>
        <w:t xml:space="preserve">pouze </w:t>
      </w:r>
      <w:r w:rsidR="001C72B1">
        <w:rPr>
          <w:rFonts w:cs="Segoe UI"/>
          <w:szCs w:val="20"/>
        </w:rPr>
        <w:t>jednou</w:t>
      </w:r>
      <w:r w:rsidRPr="00C41FB8">
        <w:rPr>
          <w:rFonts w:cs="Segoe UI"/>
          <w:szCs w:val="20"/>
        </w:rPr>
        <w:t xml:space="preserve">. </w:t>
      </w:r>
    </w:p>
    <w:p w14:paraId="1A7EA207" w14:textId="1773A5D2" w:rsidR="008E0276" w:rsidRPr="008E0276" w:rsidRDefault="008E0276" w:rsidP="00CE18AF">
      <w:pPr>
        <w:pStyle w:val="Odstavecseseznamem"/>
        <w:spacing w:line="276" w:lineRule="auto"/>
      </w:pPr>
      <w:r w:rsidRPr="005554FE">
        <w:t xml:space="preserve">Kurz </w:t>
      </w:r>
      <w:r>
        <w:t>„</w:t>
      </w:r>
      <w:r w:rsidRPr="005554FE">
        <w:t>Specifika BOZP a PO v SFŽP ČR</w:t>
      </w:r>
      <w:r>
        <w:t>“</w:t>
      </w:r>
      <w:r w:rsidRPr="005554FE">
        <w:t xml:space="preserve"> bude obsahovat informace specifické pro všechna pracoviště </w:t>
      </w:r>
      <w:r>
        <w:t>objednatele vymezen</w:t>
      </w:r>
      <w:r w:rsidR="002E235C">
        <w:t>á</w:t>
      </w:r>
      <w:r>
        <w:t xml:space="preserve"> v odst. 2.2 této smlouvy</w:t>
      </w:r>
      <w:r w:rsidR="002E235C">
        <w:t>.</w:t>
      </w:r>
    </w:p>
    <w:p w14:paraId="722C8F50" w14:textId="4A563DC3" w:rsidR="00D4647F" w:rsidRPr="005554FE" w:rsidRDefault="00016AA2" w:rsidP="00CE18AF">
      <w:pPr>
        <w:pStyle w:val="Odstavecseseznamem"/>
        <w:spacing w:line="276" w:lineRule="auto"/>
      </w:pPr>
      <w:r w:rsidRPr="00016AA2">
        <w:rPr>
          <w:rFonts w:cs="Segoe UI"/>
          <w:szCs w:val="20"/>
        </w:rPr>
        <w:t xml:space="preserve">Objednatel se zavazuje poskytnout dodavateli podklady ke kurzu </w:t>
      </w:r>
      <w:r w:rsidR="001C72B1">
        <w:rPr>
          <w:rFonts w:cs="Segoe UI"/>
          <w:szCs w:val="20"/>
        </w:rPr>
        <w:t>„</w:t>
      </w:r>
      <w:r w:rsidR="000A5515">
        <w:rPr>
          <w:rFonts w:cs="Segoe UI"/>
          <w:szCs w:val="20"/>
        </w:rPr>
        <w:t>Bezpečnost</w:t>
      </w:r>
      <w:r w:rsidRPr="00016AA2">
        <w:rPr>
          <w:rFonts w:cs="Segoe UI"/>
          <w:szCs w:val="20"/>
        </w:rPr>
        <w:t xml:space="preserve"> ICT</w:t>
      </w:r>
      <w:r w:rsidR="001C72B1">
        <w:rPr>
          <w:rFonts w:cs="Segoe UI"/>
          <w:szCs w:val="20"/>
        </w:rPr>
        <w:t>“ dle odst. 1.2.1 písm. h) této smlouvy</w:t>
      </w:r>
      <w:r w:rsidRPr="00016AA2">
        <w:rPr>
          <w:rFonts w:cs="Segoe UI"/>
          <w:szCs w:val="20"/>
        </w:rPr>
        <w:t xml:space="preserve">. Ostatní kurzy </w:t>
      </w:r>
      <w:r w:rsidR="001C72B1">
        <w:rPr>
          <w:rFonts w:cs="Segoe UI"/>
          <w:szCs w:val="20"/>
        </w:rPr>
        <w:t xml:space="preserve">dle odst. 1.2.1 této smlouvy </w:t>
      </w:r>
      <w:r w:rsidR="008E0276">
        <w:rPr>
          <w:rFonts w:cs="Segoe UI"/>
          <w:szCs w:val="20"/>
        </w:rPr>
        <w:t>zajistí</w:t>
      </w:r>
      <w:r w:rsidR="008E0276" w:rsidRPr="00016AA2">
        <w:rPr>
          <w:rFonts w:cs="Segoe UI"/>
          <w:szCs w:val="20"/>
        </w:rPr>
        <w:t xml:space="preserve"> </w:t>
      </w:r>
      <w:r w:rsidRPr="00016AA2">
        <w:rPr>
          <w:rFonts w:cs="Segoe UI"/>
          <w:szCs w:val="20"/>
        </w:rPr>
        <w:t>dodavatel sám a</w:t>
      </w:r>
      <w:r w:rsidR="002E235C">
        <w:rPr>
          <w:rFonts w:cs="Segoe UI"/>
          <w:szCs w:val="20"/>
        </w:rPr>
        <w:t> </w:t>
      </w:r>
      <w:r w:rsidRPr="00016AA2">
        <w:rPr>
          <w:rFonts w:cs="Segoe UI"/>
          <w:szCs w:val="20"/>
        </w:rPr>
        <w:t>adaptuje je na podmínky objednatele.</w:t>
      </w:r>
    </w:p>
    <w:p w14:paraId="6FC37F43" w14:textId="06588B72" w:rsidR="008E0276" w:rsidRPr="008E0276" w:rsidRDefault="005554FE" w:rsidP="00CE18AF">
      <w:pPr>
        <w:pStyle w:val="Odstavecseseznamem"/>
        <w:spacing w:line="276" w:lineRule="auto"/>
      </w:pPr>
      <w:r w:rsidRPr="005554FE">
        <w:t xml:space="preserve">Ke kurzu </w:t>
      </w:r>
      <w:r w:rsidR="001C72B1">
        <w:t>„</w:t>
      </w:r>
      <w:r w:rsidRPr="005554FE">
        <w:t>Specifika BOZP a PO v SFŽP ČR</w:t>
      </w:r>
      <w:r w:rsidR="001C72B1">
        <w:t>“</w:t>
      </w:r>
      <w:r w:rsidRPr="005554FE">
        <w:t xml:space="preserve"> si dodavatel sám nafotí vše potřebné na jednotlivých pracovištích </w:t>
      </w:r>
      <w:r w:rsidR="008E0276">
        <w:t>objednatele, vymezených v odst. 2.2 této smlouvy</w:t>
      </w:r>
      <w:r w:rsidRPr="005554FE">
        <w:t xml:space="preserve"> </w:t>
      </w:r>
      <w:r w:rsidR="008E0276">
        <w:t>(</w:t>
      </w:r>
      <w:r w:rsidRPr="005554FE">
        <w:t>např. únikové východy, umístění hasicích přístrojů a lékárniček</w:t>
      </w:r>
      <w:r w:rsidR="008E0276">
        <w:t xml:space="preserve"> atd.).</w:t>
      </w:r>
      <w:r w:rsidRPr="005554FE">
        <w:t xml:space="preserve"> </w:t>
      </w:r>
      <w:r w:rsidR="00DD6F51">
        <w:t>Objednatel</w:t>
      </w:r>
      <w:r w:rsidRPr="005554FE">
        <w:t xml:space="preserve"> </w:t>
      </w:r>
      <w:r>
        <w:t xml:space="preserve">se </w:t>
      </w:r>
      <w:r w:rsidR="00DD6F51">
        <w:t xml:space="preserve">zavazuje </w:t>
      </w:r>
      <w:r w:rsidRPr="005554FE">
        <w:t>poskytn</w:t>
      </w:r>
      <w:r w:rsidR="00DD6F51">
        <w:t>out</w:t>
      </w:r>
      <w:r w:rsidRPr="005554FE">
        <w:t xml:space="preserve"> </w:t>
      </w:r>
      <w:r w:rsidR="008E0276" w:rsidRPr="005554FE">
        <w:t xml:space="preserve">dodavateli </w:t>
      </w:r>
      <w:r w:rsidRPr="005554FE">
        <w:t>součinnost.</w:t>
      </w:r>
    </w:p>
    <w:p w14:paraId="6142F550" w14:textId="5DFB89EE" w:rsidR="0051104B" w:rsidRPr="00FD0193" w:rsidRDefault="00681A9C" w:rsidP="00CE18AF">
      <w:pPr>
        <w:pStyle w:val="Odstavecseseznamem"/>
        <w:spacing w:line="276" w:lineRule="auto"/>
        <w:rPr>
          <w:rFonts w:cs="Segoe UI"/>
          <w:szCs w:val="20"/>
        </w:rPr>
      </w:pPr>
      <w:r>
        <w:t xml:space="preserve">Dodavatel je povinen zajistit, aby kurzy odpovídaly platným a účinným právním </w:t>
      </w:r>
      <w:r w:rsidR="00A27F49">
        <w:t xml:space="preserve">či jiným </w:t>
      </w:r>
      <w:r>
        <w:t>předpisům</w:t>
      </w:r>
      <w:r w:rsidR="008E022F">
        <w:t>, a</w:t>
      </w:r>
      <w:r w:rsidR="00C1081F">
        <w:t> </w:t>
      </w:r>
      <w:r>
        <w:t>adapt</w:t>
      </w:r>
      <w:r w:rsidR="008E0276">
        <w:t>ovat</w:t>
      </w:r>
      <w:r>
        <w:t xml:space="preserve"> </w:t>
      </w:r>
      <w:r w:rsidR="008E022F">
        <w:t xml:space="preserve">je </w:t>
      </w:r>
      <w:r>
        <w:t xml:space="preserve">na parametry nastavené objednatelem. </w:t>
      </w:r>
    </w:p>
    <w:p w14:paraId="60C9E16A" w14:textId="4153BF0B" w:rsidR="00681A9C" w:rsidRPr="00FD0193" w:rsidRDefault="0051104B" w:rsidP="00CE18AF">
      <w:pPr>
        <w:pStyle w:val="Odstavecseseznamem"/>
        <w:spacing w:line="276" w:lineRule="auto"/>
        <w:rPr>
          <w:rFonts w:cs="Segoe UI"/>
          <w:szCs w:val="20"/>
        </w:rPr>
      </w:pPr>
      <w:r w:rsidRPr="0051104B">
        <w:rPr>
          <w:rFonts w:cs="Segoe UI"/>
          <w:szCs w:val="20"/>
        </w:rPr>
        <w:t xml:space="preserve">Dodavatel se zavazuje bezplatně aktualizovat kurzy tak, aby v každém okamžiku jejich obsah odpovídal platným a účinným právním předpisům. Dodavatel je povinen upozornit personální oddělení na důležité změny </w:t>
      </w:r>
      <w:r>
        <w:rPr>
          <w:rFonts w:cs="Segoe UI"/>
          <w:szCs w:val="20"/>
        </w:rPr>
        <w:t xml:space="preserve">kurzů </w:t>
      </w:r>
      <w:r w:rsidRPr="0051104B">
        <w:rPr>
          <w:rFonts w:cs="Segoe UI"/>
          <w:szCs w:val="20"/>
        </w:rPr>
        <w:t>formou e</w:t>
      </w:r>
      <w:r w:rsidR="008E0276">
        <w:rPr>
          <w:rFonts w:cs="Segoe UI"/>
          <w:szCs w:val="20"/>
        </w:rPr>
        <w:t>-</w:t>
      </w:r>
      <w:r w:rsidRPr="0051104B">
        <w:rPr>
          <w:rFonts w:cs="Segoe UI"/>
          <w:szCs w:val="20"/>
        </w:rPr>
        <w:t xml:space="preserve">mailu, a to alespoň </w:t>
      </w:r>
      <w:r w:rsidRPr="008E0276">
        <w:rPr>
          <w:rFonts w:cs="Segoe UI"/>
          <w:b/>
          <w:szCs w:val="20"/>
        </w:rPr>
        <w:t>10 pracovních dnů</w:t>
      </w:r>
      <w:r w:rsidRPr="0051104B">
        <w:rPr>
          <w:rFonts w:cs="Segoe UI"/>
          <w:szCs w:val="20"/>
        </w:rPr>
        <w:t xml:space="preserve"> před spuštěním aktualizované verze kurzu.</w:t>
      </w:r>
    </w:p>
    <w:p w14:paraId="550BB4DD" w14:textId="77777777" w:rsidR="004876F4" w:rsidRPr="00FD0193" w:rsidRDefault="004876F4" w:rsidP="00CE18AF">
      <w:pPr>
        <w:pStyle w:val="Odstavecseseznamem"/>
        <w:spacing w:line="276" w:lineRule="auto"/>
        <w:rPr>
          <w:rFonts w:cs="Segoe UI"/>
          <w:szCs w:val="20"/>
        </w:rPr>
      </w:pPr>
      <w:r w:rsidRPr="004876F4">
        <w:rPr>
          <w:rFonts w:cs="Segoe UI"/>
          <w:szCs w:val="20"/>
        </w:rPr>
        <w:t>Dodavatel zajistí, že uživatelé budou moci nahlížet do kurzu i po jeho úspěšném absolvování, a</w:t>
      </w:r>
      <w:r>
        <w:rPr>
          <w:rFonts w:cs="Segoe UI"/>
          <w:szCs w:val="20"/>
        </w:rPr>
        <w:t> </w:t>
      </w:r>
      <w:r w:rsidRPr="004876F4">
        <w:rPr>
          <w:rFonts w:cs="Segoe UI"/>
          <w:szCs w:val="20"/>
        </w:rPr>
        <w:t xml:space="preserve">to po celou dobu trvání jejich služebního nebo pracovního poměru k </w:t>
      </w:r>
      <w:r>
        <w:rPr>
          <w:rFonts w:cs="Segoe UI"/>
          <w:szCs w:val="20"/>
        </w:rPr>
        <w:t>objednateli</w:t>
      </w:r>
      <w:r w:rsidRPr="004876F4">
        <w:rPr>
          <w:rFonts w:cs="Segoe UI"/>
          <w:szCs w:val="20"/>
        </w:rPr>
        <w:t xml:space="preserve"> po dobu účinnosti</w:t>
      </w:r>
      <w:r>
        <w:rPr>
          <w:rFonts w:cs="Segoe UI"/>
          <w:szCs w:val="20"/>
        </w:rPr>
        <w:t xml:space="preserve"> této smlouvy. T</w:t>
      </w:r>
      <w:r w:rsidRPr="004876F4">
        <w:rPr>
          <w:rFonts w:cs="Segoe UI"/>
          <w:szCs w:val="20"/>
        </w:rPr>
        <w:t>ato služba bude objednateli poskytována bezplatně.</w:t>
      </w:r>
    </w:p>
    <w:p w14:paraId="630A42FC" w14:textId="77777777" w:rsidR="00A27F49" w:rsidRDefault="008A0C5E" w:rsidP="00CE18AF">
      <w:pPr>
        <w:pStyle w:val="Odstavecseseznamem"/>
        <w:spacing w:line="276" w:lineRule="auto"/>
      </w:pPr>
      <w:r>
        <w:t xml:space="preserve">Dodavatel bude elektronicky sledovat </w:t>
      </w:r>
      <w:r w:rsidRPr="008A0C5E">
        <w:t>průběh kurzů a bude mít k dispozici portál s přehledem o</w:t>
      </w:r>
      <w:r>
        <w:t> </w:t>
      </w:r>
      <w:r w:rsidRPr="008A0C5E">
        <w:t>absolvovaných kurzech a o kurzech, které uživatelé zatím neabsolvovali a absolvovat mají, do kterého bude mít přístup personální oddělení objednatele.</w:t>
      </w:r>
    </w:p>
    <w:p w14:paraId="3D265B27" w14:textId="2A2F8439" w:rsidR="008A0C5E" w:rsidRPr="008A0C5E" w:rsidRDefault="008A3BBF" w:rsidP="00CE18AF">
      <w:pPr>
        <w:pStyle w:val="Odstavecseseznamem"/>
        <w:spacing w:line="276" w:lineRule="auto"/>
      </w:pPr>
      <w:r>
        <w:t>Dodavatel bude vypracovávat statistiky absolvovaných kurzů a kurzů k absolvování a bude je elektronickou cestou přes portál dodavatele zpřístupňovat personálnímu oddělení objednatele.</w:t>
      </w:r>
    </w:p>
    <w:p w14:paraId="0383AAFB" w14:textId="078FCD2E" w:rsidR="008A3BBF" w:rsidRDefault="008A3BBF" w:rsidP="00CE18AF">
      <w:pPr>
        <w:pStyle w:val="Odstavecseseznamem"/>
        <w:spacing w:line="276" w:lineRule="auto"/>
      </w:pPr>
      <w:r>
        <w:t>Dodavatel zajistí, že uživatelé budou v termínu, kdy mají povinnost školení absolvovat, elektronicky upomínáni, aby daný kurz absolvovali.</w:t>
      </w:r>
      <w:r w:rsidR="00B32990">
        <w:t xml:space="preserve"> Elektronickou upomínku zašle dodavatel uživateli poprvé </w:t>
      </w:r>
      <w:r w:rsidR="00B32990" w:rsidRPr="00C93A14">
        <w:rPr>
          <w:b/>
        </w:rPr>
        <w:t xml:space="preserve">30 </w:t>
      </w:r>
      <w:r w:rsidR="003723F0" w:rsidRPr="00C93A14">
        <w:rPr>
          <w:b/>
        </w:rPr>
        <w:t xml:space="preserve">kalendářních </w:t>
      </w:r>
      <w:r w:rsidR="00B32990" w:rsidRPr="00C93A14">
        <w:rPr>
          <w:b/>
        </w:rPr>
        <w:t>dn</w:t>
      </w:r>
      <w:r w:rsidR="003723F0" w:rsidRPr="00C93A14">
        <w:rPr>
          <w:b/>
        </w:rPr>
        <w:t>ů</w:t>
      </w:r>
      <w:r w:rsidR="00B32990">
        <w:t xml:space="preserve"> před datem uplynutí lhůty pro absolvování kurzu a podruhé </w:t>
      </w:r>
      <w:r w:rsidR="003723F0" w:rsidRPr="00C93A14">
        <w:rPr>
          <w:b/>
        </w:rPr>
        <w:t>7 kalendářních dnů</w:t>
      </w:r>
      <w:r w:rsidR="00B32990">
        <w:t xml:space="preserve"> před datem uplynutí lhůty pro absolvování kurzu.</w:t>
      </w:r>
    </w:p>
    <w:p w14:paraId="6D43216B" w14:textId="09FF5AA7" w:rsidR="008A3BBF" w:rsidRPr="008A3BBF" w:rsidRDefault="008A3BBF" w:rsidP="00CE18AF">
      <w:pPr>
        <w:pStyle w:val="Odstavecseseznamem"/>
        <w:spacing w:line="276" w:lineRule="auto"/>
        <w:rPr>
          <w:rFonts w:cs="Segoe UI"/>
          <w:szCs w:val="20"/>
        </w:rPr>
      </w:pPr>
      <w:r w:rsidRPr="008A3BBF">
        <w:rPr>
          <w:rFonts w:cs="Segoe UI"/>
          <w:szCs w:val="20"/>
        </w:rPr>
        <w:t xml:space="preserve">V případě, že z právních </w:t>
      </w:r>
      <w:r w:rsidR="00A27F49">
        <w:rPr>
          <w:rFonts w:cs="Segoe UI"/>
          <w:szCs w:val="20"/>
        </w:rPr>
        <w:t xml:space="preserve">či jiných </w:t>
      </w:r>
      <w:r w:rsidRPr="008A3BBF">
        <w:rPr>
          <w:rFonts w:cs="Segoe UI"/>
          <w:szCs w:val="20"/>
        </w:rPr>
        <w:t xml:space="preserve">předpisů vyvstane potřeba zajištění nového kurzu pro uživatele, upozorní </w:t>
      </w:r>
      <w:r>
        <w:rPr>
          <w:rFonts w:cs="Segoe UI"/>
          <w:szCs w:val="20"/>
        </w:rPr>
        <w:t xml:space="preserve">dodavatel </w:t>
      </w:r>
      <w:r w:rsidRPr="008A3BBF">
        <w:rPr>
          <w:rFonts w:cs="Segoe UI"/>
          <w:szCs w:val="20"/>
        </w:rPr>
        <w:t xml:space="preserve">na tuto skutečnost neprodleně objednatele. </w:t>
      </w:r>
    </w:p>
    <w:p w14:paraId="4365F597" w14:textId="792B6725" w:rsidR="008A0C5E" w:rsidRPr="00FD0193" w:rsidRDefault="00DF1EA1" w:rsidP="00CE18AF">
      <w:pPr>
        <w:pStyle w:val="Odstavecseseznamem"/>
        <w:spacing w:line="276" w:lineRule="auto"/>
        <w:rPr>
          <w:rFonts w:cs="Segoe UI"/>
          <w:szCs w:val="20"/>
        </w:rPr>
      </w:pPr>
      <w:r>
        <w:rPr>
          <w:rFonts w:cs="Segoe UI"/>
          <w:szCs w:val="20"/>
        </w:rPr>
        <w:t xml:space="preserve">Dodavatel se zavazuje zajistit vytvoření </w:t>
      </w:r>
      <w:r w:rsidR="00A27F49">
        <w:rPr>
          <w:rFonts w:cs="Segoe UI"/>
          <w:szCs w:val="20"/>
        </w:rPr>
        <w:t xml:space="preserve">a implementaci </w:t>
      </w:r>
      <w:r>
        <w:rPr>
          <w:rFonts w:cs="Segoe UI"/>
          <w:szCs w:val="20"/>
        </w:rPr>
        <w:t xml:space="preserve">nového e-learningového kurzu </w:t>
      </w:r>
      <w:r w:rsidRPr="00141E2B">
        <w:t xml:space="preserve">na žádost </w:t>
      </w:r>
      <w:r>
        <w:t>objednatele</w:t>
      </w:r>
      <w:r w:rsidRPr="00141E2B">
        <w:t>, a</w:t>
      </w:r>
      <w:r w:rsidR="00432DAD">
        <w:t> </w:t>
      </w:r>
      <w:r w:rsidRPr="00141E2B">
        <w:t xml:space="preserve">to </w:t>
      </w:r>
      <w:r w:rsidRPr="00F92568">
        <w:t xml:space="preserve">do </w:t>
      </w:r>
      <w:r w:rsidR="00A27F49" w:rsidRPr="00A27F49">
        <w:rPr>
          <w:b/>
        </w:rPr>
        <w:t xml:space="preserve">1 </w:t>
      </w:r>
      <w:r w:rsidRPr="00A27F49">
        <w:rPr>
          <w:b/>
        </w:rPr>
        <w:t>měsíce</w:t>
      </w:r>
      <w:r>
        <w:t xml:space="preserve"> </w:t>
      </w:r>
      <w:r w:rsidR="00A27F49">
        <w:t xml:space="preserve">od </w:t>
      </w:r>
      <w:r>
        <w:t>o</w:t>
      </w:r>
      <w:r w:rsidRPr="00141E2B">
        <w:t>bdržení žádosti se specifikací požadovaného kurzu</w:t>
      </w:r>
      <w:r>
        <w:t xml:space="preserve"> od objednatele.</w:t>
      </w:r>
      <w:r w:rsidR="0079270A">
        <w:t xml:space="preserve"> </w:t>
      </w:r>
    </w:p>
    <w:p w14:paraId="398B751A" w14:textId="77777777" w:rsidR="00D1594C" w:rsidRPr="00FD0193" w:rsidRDefault="00D1594C" w:rsidP="00CE18AF">
      <w:pPr>
        <w:pStyle w:val="Odstavecseseznamem"/>
        <w:spacing w:line="276" w:lineRule="auto"/>
        <w:rPr>
          <w:rFonts w:cs="Segoe UI"/>
          <w:szCs w:val="20"/>
        </w:rPr>
      </w:pPr>
      <w:r>
        <w:t>Dodavatel se zavazuje aktualizovat kurzy na žádost a dle požadavků zadavatele.</w:t>
      </w:r>
    </w:p>
    <w:p w14:paraId="361838B8" w14:textId="77777777" w:rsidR="005D6083" w:rsidRDefault="005D6083" w:rsidP="00CE18AF">
      <w:pPr>
        <w:pStyle w:val="Odstavecseseznamem"/>
        <w:spacing w:line="276" w:lineRule="auto"/>
        <w:rPr>
          <w:rFonts w:cs="Segoe UI"/>
          <w:szCs w:val="20"/>
        </w:rPr>
      </w:pPr>
      <w:r w:rsidRPr="005D6083">
        <w:rPr>
          <w:rFonts w:cs="Segoe UI"/>
          <w:szCs w:val="20"/>
        </w:rPr>
        <w:t xml:space="preserve">Dodavatel garantuje objednateli odbornou úroveň všech jím poskytovaných kurzů. </w:t>
      </w:r>
    </w:p>
    <w:p w14:paraId="74293106" w14:textId="5B39B0D1" w:rsidR="000F1F74" w:rsidRPr="002E235C" w:rsidRDefault="009F7A81" w:rsidP="00CE18AF">
      <w:pPr>
        <w:pStyle w:val="Odstavecseseznamem"/>
        <w:spacing w:line="276" w:lineRule="auto"/>
        <w:rPr>
          <w:rFonts w:cs="Segoe UI"/>
          <w:szCs w:val="20"/>
        </w:rPr>
      </w:pPr>
      <w:r w:rsidRPr="009F7A81">
        <w:rPr>
          <w:rFonts w:cs="Segoe UI"/>
          <w:szCs w:val="20"/>
        </w:rPr>
        <w:t xml:space="preserve">Dodavatel zajistí, aby </w:t>
      </w:r>
      <w:r>
        <w:rPr>
          <w:rFonts w:cs="Segoe UI"/>
          <w:szCs w:val="20"/>
        </w:rPr>
        <w:t>uživatelé</w:t>
      </w:r>
      <w:r w:rsidRPr="009F7A81">
        <w:rPr>
          <w:rFonts w:cs="Segoe UI"/>
          <w:szCs w:val="20"/>
        </w:rPr>
        <w:t xml:space="preserve"> pokračovali v intervalech, ve kterých jsou povinni kurzy absolvovat, a které byly nastaveny v období před uzavřením</w:t>
      </w:r>
      <w:r>
        <w:rPr>
          <w:rFonts w:cs="Segoe UI"/>
          <w:szCs w:val="20"/>
        </w:rPr>
        <w:t xml:space="preserve"> této</w:t>
      </w:r>
      <w:r w:rsidRPr="009F7A81">
        <w:rPr>
          <w:rFonts w:cs="Segoe UI"/>
          <w:szCs w:val="20"/>
        </w:rPr>
        <w:t xml:space="preserve"> smlouvy.</w:t>
      </w:r>
      <w:r>
        <w:rPr>
          <w:rFonts w:cs="Segoe UI"/>
          <w:szCs w:val="20"/>
        </w:rPr>
        <w:t xml:space="preserve"> Objednatel dodavatel</w:t>
      </w:r>
      <w:r w:rsidR="005E3989">
        <w:rPr>
          <w:rFonts w:cs="Segoe UI"/>
          <w:szCs w:val="20"/>
        </w:rPr>
        <w:t xml:space="preserve">i poskytne potřebnou součinnost a předá dodavateli tabulku ve formátu </w:t>
      </w:r>
      <w:r w:rsidR="00EF5334">
        <w:rPr>
          <w:rFonts w:cs="Segoe UI"/>
          <w:szCs w:val="20"/>
        </w:rPr>
        <w:t>*</w:t>
      </w:r>
      <w:r w:rsidR="005E3989">
        <w:rPr>
          <w:rFonts w:cs="Segoe UI"/>
          <w:szCs w:val="20"/>
        </w:rPr>
        <w:t xml:space="preserve">.xls, ze které bude zřejmé, v jakých termínech zaměstnanci objednatele kurzy naposledy absolvovali.  </w:t>
      </w:r>
    </w:p>
    <w:p w14:paraId="6B4AAF2F" w14:textId="77777777" w:rsidR="00374F89" w:rsidRDefault="00374F89" w:rsidP="00CE18AF">
      <w:pPr>
        <w:pStyle w:val="Nadpis1"/>
        <w:spacing w:line="276" w:lineRule="auto"/>
        <w:rPr>
          <w:rFonts w:cs="Segoe UI"/>
          <w:szCs w:val="20"/>
        </w:rPr>
      </w:pPr>
      <w:r>
        <w:rPr>
          <w:rFonts w:cs="Segoe UI"/>
          <w:szCs w:val="20"/>
        </w:rPr>
        <w:lastRenderedPageBreak/>
        <w:t xml:space="preserve">organizace </w:t>
      </w:r>
      <w:r w:rsidR="00932D2E">
        <w:rPr>
          <w:rFonts w:cs="Segoe UI"/>
          <w:szCs w:val="20"/>
        </w:rPr>
        <w:t>SLUŽEB V OBLASTI BOZP A PO</w:t>
      </w:r>
    </w:p>
    <w:p w14:paraId="6D028029" w14:textId="6B885CE5" w:rsidR="00754AFF" w:rsidRDefault="00374F89" w:rsidP="00CE18AF">
      <w:pPr>
        <w:pStyle w:val="Odstavecseseznamem"/>
        <w:spacing w:line="276" w:lineRule="auto"/>
        <w:rPr>
          <w:rFonts w:cs="Segoe UI"/>
          <w:szCs w:val="20"/>
        </w:rPr>
      </w:pPr>
      <w:r w:rsidRPr="00FD0193">
        <w:rPr>
          <w:rFonts w:cs="Segoe UI"/>
          <w:szCs w:val="20"/>
        </w:rPr>
        <w:t xml:space="preserve">Preventivní prohlídky a šetření budou prováděny na všech pracovištích </w:t>
      </w:r>
      <w:r w:rsidR="00861A14">
        <w:rPr>
          <w:rFonts w:cs="Segoe UI"/>
          <w:szCs w:val="20"/>
        </w:rPr>
        <w:t>objedna</w:t>
      </w:r>
      <w:r w:rsidRPr="00FD0193">
        <w:rPr>
          <w:rFonts w:cs="Segoe UI"/>
          <w:szCs w:val="20"/>
        </w:rPr>
        <w:t>tele</w:t>
      </w:r>
      <w:r w:rsidR="00F7695D">
        <w:rPr>
          <w:rFonts w:cs="Segoe UI"/>
          <w:szCs w:val="20"/>
        </w:rPr>
        <w:t>,</w:t>
      </w:r>
      <w:r w:rsidRPr="00FD0193">
        <w:rPr>
          <w:rFonts w:cs="Segoe UI"/>
          <w:szCs w:val="20"/>
        </w:rPr>
        <w:t xml:space="preserve"> uvedených v odst.</w:t>
      </w:r>
      <w:r w:rsidRPr="0091711A">
        <w:rPr>
          <w:rFonts w:cs="Segoe UI"/>
          <w:szCs w:val="20"/>
        </w:rPr>
        <w:t xml:space="preserve"> 2.2 této smlouvy</w:t>
      </w:r>
      <w:r w:rsidR="00754AFF">
        <w:rPr>
          <w:rFonts w:cs="Segoe UI"/>
          <w:szCs w:val="20"/>
        </w:rPr>
        <w:t>, která se dle míry požárního nebezpečí člení na pracoviště:</w:t>
      </w:r>
    </w:p>
    <w:p w14:paraId="67C7201A" w14:textId="77777777" w:rsidR="00754AFF" w:rsidRPr="00754AFF" w:rsidRDefault="00754AFF" w:rsidP="00CE18AF">
      <w:pPr>
        <w:pStyle w:val="Odstavecseseznamem"/>
        <w:numPr>
          <w:ilvl w:val="0"/>
          <w:numId w:val="0"/>
        </w:numPr>
        <w:spacing w:line="276" w:lineRule="auto"/>
        <w:ind w:left="567"/>
        <w:rPr>
          <w:rFonts w:cs="Segoe UI"/>
          <w:szCs w:val="20"/>
        </w:rPr>
      </w:pPr>
      <w:r w:rsidRPr="00754AFF">
        <w:rPr>
          <w:rFonts w:cs="Segoe UI"/>
          <w:szCs w:val="20"/>
        </w:rPr>
        <w:t xml:space="preserve">BEZ ZVÝŠENÉHO POŽÁRNÍHO NEBEZPEČÍ − Pardubice, Jihlava, Zlín, Ostrava, Olomouc; </w:t>
      </w:r>
    </w:p>
    <w:p w14:paraId="5D277D41" w14:textId="29A400D0" w:rsidR="00754AFF" w:rsidRPr="00754AFF" w:rsidRDefault="00754AFF" w:rsidP="00CE18AF">
      <w:pPr>
        <w:pStyle w:val="Odstavecseseznamem"/>
        <w:numPr>
          <w:ilvl w:val="0"/>
          <w:numId w:val="0"/>
        </w:numPr>
        <w:spacing w:line="276" w:lineRule="auto"/>
        <w:ind w:left="567"/>
        <w:rPr>
          <w:rFonts w:cs="Segoe UI"/>
          <w:szCs w:val="20"/>
        </w:rPr>
      </w:pPr>
      <w:r w:rsidRPr="00754AFF">
        <w:rPr>
          <w:rFonts w:cs="Segoe UI"/>
          <w:szCs w:val="20"/>
        </w:rPr>
        <w:t xml:space="preserve">SE ZVÝŠENÝM POŽÁRNÍM NEBEZPEČÍM – Plzeň, Karlovy Vary, Hradec Králové, Liberec, Ústí nad Labem, České Budějovice, Brno, </w:t>
      </w:r>
      <w:r w:rsidR="00F7695D">
        <w:rPr>
          <w:rFonts w:cs="Segoe UI"/>
          <w:szCs w:val="20"/>
        </w:rPr>
        <w:t>sídlo (</w:t>
      </w:r>
      <w:r w:rsidRPr="00754AFF">
        <w:rPr>
          <w:rFonts w:cs="Segoe UI"/>
          <w:szCs w:val="20"/>
        </w:rPr>
        <w:t>ul. Kaplanova</w:t>
      </w:r>
      <w:r w:rsidR="00F7695D">
        <w:rPr>
          <w:rFonts w:cs="Segoe UI"/>
          <w:szCs w:val="20"/>
        </w:rPr>
        <w:t>, Praha)</w:t>
      </w:r>
      <w:r w:rsidRPr="00754AFF">
        <w:rPr>
          <w:rFonts w:cs="Segoe UI"/>
          <w:szCs w:val="20"/>
        </w:rPr>
        <w:t xml:space="preserve"> a objekt na skladování archiválií</w:t>
      </w:r>
      <w:r w:rsidR="00CE4B71">
        <w:rPr>
          <w:rFonts w:cs="Segoe UI"/>
          <w:szCs w:val="20"/>
        </w:rPr>
        <w:t xml:space="preserve"> (Lužná)</w:t>
      </w:r>
      <w:r w:rsidRPr="00754AFF">
        <w:rPr>
          <w:rFonts w:cs="Segoe UI"/>
          <w:szCs w:val="20"/>
        </w:rPr>
        <w:t xml:space="preserve">;  </w:t>
      </w:r>
    </w:p>
    <w:p w14:paraId="396CCB55" w14:textId="6C0DE2F6" w:rsidR="00754AFF" w:rsidRDefault="00754AFF" w:rsidP="00CE18AF">
      <w:pPr>
        <w:pStyle w:val="Odstavecseseznamem"/>
        <w:numPr>
          <w:ilvl w:val="0"/>
          <w:numId w:val="0"/>
        </w:numPr>
        <w:spacing w:line="276" w:lineRule="auto"/>
        <w:ind w:left="567"/>
        <w:rPr>
          <w:rFonts w:cs="Segoe UI"/>
          <w:szCs w:val="20"/>
        </w:rPr>
      </w:pPr>
      <w:r w:rsidRPr="00754AFF">
        <w:rPr>
          <w:rFonts w:cs="Segoe UI"/>
          <w:szCs w:val="20"/>
        </w:rPr>
        <w:t>S VYSOKÝM POŽÁRNÍM NEBEZPEČÍM – centrála</w:t>
      </w:r>
      <w:r w:rsidR="00CE4B71">
        <w:rPr>
          <w:rFonts w:cs="Segoe UI"/>
          <w:szCs w:val="20"/>
        </w:rPr>
        <w:t xml:space="preserve"> (ul. Olbrachtova, Praha)</w:t>
      </w:r>
      <w:r w:rsidRPr="00754AFF">
        <w:rPr>
          <w:rFonts w:cs="Segoe UI"/>
          <w:szCs w:val="20"/>
        </w:rPr>
        <w:t>.</w:t>
      </w:r>
    </w:p>
    <w:p w14:paraId="777B26A8" w14:textId="27177BEE" w:rsidR="00932D2E" w:rsidRDefault="00CE4B71" w:rsidP="00CE18AF">
      <w:pPr>
        <w:pStyle w:val="Odstavecseseznamem"/>
        <w:spacing w:line="276" w:lineRule="auto"/>
        <w:rPr>
          <w:rFonts w:cs="Segoe UI"/>
          <w:szCs w:val="20"/>
        </w:rPr>
      </w:pPr>
      <w:r w:rsidRPr="00852AA4">
        <w:rPr>
          <w:rFonts w:cs="Segoe UI"/>
        </w:rPr>
        <w:t xml:space="preserve">Prohlídky pracovišť bez zvýšeného požárního nebezpečí </w:t>
      </w:r>
      <w:r>
        <w:rPr>
          <w:rFonts w:cs="Segoe UI"/>
        </w:rPr>
        <w:t>se zavazuje dodavatel</w:t>
      </w:r>
      <w:r w:rsidRPr="00852AA4">
        <w:rPr>
          <w:rFonts w:cs="Segoe UI"/>
        </w:rPr>
        <w:t xml:space="preserve"> provést </w:t>
      </w:r>
      <w:r>
        <w:rPr>
          <w:rFonts w:cs="Segoe UI"/>
        </w:rPr>
        <w:br/>
      </w:r>
      <w:r w:rsidRPr="00852AA4">
        <w:rPr>
          <w:rFonts w:cs="Segoe UI"/>
        </w:rPr>
        <w:t>1</w:t>
      </w:r>
      <w:r>
        <w:rPr>
          <w:rFonts w:cs="Segoe UI"/>
        </w:rPr>
        <w:t xml:space="preserve"> </w:t>
      </w:r>
      <w:r w:rsidRPr="00852AA4">
        <w:rPr>
          <w:rFonts w:cs="Segoe UI"/>
        </w:rPr>
        <w:t>x ročně fyzickou prohlídkou</w:t>
      </w:r>
      <w:r w:rsidR="006D3A65">
        <w:rPr>
          <w:rFonts w:cs="Segoe UI"/>
          <w:szCs w:val="20"/>
        </w:rPr>
        <w:t>.</w:t>
      </w:r>
    </w:p>
    <w:p w14:paraId="21151EBC" w14:textId="0D84548E" w:rsidR="003045E0" w:rsidRPr="006D3A65" w:rsidRDefault="006D3A65" w:rsidP="003045E0">
      <w:pPr>
        <w:pStyle w:val="Odstavecseseznamem"/>
        <w:spacing w:line="276" w:lineRule="auto"/>
        <w:rPr>
          <w:rFonts w:cs="Segoe UI"/>
          <w:szCs w:val="20"/>
        </w:rPr>
      </w:pPr>
      <w:r w:rsidRPr="006D3A65">
        <w:rPr>
          <w:rFonts w:cs="Segoe UI"/>
          <w:szCs w:val="20"/>
        </w:rPr>
        <w:t xml:space="preserve">Prohlídky pracovišť se zvýšeným požárním nebezpečím </w:t>
      </w:r>
      <w:r>
        <w:rPr>
          <w:rFonts w:cs="Segoe UI"/>
          <w:szCs w:val="20"/>
        </w:rPr>
        <w:t xml:space="preserve">se dodavatel zavazuje </w:t>
      </w:r>
      <w:r w:rsidR="00CE4B71">
        <w:rPr>
          <w:rFonts w:cs="Segoe UI"/>
          <w:szCs w:val="20"/>
        </w:rPr>
        <w:t>provést</w:t>
      </w:r>
      <w:r>
        <w:rPr>
          <w:rFonts w:cs="Segoe UI"/>
          <w:szCs w:val="20"/>
        </w:rPr>
        <w:t xml:space="preserve"> </w:t>
      </w:r>
      <w:r w:rsidR="002E235C">
        <w:rPr>
          <w:rFonts w:cs="Segoe UI"/>
          <w:szCs w:val="20"/>
        </w:rPr>
        <w:t>1 x ročně fyzickou prohlídkou</w:t>
      </w:r>
      <w:r w:rsidR="00CE4B71">
        <w:rPr>
          <w:rFonts w:cs="Segoe UI"/>
          <w:szCs w:val="20"/>
        </w:rPr>
        <w:t>. D</w:t>
      </w:r>
      <w:r w:rsidR="002E235C">
        <w:rPr>
          <w:rFonts w:cs="Segoe UI"/>
          <w:szCs w:val="20"/>
        </w:rPr>
        <w:t xml:space="preserve">ruhá </w:t>
      </w:r>
      <w:r w:rsidRPr="006D3A65">
        <w:rPr>
          <w:rFonts w:cs="Segoe UI"/>
          <w:szCs w:val="20"/>
        </w:rPr>
        <w:t xml:space="preserve">fyzická prohlídka </w:t>
      </w:r>
      <w:r w:rsidR="00CE4B71">
        <w:rPr>
          <w:rFonts w:cs="Segoe UI"/>
          <w:szCs w:val="20"/>
        </w:rPr>
        <w:t xml:space="preserve">v daném roce </w:t>
      </w:r>
      <w:r w:rsidRPr="006D3A65">
        <w:rPr>
          <w:rFonts w:cs="Segoe UI"/>
          <w:szCs w:val="20"/>
        </w:rPr>
        <w:t xml:space="preserve">bude nahrazena dotazníkovým šetřením zaslaným dodavatelem a vypracovaný vyškoleným preventistou </w:t>
      </w:r>
      <w:r>
        <w:rPr>
          <w:rFonts w:cs="Segoe UI"/>
          <w:szCs w:val="20"/>
        </w:rPr>
        <w:t>objednatele</w:t>
      </w:r>
      <w:r w:rsidRPr="006D3A65">
        <w:rPr>
          <w:rFonts w:cs="Segoe UI"/>
          <w:szCs w:val="20"/>
        </w:rPr>
        <w:t xml:space="preserve"> na příslušném pracovišti.</w:t>
      </w:r>
    </w:p>
    <w:p w14:paraId="66CD9807" w14:textId="28AC7E2A" w:rsidR="00C96EA8" w:rsidRPr="00F0747B" w:rsidRDefault="00CE4B71" w:rsidP="006E58DF">
      <w:pPr>
        <w:pStyle w:val="Odstavecseseznamem"/>
        <w:spacing w:line="276" w:lineRule="auto"/>
      </w:pPr>
      <w:r w:rsidRPr="006E58DF">
        <w:rPr>
          <w:rFonts w:cs="Segoe UI"/>
        </w:rPr>
        <w:t>Prohlídky pracoviště s vysokým požárním nebezpečím provede 2 x ročně vyškolený preventista objednatele. Další 2 prohlídky v daném roce provede dodavatel fyzickou prohlídkou.</w:t>
      </w:r>
      <w:r w:rsidR="006D3A65" w:rsidRPr="006E58DF">
        <w:rPr>
          <w:rFonts w:cs="Segoe UI"/>
          <w:szCs w:val="20"/>
        </w:rPr>
        <w:t xml:space="preserve"> </w:t>
      </w:r>
    </w:p>
    <w:p w14:paraId="784E396E" w14:textId="77777777" w:rsidR="00B727F2" w:rsidRPr="00FD0193" w:rsidRDefault="008C3015" w:rsidP="003045E0">
      <w:pPr>
        <w:pStyle w:val="Nadpis1"/>
        <w:spacing w:line="276" w:lineRule="auto"/>
        <w:rPr>
          <w:rFonts w:cs="Segoe UI"/>
          <w:szCs w:val="20"/>
        </w:rPr>
      </w:pPr>
      <w:r w:rsidRPr="00FD0193">
        <w:rPr>
          <w:rFonts w:cs="Segoe UI"/>
          <w:szCs w:val="20"/>
        </w:rPr>
        <w:t>Ostatní práva a povinnosti smluvních stran</w:t>
      </w:r>
    </w:p>
    <w:p w14:paraId="07B70E41" w14:textId="270AE984" w:rsidR="00194760" w:rsidRPr="0091711A" w:rsidRDefault="00194760" w:rsidP="003045E0">
      <w:pPr>
        <w:pStyle w:val="Odstavecseseznamem"/>
        <w:spacing w:line="276" w:lineRule="auto"/>
        <w:rPr>
          <w:rFonts w:cs="Segoe UI"/>
          <w:szCs w:val="20"/>
        </w:rPr>
      </w:pPr>
      <w:r w:rsidRPr="0091711A">
        <w:rPr>
          <w:rFonts w:cs="Segoe UI"/>
          <w:szCs w:val="20"/>
        </w:rPr>
        <w:t xml:space="preserve">Smluvní strany jsou si vědomy toho, že v rámci plnění této Smlouvy si mohou vzájemně poskytnout informace, které </w:t>
      </w:r>
      <w:r w:rsidR="00DC611E">
        <w:rPr>
          <w:rFonts w:cs="Segoe UI"/>
          <w:szCs w:val="20"/>
        </w:rPr>
        <w:t>js</w:t>
      </w:r>
      <w:r w:rsidR="00DC611E" w:rsidRPr="00FD0193">
        <w:rPr>
          <w:rFonts w:cs="Segoe UI"/>
          <w:szCs w:val="20"/>
        </w:rPr>
        <w:t xml:space="preserve">ou </w:t>
      </w:r>
      <w:r w:rsidRPr="00FD0193">
        <w:rPr>
          <w:rFonts w:cs="Segoe UI"/>
          <w:szCs w:val="20"/>
        </w:rPr>
        <w:t xml:space="preserve">považovány za důvěrné (dále </w:t>
      </w:r>
      <w:r w:rsidR="00D2391E" w:rsidRPr="00FD0193">
        <w:rPr>
          <w:rFonts w:cs="Segoe UI"/>
          <w:szCs w:val="20"/>
        </w:rPr>
        <w:t>jen „</w:t>
      </w:r>
      <w:r w:rsidRPr="00FD0193">
        <w:rPr>
          <w:rFonts w:cs="Segoe UI"/>
          <w:szCs w:val="20"/>
        </w:rPr>
        <w:t>důvěrné informace</w:t>
      </w:r>
      <w:r w:rsidR="00D2391E" w:rsidRPr="00FD0193">
        <w:rPr>
          <w:rFonts w:cs="Segoe UI"/>
          <w:szCs w:val="20"/>
        </w:rPr>
        <w:t>“</w:t>
      </w:r>
      <w:r w:rsidRPr="0091711A">
        <w:rPr>
          <w:rFonts w:cs="Segoe UI"/>
          <w:szCs w:val="20"/>
        </w:rPr>
        <w:t>)</w:t>
      </w:r>
      <w:r w:rsidR="00D2391E" w:rsidRPr="0091711A">
        <w:rPr>
          <w:rFonts w:cs="Segoe UI"/>
          <w:szCs w:val="20"/>
        </w:rPr>
        <w:t>.</w:t>
      </w:r>
      <w:r w:rsidRPr="0091711A">
        <w:rPr>
          <w:rFonts w:cs="Segoe UI"/>
          <w:szCs w:val="20"/>
        </w:rPr>
        <w:t xml:space="preserve"> Všechny důvěrné informace, které jsou ve vlastnictví jedné strany a které tato strana poskytne druhé straně, zůstanou výhradním vlastnictvím předávající strany a přijímající strana vyvine pro zachování jejich důvěrnosti a pro jejich ochranu stejné úsilí, jako by se jednalo o její vlastní důvěrné informace. </w:t>
      </w:r>
    </w:p>
    <w:p w14:paraId="14AA9494" w14:textId="47BE0849" w:rsidR="00547023" w:rsidRDefault="00194760" w:rsidP="003045E0">
      <w:pPr>
        <w:pStyle w:val="Odstavecseseznamem"/>
        <w:spacing w:line="276" w:lineRule="auto"/>
        <w:rPr>
          <w:rFonts w:cs="Segoe UI"/>
          <w:szCs w:val="20"/>
        </w:rPr>
      </w:pPr>
      <w:r w:rsidRPr="0091711A">
        <w:rPr>
          <w:rFonts w:cs="Segoe UI"/>
          <w:szCs w:val="20"/>
        </w:rPr>
        <w:t xml:space="preserve">Pokud jsou důvěrné informace poskytovány v písemné podobě, je předávající strana povinna upozornit přijímající stranu na důvěrnost takového materiálu jejím vyznačením alespoň na titulní stránce nebo obalu. Pokud jsou informace poskytovány verbálně, platí, že jsou důvěrné všechny informace, které jsou součástí obchodního tajemství. Totéž se týká osobních </w:t>
      </w:r>
      <w:r w:rsidR="00DC611E">
        <w:rPr>
          <w:rFonts w:cs="Segoe UI"/>
          <w:szCs w:val="20"/>
        </w:rPr>
        <w:t>údajů</w:t>
      </w:r>
      <w:r w:rsidRPr="00FD0193">
        <w:rPr>
          <w:rFonts w:cs="Segoe UI"/>
          <w:szCs w:val="20"/>
        </w:rPr>
        <w:t xml:space="preserve">, s nimiž přijde </w:t>
      </w:r>
      <w:r w:rsidR="00DC611E">
        <w:rPr>
          <w:rFonts w:cs="Segoe UI"/>
          <w:szCs w:val="20"/>
        </w:rPr>
        <w:t>dodavate</w:t>
      </w:r>
      <w:r w:rsidR="00DC611E" w:rsidRPr="00FD0193">
        <w:rPr>
          <w:rFonts w:cs="Segoe UI"/>
          <w:szCs w:val="20"/>
        </w:rPr>
        <w:t xml:space="preserve">l </w:t>
      </w:r>
      <w:r w:rsidRPr="00FD0193">
        <w:rPr>
          <w:rFonts w:cs="Segoe UI"/>
          <w:szCs w:val="20"/>
        </w:rPr>
        <w:t xml:space="preserve">či </w:t>
      </w:r>
      <w:r w:rsidR="00DC611E">
        <w:rPr>
          <w:rFonts w:cs="Segoe UI"/>
          <w:szCs w:val="20"/>
        </w:rPr>
        <w:t>o</w:t>
      </w:r>
      <w:r w:rsidRPr="00FD0193">
        <w:rPr>
          <w:rFonts w:cs="Segoe UI"/>
          <w:szCs w:val="20"/>
        </w:rPr>
        <w:t>bjednatel do styku.</w:t>
      </w:r>
    </w:p>
    <w:p w14:paraId="6F12B7BF" w14:textId="77777777" w:rsidR="00B9411F" w:rsidRDefault="00B9411F" w:rsidP="003045E0">
      <w:pPr>
        <w:pStyle w:val="Odstavecseseznamem"/>
        <w:spacing w:line="276" w:lineRule="auto"/>
        <w:rPr>
          <w:rFonts w:cs="Segoe UI"/>
          <w:szCs w:val="20"/>
        </w:rPr>
      </w:pPr>
      <w:r>
        <w:rPr>
          <w:rFonts w:cs="Segoe UI"/>
          <w:szCs w:val="20"/>
        </w:rPr>
        <w:t>Doda</w:t>
      </w:r>
      <w:r w:rsidRPr="006714F9">
        <w:rPr>
          <w:rFonts w:cs="Segoe UI"/>
          <w:szCs w:val="20"/>
        </w:rPr>
        <w:t xml:space="preserve">vatel prohlašuje, že </w:t>
      </w:r>
      <w:r>
        <w:rPr>
          <w:rFonts w:cs="Segoe UI"/>
          <w:szCs w:val="20"/>
        </w:rPr>
        <w:t>má k veškerým činnostem dle této smlouvy</w:t>
      </w:r>
      <w:r w:rsidRPr="006714F9">
        <w:rPr>
          <w:rFonts w:cs="Segoe UI"/>
          <w:szCs w:val="20"/>
        </w:rPr>
        <w:t xml:space="preserve"> potřebná oprávnění a že je bude vykonávat v souladu </w:t>
      </w:r>
      <w:r w:rsidRPr="00872801">
        <w:rPr>
          <w:rFonts w:cs="Segoe UI"/>
          <w:szCs w:val="20"/>
        </w:rPr>
        <w:t>s platnými právními předpisy České republiky.</w:t>
      </w:r>
    </w:p>
    <w:p w14:paraId="3C200D41" w14:textId="77777777" w:rsidR="00051A67" w:rsidRPr="00FD0193" w:rsidRDefault="00051A67" w:rsidP="003045E0">
      <w:pPr>
        <w:pStyle w:val="Odstavecseseznamem"/>
        <w:spacing w:line="276" w:lineRule="auto"/>
        <w:rPr>
          <w:rFonts w:cs="Segoe UI"/>
          <w:szCs w:val="20"/>
        </w:rPr>
      </w:pPr>
      <w:r w:rsidRPr="00872801">
        <w:rPr>
          <w:rFonts w:cs="Segoe UI"/>
          <w:szCs w:val="20"/>
        </w:rPr>
        <w:t xml:space="preserve">Objednatel je povinen poskytnout </w:t>
      </w:r>
      <w:r>
        <w:rPr>
          <w:rFonts w:cs="Segoe UI"/>
          <w:szCs w:val="20"/>
        </w:rPr>
        <w:t>doda</w:t>
      </w:r>
      <w:r w:rsidRPr="00872801">
        <w:rPr>
          <w:rFonts w:cs="Segoe UI"/>
          <w:szCs w:val="20"/>
        </w:rPr>
        <w:t>vateli součinnost při realizaci</w:t>
      </w:r>
      <w:r>
        <w:rPr>
          <w:rFonts w:cs="Segoe UI"/>
          <w:szCs w:val="20"/>
        </w:rPr>
        <w:t xml:space="preserve"> předmětu této smlouvy.</w:t>
      </w:r>
    </w:p>
    <w:p w14:paraId="757578A2" w14:textId="7764290C" w:rsidR="008E6B14" w:rsidRPr="0091711A" w:rsidRDefault="00831AE2" w:rsidP="003045E0">
      <w:pPr>
        <w:pStyle w:val="Odstavecseseznamem"/>
        <w:spacing w:line="276" w:lineRule="auto"/>
        <w:rPr>
          <w:rFonts w:cs="Segoe UI"/>
          <w:szCs w:val="20"/>
        </w:rPr>
      </w:pPr>
      <w:r w:rsidRPr="00FD0193">
        <w:rPr>
          <w:rFonts w:cs="Segoe UI"/>
          <w:szCs w:val="20"/>
        </w:rPr>
        <w:t xml:space="preserve">V případě, že </w:t>
      </w:r>
      <w:r w:rsidR="00DC611E">
        <w:rPr>
          <w:rFonts w:cs="Segoe UI"/>
          <w:szCs w:val="20"/>
        </w:rPr>
        <w:t>doda</w:t>
      </w:r>
      <w:r w:rsidR="00DC611E" w:rsidRPr="00FD0193">
        <w:rPr>
          <w:rFonts w:cs="Segoe UI"/>
          <w:szCs w:val="20"/>
        </w:rPr>
        <w:t xml:space="preserve">vatel </w:t>
      </w:r>
      <w:r w:rsidRPr="00FD0193">
        <w:rPr>
          <w:rFonts w:cs="Segoe UI"/>
          <w:szCs w:val="20"/>
        </w:rPr>
        <w:t xml:space="preserve">při plnění předmětu smlouvy </w:t>
      </w:r>
      <w:r w:rsidR="00254355" w:rsidRPr="00FD0193">
        <w:rPr>
          <w:rFonts w:cs="Segoe UI"/>
          <w:szCs w:val="20"/>
        </w:rPr>
        <w:t xml:space="preserve">využívá </w:t>
      </w:r>
      <w:r w:rsidRPr="00FD0193">
        <w:rPr>
          <w:rFonts w:cs="Segoe UI"/>
          <w:szCs w:val="20"/>
        </w:rPr>
        <w:t>služeb třetích osob,</w:t>
      </w:r>
      <w:r w:rsidR="00254355" w:rsidRPr="0091711A">
        <w:rPr>
          <w:rFonts w:cs="Segoe UI"/>
          <w:szCs w:val="20"/>
        </w:rPr>
        <w:t xml:space="preserve"> je v takovém případě odpovědný za plnění všech smluvních povinností rovněž těmito osobami.</w:t>
      </w:r>
    </w:p>
    <w:p w14:paraId="36A1CA60" w14:textId="64D6DF8C" w:rsidR="0015784E" w:rsidRPr="00461408" w:rsidRDefault="00AF3175" w:rsidP="003045E0">
      <w:pPr>
        <w:pStyle w:val="Nadpis1"/>
        <w:spacing w:line="276" w:lineRule="auto"/>
        <w:rPr>
          <w:rFonts w:cs="Segoe UI"/>
          <w:szCs w:val="20"/>
        </w:rPr>
      </w:pPr>
      <w:r>
        <w:rPr>
          <w:rFonts w:cs="Segoe UI"/>
          <w:szCs w:val="20"/>
        </w:rPr>
        <w:t>OCHRANA</w:t>
      </w:r>
      <w:r w:rsidR="0015784E">
        <w:rPr>
          <w:rFonts w:cs="Segoe UI"/>
          <w:szCs w:val="20"/>
        </w:rPr>
        <w:t xml:space="preserve"> OSOBNÍCH ÚDAJŮ</w:t>
      </w:r>
    </w:p>
    <w:p w14:paraId="77DD9186" w14:textId="77777777" w:rsidR="0015784E" w:rsidRDefault="0015784E" w:rsidP="003045E0">
      <w:pPr>
        <w:pStyle w:val="Odstavecseseznamem"/>
        <w:spacing w:line="276" w:lineRule="auto"/>
        <w:rPr>
          <w:rFonts w:cs="Segoe UI"/>
          <w:szCs w:val="20"/>
        </w:rPr>
      </w:pPr>
      <w:r>
        <w:rPr>
          <w:rFonts w:cs="Segoe UI"/>
          <w:szCs w:val="20"/>
        </w:rPr>
        <w:t>Smluvní strany berou na vědomí, že pokud dojde v souvislosti s plněním předmětu této smlouvy k předání/poskytnutí osobních údajů druhé smluvní straně, jsou smluvní strany povinny:</w:t>
      </w:r>
    </w:p>
    <w:p w14:paraId="0A24BAEB" w14:textId="77777777" w:rsidR="0015784E" w:rsidRDefault="0015784E" w:rsidP="003045E0">
      <w:pPr>
        <w:pStyle w:val="Odstavecseseznamem"/>
        <w:numPr>
          <w:ilvl w:val="0"/>
          <w:numId w:val="50"/>
        </w:numPr>
        <w:spacing w:line="276" w:lineRule="auto"/>
        <w:rPr>
          <w:rFonts w:cs="Segoe UI"/>
          <w:szCs w:val="20"/>
        </w:rPr>
      </w:pPr>
      <w:r>
        <w:rPr>
          <w:rFonts w:cs="Segoe UI"/>
          <w:szCs w:val="20"/>
        </w:rPr>
        <w:t xml:space="preserve">zajistit </w:t>
      </w:r>
      <w:r w:rsidRPr="0015784E">
        <w:rPr>
          <w:rFonts w:cs="Segoe UI"/>
          <w:szCs w:val="20"/>
        </w:rPr>
        <w:t>povinnost mlčenlivosti osob oprávněných k nakládání s poskytnutými osobními údaji;</w:t>
      </w:r>
    </w:p>
    <w:p w14:paraId="3E2378F3" w14:textId="77777777" w:rsidR="0015784E" w:rsidRDefault="0015784E" w:rsidP="003045E0">
      <w:pPr>
        <w:pStyle w:val="Odstavecseseznamem"/>
        <w:numPr>
          <w:ilvl w:val="0"/>
          <w:numId w:val="50"/>
        </w:numPr>
        <w:spacing w:line="276" w:lineRule="auto"/>
        <w:rPr>
          <w:rFonts w:cs="Segoe UI"/>
          <w:szCs w:val="20"/>
        </w:rPr>
      </w:pPr>
      <w:r>
        <w:rPr>
          <w:rFonts w:cs="Segoe UI"/>
          <w:szCs w:val="20"/>
        </w:rPr>
        <w:lastRenderedPageBreak/>
        <w:t>zajistit bezpečnost poskytnutých osobních údajů;</w:t>
      </w:r>
    </w:p>
    <w:p w14:paraId="71E3E93A" w14:textId="77777777" w:rsidR="0015784E" w:rsidRDefault="0015784E" w:rsidP="003045E0">
      <w:pPr>
        <w:pStyle w:val="Odstavecseseznamem"/>
        <w:numPr>
          <w:ilvl w:val="0"/>
          <w:numId w:val="50"/>
        </w:numPr>
        <w:spacing w:line="276" w:lineRule="auto"/>
        <w:rPr>
          <w:rFonts w:cs="Segoe UI"/>
          <w:szCs w:val="20"/>
        </w:rPr>
      </w:pPr>
      <w:r>
        <w:rPr>
          <w:rFonts w:cs="Segoe UI"/>
          <w:szCs w:val="20"/>
        </w:rPr>
        <w:t xml:space="preserve">nakládat </w:t>
      </w:r>
      <w:r w:rsidRPr="0015784E">
        <w:rPr>
          <w:rFonts w:cs="Segoe UI"/>
          <w:szCs w:val="20"/>
        </w:rPr>
        <w:t xml:space="preserve">s poskytnutými osobními údaji pouze za účelem a po dobu nezbytnou k plnění předmětu této </w:t>
      </w:r>
      <w:r>
        <w:rPr>
          <w:rFonts w:cs="Segoe UI"/>
          <w:szCs w:val="20"/>
        </w:rPr>
        <w:t>s</w:t>
      </w:r>
      <w:r w:rsidRPr="0015784E">
        <w:rPr>
          <w:rFonts w:cs="Segoe UI"/>
          <w:szCs w:val="20"/>
        </w:rPr>
        <w:t>mlouvy, a to v souladu s nařízením Evropského parlamentu a Rady (EU) 2016/679, ze dne 27. dubna 2016, o ochraně fyzických osob v souvislosti se zpracováním osobních údajů a o volném pohybu těchto údajů a o zrušení směrnice 95/46/ES (dále jen „GDPR“).</w:t>
      </w:r>
    </w:p>
    <w:p w14:paraId="4F7745F0" w14:textId="77777777" w:rsidR="00D51172" w:rsidRDefault="00D51172" w:rsidP="003045E0">
      <w:pPr>
        <w:pStyle w:val="Odstavecseseznamem"/>
        <w:spacing w:line="276" w:lineRule="auto"/>
        <w:rPr>
          <w:rFonts w:cs="Segoe UI"/>
          <w:szCs w:val="20"/>
        </w:rPr>
      </w:pPr>
      <w:r w:rsidRPr="00D51172">
        <w:rPr>
          <w:rFonts w:cs="Segoe UI"/>
          <w:szCs w:val="20"/>
        </w:rPr>
        <w:t xml:space="preserve">Smluvní strany </w:t>
      </w:r>
      <w:r w:rsidR="00280E5D">
        <w:rPr>
          <w:rFonts w:cs="Segoe UI"/>
          <w:szCs w:val="20"/>
        </w:rPr>
        <w:t xml:space="preserve">se výslovně dohodly, že osobní údaje </w:t>
      </w:r>
      <w:r w:rsidR="006714F9">
        <w:rPr>
          <w:rFonts w:cs="Segoe UI"/>
          <w:szCs w:val="20"/>
        </w:rPr>
        <w:t>předané/poskytnuté</w:t>
      </w:r>
      <w:r w:rsidR="00280E5D">
        <w:rPr>
          <w:rFonts w:cs="Segoe UI"/>
          <w:szCs w:val="20"/>
        </w:rPr>
        <w:t xml:space="preserve"> v souvislosti s plněním předmětu této smlouvy dále neposkytnou třetím stranám dle čl. 4 odst. 10 GDPR, ledaže by se jednalo o žádost oprávněného subjektu.</w:t>
      </w:r>
    </w:p>
    <w:p w14:paraId="2DC2E95F" w14:textId="77777777" w:rsidR="00280E5D" w:rsidRPr="006714F9" w:rsidRDefault="00280E5D" w:rsidP="003045E0">
      <w:pPr>
        <w:pStyle w:val="Odstavecseseznamem"/>
        <w:spacing w:line="276" w:lineRule="auto"/>
        <w:rPr>
          <w:rFonts w:cs="Segoe UI"/>
          <w:szCs w:val="20"/>
        </w:rPr>
      </w:pPr>
      <w:r>
        <w:rPr>
          <w:rFonts w:cs="Segoe UI"/>
          <w:szCs w:val="20"/>
        </w:rPr>
        <w:t xml:space="preserve">Pro vyloučení veškerých pochybností </w:t>
      </w:r>
      <w:r w:rsidRPr="00280E5D">
        <w:rPr>
          <w:rFonts w:cs="Segoe UI"/>
          <w:szCs w:val="20"/>
        </w:rPr>
        <w:t>smluvní strany výslovně prohlašují, že pokud dojde v</w:t>
      </w:r>
      <w:r>
        <w:rPr>
          <w:rFonts w:cs="Segoe UI"/>
          <w:szCs w:val="20"/>
        </w:rPr>
        <w:t> </w:t>
      </w:r>
      <w:r w:rsidRPr="00280E5D">
        <w:rPr>
          <w:rFonts w:cs="Segoe UI"/>
          <w:szCs w:val="20"/>
        </w:rPr>
        <w:t>souvislosti s plněním předmětu této Smlouvy k předání/poskytnutí osobních údajů druhé smluvní straně, je každá ze smluvních stran v pozici příjemce dle čl. 4 odst. 9 GDPR.</w:t>
      </w:r>
    </w:p>
    <w:p w14:paraId="5472FC1C" w14:textId="77777777" w:rsidR="00731C9D" w:rsidRDefault="00731C9D" w:rsidP="003045E0">
      <w:pPr>
        <w:pStyle w:val="Nadpis1"/>
        <w:spacing w:line="276" w:lineRule="auto"/>
        <w:rPr>
          <w:rFonts w:cs="Segoe UI"/>
          <w:szCs w:val="20"/>
        </w:rPr>
      </w:pPr>
      <w:r>
        <w:rPr>
          <w:rFonts w:cs="Segoe UI"/>
          <w:szCs w:val="20"/>
        </w:rPr>
        <w:t>BEZPEČNOSTNÍ POŽADAVKY</w:t>
      </w:r>
    </w:p>
    <w:p w14:paraId="420CE257" w14:textId="5D9AB076" w:rsidR="00731C9D" w:rsidRDefault="00731C9D" w:rsidP="003045E0">
      <w:pPr>
        <w:pStyle w:val="Odstavecseseznamem"/>
        <w:spacing w:line="276" w:lineRule="auto"/>
        <w:rPr>
          <w:rFonts w:cs="Segoe UI"/>
          <w:szCs w:val="20"/>
        </w:rPr>
      </w:pPr>
      <w:r w:rsidRPr="00757715">
        <w:rPr>
          <w:rFonts w:cs="Segoe UI"/>
          <w:szCs w:val="20"/>
        </w:rPr>
        <w:t>Ochrana informací</w:t>
      </w:r>
      <w:r w:rsidR="006914EB">
        <w:rPr>
          <w:rFonts w:cs="Segoe UI"/>
          <w:szCs w:val="20"/>
        </w:rPr>
        <w:t>:</w:t>
      </w:r>
    </w:p>
    <w:p w14:paraId="1560FD5D" w14:textId="519590C4" w:rsidR="00731C9D" w:rsidRDefault="00731C9D" w:rsidP="003045E0">
      <w:pPr>
        <w:pStyle w:val="slovanseznam"/>
        <w:spacing w:line="276" w:lineRule="auto"/>
      </w:pPr>
      <w:r w:rsidRPr="00F57183">
        <w:t xml:space="preserve">Smluvní strany se zavazují, že uchovají v tajnosti veškeré informace o všech skutečnostech </w:t>
      </w:r>
      <w:r>
        <w:br/>
        <w:t>objednatele</w:t>
      </w:r>
      <w:r w:rsidRPr="0064673B">
        <w:t xml:space="preserve"> </w:t>
      </w:r>
      <w:r w:rsidRPr="00F57183">
        <w:t>týkajících se informačních aktiv, které získají v průběhu činnosti podle této smlouvy, jakož i</w:t>
      </w:r>
      <w:r>
        <w:t> </w:t>
      </w:r>
      <w:r w:rsidRPr="00F57183">
        <w:t xml:space="preserve">po jejím ukončení. Dále uchovají v tajnosti veškeré informace týkající se </w:t>
      </w:r>
      <w:r>
        <w:t>dodavatele</w:t>
      </w:r>
      <w:r w:rsidRPr="00F57183">
        <w:t xml:space="preserve"> či </w:t>
      </w:r>
      <w:r>
        <w:t>objednatele</w:t>
      </w:r>
      <w:r w:rsidRPr="00F57183">
        <w:t>, které nejsou veřejně přístupné</w:t>
      </w:r>
      <w:r>
        <w:t>, případně jsou označeny jako neveřejné</w:t>
      </w:r>
      <w:r w:rsidRPr="00F57183">
        <w:t xml:space="preserve">. V této souvislosti se </w:t>
      </w:r>
      <w:r>
        <w:t>s</w:t>
      </w:r>
      <w:r w:rsidRPr="00F57183">
        <w:t>ml</w:t>
      </w:r>
      <w:r>
        <w:t>uvní strany zavazují zavázat k </w:t>
      </w:r>
      <w:r w:rsidRPr="00F57183">
        <w:t>utajování informací veškeré své zaměstnance nebo osoby, kter</w:t>
      </w:r>
      <w:r>
        <w:t>é jsou pověřeny dílčími úkoly v </w:t>
      </w:r>
      <w:r w:rsidRPr="00F57183">
        <w:t>souvislosti s</w:t>
      </w:r>
      <w:r w:rsidR="000A026C">
        <w:t> </w:t>
      </w:r>
      <w:r w:rsidRPr="00F57183">
        <w:t xml:space="preserve">realizací účelu </w:t>
      </w:r>
      <w:r>
        <w:t xml:space="preserve">této </w:t>
      </w:r>
      <w:r w:rsidRPr="00F57183">
        <w:t xml:space="preserve">smlouvy. Tyto </w:t>
      </w:r>
      <w:r w:rsidRPr="00C951E6">
        <w:t>informace použijí výhradně pro touto smlouvou dohodnutý účel.</w:t>
      </w:r>
    </w:p>
    <w:p w14:paraId="5D2C1332" w14:textId="77777777" w:rsidR="003967CD" w:rsidRDefault="00731C9D" w:rsidP="003045E0">
      <w:pPr>
        <w:pStyle w:val="slovanseznam"/>
        <w:spacing w:line="276" w:lineRule="auto"/>
      </w:pPr>
      <w:r w:rsidRPr="00C951E6">
        <w:t xml:space="preserve">Dodavatel se dále zavazuje k mlčenlivosti o postupech či metodikách, které </w:t>
      </w:r>
      <w:r>
        <w:t>objednatel</w:t>
      </w:r>
      <w:r w:rsidRPr="00C951E6">
        <w:t xml:space="preserve"> navrhl a dodal, stejně tak o </w:t>
      </w:r>
      <w:r>
        <w:t>předmětu této smlouvy</w:t>
      </w:r>
      <w:r w:rsidRPr="00C951E6">
        <w:t xml:space="preserve"> jako takovém.</w:t>
      </w:r>
    </w:p>
    <w:p w14:paraId="2669277B" w14:textId="376C4523" w:rsidR="00757715" w:rsidRDefault="00731C9D" w:rsidP="003045E0">
      <w:pPr>
        <w:pStyle w:val="slovanseznam"/>
        <w:spacing w:line="276" w:lineRule="auto"/>
      </w:pPr>
      <w:r w:rsidRPr="00F57183">
        <w:t xml:space="preserve">Dodavatel se zavazuje shromažďovat jakékoli informace </w:t>
      </w:r>
      <w:r w:rsidR="00757715">
        <w:t>objednatele</w:t>
      </w:r>
      <w:r w:rsidRPr="00F57183">
        <w:t xml:space="preserve"> (</w:t>
      </w:r>
      <w:r>
        <w:t>např. zápisy o</w:t>
      </w:r>
      <w:r w:rsidR="000A026C">
        <w:t> </w:t>
      </w:r>
      <w:r>
        <w:t>činnosti v BOZP a PO, protokoly, záznamy</w:t>
      </w:r>
      <w:r w:rsidR="00757715">
        <w:t xml:space="preserve"> </w:t>
      </w:r>
      <w:r w:rsidRPr="00F57183">
        <w:t>atd.)</w:t>
      </w:r>
      <w:r>
        <w:t xml:space="preserve"> </w:t>
      </w:r>
      <w:r w:rsidRPr="00F57183">
        <w:t xml:space="preserve">pouze na základě předchozího písemného souhlasu </w:t>
      </w:r>
      <w:r w:rsidR="00757715">
        <w:t>objednatele</w:t>
      </w:r>
      <w:r w:rsidRPr="00F57183">
        <w:t xml:space="preserve">, k předem stanoveným účelům a na předem stanovenou dobu. Za </w:t>
      </w:r>
      <w:r w:rsidR="00757715">
        <w:t>objednatele</w:t>
      </w:r>
      <w:r>
        <w:t xml:space="preserve"> </w:t>
      </w:r>
      <w:r w:rsidRPr="00F57183">
        <w:t>j</w:t>
      </w:r>
      <w:r w:rsidR="00B9210D">
        <w:t>e</w:t>
      </w:r>
      <w:r w:rsidRPr="00F57183">
        <w:t xml:space="preserve"> </w:t>
      </w:r>
      <w:r w:rsidRPr="00CD6C5A">
        <w:t>odpovědn</w:t>
      </w:r>
      <w:r w:rsidR="00B9210D" w:rsidRPr="00C93A14">
        <w:t>ou</w:t>
      </w:r>
      <w:r w:rsidRPr="00CD6C5A">
        <w:t xml:space="preserve"> osob</w:t>
      </w:r>
      <w:r w:rsidR="00B9210D" w:rsidRPr="00CD6C5A">
        <w:t>ou</w:t>
      </w:r>
      <w:r w:rsidRPr="00CD6C5A">
        <w:t xml:space="preserve"> </w:t>
      </w:r>
      <w:r w:rsidRPr="000A026C">
        <w:t>kontaktní</w:t>
      </w:r>
      <w:r w:rsidRPr="00F57183">
        <w:t xml:space="preserve"> osob</w:t>
      </w:r>
      <w:r w:rsidR="00B9210D">
        <w:t>a</w:t>
      </w:r>
      <w:r w:rsidRPr="00F57183">
        <w:t xml:space="preserve"> </w:t>
      </w:r>
      <w:r w:rsidR="00757715">
        <w:t>objednatele</w:t>
      </w:r>
      <w:r>
        <w:t xml:space="preserve"> určen</w:t>
      </w:r>
      <w:r w:rsidR="00B9210D">
        <w:t>á</w:t>
      </w:r>
      <w:r w:rsidRPr="00F57183">
        <w:t xml:space="preserve"> ve smlouvě.</w:t>
      </w:r>
      <w:r>
        <w:t xml:space="preserve"> </w:t>
      </w:r>
    </w:p>
    <w:p w14:paraId="2329C529" w14:textId="0B3CB3DD" w:rsidR="00731C9D" w:rsidRPr="00C93A14" w:rsidRDefault="00731C9D" w:rsidP="003045E0">
      <w:pPr>
        <w:pStyle w:val="slovanseznam"/>
        <w:spacing w:line="276" w:lineRule="auto"/>
      </w:pPr>
      <w:r w:rsidRPr="000A026C">
        <w:t xml:space="preserve">Smluvní strany mají navzájem právo požadovat doložení dostatečnosti principů ochrany neveřejných informací. Dodavatel se zavazuje, že neveřejné informace nevyužije ve svůj vlastní prospěch. Při přenosu a zpracování dat je </w:t>
      </w:r>
      <w:r w:rsidRPr="00C93A14">
        <w:t xml:space="preserve">dodavatel povinen přijmout náležitá bezpečností opatření, aby nedošlo k úniku nebo neoprávněnému použití těchto informací. Dodavatel předloží soupis přijatých opatření </w:t>
      </w:r>
      <w:r w:rsidR="00757715" w:rsidRPr="00C93A14">
        <w:t>objednateli</w:t>
      </w:r>
      <w:r w:rsidRPr="00C93A14">
        <w:t xml:space="preserve"> ke schválení. Přenos a zpracování informací je dodavatel oprávněn provádět až po jejich odsouhlasení </w:t>
      </w:r>
      <w:r w:rsidR="009B6865">
        <w:t>kontaktní osobou objednatele</w:t>
      </w:r>
      <w:r w:rsidRPr="00C93A14">
        <w:t xml:space="preserve"> uveden</w:t>
      </w:r>
      <w:r w:rsidR="009B6865">
        <w:t>ou</w:t>
      </w:r>
      <w:r w:rsidRPr="00C93A14">
        <w:t xml:space="preserve"> ve smlouvě.</w:t>
      </w:r>
    </w:p>
    <w:p w14:paraId="147D7A15" w14:textId="7449C7D3" w:rsidR="00731C9D" w:rsidRPr="004636DA" w:rsidRDefault="00731C9D" w:rsidP="003045E0">
      <w:pPr>
        <w:pStyle w:val="Odstavecseseznamem"/>
        <w:spacing w:line="276" w:lineRule="auto"/>
        <w:rPr>
          <w:rFonts w:cs="Segoe UI"/>
          <w:szCs w:val="20"/>
        </w:rPr>
      </w:pPr>
      <w:r w:rsidRPr="004636DA">
        <w:rPr>
          <w:rFonts w:cs="Segoe UI"/>
          <w:szCs w:val="20"/>
        </w:rPr>
        <w:t>Vymezení povoleného přístupu dodavatele</w:t>
      </w:r>
      <w:r w:rsidR="006914EB">
        <w:rPr>
          <w:rFonts w:cs="Segoe UI"/>
          <w:szCs w:val="20"/>
        </w:rPr>
        <w:t>:</w:t>
      </w:r>
    </w:p>
    <w:p w14:paraId="2E8EA8F9" w14:textId="77777777" w:rsidR="00EB42A7" w:rsidRDefault="00731C9D" w:rsidP="003045E0">
      <w:pPr>
        <w:pStyle w:val="slovanseznam"/>
        <w:spacing w:line="276" w:lineRule="auto"/>
      </w:pPr>
      <w:r w:rsidRPr="00F57183">
        <w:t xml:space="preserve">Přístup k informačním </w:t>
      </w:r>
      <w:r w:rsidRPr="00C951E6">
        <w:t>aktivům</w:t>
      </w:r>
      <w:r w:rsidRPr="00F57183">
        <w:t xml:space="preserve"> </w:t>
      </w:r>
      <w:r w:rsidR="00EB42A7">
        <w:t>objednatele</w:t>
      </w:r>
      <w:r>
        <w:t xml:space="preserve"> </w:t>
      </w:r>
      <w:r w:rsidRPr="00F57183">
        <w:t>bude umožněn jen</w:t>
      </w:r>
      <w:r>
        <w:t xml:space="preserve"> předem</w:t>
      </w:r>
      <w:r w:rsidRPr="00F57183">
        <w:t xml:space="preserve"> schváleným </w:t>
      </w:r>
      <w:r>
        <w:t xml:space="preserve">zaměstnancům či dalším </w:t>
      </w:r>
      <w:r w:rsidRPr="00F57183">
        <w:t>osobám</w:t>
      </w:r>
      <w:r>
        <w:t xml:space="preserve"> na straně dodavatele (dále společně jen „pracovníci dodavatele“), zapsaným v listině „Přístup k aktivům ICT“, která bude vyplněna neprodleně po uzavření této smlouvy, nejpozději však před zahájením plnění. Vyplnění listiny zajistí </w:t>
      </w:r>
      <w:r w:rsidR="00EB42A7">
        <w:lastRenderedPageBreak/>
        <w:t>objednatel</w:t>
      </w:r>
      <w:r>
        <w:t xml:space="preserve"> ve spolupráci s dodavatelem. V listině budou dále uvedena přidělená oprávnění jednotlivých pracovníků dodavatele, podmínky, způsob a parametry přístupu do systému/ů </w:t>
      </w:r>
      <w:r w:rsidR="00EB42A7">
        <w:t>objednatele</w:t>
      </w:r>
      <w:r>
        <w:t>.</w:t>
      </w:r>
    </w:p>
    <w:p w14:paraId="0B4EA916" w14:textId="5AFE84BF" w:rsidR="00731C9D" w:rsidRPr="00F57183" w:rsidRDefault="00731C9D" w:rsidP="003045E0">
      <w:pPr>
        <w:pStyle w:val="slovanseznam"/>
        <w:spacing w:line="276" w:lineRule="auto"/>
      </w:pPr>
      <w:r w:rsidRPr="00F57183">
        <w:t xml:space="preserve">Výměnu </w:t>
      </w:r>
      <w:r>
        <w:t>či doplnění pracovníka</w:t>
      </w:r>
      <w:r w:rsidRPr="00F57183">
        <w:t xml:space="preserve"> dodavatele</w:t>
      </w:r>
      <w:r>
        <w:t xml:space="preserve"> </w:t>
      </w:r>
      <w:r w:rsidRPr="000A026C">
        <w:t xml:space="preserve">podílejícího se na plnění smlouvy lze provést </w:t>
      </w:r>
      <w:r w:rsidRPr="00C93A14">
        <w:t xml:space="preserve">pouze na základě žádosti dodavatele a jejím schválení kontaktní osobou </w:t>
      </w:r>
      <w:r w:rsidR="00BA678A" w:rsidRPr="00C93A14">
        <w:t>objednatele</w:t>
      </w:r>
      <w:r w:rsidRPr="00C93A14">
        <w:t xml:space="preserve"> určenou ve smlouvě. Pokud dodavatel prokazoval splnění kvalifikačních předpokladů ve výběrovém řízení pracovníkem dodavatele uvedeným v listině „Přístup k aktivům ICT“, lze výměnu či doplnění takového pracovníka dodavatele provést</w:t>
      </w:r>
      <w:r>
        <w:t>, pouze pokud nový pracovník dodavatele splňuje kvalifikační předpoklady požadované ve výběrovém řízení.</w:t>
      </w:r>
    </w:p>
    <w:p w14:paraId="63B95FAC" w14:textId="68B9B36B" w:rsidR="00731C9D" w:rsidRPr="004636DA" w:rsidRDefault="00731C9D" w:rsidP="003045E0">
      <w:pPr>
        <w:pStyle w:val="Odstavecseseznamem"/>
        <w:spacing w:line="276" w:lineRule="auto"/>
        <w:rPr>
          <w:rFonts w:cs="Segoe UI"/>
          <w:szCs w:val="20"/>
        </w:rPr>
      </w:pPr>
      <w:r w:rsidRPr="004636DA">
        <w:rPr>
          <w:rFonts w:cs="Segoe UI"/>
          <w:szCs w:val="20"/>
        </w:rPr>
        <w:t xml:space="preserve">Ujednání o závazku dodavatele řídit se existujícími vnitřními předpisy </w:t>
      </w:r>
      <w:r w:rsidR="006A50B4">
        <w:rPr>
          <w:rFonts w:cs="Segoe UI"/>
          <w:szCs w:val="20"/>
        </w:rPr>
        <w:t>objednatele</w:t>
      </w:r>
      <w:r w:rsidRPr="004636DA">
        <w:rPr>
          <w:rFonts w:cs="Segoe UI"/>
          <w:szCs w:val="20"/>
        </w:rPr>
        <w:t xml:space="preserve"> s důrazem na dokumentaci ISMS</w:t>
      </w:r>
      <w:r w:rsidR="006914EB">
        <w:rPr>
          <w:rFonts w:cs="Segoe UI"/>
          <w:szCs w:val="20"/>
        </w:rPr>
        <w:t>:</w:t>
      </w:r>
    </w:p>
    <w:p w14:paraId="550923B8" w14:textId="77777777" w:rsidR="006A50B4" w:rsidRDefault="00731C9D" w:rsidP="003045E0">
      <w:pPr>
        <w:pStyle w:val="slovanseznam"/>
        <w:spacing w:line="276" w:lineRule="auto"/>
      </w:pPr>
      <w:r w:rsidRPr="00F57183">
        <w:t xml:space="preserve">Dodavatel </w:t>
      </w:r>
      <w:r>
        <w:t>je povinen</w:t>
      </w:r>
      <w:r w:rsidRPr="00F57183">
        <w:t xml:space="preserve"> řídit </w:t>
      </w:r>
      <w:r>
        <w:t xml:space="preserve">se </w:t>
      </w:r>
      <w:r w:rsidRPr="00F57183">
        <w:t>bezpečnostní</w:t>
      </w:r>
      <w:r>
        <w:t>mi</w:t>
      </w:r>
      <w:r w:rsidRPr="00F57183">
        <w:t xml:space="preserve"> </w:t>
      </w:r>
      <w:r>
        <w:t>požadavky</w:t>
      </w:r>
      <w:r w:rsidRPr="00F57183">
        <w:t xml:space="preserve"> a příslušnými </w:t>
      </w:r>
      <w:r>
        <w:t>vnitřními</w:t>
      </w:r>
      <w:r w:rsidRPr="00F57183">
        <w:t xml:space="preserve"> směrnicemi a</w:t>
      </w:r>
      <w:r>
        <w:t> </w:t>
      </w:r>
      <w:r w:rsidRPr="00F57183">
        <w:t xml:space="preserve">manuály </w:t>
      </w:r>
      <w:r w:rsidR="006A50B4">
        <w:t>objednatele</w:t>
      </w:r>
      <w:r w:rsidRPr="00F57183">
        <w:t>.</w:t>
      </w:r>
    </w:p>
    <w:p w14:paraId="52C8D8C6" w14:textId="77777777" w:rsidR="006A50B4" w:rsidRDefault="00731C9D" w:rsidP="003045E0">
      <w:pPr>
        <w:pStyle w:val="slovanseznam"/>
        <w:spacing w:line="276" w:lineRule="auto"/>
      </w:pPr>
      <w:r w:rsidRPr="00F57183">
        <w:t xml:space="preserve">Pracovníci dodavatele, kteří používají, spravují či jinak využívají aktiva </w:t>
      </w:r>
      <w:r w:rsidR="006A50B4">
        <w:t>objednatele</w:t>
      </w:r>
      <w:r w:rsidRPr="00F57183">
        <w:t>, musí být prokazatelným způsobem seznámeni s </w:t>
      </w:r>
      <w:r>
        <w:t>bezpečnostními požadavky a příslušnými</w:t>
      </w:r>
      <w:r w:rsidRPr="00F57183">
        <w:t xml:space="preserve"> vnitřními směrnicemi</w:t>
      </w:r>
      <w:r>
        <w:t xml:space="preserve"> a manuály </w:t>
      </w:r>
      <w:r w:rsidR="006A50B4">
        <w:t>objednatele</w:t>
      </w:r>
      <w:r w:rsidRPr="00F57183">
        <w:t xml:space="preserve"> a musejí být </w:t>
      </w:r>
      <w:r>
        <w:t xml:space="preserve">dodavatelem </w:t>
      </w:r>
      <w:r w:rsidRPr="00F57183">
        <w:t>zavázáni se jimi řídit.</w:t>
      </w:r>
    </w:p>
    <w:p w14:paraId="3EF8052F" w14:textId="77777777" w:rsidR="006A50B4" w:rsidRDefault="00731C9D" w:rsidP="003045E0">
      <w:pPr>
        <w:pStyle w:val="slovanseznam"/>
        <w:spacing w:line="276" w:lineRule="auto"/>
      </w:pPr>
      <w:r w:rsidRPr="00F57183">
        <w:t xml:space="preserve">Dodavatel ustanoví odpovědnou osobu, která bude odpovídat za adekvátní seznámení </w:t>
      </w:r>
      <w:r>
        <w:t>se pracovníků</w:t>
      </w:r>
      <w:r w:rsidRPr="00F57183">
        <w:t xml:space="preserve"> dodavatele s bezpečnostními požadavky </w:t>
      </w:r>
      <w:r w:rsidR="006A50B4" w:rsidRPr="006A50B4">
        <w:t>objednatele</w:t>
      </w:r>
      <w:r>
        <w:t xml:space="preserve"> </w:t>
      </w:r>
      <w:r w:rsidRPr="00F57183">
        <w:t>a za dodržování těchto požadavků.</w:t>
      </w:r>
    </w:p>
    <w:p w14:paraId="5D90DBE8" w14:textId="77777777" w:rsidR="006A50B4" w:rsidRDefault="00731C9D" w:rsidP="003045E0">
      <w:pPr>
        <w:pStyle w:val="slovanseznam"/>
        <w:spacing w:line="276" w:lineRule="auto"/>
      </w:pPr>
      <w:r>
        <w:t>Pracovníci</w:t>
      </w:r>
      <w:r w:rsidRPr="00F57183">
        <w:t xml:space="preserve"> dodavatele, kteří </w:t>
      </w:r>
      <w:r>
        <w:t>nakládají</w:t>
      </w:r>
      <w:r w:rsidRPr="00F57183">
        <w:t xml:space="preserve"> s neveřejnými informac</w:t>
      </w:r>
      <w:r>
        <w:t xml:space="preserve">emi </w:t>
      </w:r>
      <w:r w:rsidR="006A50B4">
        <w:t>objednatele</w:t>
      </w:r>
      <w:r>
        <w:t>, absolvují seznámení s </w:t>
      </w:r>
      <w:r w:rsidRPr="00F57183">
        <w:t xml:space="preserve">pravidly a postupy </w:t>
      </w:r>
      <w:r w:rsidRPr="00C93A14">
        <w:rPr>
          <w:i/>
        </w:rPr>
        <w:t>ISMS</w:t>
      </w:r>
      <w:r w:rsidRPr="00F57183">
        <w:t xml:space="preserve"> </w:t>
      </w:r>
      <w:r w:rsidR="006A50B4">
        <w:t>objednatele</w:t>
      </w:r>
      <w:r w:rsidRPr="00F57183">
        <w:t xml:space="preserve">. </w:t>
      </w:r>
      <w:r>
        <w:t>Každý poučený pracovník dodavatele následně podepíše „</w:t>
      </w:r>
      <w:r w:rsidRPr="006A50B4">
        <w:rPr>
          <w:i/>
        </w:rPr>
        <w:t>Prohlášení o zajištění bezpečnosti informací SFŽP ČR (privilegovaný přístup)</w:t>
      </w:r>
      <w:r>
        <w:t>“, a to nejpozději před započetím prací, na nichž se podílí.</w:t>
      </w:r>
    </w:p>
    <w:p w14:paraId="7DC55E15" w14:textId="3A936CFF" w:rsidR="00731C9D" w:rsidRPr="00F57183" w:rsidRDefault="00731C9D" w:rsidP="003045E0">
      <w:pPr>
        <w:pStyle w:val="slovanseznam"/>
        <w:spacing w:line="276" w:lineRule="auto"/>
      </w:pPr>
      <w:r w:rsidRPr="00F57183">
        <w:t xml:space="preserve">Seznámení </w:t>
      </w:r>
      <w:r>
        <w:t xml:space="preserve">pracovníků dodavatele </w:t>
      </w:r>
      <w:r w:rsidRPr="00F57183">
        <w:t xml:space="preserve">s pravidly a postupy ISMS </w:t>
      </w:r>
      <w:r w:rsidRPr="000A026C">
        <w:t xml:space="preserve">organizuje kontaktní osoba </w:t>
      </w:r>
      <w:r w:rsidRPr="000A026C">
        <w:br/>
      </w:r>
      <w:r w:rsidR="006A50B4" w:rsidRPr="00C93A14">
        <w:t>objednatele</w:t>
      </w:r>
      <w:r w:rsidRPr="00C93A14">
        <w:t xml:space="preserve"> určená ve smlouvě či jiná</w:t>
      </w:r>
      <w:r>
        <w:t xml:space="preserve"> </w:t>
      </w:r>
      <w:r w:rsidRPr="00F57183">
        <w:t xml:space="preserve">odpovědná osoba </w:t>
      </w:r>
      <w:r>
        <w:t>určená smluvními stranami.</w:t>
      </w:r>
    </w:p>
    <w:p w14:paraId="17B74E15" w14:textId="70047407" w:rsidR="00731C9D" w:rsidRPr="004636DA" w:rsidRDefault="00731C9D" w:rsidP="003045E0">
      <w:pPr>
        <w:pStyle w:val="Odstavecseseznamem"/>
        <w:spacing w:line="276" w:lineRule="auto"/>
        <w:rPr>
          <w:rFonts w:cs="Segoe UI"/>
          <w:szCs w:val="20"/>
        </w:rPr>
      </w:pPr>
      <w:r w:rsidRPr="004636DA">
        <w:rPr>
          <w:rFonts w:cs="Segoe UI"/>
          <w:szCs w:val="20"/>
        </w:rPr>
        <w:t>Odpovědnost dodavatele, jeho zaměstnanců, osob ve smluvním vztahu k dodavateli a</w:t>
      </w:r>
      <w:r w:rsidR="00950AA7">
        <w:rPr>
          <w:rFonts w:cs="Segoe UI"/>
          <w:szCs w:val="20"/>
        </w:rPr>
        <w:t> </w:t>
      </w:r>
      <w:r w:rsidRPr="004636DA">
        <w:rPr>
          <w:rFonts w:cs="Segoe UI"/>
          <w:szCs w:val="20"/>
        </w:rPr>
        <w:t>poddodavatelů</w:t>
      </w:r>
      <w:r w:rsidR="006914EB">
        <w:rPr>
          <w:rFonts w:cs="Segoe UI"/>
          <w:szCs w:val="20"/>
        </w:rPr>
        <w:t>:</w:t>
      </w:r>
    </w:p>
    <w:p w14:paraId="0F1B762F" w14:textId="77777777" w:rsidR="00950AA7" w:rsidRDefault="00731C9D" w:rsidP="003045E0">
      <w:pPr>
        <w:pStyle w:val="slovanseznam"/>
        <w:spacing w:line="276" w:lineRule="auto"/>
      </w:pPr>
      <w:r w:rsidRPr="00F57183">
        <w:t>Dodavatel zajistí promítnutí smluvních požadavků</w:t>
      </w:r>
      <w:r>
        <w:t xml:space="preserve"> a povinností</w:t>
      </w:r>
      <w:r w:rsidRPr="00F57183">
        <w:t xml:space="preserve"> do povinností </w:t>
      </w:r>
      <w:r>
        <w:t> pracovníků dodavatele</w:t>
      </w:r>
      <w:r w:rsidRPr="00F57183">
        <w:t xml:space="preserve"> podílejících se na plnění smlouvy.</w:t>
      </w:r>
    </w:p>
    <w:p w14:paraId="75A397C4" w14:textId="77777777" w:rsidR="00950AA7" w:rsidRDefault="00731C9D" w:rsidP="003045E0">
      <w:pPr>
        <w:pStyle w:val="slovanseznam"/>
        <w:spacing w:line="276" w:lineRule="auto"/>
      </w:pPr>
      <w:r w:rsidRPr="00F57183">
        <w:t xml:space="preserve">Bude-li </w:t>
      </w:r>
      <w:r>
        <w:t xml:space="preserve">dodavatel využívat </w:t>
      </w:r>
      <w:r w:rsidRPr="00F57183">
        <w:t xml:space="preserve">při plnění smlouvy </w:t>
      </w:r>
      <w:r>
        <w:t>další či jiné pod</w:t>
      </w:r>
      <w:r w:rsidRPr="00F57183">
        <w:t>dodavatele,</w:t>
      </w:r>
      <w:r>
        <w:t xml:space="preserve"> než uvedené v Seznamu poddodavatelů, jenž tvoří přílohu této smlouvy, je povinen předložit </w:t>
      </w:r>
      <w:r w:rsidR="00950AA7">
        <w:t>objednateli</w:t>
      </w:r>
      <w:r>
        <w:t xml:space="preserve"> identifikační údaje těchto dalších/jiných poddodavatelů a vymezit části předmětu plnění, které budou poddodavateli realizovány, a to nejpozději před zahájením plnění jednotlivými poddodavateli.</w:t>
      </w:r>
    </w:p>
    <w:p w14:paraId="4DC6EEBC" w14:textId="686889FB" w:rsidR="00731C9D" w:rsidRPr="00B44A8E" w:rsidRDefault="00731C9D" w:rsidP="003045E0">
      <w:pPr>
        <w:pStyle w:val="slovanseznam"/>
        <w:spacing w:line="276" w:lineRule="auto"/>
      </w:pPr>
      <w:r>
        <w:t>Pod</w:t>
      </w:r>
      <w:r w:rsidRPr="00F57183">
        <w:t xml:space="preserve">dodavatelé </w:t>
      </w:r>
      <w:r>
        <w:t xml:space="preserve">musí </w:t>
      </w:r>
      <w:r w:rsidRPr="00F57183">
        <w:t xml:space="preserve">splňovat stejné podmínky a požadavky, jako </w:t>
      </w:r>
      <w:r>
        <w:t>d</w:t>
      </w:r>
      <w:r w:rsidRPr="00F57183">
        <w:t>odavatel</w:t>
      </w:r>
      <w:r>
        <w:t xml:space="preserve"> a pracovníci dodavatele</w:t>
      </w:r>
      <w:r w:rsidRPr="00F57183">
        <w:t xml:space="preserve">. Za přenesení </w:t>
      </w:r>
      <w:r>
        <w:t xml:space="preserve">smluvních </w:t>
      </w:r>
      <w:r w:rsidRPr="00F57183">
        <w:t xml:space="preserve">požadavků </w:t>
      </w:r>
      <w:r>
        <w:t xml:space="preserve">a povinností </w:t>
      </w:r>
      <w:r w:rsidRPr="00F57183">
        <w:t xml:space="preserve">na </w:t>
      </w:r>
      <w:r>
        <w:t>pod</w:t>
      </w:r>
      <w:r w:rsidRPr="00F57183">
        <w:t xml:space="preserve">dodavatele odpovídá </w:t>
      </w:r>
      <w:r>
        <w:t>d</w:t>
      </w:r>
      <w:r w:rsidRPr="00F57183">
        <w:t xml:space="preserve">odavatel. </w:t>
      </w:r>
      <w:r>
        <w:t>Poddodavatel</w:t>
      </w:r>
      <w:r w:rsidRPr="005535F2">
        <w:t xml:space="preserve"> </w:t>
      </w:r>
      <w:r>
        <w:t>má p</w:t>
      </w:r>
      <w:r w:rsidRPr="005535F2">
        <w:t>ovinnost dodržo</w:t>
      </w:r>
      <w:r>
        <w:t xml:space="preserve">vat bezpečnostní požadavky </w:t>
      </w:r>
      <w:r w:rsidR="00950AA7">
        <w:t>objednatele</w:t>
      </w:r>
      <w:r>
        <w:t>. D</w:t>
      </w:r>
      <w:r w:rsidRPr="00F57183">
        <w:t xml:space="preserve">odavatel prohlašuje, že </w:t>
      </w:r>
      <w:r>
        <w:t>pod</w:t>
      </w:r>
      <w:r w:rsidRPr="00F57183">
        <w:t xml:space="preserve">dodavatel je smluvně zavázán k dodržování všech bezpečnostních </w:t>
      </w:r>
      <w:r>
        <w:t>požadavků</w:t>
      </w:r>
      <w:r w:rsidRPr="00F57183">
        <w:t xml:space="preserve"> uvedených v</w:t>
      </w:r>
      <w:r>
        <w:t>e</w:t>
      </w:r>
      <w:r w:rsidRPr="00F57183">
        <w:t xml:space="preserve"> smlouvě.</w:t>
      </w:r>
    </w:p>
    <w:p w14:paraId="63C177F0" w14:textId="14B66DDD" w:rsidR="00731C9D" w:rsidRPr="004636DA" w:rsidRDefault="00731C9D" w:rsidP="003045E0">
      <w:pPr>
        <w:pStyle w:val="Odstavecseseznamem"/>
        <w:spacing w:line="276" w:lineRule="auto"/>
        <w:rPr>
          <w:rFonts w:cs="Segoe UI"/>
          <w:szCs w:val="20"/>
        </w:rPr>
      </w:pPr>
      <w:r w:rsidRPr="004636DA">
        <w:rPr>
          <w:rFonts w:cs="Segoe UI"/>
          <w:szCs w:val="20"/>
        </w:rPr>
        <w:t xml:space="preserve">Závazek k hlášení a řešení bezpečnostních incidentů v souladu s postupy </w:t>
      </w:r>
      <w:r w:rsidR="00E25CEB">
        <w:rPr>
          <w:rFonts w:cs="Segoe UI"/>
          <w:szCs w:val="20"/>
        </w:rPr>
        <w:t>objednatele</w:t>
      </w:r>
      <w:r w:rsidR="006914EB">
        <w:rPr>
          <w:rFonts w:cs="Segoe UI"/>
          <w:szCs w:val="20"/>
        </w:rPr>
        <w:t>:</w:t>
      </w:r>
    </w:p>
    <w:p w14:paraId="102323A2" w14:textId="1B704D51" w:rsidR="00731C9D" w:rsidRPr="000040A0" w:rsidRDefault="00731C9D" w:rsidP="003045E0">
      <w:pPr>
        <w:pStyle w:val="slovanseznam"/>
        <w:spacing w:line="276" w:lineRule="auto"/>
      </w:pPr>
      <w:r>
        <w:lastRenderedPageBreak/>
        <w:t>Z</w:t>
      </w:r>
      <w:r w:rsidRPr="000040A0">
        <w:t xml:space="preserve">e strany dodavatele </w:t>
      </w:r>
      <w:r>
        <w:t xml:space="preserve">budou důsledně </w:t>
      </w:r>
      <w:r w:rsidRPr="000040A0">
        <w:t>hlášeny všechny skutečnosti, které ved</w:t>
      </w:r>
      <w:r>
        <w:t>ou</w:t>
      </w:r>
      <w:r w:rsidRPr="000040A0">
        <w:t xml:space="preserve"> nebo </w:t>
      </w:r>
      <w:r>
        <w:t xml:space="preserve">by </w:t>
      </w:r>
      <w:r w:rsidRPr="000040A0">
        <w:t>mo</w:t>
      </w:r>
      <w:r w:rsidR="00E25CEB">
        <w:t>hly vést k porušení bezpečnosti a</w:t>
      </w:r>
      <w:r w:rsidRPr="000040A0">
        <w:t xml:space="preserve"> integrity</w:t>
      </w:r>
      <w:r w:rsidR="008331E8">
        <w:t xml:space="preserve"> předmětných systémů</w:t>
      </w:r>
      <w:r>
        <w:t>.</w:t>
      </w:r>
      <w:r w:rsidR="00E25CEB">
        <w:t xml:space="preserve"> </w:t>
      </w:r>
      <w:r w:rsidRPr="000040A0">
        <w:t xml:space="preserve">Takto budou hlášeny i skutečnosti, které již byly </w:t>
      </w:r>
      <w:r>
        <w:t>v rámci</w:t>
      </w:r>
      <w:r w:rsidRPr="000040A0">
        <w:t xml:space="preserve"> </w:t>
      </w:r>
      <w:r>
        <w:t>plnění smlouvy</w:t>
      </w:r>
      <w:r w:rsidRPr="000040A0">
        <w:t xml:space="preserve"> napraveny. Kontaktní osobou </w:t>
      </w:r>
      <w:r w:rsidR="008331E8">
        <w:t>objednatele</w:t>
      </w:r>
      <w:r>
        <w:t xml:space="preserve"> pro hlášení těchto tzv. „bezpečnostních incidentů“ </w:t>
      </w:r>
      <w:r w:rsidRPr="000040A0">
        <w:t>j</w:t>
      </w:r>
      <w:r w:rsidRPr="000A026C">
        <w:t>e kontaktní osoba</w:t>
      </w:r>
      <w:r w:rsidRPr="00C93A14">
        <w:t xml:space="preserve"> uvedená ve smlouvě.</w:t>
      </w:r>
    </w:p>
    <w:p w14:paraId="2F1AB17B" w14:textId="6AE27416" w:rsidR="00731C9D" w:rsidRPr="004636DA" w:rsidRDefault="00731C9D" w:rsidP="003045E0">
      <w:pPr>
        <w:pStyle w:val="Odstavecseseznamem"/>
        <w:spacing w:line="276" w:lineRule="auto"/>
        <w:rPr>
          <w:rFonts w:cs="Segoe UI"/>
          <w:szCs w:val="20"/>
        </w:rPr>
      </w:pPr>
      <w:r w:rsidRPr="004636DA">
        <w:rPr>
          <w:rFonts w:cs="Segoe UI"/>
          <w:szCs w:val="20"/>
        </w:rPr>
        <w:t>Požadavky na zajištění kontinuity poskytovaných produktů a služeb a právo kontroly dodržování bezpečnostních požadavků</w:t>
      </w:r>
      <w:r w:rsidR="006914EB">
        <w:rPr>
          <w:rFonts w:cs="Segoe UI"/>
          <w:szCs w:val="20"/>
        </w:rPr>
        <w:t>:</w:t>
      </w:r>
    </w:p>
    <w:p w14:paraId="5FBEC20A" w14:textId="77777777" w:rsidR="00AF6510" w:rsidRDefault="00731C9D" w:rsidP="003045E0">
      <w:pPr>
        <w:pStyle w:val="slovanseznam"/>
        <w:spacing w:line="276" w:lineRule="auto"/>
      </w:pPr>
      <w:r w:rsidRPr="00C93A14">
        <w:t>Dodavatel je povinen archivovat záznamy o provedených úkonech v rámci plnění smlouvy, a to minimálně po dobu trvání smlouvy.</w:t>
      </w:r>
    </w:p>
    <w:p w14:paraId="39946870" w14:textId="12D451D4" w:rsidR="00731C9D" w:rsidRPr="00757715" w:rsidRDefault="00AF6510" w:rsidP="003045E0">
      <w:pPr>
        <w:pStyle w:val="slovanseznam"/>
        <w:spacing w:line="276" w:lineRule="auto"/>
      </w:pPr>
      <w:r>
        <w:t>Objednatel</w:t>
      </w:r>
      <w:r w:rsidR="00731C9D" w:rsidRPr="000040A0">
        <w:t xml:space="preserve"> je oprávněn kontrolovat plnění bezpečnostních požadavků na straně </w:t>
      </w:r>
      <w:r w:rsidR="00731C9D">
        <w:t>d</w:t>
      </w:r>
      <w:r w:rsidR="00731C9D" w:rsidRPr="000040A0">
        <w:t xml:space="preserve">odavatele. Dodavatel je povinen poskytnout </w:t>
      </w:r>
      <w:r>
        <w:t>objednateli</w:t>
      </w:r>
      <w:r w:rsidR="00731C9D" w:rsidRPr="000040A0">
        <w:t xml:space="preserve"> nezbytné podklady, součinnost, případně umožnit kontrolu na místě. </w:t>
      </w:r>
    </w:p>
    <w:p w14:paraId="5C866F1C" w14:textId="20570FEC" w:rsidR="00B727F2" w:rsidRPr="0091711A" w:rsidRDefault="008C3015" w:rsidP="003045E0">
      <w:pPr>
        <w:pStyle w:val="Nadpis1"/>
        <w:spacing w:line="276" w:lineRule="auto"/>
        <w:rPr>
          <w:rFonts w:cs="Segoe UI"/>
          <w:szCs w:val="20"/>
        </w:rPr>
      </w:pPr>
      <w:r w:rsidRPr="0091711A">
        <w:rPr>
          <w:rFonts w:cs="Segoe UI"/>
          <w:szCs w:val="20"/>
        </w:rPr>
        <w:t>Komunikace mezi smluvními stranami</w:t>
      </w:r>
    </w:p>
    <w:p w14:paraId="2C617019" w14:textId="4CEE99B9" w:rsidR="00B40927" w:rsidRPr="0091711A" w:rsidRDefault="00B727F2" w:rsidP="003045E0">
      <w:pPr>
        <w:pStyle w:val="Odstavecseseznamem"/>
        <w:spacing w:line="276" w:lineRule="auto"/>
        <w:rPr>
          <w:rFonts w:cs="Segoe UI"/>
          <w:szCs w:val="20"/>
        </w:rPr>
      </w:pPr>
      <w:r w:rsidRPr="0091711A">
        <w:rPr>
          <w:rFonts w:cs="Segoe UI"/>
          <w:szCs w:val="20"/>
        </w:rPr>
        <w:t>Smluvní strany se výslovně dohodly na tom, že za doručené se považují písemnosti doručené držitelem poštovní licence nebo prostřednictvím datové schránk</w:t>
      </w:r>
      <w:r w:rsidR="00900624" w:rsidRPr="0091711A">
        <w:rPr>
          <w:rFonts w:cs="Segoe UI"/>
          <w:szCs w:val="20"/>
        </w:rPr>
        <w:t>y a dále písemnosti doručené na </w:t>
      </w:r>
      <w:r w:rsidRPr="0091711A">
        <w:rPr>
          <w:rFonts w:cs="Segoe UI"/>
          <w:szCs w:val="20"/>
        </w:rPr>
        <w:t xml:space="preserve">adresy elektronické pošty (e-mail) uvedené v záhlaví této smlouvy. </w:t>
      </w:r>
    </w:p>
    <w:p w14:paraId="31162A47" w14:textId="77777777" w:rsidR="00116445" w:rsidRPr="0091711A" w:rsidRDefault="00116445" w:rsidP="003045E0">
      <w:pPr>
        <w:pStyle w:val="Nadpis1"/>
        <w:spacing w:line="276" w:lineRule="auto"/>
        <w:rPr>
          <w:rFonts w:cs="Segoe UI"/>
          <w:szCs w:val="20"/>
        </w:rPr>
      </w:pPr>
      <w:r w:rsidRPr="0091711A">
        <w:rPr>
          <w:rFonts w:cs="Segoe UI"/>
          <w:szCs w:val="20"/>
        </w:rPr>
        <w:t>Náhrada škody a smluvní pokuty</w:t>
      </w:r>
    </w:p>
    <w:p w14:paraId="29BEDCE4" w14:textId="6014F750" w:rsidR="00116445" w:rsidRPr="009E1F40" w:rsidRDefault="00116445" w:rsidP="003045E0">
      <w:pPr>
        <w:pStyle w:val="Odstavecseseznamem"/>
        <w:numPr>
          <w:ilvl w:val="1"/>
          <w:numId w:val="54"/>
        </w:numPr>
        <w:spacing w:line="276" w:lineRule="auto"/>
        <w:rPr>
          <w:rFonts w:cs="Segoe UI"/>
          <w:szCs w:val="20"/>
        </w:rPr>
      </w:pPr>
      <w:r w:rsidRPr="009E1F40">
        <w:rPr>
          <w:rFonts w:cs="Segoe UI"/>
          <w:szCs w:val="20"/>
        </w:rPr>
        <w:t xml:space="preserve">V případě prodlení </w:t>
      </w:r>
      <w:r w:rsidR="009E1F40">
        <w:rPr>
          <w:rFonts w:cs="Segoe UI"/>
          <w:szCs w:val="20"/>
        </w:rPr>
        <w:t>dodavatele</w:t>
      </w:r>
      <w:r w:rsidR="009E1F40" w:rsidRPr="009E1F40">
        <w:rPr>
          <w:rFonts w:cs="Segoe UI"/>
          <w:szCs w:val="20"/>
        </w:rPr>
        <w:t xml:space="preserve"> </w:t>
      </w:r>
      <w:r w:rsidRPr="009E1F40">
        <w:rPr>
          <w:rFonts w:cs="Segoe UI"/>
          <w:szCs w:val="20"/>
        </w:rPr>
        <w:t xml:space="preserve">s řádným plněním povinností se </w:t>
      </w:r>
      <w:r w:rsidR="006D0D66">
        <w:rPr>
          <w:rFonts w:cs="Segoe UI"/>
          <w:szCs w:val="20"/>
        </w:rPr>
        <w:t>dodavatel</w:t>
      </w:r>
      <w:r w:rsidR="006D0D66" w:rsidRPr="009E1F40">
        <w:rPr>
          <w:rFonts w:cs="Segoe UI"/>
          <w:szCs w:val="20"/>
        </w:rPr>
        <w:t xml:space="preserve"> </w:t>
      </w:r>
      <w:r w:rsidRPr="009E1F40">
        <w:rPr>
          <w:rFonts w:cs="Segoe UI"/>
          <w:szCs w:val="20"/>
        </w:rPr>
        <w:t>zavazuje zaplatit smluvní pokutu v následující dohodnuté výši:</w:t>
      </w:r>
    </w:p>
    <w:p w14:paraId="1F01556F" w14:textId="28D940B1" w:rsidR="009E1F40" w:rsidRDefault="009E1F40" w:rsidP="003045E0">
      <w:pPr>
        <w:pStyle w:val="Cislovani4"/>
        <w:numPr>
          <w:ilvl w:val="0"/>
          <w:numId w:val="39"/>
        </w:numPr>
        <w:tabs>
          <w:tab w:val="clear" w:pos="851"/>
        </w:tabs>
        <w:spacing w:line="276" w:lineRule="auto"/>
        <w:ind w:left="851" w:hanging="284"/>
        <w:rPr>
          <w:rFonts w:cs="Segoe UI"/>
          <w:szCs w:val="20"/>
        </w:rPr>
      </w:pPr>
      <w:r w:rsidRPr="006B46E8">
        <w:rPr>
          <w:rFonts w:cs="Segoe UI"/>
          <w:b/>
          <w:szCs w:val="20"/>
        </w:rPr>
        <w:t>7 </w:t>
      </w:r>
      <w:r w:rsidR="00116445" w:rsidRPr="006B46E8">
        <w:rPr>
          <w:rFonts w:cs="Segoe UI"/>
          <w:b/>
          <w:szCs w:val="20"/>
        </w:rPr>
        <w:t>000 Kč</w:t>
      </w:r>
      <w:r w:rsidR="00116445" w:rsidRPr="00FD0193">
        <w:rPr>
          <w:rFonts w:cs="Segoe UI"/>
          <w:szCs w:val="20"/>
        </w:rPr>
        <w:t xml:space="preserve"> za </w:t>
      </w:r>
      <w:r w:rsidRPr="009E1F40">
        <w:rPr>
          <w:rFonts w:cs="Segoe UI"/>
          <w:szCs w:val="20"/>
        </w:rPr>
        <w:t>nepřístupný webový portál dodavatele pro e-learning</w:t>
      </w:r>
      <w:r w:rsidR="004636DA">
        <w:rPr>
          <w:rFonts w:cs="Segoe UI"/>
          <w:szCs w:val="20"/>
        </w:rPr>
        <w:t xml:space="preserve">, přičemž prodlení počíná 15. dnem nepřístupnosti webového portálu, </w:t>
      </w:r>
      <w:r w:rsidRPr="009E1F40">
        <w:rPr>
          <w:rFonts w:cs="Segoe UI"/>
          <w:szCs w:val="20"/>
        </w:rPr>
        <w:t>a</w:t>
      </w:r>
      <w:r w:rsidR="00B73662">
        <w:rPr>
          <w:rFonts w:cs="Segoe UI"/>
          <w:szCs w:val="20"/>
        </w:rPr>
        <w:t> </w:t>
      </w:r>
      <w:r w:rsidRPr="009E1F40">
        <w:rPr>
          <w:rFonts w:cs="Segoe UI"/>
          <w:szCs w:val="20"/>
        </w:rPr>
        <w:t>to</w:t>
      </w:r>
      <w:r w:rsidR="00B73662">
        <w:rPr>
          <w:rFonts w:cs="Segoe UI"/>
          <w:szCs w:val="20"/>
        </w:rPr>
        <w:t> </w:t>
      </w:r>
      <w:r w:rsidRPr="009E1F40">
        <w:rPr>
          <w:rFonts w:cs="Segoe UI"/>
          <w:szCs w:val="20"/>
        </w:rPr>
        <w:t xml:space="preserve">za </w:t>
      </w:r>
      <w:r w:rsidR="00116445" w:rsidRPr="00FD0193">
        <w:rPr>
          <w:rFonts w:cs="Segoe UI"/>
          <w:szCs w:val="20"/>
        </w:rPr>
        <w:t>každý i započatý kalendářní den prodlen</w:t>
      </w:r>
      <w:r w:rsidR="001D6030">
        <w:rPr>
          <w:rFonts w:cs="Segoe UI"/>
          <w:szCs w:val="20"/>
        </w:rPr>
        <w:t>í</w:t>
      </w:r>
      <w:r w:rsidR="004636DA">
        <w:rPr>
          <w:rFonts w:cs="Segoe UI"/>
          <w:szCs w:val="20"/>
        </w:rPr>
        <w:t>;</w:t>
      </w:r>
      <w:r w:rsidR="001D6030">
        <w:rPr>
          <w:rFonts w:cs="Segoe UI"/>
          <w:szCs w:val="20"/>
        </w:rPr>
        <w:t xml:space="preserve"> </w:t>
      </w:r>
    </w:p>
    <w:p w14:paraId="01C72B3A" w14:textId="20979E20" w:rsidR="009E1F40" w:rsidRDefault="009E1F40" w:rsidP="003045E0">
      <w:pPr>
        <w:pStyle w:val="Cislovani4"/>
        <w:numPr>
          <w:ilvl w:val="0"/>
          <w:numId w:val="39"/>
        </w:numPr>
        <w:tabs>
          <w:tab w:val="clear" w:pos="851"/>
        </w:tabs>
        <w:spacing w:line="276" w:lineRule="auto"/>
        <w:ind w:left="851" w:hanging="284"/>
        <w:rPr>
          <w:rFonts w:cs="Segoe UI"/>
          <w:szCs w:val="20"/>
        </w:rPr>
      </w:pPr>
      <w:r w:rsidRPr="006B46E8">
        <w:rPr>
          <w:rFonts w:cs="Segoe UI"/>
          <w:b/>
          <w:szCs w:val="20"/>
        </w:rPr>
        <w:t>10 000 Kč</w:t>
      </w:r>
      <w:r>
        <w:rPr>
          <w:rFonts w:cs="Segoe UI"/>
          <w:szCs w:val="20"/>
        </w:rPr>
        <w:t xml:space="preserve"> za neprovedení preventivní prohlídky na </w:t>
      </w:r>
      <w:r w:rsidR="00964B49">
        <w:rPr>
          <w:rFonts w:cs="Segoe UI"/>
          <w:szCs w:val="20"/>
        </w:rPr>
        <w:t>každém jednotlivém</w:t>
      </w:r>
      <w:r>
        <w:rPr>
          <w:rFonts w:cs="Segoe UI"/>
          <w:szCs w:val="20"/>
        </w:rPr>
        <w:t xml:space="preserve"> pracovišti objednatele v zákonné lhůtě, a to za každý i započatý den prodlení;</w:t>
      </w:r>
    </w:p>
    <w:p w14:paraId="052A75A7" w14:textId="19EC8C1A" w:rsidR="009E1F40" w:rsidRDefault="009E1F40" w:rsidP="003045E0">
      <w:pPr>
        <w:pStyle w:val="Cislovani4"/>
        <w:numPr>
          <w:ilvl w:val="0"/>
          <w:numId w:val="39"/>
        </w:numPr>
        <w:tabs>
          <w:tab w:val="clear" w:pos="851"/>
        </w:tabs>
        <w:spacing w:line="276" w:lineRule="auto"/>
        <w:ind w:left="851" w:hanging="284"/>
        <w:rPr>
          <w:rFonts w:cs="Segoe UI"/>
          <w:szCs w:val="20"/>
        </w:rPr>
      </w:pPr>
      <w:r w:rsidRPr="006B46E8">
        <w:rPr>
          <w:rFonts w:cs="Segoe UI"/>
          <w:b/>
          <w:szCs w:val="20"/>
        </w:rPr>
        <w:t>30 000 Kč</w:t>
      </w:r>
      <w:r>
        <w:rPr>
          <w:rFonts w:cs="Segoe UI"/>
          <w:szCs w:val="20"/>
        </w:rPr>
        <w:t xml:space="preserve"> za neprovedení auditu v zákonné lhůtě, a to z</w:t>
      </w:r>
      <w:r w:rsidR="00EF5334">
        <w:rPr>
          <w:rFonts w:cs="Segoe UI"/>
          <w:szCs w:val="20"/>
        </w:rPr>
        <w:t>a každý i započatý den prodlení;</w:t>
      </w:r>
    </w:p>
    <w:p w14:paraId="3454E635" w14:textId="7A2E99AB" w:rsidR="00964B49" w:rsidRPr="0091711A" w:rsidRDefault="00964B49" w:rsidP="0024113E">
      <w:pPr>
        <w:pStyle w:val="Cislovani4"/>
        <w:numPr>
          <w:ilvl w:val="0"/>
          <w:numId w:val="0"/>
        </w:numPr>
        <w:tabs>
          <w:tab w:val="clear" w:pos="851"/>
        </w:tabs>
        <w:spacing w:line="276" w:lineRule="auto"/>
        <w:ind w:left="851"/>
        <w:rPr>
          <w:rFonts w:cs="Segoe UI"/>
          <w:szCs w:val="20"/>
        </w:rPr>
      </w:pPr>
      <w:r>
        <w:rPr>
          <w:rFonts w:cs="Segoe UI"/>
          <w:szCs w:val="20"/>
        </w:rPr>
        <w:t xml:space="preserve">to vše za každé jednotlivé porušení, a to i opakovaně. </w:t>
      </w:r>
    </w:p>
    <w:p w14:paraId="13835BA0" w14:textId="32734CD8" w:rsidR="009E1F40" w:rsidRDefault="00116445" w:rsidP="003045E0">
      <w:pPr>
        <w:pStyle w:val="Odstavecseseznamem"/>
        <w:spacing w:line="276" w:lineRule="auto"/>
        <w:rPr>
          <w:rFonts w:cs="Segoe UI"/>
          <w:szCs w:val="20"/>
        </w:rPr>
      </w:pPr>
      <w:r w:rsidRPr="0091711A">
        <w:rPr>
          <w:rFonts w:cs="Segoe UI"/>
          <w:szCs w:val="20"/>
        </w:rPr>
        <w:t xml:space="preserve">Uplatněním nároku na smluvní pokutu ani jejím zaplacením nezanikne povinnost </w:t>
      </w:r>
      <w:r w:rsidR="009E1F40" w:rsidRPr="0091711A">
        <w:rPr>
          <w:rFonts w:cs="Segoe UI"/>
          <w:szCs w:val="20"/>
        </w:rPr>
        <w:t>dodavatele</w:t>
      </w:r>
      <w:r w:rsidR="009E1F40" w:rsidRPr="00FD0193">
        <w:rPr>
          <w:rFonts w:cs="Segoe UI"/>
          <w:szCs w:val="20"/>
        </w:rPr>
        <w:t xml:space="preserve"> </w:t>
      </w:r>
      <w:r w:rsidRPr="00FD0193">
        <w:rPr>
          <w:rFonts w:cs="Segoe UI"/>
          <w:szCs w:val="20"/>
        </w:rPr>
        <w:t>splnit povinnost, jejíž plnění bylo zajištěno smluvní pokutou a </w:t>
      </w:r>
      <w:r w:rsidR="009E1F40" w:rsidRPr="0091711A">
        <w:rPr>
          <w:rFonts w:cs="Segoe UI"/>
          <w:szCs w:val="20"/>
        </w:rPr>
        <w:t>dodavatel</w:t>
      </w:r>
      <w:r w:rsidR="009E1F40" w:rsidRPr="00FD0193">
        <w:rPr>
          <w:rFonts w:cs="Segoe UI"/>
          <w:szCs w:val="20"/>
        </w:rPr>
        <w:t xml:space="preserve"> </w:t>
      </w:r>
      <w:r w:rsidRPr="00FD0193">
        <w:rPr>
          <w:rFonts w:cs="Segoe UI"/>
          <w:szCs w:val="20"/>
        </w:rPr>
        <w:t xml:space="preserve">tak bude i nadále povinen ke splnění takovéto povinnosti. </w:t>
      </w:r>
    </w:p>
    <w:p w14:paraId="7D91E2C0" w14:textId="0C57D117" w:rsidR="00116445" w:rsidRPr="0091711A" w:rsidRDefault="009E1F40" w:rsidP="003045E0">
      <w:pPr>
        <w:pStyle w:val="Odstavecseseznamem"/>
        <w:spacing w:line="276" w:lineRule="auto"/>
        <w:rPr>
          <w:rFonts w:cs="Segoe UI"/>
          <w:szCs w:val="20"/>
        </w:rPr>
      </w:pPr>
      <w:r>
        <w:rPr>
          <w:rFonts w:cs="Segoe UI"/>
          <w:szCs w:val="20"/>
        </w:rPr>
        <w:t>Zaplacením smluvní pokuty nezaniká objednateli nárok na náhradu škody v plné výši.</w:t>
      </w:r>
    </w:p>
    <w:p w14:paraId="60B4E81E" w14:textId="77777777" w:rsidR="00116445" w:rsidRPr="0091711A" w:rsidRDefault="00116445" w:rsidP="003045E0">
      <w:pPr>
        <w:pStyle w:val="Odstavecseseznamem"/>
        <w:spacing w:line="276" w:lineRule="auto"/>
        <w:rPr>
          <w:rFonts w:cs="Segoe UI"/>
          <w:szCs w:val="20"/>
        </w:rPr>
      </w:pPr>
      <w:r w:rsidRPr="0091711A">
        <w:rPr>
          <w:rFonts w:cs="Segoe UI"/>
          <w:szCs w:val="20"/>
        </w:rPr>
        <w:t>Objednatel je oprávněn požadovat smluvní pokutu ode dne porušení smluvní povinnosti do dne, kdy došlo k jejímu splnění.</w:t>
      </w:r>
    </w:p>
    <w:p w14:paraId="1C369D89" w14:textId="231B612D" w:rsidR="00116445" w:rsidRDefault="00116445" w:rsidP="003045E0">
      <w:pPr>
        <w:pStyle w:val="Odstavecseseznamem"/>
        <w:spacing w:line="276" w:lineRule="auto"/>
        <w:rPr>
          <w:rFonts w:cs="Segoe UI"/>
          <w:szCs w:val="20"/>
        </w:rPr>
      </w:pPr>
      <w:r w:rsidRPr="0091711A">
        <w:rPr>
          <w:rFonts w:cs="Segoe UI"/>
          <w:szCs w:val="20"/>
        </w:rPr>
        <w:t xml:space="preserve">V případě, že </w:t>
      </w:r>
      <w:r w:rsidR="00D71108" w:rsidRPr="0091711A">
        <w:rPr>
          <w:rFonts w:cs="Segoe UI"/>
          <w:szCs w:val="20"/>
        </w:rPr>
        <w:t>dodavatel</w:t>
      </w:r>
      <w:r w:rsidR="00D71108" w:rsidRPr="00FD0193">
        <w:rPr>
          <w:rFonts w:cs="Segoe UI"/>
          <w:szCs w:val="20"/>
        </w:rPr>
        <w:t xml:space="preserve"> </w:t>
      </w:r>
      <w:r w:rsidRPr="00FD0193">
        <w:rPr>
          <w:rFonts w:cs="Segoe UI"/>
          <w:szCs w:val="20"/>
        </w:rPr>
        <w:t xml:space="preserve">bude činnosti </w:t>
      </w:r>
      <w:r w:rsidR="00D71108" w:rsidRPr="0091711A">
        <w:rPr>
          <w:rFonts w:cs="Segoe UI"/>
          <w:szCs w:val="20"/>
        </w:rPr>
        <w:t>dle této smlouvy</w:t>
      </w:r>
      <w:r w:rsidRPr="00FD0193">
        <w:rPr>
          <w:rFonts w:cs="Segoe UI"/>
          <w:szCs w:val="20"/>
        </w:rPr>
        <w:t xml:space="preserve"> zajišťovat prostřednictvím </w:t>
      </w:r>
      <w:r w:rsidR="00D71108" w:rsidRPr="0091711A">
        <w:rPr>
          <w:rFonts w:cs="Segoe UI"/>
          <w:szCs w:val="20"/>
        </w:rPr>
        <w:t>poddodavatelů</w:t>
      </w:r>
      <w:r w:rsidRPr="00FD0193">
        <w:rPr>
          <w:rFonts w:cs="Segoe UI"/>
          <w:szCs w:val="20"/>
        </w:rPr>
        <w:t xml:space="preserve">, přebírá za tyto subjekty odpovědnost za škodu způsobenou </w:t>
      </w:r>
      <w:r w:rsidR="00D71108" w:rsidRPr="0091711A">
        <w:rPr>
          <w:rFonts w:cs="Segoe UI"/>
          <w:szCs w:val="20"/>
        </w:rPr>
        <w:t>o</w:t>
      </w:r>
      <w:r w:rsidR="00D71108" w:rsidRPr="00FD0193">
        <w:rPr>
          <w:rFonts w:cs="Segoe UI"/>
          <w:szCs w:val="20"/>
        </w:rPr>
        <w:t xml:space="preserve">bjednateli </w:t>
      </w:r>
      <w:r w:rsidRPr="00FD0193">
        <w:rPr>
          <w:rFonts w:cs="Segoe UI"/>
          <w:szCs w:val="20"/>
        </w:rPr>
        <w:t>ve</w:t>
      </w:r>
      <w:r w:rsidR="00B73662">
        <w:rPr>
          <w:rFonts w:cs="Segoe UI"/>
          <w:szCs w:val="20"/>
        </w:rPr>
        <w:t> </w:t>
      </w:r>
      <w:r w:rsidRPr="00FD0193">
        <w:rPr>
          <w:rFonts w:cs="Segoe UI"/>
          <w:szCs w:val="20"/>
        </w:rPr>
        <w:t>všech případech porušení smluvních povinností včetně závazků k zaplacení smluvní pokuty.</w:t>
      </w:r>
    </w:p>
    <w:p w14:paraId="1C8285FD" w14:textId="77777777" w:rsidR="00F41B79" w:rsidRPr="006714F9" w:rsidRDefault="00F41B79" w:rsidP="003045E0">
      <w:pPr>
        <w:pStyle w:val="Odstavecseseznamem"/>
        <w:spacing w:line="276" w:lineRule="auto"/>
        <w:rPr>
          <w:rFonts w:cs="Segoe UI"/>
          <w:szCs w:val="20"/>
        </w:rPr>
      </w:pPr>
      <w:r w:rsidRPr="00FD0193">
        <w:rPr>
          <w:rFonts w:cs="Segoe UI"/>
          <w:szCs w:val="20"/>
        </w:rPr>
        <w:t xml:space="preserve">Pro případ prodlení s úhradou jakékoli splátky ceny díla dle této smlouvy je </w:t>
      </w:r>
      <w:r>
        <w:rPr>
          <w:rFonts w:cs="Segoe UI"/>
          <w:szCs w:val="20"/>
        </w:rPr>
        <w:t>doda</w:t>
      </w:r>
      <w:r w:rsidRPr="006714F9">
        <w:rPr>
          <w:rFonts w:cs="Segoe UI"/>
          <w:szCs w:val="20"/>
        </w:rPr>
        <w:t>vatel oprávněn požadovat po objednateli úroky z prodlení ve výši stanovené příslušným nařízením vlády. Poskytovatel nemá náro</w:t>
      </w:r>
      <w:r w:rsidRPr="00FD0193">
        <w:rPr>
          <w:rFonts w:cs="Segoe UI"/>
          <w:szCs w:val="20"/>
        </w:rPr>
        <w:t xml:space="preserve">k na další náhradu škody způsobenou prodlením objednatele s úhradou jakékoliv splátky ceny </w:t>
      </w:r>
      <w:r>
        <w:rPr>
          <w:rFonts w:cs="Segoe UI"/>
          <w:szCs w:val="20"/>
        </w:rPr>
        <w:t>předmětu plnění</w:t>
      </w:r>
      <w:r w:rsidRPr="006714F9">
        <w:rPr>
          <w:rFonts w:cs="Segoe UI"/>
          <w:szCs w:val="20"/>
        </w:rPr>
        <w:t>.</w:t>
      </w:r>
    </w:p>
    <w:p w14:paraId="76466177" w14:textId="77777777" w:rsidR="00B727F2" w:rsidRPr="0091711A" w:rsidRDefault="008C3015" w:rsidP="003045E0">
      <w:pPr>
        <w:pStyle w:val="Nadpis1"/>
        <w:spacing w:line="276" w:lineRule="auto"/>
        <w:rPr>
          <w:rFonts w:cs="Segoe UI"/>
          <w:szCs w:val="20"/>
        </w:rPr>
      </w:pPr>
      <w:r w:rsidRPr="0091711A">
        <w:rPr>
          <w:rFonts w:cs="Segoe UI"/>
          <w:szCs w:val="20"/>
        </w:rPr>
        <w:lastRenderedPageBreak/>
        <w:t>Ukončení smlouvy</w:t>
      </w:r>
    </w:p>
    <w:p w14:paraId="05160420" w14:textId="77777777" w:rsidR="00B727F2" w:rsidRPr="0091711A" w:rsidRDefault="00116445" w:rsidP="003045E0">
      <w:pPr>
        <w:pStyle w:val="Odstavecseseznamem"/>
        <w:spacing w:line="276" w:lineRule="auto"/>
        <w:rPr>
          <w:rFonts w:cs="Segoe UI"/>
          <w:szCs w:val="20"/>
        </w:rPr>
      </w:pPr>
      <w:r w:rsidRPr="0091711A">
        <w:rPr>
          <w:rFonts w:cs="Segoe UI"/>
          <w:szCs w:val="20"/>
        </w:rPr>
        <w:t>Smluvní strany mohou tuto smlouvu ukončit písemnou dohodou podepsanou oběma smluvními stranami.</w:t>
      </w:r>
    </w:p>
    <w:p w14:paraId="38A8F6B3" w14:textId="77777777" w:rsidR="00B727F2" w:rsidRPr="0091711A" w:rsidRDefault="00116445" w:rsidP="003045E0">
      <w:pPr>
        <w:pStyle w:val="Odstavecseseznamem"/>
        <w:spacing w:line="276" w:lineRule="auto"/>
        <w:rPr>
          <w:rFonts w:cs="Segoe UI"/>
          <w:szCs w:val="20"/>
        </w:rPr>
      </w:pPr>
      <w:r w:rsidRPr="0091711A">
        <w:rPr>
          <w:rFonts w:cs="Segoe UI"/>
          <w:szCs w:val="20"/>
        </w:rPr>
        <w:t>Kterákoliv ze smluvních stran může tuto smlouvu písemně vypovědět, a to i bez uvedení důvodu, přičemž výpovědní doba činí 3 měsíce a začíná běžet prvním dnem kalendářního měsíce následujícího po měsíci, ve kterém byla výpověď prokazatelným způsobem doručena druhé smluvní straně.</w:t>
      </w:r>
    </w:p>
    <w:p w14:paraId="450CF7E9" w14:textId="77777777" w:rsidR="00B727F2" w:rsidRPr="0091711A" w:rsidRDefault="00B727F2" w:rsidP="003045E0">
      <w:pPr>
        <w:pStyle w:val="Odstavecseseznamem"/>
        <w:spacing w:line="276" w:lineRule="auto"/>
        <w:rPr>
          <w:rFonts w:cs="Segoe UI"/>
          <w:szCs w:val="20"/>
        </w:rPr>
      </w:pPr>
      <w:r w:rsidRPr="0091711A">
        <w:rPr>
          <w:rFonts w:cs="Segoe UI"/>
          <w:szCs w:val="20"/>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1D8F790B" w14:textId="1C578CDF" w:rsidR="00C429FC" w:rsidRDefault="00B727F2" w:rsidP="003045E0">
      <w:pPr>
        <w:pStyle w:val="Odstavecseseznamem"/>
        <w:spacing w:line="276" w:lineRule="auto"/>
        <w:rPr>
          <w:rFonts w:cs="Segoe UI"/>
          <w:szCs w:val="20"/>
        </w:rPr>
      </w:pPr>
      <w:r w:rsidRPr="0091711A">
        <w:rPr>
          <w:rFonts w:cs="Segoe UI"/>
          <w:szCs w:val="20"/>
        </w:rPr>
        <w:t>Každá ze smluvních stran má právo od této smlouvy písemně odstoupit, jestliže druhá smluvní strana hrubě nesplní povinnost, kterou podle této smlouvy nebo zákona má, a</w:t>
      </w:r>
      <w:r w:rsidR="000C4407" w:rsidRPr="0091711A">
        <w:rPr>
          <w:rFonts w:cs="Segoe UI"/>
          <w:szCs w:val="20"/>
        </w:rPr>
        <w:t> </w:t>
      </w:r>
      <w:r w:rsidRPr="0091711A">
        <w:rPr>
          <w:rFonts w:cs="Segoe UI"/>
          <w:szCs w:val="20"/>
        </w:rPr>
        <w:t>to ani v přiměřené dodatečné lhůtě stanovené v písemné výzvě ke splnění.</w:t>
      </w:r>
      <w:r w:rsidR="00116445" w:rsidRPr="0091711A">
        <w:rPr>
          <w:rFonts w:cs="Segoe UI"/>
          <w:szCs w:val="20"/>
        </w:rPr>
        <w:t xml:space="preserve"> Odstoupení od smlouvy je</w:t>
      </w:r>
      <w:r w:rsidR="00B73662">
        <w:rPr>
          <w:rFonts w:cs="Segoe UI"/>
          <w:szCs w:val="20"/>
        </w:rPr>
        <w:t> </w:t>
      </w:r>
      <w:r w:rsidR="00116445" w:rsidRPr="0091711A">
        <w:rPr>
          <w:rFonts w:cs="Segoe UI"/>
          <w:szCs w:val="20"/>
        </w:rPr>
        <w:t>účinné ode dne, kdy bylo prokazatelně doručeno druhé smluvní straně.</w:t>
      </w:r>
    </w:p>
    <w:p w14:paraId="65C41AA1" w14:textId="6D7065E0" w:rsidR="00374FCC" w:rsidRPr="00374FCC" w:rsidRDefault="00374FCC" w:rsidP="003045E0">
      <w:pPr>
        <w:pStyle w:val="Odstavecseseznamem"/>
        <w:spacing w:line="276" w:lineRule="auto"/>
        <w:rPr>
          <w:rFonts w:cs="Segoe UI"/>
          <w:szCs w:val="20"/>
        </w:rPr>
      </w:pPr>
      <w:r>
        <w:rPr>
          <w:rFonts w:cs="Segoe UI"/>
          <w:szCs w:val="20"/>
        </w:rPr>
        <w:t xml:space="preserve">Úkony související s ukončením smlouvy se považují za </w:t>
      </w:r>
      <w:r w:rsidRPr="00374FCC">
        <w:rPr>
          <w:rFonts w:cs="Segoe UI"/>
          <w:szCs w:val="20"/>
        </w:rPr>
        <w:t xml:space="preserve">doručené </w:t>
      </w:r>
      <w:r>
        <w:rPr>
          <w:rFonts w:cs="Segoe UI"/>
          <w:szCs w:val="20"/>
        </w:rPr>
        <w:t xml:space="preserve">jejich </w:t>
      </w:r>
      <w:r w:rsidRPr="00374FCC">
        <w:rPr>
          <w:rFonts w:cs="Segoe UI"/>
          <w:szCs w:val="20"/>
        </w:rPr>
        <w:t>doručen</w:t>
      </w:r>
      <w:r>
        <w:rPr>
          <w:rFonts w:cs="Segoe UI"/>
          <w:szCs w:val="20"/>
        </w:rPr>
        <w:t xml:space="preserve">ím prostřednictvím </w:t>
      </w:r>
      <w:r w:rsidRPr="00374FCC">
        <w:rPr>
          <w:rFonts w:cs="Segoe UI"/>
          <w:szCs w:val="20"/>
        </w:rPr>
        <w:t>držitele poštovní licence nebo prostřednictvím datové schránky</w:t>
      </w:r>
      <w:r>
        <w:rPr>
          <w:rFonts w:cs="Segoe UI"/>
          <w:szCs w:val="20"/>
        </w:rPr>
        <w:t>.</w:t>
      </w:r>
    </w:p>
    <w:p w14:paraId="242354D8" w14:textId="77777777" w:rsidR="00B727F2" w:rsidRPr="0091711A" w:rsidRDefault="008C3015" w:rsidP="003045E0">
      <w:pPr>
        <w:pStyle w:val="Nadpis1"/>
        <w:spacing w:line="276" w:lineRule="auto"/>
        <w:rPr>
          <w:rFonts w:cs="Segoe UI"/>
          <w:szCs w:val="20"/>
        </w:rPr>
      </w:pPr>
      <w:r w:rsidRPr="0091711A">
        <w:rPr>
          <w:rFonts w:cs="Segoe UI"/>
          <w:szCs w:val="20"/>
        </w:rPr>
        <w:t>Závěrečná ustanovení</w:t>
      </w:r>
    </w:p>
    <w:p w14:paraId="7A7A9EA2" w14:textId="23566297" w:rsidR="006A3208" w:rsidRPr="00FD0193" w:rsidRDefault="00D87214" w:rsidP="003045E0">
      <w:pPr>
        <w:pStyle w:val="Odstavecseseznamem"/>
        <w:spacing w:line="276" w:lineRule="auto"/>
        <w:rPr>
          <w:rFonts w:cs="Segoe UI"/>
          <w:szCs w:val="20"/>
        </w:rPr>
      </w:pPr>
      <w:r>
        <w:rPr>
          <w:rFonts w:cs="Segoe UI"/>
          <w:szCs w:val="20"/>
        </w:rPr>
        <w:t>Doda</w:t>
      </w:r>
      <w:r w:rsidRPr="006714F9">
        <w:rPr>
          <w:rFonts w:cs="Segoe UI"/>
          <w:szCs w:val="20"/>
        </w:rPr>
        <w:t xml:space="preserve">vatel </w:t>
      </w:r>
      <w:r w:rsidR="006A3208" w:rsidRPr="006714F9">
        <w:rPr>
          <w:rFonts w:cs="Segoe UI"/>
          <w:szCs w:val="20"/>
        </w:rPr>
        <w:t xml:space="preserve">bere na vědomí, že tato smlouva bude uveřejněna v registru smluv v souladu se zákonem č. 340/2015 Sb., o zvláštních podmínkách účinnosti některých smluv, uveřejňování těchto smluv a o registru smluv (dále jen „zákon o registru smluv“). </w:t>
      </w:r>
      <w:r w:rsidR="006A3208" w:rsidRPr="00FD0193">
        <w:rPr>
          <w:rFonts w:cs="Segoe UI"/>
          <w:szCs w:val="20"/>
        </w:rPr>
        <w:t xml:space="preserve">Uveřejnění smlouvy v registru smluv zajistí objednatel a bude o </w:t>
      </w:r>
      <w:r w:rsidR="0095505C" w:rsidRPr="00FD0193">
        <w:rPr>
          <w:rFonts w:cs="Segoe UI"/>
          <w:szCs w:val="20"/>
        </w:rPr>
        <w:t xml:space="preserve">tom bezodkladně informovat </w:t>
      </w:r>
      <w:r>
        <w:rPr>
          <w:rFonts w:cs="Segoe UI"/>
          <w:szCs w:val="20"/>
        </w:rPr>
        <w:t>doda</w:t>
      </w:r>
      <w:r w:rsidRPr="006714F9">
        <w:rPr>
          <w:rFonts w:cs="Segoe UI"/>
          <w:szCs w:val="20"/>
        </w:rPr>
        <w:t>vatele</w:t>
      </w:r>
      <w:r w:rsidR="006A3208" w:rsidRPr="006714F9">
        <w:rPr>
          <w:rFonts w:cs="Segoe UI"/>
          <w:szCs w:val="20"/>
        </w:rPr>
        <w:t>.</w:t>
      </w:r>
    </w:p>
    <w:p w14:paraId="4D24A795" w14:textId="3EAF4AD0" w:rsidR="006A3208" w:rsidRPr="00FD0193" w:rsidRDefault="00D87214" w:rsidP="003045E0">
      <w:pPr>
        <w:pStyle w:val="Odstavecseseznamem"/>
        <w:spacing w:line="276" w:lineRule="auto"/>
        <w:rPr>
          <w:rFonts w:cs="Segoe UI"/>
          <w:szCs w:val="20"/>
        </w:rPr>
      </w:pPr>
      <w:r>
        <w:rPr>
          <w:rFonts w:cs="Segoe UI"/>
          <w:szCs w:val="20"/>
        </w:rPr>
        <w:t>Doda</w:t>
      </w:r>
      <w:r w:rsidRPr="006714F9">
        <w:rPr>
          <w:rFonts w:cs="Segoe UI"/>
          <w:szCs w:val="20"/>
        </w:rPr>
        <w:t xml:space="preserve">vatel </w:t>
      </w:r>
      <w:r w:rsidR="0095505C" w:rsidRPr="006714F9">
        <w:rPr>
          <w:rFonts w:cs="Segoe UI"/>
          <w:szCs w:val="20"/>
        </w:rPr>
        <w:t xml:space="preserve">dále bere na vědomí, že objednatel je povinným subjektem podle zákona </w:t>
      </w:r>
      <w:r w:rsidR="00476B10">
        <w:rPr>
          <w:rFonts w:cs="Segoe UI"/>
          <w:szCs w:val="20"/>
        </w:rPr>
        <w:br/>
      </w:r>
      <w:r w:rsidR="0095505C" w:rsidRPr="006714F9">
        <w:rPr>
          <w:rFonts w:cs="Segoe UI"/>
          <w:szCs w:val="20"/>
        </w:rPr>
        <w:t>č. 106/1999 Sb., o svobodném přístupu k informa</w:t>
      </w:r>
      <w:r w:rsidR="0095505C" w:rsidRPr="00FD0193">
        <w:rPr>
          <w:rFonts w:cs="Segoe UI"/>
          <w:szCs w:val="20"/>
        </w:rPr>
        <w:t>cím, ve znění pozdějších předpisů, a tato smlouva, popř. její část, může být předmětem poskytování informací.</w:t>
      </w:r>
    </w:p>
    <w:p w14:paraId="123DED5A" w14:textId="77777777" w:rsidR="00C429FC" w:rsidRPr="0091711A" w:rsidRDefault="008C3015" w:rsidP="003045E0">
      <w:pPr>
        <w:pStyle w:val="Odstavecseseznamem"/>
        <w:spacing w:line="276" w:lineRule="auto"/>
        <w:rPr>
          <w:rFonts w:cs="Segoe UI"/>
          <w:szCs w:val="20"/>
        </w:rPr>
      </w:pPr>
      <w:r w:rsidRPr="0091711A">
        <w:rPr>
          <w:rFonts w:cs="Segoe UI"/>
          <w:szCs w:val="20"/>
        </w:rPr>
        <w:t>Tato smlouva</w:t>
      </w:r>
      <w:r w:rsidR="00C429FC" w:rsidRPr="0091711A">
        <w:rPr>
          <w:rFonts w:cs="Segoe UI"/>
          <w:szCs w:val="20"/>
        </w:rPr>
        <w:t xml:space="preserve"> se řídí obecně závaznými právními předpisy České republiky</w:t>
      </w:r>
      <w:r w:rsidRPr="0091711A">
        <w:rPr>
          <w:rFonts w:cs="Segoe UI"/>
          <w:szCs w:val="20"/>
        </w:rPr>
        <w:t>, zejména pak ustanoveními občanského zákoníku</w:t>
      </w:r>
      <w:r w:rsidR="00C429FC" w:rsidRPr="0091711A">
        <w:rPr>
          <w:rFonts w:cs="Segoe UI"/>
          <w:szCs w:val="20"/>
        </w:rPr>
        <w:t>.</w:t>
      </w:r>
    </w:p>
    <w:p w14:paraId="6CC75096" w14:textId="77777777" w:rsidR="008C3015" w:rsidRPr="0091711A" w:rsidRDefault="0095505C" w:rsidP="003045E0">
      <w:pPr>
        <w:pStyle w:val="Odstavecseseznamem"/>
        <w:spacing w:line="276" w:lineRule="auto"/>
        <w:rPr>
          <w:rFonts w:cs="Segoe UI"/>
          <w:szCs w:val="20"/>
        </w:rPr>
      </w:pPr>
      <w:r w:rsidRPr="0091711A">
        <w:rPr>
          <w:rFonts w:cs="Segoe UI"/>
          <w:szCs w:val="20"/>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356B81DB" w14:textId="77777777" w:rsidR="00031B1A" w:rsidRPr="0091711A" w:rsidRDefault="008C3015" w:rsidP="003045E0">
      <w:pPr>
        <w:pStyle w:val="Odstavecseseznamem"/>
        <w:spacing w:line="276" w:lineRule="auto"/>
        <w:rPr>
          <w:rFonts w:cs="Segoe UI"/>
          <w:szCs w:val="20"/>
        </w:rPr>
      </w:pPr>
      <w:r w:rsidRPr="0091711A">
        <w:rPr>
          <w:rFonts w:cs="Segoe UI"/>
          <w:szCs w:val="20"/>
        </w:rPr>
        <w:t>Smluvní strany se dohodly, že veškeré případné spory vzniklé na základě této smlouvy budou řešeny primárně smírně, v případě přetrvávající neshody pak před soudy České republiky.</w:t>
      </w:r>
    </w:p>
    <w:p w14:paraId="78616FAB" w14:textId="098F1ADA" w:rsidR="00031B1A" w:rsidRPr="0019635E" w:rsidRDefault="00031B1A" w:rsidP="003045E0">
      <w:pPr>
        <w:pStyle w:val="Odstavecseseznamem"/>
        <w:spacing w:line="276" w:lineRule="auto"/>
        <w:rPr>
          <w:rFonts w:cs="Segoe UI"/>
          <w:szCs w:val="20"/>
        </w:rPr>
      </w:pPr>
      <w:r w:rsidRPr="0091711A">
        <w:rPr>
          <w:rFonts w:cs="Segoe UI"/>
          <w:szCs w:val="20"/>
        </w:rPr>
        <w:t xml:space="preserve">Tato smlouva je vyhotovena v </w:t>
      </w:r>
      <w:r w:rsidR="00374FCC">
        <w:rPr>
          <w:rFonts w:cs="Segoe UI"/>
          <w:szCs w:val="20"/>
        </w:rPr>
        <w:t>3</w:t>
      </w:r>
      <w:r w:rsidRPr="0019635E">
        <w:rPr>
          <w:rFonts w:cs="Segoe UI"/>
          <w:szCs w:val="20"/>
        </w:rPr>
        <w:t xml:space="preserve"> stejnopisech, z nichž objednatel obdrží </w:t>
      </w:r>
      <w:r w:rsidR="00374FCC">
        <w:rPr>
          <w:rFonts w:cs="Segoe UI"/>
          <w:szCs w:val="20"/>
        </w:rPr>
        <w:t>2 stejnopisy</w:t>
      </w:r>
      <w:r w:rsidRPr="0019635E">
        <w:rPr>
          <w:rFonts w:cs="Segoe UI"/>
          <w:szCs w:val="20"/>
        </w:rPr>
        <w:t xml:space="preserve"> a </w:t>
      </w:r>
      <w:r w:rsidR="00E26106">
        <w:rPr>
          <w:rFonts w:cs="Segoe UI"/>
          <w:szCs w:val="20"/>
        </w:rPr>
        <w:t>doda</w:t>
      </w:r>
      <w:r w:rsidR="00E26106" w:rsidRPr="0019635E">
        <w:rPr>
          <w:rFonts w:cs="Segoe UI"/>
          <w:szCs w:val="20"/>
        </w:rPr>
        <w:t>vatel</w:t>
      </w:r>
      <w:r w:rsidR="00E26106" w:rsidRPr="006714F9">
        <w:rPr>
          <w:rFonts w:cs="Segoe UI"/>
          <w:szCs w:val="20"/>
        </w:rPr>
        <w:t xml:space="preserve"> </w:t>
      </w:r>
      <w:r w:rsidR="00374FCC" w:rsidRPr="008257E4">
        <w:rPr>
          <w:rFonts w:cs="Segoe UI"/>
          <w:szCs w:val="20"/>
        </w:rPr>
        <w:t>1 stejnopis</w:t>
      </w:r>
      <w:r w:rsidRPr="008257E4">
        <w:rPr>
          <w:rFonts w:cs="Segoe UI"/>
          <w:szCs w:val="20"/>
        </w:rPr>
        <w:t>.</w:t>
      </w:r>
    </w:p>
    <w:p w14:paraId="7771730A" w14:textId="77777777" w:rsidR="00B9289D" w:rsidRPr="00FD0193" w:rsidRDefault="00031B1A" w:rsidP="003045E0">
      <w:pPr>
        <w:pStyle w:val="Odstavecseseznamem"/>
        <w:spacing w:line="276" w:lineRule="auto"/>
        <w:rPr>
          <w:rFonts w:cs="Segoe UI"/>
          <w:szCs w:val="20"/>
        </w:rPr>
      </w:pPr>
      <w:r w:rsidRPr="00FD0193">
        <w:rPr>
          <w:rFonts w:cs="Segoe UI"/>
          <w:szCs w:val="20"/>
        </w:rPr>
        <w:t>Jakékoliv změny nebo doplňky této smlouvy je možné činit pouze formou písemných, vzestupně číslovaných dodatků podepsaných oprávněnými osobami za každou smluvní stranu.</w:t>
      </w:r>
    </w:p>
    <w:p w14:paraId="565732AE" w14:textId="6DC55281" w:rsidR="00031B1A" w:rsidRPr="006714F9" w:rsidRDefault="00031B1A" w:rsidP="003045E0">
      <w:pPr>
        <w:pStyle w:val="Odstavecseseznamem"/>
        <w:spacing w:line="276" w:lineRule="auto"/>
        <w:rPr>
          <w:rFonts w:cs="Segoe UI"/>
          <w:szCs w:val="20"/>
        </w:rPr>
      </w:pPr>
      <w:r w:rsidRPr="00FD0193">
        <w:rPr>
          <w:rFonts w:cs="Segoe UI"/>
          <w:szCs w:val="20"/>
        </w:rPr>
        <w:t xml:space="preserve">Tato smlouva nabývá platnosti </w:t>
      </w:r>
      <w:r w:rsidR="00FE23F4">
        <w:rPr>
          <w:rFonts w:cs="Segoe UI"/>
          <w:szCs w:val="20"/>
        </w:rPr>
        <w:t xml:space="preserve">dnem </w:t>
      </w:r>
      <w:r w:rsidRPr="006714F9">
        <w:rPr>
          <w:rFonts w:cs="Segoe UI"/>
          <w:szCs w:val="20"/>
        </w:rPr>
        <w:t xml:space="preserve">jejího podpisu </w:t>
      </w:r>
      <w:r w:rsidR="00FE23F4">
        <w:rPr>
          <w:rFonts w:cs="Segoe UI"/>
          <w:szCs w:val="20"/>
        </w:rPr>
        <w:t xml:space="preserve">oběma </w:t>
      </w:r>
      <w:r w:rsidRPr="006714F9">
        <w:rPr>
          <w:rFonts w:cs="Segoe UI"/>
          <w:szCs w:val="20"/>
        </w:rPr>
        <w:t>smluvní</w:t>
      </w:r>
      <w:r w:rsidR="00FE23F4">
        <w:rPr>
          <w:rFonts w:cs="Segoe UI"/>
          <w:szCs w:val="20"/>
        </w:rPr>
        <w:t>mi</w:t>
      </w:r>
      <w:r w:rsidRPr="006714F9">
        <w:rPr>
          <w:rFonts w:cs="Segoe UI"/>
          <w:szCs w:val="20"/>
        </w:rPr>
        <w:t xml:space="preserve"> </w:t>
      </w:r>
      <w:r w:rsidR="00FE23F4" w:rsidRPr="00FD0193">
        <w:rPr>
          <w:rFonts w:cs="Segoe UI"/>
          <w:szCs w:val="20"/>
        </w:rPr>
        <w:t>stran</w:t>
      </w:r>
      <w:r w:rsidR="00FE23F4">
        <w:rPr>
          <w:rFonts w:cs="Segoe UI"/>
          <w:szCs w:val="20"/>
        </w:rPr>
        <w:t xml:space="preserve">ami a </w:t>
      </w:r>
      <w:r w:rsidR="00FE23F4" w:rsidRPr="00461408">
        <w:rPr>
          <w:rFonts w:cs="Segoe UI"/>
          <w:szCs w:val="20"/>
        </w:rPr>
        <w:t>účinnosti dnem</w:t>
      </w:r>
      <w:r w:rsidR="00FE23F4">
        <w:rPr>
          <w:rFonts w:cs="Segoe UI"/>
          <w:szCs w:val="20"/>
        </w:rPr>
        <w:t xml:space="preserve"> uveřejnění v registru smluv.</w:t>
      </w:r>
    </w:p>
    <w:p w14:paraId="6A40145A" w14:textId="77777777" w:rsidR="00B9289D" w:rsidRPr="00FD0193" w:rsidRDefault="00031B1A" w:rsidP="003045E0">
      <w:pPr>
        <w:pStyle w:val="Odstavecseseznamem"/>
        <w:spacing w:line="276" w:lineRule="auto"/>
        <w:rPr>
          <w:rFonts w:cs="Segoe UI"/>
          <w:szCs w:val="20"/>
        </w:rPr>
      </w:pPr>
      <w:r w:rsidRPr="00FD0193">
        <w:rPr>
          <w:rFonts w:cs="Segoe UI"/>
          <w:szCs w:val="20"/>
        </w:rPr>
        <w:t>Smluvní strany prohlašují, že se s obsahem této smlouvy seznámily, a že tuto smlouvu uzavřely na základě své pravé, svobo</w:t>
      </w:r>
      <w:r w:rsidR="0095505C" w:rsidRPr="00FD0193">
        <w:rPr>
          <w:rFonts w:cs="Segoe UI"/>
          <w:szCs w:val="20"/>
        </w:rPr>
        <w:t>dné, vážné a omylu prosté vůle.</w:t>
      </w:r>
    </w:p>
    <w:p w14:paraId="57EFB0C4" w14:textId="4C0CE313" w:rsidR="00FB4476" w:rsidRDefault="00FB4476" w:rsidP="001D1514">
      <w:pPr>
        <w:pStyle w:val="Odstavecseseznamem"/>
        <w:numPr>
          <w:ilvl w:val="0"/>
          <w:numId w:val="0"/>
        </w:numPr>
        <w:tabs>
          <w:tab w:val="left" w:leader="dot" w:pos="3969"/>
          <w:tab w:val="left" w:pos="4962"/>
          <w:tab w:val="right" w:leader="dot" w:pos="9072"/>
        </w:tabs>
        <w:spacing w:after="0"/>
        <w:rPr>
          <w:rFonts w:cs="Segoe UI"/>
          <w:szCs w:val="20"/>
        </w:rPr>
      </w:pPr>
      <w:r>
        <w:rPr>
          <w:rFonts w:cs="Segoe UI"/>
          <w:szCs w:val="20"/>
        </w:rPr>
        <w:lastRenderedPageBreak/>
        <w:t>V Praze dne 29. 11. 2018</w:t>
      </w:r>
    </w:p>
    <w:p w14:paraId="566D3799" w14:textId="77777777" w:rsidR="00FB4476" w:rsidRDefault="00FB4476" w:rsidP="001D1514">
      <w:pPr>
        <w:pStyle w:val="Odstavecseseznamem"/>
        <w:numPr>
          <w:ilvl w:val="0"/>
          <w:numId w:val="0"/>
        </w:numPr>
        <w:tabs>
          <w:tab w:val="left" w:leader="dot" w:pos="3969"/>
          <w:tab w:val="left" w:pos="4962"/>
          <w:tab w:val="right" w:leader="dot" w:pos="9072"/>
        </w:tabs>
        <w:spacing w:after="0"/>
        <w:rPr>
          <w:rFonts w:cs="Segoe UI"/>
          <w:szCs w:val="20"/>
        </w:rPr>
      </w:pPr>
    </w:p>
    <w:p w14:paraId="66C3F654" w14:textId="00BDB315" w:rsidR="00FB4476" w:rsidRDefault="00FB4476" w:rsidP="001D1514">
      <w:pPr>
        <w:pStyle w:val="Odstavecseseznamem"/>
        <w:numPr>
          <w:ilvl w:val="0"/>
          <w:numId w:val="0"/>
        </w:numPr>
        <w:tabs>
          <w:tab w:val="left" w:leader="dot" w:pos="3969"/>
          <w:tab w:val="left" w:pos="4962"/>
          <w:tab w:val="right" w:leader="dot" w:pos="9072"/>
        </w:tabs>
        <w:spacing w:after="0"/>
        <w:rPr>
          <w:rFonts w:cs="Segoe UI"/>
          <w:szCs w:val="20"/>
        </w:rPr>
      </w:pPr>
    </w:p>
    <w:p w14:paraId="088BD252" w14:textId="77777777" w:rsidR="00D743A6" w:rsidRDefault="00D743A6" w:rsidP="001D1514">
      <w:pPr>
        <w:pStyle w:val="Odstavecseseznamem"/>
        <w:numPr>
          <w:ilvl w:val="0"/>
          <w:numId w:val="0"/>
        </w:numPr>
        <w:tabs>
          <w:tab w:val="left" w:leader="dot" w:pos="3969"/>
          <w:tab w:val="left" w:pos="4962"/>
          <w:tab w:val="right" w:leader="dot" w:pos="9072"/>
        </w:tabs>
        <w:spacing w:after="0"/>
        <w:rPr>
          <w:rFonts w:cs="Segoe UI"/>
          <w:szCs w:val="20"/>
        </w:rPr>
      </w:pPr>
    </w:p>
    <w:p w14:paraId="04F75B05" w14:textId="6C140AD0" w:rsidR="0027283C" w:rsidRPr="0091711A" w:rsidRDefault="0027283C" w:rsidP="001D1514">
      <w:pPr>
        <w:pStyle w:val="Odstavecseseznamem"/>
        <w:numPr>
          <w:ilvl w:val="0"/>
          <w:numId w:val="0"/>
        </w:numPr>
        <w:tabs>
          <w:tab w:val="left" w:leader="dot" w:pos="3969"/>
          <w:tab w:val="left" w:pos="4962"/>
          <w:tab w:val="right" w:leader="dot" w:pos="9072"/>
        </w:tabs>
        <w:spacing w:after="0"/>
        <w:rPr>
          <w:rFonts w:cs="Segoe UI"/>
          <w:szCs w:val="20"/>
        </w:rPr>
      </w:pPr>
      <w:r w:rsidRPr="0091711A">
        <w:rPr>
          <w:rFonts w:cs="Segoe UI"/>
          <w:szCs w:val="20"/>
        </w:rPr>
        <w:tab/>
      </w:r>
      <w:r w:rsidRPr="0091711A">
        <w:rPr>
          <w:rFonts w:cs="Segoe UI"/>
          <w:szCs w:val="20"/>
        </w:rPr>
        <w:tab/>
      </w:r>
      <w:r w:rsidRPr="0091711A">
        <w:rPr>
          <w:rFonts w:cs="Segoe UI"/>
          <w:szCs w:val="20"/>
        </w:rPr>
        <w:tab/>
      </w:r>
    </w:p>
    <w:p w14:paraId="206B8F8F" w14:textId="77777777" w:rsidR="0027283C" w:rsidRPr="0019635E" w:rsidRDefault="0027283C" w:rsidP="0027283C">
      <w:pPr>
        <w:pStyle w:val="Odstavecseseznamem"/>
        <w:numPr>
          <w:ilvl w:val="0"/>
          <w:numId w:val="0"/>
        </w:numPr>
        <w:tabs>
          <w:tab w:val="left" w:pos="4962"/>
        </w:tabs>
        <w:spacing w:after="0"/>
        <w:rPr>
          <w:rFonts w:cs="Segoe UI"/>
          <w:szCs w:val="20"/>
        </w:rPr>
      </w:pPr>
      <w:r w:rsidRPr="00F0747B">
        <w:rPr>
          <w:rFonts w:cs="Segoe UI"/>
          <w:i/>
          <w:szCs w:val="20"/>
        </w:rPr>
        <w:t xml:space="preserve">za </w:t>
      </w:r>
      <w:r w:rsidR="006A3208" w:rsidRPr="00F0747B">
        <w:rPr>
          <w:rFonts w:cs="Segoe UI"/>
          <w:i/>
          <w:szCs w:val="20"/>
        </w:rPr>
        <w:t>objednatele</w:t>
      </w:r>
      <w:r w:rsidRPr="0019635E">
        <w:rPr>
          <w:rFonts w:cs="Segoe UI"/>
          <w:szCs w:val="20"/>
        </w:rPr>
        <w:tab/>
      </w:r>
      <w:r w:rsidRPr="00F0747B">
        <w:rPr>
          <w:rFonts w:cs="Segoe UI"/>
          <w:i/>
          <w:szCs w:val="20"/>
        </w:rPr>
        <w:t xml:space="preserve">za </w:t>
      </w:r>
      <w:r w:rsidR="006A3208" w:rsidRPr="00F0747B">
        <w:rPr>
          <w:rFonts w:cs="Segoe UI"/>
          <w:i/>
          <w:szCs w:val="20"/>
        </w:rPr>
        <w:t>poskytovatele</w:t>
      </w:r>
    </w:p>
    <w:p w14:paraId="596F1207" w14:textId="341FBE20" w:rsidR="0027283C" w:rsidRPr="00F62B88" w:rsidRDefault="006A3208" w:rsidP="0027283C">
      <w:pPr>
        <w:pStyle w:val="Normalnicslovnabc"/>
        <w:numPr>
          <w:ilvl w:val="0"/>
          <w:numId w:val="0"/>
        </w:numPr>
        <w:tabs>
          <w:tab w:val="left" w:pos="4962"/>
        </w:tabs>
        <w:ind w:left="357" w:hanging="357"/>
        <w:rPr>
          <w:rFonts w:cs="Segoe UI"/>
          <w:b/>
        </w:rPr>
      </w:pPr>
      <w:r w:rsidRPr="0019635E">
        <w:rPr>
          <w:rFonts w:cs="Segoe UI"/>
          <w:b/>
          <w:iCs/>
        </w:rPr>
        <w:t>Ing. Petr Valdman</w:t>
      </w:r>
      <w:r w:rsidR="0027283C" w:rsidRPr="006714F9">
        <w:rPr>
          <w:rFonts w:cs="Segoe UI"/>
        </w:rPr>
        <w:tab/>
      </w:r>
      <w:r w:rsidR="00F62B88" w:rsidRPr="00F62B88">
        <w:rPr>
          <w:rFonts w:cs="Segoe UI"/>
          <w:b/>
        </w:rPr>
        <w:t>Bc. Miloš Eichler</w:t>
      </w:r>
    </w:p>
    <w:p w14:paraId="15136F69" w14:textId="6B9BA877" w:rsidR="00B727F2" w:rsidRPr="0019635E" w:rsidRDefault="006A3208" w:rsidP="0027283C">
      <w:pPr>
        <w:pStyle w:val="Normalnicslovnabc"/>
        <w:numPr>
          <w:ilvl w:val="0"/>
          <w:numId w:val="0"/>
        </w:numPr>
        <w:tabs>
          <w:tab w:val="left" w:pos="4962"/>
        </w:tabs>
        <w:ind w:left="357" w:hanging="357"/>
        <w:rPr>
          <w:rFonts w:cs="Segoe UI"/>
        </w:rPr>
      </w:pPr>
      <w:r w:rsidRPr="0019635E">
        <w:rPr>
          <w:rFonts w:cs="Segoe UI"/>
        </w:rPr>
        <w:t>ředitel Státního fondu životního prostředí ČR</w:t>
      </w:r>
      <w:r w:rsidR="0027283C" w:rsidRPr="006714F9">
        <w:rPr>
          <w:rFonts w:cs="Segoe UI"/>
        </w:rPr>
        <w:tab/>
      </w:r>
      <w:r w:rsidR="00F62B88">
        <w:rPr>
          <w:rFonts w:cs="Segoe UI"/>
        </w:rPr>
        <w:t>jednatel společnosti</w:t>
      </w:r>
    </w:p>
    <w:sectPr w:rsidR="00B727F2" w:rsidRPr="0019635E"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1785A" w14:textId="77777777" w:rsidR="002B67B1" w:rsidRDefault="002B67B1" w:rsidP="002919BE">
      <w:r>
        <w:separator/>
      </w:r>
    </w:p>
  </w:endnote>
  <w:endnote w:type="continuationSeparator" w:id="0">
    <w:p w14:paraId="22AA9047" w14:textId="77777777" w:rsidR="002B67B1" w:rsidRDefault="002B67B1"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3BBE" w14:textId="5EEF7551" w:rsidR="0021110F" w:rsidRDefault="00883EED">
    <w:pPr>
      <w:pStyle w:val="Zpat"/>
    </w:pPr>
    <w:r>
      <w:rPr>
        <w:rFonts w:cs="Segoe UI"/>
        <w:szCs w:val="20"/>
      </w:rPr>
      <w:t>Smlouva</w:t>
    </w:r>
    <w:r w:rsidRPr="0091711A">
      <w:rPr>
        <w:rFonts w:cs="Segoe UI"/>
        <w:szCs w:val="20"/>
      </w:rPr>
      <w:t xml:space="preserve"> o poskytování </w:t>
    </w:r>
    <w:r>
      <w:rPr>
        <w:rFonts w:cs="Segoe UI"/>
        <w:szCs w:val="20"/>
      </w:rPr>
      <w:t>služeb</w:t>
    </w:r>
    <w:r w:rsidRPr="0091711A">
      <w:rPr>
        <w:rFonts w:cs="Segoe UI"/>
        <w:szCs w:val="20"/>
      </w:rPr>
      <w:t xml:space="preserve"> v oblasti </w:t>
    </w:r>
    <w:r>
      <w:rPr>
        <w:rFonts w:cs="Segoe UI"/>
        <w:szCs w:val="20"/>
      </w:rPr>
      <w:t xml:space="preserve">e-learningu a v oblasti </w:t>
    </w:r>
    <w:r w:rsidRPr="0091711A">
      <w:rPr>
        <w:rFonts w:cs="Segoe UI"/>
        <w:szCs w:val="20"/>
      </w:rPr>
      <w:t>BOZP a PO</w:t>
    </w:r>
    <w:r w:rsidRPr="0091711A" w:rsidDel="003B5B21">
      <w:rPr>
        <w:rFonts w:cs="Segoe UI"/>
        <w:szCs w:val="20"/>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2EBA135" wp14:editId="449424A7">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52CDA" w14:textId="562D1E3C"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71A3D">
                            <w:rPr>
                              <w:rStyle w:val="slostrnky"/>
                              <w:rFonts w:cs="Segoe UI"/>
                              <w:noProof/>
                              <w:sz w:val="16"/>
                              <w:szCs w:val="16"/>
                            </w:rPr>
                            <w:t>13</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71A3D">
                            <w:rPr>
                              <w:rStyle w:val="slostrnky"/>
                              <w:rFonts w:cs="Segoe UI"/>
                              <w:noProof/>
                              <w:sz w:val="16"/>
                              <w:szCs w:val="16"/>
                            </w:rPr>
                            <w:t>13</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BA135"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6652CDA" w14:textId="562D1E3C"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71A3D">
                      <w:rPr>
                        <w:rStyle w:val="slostrnky"/>
                        <w:rFonts w:cs="Segoe UI"/>
                        <w:noProof/>
                        <w:sz w:val="16"/>
                        <w:szCs w:val="16"/>
                      </w:rPr>
                      <w:t>13</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71A3D">
                      <w:rPr>
                        <w:rStyle w:val="slostrnky"/>
                        <w:rFonts w:cs="Segoe UI"/>
                        <w:noProof/>
                        <w:sz w:val="16"/>
                        <w:szCs w:val="16"/>
                      </w:rPr>
                      <w:t>13</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DF9C" w14:textId="3D0B6371" w:rsidR="00983C4B" w:rsidRDefault="00883EED">
    <w:pPr>
      <w:pStyle w:val="Zpat"/>
    </w:pPr>
    <w:r w:rsidRPr="0091711A">
      <w:rPr>
        <w:rFonts w:cs="Segoe UI"/>
        <w:szCs w:val="20"/>
      </w:rPr>
      <w:t>Smlouv</w:t>
    </w:r>
    <w:r>
      <w:rPr>
        <w:rFonts w:cs="Segoe UI"/>
        <w:szCs w:val="20"/>
      </w:rPr>
      <w:t>a</w:t>
    </w:r>
    <w:r w:rsidRPr="0091711A">
      <w:rPr>
        <w:rFonts w:cs="Segoe UI"/>
        <w:szCs w:val="20"/>
      </w:rPr>
      <w:t xml:space="preserve"> o poskytování </w:t>
    </w:r>
    <w:r>
      <w:rPr>
        <w:rFonts w:cs="Segoe UI"/>
        <w:szCs w:val="20"/>
      </w:rPr>
      <w:t>služeb</w:t>
    </w:r>
    <w:r w:rsidRPr="0091711A">
      <w:rPr>
        <w:rFonts w:cs="Segoe UI"/>
        <w:szCs w:val="20"/>
      </w:rPr>
      <w:t xml:space="preserve"> v oblasti </w:t>
    </w:r>
    <w:r>
      <w:rPr>
        <w:rFonts w:cs="Segoe UI"/>
        <w:szCs w:val="20"/>
      </w:rPr>
      <w:t xml:space="preserve">e-learningu a v oblasti </w:t>
    </w:r>
    <w:r w:rsidRPr="0091711A">
      <w:rPr>
        <w:rFonts w:cs="Segoe UI"/>
        <w:szCs w:val="20"/>
      </w:rPr>
      <w:t>BOZP a PO</w:t>
    </w:r>
    <w:r w:rsidRPr="0091711A" w:rsidDel="003B5B21">
      <w:rPr>
        <w:rFonts w:cs="Segoe UI"/>
        <w:szCs w:val="20"/>
      </w:rPr>
      <w:t xml:space="preserve"> </w:t>
    </w:r>
    <w:r w:rsidR="00983C4B" w:rsidRPr="004E16E2">
      <w:rPr>
        <w:noProof/>
        <w:szCs w:val="16"/>
      </w:rPr>
      <mc:AlternateContent>
        <mc:Choice Requires="wps">
          <w:drawing>
            <wp:anchor distT="0" distB="0" distL="114300" distR="114300" simplePos="0" relativeHeight="251659264" behindDoc="0" locked="1" layoutInCell="1" allowOverlap="1" wp14:anchorId="792D3429" wp14:editId="5636FBC2">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96E3" w14:textId="655AA82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71A3D">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71A3D">
                            <w:rPr>
                              <w:rStyle w:val="slostrnky"/>
                              <w:rFonts w:cs="Segoe UI"/>
                              <w:noProof/>
                              <w:sz w:val="16"/>
                              <w:szCs w:val="16"/>
                            </w:rPr>
                            <w:t>13</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2D3429"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532D96E3" w14:textId="655AA82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71A3D">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71A3D">
                      <w:rPr>
                        <w:rStyle w:val="slostrnky"/>
                        <w:rFonts w:cs="Segoe UI"/>
                        <w:noProof/>
                        <w:sz w:val="16"/>
                        <w:szCs w:val="16"/>
                      </w:rPr>
                      <w:t>13</w:t>
                    </w:r>
                    <w:r w:rsidRPr="00F02675">
                      <w:rPr>
                        <w:rStyle w:val="slostrnky"/>
                        <w:rFonts w:cs="Segoe UI"/>
                        <w:sz w:val="16"/>
                        <w:szCs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9285" w14:textId="77777777" w:rsidR="002B67B1" w:rsidRDefault="002B67B1" w:rsidP="002919BE">
      <w:r>
        <w:separator/>
      </w:r>
    </w:p>
  </w:footnote>
  <w:footnote w:type="continuationSeparator" w:id="0">
    <w:p w14:paraId="1B729790" w14:textId="77777777" w:rsidR="002B67B1" w:rsidRDefault="002B67B1" w:rsidP="002919BE">
      <w:r>
        <w:continuationSeparator/>
      </w:r>
    </w:p>
  </w:footnote>
  <w:footnote w:id="1">
    <w:p w14:paraId="0DB65304" w14:textId="77777777" w:rsidR="00792426" w:rsidRDefault="00792426" w:rsidP="00792426">
      <w:pPr>
        <w:pStyle w:val="Textpoznpodarou"/>
      </w:pPr>
      <w:r>
        <w:rPr>
          <w:rStyle w:val="Znakapoznpodarou"/>
        </w:rPr>
        <w:footnoteRef/>
      </w:r>
      <w:r>
        <w:t xml:space="preserve"> Dostupné zde: </w:t>
      </w:r>
      <w:hyperlink r:id="rId1" w:anchor="?verze=7" w:history="1">
        <w:r w:rsidRPr="00A520F4">
          <w:rPr>
            <w:rStyle w:val="Hypertextovodkaz"/>
          </w:rPr>
          <w:t>http://www.opzp.cz/dokumenty/52-zadavani-verejnych-zakazek#?verze=7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16D8" w14:textId="77777777" w:rsidR="009720DC" w:rsidRDefault="009720DC" w:rsidP="00A63F70">
    <w:pPr>
      <w:pStyle w:val="Zhlav"/>
      <w:tabs>
        <w:tab w:val="clear" w:pos="4536"/>
        <w:tab w:val="clear" w:pos="9072"/>
        <w:tab w:val="left" w:pos="1970"/>
      </w:tabs>
    </w:pPr>
    <w:r>
      <w:rPr>
        <w:noProof/>
      </w:rPr>
      <w:tab/>
    </w:r>
  </w:p>
  <w:p w14:paraId="4E8A3928"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4665E" w14:textId="77777777" w:rsidR="00983C4B" w:rsidRDefault="00983C4B">
    <w:pPr>
      <w:pStyle w:val="Zhlav"/>
    </w:pPr>
    <w:r w:rsidRPr="00FD4A83">
      <w:rPr>
        <w:noProof/>
      </w:rPr>
      <w:drawing>
        <wp:inline distT="0" distB="0" distL="0" distR="0" wp14:anchorId="024EEF91" wp14:editId="29493970">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D82FA00"/>
    <w:lvl w:ilvl="0">
      <w:start w:val="1"/>
      <w:numFmt w:val="decimal"/>
      <w:lvlText w:val="%1."/>
      <w:lvlJc w:val="left"/>
      <w:pPr>
        <w:tabs>
          <w:tab w:val="num" w:pos="360"/>
        </w:tabs>
        <w:ind w:left="360" w:hanging="360"/>
      </w:pPr>
    </w:lvl>
  </w:abstractNum>
  <w:abstractNum w:abstractNumId="1"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0FBF4C3C"/>
    <w:multiLevelType w:val="hybridMultilevel"/>
    <w:tmpl w:val="D2B4F66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220AC"/>
    <w:multiLevelType w:val="hybridMultilevel"/>
    <w:tmpl w:val="2140F978"/>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6"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7664001"/>
    <w:multiLevelType w:val="hybridMultilevel"/>
    <w:tmpl w:val="E3AA9F7E"/>
    <w:lvl w:ilvl="0" w:tplc="BE9CF7FE">
      <w:start w:val="1"/>
      <w:numFmt w:val="lowerLetter"/>
      <w:pStyle w:val="Cislovani4"/>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2"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3" w15:restartNumberingAfterBreak="0">
    <w:nsid w:val="413B4169"/>
    <w:multiLevelType w:val="multilevel"/>
    <w:tmpl w:val="52F4F220"/>
    <w:lvl w:ilvl="0">
      <w:start w:val="1"/>
      <w:numFmt w:val="decimal"/>
      <w:lvlText w:val="%1."/>
      <w:lvlJc w:val="left"/>
      <w:pPr>
        <w:tabs>
          <w:tab w:val="num" w:pos="567"/>
        </w:tabs>
        <w:ind w:left="567" w:hanging="567"/>
      </w:pPr>
      <w:rPr>
        <w:rFonts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tabs>
          <w:tab w:val="num" w:pos="1134"/>
        </w:tabs>
        <w:ind w:left="1134" w:hanging="567"/>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0187D1E"/>
    <w:multiLevelType w:val="hybridMultilevel"/>
    <w:tmpl w:val="73029BFE"/>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8" w15:restartNumberingAfterBreak="0">
    <w:nsid w:val="503C5863"/>
    <w:multiLevelType w:val="hybridMultilevel"/>
    <w:tmpl w:val="1A92CB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70D5FC7"/>
    <w:multiLevelType w:val="multilevel"/>
    <w:tmpl w:val="6E5E7EB2"/>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72C05AE"/>
    <w:multiLevelType w:val="hybridMultilevel"/>
    <w:tmpl w:val="224E97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7B63B2A"/>
    <w:multiLevelType w:val="hybridMultilevel"/>
    <w:tmpl w:val="DB7E114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3"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5B411220"/>
    <w:multiLevelType w:val="hybridMultilevel"/>
    <w:tmpl w:val="1DEADE04"/>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35"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F933D8"/>
    <w:multiLevelType w:val="hybridMultilevel"/>
    <w:tmpl w:val="9444948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3055DEB"/>
    <w:multiLevelType w:val="hybridMultilevel"/>
    <w:tmpl w:val="B69ADC1E"/>
    <w:lvl w:ilvl="0" w:tplc="04050017">
      <w:start w:val="1"/>
      <w:numFmt w:val="lowerLetter"/>
      <w:lvlText w:val="%1)"/>
      <w:lvlJc w:val="left"/>
      <w:pPr>
        <w:ind w:left="2007" w:hanging="360"/>
      </w:pPr>
      <w:rPr>
        <w:rFont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42" w15:restartNumberingAfterBreak="0">
    <w:nsid w:val="73276B5B"/>
    <w:multiLevelType w:val="hybridMultilevel"/>
    <w:tmpl w:val="80468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4"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E1408BC"/>
    <w:multiLevelType w:val="hybridMultilevel"/>
    <w:tmpl w:val="4DB8FC28"/>
    <w:lvl w:ilvl="0" w:tplc="7A4C4B6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6"/>
  </w:num>
  <w:num w:numId="2">
    <w:abstractNumId w:val="2"/>
  </w:num>
  <w:num w:numId="3">
    <w:abstractNumId w:val="11"/>
  </w:num>
  <w:num w:numId="4">
    <w:abstractNumId w:val="1"/>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6"/>
  </w:num>
  <w:num w:numId="8">
    <w:abstractNumId w:val="14"/>
  </w:num>
  <w:num w:numId="9">
    <w:abstractNumId w:val="12"/>
  </w:num>
  <w:num w:numId="10">
    <w:abstractNumId w:val="24"/>
  </w:num>
  <w:num w:numId="11">
    <w:abstractNumId w:val="3"/>
  </w:num>
  <w:num w:numId="12">
    <w:abstractNumId w:val="19"/>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5"/>
  </w:num>
  <w:num w:numId="16">
    <w:abstractNumId w:val="4"/>
  </w:num>
  <w:num w:numId="17">
    <w:abstractNumId w:val="45"/>
  </w:num>
  <w:num w:numId="18">
    <w:abstractNumId w:val="21"/>
  </w:num>
  <w:num w:numId="19">
    <w:abstractNumId w:val="20"/>
  </w:num>
  <w:num w:numId="20">
    <w:abstractNumId w:val="5"/>
  </w:num>
  <w:num w:numId="21">
    <w:abstractNumId w:val="10"/>
  </w:num>
  <w:num w:numId="22">
    <w:abstractNumId w:val="13"/>
  </w:num>
  <w:num w:numId="23">
    <w:abstractNumId w:val="38"/>
  </w:num>
  <w:num w:numId="24">
    <w:abstractNumId w:val="22"/>
  </w:num>
  <w:num w:numId="25">
    <w:abstractNumId w:val="26"/>
  </w:num>
  <w:num w:numId="26">
    <w:abstractNumId w:val="9"/>
  </w:num>
  <w:num w:numId="27">
    <w:abstractNumId w:val="2"/>
  </w:num>
  <w:num w:numId="28">
    <w:abstractNumId w:val="25"/>
  </w:num>
  <w:num w:numId="29">
    <w:abstractNumId w:val="6"/>
  </w:num>
  <w:num w:numId="30">
    <w:abstractNumId w:val="44"/>
  </w:num>
  <w:num w:numId="31">
    <w:abstractNumId w:val="43"/>
    <w:lvlOverride w:ilvl="0">
      <w:startOverride w:val="1"/>
    </w:lvlOverride>
  </w:num>
  <w:num w:numId="32">
    <w:abstractNumId w:val="43"/>
  </w:num>
  <w:num w:numId="33">
    <w:abstractNumId w:val="16"/>
  </w:num>
  <w:num w:numId="34">
    <w:abstractNumId w:val="29"/>
  </w:num>
  <w:num w:numId="35">
    <w:abstractNumId w:val="0"/>
  </w:num>
  <w:num w:numId="36">
    <w:abstractNumId w:val="29"/>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7"/>
  </w:num>
  <w:num w:numId="38">
    <w:abstractNumId w:val="17"/>
    <w:lvlOverride w:ilvl="0">
      <w:startOverride w:val="1"/>
    </w:lvlOverride>
  </w:num>
  <w:num w:numId="39">
    <w:abstractNumId w:val="17"/>
    <w:lvlOverride w:ilvl="0">
      <w:startOverride w:val="1"/>
    </w:lvlOverride>
  </w:num>
  <w:num w:numId="40">
    <w:abstractNumId w:val="17"/>
  </w:num>
  <w:num w:numId="41">
    <w:abstractNumId w:val="30"/>
  </w:num>
  <w:num w:numId="42">
    <w:abstractNumId w:val="34"/>
  </w:num>
  <w:num w:numId="43">
    <w:abstractNumId w:val="15"/>
  </w:num>
  <w:num w:numId="44">
    <w:abstractNumId w:val="41"/>
  </w:num>
  <w:num w:numId="45">
    <w:abstractNumId w:val="28"/>
  </w:num>
  <w:num w:numId="46">
    <w:abstractNumId w:val="17"/>
    <w:lvlOverride w:ilvl="0">
      <w:startOverride w:val="1"/>
    </w:lvlOverride>
  </w:num>
  <w:num w:numId="47">
    <w:abstractNumId w:val="17"/>
  </w:num>
  <w:num w:numId="48">
    <w:abstractNumId w:val="17"/>
  </w:num>
  <w:num w:numId="49">
    <w:abstractNumId w:val="27"/>
  </w:num>
  <w:num w:numId="50">
    <w:abstractNumId w:val="39"/>
  </w:num>
  <w:num w:numId="51">
    <w:abstractNumId w:val="29"/>
  </w:num>
  <w:num w:numId="52">
    <w:abstractNumId w:val="29"/>
  </w:num>
  <w:num w:numId="53">
    <w:abstractNumId w:val="42"/>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num>
  <w:num w:numId="56">
    <w:abstractNumId w:val="32"/>
  </w:num>
  <w:num w:numId="57">
    <w:abstractNumId w:val="29"/>
  </w:num>
  <w:num w:numId="58">
    <w:abstractNumId w:val="47"/>
  </w:num>
  <w:num w:numId="59">
    <w:abstractNumId w:val="29"/>
  </w:num>
  <w:num w:numId="60">
    <w:abstractNumId w:val="37"/>
  </w:num>
  <w:num w:numId="61">
    <w:abstractNumId w:val="31"/>
  </w:num>
  <w:num w:numId="62">
    <w:abstractNumId w:val="29"/>
  </w:num>
  <w:num w:numId="63">
    <w:abstractNumId w:val="29"/>
  </w:num>
  <w:num w:numId="64">
    <w:abstractNumId w:val="2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3"/>
  </w:num>
  <w:num w:numId="76">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A9E"/>
    <w:rsid w:val="000159EC"/>
    <w:rsid w:val="00016AA2"/>
    <w:rsid w:val="000174FC"/>
    <w:rsid w:val="00017D17"/>
    <w:rsid w:val="00027DA3"/>
    <w:rsid w:val="00031B1A"/>
    <w:rsid w:val="00043FEA"/>
    <w:rsid w:val="00051A67"/>
    <w:rsid w:val="000572A0"/>
    <w:rsid w:val="000622C7"/>
    <w:rsid w:val="0006484C"/>
    <w:rsid w:val="00082178"/>
    <w:rsid w:val="00087E80"/>
    <w:rsid w:val="000974D3"/>
    <w:rsid w:val="000A026C"/>
    <w:rsid w:val="000A3BEA"/>
    <w:rsid w:val="000A4609"/>
    <w:rsid w:val="000A5515"/>
    <w:rsid w:val="000C2A36"/>
    <w:rsid w:val="000C321A"/>
    <w:rsid w:val="000C4407"/>
    <w:rsid w:val="000D6E0A"/>
    <w:rsid w:val="000F1F74"/>
    <w:rsid w:val="000F216D"/>
    <w:rsid w:val="00103BBC"/>
    <w:rsid w:val="001059C3"/>
    <w:rsid w:val="00112946"/>
    <w:rsid w:val="00116445"/>
    <w:rsid w:val="00123675"/>
    <w:rsid w:val="001305D5"/>
    <w:rsid w:val="00140D02"/>
    <w:rsid w:val="0014252D"/>
    <w:rsid w:val="00144AB4"/>
    <w:rsid w:val="00145AD9"/>
    <w:rsid w:val="00145B43"/>
    <w:rsid w:val="00147EA1"/>
    <w:rsid w:val="0015784E"/>
    <w:rsid w:val="0016099B"/>
    <w:rsid w:val="00161FED"/>
    <w:rsid w:val="00162D05"/>
    <w:rsid w:val="00174D0C"/>
    <w:rsid w:val="00180EE5"/>
    <w:rsid w:val="00192A6C"/>
    <w:rsid w:val="00194760"/>
    <w:rsid w:val="0019635E"/>
    <w:rsid w:val="001A4410"/>
    <w:rsid w:val="001B4361"/>
    <w:rsid w:val="001B65C2"/>
    <w:rsid w:val="001C2C96"/>
    <w:rsid w:val="001C576F"/>
    <w:rsid w:val="001C72B1"/>
    <w:rsid w:val="001D1514"/>
    <w:rsid w:val="001D6030"/>
    <w:rsid w:val="001D6857"/>
    <w:rsid w:val="001D7B5A"/>
    <w:rsid w:val="001E4626"/>
    <w:rsid w:val="001E78B9"/>
    <w:rsid w:val="001E7A86"/>
    <w:rsid w:val="001F5102"/>
    <w:rsid w:val="00200A36"/>
    <w:rsid w:val="00200C3E"/>
    <w:rsid w:val="0020443D"/>
    <w:rsid w:val="0020543A"/>
    <w:rsid w:val="0021110F"/>
    <w:rsid w:val="0021228C"/>
    <w:rsid w:val="00212ABB"/>
    <w:rsid w:val="00213F7F"/>
    <w:rsid w:val="0021727B"/>
    <w:rsid w:val="00217EF0"/>
    <w:rsid w:val="0022186D"/>
    <w:rsid w:val="00222550"/>
    <w:rsid w:val="00222F91"/>
    <w:rsid w:val="00231797"/>
    <w:rsid w:val="002328D5"/>
    <w:rsid w:val="0024113E"/>
    <w:rsid w:val="0024378B"/>
    <w:rsid w:val="002454F3"/>
    <w:rsid w:val="00246BE3"/>
    <w:rsid w:val="00254355"/>
    <w:rsid w:val="00263AD2"/>
    <w:rsid w:val="002653D6"/>
    <w:rsid w:val="0027283C"/>
    <w:rsid w:val="00273F8D"/>
    <w:rsid w:val="00275011"/>
    <w:rsid w:val="00280D3E"/>
    <w:rsid w:val="00280E5D"/>
    <w:rsid w:val="00290CEC"/>
    <w:rsid w:val="002912EC"/>
    <w:rsid w:val="00291332"/>
    <w:rsid w:val="002919BE"/>
    <w:rsid w:val="00291A03"/>
    <w:rsid w:val="00294468"/>
    <w:rsid w:val="002950A6"/>
    <w:rsid w:val="0029762C"/>
    <w:rsid w:val="002B61C9"/>
    <w:rsid w:val="002B67B1"/>
    <w:rsid w:val="002B6A36"/>
    <w:rsid w:val="002C3708"/>
    <w:rsid w:val="002C7495"/>
    <w:rsid w:val="002D1DCC"/>
    <w:rsid w:val="002D25D3"/>
    <w:rsid w:val="002D44BC"/>
    <w:rsid w:val="002D4B40"/>
    <w:rsid w:val="002E0344"/>
    <w:rsid w:val="002E235C"/>
    <w:rsid w:val="002E2955"/>
    <w:rsid w:val="002F0101"/>
    <w:rsid w:val="002F0247"/>
    <w:rsid w:val="002F24C9"/>
    <w:rsid w:val="00300C0C"/>
    <w:rsid w:val="00303C43"/>
    <w:rsid w:val="00303FD9"/>
    <w:rsid w:val="003045E0"/>
    <w:rsid w:val="00304FAF"/>
    <w:rsid w:val="00310257"/>
    <w:rsid w:val="00313318"/>
    <w:rsid w:val="003174DA"/>
    <w:rsid w:val="00322509"/>
    <w:rsid w:val="0032521C"/>
    <w:rsid w:val="00330F7F"/>
    <w:rsid w:val="0033107B"/>
    <w:rsid w:val="003321C2"/>
    <w:rsid w:val="0033512F"/>
    <w:rsid w:val="00337685"/>
    <w:rsid w:val="00354246"/>
    <w:rsid w:val="00364C43"/>
    <w:rsid w:val="003714A8"/>
    <w:rsid w:val="00372107"/>
    <w:rsid w:val="003723F0"/>
    <w:rsid w:val="00373946"/>
    <w:rsid w:val="00374F89"/>
    <w:rsid w:val="00374FCC"/>
    <w:rsid w:val="00377027"/>
    <w:rsid w:val="00392A4C"/>
    <w:rsid w:val="00393310"/>
    <w:rsid w:val="00396663"/>
    <w:rsid w:val="003967CD"/>
    <w:rsid w:val="003A077B"/>
    <w:rsid w:val="003B5B21"/>
    <w:rsid w:val="003C3804"/>
    <w:rsid w:val="003C5D75"/>
    <w:rsid w:val="003F0813"/>
    <w:rsid w:val="003F1801"/>
    <w:rsid w:val="003F6ED7"/>
    <w:rsid w:val="004075F7"/>
    <w:rsid w:val="00412864"/>
    <w:rsid w:val="00412EBF"/>
    <w:rsid w:val="004161CD"/>
    <w:rsid w:val="00416DCB"/>
    <w:rsid w:val="0042285C"/>
    <w:rsid w:val="00432614"/>
    <w:rsid w:val="00432DAD"/>
    <w:rsid w:val="00435D31"/>
    <w:rsid w:val="00437606"/>
    <w:rsid w:val="004418F3"/>
    <w:rsid w:val="0044471F"/>
    <w:rsid w:val="004469DA"/>
    <w:rsid w:val="0045230F"/>
    <w:rsid w:val="0045278F"/>
    <w:rsid w:val="004534A6"/>
    <w:rsid w:val="00453E7D"/>
    <w:rsid w:val="00462292"/>
    <w:rsid w:val="004636DA"/>
    <w:rsid w:val="004708CD"/>
    <w:rsid w:val="00476B10"/>
    <w:rsid w:val="004842FE"/>
    <w:rsid w:val="004876F4"/>
    <w:rsid w:val="00487B89"/>
    <w:rsid w:val="00491BCB"/>
    <w:rsid w:val="00493FCE"/>
    <w:rsid w:val="004A02F7"/>
    <w:rsid w:val="004A3FB1"/>
    <w:rsid w:val="004B2DCD"/>
    <w:rsid w:val="004B6306"/>
    <w:rsid w:val="004C34A1"/>
    <w:rsid w:val="004C7685"/>
    <w:rsid w:val="004D3892"/>
    <w:rsid w:val="004E28CF"/>
    <w:rsid w:val="004E5C75"/>
    <w:rsid w:val="004F15D7"/>
    <w:rsid w:val="004F1E87"/>
    <w:rsid w:val="004F69D1"/>
    <w:rsid w:val="00503251"/>
    <w:rsid w:val="00504B92"/>
    <w:rsid w:val="0051104B"/>
    <w:rsid w:val="005173F5"/>
    <w:rsid w:val="00522FF7"/>
    <w:rsid w:val="00543A93"/>
    <w:rsid w:val="00543E2B"/>
    <w:rsid w:val="00547023"/>
    <w:rsid w:val="00550AE2"/>
    <w:rsid w:val="005524D6"/>
    <w:rsid w:val="00554AF1"/>
    <w:rsid w:val="005554FE"/>
    <w:rsid w:val="00556917"/>
    <w:rsid w:val="00556C9C"/>
    <w:rsid w:val="00560A54"/>
    <w:rsid w:val="005667AB"/>
    <w:rsid w:val="00580399"/>
    <w:rsid w:val="0058049B"/>
    <w:rsid w:val="00583E67"/>
    <w:rsid w:val="00584243"/>
    <w:rsid w:val="00593FA4"/>
    <w:rsid w:val="005957A6"/>
    <w:rsid w:val="005B2890"/>
    <w:rsid w:val="005C0CB0"/>
    <w:rsid w:val="005C5619"/>
    <w:rsid w:val="005D1B12"/>
    <w:rsid w:val="005D4501"/>
    <w:rsid w:val="005D4C81"/>
    <w:rsid w:val="005D5116"/>
    <w:rsid w:val="005D6083"/>
    <w:rsid w:val="005E23D2"/>
    <w:rsid w:val="005E3989"/>
    <w:rsid w:val="005E47A0"/>
    <w:rsid w:val="005E4C04"/>
    <w:rsid w:val="005E7A8A"/>
    <w:rsid w:val="005F384D"/>
    <w:rsid w:val="005F6613"/>
    <w:rsid w:val="00601FCA"/>
    <w:rsid w:val="00602AC0"/>
    <w:rsid w:val="00603A64"/>
    <w:rsid w:val="006268DC"/>
    <w:rsid w:val="006326CB"/>
    <w:rsid w:val="00644C8F"/>
    <w:rsid w:val="00644E11"/>
    <w:rsid w:val="0066041B"/>
    <w:rsid w:val="006714F9"/>
    <w:rsid w:val="006778A3"/>
    <w:rsid w:val="00681A9C"/>
    <w:rsid w:val="00682125"/>
    <w:rsid w:val="0068286E"/>
    <w:rsid w:val="006914EB"/>
    <w:rsid w:val="006A1458"/>
    <w:rsid w:val="006A1809"/>
    <w:rsid w:val="006A3208"/>
    <w:rsid w:val="006A50B4"/>
    <w:rsid w:val="006B1552"/>
    <w:rsid w:val="006B46E8"/>
    <w:rsid w:val="006C2925"/>
    <w:rsid w:val="006C2945"/>
    <w:rsid w:val="006D0D66"/>
    <w:rsid w:val="006D1E2C"/>
    <w:rsid w:val="006D2EE0"/>
    <w:rsid w:val="006D3A65"/>
    <w:rsid w:val="006D7F6E"/>
    <w:rsid w:val="006E58DF"/>
    <w:rsid w:val="006F38E4"/>
    <w:rsid w:val="006F53EB"/>
    <w:rsid w:val="00703515"/>
    <w:rsid w:val="0070377D"/>
    <w:rsid w:val="00703CCA"/>
    <w:rsid w:val="00706BC1"/>
    <w:rsid w:val="00731C9D"/>
    <w:rsid w:val="00736008"/>
    <w:rsid w:val="00740361"/>
    <w:rsid w:val="007435F6"/>
    <w:rsid w:val="00745350"/>
    <w:rsid w:val="00754AFF"/>
    <w:rsid w:val="00757715"/>
    <w:rsid w:val="0076286D"/>
    <w:rsid w:val="00766715"/>
    <w:rsid w:val="00771D67"/>
    <w:rsid w:val="00772E83"/>
    <w:rsid w:val="007776BC"/>
    <w:rsid w:val="007836F6"/>
    <w:rsid w:val="007920DE"/>
    <w:rsid w:val="00792426"/>
    <w:rsid w:val="0079270A"/>
    <w:rsid w:val="0079583F"/>
    <w:rsid w:val="007B3EB9"/>
    <w:rsid w:val="007B650C"/>
    <w:rsid w:val="007C2931"/>
    <w:rsid w:val="007D7794"/>
    <w:rsid w:val="007E1C98"/>
    <w:rsid w:val="007E49CC"/>
    <w:rsid w:val="007E76B6"/>
    <w:rsid w:val="007F4815"/>
    <w:rsid w:val="008045B9"/>
    <w:rsid w:val="00812080"/>
    <w:rsid w:val="008148A6"/>
    <w:rsid w:val="00821528"/>
    <w:rsid w:val="008257E4"/>
    <w:rsid w:val="00831AE2"/>
    <w:rsid w:val="00831CF0"/>
    <w:rsid w:val="008331E8"/>
    <w:rsid w:val="0083451E"/>
    <w:rsid w:val="00841D32"/>
    <w:rsid w:val="00841F67"/>
    <w:rsid w:val="00845651"/>
    <w:rsid w:val="00847C1F"/>
    <w:rsid w:val="0085107D"/>
    <w:rsid w:val="00852CF0"/>
    <w:rsid w:val="00860937"/>
    <w:rsid w:val="00860CF1"/>
    <w:rsid w:val="00861A14"/>
    <w:rsid w:val="00881106"/>
    <w:rsid w:val="00883C07"/>
    <w:rsid w:val="00883EED"/>
    <w:rsid w:val="008A001A"/>
    <w:rsid w:val="008A0C5E"/>
    <w:rsid w:val="008A137C"/>
    <w:rsid w:val="008A1420"/>
    <w:rsid w:val="008A3BBF"/>
    <w:rsid w:val="008A5C65"/>
    <w:rsid w:val="008A618F"/>
    <w:rsid w:val="008B3EA9"/>
    <w:rsid w:val="008B6B65"/>
    <w:rsid w:val="008C0092"/>
    <w:rsid w:val="008C2981"/>
    <w:rsid w:val="008C3015"/>
    <w:rsid w:val="008D3DAC"/>
    <w:rsid w:val="008D5915"/>
    <w:rsid w:val="008E022F"/>
    <w:rsid w:val="008E0276"/>
    <w:rsid w:val="008E0536"/>
    <w:rsid w:val="008E59DE"/>
    <w:rsid w:val="008E6B14"/>
    <w:rsid w:val="008E7DA0"/>
    <w:rsid w:val="008F000F"/>
    <w:rsid w:val="008F06AB"/>
    <w:rsid w:val="008F292F"/>
    <w:rsid w:val="008F77F5"/>
    <w:rsid w:val="00900624"/>
    <w:rsid w:val="0090127A"/>
    <w:rsid w:val="00902319"/>
    <w:rsid w:val="009052EA"/>
    <w:rsid w:val="00914AB8"/>
    <w:rsid w:val="00914FFE"/>
    <w:rsid w:val="0091711A"/>
    <w:rsid w:val="00932D2E"/>
    <w:rsid w:val="009343D8"/>
    <w:rsid w:val="009424E3"/>
    <w:rsid w:val="00943F0E"/>
    <w:rsid w:val="00950AA7"/>
    <w:rsid w:val="0095505C"/>
    <w:rsid w:val="00964B49"/>
    <w:rsid w:val="00964E4E"/>
    <w:rsid w:val="009720DC"/>
    <w:rsid w:val="009729D9"/>
    <w:rsid w:val="00972B5C"/>
    <w:rsid w:val="00975453"/>
    <w:rsid w:val="009813E2"/>
    <w:rsid w:val="00983C4B"/>
    <w:rsid w:val="00990747"/>
    <w:rsid w:val="009964BE"/>
    <w:rsid w:val="009975D9"/>
    <w:rsid w:val="00997E08"/>
    <w:rsid w:val="009A3B4B"/>
    <w:rsid w:val="009A7E31"/>
    <w:rsid w:val="009B1C8D"/>
    <w:rsid w:val="009B6865"/>
    <w:rsid w:val="009D0FBE"/>
    <w:rsid w:val="009E1F40"/>
    <w:rsid w:val="009E29FF"/>
    <w:rsid w:val="009E5D80"/>
    <w:rsid w:val="009F1DCB"/>
    <w:rsid w:val="009F4103"/>
    <w:rsid w:val="009F7A81"/>
    <w:rsid w:val="00A01003"/>
    <w:rsid w:val="00A0338D"/>
    <w:rsid w:val="00A15387"/>
    <w:rsid w:val="00A16271"/>
    <w:rsid w:val="00A231CF"/>
    <w:rsid w:val="00A24521"/>
    <w:rsid w:val="00A24C36"/>
    <w:rsid w:val="00A27F49"/>
    <w:rsid w:val="00A304B9"/>
    <w:rsid w:val="00A36982"/>
    <w:rsid w:val="00A53E98"/>
    <w:rsid w:val="00A55B93"/>
    <w:rsid w:val="00A63F70"/>
    <w:rsid w:val="00A74511"/>
    <w:rsid w:val="00A86812"/>
    <w:rsid w:val="00A90E6E"/>
    <w:rsid w:val="00A9721C"/>
    <w:rsid w:val="00A97D4B"/>
    <w:rsid w:val="00AA080A"/>
    <w:rsid w:val="00AA2F00"/>
    <w:rsid w:val="00AA3C49"/>
    <w:rsid w:val="00AA7C55"/>
    <w:rsid w:val="00AB3BD1"/>
    <w:rsid w:val="00AB5F08"/>
    <w:rsid w:val="00AC6F43"/>
    <w:rsid w:val="00AC7D00"/>
    <w:rsid w:val="00AD232A"/>
    <w:rsid w:val="00AD62CB"/>
    <w:rsid w:val="00AD7C1E"/>
    <w:rsid w:val="00AE1FF9"/>
    <w:rsid w:val="00AE388F"/>
    <w:rsid w:val="00AE46D3"/>
    <w:rsid w:val="00AE55D5"/>
    <w:rsid w:val="00AF1F6A"/>
    <w:rsid w:val="00AF3175"/>
    <w:rsid w:val="00AF6510"/>
    <w:rsid w:val="00B0244A"/>
    <w:rsid w:val="00B06B5D"/>
    <w:rsid w:val="00B07BD0"/>
    <w:rsid w:val="00B1281B"/>
    <w:rsid w:val="00B12C8B"/>
    <w:rsid w:val="00B178FC"/>
    <w:rsid w:val="00B2636E"/>
    <w:rsid w:val="00B30C8E"/>
    <w:rsid w:val="00B328F9"/>
    <w:rsid w:val="00B32990"/>
    <w:rsid w:val="00B34C9B"/>
    <w:rsid w:val="00B37A3C"/>
    <w:rsid w:val="00B37BAE"/>
    <w:rsid w:val="00B40927"/>
    <w:rsid w:val="00B40CCD"/>
    <w:rsid w:val="00B54633"/>
    <w:rsid w:val="00B609C2"/>
    <w:rsid w:val="00B62747"/>
    <w:rsid w:val="00B727F2"/>
    <w:rsid w:val="00B72CCB"/>
    <w:rsid w:val="00B73662"/>
    <w:rsid w:val="00B825DA"/>
    <w:rsid w:val="00B850D2"/>
    <w:rsid w:val="00B87FA8"/>
    <w:rsid w:val="00B9210D"/>
    <w:rsid w:val="00B9289D"/>
    <w:rsid w:val="00B9385D"/>
    <w:rsid w:val="00B9411F"/>
    <w:rsid w:val="00B97504"/>
    <w:rsid w:val="00BA1DB2"/>
    <w:rsid w:val="00BA678A"/>
    <w:rsid w:val="00BB4B2E"/>
    <w:rsid w:val="00BB6554"/>
    <w:rsid w:val="00BC6795"/>
    <w:rsid w:val="00BC7209"/>
    <w:rsid w:val="00BD1194"/>
    <w:rsid w:val="00BE49A1"/>
    <w:rsid w:val="00BE651A"/>
    <w:rsid w:val="00BE65ED"/>
    <w:rsid w:val="00BF317E"/>
    <w:rsid w:val="00C014B7"/>
    <w:rsid w:val="00C06D68"/>
    <w:rsid w:val="00C1081F"/>
    <w:rsid w:val="00C12DD2"/>
    <w:rsid w:val="00C150F7"/>
    <w:rsid w:val="00C2303F"/>
    <w:rsid w:val="00C240C5"/>
    <w:rsid w:val="00C3373D"/>
    <w:rsid w:val="00C41FB8"/>
    <w:rsid w:val="00C429FC"/>
    <w:rsid w:val="00C437B1"/>
    <w:rsid w:val="00C451D7"/>
    <w:rsid w:val="00C46D79"/>
    <w:rsid w:val="00C66BC8"/>
    <w:rsid w:val="00C66F13"/>
    <w:rsid w:val="00C72608"/>
    <w:rsid w:val="00C73EB4"/>
    <w:rsid w:val="00C772B1"/>
    <w:rsid w:val="00C77EA8"/>
    <w:rsid w:val="00C91A8E"/>
    <w:rsid w:val="00C93A14"/>
    <w:rsid w:val="00C96EA8"/>
    <w:rsid w:val="00CA22E9"/>
    <w:rsid w:val="00CA507F"/>
    <w:rsid w:val="00CA5C40"/>
    <w:rsid w:val="00CA6783"/>
    <w:rsid w:val="00CA7678"/>
    <w:rsid w:val="00CC2DA9"/>
    <w:rsid w:val="00CD142F"/>
    <w:rsid w:val="00CD515F"/>
    <w:rsid w:val="00CD6C5A"/>
    <w:rsid w:val="00CE18AF"/>
    <w:rsid w:val="00CE4B71"/>
    <w:rsid w:val="00CF1BED"/>
    <w:rsid w:val="00CF2608"/>
    <w:rsid w:val="00CF32FA"/>
    <w:rsid w:val="00D01654"/>
    <w:rsid w:val="00D04E57"/>
    <w:rsid w:val="00D05068"/>
    <w:rsid w:val="00D05996"/>
    <w:rsid w:val="00D101C5"/>
    <w:rsid w:val="00D1541C"/>
    <w:rsid w:val="00D1594C"/>
    <w:rsid w:val="00D2391E"/>
    <w:rsid w:val="00D244E4"/>
    <w:rsid w:val="00D244FF"/>
    <w:rsid w:val="00D37FD7"/>
    <w:rsid w:val="00D4647F"/>
    <w:rsid w:val="00D50F84"/>
    <w:rsid w:val="00D51172"/>
    <w:rsid w:val="00D53197"/>
    <w:rsid w:val="00D543DF"/>
    <w:rsid w:val="00D54DAC"/>
    <w:rsid w:val="00D623DC"/>
    <w:rsid w:val="00D6473B"/>
    <w:rsid w:val="00D66576"/>
    <w:rsid w:val="00D679C2"/>
    <w:rsid w:val="00D71108"/>
    <w:rsid w:val="00D743A6"/>
    <w:rsid w:val="00D75C26"/>
    <w:rsid w:val="00D76C1E"/>
    <w:rsid w:val="00D828A9"/>
    <w:rsid w:val="00D83D82"/>
    <w:rsid w:val="00D87214"/>
    <w:rsid w:val="00D93472"/>
    <w:rsid w:val="00D978A8"/>
    <w:rsid w:val="00DB2ABA"/>
    <w:rsid w:val="00DB364C"/>
    <w:rsid w:val="00DB606C"/>
    <w:rsid w:val="00DB7EC6"/>
    <w:rsid w:val="00DC38FB"/>
    <w:rsid w:val="00DC611E"/>
    <w:rsid w:val="00DC6514"/>
    <w:rsid w:val="00DC72A8"/>
    <w:rsid w:val="00DD05B1"/>
    <w:rsid w:val="00DD6F51"/>
    <w:rsid w:val="00DF1B6C"/>
    <w:rsid w:val="00DF1EA1"/>
    <w:rsid w:val="00DF207B"/>
    <w:rsid w:val="00DF4E23"/>
    <w:rsid w:val="00DF6B61"/>
    <w:rsid w:val="00E02CB0"/>
    <w:rsid w:val="00E04E81"/>
    <w:rsid w:val="00E07931"/>
    <w:rsid w:val="00E13836"/>
    <w:rsid w:val="00E17D0E"/>
    <w:rsid w:val="00E24084"/>
    <w:rsid w:val="00E25075"/>
    <w:rsid w:val="00E25CEB"/>
    <w:rsid w:val="00E26106"/>
    <w:rsid w:val="00E34671"/>
    <w:rsid w:val="00E45495"/>
    <w:rsid w:val="00E50C44"/>
    <w:rsid w:val="00E52DB5"/>
    <w:rsid w:val="00E54577"/>
    <w:rsid w:val="00E62959"/>
    <w:rsid w:val="00E66F4D"/>
    <w:rsid w:val="00E73C18"/>
    <w:rsid w:val="00E757C4"/>
    <w:rsid w:val="00E760E7"/>
    <w:rsid w:val="00E90F45"/>
    <w:rsid w:val="00E948BD"/>
    <w:rsid w:val="00EA3833"/>
    <w:rsid w:val="00EA40EB"/>
    <w:rsid w:val="00EB42A7"/>
    <w:rsid w:val="00EB46D6"/>
    <w:rsid w:val="00EB4A85"/>
    <w:rsid w:val="00EB6FC7"/>
    <w:rsid w:val="00ED0039"/>
    <w:rsid w:val="00ED2661"/>
    <w:rsid w:val="00ED6FA0"/>
    <w:rsid w:val="00EF5334"/>
    <w:rsid w:val="00EF64B7"/>
    <w:rsid w:val="00F02675"/>
    <w:rsid w:val="00F0747B"/>
    <w:rsid w:val="00F22048"/>
    <w:rsid w:val="00F227E7"/>
    <w:rsid w:val="00F27B5C"/>
    <w:rsid w:val="00F32454"/>
    <w:rsid w:val="00F37FA0"/>
    <w:rsid w:val="00F41B79"/>
    <w:rsid w:val="00F4369D"/>
    <w:rsid w:val="00F43E43"/>
    <w:rsid w:val="00F47E13"/>
    <w:rsid w:val="00F5092F"/>
    <w:rsid w:val="00F5233B"/>
    <w:rsid w:val="00F5241A"/>
    <w:rsid w:val="00F62B88"/>
    <w:rsid w:val="00F71A3D"/>
    <w:rsid w:val="00F71DCD"/>
    <w:rsid w:val="00F7695D"/>
    <w:rsid w:val="00F82FD2"/>
    <w:rsid w:val="00F84C41"/>
    <w:rsid w:val="00F86C72"/>
    <w:rsid w:val="00F914BF"/>
    <w:rsid w:val="00F92CB9"/>
    <w:rsid w:val="00F92F85"/>
    <w:rsid w:val="00F93380"/>
    <w:rsid w:val="00F9649E"/>
    <w:rsid w:val="00FA02AC"/>
    <w:rsid w:val="00FA54F1"/>
    <w:rsid w:val="00FA6456"/>
    <w:rsid w:val="00FB4476"/>
    <w:rsid w:val="00FB755D"/>
    <w:rsid w:val="00FC3010"/>
    <w:rsid w:val="00FC7EE0"/>
    <w:rsid w:val="00FD0193"/>
    <w:rsid w:val="00FD6D79"/>
    <w:rsid w:val="00FE23F4"/>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F1274D"/>
  <w15:docId w15:val="{A6B6016D-CCF6-47FD-8468-27CEB73C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754A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34"/>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40"/>
      </w:numPr>
      <w:tabs>
        <w:tab w:val="left" w:pos="851"/>
      </w:tabs>
      <w:spacing w:after="120"/>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34"/>
      </w:numPr>
      <w:spacing w:after="120"/>
      <w:jc w:val="both"/>
    </w:pPr>
  </w:style>
  <w:style w:type="character" w:styleId="Siln">
    <w:name w:val="Strong"/>
    <w:basedOn w:val="Standardnpsmoodstavce"/>
    <w:uiPriority w:val="22"/>
    <w:qFormat/>
    <w:rsid w:val="006F38E4"/>
    <w:rPr>
      <w:b/>
      <w:bCs/>
    </w:rPr>
  </w:style>
  <w:style w:type="character" w:customStyle="1" w:styleId="Nadpis4Char">
    <w:name w:val="Nadpis 4 Char"/>
    <w:basedOn w:val="Standardnpsmoodstavce"/>
    <w:link w:val="Nadpis4"/>
    <w:uiPriority w:val="9"/>
    <w:semiHidden/>
    <w:rsid w:val="00754AFF"/>
    <w:rPr>
      <w:rFonts w:asciiTheme="majorHAnsi" w:eastAsiaTheme="majorEastAsia" w:hAnsiTheme="majorHAnsi" w:cstheme="majorBidi"/>
      <w:i/>
      <w:iCs/>
      <w:color w:val="365F91" w:themeColor="accent1" w:themeShade="BF"/>
      <w:sz w:val="20"/>
      <w:szCs w:val="24"/>
      <w:lang w:eastAsia="cs-CZ"/>
    </w:rPr>
  </w:style>
  <w:style w:type="paragraph" w:styleId="Textpoznpodarou">
    <w:name w:val="footnote text"/>
    <w:basedOn w:val="Normln"/>
    <w:link w:val="TextpoznpodarouChar"/>
    <w:semiHidden/>
    <w:rsid w:val="00792426"/>
    <w:pPr>
      <w:spacing w:line="240" w:lineRule="auto"/>
    </w:pPr>
    <w:rPr>
      <w:sz w:val="16"/>
      <w:szCs w:val="20"/>
    </w:rPr>
  </w:style>
  <w:style w:type="character" w:customStyle="1" w:styleId="TextpoznpodarouChar">
    <w:name w:val="Text pozn. pod čarou Char"/>
    <w:basedOn w:val="Standardnpsmoodstavce"/>
    <w:link w:val="Textpoznpodarou"/>
    <w:semiHidden/>
    <w:rsid w:val="00792426"/>
    <w:rPr>
      <w:rFonts w:ascii="Segoe UI" w:eastAsia="Times New Roman" w:hAnsi="Segoe UI" w:cs="Times New Roman"/>
      <w:sz w:val="16"/>
      <w:szCs w:val="20"/>
      <w:lang w:eastAsia="cs-CZ"/>
    </w:rPr>
  </w:style>
  <w:style w:type="character" w:styleId="Znakapoznpodarou">
    <w:name w:val="footnote reference"/>
    <w:semiHidden/>
    <w:rsid w:val="00792426"/>
    <w:rPr>
      <w:vertAlign w:val="superscript"/>
    </w:rPr>
  </w:style>
  <w:style w:type="paragraph" w:customStyle="1" w:styleId="citace">
    <w:name w:val="citace"/>
    <w:basedOn w:val="Normlnweb"/>
    <w:link w:val="citaceChar"/>
    <w:qFormat/>
    <w:rsid w:val="00731C9D"/>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731C9D"/>
    <w:rPr>
      <w:rFonts w:ascii="Segoe UI" w:hAnsi="Segoe UI" w:cs="Times New Roman"/>
      <w:i/>
      <w:color w:val="73767D"/>
      <w:sz w:val="20"/>
      <w:lang w:eastAsia="cs-CZ"/>
    </w:rPr>
  </w:style>
  <w:style w:type="paragraph" w:styleId="Normlnweb">
    <w:name w:val="Normal (Web)"/>
    <w:basedOn w:val="Normln"/>
    <w:uiPriority w:val="99"/>
    <w:semiHidden/>
    <w:unhideWhenUsed/>
    <w:rsid w:val="00731C9D"/>
    <w:rPr>
      <w:rFonts w:ascii="Times New Roman" w:hAnsi="Times New Roman"/>
      <w:sz w:val="24"/>
    </w:rPr>
  </w:style>
  <w:style w:type="character" w:customStyle="1" w:styleId="nowrap">
    <w:name w:val="nowrap"/>
    <w:basedOn w:val="Standardnpsmoodstavce"/>
    <w:rsid w:val="004C7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zp.cz/dokumenty/52-zadavani-verejnych-zakaz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CE726-7D70-4EF8-AB72-7916F4E2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4586</Words>
  <Characters>27064</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17</cp:revision>
  <cp:lastPrinted>2018-11-21T12:11:00Z</cp:lastPrinted>
  <dcterms:created xsi:type="dcterms:W3CDTF">2018-11-12T11:59:00Z</dcterms:created>
  <dcterms:modified xsi:type="dcterms:W3CDTF">2018-11-29T11:52:00Z</dcterms:modified>
</cp:coreProperties>
</file>