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3A" w:rsidRDefault="00E570EC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28"/>
          <w:szCs w:val="22"/>
        </w:rPr>
      </w:pPr>
      <w:r>
        <w:rPr>
          <w:rFonts w:ascii="Arial" w:hAnsi="Arial" w:cs="Arial"/>
          <w:b/>
          <w:caps/>
          <w:sz w:val="28"/>
          <w:szCs w:val="22"/>
        </w:rPr>
        <w:t>Dodatek č. 1</w:t>
      </w:r>
    </w:p>
    <w:p w:rsidR="00E570EC" w:rsidRPr="003103A6" w:rsidRDefault="003103A6" w:rsidP="003103A6">
      <w:pPr>
        <w:tabs>
          <w:tab w:val="center" w:pos="63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Ev. č.: KK 02921/2018/1</w:t>
      </w:r>
    </w:p>
    <w:p w:rsidR="00A85DE1" w:rsidRDefault="00D65B54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40"/>
          <w:szCs w:val="22"/>
        </w:rPr>
      </w:pPr>
      <w:r>
        <w:rPr>
          <w:rFonts w:ascii="Arial" w:hAnsi="Arial" w:cs="Arial"/>
          <w:b/>
          <w:caps/>
          <w:sz w:val="40"/>
          <w:szCs w:val="22"/>
        </w:rPr>
        <w:t>kupní smlouvy</w:t>
      </w:r>
    </w:p>
    <w:p w:rsidR="00A2363A" w:rsidRP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č. </w:t>
      </w:r>
      <w:r w:rsidR="00E570EC">
        <w:rPr>
          <w:rFonts w:ascii="Arial" w:hAnsi="Arial" w:cs="Arial"/>
          <w:sz w:val="28"/>
          <w:szCs w:val="22"/>
        </w:rPr>
        <w:t>RCZ-2018-Z067</w:t>
      </w:r>
    </w:p>
    <w:p w:rsidR="00E570EC" w:rsidRDefault="00E570EC" w:rsidP="00A85DE1">
      <w:pPr>
        <w:tabs>
          <w:tab w:val="center" w:pos="6300"/>
        </w:tabs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ev. č. KK 02921/2018</w:t>
      </w:r>
    </w:p>
    <w:p w:rsidR="00A2363A" w:rsidRP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sz w:val="28"/>
          <w:szCs w:val="22"/>
        </w:rPr>
      </w:pPr>
    </w:p>
    <w:p w:rsidR="00A2363A" w:rsidRDefault="00A2363A" w:rsidP="00A2363A">
      <w:pPr>
        <w:widowControl w:val="0"/>
        <w:autoSpaceDE w:val="0"/>
        <w:autoSpaceDN w:val="0"/>
        <w:adjustRightInd w:val="0"/>
        <w:spacing w:line="239" w:lineRule="auto"/>
        <w:ind w:left="641"/>
      </w:pPr>
      <w:r>
        <w:rPr>
          <w:rFonts w:ascii="Arial" w:hAnsi="Arial" w:cs="Arial"/>
          <w:sz w:val="20"/>
          <w:szCs w:val="20"/>
        </w:rPr>
        <w:t>uzavřená na základě výsledku zadávacího řízení pro zadání veřejné zakázky</w:t>
      </w:r>
      <w:r w:rsidR="009D32F5">
        <w:rPr>
          <w:rFonts w:ascii="Arial" w:hAnsi="Arial" w:cs="Arial"/>
          <w:sz w:val="20"/>
          <w:szCs w:val="20"/>
        </w:rPr>
        <w:t xml:space="preserve"> malého rozsahu</w:t>
      </w:r>
      <w:r>
        <w:rPr>
          <w:rFonts w:ascii="Arial" w:hAnsi="Arial" w:cs="Arial"/>
          <w:sz w:val="20"/>
          <w:szCs w:val="20"/>
        </w:rPr>
        <w:t>:</w:t>
      </w:r>
    </w:p>
    <w:p w:rsidR="00A2363A" w:rsidRDefault="00A2363A" w:rsidP="00A2363A">
      <w:pPr>
        <w:widowControl w:val="0"/>
        <w:autoSpaceDE w:val="0"/>
        <w:autoSpaceDN w:val="0"/>
        <w:adjustRightInd w:val="0"/>
        <w:spacing w:line="250" w:lineRule="exact"/>
      </w:pPr>
    </w:p>
    <w:p w:rsidR="00A2363A" w:rsidRPr="00A2363A" w:rsidRDefault="00A2363A" w:rsidP="00A2363A">
      <w:pPr>
        <w:widowControl w:val="0"/>
        <w:autoSpaceDE w:val="0"/>
        <w:autoSpaceDN w:val="0"/>
        <w:adjustRightInd w:val="0"/>
        <w:spacing w:line="360" w:lineRule="auto"/>
        <w:ind w:left="1"/>
        <w:jc w:val="center"/>
        <w:rPr>
          <w:rFonts w:ascii="Arial" w:hAnsi="Arial" w:cs="Arial"/>
          <w:b/>
          <w:caps/>
          <w:sz w:val="22"/>
        </w:rPr>
      </w:pPr>
      <w:r w:rsidRPr="00A2363A">
        <w:rPr>
          <w:rFonts w:ascii="Arial" w:hAnsi="Arial" w:cs="Arial"/>
          <w:b/>
          <w:caps/>
          <w:sz w:val="22"/>
        </w:rPr>
        <w:t>Dodávka trenažérů a vybavení pro výcvik</w:t>
      </w:r>
    </w:p>
    <w:p w:rsidR="00A2363A" w:rsidRPr="00A2363A" w:rsidRDefault="0046587C" w:rsidP="00A2363A">
      <w:pPr>
        <w:widowControl w:val="0"/>
        <w:autoSpaceDE w:val="0"/>
        <w:autoSpaceDN w:val="0"/>
        <w:adjustRightInd w:val="0"/>
        <w:spacing w:line="360" w:lineRule="auto"/>
        <w:ind w:left="1"/>
        <w:jc w:val="center"/>
        <w:rPr>
          <w:rFonts w:ascii="Arial" w:hAnsi="Arial" w:cs="Arial"/>
          <w:b/>
          <w:bCs/>
          <w:caps/>
          <w:sz w:val="22"/>
          <w:szCs w:val="20"/>
        </w:rPr>
      </w:pPr>
      <w:r>
        <w:rPr>
          <w:rFonts w:ascii="Arial" w:hAnsi="Arial" w:cs="Arial"/>
          <w:b/>
          <w:caps/>
          <w:sz w:val="22"/>
        </w:rPr>
        <w:t>část b</w:t>
      </w:r>
      <w:r w:rsidR="00A2363A" w:rsidRPr="00A2363A">
        <w:rPr>
          <w:rFonts w:ascii="Arial" w:hAnsi="Arial" w:cs="Arial"/>
          <w:b/>
          <w:caps/>
          <w:sz w:val="22"/>
        </w:rPr>
        <w:t xml:space="preserve">. </w:t>
      </w:r>
      <w:r>
        <w:rPr>
          <w:rFonts w:ascii="Arial" w:hAnsi="Arial" w:cs="Arial"/>
          <w:b/>
          <w:caps/>
          <w:sz w:val="22"/>
        </w:rPr>
        <w:t>Multimediální</w:t>
      </w:r>
      <w:r w:rsidR="00E21B95">
        <w:rPr>
          <w:rFonts w:ascii="Arial" w:hAnsi="Arial" w:cs="Arial"/>
          <w:b/>
          <w:caps/>
          <w:sz w:val="22"/>
        </w:rPr>
        <w:t xml:space="preserve"> ict pro vvs</w:t>
      </w:r>
    </w:p>
    <w:p w:rsidR="00A85DE1" w:rsidRPr="00B432BC" w:rsidRDefault="00A85DE1" w:rsidP="00B432BC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</w:rPr>
      </w:pPr>
    </w:p>
    <w:p w:rsidR="00A2363A" w:rsidRPr="00B432BC" w:rsidRDefault="00A2363A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A85DE1" w:rsidRPr="00B432BC" w:rsidRDefault="00A85DE1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b/>
          <w:bCs/>
          <w:caps/>
          <w:sz w:val="20"/>
          <w:szCs w:val="20"/>
        </w:rPr>
      </w:pPr>
      <w:r w:rsidRPr="00B432BC">
        <w:rPr>
          <w:rFonts w:ascii="Arial" w:hAnsi="Arial" w:cs="Arial"/>
          <w:b/>
          <w:bCs/>
          <w:caps/>
          <w:sz w:val="20"/>
          <w:szCs w:val="20"/>
        </w:rPr>
        <w:t>Smluvní strany</w:t>
      </w:r>
      <w:r w:rsidR="00A2363A" w:rsidRPr="00B432BC">
        <w:rPr>
          <w:rFonts w:ascii="Arial" w:hAnsi="Arial" w:cs="Arial"/>
          <w:b/>
          <w:bCs/>
          <w:caps/>
          <w:sz w:val="20"/>
          <w:szCs w:val="20"/>
        </w:rPr>
        <w:t>:</w:t>
      </w:r>
    </w:p>
    <w:p w:rsidR="00650546" w:rsidRDefault="003200EC">
      <w:pPr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b/>
          <w:sz w:val="20"/>
          <w:szCs w:val="20"/>
        </w:rPr>
        <w:t>Organizace:</w:t>
      </w:r>
      <w:r w:rsidRPr="004C1A2B">
        <w:rPr>
          <w:rFonts w:ascii="Arial" w:hAnsi="Arial" w:cs="Arial"/>
          <w:b/>
          <w:sz w:val="20"/>
          <w:szCs w:val="20"/>
        </w:rPr>
        <w:tab/>
      </w:r>
      <w:r w:rsidRPr="004C1A2B">
        <w:rPr>
          <w:rFonts w:ascii="Arial" w:hAnsi="Arial" w:cs="Arial"/>
          <w:b/>
          <w:sz w:val="20"/>
          <w:szCs w:val="20"/>
        </w:rPr>
        <w:tab/>
        <w:t>Karlovarský kraj</w:t>
      </w:r>
    </w:p>
    <w:p w:rsidR="00A85DE1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se sídlem: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Závodní 353/88, 360 06 Karlovy Vary</w:t>
      </w:r>
    </w:p>
    <w:p w:rsidR="00A85DE1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IČO: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70891168</w:t>
      </w:r>
    </w:p>
    <w:p w:rsidR="00A85DE1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zastoupená: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Ing. Janem Burešem, členem Rady Karlovarského kraje</w:t>
      </w:r>
    </w:p>
    <w:p w:rsidR="00A85DE1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bankovní spojení: </w:t>
      </w:r>
      <w:r w:rsidRPr="00D73AAD">
        <w:rPr>
          <w:rFonts w:ascii="Arial" w:hAnsi="Arial" w:cs="Arial"/>
          <w:sz w:val="20"/>
          <w:szCs w:val="20"/>
        </w:rPr>
        <w:tab/>
      </w:r>
      <w:r w:rsidR="003103A6">
        <w:rPr>
          <w:rFonts w:ascii="Arial" w:hAnsi="Arial" w:cs="Arial"/>
          <w:sz w:val="20"/>
          <w:szCs w:val="20"/>
        </w:rPr>
        <w:t>xxx</w:t>
      </w:r>
    </w:p>
    <w:p w:rsidR="003200EC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číslo účtu: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="003103A6">
        <w:rPr>
          <w:rFonts w:ascii="Arial" w:hAnsi="Arial" w:cs="Arial"/>
          <w:sz w:val="20"/>
          <w:szCs w:val="20"/>
        </w:rPr>
        <w:t>xxx</w:t>
      </w:r>
    </w:p>
    <w:p w:rsidR="00650546" w:rsidRDefault="00D73AAD">
      <w:pPr>
        <w:spacing w:line="276" w:lineRule="auto"/>
        <w:ind w:left="539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(dále jen „kupující“) </w:t>
      </w:r>
    </w:p>
    <w:p w:rsidR="00650546" w:rsidRDefault="00D73AAD">
      <w:pPr>
        <w:spacing w:line="276" w:lineRule="auto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a</w:t>
      </w:r>
    </w:p>
    <w:p w:rsidR="00650546" w:rsidRDefault="00650546">
      <w:pPr>
        <w:spacing w:line="276" w:lineRule="auto"/>
        <w:rPr>
          <w:rFonts w:ascii="Arial" w:hAnsi="Arial" w:cs="Arial"/>
          <w:sz w:val="20"/>
          <w:szCs w:val="20"/>
        </w:rPr>
      </w:pPr>
    </w:p>
    <w:p w:rsidR="00650546" w:rsidRDefault="003200EC">
      <w:pPr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b/>
          <w:sz w:val="20"/>
          <w:szCs w:val="20"/>
        </w:rPr>
        <w:t>Společnost:</w:t>
      </w:r>
      <w:r w:rsidRPr="004C1A2B">
        <w:rPr>
          <w:rFonts w:ascii="Arial" w:hAnsi="Arial" w:cs="Arial"/>
          <w:b/>
          <w:sz w:val="20"/>
          <w:szCs w:val="20"/>
        </w:rPr>
        <w:tab/>
      </w:r>
      <w:r w:rsidRPr="004C1A2B">
        <w:rPr>
          <w:rFonts w:ascii="Arial" w:hAnsi="Arial" w:cs="Arial"/>
          <w:b/>
          <w:sz w:val="20"/>
          <w:szCs w:val="20"/>
        </w:rPr>
        <w:tab/>
      </w:r>
      <w:r w:rsidR="009D32F5" w:rsidRPr="004C1A2B">
        <w:rPr>
          <w:rFonts w:ascii="Arial" w:hAnsi="Arial" w:cs="Arial"/>
          <w:b/>
          <w:sz w:val="20"/>
          <w:szCs w:val="20"/>
        </w:rPr>
        <w:t>AutoCont a.s.</w:t>
      </w:r>
    </w:p>
    <w:p w:rsidR="003200EC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se sídlem: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Hornopolní 3322/34, Moravská Ostrava, 702 00 Ostrava</w:t>
      </w:r>
    </w:p>
    <w:p w:rsidR="003200EC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IČO: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043 08 697</w:t>
      </w:r>
    </w:p>
    <w:p w:rsidR="00B71960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DIČ: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CZ 04308697, plátce DPH</w:t>
      </w:r>
    </w:p>
    <w:p w:rsidR="003200EC" w:rsidRPr="00B432BC" w:rsidRDefault="00D73AAD">
      <w:pPr>
        <w:spacing w:line="276" w:lineRule="auto"/>
        <w:ind w:left="2835" w:hanging="2295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zastoupená: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Ing. Zdeňkem Chobotem, ředitelem regionálního centra, na základě plné moci</w:t>
      </w:r>
    </w:p>
    <w:p w:rsidR="00B71960" w:rsidRPr="00B432BC" w:rsidRDefault="00D73AAD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zapsaná: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 xml:space="preserve">v obchodním rejstříku vedeném Krajským soudem v Ostravě, </w:t>
      </w:r>
    </w:p>
    <w:p w:rsidR="00650546" w:rsidRDefault="00D73AAD">
      <w:pPr>
        <w:spacing w:line="276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spisová značka B 11012</w:t>
      </w:r>
    </w:p>
    <w:p w:rsidR="003200EC" w:rsidRPr="004C1A2B" w:rsidRDefault="003200EC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sz w:val="20"/>
          <w:szCs w:val="20"/>
        </w:rPr>
        <w:t xml:space="preserve">bankovní spojení: </w:t>
      </w:r>
      <w:r w:rsidRPr="004C1A2B">
        <w:rPr>
          <w:rFonts w:ascii="Arial" w:hAnsi="Arial" w:cs="Arial"/>
          <w:sz w:val="20"/>
          <w:szCs w:val="20"/>
        </w:rPr>
        <w:tab/>
      </w:r>
      <w:r w:rsidR="003103A6">
        <w:rPr>
          <w:rFonts w:ascii="Arial" w:hAnsi="Arial" w:cs="Arial"/>
          <w:sz w:val="20"/>
          <w:szCs w:val="20"/>
        </w:rPr>
        <w:t>xxx</w:t>
      </w:r>
    </w:p>
    <w:p w:rsidR="00A85DE1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číslo účtu: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="003103A6">
        <w:rPr>
          <w:rFonts w:ascii="Arial" w:hAnsi="Arial" w:cs="Arial"/>
          <w:sz w:val="20"/>
          <w:szCs w:val="20"/>
        </w:rPr>
        <w:t>xxx</w:t>
      </w:r>
    </w:p>
    <w:p w:rsidR="00650546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(dále jen „prodávající“) </w:t>
      </w:r>
    </w:p>
    <w:p w:rsidR="00650546" w:rsidRDefault="00650546">
      <w:pPr>
        <w:ind w:left="540"/>
        <w:rPr>
          <w:rFonts w:asciiTheme="minorHAnsi" w:hAnsiTheme="minorHAnsi" w:cs="Arial"/>
          <w:sz w:val="20"/>
          <w:szCs w:val="20"/>
        </w:rPr>
      </w:pPr>
    </w:p>
    <w:p w:rsidR="00650546" w:rsidRDefault="00650546">
      <w:pPr>
        <w:ind w:left="540"/>
        <w:rPr>
          <w:rFonts w:asciiTheme="minorHAnsi" w:hAnsiTheme="minorHAnsi" w:cs="Arial"/>
          <w:sz w:val="20"/>
          <w:szCs w:val="20"/>
        </w:rPr>
      </w:pPr>
    </w:p>
    <w:p w:rsidR="003200EC" w:rsidRPr="00B432BC" w:rsidRDefault="003200EC">
      <w:pPr>
        <w:widowControl w:val="0"/>
        <w:overflowPunct w:val="0"/>
        <w:autoSpaceDE w:val="0"/>
        <w:autoSpaceDN w:val="0"/>
        <w:adjustRightInd w:val="0"/>
        <w:spacing w:line="228" w:lineRule="auto"/>
        <w:ind w:left="1"/>
        <w:jc w:val="both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kupující a prodávající </w:t>
      </w:r>
      <w:r w:rsidR="00132662" w:rsidRPr="00B432BC">
        <w:rPr>
          <w:rFonts w:ascii="Arial" w:hAnsi="Arial" w:cs="Arial"/>
          <w:sz w:val="20"/>
          <w:szCs w:val="20"/>
        </w:rPr>
        <w:t>(</w:t>
      </w:r>
      <w:r w:rsidRPr="00B432BC">
        <w:rPr>
          <w:rFonts w:ascii="Arial" w:hAnsi="Arial" w:cs="Arial"/>
          <w:sz w:val="20"/>
          <w:szCs w:val="20"/>
        </w:rPr>
        <w:t>dále též společně označováni jako „smluvní strany“</w:t>
      </w:r>
      <w:r w:rsidR="00132662" w:rsidRPr="00B432BC">
        <w:rPr>
          <w:rFonts w:ascii="Arial" w:hAnsi="Arial" w:cs="Arial"/>
          <w:sz w:val="20"/>
          <w:szCs w:val="20"/>
        </w:rPr>
        <w:t>)</w:t>
      </w:r>
      <w:r w:rsidRPr="00B432BC">
        <w:rPr>
          <w:rFonts w:ascii="Arial" w:hAnsi="Arial" w:cs="Arial"/>
          <w:sz w:val="20"/>
          <w:szCs w:val="20"/>
        </w:rPr>
        <w:t>, níže uvedeného dne, měsíce a roku uzavírají podle ustanovení § 2079 a násl. zákona č. 89/2012 Sb., občanský zákoník, ve znění pozdějších předpisů (d</w:t>
      </w:r>
      <w:r w:rsidR="00E570EC" w:rsidRPr="00B432BC">
        <w:rPr>
          <w:rFonts w:ascii="Arial" w:hAnsi="Arial" w:cs="Arial"/>
          <w:sz w:val="20"/>
          <w:szCs w:val="20"/>
        </w:rPr>
        <w:t>ále jen „občanský zákoník“) tento dodatek</w:t>
      </w:r>
      <w:r w:rsidR="00132662" w:rsidRPr="00B432BC">
        <w:rPr>
          <w:rFonts w:ascii="Arial" w:hAnsi="Arial" w:cs="Arial"/>
          <w:sz w:val="20"/>
          <w:szCs w:val="20"/>
        </w:rPr>
        <w:t xml:space="preserve"> č. 1</w:t>
      </w:r>
      <w:r w:rsidR="00E570EC" w:rsidRPr="00B432BC">
        <w:rPr>
          <w:rFonts w:ascii="Arial" w:hAnsi="Arial" w:cs="Arial"/>
          <w:sz w:val="20"/>
          <w:szCs w:val="20"/>
        </w:rPr>
        <w:t xml:space="preserve"> ke</w:t>
      </w:r>
      <w:r w:rsidRPr="00B432BC">
        <w:rPr>
          <w:rFonts w:ascii="Arial" w:hAnsi="Arial" w:cs="Arial"/>
          <w:sz w:val="20"/>
          <w:szCs w:val="20"/>
        </w:rPr>
        <w:t xml:space="preserve"> </w:t>
      </w:r>
      <w:r w:rsidR="00132662" w:rsidRPr="00B432BC">
        <w:rPr>
          <w:rFonts w:ascii="Arial" w:hAnsi="Arial" w:cs="Arial"/>
          <w:sz w:val="20"/>
          <w:szCs w:val="20"/>
        </w:rPr>
        <w:t>K</w:t>
      </w:r>
      <w:r w:rsidR="00E570EC" w:rsidRPr="00B432BC">
        <w:rPr>
          <w:rFonts w:ascii="Arial" w:hAnsi="Arial" w:cs="Arial"/>
          <w:sz w:val="20"/>
          <w:szCs w:val="20"/>
        </w:rPr>
        <w:t>upní smlouv</w:t>
      </w:r>
      <w:r w:rsidR="00132662" w:rsidRPr="00B432BC">
        <w:rPr>
          <w:rFonts w:ascii="Arial" w:hAnsi="Arial" w:cs="Arial"/>
          <w:sz w:val="20"/>
          <w:szCs w:val="20"/>
        </w:rPr>
        <w:t>ě č. RCZ-2018-Z067 ev.č. KK 02921/</w:t>
      </w:r>
      <w:r w:rsidR="00132662" w:rsidRPr="00CB6931">
        <w:rPr>
          <w:rFonts w:ascii="Arial" w:hAnsi="Arial" w:cs="Arial"/>
          <w:sz w:val="20"/>
          <w:szCs w:val="20"/>
        </w:rPr>
        <w:t>2018</w:t>
      </w:r>
      <w:r w:rsidR="00CB6931" w:rsidRPr="00CB6931">
        <w:rPr>
          <w:rFonts w:ascii="Arial" w:hAnsi="Arial" w:cs="Arial"/>
          <w:sz w:val="20"/>
          <w:szCs w:val="20"/>
        </w:rPr>
        <w:t xml:space="preserve"> </w:t>
      </w:r>
      <w:r w:rsidR="00CB6931">
        <w:rPr>
          <w:rFonts w:ascii="Arial" w:hAnsi="Arial" w:cs="Arial"/>
          <w:sz w:val="20"/>
          <w:szCs w:val="20"/>
        </w:rPr>
        <w:t>uzavřené</w:t>
      </w:r>
      <w:r w:rsidR="00CB6931" w:rsidRPr="00CB6931">
        <w:rPr>
          <w:rFonts w:ascii="Arial" w:hAnsi="Arial" w:cs="Arial"/>
          <w:sz w:val="20"/>
          <w:szCs w:val="20"/>
        </w:rPr>
        <w:t xml:space="preserve"> dne 31.</w:t>
      </w:r>
      <w:r w:rsidR="00CB6931">
        <w:rPr>
          <w:rFonts w:ascii="Arial" w:hAnsi="Arial" w:cs="Arial"/>
          <w:sz w:val="20"/>
          <w:szCs w:val="20"/>
        </w:rPr>
        <w:t xml:space="preserve"> </w:t>
      </w:r>
      <w:r w:rsidR="00CB6931" w:rsidRPr="00CB6931">
        <w:rPr>
          <w:rFonts w:ascii="Arial" w:hAnsi="Arial" w:cs="Arial"/>
          <w:sz w:val="20"/>
          <w:szCs w:val="20"/>
        </w:rPr>
        <w:t>8.</w:t>
      </w:r>
      <w:r w:rsidR="00CB6931">
        <w:rPr>
          <w:rFonts w:ascii="Arial" w:hAnsi="Arial" w:cs="Arial"/>
          <w:sz w:val="20"/>
          <w:szCs w:val="20"/>
        </w:rPr>
        <w:t xml:space="preserve"> 2</w:t>
      </w:r>
      <w:r w:rsidR="00CB6931" w:rsidRPr="00CB6931">
        <w:rPr>
          <w:rFonts w:ascii="Arial" w:hAnsi="Arial" w:cs="Arial"/>
          <w:sz w:val="20"/>
          <w:szCs w:val="20"/>
        </w:rPr>
        <w:t xml:space="preserve">018 </w:t>
      </w:r>
      <w:r w:rsidRPr="00CB6931">
        <w:rPr>
          <w:rFonts w:ascii="Arial" w:hAnsi="Arial" w:cs="Arial"/>
          <w:sz w:val="20"/>
          <w:szCs w:val="20"/>
        </w:rPr>
        <w:t>(dále též</w:t>
      </w:r>
      <w:r w:rsidRPr="00B432BC">
        <w:rPr>
          <w:rFonts w:ascii="Arial" w:hAnsi="Arial" w:cs="Arial"/>
          <w:sz w:val="20"/>
          <w:szCs w:val="20"/>
        </w:rPr>
        <w:t xml:space="preserve"> „</w:t>
      </w:r>
      <w:r w:rsidR="00132662" w:rsidRPr="00B432BC">
        <w:rPr>
          <w:rFonts w:ascii="Arial" w:hAnsi="Arial" w:cs="Arial"/>
          <w:sz w:val="20"/>
          <w:szCs w:val="20"/>
        </w:rPr>
        <w:t xml:space="preserve">dodatek č. 1 </w:t>
      </w:r>
      <w:r w:rsidRPr="00B432BC">
        <w:rPr>
          <w:rFonts w:ascii="Arial" w:hAnsi="Arial" w:cs="Arial"/>
          <w:sz w:val="20"/>
          <w:szCs w:val="20"/>
        </w:rPr>
        <w:t>“).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200EC" w:rsidRPr="00B432BC" w:rsidRDefault="003200EC">
      <w:pPr>
        <w:widowControl w:val="0"/>
        <w:autoSpaceDE w:val="0"/>
        <w:autoSpaceDN w:val="0"/>
        <w:adjustRightInd w:val="0"/>
        <w:spacing w:line="260" w:lineRule="exact"/>
        <w:rPr>
          <w:sz w:val="20"/>
          <w:szCs w:val="20"/>
        </w:rPr>
      </w:pPr>
    </w:p>
    <w:p w:rsidR="003200EC" w:rsidRPr="00B432BC" w:rsidRDefault="003200EC">
      <w:pPr>
        <w:widowControl w:val="0"/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b/>
          <w:bCs/>
          <w:sz w:val="20"/>
          <w:szCs w:val="20"/>
        </w:rPr>
        <w:t>VZHLEDEM K TOMU, ŽE: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78" w:lineRule="exact"/>
        <w:rPr>
          <w:sz w:val="20"/>
          <w:szCs w:val="20"/>
        </w:rPr>
      </w:pPr>
    </w:p>
    <w:p w:rsidR="00650546" w:rsidRDefault="003200EC">
      <w:pPr>
        <w:widowControl w:val="0"/>
        <w:numPr>
          <w:ilvl w:val="0"/>
          <w:numId w:val="4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ind w:left="561" w:hanging="561"/>
        <w:jc w:val="both"/>
        <w:rPr>
          <w:rFonts w:ascii="Arial" w:hAnsi="Arial" w:cs="Arial"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Kupující </w:t>
      </w:r>
      <w:r w:rsidR="00B71960" w:rsidRPr="00B432BC">
        <w:rPr>
          <w:rFonts w:ascii="Arial" w:hAnsi="Arial" w:cs="Arial"/>
          <w:sz w:val="20"/>
          <w:szCs w:val="20"/>
        </w:rPr>
        <w:t>uzavřel</w:t>
      </w:r>
      <w:r w:rsidRPr="00B432BC">
        <w:rPr>
          <w:rFonts w:ascii="Arial" w:hAnsi="Arial" w:cs="Arial"/>
          <w:sz w:val="20"/>
          <w:szCs w:val="20"/>
        </w:rPr>
        <w:t xml:space="preserve"> </w:t>
      </w:r>
      <w:r w:rsidR="00B71960" w:rsidRPr="00B432BC">
        <w:rPr>
          <w:rFonts w:ascii="Arial" w:hAnsi="Arial" w:cs="Arial"/>
          <w:sz w:val="20"/>
          <w:szCs w:val="20"/>
        </w:rPr>
        <w:t>kupní smlouvu</w:t>
      </w:r>
      <w:r w:rsidR="00132662" w:rsidRPr="00B432BC">
        <w:rPr>
          <w:rFonts w:ascii="Arial" w:hAnsi="Arial" w:cs="Arial"/>
          <w:sz w:val="20"/>
          <w:szCs w:val="20"/>
        </w:rPr>
        <w:t xml:space="preserve"> č. RCZ-2018-Z067 ev.č. KK 02921/2018 (dále jen „kupní smlouva“)</w:t>
      </w:r>
      <w:r w:rsidRPr="00B432BC">
        <w:rPr>
          <w:rFonts w:ascii="Arial" w:hAnsi="Arial" w:cs="Arial"/>
          <w:sz w:val="20"/>
          <w:szCs w:val="20"/>
        </w:rPr>
        <w:t xml:space="preserve">, jejímž předmětem je dodávka </w:t>
      </w:r>
      <w:r w:rsidR="00E21B95" w:rsidRPr="00B432BC">
        <w:rPr>
          <w:rFonts w:ascii="Arial" w:hAnsi="Arial" w:cs="Arial"/>
          <w:sz w:val="20"/>
          <w:szCs w:val="20"/>
        </w:rPr>
        <w:t xml:space="preserve">multimediálního ICT pro učebny vzdělávacího a výcvikového pracoviště (dále jen „VVS“) </w:t>
      </w:r>
      <w:r w:rsidRPr="00B432BC">
        <w:rPr>
          <w:rFonts w:ascii="Arial" w:hAnsi="Arial" w:cs="Arial"/>
          <w:sz w:val="20"/>
          <w:szCs w:val="20"/>
        </w:rPr>
        <w:t xml:space="preserve">dle technické specifikace v příloze č. 1 </w:t>
      </w:r>
      <w:r w:rsidR="00132662" w:rsidRPr="00B432BC">
        <w:rPr>
          <w:rFonts w:ascii="Arial" w:hAnsi="Arial" w:cs="Arial"/>
          <w:sz w:val="20"/>
          <w:szCs w:val="20"/>
        </w:rPr>
        <w:t>kupní smlouvy</w:t>
      </w:r>
      <w:r w:rsidRPr="00B432BC">
        <w:rPr>
          <w:rFonts w:ascii="Arial" w:hAnsi="Arial" w:cs="Arial"/>
          <w:sz w:val="20"/>
          <w:szCs w:val="20"/>
        </w:rPr>
        <w:t xml:space="preserve"> </w:t>
      </w:r>
      <w:r w:rsidR="009C5E6C" w:rsidRPr="00B432BC">
        <w:rPr>
          <w:rFonts w:ascii="Arial" w:hAnsi="Arial" w:cs="Arial"/>
          <w:sz w:val="20"/>
          <w:szCs w:val="20"/>
        </w:rPr>
        <w:t xml:space="preserve">v rámci projektu Modernizace a rozšíření vzdělávacích a výcvikových středisek Zdravotnické záchranné služby Karlovarského kraje, CZ.06.1.23/0.0/0.0/16_035/0001708, spolufinancovaného z Integrovaného regionálního operačního programu, prioritní osa 1: Konkurenceschopné, dostupné a bezpečné regiony, investiční priorita 5b: </w:t>
      </w:r>
      <w:r w:rsidR="009C5E6C" w:rsidRPr="00B432BC">
        <w:rPr>
          <w:rFonts w:ascii="Arial" w:hAnsi="Arial" w:cs="Arial"/>
          <w:sz w:val="20"/>
          <w:szCs w:val="20"/>
        </w:rPr>
        <w:lastRenderedPageBreak/>
        <w:t>Podpora investic zaměřených na řešení konkrétních rizik, zajištěním odolnosti vůči katastrofám a</w:t>
      </w:r>
      <w:r w:rsidR="009C5E6C" w:rsidRPr="004C1A2B">
        <w:rPr>
          <w:rFonts w:ascii="Arial" w:hAnsi="Arial" w:cs="Arial"/>
          <w:sz w:val="20"/>
          <w:szCs w:val="20"/>
        </w:rPr>
        <w:t xml:space="preserve"> vývojem systémů krizového řízení, specifický cíl 1.3: Zvýšení připravenosti k řešení a řízení rizik a katastrof</w:t>
      </w:r>
      <w:r w:rsidR="009C5E6C" w:rsidRPr="00B432BC">
        <w:rPr>
          <w:rFonts w:ascii="Arial" w:hAnsi="Arial" w:cs="Arial"/>
          <w:sz w:val="20"/>
          <w:szCs w:val="20"/>
        </w:rPr>
        <w:t xml:space="preserve">, </w:t>
      </w:r>
      <w:r w:rsidRPr="00B432BC">
        <w:rPr>
          <w:rFonts w:ascii="Arial" w:hAnsi="Arial" w:cs="Arial"/>
          <w:sz w:val="20"/>
          <w:szCs w:val="20"/>
        </w:rPr>
        <w:t xml:space="preserve">to vše za podmínek stanovených </w:t>
      </w:r>
      <w:r w:rsidR="00132662" w:rsidRPr="00B432BC">
        <w:rPr>
          <w:rFonts w:ascii="Arial" w:hAnsi="Arial" w:cs="Arial"/>
          <w:sz w:val="20"/>
          <w:szCs w:val="20"/>
        </w:rPr>
        <w:t xml:space="preserve">kupní </w:t>
      </w:r>
      <w:r w:rsidRPr="00B432BC">
        <w:rPr>
          <w:rFonts w:ascii="Arial" w:hAnsi="Arial" w:cs="Arial"/>
          <w:sz w:val="20"/>
          <w:szCs w:val="20"/>
        </w:rPr>
        <w:t>smlouvou a zadávacími</w:t>
      </w:r>
      <w:r w:rsidRPr="00B432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podmínkami, které byly p</w:t>
      </w:r>
      <w:r w:rsidR="0052659D" w:rsidRPr="00B432BC">
        <w:rPr>
          <w:rFonts w:ascii="Arial" w:hAnsi="Arial" w:cs="Arial"/>
          <w:sz w:val="20"/>
          <w:szCs w:val="20"/>
        </w:rPr>
        <w:t>odkladem pro zadávací řízení na</w:t>
      </w:r>
      <w:r w:rsidR="009C5E6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 xml:space="preserve">veřejnou zakázku </w:t>
      </w:r>
      <w:r w:rsidR="0052659D" w:rsidRPr="00B432BC">
        <w:rPr>
          <w:rFonts w:ascii="Arial" w:hAnsi="Arial" w:cs="Arial"/>
          <w:sz w:val="20"/>
          <w:szCs w:val="20"/>
        </w:rPr>
        <w:t xml:space="preserve">malého rozsahu </w:t>
      </w:r>
      <w:r w:rsidR="009C5E6C" w:rsidRPr="004C1A2B">
        <w:rPr>
          <w:rFonts w:ascii="Arial" w:hAnsi="Arial" w:cs="Arial"/>
          <w:b/>
          <w:sz w:val="20"/>
          <w:szCs w:val="20"/>
        </w:rPr>
        <w:t xml:space="preserve">„Dodávka trenažérů a vybavení pro </w:t>
      </w:r>
      <w:r w:rsidR="00E21B95" w:rsidRPr="004C1A2B">
        <w:rPr>
          <w:rFonts w:ascii="Arial" w:hAnsi="Arial" w:cs="Arial"/>
          <w:b/>
          <w:sz w:val="20"/>
          <w:szCs w:val="20"/>
        </w:rPr>
        <w:t>výcvik – část B</w:t>
      </w:r>
      <w:r w:rsidR="009C5E6C" w:rsidRPr="004C1A2B">
        <w:rPr>
          <w:rFonts w:ascii="Arial" w:hAnsi="Arial" w:cs="Arial"/>
          <w:b/>
          <w:sz w:val="20"/>
          <w:szCs w:val="20"/>
        </w:rPr>
        <w:t xml:space="preserve">. </w:t>
      </w:r>
      <w:r w:rsidR="00E21B95" w:rsidRPr="004C1A2B">
        <w:rPr>
          <w:rFonts w:ascii="Arial" w:hAnsi="Arial" w:cs="Arial"/>
          <w:b/>
          <w:sz w:val="20"/>
          <w:szCs w:val="20"/>
        </w:rPr>
        <w:t>Multimediální ICT pro VVS</w:t>
      </w:r>
      <w:r w:rsidR="00D73AAD" w:rsidRPr="00D73AAD">
        <w:rPr>
          <w:rFonts w:ascii="Arial" w:hAnsi="Arial" w:cs="Arial"/>
          <w:b/>
          <w:sz w:val="20"/>
          <w:szCs w:val="20"/>
        </w:rPr>
        <w:t>“</w:t>
      </w:r>
      <w:r w:rsidR="009C5E6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 xml:space="preserve">(dále jen „veřejná zakázka“) zahájenou dne </w:t>
      </w:r>
      <w:r w:rsidR="009D32F5" w:rsidRPr="00B432BC">
        <w:rPr>
          <w:rFonts w:ascii="Arial" w:hAnsi="Arial" w:cs="Arial"/>
          <w:sz w:val="20"/>
          <w:szCs w:val="20"/>
        </w:rPr>
        <w:t>18.5.2018</w:t>
      </w:r>
      <w:r w:rsidRPr="00B432BC">
        <w:rPr>
          <w:rFonts w:ascii="Arial" w:hAnsi="Arial" w:cs="Arial"/>
          <w:sz w:val="20"/>
          <w:szCs w:val="20"/>
        </w:rPr>
        <w:t xml:space="preserve"> uveřejněním </w:t>
      </w:r>
      <w:r w:rsidR="009D32F5" w:rsidRPr="00B432BC">
        <w:rPr>
          <w:rFonts w:ascii="Arial" w:hAnsi="Arial" w:cs="Arial"/>
          <w:sz w:val="20"/>
          <w:szCs w:val="20"/>
        </w:rPr>
        <w:t>Výzvy k podání nabídek na profilu zadavatele (dále jen „zadávací řízení“)</w:t>
      </w:r>
      <w:r w:rsidR="009C5E6C" w:rsidRPr="00B432BC">
        <w:rPr>
          <w:rFonts w:ascii="Arial" w:hAnsi="Arial" w:cs="Arial"/>
          <w:sz w:val="20"/>
          <w:szCs w:val="20"/>
        </w:rPr>
        <w:t xml:space="preserve"> pod evidenčním číslem zakázky </w:t>
      </w:r>
      <w:r w:rsidR="009D32F5" w:rsidRPr="00B432BC">
        <w:rPr>
          <w:rFonts w:ascii="Arial" w:hAnsi="Arial" w:cs="Arial"/>
          <w:sz w:val="20"/>
          <w:szCs w:val="20"/>
        </w:rPr>
        <w:t>P18V00000198; a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82" w:lineRule="exact"/>
        <w:rPr>
          <w:rFonts w:ascii="Arial" w:hAnsi="Arial" w:cs="Arial"/>
          <w:b/>
          <w:bCs/>
          <w:sz w:val="20"/>
          <w:szCs w:val="20"/>
        </w:rPr>
      </w:pPr>
    </w:p>
    <w:p w:rsidR="00650546" w:rsidRDefault="00132662">
      <w:pPr>
        <w:widowControl w:val="0"/>
        <w:numPr>
          <w:ilvl w:val="1"/>
          <w:numId w:val="4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line="224" w:lineRule="auto"/>
        <w:ind w:left="561" w:hanging="532"/>
        <w:jc w:val="both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p</w:t>
      </w:r>
      <w:r w:rsidR="003200EC" w:rsidRPr="00B432BC">
        <w:rPr>
          <w:rFonts w:ascii="Arial" w:hAnsi="Arial" w:cs="Arial"/>
          <w:sz w:val="20"/>
          <w:szCs w:val="20"/>
        </w:rPr>
        <w:t>rodávající je právnickou osobou - obchodní společností. Prodávající</w:t>
      </w:r>
      <w:r w:rsidRPr="00B432BC">
        <w:rPr>
          <w:rFonts w:ascii="Arial" w:hAnsi="Arial" w:cs="Arial"/>
          <w:sz w:val="20"/>
          <w:szCs w:val="20"/>
        </w:rPr>
        <w:t xml:space="preserve"> jako společnost AutoCont CZ, a.s., se sídlem Hornopolní 3322/34, 702 00 Ostrava, IČO: 47676795</w:t>
      </w:r>
      <w:r w:rsidR="003200EC" w:rsidRPr="00B432BC">
        <w:rPr>
          <w:rFonts w:ascii="Arial" w:hAnsi="Arial" w:cs="Arial"/>
          <w:sz w:val="20"/>
          <w:szCs w:val="20"/>
        </w:rPr>
        <w:t xml:space="preserve"> </w:t>
      </w:r>
      <w:r w:rsidR="00B71960" w:rsidRPr="00B432BC">
        <w:rPr>
          <w:rFonts w:ascii="Arial" w:hAnsi="Arial" w:cs="Arial"/>
          <w:sz w:val="20"/>
          <w:szCs w:val="20"/>
        </w:rPr>
        <w:t>uzavřel</w:t>
      </w:r>
      <w:r w:rsidR="003200EC" w:rsidRPr="00B432BC">
        <w:rPr>
          <w:rFonts w:ascii="Arial" w:hAnsi="Arial" w:cs="Arial"/>
          <w:sz w:val="20"/>
          <w:szCs w:val="20"/>
        </w:rPr>
        <w:t xml:space="preserve"> </w:t>
      </w:r>
      <w:r w:rsidR="00B71960" w:rsidRPr="00B432BC">
        <w:rPr>
          <w:rFonts w:ascii="Arial" w:hAnsi="Arial" w:cs="Arial"/>
          <w:sz w:val="20"/>
          <w:szCs w:val="20"/>
        </w:rPr>
        <w:t>kupní smlouvu</w:t>
      </w:r>
      <w:r w:rsidR="003200EC" w:rsidRPr="00B432BC">
        <w:rPr>
          <w:rFonts w:ascii="Arial" w:hAnsi="Arial" w:cs="Arial"/>
          <w:sz w:val="20"/>
          <w:szCs w:val="20"/>
        </w:rPr>
        <w:t xml:space="preserve">, to vše za podmínek stanovených </w:t>
      </w:r>
      <w:r w:rsidRPr="00B432BC">
        <w:rPr>
          <w:rFonts w:ascii="Arial" w:hAnsi="Arial" w:cs="Arial"/>
          <w:sz w:val="20"/>
          <w:szCs w:val="20"/>
        </w:rPr>
        <w:t xml:space="preserve">kupní </w:t>
      </w:r>
      <w:r w:rsidR="003200EC" w:rsidRPr="00B432BC">
        <w:rPr>
          <w:rFonts w:ascii="Arial" w:hAnsi="Arial" w:cs="Arial"/>
          <w:sz w:val="20"/>
          <w:szCs w:val="20"/>
        </w:rPr>
        <w:t>smlouvou a z</w:t>
      </w:r>
      <w:r w:rsidR="00B71960" w:rsidRPr="00B432BC">
        <w:rPr>
          <w:rFonts w:ascii="Arial" w:hAnsi="Arial" w:cs="Arial"/>
          <w:sz w:val="20"/>
          <w:szCs w:val="20"/>
        </w:rPr>
        <w:t>adávacími podmínkami, které byly</w:t>
      </w:r>
      <w:r w:rsidR="003200EC" w:rsidRPr="00B432BC">
        <w:rPr>
          <w:rFonts w:ascii="Arial" w:hAnsi="Arial" w:cs="Arial"/>
          <w:sz w:val="20"/>
          <w:szCs w:val="20"/>
        </w:rPr>
        <w:t xml:space="preserve"> podkladem pro v bodě (A) uvedené otevřené zadávací řízení (dále jen „zadávací podmínky“); a 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31" w:lineRule="exact"/>
        <w:rPr>
          <w:rFonts w:ascii="Arial" w:hAnsi="Arial" w:cs="Arial"/>
          <w:b/>
          <w:bCs/>
          <w:sz w:val="20"/>
          <w:szCs w:val="20"/>
        </w:rPr>
      </w:pPr>
    </w:p>
    <w:p w:rsidR="00650546" w:rsidRPr="00CB6931" w:rsidRDefault="000B5DBC">
      <w:pPr>
        <w:widowControl w:val="0"/>
        <w:numPr>
          <w:ilvl w:val="1"/>
          <w:numId w:val="4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32"/>
        <w:jc w:val="both"/>
        <w:rPr>
          <w:rFonts w:ascii="Arial" w:hAnsi="Arial" w:cs="Arial"/>
          <w:b/>
          <w:bCs/>
          <w:sz w:val="20"/>
          <w:szCs w:val="20"/>
        </w:rPr>
      </w:pPr>
      <w:r w:rsidRPr="00CB6931">
        <w:rPr>
          <w:rFonts w:ascii="Arial" w:hAnsi="Arial" w:cs="Arial"/>
          <w:sz w:val="20"/>
          <w:szCs w:val="20"/>
        </w:rPr>
        <w:t xml:space="preserve"> v </w:t>
      </w:r>
      <w:r w:rsidR="00D73AAD" w:rsidRPr="00CB6931">
        <w:rPr>
          <w:rFonts w:ascii="Arial" w:hAnsi="Arial" w:cs="Arial"/>
          <w:sz w:val="20"/>
          <w:szCs w:val="20"/>
          <w:shd w:val="clear" w:color="auto" w:fill="FFFFFF"/>
        </w:rPr>
        <w:t xml:space="preserve"> důsledku fúze sloučením ke dni 1. 9. 2018 došlo k zániku společností (1) AutoCont CZ a.s., IČO 47676795, se sídlem Hornopolní 3322/34, Moravská Ostrava, 702 00 Ostrava, zapsané v obchodním rejstříku vedeném u Krajského soudu v Ostravě, v oddílu B, vložce číslo 814, (2) AutoCont Holding a.s., IČO 27805786, se sídlem Hornopolní 3322/34, Moravská Ostrava, 702 00 Ostrava, zapsané v obchodním rejstříku vedeném u Krajského soudu v Ostravě, v oddílu B, vložce číslo 3267 a (3) MIUS a.s., IČO 25035983, se sídlem U nádraží 954/3, 415 01 Teplice, zapsané v obchodním rejstříku vedeném u Krajského soudu v Ústí nad Labem, v oddílu B, vložce číslo 1097, s přechodem veškerého jejich jmění na nástupnickou společnost BYW Czech, a.s. (nově, po zápisu fúze do obchodního rejstříku, s obchodní firmou AUTOCONT a.s.), IČO 04308697, se sídlem Hornopolní 3322/34, Moravská Ostrava, 702 00 Ostrava, zapsanou v obchodním rejstříku vedeném u Krajského soudu v Ostravě v oddílu B, vložce č. 11012 (viz přílohy č. 1-3 tohoto dodatku č. 1);</w:t>
      </w:r>
      <w:r w:rsidRPr="00CB6931">
        <w:rPr>
          <w:rFonts w:ascii="Arial" w:hAnsi="Arial" w:cs="Arial"/>
          <w:sz w:val="20"/>
          <w:szCs w:val="20"/>
        </w:rPr>
        <w:t xml:space="preserve"> </w:t>
      </w:r>
      <w:r w:rsidR="003200EC" w:rsidRPr="00CB6931">
        <w:rPr>
          <w:rFonts w:ascii="Arial" w:hAnsi="Arial" w:cs="Arial"/>
          <w:sz w:val="20"/>
          <w:szCs w:val="20"/>
        </w:rPr>
        <w:t xml:space="preserve">a 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50546" w:rsidRDefault="00132662">
      <w:pPr>
        <w:widowControl w:val="0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line="217" w:lineRule="auto"/>
        <w:ind w:left="561" w:hanging="532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page3"/>
      <w:bookmarkEnd w:id="0"/>
      <w:r w:rsidRPr="00B432BC">
        <w:rPr>
          <w:rFonts w:ascii="Arial" w:hAnsi="Arial" w:cs="Arial"/>
          <w:sz w:val="20"/>
          <w:szCs w:val="20"/>
        </w:rPr>
        <w:t>s</w:t>
      </w:r>
      <w:r w:rsidR="003200EC" w:rsidRPr="00B432BC">
        <w:rPr>
          <w:rFonts w:ascii="Arial" w:hAnsi="Arial" w:cs="Arial"/>
          <w:sz w:val="20"/>
          <w:szCs w:val="20"/>
        </w:rPr>
        <w:t>mluvní</w:t>
      </w:r>
      <w:r w:rsidR="00B71960" w:rsidRPr="00B432BC">
        <w:rPr>
          <w:rFonts w:ascii="Arial" w:hAnsi="Arial" w:cs="Arial"/>
          <w:sz w:val="20"/>
          <w:szCs w:val="20"/>
        </w:rPr>
        <w:t xml:space="preserve"> strany mají zájem uzavřít tento dodatek č. 1 </w:t>
      </w:r>
      <w:r w:rsidR="003200EC" w:rsidRPr="00B432BC">
        <w:rPr>
          <w:rFonts w:ascii="Arial" w:hAnsi="Arial" w:cs="Arial"/>
          <w:sz w:val="20"/>
          <w:szCs w:val="20"/>
        </w:rPr>
        <w:t xml:space="preserve">a upravit si tak smluvní vztahy vyplývající ze shora uvedeného,;  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200EC" w:rsidRPr="00B432BC" w:rsidRDefault="003200EC">
      <w:pPr>
        <w:widowControl w:val="0"/>
        <w:autoSpaceDE w:val="0"/>
        <w:autoSpaceDN w:val="0"/>
        <w:adjustRightInd w:val="0"/>
        <w:spacing w:line="290" w:lineRule="exact"/>
        <w:rPr>
          <w:sz w:val="20"/>
          <w:szCs w:val="20"/>
        </w:rPr>
      </w:pPr>
    </w:p>
    <w:p w:rsidR="003200EC" w:rsidRPr="00B432BC" w:rsidRDefault="003200EC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b/>
          <w:bCs/>
          <w:sz w:val="20"/>
          <w:szCs w:val="20"/>
        </w:rPr>
        <w:t>BYLO DOHODNUTO NÁSLEDUJÍCÍ:</w:t>
      </w:r>
    </w:p>
    <w:p w:rsidR="003200EC" w:rsidRDefault="003200EC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B432BC" w:rsidRPr="00B432BC" w:rsidRDefault="00B432BC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A54B5C" w:rsidRDefault="00D73AAD">
      <w:pPr>
        <w:widowControl w:val="0"/>
        <w:overflowPunct w:val="0"/>
        <w:autoSpaceDE w:val="0"/>
        <w:autoSpaceDN w:val="0"/>
        <w:adjustRightInd w:val="0"/>
        <w:spacing w:line="360" w:lineRule="auto"/>
        <w:ind w:left="54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D73AAD">
        <w:rPr>
          <w:rFonts w:ascii="Arial" w:hAnsi="Arial" w:cs="Arial"/>
          <w:b/>
          <w:bCs/>
          <w:caps/>
          <w:sz w:val="20"/>
          <w:szCs w:val="20"/>
        </w:rPr>
        <w:t xml:space="preserve">A. </w:t>
      </w:r>
    </w:p>
    <w:p w:rsidR="00B432BC" w:rsidRPr="00B432BC" w:rsidRDefault="00B432BC">
      <w:pPr>
        <w:widowControl w:val="0"/>
        <w:overflowPunct w:val="0"/>
        <w:autoSpaceDE w:val="0"/>
        <w:autoSpaceDN w:val="0"/>
        <w:adjustRightInd w:val="0"/>
        <w:spacing w:line="360" w:lineRule="auto"/>
        <w:ind w:left="541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650546" w:rsidRDefault="00B6604B">
      <w:pPr>
        <w:widowControl w:val="0"/>
        <w:tabs>
          <w:tab w:val="num" w:pos="561"/>
        </w:tabs>
        <w:overflowPunct w:val="0"/>
        <w:autoSpaceDE w:val="0"/>
        <w:autoSpaceDN w:val="0"/>
        <w:adjustRightInd w:val="0"/>
        <w:spacing w:line="23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Smluvní strany se dohodly, že na základě výše uvedených skutečností se </w:t>
      </w:r>
      <w:r w:rsidR="00B432BC" w:rsidRPr="00B432BC">
        <w:rPr>
          <w:rFonts w:ascii="Arial" w:hAnsi="Arial" w:cs="Arial"/>
          <w:sz w:val="20"/>
          <w:szCs w:val="20"/>
        </w:rPr>
        <w:t>mění identifikační údaje prodávajícího následovně:</w:t>
      </w:r>
    </w:p>
    <w:p w:rsidR="008D7172" w:rsidRPr="00B432BC" w:rsidRDefault="008D7172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8D7172" w:rsidRPr="00B432BC" w:rsidRDefault="008D7172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Původní identifikační údaje smluvní strany:</w:t>
      </w:r>
    </w:p>
    <w:p w:rsidR="00650546" w:rsidRDefault="008A4E4F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b/>
          <w:sz w:val="20"/>
          <w:szCs w:val="20"/>
        </w:rPr>
        <w:t>Společnost:</w:t>
      </w:r>
      <w:r w:rsidRPr="004C1A2B">
        <w:rPr>
          <w:rFonts w:ascii="Arial" w:hAnsi="Arial" w:cs="Arial"/>
          <w:b/>
          <w:sz w:val="20"/>
          <w:szCs w:val="20"/>
        </w:rPr>
        <w:tab/>
      </w:r>
      <w:r w:rsidRPr="004C1A2B">
        <w:rPr>
          <w:rFonts w:ascii="Arial" w:hAnsi="Arial" w:cs="Arial"/>
          <w:b/>
          <w:sz w:val="20"/>
          <w:szCs w:val="20"/>
        </w:rPr>
        <w:tab/>
        <w:t>AutoCont CZ a.s.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se sídlem: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Hornopolní 3322/34, 702 00 Ostrava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IČ: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47676795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zastoupená: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Ing. Zdeňkem Chobotem, ředitelem regionálního centra</w:t>
      </w:r>
    </w:p>
    <w:p w:rsidR="00650546" w:rsidRDefault="00D73AAD">
      <w:pPr>
        <w:spacing w:line="276" w:lineRule="auto"/>
        <w:ind w:left="2835" w:hanging="2295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zapsaná: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v obchodním rejstříku vedeném Krajským soudem v Ostravě, oddíl B, vložka 814</w:t>
      </w:r>
    </w:p>
    <w:p w:rsidR="008A4E4F" w:rsidRPr="004C1A2B" w:rsidRDefault="008A4E4F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sz w:val="20"/>
          <w:szCs w:val="20"/>
        </w:rPr>
        <w:t xml:space="preserve">bankovní spojení: </w:t>
      </w:r>
      <w:r w:rsidRPr="004C1A2B">
        <w:rPr>
          <w:rFonts w:ascii="Arial" w:hAnsi="Arial" w:cs="Arial"/>
          <w:sz w:val="20"/>
          <w:szCs w:val="20"/>
        </w:rPr>
        <w:tab/>
      </w:r>
      <w:r w:rsidR="003103A6">
        <w:rPr>
          <w:rFonts w:ascii="Arial" w:hAnsi="Arial" w:cs="Arial"/>
          <w:sz w:val="20"/>
          <w:szCs w:val="20"/>
        </w:rPr>
        <w:t>xxx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číslo účtu: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="003103A6">
        <w:rPr>
          <w:rFonts w:ascii="Arial" w:hAnsi="Arial" w:cs="Arial"/>
          <w:sz w:val="20"/>
          <w:szCs w:val="20"/>
        </w:rPr>
        <w:t>xxx</w:t>
      </w:r>
    </w:p>
    <w:p w:rsidR="00650546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(dále jen „prodávající“) </w:t>
      </w:r>
    </w:p>
    <w:p w:rsidR="00650546" w:rsidRDefault="00650546">
      <w:pPr>
        <w:spacing w:line="276" w:lineRule="auto"/>
        <w:ind w:left="540"/>
        <w:rPr>
          <w:rFonts w:ascii="Arial" w:hAnsi="Arial" w:cs="Arial"/>
          <w:sz w:val="20"/>
          <w:szCs w:val="20"/>
        </w:rPr>
      </w:pPr>
    </w:p>
    <w:p w:rsidR="00650546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Nové identifikační údaje smluvní strany:</w:t>
      </w:r>
    </w:p>
    <w:p w:rsidR="00650546" w:rsidRDefault="00D73AAD">
      <w:p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b/>
          <w:sz w:val="20"/>
          <w:szCs w:val="20"/>
        </w:rPr>
        <w:t>Společnost:</w:t>
      </w:r>
      <w:r w:rsidRPr="00D73AAD">
        <w:rPr>
          <w:rFonts w:ascii="Arial" w:hAnsi="Arial" w:cs="Arial"/>
          <w:b/>
          <w:sz w:val="20"/>
          <w:szCs w:val="20"/>
        </w:rPr>
        <w:tab/>
      </w:r>
      <w:r w:rsidRPr="00D73AAD">
        <w:rPr>
          <w:rFonts w:ascii="Arial" w:hAnsi="Arial" w:cs="Arial"/>
          <w:b/>
          <w:sz w:val="20"/>
          <w:szCs w:val="20"/>
        </w:rPr>
        <w:tab/>
        <w:t>AutoCont a.s.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se sídlem: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Hornopolní 3322/34, Moravská Ostrava, 702 00 Ostrava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IČO: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043 08 697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DIČ: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CZ 04308697, plátce DPH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zastoupená: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Ing. Zdeňkem Chobotem, ředitelem regionálního centra</w:t>
      </w:r>
    </w:p>
    <w:p w:rsidR="008A4E4F" w:rsidRPr="00B432BC" w:rsidRDefault="00D73AAD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lastRenderedPageBreak/>
        <w:t>zapsaná: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 xml:space="preserve">v obchodním rejstříku vedeném Krajským soudem v Ostravě, </w:t>
      </w:r>
    </w:p>
    <w:p w:rsidR="008A4E4F" w:rsidRPr="00B432BC" w:rsidRDefault="00D73AAD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spisová značka B 11012</w:t>
      </w:r>
    </w:p>
    <w:p w:rsidR="008A4E4F" w:rsidRPr="004C1A2B" w:rsidRDefault="008A4E4F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sz w:val="20"/>
          <w:szCs w:val="20"/>
        </w:rPr>
        <w:t xml:space="preserve">bankovní spojení: </w:t>
      </w:r>
      <w:r w:rsidRPr="004C1A2B">
        <w:rPr>
          <w:rFonts w:ascii="Arial" w:hAnsi="Arial" w:cs="Arial"/>
          <w:sz w:val="20"/>
          <w:szCs w:val="20"/>
        </w:rPr>
        <w:tab/>
      </w:r>
      <w:r w:rsidR="003103A6">
        <w:rPr>
          <w:rFonts w:ascii="Arial" w:hAnsi="Arial" w:cs="Arial"/>
          <w:sz w:val="20"/>
          <w:szCs w:val="20"/>
        </w:rPr>
        <w:t>xxx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číslo účtu: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="003103A6">
        <w:rPr>
          <w:rFonts w:ascii="Arial" w:hAnsi="Arial" w:cs="Arial"/>
          <w:sz w:val="20"/>
          <w:szCs w:val="20"/>
        </w:rPr>
        <w:t>xxx</w:t>
      </w:r>
      <w:bookmarkStart w:id="1" w:name="_GoBack"/>
      <w:bookmarkEnd w:id="1"/>
    </w:p>
    <w:p w:rsidR="00650546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(dále jen „prodávající“) </w:t>
      </w:r>
    </w:p>
    <w:p w:rsidR="00A54B5C" w:rsidRDefault="00A54B5C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B432BC" w:rsidRPr="00B432BC" w:rsidRDefault="00B432BC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8D7172" w:rsidRPr="00B432BC" w:rsidRDefault="00D73AAD">
      <w:pPr>
        <w:widowControl w:val="0"/>
        <w:overflowPunct w:val="0"/>
        <w:autoSpaceDE w:val="0"/>
        <w:autoSpaceDN w:val="0"/>
        <w:adjustRightInd w:val="0"/>
        <w:spacing w:line="360" w:lineRule="auto"/>
        <w:ind w:left="54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D73AAD">
        <w:rPr>
          <w:rFonts w:ascii="Arial" w:hAnsi="Arial" w:cs="Arial"/>
          <w:b/>
          <w:bCs/>
          <w:caps/>
          <w:sz w:val="20"/>
          <w:szCs w:val="20"/>
        </w:rPr>
        <w:t xml:space="preserve">B. </w:t>
      </w:r>
    </w:p>
    <w:p w:rsidR="00A54B5C" w:rsidRPr="00B432BC" w:rsidRDefault="00D73AAD">
      <w:pPr>
        <w:widowControl w:val="0"/>
        <w:overflowPunct w:val="0"/>
        <w:autoSpaceDE w:val="0"/>
        <w:autoSpaceDN w:val="0"/>
        <w:adjustRightInd w:val="0"/>
        <w:spacing w:line="360" w:lineRule="auto"/>
        <w:ind w:left="54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D73AAD">
        <w:rPr>
          <w:rFonts w:ascii="Arial" w:hAnsi="Arial" w:cs="Arial"/>
          <w:b/>
          <w:bCs/>
          <w:caps/>
          <w:sz w:val="20"/>
          <w:szCs w:val="20"/>
        </w:rPr>
        <w:t>Zvláštní a závěrečná ujednání</w:t>
      </w:r>
    </w:p>
    <w:p w:rsidR="00650546" w:rsidRDefault="00650546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  <w:rPr>
          <w:rFonts w:ascii="Arial" w:hAnsi="Arial" w:cs="Arial"/>
          <w:sz w:val="20"/>
          <w:szCs w:val="20"/>
        </w:rPr>
      </w:pPr>
    </w:p>
    <w:p w:rsidR="00650546" w:rsidRDefault="00B432BC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  <w:rPr>
          <w:rFonts w:ascii="Arial" w:hAnsi="Arial" w:cs="Arial"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1. Ostatní ujednání kupní smlouvy zůstávají beze změn.</w:t>
      </w:r>
    </w:p>
    <w:p w:rsidR="00650546" w:rsidRDefault="00650546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  <w:rPr>
          <w:rFonts w:ascii="Arial" w:hAnsi="Arial" w:cs="Arial"/>
          <w:sz w:val="20"/>
          <w:szCs w:val="20"/>
        </w:rPr>
      </w:pPr>
    </w:p>
    <w:p w:rsidR="00650546" w:rsidRDefault="00B432BC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2</w:t>
      </w:r>
      <w:r w:rsidR="00213C5E" w:rsidRPr="00B432BC">
        <w:rPr>
          <w:rFonts w:ascii="Arial" w:hAnsi="Arial" w:cs="Arial"/>
          <w:sz w:val="20"/>
          <w:szCs w:val="20"/>
        </w:rPr>
        <w:t>. Nedílnou součástí tohoto dodatku</w:t>
      </w:r>
      <w:r w:rsidRPr="00B432BC">
        <w:rPr>
          <w:rFonts w:ascii="Arial" w:hAnsi="Arial" w:cs="Arial"/>
          <w:sz w:val="20"/>
          <w:szCs w:val="20"/>
        </w:rPr>
        <w:t xml:space="preserve"> č. 1</w:t>
      </w:r>
      <w:r w:rsidR="00213C5E" w:rsidRPr="00B432BC">
        <w:rPr>
          <w:rFonts w:ascii="Arial" w:hAnsi="Arial" w:cs="Arial"/>
          <w:sz w:val="20"/>
          <w:szCs w:val="20"/>
        </w:rPr>
        <w:t xml:space="preserve"> jsou veškeré přílohy uvedené v</w:t>
      </w:r>
      <w:r w:rsidRPr="00B432BC">
        <w:rPr>
          <w:rFonts w:ascii="Arial" w:hAnsi="Arial" w:cs="Arial"/>
          <w:sz w:val="20"/>
          <w:szCs w:val="20"/>
        </w:rPr>
        <w:t> </w:t>
      </w:r>
      <w:r w:rsidR="00213C5E" w:rsidRPr="00B432BC">
        <w:rPr>
          <w:rFonts w:ascii="Arial" w:hAnsi="Arial" w:cs="Arial"/>
          <w:sz w:val="20"/>
          <w:szCs w:val="20"/>
        </w:rPr>
        <w:t>textu</w:t>
      </w:r>
      <w:r w:rsidRPr="00B432BC">
        <w:rPr>
          <w:rFonts w:ascii="Arial" w:hAnsi="Arial" w:cs="Arial"/>
          <w:sz w:val="20"/>
          <w:szCs w:val="20"/>
        </w:rPr>
        <w:t>.</w:t>
      </w:r>
      <w:r w:rsidR="00213C5E" w:rsidRPr="00B432BC">
        <w:rPr>
          <w:rFonts w:ascii="Arial" w:hAnsi="Arial" w:cs="Arial"/>
          <w:sz w:val="20"/>
          <w:szCs w:val="20"/>
        </w:rPr>
        <w:t xml:space="preserve"> </w:t>
      </w:r>
    </w:p>
    <w:p w:rsidR="00213C5E" w:rsidRPr="00B432BC" w:rsidRDefault="00213C5E">
      <w:pPr>
        <w:widowControl w:val="0"/>
        <w:autoSpaceDE w:val="0"/>
        <w:autoSpaceDN w:val="0"/>
        <w:adjustRightInd w:val="0"/>
        <w:spacing w:line="272" w:lineRule="exact"/>
        <w:rPr>
          <w:rFonts w:ascii="Arial" w:hAnsi="Arial" w:cs="Arial"/>
          <w:b/>
          <w:bCs/>
          <w:sz w:val="20"/>
          <w:szCs w:val="20"/>
        </w:rPr>
      </w:pPr>
    </w:p>
    <w:p w:rsidR="00650546" w:rsidRDefault="00B432BC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3</w:t>
      </w:r>
      <w:r w:rsidR="00213C5E" w:rsidRPr="00B432BC">
        <w:rPr>
          <w:rFonts w:ascii="Arial" w:hAnsi="Arial" w:cs="Arial"/>
          <w:sz w:val="20"/>
          <w:szCs w:val="20"/>
        </w:rPr>
        <w:t xml:space="preserve"> Tento dodatek </w:t>
      </w:r>
      <w:r w:rsidRPr="00B432BC">
        <w:rPr>
          <w:rFonts w:ascii="Arial" w:hAnsi="Arial" w:cs="Arial"/>
          <w:sz w:val="20"/>
          <w:szCs w:val="20"/>
        </w:rPr>
        <w:t>č.1</w:t>
      </w:r>
      <w:r w:rsidR="00213C5E" w:rsidRPr="00B432BC">
        <w:rPr>
          <w:rFonts w:ascii="Arial" w:hAnsi="Arial" w:cs="Arial"/>
          <w:sz w:val="20"/>
          <w:szCs w:val="20"/>
        </w:rPr>
        <w:t xml:space="preserve"> nabývá platnosti dnem jejího podpisu prodávajícím a kupujícím a účinnosti dnem uveřejnění v Registru smluv, dle § 6 zákona č. 340/2015 Sb., o zvláštních podmínkách účinnosti některých smluv, uveřejňování těchto smluv a o registru smluv. </w:t>
      </w:r>
    </w:p>
    <w:p w:rsidR="00213C5E" w:rsidRPr="00B432BC" w:rsidRDefault="00213C5E">
      <w:pPr>
        <w:widowControl w:val="0"/>
        <w:autoSpaceDE w:val="0"/>
        <w:autoSpaceDN w:val="0"/>
        <w:adjustRightInd w:val="0"/>
        <w:spacing w:line="278" w:lineRule="exact"/>
        <w:rPr>
          <w:sz w:val="20"/>
          <w:szCs w:val="20"/>
        </w:rPr>
      </w:pPr>
    </w:p>
    <w:p w:rsidR="00650546" w:rsidRDefault="00213C5E">
      <w:pPr>
        <w:widowControl w:val="0"/>
        <w:tabs>
          <w:tab w:val="left" w:pos="541"/>
        </w:tabs>
        <w:overflowPunct w:val="0"/>
        <w:autoSpaceDE w:val="0"/>
        <w:autoSpaceDN w:val="0"/>
        <w:adjustRightInd w:val="0"/>
        <w:spacing w:line="224" w:lineRule="auto"/>
        <w:ind w:hanging="560"/>
        <w:jc w:val="both"/>
        <w:rPr>
          <w:rFonts w:ascii="Arial" w:hAnsi="Arial" w:cs="Arial"/>
          <w:sz w:val="20"/>
          <w:szCs w:val="20"/>
        </w:rPr>
      </w:pPr>
      <w:r w:rsidRPr="00B432BC">
        <w:rPr>
          <w:rFonts w:ascii="Arial" w:hAnsi="Arial" w:cs="Arial"/>
          <w:b/>
          <w:bCs/>
          <w:sz w:val="20"/>
          <w:szCs w:val="20"/>
        </w:rPr>
        <w:tab/>
      </w:r>
      <w:r w:rsidR="00B432BC" w:rsidRPr="00B432BC">
        <w:rPr>
          <w:rFonts w:ascii="Arial" w:hAnsi="Arial" w:cs="Arial"/>
          <w:bCs/>
          <w:sz w:val="20"/>
          <w:szCs w:val="20"/>
        </w:rPr>
        <w:t>4</w:t>
      </w:r>
      <w:r w:rsidRPr="00B432BC">
        <w:rPr>
          <w:rFonts w:ascii="Arial" w:hAnsi="Arial" w:cs="Arial"/>
          <w:bCs/>
          <w:sz w:val="20"/>
          <w:szCs w:val="20"/>
        </w:rPr>
        <w:t>.</w:t>
      </w:r>
      <w:r w:rsidRPr="00B432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Prodávající byl seznámen se skutečností, že tento dodatek</w:t>
      </w:r>
      <w:r w:rsidR="00B432BC" w:rsidRPr="00B432BC">
        <w:rPr>
          <w:rFonts w:ascii="Arial" w:hAnsi="Arial" w:cs="Arial"/>
          <w:sz w:val="20"/>
          <w:szCs w:val="20"/>
        </w:rPr>
        <w:t xml:space="preserve"> č. 1 </w:t>
      </w:r>
      <w:r w:rsidRPr="00B432BC">
        <w:rPr>
          <w:rFonts w:ascii="Arial" w:hAnsi="Arial" w:cs="Arial"/>
          <w:sz w:val="20"/>
          <w:szCs w:val="20"/>
        </w:rPr>
        <w:t xml:space="preserve"> ke smlouvě bude zveřejněn v souladu s příslušnými právními předpisy včetně všech jejích dodatků a změn a skutečně uhrazené ceny zakázky.</w:t>
      </w:r>
    </w:p>
    <w:p w:rsidR="00213C5E" w:rsidRPr="00B432BC" w:rsidRDefault="00213C5E">
      <w:pPr>
        <w:widowControl w:val="0"/>
        <w:autoSpaceDE w:val="0"/>
        <w:autoSpaceDN w:val="0"/>
        <w:adjustRightInd w:val="0"/>
        <w:spacing w:line="278" w:lineRule="exact"/>
        <w:rPr>
          <w:sz w:val="20"/>
          <w:szCs w:val="20"/>
        </w:rPr>
      </w:pPr>
    </w:p>
    <w:p w:rsidR="00650546" w:rsidRDefault="00B432BC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5</w:t>
      </w:r>
      <w:r w:rsidR="00213C5E" w:rsidRPr="00B432BC">
        <w:rPr>
          <w:rFonts w:ascii="Arial" w:hAnsi="Arial" w:cs="Arial"/>
          <w:sz w:val="20"/>
          <w:szCs w:val="20"/>
        </w:rPr>
        <w:t>. Smluvní strany prohlašují, že tento dodatek</w:t>
      </w:r>
      <w:r w:rsidRPr="00B432BC">
        <w:rPr>
          <w:rFonts w:ascii="Arial" w:hAnsi="Arial" w:cs="Arial"/>
          <w:sz w:val="20"/>
          <w:szCs w:val="20"/>
        </w:rPr>
        <w:t xml:space="preserve"> č. 1</w:t>
      </w:r>
      <w:r w:rsidR="00213C5E" w:rsidRPr="00B432BC">
        <w:rPr>
          <w:rFonts w:ascii="Arial" w:hAnsi="Arial" w:cs="Arial"/>
          <w:sz w:val="20"/>
          <w:szCs w:val="20"/>
        </w:rPr>
        <w:t xml:space="preserve"> uzavřely na základě vážné a svobodné vůle, nikoliv v tísni za nápadně nevýhodných podmínek, ani nebyla jiným způsobem vynucena, dále prohlašují, </w:t>
      </w:r>
      <w:r w:rsidRPr="00B432BC">
        <w:rPr>
          <w:rFonts w:ascii="Arial" w:hAnsi="Arial" w:cs="Arial"/>
          <w:sz w:val="20"/>
          <w:szCs w:val="20"/>
        </w:rPr>
        <w:t xml:space="preserve">že si </w:t>
      </w:r>
      <w:r w:rsidR="00A54B5C" w:rsidRPr="00B432BC">
        <w:rPr>
          <w:rFonts w:ascii="Arial" w:hAnsi="Arial" w:cs="Arial"/>
          <w:sz w:val="20"/>
          <w:szCs w:val="20"/>
        </w:rPr>
        <w:t xml:space="preserve">tento dodatek </w:t>
      </w:r>
      <w:r w:rsidRPr="00B432BC">
        <w:rPr>
          <w:rFonts w:ascii="Arial" w:hAnsi="Arial" w:cs="Arial"/>
          <w:sz w:val="20"/>
          <w:szCs w:val="20"/>
        </w:rPr>
        <w:t xml:space="preserve">č. 1 </w:t>
      </w:r>
      <w:r w:rsidR="00213C5E" w:rsidRPr="00B432BC">
        <w:rPr>
          <w:rFonts w:ascii="Arial" w:hAnsi="Arial" w:cs="Arial"/>
          <w:sz w:val="20"/>
          <w:szCs w:val="20"/>
        </w:rPr>
        <w:t xml:space="preserve"> pečlivě pročetly, jejímu obsahu zcela porozuměly a bezvýhradně s ním souhlasí a na důkaz toho připojují své vlastnoruční podpisy. </w:t>
      </w:r>
    </w:p>
    <w:p w:rsidR="00213C5E" w:rsidRPr="00B432BC" w:rsidRDefault="00213C5E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D7172" w:rsidRPr="00B432BC" w:rsidRDefault="008D7172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650546" w:rsidRDefault="00650546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  <w:rPr>
          <w:rFonts w:ascii="Arial" w:hAnsi="Arial" w:cs="Arial"/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90" w:lineRule="exact"/>
        <w:rPr>
          <w:sz w:val="20"/>
          <w:szCs w:val="20"/>
        </w:rPr>
      </w:pPr>
    </w:p>
    <w:p w:rsidR="00A54B5C" w:rsidRPr="00B432BC" w:rsidRDefault="00D73AAD">
      <w:pPr>
        <w:widowControl w:val="0"/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D73AAD">
        <w:rPr>
          <w:rFonts w:ascii="Arial" w:hAnsi="Arial" w:cs="Arial"/>
          <w:b/>
          <w:bCs/>
          <w:sz w:val="20"/>
          <w:szCs w:val="20"/>
          <w:u w:val="single"/>
        </w:rPr>
        <w:t>PŘÍLOHY: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3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Příloha č. 1    </w:t>
      </w:r>
      <w:r w:rsidR="00B432BC" w:rsidRPr="00B432BC">
        <w:rPr>
          <w:rFonts w:ascii="Arial" w:hAnsi="Arial" w:cs="Arial"/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Oznámení o fúzi společnosti ke dni 1.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9.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2018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8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Příloha č. 2    </w:t>
      </w:r>
      <w:r w:rsidR="00B432BC" w:rsidRPr="00B432BC">
        <w:rPr>
          <w:rFonts w:ascii="Arial" w:hAnsi="Arial" w:cs="Arial"/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Výpis z obchodního rejstříku ke dni 4.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9.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2018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Příloha č. 3    </w:t>
      </w:r>
      <w:r w:rsidR="00B432BC" w:rsidRPr="00B432BC">
        <w:rPr>
          <w:rFonts w:ascii="Arial" w:hAnsi="Arial" w:cs="Arial"/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 xml:space="preserve">Identifikační údaje osob, které jsou skutečným majitelem dodavatele a seznam akcionářů a </w:t>
      </w:r>
      <w:r w:rsidRPr="00B432BC">
        <w:rPr>
          <w:rFonts w:ascii="Arial" w:hAnsi="Arial" w:cs="Arial"/>
          <w:sz w:val="20"/>
          <w:szCs w:val="20"/>
        </w:rPr>
        <w:tab/>
        <w:t xml:space="preserve">         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="00B432BC" w:rsidRPr="00B432BC">
        <w:rPr>
          <w:rFonts w:ascii="Arial" w:hAnsi="Arial" w:cs="Arial"/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údaje o majetkové struktuře účastníka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Příloha č. 4     </w:t>
      </w:r>
      <w:r w:rsidR="00B432BC" w:rsidRPr="00B432BC">
        <w:rPr>
          <w:rFonts w:ascii="Arial" w:hAnsi="Arial" w:cs="Arial"/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Plná moc Zdeněk Chobot, ředitel RC, ze dne 3.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9.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2018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321" w:lineRule="exact"/>
        <w:rPr>
          <w:sz w:val="20"/>
          <w:szCs w:val="20"/>
        </w:rPr>
      </w:pPr>
    </w:p>
    <w:p w:rsidR="00A54B5C" w:rsidRPr="00B432BC" w:rsidRDefault="00A54B5C">
      <w:pPr>
        <w:widowControl w:val="0"/>
        <w:tabs>
          <w:tab w:val="left" w:pos="4941"/>
        </w:tabs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V Karlových Varech, dne ……………………</w:t>
      </w:r>
      <w:r w:rsidR="00D73AAD" w:rsidRPr="00D73AAD">
        <w:rPr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V Karlových Varech dne ………………………….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12" w:lineRule="exact"/>
        <w:rPr>
          <w:sz w:val="20"/>
          <w:szCs w:val="20"/>
        </w:rPr>
      </w:pPr>
    </w:p>
    <w:p w:rsidR="00A54B5C" w:rsidRPr="00B432BC" w:rsidRDefault="00A54B5C">
      <w:pPr>
        <w:widowControl w:val="0"/>
        <w:tabs>
          <w:tab w:val="left" w:pos="5661"/>
        </w:tabs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______________________</w:t>
      </w:r>
      <w:r w:rsidR="00D73AAD" w:rsidRPr="00D73AAD">
        <w:rPr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________________________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2" w:lineRule="exact"/>
        <w:rPr>
          <w:sz w:val="20"/>
          <w:szCs w:val="20"/>
        </w:rPr>
      </w:pPr>
    </w:p>
    <w:p w:rsidR="00A54B5C" w:rsidRPr="00B432BC" w:rsidRDefault="00A54B5C">
      <w:pPr>
        <w:widowControl w:val="0"/>
        <w:tabs>
          <w:tab w:val="left" w:pos="5661"/>
        </w:tabs>
        <w:autoSpaceDE w:val="0"/>
        <w:autoSpaceDN w:val="0"/>
        <w:adjustRightInd w:val="0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Ing. Jan Bureš</w:t>
      </w:r>
      <w:r w:rsidR="00D73AAD" w:rsidRPr="00D73AAD">
        <w:rPr>
          <w:sz w:val="20"/>
          <w:szCs w:val="20"/>
        </w:rPr>
        <w:tab/>
      </w:r>
      <w:r w:rsidR="00D73AAD" w:rsidRPr="00D73AAD">
        <w:rPr>
          <w:rFonts w:ascii="Arial" w:hAnsi="Arial" w:cs="Arial"/>
          <w:sz w:val="20"/>
          <w:szCs w:val="20"/>
        </w:rPr>
        <w:t>Ing. Zdeněk Chobot</w:t>
      </w:r>
    </w:p>
    <w:p w:rsidR="00A54B5C" w:rsidRPr="00B432BC" w:rsidRDefault="00A54B5C">
      <w:pPr>
        <w:widowControl w:val="0"/>
        <w:tabs>
          <w:tab w:val="left" w:pos="5661"/>
        </w:tabs>
        <w:autoSpaceDE w:val="0"/>
        <w:autoSpaceDN w:val="0"/>
        <w:adjustRightInd w:val="0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člen Rady Karlovarského kraje</w:t>
      </w:r>
      <w:r w:rsidR="00D73AAD" w:rsidRPr="00D73AAD">
        <w:rPr>
          <w:sz w:val="20"/>
          <w:szCs w:val="20"/>
        </w:rPr>
        <w:tab/>
      </w:r>
      <w:r w:rsidR="00D73AAD" w:rsidRPr="00D73AAD">
        <w:rPr>
          <w:rFonts w:ascii="Arial" w:hAnsi="Arial" w:cs="Arial"/>
          <w:sz w:val="20"/>
          <w:szCs w:val="20"/>
        </w:rPr>
        <w:t>ředitel regionálního centra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2" w:lineRule="exact"/>
        <w:rPr>
          <w:sz w:val="20"/>
          <w:szCs w:val="20"/>
        </w:rPr>
      </w:pPr>
    </w:p>
    <w:p w:rsidR="00A54B5C" w:rsidRPr="00B432BC" w:rsidRDefault="00A54B5C">
      <w:pPr>
        <w:widowControl w:val="0"/>
        <w:tabs>
          <w:tab w:val="left" w:pos="5661"/>
        </w:tabs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Kupující</w:t>
      </w:r>
      <w:r w:rsidR="00D73AAD" w:rsidRPr="00D73AAD">
        <w:rPr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Prodávající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D7172" w:rsidRPr="00B432BC" w:rsidRDefault="008D7172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D24A32" w:rsidRPr="00FA3D0F" w:rsidRDefault="00D24A32" w:rsidP="00A85DE1">
      <w:pPr>
        <w:ind w:right="1"/>
        <w:jc w:val="center"/>
        <w:rPr>
          <w:rFonts w:asciiTheme="minorHAnsi" w:hAnsiTheme="minorHAnsi"/>
          <w:b/>
          <w:sz w:val="22"/>
          <w:szCs w:val="22"/>
        </w:rPr>
      </w:pPr>
    </w:p>
    <w:sectPr w:rsidR="00D24A32" w:rsidRPr="00FA3D0F" w:rsidSect="00F369FD">
      <w:headerReference w:type="default" r:id="rId8"/>
      <w:footerReference w:type="default" r:id="rId9"/>
      <w:pgSz w:w="11906" w:h="16838"/>
      <w:pgMar w:top="1101" w:right="1133" w:bottom="1560" w:left="1134" w:header="0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BE" w:rsidRDefault="006B0FBE" w:rsidP="004A5027">
      <w:r>
        <w:separator/>
      </w:r>
    </w:p>
  </w:endnote>
  <w:endnote w:type="continuationSeparator" w:id="0">
    <w:p w:rsidR="006B0FBE" w:rsidRDefault="006B0FBE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791955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8A4E4F" w:rsidRDefault="008A4E4F">
        <w:pPr>
          <w:pStyle w:val="Zpat"/>
          <w:jc w:val="right"/>
        </w:pPr>
        <w:r>
          <w:t xml:space="preserve">Stránka </w:t>
        </w:r>
        <w:r w:rsidR="00D73AAD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D73AAD">
          <w:rPr>
            <w:b/>
            <w:sz w:val="24"/>
            <w:szCs w:val="24"/>
          </w:rPr>
          <w:fldChar w:fldCharType="separate"/>
        </w:r>
        <w:r w:rsidR="003103A6">
          <w:rPr>
            <w:b/>
            <w:noProof/>
          </w:rPr>
          <w:t>3</w:t>
        </w:r>
        <w:r w:rsidR="00D73AAD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D73AAD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D73AAD">
          <w:rPr>
            <w:b/>
            <w:sz w:val="24"/>
            <w:szCs w:val="24"/>
          </w:rPr>
          <w:fldChar w:fldCharType="separate"/>
        </w:r>
        <w:r w:rsidR="003103A6">
          <w:rPr>
            <w:b/>
            <w:noProof/>
          </w:rPr>
          <w:t>3</w:t>
        </w:r>
        <w:r w:rsidR="00D73AAD">
          <w:rPr>
            <w:b/>
            <w:sz w:val="24"/>
            <w:szCs w:val="24"/>
          </w:rPr>
          <w:fldChar w:fldCharType="end"/>
        </w:r>
      </w:p>
    </w:sdtContent>
  </w:sdt>
  <w:p w:rsidR="008A4E4F" w:rsidRDefault="008A4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BE" w:rsidRDefault="006B0FBE" w:rsidP="004A5027">
      <w:r>
        <w:separator/>
      </w:r>
    </w:p>
  </w:footnote>
  <w:footnote w:type="continuationSeparator" w:id="0">
    <w:p w:rsidR="006B0FBE" w:rsidRDefault="006B0FBE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4F" w:rsidRDefault="008A4E4F" w:rsidP="00BC0042">
    <w:pPr>
      <w:pStyle w:val="Zhlav"/>
      <w:rPr>
        <w:noProof/>
      </w:rPr>
    </w:pPr>
    <w:r w:rsidRPr="009C5E6C">
      <w:rPr>
        <w:noProof/>
        <w:lang w:eastAsia="cs-CZ"/>
      </w:rPr>
      <w:drawing>
        <wp:inline distT="0" distB="0" distL="0" distR="0">
          <wp:extent cx="6120765" cy="1009015"/>
          <wp:effectExtent l="19050" t="0" r="0" b="0"/>
          <wp:docPr id="2" name="Obrázek 0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4E4F" w:rsidRPr="00BC0042" w:rsidRDefault="008A4E4F" w:rsidP="00BC00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48A87F0"/>
    <w:lvl w:ilvl="0" w:tplc="66FA2064">
      <w:start w:val="3"/>
      <w:numFmt w:val="decimal"/>
      <w:lvlText w:val="2.2.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CEDA2D6C"/>
    <w:lvl w:ilvl="0" w:tplc="D8D0371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8B5CB41C"/>
    <w:lvl w:ilvl="0" w:tplc="0F5EEF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58645E6C"/>
    <w:lvl w:ilvl="0" w:tplc="EE8AAC2A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E069BE">
      <w:start w:val="1"/>
      <w:numFmt w:val="decimal"/>
      <w:lvlText w:val="2.2.%2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4E823382"/>
    <w:lvl w:ilvl="0" w:tplc="49A21FD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5A56081C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4207C0E">
      <w:start w:val="1"/>
      <w:numFmt w:val="decimal"/>
      <w:lvlText w:val="7.2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649"/>
    <w:multiLevelType w:val="hybridMultilevel"/>
    <w:tmpl w:val="3E7203D4"/>
    <w:lvl w:ilvl="0" w:tplc="31A0531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3C9"/>
    <w:multiLevelType w:val="hybridMultilevel"/>
    <w:tmpl w:val="000048CC"/>
    <w:lvl w:ilvl="0" w:tplc="0000575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0BF">
      <w:start w:val="2"/>
      <w:numFmt w:val="decimal"/>
      <w:lvlText w:val="9.2.%2."/>
      <w:lvlJc w:val="left"/>
      <w:pPr>
        <w:tabs>
          <w:tab w:val="num" w:pos="1440"/>
        </w:tabs>
        <w:ind w:left="1440" w:hanging="360"/>
      </w:pPr>
    </w:lvl>
    <w:lvl w:ilvl="2" w:tplc="00005C6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FFF"/>
    <w:multiLevelType w:val="hybridMultilevel"/>
    <w:tmpl w:val="00006C69"/>
    <w:lvl w:ilvl="0" w:tplc="0000288F">
      <w:start w:val="8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14F"/>
    <w:multiLevelType w:val="hybridMultilevel"/>
    <w:tmpl w:val="B992CC6E"/>
    <w:lvl w:ilvl="0" w:tplc="D67E38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81566122"/>
    <w:lvl w:ilvl="0" w:tplc="DCFEBA6E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A61"/>
    <w:multiLevelType w:val="hybridMultilevel"/>
    <w:tmpl w:val="000022CD"/>
    <w:lvl w:ilvl="0" w:tplc="00007DD1">
      <w:start w:val="10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CD5"/>
    <w:multiLevelType w:val="hybridMultilevel"/>
    <w:tmpl w:val="0C68538A"/>
    <w:lvl w:ilvl="0" w:tplc="C0866DF6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4162C92">
      <w:start w:val="1"/>
      <w:numFmt w:val="decimal"/>
      <w:lvlText w:val="9.2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00033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CD6"/>
    <w:multiLevelType w:val="hybridMultilevel"/>
    <w:tmpl w:val="DD268F40"/>
    <w:lvl w:ilvl="0" w:tplc="164A62CC">
      <w:start w:val="3"/>
      <w:numFmt w:val="decimal"/>
      <w:lvlText w:val="9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6A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47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22D"/>
    <w:multiLevelType w:val="hybridMultilevel"/>
    <w:tmpl w:val="000054DC"/>
    <w:lvl w:ilvl="0" w:tplc="0000368E">
      <w:start w:val="4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40D"/>
    <w:multiLevelType w:val="hybridMultilevel"/>
    <w:tmpl w:val="B4547020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3401736">
      <w:start w:val="5"/>
      <w:numFmt w:val="decimal"/>
      <w:lvlText w:val="2.2.%2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657"/>
    <w:multiLevelType w:val="hybridMultilevel"/>
    <w:tmpl w:val="00002C49"/>
    <w:lvl w:ilvl="0" w:tplc="00003C61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944"/>
    <w:multiLevelType w:val="hybridMultilevel"/>
    <w:tmpl w:val="D7381AE4"/>
    <w:lvl w:ilvl="0" w:tplc="20967286">
      <w:start w:val="8"/>
      <w:numFmt w:val="decimal"/>
      <w:lvlText w:val="6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AE1"/>
    <w:multiLevelType w:val="hybridMultilevel"/>
    <w:tmpl w:val="00003D6C"/>
    <w:lvl w:ilvl="0" w:tplc="00002CD6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991"/>
    <w:multiLevelType w:val="hybridMultilevel"/>
    <w:tmpl w:val="26E0CB68"/>
    <w:lvl w:ilvl="0" w:tplc="7B32B548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4A285B2">
      <w:start w:val="1"/>
      <w:numFmt w:val="decimal"/>
      <w:lvlText w:val="7.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32"/>
    <w:multiLevelType w:val="hybridMultilevel"/>
    <w:tmpl w:val="BAAA7EFE"/>
    <w:lvl w:ilvl="0" w:tplc="6F104D3A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625266F4"/>
    <w:lvl w:ilvl="0" w:tplc="1DACC90C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B36"/>
    <w:multiLevelType w:val="hybridMultilevel"/>
    <w:tmpl w:val="549A0ED0"/>
    <w:lvl w:ilvl="0" w:tplc="00003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6AC6DB6">
      <w:start w:val="7"/>
      <w:numFmt w:val="decimal"/>
      <w:lvlText w:val="5.2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049"/>
    <w:multiLevelType w:val="hybridMultilevel"/>
    <w:tmpl w:val="0000692C"/>
    <w:lvl w:ilvl="0" w:tplc="00004A80">
      <w:start w:val="5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2AE"/>
    <w:multiLevelType w:val="hybridMultilevel"/>
    <w:tmpl w:val="8938A4A0"/>
    <w:lvl w:ilvl="0" w:tplc="1A5234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BE1848A0"/>
    <w:lvl w:ilvl="0" w:tplc="652256EE">
      <w:start w:val="1"/>
      <w:numFmt w:val="decimal"/>
      <w:lvlText w:val="3.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7BB9"/>
    <w:multiLevelType w:val="hybridMultilevel"/>
    <w:tmpl w:val="0E50798A"/>
    <w:lvl w:ilvl="0" w:tplc="055277D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EB7"/>
    <w:multiLevelType w:val="hybridMultilevel"/>
    <w:tmpl w:val="A992F0A8"/>
    <w:lvl w:ilvl="0" w:tplc="ED78B138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7F96"/>
    <w:multiLevelType w:val="hybridMultilevel"/>
    <w:tmpl w:val="01CAEDCA"/>
    <w:lvl w:ilvl="0" w:tplc="0C2A0DC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0551204"/>
    <w:multiLevelType w:val="hybridMultilevel"/>
    <w:tmpl w:val="1632E7B8"/>
    <w:lvl w:ilvl="0" w:tplc="FAB23BE2">
      <w:start w:val="1"/>
      <w:numFmt w:val="lowerLetter"/>
      <w:lvlText w:val="%1)"/>
      <w:lvlJc w:val="left"/>
      <w:pPr>
        <w:ind w:left="128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1" w15:restartNumberingAfterBreak="0">
    <w:nsid w:val="2D902B23"/>
    <w:multiLevelType w:val="hybridMultilevel"/>
    <w:tmpl w:val="9A842F88"/>
    <w:lvl w:ilvl="0" w:tplc="BE763400">
      <w:start w:val="1"/>
      <w:numFmt w:val="decimal"/>
      <w:lvlText w:val="5.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58D3269"/>
    <w:multiLevelType w:val="hybridMultilevel"/>
    <w:tmpl w:val="77686812"/>
    <w:lvl w:ilvl="0" w:tplc="606C6D40">
      <w:start w:val="3"/>
      <w:numFmt w:val="decimal"/>
      <w:lvlText w:val="9.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055D7"/>
    <w:multiLevelType w:val="hybridMultilevel"/>
    <w:tmpl w:val="AFFA8130"/>
    <w:lvl w:ilvl="0" w:tplc="00001CD0">
      <w:start w:val="1"/>
      <w:numFmt w:val="bullet"/>
      <w:lvlText w:val="-"/>
      <w:lvlJc w:val="left"/>
      <w:pPr>
        <w:ind w:left="1637" w:hanging="360"/>
      </w:p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 w15:restartNumberingAfterBreak="0">
    <w:nsid w:val="720E45C6"/>
    <w:multiLevelType w:val="hybridMultilevel"/>
    <w:tmpl w:val="D1AA03B0"/>
    <w:lvl w:ilvl="0" w:tplc="4B6E1884">
      <w:start w:val="1"/>
      <w:numFmt w:val="decimal"/>
      <w:lvlText w:val="%1)"/>
      <w:lvlJc w:val="left"/>
      <w:pPr>
        <w:ind w:left="900" w:hanging="54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0"/>
  </w:num>
  <w:num w:numId="5">
    <w:abstractNumId w:val="19"/>
  </w:num>
  <w:num w:numId="6">
    <w:abstractNumId w:val="2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16"/>
  </w:num>
  <w:num w:numId="12">
    <w:abstractNumId w:val="5"/>
  </w:num>
  <w:num w:numId="13">
    <w:abstractNumId w:val="22"/>
  </w:num>
  <w:num w:numId="14">
    <w:abstractNumId w:val="26"/>
  </w:num>
  <w:num w:numId="15">
    <w:abstractNumId w:val="30"/>
  </w:num>
  <w:num w:numId="16">
    <w:abstractNumId w:val="29"/>
  </w:num>
  <w:num w:numId="17">
    <w:abstractNumId w:val="11"/>
  </w:num>
  <w:num w:numId="18">
    <w:abstractNumId w:val="3"/>
  </w:num>
  <w:num w:numId="19">
    <w:abstractNumId w:val="23"/>
  </w:num>
  <w:num w:numId="20">
    <w:abstractNumId w:val="21"/>
  </w:num>
  <w:num w:numId="21">
    <w:abstractNumId w:val="10"/>
  </w:num>
  <w:num w:numId="22">
    <w:abstractNumId w:val="31"/>
  </w:num>
  <w:num w:numId="23">
    <w:abstractNumId w:val="18"/>
  </w:num>
  <w:num w:numId="24">
    <w:abstractNumId w:val="28"/>
  </w:num>
  <w:num w:numId="25">
    <w:abstractNumId w:val="6"/>
  </w:num>
  <w:num w:numId="26">
    <w:abstractNumId w:val="20"/>
  </w:num>
  <w:num w:numId="27">
    <w:abstractNumId w:val="27"/>
  </w:num>
  <w:num w:numId="28">
    <w:abstractNumId w:val="24"/>
  </w:num>
  <w:num w:numId="29">
    <w:abstractNumId w:val="13"/>
  </w:num>
  <w:num w:numId="30">
    <w:abstractNumId w:val="8"/>
  </w:num>
  <w:num w:numId="31">
    <w:abstractNumId w:val="14"/>
  </w:num>
  <w:num w:numId="32">
    <w:abstractNumId w:val="15"/>
  </w:num>
  <w:num w:numId="33">
    <w:abstractNumId w:val="17"/>
  </w:num>
  <w:num w:numId="34">
    <w:abstractNumId w:val="34"/>
  </w:num>
  <w:num w:numId="35">
    <w:abstractNumId w:val="33"/>
  </w:num>
  <w:num w:numId="36">
    <w:abstractNumId w:val="9"/>
  </w:num>
  <w:num w:numId="37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027"/>
    <w:rsid w:val="00014F2A"/>
    <w:rsid w:val="0002150C"/>
    <w:rsid w:val="00031819"/>
    <w:rsid w:val="0004560B"/>
    <w:rsid w:val="00052829"/>
    <w:rsid w:val="00073C8F"/>
    <w:rsid w:val="00073CCE"/>
    <w:rsid w:val="00095108"/>
    <w:rsid w:val="000B5DBC"/>
    <w:rsid w:val="000E478A"/>
    <w:rsid w:val="000E5249"/>
    <w:rsid w:val="000E53A6"/>
    <w:rsid w:val="0010135D"/>
    <w:rsid w:val="00132662"/>
    <w:rsid w:val="0014776C"/>
    <w:rsid w:val="0015555A"/>
    <w:rsid w:val="001669D9"/>
    <w:rsid w:val="00192B9C"/>
    <w:rsid w:val="001B0FB0"/>
    <w:rsid w:val="001B5BB7"/>
    <w:rsid w:val="001C0B87"/>
    <w:rsid w:val="001E1D52"/>
    <w:rsid w:val="001F00B4"/>
    <w:rsid w:val="001F00F5"/>
    <w:rsid w:val="002035AA"/>
    <w:rsid w:val="002054FB"/>
    <w:rsid w:val="00213C5E"/>
    <w:rsid w:val="00214D46"/>
    <w:rsid w:val="002209DD"/>
    <w:rsid w:val="00224AEC"/>
    <w:rsid w:val="00230D76"/>
    <w:rsid w:val="002401FD"/>
    <w:rsid w:val="00253501"/>
    <w:rsid w:val="00253E17"/>
    <w:rsid w:val="00262CD9"/>
    <w:rsid w:val="0028608C"/>
    <w:rsid w:val="00291A0D"/>
    <w:rsid w:val="002938FB"/>
    <w:rsid w:val="002A4BFD"/>
    <w:rsid w:val="002A6628"/>
    <w:rsid w:val="002B5802"/>
    <w:rsid w:val="002B777F"/>
    <w:rsid w:val="002E7BD3"/>
    <w:rsid w:val="002F0776"/>
    <w:rsid w:val="00305C96"/>
    <w:rsid w:val="003103A6"/>
    <w:rsid w:val="00315E1A"/>
    <w:rsid w:val="003200EC"/>
    <w:rsid w:val="003359D3"/>
    <w:rsid w:val="003419CC"/>
    <w:rsid w:val="003573D2"/>
    <w:rsid w:val="00361AD0"/>
    <w:rsid w:val="0036213F"/>
    <w:rsid w:val="003628B5"/>
    <w:rsid w:val="00363454"/>
    <w:rsid w:val="00363C78"/>
    <w:rsid w:val="0037189C"/>
    <w:rsid w:val="00375E5A"/>
    <w:rsid w:val="003773E5"/>
    <w:rsid w:val="00384B2F"/>
    <w:rsid w:val="003A5DEE"/>
    <w:rsid w:val="003C18E1"/>
    <w:rsid w:val="003C3224"/>
    <w:rsid w:val="003E3380"/>
    <w:rsid w:val="00410677"/>
    <w:rsid w:val="00411B18"/>
    <w:rsid w:val="00414CF4"/>
    <w:rsid w:val="0042103A"/>
    <w:rsid w:val="00426488"/>
    <w:rsid w:val="00427571"/>
    <w:rsid w:val="00427EC0"/>
    <w:rsid w:val="0044209C"/>
    <w:rsid w:val="00446C92"/>
    <w:rsid w:val="00451AEF"/>
    <w:rsid w:val="00453E03"/>
    <w:rsid w:val="00457E55"/>
    <w:rsid w:val="0046587C"/>
    <w:rsid w:val="00474BC2"/>
    <w:rsid w:val="00475D15"/>
    <w:rsid w:val="0047788D"/>
    <w:rsid w:val="00481FD1"/>
    <w:rsid w:val="004937A3"/>
    <w:rsid w:val="00493CC8"/>
    <w:rsid w:val="004A5027"/>
    <w:rsid w:val="004A5A05"/>
    <w:rsid w:val="004B181B"/>
    <w:rsid w:val="004B2E9B"/>
    <w:rsid w:val="004B6179"/>
    <w:rsid w:val="004C1A2B"/>
    <w:rsid w:val="004D0E03"/>
    <w:rsid w:val="004E5750"/>
    <w:rsid w:val="004F6DF8"/>
    <w:rsid w:val="00505E0F"/>
    <w:rsid w:val="00507460"/>
    <w:rsid w:val="00507E1D"/>
    <w:rsid w:val="00513DE8"/>
    <w:rsid w:val="0052145D"/>
    <w:rsid w:val="0052659D"/>
    <w:rsid w:val="00533E17"/>
    <w:rsid w:val="005537FD"/>
    <w:rsid w:val="00553C90"/>
    <w:rsid w:val="00572FAF"/>
    <w:rsid w:val="00575216"/>
    <w:rsid w:val="00586791"/>
    <w:rsid w:val="0059046B"/>
    <w:rsid w:val="00591D6C"/>
    <w:rsid w:val="005960B3"/>
    <w:rsid w:val="005A2A59"/>
    <w:rsid w:val="005A4145"/>
    <w:rsid w:val="005A47EE"/>
    <w:rsid w:val="005B56EB"/>
    <w:rsid w:val="005C7168"/>
    <w:rsid w:val="005D0016"/>
    <w:rsid w:val="005D35E6"/>
    <w:rsid w:val="005E0587"/>
    <w:rsid w:val="005E2738"/>
    <w:rsid w:val="005F773A"/>
    <w:rsid w:val="00602084"/>
    <w:rsid w:val="00650546"/>
    <w:rsid w:val="00657494"/>
    <w:rsid w:val="0067331C"/>
    <w:rsid w:val="0067677D"/>
    <w:rsid w:val="00685295"/>
    <w:rsid w:val="00696C14"/>
    <w:rsid w:val="00697804"/>
    <w:rsid w:val="006A342F"/>
    <w:rsid w:val="006A5AD2"/>
    <w:rsid w:val="006A6900"/>
    <w:rsid w:val="006B0FBE"/>
    <w:rsid w:val="006B23AD"/>
    <w:rsid w:val="006C4159"/>
    <w:rsid w:val="006D6820"/>
    <w:rsid w:val="006E75D8"/>
    <w:rsid w:val="006F6A15"/>
    <w:rsid w:val="0072479C"/>
    <w:rsid w:val="007453C4"/>
    <w:rsid w:val="0074697A"/>
    <w:rsid w:val="00750408"/>
    <w:rsid w:val="00762871"/>
    <w:rsid w:val="00764474"/>
    <w:rsid w:val="007825BD"/>
    <w:rsid w:val="007B3A27"/>
    <w:rsid w:val="007B7F91"/>
    <w:rsid w:val="007C20EE"/>
    <w:rsid w:val="007E53AF"/>
    <w:rsid w:val="007E6F4A"/>
    <w:rsid w:val="0080709B"/>
    <w:rsid w:val="00826798"/>
    <w:rsid w:val="00846AAD"/>
    <w:rsid w:val="00850369"/>
    <w:rsid w:val="0086083B"/>
    <w:rsid w:val="0086311C"/>
    <w:rsid w:val="00871EF3"/>
    <w:rsid w:val="008A0610"/>
    <w:rsid w:val="008A0E88"/>
    <w:rsid w:val="008A0EC3"/>
    <w:rsid w:val="008A178E"/>
    <w:rsid w:val="008A4E4F"/>
    <w:rsid w:val="008B292C"/>
    <w:rsid w:val="008B4AAA"/>
    <w:rsid w:val="008C15B1"/>
    <w:rsid w:val="008D16B8"/>
    <w:rsid w:val="008D3299"/>
    <w:rsid w:val="008D40D3"/>
    <w:rsid w:val="008D7172"/>
    <w:rsid w:val="008F1FBD"/>
    <w:rsid w:val="008F251E"/>
    <w:rsid w:val="00922DE1"/>
    <w:rsid w:val="00926B7F"/>
    <w:rsid w:val="0093393F"/>
    <w:rsid w:val="00935500"/>
    <w:rsid w:val="00940166"/>
    <w:rsid w:val="00942D6D"/>
    <w:rsid w:val="00947B65"/>
    <w:rsid w:val="00965C85"/>
    <w:rsid w:val="009668DF"/>
    <w:rsid w:val="0097284C"/>
    <w:rsid w:val="009764BD"/>
    <w:rsid w:val="00983ABF"/>
    <w:rsid w:val="00984284"/>
    <w:rsid w:val="009A349B"/>
    <w:rsid w:val="009A77F0"/>
    <w:rsid w:val="009B1942"/>
    <w:rsid w:val="009B3001"/>
    <w:rsid w:val="009B7736"/>
    <w:rsid w:val="009C4F96"/>
    <w:rsid w:val="009C5E6C"/>
    <w:rsid w:val="009D26A4"/>
    <w:rsid w:val="009D32C0"/>
    <w:rsid w:val="009D32F5"/>
    <w:rsid w:val="009E6EF0"/>
    <w:rsid w:val="009F3FF0"/>
    <w:rsid w:val="00A14F95"/>
    <w:rsid w:val="00A2363A"/>
    <w:rsid w:val="00A31266"/>
    <w:rsid w:val="00A31A80"/>
    <w:rsid w:val="00A40A9C"/>
    <w:rsid w:val="00A51959"/>
    <w:rsid w:val="00A54B5C"/>
    <w:rsid w:val="00A56ED5"/>
    <w:rsid w:val="00A65901"/>
    <w:rsid w:val="00A83A19"/>
    <w:rsid w:val="00A85B4C"/>
    <w:rsid w:val="00A85DE1"/>
    <w:rsid w:val="00A94B02"/>
    <w:rsid w:val="00AE2F3A"/>
    <w:rsid w:val="00AF53B3"/>
    <w:rsid w:val="00B05553"/>
    <w:rsid w:val="00B05594"/>
    <w:rsid w:val="00B06B50"/>
    <w:rsid w:val="00B21731"/>
    <w:rsid w:val="00B3329C"/>
    <w:rsid w:val="00B33FAB"/>
    <w:rsid w:val="00B3445C"/>
    <w:rsid w:val="00B37556"/>
    <w:rsid w:val="00B42B12"/>
    <w:rsid w:val="00B432BC"/>
    <w:rsid w:val="00B47712"/>
    <w:rsid w:val="00B56D4D"/>
    <w:rsid w:val="00B57DE8"/>
    <w:rsid w:val="00B60CE5"/>
    <w:rsid w:val="00B6604B"/>
    <w:rsid w:val="00B6680A"/>
    <w:rsid w:val="00B6762D"/>
    <w:rsid w:val="00B70CE2"/>
    <w:rsid w:val="00B71960"/>
    <w:rsid w:val="00B80ACA"/>
    <w:rsid w:val="00B97D85"/>
    <w:rsid w:val="00BB2704"/>
    <w:rsid w:val="00BB473D"/>
    <w:rsid w:val="00BC0042"/>
    <w:rsid w:val="00BC3508"/>
    <w:rsid w:val="00BC38E8"/>
    <w:rsid w:val="00BD0559"/>
    <w:rsid w:val="00BE0687"/>
    <w:rsid w:val="00BF11B5"/>
    <w:rsid w:val="00C02F93"/>
    <w:rsid w:val="00C07512"/>
    <w:rsid w:val="00C66F48"/>
    <w:rsid w:val="00C67984"/>
    <w:rsid w:val="00C85745"/>
    <w:rsid w:val="00CA0884"/>
    <w:rsid w:val="00CA754C"/>
    <w:rsid w:val="00CA77AB"/>
    <w:rsid w:val="00CB3537"/>
    <w:rsid w:val="00CB6931"/>
    <w:rsid w:val="00CD03D3"/>
    <w:rsid w:val="00CF23C9"/>
    <w:rsid w:val="00CF28F9"/>
    <w:rsid w:val="00CF481A"/>
    <w:rsid w:val="00CF5AF9"/>
    <w:rsid w:val="00CF757F"/>
    <w:rsid w:val="00D23C48"/>
    <w:rsid w:val="00D24A32"/>
    <w:rsid w:val="00D34B02"/>
    <w:rsid w:val="00D5022C"/>
    <w:rsid w:val="00D5387F"/>
    <w:rsid w:val="00D65B54"/>
    <w:rsid w:val="00D73AAD"/>
    <w:rsid w:val="00D7493F"/>
    <w:rsid w:val="00D76AD3"/>
    <w:rsid w:val="00D84BC0"/>
    <w:rsid w:val="00DB04E2"/>
    <w:rsid w:val="00DB2852"/>
    <w:rsid w:val="00DB3A43"/>
    <w:rsid w:val="00DB4939"/>
    <w:rsid w:val="00DD33D9"/>
    <w:rsid w:val="00DE471D"/>
    <w:rsid w:val="00DE7DB8"/>
    <w:rsid w:val="00E02533"/>
    <w:rsid w:val="00E10952"/>
    <w:rsid w:val="00E20385"/>
    <w:rsid w:val="00E21B95"/>
    <w:rsid w:val="00E25C8B"/>
    <w:rsid w:val="00E352A3"/>
    <w:rsid w:val="00E40688"/>
    <w:rsid w:val="00E41E05"/>
    <w:rsid w:val="00E42BB8"/>
    <w:rsid w:val="00E43167"/>
    <w:rsid w:val="00E570EC"/>
    <w:rsid w:val="00E5771A"/>
    <w:rsid w:val="00E57BF8"/>
    <w:rsid w:val="00E655D8"/>
    <w:rsid w:val="00E76CFE"/>
    <w:rsid w:val="00E90283"/>
    <w:rsid w:val="00E92C2C"/>
    <w:rsid w:val="00EA5EE9"/>
    <w:rsid w:val="00EA793F"/>
    <w:rsid w:val="00EB1C45"/>
    <w:rsid w:val="00EB54FD"/>
    <w:rsid w:val="00EC3689"/>
    <w:rsid w:val="00ED5979"/>
    <w:rsid w:val="00EE2662"/>
    <w:rsid w:val="00EE5AEF"/>
    <w:rsid w:val="00EE7840"/>
    <w:rsid w:val="00EF1815"/>
    <w:rsid w:val="00EF22CA"/>
    <w:rsid w:val="00F06A7C"/>
    <w:rsid w:val="00F1444F"/>
    <w:rsid w:val="00F14A08"/>
    <w:rsid w:val="00F175B3"/>
    <w:rsid w:val="00F17F4D"/>
    <w:rsid w:val="00F20744"/>
    <w:rsid w:val="00F33871"/>
    <w:rsid w:val="00F369FD"/>
    <w:rsid w:val="00F42087"/>
    <w:rsid w:val="00F54D12"/>
    <w:rsid w:val="00F55345"/>
    <w:rsid w:val="00F60AAA"/>
    <w:rsid w:val="00F64A02"/>
    <w:rsid w:val="00F6545E"/>
    <w:rsid w:val="00F739C8"/>
    <w:rsid w:val="00F97404"/>
    <w:rsid w:val="00FA0DAA"/>
    <w:rsid w:val="00FA3D0F"/>
    <w:rsid w:val="00FB5D2D"/>
    <w:rsid w:val="00FE7347"/>
    <w:rsid w:val="00FF3D2B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B5BE9F1"/>
  <w15:docId w15:val="{9E5CCB14-43D0-46E4-B9B1-723DDD28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1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5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paragraph" w:customStyle="1" w:styleId="Import16">
    <w:name w:val="Import 16"/>
    <w:basedOn w:val="Normln"/>
    <w:rsid w:val="00A6590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951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1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9510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108"/>
    <w:pPr>
      <w:numPr>
        <w:ilvl w:val="12"/>
      </w:num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95108"/>
    <w:pPr>
      <w:jc w:val="both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09510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095108"/>
    <w:rPr>
      <w:b/>
    </w:rPr>
  </w:style>
  <w:style w:type="character" w:customStyle="1" w:styleId="ZkladntextChar">
    <w:name w:val="Základní text Char"/>
    <w:basedOn w:val="Standardnpsmoodstavce"/>
    <w:link w:val="Zkladntext"/>
    <w:rsid w:val="0009510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0951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85D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5DE1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5DE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5DE1"/>
    <w:rPr>
      <w:rFonts w:ascii="Times New Roman" w:eastAsia="Times New Roman" w:hAnsi="Times New Roman" w:cs="Times New Roman"/>
      <w:sz w:val="16"/>
      <w:szCs w:val="16"/>
    </w:rPr>
  </w:style>
  <w:style w:type="paragraph" w:customStyle="1" w:styleId="OdstavecSmlouvy">
    <w:name w:val="OdstavecSmlouvy"/>
    <w:basedOn w:val="Normln"/>
    <w:rsid w:val="00A85DE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5">
    <w:name w:val="Import 5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A85DE1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A85DE1"/>
    <w:pPr>
      <w:keepNext/>
      <w:spacing w:before="24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A14F95"/>
    <w:pPr>
      <w:spacing w:before="120" w:line="240" w:lineRule="atLeast"/>
      <w:jc w:val="both"/>
    </w:pPr>
  </w:style>
  <w:style w:type="paragraph" w:customStyle="1" w:styleId="111-3rove">
    <w:name w:val="1.1.1-3 úroveň"/>
    <w:basedOn w:val="Normlnodsazen"/>
    <w:qFormat/>
    <w:rsid w:val="005D35E6"/>
    <w:pPr>
      <w:keepNext/>
      <w:numPr>
        <w:ilvl w:val="2"/>
        <w:numId w:val="3"/>
      </w:numPr>
      <w:tabs>
        <w:tab w:val="num" w:pos="360"/>
        <w:tab w:val="left" w:pos="992"/>
      </w:tabs>
      <w:suppressAutoHyphens/>
      <w:ind w:left="1224" w:firstLine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next w:val="Textkomente"/>
    <w:qFormat/>
    <w:rsid w:val="005D35E6"/>
    <w:pPr>
      <w:keepLines w:val="0"/>
      <w:numPr>
        <w:numId w:val="3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5D35E6"/>
    <w:pPr>
      <w:numPr>
        <w:ilvl w:val="1"/>
        <w:numId w:val="3"/>
      </w:numPr>
      <w:ind w:left="708" w:firstLine="0"/>
    </w:pPr>
  </w:style>
  <w:style w:type="paragraph" w:styleId="Normlnodsazen">
    <w:name w:val="Normal Indent"/>
    <w:basedOn w:val="Normln"/>
    <w:uiPriority w:val="99"/>
    <w:semiHidden/>
    <w:unhideWhenUsed/>
    <w:rsid w:val="005D35E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D3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1E09-6B8A-4992-9519-20A39A12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Ištvánová Šárka</cp:lastModifiedBy>
  <cp:revision>3</cp:revision>
  <cp:lastPrinted>2018-10-11T14:10:00Z</cp:lastPrinted>
  <dcterms:created xsi:type="dcterms:W3CDTF">2018-10-12T08:42:00Z</dcterms:created>
  <dcterms:modified xsi:type="dcterms:W3CDTF">2018-11-28T13:41:00Z</dcterms:modified>
</cp:coreProperties>
</file>