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755B" w14:textId="40166F7B" w:rsidR="004142D5" w:rsidRPr="00957242" w:rsidRDefault="004142D5" w:rsidP="00957242">
      <w:pPr>
        <w:pStyle w:val="Podnadpis"/>
        <w:spacing w:after="120"/>
        <w:rPr>
          <w:rFonts w:ascii="Tahoma" w:hAnsi="Tahoma" w:cs="Tahoma"/>
          <w:b w:val="0"/>
          <w:color w:val="auto"/>
          <w:sz w:val="24"/>
          <w:szCs w:val="24"/>
        </w:rPr>
      </w:pPr>
      <w:r w:rsidRPr="00957242">
        <w:rPr>
          <w:rFonts w:ascii="Tahoma" w:hAnsi="Tahoma" w:cs="Tahoma"/>
          <w:b w:val="0"/>
          <w:color w:val="auto"/>
          <w:sz w:val="24"/>
          <w:szCs w:val="24"/>
        </w:rPr>
        <w:t>Obchodní podmínky</w:t>
      </w:r>
    </w:p>
    <w:p w14:paraId="1E24125A" w14:textId="77777777" w:rsidR="00A54991" w:rsidRPr="00080BAF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080BAF">
        <w:rPr>
          <w:rFonts w:ascii="Tahoma" w:hAnsi="Tahoma" w:cs="Tahoma"/>
          <w:b w:val="0"/>
          <w:bCs/>
          <w:sz w:val="24"/>
          <w:szCs w:val="24"/>
        </w:rPr>
        <w:t xml:space="preserve">na zhotovení </w:t>
      </w:r>
      <w:r w:rsidR="00944AC3">
        <w:rPr>
          <w:rFonts w:ascii="Tahoma" w:hAnsi="Tahoma" w:cs="Tahoma"/>
          <w:b w:val="0"/>
          <w:bCs/>
          <w:sz w:val="24"/>
          <w:szCs w:val="24"/>
        </w:rPr>
        <w:t>studie</w:t>
      </w:r>
      <w:r w:rsidR="007E6339">
        <w:rPr>
          <w:rFonts w:ascii="Tahoma" w:hAnsi="Tahoma" w:cs="Tahoma"/>
          <w:b w:val="0"/>
          <w:bCs/>
          <w:sz w:val="24"/>
          <w:szCs w:val="24"/>
        </w:rPr>
        <w:t xml:space="preserve"> stavby</w:t>
      </w:r>
    </w:p>
    <w:p w14:paraId="1332DA8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20F7196F" w14:textId="6B062570" w:rsidR="00A54991" w:rsidRPr="00080BAF" w:rsidRDefault="00F63B85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Gymnázium, Třinec, příspěvková organizace</w:t>
      </w:r>
    </w:p>
    <w:p w14:paraId="02BE50B6" w14:textId="7062505E" w:rsidR="00F63B85" w:rsidRPr="00080BAF" w:rsidRDefault="00026BFF" w:rsidP="00F63B8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F63B85">
        <w:rPr>
          <w:rFonts w:ascii="Tahoma" w:hAnsi="Tahoma" w:cs="Tahoma"/>
          <w:sz w:val="22"/>
          <w:szCs w:val="22"/>
        </w:rPr>
        <w:t>e sídlem:</w:t>
      </w:r>
      <w:r w:rsidR="00F63B85">
        <w:rPr>
          <w:rFonts w:ascii="Tahoma" w:hAnsi="Tahoma" w:cs="Tahoma"/>
          <w:sz w:val="22"/>
          <w:szCs w:val="22"/>
        </w:rPr>
        <w:tab/>
        <w:t>Komenského 713, 739 61 Třinec</w:t>
      </w:r>
    </w:p>
    <w:p w14:paraId="470B5F15" w14:textId="6B8DCACD" w:rsidR="00A54991" w:rsidRPr="00026BF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astoupen:</w:t>
      </w:r>
      <w:r w:rsidR="00A54991" w:rsidRPr="00080BAF">
        <w:rPr>
          <w:rFonts w:ascii="Tahoma" w:hAnsi="Tahoma" w:cs="Tahoma"/>
          <w:sz w:val="22"/>
          <w:szCs w:val="22"/>
        </w:rPr>
        <w:tab/>
      </w:r>
      <w:r w:rsidR="00F63B85">
        <w:rPr>
          <w:rFonts w:ascii="Tahoma" w:hAnsi="Tahoma" w:cs="Tahoma"/>
          <w:sz w:val="22"/>
          <w:szCs w:val="22"/>
        </w:rPr>
        <w:t>Mgr. Romanou Cieslarovou, Ph.D.</w:t>
      </w:r>
    </w:p>
    <w:p w14:paraId="1A4B87CA" w14:textId="77777777" w:rsidR="00B25458" w:rsidRPr="00026BFF" w:rsidRDefault="00B2545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5EA51E15" w14:textId="39165648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Pr="00080BAF">
        <w:rPr>
          <w:rFonts w:ascii="Tahoma" w:hAnsi="Tahoma" w:cs="Tahoma"/>
          <w:sz w:val="22"/>
          <w:szCs w:val="22"/>
        </w:rPr>
        <w:tab/>
      </w:r>
      <w:r w:rsidR="00F63B85">
        <w:rPr>
          <w:rFonts w:ascii="Tahoma" w:hAnsi="Tahoma" w:cs="Tahoma"/>
          <w:sz w:val="22"/>
          <w:szCs w:val="22"/>
        </w:rPr>
        <w:t>00601390</w:t>
      </w:r>
    </w:p>
    <w:p w14:paraId="7F7FF353" w14:textId="157EC7E3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F63B85">
        <w:rPr>
          <w:rFonts w:ascii="Tahoma" w:hAnsi="Tahoma" w:cs="Tahoma"/>
          <w:sz w:val="22"/>
          <w:szCs w:val="22"/>
        </w:rPr>
        <w:t>nejsme plátci DPH</w:t>
      </w:r>
    </w:p>
    <w:p w14:paraId="6AA6C657" w14:textId="5AC93204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080BAF">
        <w:rPr>
          <w:rFonts w:ascii="Tahoma" w:hAnsi="Tahoma" w:cs="Tahoma"/>
          <w:sz w:val="22"/>
          <w:szCs w:val="22"/>
        </w:rPr>
        <w:tab/>
      </w:r>
      <w:r w:rsidR="00246E00">
        <w:rPr>
          <w:rFonts w:ascii="Tahoma" w:hAnsi="Tahoma" w:cs="Tahoma"/>
          <w:sz w:val="22"/>
          <w:szCs w:val="22"/>
        </w:rPr>
        <w:t>xxxxxxxxxxxxxxxxxxxxxxxxxxx</w:t>
      </w:r>
    </w:p>
    <w:p w14:paraId="1B13D5F1" w14:textId="356022D2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 xml:space="preserve">íslo účtu: </w:t>
      </w:r>
      <w:r w:rsidR="00A54991" w:rsidRPr="00080BAF">
        <w:rPr>
          <w:rFonts w:ascii="Tahoma" w:hAnsi="Tahoma" w:cs="Tahoma"/>
          <w:sz w:val="22"/>
          <w:szCs w:val="22"/>
        </w:rPr>
        <w:tab/>
      </w:r>
      <w:r w:rsidR="00246E00">
        <w:rPr>
          <w:rFonts w:ascii="Tahoma" w:hAnsi="Tahoma" w:cs="Tahoma"/>
          <w:sz w:val="22"/>
          <w:szCs w:val="22"/>
        </w:rPr>
        <w:t>xxxxxxxxxxxxxx</w:t>
      </w:r>
    </w:p>
    <w:p w14:paraId="63034C53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1093FAD3" w14:textId="2FDD8CA2" w:rsidR="00A54991" w:rsidRPr="00080BAF" w:rsidRDefault="00246E00" w:rsidP="00A26A58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</w:t>
      </w:r>
      <w:r w:rsidR="00F63B85">
        <w:rPr>
          <w:rFonts w:ascii="Tahoma" w:hAnsi="Tahoma" w:cs="Tahoma"/>
          <w:sz w:val="22"/>
          <w:szCs w:val="22"/>
        </w:rPr>
        <w:t>, zástupce ředitelky školy, tel.:</w:t>
      </w:r>
      <w:r>
        <w:rPr>
          <w:rFonts w:ascii="Tahoma" w:hAnsi="Tahoma" w:cs="Tahoma"/>
          <w:sz w:val="22"/>
          <w:szCs w:val="22"/>
        </w:rPr>
        <w:t xml:space="preserve"> xxxxxxxxxxxx</w:t>
      </w:r>
      <w:r w:rsidR="00F63B85">
        <w:rPr>
          <w:rFonts w:ascii="Tahoma" w:hAnsi="Tahoma" w:cs="Tahoma"/>
          <w:sz w:val="22"/>
          <w:szCs w:val="22"/>
        </w:rPr>
        <w:t>, e</w:t>
      </w:r>
      <w:r w:rsidR="00F63B85">
        <w:rPr>
          <w:rFonts w:ascii="Tahoma" w:hAnsi="Tahoma" w:cs="Tahoma"/>
          <w:sz w:val="22"/>
          <w:szCs w:val="22"/>
        </w:rPr>
        <w:noBreakHyphen/>
        <w:t>mail: </w:t>
      </w:r>
      <w:r>
        <w:rPr>
          <w:rFonts w:ascii="Tahoma" w:hAnsi="Tahoma" w:cs="Tahoma"/>
          <w:sz w:val="22"/>
          <w:szCs w:val="22"/>
        </w:rPr>
        <w:t>xxxxxxxxxxxxxxxxxxxxxxx</w:t>
      </w:r>
    </w:p>
    <w:p w14:paraId="180A2EFF" w14:textId="17F26650" w:rsidR="00A54991" w:rsidRPr="00026BF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„objednatel“)</w:t>
      </w:r>
    </w:p>
    <w:p w14:paraId="3B1C03EA" w14:textId="77D27257" w:rsidR="00A54991" w:rsidRPr="00080BAF" w:rsidRDefault="002A00D8" w:rsidP="00AA3890">
      <w:pPr>
        <w:numPr>
          <w:ilvl w:val="0"/>
          <w:numId w:val="16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Obchodní firma</w:t>
      </w:r>
      <w:r w:rsidR="00545B24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545B24">
        <w:rPr>
          <w:rFonts w:ascii="Tahoma" w:hAnsi="Tahoma" w:cs="Tahoma"/>
          <w:b/>
          <w:bCs/>
          <w:sz w:val="22"/>
          <w:szCs w:val="22"/>
        </w:rPr>
        <w:t>Ing.arch.Czeslaw Mendrek</w:t>
      </w:r>
    </w:p>
    <w:p w14:paraId="6B1C83CC" w14:textId="0A7F18BE" w:rsidR="00A54991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 w:rsidR="00CC5627">
        <w:rPr>
          <w:rFonts w:ascii="Tahoma" w:hAnsi="Tahoma" w:cs="Tahoma"/>
          <w:sz w:val="22"/>
          <w:szCs w:val="22"/>
        </w:rPr>
        <w:t xml:space="preserve">                      </w:t>
      </w:r>
      <w:r w:rsidR="00CC5627" w:rsidRPr="00CC5627">
        <w:rPr>
          <w:rFonts w:ascii="Tahoma" w:hAnsi="Tahoma" w:cs="Tahoma"/>
          <w:sz w:val="22"/>
          <w:szCs w:val="22"/>
        </w:rPr>
        <w:t>U lávky 428/2 , 73701  Český Těšín</w:t>
      </w:r>
    </w:p>
    <w:p w14:paraId="48E4E074" w14:textId="7B17F0EF" w:rsidR="002A00D8" w:rsidRPr="00080BAF" w:rsidRDefault="002A00D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 Ing.arch. Czeslaw Mendrek</w:t>
      </w:r>
    </w:p>
    <w:p w14:paraId="3FF91708" w14:textId="28AD74D1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CC5627">
        <w:rPr>
          <w:rFonts w:ascii="Tahoma" w:hAnsi="Tahoma" w:cs="Tahoma"/>
          <w:sz w:val="22"/>
          <w:szCs w:val="22"/>
        </w:rPr>
        <w:t xml:space="preserve">                              13640208</w:t>
      </w:r>
    </w:p>
    <w:p w14:paraId="51F5535D" w14:textId="051CA53F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CC5627">
        <w:rPr>
          <w:rFonts w:ascii="Tahoma" w:hAnsi="Tahoma" w:cs="Tahoma"/>
          <w:sz w:val="22"/>
          <w:szCs w:val="22"/>
        </w:rPr>
        <w:t xml:space="preserve">                              </w:t>
      </w:r>
      <w:r w:rsidR="00CC5627" w:rsidRPr="00CC5627">
        <w:rPr>
          <w:rFonts w:ascii="Tahoma" w:hAnsi="Tahoma" w:cs="Tahoma"/>
          <w:sz w:val="22"/>
          <w:szCs w:val="22"/>
        </w:rPr>
        <w:t>CZ6401021946</w:t>
      </w:r>
      <w:r w:rsidR="00CC5627" w:rsidRPr="00CC5627">
        <w:rPr>
          <w:rFonts w:ascii="Tahoma" w:hAnsi="Tahoma" w:cs="Tahoma"/>
          <w:sz w:val="22"/>
          <w:szCs w:val="22"/>
        </w:rPr>
        <w:tab/>
      </w:r>
      <w:r w:rsidR="00E009DB">
        <w:rPr>
          <w:rFonts w:ascii="Tahoma" w:hAnsi="Tahoma" w:cs="Tahoma"/>
          <w:sz w:val="22"/>
          <w:szCs w:val="22"/>
        </w:rPr>
        <w:tab/>
      </w:r>
    </w:p>
    <w:p w14:paraId="4B8BFF3C" w14:textId="4D4AE5E5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 w:rsidR="00CC5627">
        <w:rPr>
          <w:rFonts w:ascii="Tahoma" w:hAnsi="Tahoma" w:cs="Tahoma"/>
          <w:sz w:val="22"/>
          <w:szCs w:val="22"/>
        </w:rPr>
        <w:t xml:space="preserve">            </w:t>
      </w:r>
      <w:r w:rsidR="002A00D8">
        <w:rPr>
          <w:rFonts w:ascii="Tahoma" w:hAnsi="Tahoma" w:cs="Tahoma"/>
          <w:sz w:val="22"/>
          <w:szCs w:val="22"/>
        </w:rPr>
        <w:t>xxxxxxxxxxxxxxxxxxxx</w:t>
      </w:r>
    </w:p>
    <w:p w14:paraId="2F28F8FA" w14:textId="77777777" w:rsidR="002A00D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 w:rsidR="00CC5627">
        <w:rPr>
          <w:rFonts w:ascii="Tahoma" w:hAnsi="Tahoma" w:cs="Tahoma"/>
          <w:sz w:val="22"/>
          <w:szCs w:val="22"/>
        </w:rPr>
        <w:t xml:space="preserve">                       </w:t>
      </w:r>
      <w:r w:rsidR="002A00D8">
        <w:rPr>
          <w:rFonts w:ascii="Tahoma" w:hAnsi="Tahoma" w:cs="Tahoma"/>
          <w:sz w:val="22"/>
          <w:szCs w:val="22"/>
        </w:rPr>
        <w:t>xxxxxxxxxxxxxxxxxxx</w:t>
      </w:r>
    </w:p>
    <w:p w14:paraId="0D95EE17" w14:textId="2CD3632E" w:rsidR="00CC5627" w:rsidRPr="002A00D8" w:rsidRDefault="002A00D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sz w:val="20"/>
          <w:szCs w:val="20"/>
        </w:rPr>
      </w:pPr>
      <w:r w:rsidRPr="002A00D8">
        <w:rPr>
          <w:rFonts w:ascii="Tahoma" w:hAnsi="Tahoma" w:cs="Tahoma"/>
          <w:sz w:val="20"/>
          <w:szCs w:val="20"/>
        </w:rPr>
        <w:t>Projektant – fyzická osoba</w:t>
      </w:r>
      <w:r w:rsidR="00CC5627" w:rsidRPr="002A00D8">
        <w:rPr>
          <w:sz w:val="20"/>
          <w:szCs w:val="20"/>
        </w:rPr>
        <w:t xml:space="preserve"> </w:t>
      </w:r>
    </w:p>
    <w:p w14:paraId="2CF79863" w14:textId="04BD808C" w:rsidR="00CC5627" w:rsidRPr="002A00D8" w:rsidRDefault="002A00D8" w:rsidP="002A00D8">
      <w:pPr>
        <w:numPr>
          <w:ilvl w:val="12"/>
          <w:numId w:val="0"/>
        </w:num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CC5627" w:rsidRPr="002A00D8">
        <w:rPr>
          <w:rFonts w:ascii="Tahoma" w:hAnsi="Tahoma" w:cs="Tahoma"/>
          <w:sz w:val="20"/>
          <w:szCs w:val="20"/>
        </w:rPr>
        <w:t>Registrace:ŽL č.j.92/598917/4470/Rv ze dne 31.8.1992  OÚ Karviná</w:t>
      </w:r>
    </w:p>
    <w:p w14:paraId="7AE70643" w14:textId="16F0BFB7" w:rsidR="00A54991" w:rsidRPr="00E009DB" w:rsidRDefault="00CC5627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F06A2">
        <w:rPr>
          <w:rFonts w:ascii="Tahoma" w:hAnsi="Tahoma" w:cs="Tahoma"/>
          <w:sz w:val="22"/>
          <w:szCs w:val="22"/>
        </w:rPr>
        <w:t xml:space="preserve"> </w:t>
      </w:r>
      <w:r w:rsidR="00A54991" w:rsidRPr="00EF06A2">
        <w:rPr>
          <w:rFonts w:ascii="Tahoma" w:hAnsi="Tahoma" w:cs="Tahoma"/>
          <w:sz w:val="22"/>
          <w:szCs w:val="22"/>
        </w:rPr>
        <w:t>(dále jen „zhotovitel“</w:t>
      </w:r>
      <w:r w:rsidR="00E009DB" w:rsidRPr="00EF06A2">
        <w:rPr>
          <w:rFonts w:ascii="Tahoma" w:hAnsi="Tahoma" w:cs="Tahoma"/>
          <w:sz w:val="22"/>
          <w:szCs w:val="22"/>
        </w:rPr>
        <w:t>)</w:t>
      </w:r>
    </w:p>
    <w:p w14:paraId="0BE82E4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65443009" w14:textId="186D911D" w:rsidR="00A54991" w:rsidRPr="00273283" w:rsidRDefault="00E009DB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300AF4" w:rsidRPr="00300AF4">
        <w:rPr>
          <w:rFonts w:ascii="Tahoma" w:hAnsi="Tahoma" w:cs="Tahoma"/>
          <w:i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273283">
        <w:rPr>
          <w:rFonts w:ascii="Tahoma" w:hAnsi="Tahoma" w:cs="Tahoma"/>
          <w:sz w:val="22"/>
          <w:szCs w:val="22"/>
        </w:rPr>
        <w:t>Tato s</w:t>
      </w:r>
      <w:r w:rsidR="00A54991" w:rsidRPr="00080BAF">
        <w:rPr>
          <w:rFonts w:ascii="Tahoma" w:hAnsi="Tahoma" w:cs="Tahoma"/>
          <w:sz w:val="22"/>
          <w:szCs w:val="22"/>
        </w:rPr>
        <w:t xml:space="preserve">mlouva </w:t>
      </w:r>
      <w:r w:rsidR="00A54991" w:rsidRPr="00273283">
        <w:rPr>
          <w:rFonts w:ascii="Tahoma" w:hAnsi="Tahoma" w:cs="Tahoma"/>
          <w:sz w:val="22"/>
          <w:szCs w:val="22"/>
        </w:rPr>
        <w:t>je uzavřena podle ustanovení § </w:t>
      </w:r>
      <w:r w:rsidR="0029411A" w:rsidRPr="00273283">
        <w:rPr>
          <w:rFonts w:ascii="Tahoma" w:hAnsi="Tahoma" w:cs="Tahoma"/>
          <w:sz w:val="22"/>
          <w:szCs w:val="22"/>
        </w:rPr>
        <w:t>2586</w:t>
      </w:r>
      <w:r w:rsidR="00A54991" w:rsidRPr="00273283">
        <w:rPr>
          <w:rFonts w:ascii="Tahoma" w:hAnsi="Tahoma" w:cs="Tahoma"/>
          <w:sz w:val="22"/>
          <w:szCs w:val="22"/>
        </w:rPr>
        <w:t xml:space="preserve"> a</w:t>
      </w:r>
      <w:r w:rsidR="00C95E11" w:rsidRPr="00273283">
        <w:rPr>
          <w:rFonts w:ascii="Tahoma" w:hAnsi="Tahoma" w:cs="Tahoma"/>
          <w:sz w:val="22"/>
          <w:szCs w:val="22"/>
        </w:rPr>
        <w:t> </w:t>
      </w:r>
      <w:r w:rsidR="00A54991" w:rsidRPr="00273283">
        <w:rPr>
          <w:rFonts w:ascii="Tahoma" w:hAnsi="Tahoma" w:cs="Tahoma"/>
          <w:sz w:val="22"/>
          <w:szCs w:val="22"/>
        </w:rPr>
        <w:t>násl. ob</w:t>
      </w:r>
      <w:r w:rsidR="0029411A" w:rsidRPr="00273283">
        <w:rPr>
          <w:rFonts w:ascii="Tahoma" w:hAnsi="Tahoma" w:cs="Tahoma"/>
          <w:sz w:val="22"/>
          <w:szCs w:val="22"/>
        </w:rPr>
        <w:t>čanského</w:t>
      </w:r>
      <w:r w:rsidR="00A54991" w:rsidRPr="00273283">
        <w:rPr>
          <w:rFonts w:ascii="Tahoma" w:hAnsi="Tahoma" w:cs="Tahoma"/>
          <w:sz w:val="22"/>
          <w:szCs w:val="22"/>
        </w:rPr>
        <w:t xml:space="preserve"> zákoníku.</w:t>
      </w:r>
    </w:p>
    <w:p w14:paraId="03F3A5BC" w14:textId="77777777" w:rsidR="000E1EDA" w:rsidRPr="00080BAF" w:rsidRDefault="00A54991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3529D651" w14:textId="15D4D3C1" w:rsidR="001265B6" w:rsidRDefault="001265B6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20CC41A5" w14:textId="77777777" w:rsidR="002A00D8" w:rsidRPr="00080BAF" w:rsidRDefault="002A00D8" w:rsidP="002A00D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210FC409" w14:textId="77777777" w:rsidR="00A54991" w:rsidRPr="00080BAF" w:rsidRDefault="00A54991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74E0423E" w14:textId="77777777" w:rsidR="00A54991" w:rsidRPr="00080BAF" w:rsidRDefault="00A54991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A5A2E79" w14:textId="04B5675D" w:rsidR="00806319" w:rsidRDefault="00806319" w:rsidP="00AA3890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44AC3">
        <w:rPr>
          <w:rFonts w:ascii="Tahoma" w:hAnsi="Tahoma" w:cs="Tahoma"/>
          <w:sz w:val="22"/>
          <w:szCs w:val="22"/>
        </w:rPr>
        <w:t xml:space="preserve">zhotovení objemové studie stavby </w:t>
      </w:r>
      <w:r w:rsidR="000D5F34">
        <w:rPr>
          <w:rFonts w:ascii="Tahoma" w:hAnsi="Tahoma" w:cs="Tahoma"/>
          <w:sz w:val="22"/>
          <w:szCs w:val="22"/>
        </w:rPr>
        <w:t>přístavby tělocvičny,</w:t>
      </w:r>
      <w:r w:rsidR="00A1024C">
        <w:rPr>
          <w:rFonts w:ascii="Tahoma" w:hAnsi="Tahoma" w:cs="Tahoma"/>
          <w:sz w:val="22"/>
          <w:szCs w:val="22"/>
        </w:rPr>
        <w:t xml:space="preserve"> navazující</w:t>
      </w:r>
      <w:r w:rsidR="000D5F34">
        <w:rPr>
          <w:rFonts w:ascii="Tahoma" w:hAnsi="Tahoma" w:cs="Tahoma"/>
          <w:sz w:val="22"/>
          <w:szCs w:val="22"/>
        </w:rPr>
        <w:t xml:space="preserve"> na stáva</w:t>
      </w:r>
      <w:r w:rsidR="00A1024C">
        <w:rPr>
          <w:rFonts w:ascii="Tahoma" w:hAnsi="Tahoma" w:cs="Tahoma"/>
          <w:sz w:val="22"/>
          <w:szCs w:val="22"/>
        </w:rPr>
        <w:t>jící objekt tělocvičen. S</w:t>
      </w:r>
      <w:r w:rsidR="000D5F34">
        <w:rPr>
          <w:rFonts w:ascii="Tahoma" w:hAnsi="Tahoma" w:cs="Tahoma"/>
          <w:sz w:val="22"/>
          <w:szCs w:val="22"/>
        </w:rPr>
        <w:t>tudie bude zahrnovat</w:t>
      </w:r>
      <w:r w:rsidR="00A1024C">
        <w:rPr>
          <w:rFonts w:ascii="Tahoma" w:hAnsi="Tahoma" w:cs="Tahoma"/>
          <w:sz w:val="22"/>
          <w:szCs w:val="22"/>
        </w:rPr>
        <w:t xml:space="preserve"> komplexní rekonstrukci a řešení starého objektu tělocvičen – částečná přestavba na zázemí, šatny, sociální zařízení, nářaďovna. Studie bude obsahovat</w:t>
      </w:r>
      <w:r w:rsidR="000776B8">
        <w:rPr>
          <w:rFonts w:ascii="Tahoma" w:hAnsi="Tahoma" w:cs="Tahoma"/>
          <w:sz w:val="22"/>
          <w:szCs w:val="22"/>
        </w:rPr>
        <w:t xml:space="preserve"> zjištění předpokládané ceny stavby a souvisejících nákladů</w:t>
      </w:r>
      <w:r w:rsidR="00300AF4">
        <w:rPr>
          <w:rFonts w:ascii="Tahoma" w:hAnsi="Tahoma" w:cs="Tahoma"/>
          <w:sz w:val="22"/>
          <w:szCs w:val="22"/>
        </w:rPr>
        <w:t>,</w:t>
      </w:r>
      <w:r w:rsidR="00971A51">
        <w:rPr>
          <w:rFonts w:ascii="Tahoma" w:hAnsi="Tahoma" w:cs="Tahoma"/>
          <w:sz w:val="22"/>
          <w:szCs w:val="22"/>
        </w:rPr>
        <w:t xml:space="preserve"> na jejímž základě dojde k následnému zpracování kompletní projektové dokumentace a později k samotné výstavbě </w:t>
      </w:r>
      <w:r w:rsidR="00A1024C">
        <w:rPr>
          <w:rFonts w:ascii="Tahoma" w:hAnsi="Tahoma" w:cs="Tahoma"/>
          <w:sz w:val="22"/>
          <w:szCs w:val="22"/>
        </w:rPr>
        <w:t xml:space="preserve">přístavby a rekonstrukci starého objektu tělocvičen. </w:t>
      </w:r>
    </w:p>
    <w:p w14:paraId="3E4B1920" w14:textId="589CABF0" w:rsidR="004C37B3" w:rsidRDefault="004C37B3" w:rsidP="004C37B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0D7CFD71" w14:textId="77777777" w:rsidR="004C37B3" w:rsidRDefault="004C37B3" w:rsidP="004C37B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648CBB2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05F3AACC" w14:textId="318AF11A" w:rsidR="006735B0" w:rsidRDefault="00A54991" w:rsidP="00AA3890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</w:t>
      </w:r>
      <w:r w:rsidR="00BC5AF0">
        <w:rPr>
          <w:rFonts w:ascii="Tahoma" w:hAnsi="Tahoma" w:cs="Tahoma"/>
          <w:sz w:val="22"/>
          <w:szCs w:val="22"/>
        </w:rPr>
        <w:t>objemovou</w:t>
      </w:r>
      <w:r w:rsidR="00300AF4">
        <w:rPr>
          <w:rFonts w:ascii="Tahoma" w:hAnsi="Tahoma" w:cs="Tahoma"/>
          <w:sz w:val="22"/>
          <w:szCs w:val="22"/>
        </w:rPr>
        <w:t xml:space="preserve"> stavebně-architektonickou studii </w:t>
      </w:r>
      <w:r w:rsidR="00971A51">
        <w:rPr>
          <w:rFonts w:ascii="Tahoma" w:hAnsi="Tahoma" w:cs="Tahoma"/>
          <w:sz w:val="22"/>
          <w:szCs w:val="22"/>
        </w:rPr>
        <w:t>stavby</w:t>
      </w:r>
      <w:r w:rsidRPr="00080BAF">
        <w:rPr>
          <w:rFonts w:ascii="Tahoma" w:hAnsi="Tahoma" w:cs="Tahoma"/>
          <w:sz w:val="22"/>
          <w:szCs w:val="22"/>
        </w:rPr>
        <w:t xml:space="preserve"> „</w:t>
      </w:r>
      <w:r w:rsidR="003B3AE9">
        <w:rPr>
          <w:rFonts w:ascii="Tahoma" w:hAnsi="Tahoma" w:cs="Tahoma"/>
          <w:sz w:val="22"/>
          <w:szCs w:val="22"/>
        </w:rPr>
        <w:t>Projektová příprava přístavby</w:t>
      </w:r>
      <w:r w:rsidR="000D5F34">
        <w:rPr>
          <w:rFonts w:ascii="Tahoma" w:hAnsi="Tahoma" w:cs="Tahoma"/>
          <w:sz w:val="22"/>
          <w:szCs w:val="22"/>
        </w:rPr>
        <w:t xml:space="preserve"> tě</w:t>
      </w:r>
      <w:r w:rsidR="00434019">
        <w:rPr>
          <w:rFonts w:ascii="Tahoma" w:hAnsi="Tahoma" w:cs="Tahoma"/>
          <w:sz w:val="22"/>
          <w:szCs w:val="22"/>
        </w:rPr>
        <w:t>locvičny</w:t>
      </w:r>
      <w:r w:rsidRPr="00BB3E24">
        <w:rPr>
          <w:rFonts w:ascii="Tahoma" w:hAnsi="Tahoma" w:cs="Tahoma"/>
          <w:sz w:val="22"/>
          <w:szCs w:val="22"/>
        </w:rPr>
        <w:t xml:space="preserve">“ (dále jen </w:t>
      </w:r>
      <w:r w:rsidR="00300AF4" w:rsidRPr="00F0649F">
        <w:rPr>
          <w:rFonts w:ascii="Tahoma" w:hAnsi="Tahoma" w:cs="Tahoma"/>
          <w:sz w:val="22"/>
          <w:szCs w:val="22"/>
        </w:rPr>
        <w:t>„studie“</w:t>
      </w:r>
      <w:r w:rsidR="00300AF4" w:rsidRPr="00BB3E24">
        <w:rPr>
          <w:rFonts w:ascii="Tahoma" w:hAnsi="Tahoma" w:cs="Tahoma"/>
          <w:sz w:val="22"/>
          <w:szCs w:val="22"/>
        </w:rPr>
        <w:t xml:space="preserve"> </w:t>
      </w:r>
      <w:r w:rsidR="00300AF4">
        <w:rPr>
          <w:rFonts w:ascii="Tahoma" w:hAnsi="Tahoma" w:cs="Tahoma"/>
          <w:sz w:val="22"/>
          <w:szCs w:val="22"/>
        </w:rPr>
        <w:t xml:space="preserve">a </w:t>
      </w:r>
      <w:r w:rsidRPr="00BB3E24">
        <w:rPr>
          <w:rFonts w:ascii="Tahoma" w:hAnsi="Tahoma" w:cs="Tahoma"/>
          <w:sz w:val="22"/>
          <w:szCs w:val="22"/>
        </w:rPr>
        <w:t>„stavba“</w:t>
      </w:r>
      <w:r w:rsidR="00B02F4A">
        <w:rPr>
          <w:rFonts w:ascii="Tahoma" w:hAnsi="Tahoma" w:cs="Tahoma"/>
          <w:sz w:val="22"/>
          <w:szCs w:val="22"/>
        </w:rPr>
        <w:t>)</w:t>
      </w:r>
      <w:r w:rsidR="003813ED" w:rsidRPr="00BB3E24">
        <w:rPr>
          <w:rFonts w:ascii="Tahoma" w:hAnsi="Tahoma" w:cs="Tahoma"/>
          <w:sz w:val="22"/>
          <w:szCs w:val="22"/>
        </w:rPr>
        <w:t xml:space="preserve"> </w:t>
      </w:r>
      <w:r w:rsidR="007E6339" w:rsidRPr="00BB3E24">
        <w:rPr>
          <w:rFonts w:ascii="Tahoma" w:hAnsi="Tahoma" w:cs="Tahoma"/>
          <w:sz w:val="22"/>
          <w:szCs w:val="22"/>
        </w:rPr>
        <w:t>a zajist</w:t>
      </w:r>
      <w:r w:rsidR="0002664B">
        <w:rPr>
          <w:rFonts w:ascii="Tahoma" w:hAnsi="Tahoma" w:cs="Tahoma"/>
          <w:sz w:val="22"/>
          <w:szCs w:val="22"/>
        </w:rPr>
        <w:t>it</w:t>
      </w:r>
      <w:r w:rsidR="00BC5AF0">
        <w:rPr>
          <w:rFonts w:ascii="Tahoma" w:hAnsi="Tahoma" w:cs="Tahoma"/>
          <w:sz w:val="22"/>
          <w:szCs w:val="22"/>
        </w:rPr>
        <w:t xml:space="preserve"> její</w:t>
      </w:r>
      <w:r w:rsidR="007E6339" w:rsidRPr="00BB3E24">
        <w:rPr>
          <w:rFonts w:ascii="Tahoma" w:hAnsi="Tahoma" w:cs="Tahoma"/>
          <w:sz w:val="22"/>
          <w:szCs w:val="22"/>
        </w:rPr>
        <w:t xml:space="preserve"> soulad s příslušným územním plánem</w:t>
      </w:r>
      <w:r w:rsidRPr="00BB3E24">
        <w:rPr>
          <w:rFonts w:ascii="Tahoma" w:hAnsi="Tahoma" w:cs="Tahoma"/>
          <w:sz w:val="22"/>
          <w:szCs w:val="22"/>
        </w:rPr>
        <w:t xml:space="preserve"> (dále</w:t>
      </w:r>
      <w:r w:rsidRPr="00080BAF">
        <w:rPr>
          <w:rFonts w:ascii="Tahoma" w:hAnsi="Tahoma" w:cs="Tahoma"/>
          <w:sz w:val="22"/>
          <w:szCs w:val="22"/>
        </w:rPr>
        <w:t xml:space="preserve"> jen „dílo“). </w:t>
      </w:r>
    </w:p>
    <w:p w14:paraId="6FEC045C" w14:textId="77777777" w:rsidR="006735B0" w:rsidRDefault="00A54991" w:rsidP="00AA3890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735B0">
        <w:rPr>
          <w:rFonts w:ascii="Tahoma" w:hAnsi="Tahoma" w:cs="Tahoma"/>
          <w:sz w:val="22"/>
          <w:szCs w:val="22"/>
        </w:rPr>
        <w:t xml:space="preserve">Dílo </w:t>
      </w:r>
      <w:r w:rsidR="00135480" w:rsidRPr="006735B0">
        <w:rPr>
          <w:rFonts w:ascii="Tahoma" w:hAnsi="Tahoma" w:cs="Tahoma"/>
          <w:sz w:val="22"/>
          <w:szCs w:val="22"/>
        </w:rPr>
        <w:t>bude obsahovat</w:t>
      </w:r>
      <w:r w:rsidR="003C639E">
        <w:rPr>
          <w:rFonts w:ascii="Tahoma" w:hAnsi="Tahoma" w:cs="Tahoma"/>
          <w:sz w:val="22"/>
          <w:szCs w:val="22"/>
        </w:rPr>
        <w:t xml:space="preserve"> </w:t>
      </w:r>
      <w:r w:rsidR="00135480" w:rsidRPr="006735B0">
        <w:rPr>
          <w:rFonts w:ascii="Tahoma" w:hAnsi="Tahoma" w:cs="Tahoma"/>
          <w:sz w:val="22"/>
          <w:szCs w:val="22"/>
        </w:rPr>
        <w:t xml:space="preserve">studii </w:t>
      </w:r>
      <w:r w:rsidR="00655B8F">
        <w:rPr>
          <w:rFonts w:ascii="Tahoma" w:hAnsi="Tahoma" w:cs="Tahoma"/>
          <w:sz w:val="22"/>
          <w:szCs w:val="22"/>
        </w:rPr>
        <w:t xml:space="preserve">stavby </w:t>
      </w:r>
      <w:r w:rsidR="00135480" w:rsidRPr="006735B0">
        <w:rPr>
          <w:rFonts w:ascii="Tahoma" w:hAnsi="Tahoma" w:cs="Tahoma"/>
          <w:sz w:val="22"/>
          <w:szCs w:val="22"/>
        </w:rPr>
        <w:t>s propočtem nákladů v následujícím rozsahu:</w:t>
      </w:r>
      <w:r w:rsidR="006735B0">
        <w:rPr>
          <w:rFonts w:ascii="Tahoma" w:hAnsi="Tahoma" w:cs="Tahoma"/>
          <w:sz w:val="22"/>
          <w:szCs w:val="22"/>
        </w:rPr>
        <w:t xml:space="preserve"> </w:t>
      </w:r>
    </w:p>
    <w:p w14:paraId="4C703CBA" w14:textId="7048D645" w:rsidR="00655B8F" w:rsidRDefault="00AD7DE5" w:rsidP="006735B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Studie bude řešit</w:t>
      </w:r>
      <w:r w:rsidR="007929D2">
        <w:rPr>
          <w:rFonts w:ascii="Tahoma" w:hAnsi="Tahoma" w:cs="Tahoma"/>
          <w:sz w:val="22"/>
          <w:szCs w:val="22"/>
        </w:rPr>
        <w:t xml:space="preserve"> budoucí</w:t>
      </w:r>
      <w:r>
        <w:rPr>
          <w:rFonts w:ascii="Tahoma" w:hAnsi="Tahoma" w:cs="Tahoma"/>
          <w:sz w:val="22"/>
          <w:szCs w:val="22"/>
        </w:rPr>
        <w:t xml:space="preserve"> výstavbu </w:t>
      </w:r>
      <w:r w:rsidR="007929D2">
        <w:rPr>
          <w:rFonts w:ascii="Tahoma" w:hAnsi="Tahoma" w:cs="Tahoma"/>
          <w:sz w:val="22"/>
          <w:szCs w:val="22"/>
        </w:rPr>
        <w:t xml:space="preserve">objektu přístavby stávajících tělocvičen, rekonstrukce a přestavby stávajících tělocvičen včetně komplexního řešení vybudování zázemí – šatny, sociální zařízení, nářaďovny. Studie bude zahrnovat  </w:t>
      </w:r>
      <w:r>
        <w:rPr>
          <w:rFonts w:ascii="Tahoma" w:hAnsi="Tahoma" w:cs="Tahoma"/>
          <w:sz w:val="22"/>
          <w:szCs w:val="22"/>
        </w:rPr>
        <w:t xml:space="preserve"> </w:t>
      </w:r>
      <w:r w:rsidR="0002664B">
        <w:rPr>
          <w:rFonts w:ascii="Tahoma" w:hAnsi="Tahoma" w:cs="Tahoma"/>
          <w:sz w:val="22"/>
          <w:szCs w:val="22"/>
        </w:rPr>
        <w:t>pře</w:t>
      </w:r>
      <w:r>
        <w:rPr>
          <w:rFonts w:ascii="Tahoma" w:hAnsi="Tahoma" w:cs="Tahoma"/>
          <w:sz w:val="22"/>
          <w:szCs w:val="22"/>
        </w:rPr>
        <w:t>dlož</w:t>
      </w:r>
      <w:r w:rsidR="0002664B">
        <w:rPr>
          <w:rFonts w:ascii="Tahoma" w:hAnsi="Tahoma" w:cs="Tahoma"/>
          <w:sz w:val="22"/>
          <w:szCs w:val="22"/>
        </w:rPr>
        <w:t>en</w:t>
      </w:r>
      <w:r>
        <w:rPr>
          <w:rFonts w:ascii="Tahoma" w:hAnsi="Tahoma" w:cs="Tahoma"/>
          <w:sz w:val="22"/>
          <w:szCs w:val="22"/>
        </w:rPr>
        <w:t>í koncepční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tvarové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a hmotové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>, technické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>, materiálové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>, dispoziční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a provozní</w:t>
      </w:r>
      <w:r w:rsidR="0002664B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řešení stavby.</w:t>
      </w:r>
    </w:p>
    <w:p w14:paraId="151F5CB8" w14:textId="13D78F15" w:rsidR="00782471" w:rsidRPr="004D6E1F" w:rsidRDefault="00655B8F" w:rsidP="006735B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Studie </w:t>
      </w:r>
      <w:r w:rsidR="00811B0D" w:rsidRPr="00B4021B">
        <w:rPr>
          <w:rFonts w:ascii="Tahoma" w:hAnsi="Tahoma" w:cs="Tahoma"/>
          <w:sz w:val="22"/>
          <w:szCs w:val="22"/>
        </w:rPr>
        <w:t>vyřeš</w:t>
      </w:r>
      <w:r>
        <w:rPr>
          <w:rFonts w:ascii="Tahoma" w:hAnsi="Tahoma" w:cs="Tahoma"/>
          <w:sz w:val="22"/>
          <w:szCs w:val="22"/>
        </w:rPr>
        <w:t>í</w:t>
      </w:r>
      <w:r w:rsidR="00811B0D" w:rsidRPr="00B4021B">
        <w:rPr>
          <w:rFonts w:ascii="Tahoma" w:hAnsi="Tahoma" w:cs="Tahoma"/>
          <w:sz w:val="22"/>
          <w:szCs w:val="22"/>
        </w:rPr>
        <w:t xml:space="preserve"> všech</w:t>
      </w:r>
      <w:r>
        <w:rPr>
          <w:rFonts w:ascii="Tahoma" w:hAnsi="Tahoma" w:cs="Tahoma"/>
          <w:sz w:val="22"/>
          <w:szCs w:val="22"/>
        </w:rPr>
        <w:t>ny</w:t>
      </w:r>
      <w:r w:rsidR="00811B0D" w:rsidRPr="00B4021B">
        <w:rPr>
          <w:rFonts w:ascii="Tahoma" w:hAnsi="Tahoma" w:cs="Tahoma"/>
          <w:sz w:val="22"/>
          <w:szCs w:val="22"/>
        </w:rPr>
        <w:t xml:space="preserve"> vnitřní</w:t>
      </w:r>
      <w:r>
        <w:rPr>
          <w:rFonts w:ascii="Tahoma" w:hAnsi="Tahoma" w:cs="Tahoma"/>
          <w:sz w:val="22"/>
          <w:szCs w:val="22"/>
        </w:rPr>
        <w:t xml:space="preserve"> </w:t>
      </w:r>
      <w:r w:rsidR="00811B0D" w:rsidRPr="00B4021B">
        <w:rPr>
          <w:rFonts w:ascii="Tahoma" w:hAnsi="Tahoma" w:cs="Tahoma"/>
          <w:sz w:val="22"/>
          <w:szCs w:val="22"/>
        </w:rPr>
        <w:t>a venkovní dispoziční a provozní vaz</w:t>
      </w:r>
      <w:r>
        <w:rPr>
          <w:rFonts w:ascii="Tahoma" w:hAnsi="Tahoma" w:cs="Tahoma"/>
          <w:sz w:val="22"/>
          <w:szCs w:val="22"/>
        </w:rPr>
        <w:t>by</w:t>
      </w:r>
      <w:r w:rsidR="00811B0D" w:rsidRPr="00B4021B">
        <w:rPr>
          <w:rFonts w:ascii="Tahoma" w:hAnsi="Tahoma" w:cs="Tahoma"/>
          <w:sz w:val="22"/>
          <w:szCs w:val="22"/>
        </w:rPr>
        <w:t xml:space="preserve"> </w:t>
      </w:r>
      <w:r w:rsidR="007929D2">
        <w:rPr>
          <w:rFonts w:ascii="Tahoma" w:hAnsi="Tahoma" w:cs="Tahoma"/>
          <w:sz w:val="22"/>
          <w:szCs w:val="22"/>
        </w:rPr>
        <w:t xml:space="preserve">objektu, </w:t>
      </w:r>
      <w:r>
        <w:rPr>
          <w:rFonts w:ascii="Tahoma" w:hAnsi="Tahoma" w:cs="Tahoma"/>
          <w:sz w:val="22"/>
          <w:szCs w:val="22"/>
        </w:rPr>
        <w:t xml:space="preserve">bude </w:t>
      </w:r>
      <w:r w:rsidRPr="00BB3E24">
        <w:rPr>
          <w:rFonts w:ascii="Tahoma" w:hAnsi="Tahoma" w:cs="Tahoma"/>
          <w:sz w:val="22"/>
          <w:szCs w:val="22"/>
        </w:rPr>
        <w:t xml:space="preserve">obsahovat </w:t>
      </w:r>
      <w:r w:rsidR="00811B0D" w:rsidRPr="00BB3E24">
        <w:rPr>
          <w:rFonts w:ascii="Tahoma" w:hAnsi="Tahoma" w:cs="Tahoma"/>
          <w:sz w:val="22"/>
          <w:szCs w:val="22"/>
        </w:rPr>
        <w:t>archi</w:t>
      </w:r>
      <w:r w:rsidR="007929D2">
        <w:rPr>
          <w:rFonts w:ascii="Tahoma" w:hAnsi="Tahoma" w:cs="Tahoma"/>
          <w:sz w:val="22"/>
          <w:szCs w:val="22"/>
        </w:rPr>
        <w:t>tektonické řešení,</w:t>
      </w:r>
      <w:r w:rsidR="00811B0D" w:rsidRPr="00BB3E24">
        <w:rPr>
          <w:rFonts w:ascii="Tahoma" w:hAnsi="Tahoma" w:cs="Tahoma"/>
          <w:sz w:val="22"/>
          <w:szCs w:val="22"/>
        </w:rPr>
        <w:t xml:space="preserve"> návrh vnitřního vybavení</w:t>
      </w:r>
      <w:r w:rsidR="00EB7FAB">
        <w:rPr>
          <w:rFonts w:ascii="Tahoma" w:hAnsi="Tahoma" w:cs="Tahoma"/>
          <w:sz w:val="22"/>
          <w:szCs w:val="22"/>
        </w:rPr>
        <w:t xml:space="preserve"> a</w:t>
      </w:r>
      <w:r w:rsidR="007E6339" w:rsidRPr="00957242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E6339" w:rsidRPr="004D6E1F">
        <w:rPr>
          <w:rFonts w:ascii="Tahoma" w:hAnsi="Tahoma" w:cs="Tahoma"/>
          <w:sz w:val="22"/>
          <w:szCs w:val="22"/>
        </w:rPr>
        <w:t>bude zpraco</w:t>
      </w:r>
      <w:r w:rsidR="00EB7FAB" w:rsidRPr="004D6E1F">
        <w:rPr>
          <w:rFonts w:ascii="Tahoma" w:hAnsi="Tahoma" w:cs="Tahoma"/>
          <w:sz w:val="22"/>
          <w:szCs w:val="22"/>
        </w:rPr>
        <w:t>vána v souladu s územním plánem a s příslušnými hygienickými a protipožárními předpisy</w:t>
      </w:r>
      <w:r w:rsidR="007E6339" w:rsidRPr="004D6E1F">
        <w:rPr>
          <w:rFonts w:ascii="Tahoma" w:hAnsi="Tahoma" w:cs="Tahoma"/>
          <w:sz w:val="22"/>
          <w:szCs w:val="22"/>
        </w:rPr>
        <w:t xml:space="preserve">. Situování navrhovaného objektu bude v souladu s vyhláškou </w:t>
      </w:r>
      <w:r w:rsidR="00CE2BB0" w:rsidRPr="004D6E1F">
        <w:rPr>
          <w:rFonts w:ascii="Tahoma" w:hAnsi="Tahoma" w:cs="Tahoma"/>
          <w:sz w:val="22"/>
          <w:szCs w:val="22"/>
        </w:rPr>
        <w:t>501/2006 Sb., o obecných požadavcích na využívání území.</w:t>
      </w:r>
      <w:r w:rsidR="007E6339" w:rsidRPr="004D6E1F">
        <w:rPr>
          <w:rFonts w:ascii="Tahoma" w:hAnsi="Tahoma" w:cs="Tahoma"/>
          <w:sz w:val="22"/>
          <w:szCs w:val="22"/>
        </w:rPr>
        <w:t xml:space="preserve"> </w:t>
      </w:r>
    </w:p>
    <w:p w14:paraId="550595D0" w14:textId="1B590B29" w:rsidR="00782471" w:rsidRDefault="00AD7DE5" w:rsidP="006735B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6523C0">
        <w:rPr>
          <w:rFonts w:ascii="Tahoma" w:hAnsi="Tahoma" w:cs="Tahoma"/>
          <w:sz w:val="22"/>
          <w:szCs w:val="22"/>
        </w:rPr>
        <w:t xml:space="preserve">Součástí studie bude dále </w:t>
      </w:r>
      <w:r w:rsidR="00811B0D" w:rsidRPr="006523C0">
        <w:rPr>
          <w:rFonts w:ascii="Tahoma" w:hAnsi="Tahoma" w:cs="Tahoma"/>
          <w:sz w:val="22"/>
          <w:szCs w:val="22"/>
        </w:rPr>
        <w:t xml:space="preserve">propočet nákladů </w:t>
      </w:r>
      <w:r w:rsidRPr="006523C0">
        <w:rPr>
          <w:rFonts w:ascii="Tahoma" w:hAnsi="Tahoma" w:cs="Tahoma"/>
          <w:sz w:val="22"/>
          <w:szCs w:val="22"/>
        </w:rPr>
        <w:t xml:space="preserve">na </w:t>
      </w:r>
      <w:r w:rsidR="00811B0D" w:rsidRPr="006523C0">
        <w:rPr>
          <w:rFonts w:ascii="Tahoma" w:hAnsi="Tahoma" w:cs="Tahoma"/>
          <w:sz w:val="22"/>
          <w:szCs w:val="22"/>
        </w:rPr>
        <w:t>realizaci stavby</w:t>
      </w:r>
      <w:r w:rsidRPr="006523C0">
        <w:rPr>
          <w:rFonts w:ascii="Tahoma" w:hAnsi="Tahoma" w:cs="Tahoma"/>
          <w:sz w:val="22"/>
          <w:szCs w:val="22"/>
        </w:rPr>
        <w:t>, který bude doložen kontrolovatelným výpočtem výměr a jednotkovou cenou příslušné výměry</w:t>
      </w:r>
      <w:r w:rsidR="00811B0D" w:rsidRPr="006523C0">
        <w:rPr>
          <w:rFonts w:ascii="Tahoma" w:hAnsi="Tahoma" w:cs="Tahoma"/>
          <w:sz w:val="22"/>
          <w:szCs w:val="22"/>
        </w:rPr>
        <w:t>.</w:t>
      </w:r>
      <w:r w:rsidR="00736462" w:rsidRPr="006523C0">
        <w:rPr>
          <w:rFonts w:ascii="Tahoma" w:hAnsi="Tahoma" w:cs="Tahoma"/>
          <w:sz w:val="22"/>
          <w:szCs w:val="22"/>
        </w:rPr>
        <w:t xml:space="preserve"> Jednotková cena bude stanovena dle aktuálních cenových</w:t>
      </w:r>
      <w:r w:rsidR="007E6339" w:rsidRPr="006523C0">
        <w:rPr>
          <w:rFonts w:ascii="Tahoma" w:hAnsi="Tahoma" w:cs="Tahoma"/>
          <w:sz w:val="22"/>
          <w:szCs w:val="22"/>
        </w:rPr>
        <w:t xml:space="preserve"> (rozpočtových)</w:t>
      </w:r>
      <w:r w:rsidR="00736462" w:rsidRPr="006523C0">
        <w:rPr>
          <w:rFonts w:ascii="Tahoma" w:hAnsi="Tahoma" w:cs="Tahoma"/>
          <w:sz w:val="22"/>
          <w:szCs w:val="22"/>
        </w:rPr>
        <w:t xml:space="preserve"> ukazatelů ve</w:t>
      </w:r>
      <w:r w:rsidR="007E6339" w:rsidRPr="006523C0">
        <w:rPr>
          <w:rFonts w:ascii="Tahoma" w:hAnsi="Tahoma" w:cs="Tahoma"/>
          <w:sz w:val="22"/>
          <w:szCs w:val="22"/>
        </w:rPr>
        <w:t> </w:t>
      </w:r>
      <w:r w:rsidR="00736462" w:rsidRPr="006523C0">
        <w:rPr>
          <w:rFonts w:ascii="Tahoma" w:hAnsi="Tahoma" w:cs="Tahoma"/>
          <w:sz w:val="22"/>
          <w:szCs w:val="22"/>
        </w:rPr>
        <w:t>stavebnictví nebo kalkulací ceny jednotlivých položek (</w:t>
      </w:r>
      <w:r w:rsidR="00736462" w:rsidRPr="00B02F4A">
        <w:rPr>
          <w:rFonts w:ascii="Tahoma" w:hAnsi="Tahoma" w:cs="Tahoma"/>
          <w:sz w:val="22"/>
          <w:szCs w:val="22"/>
        </w:rPr>
        <w:t xml:space="preserve">částí </w:t>
      </w:r>
      <w:r w:rsidR="00B02F4A" w:rsidRPr="00B02F4A">
        <w:rPr>
          <w:rFonts w:ascii="Tahoma" w:hAnsi="Tahoma" w:cs="Tahoma"/>
          <w:sz w:val="22"/>
          <w:szCs w:val="22"/>
        </w:rPr>
        <w:t>stavby</w:t>
      </w:r>
      <w:r w:rsidR="00736462" w:rsidRPr="006523C0">
        <w:rPr>
          <w:rFonts w:ascii="Tahoma" w:hAnsi="Tahoma" w:cs="Tahoma"/>
          <w:sz w:val="22"/>
          <w:szCs w:val="22"/>
        </w:rPr>
        <w:t>).</w:t>
      </w:r>
      <w:r w:rsidR="00811B0D" w:rsidRPr="006523C0">
        <w:rPr>
          <w:rFonts w:ascii="Tahoma" w:hAnsi="Tahoma" w:cs="Tahoma"/>
          <w:sz w:val="22"/>
          <w:szCs w:val="22"/>
        </w:rPr>
        <w:t xml:space="preserve"> Propočet nákladů bude zahrnovat </w:t>
      </w:r>
      <w:r w:rsidR="00233B9F" w:rsidRPr="006523C0">
        <w:rPr>
          <w:rFonts w:ascii="Tahoma" w:hAnsi="Tahoma" w:cs="Tahoma"/>
          <w:sz w:val="22"/>
          <w:szCs w:val="22"/>
        </w:rPr>
        <w:t xml:space="preserve">také propočet </w:t>
      </w:r>
      <w:r w:rsidR="007F4ED4">
        <w:rPr>
          <w:rFonts w:ascii="Tahoma" w:hAnsi="Tahoma" w:cs="Tahoma"/>
          <w:sz w:val="22"/>
          <w:szCs w:val="22"/>
        </w:rPr>
        <w:t xml:space="preserve">nákladů na </w:t>
      </w:r>
      <w:r w:rsidR="00233B9F" w:rsidRPr="006523C0">
        <w:rPr>
          <w:rFonts w:ascii="Tahoma" w:hAnsi="Tahoma" w:cs="Tahoma"/>
          <w:sz w:val="22"/>
          <w:szCs w:val="22"/>
        </w:rPr>
        <w:t>související projektov</w:t>
      </w:r>
      <w:r w:rsidR="007F4ED4">
        <w:rPr>
          <w:rFonts w:ascii="Tahoma" w:hAnsi="Tahoma" w:cs="Tahoma"/>
          <w:sz w:val="22"/>
          <w:szCs w:val="22"/>
        </w:rPr>
        <w:t>ou</w:t>
      </w:r>
      <w:r w:rsidR="00233B9F" w:rsidRPr="006523C0">
        <w:rPr>
          <w:rFonts w:ascii="Tahoma" w:hAnsi="Tahoma" w:cs="Tahoma"/>
          <w:sz w:val="22"/>
          <w:szCs w:val="22"/>
        </w:rPr>
        <w:t xml:space="preserve"> a inženýrsk</w:t>
      </w:r>
      <w:r w:rsidR="007F4ED4">
        <w:rPr>
          <w:rFonts w:ascii="Tahoma" w:hAnsi="Tahoma" w:cs="Tahoma"/>
          <w:sz w:val="22"/>
          <w:szCs w:val="22"/>
        </w:rPr>
        <w:t>ou</w:t>
      </w:r>
      <w:r w:rsidR="00233B9F" w:rsidRPr="006523C0">
        <w:rPr>
          <w:rFonts w:ascii="Tahoma" w:hAnsi="Tahoma" w:cs="Tahoma"/>
          <w:sz w:val="22"/>
          <w:szCs w:val="22"/>
        </w:rPr>
        <w:t xml:space="preserve"> činnost</w:t>
      </w:r>
      <w:r w:rsidR="00811B0D" w:rsidRPr="006523C0">
        <w:rPr>
          <w:rFonts w:ascii="Tahoma" w:hAnsi="Tahoma" w:cs="Tahoma"/>
          <w:sz w:val="22"/>
          <w:szCs w:val="22"/>
        </w:rPr>
        <w:t xml:space="preserve"> potřebn</w:t>
      </w:r>
      <w:r w:rsidR="007F4ED4">
        <w:rPr>
          <w:rFonts w:ascii="Tahoma" w:hAnsi="Tahoma" w:cs="Tahoma"/>
          <w:sz w:val="22"/>
          <w:szCs w:val="22"/>
        </w:rPr>
        <w:t>ou</w:t>
      </w:r>
      <w:r w:rsidR="00811B0D" w:rsidRPr="006523C0">
        <w:rPr>
          <w:rFonts w:ascii="Tahoma" w:hAnsi="Tahoma" w:cs="Tahoma"/>
          <w:sz w:val="22"/>
          <w:szCs w:val="22"/>
        </w:rPr>
        <w:t xml:space="preserve"> k realizaci stavby. </w:t>
      </w:r>
    </w:p>
    <w:p w14:paraId="08D6766D" w14:textId="7FE5D52D" w:rsidR="004609B0" w:rsidRDefault="00782471" w:rsidP="006735B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CC14C6" w:rsidRPr="006523C0">
        <w:rPr>
          <w:rFonts w:ascii="Tahoma" w:hAnsi="Tahoma" w:cs="Tahoma"/>
          <w:sz w:val="22"/>
          <w:szCs w:val="22"/>
        </w:rPr>
        <w:t xml:space="preserve">tudie bude také obsahovat návrh provozního souboru vnitřního vybavení stavby. Jedná se zejména o vybavení nábytkem, </w:t>
      </w:r>
      <w:r w:rsidR="00760DB6">
        <w:rPr>
          <w:rFonts w:ascii="Tahoma" w:hAnsi="Tahoma" w:cs="Tahoma"/>
          <w:sz w:val="22"/>
          <w:szCs w:val="22"/>
        </w:rPr>
        <w:t xml:space="preserve">sportovním </w:t>
      </w:r>
      <w:r w:rsidR="00CC14C6" w:rsidRPr="006523C0">
        <w:rPr>
          <w:rFonts w:ascii="Tahoma" w:hAnsi="Tahoma" w:cs="Tahoma"/>
          <w:sz w:val="22"/>
          <w:szCs w:val="22"/>
        </w:rPr>
        <w:t>vybavením</w:t>
      </w:r>
      <w:r w:rsidR="00233B9F" w:rsidRPr="006523C0">
        <w:rPr>
          <w:rFonts w:ascii="Tahoma" w:hAnsi="Tahoma" w:cs="Tahoma"/>
          <w:sz w:val="22"/>
          <w:szCs w:val="22"/>
        </w:rPr>
        <w:t xml:space="preserve"> dle požadavků objednatele</w:t>
      </w:r>
      <w:r w:rsidR="00233B9F">
        <w:rPr>
          <w:rFonts w:ascii="Tahoma" w:hAnsi="Tahoma" w:cs="Tahoma"/>
          <w:sz w:val="22"/>
          <w:szCs w:val="22"/>
        </w:rPr>
        <w:t xml:space="preserve"> v </w:t>
      </w:r>
      <w:r w:rsidR="00CC14C6" w:rsidRPr="006735B0">
        <w:rPr>
          <w:rFonts w:ascii="Tahoma" w:hAnsi="Tahoma" w:cs="Tahoma"/>
          <w:sz w:val="22"/>
          <w:szCs w:val="22"/>
        </w:rPr>
        <w:t>uživatelsk</w:t>
      </w:r>
      <w:r w:rsidR="00233B9F">
        <w:rPr>
          <w:rFonts w:ascii="Tahoma" w:hAnsi="Tahoma" w:cs="Tahoma"/>
          <w:sz w:val="22"/>
          <w:szCs w:val="22"/>
        </w:rPr>
        <w:t>ém</w:t>
      </w:r>
      <w:r w:rsidR="00CC14C6" w:rsidRPr="006735B0">
        <w:rPr>
          <w:rFonts w:ascii="Tahoma" w:hAnsi="Tahoma" w:cs="Tahoma"/>
          <w:sz w:val="22"/>
          <w:szCs w:val="22"/>
        </w:rPr>
        <w:t xml:space="preserve"> standard</w:t>
      </w:r>
      <w:r w:rsidR="00233B9F">
        <w:rPr>
          <w:rFonts w:ascii="Tahoma" w:hAnsi="Tahoma" w:cs="Tahoma"/>
          <w:sz w:val="22"/>
          <w:szCs w:val="22"/>
        </w:rPr>
        <w:t>u</w:t>
      </w:r>
      <w:r w:rsidR="00CC14C6" w:rsidRPr="006735B0">
        <w:rPr>
          <w:rFonts w:ascii="Tahoma" w:hAnsi="Tahoma" w:cs="Tahoma"/>
          <w:sz w:val="22"/>
          <w:szCs w:val="22"/>
        </w:rPr>
        <w:t xml:space="preserve"> odpovída</w:t>
      </w:r>
      <w:r w:rsidR="00233B9F">
        <w:rPr>
          <w:rFonts w:ascii="Tahoma" w:hAnsi="Tahoma" w:cs="Tahoma"/>
          <w:sz w:val="22"/>
          <w:szCs w:val="22"/>
        </w:rPr>
        <w:t>jícím</w:t>
      </w:r>
      <w:r w:rsidR="00CC14C6" w:rsidRPr="006735B0">
        <w:rPr>
          <w:rFonts w:ascii="Tahoma" w:hAnsi="Tahoma" w:cs="Tahoma"/>
          <w:sz w:val="22"/>
          <w:szCs w:val="22"/>
        </w:rPr>
        <w:t xml:space="preserve"> běžným potřebám provozu </w:t>
      </w:r>
      <w:r w:rsidR="00760DB6">
        <w:rPr>
          <w:rFonts w:ascii="Tahoma" w:hAnsi="Tahoma" w:cs="Tahoma"/>
          <w:sz w:val="22"/>
          <w:szCs w:val="22"/>
        </w:rPr>
        <w:t>sportovního zařízení obdobného typu</w:t>
      </w:r>
      <w:r w:rsidR="00CC14C6" w:rsidRPr="006735B0">
        <w:rPr>
          <w:rFonts w:ascii="Tahoma" w:hAnsi="Tahoma" w:cs="Tahoma"/>
          <w:sz w:val="22"/>
          <w:szCs w:val="22"/>
        </w:rPr>
        <w:t xml:space="preserve">. </w:t>
      </w:r>
    </w:p>
    <w:p w14:paraId="2689F8AF" w14:textId="649D23A1" w:rsidR="00A54991" w:rsidRPr="00354DED" w:rsidRDefault="007F4ED4" w:rsidP="00AA3890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Dílo</w:t>
      </w:r>
      <w:r w:rsidRPr="001D35D3">
        <w:rPr>
          <w:rFonts w:ascii="Tahoma" w:hAnsi="Tahoma" w:cs="Tahoma"/>
          <w:sz w:val="22"/>
          <w:szCs w:val="22"/>
        </w:rPr>
        <w:t xml:space="preserve"> </w:t>
      </w:r>
      <w:r w:rsidR="001D35D3" w:rsidRPr="001D35D3">
        <w:rPr>
          <w:rFonts w:ascii="Tahoma" w:hAnsi="Tahoma" w:cs="Tahoma"/>
          <w:sz w:val="22"/>
          <w:szCs w:val="22"/>
        </w:rPr>
        <w:t>bud</w:t>
      </w:r>
      <w:r w:rsidR="001D35D3">
        <w:rPr>
          <w:rFonts w:ascii="Tahoma" w:hAnsi="Tahoma" w:cs="Tahoma"/>
          <w:sz w:val="22"/>
          <w:szCs w:val="22"/>
        </w:rPr>
        <w:t>e</w:t>
      </w:r>
      <w:r w:rsidR="001D35D3" w:rsidRPr="001D35D3">
        <w:rPr>
          <w:rFonts w:ascii="Tahoma" w:hAnsi="Tahoma" w:cs="Tahoma"/>
          <w:sz w:val="22"/>
          <w:szCs w:val="22"/>
        </w:rPr>
        <w:t xml:space="preserve"> objednateli dodán</w:t>
      </w:r>
      <w:r>
        <w:rPr>
          <w:rFonts w:ascii="Tahoma" w:hAnsi="Tahoma" w:cs="Tahoma"/>
          <w:sz w:val="22"/>
          <w:szCs w:val="22"/>
        </w:rPr>
        <w:t>o</w:t>
      </w:r>
      <w:r w:rsidR="00760DB6">
        <w:rPr>
          <w:rFonts w:ascii="Tahoma" w:hAnsi="Tahoma" w:cs="Tahoma"/>
          <w:sz w:val="22"/>
          <w:szCs w:val="22"/>
        </w:rPr>
        <w:t xml:space="preserve"> v 3</w:t>
      </w:r>
      <w:r w:rsidR="001D35D3" w:rsidRPr="001D35D3">
        <w:rPr>
          <w:rFonts w:ascii="Tahoma" w:hAnsi="Tahoma" w:cs="Tahoma"/>
          <w:sz w:val="22"/>
          <w:szCs w:val="22"/>
        </w:rPr>
        <w:t> </w:t>
      </w:r>
      <w:r w:rsidR="00107989">
        <w:rPr>
          <w:rFonts w:ascii="Tahoma" w:hAnsi="Tahoma" w:cs="Tahoma"/>
          <w:sz w:val="22"/>
          <w:szCs w:val="22"/>
        </w:rPr>
        <w:t xml:space="preserve">písemných papírových </w:t>
      </w:r>
      <w:r w:rsidR="001D35D3" w:rsidRPr="001D35D3">
        <w:rPr>
          <w:rFonts w:ascii="Tahoma" w:hAnsi="Tahoma" w:cs="Tahoma"/>
          <w:sz w:val="22"/>
          <w:szCs w:val="22"/>
        </w:rPr>
        <w:t>vyhotoveních a 1</w:t>
      </w:r>
      <w:r w:rsidR="00107989">
        <w:rPr>
          <w:rFonts w:ascii="Tahoma" w:hAnsi="Tahoma" w:cs="Tahoma"/>
          <w:sz w:val="22"/>
          <w:szCs w:val="22"/>
        </w:rPr>
        <w:t xml:space="preserve"> elektronickém vyhotovení</w:t>
      </w:r>
      <w:r w:rsidR="001D35D3" w:rsidRPr="001D35D3">
        <w:rPr>
          <w:rFonts w:ascii="Tahoma" w:hAnsi="Tahoma" w:cs="Tahoma"/>
          <w:sz w:val="22"/>
          <w:szCs w:val="22"/>
        </w:rPr>
        <w:t xml:space="preserve"> na CD ve formátu pro texty *.doc (*.rtf), pro tabulky *.xls, pro skenované </w:t>
      </w:r>
      <w:r w:rsidR="001D35D3" w:rsidRPr="00354DED">
        <w:rPr>
          <w:rFonts w:ascii="Tahoma" w:hAnsi="Tahoma" w:cs="Tahoma"/>
          <w:sz w:val="22"/>
          <w:szCs w:val="22"/>
        </w:rPr>
        <w:t>dokumenty *.pdf, pro</w:t>
      </w:r>
      <w:r w:rsidR="00233B9F" w:rsidRPr="00354DED">
        <w:rPr>
          <w:rFonts w:ascii="Tahoma" w:hAnsi="Tahoma" w:cs="Tahoma"/>
          <w:sz w:val="22"/>
          <w:szCs w:val="22"/>
        </w:rPr>
        <w:t> </w:t>
      </w:r>
      <w:r w:rsidR="001D35D3" w:rsidRPr="00354DED">
        <w:rPr>
          <w:rFonts w:ascii="Tahoma" w:hAnsi="Tahoma" w:cs="Tahoma"/>
          <w:sz w:val="22"/>
          <w:szCs w:val="22"/>
        </w:rPr>
        <w:t>výkresovou dokumentaci *.dwg</w:t>
      </w:r>
      <w:r w:rsidR="00233B9F" w:rsidRPr="00354DED">
        <w:rPr>
          <w:rFonts w:ascii="Tahoma" w:hAnsi="Tahoma" w:cs="Tahoma"/>
          <w:sz w:val="22"/>
          <w:szCs w:val="22"/>
        </w:rPr>
        <w:t xml:space="preserve"> a současně *.pdf.</w:t>
      </w:r>
    </w:p>
    <w:p w14:paraId="1616172F" w14:textId="77777777" w:rsidR="00A54991" w:rsidRPr="00354DED" w:rsidRDefault="00A54991" w:rsidP="00AA3890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4DED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68843618" w14:textId="77777777" w:rsidR="00A54991" w:rsidRPr="00354DED" w:rsidRDefault="00A54991" w:rsidP="00AA3890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4DED">
        <w:rPr>
          <w:rFonts w:ascii="Tahoma" w:hAnsi="Tahoma" w:cs="Tahoma"/>
          <w:sz w:val="22"/>
          <w:szCs w:val="22"/>
        </w:rPr>
        <w:t>Smluvní strany prohlašují, že předmět plnění není plněním nemožným a že tuto smlouvu uzavřely po pečlivém zvážení všech možných důsledků.</w:t>
      </w:r>
    </w:p>
    <w:p w14:paraId="44632CC7" w14:textId="602B3791" w:rsidR="000776B8" w:rsidRDefault="000776B8" w:rsidP="00AA3890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4DED">
        <w:rPr>
          <w:rFonts w:ascii="Tahoma" w:hAnsi="Tahoma" w:cs="Tahoma"/>
          <w:sz w:val="22"/>
          <w:szCs w:val="22"/>
        </w:rPr>
        <w:t xml:space="preserve">Zhotovitel prohlašuje, že si je vědom toho, že dílo bude sloužit jako podklad pro další </w:t>
      </w:r>
      <w:r w:rsidRPr="00354DED">
        <w:rPr>
          <w:rFonts w:ascii="Tahoma" w:hAnsi="Tahoma" w:cs="Tahoma"/>
          <w:sz w:val="22"/>
          <w:szCs w:val="22"/>
        </w:rPr>
        <w:lastRenderedPageBreak/>
        <w:t>projekční práce související se stavbou a pro samotnou realizaci stavby. Zhotovitel si je vědom vzn</w:t>
      </w:r>
      <w:r w:rsidR="0065270A" w:rsidRPr="00354DED">
        <w:rPr>
          <w:rFonts w:ascii="Tahoma" w:hAnsi="Tahoma" w:cs="Tahoma"/>
          <w:sz w:val="22"/>
          <w:szCs w:val="22"/>
        </w:rPr>
        <w:t>iku případných škod</w:t>
      </w:r>
      <w:r w:rsidR="00D97ECF" w:rsidRPr="00354DED">
        <w:rPr>
          <w:rFonts w:ascii="Tahoma" w:hAnsi="Tahoma" w:cs="Tahoma"/>
          <w:sz w:val="22"/>
          <w:szCs w:val="22"/>
        </w:rPr>
        <w:t xml:space="preserve"> </w:t>
      </w:r>
      <w:r w:rsidR="0065270A" w:rsidRPr="00354DED">
        <w:rPr>
          <w:rFonts w:ascii="Tahoma" w:hAnsi="Tahoma" w:cs="Tahoma"/>
          <w:sz w:val="22"/>
          <w:szCs w:val="22"/>
        </w:rPr>
        <w:t>a jeho případné odpovědnosti za ně, které mohou vzniknout v souvislo</w:t>
      </w:r>
      <w:r w:rsidR="00645D19" w:rsidRPr="00354DED">
        <w:rPr>
          <w:rFonts w:ascii="Tahoma" w:hAnsi="Tahoma" w:cs="Tahoma"/>
          <w:sz w:val="22"/>
          <w:szCs w:val="22"/>
        </w:rPr>
        <w:t>s</w:t>
      </w:r>
      <w:r w:rsidR="0065270A" w:rsidRPr="00354DED">
        <w:rPr>
          <w:rFonts w:ascii="Tahoma" w:hAnsi="Tahoma" w:cs="Tahoma"/>
          <w:sz w:val="22"/>
          <w:szCs w:val="22"/>
        </w:rPr>
        <w:t>ti s vadami díla, které se proje</w:t>
      </w:r>
      <w:r w:rsidR="00645D19" w:rsidRPr="00354DED">
        <w:rPr>
          <w:rFonts w:ascii="Tahoma" w:hAnsi="Tahoma" w:cs="Tahoma"/>
          <w:sz w:val="22"/>
          <w:szCs w:val="22"/>
        </w:rPr>
        <w:t>ví při navazujícíc</w:t>
      </w:r>
      <w:r w:rsidR="00D97ECF" w:rsidRPr="00354DED">
        <w:rPr>
          <w:rFonts w:ascii="Tahoma" w:hAnsi="Tahoma" w:cs="Tahoma"/>
          <w:sz w:val="22"/>
          <w:szCs w:val="22"/>
        </w:rPr>
        <w:t xml:space="preserve">h činnostech </w:t>
      </w:r>
      <w:r w:rsidR="0065270A" w:rsidRPr="00354DED">
        <w:rPr>
          <w:rFonts w:ascii="Tahoma" w:hAnsi="Tahoma" w:cs="Tahoma"/>
          <w:sz w:val="22"/>
          <w:szCs w:val="22"/>
        </w:rPr>
        <w:t>uveden</w:t>
      </w:r>
      <w:r w:rsidR="00D97ECF" w:rsidRPr="00354DED">
        <w:rPr>
          <w:rFonts w:ascii="Tahoma" w:hAnsi="Tahoma" w:cs="Tahoma"/>
          <w:sz w:val="22"/>
          <w:szCs w:val="22"/>
        </w:rPr>
        <w:t>ých</w:t>
      </w:r>
      <w:r w:rsidR="0065270A" w:rsidRPr="00354DED">
        <w:rPr>
          <w:rFonts w:ascii="Tahoma" w:hAnsi="Tahoma" w:cs="Tahoma"/>
          <w:sz w:val="22"/>
          <w:szCs w:val="22"/>
        </w:rPr>
        <w:t xml:space="preserve"> v předchozí větě tohoto odstavce smlouvy. </w:t>
      </w:r>
      <w:r w:rsidRPr="00354DED">
        <w:rPr>
          <w:rFonts w:ascii="Tahoma" w:hAnsi="Tahoma" w:cs="Tahoma"/>
          <w:sz w:val="22"/>
          <w:szCs w:val="22"/>
        </w:rPr>
        <w:t xml:space="preserve"> </w:t>
      </w:r>
    </w:p>
    <w:p w14:paraId="74FF9DE6" w14:textId="50AA8BA1" w:rsidR="004C37B3" w:rsidRDefault="004C37B3" w:rsidP="004C37B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39BB8D55" w14:textId="77777777" w:rsidR="004C37B3" w:rsidRPr="00354DED" w:rsidRDefault="004C37B3" w:rsidP="004C37B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331C369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D6E1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C684DEC" w14:textId="5AEA964C" w:rsidR="00A54991" w:rsidRPr="004D6E1F" w:rsidRDefault="00A54991" w:rsidP="00AA3890">
      <w:pPr>
        <w:pStyle w:val="OdstavecSmlouvy"/>
        <w:keepLines w:val="0"/>
        <w:widowControl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color w:val="FF0000"/>
          <w:sz w:val="22"/>
          <w:szCs w:val="22"/>
        </w:rPr>
      </w:pPr>
      <w:r w:rsidRPr="004D6E1F">
        <w:rPr>
          <w:rFonts w:ascii="Tahoma" w:hAnsi="Tahoma" w:cs="Tahoma"/>
          <w:sz w:val="22"/>
          <w:szCs w:val="22"/>
        </w:rPr>
        <w:t xml:space="preserve">Zhotovitel je povinen provést a předat objednateli </w:t>
      </w:r>
      <w:r w:rsidR="00CD33D9" w:rsidRPr="004D6E1F">
        <w:rPr>
          <w:rFonts w:ascii="Tahoma" w:hAnsi="Tahoma" w:cs="Tahoma"/>
          <w:sz w:val="22"/>
          <w:szCs w:val="22"/>
        </w:rPr>
        <w:t xml:space="preserve">studii s propočtem nákladů do </w:t>
      </w:r>
      <w:r w:rsidR="00723E23" w:rsidRPr="004D6E1F">
        <w:rPr>
          <w:rFonts w:ascii="Tahoma" w:hAnsi="Tahoma" w:cs="Tahoma"/>
          <w:sz w:val="22"/>
          <w:szCs w:val="22"/>
        </w:rPr>
        <w:t>5.12.2018</w:t>
      </w:r>
      <w:r w:rsidR="00632513" w:rsidRPr="004D6E1F">
        <w:rPr>
          <w:rFonts w:ascii="Tahoma" w:hAnsi="Tahoma" w:cs="Tahoma"/>
          <w:sz w:val="22"/>
          <w:szCs w:val="22"/>
        </w:rPr>
        <w:t xml:space="preserve">. </w:t>
      </w:r>
    </w:p>
    <w:p w14:paraId="2882409C" w14:textId="22D4D7F6" w:rsidR="00A54991" w:rsidRDefault="00A54991" w:rsidP="00AA3890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budova </w:t>
      </w:r>
      <w:r w:rsidR="00760DB6">
        <w:rPr>
          <w:rFonts w:ascii="Tahoma" w:hAnsi="Tahoma" w:cs="Tahoma"/>
          <w:sz w:val="22"/>
          <w:szCs w:val="22"/>
        </w:rPr>
        <w:t>Gymnázia, Třinec, příspěvkové organizace</w:t>
      </w:r>
      <w:r w:rsidR="00760DB6" w:rsidRPr="004D6E1F">
        <w:rPr>
          <w:rFonts w:ascii="Tahoma" w:hAnsi="Tahoma" w:cs="Tahoma"/>
          <w:sz w:val="22"/>
          <w:szCs w:val="22"/>
        </w:rPr>
        <w:t>,</w:t>
      </w:r>
      <w:r w:rsidR="00760DB6">
        <w:rPr>
          <w:rFonts w:ascii="Tahoma" w:hAnsi="Tahoma" w:cs="Tahoma"/>
          <w:sz w:val="22"/>
          <w:szCs w:val="22"/>
        </w:rPr>
        <w:t xml:space="preserve"> Komenského 713, sekretariát školy (1. patro)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5A6DC744" w14:textId="58FE1EA1" w:rsidR="004C37B3" w:rsidRDefault="004C37B3" w:rsidP="004C37B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</w:p>
    <w:p w14:paraId="27E9E114" w14:textId="77777777" w:rsidR="004C37B3" w:rsidRPr="00080BAF" w:rsidRDefault="004C37B3" w:rsidP="004C37B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</w:p>
    <w:p w14:paraId="27F56D6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0D72BBE6" w14:textId="77777777" w:rsidR="00A54991" w:rsidRPr="00080BAF" w:rsidRDefault="00A54991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Pr="00080BAF">
        <w:rPr>
          <w:rFonts w:ascii="Tahoma" w:hAnsi="Tahoma" w:cs="Tahoma"/>
          <w:sz w:val="22"/>
          <w:szCs w:val="22"/>
        </w:rPr>
        <w:t xml:space="preserve"> a objednateli předáno v termín</w:t>
      </w:r>
      <w:r w:rsidR="006B1BDB"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uveden</w:t>
      </w:r>
      <w:r w:rsidR="006B1BDB">
        <w:rPr>
          <w:rFonts w:ascii="Tahoma" w:hAnsi="Tahoma" w:cs="Tahoma"/>
          <w:sz w:val="22"/>
          <w:szCs w:val="22"/>
        </w:rPr>
        <w:t>ém</w:t>
      </w:r>
      <w:r w:rsidRPr="00080BAF">
        <w:rPr>
          <w:rFonts w:ascii="Tahoma" w:hAnsi="Tahoma" w:cs="Tahoma"/>
          <w:sz w:val="22"/>
          <w:szCs w:val="22"/>
        </w:rPr>
        <w:t xml:space="preserve"> v</w:t>
      </w:r>
      <w:r w:rsidR="00D13398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1 této smlouvy. Předání a převzetí díla bude provedeno osobně v sídle objednatele.</w:t>
      </w:r>
    </w:p>
    <w:p w14:paraId="059F11DE" w14:textId="77777777" w:rsidR="00A54991" w:rsidRPr="00080BAF" w:rsidRDefault="00A54991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přejímá či nikoli.</w:t>
      </w:r>
    </w:p>
    <w:p w14:paraId="427D24AD" w14:textId="04BF0747" w:rsidR="00A54991" w:rsidRPr="00080BAF" w:rsidRDefault="00A54991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</w:t>
      </w:r>
      <w:r w:rsidRPr="00716B4A">
        <w:rPr>
          <w:rFonts w:ascii="Tahoma" w:hAnsi="Tahoma" w:cs="Tahoma"/>
          <w:sz w:val="22"/>
          <w:szCs w:val="22"/>
        </w:rPr>
        <w:t xml:space="preserve">je povinen potvrdit v předávacím protokolu, zda dílo </w:t>
      </w:r>
      <w:r w:rsidR="007163FB" w:rsidRPr="00716B4A">
        <w:rPr>
          <w:rFonts w:ascii="Tahoma" w:hAnsi="Tahoma" w:cs="Tahoma"/>
          <w:sz w:val="22"/>
          <w:szCs w:val="22"/>
        </w:rPr>
        <w:t>přejímá či nikoli do </w:t>
      </w:r>
      <w:r w:rsidR="006B1BDB" w:rsidRPr="00716B4A">
        <w:rPr>
          <w:rFonts w:ascii="Tahoma" w:hAnsi="Tahoma" w:cs="Tahoma"/>
          <w:sz w:val="22"/>
          <w:szCs w:val="22"/>
        </w:rPr>
        <w:t>5</w:t>
      </w:r>
      <w:r w:rsidR="007B7556" w:rsidRPr="00716B4A">
        <w:rPr>
          <w:rFonts w:ascii="Tahoma" w:hAnsi="Tahoma" w:cs="Tahoma"/>
          <w:sz w:val="22"/>
          <w:szCs w:val="22"/>
        </w:rPr>
        <w:t xml:space="preserve"> </w:t>
      </w:r>
      <w:r w:rsidRPr="00716B4A">
        <w:rPr>
          <w:rFonts w:ascii="Tahoma" w:hAnsi="Tahoma" w:cs="Tahoma"/>
          <w:sz w:val="22"/>
          <w:szCs w:val="22"/>
        </w:rPr>
        <w:t>pracovních dnů od předložení</w:t>
      </w:r>
      <w:r w:rsidRPr="00080BAF">
        <w:rPr>
          <w:rFonts w:ascii="Tahoma" w:hAnsi="Tahoma" w:cs="Tahoma"/>
          <w:sz w:val="22"/>
          <w:szCs w:val="22"/>
        </w:rPr>
        <w:t xml:space="preserve"> díla </w:t>
      </w:r>
      <w:r w:rsidR="00070179"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 w:rsidR="00070179"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55F4CF12" w14:textId="2B501F9B" w:rsidR="007B7556" w:rsidRPr="00070179" w:rsidRDefault="007B7556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</w:t>
      </w:r>
      <w:r w:rsidR="00BD1435">
        <w:rPr>
          <w:rFonts w:ascii="Tahoma" w:hAnsi="Tahoma" w:cs="Tahoma"/>
          <w:sz w:val="22"/>
          <w:szCs w:val="22"/>
        </w:rPr>
        <w:t>,</w:t>
      </w:r>
      <w:r w:rsidR="003771A1">
        <w:rPr>
          <w:rFonts w:ascii="Tahoma" w:hAnsi="Tahoma" w:cs="Tahoma"/>
          <w:sz w:val="22"/>
          <w:szCs w:val="22"/>
        </w:rPr>
        <w:t xml:space="preserve"> </w:t>
      </w:r>
      <w:r w:rsidRPr="00070179">
        <w:rPr>
          <w:rFonts w:ascii="Tahoma" w:hAnsi="Tahoma" w:cs="Tahoma"/>
          <w:sz w:val="22"/>
          <w:szCs w:val="22"/>
        </w:rPr>
        <w:t>t</w:t>
      </w:r>
      <w:r w:rsidR="002A3790">
        <w:rPr>
          <w:rFonts w:ascii="Tahoma" w:hAnsi="Tahoma" w:cs="Tahoma"/>
          <w:sz w:val="22"/>
          <w:szCs w:val="22"/>
        </w:rPr>
        <w:t>edy</w:t>
      </w:r>
      <w:r w:rsidR="003771A1">
        <w:rPr>
          <w:rFonts w:ascii="Tahoma" w:hAnsi="Tahoma" w:cs="Tahoma"/>
          <w:sz w:val="22"/>
          <w:szCs w:val="22"/>
        </w:rPr>
        <w:t xml:space="preserve"> </w:t>
      </w:r>
      <w:r w:rsidRPr="00070179">
        <w:rPr>
          <w:rFonts w:ascii="Tahoma" w:hAnsi="Tahoma" w:cs="Tahoma"/>
          <w:sz w:val="22"/>
          <w:szCs w:val="22"/>
        </w:rPr>
        <w:t>od zahájení přejímacího řízení do jeho ukončení převzetím díla nebo jeho nepřevzetím ve smyslu odst. 3 tohoto článku</w:t>
      </w:r>
      <w:r w:rsidR="007163FB" w:rsidRPr="00070179">
        <w:rPr>
          <w:rFonts w:ascii="Tahoma" w:hAnsi="Tahoma" w:cs="Tahoma"/>
          <w:sz w:val="22"/>
          <w:szCs w:val="22"/>
        </w:rPr>
        <w:t xml:space="preserve"> smlouvy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2BB8D7A8" w14:textId="77777777" w:rsidR="00A54991" w:rsidRPr="00070179" w:rsidRDefault="00A54991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Dílo je </w:t>
      </w:r>
      <w:r w:rsidR="004B6DA5" w:rsidRPr="00080BAF">
        <w:rPr>
          <w:rFonts w:ascii="Tahoma" w:hAnsi="Tahoma" w:cs="Tahoma"/>
          <w:sz w:val="22"/>
          <w:szCs w:val="22"/>
        </w:rPr>
        <w:t>provedeno</w:t>
      </w:r>
      <w:r w:rsidRPr="00080BAF">
        <w:rPr>
          <w:rFonts w:ascii="Tahoma" w:hAnsi="Tahoma" w:cs="Tahoma"/>
          <w:sz w:val="22"/>
          <w:szCs w:val="22"/>
        </w:rPr>
        <w:t xml:space="preserve"> dnem jeho </w:t>
      </w:r>
      <w:r w:rsidR="004B6DA5" w:rsidRPr="00080BAF">
        <w:rPr>
          <w:rFonts w:ascii="Tahoma" w:hAnsi="Tahoma" w:cs="Tahoma"/>
          <w:sz w:val="22"/>
          <w:szCs w:val="22"/>
        </w:rPr>
        <w:t>dokončení a předání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4B6DA5" w:rsidRPr="00080BAF">
        <w:rPr>
          <w:rFonts w:ascii="Tahoma" w:hAnsi="Tahoma" w:cs="Tahoma"/>
          <w:sz w:val="22"/>
          <w:szCs w:val="22"/>
        </w:rPr>
        <w:t>objednateli</w:t>
      </w:r>
      <w:r w:rsidR="00837C7E" w:rsidRPr="00080BAF">
        <w:rPr>
          <w:rFonts w:ascii="Tahoma" w:hAnsi="Tahoma" w:cs="Tahoma"/>
          <w:sz w:val="22"/>
          <w:szCs w:val="22"/>
        </w:rPr>
        <w:t>.</w:t>
      </w:r>
      <w:r w:rsidR="00850A6A" w:rsidRPr="00080BAF">
        <w:rPr>
          <w:rFonts w:ascii="Tahoma" w:hAnsi="Tahoma" w:cs="Tahoma"/>
          <w:sz w:val="22"/>
          <w:szCs w:val="22"/>
        </w:rPr>
        <w:t xml:space="preserve"> Smluvní strany se dohodly, že objednatel není povinen dílo převzít, pokud toto vykazuje vady či nedodělky. </w:t>
      </w:r>
      <w:r w:rsidR="007B7556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6D361402" w14:textId="77777777" w:rsidR="0012235B" w:rsidRPr="00070179" w:rsidRDefault="0012235B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EAA719C" w14:textId="77777777" w:rsidR="0012235B" w:rsidRPr="00070179" w:rsidRDefault="0012235B" w:rsidP="00AA3890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BD54243" w14:textId="77777777" w:rsidR="0012235B" w:rsidRPr="00070179" w:rsidRDefault="0012235B" w:rsidP="00AA3890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F5C0751" w14:textId="77777777" w:rsidR="0012235B" w:rsidRPr="00070179" w:rsidRDefault="0012235B" w:rsidP="00AA3890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48917562" w14:textId="77777777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0F510AF8" w14:textId="77777777" w:rsidR="0012235B" w:rsidRPr="00053907" w:rsidRDefault="0012235B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53907">
        <w:rPr>
          <w:rFonts w:ascii="Tahoma" w:hAnsi="Tahoma" w:cs="Tahoma"/>
          <w:sz w:val="22"/>
          <w:szCs w:val="22"/>
        </w:rPr>
        <w:t xml:space="preserve">Zhotovitel není oprávněn poskytnout </w:t>
      </w:r>
      <w:r w:rsidR="00E850F9" w:rsidRPr="00053907">
        <w:rPr>
          <w:rFonts w:ascii="Tahoma" w:hAnsi="Tahoma" w:cs="Tahoma"/>
          <w:sz w:val="22"/>
          <w:szCs w:val="22"/>
        </w:rPr>
        <w:t xml:space="preserve">dílo </w:t>
      </w:r>
      <w:r w:rsidRPr="00053907">
        <w:rPr>
          <w:rFonts w:ascii="Tahoma" w:hAnsi="Tahoma" w:cs="Tahoma"/>
          <w:sz w:val="22"/>
          <w:szCs w:val="22"/>
        </w:rPr>
        <w:t>jiným osobám než objednateli.</w:t>
      </w:r>
    </w:p>
    <w:p w14:paraId="331E81D2" w14:textId="77777777" w:rsidR="00A54991" w:rsidRPr="00053907" w:rsidRDefault="00A54991" w:rsidP="00AA3890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53907">
        <w:rPr>
          <w:rFonts w:ascii="Tahoma" w:hAnsi="Tahoma" w:cs="Tahoma"/>
          <w:sz w:val="22"/>
          <w:szCs w:val="22"/>
        </w:rPr>
        <w:lastRenderedPageBreak/>
        <w:t>Vlastnické právo k </w:t>
      </w:r>
      <w:r w:rsidR="00226D44" w:rsidRPr="00053907">
        <w:rPr>
          <w:rFonts w:ascii="Tahoma" w:hAnsi="Tahoma" w:cs="Tahoma"/>
          <w:sz w:val="22"/>
          <w:szCs w:val="22"/>
        </w:rPr>
        <w:t>studii</w:t>
      </w:r>
      <w:r w:rsidRPr="00053907">
        <w:rPr>
          <w:rFonts w:ascii="Tahoma" w:hAnsi="Tahoma" w:cs="Tahoma"/>
          <w:sz w:val="22"/>
          <w:szCs w:val="22"/>
        </w:rPr>
        <w:t xml:space="preserve"> a</w:t>
      </w:r>
      <w:r w:rsidR="00070179" w:rsidRPr="00053907">
        <w:rPr>
          <w:rFonts w:ascii="Tahoma" w:hAnsi="Tahoma" w:cs="Tahoma"/>
          <w:sz w:val="22"/>
          <w:szCs w:val="22"/>
        </w:rPr>
        <w:t> </w:t>
      </w:r>
      <w:r w:rsidRPr="00053907">
        <w:rPr>
          <w:rFonts w:ascii="Tahoma" w:hAnsi="Tahoma" w:cs="Tahoma"/>
          <w:sz w:val="22"/>
          <w:szCs w:val="22"/>
        </w:rPr>
        <w:t>dalším dokumentům a</w:t>
      </w:r>
      <w:r w:rsidR="007163FB" w:rsidRPr="00053907">
        <w:rPr>
          <w:rFonts w:ascii="Tahoma" w:hAnsi="Tahoma" w:cs="Tahoma"/>
          <w:sz w:val="22"/>
          <w:szCs w:val="22"/>
        </w:rPr>
        <w:t> </w:t>
      </w:r>
      <w:r w:rsidRPr="00053907">
        <w:rPr>
          <w:rFonts w:ascii="Tahoma" w:hAnsi="Tahoma" w:cs="Tahoma"/>
          <w:sz w:val="22"/>
          <w:szCs w:val="22"/>
        </w:rPr>
        <w:t>hmotným výstup</w:t>
      </w:r>
      <w:r w:rsidR="00070179" w:rsidRPr="00053907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53907">
        <w:rPr>
          <w:rFonts w:ascii="Tahoma" w:hAnsi="Tahoma" w:cs="Tahoma"/>
          <w:sz w:val="22"/>
          <w:szCs w:val="22"/>
        </w:rPr>
        <w:t>nich přechází na</w:t>
      </w:r>
      <w:r w:rsidR="007163FB" w:rsidRPr="00053907">
        <w:rPr>
          <w:rFonts w:ascii="Tahoma" w:hAnsi="Tahoma" w:cs="Tahoma"/>
          <w:sz w:val="22"/>
          <w:szCs w:val="22"/>
        </w:rPr>
        <w:t> </w:t>
      </w:r>
      <w:r w:rsidRPr="00053907">
        <w:rPr>
          <w:rFonts w:ascii="Tahoma" w:hAnsi="Tahoma" w:cs="Tahoma"/>
          <w:sz w:val="22"/>
          <w:szCs w:val="22"/>
        </w:rPr>
        <w:t>objednatele dnem jejich</w:t>
      </w:r>
      <w:r w:rsidR="007163FB" w:rsidRPr="00053907">
        <w:rPr>
          <w:rFonts w:ascii="Tahoma" w:hAnsi="Tahoma" w:cs="Tahoma"/>
          <w:sz w:val="22"/>
          <w:szCs w:val="22"/>
        </w:rPr>
        <w:t xml:space="preserve"> </w:t>
      </w:r>
      <w:r w:rsidRPr="00053907">
        <w:rPr>
          <w:rFonts w:ascii="Tahoma" w:hAnsi="Tahoma" w:cs="Tahoma"/>
          <w:sz w:val="22"/>
          <w:szCs w:val="22"/>
        </w:rPr>
        <w:t>převzetí objednatelem.</w:t>
      </w:r>
    </w:p>
    <w:p w14:paraId="346711D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7123E939" w14:textId="77777777" w:rsidR="00A54991" w:rsidRPr="00080BAF" w:rsidRDefault="00A54991" w:rsidP="00AA3890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Není-li stanoveno </w:t>
      </w:r>
      <w:r w:rsidR="00070179">
        <w:rPr>
          <w:rFonts w:ascii="Tahoma" w:hAnsi="Tahoma" w:cs="Tahoma"/>
          <w:sz w:val="22"/>
          <w:szCs w:val="22"/>
        </w:rPr>
        <w:t xml:space="preserve">touto </w:t>
      </w:r>
      <w:r w:rsidRPr="00080BAF">
        <w:rPr>
          <w:rFonts w:ascii="Tahoma" w:hAnsi="Tahoma" w:cs="Tahoma"/>
          <w:sz w:val="22"/>
          <w:szCs w:val="22"/>
        </w:rPr>
        <w:t xml:space="preserve">smlouvou </w:t>
      </w:r>
      <w:r w:rsidR="00070179">
        <w:rPr>
          <w:rFonts w:ascii="Tahoma" w:hAnsi="Tahoma" w:cs="Tahoma"/>
          <w:sz w:val="22"/>
          <w:szCs w:val="22"/>
        </w:rPr>
        <w:t>jinak, řídí se vzájemná práva a </w:t>
      </w:r>
      <w:r w:rsidRPr="00080BAF">
        <w:rPr>
          <w:rFonts w:ascii="Tahoma" w:hAnsi="Tahoma" w:cs="Tahoma"/>
          <w:sz w:val="22"/>
          <w:szCs w:val="22"/>
        </w:rPr>
        <w:t>povinnosti smluvních stran ustanoveními §</w:t>
      </w:r>
      <w:r w:rsidR="00070179">
        <w:rPr>
          <w:rFonts w:ascii="Tahoma" w:hAnsi="Tahoma" w:cs="Tahoma"/>
          <w:sz w:val="22"/>
          <w:szCs w:val="22"/>
        </w:rPr>
        <w:t> </w:t>
      </w:r>
      <w:r w:rsidR="004B6DA5" w:rsidRPr="00080BAF">
        <w:rPr>
          <w:rFonts w:ascii="Tahoma" w:hAnsi="Tahoma" w:cs="Tahoma"/>
          <w:sz w:val="22"/>
          <w:szCs w:val="22"/>
        </w:rPr>
        <w:t>2586</w:t>
      </w:r>
      <w:r w:rsidRPr="00080BAF">
        <w:rPr>
          <w:rFonts w:ascii="Tahoma" w:hAnsi="Tahoma" w:cs="Tahoma"/>
          <w:sz w:val="22"/>
          <w:szCs w:val="22"/>
        </w:rPr>
        <w:t xml:space="preserve"> a následujícími ob</w:t>
      </w:r>
      <w:r w:rsidR="004B6DA5" w:rsidRPr="00080BAF">
        <w:rPr>
          <w:rFonts w:ascii="Tahoma" w:hAnsi="Tahoma" w:cs="Tahoma"/>
          <w:sz w:val="22"/>
          <w:szCs w:val="22"/>
        </w:rPr>
        <w:t>čanského</w:t>
      </w:r>
      <w:r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09B72F8A" w14:textId="77777777" w:rsidR="00A54991" w:rsidRPr="00080BAF" w:rsidRDefault="00A54991" w:rsidP="00AA3890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53A7701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984DE1A" w14:textId="77777777" w:rsidR="00A54991" w:rsidRPr="000D025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D025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 w:rsidRPr="000D025F">
        <w:rPr>
          <w:rFonts w:ascii="Tahoma" w:hAnsi="Tahoma" w:cs="Tahoma"/>
          <w:sz w:val="22"/>
          <w:szCs w:val="22"/>
        </w:rPr>
        <w:t> </w:t>
      </w:r>
      <w:r w:rsidRPr="000D025F">
        <w:rPr>
          <w:rFonts w:ascii="Tahoma" w:hAnsi="Tahoma" w:cs="Tahoma"/>
          <w:sz w:val="22"/>
          <w:szCs w:val="22"/>
        </w:rPr>
        <w:t xml:space="preserve">pokyny objednatele a vyjádřeními správců </w:t>
      </w:r>
      <w:r w:rsidR="003813ED">
        <w:rPr>
          <w:rFonts w:ascii="Tahoma" w:hAnsi="Tahoma" w:cs="Tahoma"/>
          <w:sz w:val="22"/>
          <w:szCs w:val="22"/>
        </w:rPr>
        <w:t>technické infrastruktury</w:t>
      </w:r>
      <w:r w:rsidR="003813ED" w:rsidRPr="000D025F">
        <w:rPr>
          <w:rFonts w:ascii="Tahoma" w:hAnsi="Tahoma" w:cs="Tahoma"/>
          <w:sz w:val="22"/>
          <w:szCs w:val="22"/>
        </w:rPr>
        <w:t xml:space="preserve"> </w:t>
      </w:r>
      <w:r w:rsidRPr="000D025F">
        <w:rPr>
          <w:rFonts w:ascii="Tahoma" w:hAnsi="Tahoma" w:cs="Tahoma"/>
          <w:sz w:val="22"/>
          <w:szCs w:val="22"/>
        </w:rPr>
        <w:t>a dotčených orgánů státní správy,</w:t>
      </w:r>
    </w:p>
    <w:p w14:paraId="594975E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3FC2CBE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2F15CB1E" w14:textId="77777777" w:rsidR="00A54991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0442C4B6" w14:textId="05C34F8B" w:rsidR="005F709F" w:rsidRPr="00080BAF" w:rsidRDefault="005F709F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dodatečné informace, případně vysvětlení,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323688">
        <w:rPr>
          <w:rFonts w:ascii="Tahoma" w:hAnsi="Tahoma" w:cs="Tahoma"/>
          <w:sz w:val="22"/>
          <w:szCs w:val="22"/>
        </w:rPr>
        <w:t>zhotovení projektové dokumentace stavby</w:t>
      </w:r>
      <w:r w:rsidR="00FB085D">
        <w:rPr>
          <w:rFonts w:ascii="Tahoma" w:hAnsi="Tahoma" w:cs="Tahoma"/>
          <w:sz w:val="22"/>
          <w:szCs w:val="22"/>
        </w:rPr>
        <w:t xml:space="preserve"> </w:t>
      </w:r>
      <w:r w:rsidR="007163FB">
        <w:rPr>
          <w:rFonts w:ascii="Tahoma" w:hAnsi="Tahoma" w:cs="Tahoma"/>
          <w:sz w:val="22"/>
          <w:szCs w:val="22"/>
        </w:rPr>
        <w:t xml:space="preserve">dle </w:t>
      </w:r>
      <w:r w:rsidR="00FB085D">
        <w:rPr>
          <w:rFonts w:ascii="Tahoma" w:hAnsi="Tahoma" w:cs="Tahoma"/>
          <w:sz w:val="22"/>
          <w:szCs w:val="22"/>
        </w:rPr>
        <w:t>předmětného díla</w:t>
      </w:r>
      <w:r w:rsidRPr="00080BAF">
        <w:rPr>
          <w:rFonts w:ascii="Tahoma" w:hAnsi="Tahoma" w:cs="Tahoma"/>
          <w:sz w:val="22"/>
          <w:szCs w:val="22"/>
        </w:rPr>
        <w:t>. Požadované informace je zhotovitel povinen objednateli poskytnout v písemné podobě</w:t>
      </w:r>
      <w:r w:rsidR="008B642D" w:rsidRPr="00080BAF">
        <w:rPr>
          <w:rFonts w:ascii="Tahoma" w:hAnsi="Tahoma" w:cs="Tahoma"/>
          <w:sz w:val="22"/>
          <w:szCs w:val="22"/>
        </w:rPr>
        <w:t xml:space="preserve"> (případně dle požadavku objednatele e-mailem)</w:t>
      </w:r>
      <w:r w:rsidR="00070179">
        <w:rPr>
          <w:rFonts w:ascii="Tahoma" w:hAnsi="Tahoma" w:cs="Tahoma"/>
          <w:sz w:val="22"/>
          <w:szCs w:val="22"/>
        </w:rPr>
        <w:t xml:space="preserve"> 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 dle předchozí věty.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dodatečné informace formou písemného sdělení (za písemné </w:t>
      </w:r>
      <w:r w:rsidR="00AC3FCB" w:rsidRPr="00080BAF">
        <w:rPr>
          <w:rFonts w:ascii="Tahoma" w:hAnsi="Tahoma" w:cs="Tahoma"/>
          <w:sz w:val="22"/>
          <w:szCs w:val="22"/>
        </w:rPr>
        <w:t xml:space="preserve">sdělení </w:t>
      </w:r>
      <w:r w:rsidRPr="00080BAF">
        <w:rPr>
          <w:rFonts w:ascii="Tahoma" w:hAnsi="Tahoma" w:cs="Tahoma"/>
          <w:sz w:val="22"/>
          <w:szCs w:val="22"/>
        </w:rPr>
        <w:t>se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považuje i </w:t>
      </w:r>
      <w:r w:rsidR="00AC3FCB" w:rsidRPr="00080BAF">
        <w:rPr>
          <w:rFonts w:ascii="Tahoma" w:hAnsi="Tahoma" w:cs="Tahoma"/>
          <w:sz w:val="22"/>
          <w:szCs w:val="22"/>
        </w:rPr>
        <w:t xml:space="preserve">sdělení zaslané </w:t>
      </w:r>
      <w:r w:rsidRPr="00080BAF">
        <w:rPr>
          <w:rFonts w:ascii="Tahoma" w:hAnsi="Tahoma" w:cs="Tahoma"/>
          <w:sz w:val="22"/>
          <w:szCs w:val="22"/>
        </w:rPr>
        <w:t xml:space="preserve"> e-mailem) na:</w:t>
      </w:r>
    </w:p>
    <w:p w14:paraId="46F2AF90" w14:textId="56874350" w:rsidR="005F709F" w:rsidRPr="00080BAF" w:rsidRDefault="005F709F" w:rsidP="00A26A58">
      <w:pPr>
        <w:pStyle w:val="Smlouva-slo"/>
        <w:numPr>
          <w:ilvl w:val="1"/>
          <w:numId w:val="1"/>
        </w:numPr>
        <w:tabs>
          <w:tab w:val="clear" w:pos="1797"/>
          <w:tab w:val="left" w:pos="1072"/>
          <w:tab w:val="left" w:pos="3402"/>
        </w:tabs>
        <w:spacing w:before="60" w:line="240" w:lineRule="auto"/>
        <w:ind w:left="1071" w:hanging="357"/>
        <w:jc w:val="left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e-mail:</w:t>
      </w:r>
      <w:r w:rsidR="007163FB">
        <w:rPr>
          <w:rFonts w:ascii="Tahoma" w:hAnsi="Tahoma" w:cs="Tahoma"/>
          <w:sz w:val="22"/>
          <w:szCs w:val="22"/>
        </w:rPr>
        <w:tab/>
      </w:r>
      <w:r w:rsidR="00B74BA1">
        <w:rPr>
          <w:rFonts w:ascii="Tahoma" w:hAnsi="Tahoma" w:cs="Tahoma"/>
          <w:sz w:val="22"/>
          <w:szCs w:val="22"/>
        </w:rPr>
        <w:t>xxxxxxxxxxxxxxxxxxxxxx</w:t>
      </w:r>
      <w:r w:rsidRPr="00080BAF">
        <w:rPr>
          <w:rFonts w:ascii="Tahoma" w:hAnsi="Tahoma" w:cs="Tahoma"/>
          <w:sz w:val="22"/>
          <w:szCs w:val="22"/>
        </w:rPr>
        <w:t>, nebo</w:t>
      </w:r>
    </w:p>
    <w:p w14:paraId="6746033F" w14:textId="320E7D5C" w:rsidR="004B4401" w:rsidRPr="00080BAF" w:rsidRDefault="005F709F" w:rsidP="00A26A58">
      <w:pPr>
        <w:pStyle w:val="Smlouva-slo"/>
        <w:numPr>
          <w:ilvl w:val="1"/>
          <w:numId w:val="1"/>
        </w:numPr>
        <w:tabs>
          <w:tab w:val="clear" w:pos="1797"/>
          <w:tab w:val="left" w:pos="1072"/>
          <w:tab w:val="left" w:pos="3402"/>
        </w:tabs>
        <w:spacing w:before="60" w:line="240" w:lineRule="auto"/>
        <w:ind w:left="1071" w:hanging="357"/>
        <w:jc w:val="left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adresu:</w:t>
      </w:r>
      <w:r w:rsidR="007163FB">
        <w:rPr>
          <w:rFonts w:ascii="Tahoma" w:hAnsi="Tahoma" w:cs="Tahoma"/>
          <w:sz w:val="22"/>
          <w:szCs w:val="22"/>
        </w:rPr>
        <w:tab/>
      </w:r>
      <w:r w:rsidR="00B74BA1">
        <w:rPr>
          <w:rFonts w:ascii="Tahoma" w:hAnsi="Tahoma" w:cs="Tahoma"/>
          <w:sz w:val="22"/>
          <w:szCs w:val="22"/>
        </w:rPr>
        <w:t>xxxxxxxxxxxxxxxxxxxxxxxxxxxx</w:t>
      </w:r>
    </w:p>
    <w:p w14:paraId="03F78339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4971D46F" w14:textId="77777777" w:rsidR="006327ED" w:rsidRPr="00080BAF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péčí.</w:t>
      </w:r>
    </w:p>
    <w:p w14:paraId="2EEF7F0A" w14:textId="77777777" w:rsidR="00A54991" w:rsidRPr="00080BAF" w:rsidRDefault="00A54991" w:rsidP="00AA3890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 w:rsidR="007163FB"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34E97ED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264CB2BE" w14:textId="356521F6" w:rsidR="004142D5" w:rsidRDefault="00A51E51" w:rsidP="00A51E51">
      <w:pPr>
        <w:pStyle w:val="OdstavecSmlouvy"/>
        <w:keepLines w:val="0"/>
        <w:widowControl w:val="0"/>
        <w:spacing w:before="120"/>
        <w:ind w:left="357" w:hanging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1.</w:t>
      </w:r>
      <w:r w:rsidRPr="006C7AEF">
        <w:rPr>
          <w:rFonts w:ascii="Tahoma" w:hAnsi="Tahoma" w:cs="Tahoma"/>
          <w:iCs/>
          <w:snapToGrid w:val="0"/>
          <w:sz w:val="22"/>
          <w:szCs w:val="22"/>
        </w:rPr>
        <w:tab/>
        <w:t xml:space="preserve">Cena díla je stanovena dohodou smluvních stran a činí </w:t>
      </w:r>
      <w:r w:rsidR="00B37D70">
        <w:rPr>
          <w:rFonts w:ascii="Tahoma" w:hAnsi="Tahoma" w:cs="Tahoma"/>
          <w:b/>
          <w:iCs/>
          <w:snapToGrid w:val="0"/>
          <w:sz w:val="22"/>
          <w:szCs w:val="22"/>
        </w:rPr>
        <w:t>100.000,-</w:t>
      </w:r>
      <w:r w:rsidRPr="004142D5">
        <w:rPr>
          <w:rFonts w:ascii="Tahoma" w:hAnsi="Tahoma" w:cs="Tahoma"/>
          <w:b/>
          <w:iCs/>
          <w:snapToGrid w:val="0"/>
          <w:sz w:val="22"/>
          <w:szCs w:val="22"/>
        </w:rPr>
        <w:t xml:space="preserve"> Kč.</w:t>
      </w:r>
      <w:r w:rsidRPr="006C7AEF">
        <w:rPr>
          <w:rFonts w:ascii="Tahoma" w:hAnsi="Tahoma" w:cs="Tahoma"/>
          <w:iCs/>
          <w:snapToGrid w:val="0"/>
          <w:sz w:val="22"/>
          <w:szCs w:val="22"/>
        </w:rPr>
        <w:t xml:space="preserve"> </w:t>
      </w:r>
    </w:p>
    <w:p w14:paraId="33CCB910" w14:textId="77777777" w:rsidR="00B1788E" w:rsidRDefault="00A51E51" w:rsidP="00A51E51">
      <w:pPr>
        <w:pStyle w:val="OdstavecSmlouvy"/>
        <w:keepLines w:val="0"/>
        <w:widowControl w:val="0"/>
        <w:spacing w:before="120"/>
        <w:ind w:firstLine="142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ab/>
        <w:t>Zhotovitel prohlašuje, že není plátcem DPH.</w:t>
      </w:r>
      <w:r w:rsidR="004142D5">
        <w:rPr>
          <w:rFonts w:ascii="Tahoma" w:hAnsi="Tahoma" w:cs="Tahoma"/>
          <w:iCs/>
          <w:snapToGrid w:val="0"/>
          <w:sz w:val="22"/>
          <w:szCs w:val="22"/>
        </w:rPr>
        <w:t xml:space="preserve">     </w:t>
      </w:r>
    </w:p>
    <w:p w14:paraId="6029AFE6" w14:textId="77777777" w:rsidR="00B74BA1" w:rsidRDefault="00B1788E" w:rsidP="00B74BA1">
      <w:pPr>
        <w:pStyle w:val="OdstavecSmlouvy"/>
        <w:keepLines w:val="0"/>
        <w:widowControl w:val="0"/>
        <w:spacing w:before="120"/>
        <w:ind w:firstLine="142"/>
        <w:rPr>
          <w:rFonts w:ascii="Tahoma" w:hAnsi="Tahoma" w:cs="Tahoma"/>
          <w:iCs/>
          <w:snapToGrid w:val="0"/>
          <w:sz w:val="22"/>
          <w:szCs w:val="22"/>
        </w:rPr>
      </w:pP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>
        <w:rPr>
          <w:rFonts w:ascii="Tahoma" w:hAnsi="Tahoma" w:cs="Tahoma"/>
          <w:iCs/>
          <w:snapToGrid w:val="0"/>
          <w:sz w:val="22"/>
          <w:szCs w:val="22"/>
        </w:rPr>
        <w:tab/>
      </w:r>
    </w:p>
    <w:p w14:paraId="49E100A9" w14:textId="29A301AC" w:rsidR="00A54991" w:rsidRPr="00080BAF" w:rsidRDefault="00A54991" w:rsidP="00B74BA1">
      <w:pPr>
        <w:pStyle w:val="OdstavecSmlouvy"/>
        <w:keepLines w:val="0"/>
        <w:widowControl w:val="0"/>
        <w:numPr>
          <w:ilvl w:val="0"/>
          <w:numId w:val="32"/>
        </w:numPr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Součástí sjednané ceny jsou veškeré práce a dodávky, poplatky a jiné náklady nezbytné </w:t>
      </w:r>
      <w:r w:rsidR="00B74BA1">
        <w:rPr>
          <w:rFonts w:ascii="Tahoma" w:hAnsi="Tahoma" w:cs="Tahoma"/>
          <w:sz w:val="22"/>
          <w:szCs w:val="22"/>
        </w:rPr>
        <w:t xml:space="preserve">    </w:t>
      </w:r>
      <w:r w:rsidRPr="00080BAF">
        <w:rPr>
          <w:rFonts w:ascii="Tahoma" w:hAnsi="Tahoma" w:cs="Tahoma"/>
          <w:sz w:val="22"/>
          <w:szCs w:val="22"/>
        </w:rPr>
        <w:t>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57E32BA9" w14:textId="1AA0600F" w:rsidR="00A54991" w:rsidRPr="00080BAF" w:rsidRDefault="00B74BA1" w:rsidP="00B74BA1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2. </w:t>
      </w:r>
      <w:r w:rsidR="00A54991"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410ECB2F" w14:textId="1DBA39AA" w:rsidR="00A54991" w:rsidRPr="00080BAF" w:rsidRDefault="00B74BA1" w:rsidP="00B74BA1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3.</w:t>
      </w:r>
      <w:r w:rsidR="00384E90" w:rsidRPr="00080BAF">
        <w:rPr>
          <w:rFonts w:ascii="Tahoma" w:hAnsi="Tahoma" w:cs="Tahoma"/>
          <w:sz w:val="22"/>
          <w:szCs w:val="22"/>
        </w:rPr>
        <w:t xml:space="preserve">V případě, že dojde ke změně zákonné sazby DPH, je zhotovitel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="00384E90"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="00384E90"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="00384E90"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6F95AD47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C256983" w14:textId="77777777" w:rsidR="00A54991" w:rsidRPr="00B711BE" w:rsidRDefault="0096456B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C7AEF">
        <w:rPr>
          <w:rFonts w:ascii="Tahoma" w:hAnsi="Tahoma" w:cs="Tahoma"/>
          <w:sz w:val="22"/>
          <w:szCs w:val="22"/>
        </w:rPr>
        <w:t xml:space="preserve">Úhrada ceny za dílo bude provedena jednorázově po </w:t>
      </w:r>
      <w:r w:rsidRPr="00B711BE">
        <w:rPr>
          <w:rFonts w:ascii="Tahoma" w:hAnsi="Tahoma" w:cs="Tahoma"/>
          <w:sz w:val="22"/>
          <w:szCs w:val="22"/>
        </w:rPr>
        <w:t>provedení díla (viz čl. V odst. 5 této smlouvy). Zálohové platby nebudou poskytovány.</w:t>
      </w:r>
    </w:p>
    <w:p w14:paraId="224DB603" w14:textId="77777777" w:rsidR="007D3FC2" w:rsidRDefault="007D3FC2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DE840EA" w14:textId="77777777" w:rsidR="00A574A6" w:rsidRPr="00B711BE" w:rsidRDefault="00A574A6" w:rsidP="00A574A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1A4C4864" w14:textId="0B2D59FC" w:rsidR="007D3FC2" w:rsidRPr="00A078E7" w:rsidRDefault="007D3FC2" w:rsidP="00AA3890">
      <w:pPr>
        <w:pStyle w:val="slovanPododstavecSmlouvy"/>
        <w:numPr>
          <w:ilvl w:val="0"/>
          <w:numId w:val="5"/>
        </w:numPr>
        <w:spacing w:after="60"/>
        <w:rPr>
          <w:rFonts w:ascii="Tahoma" w:hAnsi="Tahoma" w:cs="Tahoma"/>
          <w:sz w:val="22"/>
          <w:szCs w:val="22"/>
        </w:rPr>
      </w:pPr>
      <w:r w:rsidRPr="00A078E7">
        <w:rPr>
          <w:rFonts w:ascii="Tahoma" w:hAnsi="Tahoma" w:cs="Tahoma"/>
          <w:sz w:val="22"/>
          <w:szCs w:val="22"/>
        </w:rPr>
        <w:t>číslo smlouvy objednatele, IČ</w:t>
      </w:r>
      <w:r w:rsidR="003771A1" w:rsidRPr="00A078E7">
        <w:rPr>
          <w:rFonts w:ascii="Tahoma" w:hAnsi="Tahoma" w:cs="Tahoma"/>
          <w:sz w:val="22"/>
          <w:szCs w:val="22"/>
        </w:rPr>
        <w:t>O</w:t>
      </w:r>
      <w:r w:rsidR="00235087" w:rsidRPr="00A078E7">
        <w:rPr>
          <w:rFonts w:ascii="Tahoma" w:hAnsi="Tahoma" w:cs="Tahoma"/>
          <w:sz w:val="22"/>
          <w:szCs w:val="22"/>
        </w:rPr>
        <w:t xml:space="preserve"> objednatele</w:t>
      </w:r>
    </w:p>
    <w:p w14:paraId="7B81D9C0" w14:textId="6177520B" w:rsidR="007D3FC2" w:rsidRPr="00235087" w:rsidRDefault="007D3FC2" w:rsidP="00AA3890">
      <w:pPr>
        <w:pStyle w:val="slovanPododstavecSmlouvy"/>
        <w:numPr>
          <w:ilvl w:val="0"/>
          <w:numId w:val="5"/>
        </w:numPr>
        <w:spacing w:after="60"/>
        <w:rPr>
          <w:rFonts w:ascii="Tahoma" w:hAnsi="Tahoma" w:cs="Tahoma"/>
          <w:color w:val="FF0000"/>
          <w:sz w:val="22"/>
          <w:szCs w:val="22"/>
        </w:rPr>
      </w:pPr>
      <w:r w:rsidRPr="00A078E7">
        <w:rPr>
          <w:rFonts w:ascii="Tahoma" w:hAnsi="Tahoma" w:cs="Tahoma"/>
          <w:sz w:val="22"/>
          <w:szCs w:val="22"/>
        </w:rPr>
        <w:t xml:space="preserve">předmět </w:t>
      </w:r>
      <w:r w:rsidRPr="00B711BE">
        <w:rPr>
          <w:rFonts w:ascii="Tahoma" w:hAnsi="Tahoma" w:cs="Tahoma"/>
          <w:sz w:val="22"/>
          <w:szCs w:val="22"/>
        </w:rPr>
        <w:t>smlouvy, tj. text „</w:t>
      </w:r>
      <w:r w:rsidR="0077479B">
        <w:rPr>
          <w:rFonts w:ascii="Tahoma" w:hAnsi="Tahoma" w:cs="Tahoma"/>
          <w:sz w:val="22"/>
          <w:szCs w:val="22"/>
        </w:rPr>
        <w:t>Projektová příprava přístavby tělocvičny</w:t>
      </w:r>
      <w:r w:rsidR="00A078E7">
        <w:rPr>
          <w:rFonts w:ascii="Tahoma" w:hAnsi="Tahoma" w:cs="Tahoma"/>
          <w:sz w:val="22"/>
          <w:szCs w:val="22"/>
        </w:rPr>
        <w:t>“</w:t>
      </w:r>
    </w:p>
    <w:p w14:paraId="3F8B8825" w14:textId="26557BB7" w:rsidR="007D3FC2" w:rsidRPr="00B711BE" w:rsidRDefault="007D3FC2" w:rsidP="00AA3890">
      <w:pPr>
        <w:pStyle w:val="slovanPododstavecSmlouvy"/>
        <w:numPr>
          <w:ilvl w:val="0"/>
          <w:numId w:val="5"/>
        </w:numPr>
        <w:spacing w:after="6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 xml:space="preserve">označení banky a čísla účtu, na který má být zaplaceno (pokud je číslo účtu odlišné </w:t>
      </w:r>
      <w:r w:rsidRPr="00B711BE">
        <w:rPr>
          <w:rFonts w:ascii="Tahoma" w:hAnsi="Tahoma" w:cs="Tahoma"/>
          <w:sz w:val="22"/>
          <w:szCs w:val="22"/>
        </w:rPr>
        <w:br/>
        <w:t xml:space="preserve">od čísla uvedeného v čl. I odst. 2, je zhotovitel povinen o této skutečnosti v souladu s čl. II odst. </w:t>
      </w:r>
      <w:r w:rsidR="003771A1" w:rsidRPr="00B711BE">
        <w:rPr>
          <w:rFonts w:ascii="Tahoma" w:hAnsi="Tahoma" w:cs="Tahoma"/>
          <w:sz w:val="22"/>
          <w:szCs w:val="22"/>
        </w:rPr>
        <w:t xml:space="preserve">2 a </w:t>
      </w:r>
      <w:r w:rsidRPr="00B711BE">
        <w:rPr>
          <w:rFonts w:ascii="Tahoma" w:hAnsi="Tahoma" w:cs="Tahoma"/>
          <w:sz w:val="22"/>
          <w:szCs w:val="22"/>
        </w:rPr>
        <w:t>3 této smlouvy informovat objednatele),</w:t>
      </w:r>
    </w:p>
    <w:p w14:paraId="66F2D4C5" w14:textId="17944E3A" w:rsidR="007D3FC2" w:rsidRPr="00B711BE" w:rsidRDefault="00892B15" w:rsidP="00AA3890">
      <w:pPr>
        <w:pStyle w:val="slovanPododstavecSmlouvy"/>
        <w:numPr>
          <w:ilvl w:val="0"/>
          <w:numId w:val="5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Předávací protokol s datem a</w:t>
      </w:r>
      <w:r w:rsidR="007D3FC2" w:rsidRPr="00B711BE">
        <w:rPr>
          <w:rFonts w:ascii="Tahoma" w:hAnsi="Tahoma" w:cs="Tahoma"/>
          <w:sz w:val="22"/>
          <w:szCs w:val="22"/>
        </w:rPr>
        <w:t xml:space="preserve"> stanoviskem objednatele, že dílo přejímá (předávací protokol bude přílohou faktury),</w:t>
      </w:r>
    </w:p>
    <w:p w14:paraId="0CD987E6" w14:textId="77777777" w:rsidR="007D3FC2" w:rsidRPr="00B711BE" w:rsidRDefault="007D3FC2" w:rsidP="00AA3890">
      <w:pPr>
        <w:pStyle w:val="slovanPododstavecSmlouvy"/>
        <w:numPr>
          <w:ilvl w:val="0"/>
          <w:numId w:val="5"/>
        </w:numPr>
        <w:spacing w:after="6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lhůtu splatnosti faktury,</w:t>
      </w:r>
    </w:p>
    <w:p w14:paraId="6572D248" w14:textId="77777777" w:rsidR="007D3FC2" w:rsidRPr="00B711BE" w:rsidRDefault="007D3FC2" w:rsidP="00AA3890">
      <w:pPr>
        <w:pStyle w:val="slovanPododstavecSmlouvy"/>
        <w:numPr>
          <w:ilvl w:val="0"/>
          <w:numId w:val="5"/>
        </w:numPr>
        <w:spacing w:after="12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jméno a vlastnoruční podpis osoby, která fakturu vystavila, včetně kontaktního telefonu.</w:t>
      </w:r>
    </w:p>
    <w:p w14:paraId="00F9FF62" w14:textId="77777777" w:rsidR="007D3FC2" w:rsidRPr="00B711BE" w:rsidRDefault="007D3FC2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 xml:space="preserve">Lhůta splatnosti faktury činí 30 kalendářních dnů ode dne jejich doručení objednateli. </w:t>
      </w:r>
    </w:p>
    <w:p w14:paraId="11C7034F" w14:textId="77777777" w:rsidR="007D3FC2" w:rsidRPr="00B711BE" w:rsidRDefault="007D3FC2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Fakturu může zhotovitel vystavit pouze na základě předávacího protokolu dle čl. V </w:t>
      </w:r>
      <w:r w:rsidRPr="00B711BE">
        <w:rPr>
          <w:rFonts w:ascii="Tahoma" w:hAnsi="Tahoma" w:cs="Tahoma"/>
          <w:sz w:val="22"/>
          <w:szCs w:val="22"/>
        </w:rPr>
        <w:br/>
        <w:t>odst. 2 této smlouvy, podepsaného oprávněnými zástupci obou smluvních stran, v němž bude uvedeno stanovisko objednatele, že dílo přejímá.</w:t>
      </w:r>
    </w:p>
    <w:p w14:paraId="1AD6A3BA" w14:textId="77777777" w:rsidR="007D3FC2" w:rsidRPr="00B711BE" w:rsidRDefault="007D3FC2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 xml:space="preserve">Doručení faktury se provede osobně oproti podpisu zmocněné osoby objednatele nebo doručenkou prostřednictvím provozovatele poštovních služeb. </w:t>
      </w:r>
    </w:p>
    <w:p w14:paraId="3753D420" w14:textId="77777777" w:rsidR="007D3FC2" w:rsidRPr="00B711BE" w:rsidRDefault="007D3FC2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30D9B65B" w14:textId="6D521E8F" w:rsidR="00B848A1" w:rsidRPr="00B711BE" w:rsidRDefault="007D3FC2" w:rsidP="00AA3890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32AC211B" w14:textId="4738166D" w:rsidR="00B848A1" w:rsidRPr="00B848A1" w:rsidRDefault="00B848A1" w:rsidP="00B848A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Je-li zhotovitel plátcem DPH, objednatel uplatní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107EC49B" w14:textId="064C7B1F" w:rsidR="00B848A1" w:rsidRPr="00B848A1" w:rsidRDefault="00B848A1" w:rsidP="00B848A1">
      <w:pPr>
        <w:numPr>
          <w:ilvl w:val="0"/>
          <w:numId w:val="31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lastRenderedPageBreak/>
        <w:t>zhotovitel bude ke dni poskytnutí úplaty nebo ke dni uskutečnění zdanitelného plnění zveřejněn v aplikaci „Registr DPH“ jako nespolehlivý plátce, nebo</w:t>
      </w:r>
    </w:p>
    <w:p w14:paraId="6A491FD5" w14:textId="77777777" w:rsidR="00B848A1" w:rsidRPr="00B848A1" w:rsidRDefault="00B848A1" w:rsidP="00B848A1">
      <w:pPr>
        <w:numPr>
          <w:ilvl w:val="0"/>
          <w:numId w:val="31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257310F" w14:textId="3F1C185F" w:rsidR="00B848A1" w:rsidRPr="00B848A1" w:rsidRDefault="00B848A1" w:rsidP="00B848A1">
      <w:pPr>
        <w:numPr>
          <w:ilvl w:val="0"/>
          <w:numId w:val="31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3601B789" w14:textId="77777777" w:rsidR="00B848A1" w:rsidRDefault="00B848A1" w:rsidP="00B848A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p w14:paraId="5D24A39E" w14:textId="77777777" w:rsidR="00A54991" w:rsidRPr="00B711BE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IX.</w:t>
      </w:r>
      <w:r w:rsidR="00E03721" w:rsidRPr="00B711BE">
        <w:rPr>
          <w:rFonts w:ascii="Tahoma" w:hAnsi="Tahoma" w:cs="Tahoma"/>
          <w:sz w:val="22"/>
          <w:szCs w:val="22"/>
        </w:rPr>
        <w:br/>
      </w:r>
      <w:r w:rsidR="0039374D" w:rsidRPr="00B711BE">
        <w:rPr>
          <w:rFonts w:ascii="Tahoma" w:hAnsi="Tahoma" w:cs="Tahoma"/>
          <w:sz w:val="22"/>
          <w:szCs w:val="22"/>
        </w:rPr>
        <w:t>Povinnost nahradit škodu</w:t>
      </w:r>
    </w:p>
    <w:p w14:paraId="61A5C3C8" w14:textId="77777777" w:rsidR="00A54991" w:rsidRPr="00B711BE" w:rsidRDefault="0039374D" w:rsidP="00AA3890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Povinnost nahradit škodu</w:t>
      </w:r>
      <w:r w:rsidR="00A54991" w:rsidRPr="00B711BE">
        <w:rPr>
          <w:rFonts w:ascii="Tahoma" w:hAnsi="Tahoma" w:cs="Tahoma"/>
          <w:sz w:val="22"/>
          <w:szCs w:val="22"/>
        </w:rPr>
        <w:t xml:space="preserve"> se řídí příslušnými ustanoveními </w:t>
      </w:r>
      <w:r w:rsidR="00227587" w:rsidRPr="00B711BE">
        <w:rPr>
          <w:rFonts w:ascii="Tahoma" w:hAnsi="Tahoma" w:cs="Tahoma"/>
          <w:sz w:val="22"/>
          <w:szCs w:val="22"/>
        </w:rPr>
        <w:t>občanského</w:t>
      </w:r>
      <w:r w:rsidR="00A54991" w:rsidRPr="00B711BE">
        <w:rPr>
          <w:rFonts w:ascii="Tahoma" w:hAnsi="Tahoma" w:cs="Tahoma"/>
          <w:sz w:val="22"/>
          <w:szCs w:val="22"/>
        </w:rPr>
        <w:t xml:space="preserve"> zákoníku, nestanoví-li smlouva jinak.</w:t>
      </w:r>
    </w:p>
    <w:p w14:paraId="1BB84958" w14:textId="2B3589BE" w:rsidR="009372BA" w:rsidRPr="00B711BE" w:rsidRDefault="00A54991" w:rsidP="00AA3890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Zhotovitel odpovídá za škodu, která objednateli vznikne v důsledku vadně provedeného díla, a to v plném rozsahu</w:t>
      </w:r>
      <w:r w:rsidR="008A201A" w:rsidRPr="00B711BE">
        <w:rPr>
          <w:rFonts w:ascii="Tahoma" w:hAnsi="Tahoma" w:cs="Tahoma"/>
          <w:sz w:val="22"/>
          <w:szCs w:val="22"/>
        </w:rPr>
        <w:t>.</w:t>
      </w:r>
      <w:r w:rsidR="00820153" w:rsidRPr="00B711BE">
        <w:rPr>
          <w:rFonts w:ascii="Tahoma" w:hAnsi="Tahoma" w:cs="Tahoma"/>
          <w:sz w:val="22"/>
          <w:szCs w:val="22"/>
        </w:rPr>
        <w:t xml:space="preserve"> Ustanovení čl. X</w:t>
      </w:r>
      <w:r w:rsidR="00B848A1">
        <w:rPr>
          <w:rFonts w:ascii="Tahoma" w:hAnsi="Tahoma" w:cs="Tahoma"/>
          <w:sz w:val="22"/>
          <w:szCs w:val="22"/>
        </w:rPr>
        <w:t>II</w:t>
      </w:r>
      <w:r w:rsidR="00820153" w:rsidRPr="00B711BE">
        <w:rPr>
          <w:rFonts w:ascii="Tahoma" w:hAnsi="Tahoma" w:cs="Tahoma"/>
          <w:sz w:val="22"/>
          <w:szCs w:val="22"/>
        </w:rPr>
        <w:t xml:space="preserve"> odst. 3 této smlouvy se pro účely stanovení vzniku a výše případné škody použije přiměřeně.</w:t>
      </w:r>
    </w:p>
    <w:p w14:paraId="5F478FAD" w14:textId="62588947" w:rsidR="00A54991" w:rsidRDefault="00A54991" w:rsidP="00AA3890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79974267" w14:textId="77777777" w:rsidR="004C37B3" w:rsidRPr="00B711BE" w:rsidRDefault="004C37B3" w:rsidP="004C37B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575FC9CC" w14:textId="44B4F1CA" w:rsidR="00A54991" w:rsidRPr="00A869EC" w:rsidRDefault="00A54991" w:rsidP="00A869EC">
      <w:pPr>
        <w:pStyle w:val="OdstavecSmlouvy"/>
        <w:keepLines w:val="0"/>
        <w:tabs>
          <w:tab w:val="clear" w:pos="426"/>
          <w:tab w:val="clear" w:pos="1701"/>
        </w:tabs>
        <w:spacing w:before="360" w:after="0"/>
        <w:jc w:val="center"/>
        <w:rPr>
          <w:rFonts w:ascii="Tahoma" w:hAnsi="Tahoma" w:cs="Tahoma"/>
          <w:b/>
          <w:sz w:val="22"/>
          <w:szCs w:val="22"/>
        </w:rPr>
      </w:pPr>
      <w:r w:rsidRPr="00A869EC">
        <w:rPr>
          <w:rFonts w:ascii="Tahoma" w:hAnsi="Tahoma" w:cs="Tahoma"/>
          <w:b/>
          <w:bCs/>
          <w:sz w:val="22"/>
          <w:szCs w:val="22"/>
        </w:rPr>
        <w:t>X.</w:t>
      </w:r>
      <w:r w:rsidR="00E03721" w:rsidRPr="00A869EC">
        <w:rPr>
          <w:rFonts w:ascii="Tahoma" w:hAnsi="Tahoma" w:cs="Tahoma"/>
          <w:b/>
          <w:bCs/>
          <w:sz w:val="22"/>
          <w:szCs w:val="22"/>
        </w:rPr>
        <w:br/>
      </w:r>
      <w:r w:rsidR="004D7D2F" w:rsidRPr="00A869EC">
        <w:rPr>
          <w:rFonts w:ascii="Tahoma" w:hAnsi="Tahoma" w:cs="Tahoma"/>
          <w:b/>
          <w:sz w:val="22"/>
          <w:szCs w:val="22"/>
        </w:rPr>
        <w:t>Práva z vadného plnění</w:t>
      </w:r>
    </w:p>
    <w:p w14:paraId="10CD6ACF" w14:textId="6E85A7DB" w:rsidR="00A54991" w:rsidRPr="00B711BE" w:rsidRDefault="00A54991" w:rsidP="00AA3890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B711BE">
        <w:rPr>
          <w:rFonts w:ascii="Tahoma" w:hAnsi="Tahoma" w:cs="Tahoma"/>
          <w:sz w:val="22"/>
          <w:szCs w:val="22"/>
        </w:rPr>
        <w:t xml:space="preserve"> požadavkům uvedeným v</w:t>
      </w:r>
      <w:r w:rsidR="00CF2EAC" w:rsidRPr="00B711BE">
        <w:rPr>
          <w:rFonts w:ascii="Tahoma" w:hAnsi="Tahoma" w:cs="Tahoma"/>
          <w:sz w:val="22"/>
          <w:szCs w:val="22"/>
        </w:rPr>
        <w:t xml:space="preserve"> této</w:t>
      </w:r>
      <w:r w:rsidR="003A1789" w:rsidRPr="00B711BE">
        <w:rPr>
          <w:rFonts w:ascii="Tahoma" w:hAnsi="Tahoma" w:cs="Tahoma"/>
          <w:sz w:val="22"/>
          <w:szCs w:val="22"/>
        </w:rPr>
        <w:t xml:space="preserve"> smlouvě.</w:t>
      </w:r>
      <w:r w:rsidR="001B3FF5" w:rsidRPr="00B711BE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 w:rsidRPr="00B711BE">
        <w:rPr>
          <w:rFonts w:ascii="Tahoma" w:hAnsi="Tahoma" w:cs="Tahoma"/>
          <w:sz w:val="22"/>
          <w:szCs w:val="22"/>
        </w:rPr>
        <w:t xml:space="preserve">mě </w:t>
      </w:r>
      <w:r w:rsidR="007D3AF5" w:rsidRPr="00B711BE">
        <w:rPr>
          <w:rFonts w:ascii="Tahoma" w:hAnsi="Tahoma" w:cs="Tahoma"/>
          <w:sz w:val="22"/>
          <w:szCs w:val="22"/>
        </w:rPr>
        <w:t>studie</w:t>
      </w:r>
      <w:r w:rsidR="001B3FF5" w:rsidRPr="00B711BE">
        <w:rPr>
          <w:rFonts w:ascii="Tahoma" w:hAnsi="Tahoma" w:cs="Tahoma"/>
          <w:sz w:val="22"/>
          <w:szCs w:val="22"/>
        </w:rPr>
        <w:t xml:space="preserve">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B711BE">
        <w:rPr>
          <w:rFonts w:ascii="Tahoma" w:hAnsi="Tahoma" w:cs="Tahoma"/>
          <w:sz w:val="22"/>
          <w:szCs w:val="22"/>
        </w:rPr>
        <w:t>,</w:t>
      </w:r>
      <w:r w:rsidR="001B3FF5" w:rsidRPr="00B711BE">
        <w:rPr>
          <w:rFonts w:ascii="Tahoma" w:hAnsi="Tahoma" w:cs="Tahoma"/>
          <w:sz w:val="22"/>
          <w:szCs w:val="22"/>
        </w:rPr>
        <w:t xml:space="preserve"> </w:t>
      </w:r>
      <w:r w:rsidR="00A6499E" w:rsidRPr="00B711BE">
        <w:rPr>
          <w:rFonts w:ascii="Tahoma" w:hAnsi="Tahoma" w:cs="Tahoma"/>
          <w:sz w:val="22"/>
          <w:szCs w:val="22"/>
        </w:rPr>
        <w:t>n</w:t>
      </w:r>
      <w:r w:rsidR="001B3FF5" w:rsidRPr="00B711BE">
        <w:rPr>
          <w:rFonts w:ascii="Tahoma" w:hAnsi="Tahoma" w:cs="Tahoma"/>
          <w:sz w:val="22"/>
          <w:szCs w:val="22"/>
        </w:rPr>
        <w:t xml:space="preserve">ezbytné pro řádné provedení </w:t>
      </w:r>
      <w:r w:rsidR="00B02F4A" w:rsidRPr="00B711BE">
        <w:rPr>
          <w:rFonts w:ascii="Tahoma" w:hAnsi="Tahoma" w:cs="Tahoma"/>
          <w:sz w:val="22"/>
          <w:szCs w:val="22"/>
        </w:rPr>
        <w:t>stavby</w:t>
      </w:r>
      <w:r w:rsidR="001B3FF5" w:rsidRPr="00B711BE">
        <w:rPr>
          <w:rFonts w:ascii="Tahoma" w:hAnsi="Tahoma" w:cs="Tahoma"/>
          <w:sz w:val="22"/>
          <w:szCs w:val="22"/>
        </w:rPr>
        <w:t xml:space="preserve"> a toto opomenutí bude mít </w:t>
      </w:r>
      <w:r w:rsidR="00A6499E" w:rsidRPr="00B711BE">
        <w:rPr>
          <w:rFonts w:ascii="Tahoma" w:hAnsi="Tahoma" w:cs="Tahoma"/>
          <w:sz w:val="22"/>
          <w:szCs w:val="22"/>
        </w:rPr>
        <w:t xml:space="preserve">při realizaci </w:t>
      </w:r>
      <w:r w:rsidR="007D3AF5" w:rsidRPr="00B711BE">
        <w:rPr>
          <w:rFonts w:ascii="Tahoma" w:hAnsi="Tahoma" w:cs="Tahoma"/>
          <w:sz w:val="22"/>
          <w:szCs w:val="22"/>
        </w:rPr>
        <w:t>projektové dokumentace stavby</w:t>
      </w:r>
      <w:r w:rsidR="00A6499E" w:rsidRPr="00B711BE">
        <w:rPr>
          <w:rFonts w:ascii="Tahoma" w:hAnsi="Tahoma" w:cs="Tahoma"/>
          <w:sz w:val="22"/>
          <w:szCs w:val="22"/>
        </w:rPr>
        <w:t xml:space="preserve"> </w:t>
      </w:r>
      <w:r w:rsidR="001B3FF5" w:rsidRPr="00B711BE">
        <w:rPr>
          <w:rFonts w:ascii="Tahoma" w:hAnsi="Tahoma" w:cs="Tahoma"/>
          <w:sz w:val="22"/>
          <w:szCs w:val="22"/>
        </w:rPr>
        <w:t xml:space="preserve">za následek dodatečné změny rozsahu </w:t>
      </w:r>
      <w:r w:rsidR="00B02F4A" w:rsidRPr="00B711BE">
        <w:rPr>
          <w:rFonts w:ascii="Tahoma" w:hAnsi="Tahoma" w:cs="Tahoma"/>
          <w:sz w:val="22"/>
          <w:szCs w:val="22"/>
        </w:rPr>
        <w:t>stavby</w:t>
      </w:r>
      <w:r w:rsidR="001B3FF5" w:rsidRPr="00B711BE">
        <w:rPr>
          <w:rFonts w:ascii="Tahoma" w:hAnsi="Tahoma" w:cs="Tahoma"/>
          <w:sz w:val="22"/>
          <w:szCs w:val="22"/>
        </w:rPr>
        <w:t xml:space="preserve"> proti stavu předpokládanému v</w:t>
      </w:r>
      <w:r w:rsidR="007D3AF5" w:rsidRPr="00B711BE">
        <w:rPr>
          <w:rFonts w:ascii="Tahoma" w:hAnsi="Tahoma" w:cs="Tahoma"/>
          <w:sz w:val="22"/>
          <w:szCs w:val="22"/>
        </w:rPr>
        <w:t>e studii</w:t>
      </w:r>
      <w:r w:rsidR="001B3FF5" w:rsidRPr="00B711BE">
        <w:rPr>
          <w:rFonts w:ascii="Tahoma" w:hAnsi="Tahoma" w:cs="Tahoma"/>
          <w:sz w:val="22"/>
          <w:szCs w:val="22"/>
        </w:rPr>
        <w:t>.</w:t>
      </w:r>
      <w:r w:rsidR="00AB15A2" w:rsidRPr="00B711BE">
        <w:rPr>
          <w:rFonts w:ascii="Tahoma" w:hAnsi="Tahoma" w:cs="Tahoma"/>
          <w:sz w:val="22"/>
          <w:szCs w:val="22"/>
        </w:rPr>
        <w:t xml:space="preserve"> Za vadu výsledku tvůrčí činnosti zh</w:t>
      </w:r>
      <w:r w:rsidR="008B6940" w:rsidRPr="00B711BE">
        <w:rPr>
          <w:rFonts w:ascii="Tahoma" w:hAnsi="Tahoma" w:cs="Tahoma"/>
          <w:sz w:val="22"/>
          <w:szCs w:val="22"/>
        </w:rPr>
        <w:t>o</w:t>
      </w:r>
      <w:r w:rsidR="00AB15A2" w:rsidRPr="00B711BE">
        <w:rPr>
          <w:rFonts w:ascii="Tahoma" w:hAnsi="Tahoma" w:cs="Tahoma"/>
          <w:sz w:val="22"/>
          <w:szCs w:val="22"/>
        </w:rPr>
        <w:t>tovitele dle předchozí věty tohoto odstavce smlouvy se nepovažuje takov</w:t>
      </w:r>
      <w:r w:rsidR="008B6940" w:rsidRPr="00B711BE">
        <w:rPr>
          <w:rFonts w:ascii="Tahoma" w:hAnsi="Tahoma" w:cs="Tahoma"/>
          <w:sz w:val="22"/>
          <w:szCs w:val="22"/>
        </w:rPr>
        <w:t xml:space="preserve">á </w:t>
      </w:r>
      <w:r w:rsidR="00AB15A2" w:rsidRPr="00B711BE">
        <w:rPr>
          <w:rFonts w:ascii="Tahoma" w:hAnsi="Tahoma" w:cs="Tahoma"/>
          <w:sz w:val="22"/>
          <w:szCs w:val="22"/>
        </w:rPr>
        <w:t>vada díla, kterou zhotovitel nemohl dle informací</w:t>
      </w:r>
      <w:r w:rsidR="008B6940" w:rsidRPr="00B711BE">
        <w:rPr>
          <w:rFonts w:ascii="Tahoma" w:hAnsi="Tahoma" w:cs="Tahoma"/>
          <w:sz w:val="22"/>
          <w:szCs w:val="22"/>
        </w:rPr>
        <w:t>, které měl k dispozici v průběhu provádění díla,</w:t>
      </w:r>
      <w:r w:rsidR="00AB15A2" w:rsidRPr="00B711BE">
        <w:rPr>
          <w:rFonts w:ascii="Tahoma" w:hAnsi="Tahoma" w:cs="Tahoma"/>
          <w:sz w:val="22"/>
          <w:szCs w:val="22"/>
        </w:rPr>
        <w:t xml:space="preserve"> objektivně předpokládat a nemohl tak jejímu vzniku zabránit. </w:t>
      </w:r>
    </w:p>
    <w:p w14:paraId="3387368E" w14:textId="77777777" w:rsidR="00A54991" w:rsidRPr="00B711BE" w:rsidRDefault="004D7D2F" w:rsidP="00AA3890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B711BE">
        <w:rPr>
          <w:rFonts w:ascii="Tahoma" w:hAnsi="Tahoma" w:cs="Tahoma"/>
          <w:sz w:val="22"/>
          <w:szCs w:val="22"/>
        </w:rPr>
        <w:t> </w:t>
      </w:r>
      <w:r w:rsidRPr="00B711BE">
        <w:rPr>
          <w:rFonts w:ascii="Tahoma" w:hAnsi="Tahoma" w:cs="Tahoma"/>
          <w:sz w:val="22"/>
          <w:szCs w:val="22"/>
        </w:rPr>
        <w:t xml:space="preserve">převzetí díla objednatelem, pokud je zhotovitel způsobil porušením své povinnosti. </w:t>
      </w:r>
    </w:p>
    <w:p w14:paraId="6544B7A1" w14:textId="77777777" w:rsidR="00A54991" w:rsidRPr="00B711BE" w:rsidRDefault="00A54991" w:rsidP="00AA3890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184597B9" w14:textId="77777777" w:rsidR="00A54991" w:rsidRPr="00B711BE" w:rsidRDefault="00A54991" w:rsidP="00AA3890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 w:rsidRPr="00B711BE">
        <w:rPr>
          <w:rFonts w:ascii="Tahoma" w:hAnsi="Tahoma" w:cs="Tahoma"/>
          <w:sz w:val="22"/>
          <w:szCs w:val="22"/>
        </w:rPr>
        <w:t> </w:t>
      </w:r>
      <w:r w:rsidR="001976FF" w:rsidRPr="00B711BE">
        <w:rPr>
          <w:rFonts w:ascii="Tahoma" w:hAnsi="Tahoma" w:cs="Tahoma"/>
          <w:sz w:val="22"/>
          <w:szCs w:val="22"/>
        </w:rPr>
        <w:t>5 pracovních</w:t>
      </w:r>
      <w:r w:rsidRPr="00B711BE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 w:rsidRPr="00B711BE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40DA4DD4" w14:textId="77777777" w:rsidR="00061C6E" w:rsidRPr="00B711BE" w:rsidRDefault="00A54991" w:rsidP="00AA3890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Provedenou opravu vady díla zhotovitel objedna</w:t>
      </w:r>
      <w:r w:rsidR="00953312" w:rsidRPr="00B711BE">
        <w:rPr>
          <w:rFonts w:ascii="Tahoma" w:hAnsi="Tahoma" w:cs="Tahoma"/>
          <w:sz w:val="22"/>
          <w:szCs w:val="22"/>
        </w:rPr>
        <w:t>teli předá písemným protokolem.</w:t>
      </w:r>
    </w:p>
    <w:p w14:paraId="4767D252" w14:textId="7802C3CC" w:rsidR="006A47E2" w:rsidRPr="006A47E2" w:rsidRDefault="006A47E2" w:rsidP="006A47E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A47E2">
        <w:rPr>
          <w:rFonts w:ascii="Tahoma" w:hAnsi="Tahoma" w:cs="Tahoma"/>
          <w:sz w:val="22"/>
          <w:szCs w:val="22"/>
        </w:rPr>
        <w:lastRenderedPageBreak/>
        <w:t>XI.</w:t>
      </w:r>
      <w:r w:rsidRPr="006A47E2">
        <w:rPr>
          <w:rFonts w:ascii="Tahoma" w:hAnsi="Tahoma" w:cs="Tahoma"/>
          <w:sz w:val="22"/>
          <w:szCs w:val="22"/>
        </w:rPr>
        <w:br/>
        <w:t>Využití jiných osob při plnění předmětu smlouvy</w:t>
      </w:r>
    </w:p>
    <w:p w14:paraId="74FC6070" w14:textId="33EE39D1" w:rsidR="006A47E2" w:rsidRPr="006A47E2" w:rsidRDefault="006A47E2" w:rsidP="006A47E2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A47E2">
        <w:rPr>
          <w:rFonts w:ascii="Tahoma" w:hAnsi="Tahoma" w:cs="Tahoma"/>
          <w:sz w:val="22"/>
          <w:szCs w:val="22"/>
        </w:rPr>
        <w:t>Zhotovitel se zavazuje realizovat dílo a další činnosti, které jsou předmětem plnění dle této smlouvy, prostřednictvím osob, kterými byla prokazována způsobilost/kvalifikace</w:t>
      </w:r>
      <w:r w:rsidRPr="006A47E2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 rámci zadávacího</w:t>
      </w:r>
      <w:r w:rsidRPr="006A47E2">
        <w:rPr>
          <w:rFonts w:ascii="Tahoma" w:hAnsi="Tahoma" w:cs="Tahoma"/>
          <w:sz w:val="22"/>
          <w:szCs w:val="22"/>
        </w:rPr>
        <w:t xml:space="preserve"> řízení a </w:t>
      </w:r>
      <w:r w:rsidRPr="006A47E2">
        <w:rPr>
          <w:rFonts w:ascii="Tahoma" w:hAnsi="Tahoma" w:cs="Tahoma"/>
          <w:bCs/>
          <w:sz w:val="22"/>
          <w:szCs w:val="22"/>
        </w:rPr>
        <w:t>jejichž zkušenosti byly předmětem hodnocení v rámci zadávacího řízení, které předcházelo uzavření této smlouvy</w:t>
      </w:r>
      <w:r w:rsidRPr="006A47E2">
        <w:rPr>
          <w:rFonts w:ascii="Tahoma" w:hAnsi="Tahoma" w:cs="Tahoma"/>
          <w:sz w:val="22"/>
          <w:szCs w:val="22"/>
        </w:rPr>
        <w:t>, uvedenými v nabídce zhotovitele. Zhotovitel je oprávněn změnit jinou osobu, pomocí které prokazoval splnění části způsobilosti/kvalifikace (dále jen „jiná osoba“), či prostřednictvím které prokázal odbornou způsobilost/kvalifikaci (dále jen „jiná odborná osoba“)</w:t>
      </w:r>
      <w:r>
        <w:rPr>
          <w:rFonts w:ascii="Tahoma" w:hAnsi="Tahoma" w:cs="Tahoma"/>
          <w:sz w:val="22"/>
          <w:szCs w:val="22"/>
        </w:rPr>
        <w:t xml:space="preserve"> či </w:t>
      </w:r>
      <w:r w:rsidRPr="006A47E2">
        <w:rPr>
          <w:rFonts w:ascii="Tahoma" w:hAnsi="Tahoma" w:cs="Tahoma"/>
          <w:bCs/>
          <w:sz w:val="22"/>
          <w:szCs w:val="22"/>
        </w:rPr>
        <w:t>jejichž zkušenosti byly předmětem hodnocení</w:t>
      </w:r>
      <w:r>
        <w:rPr>
          <w:rFonts w:ascii="Tahoma" w:hAnsi="Tahoma" w:cs="Tahoma"/>
          <w:bCs/>
          <w:sz w:val="22"/>
          <w:szCs w:val="22"/>
        </w:rPr>
        <w:t>,</w:t>
      </w:r>
      <w:r w:rsidRPr="006A47E2">
        <w:rPr>
          <w:rFonts w:ascii="Tahoma" w:hAnsi="Tahoma" w:cs="Tahoma"/>
          <w:bCs/>
          <w:sz w:val="22"/>
          <w:szCs w:val="22"/>
        </w:rPr>
        <w:t xml:space="preserve"> </w:t>
      </w:r>
      <w:r w:rsidRPr="006A47E2">
        <w:rPr>
          <w:rFonts w:ascii="Tahoma" w:hAnsi="Tahoma" w:cs="Tahoma"/>
          <w:sz w:val="22"/>
          <w:szCs w:val="22"/>
        </w:rPr>
        <w:t xml:space="preserve">pouze z vážných důvodů, a to s předchozím písemným souhlasem objednatele. Žádost o souhlas se změnou jiné osoby nebo jiné odborné osoby bude obsahovat potřebné údaje a bude doložena doklady osvědčujícími prokázání potřebné kvalifikace/způsobilosti, </w:t>
      </w:r>
      <w:r w:rsidRPr="006A47E2">
        <w:rPr>
          <w:rFonts w:ascii="Tahoma" w:hAnsi="Tahoma" w:cs="Tahoma"/>
          <w:bCs/>
          <w:sz w:val="22"/>
          <w:szCs w:val="22"/>
        </w:rPr>
        <w:t>popřípadě minimálně zkušenostmi v takovém rozsahu, v jakém tyto zkušenosti prokázaly původní osoby</w:t>
      </w:r>
      <w:r w:rsidRPr="006A47E2">
        <w:rPr>
          <w:rFonts w:ascii="Tahoma" w:hAnsi="Tahoma" w:cs="Tahoma"/>
          <w:sz w:val="22"/>
          <w:szCs w:val="22"/>
        </w:rPr>
        <w:t>.</w:t>
      </w:r>
    </w:p>
    <w:p w14:paraId="110CA1ED" w14:textId="231EB286" w:rsidR="006A47E2" w:rsidRPr="006A47E2" w:rsidRDefault="006A47E2" w:rsidP="006A47E2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A47E2">
        <w:rPr>
          <w:rFonts w:ascii="Tahoma" w:hAnsi="Tahoma" w:cs="Tahoma"/>
          <w:sz w:val="22"/>
          <w:szCs w:val="22"/>
        </w:rPr>
        <w:t>Nová jiná osoba musí disponovat minimálně stejnou způsobilostí/kvalifikací, jakou původní jiná osoba prokázala za zhotovitele; nová jiná odborná osoba musí disponovat minimálně stejnou způsobilostí/kvalifikací jako původní jiná odborná osoba.</w:t>
      </w:r>
    </w:p>
    <w:p w14:paraId="11E88BA5" w14:textId="1D1E58FB" w:rsidR="00A54991" w:rsidRPr="00B711BE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XI</w:t>
      </w:r>
      <w:r w:rsidR="006A47E2">
        <w:rPr>
          <w:rFonts w:ascii="Tahoma" w:hAnsi="Tahoma" w:cs="Tahoma"/>
          <w:sz w:val="22"/>
          <w:szCs w:val="22"/>
        </w:rPr>
        <w:t>I</w:t>
      </w:r>
      <w:r w:rsidRPr="00B711BE">
        <w:rPr>
          <w:rFonts w:ascii="Tahoma" w:hAnsi="Tahoma" w:cs="Tahoma"/>
          <w:sz w:val="22"/>
          <w:szCs w:val="22"/>
        </w:rPr>
        <w:t>.</w:t>
      </w:r>
      <w:r w:rsidR="00E03721" w:rsidRPr="00B711BE">
        <w:rPr>
          <w:rFonts w:ascii="Tahoma" w:hAnsi="Tahoma" w:cs="Tahoma"/>
          <w:sz w:val="22"/>
          <w:szCs w:val="22"/>
        </w:rPr>
        <w:br/>
      </w:r>
      <w:r w:rsidRPr="00B711BE">
        <w:rPr>
          <w:rFonts w:ascii="Tahoma" w:hAnsi="Tahoma" w:cs="Tahoma"/>
          <w:sz w:val="22"/>
          <w:szCs w:val="22"/>
        </w:rPr>
        <w:t>Smluvní pokuty</w:t>
      </w:r>
    </w:p>
    <w:p w14:paraId="2141F350" w14:textId="19D82557" w:rsidR="00A54991" w:rsidRPr="00FF47F9" w:rsidRDefault="00A54991" w:rsidP="00AA3890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B711BE">
        <w:rPr>
          <w:rFonts w:ascii="Tahoma" w:hAnsi="Tahoma" w:cs="Tahoma"/>
          <w:sz w:val="22"/>
          <w:szCs w:val="22"/>
        </w:rPr>
        <w:t xml:space="preserve">objednateli </w:t>
      </w:r>
      <w:r w:rsidR="001B3FF5" w:rsidRPr="00B711BE">
        <w:rPr>
          <w:rFonts w:ascii="Tahoma" w:hAnsi="Tahoma" w:cs="Tahoma"/>
          <w:sz w:val="22"/>
          <w:szCs w:val="22"/>
        </w:rPr>
        <w:t>díl</w:t>
      </w:r>
      <w:r w:rsidR="00EE7BCA" w:rsidRPr="00B711BE">
        <w:rPr>
          <w:rFonts w:ascii="Tahoma" w:hAnsi="Tahoma" w:cs="Tahoma"/>
          <w:sz w:val="22"/>
          <w:szCs w:val="22"/>
        </w:rPr>
        <w:t>o</w:t>
      </w:r>
      <w:r w:rsidR="001B3FF5" w:rsidRPr="00B711BE">
        <w:rPr>
          <w:rFonts w:ascii="Tahoma" w:hAnsi="Tahoma" w:cs="Tahoma"/>
          <w:sz w:val="22"/>
          <w:szCs w:val="22"/>
        </w:rPr>
        <w:t xml:space="preserve"> ve lhůtě dle čl. IV</w:t>
      </w:r>
      <w:r w:rsidRPr="00B711BE">
        <w:rPr>
          <w:rFonts w:ascii="Tahoma" w:hAnsi="Tahoma" w:cs="Tahoma"/>
          <w:sz w:val="22"/>
          <w:szCs w:val="22"/>
        </w:rPr>
        <w:t xml:space="preserve"> odst. 1 této smlouvy, je povinen uhradit objednateli smluvní pokutu ve </w:t>
      </w:r>
      <w:r w:rsidRPr="00FF47F9">
        <w:rPr>
          <w:rFonts w:ascii="Tahoma" w:hAnsi="Tahoma" w:cs="Tahoma"/>
          <w:sz w:val="22"/>
          <w:szCs w:val="22"/>
        </w:rPr>
        <w:t xml:space="preserve">výši </w:t>
      </w:r>
      <w:r w:rsidR="001E0B3A" w:rsidRPr="00FF47F9">
        <w:rPr>
          <w:rFonts w:ascii="Tahoma" w:hAnsi="Tahoma" w:cs="Tahoma"/>
          <w:sz w:val="22"/>
          <w:szCs w:val="22"/>
        </w:rPr>
        <w:t>0,5</w:t>
      </w:r>
      <w:r w:rsidR="001B3FF5" w:rsidRPr="00FF47F9">
        <w:rPr>
          <w:rFonts w:ascii="Tahoma" w:hAnsi="Tahoma" w:cs="Tahoma"/>
          <w:sz w:val="22"/>
          <w:szCs w:val="22"/>
        </w:rPr>
        <w:t> </w:t>
      </w:r>
      <w:r w:rsidR="001E0B3A" w:rsidRPr="00FF47F9">
        <w:rPr>
          <w:rFonts w:ascii="Tahoma" w:hAnsi="Tahoma" w:cs="Tahoma"/>
          <w:sz w:val="22"/>
          <w:szCs w:val="22"/>
        </w:rPr>
        <w:t>% z ceny díla</w:t>
      </w:r>
      <w:r w:rsidR="00B848A1" w:rsidRPr="00FF47F9">
        <w:rPr>
          <w:rFonts w:ascii="Tahoma" w:hAnsi="Tahoma" w:cs="Tahoma"/>
          <w:sz w:val="22"/>
          <w:szCs w:val="22"/>
        </w:rPr>
        <w:t xml:space="preserve"> včetně DPH</w:t>
      </w:r>
      <w:r w:rsidR="00CA130F" w:rsidRPr="00FF47F9">
        <w:rPr>
          <w:rFonts w:ascii="Tahoma" w:hAnsi="Tahoma" w:cs="Tahoma"/>
          <w:sz w:val="22"/>
          <w:szCs w:val="22"/>
        </w:rPr>
        <w:t>, s jejímž předáním je zhotovitel v prodlení,</w:t>
      </w:r>
      <w:r w:rsidRPr="00FF47F9">
        <w:rPr>
          <w:rFonts w:ascii="Tahoma" w:hAnsi="Tahoma" w:cs="Tahoma"/>
          <w:sz w:val="22"/>
          <w:szCs w:val="22"/>
        </w:rPr>
        <w:t xml:space="preserve"> </w:t>
      </w:r>
      <w:r w:rsidR="00CA130F" w:rsidRPr="00FF47F9">
        <w:rPr>
          <w:rFonts w:ascii="Tahoma" w:hAnsi="Tahoma" w:cs="Tahoma"/>
          <w:sz w:val="22"/>
          <w:szCs w:val="22"/>
        </w:rPr>
        <w:t xml:space="preserve">a to </w:t>
      </w:r>
      <w:r w:rsidRPr="00FF47F9">
        <w:rPr>
          <w:rFonts w:ascii="Tahoma" w:hAnsi="Tahoma" w:cs="Tahoma"/>
          <w:sz w:val="22"/>
          <w:szCs w:val="22"/>
        </w:rPr>
        <w:t>za každý i započatý den prodlení.</w:t>
      </w:r>
    </w:p>
    <w:p w14:paraId="7A200AA4" w14:textId="77777777" w:rsidR="00A54991" w:rsidRPr="00FF47F9" w:rsidRDefault="00A54991" w:rsidP="00AA3890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F47F9">
        <w:rPr>
          <w:rFonts w:ascii="Tahoma" w:hAnsi="Tahoma" w:cs="Tahoma"/>
          <w:sz w:val="22"/>
          <w:szCs w:val="22"/>
        </w:rPr>
        <w:t>Pokud zhotovitel neodstraní vadu díla ve lhůtě uvedené v čl. X odst. 4 této smlouvy, je povinen uhradit objednateli smluvní pokutu ve výši 1.000</w:t>
      </w:r>
      <w:r w:rsidR="001B3FF5" w:rsidRPr="00FF47F9">
        <w:rPr>
          <w:rFonts w:ascii="Tahoma" w:hAnsi="Tahoma" w:cs="Tahoma"/>
          <w:sz w:val="22"/>
          <w:szCs w:val="22"/>
        </w:rPr>
        <w:t> </w:t>
      </w:r>
      <w:r w:rsidRPr="00FF47F9">
        <w:rPr>
          <w:rFonts w:ascii="Tahoma" w:hAnsi="Tahoma" w:cs="Tahoma"/>
          <w:sz w:val="22"/>
          <w:szCs w:val="22"/>
        </w:rPr>
        <w:t>Kč za každý i započatý den prodlení.</w:t>
      </w:r>
    </w:p>
    <w:p w14:paraId="0CC8446C" w14:textId="77777777" w:rsidR="00A54991" w:rsidRPr="00B711BE" w:rsidRDefault="00A54991" w:rsidP="00AA3890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F5A4DE" w14:textId="77777777" w:rsidR="00A54991" w:rsidRPr="00080BAF" w:rsidRDefault="00A54991" w:rsidP="00AA3890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Pokud závazek splnit předmět smlouvy dle jejích jednotlivých částí zanikne p</w:t>
      </w:r>
      <w:r w:rsidRPr="00080BAF">
        <w:rPr>
          <w:rFonts w:ascii="Tahoma" w:hAnsi="Tahoma" w:cs="Tahoma"/>
          <w:sz w:val="22"/>
          <w:szCs w:val="22"/>
        </w:rPr>
        <w:t>řed řádným termínem plnění, nezaniká nárok na smluvní pokutu, pokud vznikl dřívějším porušením smluvní povinnosti.</w:t>
      </w:r>
    </w:p>
    <w:p w14:paraId="5FC2DD58" w14:textId="3A69D905" w:rsidR="001E2378" w:rsidRDefault="00A54991" w:rsidP="00AA3890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09B775ED" w14:textId="77777777" w:rsidR="004C37B3" w:rsidRPr="00080BAF" w:rsidRDefault="004C37B3" w:rsidP="004C37B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45137359" w14:textId="0ECDED73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B901D7">
        <w:rPr>
          <w:rFonts w:ascii="Tahoma" w:hAnsi="Tahoma" w:cs="Tahoma"/>
          <w:sz w:val="22"/>
          <w:szCs w:val="22"/>
        </w:rPr>
        <w:t>I</w:t>
      </w:r>
      <w:r w:rsidR="002017F5" w:rsidRPr="00080BAF">
        <w:rPr>
          <w:rFonts w:ascii="Tahoma" w:hAnsi="Tahoma" w:cs="Tahoma"/>
          <w:sz w:val="22"/>
          <w:szCs w:val="22"/>
        </w:rPr>
        <w:t>I</w:t>
      </w:r>
      <w:r w:rsidR="00706BF6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163CFDEB" w14:textId="77777777" w:rsidR="00A54991" w:rsidRPr="00080BAF" w:rsidRDefault="00A54991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3CE5D904" w14:textId="77777777" w:rsidR="00A54991" w:rsidRPr="00080BAF" w:rsidRDefault="00B3272A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="00A54991"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58C35494" w14:textId="2C9F1D3F" w:rsidR="00A54991" w:rsidRPr="00080BAF" w:rsidRDefault="00A54991" w:rsidP="00AA3890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neprovedení díla ve sjednané době plnění,</w:t>
      </w:r>
    </w:p>
    <w:p w14:paraId="5890A1B5" w14:textId="77777777" w:rsidR="00A54991" w:rsidRPr="00080BAF" w:rsidRDefault="00A54991" w:rsidP="00AA3890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nedodržení právních předpisů nebo technických norem, </w:t>
      </w:r>
      <w:r w:rsidR="00B901D7">
        <w:rPr>
          <w:rFonts w:ascii="Tahoma" w:hAnsi="Tahoma" w:cs="Tahoma"/>
          <w:sz w:val="22"/>
          <w:szCs w:val="22"/>
        </w:rPr>
        <w:t>které se týkají provádění díla,</w:t>
      </w:r>
    </w:p>
    <w:p w14:paraId="3F9884D4" w14:textId="77777777" w:rsidR="0086735B" w:rsidRPr="00080BAF" w:rsidRDefault="0086735B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592C9E51" w14:textId="77777777" w:rsidR="0086735B" w:rsidRPr="00080BAF" w:rsidRDefault="0086735B" w:rsidP="00AA3890">
      <w:pPr>
        <w:pStyle w:val="slovanPododstavecSmlouvy"/>
        <w:numPr>
          <w:ilvl w:val="1"/>
          <w:numId w:val="11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bylo-li příslušným soudem rozhodnuto o tom, že zhotovitel je v úpadku ve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 w:rsidR="00B3272A"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1FC27972" w14:textId="77777777" w:rsidR="0086735B" w:rsidRPr="00080BAF" w:rsidRDefault="0086735B" w:rsidP="00AA3890">
      <w:pPr>
        <w:pStyle w:val="slovanPododstavecSmlouvy"/>
        <w:numPr>
          <w:ilvl w:val="1"/>
          <w:numId w:val="11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02B9D319" w14:textId="6FE12291" w:rsidR="00A54991" w:rsidRPr="00080BAF" w:rsidRDefault="00553761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účely této smlouvy se pod pojmem „bez zbytečného odkladu“</w:t>
      </w:r>
      <w:r w:rsidR="00012175" w:rsidRPr="00080BAF">
        <w:rPr>
          <w:rFonts w:ascii="Tahoma" w:hAnsi="Tahoma" w:cs="Tahoma"/>
          <w:sz w:val="22"/>
          <w:szCs w:val="22"/>
        </w:rPr>
        <w:t xml:space="preserve"> dle § 2002 občanského zákoníku</w:t>
      </w:r>
      <w:r w:rsidRPr="00080BAF">
        <w:rPr>
          <w:rFonts w:ascii="Tahoma" w:hAnsi="Tahoma" w:cs="Tahoma"/>
          <w:sz w:val="22"/>
          <w:szCs w:val="22"/>
        </w:rPr>
        <w:t xml:space="preserve"> rozumí „nejpozději do </w:t>
      </w:r>
      <w:r w:rsidR="00F74847">
        <w:rPr>
          <w:rFonts w:ascii="Tahoma" w:hAnsi="Tahoma" w:cs="Tahoma"/>
          <w:sz w:val="22"/>
          <w:szCs w:val="22"/>
        </w:rPr>
        <w:t>jednoho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3272A">
        <w:rPr>
          <w:rFonts w:ascii="Tahoma" w:hAnsi="Tahoma" w:cs="Tahoma"/>
          <w:sz w:val="22"/>
          <w:szCs w:val="22"/>
        </w:rPr>
        <w:t>tý</w:t>
      </w:r>
      <w:r w:rsidR="00F74847">
        <w:rPr>
          <w:rFonts w:ascii="Tahoma" w:hAnsi="Tahoma" w:cs="Tahoma"/>
          <w:sz w:val="22"/>
          <w:szCs w:val="22"/>
        </w:rPr>
        <w:t>dne</w:t>
      </w:r>
      <w:r w:rsidRPr="00080BAF">
        <w:rPr>
          <w:rFonts w:ascii="Tahoma" w:hAnsi="Tahoma" w:cs="Tahoma"/>
          <w:sz w:val="22"/>
          <w:szCs w:val="22"/>
        </w:rPr>
        <w:t>“.</w:t>
      </w:r>
    </w:p>
    <w:p w14:paraId="2DE420E7" w14:textId="77777777" w:rsidR="00A54991" w:rsidRPr="00080BAF" w:rsidRDefault="00A54991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 xml:space="preserve">které upraví vzájemná práva a povinnosti. </w:t>
      </w:r>
    </w:p>
    <w:p w14:paraId="23CF07F4" w14:textId="77777777" w:rsidR="00A54991" w:rsidRPr="00080BAF" w:rsidRDefault="00A54991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0AE48180" w14:textId="14E56BBF" w:rsidR="00773278" w:rsidRDefault="00773278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73278">
        <w:rPr>
          <w:rFonts w:ascii="Tahoma" w:hAnsi="Tahoma" w:cs="Tahoma"/>
          <w:sz w:val="22"/>
          <w:szCs w:val="22"/>
        </w:rPr>
        <w:t xml:space="preserve"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</w:t>
      </w:r>
    </w:p>
    <w:p w14:paraId="40634259" w14:textId="77777777" w:rsidR="004C37B3" w:rsidRDefault="004C37B3" w:rsidP="004C37B3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7B1F9F8F" w14:textId="472A0CCF" w:rsidR="00A54991" w:rsidRPr="00080BAF" w:rsidRDefault="002E1808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="005D2EED">
        <w:rPr>
          <w:rFonts w:ascii="Tahoma" w:hAnsi="Tahoma" w:cs="Tahoma"/>
          <w:sz w:val="22"/>
          <w:szCs w:val="22"/>
        </w:rPr>
        <w:t>mlouva je vyhotovena ve třech</w:t>
      </w:r>
      <w:r w:rsidR="00A54991" w:rsidRPr="00080BAF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</w:t>
      </w:r>
      <w:r w:rsidR="005D2EED">
        <w:rPr>
          <w:rFonts w:ascii="Tahoma" w:hAnsi="Tahoma" w:cs="Tahoma"/>
          <w:sz w:val="22"/>
          <w:szCs w:val="22"/>
        </w:rPr>
        <w:t>n, přičemž objednatel obdrží dva</w:t>
      </w:r>
      <w:r w:rsidR="00A54991" w:rsidRPr="00080BAF">
        <w:rPr>
          <w:rFonts w:ascii="Tahoma" w:hAnsi="Tahoma" w:cs="Tahoma"/>
          <w:sz w:val="22"/>
          <w:szCs w:val="22"/>
        </w:rPr>
        <w:t xml:space="preserve"> a zhotovitel jedno vyhotovení.</w:t>
      </w:r>
    </w:p>
    <w:p w14:paraId="0739240B" w14:textId="77777777" w:rsidR="00A54991" w:rsidRDefault="00A54991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</w:t>
      </w:r>
      <w:r w:rsidR="00E5524E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 w:rsidR="00E5524E"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758CABE2" w14:textId="39DE1635" w:rsidR="007976BB" w:rsidRDefault="007976BB" w:rsidP="00AA3890">
      <w:pPr>
        <w:pStyle w:val="Smlouva-slo"/>
        <w:numPr>
          <w:ilvl w:val="0"/>
          <w:numId w:val="11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976BB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</w:t>
      </w:r>
      <w:r>
        <w:rPr>
          <w:rFonts w:ascii="Tahoma" w:hAnsi="Tahoma" w:cs="Tahoma"/>
          <w:sz w:val="22"/>
          <w:szCs w:val="22"/>
        </w:rPr>
        <w:t>zhotovitel</w:t>
      </w:r>
      <w:r w:rsidRPr="007976BB">
        <w:rPr>
          <w:rFonts w:ascii="Tahoma" w:hAnsi="Tahoma" w:cs="Tahoma"/>
          <w:sz w:val="22"/>
          <w:szCs w:val="22"/>
        </w:rPr>
        <w:t>.</w:t>
      </w:r>
    </w:p>
    <w:p w14:paraId="1806BDEE" w14:textId="53BCA0A2" w:rsidR="00FD0862" w:rsidRDefault="00FD0862" w:rsidP="00FD0862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40DA0421" w14:textId="3FFCFCAE" w:rsidR="00FD0862" w:rsidRDefault="00FD0862" w:rsidP="00FD0862">
      <w:pPr>
        <w:autoSpaceDE w:val="0"/>
        <w:autoSpaceDN w:val="0"/>
        <w:adjustRightInd w:val="0"/>
        <w:jc w:val="both"/>
        <w:rPr>
          <w:rFonts w:eastAsia="SimSun"/>
        </w:rPr>
      </w:pPr>
      <w:r>
        <w:rPr>
          <w:rFonts w:eastAsia="SimSun"/>
        </w:rPr>
        <w:t>Příloha č. 1: Čestné prohlášení o splnění základní způsobilosti</w:t>
      </w:r>
    </w:p>
    <w:p w14:paraId="066B536D" w14:textId="77777777" w:rsidR="00FD0862" w:rsidRPr="007976BB" w:rsidRDefault="00FD0862" w:rsidP="00FD0862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A950911" w14:textId="77777777" w:rsidR="00A54991" w:rsidRPr="00A26A58" w:rsidRDefault="00A54991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71FA0C76" w14:textId="77777777">
        <w:tc>
          <w:tcPr>
            <w:tcW w:w="3544" w:type="dxa"/>
          </w:tcPr>
          <w:p w14:paraId="62897F54" w14:textId="36E4A0CC" w:rsidR="00A54991" w:rsidRPr="00080BAF" w:rsidRDefault="005D2EED" w:rsidP="00B74BA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Třinci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B74BA1">
              <w:rPr>
                <w:rFonts w:ascii="Tahoma" w:hAnsi="Tahoma" w:cs="Tahoma"/>
                <w:sz w:val="22"/>
                <w:szCs w:val="22"/>
              </w:rPr>
              <w:t>5. 11. 2018</w:t>
            </w:r>
          </w:p>
        </w:tc>
        <w:tc>
          <w:tcPr>
            <w:tcW w:w="1985" w:type="dxa"/>
          </w:tcPr>
          <w:p w14:paraId="4FE6B585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0CEA0C2" w14:textId="1A694552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437283">
              <w:rPr>
                <w:rFonts w:ascii="Tahoma" w:hAnsi="Tahoma" w:cs="Tahoma"/>
                <w:sz w:val="22"/>
                <w:szCs w:val="22"/>
              </w:rPr>
              <w:t xml:space="preserve"> Č.Těšíně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437283">
              <w:rPr>
                <w:rFonts w:ascii="Tahoma" w:hAnsi="Tahoma" w:cs="Tahoma"/>
                <w:sz w:val="22"/>
                <w:szCs w:val="22"/>
              </w:rPr>
              <w:t>15.10.2018</w:t>
            </w:r>
          </w:p>
        </w:tc>
      </w:tr>
      <w:tr w:rsidR="00A54991" w:rsidRPr="00080BAF" w14:paraId="204EA291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0BD10D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3BD94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30A6196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3F175888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03BF5DCF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5F7E8C77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4DF88E6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93A6F6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179092D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B61ED11" w14:textId="77C51BFB" w:rsidR="00A54991" w:rsidRPr="00080BAF" w:rsidRDefault="00437283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Ing.arch.Czeslaw Mendrek</w:t>
            </w:r>
          </w:p>
          <w:p w14:paraId="76D0B0B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84D9FE" w14:textId="77777777" w:rsidR="00706BF6" w:rsidRDefault="00706BF6" w:rsidP="00A26A58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0C00C0AE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13EC990C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76B81FEC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10AD9447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6E1E1EDD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1492F189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6448C1F3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5645756C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41B68A86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12ED0BCD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2AEA7823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000FA731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738DB96C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1F0F4E09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293182D1" w14:textId="77777777" w:rsidR="00D90BC7" w:rsidRDefault="00D90BC7" w:rsidP="00A26A58">
      <w:pPr>
        <w:jc w:val="both"/>
        <w:rPr>
          <w:rFonts w:ascii="Tahoma" w:hAnsi="Tahoma" w:cs="Tahoma"/>
          <w:sz w:val="22"/>
          <w:szCs w:val="22"/>
        </w:rPr>
      </w:pPr>
    </w:p>
    <w:p w14:paraId="6CABE71F" w14:textId="77777777" w:rsidR="00706BF6" w:rsidRDefault="00706BF6" w:rsidP="00A26A58">
      <w:pPr>
        <w:jc w:val="both"/>
        <w:rPr>
          <w:rFonts w:ascii="Tahoma" w:hAnsi="Tahoma" w:cs="Tahoma"/>
          <w:sz w:val="22"/>
          <w:szCs w:val="22"/>
        </w:rPr>
      </w:pPr>
    </w:p>
    <w:p w14:paraId="65392880" w14:textId="77777777" w:rsidR="00AA3890" w:rsidRDefault="00AA3890" w:rsidP="00A26A58">
      <w:pPr>
        <w:jc w:val="both"/>
        <w:rPr>
          <w:rFonts w:ascii="Tahoma" w:hAnsi="Tahoma" w:cs="Tahoma"/>
          <w:b/>
          <w:color w:val="FF00FF"/>
          <w:sz w:val="22"/>
          <w:szCs w:val="22"/>
        </w:rPr>
      </w:pPr>
    </w:p>
    <w:p w14:paraId="5CD3A9AA" w14:textId="77777777" w:rsidR="00AA3890" w:rsidRPr="00AA3890" w:rsidRDefault="00AA3890" w:rsidP="004142D5">
      <w:pPr>
        <w:jc w:val="both"/>
        <w:rPr>
          <w:rFonts w:ascii="Tahoma" w:hAnsi="Tahoma" w:cs="Tahoma"/>
          <w:b/>
          <w:color w:val="FF00FF"/>
          <w:sz w:val="22"/>
          <w:szCs w:val="22"/>
        </w:rPr>
      </w:pPr>
    </w:p>
    <w:sectPr w:rsidR="00AA3890" w:rsidRPr="00AA3890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3D6D" w14:textId="77777777" w:rsidR="00465083" w:rsidRDefault="00465083">
      <w:r>
        <w:separator/>
      </w:r>
    </w:p>
  </w:endnote>
  <w:endnote w:type="continuationSeparator" w:id="0">
    <w:p w14:paraId="070D65D2" w14:textId="77777777" w:rsidR="00465083" w:rsidRDefault="0046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473B" w14:textId="77777777" w:rsidR="002B5221" w:rsidRDefault="002B52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698B2F" w14:textId="77777777" w:rsidR="002B5221" w:rsidRDefault="002B52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DDD1" w14:textId="21CB2404" w:rsidR="002B5221" w:rsidRPr="00A26A58" w:rsidRDefault="002B5221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2C64E0">
      <w:rPr>
        <w:rStyle w:val="slostrnky"/>
        <w:rFonts w:ascii="Tahoma" w:hAnsi="Tahoma" w:cs="Tahoma"/>
        <w:noProof/>
        <w:sz w:val="18"/>
        <w:szCs w:val="18"/>
      </w:rPr>
      <w:t>8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35E4851A" w14:textId="5E718BF7" w:rsidR="002B5221" w:rsidRPr="00A26A58" w:rsidRDefault="002B5221" w:rsidP="00A26A58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7D439E" wp14:editId="6897D81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C44B05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BHi&#10;He7aAAAABgEAAA8AAAAAAAAAAAAAAAAAbQQAAGRycy9kb3ducmV2LnhtbFBLBQYAAAAABAAEAPMA&#10;AAB0BQAAAAA=&#10;" o:allowincell="f"/>
          </w:pict>
        </mc:Fallback>
      </mc:AlternateContent>
    </w:r>
    <w:r w:rsidR="007929D2">
      <w:rPr>
        <w:rFonts w:ascii="Tahoma" w:hAnsi="Tahoma" w:cs="Tahoma"/>
        <w:sz w:val="18"/>
        <w:szCs w:val="18"/>
      </w:rPr>
      <w:t>Studie</w:t>
    </w:r>
    <w:r w:rsidR="007929D2" w:rsidRPr="00971A51">
      <w:rPr>
        <w:rFonts w:ascii="Tahoma" w:hAnsi="Tahoma" w:cs="Tahoma"/>
        <w:sz w:val="18"/>
        <w:szCs w:val="18"/>
      </w:rPr>
      <w:t xml:space="preserve"> </w:t>
    </w:r>
    <w:r w:rsidR="007929D2">
      <w:rPr>
        <w:rFonts w:ascii="Tahoma" w:hAnsi="Tahoma" w:cs="Tahoma"/>
        <w:sz w:val="18"/>
        <w:szCs w:val="18"/>
      </w:rPr>
      <w:t xml:space="preserve">stavby </w:t>
    </w:r>
    <w:r w:rsidR="007929D2" w:rsidRPr="00A26A58">
      <w:rPr>
        <w:rFonts w:ascii="Tahoma" w:hAnsi="Tahoma" w:cs="Tahoma"/>
        <w:sz w:val="18"/>
        <w:szCs w:val="18"/>
      </w:rPr>
      <w:t xml:space="preserve">– </w:t>
    </w:r>
    <w:r w:rsidR="007929D2">
      <w:rPr>
        <w:rFonts w:ascii="Tahoma" w:hAnsi="Tahoma" w:cs="Tahoma"/>
        <w:sz w:val="18"/>
        <w:szCs w:val="18"/>
      </w:rPr>
      <w:t>„Projektová příprava přístavby tělocvičny</w:t>
    </w:r>
    <w:r w:rsidR="007929D2" w:rsidRPr="00971A51">
      <w:rPr>
        <w:rFonts w:ascii="Tahoma" w:hAnsi="Tahoma" w:cs="Tahoma"/>
        <w:sz w:val="18"/>
        <w:szCs w:val="18"/>
      </w:rPr>
      <w:t>“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E528" w14:textId="1569FA66" w:rsidR="002B5221" w:rsidRPr="00A26A58" w:rsidRDefault="002B5221" w:rsidP="00971A51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49E670" wp14:editId="421A28B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9AFE0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" o:allowincell="f"/>
          </w:pict>
        </mc:Fallback>
      </mc:AlternateContent>
    </w:r>
    <w:r>
      <w:rPr>
        <w:rFonts w:ascii="Tahoma" w:hAnsi="Tahoma" w:cs="Tahoma"/>
        <w:sz w:val="18"/>
        <w:szCs w:val="18"/>
      </w:rPr>
      <w:t>Studie</w:t>
    </w:r>
    <w:r w:rsidRPr="00971A51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stavby </w:t>
    </w:r>
    <w:r w:rsidRPr="00A26A58">
      <w:rPr>
        <w:rFonts w:ascii="Tahoma" w:hAnsi="Tahoma" w:cs="Tahoma"/>
        <w:sz w:val="18"/>
        <w:szCs w:val="18"/>
      </w:rPr>
      <w:t xml:space="preserve">– </w:t>
    </w:r>
    <w:r>
      <w:rPr>
        <w:rFonts w:ascii="Tahoma" w:hAnsi="Tahoma" w:cs="Tahoma"/>
        <w:sz w:val="18"/>
        <w:szCs w:val="18"/>
      </w:rPr>
      <w:t>„</w:t>
    </w:r>
    <w:r w:rsidR="000D5F34">
      <w:rPr>
        <w:rFonts w:ascii="Tahoma" w:hAnsi="Tahoma" w:cs="Tahoma"/>
        <w:sz w:val="18"/>
        <w:szCs w:val="18"/>
      </w:rPr>
      <w:t>Projektová příprava přístavby tělocvičny</w:t>
    </w:r>
    <w:r w:rsidRPr="00971A51">
      <w:rPr>
        <w:rFonts w:ascii="Tahoma" w:hAnsi="Tahoma" w:cs="Tahoma"/>
        <w:sz w:val="18"/>
        <w:szCs w:val="18"/>
      </w:rPr>
      <w:t>“</w:t>
    </w:r>
    <w:r w:rsidRPr="00A26A58">
      <w:rPr>
        <w:rFonts w:ascii="Tahoma" w:hAnsi="Tahoma" w:cs="Tahoma"/>
        <w:sz w:val="18"/>
        <w:szCs w:val="18"/>
      </w:rPr>
      <w:tab/>
    </w:r>
  </w:p>
  <w:p w14:paraId="4FE8F810" w14:textId="77777777" w:rsidR="002B5221" w:rsidRPr="007427FE" w:rsidRDefault="002B5221" w:rsidP="00742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7D73" w14:textId="77777777" w:rsidR="00465083" w:rsidRDefault="00465083">
      <w:r>
        <w:separator/>
      </w:r>
    </w:p>
  </w:footnote>
  <w:footnote w:type="continuationSeparator" w:id="0">
    <w:p w14:paraId="5B05AF08" w14:textId="77777777" w:rsidR="00465083" w:rsidRDefault="0046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1AD"/>
    <w:multiLevelType w:val="hybridMultilevel"/>
    <w:tmpl w:val="10D2A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DE5"/>
    <w:multiLevelType w:val="hybridMultilevel"/>
    <w:tmpl w:val="560441CC"/>
    <w:lvl w:ilvl="0" w:tplc="8300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F89"/>
    <w:multiLevelType w:val="hybridMultilevel"/>
    <w:tmpl w:val="8A30C812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232EBE"/>
    <w:multiLevelType w:val="hybridMultilevel"/>
    <w:tmpl w:val="33A25CB4"/>
    <w:lvl w:ilvl="0" w:tplc="1B5A9E4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918"/>
    <w:multiLevelType w:val="hybridMultilevel"/>
    <w:tmpl w:val="63C4B1B6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24F2F"/>
    <w:multiLevelType w:val="hybridMultilevel"/>
    <w:tmpl w:val="E1483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A16">
      <w:start w:val="7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7E6"/>
    <w:multiLevelType w:val="hybridMultilevel"/>
    <w:tmpl w:val="B88C6DF4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0E0660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829C5"/>
    <w:multiLevelType w:val="hybridMultilevel"/>
    <w:tmpl w:val="6568DE8C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52C20"/>
    <w:multiLevelType w:val="hybridMultilevel"/>
    <w:tmpl w:val="67EEA696"/>
    <w:lvl w:ilvl="0" w:tplc="E44839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03166BE"/>
    <w:multiLevelType w:val="hybridMultilevel"/>
    <w:tmpl w:val="4B9E78F6"/>
    <w:lvl w:ilvl="0" w:tplc="4C7483C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2728"/>
    <w:multiLevelType w:val="hybridMultilevel"/>
    <w:tmpl w:val="B2F01E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BA50301"/>
    <w:multiLevelType w:val="hybridMultilevel"/>
    <w:tmpl w:val="DF2EA122"/>
    <w:lvl w:ilvl="0" w:tplc="3BE07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B0993"/>
    <w:multiLevelType w:val="hybridMultilevel"/>
    <w:tmpl w:val="4AFAEEEE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7732"/>
    <w:multiLevelType w:val="hybridMultilevel"/>
    <w:tmpl w:val="E8E059BE"/>
    <w:lvl w:ilvl="0" w:tplc="EC4E1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7776F"/>
    <w:multiLevelType w:val="hybridMultilevel"/>
    <w:tmpl w:val="44224AFA"/>
    <w:lvl w:ilvl="0" w:tplc="D5326AFE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color w:val="auto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multilevel"/>
    <w:tmpl w:val="4560F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4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15"/>
  </w:num>
  <w:num w:numId="11">
    <w:abstractNumId w:val="3"/>
  </w:num>
  <w:num w:numId="12">
    <w:abstractNumId w:val="17"/>
  </w:num>
  <w:num w:numId="13">
    <w:abstractNumId w:val="22"/>
  </w:num>
  <w:num w:numId="14">
    <w:abstractNumId w:val="12"/>
  </w:num>
  <w:num w:numId="15">
    <w:abstractNumId w:val="11"/>
  </w:num>
  <w:num w:numId="16">
    <w:abstractNumId w:val="18"/>
  </w:num>
  <w:num w:numId="17">
    <w:abstractNumId w:val="8"/>
  </w:num>
  <w:num w:numId="18">
    <w:abstractNumId w:val="19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9"/>
  </w:num>
  <w:num w:numId="24">
    <w:abstractNumId w:val="16"/>
  </w:num>
  <w:num w:numId="25">
    <w:abstractNumId w:val="20"/>
  </w:num>
  <w:num w:numId="26">
    <w:abstractNumId w:val="13"/>
  </w:num>
  <w:num w:numId="27">
    <w:abstractNumId w:val="2"/>
  </w:num>
  <w:num w:numId="28">
    <w:abstractNumId w:val="6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5D7C"/>
    <w:rsid w:val="00005EB5"/>
    <w:rsid w:val="000066DA"/>
    <w:rsid w:val="00011BF9"/>
    <w:rsid w:val="00012175"/>
    <w:rsid w:val="00015861"/>
    <w:rsid w:val="00025127"/>
    <w:rsid w:val="00025E57"/>
    <w:rsid w:val="0002664B"/>
    <w:rsid w:val="00026BFF"/>
    <w:rsid w:val="00033401"/>
    <w:rsid w:val="00044540"/>
    <w:rsid w:val="000454E5"/>
    <w:rsid w:val="00053907"/>
    <w:rsid w:val="00055F02"/>
    <w:rsid w:val="00060D4C"/>
    <w:rsid w:val="00061C6E"/>
    <w:rsid w:val="00067759"/>
    <w:rsid w:val="000700D9"/>
    <w:rsid w:val="00070179"/>
    <w:rsid w:val="00074A8B"/>
    <w:rsid w:val="000776B8"/>
    <w:rsid w:val="00080BAF"/>
    <w:rsid w:val="00082D52"/>
    <w:rsid w:val="000838F0"/>
    <w:rsid w:val="00084856"/>
    <w:rsid w:val="00084D0F"/>
    <w:rsid w:val="00086D4F"/>
    <w:rsid w:val="00090711"/>
    <w:rsid w:val="00090884"/>
    <w:rsid w:val="0009229A"/>
    <w:rsid w:val="00095AAC"/>
    <w:rsid w:val="000A59FF"/>
    <w:rsid w:val="000A6B74"/>
    <w:rsid w:val="000B2ED9"/>
    <w:rsid w:val="000C0A38"/>
    <w:rsid w:val="000C788E"/>
    <w:rsid w:val="000D025F"/>
    <w:rsid w:val="000D39BB"/>
    <w:rsid w:val="000D40A7"/>
    <w:rsid w:val="000D5F34"/>
    <w:rsid w:val="000D6B01"/>
    <w:rsid w:val="000E1EDA"/>
    <w:rsid w:val="000E34AD"/>
    <w:rsid w:val="000E512D"/>
    <w:rsid w:val="000E7F33"/>
    <w:rsid w:val="000F107C"/>
    <w:rsid w:val="000F15E8"/>
    <w:rsid w:val="000F1896"/>
    <w:rsid w:val="000F7EEA"/>
    <w:rsid w:val="00101203"/>
    <w:rsid w:val="00107989"/>
    <w:rsid w:val="001124BD"/>
    <w:rsid w:val="00112741"/>
    <w:rsid w:val="00117668"/>
    <w:rsid w:val="0012235B"/>
    <w:rsid w:val="001265B6"/>
    <w:rsid w:val="001300A0"/>
    <w:rsid w:val="00130C0C"/>
    <w:rsid w:val="0013144C"/>
    <w:rsid w:val="001349ED"/>
    <w:rsid w:val="00135480"/>
    <w:rsid w:val="001361E7"/>
    <w:rsid w:val="00137AC3"/>
    <w:rsid w:val="00141C2E"/>
    <w:rsid w:val="0014374F"/>
    <w:rsid w:val="0015537E"/>
    <w:rsid w:val="001555D5"/>
    <w:rsid w:val="001576D0"/>
    <w:rsid w:val="00165733"/>
    <w:rsid w:val="001662C9"/>
    <w:rsid w:val="00166D17"/>
    <w:rsid w:val="00167912"/>
    <w:rsid w:val="001801B9"/>
    <w:rsid w:val="0018196C"/>
    <w:rsid w:val="0018565A"/>
    <w:rsid w:val="00190E4C"/>
    <w:rsid w:val="0019192D"/>
    <w:rsid w:val="001920F6"/>
    <w:rsid w:val="00192F18"/>
    <w:rsid w:val="00194340"/>
    <w:rsid w:val="001976FF"/>
    <w:rsid w:val="001A3B95"/>
    <w:rsid w:val="001A67BE"/>
    <w:rsid w:val="001A6898"/>
    <w:rsid w:val="001B0BEF"/>
    <w:rsid w:val="001B3FF5"/>
    <w:rsid w:val="001C4013"/>
    <w:rsid w:val="001C529B"/>
    <w:rsid w:val="001D0151"/>
    <w:rsid w:val="001D0964"/>
    <w:rsid w:val="001D34C2"/>
    <w:rsid w:val="001D35D3"/>
    <w:rsid w:val="001D4598"/>
    <w:rsid w:val="001E0B3A"/>
    <w:rsid w:val="001E2378"/>
    <w:rsid w:val="001E6648"/>
    <w:rsid w:val="001E7CEB"/>
    <w:rsid w:val="001F23F0"/>
    <w:rsid w:val="001F2DB6"/>
    <w:rsid w:val="001F3403"/>
    <w:rsid w:val="001F3FF5"/>
    <w:rsid w:val="001F49B7"/>
    <w:rsid w:val="001F73A6"/>
    <w:rsid w:val="001F76B7"/>
    <w:rsid w:val="002017F5"/>
    <w:rsid w:val="002116AC"/>
    <w:rsid w:val="00211F64"/>
    <w:rsid w:val="00213AEF"/>
    <w:rsid w:val="00217DBE"/>
    <w:rsid w:val="002233C4"/>
    <w:rsid w:val="00225737"/>
    <w:rsid w:val="0022593C"/>
    <w:rsid w:val="00226D44"/>
    <w:rsid w:val="00227587"/>
    <w:rsid w:val="00233B9F"/>
    <w:rsid w:val="00235087"/>
    <w:rsid w:val="00235A98"/>
    <w:rsid w:val="0024016D"/>
    <w:rsid w:val="00241E7E"/>
    <w:rsid w:val="00242433"/>
    <w:rsid w:val="00246E00"/>
    <w:rsid w:val="002521A5"/>
    <w:rsid w:val="00256906"/>
    <w:rsid w:val="00264F1E"/>
    <w:rsid w:val="00266E7C"/>
    <w:rsid w:val="00273283"/>
    <w:rsid w:val="00274585"/>
    <w:rsid w:val="0027622E"/>
    <w:rsid w:val="00281C85"/>
    <w:rsid w:val="002832C5"/>
    <w:rsid w:val="0028335A"/>
    <w:rsid w:val="002834A4"/>
    <w:rsid w:val="0028540D"/>
    <w:rsid w:val="002908CC"/>
    <w:rsid w:val="0029297E"/>
    <w:rsid w:val="0029411A"/>
    <w:rsid w:val="00294E02"/>
    <w:rsid w:val="00297F60"/>
    <w:rsid w:val="002A00D8"/>
    <w:rsid w:val="002A3790"/>
    <w:rsid w:val="002B5221"/>
    <w:rsid w:val="002B581C"/>
    <w:rsid w:val="002C1AAB"/>
    <w:rsid w:val="002C22ED"/>
    <w:rsid w:val="002C64E0"/>
    <w:rsid w:val="002C6AB6"/>
    <w:rsid w:val="002C7041"/>
    <w:rsid w:val="002E1808"/>
    <w:rsid w:val="002E46E0"/>
    <w:rsid w:val="002E7429"/>
    <w:rsid w:val="002E7B7D"/>
    <w:rsid w:val="002F10DB"/>
    <w:rsid w:val="002F2047"/>
    <w:rsid w:val="002F5ADF"/>
    <w:rsid w:val="002F631D"/>
    <w:rsid w:val="00300AF4"/>
    <w:rsid w:val="00300F1A"/>
    <w:rsid w:val="00304D41"/>
    <w:rsid w:val="00306D7F"/>
    <w:rsid w:val="00323688"/>
    <w:rsid w:val="00331F16"/>
    <w:rsid w:val="003334D6"/>
    <w:rsid w:val="00335AAA"/>
    <w:rsid w:val="00336A49"/>
    <w:rsid w:val="00337036"/>
    <w:rsid w:val="003406D5"/>
    <w:rsid w:val="00343794"/>
    <w:rsid w:val="00344EBB"/>
    <w:rsid w:val="003519B7"/>
    <w:rsid w:val="00354DED"/>
    <w:rsid w:val="00373421"/>
    <w:rsid w:val="003756D5"/>
    <w:rsid w:val="003771A1"/>
    <w:rsid w:val="00380FAC"/>
    <w:rsid w:val="003813ED"/>
    <w:rsid w:val="00384E90"/>
    <w:rsid w:val="003855C7"/>
    <w:rsid w:val="00392A0A"/>
    <w:rsid w:val="00392A99"/>
    <w:rsid w:val="0039374D"/>
    <w:rsid w:val="00393F66"/>
    <w:rsid w:val="003947BE"/>
    <w:rsid w:val="00396FB6"/>
    <w:rsid w:val="003A1789"/>
    <w:rsid w:val="003A5DF3"/>
    <w:rsid w:val="003A5EE9"/>
    <w:rsid w:val="003B2D62"/>
    <w:rsid w:val="003B3AE9"/>
    <w:rsid w:val="003B4B71"/>
    <w:rsid w:val="003C639E"/>
    <w:rsid w:val="003C776E"/>
    <w:rsid w:val="003D0BD5"/>
    <w:rsid w:val="003D1E86"/>
    <w:rsid w:val="003E4F52"/>
    <w:rsid w:val="003F738D"/>
    <w:rsid w:val="003F7657"/>
    <w:rsid w:val="004019CD"/>
    <w:rsid w:val="00404495"/>
    <w:rsid w:val="00405B85"/>
    <w:rsid w:val="00405E33"/>
    <w:rsid w:val="0040796E"/>
    <w:rsid w:val="004142D5"/>
    <w:rsid w:val="004171D1"/>
    <w:rsid w:val="00426484"/>
    <w:rsid w:val="00430FE0"/>
    <w:rsid w:val="00432D6C"/>
    <w:rsid w:val="00434019"/>
    <w:rsid w:val="00436260"/>
    <w:rsid w:val="00437283"/>
    <w:rsid w:val="004373DB"/>
    <w:rsid w:val="00437BBF"/>
    <w:rsid w:val="004403CD"/>
    <w:rsid w:val="00441826"/>
    <w:rsid w:val="00446BFE"/>
    <w:rsid w:val="004609B0"/>
    <w:rsid w:val="00465083"/>
    <w:rsid w:val="00470217"/>
    <w:rsid w:val="0047264C"/>
    <w:rsid w:val="004742CA"/>
    <w:rsid w:val="00475C51"/>
    <w:rsid w:val="004978BB"/>
    <w:rsid w:val="00497AE2"/>
    <w:rsid w:val="004A06E8"/>
    <w:rsid w:val="004A5531"/>
    <w:rsid w:val="004A7064"/>
    <w:rsid w:val="004A7148"/>
    <w:rsid w:val="004A776A"/>
    <w:rsid w:val="004B07C4"/>
    <w:rsid w:val="004B2D9D"/>
    <w:rsid w:val="004B4401"/>
    <w:rsid w:val="004B515F"/>
    <w:rsid w:val="004B5470"/>
    <w:rsid w:val="004B6DA5"/>
    <w:rsid w:val="004B6F21"/>
    <w:rsid w:val="004B7440"/>
    <w:rsid w:val="004C004E"/>
    <w:rsid w:val="004C1CA5"/>
    <w:rsid w:val="004C339D"/>
    <w:rsid w:val="004C37B3"/>
    <w:rsid w:val="004C54AB"/>
    <w:rsid w:val="004C6B78"/>
    <w:rsid w:val="004C7D6B"/>
    <w:rsid w:val="004D14B2"/>
    <w:rsid w:val="004D68C1"/>
    <w:rsid w:val="004D6E1F"/>
    <w:rsid w:val="004D7D2F"/>
    <w:rsid w:val="004E118F"/>
    <w:rsid w:val="004F2F4F"/>
    <w:rsid w:val="004F509A"/>
    <w:rsid w:val="004F7B37"/>
    <w:rsid w:val="00511AA3"/>
    <w:rsid w:val="0052318C"/>
    <w:rsid w:val="00524C05"/>
    <w:rsid w:val="00525627"/>
    <w:rsid w:val="00526FBF"/>
    <w:rsid w:val="00527247"/>
    <w:rsid w:val="00532292"/>
    <w:rsid w:val="00535EDC"/>
    <w:rsid w:val="00537A4C"/>
    <w:rsid w:val="00545B24"/>
    <w:rsid w:val="00550627"/>
    <w:rsid w:val="0055367B"/>
    <w:rsid w:val="00553761"/>
    <w:rsid w:val="00554740"/>
    <w:rsid w:val="00561339"/>
    <w:rsid w:val="00561541"/>
    <w:rsid w:val="00563510"/>
    <w:rsid w:val="00564708"/>
    <w:rsid w:val="00565C19"/>
    <w:rsid w:val="00567D38"/>
    <w:rsid w:val="00572593"/>
    <w:rsid w:val="00573418"/>
    <w:rsid w:val="005751E4"/>
    <w:rsid w:val="00575607"/>
    <w:rsid w:val="00577699"/>
    <w:rsid w:val="005816B4"/>
    <w:rsid w:val="005931FC"/>
    <w:rsid w:val="005974E1"/>
    <w:rsid w:val="005A2C6E"/>
    <w:rsid w:val="005A5803"/>
    <w:rsid w:val="005B1CB7"/>
    <w:rsid w:val="005B6974"/>
    <w:rsid w:val="005C4A8B"/>
    <w:rsid w:val="005C7387"/>
    <w:rsid w:val="005D15E4"/>
    <w:rsid w:val="005D2EED"/>
    <w:rsid w:val="005D3EA6"/>
    <w:rsid w:val="005E23B7"/>
    <w:rsid w:val="005E3D62"/>
    <w:rsid w:val="005E4B56"/>
    <w:rsid w:val="005F1CB5"/>
    <w:rsid w:val="005F709F"/>
    <w:rsid w:val="00601946"/>
    <w:rsid w:val="00602E77"/>
    <w:rsid w:val="00605D19"/>
    <w:rsid w:val="00605E2D"/>
    <w:rsid w:val="00606942"/>
    <w:rsid w:val="006076BC"/>
    <w:rsid w:val="006101E2"/>
    <w:rsid w:val="0061567E"/>
    <w:rsid w:val="006203C3"/>
    <w:rsid w:val="00624111"/>
    <w:rsid w:val="006266EA"/>
    <w:rsid w:val="00627F48"/>
    <w:rsid w:val="00632513"/>
    <w:rsid w:val="006327ED"/>
    <w:rsid w:val="00632991"/>
    <w:rsid w:val="00635BB4"/>
    <w:rsid w:val="00642C9B"/>
    <w:rsid w:val="00645D19"/>
    <w:rsid w:val="00645F9F"/>
    <w:rsid w:val="00646B3A"/>
    <w:rsid w:val="0065238D"/>
    <w:rsid w:val="006523C0"/>
    <w:rsid w:val="0065270A"/>
    <w:rsid w:val="00655B8F"/>
    <w:rsid w:val="00656C88"/>
    <w:rsid w:val="0065745D"/>
    <w:rsid w:val="0066401E"/>
    <w:rsid w:val="00667311"/>
    <w:rsid w:val="00667D9D"/>
    <w:rsid w:val="00670A0E"/>
    <w:rsid w:val="006735B0"/>
    <w:rsid w:val="00676FAC"/>
    <w:rsid w:val="0068282F"/>
    <w:rsid w:val="0068451F"/>
    <w:rsid w:val="006878E3"/>
    <w:rsid w:val="006952CF"/>
    <w:rsid w:val="00696641"/>
    <w:rsid w:val="006A0240"/>
    <w:rsid w:val="006A47E2"/>
    <w:rsid w:val="006B09FF"/>
    <w:rsid w:val="006B17B7"/>
    <w:rsid w:val="006B1BDB"/>
    <w:rsid w:val="006B5D8D"/>
    <w:rsid w:val="006B639B"/>
    <w:rsid w:val="006B6F22"/>
    <w:rsid w:val="006C5AAA"/>
    <w:rsid w:val="006C62A5"/>
    <w:rsid w:val="006D20BB"/>
    <w:rsid w:val="006D3F58"/>
    <w:rsid w:val="006D56B9"/>
    <w:rsid w:val="006E2F32"/>
    <w:rsid w:val="006E3BCA"/>
    <w:rsid w:val="006E6B13"/>
    <w:rsid w:val="006E6F75"/>
    <w:rsid w:val="006F22B1"/>
    <w:rsid w:val="006F65D8"/>
    <w:rsid w:val="007049D2"/>
    <w:rsid w:val="00706BF6"/>
    <w:rsid w:val="0071090F"/>
    <w:rsid w:val="007145E8"/>
    <w:rsid w:val="007163FB"/>
    <w:rsid w:val="00716B4A"/>
    <w:rsid w:val="00720C0F"/>
    <w:rsid w:val="007229DC"/>
    <w:rsid w:val="00723E23"/>
    <w:rsid w:val="0073358E"/>
    <w:rsid w:val="00735D2B"/>
    <w:rsid w:val="00736462"/>
    <w:rsid w:val="0073781E"/>
    <w:rsid w:val="007427FE"/>
    <w:rsid w:val="00747A53"/>
    <w:rsid w:val="00752EDD"/>
    <w:rsid w:val="00754342"/>
    <w:rsid w:val="00754373"/>
    <w:rsid w:val="00760DB6"/>
    <w:rsid w:val="0076576B"/>
    <w:rsid w:val="00765E41"/>
    <w:rsid w:val="0076656F"/>
    <w:rsid w:val="00766B2A"/>
    <w:rsid w:val="00766C46"/>
    <w:rsid w:val="00770D83"/>
    <w:rsid w:val="007718BC"/>
    <w:rsid w:val="00773278"/>
    <w:rsid w:val="0077479B"/>
    <w:rsid w:val="007755E1"/>
    <w:rsid w:val="00780EB7"/>
    <w:rsid w:val="007819A5"/>
    <w:rsid w:val="00782471"/>
    <w:rsid w:val="00783342"/>
    <w:rsid w:val="00784E44"/>
    <w:rsid w:val="007929D2"/>
    <w:rsid w:val="00795F58"/>
    <w:rsid w:val="007965E3"/>
    <w:rsid w:val="007976BB"/>
    <w:rsid w:val="00797774"/>
    <w:rsid w:val="007A4787"/>
    <w:rsid w:val="007B65F6"/>
    <w:rsid w:val="007B7556"/>
    <w:rsid w:val="007B776F"/>
    <w:rsid w:val="007C4A87"/>
    <w:rsid w:val="007D086E"/>
    <w:rsid w:val="007D2EC2"/>
    <w:rsid w:val="007D3AF5"/>
    <w:rsid w:val="007D3FC2"/>
    <w:rsid w:val="007E6339"/>
    <w:rsid w:val="007F3EEF"/>
    <w:rsid w:val="007F4ED4"/>
    <w:rsid w:val="007F7A20"/>
    <w:rsid w:val="008007B4"/>
    <w:rsid w:val="00806319"/>
    <w:rsid w:val="00811104"/>
    <w:rsid w:val="00811B0D"/>
    <w:rsid w:val="0081327F"/>
    <w:rsid w:val="00816685"/>
    <w:rsid w:val="00820153"/>
    <w:rsid w:val="00825200"/>
    <w:rsid w:val="00826B2A"/>
    <w:rsid w:val="00832C13"/>
    <w:rsid w:val="00833534"/>
    <w:rsid w:val="00837C7E"/>
    <w:rsid w:val="00847E1C"/>
    <w:rsid w:val="00850A6A"/>
    <w:rsid w:val="00857E0D"/>
    <w:rsid w:val="0086152F"/>
    <w:rsid w:val="00865D5F"/>
    <w:rsid w:val="0086735B"/>
    <w:rsid w:val="00872392"/>
    <w:rsid w:val="00877535"/>
    <w:rsid w:val="00880B65"/>
    <w:rsid w:val="008839F5"/>
    <w:rsid w:val="008846C9"/>
    <w:rsid w:val="00885144"/>
    <w:rsid w:val="00892B15"/>
    <w:rsid w:val="008A201A"/>
    <w:rsid w:val="008A3F22"/>
    <w:rsid w:val="008B2719"/>
    <w:rsid w:val="008B2F43"/>
    <w:rsid w:val="008B3C0C"/>
    <w:rsid w:val="008B5B53"/>
    <w:rsid w:val="008B642D"/>
    <w:rsid w:val="008B6940"/>
    <w:rsid w:val="008B7F40"/>
    <w:rsid w:val="008C22C5"/>
    <w:rsid w:val="008C59F4"/>
    <w:rsid w:val="008C63CD"/>
    <w:rsid w:val="008D11F3"/>
    <w:rsid w:val="008D64D3"/>
    <w:rsid w:val="008D7374"/>
    <w:rsid w:val="008F7F7F"/>
    <w:rsid w:val="009009E4"/>
    <w:rsid w:val="00907E0A"/>
    <w:rsid w:val="00935242"/>
    <w:rsid w:val="009356D5"/>
    <w:rsid w:val="00936100"/>
    <w:rsid w:val="009372BA"/>
    <w:rsid w:val="0094311D"/>
    <w:rsid w:val="0094328A"/>
    <w:rsid w:val="00944AC3"/>
    <w:rsid w:val="00946311"/>
    <w:rsid w:val="0095213B"/>
    <w:rsid w:val="009528C5"/>
    <w:rsid w:val="00953312"/>
    <w:rsid w:val="00954B72"/>
    <w:rsid w:val="009569A4"/>
    <w:rsid w:val="00957242"/>
    <w:rsid w:val="0095758C"/>
    <w:rsid w:val="00957922"/>
    <w:rsid w:val="00962AD3"/>
    <w:rsid w:val="00962FFD"/>
    <w:rsid w:val="0096456B"/>
    <w:rsid w:val="00971A51"/>
    <w:rsid w:val="00973673"/>
    <w:rsid w:val="00973BED"/>
    <w:rsid w:val="00976209"/>
    <w:rsid w:val="009779DE"/>
    <w:rsid w:val="00982B59"/>
    <w:rsid w:val="00987A5A"/>
    <w:rsid w:val="00987F5C"/>
    <w:rsid w:val="009A2048"/>
    <w:rsid w:val="009B0081"/>
    <w:rsid w:val="009B4E3C"/>
    <w:rsid w:val="009B5F85"/>
    <w:rsid w:val="009B61C1"/>
    <w:rsid w:val="009C31C2"/>
    <w:rsid w:val="009C6A1A"/>
    <w:rsid w:val="009D5BA0"/>
    <w:rsid w:val="009E1AC5"/>
    <w:rsid w:val="009E2A02"/>
    <w:rsid w:val="009E63B8"/>
    <w:rsid w:val="00A00359"/>
    <w:rsid w:val="00A06CA7"/>
    <w:rsid w:val="00A078E7"/>
    <w:rsid w:val="00A1024C"/>
    <w:rsid w:val="00A13D5E"/>
    <w:rsid w:val="00A149C4"/>
    <w:rsid w:val="00A25618"/>
    <w:rsid w:val="00A26A58"/>
    <w:rsid w:val="00A276EA"/>
    <w:rsid w:val="00A30355"/>
    <w:rsid w:val="00A30D69"/>
    <w:rsid w:val="00A328E7"/>
    <w:rsid w:val="00A339BC"/>
    <w:rsid w:val="00A37BB7"/>
    <w:rsid w:val="00A37CCF"/>
    <w:rsid w:val="00A41BAA"/>
    <w:rsid w:val="00A50BF6"/>
    <w:rsid w:val="00A51E51"/>
    <w:rsid w:val="00A54991"/>
    <w:rsid w:val="00A574A6"/>
    <w:rsid w:val="00A6499E"/>
    <w:rsid w:val="00A64E77"/>
    <w:rsid w:val="00A6681F"/>
    <w:rsid w:val="00A751DD"/>
    <w:rsid w:val="00A8016A"/>
    <w:rsid w:val="00A80CEA"/>
    <w:rsid w:val="00A869EC"/>
    <w:rsid w:val="00A95E44"/>
    <w:rsid w:val="00AA0C23"/>
    <w:rsid w:val="00AA109E"/>
    <w:rsid w:val="00AA3890"/>
    <w:rsid w:val="00AA5012"/>
    <w:rsid w:val="00AB15A2"/>
    <w:rsid w:val="00AB23FA"/>
    <w:rsid w:val="00AB4923"/>
    <w:rsid w:val="00AB4978"/>
    <w:rsid w:val="00AB6511"/>
    <w:rsid w:val="00AC3FCB"/>
    <w:rsid w:val="00AC48CA"/>
    <w:rsid w:val="00AC4ABC"/>
    <w:rsid w:val="00AC5387"/>
    <w:rsid w:val="00AD067D"/>
    <w:rsid w:val="00AD4010"/>
    <w:rsid w:val="00AD66FC"/>
    <w:rsid w:val="00AD6B1D"/>
    <w:rsid w:val="00AD7DE5"/>
    <w:rsid w:val="00AE4E66"/>
    <w:rsid w:val="00AE6E40"/>
    <w:rsid w:val="00AF3234"/>
    <w:rsid w:val="00AF3BB5"/>
    <w:rsid w:val="00AF3D3E"/>
    <w:rsid w:val="00AF53A2"/>
    <w:rsid w:val="00AF568F"/>
    <w:rsid w:val="00AF5D07"/>
    <w:rsid w:val="00B012B4"/>
    <w:rsid w:val="00B02F4A"/>
    <w:rsid w:val="00B05500"/>
    <w:rsid w:val="00B1788E"/>
    <w:rsid w:val="00B225C7"/>
    <w:rsid w:val="00B23FAE"/>
    <w:rsid w:val="00B25458"/>
    <w:rsid w:val="00B27330"/>
    <w:rsid w:val="00B31BFF"/>
    <w:rsid w:val="00B3272A"/>
    <w:rsid w:val="00B33167"/>
    <w:rsid w:val="00B337A3"/>
    <w:rsid w:val="00B3409F"/>
    <w:rsid w:val="00B37D70"/>
    <w:rsid w:val="00B4021B"/>
    <w:rsid w:val="00B44577"/>
    <w:rsid w:val="00B469D2"/>
    <w:rsid w:val="00B53639"/>
    <w:rsid w:val="00B61273"/>
    <w:rsid w:val="00B711BE"/>
    <w:rsid w:val="00B72431"/>
    <w:rsid w:val="00B73329"/>
    <w:rsid w:val="00B73F00"/>
    <w:rsid w:val="00B746FC"/>
    <w:rsid w:val="00B74BA1"/>
    <w:rsid w:val="00B76C7D"/>
    <w:rsid w:val="00B848A1"/>
    <w:rsid w:val="00B85E2F"/>
    <w:rsid w:val="00B86412"/>
    <w:rsid w:val="00B901D7"/>
    <w:rsid w:val="00BA7E15"/>
    <w:rsid w:val="00BB3E24"/>
    <w:rsid w:val="00BC2589"/>
    <w:rsid w:val="00BC4DAC"/>
    <w:rsid w:val="00BC5AF0"/>
    <w:rsid w:val="00BC5EA9"/>
    <w:rsid w:val="00BC6DC3"/>
    <w:rsid w:val="00BC7EB7"/>
    <w:rsid w:val="00BD1435"/>
    <w:rsid w:val="00BD2164"/>
    <w:rsid w:val="00BD6974"/>
    <w:rsid w:val="00BE0C06"/>
    <w:rsid w:val="00BE29C4"/>
    <w:rsid w:val="00BE3476"/>
    <w:rsid w:val="00BE4F89"/>
    <w:rsid w:val="00BE7514"/>
    <w:rsid w:val="00BF0BE0"/>
    <w:rsid w:val="00BF740E"/>
    <w:rsid w:val="00C0237D"/>
    <w:rsid w:val="00C06B2E"/>
    <w:rsid w:val="00C07C1D"/>
    <w:rsid w:val="00C12938"/>
    <w:rsid w:val="00C156E3"/>
    <w:rsid w:val="00C23214"/>
    <w:rsid w:val="00C26412"/>
    <w:rsid w:val="00C273BB"/>
    <w:rsid w:val="00C275AA"/>
    <w:rsid w:val="00C31431"/>
    <w:rsid w:val="00C3260E"/>
    <w:rsid w:val="00C37682"/>
    <w:rsid w:val="00C37A43"/>
    <w:rsid w:val="00C37E55"/>
    <w:rsid w:val="00C51A6A"/>
    <w:rsid w:val="00C65D47"/>
    <w:rsid w:val="00C7291A"/>
    <w:rsid w:val="00C808C9"/>
    <w:rsid w:val="00C84272"/>
    <w:rsid w:val="00C95E11"/>
    <w:rsid w:val="00C9730E"/>
    <w:rsid w:val="00CA130F"/>
    <w:rsid w:val="00CB7AE0"/>
    <w:rsid w:val="00CB7E9D"/>
    <w:rsid w:val="00CC14C6"/>
    <w:rsid w:val="00CC4ECA"/>
    <w:rsid w:val="00CC5627"/>
    <w:rsid w:val="00CD33D9"/>
    <w:rsid w:val="00CD45BD"/>
    <w:rsid w:val="00CD50A4"/>
    <w:rsid w:val="00CD747E"/>
    <w:rsid w:val="00CE1BEE"/>
    <w:rsid w:val="00CE2BB0"/>
    <w:rsid w:val="00CE2DCF"/>
    <w:rsid w:val="00CE4F2D"/>
    <w:rsid w:val="00CE5FA7"/>
    <w:rsid w:val="00CE6AD3"/>
    <w:rsid w:val="00CF0469"/>
    <w:rsid w:val="00CF24DE"/>
    <w:rsid w:val="00CF2EAC"/>
    <w:rsid w:val="00D04278"/>
    <w:rsid w:val="00D13398"/>
    <w:rsid w:val="00D238D5"/>
    <w:rsid w:val="00D2395F"/>
    <w:rsid w:val="00D318CE"/>
    <w:rsid w:val="00D370ED"/>
    <w:rsid w:val="00D40CE8"/>
    <w:rsid w:val="00D5041F"/>
    <w:rsid w:val="00D508F2"/>
    <w:rsid w:val="00D567CE"/>
    <w:rsid w:val="00D6236A"/>
    <w:rsid w:val="00D634C6"/>
    <w:rsid w:val="00D64C11"/>
    <w:rsid w:val="00D7238C"/>
    <w:rsid w:val="00D84DEE"/>
    <w:rsid w:val="00D857EC"/>
    <w:rsid w:val="00D87C25"/>
    <w:rsid w:val="00D90BC7"/>
    <w:rsid w:val="00D97ECF"/>
    <w:rsid w:val="00DA1CE2"/>
    <w:rsid w:val="00DA7179"/>
    <w:rsid w:val="00DB39EE"/>
    <w:rsid w:val="00DB68B6"/>
    <w:rsid w:val="00DC0D07"/>
    <w:rsid w:val="00DC712D"/>
    <w:rsid w:val="00DD0D9E"/>
    <w:rsid w:val="00DD0F04"/>
    <w:rsid w:val="00DD1818"/>
    <w:rsid w:val="00DD6716"/>
    <w:rsid w:val="00DE3FBF"/>
    <w:rsid w:val="00DE779F"/>
    <w:rsid w:val="00DF3A4D"/>
    <w:rsid w:val="00DF5F54"/>
    <w:rsid w:val="00E000AA"/>
    <w:rsid w:val="00E009DB"/>
    <w:rsid w:val="00E01A2D"/>
    <w:rsid w:val="00E036B5"/>
    <w:rsid w:val="00E03721"/>
    <w:rsid w:val="00E0485A"/>
    <w:rsid w:val="00E0589A"/>
    <w:rsid w:val="00E119B8"/>
    <w:rsid w:val="00E119E1"/>
    <w:rsid w:val="00E136AE"/>
    <w:rsid w:val="00E155E3"/>
    <w:rsid w:val="00E160EB"/>
    <w:rsid w:val="00E20255"/>
    <w:rsid w:val="00E33680"/>
    <w:rsid w:val="00E5021F"/>
    <w:rsid w:val="00E51D92"/>
    <w:rsid w:val="00E52210"/>
    <w:rsid w:val="00E545C6"/>
    <w:rsid w:val="00E5524E"/>
    <w:rsid w:val="00E702FB"/>
    <w:rsid w:val="00E742D7"/>
    <w:rsid w:val="00E7475E"/>
    <w:rsid w:val="00E81522"/>
    <w:rsid w:val="00E822EA"/>
    <w:rsid w:val="00E83048"/>
    <w:rsid w:val="00E843B4"/>
    <w:rsid w:val="00E850F9"/>
    <w:rsid w:val="00E8610F"/>
    <w:rsid w:val="00E8642E"/>
    <w:rsid w:val="00E915B6"/>
    <w:rsid w:val="00E9205D"/>
    <w:rsid w:val="00EA3D16"/>
    <w:rsid w:val="00EA6BBA"/>
    <w:rsid w:val="00EA7CEF"/>
    <w:rsid w:val="00EB30B8"/>
    <w:rsid w:val="00EB4C26"/>
    <w:rsid w:val="00EB53A0"/>
    <w:rsid w:val="00EB7FAB"/>
    <w:rsid w:val="00EC2E6D"/>
    <w:rsid w:val="00EC5C79"/>
    <w:rsid w:val="00EC6AB4"/>
    <w:rsid w:val="00EC6C92"/>
    <w:rsid w:val="00EC7519"/>
    <w:rsid w:val="00ED076F"/>
    <w:rsid w:val="00ED4227"/>
    <w:rsid w:val="00ED4F7E"/>
    <w:rsid w:val="00ED604E"/>
    <w:rsid w:val="00ED7BF8"/>
    <w:rsid w:val="00EE006C"/>
    <w:rsid w:val="00EE0ED3"/>
    <w:rsid w:val="00EE2984"/>
    <w:rsid w:val="00EE4904"/>
    <w:rsid w:val="00EE518C"/>
    <w:rsid w:val="00EE7BCA"/>
    <w:rsid w:val="00EF06A2"/>
    <w:rsid w:val="00EF2906"/>
    <w:rsid w:val="00EF5CDC"/>
    <w:rsid w:val="00EF6383"/>
    <w:rsid w:val="00EF7972"/>
    <w:rsid w:val="00F02954"/>
    <w:rsid w:val="00F0613E"/>
    <w:rsid w:val="00F0649F"/>
    <w:rsid w:val="00F10467"/>
    <w:rsid w:val="00F13B65"/>
    <w:rsid w:val="00F15752"/>
    <w:rsid w:val="00F15A17"/>
    <w:rsid w:val="00F22766"/>
    <w:rsid w:val="00F366A1"/>
    <w:rsid w:val="00F40CAF"/>
    <w:rsid w:val="00F44AC2"/>
    <w:rsid w:val="00F453B3"/>
    <w:rsid w:val="00F55942"/>
    <w:rsid w:val="00F574B9"/>
    <w:rsid w:val="00F63B85"/>
    <w:rsid w:val="00F64C31"/>
    <w:rsid w:val="00F74847"/>
    <w:rsid w:val="00F74B8D"/>
    <w:rsid w:val="00F767F6"/>
    <w:rsid w:val="00F81D3F"/>
    <w:rsid w:val="00F86E7B"/>
    <w:rsid w:val="00F87D87"/>
    <w:rsid w:val="00F90FB6"/>
    <w:rsid w:val="00FA7300"/>
    <w:rsid w:val="00FA7D62"/>
    <w:rsid w:val="00FB085D"/>
    <w:rsid w:val="00FB1AD2"/>
    <w:rsid w:val="00FB4782"/>
    <w:rsid w:val="00FC3DF8"/>
    <w:rsid w:val="00FC4355"/>
    <w:rsid w:val="00FC628B"/>
    <w:rsid w:val="00FD0862"/>
    <w:rsid w:val="00FD09EB"/>
    <w:rsid w:val="00FE25A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64D3E"/>
  <w15:chartTrackingRefBased/>
  <w15:docId w15:val="{FEF5C1EF-01ED-484A-95F2-01CF7F22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1">
    <w:name w:val="Char Char Char1"/>
    <w:basedOn w:val="Normln"/>
    <w:rsid w:val="00667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AA389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AA3890"/>
    <w:pPr>
      <w:jc w:val="both"/>
    </w:pPr>
  </w:style>
  <w:style w:type="paragraph" w:styleId="Revize">
    <w:name w:val="Revision"/>
    <w:hidden/>
    <w:uiPriority w:val="99"/>
    <w:semiHidden/>
    <w:rsid w:val="00A003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BC72-0933-4F63-B187-97FEE0DB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3046</Words>
  <Characters>17973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Sekretariát</cp:lastModifiedBy>
  <cp:revision>2</cp:revision>
  <cp:lastPrinted>2018-10-15T14:58:00Z</cp:lastPrinted>
  <dcterms:created xsi:type="dcterms:W3CDTF">2018-11-29T08:02:00Z</dcterms:created>
  <dcterms:modified xsi:type="dcterms:W3CDTF">2018-11-29T08:02:00Z</dcterms:modified>
</cp:coreProperties>
</file>