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F8" w:rsidRPr="00315507" w:rsidRDefault="00315507" w:rsidP="00315507">
      <w:pPr>
        <w:pStyle w:val="Bezmezer"/>
        <w:rPr>
          <w:sz w:val="24"/>
          <w:szCs w:val="24"/>
        </w:rPr>
      </w:pPr>
      <w:r w:rsidRPr="00315507">
        <w:rPr>
          <w:sz w:val="24"/>
          <w:szCs w:val="24"/>
        </w:rPr>
        <w:t>Níže uvedení:</w:t>
      </w:r>
    </w:p>
    <w:p w:rsidR="00315507" w:rsidRPr="00315507" w:rsidRDefault="00315507" w:rsidP="00315507">
      <w:pPr>
        <w:pStyle w:val="Bezmezer"/>
        <w:rPr>
          <w:sz w:val="24"/>
          <w:szCs w:val="24"/>
        </w:rPr>
      </w:pPr>
    </w:p>
    <w:p w:rsidR="00315507" w:rsidRDefault="00315507" w:rsidP="00315507">
      <w:pPr>
        <w:pStyle w:val="Bezmezer"/>
        <w:rPr>
          <w:b/>
          <w:sz w:val="24"/>
          <w:szCs w:val="24"/>
        </w:rPr>
      </w:pPr>
      <w:r w:rsidRPr="00315507">
        <w:rPr>
          <w:b/>
          <w:sz w:val="24"/>
          <w:szCs w:val="24"/>
        </w:rPr>
        <w:t>Základ</w:t>
      </w:r>
      <w:r w:rsidR="00EA7D7D">
        <w:rPr>
          <w:b/>
          <w:sz w:val="24"/>
          <w:szCs w:val="24"/>
        </w:rPr>
        <w:t>ní škola a Mateřská škola při F</w:t>
      </w:r>
      <w:r w:rsidR="002228D1">
        <w:rPr>
          <w:b/>
          <w:sz w:val="24"/>
          <w:szCs w:val="24"/>
        </w:rPr>
        <w:t xml:space="preserve">akultní </w:t>
      </w:r>
      <w:proofErr w:type="gramStart"/>
      <w:r w:rsidR="002228D1">
        <w:rPr>
          <w:b/>
          <w:sz w:val="24"/>
          <w:szCs w:val="24"/>
        </w:rPr>
        <w:t>nemocnici,  Plzeň</w:t>
      </w:r>
      <w:proofErr w:type="gramEnd"/>
      <w:r w:rsidR="002228D1">
        <w:rPr>
          <w:b/>
          <w:sz w:val="24"/>
          <w:szCs w:val="24"/>
        </w:rPr>
        <w:t>, alej Svobody 80</w:t>
      </w:r>
    </w:p>
    <w:p w:rsidR="005778CD" w:rsidRPr="00315507" w:rsidRDefault="005778CD" w:rsidP="0031550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bookmarkStart w:id="0" w:name="_GoBack"/>
      <w:bookmarkEnd w:id="0"/>
      <w:r>
        <w:rPr>
          <w:b/>
          <w:sz w:val="24"/>
          <w:szCs w:val="24"/>
        </w:rPr>
        <w:t>říspěvková organizace</w:t>
      </w:r>
    </w:p>
    <w:p w:rsidR="00315507" w:rsidRPr="00315507" w:rsidRDefault="002228D1" w:rsidP="003155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 sídlem v Plzni, alej S</w:t>
      </w:r>
      <w:r w:rsidR="00315507" w:rsidRPr="00315507">
        <w:rPr>
          <w:sz w:val="24"/>
          <w:szCs w:val="24"/>
        </w:rPr>
        <w:t>vobody 80, PSČ  323 00</w:t>
      </w:r>
    </w:p>
    <w:p w:rsidR="00315507" w:rsidRPr="00315507" w:rsidRDefault="00315507" w:rsidP="00315507">
      <w:pPr>
        <w:pStyle w:val="Bezmezer"/>
        <w:rPr>
          <w:sz w:val="24"/>
          <w:szCs w:val="24"/>
        </w:rPr>
      </w:pPr>
      <w:r w:rsidRPr="00315507">
        <w:rPr>
          <w:sz w:val="24"/>
          <w:szCs w:val="24"/>
        </w:rPr>
        <w:t>zřízená Plzeňským krajem dne 31. 5. 2001</w:t>
      </w:r>
    </w:p>
    <w:p w:rsidR="00315507" w:rsidRPr="00315507" w:rsidRDefault="002228D1" w:rsidP="003155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 49777629</w:t>
      </w:r>
    </w:p>
    <w:p w:rsidR="00315507" w:rsidRPr="00315507" w:rsidRDefault="00080060" w:rsidP="003155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="00315507" w:rsidRPr="00315507">
        <w:rPr>
          <w:sz w:val="24"/>
          <w:szCs w:val="24"/>
        </w:rPr>
        <w:t>astoupená Mgr. Alicí Kozákovou, ředitelkou školy</w:t>
      </w:r>
    </w:p>
    <w:p w:rsidR="00315507" w:rsidRPr="00315507" w:rsidRDefault="00315507" w:rsidP="00315507">
      <w:pPr>
        <w:pStyle w:val="Bezmezer"/>
        <w:rPr>
          <w:sz w:val="24"/>
          <w:szCs w:val="24"/>
        </w:rPr>
      </w:pPr>
      <w:r w:rsidRPr="00315507">
        <w:rPr>
          <w:sz w:val="24"/>
          <w:szCs w:val="24"/>
        </w:rPr>
        <w:t xml:space="preserve">dále jen </w:t>
      </w:r>
      <w:r w:rsidRPr="00315507">
        <w:rPr>
          <w:b/>
          <w:sz w:val="24"/>
          <w:szCs w:val="24"/>
        </w:rPr>
        <w:t xml:space="preserve">„příkazce“ </w:t>
      </w:r>
      <w:r w:rsidRPr="00315507">
        <w:rPr>
          <w:sz w:val="24"/>
          <w:szCs w:val="24"/>
        </w:rPr>
        <w:t>na straně jedné</w:t>
      </w:r>
    </w:p>
    <w:p w:rsidR="00315507" w:rsidRPr="00315507" w:rsidRDefault="00315507" w:rsidP="00315507">
      <w:pPr>
        <w:pStyle w:val="Bezmezer"/>
        <w:rPr>
          <w:sz w:val="24"/>
          <w:szCs w:val="24"/>
        </w:rPr>
      </w:pPr>
    </w:p>
    <w:p w:rsidR="00315507" w:rsidRPr="00315507" w:rsidRDefault="00315507" w:rsidP="00315507">
      <w:pPr>
        <w:pStyle w:val="Bezmezer"/>
        <w:rPr>
          <w:b/>
          <w:sz w:val="24"/>
          <w:szCs w:val="24"/>
        </w:rPr>
      </w:pPr>
      <w:r w:rsidRPr="00315507">
        <w:rPr>
          <w:b/>
          <w:sz w:val="24"/>
          <w:szCs w:val="24"/>
        </w:rPr>
        <w:t>paní Alena Rundová,</w:t>
      </w:r>
    </w:p>
    <w:p w:rsidR="00315507" w:rsidRPr="00315507" w:rsidRDefault="00915ABD" w:rsidP="003155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 sídlem v Plzni, Slovanská 343/31</w:t>
      </w:r>
      <w:r w:rsidR="00315507" w:rsidRPr="00315507">
        <w:rPr>
          <w:sz w:val="24"/>
          <w:szCs w:val="24"/>
        </w:rPr>
        <w:t>, PSČ  326 00</w:t>
      </w:r>
    </w:p>
    <w:p w:rsidR="00315507" w:rsidRPr="00315507" w:rsidRDefault="00315507" w:rsidP="00315507">
      <w:pPr>
        <w:pStyle w:val="Bezmezer"/>
        <w:rPr>
          <w:sz w:val="24"/>
          <w:szCs w:val="24"/>
        </w:rPr>
      </w:pPr>
      <w:r w:rsidRPr="00315507">
        <w:rPr>
          <w:sz w:val="24"/>
          <w:szCs w:val="24"/>
        </w:rPr>
        <w:t>IČ 63541424</w:t>
      </w:r>
    </w:p>
    <w:p w:rsidR="00080060" w:rsidRDefault="00315507" w:rsidP="00315507">
      <w:pPr>
        <w:pStyle w:val="Bezmezer"/>
        <w:rPr>
          <w:sz w:val="24"/>
          <w:szCs w:val="24"/>
        </w:rPr>
      </w:pPr>
      <w:r w:rsidRPr="00315507">
        <w:rPr>
          <w:sz w:val="24"/>
          <w:szCs w:val="24"/>
        </w:rPr>
        <w:t>zapsaná v registru živnostenského podnikání vede</w:t>
      </w:r>
      <w:r w:rsidR="00080060">
        <w:rPr>
          <w:sz w:val="24"/>
          <w:szCs w:val="24"/>
        </w:rPr>
        <w:t xml:space="preserve">ném Magistrátem města Plzně </w:t>
      </w:r>
      <w:proofErr w:type="gramStart"/>
      <w:r w:rsidR="00080060">
        <w:rPr>
          <w:sz w:val="24"/>
          <w:szCs w:val="24"/>
        </w:rPr>
        <w:t>pod</w:t>
      </w:r>
      <w:proofErr w:type="gramEnd"/>
      <w:r w:rsidR="00080060">
        <w:rPr>
          <w:sz w:val="24"/>
          <w:szCs w:val="24"/>
        </w:rPr>
        <w:t xml:space="preserve"> </w:t>
      </w:r>
    </w:p>
    <w:p w:rsidR="00315507" w:rsidRPr="00315507" w:rsidRDefault="00423F7B" w:rsidP="00315507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MMP/001752/11</w:t>
      </w:r>
    </w:p>
    <w:p w:rsidR="00315507" w:rsidRPr="00315507" w:rsidRDefault="00315507" w:rsidP="00315507">
      <w:pPr>
        <w:pStyle w:val="Bezmezer"/>
        <w:rPr>
          <w:sz w:val="24"/>
          <w:szCs w:val="24"/>
        </w:rPr>
      </w:pPr>
      <w:r w:rsidRPr="00315507">
        <w:rPr>
          <w:sz w:val="24"/>
          <w:szCs w:val="24"/>
        </w:rPr>
        <w:t xml:space="preserve">dále jen </w:t>
      </w:r>
      <w:r w:rsidRPr="00315507">
        <w:rPr>
          <w:b/>
          <w:sz w:val="24"/>
          <w:szCs w:val="24"/>
        </w:rPr>
        <w:t>„příkazník“</w:t>
      </w:r>
      <w:r w:rsidRPr="00315507">
        <w:rPr>
          <w:sz w:val="24"/>
          <w:szCs w:val="24"/>
        </w:rPr>
        <w:t xml:space="preserve"> na straně druhé,</w:t>
      </w:r>
    </w:p>
    <w:p w:rsidR="00315507" w:rsidRPr="00315507" w:rsidRDefault="00315507" w:rsidP="00315507">
      <w:pPr>
        <w:pStyle w:val="Bezmezer"/>
        <w:rPr>
          <w:sz w:val="24"/>
          <w:szCs w:val="24"/>
        </w:rPr>
      </w:pPr>
    </w:p>
    <w:p w:rsidR="00315507" w:rsidRPr="00315507" w:rsidRDefault="00315507" w:rsidP="00315507">
      <w:pPr>
        <w:pStyle w:val="Bezmezer"/>
        <w:rPr>
          <w:sz w:val="24"/>
          <w:szCs w:val="24"/>
        </w:rPr>
      </w:pPr>
    </w:p>
    <w:p w:rsidR="00315507" w:rsidRPr="00315507" w:rsidRDefault="00315507" w:rsidP="00315507">
      <w:pPr>
        <w:pStyle w:val="Bezmezer"/>
        <w:jc w:val="center"/>
        <w:rPr>
          <w:sz w:val="24"/>
          <w:szCs w:val="24"/>
        </w:rPr>
      </w:pPr>
      <w:r w:rsidRPr="00315507">
        <w:rPr>
          <w:sz w:val="24"/>
          <w:szCs w:val="24"/>
        </w:rPr>
        <w:t>uzavírají na základě vzájemného konsenzu</w:t>
      </w:r>
    </w:p>
    <w:p w:rsidR="00315507" w:rsidRPr="00315507" w:rsidRDefault="00315507" w:rsidP="00315507">
      <w:pPr>
        <w:pStyle w:val="Bezmezer"/>
        <w:jc w:val="center"/>
        <w:rPr>
          <w:sz w:val="24"/>
          <w:szCs w:val="24"/>
        </w:rPr>
      </w:pPr>
      <w:r w:rsidRPr="00315507">
        <w:rPr>
          <w:sz w:val="24"/>
          <w:szCs w:val="24"/>
        </w:rPr>
        <w:t xml:space="preserve">podle </w:t>
      </w:r>
      <w:proofErr w:type="spellStart"/>
      <w:r w:rsidRPr="00315507">
        <w:rPr>
          <w:sz w:val="24"/>
          <w:szCs w:val="24"/>
        </w:rPr>
        <w:t>ust</w:t>
      </w:r>
      <w:proofErr w:type="spellEnd"/>
      <w:r w:rsidRPr="00315507">
        <w:rPr>
          <w:sz w:val="24"/>
          <w:szCs w:val="24"/>
        </w:rPr>
        <w:t>. 2430 a násl. zákona č. 89/2012 Sb., občanský zákoník tuto</w:t>
      </w:r>
    </w:p>
    <w:p w:rsidR="00315507" w:rsidRDefault="00315507" w:rsidP="00315507">
      <w:pPr>
        <w:pStyle w:val="Bezmezer"/>
        <w:jc w:val="center"/>
      </w:pPr>
    </w:p>
    <w:p w:rsidR="00315507" w:rsidRDefault="00315507" w:rsidP="00315507">
      <w:pPr>
        <w:pStyle w:val="Bezmezer"/>
        <w:jc w:val="center"/>
        <w:rPr>
          <w:b/>
          <w:sz w:val="24"/>
          <w:szCs w:val="24"/>
        </w:rPr>
      </w:pPr>
      <w:r w:rsidRPr="00315507">
        <w:rPr>
          <w:b/>
          <w:sz w:val="24"/>
          <w:szCs w:val="24"/>
        </w:rPr>
        <w:t>PŘÍKAZNÍ SMLOUVU O VEDENÍ ÚČETNICTVÍ</w:t>
      </w:r>
    </w:p>
    <w:p w:rsidR="00315507" w:rsidRDefault="00315507" w:rsidP="00315507">
      <w:pPr>
        <w:pStyle w:val="Bezmezer"/>
        <w:jc w:val="center"/>
        <w:rPr>
          <w:b/>
          <w:sz w:val="24"/>
          <w:szCs w:val="24"/>
        </w:rPr>
      </w:pPr>
    </w:p>
    <w:p w:rsidR="00315507" w:rsidRDefault="00315507" w:rsidP="00315507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315507" w:rsidRDefault="00315507" w:rsidP="00315507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44291F" w:rsidRDefault="0044291F" w:rsidP="00080060">
      <w:pPr>
        <w:pStyle w:val="Bezmezer"/>
        <w:rPr>
          <w:b/>
          <w:sz w:val="24"/>
          <w:szCs w:val="24"/>
        </w:rPr>
      </w:pPr>
    </w:p>
    <w:p w:rsidR="00080060" w:rsidRDefault="0044291F" w:rsidP="0008006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Příkazník se zavazuje pro příkazce jeho jménem a na jeho účet</w:t>
      </w:r>
      <w:r w:rsidR="00080060">
        <w:rPr>
          <w:sz w:val="24"/>
          <w:szCs w:val="24"/>
        </w:rPr>
        <w:t xml:space="preserve"> zpracovávat a</w:t>
      </w:r>
      <w:r>
        <w:rPr>
          <w:sz w:val="24"/>
          <w:szCs w:val="24"/>
        </w:rPr>
        <w:t xml:space="preserve"> vést účetní </w:t>
      </w:r>
    </w:p>
    <w:p w:rsidR="00315507" w:rsidRDefault="0044291F" w:rsidP="0008006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 ostatní s tím související agendu. Příkazce se zavazuje za tuto činnost zaplatit příkazníkovi odměnu uvedenou v </w:t>
      </w:r>
      <w:proofErr w:type="spellStart"/>
      <w:proofErr w:type="gramStart"/>
      <w:r>
        <w:rPr>
          <w:sz w:val="24"/>
          <w:szCs w:val="24"/>
        </w:rPr>
        <w:t>čl.III</w:t>
      </w:r>
      <w:proofErr w:type="spellEnd"/>
      <w:proofErr w:type="gramEnd"/>
      <w:r>
        <w:rPr>
          <w:sz w:val="24"/>
          <w:szCs w:val="24"/>
        </w:rPr>
        <w:t>. této smlouvy.</w:t>
      </w:r>
    </w:p>
    <w:p w:rsidR="0044291F" w:rsidRDefault="0044291F" w:rsidP="00080060">
      <w:pPr>
        <w:pStyle w:val="Bezmezer"/>
        <w:rPr>
          <w:sz w:val="24"/>
          <w:szCs w:val="24"/>
        </w:rPr>
      </w:pPr>
    </w:p>
    <w:p w:rsidR="0044291F" w:rsidRDefault="0044291F" w:rsidP="00080060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44291F" w:rsidRDefault="0044291F" w:rsidP="0044291F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Rozsah účetní agendy</w:t>
      </w:r>
    </w:p>
    <w:p w:rsidR="0044291F" w:rsidRDefault="0044291F" w:rsidP="0044291F">
      <w:pPr>
        <w:pStyle w:val="Bezmezer"/>
        <w:jc w:val="center"/>
        <w:rPr>
          <w:b/>
          <w:sz w:val="24"/>
          <w:szCs w:val="24"/>
        </w:rPr>
      </w:pP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Zpracováním a vedením účetní agendy podle čl. I. této smlouvy se rozumí zejména: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převzetí a kontrola dokladů k zaúčtování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vedení účetní agendy, její rozúčtování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kalkulace úplaty na vzdělání a zpracování tabulek a výkazů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provádění měsíčních odpisů DHM, DNM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řádná evidence finančních prostředků z rozpočtu zřizovatele případně prostředků z jiných    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zdrojů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zpracování řádné účetní uzávěrky a závěrky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vyplňování účetních výkazů (výsledovka, rozvaha, příloha)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zpracování výpočtu úplaty na vzdělání a dalších tabulek a výkazů dle požadavku zřizovatele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písemné zpracování inventarizace majetku a inventarizace pohledávek a závazků k 31. 12.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měsíční rozúčtování mezd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měsíční rozúčtování FKSP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měsíční účetní zpracování veškerých dokladů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>- čtvrtletně předkládá zřizovateli výsledovku, rozvahu, přílohy, pololetně resortní výkaz</w:t>
      </w:r>
    </w:p>
    <w:p w:rsidR="00080060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podklady pro vypracování ročního zúčtování daně z příjmu včetně daňového přiznání </w:t>
      </w:r>
    </w:p>
    <w:p w:rsidR="0044291F" w:rsidRDefault="00080060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do</w:t>
      </w:r>
      <w:r w:rsidR="0044291F">
        <w:rPr>
          <w:sz w:val="24"/>
          <w:szCs w:val="24"/>
        </w:rPr>
        <w:t xml:space="preserve"> 31. 3. následujícího roku</w:t>
      </w:r>
    </w:p>
    <w:p w:rsidR="0044291F" w:rsidRDefault="0044291F" w:rsidP="004429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vyplňování statistických výkazů (např. ČSÚ)</w:t>
      </w:r>
    </w:p>
    <w:p w:rsidR="004E2BCA" w:rsidRDefault="004E2BCA" w:rsidP="0044291F">
      <w:pPr>
        <w:pStyle w:val="Bezmezer"/>
        <w:rPr>
          <w:sz w:val="24"/>
          <w:szCs w:val="24"/>
        </w:rPr>
      </w:pPr>
    </w:p>
    <w:p w:rsidR="004E2BCA" w:rsidRDefault="004E2BCA" w:rsidP="004E2BC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4E2BCA" w:rsidRDefault="004E2BCA" w:rsidP="004E2BC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</w:t>
      </w:r>
    </w:p>
    <w:p w:rsidR="004E2BCA" w:rsidRDefault="004E2BCA" w:rsidP="004E2BCA">
      <w:pPr>
        <w:pStyle w:val="Bezmezer"/>
        <w:jc w:val="center"/>
        <w:rPr>
          <w:b/>
          <w:sz w:val="24"/>
          <w:szCs w:val="24"/>
        </w:rPr>
      </w:pPr>
    </w:p>
    <w:p w:rsidR="004E2BCA" w:rsidRDefault="004E2BCA" w:rsidP="004E2BCA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Za činnost uvedenou v čl. I. této smlouvy náleží příkazníkovi odměna ve výši </w:t>
      </w:r>
      <w:r>
        <w:rPr>
          <w:b/>
          <w:sz w:val="24"/>
          <w:szCs w:val="24"/>
        </w:rPr>
        <w:t>15.000 Kč</w:t>
      </w:r>
    </w:p>
    <w:p w:rsidR="004E2BCA" w:rsidRDefault="004E2BCA" w:rsidP="004E2BC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1 měsíc. Příkazník je povinen zaslat příkazci do 12. dne následujícího měsíce fakturu. Tato faktura bude uhrazena do 10 dnů od doručení faktury.</w:t>
      </w:r>
    </w:p>
    <w:p w:rsidR="004E2BCA" w:rsidRDefault="004E2BCA" w:rsidP="004E2BCA">
      <w:pPr>
        <w:pStyle w:val="Bezmezer"/>
        <w:rPr>
          <w:sz w:val="24"/>
          <w:szCs w:val="24"/>
        </w:rPr>
      </w:pPr>
    </w:p>
    <w:p w:rsidR="004E2BCA" w:rsidRDefault="004E2BCA" w:rsidP="004E2BC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4E2BCA" w:rsidRDefault="004E2BCA" w:rsidP="004E2BC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 příkazníka</w:t>
      </w:r>
    </w:p>
    <w:p w:rsidR="004E2BCA" w:rsidRDefault="004E2BCA" w:rsidP="004E2BCA">
      <w:pPr>
        <w:pStyle w:val="Bezmezer"/>
        <w:jc w:val="center"/>
        <w:rPr>
          <w:b/>
          <w:sz w:val="24"/>
          <w:szCs w:val="24"/>
        </w:rPr>
      </w:pPr>
    </w:p>
    <w:p w:rsidR="004E2BCA" w:rsidRDefault="004E2BCA" w:rsidP="004E2BCA">
      <w:pPr>
        <w:pStyle w:val="Bezmezer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Příkazník je povinen se řídit pokyny příkazce a sdělovat mu veškeré informace, které mohou mít vliv na jeho rozhodnutí.</w:t>
      </w:r>
    </w:p>
    <w:p w:rsidR="004E2BCA" w:rsidRDefault="004E2BCA" w:rsidP="004E2BCA">
      <w:pPr>
        <w:pStyle w:val="Bezmezer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Příkazník provede práce ve vlastních prostorech a na vlastním PC na adrese Plzeň, Slovanská tř. 31. V průběhu prováděných prací a zvláště před jejich ukončením je příkazník povinen konzultovat výsledky své práce s příkazcem.</w:t>
      </w:r>
    </w:p>
    <w:p w:rsidR="004E2BCA" w:rsidRDefault="004E2BCA" w:rsidP="004E2BCA">
      <w:pPr>
        <w:pStyle w:val="Bezmezer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Příkazník se zavazuje udržovat veškeré informace zjištěné při plnění této smlouvy v tajnosti a nezveřejňovat je vůči třetím osobám. Je povinen podat příkazci na jeho žádost všechny zprávy o vedení účetní agendy.</w:t>
      </w:r>
    </w:p>
    <w:p w:rsidR="004E2BCA" w:rsidRDefault="004E2BCA" w:rsidP="004E2BCA">
      <w:pPr>
        <w:pStyle w:val="Bezmezer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Příkazník je povinen provádět sjednanou činnost podle svých znalostí a schopností. Od pokynů příkazcových se příkazník může odchýlit jen tehdy, je-li to nezbytné v zájmu příkazce a nemůže-li včas obdržet jeho souhlas, jinak odpovídá za škodu.</w:t>
      </w:r>
    </w:p>
    <w:p w:rsidR="00703FC5" w:rsidRDefault="00703FC5" w:rsidP="004E2BCA">
      <w:pPr>
        <w:pStyle w:val="Bezmezer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Příkazník je povinen sjednanou činnost provádět osobně, na svou zodpovědnost a svým jménem. Svěří-li provedení příkazu někomu jinému, odpovídá, jako by příkaz prováděl sám.</w:t>
      </w:r>
    </w:p>
    <w:p w:rsidR="00703FC5" w:rsidRDefault="00703FC5" w:rsidP="004E2BCA">
      <w:pPr>
        <w:pStyle w:val="Bezmezer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 rozvržení plnění předmětu této smlouvy a jednotlivých úkolů rozhoduje příkazník dle povahy těchto plnění.</w:t>
      </w:r>
    </w:p>
    <w:p w:rsidR="00703FC5" w:rsidRDefault="00703FC5" w:rsidP="00703FC5">
      <w:pPr>
        <w:pStyle w:val="Bezmezer"/>
        <w:rPr>
          <w:sz w:val="24"/>
          <w:szCs w:val="24"/>
        </w:rPr>
      </w:pPr>
    </w:p>
    <w:p w:rsidR="00703FC5" w:rsidRDefault="00703FC5" w:rsidP="00703FC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703FC5" w:rsidRDefault="00703FC5" w:rsidP="00703FC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 příkazce</w:t>
      </w:r>
    </w:p>
    <w:p w:rsidR="00703FC5" w:rsidRDefault="00703FC5" w:rsidP="00703FC5">
      <w:pPr>
        <w:pStyle w:val="Bezmezer"/>
        <w:jc w:val="center"/>
        <w:rPr>
          <w:b/>
          <w:sz w:val="24"/>
          <w:szCs w:val="24"/>
        </w:rPr>
      </w:pPr>
    </w:p>
    <w:p w:rsidR="00703FC5" w:rsidRDefault="00703FC5" w:rsidP="00703FC5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Příkazce je povinen předat příkazníkovi veškeré doklady potřebné k jeho činnosti shora specifikované do 10. dne následujícího měsíce.</w:t>
      </w:r>
    </w:p>
    <w:p w:rsidR="00703FC5" w:rsidRDefault="00703FC5" w:rsidP="00703FC5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Příkazce je povinen, vyžaduje-li to uskutečnění právního úkonu, vystavit včas příkazníkovi potřebnou plnou moc.</w:t>
      </w:r>
    </w:p>
    <w:p w:rsidR="00703FC5" w:rsidRDefault="00703FC5" w:rsidP="00703FC5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Příkazce je povinen vyplatit příkazníkovi sjednanou odměnu dle čl. III. této smlouvy.</w:t>
      </w:r>
    </w:p>
    <w:p w:rsidR="00703FC5" w:rsidRDefault="00703FC5" w:rsidP="00703FC5">
      <w:pPr>
        <w:pStyle w:val="Bezmezer"/>
        <w:rPr>
          <w:sz w:val="24"/>
          <w:szCs w:val="24"/>
        </w:rPr>
      </w:pPr>
    </w:p>
    <w:p w:rsidR="00703FC5" w:rsidRDefault="00703FC5" w:rsidP="00703FC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703FC5" w:rsidRDefault="00703FC5" w:rsidP="00703FC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703FC5" w:rsidRDefault="00703FC5" w:rsidP="00703FC5">
      <w:pPr>
        <w:pStyle w:val="Bezmezer"/>
        <w:jc w:val="center"/>
        <w:rPr>
          <w:b/>
          <w:sz w:val="24"/>
          <w:szCs w:val="24"/>
        </w:rPr>
      </w:pPr>
    </w:p>
    <w:p w:rsidR="00703FC5" w:rsidRDefault="00703FC5" w:rsidP="00703FC5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Příkazník bude ke zpracovávání agendy uvedené v č. I. této smlouvy používat účetní program HELIOS-FÉNIX.</w:t>
      </w:r>
    </w:p>
    <w:p w:rsidR="00AD5B61" w:rsidRDefault="00AD5B61" w:rsidP="00AD5B61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 případě, že příkazce poruší svoji povinnost podle č. V. odst. 1 této smlouvy, příkazník neodpovídá za škody způsobené neúplnostmi a nedostatky podkladů.</w:t>
      </w:r>
    </w:p>
    <w:p w:rsidR="00AD5B61" w:rsidRDefault="00AD5B61" w:rsidP="00AD5B61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Příkazník odpovídá příkazci za škodu, kterou mu při své činnosti způsobí s tím, že se zavazuje vzniklou škodu bez výhrad v plné výši příkazci nahradit včetně dalších výdajů příkazce, které vzniknou příkazci v souvislosti s porušením smlouvy nebo zákona příkazníkem. </w:t>
      </w:r>
    </w:p>
    <w:p w:rsidR="00AD5B61" w:rsidRDefault="00AD5B61" w:rsidP="00AD5B61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Náklady vynaložené příkazníkem v souvislosti s prováděním příkazu jsou zahrnuty</w:t>
      </w:r>
    </w:p>
    <w:p w:rsidR="00AD5B61" w:rsidRDefault="00AD5B61" w:rsidP="00AD5B61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v odměně podle č. III. této smlouvy.</w:t>
      </w:r>
    </w:p>
    <w:p w:rsidR="00AD5B61" w:rsidRDefault="00AD5B61" w:rsidP="00AD5B61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Příkazník se zavazuje, že jej bude možno v rámci obvyklých podmínek telefonicky kontaktovat a v případě potřeby se na žádost příkazce dostaví do jeho prostor.</w:t>
      </w:r>
    </w:p>
    <w:p w:rsidR="00AD5B61" w:rsidRDefault="00AD5B61" w:rsidP="00AD5B61">
      <w:pPr>
        <w:pStyle w:val="Bezmezer"/>
        <w:rPr>
          <w:sz w:val="24"/>
          <w:szCs w:val="24"/>
        </w:rPr>
      </w:pPr>
    </w:p>
    <w:p w:rsidR="00AD5B61" w:rsidRDefault="00AD5B61" w:rsidP="00AD5B61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AD5B61" w:rsidRDefault="00AD5B61" w:rsidP="00AD5B61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Ukončení smlouvy</w:t>
      </w:r>
    </w:p>
    <w:p w:rsidR="00AD5B61" w:rsidRDefault="00AD5B61" w:rsidP="00AD5B61">
      <w:pPr>
        <w:pStyle w:val="Bezmezer"/>
        <w:jc w:val="center"/>
        <w:rPr>
          <w:b/>
          <w:sz w:val="24"/>
          <w:szCs w:val="24"/>
        </w:rPr>
      </w:pPr>
    </w:p>
    <w:p w:rsidR="00AD5B61" w:rsidRDefault="00AD5B61" w:rsidP="00AD5B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Tato smlouva může být ukončena:</w:t>
      </w:r>
    </w:p>
    <w:p w:rsidR="00AD5B61" w:rsidRDefault="00AD5B61" w:rsidP="00AD5B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a) dohodou smluvních stran,</w:t>
      </w:r>
    </w:p>
    <w:p w:rsidR="00AD5B61" w:rsidRDefault="00AD5B61" w:rsidP="00AD5B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b) výpovědí smlouvy některou ze smluvních stran.</w:t>
      </w:r>
    </w:p>
    <w:p w:rsidR="00457736" w:rsidRDefault="00457736" w:rsidP="00AD5B61">
      <w:pPr>
        <w:pStyle w:val="Bezmezer"/>
        <w:rPr>
          <w:sz w:val="24"/>
          <w:szCs w:val="24"/>
        </w:rPr>
      </w:pPr>
    </w:p>
    <w:p w:rsidR="00AD5B61" w:rsidRDefault="00AD5B61" w:rsidP="00AD5B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Výpovědní lhůta </w:t>
      </w:r>
      <w:r w:rsidR="00080060">
        <w:rPr>
          <w:sz w:val="24"/>
          <w:szCs w:val="24"/>
        </w:rPr>
        <w:t>je dvouměsíční a počíná běžet od</w:t>
      </w:r>
      <w:r>
        <w:rPr>
          <w:sz w:val="24"/>
          <w:szCs w:val="24"/>
        </w:rPr>
        <w:t xml:space="preserve"> 1. dne kalendářního měsíce následujícího po </w:t>
      </w:r>
      <w:r w:rsidR="00457736">
        <w:rPr>
          <w:sz w:val="24"/>
          <w:szCs w:val="24"/>
        </w:rPr>
        <w:t>měsíci, v němž byla výpověď doručena. Příkazník je povinen zařídit ve všech případech zániku příkazu ještě vše, co nesnese odkladu, dokud příkazce nebo jeho právní zástupce neprojeví jinou vůli.</w:t>
      </w:r>
    </w:p>
    <w:p w:rsidR="00457736" w:rsidRDefault="00457736" w:rsidP="00AD5B61">
      <w:pPr>
        <w:pStyle w:val="Bezmezer"/>
        <w:rPr>
          <w:sz w:val="24"/>
          <w:szCs w:val="24"/>
        </w:rPr>
      </w:pPr>
    </w:p>
    <w:p w:rsidR="00457736" w:rsidRDefault="00457736" w:rsidP="0045773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457736" w:rsidRDefault="00457736" w:rsidP="0045773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457736" w:rsidRDefault="00457736" w:rsidP="00457736">
      <w:pPr>
        <w:pStyle w:val="Bezmezer"/>
        <w:jc w:val="center"/>
        <w:rPr>
          <w:b/>
          <w:sz w:val="24"/>
          <w:szCs w:val="24"/>
        </w:rPr>
      </w:pPr>
    </w:p>
    <w:p w:rsidR="00457736" w:rsidRDefault="00457736" w:rsidP="0045773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Tato smlouva je uzavřena na dobu neurčitou, nabývá platnosti dnem podpisu obou stran a lze ji měnit či doplňovat pouze formou písemných dodatků k této smlouvě. Právní vztahy z této smlouvy vyplývající se řídí příslušnými ustanoveními občanského zákoníku.</w:t>
      </w:r>
    </w:p>
    <w:p w:rsidR="00457736" w:rsidRDefault="00457736" w:rsidP="00457736">
      <w:pPr>
        <w:pStyle w:val="Bezmezer"/>
        <w:rPr>
          <w:sz w:val="24"/>
          <w:szCs w:val="24"/>
        </w:rPr>
      </w:pPr>
    </w:p>
    <w:p w:rsidR="00457736" w:rsidRDefault="00457736" w:rsidP="0045773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Tato smlouva se vyhotovuje ve dvou stejnopisech po jednom pro každou ze stran. Smluvní strany prohlašují, že si tuto smlouvu přečetly a s jejím obsahem souhlasí. Dále prohlašují, že tuto smlouvu uzavírají ze své vážné a svobodné vůle, nikoliv v tísni nebo za nápadně nevýhodných podmínek.</w:t>
      </w:r>
    </w:p>
    <w:p w:rsidR="00457736" w:rsidRDefault="00457736" w:rsidP="00457736">
      <w:pPr>
        <w:pStyle w:val="Bezmezer"/>
        <w:rPr>
          <w:sz w:val="24"/>
          <w:szCs w:val="24"/>
        </w:rPr>
      </w:pPr>
    </w:p>
    <w:p w:rsidR="00457736" w:rsidRDefault="00457736" w:rsidP="00457736">
      <w:pPr>
        <w:pStyle w:val="Bezmezer"/>
        <w:rPr>
          <w:sz w:val="24"/>
          <w:szCs w:val="24"/>
        </w:rPr>
      </w:pPr>
    </w:p>
    <w:p w:rsidR="00457736" w:rsidRDefault="002228D1" w:rsidP="0045773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Plzni dne 30. 4</w:t>
      </w:r>
      <w:r w:rsidR="00457736">
        <w:rPr>
          <w:sz w:val="24"/>
          <w:szCs w:val="24"/>
        </w:rPr>
        <w:t>. 2018</w:t>
      </w:r>
    </w:p>
    <w:p w:rsidR="00457736" w:rsidRDefault="00457736" w:rsidP="00457736">
      <w:pPr>
        <w:pStyle w:val="Bezmezer"/>
        <w:rPr>
          <w:sz w:val="24"/>
          <w:szCs w:val="24"/>
        </w:rPr>
      </w:pPr>
    </w:p>
    <w:p w:rsidR="00457736" w:rsidRDefault="00457736" w:rsidP="00457736">
      <w:pPr>
        <w:pStyle w:val="Bezmezer"/>
        <w:rPr>
          <w:sz w:val="24"/>
          <w:szCs w:val="24"/>
        </w:rPr>
      </w:pPr>
    </w:p>
    <w:p w:rsidR="00457736" w:rsidRDefault="00457736" w:rsidP="00457736">
      <w:pPr>
        <w:pStyle w:val="Bezmezer"/>
        <w:rPr>
          <w:sz w:val="24"/>
          <w:szCs w:val="24"/>
        </w:rPr>
      </w:pPr>
    </w:p>
    <w:p w:rsidR="00457736" w:rsidRDefault="00457736" w:rsidP="00457736">
      <w:pPr>
        <w:pStyle w:val="Bezmezer"/>
        <w:rPr>
          <w:sz w:val="24"/>
          <w:szCs w:val="24"/>
        </w:rPr>
      </w:pPr>
    </w:p>
    <w:p w:rsidR="00457736" w:rsidRDefault="00457736" w:rsidP="00457736">
      <w:pPr>
        <w:pStyle w:val="Bezmezer"/>
        <w:rPr>
          <w:sz w:val="24"/>
          <w:szCs w:val="24"/>
        </w:rPr>
      </w:pPr>
    </w:p>
    <w:p w:rsidR="00457736" w:rsidRDefault="00457736" w:rsidP="0045773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                                …………………………………………………..</w:t>
      </w:r>
    </w:p>
    <w:p w:rsidR="00457736" w:rsidRDefault="00457736" w:rsidP="0045773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Mgr. Alice </w:t>
      </w:r>
      <w:proofErr w:type="gramStart"/>
      <w:r>
        <w:rPr>
          <w:sz w:val="24"/>
          <w:szCs w:val="24"/>
        </w:rPr>
        <w:t>Kozáková                                                                      Alena</w:t>
      </w:r>
      <w:proofErr w:type="gramEnd"/>
      <w:r>
        <w:rPr>
          <w:sz w:val="24"/>
          <w:szCs w:val="24"/>
        </w:rPr>
        <w:t xml:space="preserve"> Rundová</w:t>
      </w:r>
    </w:p>
    <w:p w:rsidR="00457736" w:rsidRDefault="00457736" w:rsidP="0045773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příkazce                                                                                       příkazník</w:t>
      </w:r>
      <w:proofErr w:type="gramEnd"/>
    </w:p>
    <w:p w:rsidR="00457736" w:rsidRPr="00457736" w:rsidRDefault="00457736" w:rsidP="0045773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44291F" w:rsidRPr="0044291F" w:rsidRDefault="0044291F" w:rsidP="0044291F">
      <w:pPr>
        <w:pStyle w:val="Bezmezer"/>
        <w:rPr>
          <w:sz w:val="24"/>
          <w:szCs w:val="24"/>
        </w:rPr>
      </w:pPr>
    </w:p>
    <w:p w:rsidR="0044291F" w:rsidRDefault="0044291F" w:rsidP="0044291F">
      <w:pPr>
        <w:pStyle w:val="Bezmezer"/>
        <w:jc w:val="center"/>
        <w:rPr>
          <w:b/>
          <w:sz w:val="24"/>
          <w:szCs w:val="24"/>
        </w:rPr>
      </w:pPr>
    </w:p>
    <w:p w:rsidR="0044291F" w:rsidRPr="0044291F" w:rsidRDefault="0044291F" w:rsidP="0044291F">
      <w:pPr>
        <w:pStyle w:val="Bezmezer"/>
        <w:jc w:val="center"/>
        <w:rPr>
          <w:b/>
          <w:sz w:val="24"/>
          <w:szCs w:val="24"/>
        </w:rPr>
      </w:pPr>
    </w:p>
    <w:sectPr w:rsidR="0044291F" w:rsidRPr="0044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AC7"/>
    <w:multiLevelType w:val="hybridMultilevel"/>
    <w:tmpl w:val="F154E2D2"/>
    <w:lvl w:ilvl="0" w:tplc="38CA2D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44380"/>
    <w:multiLevelType w:val="hybridMultilevel"/>
    <w:tmpl w:val="50DEB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024C7"/>
    <w:multiLevelType w:val="hybridMultilevel"/>
    <w:tmpl w:val="859419B8"/>
    <w:lvl w:ilvl="0" w:tplc="76FC0C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229D5"/>
    <w:multiLevelType w:val="hybridMultilevel"/>
    <w:tmpl w:val="F5AC6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72986"/>
    <w:multiLevelType w:val="hybridMultilevel"/>
    <w:tmpl w:val="8EE20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6315F"/>
    <w:multiLevelType w:val="hybridMultilevel"/>
    <w:tmpl w:val="C136D066"/>
    <w:lvl w:ilvl="0" w:tplc="2EE0A4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91C92"/>
    <w:multiLevelType w:val="hybridMultilevel"/>
    <w:tmpl w:val="C486E920"/>
    <w:lvl w:ilvl="0" w:tplc="FF6A2E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07"/>
    <w:rsid w:val="00080060"/>
    <w:rsid w:val="002228D1"/>
    <w:rsid w:val="00315507"/>
    <w:rsid w:val="00423F7B"/>
    <w:rsid w:val="0044291F"/>
    <w:rsid w:val="00457736"/>
    <w:rsid w:val="004E2BCA"/>
    <w:rsid w:val="005778CD"/>
    <w:rsid w:val="00703FC5"/>
    <w:rsid w:val="00915ABD"/>
    <w:rsid w:val="009673F8"/>
    <w:rsid w:val="00AD5B61"/>
    <w:rsid w:val="00E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550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550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955B3449.dotm</Template>
  <TotalTime>77</TotalTime>
  <Pages>4</Pages>
  <Words>852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Rundová Alena</dc:creator>
  <cp:lastModifiedBy>Rundová Alena</cp:lastModifiedBy>
  <cp:revision>7</cp:revision>
  <cp:lastPrinted>2018-04-17T05:42:00Z</cp:lastPrinted>
  <dcterms:created xsi:type="dcterms:W3CDTF">2018-04-13T10:39:00Z</dcterms:created>
  <dcterms:modified xsi:type="dcterms:W3CDTF">2018-04-18T06:31:00Z</dcterms:modified>
</cp:coreProperties>
</file>