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FC0" w:rsidRDefault="00E14FC0" w:rsidP="00E14FC0">
      <w:pPr>
        <w:tabs>
          <w:tab w:val="left" w:pos="709"/>
          <w:tab w:val="right" w:pos="9072"/>
        </w:tabs>
        <w:ind w:right="-397"/>
        <w:rPr>
          <w:b/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0" distR="0" simplePos="0" relativeHeight="251659264" behindDoc="1" locked="0" layoutInCell="1" allowOverlap="1" wp14:anchorId="58DAC2D9" wp14:editId="5B71DE4A">
            <wp:simplePos x="0" y="0"/>
            <wp:positionH relativeFrom="column">
              <wp:posOffset>4652010</wp:posOffset>
            </wp:positionH>
            <wp:positionV relativeFrom="paragraph">
              <wp:posOffset>-168910</wp:posOffset>
            </wp:positionV>
            <wp:extent cx="2043471" cy="660400"/>
            <wp:effectExtent l="0" t="0" r="0" b="6350"/>
            <wp:wrapNone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71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FF0000"/>
          <w:sz w:val="40"/>
          <w:szCs w:val="40"/>
          <w:lang w:eastAsia="cs-CZ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3528695</wp:posOffset>
                </wp:positionV>
                <wp:extent cx="179705" cy="0"/>
                <wp:effectExtent l="7620" t="13970" r="12700" b="508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14FC0" w:rsidRDefault="00E14FC0"/>
                        </w:txbxContent>
                      </wps:txbx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28.35pt;margin-top:277.85pt;width:14.15pt;height:0;flip:y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" strokeweight=".5pt">
                <v:stroke dashstyle="dash" startarrowwidth="narrow" startarrowlength="short" endarrowwidth="narrow" endarrowlength="short" joinstyle="miter"/>
                <w10:wrap anchorx="page" anchory="page"/>
              </v:shape>
            </w:pict>
          </mc:Fallback>
        </mc:AlternateContent>
      </w:r>
      <w:r>
        <w:rPr>
          <w:b/>
          <w:sz w:val="40"/>
          <w:szCs w:val="40"/>
        </w:rPr>
        <w:t>STÁTNÍ POZEMKOVÝ ÚŘAD</w:t>
      </w:r>
    </w:p>
    <w:p w:rsidR="00E14FC0" w:rsidRDefault="00E14FC0" w:rsidP="00E14FC0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ind w:right="-397"/>
        <w:rPr>
          <w:sz w:val="20"/>
          <w:szCs w:val="20"/>
        </w:rPr>
      </w:pPr>
      <w:r>
        <w:rPr>
          <w:sz w:val="20"/>
          <w:szCs w:val="20"/>
        </w:rPr>
        <w:t>Sídlo: Husinecká 1024/11a, 130 00 Praha 3 - Žižkov, IČO: 01312774, DIČ: CZ01312774</w:t>
      </w:r>
    </w:p>
    <w:p w:rsidR="00E14FC0" w:rsidRDefault="00E14FC0" w:rsidP="00E14FC0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ind w:right="-397"/>
      </w:pPr>
      <w:r>
        <w:rPr>
          <w:b/>
          <w:sz w:val="22"/>
        </w:rPr>
        <w:fldChar w:fldCharType="begin"/>
      </w:r>
      <w:r>
        <w:rPr>
          <w:b/>
          <w:sz w:val="22"/>
        </w:rPr>
        <w:instrText xml:space="preserve"> DOCVARIABLE  dms_utvar_nazev_do_dopisu </w:instrText>
      </w:r>
      <w:r>
        <w:rPr>
          <w:b/>
          <w:sz w:val="22"/>
        </w:rPr>
        <w:fldChar w:fldCharType="separate"/>
      </w:r>
      <w:r>
        <w:rPr>
          <w:b/>
          <w:sz w:val="22"/>
        </w:rPr>
        <w:t>Krajský pozemkový úřad pro Plzeňský kraj</w:t>
      </w:r>
      <w:r>
        <w:rPr>
          <w:b/>
          <w:sz w:val="22"/>
        </w:rPr>
        <w:fldChar w:fldCharType="end"/>
      </w:r>
    </w:p>
    <w:p w:rsidR="00E14FC0" w:rsidRDefault="00E14FC0" w:rsidP="00E14FC0">
      <w:pPr>
        <w:pBdr>
          <w:bottom w:val="single" w:sz="4" w:space="1" w:color="auto"/>
        </w:pBdr>
        <w:tabs>
          <w:tab w:val="left" w:pos="0"/>
          <w:tab w:val="left" w:pos="709"/>
          <w:tab w:val="left" w:pos="1418"/>
          <w:tab w:val="left" w:pos="6096"/>
          <w:tab w:val="right" w:pos="9071"/>
        </w:tabs>
        <w:ind w:right="-397"/>
        <w:rPr>
          <w:b/>
          <w:szCs w:val="24"/>
        </w:rPr>
      </w:pPr>
      <w:r>
        <w:rPr>
          <w:b/>
          <w:sz w:val="22"/>
        </w:rPr>
        <w:t xml:space="preserve">Adresa: </w:t>
      </w:r>
      <w:r>
        <w:rPr>
          <w:b/>
          <w:sz w:val="22"/>
        </w:rPr>
        <w:fldChar w:fldCharType="begin"/>
      </w:r>
      <w:r>
        <w:rPr>
          <w:b/>
          <w:sz w:val="22"/>
        </w:rPr>
        <w:instrText xml:space="preserve"> DOCVARIABLE  dms_utvar_adresa </w:instrText>
      </w:r>
      <w:r>
        <w:rPr>
          <w:b/>
          <w:sz w:val="22"/>
        </w:rPr>
        <w:fldChar w:fldCharType="separate"/>
      </w:r>
      <w:r>
        <w:rPr>
          <w:b/>
          <w:sz w:val="22"/>
        </w:rPr>
        <w:t>náměstí Generála Píky 2110/8, Východní Předměstí, 326 00 Plzeň</w:t>
      </w:r>
      <w:r>
        <w:rPr>
          <w:b/>
          <w:sz w:val="22"/>
        </w:rPr>
        <w:fldChar w:fldCharType="end"/>
      </w:r>
    </w:p>
    <w:p w:rsidR="00E14FC0" w:rsidRDefault="00E14FC0" w:rsidP="00E14FC0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80"/>
        <w:rPr>
          <w:sz w:val="14"/>
          <w:szCs w:val="14"/>
        </w:rPr>
      </w:pPr>
    </w:p>
    <w:tbl>
      <w:tblPr>
        <w:tblStyle w:val="NormalTable"/>
        <w:tblW w:w="9747" w:type="dxa"/>
        <w:tblLook w:val="04A0" w:firstRow="1" w:lastRow="0" w:firstColumn="1" w:lastColumn="0" w:noHBand="0" w:noVBand="1"/>
        <w:tblCaption w:val=""/>
        <w:tblDescription w:val=""/>
      </w:tblPr>
      <w:tblGrid>
        <w:gridCol w:w="5353"/>
        <w:gridCol w:w="4394"/>
      </w:tblGrid>
      <w:tr w:rsidR="00E14FC0" w:rsidTr="005A0A7C">
        <w:tc>
          <w:tcPr>
            <w:tcW w:w="5353" w:type="dxa"/>
          </w:tcPr>
          <w:p w:rsidR="00E14FC0" w:rsidRDefault="00E14FC0" w:rsidP="005A0A7C">
            <w:pPr>
              <w:rPr>
                <w:sz w:val="20"/>
              </w:rPr>
            </w:pPr>
            <w:r>
              <w:rPr>
                <w:sz w:val="20"/>
              </w:rPr>
              <w:t>Váš dopis zn.: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DOCVARIABLE  dms_prijaty_cj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end"/>
            </w:r>
          </w:p>
          <w:p w:rsidR="00E14FC0" w:rsidRDefault="00E14FC0" w:rsidP="005A0A7C">
            <w:pPr>
              <w:rPr>
                <w:sz w:val="20"/>
              </w:rPr>
            </w:pPr>
            <w:r>
              <w:rPr>
                <w:sz w:val="20"/>
              </w:rPr>
              <w:t>Ze dne: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DOCVARIABLE  dms_prijaty_ze_dne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end"/>
            </w:r>
          </w:p>
          <w:p w:rsidR="00E14FC0" w:rsidRDefault="00E14FC0" w:rsidP="005A0A7C">
            <w:pPr>
              <w:rPr>
                <w:sz w:val="20"/>
              </w:rPr>
            </w:pPr>
            <w:r>
              <w:rPr>
                <w:sz w:val="20"/>
              </w:rPr>
              <w:t xml:space="preserve">Naše značka: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DOCVARIABLE  dms_cj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SPU 495389/2016</w:t>
            </w:r>
            <w:r>
              <w:rPr>
                <w:sz w:val="20"/>
              </w:rPr>
              <w:fldChar w:fldCharType="end"/>
            </w:r>
          </w:p>
          <w:p w:rsidR="00E14FC0" w:rsidRDefault="00E14FC0" w:rsidP="005A0A7C">
            <w:pPr>
              <w:rPr>
                <w:sz w:val="20"/>
              </w:rPr>
            </w:pPr>
            <w:r>
              <w:rPr>
                <w:sz w:val="20"/>
              </w:rPr>
              <w:t>Spisová zn.: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DOCVARIABLE  dms_spisova_znacka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4VZ11673/2016-504101</w:t>
            </w:r>
            <w:r>
              <w:rPr>
                <w:sz w:val="20"/>
              </w:rPr>
              <w:fldChar w:fldCharType="end"/>
            </w:r>
          </w:p>
          <w:p w:rsidR="00E14FC0" w:rsidRDefault="00E14FC0" w:rsidP="005A0A7C">
            <w:pPr>
              <w:rPr>
                <w:caps/>
                <w:spacing w:val="8"/>
                <w:sz w:val="20"/>
              </w:rPr>
            </w:pPr>
          </w:p>
          <w:p w:rsidR="00E14FC0" w:rsidRDefault="00E14FC0" w:rsidP="005A0A7C">
            <w:pPr>
              <w:rPr>
                <w:sz w:val="20"/>
              </w:rPr>
            </w:pPr>
            <w:r>
              <w:rPr>
                <w:sz w:val="20"/>
              </w:rPr>
              <w:t xml:space="preserve">Vyřizuje: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DOCVARIABLE  dms_spravce_jmeno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Ing. Miroslava Balvínová</w:t>
            </w:r>
            <w:r>
              <w:rPr>
                <w:sz w:val="20"/>
              </w:rPr>
              <w:fldChar w:fldCharType="end"/>
            </w:r>
          </w:p>
          <w:p w:rsidR="00E14FC0" w:rsidRDefault="00E14FC0" w:rsidP="005A0A7C">
            <w:pPr>
              <w:rPr>
                <w:sz w:val="20"/>
              </w:rPr>
            </w:pPr>
            <w:r>
              <w:rPr>
                <w:sz w:val="20"/>
              </w:rPr>
              <w:t xml:space="preserve">Tel: </w:t>
            </w:r>
          </w:p>
          <w:p w:rsidR="00E14FC0" w:rsidRDefault="00E14FC0" w:rsidP="005A0A7C">
            <w:pPr>
              <w:rPr>
                <w:sz w:val="20"/>
              </w:rPr>
            </w:pPr>
            <w:r>
              <w:rPr>
                <w:sz w:val="20"/>
              </w:rPr>
              <w:t xml:space="preserve">E-mail: </w:t>
            </w:r>
          </w:p>
          <w:p w:rsidR="00E14FC0" w:rsidRDefault="00E14FC0" w:rsidP="005A0A7C">
            <w:pPr>
              <w:pStyle w:val="NoList1"/>
              <w:tabs>
                <w:tab w:val="left" w:pos="1418"/>
              </w:tabs>
              <w:jc w:val="both"/>
              <w:rPr>
                <w:caps/>
                <w:spacing w:val="8"/>
                <w:lang w:val="cs-CZ"/>
              </w:rPr>
            </w:pPr>
            <w:r>
              <w:t>ID DS: z49per3</w:t>
            </w:r>
          </w:p>
        </w:tc>
        <w:tc>
          <w:tcPr>
            <w:tcW w:w="4394" w:type="dxa"/>
          </w:tcPr>
          <w:p w:rsidR="00E14FC0" w:rsidRDefault="00E14FC0" w:rsidP="005A0A7C">
            <w:pPr>
              <w:pStyle w:val="NoList1"/>
              <w:rPr>
                <w:spacing w:val="8"/>
                <w:sz w:val="24"/>
                <w:szCs w:val="24"/>
                <w:lang w:val="cs-CZ"/>
              </w:rPr>
            </w:pPr>
            <w:r>
              <w:rPr>
                <w:spacing w:val="8"/>
                <w:sz w:val="24"/>
                <w:szCs w:val="24"/>
                <w:lang w:val="cs-CZ"/>
              </w:rPr>
              <w:fldChar w:fldCharType="begin"/>
            </w:r>
            <w:r>
              <w:rPr>
                <w:spacing w:val="8"/>
                <w:sz w:val="24"/>
                <w:szCs w:val="24"/>
                <w:lang w:val="cs-CZ"/>
              </w:rPr>
              <w:instrText xml:space="preserve"> DOCVARIABLE  dms_adresat </w:instrText>
            </w:r>
            <w:r>
              <w:rPr>
                <w:spacing w:val="8"/>
                <w:sz w:val="24"/>
                <w:szCs w:val="24"/>
                <w:lang w:val="cs-CZ"/>
              </w:rPr>
              <w:fldChar w:fldCharType="separate"/>
            </w:r>
            <w:r>
              <w:rPr>
                <w:spacing w:val="8"/>
                <w:sz w:val="24"/>
                <w:szCs w:val="24"/>
                <w:lang w:val="cs-CZ"/>
              </w:rPr>
              <w:t>DANKOVIČ geodetická kancelář s.r.o.</w:t>
            </w:r>
          </w:p>
          <w:p w:rsidR="00E14FC0" w:rsidRDefault="00E14FC0" w:rsidP="005A0A7C">
            <w:pPr>
              <w:pStyle w:val="NoList1"/>
              <w:rPr>
                <w:spacing w:val="8"/>
                <w:sz w:val="24"/>
                <w:szCs w:val="24"/>
                <w:lang w:val="cs-CZ"/>
              </w:rPr>
            </w:pPr>
            <w:r>
              <w:rPr>
                <w:spacing w:val="8"/>
                <w:sz w:val="24"/>
                <w:szCs w:val="24"/>
                <w:lang w:val="cs-CZ"/>
              </w:rPr>
              <w:t>Radobyčická 729/10</w:t>
            </w:r>
          </w:p>
          <w:p w:rsidR="00E14FC0" w:rsidRDefault="00E14FC0" w:rsidP="005A0A7C">
            <w:pPr>
              <w:pStyle w:val="NoList1"/>
              <w:rPr>
                <w:spacing w:val="8"/>
                <w:sz w:val="24"/>
                <w:szCs w:val="24"/>
                <w:lang w:val="cs-CZ"/>
              </w:rPr>
            </w:pPr>
            <w:r>
              <w:rPr>
                <w:spacing w:val="8"/>
                <w:sz w:val="24"/>
                <w:szCs w:val="24"/>
                <w:lang w:val="cs-CZ"/>
              </w:rPr>
              <w:t>Jižní Předměstí</w:t>
            </w:r>
          </w:p>
          <w:p w:rsidR="00E14FC0" w:rsidRDefault="00E14FC0" w:rsidP="005A0A7C">
            <w:pPr>
              <w:pStyle w:val="NoList1"/>
              <w:rPr>
                <w:spacing w:val="8"/>
                <w:sz w:val="24"/>
                <w:szCs w:val="24"/>
                <w:lang w:val="cs-CZ"/>
              </w:rPr>
            </w:pPr>
            <w:r>
              <w:rPr>
                <w:spacing w:val="8"/>
                <w:sz w:val="24"/>
                <w:szCs w:val="24"/>
                <w:lang w:val="cs-CZ"/>
              </w:rPr>
              <w:t>301 00 Plzeň</w:t>
            </w:r>
            <w:r>
              <w:rPr>
                <w:spacing w:val="8"/>
                <w:sz w:val="24"/>
                <w:szCs w:val="24"/>
                <w:lang w:val="cs-CZ"/>
              </w:rPr>
              <w:fldChar w:fldCharType="end"/>
            </w:r>
          </w:p>
        </w:tc>
      </w:tr>
    </w:tbl>
    <w:p w:rsidR="00E14FC0" w:rsidRDefault="00E14FC0" w:rsidP="00E14FC0">
      <w:pPr>
        <w:pStyle w:val="NoList1"/>
        <w:rPr>
          <w:caps/>
          <w:spacing w:val="8"/>
          <w:lang w:val="cs-CZ"/>
        </w:rPr>
      </w:pPr>
    </w:p>
    <w:p w:rsidR="00E14FC0" w:rsidRDefault="00E14FC0" w:rsidP="00E14FC0">
      <w:pPr>
        <w:pStyle w:val="NoList1"/>
        <w:rPr>
          <w:caps/>
          <w:spacing w:val="8"/>
          <w:lang w:val="cs-CZ"/>
        </w:rPr>
      </w:pPr>
      <w:r>
        <w:rPr>
          <w:caps/>
          <w:spacing w:val="8"/>
          <w:lang w:val="cs-CZ"/>
        </w:rPr>
        <w:t xml:space="preserve">DATUM: </w:t>
      </w:r>
      <w:r>
        <w:rPr>
          <w:lang w:val="cs-CZ"/>
        </w:rPr>
        <w:fldChar w:fldCharType="begin"/>
      </w:r>
      <w:r>
        <w:rPr>
          <w:lang w:val="cs-CZ"/>
        </w:rPr>
        <w:instrText xml:space="preserve"> DOCVARIABLE  dms_datum </w:instrText>
      </w:r>
      <w:r>
        <w:rPr>
          <w:lang w:val="cs-CZ"/>
        </w:rPr>
        <w:fldChar w:fldCharType="separate"/>
      </w:r>
      <w:r>
        <w:rPr>
          <w:lang w:val="cs-CZ"/>
        </w:rPr>
        <w:t>27. 9. 2016</w:t>
      </w:r>
      <w:r>
        <w:rPr>
          <w:lang w:val="cs-CZ"/>
        </w:rPr>
        <w:fldChar w:fldCharType="end"/>
      </w:r>
    </w:p>
    <w:p w:rsidR="00E14FC0" w:rsidRDefault="00E14FC0" w:rsidP="00E14FC0"/>
    <w:p w:rsidR="00E14FC0" w:rsidRDefault="00E14FC0" w:rsidP="00E14FC0">
      <w:pPr>
        <w:spacing w:after="200" w:line="276" w:lineRule="auto"/>
        <w:jc w:val="center"/>
        <w:rPr>
          <w:b/>
          <w:szCs w:val="24"/>
        </w:rPr>
      </w:pPr>
      <w:r>
        <w:rPr>
          <w:b/>
          <w:szCs w:val="24"/>
        </w:rPr>
        <w:t>Objednávka č. 1315-2016-504101</w:t>
      </w:r>
    </w:p>
    <w:p w:rsidR="00E14FC0" w:rsidRDefault="00E14FC0" w:rsidP="00E14FC0">
      <w:pPr>
        <w:spacing w:before="120" w:after="200" w:line="276" w:lineRule="auto"/>
        <w:jc w:val="center"/>
        <w:rPr>
          <w:szCs w:val="24"/>
        </w:rPr>
      </w:pPr>
      <w:r>
        <w:rPr>
          <w:szCs w:val="24"/>
        </w:rPr>
        <w:t xml:space="preserve">Na základě výsledku výběrového řízení, které proběhlo na základě uzavřené výzvy k podání nabídek, u Vás objednáváme </w:t>
      </w:r>
    </w:p>
    <w:p w:rsidR="00E14FC0" w:rsidRDefault="00E14FC0" w:rsidP="00E14FC0">
      <w:pPr>
        <w:spacing w:before="120" w:after="200" w:line="276" w:lineRule="auto"/>
        <w:jc w:val="center"/>
        <w:rPr>
          <w:szCs w:val="24"/>
        </w:rPr>
      </w:pPr>
      <w:r>
        <w:rPr>
          <w:szCs w:val="24"/>
        </w:rPr>
        <w:t>„</w:t>
      </w:r>
      <w:r>
        <w:rPr>
          <w:b/>
          <w:szCs w:val="24"/>
        </w:rPr>
        <w:t>Geodetické práce mimo rámcovou smlouvu, KPÚ pro Plzeňský kraj</w:t>
      </w:r>
      <w:r>
        <w:rPr>
          <w:szCs w:val="24"/>
        </w:rPr>
        <w:t>“.</w:t>
      </w:r>
    </w:p>
    <w:p w:rsidR="00E14FC0" w:rsidRDefault="00E14FC0" w:rsidP="00E14FC0">
      <w:pPr>
        <w:rPr>
          <w:szCs w:val="24"/>
        </w:rPr>
      </w:pPr>
      <w:r>
        <w:rPr>
          <w:szCs w:val="24"/>
        </w:rPr>
        <w:t xml:space="preserve">Specifikace a rozsah požadovaného plnění: </w:t>
      </w:r>
    </w:p>
    <w:p w:rsidR="00E14FC0" w:rsidRDefault="00E14FC0" w:rsidP="00E14FC0">
      <w:pPr>
        <w:pStyle w:val="Odstavecseseznamem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Vyhotovení geometrického plánu – oddělení části pozemku, na kterém se nachází stavba silnice včetně podélného příkopu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1333 podle KN v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k.ú.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Bukovec u Horšovského Týna.</w:t>
      </w:r>
    </w:p>
    <w:p w:rsidR="00E14FC0" w:rsidRDefault="00E14FC0" w:rsidP="00E14FC0">
      <w:pPr>
        <w:pStyle w:val="Odstavecseseznamem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Vytyčení neznámé hranice – zaměření hranic pozemků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6/2 a 6/3 podle KN v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k.ú.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Číhaná</w:t>
      </w:r>
    </w:p>
    <w:p w:rsidR="00E14FC0" w:rsidRDefault="00E14FC0" w:rsidP="00E14FC0">
      <w:pPr>
        <w:pStyle w:val="Odstavecseseznamem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Vyhotovení geometrického plánu – oddělení hranice lesa od travního porostu na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604/2 a 3512/8 v k.ú. Dobřany</w:t>
      </w:r>
    </w:p>
    <w:p w:rsidR="00E14FC0" w:rsidRDefault="00E14FC0" w:rsidP="00E14FC0">
      <w:pPr>
        <w:pStyle w:val="Odstavecseseznamem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Vytyčení neznámé hranice zemědělských (lesních) pozemků – vytyčení vlastnických hranic PK 1026/1, 1033 v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k.ú.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Domoraz</w:t>
      </w:r>
    </w:p>
    <w:p w:rsidR="00E14FC0" w:rsidRDefault="00E14FC0" w:rsidP="00E14FC0">
      <w:pPr>
        <w:pStyle w:val="Odstavecseseznamem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Vytyčení neznámé hranice zemědělských pozemků – vytyčení vlastnických hranic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28 v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k.ú.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Chodský Újezd </w:t>
      </w:r>
    </w:p>
    <w:p w:rsidR="00E14FC0" w:rsidRDefault="00E14FC0" w:rsidP="00E14FC0">
      <w:pPr>
        <w:pStyle w:val="Odstavecseseznamem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Vyhotovení geometrického plánu – oddělení části - pozemku z parcely č. KN 1496/18 oddělit část u hranice s parcelou KN 1984/1 odpovídající stavbě „Kout na Šumavě – vedení 0,4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 RD“ dle přiloženého stavebního povolení a kolaudačního rozhodnutí stavebního odboru Městského úřadu ve Kdyni (jako příslušného stavebního úřadu) a přiložené kopie výkresu geodetického vytýčení; stavba byla realizována před obnovou katastrálního operátu, proto podklady uvádí tehdejší parcelu PK 1651/1 (LV 10002), která byla částí parcely KN 1496/1 (bez LV) a která obnovou operátu přešla na současnou parcelu KN 1496/18 (LV 10002).</w:t>
      </w:r>
    </w:p>
    <w:p w:rsidR="00E14FC0" w:rsidRDefault="00E14FC0" w:rsidP="00E14FC0">
      <w:pPr>
        <w:pStyle w:val="Odstavecseseznamem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Vyhotovení geometrického plánu – obnovení části původní hranice – PK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740 v části KN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736/4 v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k.ú.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Kšice</w:t>
      </w:r>
    </w:p>
    <w:p w:rsidR="00E14FC0" w:rsidRDefault="00E14FC0" w:rsidP="00E14FC0">
      <w:pPr>
        <w:pStyle w:val="Odstavecseseznamem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Vyhotovení geometrického plánu pro potřebu oddělení lesního pozemku od orné půdy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k.ú.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Lhotka u Nekmíře KN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92/9, Dle evidence v katastru nemovitostí má KN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92/9 výměru 291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4FC0" w:rsidRDefault="00E14FC0" w:rsidP="00E14FC0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Vytyčení neznámé hranice zemědělských (lesních) pozemků – vytyčení vlastnické hranice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407 dle KN v k.ú. Maňovice</w:t>
      </w:r>
    </w:p>
    <w:p w:rsidR="00E14FC0" w:rsidRDefault="00E14FC0" w:rsidP="00E14FC0">
      <w:pPr>
        <w:pStyle w:val="Odstavecseseznamem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Vyhotovení geometrického plánu – obnovení části původní hranice – PK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911 v části KN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921/8 v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k.ú.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Stráž u Tachova</w:t>
      </w:r>
    </w:p>
    <w:p w:rsidR="00E14FC0" w:rsidRDefault="00E14FC0" w:rsidP="00E14FC0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Vyhotovení geometrického plánu – na vymezení věcného břemene přístupu a příjezdu k části pozemku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st.p.č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649/2 v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k.ú.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Stříbro pro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st.p.č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649/3 v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k.ú.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Stříbro </w:t>
      </w:r>
    </w:p>
    <w:p w:rsidR="00E14FC0" w:rsidRDefault="00E14FC0" w:rsidP="00E14FC0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Vytyčení neznámé hranice zemědělských (lesních) pozemků – vytyčení vlastnické hranice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407 dle KN v k.ú. Maňovice</w:t>
      </w:r>
    </w:p>
    <w:p w:rsidR="00E14FC0" w:rsidRDefault="00E14FC0" w:rsidP="00E14FC0">
      <w:pPr>
        <w:spacing w:before="120" w:after="200" w:line="276" w:lineRule="auto"/>
        <w:rPr>
          <w:szCs w:val="24"/>
        </w:rPr>
      </w:pPr>
      <w:r>
        <w:rPr>
          <w:szCs w:val="24"/>
        </w:rPr>
        <w:t>Termín dodání je stanoven do 25. 11. 2016.</w:t>
      </w:r>
    </w:p>
    <w:p w:rsidR="00E14FC0" w:rsidRDefault="00E14FC0" w:rsidP="00E14FC0">
      <w:pPr>
        <w:spacing w:after="200" w:line="276" w:lineRule="auto"/>
        <w:jc w:val="left"/>
        <w:rPr>
          <w:b/>
          <w:szCs w:val="24"/>
          <w:u w:val="single"/>
        </w:rPr>
      </w:pPr>
      <w:r>
        <w:rPr>
          <w:szCs w:val="24"/>
        </w:rPr>
        <w:t xml:space="preserve">Předpokládaná cena bez DPH:          </w:t>
      </w:r>
      <w:r>
        <w:rPr>
          <w:b/>
          <w:szCs w:val="24"/>
        </w:rPr>
        <w:t>112 000,- Kč</w:t>
      </w:r>
    </w:p>
    <w:p w:rsidR="00E14FC0" w:rsidRDefault="00E14FC0" w:rsidP="00E14FC0">
      <w:pPr>
        <w:spacing w:after="200" w:line="276" w:lineRule="auto"/>
        <w:jc w:val="left"/>
        <w:rPr>
          <w:b/>
          <w:szCs w:val="24"/>
          <w:u w:val="single"/>
        </w:rPr>
      </w:pPr>
      <w:r>
        <w:rPr>
          <w:szCs w:val="24"/>
        </w:rPr>
        <w:t>Předpokládaná cena vč. DPH:</w:t>
      </w:r>
      <w:r>
        <w:rPr>
          <w:szCs w:val="24"/>
        </w:rPr>
        <w:tab/>
      </w:r>
      <w:r>
        <w:rPr>
          <w:b/>
          <w:szCs w:val="24"/>
        </w:rPr>
        <w:t>135 520,- Kč</w:t>
      </w:r>
    </w:p>
    <w:p w:rsidR="00E14FC0" w:rsidRDefault="00E14FC0" w:rsidP="00E14FC0">
      <w:pPr>
        <w:spacing w:before="120" w:after="200" w:line="276" w:lineRule="auto"/>
        <w:rPr>
          <w:szCs w:val="24"/>
        </w:rPr>
      </w:pPr>
      <w:r>
        <w:rPr>
          <w:szCs w:val="24"/>
        </w:rPr>
        <w:t xml:space="preserve">Fakturace bude možná až po provedení požadovaných prací. Faktura bude mít splatnost 30 dní. </w:t>
      </w:r>
    </w:p>
    <w:p w:rsidR="00E14FC0" w:rsidRDefault="00E14FC0" w:rsidP="00E14FC0">
      <w:pPr>
        <w:spacing w:after="200" w:line="276" w:lineRule="auto"/>
        <w:jc w:val="left"/>
        <w:rPr>
          <w:szCs w:val="24"/>
        </w:rPr>
      </w:pPr>
      <w:r>
        <w:rPr>
          <w:b/>
          <w:bCs/>
          <w:szCs w:val="24"/>
        </w:rPr>
        <w:t>Na faktuře jako odběratele uveďte</w:t>
      </w:r>
      <w:r>
        <w:rPr>
          <w:szCs w:val="24"/>
        </w:rPr>
        <w:t xml:space="preserve">: Státní pozemkový úřad </w:t>
      </w:r>
    </w:p>
    <w:p w:rsidR="00E14FC0" w:rsidRDefault="00E14FC0" w:rsidP="00E14FC0">
      <w:pPr>
        <w:spacing w:after="200" w:line="276" w:lineRule="auto"/>
        <w:jc w:val="left"/>
        <w:rPr>
          <w:szCs w:val="24"/>
        </w:rPr>
      </w:pPr>
      <w:r>
        <w:rPr>
          <w:szCs w:val="24"/>
        </w:rPr>
        <w:t>                                                             Husinecká 1024/11a</w:t>
      </w:r>
    </w:p>
    <w:p w:rsidR="00E14FC0" w:rsidRDefault="00E14FC0" w:rsidP="00E14FC0">
      <w:pPr>
        <w:spacing w:after="200" w:line="276" w:lineRule="auto"/>
        <w:jc w:val="left"/>
        <w:rPr>
          <w:szCs w:val="24"/>
        </w:rPr>
      </w:pPr>
      <w:r>
        <w:rPr>
          <w:szCs w:val="24"/>
        </w:rPr>
        <w:t>                                                             130 00 Praha 3</w:t>
      </w:r>
    </w:p>
    <w:p w:rsidR="00E14FC0" w:rsidRDefault="00E14FC0" w:rsidP="00E14FC0">
      <w:pPr>
        <w:spacing w:after="200" w:line="276" w:lineRule="auto"/>
        <w:jc w:val="left"/>
        <w:rPr>
          <w:b/>
          <w:bCs/>
          <w:szCs w:val="24"/>
        </w:rPr>
      </w:pPr>
    </w:p>
    <w:p w:rsidR="00E14FC0" w:rsidRDefault="00E14FC0" w:rsidP="00E14FC0">
      <w:pPr>
        <w:tabs>
          <w:tab w:val="left" w:pos="3686"/>
        </w:tabs>
        <w:spacing w:after="200" w:line="276" w:lineRule="auto"/>
        <w:jc w:val="left"/>
        <w:rPr>
          <w:szCs w:val="24"/>
        </w:rPr>
      </w:pPr>
      <w:r>
        <w:rPr>
          <w:b/>
          <w:bCs/>
          <w:szCs w:val="24"/>
        </w:rPr>
        <w:t>Jako příjemce uveďte:</w:t>
      </w:r>
      <w:r>
        <w:rPr>
          <w:szCs w:val="24"/>
        </w:rPr>
        <w:tab/>
      </w:r>
      <w:r>
        <w:rPr>
          <w:color w:val="000000"/>
          <w:szCs w:val="24"/>
        </w:rPr>
        <w:t>KPÚ pro Plzeňský kraj</w:t>
      </w:r>
    </w:p>
    <w:p w:rsidR="00E14FC0" w:rsidRDefault="00E14FC0" w:rsidP="00E14FC0">
      <w:pPr>
        <w:tabs>
          <w:tab w:val="left" w:pos="3686"/>
        </w:tabs>
        <w:spacing w:after="200" w:line="276" w:lineRule="auto"/>
        <w:jc w:val="left"/>
        <w:rPr>
          <w:szCs w:val="24"/>
        </w:rPr>
      </w:pPr>
      <w:r>
        <w:rPr>
          <w:szCs w:val="24"/>
        </w:rPr>
        <w:tab/>
        <w:t>nám. Generála Píky 2110/8</w:t>
      </w:r>
      <w:r>
        <w:rPr>
          <w:szCs w:val="24"/>
        </w:rPr>
        <w:tab/>
      </w:r>
      <w:r>
        <w:rPr>
          <w:szCs w:val="24"/>
        </w:rPr>
        <w:tab/>
        <w:t xml:space="preserve">          </w:t>
      </w:r>
      <w:r>
        <w:rPr>
          <w:szCs w:val="24"/>
        </w:rPr>
        <w:tab/>
      </w:r>
      <w:r>
        <w:rPr>
          <w:szCs w:val="24"/>
        </w:rPr>
        <w:tab/>
        <w:t xml:space="preserve"> </w:t>
      </w:r>
    </w:p>
    <w:p w:rsidR="00E14FC0" w:rsidRDefault="00E14FC0" w:rsidP="00E14FC0">
      <w:pPr>
        <w:tabs>
          <w:tab w:val="left" w:pos="3686"/>
        </w:tabs>
        <w:spacing w:after="200" w:line="276" w:lineRule="auto"/>
        <w:jc w:val="left"/>
        <w:rPr>
          <w:szCs w:val="24"/>
        </w:rPr>
      </w:pPr>
      <w:r>
        <w:rPr>
          <w:szCs w:val="24"/>
        </w:rPr>
        <w:t xml:space="preserve">                                           </w:t>
      </w:r>
      <w:r>
        <w:rPr>
          <w:szCs w:val="24"/>
        </w:rPr>
        <w:tab/>
        <w:t xml:space="preserve">326 00 Plzeň </w:t>
      </w:r>
    </w:p>
    <w:p w:rsidR="00E14FC0" w:rsidRDefault="00E14FC0" w:rsidP="00E14FC0">
      <w:pPr>
        <w:tabs>
          <w:tab w:val="left" w:pos="3686"/>
        </w:tabs>
        <w:spacing w:after="200" w:line="276" w:lineRule="auto"/>
        <w:jc w:val="left"/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>IČO: 01312774</w:t>
      </w:r>
    </w:p>
    <w:p w:rsidR="00E14FC0" w:rsidRDefault="00E14FC0" w:rsidP="00E14FC0">
      <w:pPr>
        <w:spacing w:line="276" w:lineRule="auto"/>
      </w:pPr>
      <w:r>
        <w:t>Specifikace služeb zadaná v zaslané objednávce je stanovená odborným odhadem z podkladů předaných v žádostech o vytyčení/vyhotovení GP. V průběhu realizace mohou vyplynout okolnosti, které mohou mít dopad na specifikaci výše uvedených služeb, případně termínu a bez kterých by nebylo možné řádně naplnit záměr vyplývající z požadovaných služeb. Tyto okolnosti budou řádně zdokumentovány a odsouhlaseny v předávacím protokolu této zakázky spolu s upravenou specifikací služeb, měrných jednotek a termínu. Fakturace pak bude provedena podle reálně vykázaného a odsouhlaseného objemu provedených prací.</w:t>
      </w:r>
    </w:p>
    <w:p w:rsidR="00E14FC0" w:rsidRDefault="00E14FC0" w:rsidP="00E14FC0">
      <w:pPr>
        <w:tabs>
          <w:tab w:val="left" w:pos="3686"/>
        </w:tabs>
        <w:spacing w:after="200" w:line="276" w:lineRule="auto"/>
        <w:jc w:val="left"/>
        <w:rPr>
          <w:b/>
          <w:szCs w:val="24"/>
        </w:rPr>
      </w:pPr>
    </w:p>
    <w:p w:rsidR="00E14FC0" w:rsidRDefault="00E14FC0" w:rsidP="00E14FC0">
      <w:pPr>
        <w:spacing w:after="200" w:line="276" w:lineRule="auto"/>
        <w:ind w:left="4963" w:hanging="4963"/>
        <w:rPr>
          <w:szCs w:val="24"/>
        </w:rPr>
      </w:pPr>
      <w:r>
        <w:rPr>
          <w:szCs w:val="24"/>
        </w:rPr>
        <w:t xml:space="preserve">S pozdravem </w:t>
      </w:r>
    </w:p>
    <w:p w:rsidR="00E14FC0" w:rsidRDefault="00E14FC0" w:rsidP="00E14FC0">
      <w:pPr>
        <w:spacing w:after="200" w:line="276" w:lineRule="auto"/>
        <w:jc w:val="left"/>
        <w:rPr>
          <w:szCs w:val="24"/>
        </w:rPr>
      </w:pPr>
    </w:p>
    <w:p w:rsidR="00E14FC0" w:rsidRDefault="00E14FC0" w:rsidP="00E14FC0">
      <w:pPr>
        <w:spacing w:after="200" w:line="276" w:lineRule="auto"/>
        <w:jc w:val="left"/>
        <w:rPr>
          <w:szCs w:val="24"/>
        </w:rPr>
      </w:pPr>
      <w:bookmarkStart w:id="0" w:name="_GoBack"/>
      <w:bookmarkEnd w:id="0"/>
    </w:p>
    <w:p w:rsidR="00E14FC0" w:rsidRDefault="00E14FC0" w:rsidP="00E14FC0">
      <w:pPr>
        <w:rPr>
          <w:szCs w:val="24"/>
        </w:rPr>
      </w:pPr>
    </w:p>
    <w:tbl>
      <w:tblPr>
        <w:tblStyle w:val="NormalTable"/>
        <w:tblW w:w="9747" w:type="dxa"/>
        <w:tblLook w:val="04A0" w:firstRow="1" w:lastRow="0" w:firstColumn="1" w:lastColumn="0" w:noHBand="0" w:noVBand="1"/>
        <w:tblCaption w:val=""/>
        <w:tblDescription w:val=""/>
      </w:tblPr>
      <w:tblGrid>
        <w:gridCol w:w="5920"/>
        <w:gridCol w:w="3827"/>
      </w:tblGrid>
      <w:tr w:rsidR="00E14FC0" w:rsidTr="005A0A7C">
        <w:tc>
          <w:tcPr>
            <w:tcW w:w="5920" w:type="dxa"/>
            <w:hideMark/>
          </w:tcPr>
          <w:p w:rsidR="00E14FC0" w:rsidRDefault="00E14FC0" w:rsidP="005A0A7C">
            <w:pPr>
              <w:jc w:val="left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DOCVARIABLE  dms_podpisova_dolozka  \* MERGEFORMAT </w:instrText>
            </w:r>
            <w:r>
              <w:rPr>
                <w:szCs w:val="24"/>
              </w:rPr>
              <w:fldChar w:fldCharType="separate"/>
            </w:r>
            <w:r>
              <w:rPr>
                <w:bCs/>
                <w:szCs w:val="24"/>
              </w:rPr>
              <w:t>Ing. Jiří Papež</w:t>
            </w:r>
          </w:p>
          <w:p w:rsidR="00E14FC0" w:rsidRDefault="00E14FC0" w:rsidP="005A0A7C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ředitel odboru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3827" w:type="dxa"/>
            <w:hideMark/>
          </w:tcPr>
          <w:p w:rsidR="00E14FC0" w:rsidRDefault="00E14FC0" w:rsidP="005A0A7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DOCVARIABLE  dms_otisk_razitka  \* MERGEFORMAT </w:instrText>
            </w:r>
            <w:r>
              <w:rPr>
                <w:szCs w:val="24"/>
              </w:rPr>
              <w:fldChar w:fldCharType="separate"/>
            </w:r>
            <w:r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fldChar w:fldCharType="end"/>
            </w:r>
          </w:p>
        </w:tc>
      </w:tr>
    </w:tbl>
    <w:p w:rsidR="00E14FC0" w:rsidRDefault="00E14FC0" w:rsidP="00E14FC0">
      <w:pPr>
        <w:pStyle w:val="NoList1"/>
        <w:jc w:val="both"/>
        <w:rPr>
          <w:sz w:val="24"/>
          <w:szCs w:val="24"/>
          <w:lang w:val="cs-CZ"/>
        </w:rPr>
      </w:pPr>
    </w:p>
    <w:p w:rsidR="00370149" w:rsidRDefault="00370149" w:rsidP="00E14FC0">
      <w:pPr>
        <w:pStyle w:val="NoList1"/>
        <w:jc w:val="both"/>
        <w:rPr>
          <w:sz w:val="24"/>
          <w:szCs w:val="24"/>
          <w:lang w:val="cs-CZ"/>
        </w:rPr>
      </w:pPr>
    </w:p>
    <w:p w:rsidR="00E14FC0" w:rsidRPr="00370149" w:rsidRDefault="00370149" w:rsidP="00E14FC0">
      <w:pPr>
        <w:pStyle w:val="NoList1"/>
        <w:jc w:val="both"/>
        <w:rPr>
          <w:sz w:val="24"/>
          <w:lang w:val="cs-CZ"/>
        </w:rPr>
      </w:pPr>
      <w:r w:rsidRPr="00370149">
        <w:rPr>
          <w:sz w:val="24"/>
          <w:lang w:val="cs-CZ"/>
        </w:rPr>
        <w:t>S výše uvedenou objednávkou č. 1315-2016-504101</w:t>
      </w:r>
      <w:r>
        <w:rPr>
          <w:sz w:val="24"/>
          <w:lang w:val="cs-CZ"/>
        </w:rPr>
        <w:t xml:space="preserve"> souhlasím. Ing. R. </w:t>
      </w:r>
      <w:proofErr w:type="spellStart"/>
      <w:r>
        <w:rPr>
          <w:sz w:val="24"/>
          <w:lang w:val="cs-CZ"/>
        </w:rPr>
        <w:t>Dankovič</w:t>
      </w:r>
      <w:proofErr w:type="spellEnd"/>
    </w:p>
    <w:p w:rsidR="00E14FC0" w:rsidRDefault="00E14FC0" w:rsidP="00E14FC0"/>
    <w:p w:rsidR="00D47EF2" w:rsidRDefault="00370149"/>
    <w:sectPr w:rsidR="00D47EF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103" w:rsidRDefault="00370149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>
      <w:rPr>
        <w:bCs/>
      </w:rPr>
      <w:t>SPU 495389/2016</w:t>
    </w:r>
    <w:r>
      <w:fldChar w:fldCharType="end"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DE6103" w:rsidRDefault="00370149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103" w:rsidRDefault="0037014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fe4b21a-689d-4e8d-9e41-86c8fa0338c7" o:spid="_x0000_s2050" type="#_x0000_t136" style="position:absolute;left:0;text-align:left;margin-left:0;margin-top:0;width:0;height:0;rotation:315;z-index:25166028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103" w:rsidRDefault="0037014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bb35c59-0b20-4b70-aa57-f7c9e36426f8" o:spid="_x0000_s2051" type="#_x0000_t136" style="position:absolute;left:0;text-align:left;margin-left:0;margin-top:0;width:0;height:0;rotation:315;z-index:25166131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103" w:rsidRDefault="0037014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45df0e1-e0b5-42c3-af30-579e2630fb4b" o:spid="_x0000_s2049" type="#_x0000_t136" style="position:absolute;left:0;text-align:left;margin-left:0;margin-top:0;width:0;height:0;rotation:315;z-index: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15F5C"/>
    <w:multiLevelType w:val="multilevel"/>
    <w:tmpl w:val="0D865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C0"/>
    <w:rsid w:val="00201C9A"/>
    <w:rsid w:val="00370149"/>
    <w:rsid w:val="00587CE6"/>
    <w:rsid w:val="00823343"/>
    <w:rsid w:val="00E14FC0"/>
    <w:rsid w:val="00F9387D"/>
    <w:rsid w:val="00FB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4F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">
    <w:name w:val="NormalTable"/>
    <w:semiHidden/>
    <w:unhideWhenUsed/>
    <w:qFormat/>
    <w:rsid w:val="00E14FC0"/>
    <w:pPr>
      <w:spacing w:after="0" w:line="240" w:lineRule="auto"/>
    </w:pPr>
    <w:rPr>
      <w:rFonts w:ascii="Calibri" w:eastAsia="Calibri" w:hAnsi="Calibri" w:cs="Calibri"/>
      <w:sz w:val="20"/>
      <w:szCs w:val="20"/>
      <w:lang w:eastAsia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List1">
    <w:name w:val="No List1"/>
    <w:semiHidden/>
    <w:rsid w:val="00E14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Zpat">
    <w:name w:val="footer"/>
    <w:basedOn w:val="Normln"/>
    <w:link w:val="ZpatChar"/>
    <w:unhideWhenUsed/>
    <w:rsid w:val="00E14F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14FC0"/>
    <w:rPr>
      <w:rFonts w:ascii="Times New Roman" w:eastAsia="Times New Roman" w:hAnsi="Times New Roman" w:cs="Times New Roman"/>
      <w:sz w:val="24"/>
    </w:rPr>
  </w:style>
  <w:style w:type="paragraph" w:customStyle="1" w:styleId="Odstavecseseznamem1">
    <w:name w:val="Odstavec se seznamem1"/>
    <w:basedOn w:val="Normln"/>
    <w:qFormat/>
    <w:rsid w:val="00E14FC0"/>
    <w:pPr>
      <w:spacing w:after="200" w:line="276" w:lineRule="auto"/>
      <w:ind w:left="720"/>
      <w:contextualSpacing/>
      <w:jc w:val="left"/>
    </w:pPr>
    <w:rPr>
      <w:rFonts w:ascii="Calibri" w:eastAsia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4F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">
    <w:name w:val="NormalTable"/>
    <w:semiHidden/>
    <w:unhideWhenUsed/>
    <w:qFormat/>
    <w:rsid w:val="00E14FC0"/>
    <w:pPr>
      <w:spacing w:after="0" w:line="240" w:lineRule="auto"/>
    </w:pPr>
    <w:rPr>
      <w:rFonts w:ascii="Calibri" w:eastAsia="Calibri" w:hAnsi="Calibri" w:cs="Calibri"/>
      <w:sz w:val="20"/>
      <w:szCs w:val="20"/>
      <w:lang w:eastAsia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List1">
    <w:name w:val="No List1"/>
    <w:semiHidden/>
    <w:rsid w:val="00E14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Zpat">
    <w:name w:val="footer"/>
    <w:basedOn w:val="Normln"/>
    <w:link w:val="ZpatChar"/>
    <w:unhideWhenUsed/>
    <w:rsid w:val="00E14F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14FC0"/>
    <w:rPr>
      <w:rFonts w:ascii="Times New Roman" w:eastAsia="Times New Roman" w:hAnsi="Times New Roman" w:cs="Times New Roman"/>
      <w:sz w:val="24"/>
    </w:rPr>
  </w:style>
  <w:style w:type="paragraph" w:customStyle="1" w:styleId="Odstavecseseznamem1">
    <w:name w:val="Odstavec se seznamem1"/>
    <w:basedOn w:val="Normln"/>
    <w:qFormat/>
    <w:rsid w:val="00E14FC0"/>
    <w:pPr>
      <w:spacing w:after="200" w:line="276" w:lineRule="auto"/>
      <w:ind w:left="720"/>
      <w:contextualSpacing/>
      <w:jc w:val="left"/>
    </w:pPr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655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Loudová Miroslava Ing.</dc:creator>
  <cp:lastModifiedBy>Loudová Miroslava Ing.</cp:lastModifiedBy>
  <cp:revision>2</cp:revision>
  <dcterms:created xsi:type="dcterms:W3CDTF">2016-10-12T10:59:00Z</dcterms:created>
  <dcterms:modified xsi:type="dcterms:W3CDTF">2016-10-12T11:18:00Z</dcterms:modified>
</cp:coreProperties>
</file>