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F75" w:rsidRDefault="001E4F75" w:rsidP="00854C38">
      <w:pPr>
        <w:pStyle w:val="Tlotextu"/>
        <w:ind w:right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Veřejnoprávní smlouva</w:t>
      </w:r>
    </w:p>
    <w:p w:rsidR="001E4F75" w:rsidRDefault="001E4F75" w:rsidP="00854C38">
      <w:pPr>
        <w:pStyle w:val="Tlotextu"/>
        <w:ind w:right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o poskytnutí účelové dotace z rozpočtu Městské části </w:t>
      </w:r>
      <w:proofErr w:type="gramStart"/>
      <w:r>
        <w:rPr>
          <w:rFonts w:ascii="Times New Roman" w:hAnsi="Times New Roman"/>
          <w:b/>
          <w:sz w:val="22"/>
          <w:szCs w:val="22"/>
        </w:rPr>
        <w:t>Praha - Vinoř</w:t>
      </w:r>
      <w:proofErr w:type="gramEnd"/>
    </w:p>
    <w:p w:rsidR="001E4F75" w:rsidRDefault="00854C38" w:rsidP="00854C38">
      <w:pPr>
        <w:pStyle w:val="Tlotextu"/>
        <w:ind w:right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číslo: </w:t>
      </w:r>
      <w:r w:rsidR="00382F52">
        <w:rPr>
          <w:rFonts w:ascii="Times New Roman" w:hAnsi="Times New Roman"/>
          <w:b/>
          <w:sz w:val="22"/>
          <w:szCs w:val="22"/>
        </w:rPr>
        <w:t>1518</w:t>
      </w:r>
      <w:r w:rsidR="00011633">
        <w:rPr>
          <w:rFonts w:ascii="Times New Roman" w:hAnsi="Times New Roman"/>
          <w:b/>
          <w:sz w:val="22"/>
          <w:szCs w:val="22"/>
        </w:rPr>
        <w:t>/2017</w:t>
      </w:r>
      <w:r w:rsidR="00382F52">
        <w:rPr>
          <w:rFonts w:ascii="Times New Roman" w:hAnsi="Times New Roman"/>
          <w:b/>
          <w:sz w:val="22"/>
          <w:szCs w:val="22"/>
        </w:rPr>
        <w:t>-</w:t>
      </w:r>
      <w:r w:rsidR="00D74095">
        <w:rPr>
          <w:rFonts w:ascii="Times New Roman" w:hAnsi="Times New Roman"/>
          <w:b/>
          <w:sz w:val="22"/>
          <w:szCs w:val="22"/>
        </w:rPr>
        <w:t>72</w:t>
      </w:r>
    </w:p>
    <w:p w:rsidR="001E4F75" w:rsidRDefault="001E4F75" w:rsidP="00854C38">
      <w:pPr>
        <w:pStyle w:val="Tlotextu"/>
        <w:ind w:right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(dále jen „smlouva“)</w:t>
      </w:r>
    </w:p>
    <w:p w:rsidR="001E4F75" w:rsidRDefault="001E4F75" w:rsidP="00854C38">
      <w:pPr>
        <w:pStyle w:val="Tlotextu"/>
        <w:ind w:right="0"/>
        <w:rPr>
          <w:rFonts w:ascii="Times New Roman" w:hAnsi="Times New Roman"/>
          <w:b/>
          <w:sz w:val="22"/>
          <w:szCs w:val="22"/>
        </w:rPr>
      </w:pP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>mezi:</w:t>
      </w:r>
    </w:p>
    <w:p w:rsidR="001E4F75" w:rsidRDefault="001E4F75" w:rsidP="00854C38">
      <w:pPr>
        <w:pStyle w:val="Tlotextu"/>
        <w:ind w:right="0"/>
        <w:rPr>
          <w:rFonts w:ascii="Times New Roman" w:hAnsi="Times New Roman"/>
          <w:b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>Poskytovatel dotace:</w:t>
      </w:r>
      <w:r w:rsidRPr="00854C3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</w:p>
    <w:p w:rsidR="001E4F75" w:rsidRDefault="001E4F75" w:rsidP="00854C38">
      <w:pPr>
        <w:pStyle w:val="Tlotextu"/>
        <w:ind w:right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Městská část Praha-Vinoř</w:t>
      </w:r>
    </w:p>
    <w:p w:rsidR="001E4F75" w:rsidRDefault="001E4F75" w:rsidP="00854C38">
      <w:pPr>
        <w:pStyle w:val="Tlotextu"/>
        <w:ind w:right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Bohdanečská 97, 190 17, Praha 9-Vinoř</w:t>
      </w:r>
    </w:p>
    <w:p w:rsidR="001E4F75" w:rsidRDefault="001E4F75" w:rsidP="00854C38">
      <w:pPr>
        <w:pStyle w:val="Tlotextu"/>
        <w:ind w:right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IČ 00240982</w:t>
      </w:r>
    </w:p>
    <w:p w:rsidR="001E4F75" w:rsidRDefault="001E4F75" w:rsidP="00854C38">
      <w:pPr>
        <w:pStyle w:val="Tlotextu"/>
        <w:ind w:right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DIČ CZ00240982</w:t>
      </w:r>
    </w:p>
    <w:p w:rsidR="001E4F75" w:rsidRDefault="001E4F75" w:rsidP="00854C38">
      <w:pPr>
        <w:pStyle w:val="Tlotextu"/>
        <w:ind w:right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zastoupená starostou Františkem Švarcem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</w:p>
    <w:p w:rsidR="001E4F75" w:rsidRDefault="001E4F75" w:rsidP="00854C38">
      <w:pPr>
        <w:pStyle w:val="Tlotextu"/>
        <w:ind w:right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bankovní spojení: ČSOB</w:t>
      </w:r>
      <w:r>
        <w:rPr>
          <w:rFonts w:ascii="Times New Roman" w:hAnsi="Times New Roman"/>
          <w:b/>
          <w:sz w:val="22"/>
          <w:szCs w:val="22"/>
        </w:rPr>
        <w:tab/>
      </w:r>
    </w:p>
    <w:p w:rsidR="001E4F75" w:rsidRDefault="001E4F75" w:rsidP="00854C38">
      <w:pPr>
        <w:pStyle w:val="Tlotextu"/>
        <w:ind w:right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účtu: 274958902/0300</w:t>
      </w:r>
    </w:p>
    <w:p w:rsidR="001E4F75" w:rsidRDefault="001E4F75" w:rsidP="00854C38">
      <w:pPr>
        <w:pStyle w:val="Tlotextu"/>
        <w:ind w:right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(dále jen „poskytovatel“)</w:t>
      </w:r>
    </w:p>
    <w:p w:rsidR="001E4F75" w:rsidRDefault="001E4F75" w:rsidP="00854C38">
      <w:pPr>
        <w:pStyle w:val="Tlotextu"/>
        <w:ind w:right="0"/>
        <w:rPr>
          <w:rFonts w:ascii="Times New Roman" w:hAnsi="Times New Roman"/>
          <w:b/>
          <w:sz w:val="22"/>
          <w:szCs w:val="22"/>
        </w:rPr>
      </w:pPr>
    </w:p>
    <w:p w:rsidR="001E4F75" w:rsidRDefault="001E4F75" w:rsidP="00854C38">
      <w:pPr>
        <w:pStyle w:val="Tlotextu"/>
        <w:ind w:right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</w:t>
      </w:r>
    </w:p>
    <w:p w:rsidR="001E4F75" w:rsidRDefault="001E4F75" w:rsidP="00854C38">
      <w:pPr>
        <w:pStyle w:val="Tlotextu"/>
        <w:ind w:right="0"/>
        <w:rPr>
          <w:rFonts w:ascii="Times New Roman" w:hAnsi="Times New Roman"/>
          <w:b/>
          <w:sz w:val="22"/>
          <w:szCs w:val="22"/>
        </w:rPr>
      </w:pPr>
    </w:p>
    <w:p w:rsid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 xml:space="preserve">Příjemce dotace: </w:t>
      </w:r>
    </w:p>
    <w:p w:rsidR="00854C38" w:rsidRDefault="00854C38" w:rsidP="00854C38">
      <w:pPr>
        <w:pStyle w:val="Tlotextu"/>
        <w:ind w:right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Římskokatolická farnost </w:t>
      </w:r>
    </w:p>
    <w:p w:rsidR="00854C38" w:rsidRDefault="00854C38" w:rsidP="00854C38">
      <w:pPr>
        <w:pStyle w:val="Tlotextu"/>
        <w:ind w:right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U kostela Povýšení sv. Kříže</w:t>
      </w:r>
    </w:p>
    <w:p w:rsidR="00854C38" w:rsidRDefault="00854C38" w:rsidP="00854C38">
      <w:pPr>
        <w:pStyle w:val="Tlotextu"/>
        <w:ind w:right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Praha – Vinoř </w:t>
      </w:r>
    </w:p>
    <w:p w:rsidR="00854C38" w:rsidRDefault="00854C38" w:rsidP="00854C38">
      <w:pPr>
        <w:pStyle w:val="Tlotextu"/>
        <w:ind w:right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Vinořské nám. 16</w:t>
      </w:r>
    </w:p>
    <w:p w:rsidR="001E4F75" w:rsidRPr="00854C38" w:rsidRDefault="00854C38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190 17 Praha 9 – Vinoř </w:t>
      </w:r>
      <w:r w:rsidR="001E4F75" w:rsidRPr="00854C38">
        <w:rPr>
          <w:rFonts w:ascii="Times New Roman" w:hAnsi="Times New Roman"/>
          <w:sz w:val="22"/>
          <w:szCs w:val="22"/>
        </w:rPr>
        <w:tab/>
      </w:r>
      <w:r w:rsidR="001E4F75" w:rsidRPr="00854C38">
        <w:rPr>
          <w:rFonts w:ascii="Times New Roman" w:hAnsi="Times New Roman"/>
          <w:sz w:val="22"/>
          <w:szCs w:val="22"/>
        </w:rPr>
        <w:tab/>
      </w:r>
      <w:r w:rsidR="001E4F75" w:rsidRPr="00854C38">
        <w:rPr>
          <w:rFonts w:ascii="Times New Roman" w:hAnsi="Times New Roman"/>
          <w:sz w:val="22"/>
          <w:szCs w:val="22"/>
        </w:rPr>
        <w:tab/>
      </w:r>
      <w:r w:rsidR="001E4F75" w:rsidRPr="00854C38">
        <w:rPr>
          <w:rFonts w:ascii="Times New Roman" w:hAnsi="Times New Roman"/>
          <w:sz w:val="22"/>
          <w:szCs w:val="22"/>
        </w:rPr>
        <w:tab/>
      </w:r>
    </w:p>
    <w:p w:rsidR="001E4F75" w:rsidRDefault="00854C38" w:rsidP="00854C38">
      <w:pPr>
        <w:pStyle w:val="Tlotextu"/>
        <w:ind w:right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IČO: 63111349</w:t>
      </w:r>
    </w:p>
    <w:p w:rsidR="00854C38" w:rsidRDefault="00854C38" w:rsidP="00854C38">
      <w:pPr>
        <w:pStyle w:val="Tlotextu"/>
        <w:ind w:right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zastoupená Mgr. Vítem Horákem, administrátorem </w:t>
      </w:r>
    </w:p>
    <w:p w:rsidR="001E4F75" w:rsidRDefault="001E4F75" w:rsidP="00854C38">
      <w:pPr>
        <w:pStyle w:val="Tlotextu"/>
        <w:ind w:right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bankovní spojení: Česká spořitelna</w:t>
      </w:r>
      <w:r w:rsidR="00854C38">
        <w:rPr>
          <w:rFonts w:ascii="Times New Roman" w:hAnsi="Times New Roman"/>
          <w:b/>
          <w:sz w:val="22"/>
          <w:szCs w:val="22"/>
        </w:rPr>
        <w:t xml:space="preserve">, a. s. </w:t>
      </w:r>
      <w:r>
        <w:rPr>
          <w:rFonts w:ascii="Times New Roman" w:hAnsi="Times New Roman"/>
          <w:b/>
          <w:sz w:val="22"/>
          <w:szCs w:val="22"/>
        </w:rPr>
        <w:tab/>
      </w:r>
    </w:p>
    <w:p w:rsidR="001E4F75" w:rsidRDefault="00854C38" w:rsidP="00854C38">
      <w:pPr>
        <w:pStyle w:val="Tlotextu"/>
        <w:ind w:right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účtu: 113495329</w:t>
      </w:r>
      <w:r w:rsidR="001E4F75">
        <w:rPr>
          <w:rFonts w:ascii="Times New Roman" w:hAnsi="Times New Roman"/>
          <w:b/>
          <w:sz w:val="22"/>
          <w:szCs w:val="22"/>
        </w:rPr>
        <w:t>/0800</w:t>
      </w:r>
    </w:p>
    <w:p w:rsidR="001E4F75" w:rsidRDefault="001E4F75" w:rsidP="00854C38">
      <w:pPr>
        <w:pStyle w:val="Tlotextu"/>
        <w:ind w:right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(dále jen „příjemce“)</w:t>
      </w:r>
    </w:p>
    <w:p w:rsidR="001E4F75" w:rsidRDefault="001E4F75" w:rsidP="00854C38">
      <w:pPr>
        <w:pStyle w:val="Tlotextu"/>
        <w:ind w:right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>uzavírají níže uvedeného dne, měsíce a roku dle ustanovení § 159 a násl.</w:t>
      </w:r>
      <w:r w:rsidRPr="00854C38">
        <w:rPr>
          <w:rFonts w:ascii="Times New Roman" w:hAnsi="Times New Roman"/>
          <w:b/>
          <w:sz w:val="22"/>
          <w:szCs w:val="22"/>
        </w:rPr>
        <w:t xml:space="preserve"> </w:t>
      </w:r>
      <w:r w:rsidRPr="00854C38">
        <w:rPr>
          <w:rFonts w:ascii="Times New Roman" w:hAnsi="Times New Roman"/>
          <w:sz w:val="22"/>
          <w:szCs w:val="22"/>
        </w:rPr>
        <w:t xml:space="preserve">zákona </w:t>
      </w:r>
      <w:r w:rsidRPr="00854C38">
        <w:rPr>
          <w:rFonts w:ascii="Times New Roman" w:hAnsi="Times New Roman"/>
          <w:sz w:val="22"/>
          <w:szCs w:val="22"/>
        </w:rPr>
        <w:br/>
        <w:t xml:space="preserve">č. 500/2004 Sb., správní řád, ve znění pozdějších předpisů a v souladu se zákonem č. 250/2000 Sb., </w:t>
      </w:r>
      <w:r w:rsidRPr="00854C38">
        <w:rPr>
          <w:rFonts w:ascii="Times New Roman" w:hAnsi="Times New Roman"/>
          <w:sz w:val="22"/>
          <w:szCs w:val="22"/>
        </w:rPr>
        <w:br/>
        <w:t>o rozpočtových pravidlech územních rozpočtů, ve znění pozdějších předpisů a zákonem č. 131/2000 Sb., o hlavním městě Praze, ve znění pozdějších předpisů tuto smlouvu.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011633" w:rsidRDefault="001E4F75" w:rsidP="00854C38">
      <w:pPr>
        <w:pStyle w:val="Tlotextu"/>
        <w:ind w:right="0"/>
        <w:rPr>
          <w:rFonts w:ascii="Times New Roman" w:hAnsi="Times New Roman"/>
          <w:b/>
          <w:sz w:val="22"/>
          <w:szCs w:val="22"/>
        </w:rPr>
      </w:pPr>
      <w:r w:rsidRPr="00011633">
        <w:rPr>
          <w:rFonts w:ascii="Times New Roman" w:hAnsi="Times New Roman"/>
          <w:b/>
          <w:sz w:val="22"/>
          <w:szCs w:val="22"/>
        </w:rPr>
        <w:t>I.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b/>
          <w:sz w:val="22"/>
          <w:szCs w:val="22"/>
        </w:rPr>
      </w:pPr>
      <w:r w:rsidRPr="00854C38">
        <w:rPr>
          <w:rFonts w:ascii="Times New Roman" w:hAnsi="Times New Roman"/>
          <w:b/>
          <w:sz w:val="22"/>
          <w:szCs w:val="22"/>
        </w:rPr>
        <w:t>Předmět smlouvy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 xml:space="preserve">1.1 Usnesením Zastupitelstva městské </w:t>
      </w:r>
      <w:proofErr w:type="gramStart"/>
      <w:r w:rsidRPr="00854C38">
        <w:rPr>
          <w:rFonts w:ascii="Times New Roman" w:hAnsi="Times New Roman"/>
          <w:sz w:val="22"/>
          <w:szCs w:val="22"/>
        </w:rPr>
        <w:t xml:space="preserve">části </w:t>
      </w:r>
      <w:r w:rsidR="00854C38">
        <w:rPr>
          <w:rFonts w:ascii="Times New Roman" w:hAnsi="Times New Roman"/>
          <w:sz w:val="22"/>
          <w:szCs w:val="22"/>
        </w:rPr>
        <w:t xml:space="preserve"> Praha</w:t>
      </w:r>
      <w:proofErr w:type="gramEnd"/>
      <w:r w:rsidR="00854C38">
        <w:rPr>
          <w:rFonts w:ascii="Times New Roman" w:hAnsi="Times New Roman"/>
          <w:sz w:val="22"/>
          <w:szCs w:val="22"/>
        </w:rPr>
        <w:t xml:space="preserve"> – Vinoř č. Z225/5/16 ze dne  19.9</w:t>
      </w:r>
      <w:r w:rsidRPr="00854C38">
        <w:rPr>
          <w:rFonts w:ascii="Times New Roman" w:hAnsi="Times New Roman"/>
          <w:sz w:val="22"/>
          <w:szCs w:val="22"/>
        </w:rPr>
        <w:t>.2017 bylo schváleno poskytnou účelovou dotaci (dále jen „dotace“) z rozpočtu Městské</w:t>
      </w:r>
      <w:r w:rsidR="00854C38">
        <w:rPr>
          <w:rFonts w:ascii="Times New Roman" w:hAnsi="Times New Roman"/>
          <w:sz w:val="22"/>
          <w:szCs w:val="22"/>
        </w:rPr>
        <w:t xml:space="preserve"> části Praha – Vinoř ve výši 150.000,- Kč (slovy: </w:t>
      </w:r>
      <w:proofErr w:type="spellStart"/>
      <w:r w:rsidR="00854C38">
        <w:rPr>
          <w:rFonts w:ascii="Times New Roman" w:hAnsi="Times New Roman"/>
          <w:sz w:val="22"/>
          <w:szCs w:val="22"/>
        </w:rPr>
        <w:t>jednostopadesát</w:t>
      </w:r>
      <w:r w:rsidRPr="00854C38">
        <w:rPr>
          <w:rFonts w:ascii="Times New Roman" w:hAnsi="Times New Roman"/>
          <w:sz w:val="22"/>
          <w:szCs w:val="22"/>
        </w:rPr>
        <w:t>tisíc</w:t>
      </w:r>
      <w:proofErr w:type="spellEnd"/>
      <w:r w:rsidRPr="00854C38">
        <w:rPr>
          <w:rFonts w:ascii="Times New Roman" w:hAnsi="Times New Roman"/>
          <w:sz w:val="22"/>
          <w:szCs w:val="22"/>
        </w:rPr>
        <w:t xml:space="preserve"> korun českých)  na </w:t>
      </w:r>
      <w:bookmarkStart w:id="0" w:name="__DdeLink__2041_783050871"/>
      <w:bookmarkStart w:id="1" w:name="__DdeLink__3851_1565970094"/>
      <w:bookmarkEnd w:id="0"/>
      <w:r w:rsidRPr="00854C38">
        <w:rPr>
          <w:rFonts w:ascii="Times New Roman" w:hAnsi="Times New Roman"/>
          <w:sz w:val="22"/>
          <w:szCs w:val="22"/>
        </w:rPr>
        <w:t>ú</w:t>
      </w:r>
      <w:bookmarkEnd w:id="1"/>
      <w:r w:rsidRPr="00854C38">
        <w:rPr>
          <w:rFonts w:ascii="Times New Roman" w:hAnsi="Times New Roman"/>
          <w:sz w:val="22"/>
          <w:szCs w:val="22"/>
        </w:rPr>
        <w:t xml:space="preserve">hradu nákladů spojených </w:t>
      </w:r>
      <w:bookmarkStart w:id="2" w:name="__DdeLink__2792_2072270855"/>
      <w:bookmarkEnd w:id="2"/>
      <w:r w:rsidR="00854C38">
        <w:rPr>
          <w:rFonts w:ascii="Times New Roman" w:hAnsi="Times New Roman"/>
          <w:sz w:val="22"/>
          <w:szCs w:val="22"/>
        </w:rPr>
        <w:t>s opravo</w:t>
      </w:r>
      <w:r w:rsidR="00011633">
        <w:rPr>
          <w:rFonts w:ascii="Times New Roman" w:hAnsi="Times New Roman"/>
          <w:sz w:val="22"/>
          <w:szCs w:val="22"/>
        </w:rPr>
        <w:t>u opěrné zdi areálu kostela, Ur</w:t>
      </w:r>
      <w:r w:rsidR="00854C38">
        <w:rPr>
          <w:rFonts w:ascii="Times New Roman" w:hAnsi="Times New Roman"/>
          <w:sz w:val="22"/>
          <w:szCs w:val="22"/>
        </w:rPr>
        <w:t>banická ul.</w:t>
      </w:r>
      <w:r w:rsidRPr="00854C38">
        <w:rPr>
          <w:rFonts w:ascii="Times New Roman" w:hAnsi="Times New Roman"/>
          <w:sz w:val="22"/>
          <w:szCs w:val="22"/>
        </w:rPr>
        <w:t>, Praha 9</w:t>
      </w:r>
      <w:r w:rsidR="00854C38">
        <w:rPr>
          <w:rFonts w:ascii="Times New Roman" w:hAnsi="Times New Roman"/>
          <w:sz w:val="22"/>
          <w:szCs w:val="22"/>
        </w:rPr>
        <w:t xml:space="preserve"> – </w:t>
      </w:r>
      <w:r w:rsidRPr="00854C38">
        <w:rPr>
          <w:rFonts w:ascii="Times New Roman" w:hAnsi="Times New Roman"/>
          <w:sz w:val="22"/>
          <w:szCs w:val="22"/>
        </w:rPr>
        <w:t>Vinoř</w:t>
      </w:r>
      <w:r w:rsidR="00854C38">
        <w:rPr>
          <w:rFonts w:ascii="Times New Roman" w:hAnsi="Times New Roman"/>
          <w:sz w:val="22"/>
          <w:szCs w:val="22"/>
        </w:rPr>
        <w:t>.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 xml:space="preserve">Poskytovatel poskytne příjemci dotaci za podmínek uvedených v Článcích II. až III. této smlouvy. 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011633" w:rsidRDefault="001E4F75" w:rsidP="00854C38">
      <w:pPr>
        <w:pStyle w:val="Tlotextu"/>
        <w:ind w:right="0"/>
        <w:rPr>
          <w:rFonts w:ascii="Times New Roman" w:hAnsi="Times New Roman"/>
          <w:b/>
          <w:sz w:val="22"/>
          <w:szCs w:val="22"/>
        </w:rPr>
      </w:pPr>
      <w:r w:rsidRPr="00011633">
        <w:rPr>
          <w:rFonts w:ascii="Times New Roman" w:hAnsi="Times New Roman"/>
          <w:b/>
          <w:sz w:val="22"/>
          <w:szCs w:val="22"/>
        </w:rPr>
        <w:t xml:space="preserve">II. 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b/>
          <w:sz w:val="22"/>
          <w:szCs w:val="22"/>
        </w:rPr>
      </w:pPr>
      <w:r w:rsidRPr="00854C38">
        <w:rPr>
          <w:rFonts w:ascii="Times New Roman" w:hAnsi="Times New Roman"/>
          <w:b/>
          <w:sz w:val="22"/>
          <w:szCs w:val="22"/>
        </w:rPr>
        <w:t xml:space="preserve">Splatnost peněžních prostředků 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>Poskytovatel se zavazuje poskytnout příjemci dotaci za účelem uvedeným v článku I. na</w:t>
      </w:r>
      <w:r w:rsidR="00854C38">
        <w:rPr>
          <w:rFonts w:ascii="Times New Roman" w:hAnsi="Times New Roman"/>
          <w:sz w:val="22"/>
          <w:szCs w:val="22"/>
        </w:rPr>
        <w:t xml:space="preserve"> účet příjemce uvedený v této smlouvě</w:t>
      </w:r>
      <w:r w:rsidRPr="00854C38">
        <w:rPr>
          <w:rFonts w:ascii="Times New Roman" w:hAnsi="Times New Roman"/>
          <w:sz w:val="22"/>
          <w:szCs w:val="22"/>
        </w:rPr>
        <w:t xml:space="preserve"> na zákl</w:t>
      </w:r>
      <w:r w:rsidR="00854C38">
        <w:rPr>
          <w:rFonts w:ascii="Times New Roman" w:hAnsi="Times New Roman"/>
          <w:sz w:val="22"/>
          <w:szCs w:val="22"/>
        </w:rPr>
        <w:t>adě předložené žádosti ze dne 6.9</w:t>
      </w:r>
      <w:r w:rsidRPr="00854C38">
        <w:rPr>
          <w:rFonts w:ascii="Times New Roman" w:hAnsi="Times New Roman"/>
          <w:sz w:val="22"/>
          <w:szCs w:val="22"/>
        </w:rPr>
        <w:t xml:space="preserve">.2017 a to do </w:t>
      </w:r>
      <w:proofErr w:type="gramStart"/>
      <w:r w:rsidRPr="00854C38">
        <w:rPr>
          <w:rFonts w:ascii="Times New Roman" w:hAnsi="Times New Roman"/>
          <w:sz w:val="22"/>
          <w:szCs w:val="22"/>
        </w:rPr>
        <w:t>30-ti</w:t>
      </w:r>
      <w:proofErr w:type="gramEnd"/>
      <w:r w:rsidRPr="00854C38">
        <w:rPr>
          <w:rFonts w:ascii="Times New Roman" w:hAnsi="Times New Roman"/>
          <w:sz w:val="22"/>
          <w:szCs w:val="22"/>
        </w:rPr>
        <w:t xml:space="preserve"> kalendářních dnů </w:t>
      </w:r>
      <w:r w:rsidRPr="00854C38">
        <w:rPr>
          <w:rFonts w:ascii="Times New Roman" w:hAnsi="Times New Roman"/>
          <w:sz w:val="22"/>
          <w:szCs w:val="22"/>
        </w:rPr>
        <w:lastRenderedPageBreak/>
        <w:t>od popisu této smlouvy oběma smluvními stranami.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011633" w:rsidRDefault="001E4F75" w:rsidP="00854C38">
      <w:pPr>
        <w:pStyle w:val="Tlotextu"/>
        <w:ind w:right="0"/>
        <w:rPr>
          <w:rFonts w:ascii="Times New Roman" w:hAnsi="Times New Roman"/>
          <w:b/>
          <w:sz w:val="22"/>
          <w:szCs w:val="22"/>
        </w:rPr>
      </w:pPr>
      <w:r w:rsidRPr="00011633">
        <w:rPr>
          <w:rFonts w:ascii="Times New Roman" w:hAnsi="Times New Roman"/>
          <w:b/>
          <w:sz w:val="22"/>
          <w:szCs w:val="22"/>
        </w:rPr>
        <w:t>III.</w:t>
      </w:r>
    </w:p>
    <w:p w:rsidR="001E4F75" w:rsidRPr="00011633" w:rsidRDefault="001E4F75" w:rsidP="00854C38">
      <w:pPr>
        <w:pStyle w:val="Tlotextu"/>
        <w:ind w:right="0"/>
        <w:rPr>
          <w:rFonts w:ascii="Times New Roman" w:hAnsi="Times New Roman"/>
          <w:b/>
          <w:sz w:val="22"/>
          <w:szCs w:val="22"/>
        </w:rPr>
      </w:pPr>
      <w:r w:rsidRPr="00011633">
        <w:rPr>
          <w:rFonts w:ascii="Times New Roman" w:hAnsi="Times New Roman"/>
          <w:b/>
          <w:sz w:val="22"/>
          <w:szCs w:val="22"/>
        </w:rPr>
        <w:t>Podmínky udělení peněžních prostředků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proofErr w:type="gramStart"/>
      <w:r w:rsidRPr="00854C38">
        <w:rPr>
          <w:rFonts w:ascii="Times New Roman" w:hAnsi="Times New Roman"/>
          <w:sz w:val="22"/>
          <w:szCs w:val="22"/>
        </w:rPr>
        <w:t>3.1  Musí</w:t>
      </w:r>
      <w:proofErr w:type="gramEnd"/>
      <w:r w:rsidRPr="00854C38">
        <w:rPr>
          <w:rFonts w:ascii="Times New Roman" w:hAnsi="Times New Roman"/>
          <w:sz w:val="22"/>
          <w:szCs w:val="22"/>
        </w:rPr>
        <w:t xml:space="preserve"> být jednoznačně prokazatelné, že finanční prostředky příjemce dotace použil na úhradu nákladů v souladu s účelem dotace dle čl. I této smlouvy. Doklady prokazující využití dotace musí být v účetnictví příjemce viditelně označeny „Dotace Městské části </w:t>
      </w:r>
      <w:proofErr w:type="gramStart"/>
      <w:r w:rsidRPr="00854C38">
        <w:rPr>
          <w:rFonts w:ascii="Times New Roman" w:hAnsi="Times New Roman"/>
          <w:sz w:val="22"/>
          <w:szCs w:val="22"/>
        </w:rPr>
        <w:t>Praha - Vinoř</w:t>
      </w:r>
      <w:proofErr w:type="gramEnd"/>
      <w:r w:rsidRPr="00854C38">
        <w:rPr>
          <w:rFonts w:ascii="Times New Roman" w:hAnsi="Times New Roman"/>
          <w:sz w:val="22"/>
          <w:szCs w:val="22"/>
        </w:rPr>
        <w:t>“ (označeny musí být již originály dokladů).</w:t>
      </w:r>
      <w:r w:rsidRPr="00854C38">
        <w:rPr>
          <w:rFonts w:ascii="Times New Roman" w:hAnsi="Times New Roman"/>
          <w:color w:val="00000A"/>
          <w:sz w:val="22"/>
          <w:szCs w:val="22"/>
        </w:rPr>
        <w:t xml:space="preserve"> </w:t>
      </w:r>
      <w:r w:rsidRPr="00854C38">
        <w:rPr>
          <w:rFonts w:ascii="Times New Roman" w:hAnsi="Times New Roman"/>
          <w:sz w:val="22"/>
          <w:szCs w:val="22"/>
        </w:rPr>
        <w:t xml:space="preserve">Příjemce je povinen umožnit poskytovateli na základě jeho požadavku provedení kontroly všech prvotních účetních dokladů za účelem prověření předloženého vyúčtování projektu. Poskytovatel bude vykonávat u příjemce kontrolu, vyplývající ze zákona č. 320/2001 Sb., o finanční kontrole ve veřejné správě, ve znění pozdějších předpisů. 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011633" w:rsidRDefault="001E4F75" w:rsidP="00854C38">
      <w:pPr>
        <w:pStyle w:val="Tlotextu"/>
        <w:ind w:right="0"/>
        <w:rPr>
          <w:rFonts w:ascii="Times New Roman" w:hAnsi="Times New Roman"/>
          <w:b/>
          <w:sz w:val="22"/>
          <w:szCs w:val="22"/>
        </w:rPr>
      </w:pPr>
      <w:r w:rsidRPr="00011633">
        <w:rPr>
          <w:rFonts w:ascii="Times New Roman" w:hAnsi="Times New Roman"/>
          <w:b/>
          <w:sz w:val="22"/>
          <w:szCs w:val="22"/>
        </w:rPr>
        <w:t xml:space="preserve">IV. </w:t>
      </w:r>
    </w:p>
    <w:p w:rsidR="001E4F75" w:rsidRPr="00011633" w:rsidRDefault="001E4F75" w:rsidP="00854C38">
      <w:pPr>
        <w:pStyle w:val="Tlotextu"/>
        <w:ind w:right="0"/>
        <w:rPr>
          <w:rFonts w:ascii="Times New Roman" w:hAnsi="Times New Roman"/>
          <w:b/>
          <w:sz w:val="22"/>
          <w:szCs w:val="22"/>
        </w:rPr>
      </w:pPr>
      <w:r w:rsidRPr="00011633">
        <w:rPr>
          <w:rFonts w:ascii="Times New Roman" w:hAnsi="Times New Roman"/>
          <w:b/>
          <w:sz w:val="22"/>
          <w:szCs w:val="22"/>
        </w:rPr>
        <w:t>Sankce</w:t>
      </w:r>
      <w:r w:rsidR="00011633" w:rsidRPr="00011633">
        <w:rPr>
          <w:rFonts w:ascii="Times New Roman" w:hAnsi="Times New Roman"/>
          <w:b/>
          <w:sz w:val="22"/>
          <w:szCs w:val="22"/>
        </w:rPr>
        <w:t xml:space="preserve">  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854C38" w:rsidRDefault="00011633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 xml:space="preserve">4.1  </w:t>
      </w:r>
      <w:r w:rsidR="001E4F75" w:rsidRPr="00854C38">
        <w:rPr>
          <w:rFonts w:ascii="Times New Roman" w:hAnsi="Times New Roman"/>
          <w:sz w:val="22"/>
          <w:szCs w:val="22"/>
        </w:rPr>
        <w:t>V</w:t>
      </w:r>
      <w:proofErr w:type="gramEnd"/>
      <w:r w:rsidR="001E4F75" w:rsidRPr="00854C38">
        <w:rPr>
          <w:rFonts w:ascii="Times New Roman" w:hAnsi="Times New Roman"/>
          <w:sz w:val="22"/>
          <w:szCs w:val="22"/>
        </w:rPr>
        <w:t xml:space="preserve"> případě porušení rozpočtové kázně ze strany příjemce bude poskytovatel postupovat v souladu s ustanovením § 22 zákona č. 250/2000 Sb., o rozpočtových pravidlech územních rozpočtů, ve znění pozdějších předpisů. 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011633" w:rsidRDefault="001E4F75" w:rsidP="00854C38">
      <w:pPr>
        <w:pStyle w:val="Tlotextu"/>
        <w:ind w:right="0"/>
        <w:rPr>
          <w:rFonts w:ascii="Times New Roman" w:hAnsi="Times New Roman"/>
          <w:b/>
          <w:sz w:val="22"/>
          <w:szCs w:val="22"/>
        </w:rPr>
      </w:pPr>
      <w:r w:rsidRPr="00011633">
        <w:rPr>
          <w:rFonts w:ascii="Times New Roman" w:hAnsi="Times New Roman"/>
          <w:b/>
          <w:sz w:val="22"/>
          <w:szCs w:val="22"/>
        </w:rPr>
        <w:t>V.</w:t>
      </w:r>
    </w:p>
    <w:p w:rsidR="001E4F75" w:rsidRPr="00011633" w:rsidRDefault="001E4F75" w:rsidP="00854C38">
      <w:pPr>
        <w:pStyle w:val="Tlotextu"/>
        <w:ind w:right="0"/>
        <w:rPr>
          <w:rFonts w:ascii="Times New Roman" w:hAnsi="Times New Roman"/>
          <w:b/>
          <w:sz w:val="22"/>
          <w:szCs w:val="22"/>
        </w:rPr>
      </w:pPr>
      <w:r w:rsidRPr="00011633">
        <w:rPr>
          <w:rFonts w:ascii="Times New Roman" w:hAnsi="Times New Roman"/>
          <w:b/>
          <w:sz w:val="22"/>
          <w:szCs w:val="22"/>
        </w:rPr>
        <w:t>Ukončení smlouvy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 xml:space="preserve">Smlouvu lze ukončit na základě písemné dohody obou smluvních stran nebo písemnou výpovědí Smlouvy, a to za podmínek dále stanovených. 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 xml:space="preserve">Poskytovatel může Smlouvu vypovědět jak před proplacením, tak i po proplacení dotace. 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 xml:space="preserve">Výpovědním důvodem je porušení povinností příjemcem dotace stanovených touto Smlouvou nebo obecně závaznými právními předpisy, kterého se příjemce dopustí zejména pokud: 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 xml:space="preserve">svým jednáním poruší rozpočtovou kázeň dle zákona č. 250/2000 Sb., o rozpočtových pravidlech územních rozpočtů, ve znění pozdějších předpisů,  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>poruší pravidla veřejné podpory,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 xml:space="preserve">je on sám, případně jako právnická osoba či některá osoba tvořící statutární orgán příjemce odsouzen/a za trestný čin, jehož skutková podstata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 xml:space="preserve">bylo zahájeno insolvenční řízení podle zákona č. 182/2006 Sb., o úpadku a způsobech jeho řešení, ve znění pozdějších předpisů,  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>příjemce uvedl nepravdivé, neúplné nebo zkreslené údaje, na které se váže uzavření této Smlouvy,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 xml:space="preserve">je v likvidaci, 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 xml:space="preserve">změní právní formu a stane se tak nezpůsobilým příjemcem dotace pro danou oblast podpory, 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 xml:space="preserve">opakovaně neplní povinnosti stanovené Smlouvou, i když byl k jejich nápravě vyzván poskytovatelem. 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výpovědi.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 xml:space="preserve">Výpověď Smlouvy musí být učiněna písemně a musí v ní být uvedeny důvody jejího udělení. 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 xml:space="preserve">Výpovědní lhůta činí jeden měsíc a začne běžet od prvního dne měsíce následujícího po měsíci, v němž </w:t>
      </w:r>
      <w:r w:rsidRPr="00854C38">
        <w:rPr>
          <w:rFonts w:ascii="Times New Roman" w:hAnsi="Times New Roman"/>
          <w:sz w:val="22"/>
          <w:szCs w:val="22"/>
        </w:rPr>
        <w:lastRenderedPageBreak/>
        <w:t xml:space="preserve">byla výpověď doručena příjemci dotace. Účinky doručení pro účely této Smlouvy však nastávají i tehdy, pokud příjemce svým jednáním nebo opomenutím doručení zmařil. 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 xml:space="preserve">Účinky výpovědi nastávají dnem uplynutí výpovědní lhůty za podmínky, že příjemce dotace vrátí poskytnuté peněžní prostředky před jejím uplynutím. Jinak k ukončení Smlouvy dojde až vypořádáním všech práv a povinností Smluvních stran. 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 xml:space="preserve">Příjemce je oprávněn tuto Smlouvu kdykoliv písemně vypovědět nejpozději však do konce lhůty pro podání vyúčtování, přičemž výpověď je účinná dnem jejího doručení poskytovateli. V takovém případě je příjemce povinen vrátit poskytnutou částku dotace poskytovateli do 14 dnů ode dne účinnosti výpovědi.  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 xml:space="preserve"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 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>Dohoda o ukončení Smlouvy nabývá účinnosti dnem připsání vrácených peněžních prostředků na účet poskytovatele, nedohodnou-li se smluvní strany jinak.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 xml:space="preserve">Pokud příjemce ve stanovené lhůtě poskytnuté prostředky nevrátí v souladu s tímto článkem poskytovateli, považují se tyto prostředky za zadržené ve smyslu zákona č. 250/2000 Sb., o rozpočtových pravidlech územních rozpočtů, ve znění pozdějších předpisů. 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011633" w:rsidRDefault="001E4F75" w:rsidP="00854C38">
      <w:pPr>
        <w:pStyle w:val="Tlotextu"/>
        <w:ind w:right="0"/>
        <w:rPr>
          <w:rFonts w:ascii="Times New Roman" w:hAnsi="Times New Roman"/>
          <w:b/>
          <w:sz w:val="22"/>
          <w:szCs w:val="22"/>
        </w:rPr>
      </w:pPr>
      <w:r w:rsidRPr="00011633">
        <w:rPr>
          <w:rFonts w:ascii="Times New Roman" w:hAnsi="Times New Roman"/>
          <w:b/>
          <w:sz w:val="22"/>
          <w:szCs w:val="22"/>
        </w:rPr>
        <w:t>VII.</w:t>
      </w:r>
    </w:p>
    <w:p w:rsidR="001E4F75" w:rsidRPr="00011633" w:rsidRDefault="001E4F75" w:rsidP="00854C38">
      <w:pPr>
        <w:pStyle w:val="Tlotextu"/>
        <w:ind w:right="0"/>
        <w:rPr>
          <w:rFonts w:ascii="Times New Roman" w:hAnsi="Times New Roman"/>
          <w:b/>
          <w:sz w:val="22"/>
          <w:szCs w:val="22"/>
        </w:rPr>
      </w:pPr>
      <w:r w:rsidRPr="00011633">
        <w:rPr>
          <w:rFonts w:ascii="Times New Roman" w:hAnsi="Times New Roman"/>
          <w:b/>
          <w:sz w:val="22"/>
          <w:szCs w:val="22"/>
        </w:rPr>
        <w:t xml:space="preserve"> Závěrečná ustanovení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>Tato smlouva nabývá účinnosti dnem jejího podpisu oběma smluvními stranami.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 xml:space="preserve"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 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 xml:space="preserve">Smlouva může být měněna či doplňována pouze písemnými, vzestupně číslovanými dodatky podepsanými oprávněnými zástupci obou smluvních stran. Dodatek se neuzavírá v případě změny názvu příjemce, statutárního zástupce, sídla či bankovního účtu kterékoli ze smluvních stran. V takovém případě postačí písemné oznámení o změně, které v případě změny bankovního účtu příjemce musí být doloženo kopií smlouvy o zřízení účtu. 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>Smluvní strany bezvýhradně souhlasí se zveřejněním všech údajů obsažených v této smlouvě.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 xml:space="preserve">Smluvní strany výslovně souhlasí s tím, aby tato smlouva byla uvedena v evidenci smluv vedené Městskou částí Praha – </w:t>
      </w:r>
      <w:proofErr w:type="gramStart"/>
      <w:r w:rsidRPr="00854C38">
        <w:rPr>
          <w:rFonts w:ascii="Times New Roman" w:hAnsi="Times New Roman"/>
          <w:sz w:val="22"/>
          <w:szCs w:val="22"/>
        </w:rPr>
        <w:t>Vinoř  a</w:t>
      </w:r>
      <w:proofErr w:type="gramEnd"/>
      <w:r w:rsidRPr="00854C38">
        <w:rPr>
          <w:rFonts w:ascii="Times New Roman" w:hAnsi="Times New Roman"/>
          <w:sz w:val="22"/>
          <w:szCs w:val="22"/>
        </w:rPr>
        <w:t xml:space="preserve"> zveřejněna v souladu se zákonem č. 340/2015 Sb. O registru smluv v platném znění.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 xml:space="preserve">Smlouva je vyhotovena ve dvou stejnopisech, z nichž poskytovatel obdrží 1 vyhotovení a </w:t>
      </w:r>
      <w:proofErr w:type="gramStart"/>
      <w:r w:rsidRPr="00854C38">
        <w:rPr>
          <w:rFonts w:ascii="Times New Roman" w:hAnsi="Times New Roman"/>
          <w:sz w:val="22"/>
          <w:szCs w:val="22"/>
        </w:rPr>
        <w:t>příjemce  1</w:t>
      </w:r>
      <w:proofErr w:type="gramEnd"/>
      <w:r w:rsidRPr="00854C38">
        <w:rPr>
          <w:rFonts w:ascii="Times New Roman" w:hAnsi="Times New Roman"/>
          <w:sz w:val="22"/>
          <w:szCs w:val="22"/>
        </w:rPr>
        <w:t xml:space="preserve"> vyhotovení.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lastRenderedPageBreak/>
        <w:t xml:space="preserve">Smluvní strany svými podpisy stvrzují, že smlouva byla sjednána na základě jejich pravé a svobodné vůle, nikoli v tísni za nápadně nevýhodných podmínek. 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854C38" w:rsidRDefault="00D7409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V  Praze</w:t>
      </w:r>
      <w:proofErr w:type="gramEnd"/>
      <w:r>
        <w:rPr>
          <w:rFonts w:ascii="Times New Roman" w:hAnsi="Times New Roman"/>
          <w:sz w:val="22"/>
          <w:szCs w:val="22"/>
        </w:rPr>
        <w:t xml:space="preserve">  dne 5</w:t>
      </w:r>
      <w:r w:rsidR="00011633">
        <w:rPr>
          <w:rFonts w:ascii="Times New Roman" w:hAnsi="Times New Roman"/>
          <w:sz w:val="22"/>
          <w:szCs w:val="22"/>
        </w:rPr>
        <w:t xml:space="preserve">. října </w:t>
      </w:r>
      <w:r w:rsidR="001E4F75" w:rsidRPr="00854C38">
        <w:rPr>
          <w:rFonts w:ascii="Times New Roman" w:hAnsi="Times New Roman"/>
          <w:sz w:val="22"/>
          <w:szCs w:val="22"/>
        </w:rPr>
        <w:t xml:space="preserve"> 2017</w:t>
      </w:r>
      <w:r w:rsidR="001E4F75" w:rsidRPr="00854C38">
        <w:rPr>
          <w:rFonts w:ascii="Times New Roman" w:hAnsi="Times New Roman"/>
          <w:sz w:val="22"/>
          <w:szCs w:val="22"/>
        </w:rPr>
        <w:tab/>
      </w:r>
      <w:r w:rsidR="001E4F75" w:rsidRPr="00854C38">
        <w:rPr>
          <w:rFonts w:ascii="Times New Roman" w:hAnsi="Times New Roman"/>
          <w:sz w:val="22"/>
          <w:szCs w:val="22"/>
        </w:rPr>
        <w:tab/>
      </w:r>
      <w:r w:rsidR="001E4F75" w:rsidRPr="00854C38">
        <w:rPr>
          <w:rFonts w:ascii="Times New Roman" w:hAnsi="Times New Roman"/>
          <w:sz w:val="22"/>
          <w:szCs w:val="22"/>
        </w:rPr>
        <w:tab/>
      </w:r>
      <w:r w:rsidR="001E4F75" w:rsidRPr="00854C38">
        <w:rPr>
          <w:rFonts w:ascii="Times New Roman" w:hAnsi="Times New Roman"/>
          <w:sz w:val="22"/>
          <w:szCs w:val="22"/>
        </w:rPr>
        <w:tab/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854C38" w:rsidRDefault="00011633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1E4F75" w:rsidRPr="00854C38">
        <w:rPr>
          <w:rFonts w:ascii="Times New Roman" w:hAnsi="Times New Roman"/>
          <w:sz w:val="22"/>
          <w:szCs w:val="22"/>
        </w:rPr>
        <w:t xml:space="preserve"> Za poskytovatele:</w:t>
      </w:r>
      <w:r w:rsidR="001E4F75" w:rsidRPr="00854C38">
        <w:rPr>
          <w:rFonts w:ascii="Times New Roman" w:hAnsi="Times New Roman"/>
          <w:sz w:val="22"/>
          <w:szCs w:val="22"/>
        </w:rPr>
        <w:tab/>
      </w:r>
      <w:r w:rsidR="001E4F75" w:rsidRPr="00854C38">
        <w:rPr>
          <w:rFonts w:ascii="Times New Roman" w:hAnsi="Times New Roman"/>
          <w:sz w:val="22"/>
          <w:szCs w:val="22"/>
        </w:rPr>
        <w:tab/>
      </w:r>
      <w:r w:rsidR="001E4F75" w:rsidRPr="00854C38">
        <w:rPr>
          <w:rFonts w:ascii="Times New Roman" w:hAnsi="Times New Roman"/>
          <w:sz w:val="22"/>
          <w:szCs w:val="22"/>
        </w:rPr>
        <w:tab/>
      </w:r>
      <w:r w:rsidR="001E4F75" w:rsidRPr="00854C38">
        <w:rPr>
          <w:rFonts w:ascii="Times New Roman" w:hAnsi="Times New Roman"/>
          <w:sz w:val="22"/>
          <w:szCs w:val="22"/>
        </w:rPr>
        <w:tab/>
      </w:r>
      <w:r w:rsidR="001E4F75" w:rsidRPr="00854C38">
        <w:rPr>
          <w:rFonts w:ascii="Times New Roman" w:hAnsi="Times New Roman"/>
          <w:sz w:val="22"/>
          <w:szCs w:val="22"/>
        </w:rPr>
        <w:tab/>
        <w:t>Za příjemce: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 xml:space="preserve">          </w:t>
      </w:r>
    </w:p>
    <w:p w:rsidR="00011633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 xml:space="preserve">  ………………………………..</w:t>
      </w:r>
      <w:r w:rsidRPr="00854C38">
        <w:rPr>
          <w:rFonts w:ascii="Times New Roman" w:hAnsi="Times New Roman"/>
          <w:sz w:val="22"/>
          <w:szCs w:val="22"/>
        </w:rPr>
        <w:tab/>
        <w:t xml:space="preserve">                                          …………………………………..</w:t>
      </w:r>
      <w:r w:rsidR="00011633">
        <w:rPr>
          <w:rFonts w:ascii="Times New Roman" w:hAnsi="Times New Roman"/>
          <w:sz w:val="22"/>
          <w:szCs w:val="22"/>
        </w:rPr>
        <w:tab/>
        <w:t xml:space="preserve">    </w:t>
      </w:r>
      <w:r w:rsidRPr="00854C38">
        <w:rPr>
          <w:rFonts w:ascii="Times New Roman" w:hAnsi="Times New Roman"/>
          <w:sz w:val="22"/>
          <w:szCs w:val="22"/>
        </w:rPr>
        <w:t xml:space="preserve"> </w:t>
      </w:r>
      <w:r w:rsidR="00011633">
        <w:rPr>
          <w:rFonts w:ascii="Times New Roman" w:hAnsi="Times New Roman"/>
          <w:sz w:val="22"/>
          <w:szCs w:val="22"/>
        </w:rPr>
        <w:t xml:space="preserve">     </w:t>
      </w:r>
    </w:p>
    <w:p w:rsidR="001E4F75" w:rsidRPr="00854C38" w:rsidRDefault="00011633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r w:rsidR="001E4F75" w:rsidRPr="00854C38">
        <w:rPr>
          <w:rFonts w:ascii="Times New Roman" w:hAnsi="Times New Roman"/>
          <w:sz w:val="22"/>
          <w:szCs w:val="22"/>
        </w:rPr>
        <w:t>František Švarc,</w:t>
      </w:r>
      <w:r>
        <w:rPr>
          <w:rFonts w:ascii="Times New Roman" w:hAnsi="Times New Roman"/>
          <w:sz w:val="22"/>
          <w:szCs w:val="22"/>
        </w:rPr>
        <w:t xml:space="preserve"> starosta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Mgr. Vít Horák, administrátor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ab/>
        <w:t xml:space="preserve">                  </w:t>
      </w:r>
      <w:r w:rsidRPr="00854C38">
        <w:rPr>
          <w:rFonts w:ascii="Times New Roman" w:hAnsi="Times New Roman"/>
          <w:sz w:val="22"/>
          <w:szCs w:val="22"/>
        </w:rPr>
        <w:tab/>
      </w:r>
      <w:r w:rsidRPr="00854C38">
        <w:rPr>
          <w:rFonts w:ascii="Times New Roman" w:hAnsi="Times New Roman"/>
          <w:sz w:val="22"/>
          <w:szCs w:val="22"/>
        </w:rPr>
        <w:tab/>
      </w:r>
      <w:r w:rsidRPr="00854C38">
        <w:rPr>
          <w:rFonts w:ascii="Times New Roman" w:hAnsi="Times New Roman"/>
          <w:sz w:val="22"/>
          <w:szCs w:val="22"/>
        </w:rPr>
        <w:tab/>
      </w:r>
    </w:p>
    <w:p w:rsidR="00011633" w:rsidRPr="00854C38" w:rsidRDefault="001E4F75" w:rsidP="00011633">
      <w:pPr>
        <w:pStyle w:val="Tlotextu"/>
        <w:ind w:right="0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ab/>
      </w:r>
      <w:r w:rsidRPr="00854C38">
        <w:rPr>
          <w:rFonts w:ascii="Times New Roman" w:hAnsi="Times New Roman"/>
          <w:sz w:val="22"/>
          <w:szCs w:val="22"/>
        </w:rPr>
        <w:tab/>
      </w:r>
      <w:r w:rsidRPr="00854C38">
        <w:rPr>
          <w:rFonts w:ascii="Times New Roman" w:hAnsi="Times New Roman"/>
          <w:sz w:val="22"/>
          <w:szCs w:val="22"/>
        </w:rPr>
        <w:tab/>
      </w:r>
      <w:r w:rsidRPr="00854C38">
        <w:rPr>
          <w:rFonts w:ascii="Times New Roman" w:hAnsi="Times New Roman"/>
          <w:sz w:val="22"/>
          <w:szCs w:val="22"/>
        </w:rPr>
        <w:tab/>
      </w:r>
      <w:r w:rsidRPr="00854C38">
        <w:rPr>
          <w:rFonts w:ascii="Times New Roman" w:hAnsi="Times New Roman"/>
          <w:sz w:val="22"/>
          <w:szCs w:val="22"/>
        </w:rPr>
        <w:tab/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ab/>
      </w:r>
      <w:r w:rsidRPr="00854C38">
        <w:rPr>
          <w:rFonts w:ascii="Times New Roman" w:hAnsi="Times New Roman"/>
          <w:sz w:val="22"/>
          <w:szCs w:val="22"/>
        </w:rPr>
        <w:tab/>
      </w:r>
      <w:r w:rsidRPr="00854C38">
        <w:rPr>
          <w:rFonts w:ascii="Times New Roman" w:hAnsi="Times New Roman"/>
          <w:sz w:val="22"/>
          <w:szCs w:val="22"/>
        </w:rPr>
        <w:tab/>
      </w:r>
      <w:r w:rsidRPr="00854C38">
        <w:rPr>
          <w:rFonts w:ascii="Times New Roman" w:hAnsi="Times New Roman"/>
          <w:sz w:val="22"/>
          <w:szCs w:val="22"/>
        </w:rPr>
        <w:tab/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854C38" w:rsidRDefault="00D74095" w:rsidP="00854C38">
      <w:pPr>
        <w:jc w:val="both"/>
        <w:rPr>
          <w:color w:val="auto"/>
          <w:sz w:val="22"/>
          <w:szCs w:val="22"/>
        </w:rPr>
        <w:sectPr w:rsidR="001E4F75" w:rsidRPr="00854C38">
          <w:pgSz w:w="11906" w:h="16838"/>
          <w:pgMar w:top="1418" w:right="1413" w:bottom="1977" w:left="1418" w:header="0" w:footer="1418" w:gutter="0"/>
          <w:cols w:space="708"/>
          <w:formProt w:val="0"/>
        </w:sectPr>
      </w:pPr>
      <w:r>
        <w:rPr>
          <w:color w:val="auto"/>
          <w:sz w:val="22"/>
          <w:szCs w:val="22"/>
        </w:rPr>
        <w:t xml:space="preserve">  </w:t>
      </w:r>
    </w:p>
    <w:p w:rsidR="001E4F75" w:rsidRPr="00D74095" w:rsidRDefault="00D74095" w:rsidP="00D74095">
      <w:pPr>
        <w:pStyle w:val="Tlotextu"/>
        <w:ind w:right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DOLOŽKA, č.j. 01518/2017-72</w:t>
      </w:r>
    </w:p>
    <w:p w:rsidR="001E4F75" w:rsidRPr="00D74095" w:rsidRDefault="001E4F75" w:rsidP="00D74095">
      <w:pPr>
        <w:pStyle w:val="Tlotextu"/>
        <w:ind w:right="0"/>
        <w:jc w:val="center"/>
        <w:rPr>
          <w:rFonts w:ascii="Times New Roman" w:hAnsi="Times New Roman"/>
          <w:b/>
          <w:sz w:val="22"/>
          <w:szCs w:val="22"/>
        </w:rPr>
      </w:pPr>
      <w:r w:rsidRPr="00D74095">
        <w:rPr>
          <w:rFonts w:ascii="Times New Roman" w:hAnsi="Times New Roman"/>
          <w:b/>
          <w:sz w:val="22"/>
          <w:szCs w:val="22"/>
        </w:rPr>
        <w:t xml:space="preserve">k </w:t>
      </w:r>
      <w:proofErr w:type="gramStart"/>
      <w:r w:rsidRPr="00D74095">
        <w:rPr>
          <w:rFonts w:ascii="Times New Roman" w:hAnsi="Times New Roman"/>
          <w:b/>
          <w:sz w:val="22"/>
          <w:szCs w:val="22"/>
        </w:rPr>
        <w:t>poskytnutí  dotace</w:t>
      </w:r>
      <w:proofErr w:type="gramEnd"/>
      <w:r w:rsidRPr="00D74095">
        <w:rPr>
          <w:rFonts w:ascii="Times New Roman" w:hAnsi="Times New Roman"/>
          <w:b/>
          <w:sz w:val="22"/>
          <w:szCs w:val="22"/>
        </w:rPr>
        <w:t xml:space="preserve"> z rozpočtu Městské části Praha - Vinoř</w:t>
      </w:r>
    </w:p>
    <w:p w:rsidR="00D74095" w:rsidRDefault="001E4F75" w:rsidP="00D74095">
      <w:pPr>
        <w:pStyle w:val="Tlotextu"/>
        <w:ind w:right="0"/>
        <w:jc w:val="center"/>
        <w:rPr>
          <w:rFonts w:ascii="Times New Roman" w:hAnsi="Times New Roman"/>
          <w:b/>
          <w:sz w:val="22"/>
          <w:szCs w:val="22"/>
        </w:rPr>
      </w:pPr>
      <w:proofErr w:type="gramStart"/>
      <w:r w:rsidRPr="00D74095">
        <w:rPr>
          <w:rFonts w:ascii="Times New Roman" w:hAnsi="Times New Roman"/>
          <w:b/>
          <w:sz w:val="22"/>
          <w:szCs w:val="22"/>
        </w:rPr>
        <w:t>uzavřenou  s</w:t>
      </w:r>
      <w:proofErr w:type="gramEnd"/>
      <w:r w:rsidRPr="00D74095">
        <w:rPr>
          <w:rFonts w:ascii="Times New Roman" w:hAnsi="Times New Roman"/>
          <w:b/>
          <w:sz w:val="22"/>
          <w:szCs w:val="22"/>
        </w:rPr>
        <w:t xml:space="preserve"> </w:t>
      </w:r>
      <w:r w:rsidR="00D74095">
        <w:rPr>
          <w:rFonts w:ascii="Times New Roman" w:hAnsi="Times New Roman"/>
          <w:b/>
          <w:sz w:val="22"/>
          <w:szCs w:val="22"/>
        </w:rPr>
        <w:t>Římskokatolickou</w:t>
      </w:r>
      <w:r w:rsidR="00D74095">
        <w:rPr>
          <w:rFonts w:ascii="Times New Roman" w:hAnsi="Times New Roman"/>
          <w:b/>
          <w:sz w:val="22"/>
          <w:szCs w:val="22"/>
        </w:rPr>
        <w:t xml:space="preserve"> farnost</w:t>
      </w:r>
      <w:r w:rsidR="00D74095">
        <w:rPr>
          <w:rFonts w:ascii="Times New Roman" w:hAnsi="Times New Roman"/>
          <w:b/>
          <w:sz w:val="22"/>
          <w:szCs w:val="22"/>
        </w:rPr>
        <w:t>í</w:t>
      </w:r>
      <w:r w:rsidR="00D74095">
        <w:rPr>
          <w:rFonts w:ascii="Times New Roman" w:hAnsi="Times New Roman"/>
          <w:b/>
          <w:sz w:val="22"/>
          <w:szCs w:val="22"/>
        </w:rPr>
        <w:t xml:space="preserve"> </w:t>
      </w:r>
      <w:r w:rsidR="00D74095">
        <w:rPr>
          <w:rFonts w:ascii="Times New Roman" w:hAnsi="Times New Roman"/>
          <w:b/>
          <w:sz w:val="22"/>
          <w:szCs w:val="22"/>
        </w:rPr>
        <w:t xml:space="preserve"> </w:t>
      </w:r>
      <w:r w:rsidR="00D74095">
        <w:rPr>
          <w:rFonts w:ascii="Times New Roman" w:hAnsi="Times New Roman"/>
          <w:b/>
          <w:sz w:val="22"/>
          <w:szCs w:val="22"/>
        </w:rPr>
        <w:t>U kostela Povýšení sv. Kříže</w:t>
      </w:r>
      <w:r w:rsidR="00D74095">
        <w:rPr>
          <w:rFonts w:ascii="Times New Roman" w:hAnsi="Times New Roman"/>
          <w:b/>
          <w:sz w:val="22"/>
          <w:szCs w:val="22"/>
        </w:rPr>
        <w:t xml:space="preserve"> </w:t>
      </w:r>
      <w:r w:rsidR="00D74095">
        <w:rPr>
          <w:rFonts w:ascii="Times New Roman" w:hAnsi="Times New Roman"/>
          <w:b/>
          <w:sz w:val="22"/>
          <w:szCs w:val="22"/>
        </w:rPr>
        <w:t>Praha – Vinoř</w:t>
      </w:r>
    </w:p>
    <w:p w:rsidR="00D74095" w:rsidRDefault="00D74095" w:rsidP="00D74095">
      <w:pPr>
        <w:pStyle w:val="Tlotextu"/>
        <w:ind w:right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Vinořské nám. 16</w:t>
      </w:r>
      <w:r>
        <w:rPr>
          <w:rFonts w:ascii="Times New Roman" w:hAnsi="Times New Roman"/>
          <w:b/>
          <w:sz w:val="22"/>
          <w:szCs w:val="22"/>
        </w:rPr>
        <w:t>, 190 17 Praha 9 – Vinoř, I</w:t>
      </w:r>
      <w:r>
        <w:rPr>
          <w:rFonts w:ascii="Times New Roman" w:hAnsi="Times New Roman"/>
          <w:b/>
          <w:sz w:val="22"/>
          <w:szCs w:val="22"/>
        </w:rPr>
        <w:t>ČO: 63111349</w:t>
      </w:r>
    </w:p>
    <w:p w:rsidR="00D74095" w:rsidRDefault="00D74095" w:rsidP="00D74095">
      <w:pPr>
        <w:pStyle w:val="Tlotextu"/>
        <w:ind w:right="0"/>
        <w:jc w:val="center"/>
        <w:rPr>
          <w:rFonts w:ascii="Times New Roman" w:hAnsi="Times New Roman"/>
          <w:b/>
          <w:sz w:val="22"/>
          <w:szCs w:val="22"/>
        </w:rPr>
      </w:pPr>
    </w:p>
    <w:p w:rsidR="001E4F75" w:rsidRPr="00854C38" w:rsidRDefault="001E4F75" w:rsidP="00D74095">
      <w:pPr>
        <w:pStyle w:val="Tlotextu"/>
        <w:ind w:right="0"/>
        <w:jc w:val="center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 xml:space="preserve">Ve smyslu § 43 zákona č. 131/2000 Sb. ve znění pozdějších </w:t>
      </w:r>
      <w:proofErr w:type="gramStart"/>
      <w:r w:rsidRPr="00854C38">
        <w:rPr>
          <w:rFonts w:ascii="Times New Roman" w:hAnsi="Times New Roman"/>
          <w:sz w:val="22"/>
          <w:szCs w:val="22"/>
        </w:rPr>
        <w:t>předpisů  potvrzujeme</w:t>
      </w:r>
      <w:proofErr w:type="gramEnd"/>
      <w:r w:rsidRPr="00854C38">
        <w:rPr>
          <w:rFonts w:ascii="Times New Roman" w:hAnsi="Times New Roman"/>
          <w:sz w:val="22"/>
          <w:szCs w:val="22"/>
        </w:rPr>
        <w:t>, že byly splněny podmínky osvědčující platnost tohoto právního úkonu.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D74095" w:rsidRPr="00854C38" w:rsidRDefault="001E4F75" w:rsidP="00D74095">
      <w:pPr>
        <w:pStyle w:val="Tlotextu"/>
        <w:ind w:right="0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>Zastupitelstvo Měst</w:t>
      </w:r>
      <w:r w:rsidR="00D74095">
        <w:rPr>
          <w:rFonts w:ascii="Times New Roman" w:hAnsi="Times New Roman"/>
          <w:sz w:val="22"/>
          <w:szCs w:val="22"/>
        </w:rPr>
        <w:t>ské části Prahy-Vinoř na svém 21</w:t>
      </w:r>
      <w:r w:rsidRPr="00854C38">
        <w:rPr>
          <w:rFonts w:ascii="Times New Roman" w:hAnsi="Times New Roman"/>
          <w:sz w:val="22"/>
          <w:szCs w:val="22"/>
        </w:rPr>
        <w:t>. zasedání zastupitelstva Městské č</w:t>
      </w:r>
      <w:r w:rsidR="00D74095">
        <w:rPr>
          <w:rFonts w:ascii="Times New Roman" w:hAnsi="Times New Roman"/>
          <w:sz w:val="22"/>
          <w:szCs w:val="22"/>
        </w:rPr>
        <w:t>ásti Prahy-</w:t>
      </w:r>
      <w:proofErr w:type="gramStart"/>
      <w:r w:rsidR="00D74095">
        <w:rPr>
          <w:rFonts w:ascii="Times New Roman" w:hAnsi="Times New Roman"/>
          <w:sz w:val="22"/>
          <w:szCs w:val="22"/>
        </w:rPr>
        <w:t>Vinoř  konaném</w:t>
      </w:r>
      <w:proofErr w:type="gramEnd"/>
      <w:r w:rsidR="00D74095">
        <w:rPr>
          <w:rFonts w:ascii="Times New Roman" w:hAnsi="Times New Roman"/>
          <w:sz w:val="22"/>
          <w:szCs w:val="22"/>
        </w:rPr>
        <w:t xml:space="preserve"> dne 19.9</w:t>
      </w:r>
      <w:r w:rsidRPr="00854C38">
        <w:rPr>
          <w:rFonts w:ascii="Times New Roman" w:hAnsi="Times New Roman"/>
          <w:sz w:val="22"/>
          <w:szCs w:val="22"/>
        </w:rPr>
        <w:t>.2017 v usnesení č. Z354</w:t>
      </w:r>
      <w:r w:rsidR="00D74095">
        <w:rPr>
          <w:rFonts w:ascii="Times New Roman" w:hAnsi="Times New Roman"/>
          <w:sz w:val="22"/>
          <w:szCs w:val="22"/>
        </w:rPr>
        <w:t xml:space="preserve">225/5/16 </w:t>
      </w:r>
      <w:r w:rsidRPr="00854C38">
        <w:rPr>
          <w:rFonts w:ascii="Times New Roman" w:hAnsi="Times New Roman"/>
          <w:sz w:val="22"/>
          <w:szCs w:val="22"/>
        </w:rPr>
        <w:t xml:space="preserve">schválilo poskytnutí  účelové  dotace </w:t>
      </w:r>
      <w:r w:rsidR="00D74095" w:rsidRPr="00D74095">
        <w:rPr>
          <w:rFonts w:ascii="Times New Roman" w:hAnsi="Times New Roman"/>
          <w:sz w:val="22"/>
          <w:szCs w:val="22"/>
        </w:rPr>
        <w:t>Římskokatolické</w:t>
      </w:r>
      <w:r w:rsidR="00D74095" w:rsidRPr="00D74095">
        <w:rPr>
          <w:rFonts w:ascii="Times New Roman" w:hAnsi="Times New Roman"/>
          <w:sz w:val="22"/>
          <w:szCs w:val="22"/>
        </w:rPr>
        <w:t xml:space="preserve"> farnost</w:t>
      </w:r>
      <w:r w:rsidR="00D74095" w:rsidRPr="00D74095">
        <w:rPr>
          <w:rFonts w:ascii="Times New Roman" w:hAnsi="Times New Roman"/>
          <w:sz w:val="22"/>
          <w:szCs w:val="22"/>
        </w:rPr>
        <w:t>i</w:t>
      </w:r>
      <w:r w:rsidR="00D74095" w:rsidRPr="00D74095">
        <w:rPr>
          <w:rFonts w:ascii="Times New Roman" w:hAnsi="Times New Roman"/>
          <w:sz w:val="22"/>
          <w:szCs w:val="22"/>
        </w:rPr>
        <w:t xml:space="preserve"> U kostela Povýšení sv. Kříže</w:t>
      </w:r>
      <w:r w:rsidR="00D74095">
        <w:rPr>
          <w:rFonts w:ascii="Times New Roman" w:hAnsi="Times New Roman"/>
          <w:sz w:val="22"/>
          <w:szCs w:val="22"/>
        </w:rPr>
        <w:t xml:space="preserve">, Praha – Vinoř, </w:t>
      </w:r>
      <w:r w:rsidR="00D74095" w:rsidRPr="00D74095">
        <w:rPr>
          <w:rFonts w:ascii="Times New Roman" w:hAnsi="Times New Roman"/>
          <w:sz w:val="22"/>
          <w:szCs w:val="22"/>
        </w:rPr>
        <w:t>Vinořské nám. 16</w:t>
      </w:r>
      <w:r w:rsidR="00D74095">
        <w:rPr>
          <w:rFonts w:ascii="Times New Roman" w:hAnsi="Times New Roman"/>
          <w:sz w:val="22"/>
          <w:szCs w:val="22"/>
        </w:rPr>
        <w:t xml:space="preserve">, </w:t>
      </w:r>
      <w:r w:rsidR="00D74095" w:rsidRPr="00D74095">
        <w:rPr>
          <w:rFonts w:ascii="Times New Roman" w:hAnsi="Times New Roman"/>
          <w:sz w:val="22"/>
          <w:szCs w:val="22"/>
        </w:rPr>
        <w:t>190 17 Praha 9 – Vinoř</w:t>
      </w:r>
      <w:r w:rsidR="00D74095">
        <w:rPr>
          <w:rFonts w:ascii="Times New Roman" w:hAnsi="Times New Roman"/>
          <w:sz w:val="22"/>
          <w:szCs w:val="22"/>
        </w:rPr>
        <w:t xml:space="preserve">, </w:t>
      </w:r>
      <w:r w:rsidR="00D74095" w:rsidRPr="00D74095">
        <w:rPr>
          <w:rFonts w:ascii="Times New Roman" w:hAnsi="Times New Roman"/>
          <w:sz w:val="22"/>
          <w:szCs w:val="22"/>
        </w:rPr>
        <w:t>IČO: 63111349</w:t>
      </w:r>
      <w:r w:rsidR="00D74095">
        <w:rPr>
          <w:rFonts w:ascii="Times New Roman" w:hAnsi="Times New Roman"/>
          <w:sz w:val="22"/>
          <w:szCs w:val="22"/>
        </w:rPr>
        <w:t xml:space="preserve">, </w:t>
      </w:r>
      <w:r w:rsidR="00D74095" w:rsidRPr="00854C38">
        <w:rPr>
          <w:rFonts w:ascii="Times New Roman" w:hAnsi="Times New Roman"/>
          <w:sz w:val="22"/>
          <w:szCs w:val="22"/>
        </w:rPr>
        <w:t xml:space="preserve">na úhradu nákladů spojených </w:t>
      </w:r>
      <w:r w:rsidR="00D74095">
        <w:rPr>
          <w:rFonts w:ascii="Times New Roman" w:hAnsi="Times New Roman"/>
          <w:sz w:val="22"/>
          <w:szCs w:val="22"/>
        </w:rPr>
        <w:t>s opravou opěrné zdi areálu kostela, Urbanická ul.</w:t>
      </w:r>
      <w:r w:rsidR="00D74095" w:rsidRPr="00854C38">
        <w:rPr>
          <w:rFonts w:ascii="Times New Roman" w:hAnsi="Times New Roman"/>
          <w:sz w:val="22"/>
          <w:szCs w:val="22"/>
        </w:rPr>
        <w:t>, Praha 9</w:t>
      </w:r>
      <w:r w:rsidR="00D74095">
        <w:rPr>
          <w:rFonts w:ascii="Times New Roman" w:hAnsi="Times New Roman"/>
          <w:sz w:val="22"/>
          <w:szCs w:val="22"/>
        </w:rPr>
        <w:t xml:space="preserve"> – </w:t>
      </w:r>
      <w:r w:rsidR="00D74095" w:rsidRPr="00854C38">
        <w:rPr>
          <w:rFonts w:ascii="Times New Roman" w:hAnsi="Times New Roman"/>
          <w:sz w:val="22"/>
          <w:szCs w:val="22"/>
        </w:rPr>
        <w:t>Vinoř</w:t>
      </w:r>
      <w:r w:rsidR="00D74095">
        <w:rPr>
          <w:rFonts w:ascii="Times New Roman" w:hAnsi="Times New Roman"/>
          <w:sz w:val="22"/>
          <w:szCs w:val="22"/>
        </w:rPr>
        <w:t>.</w:t>
      </w:r>
    </w:p>
    <w:p w:rsidR="001E4F75" w:rsidRPr="00854C38" w:rsidRDefault="00D7409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>Pověření členové zastupitelstva městské části Praha – Vinoř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 w:rsidRPr="00854C38">
        <w:rPr>
          <w:rFonts w:ascii="Times New Roman" w:hAnsi="Times New Roman"/>
          <w:sz w:val="22"/>
          <w:szCs w:val="22"/>
        </w:rPr>
        <w:t>V Praze dne 9. května 2017</w:t>
      </w: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Pr="00854C38" w:rsidRDefault="001E4F7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</w:p>
    <w:p w:rsidR="001E4F75" w:rsidRDefault="00D74095" w:rsidP="00854C38">
      <w:pPr>
        <w:pStyle w:val="Tlotextu"/>
        <w:ind w:righ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………………………………………</w:t>
      </w:r>
    </w:p>
    <w:p w:rsidR="00D74095" w:rsidRDefault="00D74095" w:rsidP="00854C38">
      <w:pPr>
        <w:pStyle w:val="Tlotextu"/>
        <w:ind w:right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Ing. Michal Biskup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</w:t>
      </w:r>
      <w:bookmarkStart w:id="3" w:name="_GoBack"/>
      <w:bookmarkEnd w:id="3"/>
      <w:r>
        <w:rPr>
          <w:rFonts w:ascii="Times New Roman" w:hAnsi="Times New Roman"/>
          <w:sz w:val="22"/>
          <w:szCs w:val="22"/>
        </w:rPr>
        <w:t>Mgr. Iveta Boušová</w:t>
      </w:r>
    </w:p>
    <w:p w:rsidR="00FE4AA8" w:rsidRDefault="00FE4AA8" w:rsidP="00854C38">
      <w:pPr>
        <w:jc w:val="both"/>
      </w:pPr>
    </w:p>
    <w:sectPr w:rsidR="00FE4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F75"/>
    <w:rsid w:val="00011633"/>
    <w:rsid w:val="001E4F75"/>
    <w:rsid w:val="00352D7D"/>
    <w:rsid w:val="00382F52"/>
    <w:rsid w:val="00854C38"/>
    <w:rsid w:val="00D74095"/>
    <w:rsid w:val="00FE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183EF"/>
  <w15:chartTrackingRefBased/>
  <w15:docId w15:val="{C834FD04-5B7F-42D6-B5CA-D9662FC1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4F75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Tlotextu"/>
    <w:qFormat/>
    <w:locked/>
    <w:rsid w:val="001E4F75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Tlotextu">
    <w:name w:val="Tělo textu"/>
    <w:basedOn w:val="Normln"/>
    <w:link w:val="ZkladntextChar"/>
    <w:rsid w:val="001E4F75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color w:val="auto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0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095"/>
    <w:rPr>
      <w:rFonts w:ascii="Segoe UI" w:eastAsia="Times New Roman" w:hAnsi="Segoe UI" w:cs="Segoe UI"/>
      <w:color w:val="00000A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9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1309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8</cp:revision>
  <cp:lastPrinted>2017-10-05T15:47:00Z</cp:lastPrinted>
  <dcterms:created xsi:type="dcterms:W3CDTF">2017-10-04T04:58:00Z</dcterms:created>
  <dcterms:modified xsi:type="dcterms:W3CDTF">2017-10-05T15:47:00Z</dcterms:modified>
</cp:coreProperties>
</file>