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CD85" w14:textId="515284D2" w:rsidR="009C3DF0" w:rsidRPr="009C3DF0" w:rsidRDefault="00E66F1B" w:rsidP="009C3DF0">
      <w:pPr>
        <w:pStyle w:val="Nzev"/>
        <w:jc w:val="right"/>
        <w:outlineLvl w:val="0"/>
        <w:rPr>
          <w:rFonts w:ascii="Times New Roman" w:hAnsi="Times New Roman"/>
          <w:b w:val="0"/>
        </w:rPr>
      </w:pPr>
      <w:r w:rsidRPr="009C3DF0">
        <w:rPr>
          <w:rFonts w:ascii="Times New Roman" w:hAnsi="Times New Roman"/>
          <w:b w:val="0"/>
        </w:rPr>
        <w:t xml:space="preserve">                                                                                             </w:t>
      </w:r>
      <w:r w:rsidRPr="00E66F1B">
        <w:rPr>
          <w:rFonts w:ascii="Times New Roman" w:hAnsi="Times New Roman"/>
          <w:b w:val="0"/>
        </w:rPr>
        <w:t xml:space="preserve">č.j. </w:t>
      </w:r>
      <w:r w:rsidR="009C3DF0" w:rsidRPr="009C3DF0">
        <w:rPr>
          <w:rFonts w:ascii="Times New Roman" w:hAnsi="Times New Roman"/>
          <w:b w:val="0"/>
        </w:rPr>
        <w:t>ND/</w:t>
      </w:r>
      <w:r w:rsidR="00E80FA0">
        <w:rPr>
          <w:rFonts w:ascii="Times New Roman" w:hAnsi="Times New Roman"/>
          <w:b w:val="0"/>
        </w:rPr>
        <w:t>8645/600300</w:t>
      </w:r>
      <w:r w:rsidR="009C3DF0" w:rsidRPr="009C3DF0">
        <w:rPr>
          <w:rFonts w:ascii="Times New Roman" w:hAnsi="Times New Roman"/>
          <w:b w:val="0"/>
        </w:rPr>
        <w:t>/2025</w:t>
      </w:r>
    </w:p>
    <w:p w14:paraId="6E442E89" w14:textId="20DD7740" w:rsidR="00CB448B" w:rsidRPr="00E66F1B" w:rsidRDefault="00CB448B" w:rsidP="00DE7FD7">
      <w:pPr>
        <w:pStyle w:val="Nadpis1"/>
        <w:spacing w:before="0"/>
        <w:rPr>
          <w:rFonts w:ascii="Times New Roman" w:hAnsi="Times New Roman"/>
          <w:b w:val="0"/>
          <w:sz w:val="20"/>
        </w:rPr>
      </w:pPr>
    </w:p>
    <w:p w14:paraId="5FA7A97F" w14:textId="251866F1" w:rsidR="00DE6958" w:rsidRDefault="00316BF4" w:rsidP="00DE6958">
      <w:pPr>
        <w:pStyle w:val="Nadpis1"/>
        <w:spacing w:before="0"/>
      </w:pPr>
      <w:r>
        <w:rPr>
          <w:rFonts w:ascii="Times New Roman" w:hAnsi="Times New Roman"/>
          <w:szCs w:val="28"/>
        </w:rPr>
        <w:t>Dodatek č.</w:t>
      </w:r>
      <w:r w:rsidR="007A137D">
        <w:rPr>
          <w:rFonts w:ascii="Times New Roman" w:hAnsi="Times New Roman"/>
          <w:szCs w:val="28"/>
        </w:rPr>
        <w:t xml:space="preserve"> </w:t>
      </w:r>
      <w:r w:rsidR="0040667A">
        <w:rPr>
          <w:rFonts w:ascii="Times New Roman" w:hAnsi="Times New Roman"/>
          <w:szCs w:val="28"/>
        </w:rPr>
        <w:t>1</w:t>
      </w:r>
      <w:r w:rsidR="00DE695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Smlouvy o dílo</w:t>
      </w:r>
    </w:p>
    <w:p w14:paraId="3E1E5750" w14:textId="67F16B01" w:rsidR="00DE6958" w:rsidRPr="00DE6958" w:rsidRDefault="00DE6958" w:rsidP="00260139">
      <w:pPr>
        <w:pStyle w:val="Default"/>
        <w:jc w:val="center"/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</w:pP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číslo smlouvy objednatele: SOD č. </w:t>
      </w:r>
      <w:r w:rsidR="0040667A" w:rsidRPr="0040667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THS OO 10/2025</w:t>
      </w:r>
    </w:p>
    <w:p w14:paraId="3865B40C" w14:textId="434524C1" w:rsidR="00AD6618" w:rsidRDefault="00AD6618" w:rsidP="00DE6958">
      <w:pPr>
        <w:pStyle w:val="Nadpis1"/>
        <w:spacing w:before="0"/>
        <w:rPr>
          <w:rFonts w:ascii="Times New Roman" w:hAnsi="Times New Roman"/>
          <w:sz w:val="22"/>
          <w:szCs w:val="22"/>
        </w:rPr>
      </w:pPr>
    </w:p>
    <w:p w14:paraId="30B9022F" w14:textId="75EAF244" w:rsidR="0007029D" w:rsidRDefault="0007029D" w:rsidP="0007029D">
      <w:pPr>
        <w:jc w:val="center"/>
        <w:rPr>
          <w:sz w:val="22"/>
          <w:szCs w:val="22"/>
          <w:vertAlign w:val="baseline"/>
        </w:rPr>
      </w:pPr>
      <w:r w:rsidRPr="00246185">
        <w:rPr>
          <w:sz w:val="22"/>
          <w:szCs w:val="22"/>
          <w:vertAlign w:val="baseline"/>
        </w:rPr>
        <w:t>uzavřen</w:t>
      </w:r>
      <w:r w:rsidR="00DE6958">
        <w:rPr>
          <w:sz w:val="22"/>
          <w:szCs w:val="22"/>
          <w:vertAlign w:val="baseline"/>
        </w:rPr>
        <w:t>ý</w:t>
      </w:r>
      <w:r w:rsidR="00175D3F" w:rsidRPr="00246185">
        <w:rPr>
          <w:sz w:val="22"/>
          <w:szCs w:val="22"/>
          <w:vertAlign w:val="baseline"/>
        </w:rPr>
        <w:t xml:space="preserve"> v souladu s § 2586 a násl. zákona č. 89/2012 </w:t>
      </w:r>
      <w:r w:rsidRPr="00246185">
        <w:rPr>
          <w:sz w:val="22"/>
          <w:szCs w:val="22"/>
          <w:vertAlign w:val="baseline"/>
        </w:rPr>
        <w:t>Sb.</w:t>
      </w:r>
      <w:r w:rsidR="00417FF5">
        <w:rPr>
          <w:sz w:val="22"/>
          <w:szCs w:val="22"/>
          <w:vertAlign w:val="baseline"/>
        </w:rPr>
        <w:t>,</w:t>
      </w:r>
      <w:r w:rsidR="00175D3F" w:rsidRPr="00246185">
        <w:rPr>
          <w:sz w:val="22"/>
          <w:szCs w:val="22"/>
          <w:vertAlign w:val="baseline"/>
        </w:rPr>
        <w:t xml:space="preserve"> občansk</w:t>
      </w:r>
      <w:r w:rsidR="00417FF5">
        <w:rPr>
          <w:sz w:val="22"/>
          <w:szCs w:val="22"/>
          <w:vertAlign w:val="baseline"/>
        </w:rPr>
        <w:t>ého</w:t>
      </w:r>
      <w:r w:rsidR="00175D3F" w:rsidRPr="00246185">
        <w:rPr>
          <w:sz w:val="22"/>
          <w:szCs w:val="22"/>
          <w:vertAlign w:val="baseline"/>
        </w:rPr>
        <w:t xml:space="preserve"> zákoník</w:t>
      </w:r>
      <w:r w:rsidR="00417FF5">
        <w:rPr>
          <w:sz w:val="22"/>
          <w:szCs w:val="22"/>
          <w:vertAlign w:val="baseline"/>
        </w:rPr>
        <w:t>u, v platném znění</w:t>
      </w:r>
      <w:r w:rsidR="0028366B">
        <w:rPr>
          <w:sz w:val="22"/>
          <w:szCs w:val="22"/>
          <w:vertAlign w:val="baseline"/>
        </w:rPr>
        <w:t xml:space="preserve"> (dále jen „občanský zákoník“)</w:t>
      </w:r>
    </w:p>
    <w:p w14:paraId="3743F39E" w14:textId="77777777" w:rsidR="00CB448B" w:rsidRDefault="00CB448B" w:rsidP="0007029D">
      <w:pPr>
        <w:jc w:val="center"/>
        <w:rPr>
          <w:sz w:val="22"/>
          <w:szCs w:val="22"/>
          <w:vertAlign w:val="baseline"/>
        </w:rPr>
      </w:pPr>
    </w:p>
    <w:p w14:paraId="44E5C0E6" w14:textId="77777777" w:rsidR="00763BA1" w:rsidRPr="00071640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1640">
        <w:rPr>
          <w:rFonts w:ascii="Times New Roman" w:hAnsi="Times New Roman"/>
          <w:b/>
          <w:sz w:val="28"/>
          <w:szCs w:val="28"/>
        </w:rPr>
        <w:t>I. Smluvní strany</w:t>
      </w:r>
    </w:p>
    <w:p w14:paraId="3D2622DA" w14:textId="77777777" w:rsidR="005D53C1" w:rsidRDefault="005D53C1" w:rsidP="005D53C1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0"/>
          <w:szCs w:val="20"/>
          <w:vertAlign w:val="baseline"/>
        </w:rPr>
      </w:pPr>
    </w:p>
    <w:p w14:paraId="7B13E33A" w14:textId="7777777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>1. Národní divadlo</w:t>
      </w:r>
    </w:p>
    <w:p w14:paraId="450126B3" w14:textId="73AA72C9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zastoupené prof. MgA. Jan</w:t>
      </w:r>
      <w:r w:rsidR="00417FF5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 Burian</w:t>
      </w:r>
      <w:r w:rsidR="00417FF5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, </w:t>
      </w:r>
      <w:r w:rsidR="00DA2EBE">
        <w:rPr>
          <w:sz w:val="22"/>
          <w:szCs w:val="22"/>
          <w:vertAlign w:val="baseline"/>
        </w:rPr>
        <w:t>generální</w:t>
      </w:r>
      <w:r w:rsidR="00417FF5">
        <w:rPr>
          <w:sz w:val="22"/>
          <w:szCs w:val="22"/>
          <w:vertAlign w:val="baseline"/>
        </w:rPr>
        <w:t>m</w:t>
      </w:r>
      <w:r w:rsidR="00DA2EBE">
        <w:rPr>
          <w:sz w:val="22"/>
          <w:szCs w:val="22"/>
          <w:vertAlign w:val="baseline"/>
        </w:rPr>
        <w:t xml:space="preserve"> </w:t>
      </w:r>
      <w:r w:rsidRPr="005D53C1">
        <w:rPr>
          <w:sz w:val="22"/>
          <w:szCs w:val="22"/>
          <w:vertAlign w:val="baseline"/>
        </w:rPr>
        <w:t>ředitel</w:t>
      </w:r>
      <w:r w:rsidR="00417FF5">
        <w:rPr>
          <w:sz w:val="22"/>
          <w:szCs w:val="22"/>
          <w:vertAlign w:val="baseline"/>
        </w:rPr>
        <w:t>em</w:t>
      </w:r>
    </w:p>
    <w:p w14:paraId="583679F7" w14:textId="1DB4AA18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se sídlem: Ostrovní </w:t>
      </w:r>
      <w:r w:rsidR="0056776B">
        <w:rPr>
          <w:sz w:val="22"/>
          <w:szCs w:val="22"/>
          <w:vertAlign w:val="baseline"/>
        </w:rPr>
        <w:t>225/</w:t>
      </w:r>
      <w:r w:rsidRPr="005D53C1">
        <w:rPr>
          <w:sz w:val="22"/>
          <w:szCs w:val="22"/>
          <w:vertAlign w:val="baseline"/>
        </w:rPr>
        <w:t>1, 11</w:t>
      </w:r>
      <w:r w:rsidR="0056776B">
        <w:rPr>
          <w:sz w:val="22"/>
          <w:szCs w:val="22"/>
          <w:vertAlign w:val="baseline"/>
        </w:rPr>
        <w:t>0 00</w:t>
      </w:r>
      <w:r w:rsidRPr="005D53C1">
        <w:rPr>
          <w:sz w:val="22"/>
          <w:szCs w:val="22"/>
          <w:vertAlign w:val="baseline"/>
        </w:rPr>
        <w:t xml:space="preserve"> Praha 1</w:t>
      </w:r>
      <w:r w:rsidR="0056776B">
        <w:rPr>
          <w:sz w:val="22"/>
          <w:szCs w:val="22"/>
          <w:vertAlign w:val="baseline"/>
        </w:rPr>
        <w:t xml:space="preserve"> – Nové město</w:t>
      </w:r>
    </w:p>
    <w:p w14:paraId="3CF1E9DF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IČ: 00023337</w:t>
      </w:r>
    </w:p>
    <w:p w14:paraId="27A5F47E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DIČ: CZ00023337</w:t>
      </w:r>
    </w:p>
    <w:p w14:paraId="24A14F81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bankovní spojení: ČNB</w:t>
      </w:r>
    </w:p>
    <w:p w14:paraId="5B73D783" w14:textId="04456F60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číslo účtu: </w:t>
      </w:r>
      <w:r w:rsidR="00050C77">
        <w:rPr>
          <w:sz w:val="22"/>
          <w:szCs w:val="22"/>
          <w:vertAlign w:val="baseline"/>
        </w:rPr>
        <w:t>xxxxxx</w:t>
      </w:r>
    </w:p>
    <w:p w14:paraId="2470BFF8" w14:textId="609ACF39" w:rsidR="0040667A" w:rsidRDefault="0040667A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2D6BD837" w14:textId="77777777" w:rsidR="0040667A" w:rsidRPr="0040667A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>kontaktní osoby ve věcech technických a organizačních:</w:t>
      </w:r>
    </w:p>
    <w:p w14:paraId="1D528EA0" w14:textId="76CE7111" w:rsidR="0040667A" w:rsidRPr="0040667A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 xml:space="preserve">Ing. Václav Pelouch, ředitel technicko-provozní správy ND, tel.: </w:t>
      </w:r>
      <w:r w:rsidR="00050C77">
        <w:rPr>
          <w:sz w:val="22"/>
          <w:szCs w:val="22"/>
          <w:vertAlign w:val="baseline"/>
        </w:rPr>
        <w:t>xxxxxx</w:t>
      </w:r>
    </w:p>
    <w:p w14:paraId="03363F09" w14:textId="77777777" w:rsidR="0040667A" w:rsidRPr="0040667A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>a</w:t>
      </w:r>
    </w:p>
    <w:p w14:paraId="531CE481" w14:textId="68D4860B" w:rsidR="0040667A" w:rsidRPr="0040667A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 xml:space="preserve">Ing. Jan Míka, zástupce ředitele technicko-provozní správy ND, tel.: </w:t>
      </w:r>
      <w:r w:rsidR="00050C77">
        <w:rPr>
          <w:sz w:val="22"/>
          <w:szCs w:val="22"/>
          <w:vertAlign w:val="baseline"/>
        </w:rPr>
        <w:t>xxxxx</w:t>
      </w:r>
    </w:p>
    <w:p w14:paraId="16771776" w14:textId="77777777" w:rsidR="0040667A" w:rsidRPr="0040667A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>a</w:t>
      </w:r>
    </w:p>
    <w:p w14:paraId="2E0CB3B8" w14:textId="3C27515A" w:rsidR="0040667A" w:rsidRPr="005D53C1" w:rsidRDefault="0040667A" w:rsidP="0040667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 xml:space="preserve">Michal Jirásek, vedoucí technicko-hospodářské správy ostatních objektů, tel.: </w:t>
      </w:r>
      <w:r w:rsidR="00050C77">
        <w:rPr>
          <w:sz w:val="22"/>
          <w:szCs w:val="22"/>
          <w:vertAlign w:val="baseline"/>
        </w:rPr>
        <w:t>xxxxxx</w:t>
      </w:r>
    </w:p>
    <w:p w14:paraId="72FE4B02" w14:textId="77777777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6AC45FA1" w14:textId="5F8E592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(dále jen „Objednatel“)</w:t>
      </w:r>
    </w:p>
    <w:p w14:paraId="0A958220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24ADC8FD" w14:textId="33A301F8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 xml:space="preserve">2. </w:t>
      </w:r>
      <w:r w:rsidR="0040667A" w:rsidRPr="0040667A">
        <w:rPr>
          <w:b/>
          <w:sz w:val="22"/>
          <w:szCs w:val="22"/>
          <w:vertAlign w:val="baseline"/>
        </w:rPr>
        <w:t>AG-REAL s.r.o.</w:t>
      </w:r>
    </w:p>
    <w:p w14:paraId="202650D2" w14:textId="78E995B2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zastoupený </w:t>
      </w:r>
      <w:r w:rsidR="00BC290A">
        <w:rPr>
          <w:sz w:val="22"/>
          <w:szCs w:val="22"/>
          <w:vertAlign w:val="baseline"/>
        </w:rPr>
        <w:t xml:space="preserve">p. </w:t>
      </w:r>
      <w:r w:rsidR="0040667A" w:rsidRPr="0040667A">
        <w:rPr>
          <w:sz w:val="22"/>
          <w:szCs w:val="22"/>
          <w:vertAlign w:val="baseline"/>
        </w:rPr>
        <w:t>Vladimírem Augustou, jednatelem společnosti</w:t>
      </w:r>
      <w:r w:rsidR="0040667A" w:rsidRPr="0040667A" w:rsidDel="0040667A">
        <w:rPr>
          <w:sz w:val="22"/>
          <w:szCs w:val="22"/>
          <w:vertAlign w:val="baseline"/>
        </w:rPr>
        <w:t xml:space="preserve"> </w:t>
      </w:r>
    </w:p>
    <w:p w14:paraId="2E0780F8" w14:textId="69C00CCE" w:rsidR="00BC290A" w:rsidRPr="005D53C1" w:rsidRDefault="00BC290A" w:rsidP="00BC290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se sídlem: </w:t>
      </w:r>
      <w:r w:rsidR="0040667A" w:rsidRPr="0040667A">
        <w:rPr>
          <w:sz w:val="22"/>
          <w:szCs w:val="22"/>
          <w:vertAlign w:val="baseline"/>
        </w:rPr>
        <w:t>Klapálkova 3138/16, 149 00 Praha 4</w:t>
      </w:r>
    </w:p>
    <w:p w14:paraId="49CE9418" w14:textId="648DD685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</w:t>
      </w:r>
      <w:r w:rsidR="00DE6958">
        <w:rPr>
          <w:sz w:val="22"/>
          <w:szCs w:val="22"/>
          <w:vertAlign w:val="baseline"/>
        </w:rPr>
        <w:t xml:space="preserve">: </w:t>
      </w:r>
      <w:r w:rsidR="0040667A" w:rsidRPr="0040667A">
        <w:rPr>
          <w:sz w:val="22"/>
          <w:szCs w:val="22"/>
          <w:vertAlign w:val="baseline"/>
        </w:rPr>
        <w:t>60198770</w:t>
      </w:r>
    </w:p>
    <w:p w14:paraId="15143D28" w14:textId="306BA50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</w:t>
      </w:r>
      <w:r w:rsidR="00DE6958">
        <w:rPr>
          <w:sz w:val="22"/>
          <w:szCs w:val="22"/>
          <w:vertAlign w:val="baseline"/>
        </w:rPr>
        <w:t xml:space="preserve">: </w:t>
      </w:r>
      <w:r w:rsidR="00BC290A" w:rsidRPr="00BC290A">
        <w:rPr>
          <w:vertAlign w:val="baseline"/>
        </w:rPr>
        <w:t>CZ</w:t>
      </w:r>
      <w:r w:rsidR="0040667A" w:rsidRPr="0040667A">
        <w:rPr>
          <w:vertAlign w:val="baseline"/>
        </w:rPr>
        <w:t>60198770</w:t>
      </w:r>
    </w:p>
    <w:p w14:paraId="447AD23E" w14:textId="2CA6C8EC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bankovní spojení</w:t>
      </w:r>
      <w:r w:rsidR="00481DA7">
        <w:rPr>
          <w:sz w:val="22"/>
          <w:szCs w:val="22"/>
          <w:vertAlign w:val="baseline"/>
        </w:rPr>
        <w:t xml:space="preserve">: </w:t>
      </w:r>
      <w:r w:rsidR="0040667A" w:rsidRPr="0040667A">
        <w:rPr>
          <w:sz w:val="22"/>
          <w:szCs w:val="22"/>
          <w:vertAlign w:val="baseline"/>
        </w:rPr>
        <w:t>KB Praha 10</w:t>
      </w:r>
    </w:p>
    <w:p w14:paraId="5EA73606" w14:textId="55F00C5D" w:rsidR="0040667A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č. účtu</w:t>
      </w:r>
      <w:r w:rsidR="00481DA7">
        <w:rPr>
          <w:sz w:val="22"/>
          <w:szCs w:val="22"/>
          <w:vertAlign w:val="baseline"/>
        </w:rPr>
        <w:t>:</w:t>
      </w:r>
      <w:r w:rsidRPr="005D53C1">
        <w:rPr>
          <w:sz w:val="22"/>
          <w:szCs w:val="22"/>
          <w:vertAlign w:val="baseline"/>
        </w:rPr>
        <w:t xml:space="preserve"> </w:t>
      </w:r>
      <w:r w:rsidR="00050C77">
        <w:rPr>
          <w:sz w:val="22"/>
          <w:szCs w:val="22"/>
          <w:vertAlign w:val="baseline"/>
        </w:rPr>
        <w:t>xxxx</w:t>
      </w:r>
    </w:p>
    <w:p w14:paraId="36E05C88" w14:textId="1576D53C" w:rsidR="005D53C1" w:rsidRPr="005D53C1" w:rsidRDefault="0040667A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vertAlign w:val="baseline"/>
        </w:rPr>
        <w:t>zapsán v obchodním rejstříku: C 24879 vedená u Městského soudu v Praze</w:t>
      </w:r>
      <w:r w:rsidRPr="0040667A" w:rsidDel="0040667A">
        <w:rPr>
          <w:vertAlign w:val="baseline"/>
        </w:rPr>
        <w:t xml:space="preserve"> </w:t>
      </w:r>
    </w:p>
    <w:p w14:paraId="007C7B2A" w14:textId="190EC95B" w:rsidR="005D53C1" w:rsidRDefault="0040667A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40667A">
        <w:rPr>
          <w:sz w:val="22"/>
          <w:szCs w:val="22"/>
          <w:vertAlign w:val="baseline"/>
        </w:rPr>
        <w:t>kontaktní osoby ve věcech technických a organizačních: Vladimír Augusta,</w:t>
      </w:r>
    </w:p>
    <w:p w14:paraId="428D99CE" w14:textId="740CC14C" w:rsidR="0071390D" w:rsidRDefault="005D53C1" w:rsidP="005D53C1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5D53C1">
        <w:rPr>
          <w:rFonts w:ascii="Times New Roman" w:hAnsi="Times New Roman" w:cs="Times New Roman"/>
          <w:szCs w:val="22"/>
        </w:rPr>
        <w:t>(dále jen „Zhotovitel“)</w:t>
      </w:r>
    </w:p>
    <w:p w14:paraId="7526DC6A" w14:textId="77777777" w:rsidR="00DE6958" w:rsidRPr="00DE6958" w:rsidRDefault="00DE6958" w:rsidP="00DE6958">
      <w:pPr>
        <w:autoSpaceDE w:val="0"/>
        <w:autoSpaceDN w:val="0"/>
        <w:adjustRightInd w:val="0"/>
        <w:rPr>
          <w:color w:val="000000"/>
          <w:vertAlign w:val="baseline"/>
        </w:rPr>
      </w:pPr>
    </w:p>
    <w:p w14:paraId="4D52395F" w14:textId="77777777" w:rsidR="005D53C1" w:rsidRDefault="005D53C1" w:rsidP="005D53C1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666FC607" w14:textId="77777777" w:rsidR="0071390D" w:rsidRDefault="0071390D" w:rsidP="005D53C1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71390D">
        <w:rPr>
          <w:rFonts w:ascii="Times New Roman" w:hAnsi="Times New Roman" w:cs="Times New Roman"/>
          <w:b/>
          <w:i/>
          <w:szCs w:val="22"/>
        </w:rPr>
        <w:t>Preambule:</w:t>
      </w:r>
      <w:r>
        <w:rPr>
          <w:rFonts w:ascii="Times New Roman" w:hAnsi="Times New Roman" w:cs="Times New Roman"/>
          <w:i/>
          <w:szCs w:val="22"/>
        </w:rPr>
        <w:t xml:space="preserve"> </w:t>
      </w:r>
    </w:p>
    <w:p w14:paraId="7CE5CD67" w14:textId="1237D41F" w:rsidR="009C6BFD" w:rsidRDefault="00E76C38" w:rsidP="00260139">
      <w:pPr>
        <w:pStyle w:val="Default"/>
        <w:jc w:val="both"/>
        <w:rPr>
          <w:sz w:val="22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vícepracím, se smluvní strany dohodly na změně a doplnění Smlouvy o dílo </w:t>
      </w:r>
      <w:r w:rsidR="00DE6958" w:rsidRPr="00260139">
        <w:rPr>
          <w:rFonts w:ascii="Times New Roman" w:hAnsi="Times New Roman" w:cs="Times New Roman"/>
          <w:szCs w:val="22"/>
        </w:rPr>
        <w:t>číslo smlouvy</w:t>
      </w:r>
      <w:r w:rsidR="00260139">
        <w:rPr>
          <w:rFonts w:ascii="Times New Roman" w:hAnsi="Times New Roman" w:cs="Times New Roman"/>
          <w:szCs w:val="22"/>
        </w:rPr>
        <w:t xml:space="preserve"> objednatele</w:t>
      </w:r>
      <w:r w:rsidR="00DE6958" w:rsidRPr="00260139">
        <w:rPr>
          <w:rFonts w:ascii="Times New Roman" w:hAnsi="Times New Roman" w:cs="Times New Roman"/>
          <w:szCs w:val="22"/>
        </w:rPr>
        <w:t xml:space="preserve">: SOD č. THS </w:t>
      </w:r>
      <w:r w:rsidR="0040667A">
        <w:rPr>
          <w:rFonts w:ascii="Times New Roman" w:hAnsi="Times New Roman" w:cs="Times New Roman"/>
          <w:szCs w:val="22"/>
        </w:rPr>
        <w:t>OO 10</w:t>
      </w:r>
      <w:r w:rsidR="00DE6958" w:rsidRPr="00260139">
        <w:rPr>
          <w:rFonts w:ascii="Times New Roman" w:hAnsi="Times New Roman" w:cs="Times New Roman"/>
          <w:szCs w:val="22"/>
        </w:rPr>
        <w:t>/</w:t>
      </w:r>
      <w:r w:rsidR="001D7071" w:rsidRPr="00260139">
        <w:rPr>
          <w:rFonts w:ascii="Times New Roman" w:hAnsi="Times New Roman" w:cs="Times New Roman"/>
          <w:szCs w:val="22"/>
        </w:rPr>
        <w:t>202</w:t>
      </w:r>
      <w:r w:rsidR="0040667A">
        <w:rPr>
          <w:rFonts w:ascii="Times New Roman" w:hAnsi="Times New Roman" w:cs="Times New Roman"/>
          <w:szCs w:val="22"/>
        </w:rPr>
        <w:t>5</w:t>
      </w:r>
      <w:r w:rsidR="00260139">
        <w:rPr>
          <w:rFonts w:ascii="Times New Roman" w:hAnsi="Times New Roman" w:cs="Times New Roman"/>
          <w:szCs w:val="22"/>
        </w:rPr>
        <w:t xml:space="preserve">, </w:t>
      </w:r>
      <w:r w:rsidR="0071390D" w:rsidRPr="0071390D">
        <w:rPr>
          <w:rFonts w:ascii="Times New Roman" w:hAnsi="Times New Roman" w:cs="Times New Roman"/>
          <w:szCs w:val="22"/>
        </w:rPr>
        <w:t xml:space="preserve">ze dne </w:t>
      </w:r>
      <w:r w:rsidR="0040667A">
        <w:rPr>
          <w:rFonts w:ascii="Times New Roman" w:hAnsi="Times New Roman" w:cs="Times New Roman"/>
          <w:szCs w:val="22"/>
        </w:rPr>
        <w:t>26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40667A">
        <w:rPr>
          <w:rFonts w:ascii="Times New Roman" w:hAnsi="Times New Roman" w:cs="Times New Roman"/>
          <w:szCs w:val="22"/>
        </w:rPr>
        <w:t>09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20</w:t>
      </w:r>
      <w:r w:rsidR="00993332">
        <w:rPr>
          <w:rFonts w:ascii="Times New Roman" w:hAnsi="Times New Roman" w:cs="Times New Roman"/>
          <w:szCs w:val="22"/>
        </w:rPr>
        <w:t>2</w:t>
      </w:r>
      <w:r w:rsidR="0040667A">
        <w:rPr>
          <w:rFonts w:ascii="Times New Roman" w:hAnsi="Times New Roman" w:cs="Times New Roman"/>
          <w:szCs w:val="22"/>
        </w:rPr>
        <w:t>5</w:t>
      </w:r>
      <w:r w:rsidR="00B546E6">
        <w:rPr>
          <w:rFonts w:ascii="Times New Roman" w:hAnsi="Times New Roman" w:cs="Times New Roman"/>
          <w:szCs w:val="22"/>
        </w:rPr>
        <w:t xml:space="preserve"> </w:t>
      </w:r>
      <w:r w:rsidR="007A137D">
        <w:rPr>
          <w:rFonts w:ascii="Times New Roman" w:hAnsi="Times New Roman" w:cs="Times New Roman"/>
          <w:szCs w:val="22"/>
        </w:rPr>
        <w:t>(dále</w:t>
      </w:r>
      <w:r w:rsidR="0071390D" w:rsidRPr="0071390D">
        <w:rPr>
          <w:rFonts w:ascii="Times New Roman" w:hAnsi="Times New Roman" w:cs="Times New Roman"/>
          <w:szCs w:val="22"/>
        </w:rPr>
        <w:t xml:space="preserve"> jen „Smlouva“ nebo „SOD“) tímto </w:t>
      </w:r>
      <w:r w:rsidR="0056776B">
        <w:rPr>
          <w:rFonts w:ascii="Times New Roman" w:hAnsi="Times New Roman" w:cs="Times New Roman"/>
          <w:szCs w:val="22"/>
        </w:rPr>
        <w:t>d</w:t>
      </w:r>
      <w:r w:rsidR="0071390D" w:rsidRPr="0071390D">
        <w:rPr>
          <w:rFonts w:ascii="Times New Roman" w:hAnsi="Times New Roman" w:cs="Times New Roman"/>
          <w:szCs w:val="22"/>
        </w:rPr>
        <w:t>odatkem č.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40667A">
        <w:rPr>
          <w:rFonts w:ascii="Times New Roman" w:hAnsi="Times New Roman" w:cs="Times New Roman"/>
          <w:szCs w:val="22"/>
        </w:rPr>
        <w:t>1</w:t>
      </w:r>
      <w:r w:rsidR="00260139" w:rsidRPr="0071390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(dále jen „Dodatek“) takto:</w:t>
      </w:r>
    </w:p>
    <w:p w14:paraId="315B4A4D" w14:textId="77777777" w:rsidR="001640D6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163E45F7" w14:textId="77777777" w:rsidR="001640D6" w:rsidRPr="00812DCF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6E0ECDF9" w14:textId="77E755C0" w:rsidR="00763BA1" w:rsidRPr="00246185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>I</w:t>
      </w:r>
      <w:r w:rsidR="0071390D">
        <w:rPr>
          <w:rFonts w:ascii="Times New Roman" w:hAnsi="Times New Roman"/>
          <w:b/>
          <w:sz w:val="28"/>
        </w:rPr>
        <w:t xml:space="preserve">I. Předmět </w:t>
      </w:r>
      <w:r w:rsidR="00417FF5">
        <w:rPr>
          <w:rFonts w:ascii="Times New Roman" w:hAnsi="Times New Roman"/>
          <w:b/>
          <w:sz w:val="28"/>
        </w:rPr>
        <w:t>D</w:t>
      </w:r>
      <w:r w:rsidR="0071390D">
        <w:rPr>
          <w:rFonts w:ascii="Times New Roman" w:hAnsi="Times New Roman"/>
          <w:b/>
          <w:sz w:val="28"/>
        </w:rPr>
        <w:t>odatku</w:t>
      </w:r>
    </w:p>
    <w:p w14:paraId="243651F1" w14:textId="02D161C3" w:rsidR="0056776B" w:rsidRDefault="00BC290A" w:rsidP="005D53C1">
      <w:pPr>
        <w:pStyle w:val="Zkladntext"/>
        <w:spacing w:before="120"/>
        <w:jc w:val="center"/>
        <w:rPr>
          <w:rFonts w:ascii="Times New Roman" w:hAnsi="Times New Roman" w:cs="Times New Roman"/>
          <w:sz w:val="24"/>
        </w:rPr>
      </w:pPr>
      <w:r w:rsidRPr="00E157E7">
        <w:rPr>
          <w:rFonts w:ascii="Times New Roman" w:hAnsi="Times New Roman" w:cs="Times New Roman"/>
          <w:b/>
          <w:sz w:val="24"/>
        </w:rPr>
        <w:t>„</w:t>
      </w:r>
      <w:r w:rsidR="0040667A" w:rsidRPr="0040667A">
        <w:rPr>
          <w:rFonts w:ascii="Times New Roman" w:hAnsi="Times New Roman" w:cs="Times New Roman"/>
          <w:b/>
          <w:sz w:val="24"/>
        </w:rPr>
        <w:t>ND – Částečná rekonstrukce sociálního zázemí A+D Národního divadla</w:t>
      </w:r>
      <w:r w:rsidRPr="00E157E7">
        <w:rPr>
          <w:rFonts w:ascii="Times New Roman" w:hAnsi="Times New Roman" w:cs="Times New Roman"/>
          <w:b/>
          <w:sz w:val="24"/>
        </w:rPr>
        <w:t>“</w:t>
      </w:r>
      <w:r w:rsidRPr="00BC290A">
        <w:rPr>
          <w:rFonts w:ascii="Times New Roman" w:hAnsi="Times New Roman" w:cs="Times New Roman"/>
          <w:sz w:val="24"/>
        </w:rPr>
        <w:t xml:space="preserve"> </w:t>
      </w:r>
    </w:p>
    <w:p w14:paraId="0DABEE59" w14:textId="77777777" w:rsidR="0056776B" w:rsidRDefault="0056776B">
      <w:pPr>
        <w:rPr>
          <w:vertAlign w:val="baseline"/>
        </w:rPr>
      </w:pPr>
      <w:r>
        <w:br w:type="page"/>
      </w:r>
    </w:p>
    <w:p w14:paraId="41F3270E" w14:textId="77777777" w:rsidR="009C6BFD" w:rsidRDefault="009C6BFD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</w:p>
    <w:p w14:paraId="72B92436" w14:textId="2DA73BAF" w:rsidR="00763BA1" w:rsidRPr="00246185" w:rsidRDefault="0071390D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Ujednání o změně Smlouvy</w:t>
      </w:r>
      <w:r w:rsidR="00417FF5">
        <w:rPr>
          <w:rFonts w:ascii="Times New Roman" w:hAnsi="Times New Roman"/>
          <w:b/>
          <w:sz w:val="28"/>
        </w:rPr>
        <w:t xml:space="preserve"> prostřednictvím Dodatku</w:t>
      </w:r>
    </w:p>
    <w:p w14:paraId="43AF25FA" w14:textId="561BDFFF" w:rsidR="00503D98" w:rsidRPr="00151B00" w:rsidRDefault="00503D98" w:rsidP="00503D98">
      <w:pPr>
        <w:pStyle w:val="Zkladntextodsazen"/>
        <w:spacing w:before="240"/>
        <w:ind w:left="0" w:firstLine="0"/>
        <w:rPr>
          <w:b/>
          <w:szCs w:val="22"/>
        </w:rPr>
      </w:pPr>
      <w:r w:rsidRPr="004569E3">
        <w:rPr>
          <w:rFonts w:ascii="Times New Roman" w:hAnsi="Times New Roman" w:cs="Times New Roman"/>
          <w:b/>
          <w:sz w:val="24"/>
        </w:rPr>
        <w:t>1.</w:t>
      </w:r>
      <w:r w:rsidRPr="00151B00">
        <w:rPr>
          <w:b/>
          <w:szCs w:val="22"/>
        </w:rPr>
        <w:t xml:space="preserve"> </w:t>
      </w:r>
      <w:bookmarkStart w:id="0" w:name="_Hlk62045834"/>
      <w:r w:rsidR="008534BE">
        <w:rPr>
          <w:rFonts w:ascii="Times New Roman" w:hAnsi="Times New Roman"/>
          <w:b/>
        </w:rPr>
        <w:t xml:space="preserve">Do stávajícího </w:t>
      </w:r>
      <w:r w:rsidR="00417FF5">
        <w:rPr>
          <w:rFonts w:ascii="Times New Roman" w:hAnsi="Times New Roman"/>
          <w:b/>
        </w:rPr>
        <w:t xml:space="preserve">znění </w:t>
      </w:r>
      <w:r w:rsidR="008534BE">
        <w:rPr>
          <w:rFonts w:ascii="Times New Roman" w:hAnsi="Times New Roman"/>
          <w:b/>
        </w:rPr>
        <w:t xml:space="preserve">článku </w:t>
      </w:r>
      <w:r w:rsidR="0071275E">
        <w:rPr>
          <w:rFonts w:ascii="Times New Roman" w:hAnsi="Times New Roman"/>
          <w:b/>
        </w:rPr>
        <w:t>I</w:t>
      </w:r>
      <w:r w:rsidR="008534BE" w:rsidRPr="00291082">
        <w:rPr>
          <w:rFonts w:ascii="Times New Roman" w:hAnsi="Times New Roman"/>
          <w:b/>
        </w:rPr>
        <w:t xml:space="preserve">. </w:t>
      </w:r>
      <w:r w:rsidR="00514659">
        <w:rPr>
          <w:rFonts w:ascii="Times New Roman" w:hAnsi="Times New Roman"/>
          <w:b/>
        </w:rPr>
        <w:t xml:space="preserve">Smlouvy </w:t>
      </w:r>
      <w:r w:rsidR="008534BE" w:rsidRPr="00291082">
        <w:rPr>
          <w:rFonts w:ascii="Times New Roman" w:hAnsi="Times New Roman"/>
          <w:b/>
        </w:rPr>
        <w:t xml:space="preserve">„Předmět smlouvy“ se </w:t>
      </w:r>
      <w:r w:rsidR="00C52E6A">
        <w:rPr>
          <w:rFonts w:ascii="Times New Roman" w:hAnsi="Times New Roman"/>
          <w:b/>
        </w:rPr>
        <w:t>do</w:t>
      </w:r>
      <w:r w:rsidR="00C52E6A" w:rsidRPr="00291082">
        <w:rPr>
          <w:rFonts w:ascii="Times New Roman" w:hAnsi="Times New Roman"/>
          <w:b/>
        </w:rPr>
        <w:t xml:space="preserve"> </w:t>
      </w:r>
      <w:r w:rsidR="008534BE" w:rsidRPr="00291082">
        <w:rPr>
          <w:rFonts w:ascii="Times New Roman" w:hAnsi="Times New Roman"/>
          <w:b/>
        </w:rPr>
        <w:t>odstav</w:t>
      </w:r>
      <w:r w:rsidR="00C52E6A">
        <w:rPr>
          <w:rFonts w:ascii="Times New Roman" w:hAnsi="Times New Roman"/>
          <w:b/>
        </w:rPr>
        <w:t>ce</w:t>
      </w:r>
      <w:r w:rsidR="008534BE" w:rsidRPr="00291082">
        <w:rPr>
          <w:rFonts w:ascii="Times New Roman" w:hAnsi="Times New Roman"/>
          <w:b/>
        </w:rPr>
        <w:t xml:space="preserve"> </w:t>
      </w:r>
      <w:r w:rsidR="00683886">
        <w:rPr>
          <w:rFonts w:ascii="Times New Roman" w:hAnsi="Times New Roman"/>
          <w:b/>
        </w:rPr>
        <w:t>3</w:t>
      </w:r>
      <w:r w:rsidR="00BC290A">
        <w:rPr>
          <w:rFonts w:ascii="Times New Roman" w:hAnsi="Times New Roman"/>
          <w:b/>
        </w:rPr>
        <w:t xml:space="preserve">. </w:t>
      </w:r>
      <w:r w:rsidR="008534BE" w:rsidRPr="00291082">
        <w:rPr>
          <w:rFonts w:ascii="Times New Roman" w:hAnsi="Times New Roman"/>
          <w:b/>
        </w:rPr>
        <w:t xml:space="preserve"> vkládají </w:t>
      </w:r>
      <w:r w:rsidR="00417FF5">
        <w:rPr>
          <w:rFonts w:ascii="Times New Roman" w:hAnsi="Times New Roman"/>
          <w:b/>
        </w:rPr>
        <w:t xml:space="preserve">po dohodě smluvních stran </w:t>
      </w:r>
      <w:r w:rsidR="00C52E6A">
        <w:rPr>
          <w:rFonts w:ascii="Times New Roman" w:hAnsi="Times New Roman"/>
          <w:b/>
        </w:rPr>
        <w:t>nov</w:t>
      </w:r>
      <w:r w:rsidR="00683886">
        <w:rPr>
          <w:rFonts w:ascii="Times New Roman" w:hAnsi="Times New Roman"/>
          <w:b/>
        </w:rPr>
        <w:t>é pododstavce</w:t>
      </w:r>
      <w:r w:rsidR="008534BE" w:rsidRPr="00291082">
        <w:rPr>
          <w:rFonts w:ascii="Times New Roman" w:hAnsi="Times New Roman"/>
          <w:b/>
        </w:rPr>
        <w:t xml:space="preserve"> </w:t>
      </w:r>
      <w:r w:rsidR="00683886">
        <w:rPr>
          <w:rFonts w:ascii="Times New Roman" w:hAnsi="Times New Roman"/>
          <w:b/>
        </w:rPr>
        <w:t>3.a</w:t>
      </w:r>
      <w:r w:rsidR="00BC290A">
        <w:rPr>
          <w:rFonts w:ascii="Times New Roman" w:hAnsi="Times New Roman"/>
          <w:b/>
        </w:rPr>
        <w:t xml:space="preserve">) a </w:t>
      </w:r>
      <w:r w:rsidR="00683886">
        <w:rPr>
          <w:rFonts w:ascii="Times New Roman" w:hAnsi="Times New Roman"/>
          <w:b/>
        </w:rPr>
        <w:t>3.b</w:t>
      </w:r>
      <w:r w:rsidR="00BC290A">
        <w:rPr>
          <w:rFonts w:ascii="Times New Roman" w:hAnsi="Times New Roman"/>
          <w:b/>
        </w:rPr>
        <w:t>)</w:t>
      </w:r>
      <w:r w:rsidR="008534BE" w:rsidRPr="00291082">
        <w:rPr>
          <w:rFonts w:ascii="Times New Roman" w:hAnsi="Times New Roman"/>
          <w:b/>
        </w:rPr>
        <w:t xml:space="preserve"> </w:t>
      </w:r>
      <w:r w:rsidR="00417FF5">
        <w:rPr>
          <w:rFonts w:ascii="Times New Roman" w:hAnsi="Times New Roman"/>
          <w:b/>
        </w:rPr>
        <w:t>v tomto</w:t>
      </w:r>
      <w:r w:rsidR="008534BE" w:rsidRPr="00291082">
        <w:rPr>
          <w:rFonts w:ascii="Times New Roman" w:hAnsi="Times New Roman"/>
          <w:b/>
        </w:rPr>
        <w:t xml:space="preserve"> znění</w:t>
      </w:r>
      <w:r w:rsidR="00683572">
        <w:rPr>
          <w:rFonts w:ascii="Times New Roman" w:hAnsi="Times New Roman" w:cs="Times New Roman"/>
          <w:b/>
          <w:sz w:val="24"/>
        </w:rPr>
        <w:t xml:space="preserve">: </w:t>
      </w:r>
      <w:r w:rsidRPr="00151B00">
        <w:rPr>
          <w:b/>
          <w:szCs w:val="22"/>
        </w:rPr>
        <w:t xml:space="preserve"> </w:t>
      </w:r>
      <w:bookmarkEnd w:id="0"/>
    </w:p>
    <w:p w14:paraId="3150B320" w14:textId="6F7D87EA" w:rsidR="00683572" w:rsidRPr="00592D8E" w:rsidRDefault="00683886" w:rsidP="009E186B">
      <w:pPr>
        <w:spacing w:before="120" w:after="120"/>
        <w:ind w:left="284" w:hanging="284"/>
        <w:jc w:val="both"/>
        <w:rPr>
          <w:szCs w:val="20"/>
          <w:vertAlign w:val="baseline"/>
        </w:rPr>
      </w:pPr>
      <w:r w:rsidRPr="00592D8E">
        <w:rPr>
          <w:szCs w:val="20"/>
          <w:vertAlign w:val="baseline"/>
        </w:rPr>
        <w:t>3.a</w:t>
      </w:r>
      <w:r w:rsidR="00C52E6A" w:rsidRPr="00592D8E">
        <w:rPr>
          <w:szCs w:val="20"/>
          <w:vertAlign w:val="baseline"/>
        </w:rPr>
        <w:t>)</w:t>
      </w:r>
      <w:r w:rsidR="005D53C1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>Předmět díla je specifikován mimo výše</w:t>
      </w:r>
      <w:r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 xml:space="preserve">uvedené dokumenty i ve </w:t>
      </w:r>
      <w:r w:rsidR="00C52E6A" w:rsidRPr="00592D8E">
        <w:rPr>
          <w:szCs w:val="20"/>
          <w:vertAlign w:val="baseline"/>
        </w:rPr>
        <w:t>změnov</w:t>
      </w:r>
      <w:r w:rsidR="0056776B" w:rsidRPr="00592D8E">
        <w:rPr>
          <w:szCs w:val="20"/>
          <w:vertAlign w:val="baseline"/>
        </w:rPr>
        <w:t>ých</w:t>
      </w:r>
      <w:r w:rsidR="00C52E6A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>list</w:t>
      </w:r>
      <w:r w:rsidR="0056776B" w:rsidRPr="00592D8E">
        <w:rPr>
          <w:szCs w:val="20"/>
          <w:vertAlign w:val="baseline"/>
        </w:rPr>
        <w:t>ech</w:t>
      </w:r>
      <w:r w:rsidR="0032636F" w:rsidRPr="00592D8E">
        <w:rPr>
          <w:szCs w:val="20"/>
          <w:vertAlign w:val="baseline"/>
        </w:rPr>
        <w:t xml:space="preserve"> </w:t>
      </w:r>
      <w:r w:rsidR="00260139" w:rsidRPr="00592D8E">
        <w:rPr>
          <w:szCs w:val="20"/>
          <w:vertAlign w:val="baseline"/>
        </w:rPr>
        <w:t xml:space="preserve">ZL </w:t>
      </w:r>
      <w:r w:rsidRPr="00592D8E">
        <w:rPr>
          <w:szCs w:val="20"/>
          <w:vertAlign w:val="baseline"/>
        </w:rPr>
        <w:t>1, ZL 2</w:t>
      </w:r>
      <w:r w:rsidR="0056776B" w:rsidRPr="00592D8E">
        <w:rPr>
          <w:szCs w:val="20"/>
          <w:vertAlign w:val="baseline"/>
        </w:rPr>
        <w:t xml:space="preserve"> a ZL 3</w:t>
      </w:r>
      <w:r w:rsidR="006C6150" w:rsidRPr="00592D8E">
        <w:rPr>
          <w:szCs w:val="20"/>
          <w:vertAlign w:val="baseline"/>
        </w:rPr>
        <w:t xml:space="preserve">, </w:t>
      </w:r>
      <w:r w:rsidR="008534BE" w:rsidRPr="00592D8E">
        <w:rPr>
          <w:szCs w:val="20"/>
          <w:vertAlign w:val="baseline"/>
        </w:rPr>
        <w:t>kter</w:t>
      </w:r>
      <w:r w:rsidR="0056776B" w:rsidRPr="00592D8E">
        <w:rPr>
          <w:szCs w:val="20"/>
          <w:vertAlign w:val="baseline"/>
        </w:rPr>
        <w:t>é</w:t>
      </w:r>
      <w:r w:rsidR="008534BE" w:rsidRPr="00592D8E">
        <w:rPr>
          <w:szCs w:val="20"/>
          <w:vertAlign w:val="baseline"/>
        </w:rPr>
        <w:t xml:space="preserve"> upravuj</w:t>
      </w:r>
      <w:r w:rsidR="0056776B" w:rsidRPr="00592D8E">
        <w:rPr>
          <w:szCs w:val="20"/>
          <w:vertAlign w:val="baseline"/>
        </w:rPr>
        <w:t>í</w:t>
      </w:r>
      <w:r w:rsidR="008534BE" w:rsidRPr="00592D8E">
        <w:rPr>
          <w:szCs w:val="20"/>
          <w:vertAlign w:val="baseline"/>
        </w:rPr>
        <w:t xml:space="preserve"> předmět smlouvy uvedený v předchozích odstavcích této smlouvy, a </w:t>
      </w:r>
      <w:r w:rsidR="0056776B" w:rsidRPr="00592D8E">
        <w:rPr>
          <w:szCs w:val="20"/>
          <w:vertAlign w:val="baseline"/>
        </w:rPr>
        <w:t xml:space="preserve">které </w:t>
      </w:r>
      <w:r w:rsidR="008534BE" w:rsidRPr="00592D8E">
        <w:rPr>
          <w:szCs w:val="20"/>
          <w:vertAlign w:val="baseline"/>
        </w:rPr>
        <w:t>tvoří příloh</w:t>
      </w:r>
      <w:r w:rsidR="00CF64EC" w:rsidRPr="00592D8E">
        <w:rPr>
          <w:szCs w:val="20"/>
          <w:vertAlign w:val="baseline"/>
        </w:rPr>
        <w:t>u</w:t>
      </w:r>
      <w:r w:rsidR="008534BE" w:rsidRPr="00592D8E">
        <w:rPr>
          <w:szCs w:val="20"/>
          <w:vertAlign w:val="baseline"/>
        </w:rPr>
        <w:t xml:space="preserve"> č.</w:t>
      </w:r>
      <w:r w:rsidRPr="00592D8E">
        <w:rPr>
          <w:szCs w:val="20"/>
          <w:vertAlign w:val="baseline"/>
        </w:rPr>
        <w:t>6</w:t>
      </w:r>
      <w:r w:rsidR="00CF64EC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>této smlouvy</w:t>
      </w:r>
      <w:r w:rsidR="00F0059B" w:rsidRPr="00592D8E">
        <w:rPr>
          <w:szCs w:val="20"/>
          <w:vertAlign w:val="baseline"/>
        </w:rPr>
        <w:t xml:space="preserve"> a j</w:t>
      </w:r>
      <w:r w:rsidR="0056776B" w:rsidRPr="00592D8E">
        <w:rPr>
          <w:szCs w:val="20"/>
          <w:vertAlign w:val="baseline"/>
        </w:rPr>
        <w:t>sou</w:t>
      </w:r>
      <w:r w:rsidR="00F0059B" w:rsidRPr="00592D8E">
        <w:rPr>
          <w:szCs w:val="20"/>
          <w:vertAlign w:val="baseline"/>
        </w:rPr>
        <w:t xml:space="preserve"> její nedílnou součástí</w:t>
      </w:r>
      <w:r w:rsidR="008534BE" w:rsidRPr="00592D8E">
        <w:rPr>
          <w:szCs w:val="20"/>
          <w:vertAlign w:val="baseline"/>
        </w:rPr>
        <w:t>.</w:t>
      </w:r>
    </w:p>
    <w:p w14:paraId="7FF49B27" w14:textId="3DD4123F" w:rsidR="008534BE" w:rsidRDefault="00683886" w:rsidP="001640D6">
      <w:pPr>
        <w:spacing w:before="120" w:after="120"/>
        <w:ind w:left="284" w:hanging="284"/>
        <w:jc w:val="both"/>
        <w:rPr>
          <w:szCs w:val="20"/>
          <w:vertAlign w:val="baseline"/>
        </w:rPr>
      </w:pPr>
      <w:r w:rsidRPr="00592D8E">
        <w:rPr>
          <w:szCs w:val="20"/>
          <w:vertAlign w:val="baseline"/>
        </w:rPr>
        <w:t>3.b</w:t>
      </w:r>
      <w:r w:rsidR="00C52E6A" w:rsidRPr="00592D8E">
        <w:rPr>
          <w:szCs w:val="20"/>
          <w:vertAlign w:val="baseline"/>
        </w:rPr>
        <w:t>)</w:t>
      </w:r>
      <w:r w:rsidR="005D53C1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 xml:space="preserve">S ohledem </w:t>
      </w:r>
      <w:r w:rsidR="00F0059B" w:rsidRPr="00592D8E">
        <w:rPr>
          <w:szCs w:val="20"/>
          <w:vertAlign w:val="baseline"/>
        </w:rPr>
        <w:t>na</w:t>
      </w:r>
      <w:r w:rsidR="008534BE" w:rsidRPr="00592D8E">
        <w:rPr>
          <w:szCs w:val="20"/>
          <w:vertAlign w:val="baseline"/>
        </w:rPr>
        <w:t xml:space="preserve"> změn</w:t>
      </w:r>
      <w:r w:rsidR="00F0059B" w:rsidRPr="00592D8E">
        <w:rPr>
          <w:szCs w:val="20"/>
          <w:vertAlign w:val="baseline"/>
        </w:rPr>
        <w:t>y</w:t>
      </w:r>
      <w:r w:rsidR="008534BE" w:rsidRPr="00592D8E">
        <w:rPr>
          <w:szCs w:val="20"/>
          <w:vertAlign w:val="baseline"/>
        </w:rPr>
        <w:t xml:space="preserve"> technických parametrů </w:t>
      </w:r>
      <w:r w:rsidR="00F0059B" w:rsidRPr="00592D8E">
        <w:rPr>
          <w:szCs w:val="20"/>
          <w:vertAlign w:val="baseline"/>
        </w:rPr>
        <w:t xml:space="preserve">díla </w:t>
      </w:r>
      <w:r w:rsidR="008534BE" w:rsidRPr="00592D8E">
        <w:rPr>
          <w:szCs w:val="20"/>
          <w:vertAlign w:val="baseline"/>
        </w:rPr>
        <w:t xml:space="preserve">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</w:t>
      </w:r>
      <w:r w:rsidR="00F0059B" w:rsidRPr="00592D8E">
        <w:rPr>
          <w:szCs w:val="20"/>
          <w:vertAlign w:val="baseline"/>
        </w:rPr>
        <w:t>ustanovení</w:t>
      </w:r>
      <w:r w:rsidR="008534BE" w:rsidRPr="00592D8E">
        <w:rPr>
          <w:szCs w:val="20"/>
          <w:vertAlign w:val="baseline"/>
        </w:rPr>
        <w:t xml:space="preserve"> jsou podrobně uvedeny a popsány ve </w:t>
      </w:r>
      <w:r w:rsidR="002811C2" w:rsidRPr="00592D8E">
        <w:rPr>
          <w:szCs w:val="20"/>
          <w:vertAlign w:val="baseline"/>
        </w:rPr>
        <w:t>změnov</w:t>
      </w:r>
      <w:r w:rsidR="0056776B" w:rsidRPr="00592D8E">
        <w:rPr>
          <w:szCs w:val="20"/>
          <w:vertAlign w:val="baseline"/>
        </w:rPr>
        <w:t>ých</w:t>
      </w:r>
      <w:r w:rsidR="002811C2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>list</w:t>
      </w:r>
      <w:r w:rsidR="0056776B" w:rsidRPr="00592D8E">
        <w:rPr>
          <w:szCs w:val="20"/>
          <w:vertAlign w:val="baseline"/>
        </w:rPr>
        <w:t>ech</w:t>
      </w:r>
      <w:r w:rsidR="00D31473" w:rsidRPr="00592D8E">
        <w:rPr>
          <w:szCs w:val="20"/>
          <w:vertAlign w:val="baseline"/>
        </w:rPr>
        <w:t xml:space="preserve"> </w:t>
      </w:r>
      <w:r w:rsidRPr="00592D8E">
        <w:rPr>
          <w:szCs w:val="20"/>
          <w:vertAlign w:val="baseline"/>
        </w:rPr>
        <w:t>ZL 1, ZL 2 a ZL 3</w:t>
      </w:r>
      <w:r w:rsidR="00892FA4" w:rsidRPr="00592D8E">
        <w:rPr>
          <w:szCs w:val="20"/>
          <w:vertAlign w:val="baseline"/>
        </w:rPr>
        <w:t>,</w:t>
      </w:r>
      <w:r w:rsidR="008534BE" w:rsidRPr="00592D8E">
        <w:rPr>
          <w:szCs w:val="20"/>
          <w:vertAlign w:val="baseline"/>
        </w:rPr>
        <w:t xml:space="preserve"> </w:t>
      </w:r>
      <w:r w:rsidR="002811C2" w:rsidRPr="00592D8E">
        <w:rPr>
          <w:szCs w:val="20"/>
          <w:vertAlign w:val="baseline"/>
        </w:rPr>
        <w:t>kter</w:t>
      </w:r>
      <w:r w:rsidR="0056776B" w:rsidRPr="00592D8E">
        <w:rPr>
          <w:szCs w:val="20"/>
          <w:vertAlign w:val="baseline"/>
        </w:rPr>
        <w:t>é</w:t>
      </w:r>
      <w:r w:rsidR="002811C2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 xml:space="preserve">tvoří přílohu </w:t>
      </w:r>
      <w:r w:rsidRPr="00592D8E">
        <w:rPr>
          <w:szCs w:val="20"/>
          <w:vertAlign w:val="baseline"/>
        </w:rPr>
        <w:t>č.6</w:t>
      </w:r>
      <w:r w:rsidR="00CF64EC" w:rsidRPr="00592D8E">
        <w:rPr>
          <w:szCs w:val="20"/>
          <w:vertAlign w:val="baseline"/>
        </w:rPr>
        <w:t xml:space="preserve"> </w:t>
      </w:r>
      <w:r w:rsidR="008534BE" w:rsidRPr="00592D8E">
        <w:rPr>
          <w:szCs w:val="20"/>
          <w:vertAlign w:val="baseline"/>
        </w:rPr>
        <w:t>této smlouvy</w:t>
      </w:r>
      <w:r w:rsidR="00F0059B" w:rsidRPr="00592D8E">
        <w:rPr>
          <w:szCs w:val="20"/>
          <w:vertAlign w:val="baseline"/>
        </w:rPr>
        <w:t xml:space="preserve"> a j</w:t>
      </w:r>
      <w:r w:rsidR="0056776B" w:rsidRPr="00592D8E">
        <w:rPr>
          <w:szCs w:val="20"/>
          <w:vertAlign w:val="baseline"/>
        </w:rPr>
        <w:t>sou</w:t>
      </w:r>
      <w:r w:rsidR="00F0059B" w:rsidRPr="00592D8E">
        <w:rPr>
          <w:szCs w:val="20"/>
          <w:vertAlign w:val="baseline"/>
        </w:rPr>
        <w:t xml:space="preserve"> její nedílnou součástí</w:t>
      </w:r>
      <w:r w:rsidR="008534BE" w:rsidRPr="00592D8E">
        <w:rPr>
          <w:szCs w:val="20"/>
          <w:vertAlign w:val="baseline"/>
        </w:rPr>
        <w:t>.</w:t>
      </w:r>
    </w:p>
    <w:p w14:paraId="391B874A" w14:textId="77777777" w:rsidR="009C3DF0" w:rsidRPr="009C3DF0" w:rsidRDefault="009C3DF0" w:rsidP="001640D6">
      <w:pPr>
        <w:spacing w:before="120" w:after="120"/>
        <w:ind w:left="284" w:hanging="284"/>
        <w:jc w:val="both"/>
        <w:rPr>
          <w:szCs w:val="20"/>
          <w:vertAlign w:val="baseline"/>
        </w:rPr>
      </w:pPr>
    </w:p>
    <w:p w14:paraId="3CED12F5" w14:textId="160C02AA" w:rsidR="008534BE" w:rsidRPr="00291082" w:rsidRDefault="00683886" w:rsidP="008534BE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>2</w:t>
      </w:r>
      <w:r w:rsidR="00700157">
        <w:rPr>
          <w:b/>
          <w:vertAlign w:val="baseline"/>
        </w:rPr>
        <w:t xml:space="preserve">. </w:t>
      </w:r>
      <w:r w:rsidR="00DC033C">
        <w:rPr>
          <w:b/>
          <w:sz w:val="22"/>
          <w:vertAlign w:val="baseline"/>
        </w:rPr>
        <w:t xml:space="preserve">Stávající </w:t>
      </w:r>
      <w:r w:rsidR="00DE1631">
        <w:rPr>
          <w:b/>
          <w:sz w:val="22"/>
          <w:vertAlign w:val="baseline"/>
        </w:rPr>
        <w:t xml:space="preserve">znění </w:t>
      </w:r>
      <w:r w:rsidR="00DC033C">
        <w:rPr>
          <w:b/>
          <w:sz w:val="22"/>
          <w:vertAlign w:val="baseline"/>
        </w:rPr>
        <w:t>člán</w:t>
      </w:r>
      <w:r w:rsidR="00DE1631">
        <w:rPr>
          <w:b/>
          <w:sz w:val="22"/>
          <w:vertAlign w:val="baseline"/>
        </w:rPr>
        <w:t>ku</w:t>
      </w:r>
      <w:r w:rsidR="00DC033C">
        <w:rPr>
          <w:b/>
          <w:sz w:val="22"/>
          <w:vertAlign w:val="baseline"/>
        </w:rPr>
        <w:t xml:space="preserve"> </w:t>
      </w:r>
      <w:r w:rsidR="0066048D">
        <w:rPr>
          <w:b/>
          <w:sz w:val="22"/>
          <w:vertAlign w:val="baseline"/>
        </w:rPr>
        <w:t>I</w:t>
      </w:r>
      <w:r w:rsidR="00DC033C">
        <w:rPr>
          <w:b/>
          <w:sz w:val="22"/>
          <w:vertAlign w:val="baseline"/>
        </w:rPr>
        <w:t>II</w:t>
      </w:r>
      <w:r w:rsidR="008534BE" w:rsidRPr="00291082">
        <w:rPr>
          <w:b/>
          <w:sz w:val="22"/>
          <w:vertAlign w:val="baseline"/>
        </w:rPr>
        <w:t>. „Cena</w:t>
      </w:r>
      <w:r w:rsidR="00DC033C">
        <w:rPr>
          <w:b/>
          <w:sz w:val="22"/>
          <w:vertAlign w:val="baseline"/>
        </w:rPr>
        <w:t xml:space="preserve"> díl</w:t>
      </w:r>
      <w:r w:rsidR="00327A0A">
        <w:rPr>
          <w:b/>
          <w:sz w:val="22"/>
          <w:vertAlign w:val="baseline"/>
        </w:rPr>
        <w:t>a</w:t>
      </w:r>
      <w:r>
        <w:rPr>
          <w:b/>
          <w:sz w:val="22"/>
          <w:vertAlign w:val="baseline"/>
        </w:rPr>
        <w:t>, platební podmínky</w:t>
      </w:r>
      <w:r w:rsidR="008534BE" w:rsidRPr="00291082">
        <w:rPr>
          <w:b/>
          <w:sz w:val="22"/>
          <w:vertAlign w:val="baseline"/>
        </w:rPr>
        <w:t xml:space="preserve">“ odst. 1 </w:t>
      </w:r>
      <w:r w:rsidR="00DE1631">
        <w:rPr>
          <w:b/>
          <w:sz w:val="22"/>
          <w:vertAlign w:val="baseline"/>
        </w:rPr>
        <w:t>Smlouvy</w:t>
      </w:r>
      <w:r w:rsidR="00DE1631" w:rsidRPr="00291082">
        <w:rPr>
          <w:b/>
          <w:sz w:val="22"/>
          <w:vertAlign w:val="baseline"/>
        </w:rPr>
        <w:t xml:space="preserve"> </w:t>
      </w:r>
      <w:r w:rsidR="008534BE" w:rsidRPr="00291082">
        <w:rPr>
          <w:b/>
          <w:sz w:val="22"/>
          <w:vertAlign w:val="baseline"/>
        </w:rPr>
        <w:t xml:space="preserve">se </w:t>
      </w:r>
      <w:r w:rsidR="00DE1631">
        <w:rPr>
          <w:b/>
          <w:sz w:val="22"/>
          <w:vertAlign w:val="baseline"/>
        </w:rPr>
        <w:t xml:space="preserve">po dohodě smluvních stran </w:t>
      </w:r>
      <w:r w:rsidR="008534BE" w:rsidRPr="00291082">
        <w:rPr>
          <w:b/>
          <w:sz w:val="22"/>
          <w:vertAlign w:val="baseline"/>
        </w:rPr>
        <w:t xml:space="preserve">ruší a </w:t>
      </w:r>
      <w:r w:rsidR="00DE1631">
        <w:rPr>
          <w:b/>
          <w:sz w:val="22"/>
          <w:vertAlign w:val="baseline"/>
        </w:rPr>
        <w:t>nahrazuje v tomto znění</w:t>
      </w:r>
      <w:r w:rsidR="008534BE" w:rsidRPr="00291082">
        <w:rPr>
          <w:b/>
          <w:sz w:val="22"/>
          <w:vertAlign w:val="baseline"/>
        </w:rPr>
        <w:t>:</w:t>
      </w:r>
    </w:p>
    <w:p w14:paraId="6DFD10A6" w14:textId="62A8E2F4" w:rsidR="001640D6" w:rsidRDefault="008534BE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</w:t>
      </w:r>
      <w:r w:rsidR="002811C2">
        <w:rPr>
          <w:szCs w:val="20"/>
          <w:vertAlign w:val="baseline"/>
        </w:rPr>
        <w:t>Původní c</w:t>
      </w:r>
      <w:r w:rsidR="002811C2" w:rsidRPr="002811C2">
        <w:rPr>
          <w:szCs w:val="20"/>
          <w:vertAlign w:val="baseline"/>
        </w:rPr>
        <w:t xml:space="preserve">elková cena za dílo byla stanovena dohodou smluvních stran </w:t>
      </w:r>
      <w:r w:rsidR="002811C2">
        <w:rPr>
          <w:szCs w:val="20"/>
          <w:vertAlign w:val="baseline"/>
        </w:rPr>
        <w:t>ve výši</w:t>
      </w:r>
      <w:r w:rsidR="00683886">
        <w:rPr>
          <w:szCs w:val="20"/>
          <w:vertAlign w:val="baseline"/>
        </w:rPr>
        <w:t xml:space="preserve"> </w:t>
      </w:r>
      <w:r w:rsidR="00683886" w:rsidRPr="00721193">
        <w:rPr>
          <w:b/>
          <w:szCs w:val="20"/>
          <w:vertAlign w:val="baseline"/>
        </w:rPr>
        <w:t>1.759.201,39</w:t>
      </w:r>
      <w:r w:rsidR="002811C2" w:rsidRPr="00721193">
        <w:rPr>
          <w:b/>
          <w:szCs w:val="20"/>
          <w:vertAlign w:val="baseline"/>
        </w:rPr>
        <w:t>,-</w:t>
      </w:r>
      <w:r w:rsidR="002811C2" w:rsidRPr="002811C2">
        <w:rPr>
          <w:b/>
          <w:szCs w:val="20"/>
          <w:vertAlign w:val="baseline"/>
        </w:rPr>
        <w:t>Kč bez DPH</w:t>
      </w:r>
      <w:r w:rsidR="002811C2" w:rsidRPr="002811C2">
        <w:rPr>
          <w:szCs w:val="20"/>
          <w:vertAlign w:val="baseline"/>
        </w:rPr>
        <w:t xml:space="preserve">. Podrobná specifikace </w:t>
      </w:r>
      <w:r w:rsidR="00683886">
        <w:rPr>
          <w:szCs w:val="20"/>
          <w:vertAlign w:val="baseline"/>
        </w:rPr>
        <w:t>původní celkové ceny</w:t>
      </w:r>
      <w:r w:rsidR="00683886" w:rsidRPr="00683886">
        <w:rPr>
          <w:szCs w:val="20"/>
          <w:vertAlign w:val="baseline"/>
        </w:rPr>
        <w:t xml:space="preserve"> Díla je stanovena úplným oceněním Díla dle oceněných výkazů výměr z nabídky zhotovitele (příloha č. 1, 2 a 3)</w:t>
      </w:r>
      <w:r w:rsidR="002811C2" w:rsidRPr="002811C2">
        <w:rPr>
          <w:szCs w:val="20"/>
          <w:vertAlign w:val="baseline"/>
        </w:rPr>
        <w:t xml:space="preserve">. </w:t>
      </w:r>
      <w:r w:rsidR="002811C2">
        <w:rPr>
          <w:szCs w:val="20"/>
          <w:vertAlign w:val="baseline"/>
        </w:rPr>
        <w:t>Původní celková cena se navyšuje v souvislosti s vícepracemi specifikovanými v přílo</w:t>
      </w:r>
      <w:r w:rsidR="00721193">
        <w:rPr>
          <w:szCs w:val="20"/>
          <w:vertAlign w:val="baseline"/>
        </w:rPr>
        <w:t>ze</w:t>
      </w:r>
      <w:r w:rsidR="002811C2">
        <w:rPr>
          <w:szCs w:val="20"/>
          <w:vertAlign w:val="baseline"/>
        </w:rPr>
        <w:t xml:space="preserve"> č.</w:t>
      </w:r>
      <w:r w:rsidR="00892FA4">
        <w:rPr>
          <w:szCs w:val="20"/>
          <w:vertAlign w:val="baseline"/>
        </w:rPr>
        <w:t xml:space="preserve"> </w:t>
      </w:r>
      <w:r w:rsidR="002811C2">
        <w:rPr>
          <w:szCs w:val="20"/>
          <w:vertAlign w:val="baseline"/>
        </w:rPr>
        <w:t>6</w:t>
      </w:r>
      <w:r w:rsidR="00721193">
        <w:rPr>
          <w:szCs w:val="20"/>
          <w:vertAlign w:val="baseline"/>
        </w:rPr>
        <w:t xml:space="preserve"> </w:t>
      </w:r>
      <w:r w:rsidR="00892FA4">
        <w:rPr>
          <w:szCs w:val="20"/>
          <w:vertAlign w:val="baseline"/>
        </w:rPr>
        <w:t xml:space="preserve">této smlouvy </w:t>
      </w:r>
      <w:r w:rsidR="002811C2">
        <w:rPr>
          <w:szCs w:val="20"/>
          <w:vertAlign w:val="baseline"/>
        </w:rPr>
        <w:t>o</w:t>
      </w:r>
      <w:r w:rsidR="0056776B">
        <w:rPr>
          <w:szCs w:val="20"/>
          <w:vertAlign w:val="baseline"/>
        </w:rPr>
        <w:t xml:space="preserve">  </w:t>
      </w:r>
      <w:r w:rsidR="00721193">
        <w:rPr>
          <w:szCs w:val="20"/>
          <w:vertAlign w:val="baseline"/>
        </w:rPr>
        <w:t>162 897,03</w:t>
      </w:r>
      <w:r w:rsidR="002811C2">
        <w:rPr>
          <w:szCs w:val="20"/>
          <w:vertAlign w:val="baseline"/>
        </w:rPr>
        <w:t xml:space="preserve"> Kč bez DPH.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9C6BFD" w:rsidRPr="005B7D72" w14:paraId="66A02B8E" w14:textId="77777777" w:rsidTr="00DB7146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438A10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351461F4" w14:textId="75BF1342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2811C2">
              <w:rPr>
                <w:color w:val="000000"/>
                <w:sz w:val="22"/>
                <w:szCs w:val="22"/>
                <w:vertAlign w:val="baseline"/>
              </w:rPr>
              <w:t>Rekapitulace ceny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E94D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9C6BFD" w:rsidRPr="005B7D72" w14:paraId="00E7F019" w14:textId="77777777" w:rsidTr="00DB7146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CA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425968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63E4253" w14:textId="0417A501" w:rsidR="009C6BFD" w:rsidRPr="005B7D72" w:rsidRDefault="009C6BFD" w:rsidP="00DB7146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</w:t>
            </w:r>
            <w:r w:rsidR="00683886">
              <w:rPr>
                <w:color w:val="000000"/>
                <w:sz w:val="22"/>
                <w:szCs w:val="22"/>
                <w:vertAlign w:val="baseline"/>
              </w:rPr>
              <w:t xml:space="preserve">původní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smlouvy </w:t>
            </w:r>
          </w:p>
          <w:p w14:paraId="3D832C8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16C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781FD86" w14:textId="56E3E201" w:rsidR="009C6BFD" w:rsidRPr="007A137D" w:rsidRDefault="00683886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683886">
              <w:rPr>
                <w:color w:val="000000"/>
                <w:sz w:val="22"/>
                <w:szCs w:val="22"/>
                <w:vertAlign w:val="baseline"/>
              </w:rPr>
              <w:t>1.759.201,39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7A137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4BC55C2F" w14:textId="77777777" w:rsidTr="00DB7146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091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6CA170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137A272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28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2C529B7" w14:textId="7F621242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683886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40DE45EB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C8D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2212F172" w14:textId="2ED7AB4B" w:rsidR="009C6BFD" w:rsidRPr="00B81D6D" w:rsidRDefault="00721193" w:rsidP="00721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227 601,52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1935CF3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D17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463D2CA" w14:textId="32B50FCE" w:rsidR="009C6BFD" w:rsidRPr="005B7D72" w:rsidRDefault="00B546E6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C</w:t>
            </w:r>
            <w:r w:rsidR="009C6BFD" w:rsidRPr="005B7D72">
              <w:rPr>
                <w:color w:val="000000"/>
                <w:sz w:val="22"/>
                <w:szCs w:val="22"/>
                <w:vertAlign w:val="baseline"/>
              </w:rPr>
              <w:t>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E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5DCDDB0" w14:textId="22D32933" w:rsidR="009C6BFD" w:rsidRPr="005B7D72" w:rsidRDefault="00B546E6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Cena méněprací dle Dodatku č. </w:t>
            </w:r>
            <w:r w:rsidR="00721193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5531697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9AD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23C25714" w14:textId="4DB31CF4" w:rsidR="009C6BFD" w:rsidRPr="00B81D6D" w:rsidRDefault="00721193" w:rsidP="00721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-64 704,49</w:t>
            </w:r>
            <w:r w:rsidR="009F56C0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B13F207" w14:textId="77777777" w:rsidTr="00DB7146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971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B79D4EE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958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46F6A9D" w14:textId="73359D30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ve znění </w:t>
            </w:r>
            <w:r w:rsidR="00B546E6" w:rsidRPr="005B7D72">
              <w:rPr>
                <w:b/>
                <w:color w:val="000000"/>
                <w:sz w:val="22"/>
                <w:szCs w:val="22"/>
                <w:vertAlign w:val="baseline"/>
              </w:rPr>
              <w:t>Dodatk</w:t>
            </w:r>
            <w:r w:rsidR="00683886">
              <w:rPr>
                <w:b/>
                <w:color w:val="000000"/>
                <w:sz w:val="22"/>
                <w:szCs w:val="22"/>
                <w:vertAlign w:val="baseline"/>
              </w:rPr>
              <w:t>u</w:t>
            </w:r>
            <w:r w:rsidR="00B546E6"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č. </w:t>
            </w:r>
            <w:r w:rsidR="00B546E6">
              <w:rPr>
                <w:b/>
                <w:color w:val="000000"/>
                <w:sz w:val="22"/>
                <w:szCs w:val="22"/>
                <w:vertAlign w:val="baseline"/>
              </w:rPr>
              <w:t xml:space="preserve">1 </w:t>
            </w:r>
          </w:p>
          <w:p w14:paraId="3159D4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86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AD7924A" w14:textId="73B58245" w:rsidR="009C6BFD" w:rsidRPr="00B81D6D" w:rsidRDefault="00721193" w:rsidP="00B546E6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1 922 098,42 </w:t>
            </w:r>
            <w:r w:rsidR="009C6BFD" w:rsidRPr="00B81D6D">
              <w:rPr>
                <w:b/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</w:tbl>
    <w:p w14:paraId="59DAABAF" w14:textId="77777777" w:rsidR="00463B91" w:rsidRDefault="00463B91">
      <w:pPr>
        <w:rPr>
          <w:b/>
          <w:sz w:val="22"/>
          <w:vertAlign w:val="baseline"/>
        </w:rPr>
      </w:pPr>
    </w:p>
    <w:p w14:paraId="5E2B978F" w14:textId="77777777" w:rsidR="00463B91" w:rsidRDefault="00463B91">
      <w:pPr>
        <w:rPr>
          <w:b/>
          <w:sz w:val="22"/>
          <w:vertAlign w:val="baseline"/>
        </w:rPr>
      </w:pPr>
    </w:p>
    <w:p w14:paraId="3F87BFB1" w14:textId="4889D1FD" w:rsidR="00ED6CD3" w:rsidRDefault="00ED6CD3" w:rsidP="00592D8E">
      <w:pPr>
        <w:jc w:val="both"/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br w:type="page"/>
      </w:r>
    </w:p>
    <w:p w14:paraId="22C3FE64" w14:textId="77777777" w:rsidR="00463B91" w:rsidRDefault="00463B91">
      <w:pPr>
        <w:rPr>
          <w:color w:val="000000"/>
          <w:sz w:val="22"/>
          <w:szCs w:val="22"/>
          <w:vertAlign w:val="baseline"/>
        </w:rPr>
      </w:pPr>
    </w:p>
    <w:p w14:paraId="3112F657" w14:textId="77777777" w:rsidR="00463B91" w:rsidRDefault="00463B91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</w:p>
    <w:p w14:paraId="2A499907" w14:textId="20B5EE55" w:rsidR="00763BA1" w:rsidRPr="00246185" w:rsidRDefault="00763BA1" w:rsidP="00731E2F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 xml:space="preserve">IV. </w:t>
      </w:r>
      <w:r w:rsidR="00AC6D7E">
        <w:rPr>
          <w:rFonts w:ascii="Times New Roman" w:hAnsi="Times New Roman"/>
          <w:b/>
          <w:sz w:val="28"/>
        </w:rPr>
        <w:t>Závěrečná ustanovení</w:t>
      </w:r>
      <w:r w:rsidR="00DE1631">
        <w:rPr>
          <w:rFonts w:ascii="Times New Roman" w:hAnsi="Times New Roman"/>
          <w:b/>
          <w:sz w:val="28"/>
        </w:rPr>
        <w:t xml:space="preserve"> Dodatku</w:t>
      </w:r>
    </w:p>
    <w:p w14:paraId="64805817" w14:textId="22BAF22C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Otázky výslovně tímto </w:t>
      </w:r>
      <w:r w:rsidR="00DE163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odatkem č.</w:t>
      </w:r>
      <w:r w:rsidR="009C6BFD">
        <w:rPr>
          <w:color w:val="000000"/>
          <w:sz w:val="22"/>
          <w:szCs w:val="22"/>
          <w:vertAlign w:val="baseline"/>
        </w:rPr>
        <w:t xml:space="preserve"> </w:t>
      </w:r>
      <w:r w:rsidR="00683886">
        <w:rPr>
          <w:color w:val="000000"/>
          <w:sz w:val="22"/>
          <w:szCs w:val="22"/>
          <w:vertAlign w:val="baseline"/>
        </w:rPr>
        <w:t>1</w:t>
      </w:r>
      <w:r w:rsidR="00133E00" w:rsidRPr="00722FF2">
        <w:rPr>
          <w:color w:val="000000"/>
          <w:sz w:val="22"/>
          <w:szCs w:val="22"/>
          <w:vertAlign w:val="baseline"/>
        </w:rPr>
        <w:t xml:space="preserve"> </w:t>
      </w:r>
      <w:r w:rsidRPr="00722FF2">
        <w:rPr>
          <w:color w:val="000000"/>
          <w:sz w:val="22"/>
          <w:szCs w:val="22"/>
          <w:vertAlign w:val="baseline"/>
        </w:rPr>
        <w:t xml:space="preserve">ke Smlouvě neupravené se řídí českým právním řádem, zejména ustanoveními </w:t>
      </w:r>
      <w:r w:rsidR="006D5371">
        <w:rPr>
          <w:color w:val="000000"/>
          <w:sz w:val="22"/>
          <w:szCs w:val="22"/>
          <w:vertAlign w:val="baseline"/>
        </w:rPr>
        <w:t>o</w:t>
      </w:r>
      <w:r w:rsidRPr="00722FF2">
        <w:rPr>
          <w:color w:val="000000"/>
          <w:sz w:val="22"/>
          <w:szCs w:val="22"/>
          <w:vertAlign w:val="baseline"/>
        </w:rPr>
        <w:t xml:space="preserve">bčanského zákoníku. Nedílnou součástí a přílohou tohoto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odatku </w:t>
      </w:r>
      <w:r w:rsidR="00985349">
        <w:rPr>
          <w:color w:val="000000"/>
          <w:sz w:val="22"/>
          <w:szCs w:val="22"/>
          <w:vertAlign w:val="baseline"/>
        </w:rPr>
        <w:t>je příloha</w:t>
      </w:r>
      <w:r w:rsidR="006D5371">
        <w:rPr>
          <w:color w:val="000000"/>
          <w:sz w:val="22"/>
          <w:szCs w:val="22"/>
          <w:vertAlign w:val="baseline"/>
        </w:rPr>
        <w:t xml:space="preserve"> č. </w:t>
      </w:r>
      <w:r w:rsidR="00CF64EC">
        <w:rPr>
          <w:color w:val="000000"/>
          <w:sz w:val="22"/>
          <w:szCs w:val="22"/>
          <w:vertAlign w:val="baseline"/>
        </w:rPr>
        <w:t>6</w:t>
      </w:r>
      <w:r w:rsidR="00133E00">
        <w:rPr>
          <w:color w:val="000000"/>
          <w:sz w:val="22"/>
          <w:szCs w:val="22"/>
          <w:vertAlign w:val="baseline"/>
        </w:rPr>
        <w:t xml:space="preserve"> </w:t>
      </w:r>
      <w:r w:rsidR="006D5371">
        <w:rPr>
          <w:color w:val="000000"/>
          <w:sz w:val="22"/>
          <w:szCs w:val="22"/>
          <w:vertAlign w:val="baseline"/>
        </w:rPr>
        <w:t>– změnov</w:t>
      </w:r>
      <w:r w:rsidR="0056776B">
        <w:rPr>
          <w:color w:val="000000"/>
          <w:sz w:val="22"/>
          <w:szCs w:val="22"/>
          <w:vertAlign w:val="baseline"/>
        </w:rPr>
        <w:t>é</w:t>
      </w:r>
      <w:r w:rsidR="006D5371">
        <w:rPr>
          <w:color w:val="000000"/>
          <w:sz w:val="22"/>
          <w:szCs w:val="22"/>
          <w:vertAlign w:val="baseline"/>
        </w:rPr>
        <w:t xml:space="preserve"> list</w:t>
      </w:r>
      <w:r w:rsidR="0056776B">
        <w:rPr>
          <w:color w:val="000000"/>
          <w:sz w:val="22"/>
          <w:szCs w:val="22"/>
          <w:vertAlign w:val="baseline"/>
        </w:rPr>
        <w:t>y</w:t>
      </w:r>
      <w:r w:rsidR="006D5371">
        <w:rPr>
          <w:color w:val="000000"/>
          <w:sz w:val="22"/>
          <w:szCs w:val="22"/>
          <w:vertAlign w:val="baseline"/>
        </w:rPr>
        <w:t xml:space="preserve"> ZL </w:t>
      </w:r>
      <w:r w:rsidR="00CF64EC">
        <w:rPr>
          <w:color w:val="000000"/>
          <w:sz w:val="22"/>
          <w:szCs w:val="22"/>
          <w:vertAlign w:val="baseline"/>
        </w:rPr>
        <w:t>1, ZL 2</w:t>
      </w:r>
      <w:r w:rsidR="0056776B">
        <w:rPr>
          <w:color w:val="000000"/>
          <w:sz w:val="22"/>
          <w:szCs w:val="22"/>
          <w:vertAlign w:val="baseline"/>
        </w:rPr>
        <w:t xml:space="preserve"> a ZL 3</w:t>
      </w:r>
      <w:r w:rsidR="00133E00">
        <w:rPr>
          <w:color w:val="000000"/>
          <w:sz w:val="22"/>
          <w:szCs w:val="22"/>
          <w:vertAlign w:val="baseline"/>
        </w:rPr>
        <w:t xml:space="preserve"> </w:t>
      </w:r>
      <w:r w:rsidR="006D5371">
        <w:rPr>
          <w:color w:val="000000"/>
          <w:sz w:val="22"/>
          <w:szCs w:val="22"/>
          <w:vertAlign w:val="baseline"/>
        </w:rPr>
        <w:t>(Příloha A)</w:t>
      </w:r>
      <w:r w:rsidR="00CF64EC">
        <w:rPr>
          <w:color w:val="000000"/>
          <w:sz w:val="22"/>
          <w:szCs w:val="22"/>
          <w:vertAlign w:val="baseline"/>
        </w:rPr>
        <w:t xml:space="preserve"> a příloha č. 7 – Rekapitulace ZL (Příloha B).</w:t>
      </w:r>
    </w:p>
    <w:p w14:paraId="2AC04D30" w14:textId="00F544C6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odatek je platný i pro případné právní nástupce smluvních stran.</w:t>
      </w:r>
    </w:p>
    <w:p w14:paraId="2E5DF451" w14:textId="52251CAE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je </w:t>
      </w:r>
      <w:r w:rsidR="00417781">
        <w:rPr>
          <w:color w:val="000000"/>
          <w:sz w:val="22"/>
          <w:szCs w:val="22"/>
          <w:vertAlign w:val="baseline"/>
        </w:rPr>
        <w:t xml:space="preserve">uzavírán </w:t>
      </w:r>
      <w:r w:rsidR="00282BC7">
        <w:rPr>
          <w:color w:val="000000"/>
          <w:sz w:val="22"/>
          <w:szCs w:val="22"/>
          <w:vertAlign w:val="baseline"/>
        </w:rPr>
        <w:t>na dálku prostředky elektronické komunikace připojením kvalifikovaných elektronických podpisů oprávněných zástupců stran ve smyslu zákona č. 297/2016 Sb., o službách vytvářejících důvěru pro elektronické transakce, ve znění pozdějších předpisů</w:t>
      </w:r>
      <w:r w:rsidRPr="00722FF2">
        <w:rPr>
          <w:color w:val="000000"/>
          <w:sz w:val="22"/>
          <w:szCs w:val="22"/>
          <w:vertAlign w:val="baseline"/>
        </w:rPr>
        <w:t xml:space="preserve">. </w:t>
      </w:r>
      <w:r w:rsidR="00282BC7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="00282BC7">
        <w:rPr>
          <w:color w:val="000000"/>
          <w:sz w:val="22"/>
          <w:szCs w:val="22"/>
          <w:vertAlign w:val="baseline"/>
        </w:rPr>
        <w:t>odatek nabývá platnosti dnem podpisu poslední smluvní stranou a účinnosti dnem zveřejnění v registru smluv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6572A502" w14:textId="08C8328B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Účastníci prohlašují, že 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ke </w:t>
      </w:r>
      <w:r w:rsidR="006D5371">
        <w:rPr>
          <w:color w:val="000000"/>
          <w:sz w:val="22"/>
          <w:szCs w:val="22"/>
          <w:vertAlign w:val="baseline"/>
        </w:rPr>
        <w:t>S</w:t>
      </w:r>
      <w:r w:rsidRPr="00722FF2">
        <w:rPr>
          <w:color w:val="000000"/>
          <w:sz w:val="22"/>
          <w:szCs w:val="22"/>
          <w:vertAlign w:val="baseline"/>
        </w:rPr>
        <w:t xml:space="preserve">mlouvě byl sepsán podle jejich pravé a svobodné vůle, nikoli v tísni nebo za jinak jednostranně nevýhodných podmínek. Dodatek si </w:t>
      </w:r>
      <w:r w:rsidR="006D5371">
        <w:rPr>
          <w:color w:val="000000"/>
          <w:sz w:val="22"/>
          <w:szCs w:val="22"/>
          <w:vertAlign w:val="baseline"/>
        </w:rPr>
        <w:t xml:space="preserve">účastníci </w:t>
      </w:r>
      <w:r w:rsidRPr="00722FF2">
        <w:rPr>
          <w:color w:val="000000"/>
          <w:sz w:val="22"/>
          <w:szCs w:val="22"/>
          <w:vertAlign w:val="baseline"/>
        </w:rPr>
        <w:t>přečetli, souhlasí bez výhrad s jeho obsahem a na důkaz toho připojují své podpisy.</w:t>
      </w:r>
    </w:p>
    <w:p w14:paraId="7A3138E8" w14:textId="0347BD5D" w:rsidR="00722FF2" w:rsidRDefault="00722FF2" w:rsidP="001640D6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722FF2">
        <w:rPr>
          <w:rFonts w:ascii="Times New Roman" w:hAnsi="Times New Roman" w:cs="Times New Roman"/>
          <w:color w:val="000000"/>
          <w:szCs w:val="22"/>
        </w:rPr>
        <w:t xml:space="preserve">Ostatní ustanovení a přílohy Smlouvy tímto </w:t>
      </w:r>
      <w:r w:rsidR="006D5371">
        <w:rPr>
          <w:rFonts w:ascii="Times New Roman" w:hAnsi="Times New Roman" w:cs="Times New Roman"/>
          <w:color w:val="000000"/>
          <w:szCs w:val="22"/>
        </w:rPr>
        <w:t>D</w:t>
      </w:r>
      <w:r w:rsidRPr="00722FF2">
        <w:rPr>
          <w:rFonts w:ascii="Times New Roman" w:hAnsi="Times New Roman" w:cs="Times New Roman"/>
          <w:color w:val="000000"/>
          <w:szCs w:val="22"/>
        </w:rPr>
        <w:t>odatkem nezměněné, zůstávají v platnosti.</w:t>
      </w:r>
    </w:p>
    <w:p w14:paraId="4D610DCC" w14:textId="77777777" w:rsidR="001640D6" w:rsidRPr="00722FF2" w:rsidRDefault="001640D6" w:rsidP="001640D6">
      <w:pPr>
        <w:pStyle w:val="Zkladntextodsazen"/>
        <w:spacing w:before="120" w:after="120"/>
        <w:rPr>
          <w:rFonts w:ascii="Times New Roman" w:hAnsi="Times New Roman" w:cs="Times New Roman"/>
          <w:color w:val="000000"/>
          <w:szCs w:val="22"/>
        </w:rPr>
      </w:pPr>
    </w:p>
    <w:p w14:paraId="1F5B2C25" w14:textId="6DB61938" w:rsidR="00722FF2" w:rsidRPr="009C1344" w:rsidRDefault="008F2A09" w:rsidP="00722FF2">
      <w:pPr>
        <w:pStyle w:val="Zkladntextodsazen"/>
        <w:spacing w:before="120"/>
        <w:ind w:left="0" w:firstLine="0"/>
        <w:rPr>
          <w:rFonts w:ascii="Times New Roman" w:hAnsi="Times New Roman" w:cs="Times New Roman"/>
          <w:color w:val="000000"/>
          <w:szCs w:val="22"/>
          <w:u w:val="single"/>
        </w:rPr>
      </w:pPr>
      <w:r w:rsidRPr="009C1344">
        <w:rPr>
          <w:rFonts w:ascii="Times New Roman" w:hAnsi="Times New Roman" w:cs="Times New Roman"/>
          <w:color w:val="000000"/>
          <w:szCs w:val="22"/>
          <w:u w:val="single"/>
        </w:rPr>
        <w:t>Příloha</w:t>
      </w:r>
      <w:r w:rsidR="00722FF2" w:rsidRPr="009C1344">
        <w:rPr>
          <w:rFonts w:ascii="Times New Roman" w:hAnsi="Times New Roman" w:cs="Times New Roman"/>
          <w:color w:val="000000"/>
          <w:szCs w:val="22"/>
          <w:u w:val="single"/>
        </w:rPr>
        <w:t>:</w:t>
      </w:r>
    </w:p>
    <w:p w14:paraId="07B9438A" w14:textId="78E95779" w:rsidR="00A361A0" w:rsidRDefault="00463B91" w:rsidP="00463B91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 č.</w:t>
      </w:r>
      <w:r w:rsidR="00914C19">
        <w:rPr>
          <w:rFonts w:ascii="Times New Roman" w:hAnsi="Times New Roman" w:cs="Times New Roman"/>
          <w:color w:val="000000"/>
          <w:szCs w:val="22"/>
        </w:rPr>
        <w:t xml:space="preserve"> </w:t>
      </w:r>
      <w:r w:rsidR="00CF64EC">
        <w:rPr>
          <w:rFonts w:ascii="Times New Roman" w:hAnsi="Times New Roman" w:cs="Times New Roman"/>
          <w:color w:val="000000"/>
          <w:szCs w:val="22"/>
        </w:rPr>
        <w:t>6</w:t>
      </w:r>
      <w:r w:rsidR="00133E00">
        <w:rPr>
          <w:rFonts w:ascii="Times New Roman" w:hAnsi="Times New Roman" w:cs="Times New Roman"/>
          <w:color w:val="000000"/>
          <w:szCs w:val="22"/>
        </w:rPr>
        <w:t xml:space="preserve"> </w:t>
      </w:r>
      <w:r w:rsidR="00914C19">
        <w:rPr>
          <w:rFonts w:ascii="Times New Roman" w:hAnsi="Times New Roman" w:cs="Times New Roman"/>
          <w:color w:val="000000"/>
          <w:szCs w:val="22"/>
        </w:rPr>
        <w:t>–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</w:t>
      </w:r>
      <w:r w:rsidR="006D5371" w:rsidRPr="00535333">
        <w:rPr>
          <w:rFonts w:ascii="Times New Roman" w:hAnsi="Times New Roman" w:cs="Times New Roman"/>
          <w:color w:val="000000"/>
          <w:szCs w:val="22"/>
        </w:rPr>
        <w:t xml:space="preserve">Příloha </w:t>
      </w:r>
      <w:r w:rsidR="006D5371">
        <w:rPr>
          <w:rFonts w:ascii="Times New Roman" w:hAnsi="Times New Roman" w:cs="Times New Roman"/>
          <w:color w:val="000000"/>
          <w:szCs w:val="22"/>
        </w:rPr>
        <w:t xml:space="preserve">A - 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>změnov</w:t>
      </w:r>
      <w:r w:rsidR="0056776B">
        <w:rPr>
          <w:rFonts w:ascii="Times New Roman" w:hAnsi="Times New Roman" w:cs="Times New Roman"/>
          <w:color w:val="000000"/>
          <w:szCs w:val="22"/>
        </w:rPr>
        <w:t>é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list</w:t>
      </w:r>
      <w:r w:rsidR="0056776B">
        <w:rPr>
          <w:rFonts w:ascii="Times New Roman" w:hAnsi="Times New Roman" w:cs="Times New Roman"/>
          <w:color w:val="000000"/>
          <w:szCs w:val="22"/>
        </w:rPr>
        <w:t>y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 </w:t>
      </w:r>
      <w:r w:rsidR="00CF64EC">
        <w:rPr>
          <w:rFonts w:ascii="Times New Roman" w:hAnsi="Times New Roman" w:cs="Times New Roman"/>
          <w:color w:val="000000"/>
          <w:szCs w:val="22"/>
        </w:rPr>
        <w:t xml:space="preserve">ZL 1, </w:t>
      </w:r>
      <w:r w:rsidR="006C6150" w:rsidRPr="006C6150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33E00">
        <w:rPr>
          <w:rFonts w:ascii="Times New Roman" w:hAnsi="Times New Roman" w:cs="Times New Roman"/>
          <w:color w:val="000000"/>
          <w:szCs w:val="22"/>
        </w:rPr>
        <w:t>2</w:t>
      </w:r>
      <w:r w:rsidR="0056776B">
        <w:rPr>
          <w:rFonts w:ascii="Times New Roman" w:hAnsi="Times New Roman" w:cs="Times New Roman"/>
          <w:color w:val="000000"/>
          <w:szCs w:val="22"/>
        </w:rPr>
        <w:t xml:space="preserve"> a ZL 3</w:t>
      </w:r>
    </w:p>
    <w:p w14:paraId="3E59866D" w14:textId="6193184B" w:rsidR="00CF64EC" w:rsidRDefault="00CF64EC" w:rsidP="00463B91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 č. 7 – Příloha B – rekapitulace ZL</w:t>
      </w:r>
    </w:p>
    <w:p w14:paraId="3CB9DFD0" w14:textId="77777777" w:rsidR="005D0584" w:rsidRDefault="005D0584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1CC0182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A62B4FD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B5B88A4" w14:textId="77777777" w:rsidR="00E157E7" w:rsidRDefault="00E157E7" w:rsidP="00E157E7">
      <w:pPr>
        <w:pStyle w:val="Zkladntextodsazen"/>
      </w:pPr>
    </w:p>
    <w:p w14:paraId="2C36CADE" w14:textId="77777777" w:rsidR="00276C89" w:rsidRPr="00E157E7" w:rsidRDefault="00276C89" w:rsidP="00E157E7">
      <w:pPr>
        <w:pStyle w:val="Zkladntextodsazen"/>
      </w:pPr>
    </w:p>
    <w:p w14:paraId="1195C95B" w14:textId="71316CEC" w:rsidR="00E157E7" w:rsidRPr="00E157E7" w:rsidRDefault="00E157E7" w:rsidP="00E157E7">
      <w:pPr>
        <w:pStyle w:val="Zkladntextodsazen"/>
      </w:pPr>
      <w:r w:rsidRPr="00E157E7">
        <w:t>za zhotovitele:</w:t>
      </w:r>
      <w:r w:rsidRPr="00E157E7">
        <w:tab/>
      </w:r>
      <w:r w:rsidRPr="00E157E7">
        <w:tab/>
      </w:r>
      <w:r w:rsidRPr="00E157E7">
        <w:tab/>
      </w:r>
      <w:r w:rsidRPr="00E157E7">
        <w:tab/>
      </w:r>
      <w:r>
        <w:tab/>
      </w:r>
      <w:r w:rsidR="004501E1">
        <w:tab/>
      </w:r>
      <w:r w:rsidRPr="00E157E7">
        <w:t>za objednatele:</w:t>
      </w:r>
    </w:p>
    <w:p w14:paraId="3A5A705D" w14:textId="77777777" w:rsidR="00E157E7" w:rsidRPr="00E157E7" w:rsidRDefault="00E157E7" w:rsidP="00E157E7">
      <w:pPr>
        <w:pStyle w:val="Zkladntextodsazen"/>
      </w:pPr>
    </w:p>
    <w:p w14:paraId="3A95847D" w14:textId="77777777" w:rsidR="00E157E7" w:rsidRPr="00E157E7" w:rsidRDefault="00E157E7" w:rsidP="00E157E7">
      <w:pPr>
        <w:pStyle w:val="Zkladntextodsazen"/>
      </w:pPr>
    </w:p>
    <w:p w14:paraId="15088E0C" w14:textId="77777777" w:rsidR="00E157E7" w:rsidRDefault="00E157E7" w:rsidP="00E157E7">
      <w:pPr>
        <w:pStyle w:val="Zkladntextodsazen"/>
      </w:pPr>
    </w:p>
    <w:p w14:paraId="3A79DB18" w14:textId="77777777" w:rsidR="00276C89" w:rsidRDefault="00276C89" w:rsidP="00E157E7">
      <w:pPr>
        <w:pStyle w:val="Zkladntextodsazen"/>
      </w:pPr>
    </w:p>
    <w:p w14:paraId="66BCF7F8" w14:textId="77777777" w:rsidR="00276C89" w:rsidRDefault="00276C89" w:rsidP="00E157E7">
      <w:pPr>
        <w:pStyle w:val="Zkladntextodsazen"/>
      </w:pPr>
    </w:p>
    <w:p w14:paraId="6CBD2431" w14:textId="77777777" w:rsidR="00276C89" w:rsidRPr="00E157E7" w:rsidRDefault="00276C89" w:rsidP="00E157E7">
      <w:pPr>
        <w:pStyle w:val="Zkladntextodsazen"/>
      </w:pPr>
    </w:p>
    <w:p w14:paraId="043E25A6" w14:textId="77777777" w:rsidR="00E157E7" w:rsidRPr="00E157E7" w:rsidRDefault="00E157E7" w:rsidP="00E157E7">
      <w:pPr>
        <w:pStyle w:val="Zkladntextodsazen"/>
      </w:pPr>
    </w:p>
    <w:p w14:paraId="5F370920" w14:textId="55297415" w:rsidR="00E157E7" w:rsidRPr="00E157E7" w:rsidRDefault="00E157E7" w:rsidP="00E157E7">
      <w:pPr>
        <w:pStyle w:val="Zkladntextodsazen"/>
      </w:pPr>
      <w:r w:rsidRPr="00E157E7">
        <w:t>……………….………………</w:t>
      </w:r>
      <w:r w:rsidRPr="00E157E7">
        <w:tab/>
      </w:r>
      <w:r w:rsidRPr="00E157E7">
        <w:tab/>
      </w:r>
      <w:r w:rsidRPr="00E157E7">
        <w:tab/>
      </w:r>
      <w:r w:rsidR="004501E1">
        <w:tab/>
      </w:r>
      <w:r w:rsidRPr="00E157E7">
        <w:t>…………………………</w:t>
      </w:r>
    </w:p>
    <w:p w14:paraId="5D65F6D3" w14:textId="0B23E6E5" w:rsidR="00E157E7" w:rsidRPr="00E157E7" w:rsidRDefault="00721193" w:rsidP="00E157E7">
      <w:pPr>
        <w:pStyle w:val="Zkladntextodsazen"/>
      </w:pPr>
      <w:r>
        <w:t>Vladimír Augusta</w:t>
      </w:r>
      <w:r w:rsidR="00E157E7" w:rsidRPr="00E157E7">
        <w:tab/>
      </w:r>
      <w:r w:rsidR="00E157E7" w:rsidRPr="00E157E7">
        <w:tab/>
      </w:r>
      <w:r w:rsidR="00E157E7" w:rsidRPr="00E157E7">
        <w:tab/>
      </w:r>
      <w:r w:rsidR="00E157E7">
        <w:tab/>
      </w:r>
      <w:r w:rsidR="004501E1">
        <w:tab/>
      </w:r>
      <w:r w:rsidR="00E157E7" w:rsidRPr="00E157E7">
        <w:t>prof. MgA. Jan Burian</w:t>
      </w:r>
    </w:p>
    <w:p w14:paraId="2BBAF391" w14:textId="3A1276A1" w:rsidR="00E157E7" w:rsidRPr="00E157E7" w:rsidRDefault="00721193" w:rsidP="00E157E7">
      <w:pPr>
        <w:pStyle w:val="Zkladntextodsazen"/>
      </w:pPr>
      <w:r>
        <w:t>jednatel společnosti</w:t>
      </w:r>
      <w:r w:rsidR="00E157E7" w:rsidRPr="00E157E7">
        <w:tab/>
      </w:r>
      <w:r w:rsidR="00E157E7">
        <w:tab/>
      </w:r>
      <w:r w:rsidR="00E157E7">
        <w:tab/>
      </w:r>
      <w:r w:rsidR="00E157E7">
        <w:tab/>
      </w:r>
      <w:r w:rsidR="004501E1">
        <w:tab/>
      </w:r>
      <w:r w:rsidR="00E157E7" w:rsidRPr="00E157E7">
        <w:t>generální ředitel</w:t>
      </w:r>
      <w:r w:rsidR="00E157E7">
        <w:t xml:space="preserve"> ND</w:t>
      </w:r>
    </w:p>
    <w:p w14:paraId="3E1EBF44" w14:textId="77777777" w:rsidR="00E157E7" w:rsidRPr="00E157E7" w:rsidRDefault="00E157E7" w:rsidP="00E157E7">
      <w:pPr>
        <w:pStyle w:val="Zkladntextodsazen"/>
      </w:pPr>
    </w:p>
    <w:p w14:paraId="3C9C7962" w14:textId="77777777" w:rsidR="00E157E7" w:rsidRPr="00E157E7" w:rsidRDefault="00E157E7" w:rsidP="00E157E7">
      <w:pPr>
        <w:pStyle w:val="Zkladntextodsazen"/>
      </w:pPr>
    </w:p>
    <w:p w14:paraId="59E96ABC" w14:textId="77777777" w:rsidR="00E157E7" w:rsidRPr="00E157E7" w:rsidRDefault="00E157E7" w:rsidP="00E157E7">
      <w:pPr>
        <w:pStyle w:val="Zkladntextodsazen"/>
      </w:pPr>
    </w:p>
    <w:p w14:paraId="6EAEC61D" w14:textId="77777777" w:rsidR="00630EDC" w:rsidRDefault="00630EDC" w:rsidP="00721193">
      <w:pPr>
        <w:pStyle w:val="Zkladntextodsazen"/>
      </w:pPr>
    </w:p>
    <w:sectPr w:rsidR="00630EDC" w:rsidSect="008F2A09">
      <w:footerReference w:type="even" r:id="rId11"/>
      <w:footerReference w:type="default" r:id="rId12"/>
      <w:headerReference w:type="first" r:id="rId13"/>
      <w:pgSz w:w="11906" w:h="16838"/>
      <w:pgMar w:top="28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AF6A" w14:textId="77777777" w:rsidR="00E23FCA" w:rsidRDefault="00E23FCA">
      <w:r>
        <w:separator/>
      </w:r>
    </w:p>
  </w:endnote>
  <w:endnote w:type="continuationSeparator" w:id="0">
    <w:p w14:paraId="005CBEF6" w14:textId="77777777" w:rsidR="00E23FCA" w:rsidRDefault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351F" w14:textId="77777777" w:rsidR="00DA2EBE" w:rsidRDefault="00DA2E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9A581" w14:textId="77777777" w:rsidR="00DA2EBE" w:rsidRDefault="00DA2E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BC1A" w14:textId="56D65AFB" w:rsidR="00DA2EBE" w:rsidRPr="00AD6618" w:rsidRDefault="00DA2EBE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592D8E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592D8E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4FC7" w14:textId="77777777" w:rsidR="00E23FCA" w:rsidRDefault="00E23FCA">
      <w:r>
        <w:separator/>
      </w:r>
    </w:p>
  </w:footnote>
  <w:footnote w:type="continuationSeparator" w:id="0">
    <w:p w14:paraId="529F936B" w14:textId="77777777" w:rsidR="00E23FCA" w:rsidRDefault="00E2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F1EF" w14:textId="77777777" w:rsidR="00DA2EBE" w:rsidRPr="001640D6" w:rsidRDefault="00DA2EBE" w:rsidP="005D53C1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204BB"/>
    <w:multiLevelType w:val="hybridMultilevel"/>
    <w:tmpl w:val="CBD08CA8"/>
    <w:lvl w:ilvl="0" w:tplc="E5941750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3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49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784974">
    <w:abstractNumId w:val="48"/>
  </w:num>
  <w:num w:numId="2" w16cid:durableId="1957056113">
    <w:abstractNumId w:val="19"/>
  </w:num>
  <w:num w:numId="3" w16cid:durableId="1669208153">
    <w:abstractNumId w:val="4"/>
  </w:num>
  <w:num w:numId="4" w16cid:durableId="655885326">
    <w:abstractNumId w:val="33"/>
  </w:num>
  <w:num w:numId="5" w16cid:durableId="1698507751">
    <w:abstractNumId w:val="40"/>
  </w:num>
  <w:num w:numId="6" w16cid:durableId="922186398">
    <w:abstractNumId w:val="43"/>
  </w:num>
  <w:num w:numId="7" w16cid:durableId="136731730">
    <w:abstractNumId w:val="16"/>
  </w:num>
  <w:num w:numId="8" w16cid:durableId="1738435528">
    <w:abstractNumId w:val="53"/>
  </w:num>
  <w:num w:numId="9" w16cid:durableId="1877817807">
    <w:abstractNumId w:val="37"/>
  </w:num>
  <w:num w:numId="10" w16cid:durableId="1889032305">
    <w:abstractNumId w:val="6"/>
  </w:num>
  <w:num w:numId="11" w16cid:durableId="1472138640">
    <w:abstractNumId w:val="35"/>
  </w:num>
  <w:num w:numId="12" w16cid:durableId="1718047850">
    <w:abstractNumId w:val="14"/>
  </w:num>
  <w:num w:numId="13" w16cid:durableId="350300000">
    <w:abstractNumId w:val="46"/>
  </w:num>
  <w:num w:numId="14" w16cid:durableId="660156810">
    <w:abstractNumId w:val="32"/>
  </w:num>
  <w:num w:numId="15" w16cid:durableId="1075274206">
    <w:abstractNumId w:val="20"/>
  </w:num>
  <w:num w:numId="16" w16cid:durableId="1513035228">
    <w:abstractNumId w:val="18"/>
  </w:num>
  <w:num w:numId="17" w16cid:durableId="1728526376">
    <w:abstractNumId w:val="54"/>
  </w:num>
  <w:num w:numId="18" w16cid:durableId="1618755986">
    <w:abstractNumId w:val="31"/>
  </w:num>
  <w:num w:numId="19" w16cid:durableId="334764970">
    <w:abstractNumId w:val="8"/>
  </w:num>
  <w:num w:numId="20" w16cid:durableId="902520460">
    <w:abstractNumId w:val="26"/>
  </w:num>
  <w:num w:numId="21" w16cid:durableId="1179079838">
    <w:abstractNumId w:val="25"/>
  </w:num>
  <w:num w:numId="22" w16cid:durableId="2120642309">
    <w:abstractNumId w:val="13"/>
  </w:num>
  <w:num w:numId="23" w16cid:durableId="921914159">
    <w:abstractNumId w:val="34"/>
  </w:num>
  <w:num w:numId="24" w16cid:durableId="597059433">
    <w:abstractNumId w:val="3"/>
  </w:num>
  <w:num w:numId="25" w16cid:durableId="1826623613">
    <w:abstractNumId w:val="10"/>
  </w:num>
  <w:num w:numId="26" w16cid:durableId="375588630">
    <w:abstractNumId w:val="50"/>
  </w:num>
  <w:num w:numId="27" w16cid:durableId="939070384">
    <w:abstractNumId w:val="28"/>
  </w:num>
  <w:num w:numId="28" w16cid:durableId="248467044">
    <w:abstractNumId w:val="24"/>
  </w:num>
  <w:num w:numId="29" w16cid:durableId="221914183">
    <w:abstractNumId w:val="44"/>
  </w:num>
  <w:num w:numId="30" w16cid:durableId="1426615768">
    <w:abstractNumId w:val="30"/>
  </w:num>
  <w:num w:numId="31" w16cid:durableId="1343553918">
    <w:abstractNumId w:val="27"/>
  </w:num>
  <w:num w:numId="32" w16cid:durableId="1036545409">
    <w:abstractNumId w:val="49"/>
  </w:num>
  <w:num w:numId="33" w16cid:durableId="155607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1945960">
    <w:abstractNumId w:val="9"/>
  </w:num>
  <w:num w:numId="35" w16cid:durableId="1769154156">
    <w:abstractNumId w:val="47"/>
  </w:num>
  <w:num w:numId="36" w16cid:durableId="1537816165">
    <w:abstractNumId w:val="1"/>
  </w:num>
  <w:num w:numId="37" w16cid:durableId="835149888">
    <w:abstractNumId w:val="11"/>
  </w:num>
  <w:num w:numId="38" w16cid:durableId="1443498627">
    <w:abstractNumId w:val="2"/>
  </w:num>
  <w:num w:numId="39" w16cid:durableId="139461859">
    <w:abstractNumId w:val="36"/>
  </w:num>
  <w:num w:numId="40" w16cid:durableId="820778316">
    <w:abstractNumId w:val="12"/>
  </w:num>
  <w:num w:numId="41" w16cid:durableId="339507317">
    <w:abstractNumId w:val="5"/>
  </w:num>
  <w:num w:numId="42" w16cid:durableId="629365100">
    <w:abstractNumId w:val="42"/>
  </w:num>
  <w:num w:numId="43" w16cid:durableId="469178990">
    <w:abstractNumId w:val="15"/>
  </w:num>
  <w:num w:numId="44" w16cid:durableId="804201501">
    <w:abstractNumId w:val="22"/>
  </w:num>
  <w:num w:numId="45" w16cid:durableId="1711761941">
    <w:abstractNumId w:val="29"/>
  </w:num>
  <w:num w:numId="46" w16cid:durableId="2054303094">
    <w:abstractNumId w:val="7"/>
  </w:num>
  <w:num w:numId="47" w16cid:durableId="13551584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95181821">
    <w:abstractNumId w:val="52"/>
  </w:num>
  <w:num w:numId="49" w16cid:durableId="1095781163">
    <w:abstractNumId w:val="39"/>
  </w:num>
  <w:num w:numId="50" w16cid:durableId="1176188954">
    <w:abstractNumId w:val="41"/>
  </w:num>
  <w:num w:numId="51" w16cid:durableId="93982522">
    <w:abstractNumId w:val="21"/>
  </w:num>
  <w:num w:numId="52" w16cid:durableId="986006804">
    <w:abstractNumId w:val="38"/>
  </w:num>
  <w:num w:numId="53" w16cid:durableId="1382512213">
    <w:abstractNumId w:val="0"/>
  </w:num>
  <w:num w:numId="54" w16cid:durableId="555169911">
    <w:abstractNumId w:val="23"/>
  </w:num>
  <w:num w:numId="55" w16cid:durableId="4332481">
    <w:abstractNumId w:val="51"/>
  </w:num>
  <w:num w:numId="56" w16cid:durableId="176137180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16"/>
    <w:rsid w:val="00005519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716E"/>
    <w:rsid w:val="000374A7"/>
    <w:rsid w:val="00037FBB"/>
    <w:rsid w:val="00042776"/>
    <w:rsid w:val="00046F7E"/>
    <w:rsid w:val="000506FA"/>
    <w:rsid w:val="00050C77"/>
    <w:rsid w:val="000539DD"/>
    <w:rsid w:val="00056B56"/>
    <w:rsid w:val="00056DC5"/>
    <w:rsid w:val="00062657"/>
    <w:rsid w:val="00062A04"/>
    <w:rsid w:val="00064243"/>
    <w:rsid w:val="000662A2"/>
    <w:rsid w:val="0007029D"/>
    <w:rsid w:val="000702FE"/>
    <w:rsid w:val="00071640"/>
    <w:rsid w:val="00077F87"/>
    <w:rsid w:val="00081D6D"/>
    <w:rsid w:val="000825F7"/>
    <w:rsid w:val="00082973"/>
    <w:rsid w:val="000831DB"/>
    <w:rsid w:val="0008589C"/>
    <w:rsid w:val="00086912"/>
    <w:rsid w:val="0008712E"/>
    <w:rsid w:val="000900AD"/>
    <w:rsid w:val="00090A70"/>
    <w:rsid w:val="000930EB"/>
    <w:rsid w:val="00094C17"/>
    <w:rsid w:val="000A1BD6"/>
    <w:rsid w:val="000A28D8"/>
    <w:rsid w:val="000A385E"/>
    <w:rsid w:val="000A4304"/>
    <w:rsid w:val="000A5F63"/>
    <w:rsid w:val="000A6EF1"/>
    <w:rsid w:val="000A71C7"/>
    <w:rsid w:val="000B079A"/>
    <w:rsid w:val="000B154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D5"/>
    <w:rsid w:val="000E3A9C"/>
    <w:rsid w:val="000E65D3"/>
    <w:rsid w:val="000E7BD8"/>
    <w:rsid w:val="000F2809"/>
    <w:rsid w:val="000F737F"/>
    <w:rsid w:val="0010194B"/>
    <w:rsid w:val="00107AF2"/>
    <w:rsid w:val="001106C4"/>
    <w:rsid w:val="00115797"/>
    <w:rsid w:val="00115963"/>
    <w:rsid w:val="001173F2"/>
    <w:rsid w:val="00132F11"/>
    <w:rsid w:val="00133E00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01F"/>
    <w:rsid w:val="0015778B"/>
    <w:rsid w:val="0016203B"/>
    <w:rsid w:val="00163E9A"/>
    <w:rsid w:val="001640D6"/>
    <w:rsid w:val="00164CA1"/>
    <w:rsid w:val="00164FAD"/>
    <w:rsid w:val="00171A73"/>
    <w:rsid w:val="00175D3F"/>
    <w:rsid w:val="00182A97"/>
    <w:rsid w:val="001837ED"/>
    <w:rsid w:val="0018521D"/>
    <w:rsid w:val="00187203"/>
    <w:rsid w:val="001906B2"/>
    <w:rsid w:val="00190A12"/>
    <w:rsid w:val="00195168"/>
    <w:rsid w:val="001959F4"/>
    <w:rsid w:val="001A292F"/>
    <w:rsid w:val="001A4621"/>
    <w:rsid w:val="001A48BA"/>
    <w:rsid w:val="001B765F"/>
    <w:rsid w:val="001B7697"/>
    <w:rsid w:val="001C1844"/>
    <w:rsid w:val="001C2486"/>
    <w:rsid w:val="001C4681"/>
    <w:rsid w:val="001C570A"/>
    <w:rsid w:val="001C72E2"/>
    <w:rsid w:val="001C7784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D7071"/>
    <w:rsid w:val="001E0D5F"/>
    <w:rsid w:val="001E4B49"/>
    <w:rsid w:val="001E50EA"/>
    <w:rsid w:val="001F1B83"/>
    <w:rsid w:val="001F2A37"/>
    <w:rsid w:val="001F34DD"/>
    <w:rsid w:val="001F4678"/>
    <w:rsid w:val="001F57AB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4611"/>
    <w:rsid w:val="002350CF"/>
    <w:rsid w:val="00235E65"/>
    <w:rsid w:val="00236367"/>
    <w:rsid w:val="00237113"/>
    <w:rsid w:val="00240229"/>
    <w:rsid w:val="0024283D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0139"/>
    <w:rsid w:val="002663FA"/>
    <w:rsid w:val="0027123B"/>
    <w:rsid w:val="00276C70"/>
    <w:rsid w:val="00276C89"/>
    <w:rsid w:val="00277285"/>
    <w:rsid w:val="002811C2"/>
    <w:rsid w:val="00282BC7"/>
    <w:rsid w:val="0028342C"/>
    <w:rsid w:val="0028366B"/>
    <w:rsid w:val="002849E8"/>
    <w:rsid w:val="00285A66"/>
    <w:rsid w:val="00286D23"/>
    <w:rsid w:val="0029178F"/>
    <w:rsid w:val="00295E8E"/>
    <w:rsid w:val="00297B5E"/>
    <w:rsid w:val="002A1AB5"/>
    <w:rsid w:val="002A386C"/>
    <w:rsid w:val="002A66E9"/>
    <w:rsid w:val="002B1044"/>
    <w:rsid w:val="002B15DE"/>
    <w:rsid w:val="002B1D9B"/>
    <w:rsid w:val="002C4BB4"/>
    <w:rsid w:val="002C6883"/>
    <w:rsid w:val="002D18BD"/>
    <w:rsid w:val="002D53EA"/>
    <w:rsid w:val="002D7FA7"/>
    <w:rsid w:val="002E0B0B"/>
    <w:rsid w:val="002E5F7A"/>
    <w:rsid w:val="002E67BF"/>
    <w:rsid w:val="002E7058"/>
    <w:rsid w:val="002E7719"/>
    <w:rsid w:val="002F05AF"/>
    <w:rsid w:val="002F0C18"/>
    <w:rsid w:val="002F24A4"/>
    <w:rsid w:val="002F3C09"/>
    <w:rsid w:val="002F464E"/>
    <w:rsid w:val="002F5550"/>
    <w:rsid w:val="00302371"/>
    <w:rsid w:val="00302CAC"/>
    <w:rsid w:val="0030360E"/>
    <w:rsid w:val="00303DDF"/>
    <w:rsid w:val="00306858"/>
    <w:rsid w:val="0031037A"/>
    <w:rsid w:val="00310B3E"/>
    <w:rsid w:val="00312140"/>
    <w:rsid w:val="0031234E"/>
    <w:rsid w:val="00312718"/>
    <w:rsid w:val="00312BBC"/>
    <w:rsid w:val="00312D0E"/>
    <w:rsid w:val="00314CE2"/>
    <w:rsid w:val="00314D09"/>
    <w:rsid w:val="003159FA"/>
    <w:rsid w:val="00316BF4"/>
    <w:rsid w:val="00321460"/>
    <w:rsid w:val="00322B3E"/>
    <w:rsid w:val="00322B94"/>
    <w:rsid w:val="0032636F"/>
    <w:rsid w:val="00327718"/>
    <w:rsid w:val="00327A0A"/>
    <w:rsid w:val="003329DB"/>
    <w:rsid w:val="003404E0"/>
    <w:rsid w:val="003424CE"/>
    <w:rsid w:val="003427E6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7836"/>
    <w:rsid w:val="00367A37"/>
    <w:rsid w:val="003706AF"/>
    <w:rsid w:val="00371936"/>
    <w:rsid w:val="00375DF1"/>
    <w:rsid w:val="00377138"/>
    <w:rsid w:val="00385324"/>
    <w:rsid w:val="003859A2"/>
    <w:rsid w:val="00386B16"/>
    <w:rsid w:val="00387D36"/>
    <w:rsid w:val="003951ED"/>
    <w:rsid w:val="003A7CFB"/>
    <w:rsid w:val="003B0676"/>
    <w:rsid w:val="003B176E"/>
    <w:rsid w:val="003B265E"/>
    <w:rsid w:val="003B5154"/>
    <w:rsid w:val="003C0002"/>
    <w:rsid w:val="003C3E11"/>
    <w:rsid w:val="003C5BB2"/>
    <w:rsid w:val="003D52EA"/>
    <w:rsid w:val="003E2AB8"/>
    <w:rsid w:val="003E41BA"/>
    <w:rsid w:val="003F139B"/>
    <w:rsid w:val="003F2E7A"/>
    <w:rsid w:val="00400CA5"/>
    <w:rsid w:val="004061BE"/>
    <w:rsid w:val="0040667A"/>
    <w:rsid w:val="00417781"/>
    <w:rsid w:val="004177EE"/>
    <w:rsid w:val="00417CA4"/>
    <w:rsid w:val="00417FF5"/>
    <w:rsid w:val="004227AF"/>
    <w:rsid w:val="00422E37"/>
    <w:rsid w:val="00430A9D"/>
    <w:rsid w:val="00432ED1"/>
    <w:rsid w:val="0043511D"/>
    <w:rsid w:val="00441FF6"/>
    <w:rsid w:val="00443D29"/>
    <w:rsid w:val="004442BE"/>
    <w:rsid w:val="00445E82"/>
    <w:rsid w:val="004469A4"/>
    <w:rsid w:val="004501E1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3B91"/>
    <w:rsid w:val="00467668"/>
    <w:rsid w:val="004740E7"/>
    <w:rsid w:val="004810AB"/>
    <w:rsid w:val="00481DA7"/>
    <w:rsid w:val="00483D15"/>
    <w:rsid w:val="0048472B"/>
    <w:rsid w:val="00491461"/>
    <w:rsid w:val="00491B44"/>
    <w:rsid w:val="00491EEE"/>
    <w:rsid w:val="004944B4"/>
    <w:rsid w:val="004A0F18"/>
    <w:rsid w:val="004A2B1C"/>
    <w:rsid w:val="004A60F9"/>
    <w:rsid w:val="004B17F9"/>
    <w:rsid w:val="004B187B"/>
    <w:rsid w:val="004B20A8"/>
    <w:rsid w:val="004B5087"/>
    <w:rsid w:val="004C387F"/>
    <w:rsid w:val="004D0816"/>
    <w:rsid w:val="004D2BE5"/>
    <w:rsid w:val="004D5BB0"/>
    <w:rsid w:val="004E55E1"/>
    <w:rsid w:val="004E7A3E"/>
    <w:rsid w:val="004F2093"/>
    <w:rsid w:val="004F794D"/>
    <w:rsid w:val="005005B8"/>
    <w:rsid w:val="00501240"/>
    <w:rsid w:val="00503D98"/>
    <w:rsid w:val="00503F6A"/>
    <w:rsid w:val="00507F84"/>
    <w:rsid w:val="00510ED7"/>
    <w:rsid w:val="00514220"/>
    <w:rsid w:val="00514659"/>
    <w:rsid w:val="005239FD"/>
    <w:rsid w:val="00523C82"/>
    <w:rsid w:val="0052761C"/>
    <w:rsid w:val="00530E40"/>
    <w:rsid w:val="00530FBC"/>
    <w:rsid w:val="00534DF4"/>
    <w:rsid w:val="0053649C"/>
    <w:rsid w:val="0053715A"/>
    <w:rsid w:val="0054437F"/>
    <w:rsid w:val="00547168"/>
    <w:rsid w:val="00547EE4"/>
    <w:rsid w:val="00553C63"/>
    <w:rsid w:val="00556501"/>
    <w:rsid w:val="00557F0D"/>
    <w:rsid w:val="005621A1"/>
    <w:rsid w:val="0056776B"/>
    <w:rsid w:val="005704B9"/>
    <w:rsid w:val="0057194B"/>
    <w:rsid w:val="00576253"/>
    <w:rsid w:val="0057697A"/>
    <w:rsid w:val="005813D0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2D8E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09A"/>
    <w:rsid w:val="005B32A4"/>
    <w:rsid w:val="005B5FA6"/>
    <w:rsid w:val="005B6815"/>
    <w:rsid w:val="005C0613"/>
    <w:rsid w:val="005C110F"/>
    <w:rsid w:val="005C1116"/>
    <w:rsid w:val="005C58F7"/>
    <w:rsid w:val="005C65E4"/>
    <w:rsid w:val="005C7A22"/>
    <w:rsid w:val="005D0584"/>
    <w:rsid w:val="005D1518"/>
    <w:rsid w:val="005D4A78"/>
    <w:rsid w:val="005D50EC"/>
    <w:rsid w:val="005D53C1"/>
    <w:rsid w:val="005D6AD9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4CB9"/>
    <w:rsid w:val="00605D65"/>
    <w:rsid w:val="006129D3"/>
    <w:rsid w:val="00613794"/>
    <w:rsid w:val="00616611"/>
    <w:rsid w:val="006168B8"/>
    <w:rsid w:val="006206F1"/>
    <w:rsid w:val="00621C70"/>
    <w:rsid w:val="006227F0"/>
    <w:rsid w:val="00624E37"/>
    <w:rsid w:val="00630269"/>
    <w:rsid w:val="00630EDC"/>
    <w:rsid w:val="006320ED"/>
    <w:rsid w:val="00632D26"/>
    <w:rsid w:val="0063463C"/>
    <w:rsid w:val="00635007"/>
    <w:rsid w:val="00636A76"/>
    <w:rsid w:val="00637DF3"/>
    <w:rsid w:val="00642AED"/>
    <w:rsid w:val="00646007"/>
    <w:rsid w:val="00647750"/>
    <w:rsid w:val="0065196D"/>
    <w:rsid w:val="00652AFC"/>
    <w:rsid w:val="0066048D"/>
    <w:rsid w:val="00664CE3"/>
    <w:rsid w:val="00666407"/>
    <w:rsid w:val="006728D1"/>
    <w:rsid w:val="0067353E"/>
    <w:rsid w:val="00674BF7"/>
    <w:rsid w:val="006815A6"/>
    <w:rsid w:val="00683572"/>
    <w:rsid w:val="00683886"/>
    <w:rsid w:val="00685FD8"/>
    <w:rsid w:val="006A79E8"/>
    <w:rsid w:val="006B1320"/>
    <w:rsid w:val="006B361F"/>
    <w:rsid w:val="006B3C1A"/>
    <w:rsid w:val="006B599C"/>
    <w:rsid w:val="006B660C"/>
    <w:rsid w:val="006B75D2"/>
    <w:rsid w:val="006C3591"/>
    <w:rsid w:val="006C3EE2"/>
    <w:rsid w:val="006C4DD8"/>
    <w:rsid w:val="006C6150"/>
    <w:rsid w:val="006C6E94"/>
    <w:rsid w:val="006D13CE"/>
    <w:rsid w:val="006D3101"/>
    <w:rsid w:val="006D3D0F"/>
    <w:rsid w:val="006D5371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0157"/>
    <w:rsid w:val="00702581"/>
    <w:rsid w:val="00703397"/>
    <w:rsid w:val="00703F31"/>
    <w:rsid w:val="00706098"/>
    <w:rsid w:val="00707C16"/>
    <w:rsid w:val="0071275E"/>
    <w:rsid w:val="00712AB2"/>
    <w:rsid w:val="00713724"/>
    <w:rsid w:val="0071390D"/>
    <w:rsid w:val="007148DB"/>
    <w:rsid w:val="00715AC8"/>
    <w:rsid w:val="007202A3"/>
    <w:rsid w:val="00720ED8"/>
    <w:rsid w:val="007210F6"/>
    <w:rsid w:val="00721193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1FE"/>
    <w:rsid w:val="00741905"/>
    <w:rsid w:val="00744F05"/>
    <w:rsid w:val="00745E4E"/>
    <w:rsid w:val="007467D2"/>
    <w:rsid w:val="00755FDD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9045E"/>
    <w:rsid w:val="00790F4C"/>
    <w:rsid w:val="00794C01"/>
    <w:rsid w:val="007A0A54"/>
    <w:rsid w:val="007A0BB0"/>
    <w:rsid w:val="007A137D"/>
    <w:rsid w:val="007A31DC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7FC9"/>
    <w:rsid w:val="007E055E"/>
    <w:rsid w:val="007E11A0"/>
    <w:rsid w:val="007E1F94"/>
    <w:rsid w:val="007E5701"/>
    <w:rsid w:val="007E5B00"/>
    <w:rsid w:val="007E6CB9"/>
    <w:rsid w:val="007F0E6D"/>
    <w:rsid w:val="007F6FE5"/>
    <w:rsid w:val="008003C6"/>
    <w:rsid w:val="00802988"/>
    <w:rsid w:val="00802EE7"/>
    <w:rsid w:val="00810509"/>
    <w:rsid w:val="00812DCF"/>
    <w:rsid w:val="008142C0"/>
    <w:rsid w:val="008157C5"/>
    <w:rsid w:val="00815C3C"/>
    <w:rsid w:val="00816323"/>
    <w:rsid w:val="00816EFD"/>
    <w:rsid w:val="008177A2"/>
    <w:rsid w:val="0082116C"/>
    <w:rsid w:val="00823071"/>
    <w:rsid w:val="00825272"/>
    <w:rsid w:val="00826CD0"/>
    <w:rsid w:val="00830754"/>
    <w:rsid w:val="00833485"/>
    <w:rsid w:val="008347BE"/>
    <w:rsid w:val="00835560"/>
    <w:rsid w:val="00835E56"/>
    <w:rsid w:val="00840B72"/>
    <w:rsid w:val="00841329"/>
    <w:rsid w:val="0084221C"/>
    <w:rsid w:val="00842F12"/>
    <w:rsid w:val="00844C8B"/>
    <w:rsid w:val="008453C4"/>
    <w:rsid w:val="00846BF9"/>
    <w:rsid w:val="008534BE"/>
    <w:rsid w:val="008538F4"/>
    <w:rsid w:val="00854BCF"/>
    <w:rsid w:val="00862C9C"/>
    <w:rsid w:val="00863F1D"/>
    <w:rsid w:val="00864C42"/>
    <w:rsid w:val="00875BBC"/>
    <w:rsid w:val="00876775"/>
    <w:rsid w:val="00877B06"/>
    <w:rsid w:val="00877E27"/>
    <w:rsid w:val="008804E7"/>
    <w:rsid w:val="008835FC"/>
    <w:rsid w:val="00886A97"/>
    <w:rsid w:val="0089081B"/>
    <w:rsid w:val="00892E5D"/>
    <w:rsid w:val="00892FA4"/>
    <w:rsid w:val="00893EEE"/>
    <w:rsid w:val="00894F22"/>
    <w:rsid w:val="0089609D"/>
    <w:rsid w:val="0089757E"/>
    <w:rsid w:val="008A1CFF"/>
    <w:rsid w:val="008A2B32"/>
    <w:rsid w:val="008A2DA1"/>
    <w:rsid w:val="008A6DA1"/>
    <w:rsid w:val="008A740B"/>
    <w:rsid w:val="008B11EC"/>
    <w:rsid w:val="008B2141"/>
    <w:rsid w:val="008B51F6"/>
    <w:rsid w:val="008B7A58"/>
    <w:rsid w:val="008C0615"/>
    <w:rsid w:val="008C1DE7"/>
    <w:rsid w:val="008C4AB7"/>
    <w:rsid w:val="008C5B1F"/>
    <w:rsid w:val="008D3D16"/>
    <w:rsid w:val="008D53FC"/>
    <w:rsid w:val="008D6F63"/>
    <w:rsid w:val="008D7EA3"/>
    <w:rsid w:val="008E03C4"/>
    <w:rsid w:val="008E07E1"/>
    <w:rsid w:val="008F003E"/>
    <w:rsid w:val="008F14B0"/>
    <w:rsid w:val="008F17ED"/>
    <w:rsid w:val="008F2A09"/>
    <w:rsid w:val="008F2FA6"/>
    <w:rsid w:val="008F59B9"/>
    <w:rsid w:val="00902A48"/>
    <w:rsid w:val="00903AEF"/>
    <w:rsid w:val="00904E08"/>
    <w:rsid w:val="00905D4F"/>
    <w:rsid w:val="00914C19"/>
    <w:rsid w:val="00917AB4"/>
    <w:rsid w:val="00930703"/>
    <w:rsid w:val="009320CA"/>
    <w:rsid w:val="0093313A"/>
    <w:rsid w:val="00936C0B"/>
    <w:rsid w:val="00942017"/>
    <w:rsid w:val="00943CD0"/>
    <w:rsid w:val="00951BF5"/>
    <w:rsid w:val="009541ED"/>
    <w:rsid w:val="00955007"/>
    <w:rsid w:val="00962E50"/>
    <w:rsid w:val="0096652B"/>
    <w:rsid w:val="00971E61"/>
    <w:rsid w:val="00973751"/>
    <w:rsid w:val="0097707E"/>
    <w:rsid w:val="00983624"/>
    <w:rsid w:val="00985349"/>
    <w:rsid w:val="00987239"/>
    <w:rsid w:val="00991F3D"/>
    <w:rsid w:val="00993332"/>
    <w:rsid w:val="0099531B"/>
    <w:rsid w:val="00995ECE"/>
    <w:rsid w:val="009A185A"/>
    <w:rsid w:val="009B01CB"/>
    <w:rsid w:val="009B57EE"/>
    <w:rsid w:val="009C031B"/>
    <w:rsid w:val="009C1344"/>
    <w:rsid w:val="009C3DF0"/>
    <w:rsid w:val="009C6BFD"/>
    <w:rsid w:val="009C7BEC"/>
    <w:rsid w:val="009D259F"/>
    <w:rsid w:val="009D2FC5"/>
    <w:rsid w:val="009D6BD3"/>
    <w:rsid w:val="009E116E"/>
    <w:rsid w:val="009E186B"/>
    <w:rsid w:val="009E3F1B"/>
    <w:rsid w:val="009E455C"/>
    <w:rsid w:val="009E5341"/>
    <w:rsid w:val="009F102F"/>
    <w:rsid w:val="009F1D34"/>
    <w:rsid w:val="009F2169"/>
    <w:rsid w:val="009F2F76"/>
    <w:rsid w:val="009F56C0"/>
    <w:rsid w:val="00A01077"/>
    <w:rsid w:val="00A0336D"/>
    <w:rsid w:val="00A04750"/>
    <w:rsid w:val="00A04AD9"/>
    <w:rsid w:val="00A0780A"/>
    <w:rsid w:val="00A10ADD"/>
    <w:rsid w:val="00A1402B"/>
    <w:rsid w:val="00A16099"/>
    <w:rsid w:val="00A16FC0"/>
    <w:rsid w:val="00A2149A"/>
    <w:rsid w:val="00A22F88"/>
    <w:rsid w:val="00A2325C"/>
    <w:rsid w:val="00A2443D"/>
    <w:rsid w:val="00A247F1"/>
    <w:rsid w:val="00A27BDA"/>
    <w:rsid w:val="00A3021D"/>
    <w:rsid w:val="00A316D9"/>
    <w:rsid w:val="00A350D4"/>
    <w:rsid w:val="00A361A0"/>
    <w:rsid w:val="00A41C40"/>
    <w:rsid w:val="00A43340"/>
    <w:rsid w:val="00A45F5E"/>
    <w:rsid w:val="00A47D77"/>
    <w:rsid w:val="00A527A7"/>
    <w:rsid w:val="00A52929"/>
    <w:rsid w:val="00A53662"/>
    <w:rsid w:val="00A555E4"/>
    <w:rsid w:val="00A56B6A"/>
    <w:rsid w:val="00A60881"/>
    <w:rsid w:val="00A619E3"/>
    <w:rsid w:val="00A63659"/>
    <w:rsid w:val="00A6709A"/>
    <w:rsid w:val="00A706D1"/>
    <w:rsid w:val="00A7188C"/>
    <w:rsid w:val="00A72488"/>
    <w:rsid w:val="00A7333A"/>
    <w:rsid w:val="00A77934"/>
    <w:rsid w:val="00A8185B"/>
    <w:rsid w:val="00A83504"/>
    <w:rsid w:val="00A86FE9"/>
    <w:rsid w:val="00A9428B"/>
    <w:rsid w:val="00AA0127"/>
    <w:rsid w:val="00AA070D"/>
    <w:rsid w:val="00AA2C6C"/>
    <w:rsid w:val="00AA6F44"/>
    <w:rsid w:val="00AB04BC"/>
    <w:rsid w:val="00AB16A3"/>
    <w:rsid w:val="00AB1A35"/>
    <w:rsid w:val="00AB1BA7"/>
    <w:rsid w:val="00AB7023"/>
    <w:rsid w:val="00AC2997"/>
    <w:rsid w:val="00AC427D"/>
    <w:rsid w:val="00AC4907"/>
    <w:rsid w:val="00AC676D"/>
    <w:rsid w:val="00AC6D7E"/>
    <w:rsid w:val="00AD0A35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299"/>
    <w:rsid w:val="00B01F83"/>
    <w:rsid w:val="00B02281"/>
    <w:rsid w:val="00B050BC"/>
    <w:rsid w:val="00B134CB"/>
    <w:rsid w:val="00B14A7B"/>
    <w:rsid w:val="00B15795"/>
    <w:rsid w:val="00B17145"/>
    <w:rsid w:val="00B220B2"/>
    <w:rsid w:val="00B22575"/>
    <w:rsid w:val="00B23456"/>
    <w:rsid w:val="00B268B5"/>
    <w:rsid w:val="00B2769A"/>
    <w:rsid w:val="00B2789F"/>
    <w:rsid w:val="00B27988"/>
    <w:rsid w:val="00B3153A"/>
    <w:rsid w:val="00B34E8D"/>
    <w:rsid w:val="00B35045"/>
    <w:rsid w:val="00B37732"/>
    <w:rsid w:val="00B41D83"/>
    <w:rsid w:val="00B42826"/>
    <w:rsid w:val="00B45E1A"/>
    <w:rsid w:val="00B46C09"/>
    <w:rsid w:val="00B472BE"/>
    <w:rsid w:val="00B546E6"/>
    <w:rsid w:val="00B56C39"/>
    <w:rsid w:val="00B56FE4"/>
    <w:rsid w:val="00B605A9"/>
    <w:rsid w:val="00B6127F"/>
    <w:rsid w:val="00B64BFA"/>
    <w:rsid w:val="00B67851"/>
    <w:rsid w:val="00B73C0D"/>
    <w:rsid w:val="00B74B98"/>
    <w:rsid w:val="00B7555E"/>
    <w:rsid w:val="00B75A40"/>
    <w:rsid w:val="00B80E44"/>
    <w:rsid w:val="00B82196"/>
    <w:rsid w:val="00B87821"/>
    <w:rsid w:val="00B910F5"/>
    <w:rsid w:val="00B91FF0"/>
    <w:rsid w:val="00B931CC"/>
    <w:rsid w:val="00B93CEC"/>
    <w:rsid w:val="00B9590D"/>
    <w:rsid w:val="00BA1533"/>
    <w:rsid w:val="00BA1F5F"/>
    <w:rsid w:val="00BA660A"/>
    <w:rsid w:val="00BB152D"/>
    <w:rsid w:val="00BB21FC"/>
    <w:rsid w:val="00BB5163"/>
    <w:rsid w:val="00BB6A74"/>
    <w:rsid w:val="00BB6B10"/>
    <w:rsid w:val="00BB75E8"/>
    <w:rsid w:val="00BC290A"/>
    <w:rsid w:val="00BC31D0"/>
    <w:rsid w:val="00BC33A9"/>
    <w:rsid w:val="00BC3AC2"/>
    <w:rsid w:val="00BD0A19"/>
    <w:rsid w:val="00BD177C"/>
    <w:rsid w:val="00BE283E"/>
    <w:rsid w:val="00BE3F2E"/>
    <w:rsid w:val="00BF1C3B"/>
    <w:rsid w:val="00BF5C7B"/>
    <w:rsid w:val="00BF7920"/>
    <w:rsid w:val="00C00223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2233"/>
    <w:rsid w:val="00C23576"/>
    <w:rsid w:val="00C237DA"/>
    <w:rsid w:val="00C308C2"/>
    <w:rsid w:val="00C3146C"/>
    <w:rsid w:val="00C345C7"/>
    <w:rsid w:val="00C34EF7"/>
    <w:rsid w:val="00C36A73"/>
    <w:rsid w:val="00C4244F"/>
    <w:rsid w:val="00C42B0B"/>
    <w:rsid w:val="00C455AD"/>
    <w:rsid w:val="00C50C3C"/>
    <w:rsid w:val="00C52E6A"/>
    <w:rsid w:val="00C53B44"/>
    <w:rsid w:val="00C570CF"/>
    <w:rsid w:val="00C63A13"/>
    <w:rsid w:val="00C650D1"/>
    <w:rsid w:val="00C71FBC"/>
    <w:rsid w:val="00C72F50"/>
    <w:rsid w:val="00C73336"/>
    <w:rsid w:val="00C74A28"/>
    <w:rsid w:val="00C809DC"/>
    <w:rsid w:val="00C91662"/>
    <w:rsid w:val="00C91DB3"/>
    <w:rsid w:val="00C95D72"/>
    <w:rsid w:val="00CA304E"/>
    <w:rsid w:val="00CA719A"/>
    <w:rsid w:val="00CB0DE9"/>
    <w:rsid w:val="00CB409E"/>
    <w:rsid w:val="00CB448B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4387"/>
    <w:rsid w:val="00CE43E3"/>
    <w:rsid w:val="00CE45DA"/>
    <w:rsid w:val="00CF425E"/>
    <w:rsid w:val="00CF64EC"/>
    <w:rsid w:val="00CF72BA"/>
    <w:rsid w:val="00D028DD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253BB"/>
    <w:rsid w:val="00D26DD4"/>
    <w:rsid w:val="00D2735A"/>
    <w:rsid w:val="00D31473"/>
    <w:rsid w:val="00D328FA"/>
    <w:rsid w:val="00D3723F"/>
    <w:rsid w:val="00D37395"/>
    <w:rsid w:val="00D37F09"/>
    <w:rsid w:val="00D409C8"/>
    <w:rsid w:val="00D44F85"/>
    <w:rsid w:val="00D4721B"/>
    <w:rsid w:val="00D47D9D"/>
    <w:rsid w:val="00D526D5"/>
    <w:rsid w:val="00D55479"/>
    <w:rsid w:val="00D57266"/>
    <w:rsid w:val="00D62708"/>
    <w:rsid w:val="00D62953"/>
    <w:rsid w:val="00D679FF"/>
    <w:rsid w:val="00D73B8D"/>
    <w:rsid w:val="00D74BDF"/>
    <w:rsid w:val="00D76165"/>
    <w:rsid w:val="00D77B27"/>
    <w:rsid w:val="00D8152C"/>
    <w:rsid w:val="00D81F4E"/>
    <w:rsid w:val="00D9310F"/>
    <w:rsid w:val="00D95B0A"/>
    <w:rsid w:val="00D973F8"/>
    <w:rsid w:val="00DA2EBE"/>
    <w:rsid w:val="00DA3556"/>
    <w:rsid w:val="00DA3CA6"/>
    <w:rsid w:val="00DA70B0"/>
    <w:rsid w:val="00DB0DCB"/>
    <w:rsid w:val="00DB2487"/>
    <w:rsid w:val="00DB4A8A"/>
    <w:rsid w:val="00DB70FC"/>
    <w:rsid w:val="00DC033C"/>
    <w:rsid w:val="00DC46DD"/>
    <w:rsid w:val="00DC69AF"/>
    <w:rsid w:val="00DD0276"/>
    <w:rsid w:val="00DD0CF8"/>
    <w:rsid w:val="00DD1383"/>
    <w:rsid w:val="00DD4D75"/>
    <w:rsid w:val="00DD5F1F"/>
    <w:rsid w:val="00DE08F9"/>
    <w:rsid w:val="00DE0A8C"/>
    <w:rsid w:val="00DE10BB"/>
    <w:rsid w:val="00DE1631"/>
    <w:rsid w:val="00DE3253"/>
    <w:rsid w:val="00DE6958"/>
    <w:rsid w:val="00DE6E53"/>
    <w:rsid w:val="00DE7FD7"/>
    <w:rsid w:val="00DF53DB"/>
    <w:rsid w:val="00DF67E3"/>
    <w:rsid w:val="00DF6DDE"/>
    <w:rsid w:val="00E00700"/>
    <w:rsid w:val="00E01116"/>
    <w:rsid w:val="00E01B55"/>
    <w:rsid w:val="00E07F09"/>
    <w:rsid w:val="00E11FFE"/>
    <w:rsid w:val="00E13A6F"/>
    <w:rsid w:val="00E14580"/>
    <w:rsid w:val="00E157E7"/>
    <w:rsid w:val="00E179CD"/>
    <w:rsid w:val="00E211DD"/>
    <w:rsid w:val="00E23FCA"/>
    <w:rsid w:val="00E24E03"/>
    <w:rsid w:val="00E25268"/>
    <w:rsid w:val="00E36934"/>
    <w:rsid w:val="00E379A2"/>
    <w:rsid w:val="00E41464"/>
    <w:rsid w:val="00E43126"/>
    <w:rsid w:val="00E56AEA"/>
    <w:rsid w:val="00E62086"/>
    <w:rsid w:val="00E62692"/>
    <w:rsid w:val="00E66F1B"/>
    <w:rsid w:val="00E72918"/>
    <w:rsid w:val="00E74DDC"/>
    <w:rsid w:val="00E76C38"/>
    <w:rsid w:val="00E805CF"/>
    <w:rsid w:val="00E80FA0"/>
    <w:rsid w:val="00E81311"/>
    <w:rsid w:val="00E8283F"/>
    <w:rsid w:val="00E8367F"/>
    <w:rsid w:val="00E83FBE"/>
    <w:rsid w:val="00E86572"/>
    <w:rsid w:val="00E90810"/>
    <w:rsid w:val="00E95134"/>
    <w:rsid w:val="00EA0A11"/>
    <w:rsid w:val="00EB1750"/>
    <w:rsid w:val="00EB21BE"/>
    <w:rsid w:val="00EB265F"/>
    <w:rsid w:val="00EB753F"/>
    <w:rsid w:val="00EC417B"/>
    <w:rsid w:val="00ED52B2"/>
    <w:rsid w:val="00ED680E"/>
    <w:rsid w:val="00ED6A31"/>
    <w:rsid w:val="00ED6CD3"/>
    <w:rsid w:val="00ED70E2"/>
    <w:rsid w:val="00EE0BFB"/>
    <w:rsid w:val="00EE25DE"/>
    <w:rsid w:val="00EE3C41"/>
    <w:rsid w:val="00EE4D9D"/>
    <w:rsid w:val="00EE60F2"/>
    <w:rsid w:val="00EF03AA"/>
    <w:rsid w:val="00EF4FF5"/>
    <w:rsid w:val="00EF71C2"/>
    <w:rsid w:val="00F0059B"/>
    <w:rsid w:val="00F0325A"/>
    <w:rsid w:val="00F03686"/>
    <w:rsid w:val="00F13EF9"/>
    <w:rsid w:val="00F14E70"/>
    <w:rsid w:val="00F178FF"/>
    <w:rsid w:val="00F213C7"/>
    <w:rsid w:val="00F31F1F"/>
    <w:rsid w:val="00F3289A"/>
    <w:rsid w:val="00F40C37"/>
    <w:rsid w:val="00F4102D"/>
    <w:rsid w:val="00F4114B"/>
    <w:rsid w:val="00F42F60"/>
    <w:rsid w:val="00F44262"/>
    <w:rsid w:val="00F45262"/>
    <w:rsid w:val="00F459F9"/>
    <w:rsid w:val="00F46978"/>
    <w:rsid w:val="00F518F1"/>
    <w:rsid w:val="00F521FC"/>
    <w:rsid w:val="00F53343"/>
    <w:rsid w:val="00F53B45"/>
    <w:rsid w:val="00F56EC3"/>
    <w:rsid w:val="00F5716C"/>
    <w:rsid w:val="00F577A4"/>
    <w:rsid w:val="00F60276"/>
    <w:rsid w:val="00F61570"/>
    <w:rsid w:val="00F623B8"/>
    <w:rsid w:val="00F62E96"/>
    <w:rsid w:val="00F65CEE"/>
    <w:rsid w:val="00F70BA5"/>
    <w:rsid w:val="00F721EC"/>
    <w:rsid w:val="00F733A0"/>
    <w:rsid w:val="00F7375D"/>
    <w:rsid w:val="00F7381D"/>
    <w:rsid w:val="00F779D8"/>
    <w:rsid w:val="00F82495"/>
    <w:rsid w:val="00F82A16"/>
    <w:rsid w:val="00F86DC3"/>
    <w:rsid w:val="00F91ECA"/>
    <w:rsid w:val="00F9238D"/>
    <w:rsid w:val="00F9350D"/>
    <w:rsid w:val="00F945F2"/>
    <w:rsid w:val="00FA2017"/>
    <w:rsid w:val="00FA3F02"/>
    <w:rsid w:val="00FA479D"/>
    <w:rsid w:val="00FA4E04"/>
    <w:rsid w:val="00FA58DD"/>
    <w:rsid w:val="00FB0FEB"/>
    <w:rsid w:val="00FB2A8C"/>
    <w:rsid w:val="00FB3597"/>
    <w:rsid w:val="00FB40FA"/>
    <w:rsid w:val="00FC342A"/>
    <w:rsid w:val="00FC4561"/>
    <w:rsid w:val="00FC6EB8"/>
    <w:rsid w:val="00FD3421"/>
    <w:rsid w:val="00FD7FA7"/>
    <w:rsid w:val="00FE0694"/>
    <w:rsid w:val="00FE5B89"/>
    <w:rsid w:val="00FE6E40"/>
    <w:rsid w:val="00FF029B"/>
    <w:rsid w:val="00FF2842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10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uiPriority w:val="99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uiPriority w:val="99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  <w:style w:type="paragraph" w:styleId="Zkladntext3">
    <w:name w:val="Body Text 3"/>
    <w:basedOn w:val="Normln"/>
    <w:link w:val="Zkladntext3Char"/>
    <w:uiPriority w:val="99"/>
    <w:semiHidden/>
    <w:unhideWhenUsed/>
    <w:rsid w:val="00E157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157E7"/>
    <w:rPr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d3be0-ce8a-4f2a-bc38-31481e71be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6" ma:contentTypeDescription="Vytvoří nový dokument" ma:contentTypeScope="" ma:versionID="3cbcbf09a2840e802b53d9992fad89af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299e7a33e87aef1f5b5be7c6600b5152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41E04-F8E1-42AC-A440-60453B6B0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1FD8D-F806-4CD4-A55C-E026A428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643AC-B3A4-40AA-A4CC-AF32EAA68ABC}">
  <ds:schemaRefs>
    <ds:schemaRef ds:uri="http://schemas.microsoft.com/office/2006/metadata/properties"/>
    <ds:schemaRef ds:uri="http://schemas.microsoft.com/office/infopath/2007/PartnerControls"/>
    <ds:schemaRef ds:uri="fd9d3be0-ce8a-4f2a-bc38-31481e71be30"/>
  </ds:schemaRefs>
</ds:datastoreItem>
</file>

<file path=customXml/itemProps4.xml><?xml version="1.0" encoding="utf-8"?>
<ds:datastoreItem xmlns:ds="http://schemas.openxmlformats.org/officeDocument/2006/customXml" ds:itemID="{18D25DA3-A876-4D75-A024-B6D292601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4186</Characters>
  <Application>Microsoft Office Word</Application>
  <DocSecurity>0</DocSecurity>
  <Lines>149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2025-12-03T09:53:00Z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