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79A73561"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5D452E">
        <w:rPr>
          <w:rFonts w:ascii="Calibri" w:hAnsi="Calibri" w:cs="Calibri"/>
          <w:b/>
          <w:bCs/>
          <w:iCs/>
          <w:sz w:val="22"/>
          <w:szCs w:val="22"/>
        </w:rPr>
        <w:t>23</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xml:space="preserve">, vedoucí oddělení řízení mezinárodních programů </w:t>
      </w:r>
      <w:proofErr w:type="spellStart"/>
      <w:r>
        <w:rPr>
          <w:rFonts w:asciiTheme="minorHAnsi" w:hAnsiTheme="minorHAnsi" w:cstheme="minorHAnsi"/>
          <w:sz w:val="22"/>
          <w:szCs w:val="22"/>
        </w:rPr>
        <w:t>VaVaI</w:t>
      </w:r>
      <w:proofErr w:type="spellEnd"/>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7687CA07"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5D452E" w:rsidRPr="005D7C90">
        <w:rPr>
          <w:rFonts w:asciiTheme="minorHAnsi" w:hAnsiTheme="minorHAnsi" w:cstheme="minorHAnsi"/>
          <w:b/>
          <w:bCs/>
          <w:noProof/>
          <w:sz w:val="22"/>
          <w:szCs w:val="22"/>
        </w:rPr>
        <w:t>Ústav organické chemie a biochemie AV ČR,</w:t>
      </w:r>
      <w:r>
        <w:rPr>
          <w:rFonts w:asciiTheme="minorHAnsi" w:hAnsiTheme="minorHAnsi" w:cstheme="minorHAnsi"/>
          <w:b/>
          <w:bCs/>
          <w:sz w:val="22"/>
          <w:szCs w:val="22"/>
        </w:rPr>
        <w:fldChar w:fldCharType="end"/>
      </w:r>
      <w:r w:rsidR="00D10B15">
        <w:rPr>
          <w:rFonts w:asciiTheme="minorHAnsi" w:hAnsiTheme="minorHAnsi" w:cstheme="minorHAnsi"/>
          <w:b/>
          <w:bCs/>
          <w:sz w:val="22"/>
          <w:szCs w:val="22"/>
        </w:rPr>
        <w:t xml:space="preserve"> </w:t>
      </w:r>
      <w:proofErr w:type="spellStart"/>
      <w:r w:rsidR="00D10B15">
        <w:rPr>
          <w:rFonts w:asciiTheme="minorHAnsi" w:hAnsiTheme="minorHAnsi" w:cstheme="minorHAnsi"/>
          <w:b/>
          <w:bCs/>
          <w:sz w:val="22"/>
          <w:szCs w:val="22"/>
        </w:rPr>
        <w:t>v.v.i</w:t>
      </w:r>
      <w:proofErr w:type="spellEnd"/>
      <w:r w:rsidR="00D10B15">
        <w:rPr>
          <w:rFonts w:asciiTheme="minorHAnsi" w:hAnsiTheme="minorHAnsi" w:cstheme="minorHAnsi"/>
          <w:b/>
          <w:bCs/>
          <w:sz w:val="22"/>
          <w:szCs w:val="22"/>
        </w:rPr>
        <w:t>.</w:t>
      </w:r>
    </w:p>
    <w:p w14:paraId="100F6AC4" w14:textId="46BED050"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5D452E" w:rsidRPr="005D7C90">
        <w:rPr>
          <w:rFonts w:asciiTheme="minorHAnsi" w:hAnsiTheme="minorHAnsi" w:cstheme="minorHAnsi"/>
          <w:noProof/>
          <w:sz w:val="22"/>
          <w:szCs w:val="22"/>
        </w:rPr>
        <w:t>61388963</w:t>
      </w:r>
      <w:r w:rsidR="00A21483">
        <w:rPr>
          <w:rFonts w:asciiTheme="minorHAnsi" w:hAnsiTheme="minorHAnsi" w:cstheme="minorHAnsi"/>
          <w:sz w:val="22"/>
          <w:szCs w:val="22"/>
        </w:rPr>
        <w:fldChar w:fldCharType="end"/>
      </w:r>
    </w:p>
    <w:p w14:paraId="6319052B" w14:textId="1DC37BCB"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5D452E" w:rsidRPr="005D7C90">
        <w:rPr>
          <w:rFonts w:asciiTheme="minorHAnsi" w:hAnsiTheme="minorHAnsi" w:cstheme="minorHAnsi"/>
          <w:noProof/>
          <w:sz w:val="22"/>
          <w:szCs w:val="22"/>
        </w:rPr>
        <w:t>veřejná výzkumná instituce</w:t>
      </w:r>
      <w:r w:rsidR="00A21483">
        <w:rPr>
          <w:rFonts w:asciiTheme="minorHAnsi" w:hAnsiTheme="minorHAnsi" w:cstheme="minorHAnsi"/>
          <w:sz w:val="22"/>
          <w:szCs w:val="22"/>
        </w:rPr>
        <w:fldChar w:fldCharType="end"/>
      </w:r>
    </w:p>
    <w:p w14:paraId="51E840A6" w14:textId="330890F2"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5D452E" w:rsidRPr="005D7C90">
        <w:rPr>
          <w:rFonts w:asciiTheme="minorHAnsi" w:hAnsiTheme="minorHAnsi" w:cstheme="minorHAnsi"/>
          <w:noProof/>
          <w:sz w:val="22"/>
          <w:szCs w:val="22"/>
        </w:rPr>
        <w:t>Flemingovo náměstí 542/2, 16000, Praha Dejvice</w:t>
      </w:r>
      <w:r w:rsidR="00A21483">
        <w:rPr>
          <w:rFonts w:asciiTheme="minorHAnsi" w:hAnsiTheme="minorHAnsi" w:cstheme="minorHAnsi"/>
          <w:sz w:val="22"/>
          <w:szCs w:val="22"/>
        </w:rPr>
        <w:fldChar w:fldCharType="end"/>
      </w:r>
    </w:p>
    <w:p w14:paraId="56050E13" w14:textId="55763E7B"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58857995"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5D452E" w:rsidRPr="005D7C90">
        <w:rPr>
          <w:rFonts w:asciiTheme="minorHAnsi" w:hAnsiTheme="minorHAnsi" w:cstheme="minorHAnsi"/>
          <w:bCs/>
          <w:noProof/>
          <w:sz w:val="22"/>
          <w:szCs w:val="22"/>
        </w:rPr>
        <w:t>prof. RNDr. Janem Konvalinkou, CSc., ředitelem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26A4EBDA"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5D452E" w:rsidRPr="005D7C90">
        <w:rPr>
          <w:rFonts w:asciiTheme="minorHAnsi" w:hAnsiTheme="minorHAnsi" w:cstheme="minorHAnsi"/>
          <w:b/>
          <w:bCs/>
          <w:noProof/>
          <w:sz w:val="22"/>
          <w:szCs w:val="22"/>
        </w:rPr>
        <w:t>LUC25110</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5D452E" w:rsidRPr="005D7C90">
        <w:rPr>
          <w:rFonts w:asciiTheme="minorHAnsi" w:hAnsiTheme="minorHAnsi" w:cstheme="minorHAnsi"/>
          <w:b/>
          <w:bCs/>
          <w:noProof/>
          <w:sz w:val="22"/>
          <w:szCs w:val="22"/>
        </w:rPr>
        <w:t>Charakterizace aktivity a samouspořádání nových nanostruktur a peptidů tvořících póry na modelových a nativních lipidových membránách</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w:t>
      </w:r>
      <w:r w:rsidRPr="00783F5C">
        <w:rPr>
          <w:rFonts w:asciiTheme="minorHAnsi" w:hAnsiTheme="minorHAnsi" w:cstheme="minorHAnsi"/>
          <w:sz w:val="22"/>
          <w:szCs w:val="22"/>
        </w:rPr>
        <w:lastRenderedPageBreak/>
        <w:t xml:space="preserve">celkovou výši uznaných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39E6931F"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6DB03F09"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5D452E" w:rsidRPr="005D7C90">
        <w:rPr>
          <w:rFonts w:ascii="Calibri" w:hAnsi="Calibri" w:cs="Calibri"/>
          <w:b/>
          <w:bCs/>
          <w:noProof/>
          <w:color w:val="000000"/>
          <w:sz w:val="22"/>
          <w:szCs w:val="22"/>
        </w:rPr>
        <w:t>5 793 476</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5D452E" w:rsidRPr="005D7C90">
        <w:rPr>
          <w:rFonts w:ascii="Calibri" w:hAnsi="Calibri" w:cs="Calibri"/>
          <w:b/>
          <w:bCs/>
          <w:noProof/>
          <w:color w:val="000000"/>
          <w:sz w:val="22"/>
          <w:szCs w:val="22"/>
        </w:rPr>
        <w:t>pět milionů sedm set devadesát tři tisíc čtyři sta sedmdesát šest</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44CDE671"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841171">
        <w:rPr>
          <w:rFonts w:asciiTheme="minorHAnsi" w:hAnsiTheme="minorHAnsi" w:cstheme="minorHAnsi"/>
          <w:b/>
          <w:bCs/>
          <w:sz w:val="22"/>
          <w:szCs w:val="22"/>
        </w:rPr>
        <w:t xml:space="preserve">30. září </w:t>
      </w:r>
      <w:r w:rsidR="00665731">
        <w:rPr>
          <w:rFonts w:asciiTheme="minorHAnsi" w:hAnsiTheme="minorHAnsi" w:cstheme="minorHAnsi"/>
          <w:b/>
          <w:bCs/>
          <w:sz w:val="22"/>
          <w:szCs w:val="22"/>
        </w:rPr>
        <w:t>2028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354DE053"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5D452E" w:rsidRPr="005D7C90">
        <w:rPr>
          <w:rFonts w:asciiTheme="minorHAnsi" w:hAnsiTheme="minorHAnsi" w:cstheme="minorHAnsi"/>
          <w:b/>
          <w:bCs/>
          <w:noProof/>
          <w:sz w:val="22"/>
          <w:szCs w:val="22"/>
        </w:rPr>
        <w:t>5 793 476</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5D452E" w:rsidRPr="005D7C90">
        <w:rPr>
          <w:rFonts w:ascii="Calibri" w:hAnsi="Calibri" w:cs="Calibri"/>
          <w:b/>
          <w:bCs/>
          <w:noProof/>
          <w:color w:val="000000"/>
          <w:sz w:val="22"/>
          <w:szCs w:val="22"/>
        </w:rPr>
        <w:t>pět milionů sedm set devadesát tři tisíc čtyři sta sedmdesát šest</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Jsou-li do informačního systému výzkumu, vývoje a inovací ve smyslu § 30 odst. 1 zákona 130/2002 Sb. (IS </w:t>
      </w:r>
      <w:proofErr w:type="spellStart"/>
      <w:r w:rsidRPr="003A1E0D">
        <w:rPr>
          <w:rFonts w:ascii="Calibri" w:hAnsi="Calibri" w:cs="Calibri"/>
          <w:sz w:val="22"/>
          <w:szCs w:val="22"/>
        </w:rPr>
        <w:t>VaVaI</w:t>
      </w:r>
      <w:proofErr w:type="spellEnd"/>
      <w:r w:rsidRPr="003A1E0D">
        <w:rPr>
          <w:rFonts w:ascii="Calibri" w:hAnsi="Calibri" w:cs="Calibr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3A1E0D">
        <w:rPr>
          <w:rFonts w:ascii="Calibri" w:hAnsi="Calibri" w:cs="Calibri"/>
          <w:sz w:val="22"/>
          <w:szCs w:val="22"/>
        </w:rPr>
        <w:t>VaVaI</w:t>
      </w:r>
      <w:proofErr w:type="spellEnd"/>
      <w:r w:rsidRPr="003A1E0D">
        <w:rPr>
          <w:rFonts w:ascii="Calibri" w:hAnsi="Calibri" w:cs="Calibri"/>
          <w:sz w:val="22"/>
          <w:szCs w:val="22"/>
        </w:rPr>
        <w:t xml:space="preserve">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5B071DEE"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5D452E" w:rsidRPr="005D7C90">
        <w:rPr>
          <w:rFonts w:asciiTheme="minorHAnsi" w:hAnsiTheme="minorHAnsi" w:cstheme="minorHAnsi"/>
          <w:noProof/>
          <w:sz w:val="22"/>
          <w:szCs w:val="22"/>
        </w:rPr>
        <w:t>prof. RNDr. Jan Konvalinka, CSc.</w:t>
      </w:r>
      <w:r w:rsidR="00A21483">
        <w:rPr>
          <w:rFonts w:asciiTheme="minorHAnsi" w:hAnsiTheme="minorHAnsi" w:cstheme="minorHAnsi"/>
          <w:sz w:val="22"/>
          <w:szCs w:val="22"/>
        </w:rPr>
        <w:fldChar w:fldCharType="end"/>
      </w:r>
    </w:p>
    <w:p w14:paraId="5812D9A0" w14:textId="6B45213C"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5D452E" w:rsidRPr="005D7C90">
        <w:rPr>
          <w:rFonts w:asciiTheme="minorHAnsi" w:hAnsiTheme="minorHAnsi" w:cstheme="minorHAnsi"/>
          <w:noProof/>
          <w:sz w:val="22"/>
          <w:szCs w:val="22"/>
        </w:rPr>
        <w:t>ředitel</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0CBBB067" w:rsidR="000F5CCA" w:rsidRDefault="00C324A0" w:rsidP="00DB10F7">
    <w:pPr>
      <w:pStyle w:val="Zhlav"/>
      <w:rPr>
        <w:rFonts w:asciiTheme="minorHAnsi" w:hAnsiTheme="minorHAnsi" w:cstheme="minorHAnsi"/>
        <w:i/>
        <w:sz w:val="22"/>
        <w:szCs w:val="22"/>
      </w:rPr>
    </w:pPr>
    <w:r w:rsidRPr="00C324A0">
      <w:rPr>
        <w:rFonts w:asciiTheme="minorHAnsi" w:hAnsiTheme="minorHAnsi" w:cstheme="minorHAnsi"/>
        <w:i/>
        <w:sz w:val="22"/>
        <w:szCs w:val="22"/>
      </w:rPr>
      <w:t>Č. j. MSMT-22960/2025-23                                                                                                                   LUC25110</w:t>
    </w:r>
  </w:p>
  <w:p w14:paraId="01B80D41" w14:textId="77777777" w:rsidR="00C324A0" w:rsidRDefault="00C324A0"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1F6B"/>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1E8"/>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75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495A"/>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52E"/>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9DC"/>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5731"/>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103D"/>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388"/>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4FC"/>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AEA"/>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1171"/>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26C"/>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0D2"/>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39"/>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B68D4"/>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6DF7"/>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264A4"/>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1F83"/>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4A0"/>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0B15"/>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29DD"/>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4170</Words>
  <Characters>24608</Characters>
  <Application>Microsoft Office Word</Application>
  <DocSecurity>0</DocSecurity>
  <Lines>205</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2025-10-23T11:35:00Z</cp:lastPrinted>
  <dcterms:created xsi:type="dcterms:W3CDTF">2025-11-26T14:28:00Z</dcterms:created>
  <dcterms:modified xsi:type="dcterms:W3CDTF">2025-11-26T14:28:00Z</dcterms:modified>
</cp:coreProperties>
</file>