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EA478" w14:textId="77777777" w:rsidR="009E0E85" w:rsidRPr="009E0E85" w:rsidRDefault="009E0E85" w:rsidP="009E0E85">
      <w:pPr>
        <w:ind w:left="19" w:right="3298"/>
        <w:rPr>
          <w:rFonts w:ascii="Century Gothic" w:hAnsi="Century Gothic"/>
          <w:b/>
        </w:rPr>
      </w:pPr>
      <w:r w:rsidRPr="009E0E85">
        <w:rPr>
          <w:rFonts w:ascii="Century Gothic" w:hAnsi="Century Gothic"/>
          <w:b/>
        </w:rPr>
        <w:t xml:space="preserve">Česká republika - Justiční akademie </w:t>
      </w:r>
    </w:p>
    <w:p w14:paraId="7F9866A8" w14:textId="3A649CAB" w:rsidR="009E0E85" w:rsidRPr="00251446" w:rsidRDefault="00251446" w:rsidP="00251446">
      <w:pPr>
        <w:widowControl w:val="0"/>
        <w:autoSpaceDE w:val="0"/>
        <w:autoSpaceDN w:val="0"/>
        <w:adjustRightInd w:val="0"/>
        <w:spacing w:after="0" w:line="240" w:lineRule="atLeast"/>
        <w:rPr>
          <w:rFonts w:ascii="Century Gothic" w:hAnsi="Century Gothic" w:cs="Arial"/>
        </w:rPr>
      </w:pPr>
      <w:r w:rsidRPr="00251446">
        <w:rPr>
          <w:rFonts w:ascii="Century Gothic" w:hAnsi="Century Gothic" w:cs="Arial"/>
        </w:rPr>
        <w:t>Sídlo</w:t>
      </w:r>
      <w:r w:rsidR="009E0E85" w:rsidRPr="00251446">
        <w:rPr>
          <w:rFonts w:ascii="Century Gothic" w:hAnsi="Century Gothic" w:cs="Arial"/>
        </w:rPr>
        <w:t xml:space="preserve">: </w:t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 w:rsidR="009E0E85" w:rsidRPr="00251446">
        <w:rPr>
          <w:rFonts w:ascii="Century Gothic" w:hAnsi="Century Gothic" w:cs="Arial"/>
        </w:rPr>
        <w:t>Kroměříž, Mas</w:t>
      </w:r>
      <w:r w:rsidRPr="00251446">
        <w:rPr>
          <w:rFonts w:ascii="Century Gothic" w:hAnsi="Century Gothic" w:cs="Arial"/>
        </w:rPr>
        <w:t>arykovo náměstí 183</w:t>
      </w:r>
      <w:r w:rsidR="0033737A">
        <w:rPr>
          <w:rFonts w:ascii="Century Gothic" w:hAnsi="Century Gothic" w:cs="Arial"/>
        </w:rPr>
        <w:t>/15</w:t>
      </w:r>
      <w:r w:rsidRPr="00251446">
        <w:rPr>
          <w:rFonts w:ascii="Century Gothic" w:hAnsi="Century Gothic" w:cs="Arial"/>
        </w:rPr>
        <w:t>, PSČ 767 01 K</w:t>
      </w:r>
      <w:r w:rsidR="009E0E85" w:rsidRPr="00251446">
        <w:rPr>
          <w:rFonts w:ascii="Century Gothic" w:hAnsi="Century Gothic" w:cs="Arial"/>
        </w:rPr>
        <w:t>roměříž</w:t>
      </w:r>
    </w:p>
    <w:p w14:paraId="541944DE" w14:textId="17FD1015" w:rsidR="009E0E85" w:rsidRPr="00251446" w:rsidRDefault="00251446" w:rsidP="00251446">
      <w:pPr>
        <w:widowControl w:val="0"/>
        <w:autoSpaceDE w:val="0"/>
        <w:autoSpaceDN w:val="0"/>
        <w:adjustRightInd w:val="0"/>
        <w:spacing w:after="0" w:line="240" w:lineRule="atLeast"/>
        <w:rPr>
          <w:rFonts w:ascii="Century Gothic" w:hAnsi="Century Gothic" w:cs="Arial"/>
        </w:rPr>
      </w:pPr>
      <w:r w:rsidRPr="00251446">
        <w:rPr>
          <w:rFonts w:ascii="Century Gothic" w:hAnsi="Century Gothic" w:cs="Arial"/>
        </w:rPr>
        <w:t>Zastoupena</w:t>
      </w:r>
      <w:r w:rsidR="009E0E85" w:rsidRPr="00251446">
        <w:rPr>
          <w:rFonts w:ascii="Century Gothic" w:hAnsi="Century Gothic" w:cs="Arial"/>
        </w:rPr>
        <w:t xml:space="preserve">: </w:t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 w:rsidR="009E0E85" w:rsidRPr="00251446">
        <w:rPr>
          <w:rFonts w:ascii="Century Gothic" w:hAnsi="Century Gothic" w:cs="Arial"/>
        </w:rPr>
        <w:t xml:space="preserve">Mgr. Ludmilou Vodákovou, ředitelkou Justiční akademie </w:t>
      </w:r>
    </w:p>
    <w:p w14:paraId="14A73DC9" w14:textId="3A4947D2" w:rsidR="009E0E85" w:rsidRPr="00251446" w:rsidRDefault="009E0E85" w:rsidP="00251446">
      <w:pPr>
        <w:widowControl w:val="0"/>
        <w:autoSpaceDE w:val="0"/>
        <w:autoSpaceDN w:val="0"/>
        <w:adjustRightInd w:val="0"/>
        <w:spacing w:after="0" w:line="240" w:lineRule="atLeast"/>
        <w:rPr>
          <w:rFonts w:ascii="Century Gothic" w:hAnsi="Century Gothic" w:cs="Arial"/>
        </w:rPr>
      </w:pPr>
      <w:r w:rsidRPr="00251446">
        <w:rPr>
          <w:rFonts w:ascii="Century Gothic" w:hAnsi="Century Gothic" w:cs="Arial"/>
        </w:rPr>
        <w:t xml:space="preserve">IČO: </w:t>
      </w:r>
      <w:r w:rsidR="00251446">
        <w:rPr>
          <w:rFonts w:ascii="Century Gothic" w:hAnsi="Century Gothic" w:cs="Arial"/>
        </w:rPr>
        <w:tab/>
      </w:r>
      <w:r w:rsidR="00251446">
        <w:rPr>
          <w:rFonts w:ascii="Century Gothic" w:hAnsi="Century Gothic" w:cs="Arial"/>
        </w:rPr>
        <w:tab/>
      </w:r>
      <w:r w:rsidR="00251446">
        <w:rPr>
          <w:rFonts w:ascii="Century Gothic" w:hAnsi="Century Gothic" w:cs="Arial"/>
        </w:rPr>
        <w:tab/>
      </w:r>
      <w:r w:rsidRPr="00251446">
        <w:rPr>
          <w:rFonts w:ascii="Century Gothic" w:hAnsi="Century Gothic" w:cs="Arial"/>
        </w:rPr>
        <w:t>70961808</w:t>
      </w:r>
    </w:p>
    <w:p w14:paraId="6495548E" w14:textId="77777777" w:rsidR="009E0E85" w:rsidRPr="00D76814" w:rsidRDefault="009E0E85" w:rsidP="009E0E8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Century Gothic" w:hAnsi="Century Gothic" w:cs="Arial"/>
          <w:b/>
          <w:sz w:val="24"/>
          <w:szCs w:val="24"/>
        </w:rPr>
      </w:pPr>
    </w:p>
    <w:p w14:paraId="282EA800" w14:textId="6873D735" w:rsidR="00681D55" w:rsidRDefault="00681D55" w:rsidP="00012467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Century Gothic" w:hAnsi="Century Gothic" w:cs="Arial"/>
        </w:rPr>
      </w:pPr>
      <w:r w:rsidRPr="00CD5312">
        <w:rPr>
          <w:rFonts w:ascii="Century Gothic" w:hAnsi="Century Gothic" w:cs="Arial"/>
        </w:rPr>
        <w:t>(dále jen „</w:t>
      </w:r>
      <w:r w:rsidR="001B2261" w:rsidRPr="00CD5312">
        <w:rPr>
          <w:rFonts w:ascii="Century Gothic" w:hAnsi="Century Gothic" w:cs="Arial"/>
          <w:b/>
        </w:rPr>
        <w:t>objednatel</w:t>
      </w:r>
      <w:r w:rsidR="001B2261" w:rsidRPr="00CD5312">
        <w:rPr>
          <w:rFonts w:ascii="Century Gothic" w:hAnsi="Century Gothic" w:cs="Arial"/>
        </w:rPr>
        <w:t>”</w:t>
      </w:r>
      <w:r w:rsidR="003C1FE0" w:rsidRPr="00CD5312">
        <w:rPr>
          <w:rFonts w:ascii="Century Gothic" w:hAnsi="Century Gothic" w:cs="Arial"/>
        </w:rPr>
        <w:t>)</w:t>
      </w:r>
      <w:r w:rsidR="006F6E62" w:rsidRPr="00CD5312">
        <w:rPr>
          <w:rFonts w:ascii="Century Gothic" w:hAnsi="Century Gothic" w:cs="Arial"/>
        </w:rPr>
        <w:t>,</w:t>
      </w:r>
    </w:p>
    <w:p w14:paraId="20EFD734" w14:textId="77777777" w:rsidR="00681D55" w:rsidRPr="00CD5312" w:rsidRDefault="006F6E62" w:rsidP="006E49E9">
      <w:pPr>
        <w:widowControl w:val="0"/>
        <w:autoSpaceDE w:val="0"/>
        <w:autoSpaceDN w:val="0"/>
        <w:adjustRightInd w:val="0"/>
        <w:spacing w:after="360" w:line="240" w:lineRule="atLeast"/>
        <w:jc w:val="both"/>
        <w:rPr>
          <w:rFonts w:ascii="Century Gothic" w:hAnsi="Century Gothic" w:cs="Arial"/>
        </w:rPr>
      </w:pPr>
      <w:r w:rsidRPr="00CD5312">
        <w:rPr>
          <w:rFonts w:ascii="Century Gothic" w:hAnsi="Century Gothic" w:cs="Arial"/>
        </w:rPr>
        <w:t>a</w:t>
      </w:r>
    </w:p>
    <w:p w14:paraId="2C1F9925" w14:textId="0CBCFC0D" w:rsidR="00012467" w:rsidRPr="009E36D2" w:rsidRDefault="009E36D2" w:rsidP="009E36D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Century Gothic" w:hAnsi="Century Gothic" w:cs="Arial"/>
          <w:b/>
          <w:sz w:val="24"/>
          <w:szCs w:val="24"/>
        </w:rPr>
      </w:pPr>
      <w:r w:rsidRPr="009E36D2">
        <w:rPr>
          <w:rFonts w:ascii="Century Gothic" w:hAnsi="Century Gothic" w:cs="Arial"/>
          <w:b/>
          <w:sz w:val="24"/>
          <w:szCs w:val="24"/>
        </w:rPr>
        <w:t xml:space="preserve">RESTAP s.r.o. Pardubice </w:t>
      </w:r>
    </w:p>
    <w:p w14:paraId="5342DD35" w14:textId="6F7520BD" w:rsidR="00012467" w:rsidRPr="00CD5312" w:rsidRDefault="00012467" w:rsidP="00BC3562">
      <w:pPr>
        <w:widowControl w:val="0"/>
        <w:autoSpaceDE w:val="0"/>
        <w:autoSpaceDN w:val="0"/>
        <w:adjustRightInd w:val="0"/>
        <w:spacing w:after="0" w:line="240" w:lineRule="atLeast"/>
        <w:rPr>
          <w:rFonts w:ascii="Century Gothic" w:hAnsi="Century Gothic" w:cs="Arial"/>
        </w:rPr>
      </w:pPr>
      <w:r w:rsidRPr="00CD5312">
        <w:rPr>
          <w:rFonts w:ascii="Century Gothic" w:hAnsi="Century Gothic" w:cs="Arial"/>
        </w:rPr>
        <w:t>Sídlo:</w:t>
      </w:r>
      <w:r w:rsidR="0082612B" w:rsidRPr="00CD5312">
        <w:rPr>
          <w:rFonts w:ascii="Century Gothic" w:hAnsi="Century Gothic" w:cs="Arial"/>
        </w:rPr>
        <w:tab/>
      </w:r>
      <w:r w:rsidR="0082612B" w:rsidRPr="00CD5312">
        <w:rPr>
          <w:rFonts w:ascii="Century Gothic" w:hAnsi="Century Gothic" w:cs="Arial"/>
        </w:rPr>
        <w:tab/>
      </w:r>
      <w:r w:rsidR="0082612B" w:rsidRPr="00CD5312">
        <w:rPr>
          <w:rFonts w:ascii="Century Gothic" w:hAnsi="Century Gothic" w:cs="Arial"/>
        </w:rPr>
        <w:tab/>
      </w:r>
      <w:r w:rsidR="009E36D2" w:rsidRPr="009E36D2">
        <w:rPr>
          <w:rFonts w:ascii="Century Gothic" w:hAnsi="Century Gothic" w:cs="Arial"/>
        </w:rPr>
        <w:t>Divišova 234, 530 03 Pardubice</w:t>
      </w:r>
    </w:p>
    <w:p w14:paraId="472D2002" w14:textId="1B64B8C8" w:rsidR="00DD5CFB" w:rsidRPr="00CD5312" w:rsidRDefault="0082612B" w:rsidP="00BC3562">
      <w:pPr>
        <w:widowControl w:val="0"/>
        <w:autoSpaceDE w:val="0"/>
        <w:autoSpaceDN w:val="0"/>
        <w:adjustRightInd w:val="0"/>
        <w:spacing w:after="0" w:line="240" w:lineRule="atLeast"/>
        <w:rPr>
          <w:rFonts w:ascii="Century Gothic" w:hAnsi="Century Gothic" w:cs="Arial"/>
        </w:rPr>
      </w:pPr>
      <w:r w:rsidRPr="00CD5312">
        <w:rPr>
          <w:rFonts w:ascii="Century Gothic" w:hAnsi="Century Gothic" w:cs="Arial"/>
        </w:rPr>
        <w:t xml:space="preserve">Zastoupena: </w:t>
      </w:r>
      <w:r w:rsidRPr="00CD5312">
        <w:rPr>
          <w:rFonts w:ascii="Century Gothic" w:hAnsi="Century Gothic" w:cs="Arial"/>
        </w:rPr>
        <w:tab/>
      </w:r>
      <w:r w:rsidRPr="00CD5312">
        <w:rPr>
          <w:rFonts w:ascii="Century Gothic" w:hAnsi="Century Gothic" w:cs="Arial"/>
        </w:rPr>
        <w:tab/>
      </w:r>
      <w:proofErr w:type="spellStart"/>
      <w:r w:rsidR="0033737A" w:rsidRPr="0033737A">
        <w:rPr>
          <w:rFonts w:ascii="Century Gothic" w:hAnsi="Century Gothic" w:cs="Arial"/>
          <w:highlight w:val="black"/>
        </w:rPr>
        <w:t>xxxxxxxxxxxxxxxxxxxxxxx</w:t>
      </w:r>
      <w:proofErr w:type="spellEnd"/>
      <w:r w:rsidR="009E36D2">
        <w:rPr>
          <w:rFonts w:ascii="Century Gothic" w:hAnsi="Century Gothic" w:cs="Arial"/>
        </w:rPr>
        <w:t>, jednatelem</w:t>
      </w:r>
    </w:p>
    <w:p w14:paraId="2931B9D4" w14:textId="278BA4B0" w:rsidR="00012467" w:rsidRPr="00CD5312" w:rsidRDefault="006F6E62" w:rsidP="00BC3562">
      <w:pPr>
        <w:widowControl w:val="0"/>
        <w:autoSpaceDE w:val="0"/>
        <w:autoSpaceDN w:val="0"/>
        <w:adjustRightInd w:val="0"/>
        <w:spacing w:after="0" w:line="240" w:lineRule="atLeast"/>
        <w:rPr>
          <w:rFonts w:ascii="Century Gothic" w:hAnsi="Century Gothic" w:cs="Arial"/>
        </w:rPr>
      </w:pPr>
      <w:r w:rsidRPr="00CD5312">
        <w:rPr>
          <w:rFonts w:ascii="Century Gothic" w:hAnsi="Century Gothic" w:cs="Arial"/>
        </w:rPr>
        <w:t>IČO</w:t>
      </w:r>
      <w:r w:rsidR="0082612B" w:rsidRPr="00CD5312">
        <w:rPr>
          <w:rFonts w:ascii="Century Gothic" w:hAnsi="Century Gothic" w:cs="Arial"/>
        </w:rPr>
        <w:t>:</w:t>
      </w:r>
      <w:r w:rsidR="0082612B" w:rsidRPr="00CD5312">
        <w:rPr>
          <w:rFonts w:ascii="Century Gothic" w:hAnsi="Century Gothic" w:cs="Arial"/>
        </w:rPr>
        <w:tab/>
      </w:r>
      <w:r w:rsidR="0082612B" w:rsidRPr="00CD5312">
        <w:rPr>
          <w:rFonts w:ascii="Century Gothic" w:hAnsi="Century Gothic" w:cs="Arial"/>
        </w:rPr>
        <w:tab/>
      </w:r>
      <w:r w:rsidR="0082612B" w:rsidRPr="00CD5312">
        <w:rPr>
          <w:rFonts w:ascii="Century Gothic" w:hAnsi="Century Gothic" w:cs="Arial"/>
        </w:rPr>
        <w:tab/>
      </w:r>
      <w:r w:rsidR="009E36D2">
        <w:rPr>
          <w:rFonts w:ascii="Century Gothic" w:hAnsi="Century Gothic" w:cs="Arial"/>
        </w:rPr>
        <w:t>45536465</w:t>
      </w:r>
    </w:p>
    <w:p w14:paraId="73B2D055" w14:textId="4AA6419D" w:rsidR="006E49E9" w:rsidRPr="00CD5312" w:rsidRDefault="00012467" w:rsidP="006E49E9">
      <w:pPr>
        <w:widowControl w:val="0"/>
        <w:autoSpaceDE w:val="0"/>
        <w:autoSpaceDN w:val="0"/>
        <w:adjustRightInd w:val="0"/>
        <w:spacing w:after="240" w:line="240" w:lineRule="atLeast"/>
        <w:rPr>
          <w:rFonts w:ascii="Century Gothic" w:hAnsi="Century Gothic" w:cs="Arial"/>
        </w:rPr>
      </w:pPr>
      <w:r w:rsidRPr="00CD5312">
        <w:rPr>
          <w:rFonts w:ascii="Century Gothic" w:hAnsi="Century Gothic" w:cs="Arial"/>
        </w:rPr>
        <w:t xml:space="preserve">zapsaná v obchodním rejstříku vedeném </w:t>
      </w:r>
      <w:r w:rsidR="009E36D2">
        <w:rPr>
          <w:rFonts w:ascii="Century Gothic" w:hAnsi="Century Gothic" w:cs="Arial"/>
        </w:rPr>
        <w:t xml:space="preserve">u Krajského soudu v Hradci Králové, vložka C 1624 </w:t>
      </w:r>
    </w:p>
    <w:p w14:paraId="2DEF304F" w14:textId="77777777" w:rsidR="00681D55" w:rsidRPr="00CD5312" w:rsidRDefault="00012467" w:rsidP="006E49E9">
      <w:pPr>
        <w:widowControl w:val="0"/>
        <w:autoSpaceDE w:val="0"/>
        <w:autoSpaceDN w:val="0"/>
        <w:adjustRightInd w:val="0"/>
        <w:spacing w:after="360" w:line="240" w:lineRule="atLeast"/>
        <w:rPr>
          <w:rFonts w:ascii="Century Gothic" w:hAnsi="Century Gothic" w:cs="Arial"/>
        </w:rPr>
      </w:pPr>
      <w:r w:rsidRPr="00CD5312">
        <w:rPr>
          <w:rFonts w:ascii="Century Gothic" w:hAnsi="Century Gothic" w:cs="Arial"/>
        </w:rPr>
        <w:t>(dále jen „</w:t>
      </w:r>
      <w:r w:rsidR="00280F1A" w:rsidRPr="00CD5312">
        <w:rPr>
          <w:rFonts w:ascii="Century Gothic" w:hAnsi="Century Gothic" w:cs="Arial"/>
          <w:b/>
        </w:rPr>
        <w:t>dodavatel</w:t>
      </w:r>
      <w:r w:rsidRPr="00CD5312">
        <w:rPr>
          <w:rFonts w:ascii="Century Gothic" w:hAnsi="Century Gothic" w:cs="Arial"/>
        </w:rPr>
        <w:t>“)</w:t>
      </w:r>
    </w:p>
    <w:p w14:paraId="4C1D2209" w14:textId="77777777" w:rsidR="00012467" w:rsidRPr="00CD5312" w:rsidRDefault="00B97C00" w:rsidP="003C1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Cs/>
        </w:rPr>
      </w:pPr>
      <w:r w:rsidRPr="00CD5312">
        <w:rPr>
          <w:rFonts w:ascii="Century Gothic" w:hAnsi="Century Gothic" w:cs="Arial"/>
          <w:bCs/>
        </w:rPr>
        <w:t>společně též jako „smluvní strany“</w:t>
      </w:r>
    </w:p>
    <w:p w14:paraId="14AF9D39" w14:textId="77777777" w:rsidR="00012467" w:rsidRPr="00CD5312" w:rsidRDefault="00012467" w:rsidP="003C1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Cs/>
        </w:rPr>
      </w:pPr>
    </w:p>
    <w:p w14:paraId="302F410A" w14:textId="373A735E" w:rsidR="00DD5CFB" w:rsidRPr="00CD5312" w:rsidRDefault="00DD5CFB" w:rsidP="003C1FE0">
      <w:pPr>
        <w:spacing w:after="120" w:line="240" w:lineRule="atLeast"/>
        <w:jc w:val="center"/>
        <w:rPr>
          <w:rFonts w:ascii="Century Gothic" w:hAnsi="Century Gothic"/>
          <w:sz w:val="20"/>
          <w:szCs w:val="20"/>
        </w:rPr>
      </w:pPr>
      <w:r w:rsidRPr="00CD5312">
        <w:rPr>
          <w:rFonts w:ascii="Century Gothic" w:hAnsi="Century Gothic"/>
          <w:sz w:val="20"/>
          <w:szCs w:val="20"/>
        </w:rPr>
        <w:t>uzavřely níže uvedeného dne, měsíce a roku v souladu s</w:t>
      </w:r>
      <w:r w:rsidR="0033737A">
        <w:rPr>
          <w:rFonts w:ascii="Century Gothic" w:hAnsi="Century Gothic"/>
          <w:sz w:val="20"/>
          <w:szCs w:val="20"/>
        </w:rPr>
        <w:t> </w:t>
      </w:r>
      <w:proofErr w:type="spellStart"/>
      <w:r w:rsidR="00AE3726" w:rsidRPr="00CD5312">
        <w:rPr>
          <w:rFonts w:ascii="Century Gothic" w:hAnsi="Century Gothic"/>
          <w:sz w:val="20"/>
          <w:szCs w:val="20"/>
        </w:rPr>
        <w:t>ust</w:t>
      </w:r>
      <w:proofErr w:type="spellEnd"/>
      <w:r w:rsidR="0033737A">
        <w:rPr>
          <w:rFonts w:ascii="Century Gothic" w:hAnsi="Century Gothic"/>
          <w:sz w:val="20"/>
          <w:szCs w:val="20"/>
        </w:rPr>
        <w:t>.</w:t>
      </w:r>
      <w:r w:rsidR="00AE3726" w:rsidRPr="00CD5312">
        <w:rPr>
          <w:rFonts w:ascii="Century Gothic" w:hAnsi="Century Gothic"/>
          <w:sz w:val="20"/>
          <w:szCs w:val="20"/>
        </w:rPr>
        <w:t xml:space="preserve"> </w:t>
      </w:r>
      <w:r w:rsidRPr="00CD5312">
        <w:rPr>
          <w:rFonts w:ascii="Century Gothic" w:hAnsi="Century Gothic"/>
          <w:sz w:val="20"/>
          <w:szCs w:val="20"/>
        </w:rPr>
        <w:t>§ 2078 a násl. zákona č. 89/2012 Sb., občanský zákoník, ve znění pozdějších předpisů (dále jen „</w:t>
      </w:r>
      <w:r w:rsidR="003C1FE0" w:rsidRPr="00CD5312">
        <w:rPr>
          <w:rFonts w:ascii="Century Gothic" w:hAnsi="Century Gothic"/>
          <w:sz w:val="20"/>
          <w:szCs w:val="20"/>
        </w:rPr>
        <w:t>OZ</w:t>
      </w:r>
      <w:r w:rsidRPr="00CD5312">
        <w:rPr>
          <w:rFonts w:ascii="Century Gothic" w:hAnsi="Century Gothic"/>
          <w:sz w:val="20"/>
          <w:szCs w:val="20"/>
        </w:rPr>
        <w:t>“), a za podmínek dále uvedených tuto:</w:t>
      </w:r>
    </w:p>
    <w:p w14:paraId="1FDEF25A" w14:textId="77777777" w:rsidR="00DD5CFB" w:rsidRPr="00CD5312" w:rsidRDefault="00DD5CFB" w:rsidP="003C1FE0">
      <w:pPr>
        <w:spacing w:after="0" w:line="240" w:lineRule="atLeast"/>
        <w:rPr>
          <w:rFonts w:ascii="Century Gothic" w:hAnsi="Century Gothic"/>
        </w:rPr>
      </w:pPr>
    </w:p>
    <w:p w14:paraId="470438BE" w14:textId="77777777" w:rsidR="00DD5CFB" w:rsidRPr="00CD5312" w:rsidRDefault="00DD5CFB" w:rsidP="003C1FE0">
      <w:pPr>
        <w:spacing w:after="0" w:line="240" w:lineRule="atLeast"/>
        <w:rPr>
          <w:rFonts w:ascii="Century Gothic" w:hAnsi="Century Gothic"/>
        </w:rPr>
      </w:pPr>
    </w:p>
    <w:p w14:paraId="0801A6E5" w14:textId="76F5738F" w:rsidR="00DD5CFB" w:rsidRDefault="00DD5CFB" w:rsidP="003C1FE0">
      <w:pPr>
        <w:widowControl w:val="0"/>
        <w:autoSpaceDE w:val="0"/>
        <w:autoSpaceDN w:val="0"/>
        <w:adjustRightInd w:val="0"/>
        <w:spacing w:after="0"/>
        <w:jc w:val="center"/>
        <w:rPr>
          <w:rFonts w:ascii="Century Gothic" w:hAnsi="Century Gothic"/>
          <w:b/>
          <w:sz w:val="28"/>
          <w:szCs w:val="28"/>
        </w:rPr>
      </w:pPr>
      <w:r w:rsidRPr="00CD5312">
        <w:rPr>
          <w:rFonts w:ascii="Century Gothic" w:hAnsi="Century Gothic"/>
          <w:b/>
          <w:sz w:val="28"/>
          <w:szCs w:val="28"/>
        </w:rPr>
        <w:t xml:space="preserve">Smlouvu </w:t>
      </w:r>
      <w:r w:rsidR="002F4EC7" w:rsidRPr="00CD5312">
        <w:rPr>
          <w:rFonts w:ascii="Century Gothic" w:hAnsi="Century Gothic"/>
          <w:b/>
          <w:sz w:val="28"/>
          <w:szCs w:val="28"/>
        </w:rPr>
        <w:t xml:space="preserve">na </w:t>
      </w:r>
      <w:r w:rsidR="007C2127" w:rsidRPr="00CD5312">
        <w:rPr>
          <w:rFonts w:ascii="Century Gothic" w:hAnsi="Century Gothic"/>
          <w:b/>
          <w:sz w:val="28"/>
          <w:szCs w:val="28"/>
        </w:rPr>
        <w:t>dodávku</w:t>
      </w:r>
      <w:r w:rsidRPr="00CD5312">
        <w:rPr>
          <w:rFonts w:ascii="Century Gothic" w:hAnsi="Century Gothic"/>
          <w:b/>
          <w:sz w:val="28"/>
          <w:szCs w:val="28"/>
        </w:rPr>
        <w:t xml:space="preserve"> </w:t>
      </w:r>
      <w:r w:rsidR="002F4EC7" w:rsidRPr="00CD5312">
        <w:rPr>
          <w:rFonts w:ascii="Century Gothic" w:hAnsi="Century Gothic"/>
          <w:b/>
          <w:sz w:val="28"/>
          <w:szCs w:val="28"/>
        </w:rPr>
        <w:t>nábytku</w:t>
      </w:r>
      <w:r w:rsidR="00945FF0">
        <w:rPr>
          <w:rFonts w:ascii="Century Gothic" w:hAnsi="Century Gothic"/>
          <w:b/>
          <w:sz w:val="28"/>
          <w:szCs w:val="28"/>
        </w:rPr>
        <w:t xml:space="preserve"> do budovy „E“</w:t>
      </w:r>
      <w:r w:rsidR="002F4EC7" w:rsidRPr="00CD5312">
        <w:rPr>
          <w:rFonts w:ascii="Century Gothic" w:hAnsi="Century Gothic"/>
          <w:b/>
          <w:sz w:val="28"/>
          <w:szCs w:val="28"/>
        </w:rPr>
        <w:t xml:space="preserve"> </w:t>
      </w:r>
    </w:p>
    <w:p w14:paraId="58BB8CA0" w14:textId="77777777" w:rsidR="00E20AD3" w:rsidRPr="00E20AD3" w:rsidRDefault="00E20AD3" w:rsidP="00E20AD3">
      <w:pPr>
        <w:widowControl w:val="0"/>
        <w:autoSpaceDE w:val="0"/>
        <w:autoSpaceDN w:val="0"/>
        <w:adjustRightInd w:val="0"/>
        <w:spacing w:after="0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Č. j. </w:t>
      </w:r>
      <w:r w:rsidRPr="00E20AD3">
        <w:rPr>
          <w:rFonts w:ascii="Century Gothic" w:hAnsi="Century Gothic"/>
          <w:b/>
          <w:sz w:val="28"/>
          <w:szCs w:val="28"/>
        </w:rPr>
        <w:t>110/2025-EO-SML/1</w:t>
      </w:r>
    </w:p>
    <w:p w14:paraId="415F2677" w14:textId="4EB033AE" w:rsidR="00E20AD3" w:rsidRPr="00CD5312" w:rsidRDefault="00E20AD3" w:rsidP="003C1FE0">
      <w:pPr>
        <w:widowControl w:val="0"/>
        <w:autoSpaceDE w:val="0"/>
        <w:autoSpaceDN w:val="0"/>
        <w:adjustRightInd w:val="0"/>
        <w:spacing w:after="0"/>
        <w:jc w:val="center"/>
        <w:rPr>
          <w:rFonts w:ascii="Century Gothic" w:hAnsi="Century Gothic"/>
        </w:rPr>
      </w:pPr>
    </w:p>
    <w:p w14:paraId="426C58D0" w14:textId="77777777" w:rsidR="00DD5CFB" w:rsidRPr="00CD5312" w:rsidRDefault="00DD5CFB" w:rsidP="00DD5CFB">
      <w:pPr>
        <w:widowControl w:val="0"/>
        <w:autoSpaceDE w:val="0"/>
        <w:autoSpaceDN w:val="0"/>
        <w:adjustRightInd w:val="0"/>
        <w:jc w:val="center"/>
        <w:rPr>
          <w:rFonts w:ascii="Century Gothic" w:hAnsi="Century Gothic"/>
          <w:i/>
        </w:rPr>
      </w:pPr>
      <w:r w:rsidRPr="00CD5312">
        <w:rPr>
          <w:rFonts w:ascii="Century Gothic" w:hAnsi="Century Gothic"/>
          <w:i/>
        </w:rPr>
        <w:t>(dále jen „</w:t>
      </w:r>
      <w:r w:rsidR="003C1FE0" w:rsidRPr="00CD5312">
        <w:rPr>
          <w:rFonts w:ascii="Century Gothic" w:hAnsi="Century Gothic"/>
          <w:i/>
        </w:rPr>
        <w:t>S</w:t>
      </w:r>
      <w:r w:rsidRPr="00CD5312">
        <w:rPr>
          <w:rFonts w:ascii="Century Gothic" w:hAnsi="Century Gothic"/>
          <w:i/>
        </w:rPr>
        <w:t>mlouva“)</w:t>
      </w:r>
    </w:p>
    <w:p w14:paraId="4D0C9F2B" w14:textId="77777777" w:rsidR="00012467" w:rsidRPr="00CD5312" w:rsidRDefault="00012467" w:rsidP="003C1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Cs/>
        </w:rPr>
      </w:pPr>
    </w:p>
    <w:p w14:paraId="6DC1AD4F" w14:textId="77777777" w:rsidR="00681D55" w:rsidRPr="00CD5312" w:rsidRDefault="00681D55" w:rsidP="009C5053">
      <w:pPr>
        <w:widowControl w:val="0"/>
        <w:autoSpaceDE w:val="0"/>
        <w:autoSpaceDN w:val="0"/>
        <w:adjustRightInd w:val="0"/>
        <w:spacing w:after="120" w:line="240" w:lineRule="atLeast"/>
        <w:jc w:val="center"/>
        <w:rPr>
          <w:rFonts w:ascii="Century Gothic" w:hAnsi="Century Gothic" w:cs="Arial"/>
          <w:bCs/>
          <w:sz w:val="24"/>
          <w:szCs w:val="24"/>
        </w:rPr>
      </w:pPr>
      <w:r w:rsidRPr="00CD5312">
        <w:rPr>
          <w:rFonts w:ascii="Century Gothic" w:hAnsi="Century Gothic" w:cs="Arial"/>
          <w:b/>
          <w:bCs/>
          <w:sz w:val="24"/>
          <w:szCs w:val="24"/>
        </w:rPr>
        <w:t>1. P</w:t>
      </w:r>
      <w:r w:rsidR="00DE629B" w:rsidRPr="00CD5312">
        <w:rPr>
          <w:rFonts w:ascii="Century Gothic" w:hAnsi="Century Gothic" w:cs="Arial"/>
          <w:b/>
          <w:bCs/>
          <w:sz w:val="24"/>
          <w:szCs w:val="24"/>
        </w:rPr>
        <w:t>REAMBULE</w:t>
      </w:r>
    </w:p>
    <w:p w14:paraId="5FE2A151" w14:textId="04A20BCF" w:rsidR="007D1F4C" w:rsidRPr="00CD5312" w:rsidRDefault="00426BC6" w:rsidP="006E49E9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1.1</w:t>
      </w:r>
      <w:r w:rsidR="003B715D" w:rsidRPr="00CD5312">
        <w:rPr>
          <w:rFonts w:ascii="Century Gothic" w:hAnsi="Century Gothic" w:cs="Arial"/>
          <w:sz w:val="20"/>
          <w:szCs w:val="20"/>
        </w:rPr>
        <w:tab/>
      </w:r>
      <w:r w:rsidR="007D1F4C" w:rsidRPr="00CD5312">
        <w:rPr>
          <w:rFonts w:ascii="Century Gothic" w:hAnsi="Century Gothic" w:cs="Arial"/>
          <w:sz w:val="20"/>
          <w:szCs w:val="20"/>
        </w:rPr>
        <w:t xml:space="preserve">Obě smluvní strany se dohodly </w:t>
      </w:r>
      <w:r w:rsidR="001B2261" w:rsidRPr="00CD5312">
        <w:rPr>
          <w:rFonts w:ascii="Century Gothic" w:hAnsi="Century Gothic" w:cs="Arial"/>
          <w:sz w:val="20"/>
          <w:szCs w:val="20"/>
        </w:rPr>
        <w:t>o</w:t>
      </w:r>
      <w:r w:rsidR="007D1F4C" w:rsidRPr="00CD5312">
        <w:rPr>
          <w:rFonts w:ascii="Century Gothic" w:hAnsi="Century Gothic" w:cs="Arial"/>
          <w:sz w:val="20"/>
          <w:szCs w:val="20"/>
        </w:rPr>
        <w:t xml:space="preserve"> uzavření </w:t>
      </w:r>
      <w:r w:rsidR="007C7CBB" w:rsidRPr="00CD5312">
        <w:rPr>
          <w:rFonts w:ascii="Century Gothic" w:hAnsi="Century Gothic" w:cs="Arial"/>
          <w:sz w:val="20"/>
          <w:szCs w:val="20"/>
        </w:rPr>
        <w:t>S</w:t>
      </w:r>
      <w:r w:rsidR="007D1F4C" w:rsidRPr="00CD5312">
        <w:rPr>
          <w:rFonts w:ascii="Century Gothic" w:hAnsi="Century Gothic" w:cs="Arial"/>
          <w:sz w:val="20"/>
          <w:szCs w:val="20"/>
        </w:rPr>
        <w:t xml:space="preserve">mlouvy </w:t>
      </w:r>
      <w:r w:rsidR="007C2127" w:rsidRPr="00CD5312">
        <w:rPr>
          <w:rFonts w:ascii="Century Gothic" w:hAnsi="Century Gothic" w:cs="Arial"/>
          <w:sz w:val="20"/>
          <w:szCs w:val="20"/>
        </w:rPr>
        <w:t>na</w:t>
      </w:r>
      <w:r w:rsidR="007D1F4C" w:rsidRPr="00CD5312">
        <w:rPr>
          <w:rFonts w:ascii="Century Gothic" w:hAnsi="Century Gothic" w:cs="Arial"/>
          <w:sz w:val="20"/>
          <w:szCs w:val="20"/>
        </w:rPr>
        <w:t xml:space="preserve"> dodáv</w:t>
      </w:r>
      <w:r w:rsidR="007C2127" w:rsidRPr="00CD5312">
        <w:rPr>
          <w:rFonts w:ascii="Century Gothic" w:hAnsi="Century Gothic" w:cs="Arial"/>
          <w:sz w:val="20"/>
          <w:szCs w:val="20"/>
        </w:rPr>
        <w:t>ku nábytku</w:t>
      </w:r>
      <w:r w:rsidR="007D1F4C" w:rsidRPr="00CD5312">
        <w:rPr>
          <w:rFonts w:ascii="Century Gothic" w:hAnsi="Century Gothic" w:cs="Arial"/>
          <w:sz w:val="20"/>
          <w:szCs w:val="20"/>
        </w:rPr>
        <w:t>, a to s cílem vymezit základní</w:t>
      </w:r>
      <w:r w:rsidR="001B2261" w:rsidRPr="00CD5312">
        <w:rPr>
          <w:rFonts w:ascii="Century Gothic" w:hAnsi="Century Gothic" w:cs="Arial"/>
          <w:sz w:val="20"/>
          <w:szCs w:val="20"/>
        </w:rPr>
        <w:t>,</w:t>
      </w:r>
      <w:r w:rsidR="007D1F4C" w:rsidRPr="00CD5312">
        <w:rPr>
          <w:rFonts w:ascii="Century Gothic" w:hAnsi="Century Gothic" w:cs="Arial"/>
          <w:sz w:val="20"/>
          <w:szCs w:val="20"/>
        </w:rPr>
        <w:t xml:space="preserve"> a obecné podmínky jejich obchodního styku, včetně vymezení jejich základních práv a povinností vyplývajících z tohoto závazkového vztahu.</w:t>
      </w:r>
    </w:p>
    <w:p w14:paraId="145380C9" w14:textId="63294601" w:rsidR="00DE629B" w:rsidRPr="00CD5312" w:rsidRDefault="00426BC6" w:rsidP="006E49E9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1.2</w:t>
      </w:r>
      <w:r w:rsidR="003B715D" w:rsidRPr="00CD5312">
        <w:rPr>
          <w:rFonts w:ascii="Century Gothic" w:hAnsi="Century Gothic" w:cs="Arial"/>
          <w:sz w:val="20"/>
          <w:szCs w:val="20"/>
        </w:rPr>
        <w:tab/>
      </w:r>
      <w:r w:rsidR="007D1F4C" w:rsidRPr="00CD5312">
        <w:rPr>
          <w:rFonts w:ascii="Century Gothic" w:hAnsi="Century Gothic" w:cs="Arial"/>
          <w:sz w:val="20"/>
          <w:szCs w:val="20"/>
        </w:rPr>
        <w:t xml:space="preserve">Smlouva o dodávce </w:t>
      </w:r>
      <w:r w:rsidR="007C2127" w:rsidRPr="00CD5312">
        <w:rPr>
          <w:rFonts w:ascii="Century Gothic" w:hAnsi="Century Gothic" w:cs="Arial"/>
          <w:sz w:val="20"/>
          <w:szCs w:val="20"/>
        </w:rPr>
        <w:t>Z</w:t>
      </w:r>
      <w:r w:rsidR="00560745" w:rsidRPr="00CD5312">
        <w:rPr>
          <w:rFonts w:ascii="Century Gothic" w:hAnsi="Century Gothic" w:cs="Arial"/>
          <w:sz w:val="20"/>
          <w:szCs w:val="20"/>
        </w:rPr>
        <w:t>boží</w:t>
      </w:r>
      <w:r w:rsidR="007D1F4C" w:rsidRPr="00CD5312">
        <w:rPr>
          <w:rFonts w:ascii="Century Gothic" w:hAnsi="Century Gothic" w:cs="Arial"/>
          <w:sz w:val="20"/>
          <w:szCs w:val="20"/>
        </w:rPr>
        <w:t xml:space="preserve"> je uzavírána s ohledem na záměr </w:t>
      </w:r>
      <w:r w:rsidR="00280F1A" w:rsidRPr="00CD5312">
        <w:rPr>
          <w:rFonts w:ascii="Century Gothic" w:hAnsi="Century Gothic" w:cs="Arial"/>
          <w:sz w:val="20"/>
          <w:szCs w:val="20"/>
        </w:rPr>
        <w:t>dodavatele</w:t>
      </w:r>
      <w:r w:rsidR="007D1F4C" w:rsidRPr="00CD5312">
        <w:rPr>
          <w:rFonts w:ascii="Century Gothic" w:hAnsi="Century Gothic" w:cs="Arial"/>
          <w:sz w:val="20"/>
          <w:szCs w:val="20"/>
        </w:rPr>
        <w:t xml:space="preserve"> směřující k prodeji </w:t>
      </w:r>
      <w:r w:rsidR="00280F1A" w:rsidRPr="00CD5312">
        <w:rPr>
          <w:rFonts w:ascii="Century Gothic" w:hAnsi="Century Gothic" w:cs="Arial"/>
          <w:sz w:val="20"/>
          <w:szCs w:val="20"/>
        </w:rPr>
        <w:t>Z</w:t>
      </w:r>
      <w:r w:rsidR="00560745" w:rsidRPr="00CD5312">
        <w:rPr>
          <w:rFonts w:ascii="Century Gothic" w:hAnsi="Century Gothic" w:cs="Arial"/>
          <w:sz w:val="20"/>
          <w:szCs w:val="20"/>
        </w:rPr>
        <w:t>boží</w:t>
      </w:r>
      <w:r w:rsidR="007D1F4C" w:rsidRPr="00CD5312">
        <w:rPr>
          <w:rFonts w:ascii="Century Gothic" w:hAnsi="Century Gothic" w:cs="Arial"/>
          <w:sz w:val="20"/>
          <w:szCs w:val="20"/>
        </w:rPr>
        <w:t xml:space="preserve"> a vůli </w:t>
      </w:r>
      <w:r w:rsidR="002D264F" w:rsidRPr="00CD5312">
        <w:rPr>
          <w:rFonts w:ascii="Century Gothic" w:hAnsi="Century Gothic" w:cs="Arial"/>
          <w:sz w:val="20"/>
          <w:szCs w:val="20"/>
        </w:rPr>
        <w:t>objednatele</w:t>
      </w:r>
      <w:r w:rsidR="007D1F4C" w:rsidRPr="00CD5312">
        <w:rPr>
          <w:rFonts w:ascii="Century Gothic" w:hAnsi="Century Gothic" w:cs="Arial"/>
          <w:sz w:val="20"/>
          <w:szCs w:val="20"/>
        </w:rPr>
        <w:t xml:space="preserve"> </w:t>
      </w:r>
      <w:r w:rsidR="00D10BD3" w:rsidRPr="00CD5312">
        <w:rPr>
          <w:rFonts w:ascii="Century Gothic" w:hAnsi="Century Gothic" w:cs="Arial"/>
          <w:sz w:val="20"/>
          <w:szCs w:val="20"/>
        </w:rPr>
        <w:t>nakoupit</w:t>
      </w:r>
      <w:r w:rsidR="007D1F4C" w:rsidRPr="00CD5312">
        <w:rPr>
          <w:rFonts w:ascii="Century Gothic" w:hAnsi="Century Gothic" w:cs="Arial"/>
          <w:sz w:val="20"/>
          <w:szCs w:val="20"/>
        </w:rPr>
        <w:t xml:space="preserve"> předmětné </w:t>
      </w:r>
      <w:r w:rsidR="00280F1A" w:rsidRPr="00CD5312">
        <w:rPr>
          <w:rFonts w:ascii="Century Gothic" w:hAnsi="Century Gothic" w:cs="Arial"/>
          <w:sz w:val="20"/>
          <w:szCs w:val="20"/>
        </w:rPr>
        <w:t>Z</w:t>
      </w:r>
      <w:r w:rsidR="00560745" w:rsidRPr="00CD5312">
        <w:rPr>
          <w:rFonts w:ascii="Century Gothic" w:hAnsi="Century Gothic" w:cs="Arial"/>
          <w:sz w:val="20"/>
          <w:szCs w:val="20"/>
        </w:rPr>
        <w:t>boží</w:t>
      </w:r>
      <w:r w:rsidR="00DD67F0" w:rsidRPr="00CD5312">
        <w:rPr>
          <w:rFonts w:ascii="Century Gothic" w:hAnsi="Century Gothic" w:cs="Arial"/>
          <w:sz w:val="20"/>
          <w:szCs w:val="20"/>
        </w:rPr>
        <w:t>.</w:t>
      </w:r>
    </w:p>
    <w:p w14:paraId="6280691F" w14:textId="0FFB4925" w:rsidR="00DE629B" w:rsidRPr="00CD5312" w:rsidRDefault="00426BC6" w:rsidP="009C5053">
      <w:pPr>
        <w:widowControl w:val="0"/>
        <w:autoSpaceDE w:val="0"/>
        <w:autoSpaceDN w:val="0"/>
        <w:adjustRightInd w:val="0"/>
        <w:spacing w:after="240" w:line="240" w:lineRule="atLeast"/>
        <w:ind w:left="720" w:hanging="72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1.3</w:t>
      </w:r>
      <w:r w:rsidR="003B715D" w:rsidRPr="00CD5312">
        <w:rPr>
          <w:rFonts w:ascii="Century Gothic" w:hAnsi="Century Gothic" w:cs="Arial"/>
          <w:sz w:val="20"/>
          <w:szCs w:val="20"/>
        </w:rPr>
        <w:tab/>
      </w:r>
      <w:r w:rsidR="004323CF" w:rsidRPr="00CD5312">
        <w:rPr>
          <w:rFonts w:ascii="Century Gothic" w:hAnsi="Century Gothic" w:cs="Arial"/>
          <w:sz w:val="20"/>
          <w:szCs w:val="20"/>
        </w:rPr>
        <w:t>Objednatel</w:t>
      </w:r>
      <w:r w:rsidR="000B743C" w:rsidRPr="00CD5312">
        <w:rPr>
          <w:rFonts w:ascii="Century Gothic" w:hAnsi="Century Gothic" w:cs="Arial"/>
          <w:sz w:val="20"/>
          <w:szCs w:val="20"/>
        </w:rPr>
        <w:t xml:space="preserve"> tímto ve smyslu </w:t>
      </w:r>
      <w:proofErr w:type="spellStart"/>
      <w:r w:rsidR="000B743C" w:rsidRPr="00CD5312">
        <w:rPr>
          <w:rFonts w:ascii="Century Gothic" w:hAnsi="Century Gothic" w:cs="Arial"/>
          <w:sz w:val="20"/>
          <w:szCs w:val="20"/>
        </w:rPr>
        <w:t>ust</w:t>
      </w:r>
      <w:proofErr w:type="spellEnd"/>
      <w:r w:rsidR="000B743C" w:rsidRPr="00CD5312">
        <w:rPr>
          <w:rFonts w:ascii="Century Gothic" w:hAnsi="Century Gothic" w:cs="Arial"/>
          <w:sz w:val="20"/>
          <w:szCs w:val="20"/>
        </w:rPr>
        <w:t xml:space="preserve">. § 1740 odst. 3 OZ předem vylučuje přijetí nabídky na uzavření </w:t>
      </w:r>
      <w:r w:rsidR="007C7CBB" w:rsidRPr="00CD5312">
        <w:rPr>
          <w:rFonts w:ascii="Century Gothic" w:hAnsi="Century Gothic" w:cs="Arial"/>
          <w:sz w:val="20"/>
          <w:szCs w:val="20"/>
        </w:rPr>
        <w:t>S</w:t>
      </w:r>
      <w:r w:rsidR="000B743C" w:rsidRPr="00CD5312">
        <w:rPr>
          <w:rFonts w:ascii="Century Gothic" w:hAnsi="Century Gothic" w:cs="Arial"/>
          <w:sz w:val="20"/>
          <w:szCs w:val="20"/>
        </w:rPr>
        <w:t>mlouvy s dodatkem nebo odchylkou.</w:t>
      </w:r>
    </w:p>
    <w:p w14:paraId="734DBCC0" w14:textId="77777777" w:rsidR="00DE629B" w:rsidRPr="00CD5312" w:rsidRDefault="00DE629B" w:rsidP="009C5053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40" w:lineRule="atLeast"/>
        <w:ind w:left="714" w:hanging="357"/>
        <w:contextualSpacing w:val="0"/>
        <w:jc w:val="center"/>
        <w:rPr>
          <w:rFonts w:ascii="Century Gothic" w:hAnsi="Century Gothic" w:cs="Arial"/>
          <w:b/>
          <w:sz w:val="24"/>
          <w:szCs w:val="24"/>
        </w:rPr>
      </w:pPr>
      <w:r w:rsidRPr="00CD5312">
        <w:rPr>
          <w:rFonts w:ascii="Century Gothic" w:hAnsi="Century Gothic" w:cs="Arial"/>
          <w:b/>
          <w:sz w:val="24"/>
          <w:szCs w:val="24"/>
        </w:rPr>
        <w:t xml:space="preserve">PŘEDMĚT </w:t>
      </w:r>
      <w:r w:rsidR="007C7CBB" w:rsidRPr="00CD5312">
        <w:rPr>
          <w:rFonts w:ascii="Century Gothic" w:hAnsi="Century Gothic" w:cs="Arial"/>
          <w:b/>
          <w:sz w:val="24"/>
          <w:szCs w:val="24"/>
        </w:rPr>
        <w:t>SMLOUVY</w:t>
      </w:r>
    </w:p>
    <w:p w14:paraId="084F0093" w14:textId="26B06A4C" w:rsidR="0049332F" w:rsidRPr="00CD5312" w:rsidRDefault="003B715D" w:rsidP="00A1488C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ascii="Century Gothic" w:hAnsi="Century Gothic" w:cs="Arial"/>
          <w:sz w:val="20"/>
          <w:szCs w:val="20"/>
        </w:rPr>
      </w:pPr>
      <w:r w:rsidRPr="00CD5312">
        <w:rPr>
          <w:rFonts w:ascii="Century Gothic" w:hAnsi="Century Gothic" w:cs="Arial"/>
          <w:sz w:val="20"/>
          <w:szCs w:val="20"/>
        </w:rPr>
        <w:t>2.1</w:t>
      </w:r>
      <w:r w:rsidRPr="00CD5312">
        <w:rPr>
          <w:rFonts w:cs="Arial"/>
        </w:rPr>
        <w:tab/>
      </w:r>
      <w:r w:rsidR="00280F1A" w:rsidRPr="00CD5312">
        <w:rPr>
          <w:rFonts w:ascii="Century Gothic" w:hAnsi="Century Gothic" w:cs="Arial"/>
          <w:sz w:val="20"/>
          <w:szCs w:val="20"/>
        </w:rPr>
        <w:t>Dodavatel</w:t>
      </w:r>
      <w:r w:rsidR="007C7CBB" w:rsidRPr="00CD5312">
        <w:rPr>
          <w:rFonts w:ascii="Century Gothic" w:hAnsi="Century Gothic" w:cs="Arial"/>
          <w:sz w:val="20"/>
          <w:szCs w:val="20"/>
        </w:rPr>
        <w:t xml:space="preserve"> </w:t>
      </w:r>
      <w:r w:rsidR="00B87B04" w:rsidRPr="00CD5312">
        <w:rPr>
          <w:rFonts w:ascii="Century Gothic" w:hAnsi="Century Gothic" w:cs="Arial"/>
          <w:sz w:val="20"/>
          <w:szCs w:val="20"/>
        </w:rPr>
        <w:t>se zavazuje podle</w:t>
      </w:r>
      <w:r w:rsidR="007C7CBB" w:rsidRPr="00CD5312">
        <w:rPr>
          <w:rFonts w:ascii="Century Gothic" w:hAnsi="Century Gothic" w:cs="Arial"/>
          <w:sz w:val="20"/>
          <w:szCs w:val="20"/>
        </w:rPr>
        <w:t xml:space="preserve"> Smlouvy </w:t>
      </w:r>
      <w:r w:rsidR="00D10BD3" w:rsidRPr="00CD5312">
        <w:rPr>
          <w:rFonts w:ascii="Century Gothic" w:hAnsi="Century Gothic" w:cs="Arial"/>
          <w:sz w:val="20"/>
          <w:szCs w:val="20"/>
        </w:rPr>
        <w:t>dodat</w:t>
      </w:r>
      <w:r w:rsidR="007C7CBB" w:rsidRPr="00CD5312">
        <w:rPr>
          <w:rFonts w:ascii="Century Gothic" w:hAnsi="Century Gothic" w:cs="Arial"/>
          <w:sz w:val="20"/>
          <w:szCs w:val="20"/>
        </w:rPr>
        <w:t xml:space="preserve"> </w:t>
      </w:r>
      <w:r w:rsidR="002D264F" w:rsidRPr="00CD5312">
        <w:rPr>
          <w:rFonts w:ascii="Century Gothic" w:hAnsi="Century Gothic" w:cs="Arial"/>
          <w:sz w:val="20"/>
          <w:szCs w:val="20"/>
        </w:rPr>
        <w:t>objednateli</w:t>
      </w:r>
      <w:r w:rsidR="007C7CBB" w:rsidRPr="00CD5312">
        <w:rPr>
          <w:rFonts w:ascii="Century Gothic" w:hAnsi="Century Gothic" w:cs="Arial"/>
          <w:sz w:val="20"/>
          <w:szCs w:val="20"/>
        </w:rPr>
        <w:t xml:space="preserve"> </w:t>
      </w:r>
      <w:r w:rsidR="00280F1A" w:rsidRPr="00CD5312">
        <w:rPr>
          <w:rFonts w:ascii="Century Gothic" w:hAnsi="Century Gothic" w:cs="Arial"/>
          <w:sz w:val="20"/>
          <w:szCs w:val="20"/>
        </w:rPr>
        <w:t>Z</w:t>
      </w:r>
      <w:r w:rsidR="00B87B04" w:rsidRPr="00CD5312">
        <w:rPr>
          <w:rFonts w:ascii="Century Gothic" w:hAnsi="Century Gothic" w:cs="Arial"/>
          <w:sz w:val="20"/>
          <w:szCs w:val="20"/>
        </w:rPr>
        <w:t xml:space="preserve">boží </w:t>
      </w:r>
      <w:r w:rsidR="00D10BD3" w:rsidRPr="00CD5312">
        <w:rPr>
          <w:rFonts w:ascii="Century Gothic" w:hAnsi="Century Gothic" w:cs="Arial"/>
          <w:sz w:val="20"/>
          <w:szCs w:val="20"/>
        </w:rPr>
        <w:t>v druzích,</w:t>
      </w:r>
      <w:r w:rsidR="00AB0FBE" w:rsidRPr="00CD5312">
        <w:rPr>
          <w:rFonts w:ascii="Century Gothic" w:hAnsi="Century Gothic" w:cs="Arial"/>
          <w:sz w:val="20"/>
          <w:szCs w:val="20"/>
        </w:rPr>
        <w:t xml:space="preserve"> počtech, </w:t>
      </w:r>
      <w:r w:rsidR="00D10BD3" w:rsidRPr="00CD5312">
        <w:rPr>
          <w:rFonts w:ascii="Century Gothic" w:hAnsi="Century Gothic" w:cs="Arial"/>
          <w:sz w:val="20"/>
          <w:szCs w:val="20"/>
        </w:rPr>
        <w:t xml:space="preserve">vyhotoveních </w:t>
      </w:r>
      <w:r w:rsidR="00AB0FBE" w:rsidRPr="00CD5312">
        <w:rPr>
          <w:rFonts w:ascii="Century Gothic" w:hAnsi="Century Gothic" w:cs="Arial"/>
          <w:sz w:val="20"/>
          <w:szCs w:val="20"/>
        </w:rPr>
        <w:t xml:space="preserve">a </w:t>
      </w:r>
      <w:r w:rsidR="000A473A" w:rsidRPr="00CD5312">
        <w:rPr>
          <w:rFonts w:ascii="Century Gothic" w:hAnsi="Century Gothic" w:cs="Arial"/>
          <w:sz w:val="20"/>
          <w:szCs w:val="20"/>
        </w:rPr>
        <w:t>K</w:t>
      </w:r>
      <w:r w:rsidR="00280F1A" w:rsidRPr="00CD5312">
        <w:rPr>
          <w:rFonts w:ascii="Century Gothic" w:hAnsi="Century Gothic" w:cs="Arial"/>
          <w:sz w:val="20"/>
          <w:szCs w:val="20"/>
        </w:rPr>
        <w:t xml:space="preserve">upní </w:t>
      </w:r>
      <w:r w:rsidR="00AB0FBE" w:rsidRPr="00CD5312">
        <w:rPr>
          <w:rFonts w:ascii="Century Gothic" w:hAnsi="Century Gothic" w:cs="Arial"/>
          <w:sz w:val="20"/>
          <w:szCs w:val="20"/>
        </w:rPr>
        <w:t xml:space="preserve">ceně </w:t>
      </w:r>
      <w:r w:rsidR="00280F1A" w:rsidRPr="00CD5312">
        <w:rPr>
          <w:rFonts w:ascii="Century Gothic" w:hAnsi="Century Gothic" w:cs="Arial"/>
          <w:sz w:val="20"/>
          <w:szCs w:val="20"/>
        </w:rPr>
        <w:t>(dále jen „</w:t>
      </w:r>
      <w:r w:rsidR="00A110B3" w:rsidRPr="00CD5312">
        <w:rPr>
          <w:rFonts w:ascii="Century Gothic" w:hAnsi="Century Gothic" w:cs="Arial"/>
          <w:sz w:val="20"/>
          <w:szCs w:val="20"/>
        </w:rPr>
        <w:t>K</w:t>
      </w:r>
      <w:r w:rsidR="00280F1A" w:rsidRPr="00CD5312">
        <w:rPr>
          <w:rFonts w:ascii="Century Gothic" w:hAnsi="Century Gothic" w:cs="Arial"/>
          <w:sz w:val="20"/>
          <w:szCs w:val="20"/>
        </w:rPr>
        <w:t xml:space="preserve">upní cena“) </w:t>
      </w:r>
      <w:r w:rsidR="00D10BD3" w:rsidRPr="00CD5312">
        <w:rPr>
          <w:rFonts w:ascii="Century Gothic" w:hAnsi="Century Gothic" w:cs="Arial"/>
          <w:sz w:val="20"/>
          <w:szCs w:val="20"/>
        </w:rPr>
        <w:t>v</w:t>
      </w:r>
      <w:r w:rsidR="007C7CBB" w:rsidRPr="00CD5312">
        <w:rPr>
          <w:rFonts w:ascii="Century Gothic" w:hAnsi="Century Gothic" w:cs="Arial"/>
          <w:sz w:val="20"/>
          <w:szCs w:val="20"/>
        </w:rPr>
        <w:t xml:space="preserve"> souladu </w:t>
      </w:r>
      <w:r w:rsidR="00280F1A" w:rsidRPr="00CD5312">
        <w:rPr>
          <w:rFonts w:ascii="Century Gothic" w:hAnsi="Century Gothic" w:cs="Arial"/>
          <w:sz w:val="20"/>
          <w:szCs w:val="20"/>
        </w:rPr>
        <w:t>s</w:t>
      </w:r>
      <w:r w:rsidR="00B87B04" w:rsidRPr="00CD5312">
        <w:rPr>
          <w:rFonts w:ascii="Century Gothic" w:hAnsi="Century Gothic" w:cs="Arial"/>
          <w:sz w:val="20"/>
          <w:szCs w:val="20"/>
        </w:rPr>
        <w:t xml:space="preserve"> Příloh</w:t>
      </w:r>
      <w:r w:rsidR="00280F1A" w:rsidRPr="00CD5312">
        <w:rPr>
          <w:rFonts w:ascii="Century Gothic" w:hAnsi="Century Gothic" w:cs="Arial"/>
          <w:sz w:val="20"/>
          <w:szCs w:val="20"/>
        </w:rPr>
        <w:t>ou</w:t>
      </w:r>
      <w:r w:rsidR="00B87B04" w:rsidRPr="00CD5312">
        <w:rPr>
          <w:rFonts w:ascii="Century Gothic" w:hAnsi="Century Gothic" w:cs="Arial"/>
          <w:sz w:val="20"/>
          <w:szCs w:val="20"/>
        </w:rPr>
        <w:t xml:space="preserve"> č. 1</w:t>
      </w:r>
      <w:r w:rsidR="00D76814">
        <w:rPr>
          <w:rFonts w:ascii="Century Gothic" w:hAnsi="Century Gothic" w:cs="Arial"/>
          <w:sz w:val="20"/>
          <w:szCs w:val="20"/>
        </w:rPr>
        <w:t xml:space="preserve"> </w:t>
      </w:r>
      <w:r w:rsidR="00B87B04" w:rsidRPr="00CD5312">
        <w:rPr>
          <w:rFonts w:ascii="Century Gothic" w:hAnsi="Century Gothic" w:cs="Arial"/>
          <w:sz w:val="20"/>
          <w:szCs w:val="20"/>
        </w:rPr>
        <w:t>Smlouvy „Kalkulac</w:t>
      </w:r>
      <w:r w:rsidR="00771691">
        <w:rPr>
          <w:rFonts w:ascii="Century Gothic" w:hAnsi="Century Gothic" w:cs="Arial"/>
          <w:sz w:val="20"/>
          <w:szCs w:val="20"/>
        </w:rPr>
        <w:t>e nábytku“.</w:t>
      </w:r>
    </w:p>
    <w:p w14:paraId="59D5AD64" w14:textId="77777777" w:rsidR="00681D55" w:rsidRPr="00CD5312" w:rsidRDefault="0049332F" w:rsidP="009C5053">
      <w:pPr>
        <w:widowControl w:val="0"/>
        <w:autoSpaceDE w:val="0"/>
        <w:autoSpaceDN w:val="0"/>
        <w:adjustRightInd w:val="0"/>
        <w:spacing w:after="240" w:line="240" w:lineRule="atLeast"/>
        <w:ind w:left="720" w:hanging="720"/>
        <w:jc w:val="both"/>
        <w:rPr>
          <w:rFonts w:ascii="Century Gothic" w:hAnsi="Century Gothic" w:cs="Arial"/>
          <w:sz w:val="20"/>
          <w:szCs w:val="20"/>
        </w:rPr>
      </w:pPr>
      <w:r w:rsidRPr="00CD5312">
        <w:rPr>
          <w:rFonts w:ascii="Century Gothic" w:hAnsi="Century Gothic" w:cs="Arial"/>
          <w:sz w:val="20"/>
          <w:szCs w:val="20"/>
        </w:rPr>
        <w:lastRenderedPageBreak/>
        <w:t xml:space="preserve">2.2 </w:t>
      </w:r>
      <w:r w:rsidR="003B715D" w:rsidRPr="00CD5312">
        <w:rPr>
          <w:rFonts w:ascii="Century Gothic" w:hAnsi="Century Gothic" w:cs="Arial"/>
          <w:sz w:val="20"/>
          <w:szCs w:val="20"/>
        </w:rPr>
        <w:tab/>
      </w:r>
      <w:r w:rsidR="004323CF" w:rsidRPr="00CD5312">
        <w:rPr>
          <w:rFonts w:ascii="Century Gothic" w:hAnsi="Century Gothic" w:cs="Arial"/>
          <w:sz w:val="20"/>
          <w:szCs w:val="20"/>
        </w:rPr>
        <w:t>O</w:t>
      </w:r>
      <w:r w:rsidR="002D264F" w:rsidRPr="00CD5312">
        <w:rPr>
          <w:rFonts w:ascii="Century Gothic" w:hAnsi="Century Gothic" w:cs="Arial"/>
          <w:sz w:val="20"/>
          <w:szCs w:val="20"/>
        </w:rPr>
        <w:t>bjednatel</w:t>
      </w:r>
      <w:r w:rsidR="007C7CBB" w:rsidRPr="00CD5312">
        <w:rPr>
          <w:rFonts w:ascii="Century Gothic" w:hAnsi="Century Gothic" w:cs="Arial"/>
          <w:sz w:val="20"/>
          <w:szCs w:val="20"/>
        </w:rPr>
        <w:t xml:space="preserve"> se zavazuje po dobu</w:t>
      </w:r>
      <w:r w:rsidR="00D10BD3" w:rsidRPr="00CD5312">
        <w:rPr>
          <w:rFonts w:ascii="Century Gothic" w:hAnsi="Century Gothic" w:cs="Arial"/>
          <w:sz w:val="20"/>
          <w:szCs w:val="20"/>
        </w:rPr>
        <w:t xml:space="preserve"> platnosti Smlouvy odebrat</w:t>
      </w:r>
      <w:r w:rsidR="007C7CBB" w:rsidRPr="00CD5312">
        <w:rPr>
          <w:rFonts w:ascii="Century Gothic" w:hAnsi="Century Gothic" w:cs="Arial"/>
          <w:sz w:val="20"/>
          <w:szCs w:val="20"/>
        </w:rPr>
        <w:t xml:space="preserve"> od </w:t>
      </w:r>
      <w:r w:rsidR="00A110B3" w:rsidRPr="00CD5312">
        <w:rPr>
          <w:rFonts w:ascii="Century Gothic" w:hAnsi="Century Gothic" w:cs="Arial"/>
          <w:sz w:val="20"/>
          <w:szCs w:val="20"/>
        </w:rPr>
        <w:t>dodavatele</w:t>
      </w:r>
      <w:r w:rsidR="007C7CBB" w:rsidRPr="00CD5312">
        <w:rPr>
          <w:rFonts w:ascii="Century Gothic" w:hAnsi="Century Gothic" w:cs="Arial"/>
          <w:sz w:val="20"/>
          <w:szCs w:val="20"/>
        </w:rPr>
        <w:t xml:space="preserve"> </w:t>
      </w:r>
      <w:r w:rsidR="00280F1A" w:rsidRPr="00CD5312">
        <w:rPr>
          <w:rFonts w:ascii="Century Gothic" w:hAnsi="Century Gothic" w:cs="Arial"/>
          <w:sz w:val="20"/>
          <w:szCs w:val="20"/>
        </w:rPr>
        <w:t>Z</w:t>
      </w:r>
      <w:r w:rsidR="007C7CBB" w:rsidRPr="00CD5312">
        <w:rPr>
          <w:rFonts w:ascii="Century Gothic" w:hAnsi="Century Gothic" w:cs="Arial"/>
          <w:sz w:val="20"/>
          <w:szCs w:val="20"/>
        </w:rPr>
        <w:t xml:space="preserve">boží a zaplatit </w:t>
      </w:r>
      <w:r w:rsidR="00A110B3" w:rsidRPr="00CD5312">
        <w:rPr>
          <w:rFonts w:ascii="Century Gothic" w:hAnsi="Century Gothic" w:cs="Arial"/>
          <w:sz w:val="20"/>
          <w:szCs w:val="20"/>
        </w:rPr>
        <w:t>dodavateli</w:t>
      </w:r>
      <w:r w:rsidR="007C7CBB" w:rsidRPr="00CD5312">
        <w:rPr>
          <w:rFonts w:ascii="Century Gothic" w:hAnsi="Century Gothic" w:cs="Arial"/>
          <w:sz w:val="20"/>
          <w:szCs w:val="20"/>
        </w:rPr>
        <w:t xml:space="preserve"> </w:t>
      </w:r>
      <w:r w:rsidR="000A473A" w:rsidRPr="00CD5312">
        <w:rPr>
          <w:rFonts w:ascii="Century Gothic" w:hAnsi="Century Gothic" w:cs="Arial"/>
          <w:sz w:val="20"/>
          <w:szCs w:val="20"/>
        </w:rPr>
        <w:t>K</w:t>
      </w:r>
      <w:r w:rsidR="007C7CBB" w:rsidRPr="00CD5312">
        <w:rPr>
          <w:rFonts w:ascii="Century Gothic" w:hAnsi="Century Gothic" w:cs="Arial"/>
          <w:sz w:val="20"/>
          <w:szCs w:val="20"/>
        </w:rPr>
        <w:t xml:space="preserve">upní cenu </w:t>
      </w:r>
      <w:r w:rsidR="000A473A" w:rsidRPr="00CD5312">
        <w:rPr>
          <w:rFonts w:ascii="Century Gothic" w:hAnsi="Century Gothic" w:cs="Arial"/>
          <w:sz w:val="20"/>
          <w:szCs w:val="20"/>
        </w:rPr>
        <w:t xml:space="preserve">za dodávku </w:t>
      </w:r>
      <w:r w:rsidR="00A110B3" w:rsidRPr="00CD5312">
        <w:rPr>
          <w:rFonts w:ascii="Century Gothic" w:hAnsi="Century Gothic" w:cs="Arial"/>
          <w:sz w:val="20"/>
          <w:szCs w:val="20"/>
        </w:rPr>
        <w:t>Z</w:t>
      </w:r>
      <w:r w:rsidR="00560745" w:rsidRPr="00CD5312">
        <w:rPr>
          <w:rFonts w:ascii="Century Gothic" w:hAnsi="Century Gothic" w:cs="Arial"/>
          <w:sz w:val="20"/>
          <w:szCs w:val="20"/>
        </w:rPr>
        <w:t>boží</w:t>
      </w:r>
      <w:r w:rsidR="009C5053" w:rsidRPr="00CD5312">
        <w:rPr>
          <w:rFonts w:ascii="Century Gothic" w:hAnsi="Century Gothic" w:cs="Arial"/>
          <w:sz w:val="20"/>
          <w:szCs w:val="20"/>
        </w:rPr>
        <w:t>.</w:t>
      </w:r>
    </w:p>
    <w:p w14:paraId="7569B2B0" w14:textId="77777777" w:rsidR="0049332F" w:rsidRPr="00CD5312" w:rsidRDefault="0049332F" w:rsidP="009C5053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40" w:lineRule="atLeast"/>
        <w:ind w:left="714" w:hanging="357"/>
        <w:contextualSpacing w:val="0"/>
        <w:jc w:val="center"/>
        <w:rPr>
          <w:rFonts w:ascii="Century Gothic" w:hAnsi="Century Gothic" w:cs="Arial"/>
          <w:bCs/>
          <w:caps/>
          <w:sz w:val="24"/>
          <w:szCs w:val="24"/>
        </w:rPr>
      </w:pPr>
      <w:r w:rsidRPr="00CD5312">
        <w:rPr>
          <w:rFonts w:ascii="Century Gothic" w:hAnsi="Century Gothic" w:cs="Arial"/>
          <w:b/>
          <w:bCs/>
          <w:caps/>
          <w:sz w:val="24"/>
          <w:szCs w:val="24"/>
        </w:rPr>
        <w:t>Kupní cena</w:t>
      </w:r>
    </w:p>
    <w:p w14:paraId="72F8F036" w14:textId="42705AA3" w:rsidR="00AB0FBE" w:rsidRPr="00426BC6" w:rsidRDefault="00280F1A" w:rsidP="003500D4">
      <w:pPr>
        <w:pStyle w:val="Odstavecseseznamem"/>
        <w:keepNext/>
        <w:numPr>
          <w:ilvl w:val="1"/>
          <w:numId w:val="23"/>
        </w:numPr>
        <w:spacing w:after="120" w:line="240" w:lineRule="atLeast"/>
        <w:ind w:left="709"/>
        <w:contextualSpacing w:val="0"/>
        <w:jc w:val="both"/>
        <w:rPr>
          <w:rFonts w:ascii="Century Gothic" w:hAnsi="Century Gothic"/>
          <w:sz w:val="20"/>
          <w:szCs w:val="20"/>
        </w:rPr>
      </w:pPr>
      <w:r w:rsidRPr="00426BC6">
        <w:rPr>
          <w:rFonts w:ascii="Century Gothic" w:hAnsi="Century Gothic"/>
          <w:bCs/>
          <w:sz w:val="20"/>
          <w:szCs w:val="20"/>
        </w:rPr>
        <w:t>Kupní</w:t>
      </w:r>
      <w:r w:rsidR="00AB0FBE" w:rsidRPr="00426BC6">
        <w:rPr>
          <w:rFonts w:ascii="Century Gothic" w:hAnsi="Century Gothic"/>
          <w:bCs/>
          <w:sz w:val="20"/>
          <w:szCs w:val="20"/>
        </w:rPr>
        <w:t xml:space="preserve"> cena</w:t>
      </w:r>
      <w:r w:rsidR="00AB0FBE" w:rsidRPr="00426BC6">
        <w:rPr>
          <w:rFonts w:ascii="Century Gothic" w:hAnsi="Century Gothic"/>
          <w:sz w:val="20"/>
          <w:szCs w:val="20"/>
        </w:rPr>
        <w:t xml:space="preserve"> za dodávku </w:t>
      </w:r>
      <w:r w:rsidRPr="00426BC6">
        <w:rPr>
          <w:rFonts w:ascii="Century Gothic" w:hAnsi="Century Gothic"/>
          <w:sz w:val="20"/>
          <w:szCs w:val="20"/>
        </w:rPr>
        <w:t>Z</w:t>
      </w:r>
      <w:r w:rsidR="00AB0FBE" w:rsidRPr="00426BC6">
        <w:rPr>
          <w:rFonts w:ascii="Century Gothic" w:hAnsi="Century Gothic"/>
          <w:sz w:val="20"/>
          <w:szCs w:val="20"/>
        </w:rPr>
        <w:t>boží</w:t>
      </w:r>
      <w:r w:rsidR="00B662C2">
        <w:rPr>
          <w:rFonts w:ascii="Century Gothic" w:hAnsi="Century Gothic"/>
          <w:sz w:val="20"/>
          <w:szCs w:val="20"/>
        </w:rPr>
        <w:t xml:space="preserve"> včetně dopravy</w:t>
      </w:r>
      <w:r w:rsidR="00AB0FBE" w:rsidRPr="00426BC6">
        <w:rPr>
          <w:rFonts w:ascii="Century Gothic" w:hAnsi="Century Gothic"/>
          <w:sz w:val="20"/>
          <w:szCs w:val="20"/>
        </w:rPr>
        <w:t xml:space="preserve"> činí</w:t>
      </w:r>
      <w:r w:rsidR="00B662C2">
        <w:rPr>
          <w:rFonts w:ascii="Century Gothic" w:hAnsi="Century Gothic"/>
          <w:sz w:val="20"/>
          <w:szCs w:val="20"/>
        </w:rPr>
        <w:t xml:space="preserve"> 947 677,</w:t>
      </w:r>
      <w:r w:rsidR="00AB0FBE" w:rsidRPr="00426BC6">
        <w:rPr>
          <w:rFonts w:ascii="Century Gothic" w:hAnsi="Century Gothic"/>
          <w:sz w:val="20"/>
          <w:szCs w:val="20"/>
        </w:rPr>
        <w:t>- Kč s DPH</w:t>
      </w:r>
      <w:r w:rsidR="00AB0FBE" w:rsidRPr="00426BC6">
        <w:rPr>
          <w:rFonts w:ascii="Century Gothic" w:hAnsi="Century Gothic"/>
          <w:b/>
          <w:sz w:val="20"/>
          <w:szCs w:val="20"/>
        </w:rPr>
        <w:t xml:space="preserve"> </w:t>
      </w:r>
      <w:r w:rsidR="00AB0FBE" w:rsidRPr="00426BC6">
        <w:rPr>
          <w:rFonts w:ascii="Century Gothic" w:hAnsi="Century Gothic"/>
          <w:sz w:val="20"/>
          <w:szCs w:val="20"/>
        </w:rPr>
        <w:t xml:space="preserve">(slovy: </w:t>
      </w:r>
      <w:r w:rsidR="003056D3" w:rsidRPr="003056D3">
        <w:rPr>
          <w:rFonts w:ascii="Century Gothic" w:hAnsi="Century Gothic"/>
          <w:sz w:val="20"/>
          <w:szCs w:val="20"/>
        </w:rPr>
        <w:t>devět set čtyřicet sedm tisíc šest set sedmdesát sedm korun českých</w:t>
      </w:r>
      <w:r w:rsidR="00AB0FBE" w:rsidRPr="00426BC6">
        <w:rPr>
          <w:rFonts w:ascii="Century Gothic" w:hAnsi="Century Gothic"/>
          <w:sz w:val="20"/>
          <w:szCs w:val="20"/>
        </w:rPr>
        <w:t>), s tím, že výše DPH činí</w:t>
      </w:r>
      <w:r w:rsidR="00A110B3" w:rsidRPr="00426BC6">
        <w:rPr>
          <w:rFonts w:ascii="Century Gothic" w:hAnsi="Century Gothic"/>
          <w:sz w:val="20"/>
          <w:szCs w:val="20"/>
        </w:rPr>
        <w:t>:</w:t>
      </w:r>
      <w:r w:rsidR="00AB0FBE" w:rsidRPr="00426BC6">
        <w:rPr>
          <w:rFonts w:ascii="Century Gothic" w:hAnsi="Century Gothic"/>
          <w:sz w:val="20"/>
          <w:szCs w:val="20"/>
        </w:rPr>
        <w:t xml:space="preserve"> </w:t>
      </w:r>
      <w:r w:rsidR="00B662C2">
        <w:rPr>
          <w:rFonts w:ascii="Century Gothic" w:hAnsi="Century Gothic"/>
          <w:sz w:val="20"/>
          <w:szCs w:val="20"/>
        </w:rPr>
        <w:t xml:space="preserve">164 472,- </w:t>
      </w:r>
      <w:r w:rsidR="00AB0FBE" w:rsidRPr="00426BC6">
        <w:rPr>
          <w:rFonts w:ascii="Century Gothic" w:hAnsi="Century Gothic"/>
          <w:sz w:val="20"/>
          <w:szCs w:val="20"/>
        </w:rPr>
        <w:t>Kč (slovy</w:t>
      </w:r>
      <w:r w:rsidR="00A110B3" w:rsidRPr="00426BC6">
        <w:rPr>
          <w:rFonts w:ascii="Century Gothic" w:hAnsi="Century Gothic"/>
          <w:sz w:val="20"/>
          <w:szCs w:val="20"/>
        </w:rPr>
        <w:t>:</w:t>
      </w:r>
      <w:r w:rsidR="00AB0FBE" w:rsidRPr="00426BC6">
        <w:rPr>
          <w:rFonts w:ascii="Century Gothic" w:hAnsi="Century Gothic"/>
          <w:sz w:val="20"/>
          <w:szCs w:val="20"/>
        </w:rPr>
        <w:t xml:space="preserve"> </w:t>
      </w:r>
      <w:r w:rsidR="003056D3" w:rsidRPr="003056D3">
        <w:rPr>
          <w:rFonts w:ascii="Century Gothic" w:hAnsi="Century Gothic"/>
          <w:sz w:val="20"/>
          <w:szCs w:val="20"/>
        </w:rPr>
        <w:t>sto šedesát čtyři tisíc čtyři sta sedmdesát dva korun českých</w:t>
      </w:r>
      <w:r w:rsidR="00AB0FBE" w:rsidRPr="003056D3">
        <w:rPr>
          <w:rFonts w:ascii="Century Gothic" w:hAnsi="Century Gothic"/>
          <w:sz w:val="20"/>
          <w:szCs w:val="20"/>
        </w:rPr>
        <w:t>)</w:t>
      </w:r>
      <w:r w:rsidR="00AB0FBE" w:rsidRPr="00426BC6">
        <w:rPr>
          <w:rFonts w:ascii="Century Gothic" w:hAnsi="Century Gothic"/>
          <w:sz w:val="20"/>
          <w:szCs w:val="20"/>
        </w:rPr>
        <w:t>, cena bez DPH činí</w:t>
      </w:r>
      <w:r w:rsidR="00A110B3" w:rsidRPr="00426BC6">
        <w:rPr>
          <w:rFonts w:ascii="Century Gothic" w:hAnsi="Century Gothic"/>
          <w:sz w:val="20"/>
          <w:szCs w:val="20"/>
        </w:rPr>
        <w:t>:</w:t>
      </w:r>
      <w:r w:rsidR="00AB0FBE" w:rsidRPr="00426BC6">
        <w:rPr>
          <w:rFonts w:ascii="Century Gothic" w:hAnsi="Century Gothic"/>
          <w:sz w:val="20"/>
          <w:szCs w:val="20"/>
        </w:rPr>
        <w:t xml:space="preserve"> </w:t>
      </w:r>
      <w:r w:rsidR="00B662C2">
        <w:rPr>
          <w:rFonts w:ascii="Century Gothic" w:hAnsi="Century Gothic"/>
          <w:sz w:val="20"/>
          <w:szCs w:val="20"/>
        </w:rPr>
        <w:t>783 205,-</w:t>
      </w:r>
      <w:r w:rsidR="00AB0FBE" w:rsidRPr="00426BC6">
        <w:rPr>
          <w:rFonts w:ascii="Century Gothic" w:hAnsi="Century Gothic"/>
          <w:sz w:val="20"/>
          <w:szCs w:val="20"/>
        </w:rPr>
        <w:t xml:space="preserve"> Kč (slovy</w:t>
      </w:r>
      <w:r w:rsidR="00A110B3" w:rsidRPr="00426BC6">
        <w:rPr>
          <w:rFonts w:ascii="Century Gothic" w:hAnsi="Century Gothic"/>
          <w:sz w:val="20"/>
          <w:szCs w:val="20"/>
        </w:rPr>
        <w:t>:</w:t>
      </w:r>
      <w:r w:rsidR="00AB0FBE" w:rsidRPr="00426BC6">
        <w:rPr>
          <w:rFonts w:ascii="Century Gothic" w:hAnsi="Century Gothic"/>
          <w:sz w:val="20"/>
          <w:szCs w:val="20"/>
        </w:rPr>
        <w:t xml:space="preserve"> </w:t>
      </w:r>
      <w:r w:rsidR="003056D3" w:rsidRPr="003056D3">
        <w:rPr>
          <w:rFonts w:ascii="Century Gothic" w:hAnsi="Century Gothic"/>
          <w:sz w:val="20"/>
          <w:szCs w:val="20"/>
        </w:rPr>
        <w:t>sedm set osmdesát tři tisíc dvě stě pět korun českých</w:t>
      </w:r>
      <w:r w:rsidR="00AB0FBE" w:rsidRPr="003056D3">
        <w:rPr>
          <w:rFonts w:ascii="Century Gothic" w:hAnsi="Century Gothic"/>
          <w:sz w:val="20"/>
          <w:szCs w:val="20"/>
        </w:rPr>
        <w:t>)</w:t>
      </w:r>
      <w:r w:rsidR="003056D3">
        <w:rPr>
          <w:rFonts w:ascii="Century Gothic" w:hAnsi="Century Gothic"/>
          <w:sz w:val="20"/>
          <w:szCs w:val="20"/>
        </w:rPr>
        <w:t>.</w:t>
      </w:r>
    </w:p>
    <w:p w14:paraId="53244592" w14:textId="77777777" w:rsidR="00EE6CF4" w:rsidRPr="00CD5312" w:rsidRDefault="00A110B3" w:rsidP="009B79AD">
      <w:pPr>
        <w:pStyle w:val="Odstavecseseznamem"/>
        <w:keepNext/>
        <w:widowControl w:val="0"/>
        <w:numPr>
          <w:ilvl w:val="1"/>
          <w:numId w:val="19"/>
        </w:numPr>
        <w:autoSpaceDE w:val="0"/>
        <w:autoSpaceDN w:val="0"/>
        <w:adjustRightInd w:val="0"/>
        <w:spacing w:after="120" w:line="240" w:lineRule="atLeast"/>
        <w:ind w:left="709" w:hanging="709"/>
        <w:contextualSpacing w:val="0"/>
        <w:jc w:val="both"/>
        <w:rPr>
          <w:rFonts w:cs="Arial"/>
          <w:bCs/>
          <w:sz w:val="20"/>
          <w:szCs w:val="20"/>
        </w:rPr>
      </w:pPr>
      <w:r w:rsidRPr="00CD5312">
        <w:rPr>
          <w:rFonts w:ascii="Century Gothic" w:hAnsi="Century Gothic"/>
          <w:sz w:val="20"/>
          <w:szCs w:val="20"/>
        </w:rPr>
        <w:t xml:space="preserve">Kupní </w:t>
      </w:r>
      <w:r w:rsidR="004323CF" w:rsidRPr="00CD5312">
        <w:rPr>
          <w:rFonts w:ascii="Century Gothic" w:hAnsi="Century Gothic"/>
          <w:sz w:val="20"/>
          <w:szCs w:val="20"/>
        </w:rPr>
        <w:t>c</w:t>
      </w:r>
      <w:r w:rsidR="00FC5AA8" w:rsidRPr="00CD5312">
        <w:rPr>
          <w:rFonts w:ascii="Century Gothic" w:hAnsi="Century Gothic"/>
          <w:sz w:val="20"/>
          <w:szCs w:val="20"/>
        </w:rPr>
        <w:t xml:space="preserve">ena </w:t>
      </w:r>
      <w:r w:rsidR="004323CF" w:rsidRPr="00CD5312">
        <w:rPr>
          <w:rFonts w:ascii="Century Gothic" w:hAnsi="Century Gothic"/>
          <w:sz w:val="20"/>
          <w:szCs w:val="20"/>
        </w:rPr>
        <w:t xml:space="preserve">a cena </w:t>
      </w:r>
      <w:r w:rsidR="00FC5AA8" w:rsidRPr="00CD5312">
        <w:rPr>
          <w:rFonts w:ascii="Century Gothic" w:hAnsi="Century Gothic"/>
          <w:sz w:val="20"/>
          <w:szCs w:val="20"/>
        </w:rPr>
        <w:t xml:space="preserve">za jednotlivé kusy </w:t>
      </w:r>
      <w:r w:rsidR="000A473A" w:rsidRPr="00CD5312">
        <w:rPr>
          <w:rFonts w:ascii="Century Gothic" w:hAnsi="Century Gothic"/>
          <w:sz w:val="20"/>
          <w:szCs w:val="20"/>
        </w:rPr>
        <w:t>Z</w:t>
      </w:r>
      <w:r w:rsidR="00FC5AA8" w:rsidRPr="00CD5312">
        <w:rPr>
          <w:rFonts w:ascii="Century Gothic" w:hAnsi="Century Gothic"/>
          <w:sz w:val="20"/>
          <w:szCs w:val="20"/>
        </w:rPr>
        <w:t>boží</w:t>
      </w:r>
      <w:r w:rsidR="00AB0FBE" w:rsidRPr="00CD5312">
        <w:rPr>
          <w:rFonts w:ascii="Century Gothic" w:hAnsi="Century Gothic"/>
          <w:sz w:val="20"/>
          <w:szCs w:val="20"/>
        </w:rPr>
        <w:t xml:space="preserve"> </w:t>
      </w:r>
      <w:r w:rsidR="00FC5AA8" w:rsidRPr="00CD5312">
        <w:rPr>
          <w:rFonts w:ascii="Century Gothic" w:hAnsi="Century Gothic"/>
          <w:sz w:val="20"/>
          <w:szCs w:val="20"/>
        </w:rPr>
        <w:t xml:space="preserve">jsou uvedeny </w:t>
      </w:r>
      <w:r w:rsidR="004323CF" w:rsidRPr="00CD5312">
        <w:rPr>
          <w:rFonts w:ascii="Century Gothic" w:hAnsi="Century Gothic"/>
          <w:sz w:val="20"/>
          <w:szCs w:val="20"/>
        </w:rPr>
        <w:t xml:space="preserve">v Příloze č. 1 Smlouvy </w:t>
      </w:r>
      <w:r w:rsidR="00B87B04" w:rsidRPr="00CD5312">
        <w:rPr>
          <w:rFonts w:ascii="Century Gothic" w:hAnsi="Century Gothic"/>
          <w:sz w:val="20"/>
          <w:szCs w:val="20"/>
        </w:rPr>
        <w:t xml:space="preserve">– </w:t>
      </w:r>
      <w:r w:rsidR="000A473A" w:rsidRPr="00CD5312">
        <w:rPr>
          <w:rFonts w:ascii="Century Gothic" w:hAnsi="Century Gothic"/>
          <w:sz w:val="20"/>
          <w:szCs w:val="20"/>
        </w:rPr>
        <w:t>„</w:t>
      </w:r>
      <w:r w:rsidR="00B87B04" w:rsidRPr="00CD5312">
        <w:rPr>
          <w:rFonts w:ascii="Century Gothic" w:hAnsi="Century Gothic"/>
          <w:sz w:val="20"/>
          <w:szCs w:val="20"/>
        </w:rPr>
        <w:t>Kalkulace nábytku</w:t>
      </w:r>
      <w:r w:rsidR="000A473A" w:rsidRPr="00CD5312">
        <w:rPr>
          <w:rFonts w:ascii="Century Gothic" w:hAnsi="Century Gothic"/>
          <w:sz w:val="20"/>
          <w:szCs w:val="20"/>
        </w:rPr>
        <w:t>“</w:t>
      </w:r>
      <w:r w:rsidR="004323CF" w:rsidRPr="00CD5312">
        <w:rPr>
          <w:rFonts w:ascii="Century Gothic" w:hAnsi="Century Gothic"/>
          <w:sz w:val="20"/>
          <w:szCs w:val="20"/>
        </w:rPr>
        <w:t>.</w:t>
      </w:r>
    </w:p>
    <w:p w14:paraId="318DD8EB" w14:textId="097F0946" w:rsidR="00EE6CF4" w:rsidRPr="00CD5312" w:rsidRDefault="0049332F" w:rsidP="006F46A7">
      <w:pPr>
        <w:pStyle w:val="Odstavecseseznamem"/>
        <w:keepNext/>
        <w:widowControl w:val="0"/>
        <w:numPr>
          <w:ilvl w:val="1"/>
          <w:numId w:val="19"/>
        </w:numPr>
        <w:autoSpaceDE w:val="0"/>
        <w:autoSpaceDN w:val="0"/>
        <w:adjustRightInd w:val="0"/>
        <w:spacing w:after="120" w:line="240" w:lineRule="atLeast"/>
        <w:ind w:left="720" w:hanging="720"/>
        <w:contextualSpacing w:val="0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 xml:space="preserve">V případě změny </w:t>
      </w:r>
      <w:r w:rsidR="00A110B3" w:rsidRPr="00CD5312">
        <w:rPr>
          <w:rFonts w:ascii="Century Gothic" w:hAnsi="Century Gothic" w:cs="Arial"/>
          <w:bCs/>
          <w:sz w:val="20"/>
          <w:szCs w:val="20"/>
        </w:rPr>
        <w:t>Kupních c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en </w:t>
      </w:r>
      <w:r w:rsidR="00A110B3" w:rsidRPr="00CD5312">
        <w:rPr>
          <w:rFonts w:ascii="Century Gothic" w:hAnsi="Century Gothic" w:cs="Arial"/>
          <w:bCs/>
          <w:sz w:val="20"/>
          <w:szCs w:val="20"/>
        </w:rPr>
        <w:t>Z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boží oproti údajům </w:t>
      </w:r>
      <w:r w:rsidR="00446505" w:rsidRPr="00CD5312">
        <w:rPr>
          <w:rFonts w:ascii="Century Gothic" w:hAnsi="Century Gothic" w:cs="Arial"/>
          <w:bCs/>
          <w:sz w:val="20"/>
          <w:szCs w:val="20"/>
        </w:rPr>
        <w:t>P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říloh č. 1 Smlouvy má </w:t>
      </w:r>
      <w:r w:rsidR="001B2261" w:rsidRPr="00CD5312">
        <w:rPr>
          <w:rFonts w:ascii="Century Gothic" w:hAnsi="Century Gothic" w:cs="Arial"/>
          <w:bCs/>
          <w:sz w:val="20"/>
          <w:szCs w:val="20"/>
        </w:rPr>
        <w:t>objednatel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 p</w:t>
      </w:r>
      <w:r w:rsidR="006E49E9" w:rsidRPr="00CD5312">
        <w:rPr>
          <w:rFonts w:ascii="Century Gothic" w:hAnsi="Century Gothic" w:cs="Arial"/>
          <w:bCs/>
          <w:sz w:val="20"/>
          <w:szCs w:val="20"/>
        </w:rPr>
        <w:t>rávo odstoupit od Smlouvy.</w:t>
      </w:r>
    </w:p>
    <w:p w14:paraId="29C771E9" w14:textId="77777777" w:rsidR="00EE6CF4" w:rsidRPr="00CD5312" w:rsidRDefault="007C2127" w:rsidP="0009467B">
      <w:pPr>
        <w:pStyle w:val="Odstavecseseznamem"/>
        <w:keepNext/>
        <w:widowControl w:val="0"/>
        <w:numPr>
          <w:ilvl w:val="1"/>
          <w:numId w:val="19"/>
        </w:numPr>
        <w:autoSpaceDE w:val="0"/>
        <w:autoSpaceDN w:val="0"/>
        <w:adjustRightInd w:val="0"/>
        <w:spacing w:after="120" w:line="240" w:lineRule="auto"/>
        <w:ind w:left="720" w:hanging="720"/>
        <w:contextualSpacing w:val="0"/>
        <w:jc w:val="both"/>
        <w:rPr>
          <w:rFonts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>Dodavateli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 xml:space="preserve"> vzniká právo účtovat </w:t>
      </w:r>
      <w:r w:rsidR="001B2261" w:rsidRPr="00CD5312">
        <w:rPr>
          <w:rFonts w:ascii="Century Gothic" w:hAnsi="Century Gothic" w:cs="Arial"/>
          <w:bCs/>
          <w:sz w:val="20"/>
          <w:szCs w:val="20"/>
        </w:rPr>
        <w:t>objednateli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 xml:space="preserve"> </w:t>
      </w:r>
      <w:r w:rsidR="000A473A" w:rsidRPr="00CD5312">
        <w:rPr>
          <w:rFonts w:ascii="Century Gothic" w:hAnsi="Century Gothic" w:cs="Arial"/>
          <w:bCs/>
          <w:sz w:val="20"/>
          <w:szCs w:val="20"/>
        </w:rPr>
        <w:t>K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 xml:space="preserve">upní cenu za dodané </w:t>
      </w:r>
      <w:r w:rsidR="000A473A" w:rsidRPr="00CD5312">
        <w:rPr>
          <w:rFonts w:ascii="Century Gothic" w:hAnsi="Century Gothic" w:cs="Arial"/>
          <w:bCs/>
          <w:sz w:val="20"/>
          <w:szCs w:val="20"/>
        </w:rPr>
        <w:t>Z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 xml:space="preserve">boží stanovenou ve smyslu </w:t>
      </w:r>
      <w:r w:rsidR="009E15C9" w:rsidRPr="00CD5312">
        <w:rPr>
          <w:rFonts w:ascii="Century Gothic" w:hAnsi="Century Gothic" w:cs="Arial"/>
          <w:bCs/>
          <w:sz w:val="20"/>
          <w:szCs w:val="20"/>
        </w:rPr>
        <w:t xml:space="preserve">odst. </w:t>
      </w:r>
      <w:r w:rsidR="008121CE" w:rsidRPr="00CD5312">
        <w:rPr>
          <w:rFonts w:ascii="Century Gothic" w:hAnsi="Century Gothic" w:cs="Arial"/>
          <w:bCs/>
          <w:sz w:val="20"/>
          <w:szCs w:val="20"/>
        </w:rPr>
        <w:t>3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 xml:space="preserve">.1 </w:t>
      </w:r>
      <w:r w:rsidRPr="00CD5312">
        <w:rPr>
          <w:rFonts w:ascii="Century Gothic" w:hAnsi="Century Gothic" w:cs="Arial"/>
          <w:bCs/>
          <w:sz w:val="20"/>
          <w:szCs w:val="20"/>
        </w:rPr>
        <w:t>tohoto článku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 xml:space="preserve"> okamžikem dodání </w:t>
      </w:r>
      <w:r w:rsidR="000A473A" w:rsidRPr="00CD5312">
        <w:rPr>
          <w:rFonts w:ascii="Century Gothic" w:hAnsi="Century Gothic" w:cs="Arial"/>
          <w:bCs/>
          <w:sz w:val="20"/>
          <w:szCs w:val="20"/>
        </w:rPr>
        <w:t>Z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 xml:space="preserve">boží </w:t>
      </w:r>
      <w:r w:rsidR="001B2261" w:rsidRPr="00CD5312">
        <w:rPr>
          <w:rFonts w:ascii="Century Gothic" w:hAnsi="Century Gothic" w:cs="Arial"/>
          <w:bCs/>
          <w:sz w:val="20"/>
          <w:szCs w:val="20"/>
        </w:rPr>
        <w:t>objednateli</w:t>
      </w:r>
      <w:r w:rsidR="008121CE" w:rsidRPr="00CD5312">
        <w:rPr>
          <w:rFonts w:ascii="Century Gothic" w:hAnsi="Century Gothic" w:cs="Arial"/>
          <w:bCs/>
          <w:sz w:val="20"/>
          <w:szCs w:val="20"/>
        </w:rPr>
        <w:t xml:space="preserve"> a jeho převzetím </w:t>
      </w:r>
      <w:r w:rsidRPr="00CD5312">
        <w:rPr>
          <w:rFonts w:ascii="Century Gothic" w:hAnsi="Century Gothic" w:cs="Arial"/>
          <w:bCs/>
          <w:sz w:val="20"/>
          <w:szCs w:val="20"/>
        </w:rPr>
        <w:t>objednatelem</w:t>
      </w:r>
      <w:r w:rsidR="008121CE" w:rsidRPr="00CD5312">
        <w:rPr>
          <w:rFonts w:ascii="Century Gothic" w:hAnsi="Century Gothic" w:cs="Arial"/>
          <w:bCs/>
          <w:sz w:val="20"/>
          <w:szCs w:val="20"/>
        </w:rPr>
        <w:t xml:space="preserve"> na základě </w:t>
      </w:r>
      <w:r w:rsidR="00FC5AA8" w:rsidRPr="00CD5312">
        <w:rPr>
          <w:rFonts w:ascii="Century Gothic" w:hAnsi="Century Gothic" w:cs="Arial"/>
          <w:bCs/>
          <w:sz w:val="20"/>
          <w:szCs w:val="20"/>
        </w:rPr>
        <w:t>potvrzeného dodacího listu</w:t>
      </w:r>
      <w:r w:rsidR="006E49E9" w:rsidRPr="00CD5312">
        <w:rPr>
          <w:rFonts w:ascii="Century Gothic" w:hAnsi="Century Gothic" w:cs="Arial"/>
          <w:bCs/>
          <w:sz w:val="20"/>
          <w:szCs w:val="20"/>
        </w:rPr>
        <w:t>.</w:t>
      </w:r>
    </w:p>
    <w:p w14:paraId="6369B682" w14:textId="77777777" w:rsidR="0049332F" w:rsidRPr="00CD5312" w:rsidRDefault="0049332F" w:rsidP="00A3697B">
      <w:pPr>
        <w:pStyle w:val="Odstavecseseznamem"/>
        <w:keepNext/>
        <w:widowControl w:val="0"/>
        <w:numPr>
          <w:ilvl w:val="1"/>
          <w:numId w:val="19"/>
        </w:numPr>
        <w:autoSpaceDE w:val="0"/>
        <w:autoSpaceDN w:val="0"/>
        <w:adjustRightInd w:val="0"/>
        <w:spacing w:after="240" w:line="240" w:lineRule="atLeast"/>
        <w:ind w:left="720" w:hanging="720"/>
        <w:contextualSpacing w:val="0"/>
        <w:jc w:val="both"/>
        <w:rPr>
          <w:rFonts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 xml:space="preserve">Bude-li </w:t>
      </w:r>
      <w:r w:rsidR="001B2261" w:rsidRPr="00CD5312">
        <w:rPr>
          <w:rFonts w:ascii="Century Gothic" w:hAnsi="Century Gothic" w:cs="Arial"/>
          <w:bCs/>
          <w:sz w:val="20"/>
          <w:szCs w:val="20"/>
        </w:rPr>
        <w:t>objednatel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 v prodlení s úhradou </w:t>
      </w:r>
      <w:r w:rsidR="009E15C9" w:rsidRPr="00CD5312">
        <w:rPr>
          <w:rFonts w:ascii="Century Gothic" w:hAnsi="Century Gothic" w:cs="Arial"/>
          <w:bCs/>
          <w:sz w:val="20"/>
          <w:szCs w:val="20"/>
        </w:rPr>
        <w:t>K</w:t>
      </w:r>
      <w:r w:rsidRPr="00CD5312">
        <w:rPr>
          <w:rFonts w:ascii="Century Gothic" w:hAnsi="Century Gothic" w:cs="Arial"/>
          <w:bCs/>
          <w:sz w:val="20"/>
          <w:szCs w:val="20"/>
        </w:rPr>
        <w:t>up</w:t>
      </w:r>
      <w:r w:rsidR="00506D20" w:rsidRPr="00CD5312">
        <w:rPr>
          <w:rFonts w:ascii="Century Gothic" w:hAnsi="Century Gothic" w:cs="Arial"/>
          <w:bCs/>
          <w:sz w:val="20"/>
          <w:szCs w:val="20"/>
        </w:rPr>
        <w:t>ní ceny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 delším než 14 dnů, má se za to, že Sml</w:t>
      </w:r>
      <w:r w:rsidR="00506D20" w:rsidRPr="00CD5312">
        <w:rPr>
          <w:rFonts w:ascii="Century Gothic" w:hAnsi="Century Gothic" w:cs="Arial"/>
          <w:bCs/>
          <w:sz w:val="20"/>
          <w:szCs w:val="20"/>
        </w:rPr>
        <w:t xml:space="preserve">ouva </w:t>
      </w:r>
      <w:r w:rsidRPr="00CD5312">
        <w:rPr>
          <w:rFonts w:ascii="Century Gothic" w:hAnsi="Century Gothic" w:cs="Arial"/>
          <w:bCs/>
          <w:sz w:val="20"/>
          <w:szCs w:val="20"/>
        </w:rPr>
        <w:t>byl</w:t>
      </w:r>
      <w:r w:rsidR="00E41398" w:rsidRPr="00CD5312">
        <w:rPr>
          <w:rFonts w:ascii="Century Gothic" w:hAnsi="Century Gothic" w:cs="Arial"/>
          <w:bCs/>
          <w:sz w:val="20"/>
          <w:szCs w:val="20"/>
        </w:rPr>
        <w:t>a porušena podstatným způsobem.</w:t>
      </w:r>
    </w:p>
    <w:p w14:paraId="698B8246" w14:textId="77777777" w:rsidR="0049332F" w:rsidRPr="00CD5312" w:rsidRDefault="0049332F" w:rsidP="002D1727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120" w:line="240" w:lineRule="atLeast"/>
        <w:ind w:left="714" w:hanging="357"/>
        <w:contextualSpacing w:val="0"/>
        <w:jc w:val="center"/>
        <w:rPr>
          <w:rFonts w:ascii="Century Gothic" w:hAnsi="Century Gothic" w:cs="Arial"/>
          <w:bCs/>
          <w:caps/>
          <w:sz w:val="20"/>
          <w:szCs w:val="20"/>
        </w:rPr>
      </w:pPr>
      <w:r w:rsidRPr="00CD5312">
        <w:rPr>
          <w:rFonts w:ascii="Century Gothic" w:hAnsi="Century Gothic" w:cs="Arial"/>
          <w:b/>
          <w:bCs/>
          <w:caps/>
          <w:sz w:val="24"/>
          <w:szCs w:val="24"/>
        </w:rPr>
        <w:t>Dodací podmínky</w:t>
      </w:r>
    </w:p>
    <w:p w14:paraId="2811AA99" w14:textId="20DD8C83" w:rsidR="00EE6CF4" w:rsidRPr="007E0389" w:rsidRDefault="0049332F" w:rsidP="0009467B">
      <w:pPr>
        <w:pStyle w:val="Odstavecseseznamem"/>
        <w:widowControl w:val="0"/>
        <w:numPr>
          <w:ilvl w:val="1"/>
          <w:numId w:val="23"/>
        </w:numPr>
        <w:autoSpaceDE w:val="0"/>
        <w:autoSpaceDN w:val="0"/>
        <w:adjustRightInd w:val="0"/>
        <w:spacing w:after="120" w:line="240" w:lineRule="auto"/>
        <w:ind w:left="720"/>
        <w:contextualSpacing w:val="0"/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 xml:space="preserve">Smluvní strany se vzájemně dohodly, že </w:t>
      </w:r>
      <w:r w:rsidR="003500D4" w:rsidRPr="00CD5312">
        <w:rPr>
          <w:rFonts w:ascii="Century Gothic" w:hAnsi="Century Gothic" w:cs="Arial"/>
          <w:bCs/>
          <w:sz w:val="20"/>
          <w:szCs w:val="20"/>
        </w:rPr>
        <w:t>Z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boží bude dodáno </w:t>
      </w:r>
      <w:r w:rsidR="003500D4" w:rsidRPr="00CD5312">
        <w:rPr>
          <w:rFonts w:ascii="Century Gothic" w:hAnsi="Century Gothic" w:cs="Arial"/>
          <w:bCs/>
          <w:sz w:val="20"/>
          <w:szCs w:val="20"/>
        </w:rPr>
        <w:t>dodavatelem</w:t>
      </w:r>
      <w:r w:rsidR="00506D20" w:rsidRPr="00CD5312">
        <w:rPr>
          <w:rFonts w:ascii="Century Gothic" w:hAnsi="Century Gothic" w:cs="Arial"/>
          <w:bCs/>
          <w:sz w:val="20"/>
          <w:szCs w:val="20"/>
        </w:rPr>
        <w:t xml:space="preserve"> </w:t>
      </w:r>
      <w:r w:rsidR="001B2261" w:rsidRPr="00CD5312">
        <w:rPr>
          <w:rFonts w:ascii="Century Gothic" w:hAnsi="Century Gothic" w:cs="Arial"/>
          <w:bCs/>
          <w:sz w:val="20"/>
          <w:szCs w:val="20"/>
        </w:rPr>
        <w:t>objednateli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 na náklady </w:t>
      </w:r>
      <w:r w:rsidR="003500D4" w:rsidRPr="00CD5312">
        <w:rPr>
          <w:rFonts w:ascii="Century Gothic" w:hAnsi="Century Gothic" w:cs="Arial"/>
          <w:bCs/>
          <w:sz w:val="20"/>
          <w:szCs w:val="20"/>
        </w:rPr>
        <w:t>dodavatele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, a to na </w:t>
      </w:r>
      <w:r w:rsidR="00D76814">
        <w:rPr>
          <w:rFonts w:ascii="Century Gothic" w:hAnsi="Century Gothic" w:cs="Arial"/>
          <w:bCs/>
          <w:sz w:val="20"/>
          <w:szCs w:val="20"/>
        </w:rPr>
        <w:t xml:space="preserve">adresu: </w:t>
      </w:r>
      <w:r w:rsidR="007E0389" w:rsidRPr="007E0389">
        <w:rPr>
          <w:rFonts w:ascii="Century Gothic" w:hAnsi="Century Gothic" w:cs="Arial"/>
          <w:b/>
          <w:bCs/>
          <w:sz w:val="20"/>
          <w:szCs w:val="20"/>
        </w:rPr>
        <w:t>Justiční akademie, Budova „E“, Jiráskova 952/26,       767 01 Kroměříž.</w:t>
      </w:r>
    </w:p>
    <w:p w14:paraId="48CA6A07" w14:textId="5E2E79D8" w:rsidR="00EE6CF4" w:rsidRPr="00CD5312" w:rsidRDefault="00506D20" w:rsidP="00EE6CF4">
      <w:pPr>
        <w:pStyle w:val="Odstavecseseznamem"/>
        <w:widowControl w:val="0"/>
        <w:numPr>
          <w:ilvl w:val="1"/>
          <w:numId w:val="23"/>
        </w:numPr>
        <w:autoSpaceDE w:val="0"/>
        <w:autoSpaceDN w:val="0"/>
        <w:adjustRightInd w:val="0"/>
        <w:spacing w:after="120" w:line="240" w:lineRule="atLeast"/>
        <w:ind w:left="720"/>
        <w:contextualSpacing w:val="0"/>
        <w:jc w:val="both"/>
        <w:rPr>
          <w:rFonts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>O</w:t>
      </w:r>
      <w:r w:rsidR="00E41398" w:rsidRPr="00CD5312">
        <w:rPr>
          <w:rFonts w:ascii="Century Gothic" w:hAnsi="Century Gothic" w:cs="Arial"/>
          <w:bCs/>
          <w:sz w:val="20"/>
          <w:szCs w:val="20"/>
        </w:rPr>
        <w:t>bjednatel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 xml:space="preserve"> je povinen objednané </w:t>
      </w:r>
      <w:r w:rsidR="007E0389">
        <w:rPr>
          <w:rFonts w:ascii="Century Gothic" w:hAnsi="Century Gothic" w:cs="Arial"/>
          <w:bCs/>
          <w:sz w:val="20"/>
          <w:szCs w:val="20"/>
        </w:rPr>
        <w:t>Zboží ve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 xml:space="preserve"> sjednaném termínu a </w:t>
      </w:r>
      <w:r w:rsidR="003500D4" w:rsidRPr="00CD5312">
        <w:rPr>
          <w:rFonts w:ascii="Century Gothic" w:hAnsi="Century Gothic" w:cs="Arial"/>
          <w:bCs/>
          <w:sz w:val="20"/>
          <w:szCs w:val="20"/>
        </w:rPr>
        <w:t xml:space="preserve">požadovaném 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>místě převzít nebo zajistit jeho převzetí</w:t>
      </w:r>
      <w:r w:rsidR="00EE6CF4" w:rsidRPr="00CD5312">
        <w:rPr>
          <w:rFonts w:ascii="Century Gothic" w:hAnsi="Century Gothic" w:cs="Arial"/>
          <w:bCs/>
          <w:sz w:val="20"/>
          <w:szCs w:val="20"/>
        </w:rPr>
        <w:t xml:space="preserve"> dle </w:t>
      </w:r>
      <w:r w:rsidR="00FD5758" w:rsidRPr="00CD5312">
        <w:rPr>
          <w:rFonts w:ascii="Century Gothic" w:hAnsi="Century Gothic" w:cs="Arial"/>
          <w:bCs/>
          <w:sz w:val="20"/>
          <w:szCs w:val="20"/>
        </w:rPr>
        <w:t>odst. 4.5 tohoto článku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 xml:space="preserve"> V případě prodlení </w:t>
      </w:r>
      <w:r w:rsidR="00E41398" w:rsidRPr="00CD5312">
        <w:rPr>
          <w:rFonts w:ascii="Century Gothic" w:hAnsi="Century Gothic" w:cs="Arial"/>
          <w:bCs/>
          <w:sz w:val="20"/>
          <w:szCs w:val="20"/>
        </w:rPr>
        <w:t>objednatele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 xml:space="preserve"> s převzetím </w:t>
      </w:r>
      <w:r w:rsidR="00EE6CF4" w:rsidRPr="00CD5312">
        <w:rPr>
          <w:rFonts w:ascii="Century Gothic" w:hAnsi="Century Gothic" w:cs="Arial"/>
          <w:bCs/>
          <w:sz w:val="20"/>
          <w:szCs w:val="20"/>
        </w:rPr>
        <w:t>Z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 xml:space="preserve">boží je </w:t>
      </w:r>
      <w:r w:rsidR="003F063D" w:rsidRPr="00CD5312">
        <w:rPr>
          <w:rFonts w:ascii="Century Gothic" w:hAnsi="Century Gothic" w:cs="Arial"/>
          <w:bCs/>
          <w:sz w:val="20"/>
          <w:szCs w:val="20"/>
        </w:rPr>
        <w:t>objednatel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 xml:space="preserve"> povinen zaplatit </w:t>
      </w:r>
      <w:r w:rsidR="00EE6CF4" w:rsidRPr="00CD5312">
        <w:rPr>
          <w:rFonts w:ascii="Century Gothic" w:hAnsi="Century Gothic" w:cs="Arial"/>
          <w:bCs/>
          <w:sz w:val="20"/>
          <w:szCs w:val="20"/>
        </w:rPr>
        <w:t xml:space="preserve">dodavateli 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 xml:space="preserve">smluvní pokutu ve výši </w:t>
      </w:r>
      <w:r w:rsidR="00442BDC" w:rsidRPr="00CD5312">
        <w:rPr>
          <w:rFonts w:ascii="Century Gothic" w:hAnsi="Century Gothic" w:cs="Arial"/>
          <w:bCs/>
          <w:sz w:val="20"/>
          <w:szCs w:val="20"/>
        </w:rPr>
        <w:t xml:space="preserve">0,005 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>% z</w:t>
      </w:r>
      <w:r w:rsidR="00EE6CF4" w:rsidRPr="00CD5312">
        <w:rPr>
          <w:rFonts w:ascii="Century Gothic" w:hAnsi="Century Gothic" w:cs="Arial"/>
          <w:bCs/>
          <w:sz w:val="20"/>
          <w:szCs w:val="20"/>
        </w:rPr>
        <w:t xml:space="preserve"> dílčí 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>hodnoty</w:t>
      </w:r>
      <w:r w:rsidR="00A63B58" w:rsidRPr="00CD5312">
        <w:rPr>
          <w:rFonts w:ascii="Century Gothic" w:hAnsi="Century Gothic" w:cs="Arial"/>
          <w:bCs/>
          <w:sz w:val="20"/>
          <w:szCs w:val="20"/>
        </w:rPr>
        <w:t xml:space="preserve"> </w:t>
      </w:r>
      <w:r w:rsidR="00EE6CF4" w:rsidRPr="00CD5312">
        <w:rPr>
          <w:rFonts w:ascii="Century Gothic" w:hAnsi="Century Gothic" w:cs="Arial"/>
          <w:bCs/>
          <w:sz w:val="20"/>
          <w:szCs w:val="20"/>
        </w:rPr>
        <w:t>K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 xml:space="preserve">upní ceny daného </w:t>
      </w:r>
      <w:r w:rsidR="000A473A" w:rsidRPr="00CD5312">
        <w:rPr>
          <w:rFonts w:ascii="Century Gothic" w:hAnsi="Century Gothic" w:cs="Arial"/>
          <w:bCs/>
          <w:sz w:val="20"/>
          <w:szCs w:val="20"/>
        </w:rPr>
        <w:t>Z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 xml:space="preserve">boží za každý den prodlení s převzetím </w:t>
      </w:r>
      <w:r w:rsidR="00EE6CF4" w:rsidRPr="00CD5312">
        <w:rPr>
          <w:rFonts w:ascii="Century Gothic" w:hAnsi="Century Gothic" w:cs="Arial"/>
          <w:bCs/>
          <w:sz w:val="20"/>
          <w:szCs w:val="20"/>
        </w:rPr>
        <w:t>Z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 xml:space="preserve">boží a zároveň je povinen uhradit náklady na opakovanou dopravu </w:t>
      </w:r>
      <w:r w:rsidR="000A473A" w:rsidRPr="00CD5312">
        <w:rPr>
          <w:rFonts w:ascii="Century Gothic" w:hAnsi="Century Gothic" w:cs="Arial"/>
          <w:bCs/>
          <w:sz w:val="20"/>
          <w:szCs w:val="20"/>
        </w:rPr>
        <w:t>Z</w:t>
      </w:r>
      <w:r w:rsidR="00EE6CF4" w:rsidRPr="00CD5312">
        <w:rPr>
          <w:rFonts w:ascii="Century Gothic" w:hAnsi="Century Gothic" w:cs="Arial"/>
          <w:bCs/>
          <w:sz w:val="20"/>
          <w:szCs w:val="20"/>
        </w:rPr>
        <w:t>boží.</w:t>
      </w:r>
    </w:p>
    <w:p w14:paraId="18525C19" w14:textId="77777777" w:rsidR="002D1727" w:rsidRPr="00CD5312" w:rsidRDefault="00EE6CF4" w:rsidP="002D1727">
      <w:pPr>
        <w:pStyle w:val="Odstavecseseznamem"/>
        <w:widowControl w:val="0"/>
        <w:numPr>
          <w:ilvl w:val="1"/>
          <w:numId w:val="23"/>
        </w:numPr>
        <w:autoSpaceDE w:val="0"/>
        <w:autoSpaceDN w:val="0"/>
        <w:adjustRightInd w:val="0"/>
        <w:spacing w:after="120" w:line="240" w:lineRule="atLeast"/>
        <w:ind w:left="720"/>
        <w:contextualSpacing w:val="0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>Dodavatel</w:t>
      </w:r>
      <w:r w:rsidR="00506D20" w:rsidRPr="00CD5312">
        <w:rPr>
          <w:rFonts w:ascii="Century Gothic" w:hAnsi="Century Gothic" w:cs="Arial"/>
          <w:bCs/>
          <w:sz w:val="20"/>
          <w:szCs w:val="20"/>
        </w:rPr>
        <w:t xml:space="preserve"> 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 xml:space="preserve">splní svůj závazek dodat objednané </w:t>
      </w:r>
      <w:r w:rsidRPr="00CD5312">
        <w:rPr>
          <w:rFonts w:ascii="Century Gothic" w:hAnsi="Century Gothic" w:cs="Arial"/>
          <w:bCs/>
          <w:sz w:val="20"/>
          <w:szCs w:val="20"/>
        </w:rPr>
        <w:t>Z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>boží</w:t>
      </w:r>
      <w:r w:rsidR="002D1727" w:rsidRPr="00CD5312">
        <w:rPr>
          <w:rFonts w:ascii="Century Gothic" w:hAnsi="Century Gothic" w:cs="Arial"/>
          <w:bCs/>
          <w:sz w:val="20"/>
          <w:szCs w:val="20"/>
        </w:rPr>
        <w:t xml:space="preserve"> v celkovém množství dle poslední potvrzené Objednávky objednatelem, a to 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>v okamžiku, kdy toto zboží</w:t>
      </w:r>
      <w:r w:rsidR="00506D20" w:rsidRPr="00CD5312">
        <w:rPr>
          <w:rFonts w:ascii="Century Gothic" w:hAnsi="Century Gothic" w:cs="Arial"/>
          <w:bCs/>
          <w:sz w:val="20"/>
          <w:szCs w:val="20"/>
        </w:rPr>
        <w:t xml:space="preserve"> bez závad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 xml:space="preserve"> řádně a včas 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prokazatelně 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 xml:space="preserve">předá </w:t>
      </w:r>
      <w:r w:rsidR="003F063D" w:rsidRPr="00CD5312">
        <w:rPr>
          <w:rFonts w:ascii="Century Gothic" w:hAnsi="Century Gothic" w:cs="Arial"/>
          <w:bCs/>
          <w:sz w:val="20"/>
          <w:szCs w:val="20"/>
        </w:rPr>
        <w:t>objednateli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 xml:space="preserve"> v místě nebo způsobem určeným podle </w:t>
      </w:r>
      <w:r w:rsidRPr="00CD5312">
        <w:rPr>
          <w:rFonts w:ascii="Century Gothic" w:hAnsi="Century Gothic" w:cs="Arial"/>
          <w:bCs/>
          <w:sz w:val="20"/>
          <w:szCs w:val="20"/>
        </w:rPr>
        <w:t>odst.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 xml:space="preserve"> </w:t>
      </w:r>
      <w:r w:rsidR="00442BDC" w:rsidRPr="00CD5312">
        <w:rPr>
          <w:rFonts w:ascii="Century Gothic" w:hAnsi="Century Gothic" w:cs="Arial"/>
          <w:bCs/>
          <w:sz w:val="20"/>
          <w:szCs w:val="20"/>
        </w:rPr>
        <w:t>4</w:t>
      </w:r>
      <w:r w:rsidR="002D1727" w:rsidRPr="00CD5312">
        <w:rPr>
          <w:rFonts w:ascii="Century Gothic" w:hAnsi="Century Gothic" w:cs="Arial"/>
          <w:bCs/>
          <w:sz w:val="20"/>
          <w:szCs w:val="20"/>
        </w:rPr>
        <w:t xml:space="preserve">. 1., odst. </w:t>
      </w:r>
      <w:r w:rsidR="00442BDC" w:rsidRPr="00CD5312">
        <w:rPr>
          <w:rFonts w:ascii="Century Gothic" w:hAnsi="Century Gothic" w:cs="Arial"/>
          <w:bCs/>
          <w:sz w:val="20"/>
          <w:szCs w:val="20"/>
        </w:rPr>
        <w:t>4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>. 2.</w:t>
      </w:r>
      <w:r w:rsidR="002D1727" w:rsidRPr="00CD5312">
        <w:rPr>
          <w:rFonts w:ascii="Century Gothic" w:hAnsi="Century Gothic" w:cs="Arial"/>
          <w:bCs/>
          <w:sz w:val="20"/>
          <w:szCs w:val="20"/>
        </w:rPr>
        <w:t xml:space="preserve"> a odst. 4.5</w:t>
      </w:r>
      <w:r w:rsidR="003F063D" w:rsidRPr="00CD5312">
        <w:rPr>
          <w:rFonts w:ascii="Century Gothic" w:hAnsi="Century Gothic" w:cs="Arial"/>
          <w:bCs/>
          <w:sz w:val="20"/>
          <w:szCs w:val="20"/>
        </w:rPr>
        <w:t>,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 xml:space="preserve"> </w:t>
      </w:r>
      <w:r w:rsidRPr="00CD5312">
        <w:rPr>
          <w:rFonts w:ascii="Century Gothic" w:hAnsi="Century Gothic" w:cs="Arial"/>
          <w:bCs/>
          <w:sz w:val="20"/>
          <w:szCs w:val="20"/>
        </w:rPr>
        <w:t>tohoto článku</w:t>
      </w:r>
      <w:r w:rsidR="00442BDC" w:rsidRPr="00CD5312">
        <w:rPr>
          <w:rFonts w:ascii="Century Gothic" w:hAnsi="Century Gothic" w:cs="Arial"/>
          <w:bCs/>
          <w:sz w:val="20"/>
          <w:szCs w:val="20"/>
        </w:rPr>
        <w:t>.</w:t>
      </w:r>
    </w:p>
    <w:p w14:paraId="2AA3DE7C" w14:textId="42CEC417" w:rsidR="002D1727" w:rsidRPr="00CD5312" w:rsidRDefault="00506D20" w:rsidP="002D1727">
      <w:pPr>
        <w:pStyle w:val="Odstavecseseznamem"/>
        <w:widowControl w:val="0"/>
        <w:numPr>
          <w:ilvl w:val="1"/>
          <w:numId w:val="23"/>
        </w:numPr>
        <w:autoSpaceDE w:val="0"/>
        <w:autoSpaceDN w:val="0"/>
        <w:adjustRightInd w:val="0"/>
        <w:spacing w:after="120" w:line="240" w:lineRule="atLeast"/>
        <w:ind w:left="720"/>
        <w:contextualSpacing w:val="0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 xml:space="preserve">Termín dodání </w:t>
      </w:r>
      <w:r w:rsidR="002D1727" w:rsidRPr="00CD5312">
        <w:rPr>
          <w:rFonts w:ascii="Century Gothic" w:hAnsi="Century Gothic" w:cs="Arial"/>
          <w:bCs/>
          <w:sz w:val="20"/>
          <w:szCs w:val="20"/>
        </w:rPr>
        <w:t>Z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boží </w:t>
      </w:r>
      <w:r w:rsidR="008C6F22">
        <w:rPr>
          <w:rFonts w:ascii="Century Gothic" w:hAnsi="Century Gothic" w:cs="Arial"/>
          <w:bCs/>
          <w:sz w:val="20"/>
          <w:szCs w:val="20"/>
        </w:rPr>
        <w:t>je</w:t>
      </w:r>
      <w:r w:rsidR="00FE3B42">
        <w:rPr>
          <w:rFonts w:ascii="Century Gothic" w:hAnsi="Century Gothic" w:cs="Arial"/>
          <w:bCs/>
          <w:sz w:val="20"/>
          <w:szCs w:val="20"/>
        </w:rPr>
        <w:t xml:space="preserve"> 5. 12. 2025</w:t>
      </w:r>
      <w:r w:rsidRPr="00CD5312">
        <w:rPr>
          <w:rFonts w:ascii="Century Gothic" w:hAnsi="Century Gothic" w:cs="Arial"/>
          <w:bCs/>
          <w:sz w:val="20"/>
          <w:szCs w:val="20"/>
        </w:rPr>
        <w:t>.</w:t>
      </w:r>
      <w:r w:rsidR="00A63B58" w:rsidRPr="00CD5312">
        <w:rPr>
          <w:rFonts w:ascii="Century Gothic" w:hAnsi="Century Gothic" w:cs="Arial"/>
          <w:bCs/>
          <w:sz w:val="20"/>
          <w:szCs w:val="20"/>
        </w:rPr>
        <w:t xml:space="preserve"> V případě prodlení </w:t>
      </w:r>
      <w:r w:rsidR="002D1727" w:rsidRPr="00CD5312">
        <w:rPr>
          <w:rFonts w:ascii="Century Gothic" w:hAnsi="Century Gothic" w:cs="Arial"/>
          <w:bCs/>
          <w:sz w:val="20"/>
          <w:szCs w:val="20"/>
        </w:rPr>
        <w:t>dodavatele</w:t>
      </w:r>
      <w:r w:rsidR="00A63B58" w:rsidRPr="00CD5312">
        <w:rPr>
          <w:rFonts w:ascii="Century Gothic" w:hAnsi="Century Gothic" w:cs="Arial"/>
          <w:bCs/>
          <w:sz w:val="20"/>
          <w:szCs w:val="20"/>
        </w:rPr>
        <w:t xml:space="preserve"> s dodáním </w:t>
      </w:r>
      <w:r w:rsidR="002D1727" w:rsidRPr="00CD5312">
        <w:rPr>
          <w:rFonts w:ascii="Century Gothic" w:hAnsi="Century Gothic" w:cs="Arial"/>
          <w:bCs/>
          <w:sz w:val="20"/>
          <w:szCs w:val="20"/>
        </w:rPr>
        <w:t>Z</w:t>
      </w:r>
      <w:r w:rsidR="00A63B58" w:rsidRPr="00CD5312">
        <w:rPr>
          <w:rFonts w:ascii="Century Gothic" w:hAnsi="Century Gothic" w:cs="Arial"/>
          <w:bCs/>
          <w:sz w:val="20"/>
          <w:szCs w:val="20"/>
        </w:rPr>
        <w:t xml:space="preserve">boží, je </w:t>
      </w:r>
      <w:r w:rsidR="002D1727" w:rsidRPr="00CD5312">
        <w:rPr>
          <w:rFonts w:ascii="Century Gothic" w:hAnsi="Century Gothic" w:cs="Arial"/>
          <w:bCs/>
          <w:sz w:val="20"/>
          <w:szCs w:val="20"/>
        </w:rPr>
        <w:t>dodavatel</w:t>
      </w:r>
      <w:r w:rsidR="00A63B58" w:rsidRPr="00CD5312">
        <w:rPr>
          <w:rFonts w:ascii="Century Gothic" w:hAnsi="Century Gothic" w:cs="Arial"/>
          <w:bCs/>
          <w:sz w:val="20"/>
          <w:szCs w:val="20"/>
        </w:rPr>
        <w:t xml:space="preserve"> povinen zaplatit objednateli smluvní pokutu ve výši 0,05 % z </w:t>
      </w:r>
      <w:r w:rsidR="002D1727" w:rsidRPr="00CD5312">
        <w:rPr>
          <w:rFonts w:ascii="Century Gothic" w:hAnsi="Century Gothic" w:cs="Arial"/>
          <w:bCs/>
          <w:sz w:val="20"/>
          <w:szCs w:val="20"/>
        </w:rPr>
        <w:t xml:space="preserve">dílčí hodnoty Kupní ceny daného </w:t>
      </w:r>
      <w:r w:rsidR="000A473A" w:rsidRPr="00CD5312">
        <w:rPr>
          <w:rFonts w:ascii="Century Gothic" w:hAnsi="Century Gothic" w:cs="Arial"/>
          <w:bCs/>
          <w:sz w:val="20"/>
          <w:szCs w:val="20"/>
        </w:rPr>
        <w:t>Z</w:t>
      </w:r>
      <w:r w:rsidR="002D1727" w:rsidRPr="00CD5312">
        <w:rPr>
          <w:rFonts w:ascii="Century Gothic" w:hAnsi="Century Gothic" w:cs="Arial"/>
          <w:bCs/>
          <w:sz w:val="20"/>
          <w:szCs w:val="20"/>
        </w:rPr>
        <w:t xml:space="preserve">boží </w:t>
      </w:r>
      <w:r w:rsidR="00A63B58" w:rsidRPr="00CD5312">
        <w:rPr>
          <w:rFonts w:ascii="Century Gothic" w:hAnsi="Century Gothic" w:cs="Arial"/>
          <w:bCs/>
          <w:sz w:val="20"/>
          <w:szCs w:val="20"/>
        </w:rPr>
        <w:t xml:space="preserve">za každý den prodlení. Bude-li </w:t>
      </w:r>
      <w:r w:rsidR="002D1727" w:rsidRPr="00CD5312">
        <w:rPr>
          <w:rFonts w:ascii="Century Gothic" w:hAnsi="Century Gothic" w:cs="Arial"/>
          <w:bCs/>
          <w:sz w:val="20"/>
          <w:szCs w:val="20"/>
        </w:rPr>
        <w:t>dodavatel</w:t>
      </w:r>
      <w:r w:rsidR="00A63B58" w:rsidRPr="00CD5312">
        <w:rPr>
          <w:rFonts w:ascii="Century Gothic" w:hAnsi="Century Gothic" w:cs="Arial"/>
          <w:bCs/>
          <w:sz w:val="20"/>
          <w:szCs w:val="20"/>
        </w:rPr>
        <w:t xml:space="preserve"> v prodlení více než 14 dnů, má se za to, že Smlouva bude porušena podstatným způsobem.</w:t>
      </w:r>
    </w:p>
    <w:p w14:paraId="6B9B05C0" w14:textId="0E8F66B4" w:rsidR="00FD5758" w:rsidRPr="00524470" w:rsidRDefault="0049332F" w:rsidP="00FD5758">
      <w:pPr>
        <w:pStyle w:val="Odstavecseseznamem"/>
        <w:widowControl w:val="0"/>
        <w:numPr>
          <w:ilvl w:val="1"/>
          <w:numId w:val="23"/>
        </w:numPr>
        <w:autoSpaceDE w:val="0"/>
        <w:autoSpaceDN w:val="0"/>
        <w:adjustRightInd w:val="0"/>
        <w:spacing w:after="120" w:line="240" w:lineRule="atLeast"/>
        <w:ind w:left="720"/>
        <w:contextualSpacing w:val="0"/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 xml:space="preserve">Obě smluvní strany se vzájemně dohodly, že </w:t>
      </w:r>
      <w:r w:rsidR="002D1727" w:rsidRPr="00CD5312">
        <w:rPr>
          <w:rFonts w:ascii="Century Gothic" w:hAnsi="Century Gothic" w:cs="Arial"/>
          <w:bCs/>
          <w:sz w:val="20"/>
          <w:szCs w:val="20"/>
        </w:rPr>
        <w:t>Z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boží bude předáno na základě fyzické přejímky </w:t>
      </w:r>
      <w:r w:rsidR="000A473A" w:rsidRPr="00CD5312">
        <w:rPr>
          <w:rFonts w:ascii="Century Gothic" w:hAnsi="Century Gothic" w:cs="Arial"/>
          <w:bCs/>
          <w:sz w:val="20"/>
          <w:szCs w:val="20"/>
        </w:rPr>
        <w:t>Z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boží uskutečněné mezi oprávněnými pracovníky </w:t>
      </w:r>
      <w:r w:rsidR="002D1727" w:rsidRPr="00CD5312">
        <w:rPr>
          <w:rFonts w:ascii="Century Gothic" w:hAnsi="Century Gothic" w:cs="Arial"/>
          <w:bCs/>
          <w:sz w:val="20"/>
          <w:szCs w:val="20"/>
        </w:rPr>
        <w:t>dodavatele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 a oprávněnými pracovníky </w:t>
      </w:r>
      <w:r w:rsidR="003F063D" w:rsidRPr="00CD5312">
        <w:rPr>
          <w:rFonts w:ascii="Century Gothic" w:hAnsi="Century Gothic" w:cs="Arial"/>
          <w:bCs/>
          <w:sz w:val="20"/>
          <w:szCs w:val="20"/>
        </w:rPr>
        <w:t>objednatele</w:t>
      </w:r>
      <w:r w:rsidR="00FC5AA8" w:rsidRPr="00CD5312">
        <w:rPr>
          <w:rFonts w:ascii="Century Gothic" w:hAnsi="Century Gothic" w:cs="Arial"/>
          <w:bCs/>
          <w:sz w:val="20"/>
          <w:szCs w:val="20"/>
        </w:rPr>
        <w:t>,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 přičemž </w:t>
      </w:r>
      <w:r w:rsidRPr="00524470">
        <w:rPr>
          <w:rFonts w:ascii="Century Gothic" w:hAnsi="Century Gothic" w:cs="Arial"/>
          <w:b/>
          <w:bCs/>
          <w:sz w:val="20"/>
          <w:szCs w:val="20"/>
        </w:rPr>
        <w:t xml:space="preserve">výsledek fyzické přejímky </w:t>
      </w:r>
      <w:r w:rsidR="00FD5758" w:rsidRPr="00524470">
        <w:rPr>
          <w:rFonts w:ascii="Century Gothic" w:hAnsi="Century Gothic" w:cs="Arial"/>
          <w:b/>
          <w:bCs/>
          <w:sz w:val="20"/>
          <w:szCs w:val="20"/>
        </w:rPr>
        <w:t>Z</w:t>
      </w:r>
      <w:r w:rsidRPr="00524470">
        <w:rPr>
          <w:rFonts w:ascii="Century Gothic" w:hAnsi="Century Gothic" w:cs="Arial"/>
          <w:b/>
          <w:bCs/>
          <w:sz w:val="20"/>
          <w:szCs w:val="20"/>
        </w:rPr>
        <w:t xml:space="preserve">boží musí být vyznačen </w:t>
      </w:r>
      <w:r w:rsidR="003B715D" w:rsidRPr="00524470">
        <w:rPr>
          <w:rFonts w:ascii="Century Gothic" w:hAnsi="Century Gothic" w:cs="Arial"/>
          <w:b/>
          <w:bCs/>
          <w:sz w:val="20"/>
          <w:szCs w:val="20"/>
        </w:rPr>
        <w:t>v dodacím listě.</w:t>
      </w:r>
    </w:p>
    <w:p w14:paraId="51D0FC31" w14:textId="77777777" w:rsidR="0049332F" w:rsidRDefault="0049332F" w:rsidP="00FD5758">
      <w:pPr>
        <w:pStyle w:val="Odstavecseseznamem"/>
        <w:widowControl w:val="0"/>
        <w:numPr>
          <w:ilvl w:val="1"/>
          <w:numId w:val="23"/>
        </w:numPr>
        <w:autoSpaceDE w:val="0"/>
        <w:autoSpaceDN w:val="0"/>
        <w:adjustRightInd w:val="0"/>
        <w:spacing w:after="240" w:line="240" w:lineRule="atLeast"/>
        <w:ind w:left="720"/>
        <w:contextualSpacing w:val="0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 xml:space="preserve">Neurčí-li </w:t>
      </w:r>
      <w:r w:rsidR="00FD5758" w:rsidRPr="00CD5312">
        <w:rPr>
          <w:rFonts w:ascii="Century Gothic" w:hAnsi="Century Gothic" w:cs="Arial"/>
          <w:bCs/>
          <w:sz w:val="20"/>
          <w:szCs w:val="20"/>
        </w:rPr>
        <w:t>Objednávka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 jinak, je </w:t>
      </w:r>
      <w:r w:rsidR="00FD5758" w:rsidRPr="00CD5312">
        <w:rPr>
          <w:rFonts w:ascii="Century Gothic" w:hAnsi="Century Gothic" w:cs="Arial"/>
          <w:bCs/>
          <w:sz w:val="20"/>
          <w:szCs w:val="20"/>
        </w:rPr>
        <w:t>dodavatel</w:t>
      </w:r>
      <w:r w:rsidR="00A63B58" w:rsidRPr="00CD5312">
        <w:rPr>
          <w:rFonts w:ascii="Century Gothic" w:hAnsi="Century Gothic" w:cs="Arial"/>
          <w:bCs/>
          <w:sz w:val="20"/>
          <w:szCs w:val="20"/>
        </w:rPr>
        <w:t xml:space="preserve"> 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povinen </w:t>
      </w:r>
      <w:r w:rsidR="000A473A" w:rsidRPr="00CD5312">
        <w:rPr>
          <w:rFonts w:ascii="Century Gothic" w:hAnsi="Century Gothic" w:cs="Arial"/>
          <w:bCs/>
          <w:sz w:val="20"/>
          <w:szCs w:val="20"/>
        </w:rPr>
        <w:t>Z</w:t>
      </w:r>
      <w:r w:rsidRPr="00CD5312">
        <w:rPr>
          <w:rFonts w:ascii="Century Gothic" w:hAnsi="Century Gothic" w:cs="Arial"/>
          <w:bCs/>
          <w:sz w:val="20"/>
          <w:szCs w:val="20"/>
        </w:rPr>
        <w:t>boží opatřit takovým obalem pro přepravu, který zabezpečuje řádné uchování a ochr</w:t>
      </w:r>
      <w:r w:rsidR="00D36B46" w:rsidRPr="00CD5312">
        <w:rPr>
          <w:rFonts w:ascii="Century Gothic" w:hAnsi="Century Gothic" w:cs="Arial"/>
          <w:bCs/>
          <w:sz w:val="20"/>
          <w:szCs w:val="20"/>
        </w:rPr>
        <w:t xml:space="preserve">anu </w:t>
      </w:r>
      <w:r w:rsidR="00FD5758" w:rsidRPr="00CD5312">
        <w:rPr>
          <w:rFonts w:ascii="Century Gothic" w:hAnsi="Century Gothic" w:cs="Arial"/>
          <w:bCs/>
          <w:sz w:val="20"/>
          <w:szCs w:val="20"/>
        </w:rPr>
        <w:t>Z</w:t>
      </w:r>
      <w:r w:rsidR="00D36B46" w:rsidRPr="00CD5312">
        <w:rPr>
          <w:rFonts w:ascii="Century Gothic" w:hAnsi="Century Gothic" w:cs="Arial"/>
          <w:bCs/>
          <w:sz w:val="20"/>
          <w:szCs w:val="20"/>
        </w:rPr>
        <w:t>boží před jeho poškozením.</w:t>
      </w:r>
    </w:p>
    <w:p w14:paraId="483C6548" w14:textId="77777777" w:rsidR="003F73DD" w:rsidRPr="003F73DD" w:rsidRDefault="003F73DD" w:rsidP="003500D4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120" w:line="240" w:lineRule="atLeast"/>
        <w:ind w:left="714" w:hanging="357"/>
        <w:contextualSpacing w:val="0"/>
        <w:jc w:val="center"/>
        <w:rPr>
          <w:rFonts w:ascii="Century Gothic" w:hAnsi="Century Gothic" w:cs="Arial"/>
          <w:bCs/>
          <w:caps/>
          <w:sz w:val="24"/>
          <w:szCs w:val="24"/>
        </w:rPr>
      </w:pPr>
    </w:p>
    <w:p w14:paraId="5967B313" w14:textId="269549C9" w:rsidR="0049332F" w:rsidRPr="00CD5312" w:rsidRDefault="0049332F" w:rsidP="003500D4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120" w:line="240" w:lineRule="atLeast"/>
        <w:ind w:left="714" w:hanging="357"/>
        <w:contextualSpacing w:val="0"/>
        <w:jc w:val="center"/>
        <w:rPr>
          <w:rFonts w:ascii="Century Gothic" w:hAnsi="Century Gothic" w:cs="Arial"/>
          <w:bCs/>
          <w:caps/>
          <w:sz w:val="24"/>
          <w:szCs w:val="24"/>
        </w:rPr>
      </w:pPr>
      <w:r w:rsidRPr="00CD5312">
        <w:rPr>
          <w:rFonts w:ascii="Century Gothic" w:hAnsi="Century Gothic" w:cs="Arial"/>
          <w:b/>
          <w:bCs/>
          <w:caps/>
          <w:sz w:val="24"/>
          <w:szCs w:val="24"/>
        </w:rPr>
        <w:t>Odpovědnost za vady</w:t>
      </w:r>
    </w:p>
    <w:p w14:paraId="7A4DC07B" w14:textId="77777777" w:rsidR="00FD5758" w:rsidRPr="008C6F22" w:rsidRDefault="00FD5758" w:rsidP="00FD5758">
      <w:pPr>
        <w:pStyle w:val="Odstavecseseznamem"/>
        <w:widowControl w:val="0"/>
        <w:numPr>
          <w:ilvl w:val="1"/>
          <w:numId w:val="23"/>
        </w:numPr>
        <w:autoSpaceDE w:val="0"/>
        <w:autoSpaceDN w:val="0"/>
        <w:adjustRightInd w:val="0"/>
        <w:spacing w:after="120" w:line="240" w:lineRule="atLeast"/>
        <w:ind w:left="709"/>
        <w:contextualSpacing w:val="0"/>
        <w:jc w:val="both"/>
        <w:rPr>
          <w:rFonts w:ascii="Century Gothic" w:hAnsi="Century Gothic" w:cs="Arial"/>
          <w:bCs/>
          <w:sz w:val="20"/>
          <w:szCs w:val="20"/>
        </w:rPr>
      </w:pPr>
      <w:r w:rsidRPr="008C6F22">
        <w:rPr>
          <w:rFonts w:ascii="Century Gothic" w:hAnsi="Century Gothic" w:cs="Arial"/>
          <w:bCs/>
          <w:sz w:val="20"/>
          <w:szCs w:val="20"/>
        </w:rPr>
        <w:t>Dodavatel</w:t>
      </w:r>
      <w:r w:rsidR="0049332F" w:rsidRPr="008C6F22">
        <w:rPr>
          <w:rFonts w:ascii="Century Gothic" w:hAnsi="Century Gothic" w:cs="Arial"/>
          <w:bCs/>
          <w:sz w:val="20"/>
          <w:szCs w:val="20"/>
        </w:rPr>
        <w:t xml:space="preserve"> je povinen dodat </w:t>
      </w:r>
      <w:r w:rsidR="000A473A" w:rsidRPr="008C6F22">
        <w:rPr>
          <w:rFonts w:ascii="Century Gothic" w:hAnsi="Century Gothic" w:cs="Arial"/>
          <w:bCs/>
          <w:sz w:val="20"/>
          <w:szCs w:val="20"/>
        </w:rPr>
        <w:t>Z</w:t>
      </w:r>
      <w:r w:rsidR="0049332F" w:rsidRPr="008C6F22">
        <w:rPr>
          <w:rFonts w:ascii="Century Gothic" w:hAnsi="Century Gothic" w:cs="Arial"/>
          <w:bCs/>
          <w:sz w:val="20"/>
          <w:szCs w:val="20"/>
        </w:rPr>
        <w:t xml:space="preserve">boží v množství, jakosti a provedení, jež určuje Smlouva, </w:t>
      </w:r>
      <w:r w:rsidR="0049332F" w:rsidRPr="008C6F22">
        <w:rPr>
          <w:rFonts w:ascii="Century Gothic" w:hAnsi="Century Gothic" w:cs="Arial"/>
          <w:bCs/>
          <w:sz w:val="20"/>
          <w:szCs w:val="20"/>
        </w:rPr>
        <w:lastRenderedPageBreak/>
        <w:t xml:space="preserve">včetně příslušné </w:t>
      </w:r>
      <w:r w:rsidR="00893A6F" w:rsidRPr="008C6F22">
        <w:rPr>
          <w:rFonts w:ascii="Century Gothic" w:hAnsi="Century Gothic" w:cs="Arial"/>
          <w:bCs/>
          <w:sz w:val="20"/>
          <w:szCs w:val="20"/>
        </w:rPr>
        <w:t>technické dokumentace</w:t>
      </w:r>
      <w:r w:rsidR="0049332F" w:rsidRPr="008C6F22">
        <w:rPr>
          <w:rFonts w:ascii="Century Gothic" w:hAnsi="Century Gothic" w:cs="Arial"/>
          <w:bCs/>
          <w:sz w:val="20"/>
          <w:szCs w:val="20"/>
        </w:rPr>
        <w:t xml:space="preserve">. Jestliže </w:t>
      </w:r>
      <w:r w:rsidRPr="008C6F22">
        <w:rPr>
          <w:rFonts w:ascii="Century Gothic" w:hAnsi="Century Gothic" w:cs="Arial"/>
          <w:bCs/>
          <w:sz w:val="20"/>
          <w:szCs w:val="20"/>
        </w:rPr>
        <w:t xml:space="preserve">dodavatel </w:t>
      </w:r>
      <w:r w:rsidR="0049332F" w:rsidRPr="008C6F22">
        <w:rPr>
          <w:rFonts w:ascii="Century Gothic" w:hAnsi="Century Gothic" w:cs="Arial"/>
          <w:bCs/>
          <w:sz w:val="20"/>
          <w:szCs w:val="20"/>
        </w:rPr>
        <w:t xml:space="preserve">poruší své uvedené povinnosti, vznikají </w:t>
      </w:r>
      <w:r w:rsidR="003F063D" w:rsidRPr="008C6F22">
        <w:rPr>
          <w:rFonts w:ascii="Century Gothic" w:hAnsi="Century Gothic" w:cs="Arial"/>
          <w:bCs/>
          <w:sz w:val="20"/>
          <w:szCs w:val="20"/>
        </w:rPr>
        <w:t>objednateli</w:t>
      </w:r>
      <w:r w:rsidR="0049332F" w:rsidRPr="008C6F22">
        <w:rPr>
          <w:rFonts w:ascii="Century Gothic" w:hAnsi="Century Gothic" w:cs="Arial"/>
          <w:bCs/>
          <w:sz w:val="20"/>
          <w:szCs w:val="20"/>
        </w:rPr>
        <w:t xml:space="preserve"> nároky z odpovědnosti za vady, které se řídí ustanoveními § 2099 a násl. </w:t>
      </w:r>
      <w:r w:rsidR="00D36B46" w:rsidRPr="008C6F22">
        <w:rPr>
          <w:rFonts w:ascii="Century Gothic" w:hAnsi="Century Gothic" w:cs="Arial"/>
          <w:bCs/>
          <w:sz w:val="20"/>
          <w:szCs w:val="20"/>
        </w:rPr>
        <w:t>OZ.</w:t>
      </w:r>
    </w:p>
    <w:p w14:paraId="13DE340F" w14:textId="7601A99A" w:rsidR="00360239" w:rsidRPr="007E0389" w:rsidRDefault="00FD5758" w:rsidP="00360239">
      <w:pPr>
        <w:pStyle w:val="Odstavecseseznamem"/>
        <w:widowControl w:val="0"/>
        <w:numPr>
          <w:ilvl w:val="1"/>
          <w:numId w:val="23"/>
        </w:numPr>
        <w:autoSpaceDE w:val="0"/>
        <w:autoSpaceDN w:val="0"/>
        <w:adjustRightInd w:val="0"/>
        <w:spacing w:after="120" w:line="240" w:lineRule="atLeast"/>
        <w:ind w:left="720"/>
        <w:contextualSpacing w:val="0"/>
        <w:jc w:val="both"/>
        <w:rPr>
          <w:rFonts w:cs="Arial"/>
          <w:bCs/>
          <w:sz w:val="20"/>
          <w:szCs w:val="20"/>
        </w:rPr>
      </w:pPr>
      <w:r w:rsidRPr="007E0389">
        <w:rPr>
          <w:rFonts w:ascii="Century Gothic" w:hAnsi="Century Gothic" w:cs="Arial"/>
          <w:bCs/>
          <w:sz w:val="20"/>
          <w:szCs w:val="20"/>
        </w:rPr>
        <w:t>O</w:t>
      </w:r>
      <w:r w:rsidR="003F063D" w:rsidRPr="007E0389">
        <w:rPr>
          <w:rFonts w:ascii="Century Gothic" w:hAnsi="Century Gothic" w:cs="Arial"/>
          <w:bCs/>
          <w:sz w:val="20"/>
          <w:szCs w:val="20"/>
        </w:rPr>
        <w:t>bjednatel</w:t>
      </w:r>
      <w:r w:rsidR="0049332F" w:rsidRPr="007E0389">
        <w:rPr>
          <w:rFonts w:ascii="Century Gothic" w:hAnsi="Century Gothic" w:cs="Arial"/>
          <w:bCs/>
          <w:sz w:val="20"/>
          <w:szCs w:val="20"/>
        </w:rPr>
        <w:t xml:space="preserve"> je oprávněn uplatnit nároky z odpovědnosti za vady </w:t>
      </w:r>
      <w:r w:rsidR="000A473A" w:rsidRPr="007E0389">
        <w:rPr>
          <w:rFonts w:ascii="Century Gothic" w:hAnsi="Century Gothic" w:cs="Arial"/>
          <w:bCs/>
          <w:sz w:val="20"/>
          <w:szCs w:val="20"/>
        </w:rPr>
        <w:t>Z</w:t>
      </w:r>
      <w:r w:rsidR="0049332F" w:rsidRPr="007E0389">
        <w:rPr>
          <w:rFonts w:ascii="Century Gothic" w:hAnsi="Century Gothic" w:cs="Arial"/>
          <w:bCs/>
          <w:sz w:val="20"/>
          <w:szCs w:val="20"/>
        </w:rPr>
        <w:t>boží pouze písemným ozn</w:t>
      </w:r>
      <w:r w:rsidR="00D36B46" w:rsidRPr="007E0389">
        <w:rPr>
          <w:rFonts w:ascii="Century Gothic" w:hAnsi="Century Gothic" w:cs="Arial"/>
          <w:bCs/>
          <w:sz w:val="20"/>
          <w:szCs w:val="20"/>
        </w:rPr>
        <w:t xml:space="preserve">ámením doručeným </w:t>
      </w:r>
      <w:r w:rsidR="00360239" w:rsidRPr="007E0389">
        <w:rPr>
          <w:rFonts w:ascii="Century Gothic" w:hAnsi="Century Gothic" w:cs="Arial"/>
          <w:bCs/>
          <w:sz w:val="20"/>
          <w:szCs w:val="20"/>
        </w:rPr>
        <w:t>dodavateli</w:t>
      </w:r>
      <w:r w:rsidR="00AC151E" w:rsidRPr="007E0389">
        <w:rPr>
          <w:rFonts w:ascii="Century Gothic" w:hAnsi="Century Gothic" w:cs="Arial"/>
          <w:bCs/>
          <w:sz w:val="20"/>
          <w:szCs w:val="20"/>
        </w:rPr>
        <w:t xml:space="preserve"> na jeho adresu, popř. v souladu s bodem 7.1 smlouvy také doručením na jeho emailovou adresu uvedenou v bodě 7.3 smlouvy.</w:t>
      </w:r>
    </w:p>
    <w:p w14:paraId="4E7FE336" w14:textId="36AE7400" w:rsidR="0049332F" w:rsidRPr="003F73DD" w:rsidRDefault="00360239" w:rsidP="0009311C">
      <w:pPr>
        <w:pStyle w:val="Odstavecseseznamem"/>
        <w:widowControl w:val="0"/>
        <w:numPr>
          <w:ilvl w:val="1"/>
          <w:numId w:val="23"/>
        </w:numPr>
        <w:autoSpaceDE w:val="0"/>
        <w:autoSpaceDN w:val="0"/>
        <w:adjustRightInd w:val="0"/>
        <w:spacing w:after="240" w:line="240" w:lineRule="atLeast"/>
        <w:ind w:left="720"/>
        <w:contextualSpacing w:val="0"/>
        <w:jc w:val="both"/>
        <w:rPr>
          <w:rFonts w:ascii="Century Gothic" w:hAnsi="Century Gothic" w:cs="Arial"/>
          <w:bCs/>
          <w:sz w:val="20"/>
          <w:szCs w:val="20"/>
        </w:rPr>
      </w:pPr>
      <w:r w:rsidRPr="003F73DD">
        <w:rPr>
          <w:rFonts w:ascii="Century Gothic" w:hAnsi="Century Gothic" w:cs="Arial"/>
          <w:bCs/>
          <w:sz w:val="20"/>
          <w:szCs w:val="20"/>
        </w:rPr>
        <w:t>Dodavatel</w:t>
      </w:r>
      <w:r w:rsidR="0049332F" w:rsidRPr="003F73DD">
        <w:rPr>
          <w:rFonts w:ascii="Century Gothic" w:hAnsi="Century Gothic" w:cs="Arial"/>
          <w:bCs/>
          <w:sz w:val="20"/>
          <w:szCs w:val="20"/>
        </w:rPr>
        <w:t xml:space="preserve"> poskytuje na </w:t>
      </w:r>
      <w:r w:rsidRPr="003F73DD">
        <w:rPr>
          <w:rFonts w:ascii="Century Gothic" w:hAnsi="Century Gothic" w:cs="Arial"/>
          <w:bCs/>
          <w:sz w:val="20"/>
          <w:szCs w:val="20"/>
        </w:rPr>
        <w:t>Z</w:t>
      </w:r>
      <w:r w:rsidR="0049332F" w:rsidRPr="003F73DD">
        <w:rPr>
          <w:rFonts w:ascii="Century Gothic" w:hAnsi="Century Gothic" w:cs="Arial"/>
          <w:bCs/>
          <w:sz w:val="20"/>
          <w:szCs w:val="20"/>
        </w:rPr>
        <w:t xml:space="preserve">boží záruku za jakost v délce </w:t>
      </w:r>
      <w:r w:rsidR="008C6F22" w:rsidRPr="003F73DD">
        <w:rPr>
          <w:rFonts w:ascii="Century Gothic" w:hAnsi="Century Gothic" w:cs="Arial"/>
          <w:bCs/>
          <w:sz w:val="20"/>
          <w:szCs w:val="20"/>
        </w:rPr>
        <w:t xml:space="preserve">12 měsíců </w:t>
      </w:r>
      <w:r w:rsidR="0049332F" w:rsidRPr="003F73DD">
        <w:rPr>
          <w:rFonts w:ascii="Century Gothic" w:hAnsi="Century Gothic" w:cs="Arial"/>
          <w:bCs/>
          <w:sz w:val="20"/>
          <w:szCs w:val="20"/>
        </w:rPr>
        <w:t>o</w:t>
      </w:r>
      <w:r w:rsidR="002867CC" w:rsidRPr="003F73DD">
        <w:rPr>
          <w:rFonts w:ascii="Century Gothic" w:hAnsi="Century Gothic" w:cs="Arial"/>
          <w:bCs/>
          <w:sz w:val="20"/>
          <w:szCs w:val="20"/>
        </w:rPr>
        <w:t xml:space="preserve">de dne převzetí </w:t>
      </w:r>
      <w:r w:rsidRPr="003F73DD">
        <w:rPr>
          <w:rFonts w:ascii="Century Gothic" w:hAnsi="Century Gothic" w:cs="Arial"/>
          <w:bCs/>
          <w:sz w:val="20"/>
          <w:szCs w:val="20"/>
        </w:rPr>
        <w:t>Z</w:t>
      </w:r>
      <w:r w:rsidR="00D36B46" w:rsidRPr="003F73DD">
        <w:rPr>
          <w:rFonts w:ascii="Century Gothic" w:hAnsi="Century Gothic" w:cs="Arial"/>
          <w:bCs/>
          <w:sz w:val="20"/>
          <w:szCs w:val="20"/>
        </w:rPr>
        <w:t xml:space="preserve">boží </w:t>
      </w:r>
      <w:r w:rsidR="002867CC" w:rsidRPr="003F73DD">
        <w:rPr>
          <w:rFonts w:ascii="Century Gothic" w:hAnsi="Century Gothic" w:cs="Arial"/>
          <w:bCs/>
          <w:sz w:val="20"/>
          <w:szCs w:val="20"/>
        </w:rPr>
        <w:t>objednatelem.</w:t>
      </w:r>
    </w:p>
    <w:p w14:paraId="1B3C7E90" w14:textId="77777777" w:rsidR="0049332F" w:rsidRPr="00CD5312" w:rsidRDefault="0049332F" w:rsidP="003500D4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120" w:line="240" w:lineRule="atLeast"/>
        <w:ind w:left="714" w:hanging="357"/>
        <w:contextualSpacing w:val="0"/>
        <w:jc w:val="center"/>
        <w:rPr>
          <w:rFonts w:ascii="Century Gothic" w:hAnsi="Century Gothic" w:cs="Arial"/>
          <w:bCs/>
          <w:caps/>
          <w:sz w:val="24"/>
          <w:szCs w:val="24"/>
        </w:rPr>
      </w:pPr>
      <w:r w:rsidRPr="00CD5312">
        <w:rPr>
          <w:rFonts w:ascii="Century Gothic" w:hAnsi="Century Gothic" w:cs="Arial"/>
          <w:b/>
          <w:bCs/>
          <w:caps/>
          <w:sz w:val="24"/>
          <w:szCs w:val="24"/>
        </w:rPr>
        <w:t>Zánik smlouvy</w:t>
      </w:r>
    </w:p>
    <w:p w14:paraId="7AD01C05" w14:textId="77777777" w:rsidR="0049332F" w:rsidRPr="00CD5312" w:rsidRDefault="0049332F" w:rsidP="00B3154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 xml:space="preserve">Tento závazkový vztah založený mezi oběma smluvními stranami Smlouvou zaniká, nastane-li některá z níže </w:t>
      </w:r>
      <w:r w:rsidR="00F90708" w:rsidRPr="00CD5312">
        <w:rPr>
          <w:rFonts w:ascii="Century Gothic" w:hAnsi="Century Gothic" w:cs="Arial"/>
          <w:bCs/>
          <w:sz w:val="20"/>
          <w:szCs w:val="20"/>
        </w:rPr>
        <w:t>uvedených právních skutečností.</w:t>
      </w:r>
    </w:p>
    <w:p w14:paraId="1CCFF77C" w14:textId="77777777" w:rsidR="0049332F" w:rsidRPr="00CD5312" w:rsidRDefault="0049332F" w:rsidP="00A64795">
      <w:pPr>
        <w:widowControl w:val="0"/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/>
          <w:bCs/>
          <w:sz w:val="20"/>
          <w:szCs w:val="20"/>
        </w:rPr>
        <w:t xml:space="preserve">A. </w:t>
      </w:r>
      <w:r w:rsidR="00A64795" w:rsidRPr="00CD5312">
        <w:rPr>
          <w:rFonts w:ascii="Century Gothic" w:hAnsi="Century Gothic" w:cs="Arial"/>
          <w:bCs/>
          <w:sz w:val="20"/>
          <w:szCs w:val="20"/>
        </w:rPr>
        <w:t>P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ísemnou </w:t>
      </w:r>
      <w:r w:rsidR="00A64795" w:rsidRPr="00CD5312">
        <w:rPr>
          <w:rFonts w:ascii="Century Gothic" w:hAnsi="Century Gothic" w:cs="Arial"/>
          <w:bCs/>
          <w:sz w:val="20"/>
          <w:szCs w:val="20"/>
        </w:rPr>
        <w:t>D</w:t>
      </w:r>
      <w:r w:rsidRPr="00CD5312">
        <w:rPr>
          <w:rFonts w:ascii="Century Gothic" w:hAnsi="Century Gothic" w:cs="Arial"/>
          <w:bCs/>
          <w:sz w:val="20"/>
          <w:szCs w:val="20"/>
        </w:rPr>
        <w:t>ohodou obou smluvních stran, a to ke dni uvedenému v</w:t>
      </w:r>
      <w:r w:rsidR="00A64795" w:rsidRPr="00CD5312">
        <w:rPr>
          <w:rFonts w:ascii="Century Gothic" w:hAnsi="Century Gothic" w:cs="Arial"/>
          <w:bCs/>
          <w:sz w:val="20"/>
          <w:szCs w:val="20"/>
        </w:rPr>
        <w:t> takové Dohodě</w:t>
      </w:r>
      <w:r w:rsidRPr="00CD5312">
        <w:rPr>
          <w:rFonts w:ascii="Century Gothic" w:hAnsi="Century Gothic" w:cs="Arial"/>
          <w:bCs/>
          <w:sz w:val="20"/>
          <w:szCs w:val="20"/>
        </w:rPr>
        <w:t>, jinak ke dni následujícímu po d</w:t>
      </w:r>
      <w:r w:rsidR="00DC760A" w:rsidRPr="00CD5312">
        <w:rPr>
          <w:rFonts w:ascii="Century Gothic" w:hAnsi="Century Gothic" w:cs="Arial"/>
          <w:bCs/>
          <w:sz w:val="20"/>
          <w:szCs w:val="20"/>
        </w:rPr>
        <w:t xml:space="preserve">ni uzavření </w:t>
      </w:r>
      <w:r w:rsidR="00A64795" w:rsidRPr="00CD5312">
        <w:rPr>
          <w:rFonts w:ascii="Century Gothic" w:hAnsi="Century Gothic" w:cs="Arial"/>
          <w:bCs/>
          <w:sz w:val="20"/>
          <w:szCs w:val="20"/>
        </w:rPr>
        <w:t xml:space="preserve">Dohody </w:t>
      </w:r>
      <w:r w:rsidR="00D36B46" w:rsidRPr="00CD5312">
        <w:rPr>
          <w:rFonts w:ascii="Century Gothic" w:hAnsi="Century Gothic" w:cs="Arial"/>
          <w:bCs/>
          <w:sz w:val="20"/>
          <w:szCs w:val="20"/>
        </w:rPr>
        <w:t>o zániku závazkového vztahu.</w:t>
      </w:r>
    </w:p>
    <w:p w14:paraId="715619B3" w14:textId="77777777" w:rsidR="0049332F" w:rsidRPr="00CD5312" w:rsidRDefault="0049332F" w:rsidP="00853FB2">
      <w:pPr>
        <w:widowControl w:val="0"/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/>
          <w:bCs/>
          <w:sz w:val="20"/>
          <w:szCs w:val="20"/>
        </w:rPr>
        <w:t xml:space="preserve">B. </w:t>
      </w:r>
      <w:r w:rsidR="00A64795" w:rsidRPr="00CD5312">
        <w:rPr>
          <w:rFonts w:ascii="Century Gothic" w:hAnsi="Century Gothic" w:cs="Arial"/>
          <w:bCs/>
          <w:sz w:val="20"/>
          <w:szCs w:val="20"/>
        </w:rPr>
        <w:t>Písemným</w:t>
      </w:r>
      <w:r w:rsidR="00A64795" w:rsidRPr="00CD5312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odstoupením od </w:t>
      </w:r>
      <w:r w:rsidR="00D36FE5" w:rsidRPr="00CD5312">
        <w:rPr>
          <w:rFonts w:ascii="Century Gothic" w:hAnsi="Century Gothic" w:cs="Arial"/>
          <w:bCs/>
          <w:sz w:val="20"/>
          <w:szCs w:val="20"/>
        </w:rPr>
        <w:t>S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mlouvy, přičemž kterákoli ze smluvních stran je oprávněna od </w:t>
      </w:r>
      <w:r w:rsidR="00D36FE5" w:rsidRPr="00CD5312">
        <w:rPr>
          <w:rFonts w:ascii="Century Gothic" w:hAnsi="Century Gothic" w:cs="Arial"/>
          <w:bCs/>
          <w:sz w:val="20"/>
          <w:szCs w:val="20"/>
        </w:rPr>
        <w:t>S</w:t>
      </w:r>
      <w:r w:rsidRPr="00CD5312">
        <w:rPr>
          <w:rFonts w:ascii="Century Gothic" w:hAnsi="Century Gothic" w:cs="Arial"/>
          <w:bCs/>
          <w:sz w:val="20"/>
          <w:szCs w:val="20"/>
        </w:rPr>
        <w:t>mlouvy odstoupit, j</w:t>
      </w:r>
      <w:r w:rsidR="00DC760A" w:rsidRPr="00CD5312">
        <w:rPr>
          <w:rFonts w:ascii="Century Gothic" w:hAnsi="Century Gothic" w:cs="Arial"/>
          <w:bCs/>
          <w:sz w:val="20"/>
          <w:szCs w:val="20"/>
        </w:rPr>
        <w:t>e-li tak ujednáno v</w:t>
      </w:r>
      <w:r w:rsidR="00A64795" w:rsidRPr="00CD5312">
        <w:rPr>
          <w:rFonts w:ascii="Century Gothic" w:hAnsi="Century Gothic" w:cs="Arial"/>
          <w:bCs/>
          <w:sz w:val="20"/>
          <w:szCs w:val="20"/>
        </w:rPr>
        <w:t xml:space="preserve">e </w:t>
      </w:r>
      <w:r w:rsidR="00D36FE5" w:rsidRPr="00CD5312">
        <w:rPr>
          <w:rFonts w:ascii="Century Gothic" w:hAnsi="Century Gothic" w:cs="Arial"/>
          <w:bCs/>
          <w:sz w:val="20"/>
          <w:szCs w:val="20"/>
        </w:rPr>
        <w:t>S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mlouvě nebo byla-li </w:t>
      </w:r>
      <w:r w:rsidR="00A64795" w:rsidRPr="00CD5312">
        <w:rPr>
          <w:rFonts w:ascii="Century Gothic" w:hAnsi="Century Gothic" w:cs="Arial"/>
          <w:bCs/>
          <w:sz w:val="20"/>
          <w:szCs w:val="20"/>
        </w:rPr>
        <w:t>S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mlouva jednáním druhé smluvní strany porušena podstatným způsobem, a to vždy po předchozím </w:t>
      </w:r>
      <w:r w:rsidR="00A64795" w:rsidRPr="00CD5312">
        <w:rPr>
          <w:rFonts w:ascii="Century Gothic" w:hAnsi="Century Gothic" w:cs="Arial"/>
          <w:bCs/>
          <w:sz w:val="20"/>
          <w:szCs w:val="20"/>
        </w:rPr>
        <w:t xml:space="preserve">písemném 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upozornění na porušení </w:t>
      </w:r>
      <w:r w:rsidR="00D36FE5" w:rsidRPr="00CD5312">
        <w:rPr>
          <w:rFonts w:ascii="Century Gothic" w:hAnsi="Century Gothic" w:cs="Arial"/>
          <w:bCs/>
          <w:sz w:val="20"/>
          <w:szCs w:val="20"/>
        </w:rPr>
        <w:t>S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mlouvy s poskytnutím náhradní lhůty k odstranění stavu porušení </w:t>
      </w:r>
      <w:r w:rsidR="00D36FE5" w:rsidRPr="00CD5312">
        <w:rPr>
          <w:rFonts w:ascii="Century Gothic" w:hAnsi="Century Gothic" w:cs="Arial"/>
          <w:bCs/>
          <w:sz w:val="20"/>
          <w:szCs w:val="20"/>
        </w:rPr>
        <w:t>S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mlouvy a s upozorněním na možnost odstoupení od </w:t>
      </w:r>
      <w:r w:rsidR="00D36FE5" w:rsidRPr="00CD5312">
        <w:rPr>
          <w:rFonts w:ascii="Century Gothic" w:hAnsi="Century Gothic" w:cs="Arial"/>
          <w:bCs/>
          <w:sz w:val="20"/>
          <w:szCs w:val="20"/>
        </w:rPr>
        <w:t>S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mlouvy. Odstoupením </w:t>
      </w:r>
      <w:r w:rsidR="00D36FE5" w:rsidRPr="00CD5312">
        <w:rPr>
          <w:rFonts w:ascii="Century Gothic" w:hAnsi="Century Gothic" w:cs="Arial"/>
          <w:bCs/>
          <w:sz w:val="20"/>
          <w:szCs w:val="20"/>
        </w:rPr>
        <w:t>S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mlouva zaniká ke dni doručení projevu vůle směřujícího k odstoupení od </w:t>
      </w:r>
      <w:r w:rsidR="00D36FE5" w:rsidRPr="00CD5312">
        <w:rPr>
          <w:rFonts w:ascii="Century Gothic" w:hAnsi="Century Gothic" w:cs="Arial"/>
          <w:bCs/>
          <w:sz w:val="20"/>
          <w:szCs w:val="20"/>
        </w:rPr>
        <w:t>S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mlouvy. Účinky odstoupení se řídí </w:t>
      </w:r>
      <w:r w:rsidR="00A64795" w:rsidRPr="00CD5312">
        <w:rPr>
          <w:rFonts w:ascii="Century Gothic" w:hAnsi="Century Gothic" w:cs="Arial"/>
          <w:bCs/>
          <w:sz w:val="20"/>
          <w:szCs w:val="20"/>
        </w:rPr>
        <w:t>ustanovení § 2001 a dále OZ</w:t>
      </w:r>
      <w:r w:rsidR="00880DE5" w:rsidRPr="00CD5312">
        <w:rPr>
          <w:rFonts w:ascii="Century Gothic" w:hAnsi="Century Gothic" w:cs="Arial"/>
          <w:bCs/>
          <w:sz w:val="20"/>
          <w:szCs w:val="20"/>
        </w:rPr>
        <w:t>.</w:t>
      </w:r>
    </w:p>
    <w:p w14:paraId="0F24D713" w14:textId="77777777" w:rsidR="0049332F" w:rsidRPr="00CD5312" w:rsidRDefault="0049332F" w:rsidP="00853FB2">
      <w:pPr>
        <w:widowControl w:val="0"/>
        <w:autoSpaceDE w:val="0"/>
        <w:autoSpaceDN w:val="0"/>
        <w:adjustRightInd w:val="0"/>
        <w:spacing w:after="240" w:line="240" w:lineRule="atLeast"/>
        <w:ind w:left="993" w:hanging="284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/>
          <w:bCs/>
          <w:sz w:val="20"/>
          <w:szCs w:val="20"/>
        </w:rPr>
        <w:t>C.</w:t>
      </w:r>
      <w:r w:rsidRPr="00CD5312">
        <w:rPr>
          <w:rFonts w:cs="Arial"/>
          <w:b/>
          <w:bCs/>
          <w:sz w:val="20"/>
          <w:szCs w:val="20"/>
        </w:rPr>
        <w:t xml:space="preserve"> </w:t>
      </w:r>
      <w:r w:rsidR="00A64795" w:rsidRPr="00CD5312">
        <w:rPr>
          <w:rFonts w:ascii="Century Gothic" w:hAnsi="Century Gothic" w:cs="Arial"/>
          <w:bCs/>
          <w:sz w:val="20"/>
          <w:szCs w:val="20"/>
        </w:rPr>
        <w:t>Písemnou</w:t>
      </w:r>
      <w:r w:rsidR="00A64795" w:rsidRPr="00CD5312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Pr="00CD5312">
        <w:rPr>
          <w:rFonts w:ascii="Century Gothic" w:hAnsi="Century Gothic" w:cs="Arial"/>
          <w:bCs/>
          <w:sz w:val="20"/>
          <w:szCs w:val="20"/>
        </w:rPr>
        <w:t>jednostrannou výpovědí</w:t>
      </w:r>
      <w:r w:rsidR="00A64795" w:rsidRPr="00CD5312">
        <w:rPr>
          <w:rFonts w:ascii="Century Gothic" w:hAnsi="Century Gothic" w:cs="Arial"/>
          <w:bCs/>
          <w:sz w:val="20"/>
          <w:szCs w:val="20"/>
        </w:rPr>
        <w:t xml:space="preserve"> dle ustanovení § 1998 odst. 1 a 2 OZ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, přičemž kterákoli ze smluvních stran je oprávněna i bez uvedení důvodu svým jednostranným právním úkonem vypovědět Smlouvu. Výpovědní doba činí </w:t>
      </w:r>
      <w:r w:rsidR="00853FB2" w:rsidRPr="00CD5312">
        <w:rPr>
          <w:rFonts w:ascii="Century Gothic" w:hAnsi="Century Gothic" w:cs="Arial"/>
          <w:bCs/>
          <w:sz w:val="20"/>
          <w:szCs w:val="20"/>
        </w:rPr>
        <w:t>3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 (slovy: </w:t>
      </w:r>
      <w:r w:rsidR="00853FB2" w:rsidRPr="00CD5312">
        <w:rPr>
          <w:rFonts w:ascii="Century Gothic" w:hAnsi="Century Gothic" w:cs="Arial"/>
          <w:bCs/>
          <w:sz w:val="20"/>
          <w:szCs w:val="20"/>
        </w:rPr>
        <w:t>tři</w:t>
      </w:r>
      <w:r w:rsidRPr="00CD5312">
        <w:rPr>
          <w:rFonts w:ascii="Century Gothic" w:hAnsi="Century Gothic" w:cs="Arial"/>
          <w:bCs/>
          <w:sz w:val="20"/>
          <w:szCs w:val="20"/>
        </w:rPr>
        <w:t>) měsíc</w:t>
      </w:r>
      <w:r w:rsidR="00853FB2" w:rsidRPr="00CD5312">
        <w:rPr>
          <w:rFonts w:ascii="Century Gothic" w:hAnsi="Century Gothic" w:cs="Arial"/>
          <w:bCs/>
          <w:sz w:val="20"/>
          <w:szCs w:val="20"/>
        </w:rPr>
        <w:t>e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 a počíná běžet prvního dne měsíce následujícího po měsíci, v němž byla výpověď doručena druhé smluvní str</w:t>
      </w:r>
      <w:r w:rsidR="00880DE5" w:rsidRPr="00CD5312">
        <w:rPr>
          <w:rFonts w:ascii="Century Gothic" w:hAnsi="Century Gothic" w:cs="Arial"/>
          <w:bCs/>
          <w:sz w:val="20"/>
          <w:szCs w:val="20"/>
        </w:rPr>
        <w:t>aně.</w:t>
      </w:r>
    </w:p>
    <w:p w14:paraId="135BAEE0" w14:textId="77777777" w:rsidR="0049332F" w:rsidRPr="00CD5312" w:rsidRDefault="0049332F" w:rsidP="003500D4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center"/>
        <w:rPr>
          <w:rFonts w:ascii="Century Gothic" w:hAnsi="Century Gothic" w:cs="Arial"/>
          <w:bCs/>
          <w:caps/>
          <w:sz w:val="24"/>
          <w:szCs w:val="24"/>
        </w:rPr>
      </w:pPr>
      <w:r w:rsidRPr="00CD5312">
        <w:rPr>
          <w:rFonts w:ascii="Century Gothic" w:hAnsi="Century Gothic" w:cs="Arial"/>
          <w:b/>
          <w:bCs/>
          <w:caps/>
          <w:sz w:val="24"/>
          <w:szCs w:val="24"/>
        </w:rPr>
        <w:t>Doručování</w:t>
      </w:r>
    </w:p>
    <w:p w14:paraId="3F5078FA" w14:textId="77777777" w:rsidR="0049332F" w:rsidRPr="00AC151E" w:rsidRDefault="00A64795" w:rsidP="001D2463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ascii="Century Gothic" w:hAnsi="Century Gothic" w:cs="Arial"/>
          <w:bCs/>
          <w:sz w:val="20"/>
          <w:szCs w:val="20"/>
        </w:rPr>
      </w:pPr>
      <w:r w:rsidRPr="00AC151E">
        <w:rPr>
          <w:rFonts w:ascii="Century Gothic" w:hAnsi="Century Gothic" w:cs="Arial"/>
          <w:bCs/>
          <w:sz w:val="20"/>
          <w:szCs w:val="20"/>
        </w:rPr>
        <w:t>7</w:t>
      </w:r>
      <w:r w:rsidR="003B715D" w:rsidRPr="00AC151E">
        <w:rPr>
          <w:rFonts w:ascii="Century Gothic" w:hAnsi="Century Gothic" w:cs="Arial"/>
          <w:bCs/>
          <w:sz w:val="20"/>
          <w:szCs w:val="20"/>
        </w:rPr>
        <w:t>.1</w:t>
      </w:r>
      <w:r w:rsidR="003B715D" w:rsidRPr="00AC151E">
        <w:rPr>
          <w:rFonts w:cs="Arial"/>
          <w:bCs/>
          <w:sz w:val="20"/>
          <w:szCs w:val="20"/>
        </w:rPr>
        <w:tab/>
      </w:r>
      <w:r w:rsidR="0049332F" w:rsidRPr="00AC151E">
        <w:rPr>
          <w:rFonts w:ascii="Century Gothic" w:hAnsi="Century Gothic" w:cs="Arial"/>
          <w:bCs/>
          <w:sz w:val="20"/>
          <w:szCs w:val="20"/>
        </w:rPr>
        <w:t xml:space="preserve">Obě smluvní strany se vzájemně dohodly, že veškeré právní </w:t>
      </w:r>
      <w:r w:rsidR="00DC760A" w:rsidRPr="00AC151E">
        <w:rPr>
          <w:rFonts w:ascii="Century Gothic" w:hAnsi="Century Gothic" w:cs="Arial"/>
          <w:bCs/>
          <w:sz w:val="20"/>
          <w:szCs w:val="20"/>
        </w:rPr>
        <w:t xml:space="preserve">úkony činěné podle </w:t>
      </w:r>
      <w:r w:rsidRPr="00AC151E">
        <w:rPr>
          <w:rFonts w:ascii="Century Gothic" w:hAnsi="Century Gothic" w:cs="Arial"/>
          <w:bCs/>
          <w:sz w:val="20"/>
          <w:szCs w:val="20"/>
        </w:rPr>
        <w:t>S</w:t>
      </w:r>
      <w:r w:rsidR="00DC760A" w:rsidRPr="00AC151E">
        <w:rPr>
          <w:rFonts w:ascii="Century Gothic" w:hAnsi="Century Gothic" w:cs="Arial"/>
          <w:bCs/>
          <w:sz w:val="20"/>
          <w:szCs w:val="20"/>
        </w:rPr>
        <w:t xml:space="preserve">mlouvy </w:t>
      </w:r>
      <w:r w:rsidR="0049332F" w:rsidRPr="00AC151E">
        <w:rPr>
          <w:rFonts w:ascii="Century Gothic" w:hAnsi="Century Gothic" w:cs="Arial"/>
          <w:bCs/>
          <w:sz w:val="20"/>
          <w:szCs w:val="20"/>
        </w:rPr>
        <w:t xml:space="preserve">v písemné formě, jakož i další písemnosti, mohou být doručovány poštou, e-mailem, vždy však tak, aby bylo možné zajistit výkaz o doručení písemnosti druhé smluvní </w:t>
      </w:r>
      <w:r w:rsidR="00880DE5" w:rsidRPr="00AC151E">
        <w:rPr>
          <w:rFonts w:ascii="Century Gothic" w:hAnsi="Century Gothic" w:cs="Arial"/>
          <w:bCs/>
          <w:sz w:val="20"/>
          <w:szCs w:val="20"/>
        </w:rPr>
        <w:t>straně, popř. odepření přijetí.</w:t>
      </w:r>
    </w:p>
    <w:p w14:paraId="0D3DF21B" w14:textId="77777777" w:rsidR="0049332F" w:rsidRPr="00CD5312" w:rsidRDefault="00A64795" w:rsidP="001D2463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>7</w:t>
      </w:r>
      <w:r w:rsidR="003B715D" w:rsidRPr="00CD5312">
        <w:rPr>
          <w:rFonts w:ascii="Century Gothic" w:hAnsi="Century Gothic" w:cs="Arial"/>
          <w:bCs/>
          <w:sz w:val="20"/>
          <w:szCs w:val="20"/>
        </w:rPr>
        <w:t>.2</w:t>
      </w:r>
      <w:r w:rsidR="003B715D" w:rsidRPr="00CD5312">
        <w:rPr>
          <w:rFonts w:ascii="Century Gothic" w:hAnsi="Century Gothic" w:cs="Arial"/>
          <w:bCs/>
          <w:sz w:val="20"/>
          <w:szCs w:val="20"/>
        </w:rPr>
        <w:tab/>
      </w:r>
      <w:r w:rsidR="0049332F" w:rsidRPr="00CD5312">
        <w:rPr>
          <w:rFonts w:ascii="Century Gothic" w:hAnsi="Century Gothic" w:cs="Arial"/>
          <w:bCs/>
          <w:sz w:val="20"/>
          <w:szCs w:val="20"/>
        </w:rPr>
        <w:t xml:space="preserve">Smluvní strany prohlašují, že adresy uvedené v záhlaví </w:t>
      </w:r>
      <w:r w:rsidR="004079D7" w:rsidRPr="00CD5312">
        <w:rPr>
          <w:rFonts w:ascii="Century Gothic" w:hAnsi="Century Gothic" w:cs="Arial"/>
          <w:bCs/>
          <w:sz w:val="20"/>
          <w:szCs w:val="20"/>
        </w:rPr>
        <w:t>S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>mlouvy jsou souča</w:t>
      </w:r>
      <w:r w:rsidR="00880DE5" w:rsidRPr="00CD5312">
        <w:rPr>
          <w:rFonts w:ascii="Century Gothic" w:hAnsi="Century Gothic" w:cs="Arial"/>
          <w:bCs/>
          <w:sz w:val="20"/>
          <w:szCs w:val="20"/>
        </w:rPr>
        <w:t>sně adresami pro doručování.</w:t>
      </w:r>
    </w:p>
    <w:p w14:paraId="1C7D9CC6" w14:textId="77777777" w:rsidR="0049332F" w:rsidRPr="00CD5312" w:rsidRDefault="00A64795" w:rsidP="00E6709D">
      <w:pPr>
        <w:widowControl w:val="0"/>
        <w:autoSpaceDE w:val="0"/>
        <w:autoSpaceDN w:val="0"/>
        <w:adjustRightInd w:val="0"/>
        <w:spacing w:after="240" w:line="240" w:lineRule="atLeast"/>
        <w:ind w:left="720" w:hanging="720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>7</w:t>
      </w:r>
      <w:r w:rsidR="003B715D" w:rsidRPr="00CD5312">
        <w:rPr>
          <w:rFonts w:ascii="Century Gothic" w:hAnsi="Century Gothic" w:cs="Arial"/>
          <w:bCs/>
          <w:sz w:val="20"/>
          <w:szCs w:val="20"/>
        </w:rPr>
        <w:t>.3</w:t>
      </w:r>
      <w:r w:rsidR="003B715D" w:rsidRPr="00CD5312">
        <w:rPr>
          <w:rFonts w:ascii="Century Gothic" w:hAnsi="Century Gothic" w:cs="Arial"/>
          <w:bCs/>
          <w:sz w:val="20"/>
          <w:szCs w:val="20"/>
        </w:rPr>
        <w:tab/>
      </w:r>
      <w:r w:rsidR="0049332F" w:rsidRPr="00CD5312">
        <w:rPr>
          <w:rFonts w:ascii="Century Gothic" w:hAnsi="Century Gothic" w:cs="Arial"/>
          <w:bCs/>
          <w:sz w:val="20"/>
          <w:szCs w:val="20"/>
        </w:rPr>
        <w:t>Smluvní strany se zavazují, že v případě změny sídla či adresy pro doručování se budou</w:t>
      </w:r>
      <w:r w:rsidR="001D2463" w:rsidRPr="00CD5312">
        <w:rPr>
          <w:rFonts w:ascii="Century Gothic" w:hAnsi="Century Gothic" w:cs="Arial"/>
          <w:bCs/>
          <w:sz w:val="20"/>
          <w:szCs w:val="20"/>
        </w:rPr>
        <w:t>,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 xml:space="preserve"> bez zbytečného odkladu o takovéto skutečnosti informovat. V případě porušení této povinnosti nesou odpovědnost za škodu, která v důs</w:t>
      </w:r>
      <w:r w:rsidR="00880DE5" w:rsidRPr="00CD5312">
        <w:rPr>
          <w:rFonts w:ascii="Century Gothic" w:hAnsi="Century Gothic" w:cs="Arial"/>
          <w:bCs/>
          <w:sz w:val="20"/>
          <w:szCs w:val="20"/>
        </w:rPr>
        <w:t>ledku této skutečnosti vznikne.</w:t>
      </w:r>
    </w:p>
    <w:p w14:paraId="19F41CCB" w14:textId="77777777" w:rsidR="0049332F" w:rsidRPr="00CD5312" w:rsidRDefault="0049332F" w:rsidP="003500D4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120" w:line="240" w:lineRule="atLeast"/>
        <w:ind w:left="714" w:hanging="357"/>
        <w:contextualSpacing w:val="0"/>
        <w:jc w:val="center"/>
        <w:rPr>
          <w:rFonts w:ascii="Century Gothic" w:hAnsi="Century Gothic" w:cs="Arial"/>
          <w:bCs/>
          <w:caps/>
          <w:sz w:val="24"/>
          <w:szCs w:val="24"/>
        </w:rPr>
      </w:pPr>
      <w:r w:rsidRPr="00CD5312">
        <w:rPr>
          <w:rFonts w:ascii="Century Gothic" w:hAnsi="Century Gothic" w:cs="Arial"/>
          <w:b/>
          <w:bCs/>
          <w:caps/>
          <w:sz w:val="24"/>
          <w:szCs w:val="24"/>
        </w:rPr>
        <w:t>Společná ustanovení</w:t>
      </w:r>
    </w:p>
    <w:p w14:paraId="45014873" w14:textId="32A9D69F" w:rsidR="0049332F" w:rsidRPr="00CD5312" w:rsidRDefault="00771691" w:rsidP="001D2463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>8</w:t>
      </w:r>
      <w:r w:rsidR="003B715D" w:rsidRPr="00CD5312">
        <w:rPr>
          <w:rFonts w:ascii="Century Gothic" w:hAnsi="Century Gothic" w:cs="Arial"/>
          <w:bCs/>
          <w:sz w:val="20"/>
          <w:szCs w:val="20"/>
        </w:rPr>
        <w:t>.1</w:t>
      </w:r>
      <w:r w:rsidR="003B715D" w:rsidRPr="00CD5312">
        <w:rPr>
          <w:rFonts w:ascii="Century Gothic" w:hAnsi="Century Gothic" w:cs="Arial"/>
          <w:bCs/>
          <w:sz w:val="20"/>
          <w:szCs w:val="20"/>
        </w:rPr>
        <w:tab/>
      </w:r>
      <w:r w:rsidR="0049332F" w:rsidRPr="00CD5312">
        <w:rPr>
          <w:rFonts w:ascii="Century Gothic" w:hAnsi="Century Gothic" w:cs="Arial"/>
          <w:bCs/>
          <w:sz w:val="20"/>
          <w:szCs w:val="20"/>
        </w:rPr>
        <w:t xml:space="preserve">Právní vztahy neupravené </w:t>
      </w:r>
      <w:r w:rsidR="00D36FE5" w:rsidRPr="00CD5312">
        <w:rPr>
          <w:rFonts w:ascii="Century Gothic" w:hAnsi="Century Gothic" w:cs="Arial"/>
          <w:bCs/>
          <w:sz w:val="20"/>
          <w:szCs w:val="20"/>
        </w:rPr>
        <w:t>S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>mlouvou</w:t>
      </w:r>
      <w:r w:rsidR="00DC760A" w:rsidRPr="00CD5312">
        <w:rPr>
          <w:rFonts w:ascii="Century Gothic" w:hAnsi="Century Gothic" w:cs="Arial"/>
          <w:bCs/>
          <w:sz w:val="20"/>
          <w:szCs w:val="20"/>
        </w:rPr>
        <w:t xml:space="preserve"> 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>se řídí pr</w:t>
      </w:r>
      <w:r w:rsidR="005F441C" w:rsidRPr="00CD5312">
        <w:rPr>
          <w:rFonts w:ascii="Century Gothic" w:hAnsi="Century Gothic" w:cs="Arial"/>
          <w:bCs/>
          <w:sz w:val="20"/>
          <w:szCs w:val="20"/>
        </w:rPr>
        <w:t>á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>vním řádem České republiky, zejména pak příslušnými us</w:t>
      </w:r>
      <w:r w:rsidR="00880DE5" w:rsidRPr="00CD5312">
        <w:rPr>
          <w:rFonts w:ascii="Century Gothic" w:hAnsi="Century Gothic" w:cs="Arial"/>
          <w:bCs/>
          <w:sz w:val="20"/>
          <w:szCs w:val="20"/>
        </w:rPr>
        <w:t>tanoveními občanského zákoníku.</w:t>
      </w:r>
    </w:p>
    <w:p w14:paraId="5D45402A" w14:textId="5070F500" w:rsidR="0049332F" w:rsidRPr="00CD5312" w:rsidRDefault="00771691" w:rsidP="001D2463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>8</w:t>
      </w:r>
      <w:r w:rsidR="003B715D" w:rsidRPr="00CD5312">
        <w:rPr>
          <w:rFonts w:ascii="Century Gothic" w:hAnsi="Century Gothic" w:cs="Arial"/>
          <w:bCs/>
          <w:sz w:val="20"/>
          <w:szCs w:val="20"/>
        </w:rPr>
        <w:t>.2</w:t>
      </w:r>
      <w:r w:rsidR="003B715D" w:rsidRPr="00CD5312">
        <w:rPr>
          <w:rFonts w:ascii="Century Gothic" w:hAnsi="Century Gothic" w:cs="Arial"/>
          <w:bCs/>
          <w:sz w:val="20"/>
          <w:szCs w:val="20"/>
        </w:rPr>
        <w:tab/>
      </w:r>
      <w:r w:rsidR="0049332F" w:rsidRPr="00CD5312">
        <w:rPr>
          <w:rFonts w:ascii="Century Gothic" w:hAnsi="Century Gothic" w:cs="Arial"/>
          <w:bCs/>
          <w:sz w:val="20"/>
          <w:szCs w:val="20"/>
        </w:rPr>
        <w:t>Spory vzniklé mezi smluvními stranami v souvislosti s plněním Smlouvy, bud</w:t>
      </w:r>
      <w:r w:rsidR="00D36FE5" w:rsidRPr="00CD5312">
        <w:rPr>
          <w:rFonts w:ascii="Century Gothic" w:hAnsi="Century Gothic" w:cs="Arial"/>
          <w:bCs/>
          <w:sz w:val="20"/>
          <w:szCs w:val="20"/>
        </w:rPr>
        <w:t>e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 xml:space="preserve"> rozhodovat věcně a místně příslušný soud v České republice, přičemž pro místní příslušnost je rozh</w:t>
      </w:r>
      <w:r w:rsidR="00C155E1" w:rsidRPr="00CD5312">
        <w:rPr>
          <w:rFonts w:ascii="Century Gothic" w:hAnsi="Century Gothic" w:cs="Arial"/>
          <w:bCs/>
          <w:sz w:val="20"/>
          <w:szCs w:val="20"/>
        </w:rPr>
        <w:t xml:space="preserve">odný obecný soud </w:t>
      </w:r>
      <w:r w:rsidR="007C2127" w:rsidRPr="00CD5312">
        <w:rPr>
          <w:rFonts w:ascii="Century Gothic" w:hAnsi="Century Gothic" w:cs="Arial"/>
          <w:bCs/>
          <w:sz w:val="20"/>
          <w:szCs w:val="20"/>
        </w:rPr>
        <w:t>dodavatele</w:t>
      </w:r>
      <w:r w:rsidR="00C155E1" w:rsidRPr="00CD5312">
        <w:rPr>
          <w:rFonts w:ascii="Century Gothic" w:hAnsi="Century Gothic" w:cs="Arial"/>
          <w:bCs/>
          <w:sz w:val="20"/>
          <w:szCs w:val="20"/>
        </w:rPr>
        <w:t>.</w:t>
      </w:r>
    </w:p>
    <w:p w14:paraId="44BB63AC" w14:textId="6101B0BC" w:rsidR="0049332F" w:rsidRPr="00CD5312" w:rsidRDefault="00771691" w:rsidP="001D2463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>8</w:t>
      </w:r>
      <w:r w:rsidR="003B715D" w:rsidRPr="00CD5312">
        <w:rPr>
          <w:rFonts w:ascii="Century Gothic" w:hAnsi="Century Gothic" w:cs="Arial"/>
          <w:bCs/>
          <w:sz w:val="20"/>
          <w:szCs w:val="20"/>
        </w:rPr>
        <w:t>.3</w:t>
      </w:r>
      <w:r w:rsidR="003B715D" w:rsidRPr="00CD5312">
        <w:rPr>
          <w:rFonts w:ascii="Century Gothic" w:hAnsi="Century Gothic" w:cs="Arial"/>
          <w:bCs/>
          <w:sz w:val="20"/>
          <w:szCs w:val="20"/>
        </w:rPr>
        <w:tab/>
      </w:r>
      <w:r w:rsidR="0049332F" w:rsidRPr="00CD5312">
        <w:rPr>
          <w:rFonts w:ascii="Century Gothic" w:hAnsi="Century Gothic" w:cs="Arial"/>
          <w:bCs/>
          <w:sz w:val="20"/>
          <w:szCs w:val="20"/>
        </w:rPr>
        <w:t xml:space="preserve">Obě smluvní strany výslovně prohlašují, že ve věcech plnění </w:t>
      </w:r>
      <w:r w:rsidR="004079D7" w:rsidRPr="00CD5312">
        <w:rPr>
          <w:rFonts w:ascii="Century Gothic" w:hAnsi="Century Gothic" w:cs="Arial"/>
          <w:bCs/>
          <w:sz w:val="20"/>
          <w:szCs w:val="20"/>
        </w:rPr>
        <w:t>S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>mlouvy, jak</w:t>
      </w:r>
      <w:r w:rsidR="00BC3562" w:rsidRPr="00CD5312">
        <w:rPr>
          <w:rFonts w:ascii="Century Gothic" w:hAnsi="Century Gothic" w:cs="Arial"/>
          <w:bCs/>
          <w:sz w:val="20"/>
          <w:szCs w:val="20"/>
        </w:rPr>
        <w:t xml:space="preserve">ož i </w:t>
      </w:r>
      <w:r w:rsidR="0009311C" w:rsidRPr="00CD5312">
        <w:rPr>
          <w:rFonts w:ascii="Century Gothic" w:hAnsi="Century Gothic" w:cs="Arial"/>
          <w:bCs/>
          <w:sz w:val="20"/>
          <w:szCs w:val="20"/>
        </w:rPr>
        <w:t>Objednávek</w:t>
      </w:r>
      <w:r w:rsidR="00BC3562" w:rsidRPr="00CD5312">
        <w:rPr>
          <w:rFonts w:ascii="Century Gothic" w:hAnsi="Century Gothic" w:cs="Arial"/>
          <w:bCs/>
          <w:sz w:val="20"/>
          <w:szCs w:val="20"/>
        </w:rPr>
        <w:t>, je:</w:t>
      </w:r>
    </w:p>
    <w:p w14:paraId="63EBA436" w14:textId="77777777" w:rsidR="0009311C" w:rsidRPr="00CD5312" w:rsidRDefault="0049332F" w:rsidP="0009311C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lastRenderedPageBreak/>
        <w:t xml:space="preserve">za </w:t>
      </w:r>
      <w:r w:rsidR="0009311C" w:rsidRPr="00CD5312">
        <w:rPr>
          <w:rFonts w:ascii="Century Gothic" w:hAnsi="Century Gothic" w:cs="Arial"/>
          <w:bCs/>
          <w:sz w:val="20"/>
          <w:szCs w:val="20"/>
        </w:rPr>
        <w:t>dodavatele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 pověřen: </w:t>
      </w:r>
    </w:p>
    <w:p w14:paraId="62078694" w14:textId="730EC10D" w:rsidR="0049332F" w:rsidRPr="00CD5312" w:rsidRDefault="003F73DD" w:rsidP="0009311C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Century Gothic" w:hAnsi="Century Gothic" w:cs="Arial"/>
          <w:bCs/>
          <w:sz w:val="20"/>
          <w:szCs w:val="20"/>
        </w:rPr>
      </w:pPr>
      <w:proofErr w:type="spellStart"/>
      <w:r w:rsidRPr="003F73DD">
        <w:rPr>
          <w:rFonts w:ascii="Century Gothic" w:hAnsi="Century Gothic" w:cs="Arial"/>
          <w:b/>
          <w:bCs/>
          <w:sz w:val="20"/>
          <w:szCs w:val="20"/>
          <w:highlight w:val="black"/>
        </w:rPr>
        <w:t>xxxxxxxxxxxxxxx</w:t>
      </w:r>
      <w:proofErr w:type="spellEnd"/>
      <w:r w:rsidR="00853FB2" w:rsidRPr="00CD5312">
        <w:rPr>
          <w:rFonts w:ascii="Century Gothic" w:hAnsi="Century Gothic" w:cs="Arial"/>
          <w:bCs/>
          <w:sz w:val="20"/>
          <w:szCs w:val="20"/>
        </w:rPr>
        <w:t>, tel.: +</w:t>
      </w:r>
      <w:r w:rsidR="00853FB2" w:rsidRPr="00CD5312">
        <w:rPr>
          <w:rFonts w:ascii="Century Gothic" w:hAnsi="Century Gothic" w:cs="Arial"/>
          <w:b/>
          <w:bCs/>
          <w:sz w:val="20"/>
          <w:szCs w:val="20"/>
        </w:rPr>
        <w:t>420</w:t>
      </w:r>
      <w:r w:rsidR="008C6F22">
        <w:rPr>
          <w:rFonts w:ascii="Century Gothic" w:hAnsi="Century Gothic" w:cs="Arial"/>
          <w:b/>
          <w:bCs/>
          <w:sz w:val="20"/>
          <w:szCs w:val="20"/>
        </w:rPr>
        <w:t> </w:t>
      </w:r>
      <w:proofErr w:type="spellStart"/>
      <w:r w:rsidRPr="003F73DD">
        <w:rPr>
          <w:rFonts w:ascii="Century Gothic" w:hAnsi="Century Gothic" w:cs="Arial"/>
          <w:b/>
          <w:bCs/>
          <w:sz w:val="20"/>
          <w:szCs w:val="20"/>
          <w:highlight w:val="black"/>
        </w:rPr>
        <w:t>xxxxxxxxxx</w:t>
      </w:r>
      <w:proofErr w:type="spellEnd"/>
      <w:r w:rsidR="00853FB2" w:rsidRPr="00CD5312">
        <w:rPr>
          <w:rFonts w:ascii="Century Gothic" w:hAnsi="Century Gothic" w:cs="Arial"/>
          <w:bCs/>
          <w:sz w:val="20"/>
          <w:szCs w:val="20"/>
        </w:rPr>
        <w:t xml:space="preserve">; </w:t>
      </w:r>
      <w:r w:rsidR="0009311C" w:rsidRPr="00CD5312">
        <w:rPr>
          <w:rFonts w:ascii="Century Gothic" w:hAnsi="Century Gothic" w:cs="Arial"/>
          <w:bCs/>
          <w:sz w:val="20"/>
          <w:szCs w:val="20"/>
        </w:rPr>
        <w:t xml:space="preserve">e-mail: </w:t>
      </w:r>
      <w:proofErr w:type="spellStart"/>
      <w:r w:rsidRPr="003F73DD">
        <w:rPr>
          <w:rFonts w:ascii="Century Gothic" w:hAnsi="Century Gothic" w:cs="Arial"/>
          <w:b/>
          <w:bCs/>
          <w:sz w:val="20"/>
          <w:szCs w:val="20"/>
          <w:highlight w:val="black"/>
        </w:rPr>
        <w:t>xxxxxxxxxxxxxxxxxxxxx</w:t>
      </w:r>
      <w:proofErr w:type="spellEnd"/>
    </w:p>
    <w:p w14:paraId="55C2C93C" w14:textId="77777777" w:rsidR="0049332F" w:rsidRPr="00CD5312" w:rsidRDefault="0049332F" w:rsidP="0009311C">
      <w:pPr>
        <w:widowControl w:val="0"/>
        <w:autoSpaceDE w:val="0"/>
        <w:autoSpaceDN w:val="0"/>
        <w:adjustRightInd w:val="0"/>
        <w:spacing w:after="120" w:line="240" w:lineRule="atLeast"/>
        <w:ind w:firstLine="720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 xml:space="preserve">za </w:t>
      </w:r>
      <w:r w:rsidR="003F063D" w:rsidRPr="00CD5312">
        <w:rPr>
          <w:rFonts w:ascii="Century Gothic" w:hAnsi="Century Gothic" w:cs="Arial"/>
          <w:bCs/>
          <w:sz w:val="20"/>
          <w:szCs w:val="20"/>
        </w:rPr>
        <w:t>objednatele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 </w:t>
      </w:r>
      <w:r w:rsidR="0009311C" w:rsidRPr="00CD5312">
        <w:rPr>
          <w:rFonts w:ascii="Century Gothic" w:hAnsi="Century Gothic" w:cs="Arial"/>
          <w:bCs/>
          <w:sz w:val="20"/>
          <w:szCs w:val="20"/>
        </w:rPr>
        <w:t xml:space="preserve">je </w:t>
      </w:r>
      <w:r w:rsidRPr="00CD5312">
        <w:rPr>
          <w:rFonts w:ascii="Century Gothic" w:hAnsi="Century Gothic" w:cs="Arial"/>
          <w:bCs/>
          <w:sz w:val="20"/>
          <w:szCs w:val="20"/>
        </w:rPr>
        <w:t>pověřen:</w:t>
      </w:r>
    </w:p>
    <w:p w14:paraId="70265610" w14:textId="0A191A51" w:rsidR="00481DB8" w:rsidRPr="00CD5312" w:rsidRDefault="003F73DD" w:rsidP="00481DB8">
      <w:pPr>
        <w:widowControl w:val="0"/>
        <w:autoSpaceDE w:val="0"/>
        <w:autoSpaceDN w:val="0"/>
        <w:adjustRightInd w:val="0"/>
        <w:spacing w:after="240" w:line="240" w:lineRule="atLeast"/>
        <w:ind w:left="720"/>
        <w:jc w:val="both"/>
        <w:rPr>
          <w:rFonts w:ascii="Century Gothic" w:hAnsi="Century Gothic" w:cs="Arial"/>
          <w:bCs/>
          <w:sz w:val="20"/>
          <w:szCs w:val="20"/>
        </w:rPr>
      </w:pPr>
      <w:proofErr w:type="spellStart"/>
      <w:r w:rsidRPr="003F73DD">
        <w:rPr>
          <w:rFonts w:ascii="Century Gothic" w:hAnsi="Century Gothic" w:cs="Arial"/>
          <w:b/>
          <w:bCs/>
          <w:sz w:val="20"/>
          <w:szCs w:val="20"/>
          <w:highlight w:val="black"/>
        </w:rPr>
        <w:t>xxxxxxxxxxxxxxxxx</w:t>
      </w:r>
      <w:proofErr w:type="spellEnd"/>
      <w:r w:rsidR="0009311C" w:rsidRPr="00481DB8">
        <w:rPr>
          <w:rFonts w:ascii="Century Gothic" w:hAnsi="Century Gothic" w:cs="Arial"/>
          <w:b/>
          <w:bCs/>
          <w:sz w:val="20"/>
          <w:szCs w:val="20"/>
        </w:rPr>
        <w:t>,</w:t>
      </w:r>
      <w:r w:rsidR="00481DB8">
        <w:rPr>
          <w:rFonts w:ascii="Century Gothic" w:hAnsi="Century Gothic" w:cs="Arial"/>
          <w:bCs/>
          <w:sz w:val="20"/>
          <w:szCs w:val="20"/>
        </w:rPr>
        <w:t xml:space="preserve"> náměstkyně – vedoucí ekonomického odboru,</w:t>
      </w:r>
      <w:r w:rsidR="0009311C" w:rsidRPr="00CD5312">
        <w:rPr>
          <w:rFonts w:ascii="Century Gothic" w:hAnsi="Century Gothic" w:cs="Arial"/>
          <w:bCs/>
          <w:sz w:val="20"/>
          <w:szCs w:val="20"/>
        </w:rPr>
        <w:t xml:space="preserve"> tel</w:t>
      </w:r>
      <w:r w:rsidR="00481DB8">
        <w:rPr>
          <w:rFonts w:ascii="Century Gothic" w:hAnsi="Century Gothic" w:cs="Arial"/>
          <w:bCs/>
          <w:sz w:val="20"/>
          <w:szCs w:val="20"/>
        </w:rPr>
        <w:t>.</w:t>
      </w:r>
      <w:r w:rsidR="0009311C" w:rsidRPr="00CD5312">
        <w:rPr>
          <w:rFonts w:ascii="Century Gothic" w:hAnsi="Century Gothic" w:cs="Arial"/>
          <w:bCs/>
          <w:sz w:val="20"/>
          <w:szCs w:val="20"/>
        </w:rPr>
        <w:t>:</w:t>
      </w:r>
      <w:r w:rsidR="00481DB8">
        <w:rPr>
          <w:rFonts w:ascii="Century Gothic" w:hAnsi="Century Gothic" w:cs="Arial"/>
          <w:bCs/>
          <w:sz w:val="20"/>
          <w:szCs w:val="20"/>
        </w:rPr>
        <w:t xml:space="preserve"> </w:t>
      </w:r>
      <w:r w:rsidR="00481DB8" w:rsidRPr="00481DB8">
        <w:rPr>
          <w:rFonts w:ascii="Century Gothic" w:hAnsi="Century Gothic" w:cs="Arial"/>
          <w:b/>
          <w:bCs/>
          <w:sz w:val="20"/>
          <w:szCs w:val="20"/>
        </w:rPr>
        <w:t>+420 </w:t>
      </w:r>
      <w:proofErr w:type="spellStart"/>
      <w:r w:rsidRPr="003F73DD">
        <w:rPr>
          <w:rFonts w:ascii="Century Gothic" w:hAnsi="Century Gothic" w:cs="Arial"/>
          <w:b/>
          <w:bCs/>
          <w:sz w:val="20"/>
          <w:szCs w:val="20"/>
          <w:highlight w:val="black"/>
        </w:rPr>
        <w:t>xxxxxxxxxx</w:t>
      </w:r>
      <w:proofErr w:type="spellEnd"/>
      <w:r w:rsidR="00481DB8">
        <w:rPr>
          <w:rFonts w:ascii="Century Gothic" w:hAnsi="Century Gothic" w:cs="Arial"/>
          <w:bCs/>
          <w:sz w:val="20"/>
          <w:szCs w:val="20"/>
        </w:rPr>
        <w:t>,</w:t>
      </w:r>
      <w:r w:rsidR="0009311C" w:rsidRPr="00CD5312">
        <w:rPr>
          <w:rFonts w:ascii="Century Gothic" w:hAnsi="Century Gothic" w:cs="Arial"/>
          <w:bCs/>
          <w:sz w:val="20"/>
          <w:szCs w:val="20"/>
        </w:rPr>
        <w:t xml:space="preserve"> </w:t>
      </w:r>
      <w:r w:rsidR="00481DB8">
        <w:rPr>
          <w:rFonts w:ascii="Century Gothic" w:hAnsi="Century Gothic" w:cs="Arial"/>
          <w:bCs/>
          <w:sz w:val="20"/>
          <w:szCs w:val="20"/>
        </w:rPr>
        <w:t xml:space="preserve">        </w:t>
      </w:r>
      <w:r w:rsidR="0009311C" w:rsidRPr="00CD5312">
        <w:rPr>
          <w:rFonts w:ascii="Century Gothic" w:hAnsi="Century Gothic" w:cs="Arial"/>
          <w:bCs/>
          <w:sz w:val="20"/>
          <w:szCs w:val="20"/>
        </w:rPr>
        <w:t xml:space="preserve">e-mail: </w:t>
      </w:r>
      <w:proofErr w:type="spellStart"/>
      <w:r w:rsidRPr="003F73DD">
        <w:rPr>
          <w:rFonts w:ascii="Century Gothic" w:hAnsi="Century Gothic" w:cs="Arial"/>
          <w:b/>
          <w:bCs/>
          <w:sz w:val="20"/>
          <w:szCs w:val="20"/>
          <w:highlight w:val="black"/>
        </w:rPr>
        <w:t>xxxxxxxxxxxxx</w:t>
      </w:r>
      <w:proofErr w:type="spellEnd"/>
    </w:p>
    <w:p w14:paraId="4D7DF1ED" w14:textId="77777777" w:rsidR="00E00EF2" w:rsidRPr="00CD5312" w:rsidRDefault="00E00EF2" w:rsidP="003500D4">
      <w:pPr>
        <w:pStyle w:val="Odstavecseseznamem"/>
        <w:widowControl w:val="0"/>
        <w:numPr>
          <w:ilvl w:val="0"/>
          <w:numId w:val="23"/>
        </w:numPr>
        <w:tabs>
          <w:tab w:val="left" w:pos="4820"/>
        </w:tabs>
        <w:autoSpaceDE w:val="0"/>
        <w:autoSpaceDN w:val="0"/>
        <w:adjustRightInd w:val="0"/>
        <w:spacing w:after="120" w:line="240" w:lineRule="atLeast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CD5312">
        <w:rPr>
          <w:rFonts w:ascii="Century Gothic" w:hAnsi="Century Gothic" w:cs="Arial"/>
          <w:b/>
          <w:bCs/>
          <w:sz w:val="24"/>
          <w:szCs w:val="24"/>
        </w:rPr>
        <w:t>KONTROLA</w:t>
      </w:r>
    </w:p>
    <w:p w14:paraId="73B6F4C0" w14:textId="2C940F8A" w:rsidR="00E00EF2" w:rsidRPr="00CD5312" w:rsidRDefault="00FA1D68" w:rsidP="001D2463">
      <w:pPr>
        <w:widowControl w:val="0"/>
        <w:autoSpaceDE w:val="0"/>
        <w:autoSpaceDN w:val="0"/>
        <w:adjustRightInd w:val="0"/>
        <w:spacing w:after="120" w:line="240" w:lineRule="atLeast"/>
        <w:ind w:left="709" w:hanging="709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>9</w:t>
      </w:r>
      <w:r w:rsidR="0009311C" w:rsidRPr="00CD5312">
        <w:rPr>
          <w:rFonts w:ascii="Century Gothic" w:hAnsi="Century Gothic" w:cs="Arial"/>
          <w:bCs/>
          <w:sz w:val="20"/>
          <w:szCs w:val="20"/>
        </w:rPr>
        <w:t>.1</w:t>
      </w:r>
      <w:r w:rsidR="00E00EF2" w:rsidRPr="00CD5312">
        <w:rPr>
          <w:rFonts w:ascii="Century Gothic" w:hAnsi="Century Gothic" w:cs="Arial"/>
          <w:bCs/>
          <w:sz w:val="20"/>
          <w:szCs w:val="20"/>
        </w:rPr>
        <w:tab/>
      </w:r>
      <w:r w:rsidR="0009311C" w:rsidRPr="00CD5312">
        <w:rPr>
          <w:rFonts w:ascii="Century Gothic" w:hAnsi="Century Gothic" w:cs="Arial"/>
          <w:bCs/>
          <w:sz w:val="20"/>
          <w:szCs w:val="20"/>
        </w:rPr>
        <w:t>Dodavatel</w:t>
      </w:r>
      <w:r w:rsidR="00E00EF2" w:rsidRPr="00CD5312">
        <w:rPr>
          <w:rFonts w:ascii="Century Gothic" w:hAnsi="Century Gothic" w:cs="Arial"/>
          <w:bCs/>
          <w:sz w:val="20"/>
          <w:szCs w:val="20"/>
        </w:rPr>
        <w:t xml:space="preserve"> prohlašuje, že není veden v registru nespolehlivých plátců</w:t>
      </w:r>
      <w:r w:rsidR="008C6F22">
        <w:rPr>
          <w:rFonts w:ascii="Century Gothic" w:hAnsi="Century Gothic" w:cs="Arial"/>
          <w:bCs/>
          <w:sz w:val="20"/>
          <w:szCs w:val="20"/>
        </w:rPr>
        <w:t>.</w:t>
      </w:r>
    </w:p>
    <w:p w14:paraId="22FE6311" w14:textId="10DF029D" w:rsidR="00E00EF2" w:rsidRPr="00CD5312" w:rsidRDefault="00DA3540" w:rsidP="008C6F22">
      <w:pPr>
        <w:widowControl w:val="0"/>
        <w:autoSpaceDE w:val="0"/>
        <w:autoSpaceDN w:val="0"/>
        <w:adjustRightInd w:val="0"/>
        <w:spacing w:after="120" w:line="240" w:lineRule="atLeast"/>
        <w:ind w:left="709" w:hanging="709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>9</w:t>
      </w:r>
      <w:r w:rsidR="00E00EF2" w:rsidRPr="00CD5312">
        <w:rPr>
          <w:rFonts w:ascii="Century Gothic" w:hAnsi="Century Gothic" w:cs="Arial"/>
          <w:bCs/>
          <w:sz w:val="20"/>
          <w:szCs w:val="20"/>
        </w:rPr>
        <w:t>.2</w:t>
      </w:r>
      <w:r w:rsidR="00E00EF2" w:rsidRPr="00CD5312">
        <w:rPr>
          <w:rFonts w:ascii="Century Gothic" w:hAnsi="Century Gothic" w:cs="Arial"/>
          <w:bCs/>
          <w:sz w:val="20"/>
          <w:szCs w:val="20"/>
        </w:rPr>
        <w:tab/>
      </w:r>
      <w:r w:rsidR="0009311C" w:rsidRPr="00CD5312">
        <w:rPr>
          <w:rFonts w:ascii="Century Gothic" w:hAnsi="Century Gothic" w:cs="Arial"/>
          <w:bCs/>
          <w:sz w:val="20"/>
          <w:szCs w:val="20"/>
        </w:rPr>
        <w:t>Dodavatel</w:t>
      </w:r>
      <w:r w:rsidR="00E00EF2" w:rsidRPr="00CD5312">
        <w:rPr>
          <w:rFonts w:ascii="Century Gothic" w:hAnsi="Century Gothic" w:cs="Arial"/>
          <w:bCs/>
          <w:sz w:val="20"/>
          <w:szCs w:val="20"/>
        </w:rPr>
        <w:t xml:space="preserve"> se zavazuje, že stane-li se po dobu trvání </w:t>
      </w:r>
      <w:r w:rsidR="0009311C" w:rsidRPr="00CD5312">
        <w:rPr>
          <w:rFonts w:ascii="Century Gothic" w:hAnsi="Century Gothic" w:cs="Arial"/>
          <w:bCs/>
          <w:sz w:val="20"/>
          <w:szCs w:val="20"/>
        </w:rPr>
        <w:t>S</w:t>
      </w:r>
      <w:r w:rsidR="00E00EF2" w:rsidRPr="00CD5312">
        <w:rPr>
          <w:rFonts w:ascii="Century Gothic" w:hAnsi="Century Gothic" w:cs="Arial"/>
          <w:bCs/>
          <w:sz w:val="20"/>
          <w:szCs w:val="20"/>
        </w:rPr>
        <w:t>mlouvy nespolehlivým plátcem ve smyslu zákona č. 235/2004 Sb., o dani z přidané hodnoty, v platném znění (dále jen „Nespolehlivý plátce“), oznámí tuto skutečnost neprodleně písemně</w:t>
      </w:r>
      <w:r w:rsidR="003F73DD">
        <w:rPr>
          <w:rFonts w:ascii="Century Gothic" w:hAnsi="Century Gothic" w:cs="Arial"/>
          <w:bCs/>
          <w:sz w:val="20"/>
          <w:szCs w:val="20"/>
        </w:rPr>
        <w:t>.</w:t>
      </w:r>
    </w:p>
    <w:p w14:paraId="142B3CB9" w14:textId="77777777" w:rsidR="00E00EF2" w:rsidRPr="00CD5312" w:rsidRDefault="00DA3540" w:rsidP="001D2463">
      <w:pPr>
        <w:widowControl w:val="0"/>
        <w:autoSpaceDE w:val="0"/>
        <w:autoSpaceDN w:val="0"/>
        <w:adjustRightInd w:val="0"/>
        <w:spacing w:after="120" w:line="240" w:lineRule="atLeast"/>
        <w:ind w:left="709" w:hanging="709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>9</w:t>
      </w:r>
      <w:r w:rsidR="00C56C16" w:rsidRPr="00CD5312">
        <w:rPr>
          <w:rFonts w:ascii="Century Gothic" w:hAnsi="Century Gothic" w:cs="Arial"/>
          <w:bCs/>
          <w:sz w:val="20"/>
          <w:szCs w:val="20"/>
        </w:rPr>
        <w:t>.4</w:t>
      </w:r>
      <w:r w:rsidR="00E00EF2" w:rsidRPr="00CD5312">
        <w:rPr>
          <w:rFonts w:ascii="Century Gothic" w:hAnsi="Century Gothic" w:cs="Arial"/>
          <w:bCs/>
          <w:sz w:val="20"/>
          <w:szCs w:val="20"/>
        </w:rPr>
        <w:tab/>
        <w:t xml:space="preserve">Stane-li se </w:t>
      </w:r>
      <w:r w:rsidR="00C56C16" w:rsidRPr="00CD5312">
        <w:rPr>
          <w:rFonts w:ascii="Century Gothic" w:hAnsi="Century Gothic" w:cs="Arial"/>
          <w:bCs/>
          <w:sz w:val="20"/>
          <w:szCs w:val="20"/>
        </w:rPr>
        <w:t>dodavatel</w:t>
      </w:r>
      <w:r w:rsidR="00E00EF2" w:rsidRPr="00CD5312">
        <w:rPr>
          <w:rFonts w:ascii="Century Gothic" w:hAnsi="Century Gothic" w:cs="Arial"/>
          <w:bCs/>
          <w:sz w:val="20"/>
          <w:szCs w:val="20"/>
        </w:rPr>
        <w:t xml:space="preserve"> Nespolehlivým plátcem před uhrazením faktury </w:t>
      </w:r>
      <w:r w:rsidR="00C56C16" w:rsidRPr="00CD5312">
        <w:rPr>
          <w:rFonts w:ascii="Century Gothic" w:hAnsi="Century Gothic" w:cs="Arial"/>
          <w:bCs/>
          <w:sz w:val="20"/>
          <w:szCs w:val="20"/>
        </w:rPr>
        <w:t>Kupní</w:t>
      </w:r>
      <w:r w:rsidR="00E00EF2" w:rsidRPr="00CD5312">
        <w:rPr>
          <w:rFonts w:ascii="Century Gothic" w:hAnsi="Century Gothic" w:cs="Arial"/>
          <w:bCs/>
          <w:sz w:val="20"/>
          <w:szCs w:val="20"/>
        </w:rPr>
        <w:t xml:space="preserve"> ceny, je objednatel oprávněn zaplatit daň z přidané hodnoty z Celkové ceny, kterou mu fakturoval </w:t>
      </w:r>
      <w:r w:rsidR="00C56C16" w:rsidRPr="00CD5312">
        <w:rPr>
          <w:rFonts w:ascii="Century Gothic" w:hAnsi="Century Gothic" w:cs="Arial"/>
          <w:bCs/>
          <w:sz w:val="20"/>
          <w:szCs w:val="20"/>
        </w:rPr>
        <w:t>dodavatel</w:t>
      </w:r>
      <w:r w:rsidR="00E00EF2" w:rsidRPr="00CD5312">
        <w:rPr>
          <w:rFonts w:ascii="Century Gothic" w:hAnsi="Century Gothic" w:cs="Arial"/>
          <w:bCs/>
          <w:sz w:val="20"/>
          <w:szCs w:val="20"/>
        </w:rPr>
        <w:t xml:space="preserve">, přímo na účet příslušného správce daně </w:t>
      </w:r>
      <w:r w:rsidR="00C56C16" w:rsidRPr="00CD5312">
        <w:rPr>
          <w:rFonts w:ascii="Century Gothic" w:hAnsi="Century Gothic" w:cs="Arial"/>
          <w:bCs/>
          <w:sz w:val="20"/>
          <w:szCs w:val="20"/>
        </w:rPr>
        <w:t>dodavatele</w:t>
      </w:r>
      <w:r w:rsidR="00E00EF2" w:rsidRPr="00CD5312">
        <w:rPr>
          <w:rFonts w:ascii="Century Gothic" w:hAnsi="Century Gothic" w:cs="Arial"/>
          <w:bCs/>
          <w:sz w:val="20"/>
          <w:szCs w:val="20"/>
        </w:rPr>
        <w:t xml:space="preserve"> s tím, že </w:t>
      </w:r>
      <w:r w:rsidR="00C56C16" w:rsidRPr="00CD5312">
        <w:rPr>
          <w:rFonts w:ascii="Century Gothic" w:hAnsi="Century Gothic" w:cs="Arial"/>
          <w:bCs/>
          <w:sz w:val="20"/>
          <w:szCs w:val="20"/>
        </w:rPr>
        <w:t>Kupní</w:t>
      </w:r>
      <w:r w:rsidR="00E00EF2" w:rsidRPr="00CD5312">
        <w:rPr>
          <w:rFonts w:ascii="Century Gothic" w:hAnsi="Century Gothic" w:cs="Arial"/>
          <w:bCs/>
          <w:sz w:val="20"/>
          <w:szCs w:val="20"/>
        </w:rPr>
        <w:t xml:space="preserve"> cena dle </w:t>
      </w:r>
      <w:r w:rsidR="00C56C16" w:rsidRPr="00CD5312">
        <w:rPr>
          <w:rFonts w:ascii="Century Gothic" w:hAnsi="Century Gothic" w:cs="Arial"/>
          <w:bCs/>
          <w:sz w:val="20"/>
          <w:szCs w:val="20"/>
        </w:rPr>
        <w:t>S</w:t>
      </w:r>
      <w:r w:rsidR="00E00EF2" w:rsidRPr="00CD5312">
        <w:rPr>
          <w:rFonts w:ascii="Century Gothic" w:hAnsi="Century Gothic" w:cs="Arial"/>
          <w:bCs/>
          <w:sz w:val="20"/>
          <w:szCs w:val="20"/>
        </w:rPr>
        <w:t xml:space="preserve">mlouvy bude v části odpovídající dani z přidané hodnoty </w:t>
      </w:r>
      <w:r w:rsidR="00C56C16" w:rsidRPr="00CD5312">
        <w:rPr>
          <w:rFonts w:ascii="Century Gothic" w:hAnsi="Century Gothic" w:cs="Arial"/>
          <w:bCs/>
          <w:sz w:val="20"/>
          <w:szCs w:val="20"/>
        </w:rPr>
        <w:t>dodavateli</w:t>
      </w:r>
      <w:r w:rsidR="00E00EF2" w:rsidRPr="00CD5312">
        <w:rPr>
          <w:rFonts w:ascii="Century Gothic" w:hAnsi="Century Gothic" w:cs="Arial"/>
          <w:bCs/>
          <w:sz w:val="20"/>
          <w:szCs w:val="20"/>
        </w:rPr>
        <w:t xml:space="preserve"> řádně uhrazena ze strany objednatele formou tohoto zaplacení daně z přidané hodnoty přímo finančnímu úřadu.</w:t>
      </w:r>
    </w:p>
    <w:p w14:paraId="59C54BDD" w14:textId="77777777" w:rsidR="00E00EF2" w:rsidRPr="00CD5312" w:rsidRDefault="00DA3540" w:rsidP="00E6709D">
      <w:pPr>
        <w:widowControl w:val="0"/>
        <w:autoSpaceDE w:val="0"/>
        <w:autoSpaceDN w:val="0"/>
        <w:adjustRightInd w:val="0"/>
        <w:spacing w:after="240" w:line="240" w:lineRule="atLeast"/>
        <w:ind w:left="709" w:hanging="709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>9</w:t>
      </w:r>
      <w:r w:rsidR="00C56C16" w:rsidRPr="00CD5312">
        <w:rPr>
          <w:rFonts w:ascii="Century Gothic" w:hAnsi="Century Gothic" w:cs="Arial"/>
          <w:bCs/>
          <w:sz w:val="20"/>
          <w:szCs w:val="20"/>
        </w:rPr>
        <w:t>.5</w:t>
      </w:r>
      <w:r w:rsidR="00E00EF2" w:rsidRPr="00CD5312">
        <w:rPr>
          <w:rFonts w:ascii="Century Gothic" w:hAnsi="Century Gothic" w:cs="Arial"/>
          <w:bCs/>
          <w:sz w:val="20"/>
          <w:szCs w:val="20"/>
        </w:rPr>
        <w:tab/>
        <w:t xml:space="preserve">Pokud finanční úřad vyzve objednatele po uhrazení faktury </w:t>
      </w:r>
      <w:r w:rsidR="00C56C16" w:rsidRPr="00CD5312">
        <w:rPr>
          <w:rFonts w:ascii="Century Gothic" w:hAnsi="Century Gothic" w:cs="Arial"/>
          <w:bCs/>
          <w:sz w:val="20"/>
          <w:szCs w:val="20"/>
        </w:rPr>
        <w:t>dodavatele</w:t>
      </w:r>
      <w:r w:rsidR="00E00EF2" w:rsidRPr="00CD5312">
        <w:rPr>
          <w:rFonts w:ascii="Century Gothic" w:hAnsi="Century Gothic" w:cs="Arial"/>
          <w:bCs/>
          <w:sz w:val="20"/>
          <w:szCs w:val="20"/>
        </w:rPr>
        <w:t xml:space="preserve"> k placení DPH nezaplacenému </w:t>
      </w:r>
      <w:r w:rsidR="00C56C16" w:rsidRPr="00CD5312">
        <w:rPr>
          <w:rFonts w:ascii="Century Gothic" w:hAnsi="Century Gothic" w:cs="Arial"/>
          <w:bCs/>
          <w:sz w:val="20"/>
          <w:szCs w:val="20"/>
        </w:rPr>
        <w:t>dodavatelem</w:t>
      </w:r>
      <w:r w:rsidR="00E00EF2" w:rsidRPr="00CD5312">
        <w:rPr>
          <w:rFonts w:ascii="Century Gothic" w:hAnsi="Century Gothic" w:cs="Arial"/>
          <w:bCs/>
          <w:sz w:val="20"/>
          <w:szCs w:val="20"/>
        </w:rPr>
        <w:t xml:space="preserve"> při realizaci </w:t>
      </w:r>
      <w:r w:rsidR="00C56C16" w:rsidRPr="00CD5312">
        <w:rPr>
          <w:rFonts w:ascii="Century Gothic" w:hAnsi="Century Gothic" w:cs="Arial"/>
          <w:bCs/>
          <w:sz w:val="20"/>
          <w:szCs w:val="20"/>
        </w:rPr>
        <w:t>S</w:t>
      </w:r>
      <w:r w:rsidR="00E00EF2" w:rsidRPr="00CD5312">
        <w:rPr>
          <w:rFonts w:ascii="Century Gothic" w:hAnsi="Century Gothic" w:cs="Arial"/>
          <w:bCs/>
          <w:sz w:val="20"/>
          <w:szCs w:val="20"/>
        </w:rPr>
        <w:t xml:space="preserve">mlouvy, je </w:t>
      </w:r>
      <w:r w:rsidR="00C56C16" w:rsidRPr="00CD5312">
        <w:rPr>
          <w:rFonts w:ascii="Century Gothic" w:hAnsi="Century Gothic" w:cs="Arial"/>
          <w:bCs/>
          <w:sz w:val="20"/>
          <w:szCs w:val="20"/>
        </w:rPr>
        <w:t>dodavatel</w:t>
      </w:r>
      <w:r w:rsidR="00E00EF2" w:rsidRPr="00CD5312">
        <w:rPr>
          <w:rFonts w:ascii="Century Gothic" w:hAnsi="Century Gothic" w:cs="Arial"/>
          <w:bCs/>
          <w:sz w:val="20"/>
          <w:szCs w:val="20"/>
        </w:rPr>
        <w:t xml:space="preserve"> povinen zaplatit objednateli částku, kterou takto bude povinen objednatel finančnímu úřadu uhradit, a to do 5ti pracovních dnů ode dne oznámení objednatele </w:t>
      </w:r>
      <w:r w:rsidR="00C56C16" w:rsidRPr="00CD5312">
        <w:rPr>
          <w:rFonts w:ascii="Century Gothic" w:hAnsi="Century Gothic" w:cs="Arial"/>
          <w:bCs/>
          <w:sz w:val="20"/>
          <w:szCs w:val="20"/>
        </w:rPr>
        <w:t>dodavateli</w:t>
      </w:r>
      <w:r w:rsidR="00E00EF2" w:rsidRPr="00CD5312">
        <w:rPr>
          <w:rFonts w:ascii="Century Gothic" w:hAnsi="Century Gothic" w:cs="Arial"/>
          <w:bCs/>
          <w:sz w:val="20"/>
          <w:szCs w:val="20"/>
        </w:rPr>
        <w:t>.</w:t>
      </w:r>
    </w:p>
    <w:p w14:paraId="00FC4225" w14:textId="77777777" w:rsidR="00E00EF2" w:rsidRPr="00CD5312" w:rsidRDefault="00CD329C" w:rsidP="00E6709D">
      <w:pPr>
        <w:widowControl w:val="0"/>
        <w:autoSpaceDE w:val="0"/>
        <w:autoSpaceDN w:val="0"/>
        <w:adjustRightInd w:val="0"/>
        <w:spacing w:after="120" w:line="240" w:lineRule="atLeast"/>
        <w:jc w:val="center"/>
        <w:rPr>
          <w:rFonts w:ascii="Century Gothic" w:hAnsi="Century Gothic" w:cs="Arial"/>
          <w:bCs/>
          <w:sz w:val="24"/>
          <w:szCs w:val="24"/>
        </w:rPr>
      </w:pPr>
      <w:r w:rsidRPr="00CD5312">
        <w:rPr>
          <w:rFonts w:ascii="Century Gothic" w:hAnsi="Century Gothic" w:cs="Arial"/>
          <w:b/>
          <w:bCs/>
          <w:sz w:val="24"/>
          <w:szCs w:val="24"/>
        </w:rPr>
        <w:t>1</w:t>
      </w:r>
      <w:r w:rsidR="00DA3540" w:rsidRPr="00CD5312">
        <w:rPr>
          <w:rFonts w:ascii="Century Gothic" w:hAnsi="Century Gothic" w:cs="Arial"/>
          <w:b/>
          <w:bCs/>
          <w:sz w:val="24"/>
          <w:szCs w:val="24"/>
        </w:rPr>
        <w:t>0.</w:t>
      </w:r>
      <w:r w:rsidR="00082719" w:rsidRPr="00CD5312">
        <w:rPr>
          <w:rFonts w:cs="Arial"/>
          <w:b/>
          <w:bCs/>
        </w:rPr>
        <w:tab/>
      </w:r>
      <w:r w:rsidR="00E00EF2" w:rsidRPr="00CD5312">
        <w:rPr>
          <w:rFonts w:ascii="Century Gothic" w:hAnsi="Century Gothic" w:cs="Arial"/>
          <w:b/>
          <w:bCs/>
          <w:sz w:val="24"/>
          <w:szCs w:val="24"/>
        </w:rPr>
        <w:t>MLČENLIVOST</w:t>
      </w:r>
    </w:p>
    <w:p w14:paraId="68822549" w14:textId="77777777" w:rsidR="00E00EF2" w:rsidRPr="00CD5312" w:rsidRDefault="00E00EF2" w:rsidP="00B97C00">
      <w:pPr>
        <w:widowControl w:val="0"/>
        <w:autoSpaceDE w:val="0"/>
        <w:autoSpaceDN w:val="0"/>
        <w:adjustRightInd w:val="0"/>
        <w:spacing w:after="120" w:line="240" w:lineRule="auto"/>
        <w:ind w:left="720" w:hanging="720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</w:rPr>
        <w:t>1</w:t>
      </w:r>
      <w:r w:rsidR="00DA3540" w:rsidRPr="00CD5312">
        <w:rPr>
          <w:rFonts w:ascii="Century Gothic" w:hAnsi="Century Gothic" w:cs="Arial"/>
          <w:bCs/>
        </w:rPr>
        <w:t>0</w:t>
      </w:r>
      <w:r w:rsidRPr="00CD5312">
        <w:rPr>
          <w:rFonts w:ascii="Century Gothic" w:hAnsi="Century Gothic" w:cs="Arial"/>
          <w:bCs/>
        </w:rPr>
        <w:t xml:space="preserve">.1 </w:t>
      </w:r>
      <w:r w:rsidRPr="00CD5312">
        <w:rPr>
          <w:rFonts w:ascii="Century Gothic" w:hAnsi="Century Gothic" w:cs="Arial"/>
          <w:bCs/>
        </w:rPr>
        <w:tab/>
      </w:r>
      <w:r w:rsidRPr="00CD5312">
        <w:rPr>
          <w:rFonts w:ascii="Century Gothic" w:hAnsi="Century Gothic" w:cs="Arial"/>
          <w:bCs/>
          <w:sz w:val="20"/>
          <w:szCs w:val="20"/>
        </w:rPr>
        <w:t xml:space="preserve">Není-li dále stanoveno jinak, je </w:t>
      </w:r>
      <w:r w:rsidR="00C56C16" w:rsidRPr="00CD5312">
        <w:rPr>
          <w:rFonts w:ascii="Century Gothic" w:hAnsi="Century Gothic" w:cs="Arial"/>
          <w:bCs/>
          <w:sz w:val="20"/>
          <w:szCs w:val="20"/>
        </w:rPr>
        <w:t>dodavatel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 povinen během plnění Smlouvy i po uplynutí doby, na kterou je Smlouva uzavřena, zachovávat mlčenlivost o všech skutečnostech,</w:t>
      </w:r>
      <w:r w:rsidR="00C56C16" w:rsidRPr="00CD5312">
        <w:rPr>
          <w:rFonts w:ascii="Century Gothic" w:hAnsi="Century Gothic" w:cs="Arial"/>
          <w:bCs/>
          <w:sz w:val="20"/>
          <w:szCs w:val="20"/>
        </w:rPr>
        <w:t xml:space="preserve"> 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o kterých se dozví od </w:t>
      </w:r>
      <w:r w:rsidR="00CD329C" w:rsidRPr="00CD5312">
        <w:rPr>
          <w:rFonts w:ascii="Century Gothic" w:hAnsi="Century Gothic" w:cs="Arial"/>
          <w:bCs/>
          <w:sz w:val="20"/>
          <w:szCs w:val="20"/>
        </w:rPr>
        <w:t>o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bjednatele v souvislosti s jejím plněním. Této povinnosti může </w:t>
      </w:r>
      <w:r w:rsidR="00C56C16" w:rsidRPr="00CD5312">
        <w:rPr>
          <w:rFonts w:ascii="Century Gothic" w:hAnsi="Century Gothic" w:cs="Arial"/>
          <w:bCs/>
          <w:sz w:val="20"/>
          <w:szCs w:val="20"/>
        </w:rPr>
        <w:t>dodavatel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 zprostit pouze </w:t>
      </w:r>
      <w:r w:rsidR="00CD329C" w:rsidRPr="00CD5312">
        <w:rPr>
          <w:rFonts w:ascii="Century Gothic" w:hAnsi="Century Gothic" w:cs="Arial"/>
          <w:bCs/>
          <w:sz w:val="20"/>
          <w:szCs w:val="20"/>
        </w:rPr>
        <w:t>objednatel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. Zproštění povinnosti mlčenlivosti musí být učiněno písemně. Výše uvedenou povinností mlčenlivosti není dotčena možnost </w:t>
      </w:r>
      <w:r w:rsidR="00B97C00" w:rsidRPr="00CD5312">
        <w:rPr>
          <w:rFonts w:ascii="Century Gothic" w:hAnsi="Century Gothic" w:cs="Arial"/>
          <w:bCs/>
          <w:sz w:val="20"/>
          <w:szCs w:val="20"/>
        </w:rPr>
        <w:t>dodav</w:t>
      </w:r>
      <w:r w:rsidR="00C56C16" w:rsidRPr="00CD5312">
        <w:rPr>
          <w:rFonts w:ascii="Century Gothic" w:hAnsi="Century Gothic" w:cs="Arial"/>
          <w:bCs/>
          <w:sz w:val="20"/>
          <w:szCs w:val="20"/>
        </w:rPr>
        <w:t>atele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 uvádět činnost, dle Smlouvy jako svou referenci ve svých nabídkách v zákonem stanoveném rozsahu, popřípadě rozsahu stanoveném </w:t>
      </w:r>
      <w:r w:rsidR="00CD329C" w:rsidRPr="00CD5312">
        <w:rPr>
          <w:rFonts w:ascii="Century Gothic" w:hAnsi="Century Gothic" w:cs="Arial"/>
          <w:bCs/>
          <w:sz w:val="20"/>
          <w:szCs w:val="20"/>
        </w:rPr>
        <w:t>o</w:t>
      </w:r>
      <w:r w:rsidRPr="00CD5312">
        <w:rPr>
          <w:rFonts w:ascii="Century Gothic" w:hAnsi="Century Gothic" w:cs="Arial"/>
          <w:bCs/>
          <w:sz w:val="20"/>
          <w:szCs w:val="20"/>
        </w:rPr>
        <w:t>bjednatelem.</w:t>
      </w:r>
    </w:p>
    <w:p w14:paraId="63DD42ED" w14:textId="77777777" w:rsidR="00E00EF2" w:rsidRPr="00CD5312" w:rsidRDefault="00E00EF2" w:rsidP="001D2463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>1</w:t>
      </w:r>
      <w:r w:rsidR="00DA3540" w:rsidRPr="00CD5312">
        <w:rPr>
          <w:rFonts w:ascii="Century Gothic" w:hAnsi="Century Gothic" w:cs="Arial"/>
          <w:bCs/>
          <w:sz w:val="20"/>
          <w:szCs w:val="20"/>
        </w:rPr>
        <w:t>0</w:t>
      </w:r>
      <w:r w:rsidRPr="00CD5312">
        <w:rPr>
          <w:rFonts w:ascii="Century Gothic" w:hAnsi="Century Gothic" w:cs="Arial"/>
          <w:bCs/>
          <w:sz w:val="20"/>
          <w:szCs w:val="20"/>
        </w:rPr>
        <w:t>.2</w:t>
      </w:r>
      <w:r w:rsidRPr="00CD5312">
        <w:rPr>
          <w:rFonts w:ascii="Century Gothic" w:hAnsi="Century Gothic" w:cs="Arial"/>
          <w:bCs/>
          <w:sz w:val="20"/>
          <w:szCs w:val="20"/>
        </w:rPr>
        <w:tab/>
      </w:r>
      <w:r w:rsidR="00B97C00" w:rsidRPr="00CD5312">
        <w:rPr>
          <w:rFonts w:ascii="Century Gothic" w:hAnsi="Century Gothic" w:cs="Arial"/>
          <w:bCs/>
          <w:sz w:val="20"/>
          <w:szCs w:val="20"/>
        </w:rPr>
        <w:t>Dodavatel</w:t>
      </w:r>
      <w:r w:rsidR="00CD329C" w:rsidRPr="00CD5312">
        <w:rPr>
          <w:rFonts w:ascii="Century Gothic" w:hAnsi="Century Gothic" w:cs="Arial"/>
          <w:bCs/>
          <w:sz w:val="20"/>
          <w:szCs w:val="20"/>
        </w:rPr>
        <w:t xml:space="preserve"> 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se zavazuje, že pokud v souvislosti s realizací </w:t>
      </w:r>
      <w:r w:rsidR="00B97C00" w:rsidRPr="00CD5312">
        <w:rPr>
          <w:rFonts w:ascii="Century Gothic" w:hAnsi="Century Gothic" w:cs="Arial"/>
          <w:bCs/>
          <w:sz w:val="20"/>
          <w:szCs w:val="20"/>
        </w:rPr>
        <w:t>S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mlouvy přijde on, jeho pověření zaměstnanci nebo osoby, které pověřil prováděním povinností dle </w:t>
      </w:r>
      <w:r w:rsidR="00B97C00" w:rsidRPr="00CD5312">
        <w:rPr>
          <w:rFonts w:ascii="Century Gothic" w:hAnsi="Century Gothic" w:cs="Arial"/>
          <w:bCs/>
          <w:sz w:val="20"/>
          <w:szCs w:val="20"/>
        </w:rPr>
        <w:t>S</w:t>
      </w:r>
      <w:r w:rsidRPr="00CD5312">
        <w:rPr>
          <w:rFonts w:ascii="Century Gothic" w:hAnsi="Century Gothic" w:cs="Arial"/>
          <w:bCs/>
          <w:sz w:val="20"/>
          <w:szCs w:val="20"/>
        </w:rPr>
        <w:t>mlouvy do styku s osobními nebo citlivými údaji ve smyslu zákona č. 101/2000 Sb., o ochraně osobních údajů a NAŘÍZENÍ EVROPSKÉHO PARLAMENTU A RADY (EU) 2016/679, ve znění pozdějších předpisů (dále jen “</w:t>
      </w:r>
      <w:r w:rsidR="0009467B" w:rsidRPr="00CD5312">
        <w:rPr>
          <w:rFonts w:ascii="Century Gothic" w:hAnsi="Century Gothic" w:cs="Arial"/>
          <w:bCs/>
          <w:sz w:val="20"/>
          <w:szCs w:val="20"/>
        </w:rPr>
        <w:t xml:space="preserve">Předpisy 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GDPR”), učiní veškerá opatření, aby nedošlo k neoprávněnému nebo nahodilému přístupu k těmto údajům, k jejich změně, zničení či ztrátě, neoprávněným přenosům, k jejich jinému neoprávněnému zpracování, jakož aby i jinak neporušil Předpisy GDPR. </w:t>
      </w:r>
      <w:r w:rsidR="00B97C00" w:rsidRPr="00CD5312">
        <w:rPr>
          <w:rFonts w:ascii="Century Gothic" w:hAnsi="Century Gothic" w:cs="Arial"/>
          <w:bCs/>
          <w:sz w:val="20"/>
          <w:szCs w:val="20"/>
        </w:rPr>
        <w:t>Dodavatel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 je povinen zachovávat mlčenlivost o osobních údajích a o bezpečnostních opatřeních, jejichž zveřejnění by ohrozilo zabezpečení osobních údajů. Povinnost mlčenlivosti trvá i po ukončení Smlouvy.</w:t>
      </w:r>
    </w:p>
    <w:p w14:paraId="3A5D687F" w14:textId="77777777" w:rsidR="00E00EF2" w:rsidRPr="00CD5312" w:rsidRDefault="00E00EF2" w:rsidP="00B97C00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>1</w:t>
      </w:r>
      <w:r w:rsidR="00DA3540" w:rsidRPr="00CD5312">
        <w:rPr>
          <w:rFonts w:ascii="Century Gothic" w:hAnsi="Century Gothic" w:cs="Arial"/>
          <w:bCs/>
          <w:sz w:val="20"/>
          <w:szCs w:val="20"/>
        </w:rPr>
        <w:t>0</w:t>
      </w:r>
      <w:r w:rsidRPr="00CD5312">
        <w:rPr>
          <w:rFonts w:ascii="Century Gothic" w:hAnsi="Century Gothic" w:cs="Arial"/>
          <w:bCs/>
          <w:sz w:val="20"/>
          <w:szCs w:val="20"/>
        </w:rPr>
        <w:t>.3</w:t>
      </w:r>
      <w:r w:rsidRPr="00CD5312">
        <w:rPr>
          <w:rFonts w:ascii="Century Gothic" w:hAnsi="Century Gothic" w:cs="Arial"/>
          <w:bCs/>
          <w:sz w:val="20"/>
          <w:szCs w:val="20"/>
        </w:rPr>
        <w:tab/>
        <w:t xml:space="preserve">Povinnost mlčenlivosti a závazek k ochraně informací dle </w:t>
      </w:r>
      <w:r w:rsidR="00B97C00" w:rsidRPr="00CD5312">
        <w:rPr>
          <w:rFonts w:ascii="Century Gothic" w:hAnsi="Century Gothic" w:cs="Arial"/>
          <w:bCs/>
          <w:sz w:val="20"/>
          <w:szCs w:val="20"/>
        </w:rPr>
        <w:t>odst</w:t>
      </w:r>
      <w:r w:rsidRPr="00CD5312">
        <w:rPr>
          <w:rFonts w:ascii="Century Gothic" w:hAnsi="Century Gothic" w:cs="Arial"/>
          <w:bCs/>
          <w:sz w:val="20"/>
          <w:szCs w:val="20"/>
        </w:rPr>
        <w:t>. 1</w:t>
      </w:r>
      <w:r w:rsidR="00DA3540" w:rsidRPr="00CD5312">
        <w:rPr>
          <w:rFonts w:ascii="Century Gothic" w:hAnsi="Century Gothic" w:cs="Arial"/>
          <w:bCs/>
          <w:sz w:val="20"/>
          <w:szCs w:val="20"/>
        </w:rPr>
        <w:t>0</w:t>
      </w:r>
      <w:r w:rsidRPr="00CD5312">
        <w:rPr>
          <w:rFonts w:ascii="Century Gothic" w:hAnsi="Century Gothic" w:cs="Arial"/>
          <w:bCs/>
          <w:sz w:val="20"/>
          <w:szCs w:val="20"/>
        </w:rPr>
        <w:t>.1 a 1</w:t>
      </w:r>
      <w:r w:rsidR="00DA3540" w:rsidRPr="00CD5312">
        <w:rPr>
          <w:rFonts w:ascii="Century Gothic" w:hAnsi="Century Gothic" w:cs="Arial"/>
          <w:bCs/>
          <w:sz w:val="20"/>
          <w:szCs w:val="20"/>
        </w:rPr>
        <w:t>0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.2 </w:t>
      </w:r>
      <w:r w:rsidR="00B97C00" w:rsidRPr="00CD5312">
        <w:rPr>
          <w:rFonts w:ascii="Century Gothic" w:hAnsi="Century Gothic" w:cs="Arial"/>
          <w:bCs/>
          <w:sz w:val="20"/>
          <w:szCs w:val="20"/>
        </w:rPr>
        <w:t xml:space="preserve">tohoto článku </w:t>
      </w:r>
      <w:r w:rsidRPr="00CD5312">
        <w:rPr>
          <w:rFonts w:ascii="Century Gothic" w:hAnsi="Century Gothic" w:cs="Arial"/>
          <w:bCs/>
          <w:sz w:val="20"/>
          <w:szCs w:val="20"/>
        </w:rPr>
        <w:t>se nevztahuje na:</w:t>
      </w:r>
    </w:p>
    <w:p w14:paraId="2C7EA748" w14:textId="77777777" w:rsidR="00E00EF2" w:rsidRPr="00CD5312" w:rsidRDefault="00E00EF2" w:rsidP="00CD329C">
      <w:pPr>
        <w:widowControl w:val="0"/>
        <w:autoSpaceDE w:val="0"/>
        <w:autoSpaceDN w:val="0"/>
        <w:adjustRightInd w:val="0"/>
        <w:spacing w:after="0" w:line="240" w:lineRule="auto"/>
        <w:ind w:left="851" w:hanging="131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>- informace, které se staly veřejně přístupnými, pokud se tak nestalo porušením povinnosti jejich ochrany,</w:t>
      </w:r>
    </w:p>
    <w:p w14:paraId="11E43227" w14:textId="77777777" w:rsidR="00E00EF2" w:rsidRPr="00CD5312" w:rsidRDefault="00E00EF2" w:rsidP="00CD329C">
      <w:pPr>
        <w:widowControl w:val="0"/>
        <w:autoSpaceDE w:val="0"/>
        <w:autoSpaceDN w:val="0"/>
        <w:adjustRightInd w:val="0"/>
        <w:spacing w:after="0" w:line="240" w:lineRule="auto"/>
        <w:ind w:left="851" w:hanging="131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>- informace získané na základě postupu nezávisl</w:t>
      </w:r>
      <w:r w:rsidR="00C92A8C" w:rsidRPr="00CD5312">
        <w:rPr>
          <w:rFonts w:ascii="Century Gothic" w:hAnsi="Century Gothic" w:cs="Arial"/>
          <w:bCs/>
          <w:sz w:val="20"/>
          <w:szCs w:val="20"/>
        </w:rPr>
        <w:t>e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 na Smlouvě nebo druhé </w:t>
      </w:r>
      <w:r w:rsidR="00B97C00" w:rsidRPr="00CD5312">
        <w:rPr>
          <w:rFonts w:ascii="Century Gothic" w:hAnsi="Century Gothic" w:cs="Arial"/>
          <w:bCs/>
          <w:sz w:val="20"/>
          <w:szCs w:val="20"/>
        </w:rPr>
        <w:t>s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mluvní straně, pokud je </w:t>
      </w:r>
      <w:r w:rsidR="007C2127" w:rsidRPr="00CD5312">
        <w:rPr>
          <w:rFonts w:ascii="Century Gothic" w:hAnsi="Century Gothic" w:cs="Arial"/>
          <w:bCs/>
          <w:sz w:val="20"/>
          <w:szCs w:val="20"/>
        </w:rPr>
        <w:t>dodavatel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 schopen tuto skutečnost doložit,</w:t>
      </w:r>
    </w:p>
    <w:p w14:paraId="7A64B019" w14:textId="387B22A5" w:rsidR="00E00EF2" w:rsidRPr="00CD5312" w:rsidRDefault="00E00EF2" w:rsidP="00CD329C">
      <w:pPr>
        <w:widowControl w:val="0"/>
        <w:autoSpaceDE w:val="0"/>
        <w:autoSpaceDN w:val="0"/>
        <w:adjustRightInd w:val="0"/>
        <w:spacing w:after="0" w:line="240" w:lineRule="auto"/>
        <w:ind w:left="851" w:hanging="131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>-</w:t>
      </w:r>
      <w:r w:rsidR="003F73DD">
        <w:rPr>
          <w:rFonts w:ascii="Century Gothic" w:hAnsi="Century Gothic" w:cs="Arial"/>
          <w:bCs/>
          <w:sz w:val="20"/>
          <w:szCs w:val="20"/>
        </w:rPr>
        <w:t xml:space="preserve"> 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informace poskytnuté třetí osobou, která takové informace nezískala porušením </w:t>
      </w:r>
      <w:r w:rsidRPr="00CD5312">
        <w:rPr>
          <w:rFonts w:ascii="Century Gothic" w:hAnsi="Century Gothic" w:cs="Arial"/>
          <w:bCs/>
          <w:sz w:val="20"/>
          <w:szCs w:val="20"/>
        </w:rPr>
        <w:lastRenderedPageBreak/>
        <w:t>povinnosti jejich ochrany a</w:t>
      </w:r>
    </w:p>
    <w:p w14:paraId="03C49630" w14:textId="77777777" w:rsidR="00E00EF2" w:rsidRPr="00CD5312" w:rsidRDefault="00E00EF2" w:rsidP="00D66F9B">
      <w:pPr>
        <w:widowControl w:val="0"/>
        <w:autoSpaceDE w:val="0"/>
        <w:autoSpaceDN w:val="0"/>
        <w:adjustRightInd w:val="0"/>
        <w:spacing w:after="120" w:line="240" w:lineRule="atLeast"/>
        <w:ind w:firstLine="720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>- informace, u kterých povinnost jejich zpřístupnění ukládá právní předpis.</w:t>
      </w:r>
    </w:p>
    <w:p w14:paraId="27C26084" w14:textId="77777777" w:rsidR="00E00EF2" w:rsidRPr="00CD5312" w:rsidRDefault="00E00EF2" w:rsidP="00E6709D">
      <w:pPr>
        <w:widowControl w:val="0"/>
        <w:autoSpaceDE w:val="0"/>
        <w:autoSpaceDN w:val="0"/>
        <w:adjustRightInd w:val="0"/>
        <w:spacing w:after="240" w:line="240" w:lineRule="atLeast"/>
        <w:ind w:left="720" w:hanging="720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>1</w:t>
      </w:r>
      <w:r w:rsidR="00DA3540" w:rsidRPr="00CD5312">
        <w:rPr>
          <w:rFonts w:ascii="Century Gothic" w:hAnsi="Century Gothic" w:cs="Arial"/>
          <w:bCs/>
          <w:sz w:val="20"/>
          <w:szCs w:val="20"/>
        </w:rPr>
        <w:t>0</w:t>
      </w:r>
      <w:r w:rsidRPr="00CD5312">
        <w:rPr>
          <w:rFonts w:ascii="Century Gothic" w:hAnsi="Century Gothic" w:cs="Arial"/>
          <w:bCs/>
          <w:sz w:val="20"/>
          <w:szCs w:val="20"/>
        </w:rPr>
        <w:t>.4</w:t>
      </w:r>
      <w:r w:rsidRPr="00CD5312">
        <w:rPr>
          <w:rFonts w:ascii="Century Gothic" w:hAnsi="Century Gothic" w:cs="Arial"/>
          <w:bCs/>
          <w:sz w:val="20"/>
          <w:szCs w:val="20"/>
        </w:rPr>
        <w:tab/>
      </w:r>
      <w:r w:rsidR="00B97C00" w:rsidRPr="00CD5312">
        <w:rPr>
          <w:rFonts w:ascii="Century Gothic" w:hAnsi="Century Gothic" w:cs="Arial"/>
          <w:bCs/>
          <w:sz w:val="20"/>
          <w:szCs w:val="20"/>
        </w:rPr>
        <w:t>Dodavatel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 se zavazuje uhradit </w:t>
      </w:r>
      <w:r w:rsidR="00CD329C" w:rsidRPr="00CD5312">
        <w:rPr>
          <w:rFonts w:ascii="Century Gothic" w:hAnsi="Century Gothic" w:cs="Arial"/>
          <w:bCs/>
          <w:sz w:val="20"/>
          <w:szCs w:val="20"/>
        </w:rPr>
        <w:t>o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bjednateli či třetí straně, kterou porušením svých povinnosti mlčenlivosti poškodí, veškeré škody tímto porušením způsobené. Povinnosti </w:t>
      </w:r>
      <w:r w:rsidR="00B97C00" w:rsidRPr="00CD5312">
        <w:rPr>
          <w:rFonts w:ascii="Century Gothic" w:hAnsi="Century Gothic" w:cs="Arial"/>
          <w:bCs/>
          <w:sz w:val="20"/>
          <w:szCs w:val="20"/>
        </w:rPr>
        <w:t>dodavatele</w:t>
      </w:r>
      <w:r w:rsidRPr="00CD5312">
        <w:rPr>
          <w:rFonts w:ascii="Century Gothic" w:hAnsi="Century Gothic" w:cs="Arial"/>
          <w:bCs/>
          <w:sz w:val="20"/>
          <w:szCs w:val="20"/>
        </w:rPr>
        <w:t>, vyplývající z ustanovení příslušných právních předpisů o ochraně utajovaných informací nejsou ustanoveními tohoto článku dotčeny.</w:t>
      </w:r>
    </w:p>
    <w:p w14:paraId="66FD80D1" w14:textId="77777777" w:rsidR="009C5053" w:rsidRPr="00CD5312" w:rsidRDefault="009C5053" w:rsidP="00DA3540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120" w:line="240" w:lineRule="atLeast"/>
        <w:jc w:val="center"/>
        <w:rPr>
          <w:rFonts w:ascii="Century Gothic" w:hAnsi="Century Gothic" w:cs="Arial"/>
          <w:b/>
          <w:bCs/>
          <w:caps/>
          <w:sz w:val="20"/>
          <w:szCs w:val="20"/>
        </w:rPr>
      </w:pPr>
      <w:r w:rsidRPr="00CD5312">
        <w:rPr>
          <w:rFonts w:ascii="Century Gothic" w:hAnsi="Century Gothic" w:cs="Arial"/>
          <w:b/>
          <w:bCs/>
          <w:caps/>
        </w:rPr>
        <w:t xml:space="preserve">prohlášení </w:t>
      </w:r>
      <w:r w:rsidR="00B97C00" w:rsidRPr="00CD5312">
        <w:rPr>
          <w:rFonts w:ascii="Century Gothic" w:hAnsi="Century Gothic" w:cs="Arial"/>
          <w:b/>
          <w:bCs/>
          <w:caps/>
        </w:rPr>
        <w:t>DODAVATELE</w:t>
      </w:r>
    </w:p>
    <w:p w14:paraId="2643BC1A" w14:textId="77777777" w:rsidR="009C5053" w:rsidRPr="00CD5312" w:rsidRDefault="00082719" w:rsidP="00B97C00">
      <w:pPr>
        <w:widowControl w:val="0"/>
        <w:autoSpaceDE w:val="0"/>
        <w:autoSpaceDN w:val="0"/>
        <w:adjustRightInd w:val="0"/>
        <w:spacing w:after="120" w:line="240" w:lineRule="atLeast"/>
        <w:ind w:left="709" w:hanging="709"/>
        <w:jc w:val="both"/>
        <w:rPr>
          <w:rFonts w:ascii="Century Gothic" w:hAnsi="Century Gothic" w:cs="Arial"/>
          <w:sz w:val="20"/>
          <w:szCs w:val="20"/>
        </w:rPr>
      </w:pPr>
      <w:r w:rsidRPr="00CD5312">
        <w:rPr>
          <w:rFonts w:ascii="Century Gothic" w:hAnsi="Century Gothic" w:cs="Arial"/>
          <w:sz w:val="20"/>
          <w:szCs w:val="20"/>
        </w:rPr>
        <w:t>1</w:t>
      </w:r>
      <w:r w:rsidR="005229BE" w:rsidRPr="00CD5312">
        <w:rPr>
          <w:rFonts w:ascii="Century Gothic" w:hAnsi="Century Gothic" w:cs="Arial"/>
          <w:sz w:val="20"/>
          <w:szCs w:val="20"/>
        </w:rPr>
        <w:t>1.1</w:t>
      </w:r>
      <w:r w:rsidR="009C5053" w:rsidRPr="00CD5312">
        <w:rPr>
          <w:rFonts w:ascii="Century Gothic" w:hAnsi="Century Gothic" w:cs="Arial"/>
        </w:rPr>
        <w:tab/>
      </w:r>
      <w:r w:rsidR="00B97C00" w:rsidRPr="00CD5312">
        <w:rPr>
          <w:rFonts w:ascii="Century Gothic" w:hAnsi="Century Gothic" w:cs="Arial"/>
          <w:sz w:val="20"/>
          <w:szCs w:val="20"/>
        </w:rPr>
        <w:t>Dodavatel</w:t>
      </w:r>
      <w:r w:rsidR="009C5053" w:rsidRPr="00CD5312">
        <w:rPr>
          <w:rFonts w:ascii="Century Gothic" w:hAnsi="Century Gothic" w:cs="Arial"/>
          <w:sz w:val="20"/>
          <w:szCs w:val="20"/>
        </w:rPr>
        <w:t xml:space="preserve"> prohlašuje, že je seznámen s místem plnění </w:t>
      </w:r>
      <w:r w:rsidR="00B97C00" w:rsidRPr="00CD5312">
        <w:rPr>
          <w:rFonts w:ascii="Century Gothic" w:hAnsi="Century Gothic" w:cs="Arial"/>
          <w:sz w:val="20"/>
          <w:szCs w:val="20"/>
        </w:rPr>
        <w:t xml:space="preserve">Předmětu Smlouvy </w:t>
      </w:r>
      <w:r w:rsidR="005229BE" w:rsidRPr="00CD5312">
        <w:rPr>
          <w:rFonts w:ascii="Century Gothic" w:hAnsi="Century Gothic" w:cs="Arial"/>
          <w:sz w:val="20"/>
          <w:szCs w:val="20"/>
        </w:rPr>
        <w:t>(viz dále čl. 4</w:t>
      </w:r>
      <w:r w:rsidR="009C5053" w:rsidRPr="00CD5312">
        <w:rPr>
          <w:rFonts w:ascii="Century Gothic" w:hAnsi="Century Gothic" w:cs="Arial"/>
          <w:sz w:val="20"/>
          <w:szCs w:val="20"/>
        </w:rPr>
        <w:t xml:space="preserve"> </w:t>
      </w:r>
      <w:r w:rsidR="00B97C00" w:rsidRPr="00CD5312">
        <w:rPr>
          <w:rFonts w:ascii="Century Gothic" w:hAnsi="Century Gothic" w:cs="Arial"/>
          <w:sz w:val="20"/>
          <w:szCs w:val="20"/>
        </w:rPr>
        <w:t xml:space="preserve">odst. 4.1 </w:t>
      </w:r>
      <w:r w:rsidR="009C5053" w:rsidRPr="00CD5312">
        <w:rPr>
          <w:rFonts w:ascii="Century Gothic" w:hAnsi="Century Gothic" w:cs="Arial"/>
          <w:sz w:val="20"/>
          <w:szCs w:val="20"/>
        </w:rPr>
        <w:t>Smlouvy) a nezjistil žádné překážky bránicí mu v řádném plnění Závazků dle Smlouvy na tomto místě.</w:t>
      </w:r>
    </w:p>
    <w:p w14:paraId="0F93F3AF" w14:textId="77777777" w:rsidR="009C5053" w:rsidRPr="00CD5312" w:rsidRDefault="005229BE" w:rsidP="003F73DD">
      <w:pPr>
        <w:widowControl w:val="0"/>
        <w:autoSpaceDE w:val="0"/>
        <w:autoSpaceDN w:val="0"/>
        <w:adjustRightInd w:val="0"/>
        <w:spacing w:after="240" w:line="240" w:lineRule="atLeast"/>
        <w:ind w:left="709" w:hanging="709"/>
        <w:jc w:val="both"/>
        <w:rPr>
          <w:rFonts w:ascii="Century Gothic" w:hAnsi="Century Gothic" w:cs="Arial"/>
          <w:sz w:val="20"/>
          <w:szCs w:val="20"/>
        </w:rPr>
      </w:pPr>
      <w:r w:rsidRPr="00CD5312">
        <w:rPr>
          <w:rFonts w:ascii="Century Gothic" w:hAnsi="Century Gothic" w:cs="Arial"/>
          <w:sz w:val="20"/>
          <w:szCs w:val="20"/>
        </w:rPr>
        <w:t>11.2</w:t>
      </w:r>
      <w:r w:rsidR="009C5053" w:rsidRPr="00CD5312">
        <w:rPr>
          <w:rFonts w:ascii="Century Gothic" w:hAnsi="Century Gothic" w:cs="Arial"/>
          <w:sz w:val="20"/>
          <w:szCs w:val="20"/>
        </w:rPr>
        <w:tab/>
      </w:r>
      <w:r w:rsidR="00FE47F3" w:rsidRPr="00CD5312">
        <w:rPr>
          <w:rFonts w:ascii="Century Gothic" w:hAnsi="Century Gothic" w:cs="Arial"/>
          <w:sz w:val="20"/>
          <w:szCs w:val="20"/>
        </w:rPr>
        <w:t>Dodavatel</w:t>
      </w:r>
      <w:r w:rsidR="009C5053" w:rsidRPr="00CD5312">
        <w:rPr>
          <w:rFonts w:ascii="Century Gothic" w:hAnsi="Century Gothic" w:cs="Arial"/>
          <w:sz w:val="20"/>
          <w:szCs w:val="20"/>
        </w:rPr>
        <w:t xml:space="preserve"> prohlašuje, že mu ze strany </w:t>
      </w:r>
      <w:r w:rsidRPr="00CD5312">
        <w:rPr>
          <w:rFonts w:ascii="Century Gothic" w:hAnsi="Century Gothic" w:cs="Arial"/>
          <w:sz w:val="20"/>
          <w:szCs w:val="20"/>
        </w:rPr>
        <w:t>o</w:t>
      </w:r>
      <w:r w:rsidR="009C5053" w:rsidRPr="00CD5312">
        <w:rPr>
          <w:rFonts w:ascii="Century Gothic" w:hAnsi="Century Gothic" w:cs="Arial"/>
          <w:sz w:val="20"/>
          <w:szCs w:val="20"/>
        </w:rPr>
        <w:t xml:space="preserve">bjednatele byly předány veškeré požadované informace pro řádné </w:t>
      </w:r>
      <w:r w:rsidRPr="00CD5312">
        <w:rPr>
          <w:rFonts w:ascii="Century Gothic" w:hAnsi="Century Gothic" w:cs="Arial"/>
          <w:sz w:val="20"/>
          <w:szCs w:val="20"/>
        </w:rPr>
        <w:t xml:space="preserve">splnění </w:t>
      </w:r>
      <w:r w:rsidR="00FE47F3" w:rsidRPr="00CD5312">
        <w:rPr>
          <w:rFonts w:ascii="Century Gothic" w:hAnsi="Century Gothic" w:cs="Arial"/>
          <w:sz w:val="20"/>
          <w:szCs w:val="20"/>
        </w:rPr>
        <w:t>Předmětu</w:t>
      </w:r>
      <w:r w:rsidR="009C5053" w:rsidRPr="00CD5312">
        <w:rPr>
          <w:rFonts w:ascii="Century Gothic" w:hAnsi="Century Gothic" w:cs="Arial"/>
          <w:sz w:val="20"/>
          <w:szCs w:val="20"/>
        </w:rPr>
        <w:t xml:space="preserve"> Smlouvy</w:t>
      </w:r>
      <w:r w:rsidRPr="00CD5312">
        <w:rPr>
          <w:rFonts w:ascii="Century Gothic" w:hAnsi="Century Gothic" w:cs="Arial"/>
          <w:sz w:val="20"/>
          <w:szCs w:val="20"/>
        </w:rPr>
        <w:t>.</w:t>
      </w:r>
    </w:p>
    <w:p w14:paraId="39F849EE" w14:textId="77777777" w:rsidR="0049332F" w:rsidRPr="00CD5312" w:rsidRDefault="0049332F" w:rsidP="00DA3540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120" w:line="240" w:lineRule="atLeast"/>
        <w:ind w:left="714" w:hanging="357"/>
        <w:contextualSpacing w:val="0"/>
        <w:jc w:val="center"/>
        <w:rPr>
          <w:rFonts w:ascii="Century Gothic" w:hAnsi="Century Gothic" w:cs="Arial"/>
          <w:bCs/>
          <w:caps/>
          <w:sz w:val="20"/>
          <w:szCs w:val="20"/>
        </w:rPr>
      </w:pPr>
      <w:r w:rsidRPr="00CD5312">
        <w:rPr>
          <w:rFonts w:ascii="Century Gothic" w:hAnsi="Century Gothic" w:cs="Arial"/>
          <w:b/>
          <w:bCs/>
          <w:caps/>
        </w:rPr>
        <w:t>Závěrečná ustanovení</w:t>
      </w:r>
    </w:p>
    <w:p w14:paraId="053902A3" w14:textId="77777777" w:rsidR="0049332F" w:rsidRPr="00CD5312" w:rsidRDefault="0049332F" w:rsidP="00D66F9B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>1</w:t>
      </w:r>
      <w:r w:rsidR="005229BE" w:rsidRPr="00CD5312">
        <w:rPr>
          <w:rFonts w:ascii="Century Gothic" w:hAnsi="Century Gothic" w:cs="Arial"/>
          <w:bCs/>
          <w:sz w:val="20"/>
          <w:szCs w:val="20"/>
        </w:rPr>
        <w:t>2</w:t>
      </w:r>
      <w:r w:rsidR="003B715D" w:rsidRPr="00CD5312">
        <w:rPr>
          <w:rFonts w:ascii="Century Gothic" w:hAnsi="Century Gothic" w:cs="Arial"/>
          <w:bCs/>
          <w:sz w:val="20"/>
          <w:szCs w:val="20"/>
        </w:rPr>
        <w:t>.1</w:t>
      </w:r>
      <w:r w:rsidR="003B715D" w:rsidRPr="00CD5312">
        <w:rPr>
          <w:rFonts w:ascii="Century Gothic" w:hAnsi="Century Gothic" w:cs="Arial"/>
          <w:bCs/>
        </w:rPr>
        <w:tab/>
      </w:r>
      <w:r w:rsidRPr="00CD5312">
        <w:rPr>
          <w:rFonts w:ascii="Century Gothic" w:hAnsi="Century Gothic" w:cs="Arial"/>
          <w:bCs/>
          <w:sz w:val="20"/>
          <w:szCs w:val="20"/>
        </w:rPr>
        <w:t xml:space="preserve">Obsah </w:t>
      </w:r>
      <w:r w:rsidR="00D36FE5" w:rsidRPr="00CD5312">
        <w:rPr>
          <w:rFonts w:ascii="Century Gothic" w:hAnsi="Century Gothic" w:cs="Arial"/>
          <w:bCs/>
          <w:sz w:val="20"/>
          <w:szCs w:val="20"/>
        </w:rPr>
        <w:t>S</w:t>
      </w:r>
      <w:r w:rsidRPr="00CD5312">
        <w:rPr>
          <w:rFonts w:ascii="Century Gothic" w:hAnsi="Century Gothic" w:cs="Arial"/>
          <w:bCs/>
          <w:sz w:val="20"/>
          <w:szCs w:val="20"/>
        </w:rPr>
        <w:t>mlouvy, s nímž jsou obě smluvní strany plně srozuměny, je vyjádřením jejich svobodného a vážného projevu vůle, na důkaz čehož připojují p</w:t>
      </w:r>
      <w:r w:rsidR="00C155E1" w:rsidRPr="00CD5312">
        <w:rPr>
          <w:rFonts w:ascii="Century Gothic" w:hAnsi="Century Gothic" w:cs="Arial"/>
          <w:bCs/>
          <w:sz w:val="20"/>
          <w:szCs w:val="20"/>
        </w:rPr>
        <w:t>od její ustanovení své podpisy.</w:t>
      </w:r>
    </w:p>
    <w:p w14:paraId="7726CC27" w14:textId="4911AB10" w:rsidR="0049332F" w:rsidRPr="00CD5312" w:rsidRDefault="0049332F" w:rsidP="00D66F9B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>1</w:t>
      </w:r>
      <w:r w:rsidR="005229BE" w:rsidRPr="00CD5312">
        <w:rPr>
          <w:rFonts w:ascii="Century Gothic" w:hAnsi="Century Gothic" w:cs="Arial"/>
          <w:bCs/>
          <w:sz w:val="20"/>
          <w:szCs w:val="20"/>
        </w:rPr>
        <w:t>2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.2 </w:t>
      </w:r>
      <w:r w:rsidR="003B715D" w:rsidRPr="00CD5312">
        <w:rPr>
          <w:rFonts w:ascii="Century Gothic" w:hAnsi="Century Gothic" w:cs="Arial"/>
          <w:bCs/>
          <w:sz w:val="20"/>
          <w:szCs w:val="20"/>
        </w:rPr>
        <w:tab/>
      </w:r>
      <w:r w:rsidRPr="00CD5312">
        <w:rPr>
          <w:rFonts w:ascii="Century Gothic" w:hAnsi="Century Gothic" w:cs="Arial"/>
          <w:bCs/>
          <w:sz w:val="20"/>
          <w:szCs w:val="20"/>
        </w:rPr>
        <w:t>Smlouva nabývá platnosti</w:t>
      </w:r>
      <w:r w:rsidR="008C6F22">
        <w:rPr>
          <w:rFonts w:ascii="Century Gothic" w:hAnsi="Century Gothic" w:cs="Arial"/>
          <w:bCs/>
          <w:sz w:val="20"/>
          <w:szCs w:val="20"/>
        </w:rPr>
        <w:t xml:space="preserve"> s účinnosti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 </w:t>
      </w:r>
      <w:r w:rsidR="005F441C" w:rsidRPr="00CD5312">
        <w:rPr>
          <w:rFonts w:ascii="Century Gothic" w:hAnsi="Century Gothic" w:cs="Arial"/>
          <w:bCs/>
          <w:sz w:val="20"/>
          <w:szCs w:val="20"/>
        </w:rPr>
        <w:t>dnem jejího podpisu oběma smluvními stranami</w:t>
      </w:r>
      <w:r w:rsidR="00C155E1" w:rsidRPr="00CD5312">
        <w:rPr>
          <w:rFonts w:ascii="Century Gothic" w:hAnsi="Century Gothic" w:cs="Arial"/>
          <w:bCs/>
          <w:sz w:val="20"/>
          <w:szCs w:val="20"/>
        </w:rPr>
        <w:t>.</w:t>
      </w:r>
    </w:p>
    <w:p w14:paraId="2672E310" w14:textId="77777777" w:rsidR="0049332F" w:rsidRPr="00CD5312" w:rsidRDefault="0049332F" w:rsidP="00E6709D">
      <w:pPr>
        <w:widowControl w:val="0"/>
        <w:autoSpaceDE w:val="0"/>
        <w:autoSpaceDN w:val="0"/>
        <w:adjustRightInd w:val="0"/>
        <w:spacing w:after="120" w:line="240" w:lineRule="atLeast"/>
        <w:ind w:left="709" w:hanging="709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>1</w:t>
      </w:r>
      <w:r w:rsidR="005229BE" w:rsidRPr="00CD5312">
        <w:rPr>
          <w:rFonts w:ascii="Century Gothic" w:hAnsi="Century Gothic" w:cs="Arial"/>
          <w:bCs/>
          <w:sz w:val="20"/>
          <w:szCs w:val="20"/>
        </w:rPr>
        <w:t>2</w:t>
      </w:r>
      <w:r w:rsidR="003B715D" w:rsidRPr="00CD5312">
        <w:rPr>
          <w:rFonts w:ascii="Century Gothic" w:hAnsi="Century Gothic" w:cs="Arial"/>
          <w:bCs/>
          <w:sz w:val="20"/>
          <w:szCs w:val="20"/>
        </w:rPr>
        <w:t>.3</w:t>
      </w:r>
      <w:r w:rsidR="003B715D" w:rsidRPr="00CD5312">
        <w:rPr>
          <w:rFonts w:ascii="Century Gothic" w:hAnsi="Century Gothic" w:cs="Arial"/>
          <w:bCs/>
          <w:sz w:val="20"/>
          <w:szCs w:val="20"/>
        </w:rPr>
        <w:tab/>
      </w:r>
      <w:r w:rsidRPr="00CD5312">
        <w:rPr>
          <w:rFonts w:ascii="Century Gothic" w:hAnsi="Century Gothic" w:cs="Arial"/>
          <w:bCs/>
          <w:sz w:val="20"/>
          <w:szCs w:val="20"/>
        </w:rPr>
        <w:t>Smlouvu lze měnit či doplňovat pouze po vzájemné dohodě obou smluvních str</w:t>
      </w:r>
      <w:r w:rsidR="00C155E1" w:rsidRPr="00CD5312">
        <w:rPr>
          <w:rFonts w:ascii="Century Gothic" w:hAnsi="Century Gothic" w:cs="Arial"/>
          <w:bCs/>
          <w:sz w:val="20"/>
          <w:szCs w:val="20"/>
        </w:rPr>
        <w:t>an, a to pouze v písemné formě.</w:t>
      </w:r>
    </w:p>
    <w:p w14:paraId="207DB00F" w14:textId="77777777" w:rsidR="00AD6DFC" w:rsidRPr="00CD5312" w:rsidRDefault="00AD6DFC" w:rsidP="00D66F9B">
      <w:pPr>
        <w:widowControl w:val="0"/>
        <w:autoSpaceDE w:val="0"/>
        <w:autoSpaceDN w:val="0"/>
        <w:adjustRightInd w:val="0"/>
        <w:spacing w:after="120" w:line="240" w:lineRule="atLeast"/>
        <w:ind w:left="709" w:hanging="709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>1</w:t>
      </w:r>
      <w:r w:rsidR="005229BE" w:rsidRPr="00CD5312">
        <w:rPr>
          <w:rFonts w:ascii="Century Gothic" w:hAnsi="Century Gothic" w:cs="Arial"/>
          <w:bCs/>
          <w:sz w:val="20"/>
          <w:szCs w:val="20"/>
        </w:rPr>
        <w:t>2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.4 </w:t>
      </w:r>
      <w:r w:rsidRPr="00CD5312">
        <w:rPr>
          <w:rFonts w:ascii="Century Gothic" w:hAnsi="Century Gothic" w:cs="Arial"/>
          <w:bCs/>
          <w:sz w:val="20"/>
          <w:szCs w:val="20"/>
        </w:rPr>
        <w:tab/>
      </w:r>
      <w:r w:rsidR="00C54020" w:rsidRPr="00CD5312">
        <w:rPr>
          <w:rFonts w:ascii="Century Gothic" w:hAnsi="Century Gothic" w:cs="Arial"/>
          <w:bCs/>
          <w:sz w:val="20"/>
          <w:szCs w:val="20"/>
        </w:rPr>
        <w:tab/>
      </w:r>
      <w:r w:rsidRPr="00CD5312">
        <w:rPr>
          <w:rFonts w:ascii="Century Gothic" w:hAnsi="Century Gothic" w:cs="Arial"/>
          <w:bCs/>
          <w:sz w:val="20"/>
          <w:szCs w:val="20"/>
        </w:rPr>
        <w:t xml:space="preserve">Smluvní strany berou na vědomí, že </w:t>
      </w:r>
      <w:r w:rsidR="004079D7" w:rsidRPr="00CD5312">
        <w:rPr>
          <w:rFonts w:ascii="Century Gothic" w:hAnsi="Century Gothic" w:cs="Arial"/>
          <w:bCs/>
          <w:sz w:val="20"/>
          <w:szCs w:val="20"/>
        </w:rPr>
        <w:t>S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mlouva podléhá uveřejnění podle zákona č. 340/2015 Sb., o zvláštních podmínkách účinnosti některých smluv, uveřejňování těchto smluv a o Registru smluv. Smluvní strany výslovně souhlasí s tím, že tato </w:t>
      </w:r>
      <w:r w:rsidR="004079D7" w:rsidRPr="00CD5312">
        <w:rPr>
          <w:rFonts w:ascii="Century Gothic" w:hAnsi="Century Gothic" w:cs="Arial"/>
          <w:bCs/>
          <w:sz w:val="20"/>
          <w:szCs w:val="20"/>
        </w:rPr>
        <w:t>S</w:t>
      </w:r>
      <w:r w:rsidRPr="00CD5312">
        <w:rPr>
          <w:rFonts w:ascii="Century Gothic" w:hAnsi="Century Gothic" w:cs="Arial"/>
          <w:bCs/>
          <w:sz w:val="20"/>
          <w:szCs w:val="20"/>
        </w:rPr>
        <w:t>mlouva bude uveřejněna v Registru smluv bez jakýchkoliv omezení, a to včetně případných příloh a dodatků. Smluvní strany též prohlašují, že skutečnosti uvedené v</w:t>
      </w:r>
      <w:r w:rsidR="00FE47F3" w:rsidRPr="00CD5312">
        <w:rPr>
          <w:rFonts w:ascii="Century Gothic" w:hAnsi="Century Gothic" w:cs="Arial"/>
          <w:bCs/>
          <w:sz w:val="20"/>
          <w:szCs w:val="20"/>
        </w:rPr>
        <w:t xml:space="preserve">e </w:t>
      </w:r>
      <w:r w:rsidR="004079D7" w:rsidRPr="00CD5312">
        <w:rPr>
          <w:rFonts w:ascii="Century Gothic" w:hAnsi="Century Gothic" w:cs="Arial"/>
          <w:bCs/>
          <w:sz w:val="20"/>
          <w:szCs w:val="20"/>
        </w:rPr>
        <w:t>S</w:t>
      </w:r>
      <w:r w:rsidRPr="00CD5312">
        <w:rPr>
          <w:rFonts w:ascii="Century Gothic" w:hAnsi="Century Gothic" w:cs="Arial"/>
          <w:bCs/>
          <w:sz w:val="20"/>
          <w:szCs w:val="20"/>
        </w:rPr>
        <w:t>mlouvě nepovažují za obchodní tajemství ve smyslu ustanovení příslušných právních předpisů a udělují svolení k jejich užití a uveřejnění bez stanovení jakýchkoli dalších podmínek či omezení</w:t>
      </w:r>
    </w:p>
    <w:p w14:paraId="10D801B9" w14:textId="77777777" w:rsidR="00681D55" w:rsidRPr="00CD5312" w:rsidRDefault="0049332F" w:rsidP="00D66F9B">
      <w:pPr>
        <w:widowControl w:val="0"/>
        <w:autoSpaceDE w:val="0"/>
        <w:autoSpaceDN w:val="0"/>
        <w:adjustRightInd w:val="0"/>
        <w:spacing w:after="360" w:line="240" w:lineRule="atLeast"/>
        <w:ind w:left="709" w:hanging="709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>1</w:t>
      </w:r>
      <w:r w:rsidR="005229BE" w:rsidRPr="00CD5312">
        <w:rPr>
          <w:rFonts w:ascii="Century Gothic" w:hAnsi="Century Gothic" w:cs="Arial"/>
          <w:bCs/>
          <w:sz w:val="20"/>
          <w:szCs w:val="20"/>
        </w:rPr>
        <w:t>2</w:t>
      </w:r>
      <w:r w:rsidR="00082719" w:rsidRPr="00CD5312">
        <w:rPr>
          <w:rFonts w:ascii="Century Gothic" w:hAnsi="Century Gothic" w:cs="Arial"/>
          <w:bCs/>
          <w:sz w:val="20"/>
          <w:szCs w:val="20"/>
        </w:rPr>
        <w:t>.5</w:t>
      </w:r>
      <w:r w:rsidR="00C54020" w:rsidRPr="00CD5312">
        <w:rPr>
          <w:rFonts w:ascii="Century Gothic" w:hAnsi="Century Gothic" w:cs="Arial"/>
          <w:bCs/>
          <w:sz w:val="20"/>
          <w:szCs w:val="20"/>
        </w:rPr>
        <w:tab/>
      </w:r>
      <w:r w:rsidR="00C54020" w:rsidRPr="00CD5312">
        <w:rPr>
          <w:rFonts w:ascii="Century Gothic" w:hAnsi="Century Gothic" w:cs="Arial"/>
          <w:bCs/>
          <w:sz w:val="20"/>
          <w:szCs w:val="20"/>
        </w:rPr>
        <w:tab/>
      </w:r>
      <w:r w:rsidRPr="00CD5312">
        <w:rPr>
          <w:rFonts w:ascii="Century Gothic" w:hAnsi="Century Gothic" w:cs="Arial"/>
          <w:bCs/>
          <w:sz w:val="20"/>
          <w:szCs w:val="20"/>
        </w:rPr>
        <w:t>Smlouva byla vypracována ve dvou vyhotoveních, z nichž každá ze smluvních stran obdrží po jednom vyhotovení.</w:t>
      </w:r>
    </w:p>
    <w:p w14:paraId="49C6DA9E" w14:textId="77777777" w:rsidR="0009467B" w:rsidRPr="00CD5312" w:rsidRDefault="0009467B" w:rsidP="0009467B">
      <w:pPr>
        <w:widowControl w:val="0"/>
        <w:autoSpaceDE w:val="0"/>
        <w:autoSpaceDN w:val="0"/>
        <w:adjustRightInd w:val="0"/>
        <w:spacing w:after="360" w:line="240" w:lineRule="atLeast"/>
        <w:ind w:left="709" w:hanging="709"/>
        <w:jc w:val="center"/>
        <w:rPr>
          <w:rFonts w:ascii="Century Gothic" w:hAnsi="Century Gothic" w:cs="Arial"/>
          <w:b/>
          <w:bCs/>
        </w:rPr>
      </w:pPr>
      <w:r w:rsidRPr="00CD5312">
        <w:rPr>
          <w:rFonts w:ascii="Century Gothic" w:hAnsi="Century Gothic" w:cs="Arial"/>
          <w:b/>
          <w:bCs/>
        </w:rPr>
        <w:t>13. PŘÍLOHY</w:t>
      </w:r>
    </w:p>
    <w:p w14:paraId="44899591" w14:textId="45DC5E0D" w:rsidR="0009467B" w:rsidRPr="00CD5312" w:rsidRDefault="0009467B" w:rsidP="008C6F22">
      <w:pPr>
        <w:widowControl w:val="0"/>
        <w:autoSpaceDE w:val="0"/>
        <w:autoSpaceDN w:val="0"/>
        <w:adjustRightInd w:val="0"/>
        <w:spacing w:after="360" w:line="240" w:lineRule="atLeast"/>
        <w:ind w:left="709" w:hanging="709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>Příloha č. 1 – Seznam a kalkulace cen nábytku</w:t>
      </w:r>
    </w:p>
    <w:p w14:paraId="6D3BB1EA" w14:textId="77777777" w:rsidR="00B3154B" w:rsidRPr="00CD5312" w:rsidRDefault="00B3154B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sz w:val="20"/>
          <w:szCs w:val="20"/>
        </w:rPr>
      </w:pPr>
    </w:p>
    <w:p w14:paraId="262560D6" w14:textId="77777777" w:rsidR="00B3154B" w:rsidRPr="00CD5312" w:rsidRDefault="00B3154B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sz w:val="20"/>
          <w:szCs w:val="20"/>
        </w:rPr>
      </w:pPr>
    </w:p>
    <w:p w14:paraId="0300AAEB" w14:textId="4CF5C095" w:rsidR="00681D55" w:rsidRPr="00CD5312" w:rsidRDefault="00A83FE5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sz w:val="20"/>
          <w:szCs w:val="20"/>
        </w:rPr>
      </w:pPr>
      <w:r>
        <w:rPr>
          <w:rFonts w:ascii="Century Gothic" w:hAnsi="Century Gothic" w:cs="Courier"/>
          <w:sz w:val="20"/>
          <w:szCs w:val="20"/>
        </w:rPr>
        <w:t>V Kroměříži,</w:t>
      </w:r>
      <w:r w:rsidR="00E33B83" w:rsidRPr="00CD5312">
        <w:rPr>
          <w:rFonts w:ascii="Century Gothic" w:hAnsi="Century Gothic" w:cs="Courier"/>
          <w:sz w:val="20"/>
          <w:szCs w:val="20"/>
        </w:rPr>
        <w:t xml:space="preserve"> dne</w:t>
      </w:r>
      <w:r w:rsidR="00F51F28">
        <w:rPr>
          <w:rFonts w:ascii="Century Gothic" w:hAnsi="Century Gothic" w:cs="Courier"/>
          <w:sz w:val="20"/>
          <w:szCs w:val="20"/>
        </w:rPr>
        <w:t xml:space="preserve">: 6. 11. 2025 </w:t>
      </w:r>
      <w:r w:rsidR="00C53B01" w:rsidRPr="00CD5312">
        <w:rPr>
          <w:rFonts w:ascii="Century Gothic" w:hAnsi="Century Gothic" w:cs="Courier"/>
          <w:sz w:val="20"/>
          <w:szCs w:val="20"/>
        </w:rPr>
        <w:tab/>
      </w:r>
      <w:r w:rsidR="00C53B01" w:rsidRPr="00CD5312">
        <w:rPr>
          <w:rFonts w:ascii="Century Gothic" w:hAnsi="Century Gothic" w:cs="Courier"/>
          <w:sz w:val="20"/>
          <w:szCs w:val="20"/>
        </w:rPr>
        <w:tab/>
      </w:r>
      <w:r w:rsidR="00F51F28">
        <w:rPr>
          <w:rFonts w:ascii="Century Gothic" w:hAnsi="Century Gothic" w:cs="Courier"/>
          <w:sz w:val="20"/>
          <w:szCs w:val="20"/>
        </w:rPr>
        <w:tab/>
      </w:r>
      <w:r w:rsidR="00F51F28">
        <w:rPr>
          <w:rFonts w:ascii="Century Gothic" w:hAnsi="Century Gothic" w:cs="Courier"/>
          <w:sz w:val="20"/>
          <w:szCs w:val="20"/>
        </w:rPr>
        <w:tab/>
      </w:r>
      <w:r>
        <w:rPr>
          <w:rFonts w:ascii="Century Gothic" w:hAnsi="Century Gothic" w:cs="Courier"/>
          <w:sz w:val="20"/>
          <w:szCs w:val="20"/>
        </w:rPr>
        <w:t>V Pardubicích,</w:t>
      </w:r>
      <w:r w:rsidR="00C53B01" w:rsidRPr="00CD5312">
        <w:rPr>
          <w:rFonts w:ascii="Century Gothic" w:hAnsi="Century Gothic" w:cs="Courier"/>
          <w:sz w:val="20"/>
          <w:szCs w:val="20"/>
        </w:rPr>
        <w:t xml:space="preserve"> dne: </w:t>
      </w:r>
      <w:r w:rsidR="00F51F28">
        <w:rPr>
          <w:rFonts w:ascii="Century Gothic" w:hAnsi="Century Gothic" w:cs="Courier"/>
          <w:sz w:val="20"/>
          <w:szCs w:val="20"/>
        </w:rPr>
        <w:t xml:space="preserve">14. 11. </w:t>
      </w:r>
      <w:bookmarkStart w:id="0" w:name="_GoBack"/>
      <w:bookmarkEnd w:id="0"/>
      <w:r w:rsidR="00F51F28">
        <w:rPr>
          <w:rFonts w:ascii="Century Gothic" w:hAnsi="Century Gothic" w:cs="Courier"/>
          <w:sz w:val="20"/>
          <w:szCs w:val="20"/>
        </w:rPr>
        <w:t>2025</w:t>
      </w:r>
    </w:p>
    <w:p w14:paraId="5F26E32B" w14:textId="77777777" w:rsidR="00B3154B" w:rsidRPr="00CD5312" w:rsidRDefault="00B3154B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sz w:val="20"/>
          <w:szCs w:val="20"/>
        </w:rPr>
      </w:pPr>
    </w:p>
    <w:p w14:paraId="71E5E4B3" w14:textId="77777777" w:rsidR="00B3154B" w:rsidRPr="00CD5312" w:rsidRDefault="00B3154B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sz w:val="20"/>
          <w:szCs w:val="20"/>
        </w:rPr>
      </w:pPr>
    </w:p>
    <w:p w14:paraId="1B839F71" w14:textId="77777777" w:rsidR="00B3154B" w:rsidRPr="00CD5312" w:rsidRDefault="00B3154B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sz w:val="20"/>
          <w:szCs w:val="20"/>
        </w:rPr>
      </w:pPr>
    </w:p>
    <w:p w14:paraId="238861A2" w14:textId="77777777" w:rsidR="00B3154B" w:rsidRPr="00CD5312" w:rsidRDefault="00B3154B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sz w:val="20"/>
          <w:szCs w:val="20"/>
        </w:rPr>
      </w:pPr>
    </w:p>
    <w:p w14:paraId="42164471" w14:textId="77777777" w:rsidR="00FE47F3" w:rsidRPr="00CD5312" w:rsidRDefault="00FE47F3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sz w:val="20"/>
          <w:szCs w:val="20"/>
        </w:rPr>
      </w:pPr>
    </w:p>
    <w:p w14:paraId="6B4C6C8E" w14:textId="146AB19C" w:rsidR="00C53B01" w:rsidRPr="00CD5312" w:rsidRDefault="00C53B01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sz w:val="20"/>
          <w:szCs w:val="20"/>
        </w:rPr>
      </w:pPr>
      <w:r w:rsidRPr="00CD5312">
        <w:rPr>
          <w:rFonts w:ascii="Century Gothic" w:hAnsi="Century Gothic" w:cs="Courier"/>
          <w:sz w:val="20"/>
          <w:szCs w:val="20"/>
        </w:rPr>
        <w:t>………………………………………………</w:t>
      </w:r>
      <w:r w:rsidR="00C56C16" w:rsidRPr="00CD5312">
        <w:rPr>
          <w:rFonts w:ascii="Century Gothic" w:hAnsi="Century Gothic" w:cs="Courier"/>
          <w:sz w:val="20"/>
          <w:szCs w:val="20"/>
        </w:rPr>
        <w:t>……</w:t>
      </w:r>
      <w:r w:rsidRPr="00CD5312">
        <w:rPr>
          <w:rFonts w:ascii="Century Gothic" w:hAnsi="Century Gothic" w:cs="Courier"/>
          <w:sz w:val="20"/>
          <w:szCs w:val="20"/>
        </w:rPr>
        <w:t>..</w:t>
      </w:r>
      <w:r w:rsidRPr="00CD5312">
        <w:rPr>
          <w:rFonts w:ascii="Century Gothic" w:hAnsi="Century Gothic" w:cs="Courier"/>
          <w:sz w:val="20"/>
          <w:szCs w:val="20"/>
        </w:rPr>
        <w:tab/>
      </w:r>
      <w:r w:rsidR="00F6642E">
        <w:rPr>
          <w:rFonts w:ascii="Century Gothic" w:hAnsi="Century Gothic" w:cs="Courier"/>
          <w:sz w:val="20"/>
          <w:szCs w:val="20"/>
        </w:rPr>
        <w:tab/>
      </w:r>
      <w:r w:rsidRPr="00CD5312">
        <w:rPr>
          <w:rFonts w:ascii="Century Gothic" w:hAnsi="Century Gothic" w:cs="Courier"/>
          <w:sz w:val="20"/>
          <w:szCs w:val="20"/>
        </w:rPr>
        <w:t>………………………………………………</w:t>
      </w:r>
      <w:r w:rsidR="00F6642E">
        <w:rPr>
          <w:rFonts w:ascii="Century Gothic" w:hAnsi="Century Gothic" w:cs="Courier"/>
          <w:sz w:val="20"/>
          <w:szCs w:val="20"/>
        </w:rPr>
        <w:t>……….</w:t>
      </w:r>
    </w:p>
    <w:p w14:paraId="6DED64B1" w14:textId="4DCCB033" w:rsidR="00C53B01" w:rsidRPr="00CD5312" w:rsidRDefault="00B3154B" w:rsidP="00F51F28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sz w:val="20"/>
          <w:szCs w:val="20"/>
        </w:rPr>
      </w:pPr>
      <w:r w:rsidRPr="00CD5312">
        <w:rPr>
          <w:rFonts w:ascii="Century Gothic" w:hAnsi="Century Gothic" w:cs="Courier"/>
          <w:sz w:val="20"/>
          <w:szCs w:val="20"/>
        </w:rPr>
        <w:t xml:space="preserve">za </w:t>
      </w:r>
      <w:r w:rsidR="00C92A8C" w:rsidRPr="00CD5312">
        <w:rPr>
          <w:rFonts w:ascii="Century Gothic" w:hAnsi="Century Gothic" w:cs="Courier"/>
          <w:sz w:val="20"/>
          <w:szCs w:val="20"/>
        </w:rPr>
        <w:t>o</w:t>
      </w:r>
      <w:r w:rsidR="00C53B01" w:rsidRPr="00CD5312">
        <w:rPr>
          <w:rFonts w:ascii="Century Gothic" w:hAnsi="Century Gothic" w:cs="Courier"/>
          <w:sz w:val="20"/>
          <w:szCs w:val="20"/>
        </w:rPr>
        <w:t>bjednatel</w:t>
      </w:r>
      <w:r w:rsidRPr="00CD5312">
        <w:rPr>
          <w:rFonts w:ascii="Century Gothic" w:hAnsi="Century Gothic" w:cs="Courier"/>
          <w:sz w:val="20"/>
          <w:szCs w:val="20"/>
        </w:rPr>
        <w:t>e</w:t>
      </w:r>
      <w:r w:rsidR="00C53B01" w:rsidRPr="00CD5312">
        <w:rPr>
          <w:rFonts w:ascii="Century Gothic" w:hAnsi="Century Gothic" w:cs="Courier"/>
          <w:sz w:val="20"/>
          <w:szCs w:val="20"/>
        </w:rPr>
        <w:tab/>
      </w:r>
      <w:r w:rsidR="00C53B01" w:rsidRPr="00CD5312">
        <w:rPr>
          <w:rFonts w:ascii="Century Gothic" w:hAnsi="Century Gothic" w:cs="Courier"/>
          <w:sz w:val="20"/>
          <w:szCs w:val="20"/>
        </w:rPr>
        <w:tab/>
      </w:r>
      <w:r w:rsidR="00C53B01" w:rsidRPr="00CD5312">
        <w:rPr>
          <w:rFonts w:ascii="Century Gothic" w:hAnsi="Century Gothic" w:cs="Courier"/>
          <w:sz w:val="20"/>
          <w:szCs w:val="20"/>
        </w:rPr>
        <w:tab/>
      </w:r>
      <w:r w:rsidR="00C53B01" w:rsidRPr="00CD5312">
        <w:rPr>
          <w:rFonts w:ascii="Century Gothic" w:hAnsi="Century Gothic" w:cs="Courier"/>
          <w:sz w:val="20"/>
          <w:szCs w:val="20"/>
        </w:rPr>
        <w:tab/>
      </w:r>
      <w:r w:rsidR="00F6642E">
        <w:rPr>
          <w:rFonts w:ascii="Century Gothic" w:hAnsi="Century Gothic" w:cs="Courier"/>
          <w:sz w:val="20"/>
          <w:szCs w:val="20"/>
        </w:rPr>
        <w:t xml:space="preserve">             </w:t>
      </w:r>
      <w:r w:rsidRPr="00CD5312">
        <w:rPr>
          <w:rFonts w:ascii="Century Gothic" w:hAnsi="Century Gothic" w:cs="Courier"/>
          <w:sz w:val="20"/>
          <w:szCs w:val="20"/>
        </w:rPr>
        <w:t xml:space="preserve">za </w:t>
      </w:r>
      <w:r w:rsidR="00C56C16" w:rsidRPr="00CD5312">
        <w:rPr>
          <w:rFonts w:ascii="Century Gothic" w:hAnsi="Century Gothic" w:cs="Courier"/>
          <w:sz w:val="20"/>
          <w:szCs w:val="20"/>
        </w:rPr>
        <w:t>dodavatel</w:t>
      </w:r>
      <w:r w:rsidR="00F6642E">
        <w:rPr>
          <w:rFonts w:ascii="Century Gothic" w:hAnsi="Century Gothic" w:cs="Courier"/>
          <w:sz w:val="20"/>
          <w:szCs w:val="20"/>
        </w:rPr>
        <w:t>e</w:t>
      </w:r>
    </w:p>
    <w:sectPr w:rsidR="00C53B01" w:rsidRPr="00CD5312" w:rsidSect="00DD5CFB"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C3D9D"/>
    <w:multiLevelType w:val="multilevel"/>
    <w:tmpl w:val="C5E2E54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2224E8B"/>
    <w:multiLevelType w:val="multilevel"/>
    <w:tmpl w:val="D2E8BD9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47B6B7D"/>
    <w:multiLevelType w:val="multilevel"/>
    <w:tmpl w:val="EEEED2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540687C"/>
    <w:multiLevelType w:val="hybridMultilevel"/>
    <w:tmpl w:val="BBFA1152"/>
    <w:lvl w:ilvl="0" w:tplc="D338B222">
      <w:start w:val="1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34A99"/>
    <w:multiLevelType w:val="multilevel"/>
    <w:tmpl w:val="1B20DAB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0365E05"/>
    <w:multiLevelType w:val="multilevel"/>
    <w:tmpl w:val="7C9C0A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6" w15:restartNumberingAfterBreak="0">
    <w:nsid w:val="26F255B5"/>
    <w:multiLevelType w:val="multilevel"/>
    <w:tmpl w:val="2C24B32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8B6062D"/>
    <w:multiLevelType w:val="hybridMultilevel"/>
    <w:tmpl w:val="4D80A7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34BAF"/>
    <w:multiLevelType w:val="multilevel"/>
    <w:tmpl w:val="5CA468F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81F37F4"/>
    <w:multiLevelType w:val="multilevel"/>
    <w:tmpl w:val="790C663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11F0935"/>
    <w:multiLevelType w:val="multilevel"/>
    <w:tmpl w:val="C394A3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526141D"/>
    <w:multiLevelType w:val="hybridMultilevel"/>
    <w:tmpl w:val="BD4454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25CAF"/>
    <w:multiLevelType w:val="hybridMultilevel"/>
    <w:tmpl w:val="5F0A75E4"/>
    <w:lvl w:ilvl="0" w:tplc="2BC0F166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6274A1"/>
    <w:multiLevelType w:val="hybridMultilevel"/>
    <w:tmpl w:val="4A065C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2292B"/>
    <w:multiLevelType w:val="hybridMultilevel"/>
    <w:tmpl w:val="4000A064"/>
    <w:lvl w:ilvl="0" w:tplc="5A387CA8">
      <w:numFmt w:val="bullet"/>
      <w:lvlText w:val="-"/>
      <w:lvlJc w:val="left"/>
      <w:pPr>
        <w:ind w:left="15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E27102"/>
    <w:multiLevelType w:val="multilevel"/>
    <w:tmpl w:val="6A3C0D7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5741E01"/>
    <w:multiLevelType w:val="multilevel"/>
    <w:tmpl w:val="D3D059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7" w15:restartNumberingAfterBreak="0">
    <w:nsid w:val="57622128"/>
    <w:multiLevelType w:val="multilevel"/>
    <w:tmpl w:val="58DA02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9137FBF"/>
    <w:multiLevelType w:val="hybridMultilevel"/>
    <w:tmpl w:val="3E024C14"/>
    <w:lvl w:ilvl="0" w:tplc="D0A2510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9C5742"/>
    <w:multiLevelType w:val="hybridMultilevel"/>
    <w:tmpl w:val="D4F68A74"/>
    <w:lvl w:ilvl="0" w:tplc="2C4A8A0E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74783"/>
    <w:multiLevelType w:val="multilevel"/>
    <w:tmpl w:val="51FA43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1" w15:restartNumberingAfterBreak="0">
    <w:nsid w:val="6A4F3803"/>
    <w:multiLevelType w:val="multilevel"/>
    <w:tmpl w:val="904C22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1219" w:hanging="720"/>
      </w:pPr>
      <w:rPr>
        <w:rFonts w:ascii="Century Gothic" w:hAnsi="Century Gothic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7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9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52" w:hanging="2160"/>
      </w:pPr>
      <w:rPr>
        <w:rFonts w:hint="default"/>
      </w:rPr>
    </w:lvl>
  </w:abstractNum>
  <w:abstractNum w:abstractNumId="22" w15:restartNumberingAfterBreak="0">
    <w:nsid w:val="7A9A48E2"/>
    <w:multiLevelType w:val="hybridMultilevel"/>
    <w:tmpl w:val="73E21C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F245C5"/>
    <w:multiLevelType w:val="multilevel"/>
    <w:tmpl w:val="468280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9" w:hanging="360"/>
      </w:pPr>
      <w:rPr>
        <w:rFonts w:ascii="Century Gothic" w:hAnsi="Century Gothic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2" w:hanging="1800"/>
      </w:pPr>
      <w:rPr>
        <w:rFonts w:hint="default"/>
      </w:rPr>
    </w:lvl>
  </w:abstractNum>
  <w:num w:numId="1">
    <w:abstractNumId w:val="13"/>
  </w:num>
  <w:num w:numId="2">
    <w:abstractNumId w:val="22"/>
  </w:num>
  <w:num w:numId="3">
    <w:abstractNumId w:val="11"/>
  </w:num>
  <w:num w:numId="4">
    <w:abstractNumId w:val="10"/>
  </w:num>
  <w:num w:numId="5">
    <w:abstractNumId w:val="6"/>
  </w:num>
  <w:num w:numId="6">
    <w:abstractNumId w:val="5"/>
  </w:num>
  <w:num w:numId="7">
    <w:abstractNumId w:val="20"/>
  </w:num>
  <w:num w:numId="8">
    <w:abstractNumId w:val="16"/>
  </w:num>
  <w:num w:numId="9">
    <w:abstractNumId w:val="2"/>
  </w:num>
  <w:num w:numId="10">
    <w:abstractNumId w:val="17"/>
  </w:num>
  <w:num w:numId="11">
    <w:abstractNumId w:val="0"/>
  </w:num>
  <w:num w:numId="12">
    <w:abstractNumId w:val="15"/>
  </w:num>
  <w:num w:numId="13">
    <w:abstractNumId w:val="4"/>
  </w:num>
  <w:num w:numId="14">
    <w:abstractNumId w:val="14"/>
  </w:num>
  <w:num w:numId="15">
    <w:abstractNumId w:val="8"/>
  </w:num>
  <w:num w:numId="16">
    <w:abstractNumId w:val="1"/>
  </w:num>
  <w:num w:numId="17">
    <w:abstractNumId w:val="9"/>
  </w:num>
  <w:num w:numId="18">
    <w:abstractNumId w:val="19"/>
  </w:num>
  <w:num w:numId="19">
    <w:abstractNumId w:val="23"/>
  </w:num>
  <w:num w:numId="20">
    <w:abstractNumId w:val="7"/>
  </w:num>
  <w:num w:numId="21">
    <w:abstractNumId w:val="12"/>
  </w:num>
  <w:num w:numId="22">
    <w:abstractNumId w:val="3"/>
  </w:num>
  <w:num w:numId="23">
    <w:abstractNumId w:val="21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60C"/>
    <w:rsid w:val="00012467"/>
    <w:rsid w:val="00082719"/>
    <w:rsid w:val="00087645"/>
    <w:rsid w:val="0009311C"/>
    <w:rsid w:val="0009467B"/>
    <w:rsid w:val="000A318D"/>
    <w:rsid w:val="000A473A"/>
    <w:rsid w:val="000B743C"/>
    <w:rsid w:val="0012296F"/>
    <w:rsid w:val="001B2261"/>
    <w:rsid w:val="001D2463"/>
    <w:rsid w:val="001F031B"/>
    <w:rsid w:val="00202B3A"/>
    <w:rsid w:val="00251446"/>
    <w:rsid w:val="002614CF"/>
    <w:rsid w:val="00263625"/>
    <w:rsid w:val="00280F1A"/>
    <w:rsid w:val="00281204"/>
    <w:rsid w:val="002867CC"/>
    <w:rsid w:val="002D1727"/>
    <w:rsid w:val="002D264F"/>
    <w:rsid w:val="002D429C"/>
    <w:rsid w:val="002D7E5E"/>
    <w:rsid w:val="002F4EC7"/>
    <w:rsid w:val="003056D3"/>
    <w:rsid w:val="0033135A"/>
    <w:rsid w:val="0033737A"/>
    <w:rsid w:val="003500D4"/>
    <w:rsid w:val="00360239"/>
    <w:rsid w:val="003A6D0A"/>
    <w:rsid w:val="003B715D"/>
    <w:rsid w:val="003C1FE0"/>
    <w:rsid w:val="003F063D"/>
    <w:rsid w:val="003F57FF"/>
    <w:rsid w:val="003F73DD"/>
    <w:rsid w:val="004079D7"/>
    <w:rsid w:val="0041235C"/>
    <w:rsid w:val="0042460C"/>
    <w:rsid w:val="00426BC6"/>
    <w:rsid w:val="004323CF"/>
    <w:rsid w:val="00442BDC"/>
    <w:rsid w:val="00446505"/>
    <w:rsid w:val="00481DB8"/>
    <w:rsid w:val="00484A36"/>
    <w:rsid w:val="0049332F"/>
    <w:rsid w:val="004B7B7A"/>
    <w:rsid w:val="004C2BC5"/>
    <w:rsid w:val="004E2494"/>
    <w:rsid w:val="00506D20"/>
    <w:rsid w:val="005229BE"/>
    <w:rsid w:val="00524470"/>
    <w:rsid w:val="0052692A"/>
    <w:rsid w:val="00527B62"/>
    <w:rsid w:val="00544BE8"/>
    <w:rsid w:val="00560745"/>
    <w:rsid w:val="00580B90"/>
    <w:rsid w:val="005F2D0E"/>
    <w:rsid w:val="005F441C"/>
    <w:rsid w:val="005F6467"/>
    <w:rsid w:val="00620F12"/>
    <w:rsid w:val="006445CE"/>
    <w:rsid w:val="00665F2A"/>
    <w:rsid w:val="00675411"/>
    <w:rsid w:val="00680B9A"/>
    <w:rsid w:val="00681D55"/>
    <w:rsid w:val="006D1D4A"/>
    <w:rsid w:val="006E49E9"/>
    <w:rsid w:val="006F6E62"/>
    <w:rsid w:val="00700FD5"/>
    <w:rsid w:val="00723CFA"/>
    <w:rsid w:val="00750CD3"/>
    <w:rsid w:val="00754994"/>
    <w:rsid w:val="00771691"/>
    <w:rsid w:val="007744FC"/>
    <w:rsid w:val="007C2127"/>
    <w:rsid w:val="007C37B8"/>
    <w:rsid w:val="007C7CBB"/>
    <w:rsid w:val="007D1F4C"/>
    <w:rsid w:val="007E0389"/>
    <w:rsid w:val="007E16E7"/>
    <w:rsid w:val="007F36D3"/>
    <w:rsid w:val="008121CE"/>
    <w:rsid w:val="0082612B"/>
    <w:rsid w:val="00853FB2"/>
    <w:rsid w:val="0087744F"/>
    <w:rsid w:val="00877848"/>
    <w:rsid w:val="00880DE5"/>
    <w:rsid w:val="0088721A"/>
    <w:rsid w:val="00893A6F"/>
    <w:rsid w:val="00896BD7"/>
    <w:rsid w:val="008C6F22"/>
    <w:rsid w:val="00902351"/>
    <w:rsid w:val="00911EE8"/>
    <w:rsid w:val="00933F60"/>
    <w:rsid w:val="00945FF0"/>
    <w:rsid w:val="00974A66"/>
    <w:rsid w:val="009819D0"/>
    <w:rsid w:val="009C5053"/>
    <w:rsid w:val="009C6CBB"/>
    <w:rsid w:val="009D0D27"/>
    <w:rsid w:val="009E0E85"/>
    <w:rsid w:val="009E15C9"/>
    <w:rsid w:val="009E36D2"/>
    <w:rsid w:val="00A110B3"/>
    <w:rsid w:val="00A1488C"/>
    <w:rsid w:val="00A63B58"/>
    <w:rsid w:val="00A64795"/>
    <w:rsid w:val="00A77826"/>
    <w:rsid w:val="00A83FE5"/>
    <w:rsid w:val="00A92A8D"/>
    <w:rsid w:val="00A97B20"/>
    <w:rsid w:val="00AB0FBE"/>
    <w:rsid w:val="00AB577F"/>
    <w:rsid w:val="00AC151E"/>
    <w:rsid w:val="00AD6DFC"/>
    <w:rsid w:val="00AE3726"/>
    <w:rsid w:val="00B04DF8"/>
    <w:rsid w:val="00B15792"/>
    <w:rsid w:val="00B3154B"/>
    <w:rsid w:val="00B328E8"/>
    <w:rsid w:val="00B662C2"/>
    <w:rsid w:val="00B66B3C"/>
    <w:rsid w:val="00B72B30"/>
    <w:rsid w:val="00B87B04"/>
    <w:rsid w:val="00B97C00"/>
    <w:rsid w:val="00BB57AD"/>
    <w:rsid w:val="00BB7862"/>
    <w:rsid w:val="00BC3562"/>
    <w:rsid w:val="00BD3F02"/>
    <w:rsid w:val="00C075D4"/>
    <w:rsid w:val="00C155E1"/>
    <w:rsid w:val="00C35B3E"/>
    <w:rsid w:val="00C44193"/>
    <w:rsid w:val="00C53B01"/>
    <w:rsid w:val="00C54020"/>
    <w:rsid w:val="00C56C16"/>
    <w:rsid w:val="00C92A8C"/>
    <w:rsid w:val="00CB30EE"/>
    <w:rsid w:val="00CC3513"/>
    <w:rsid w:val="00CD329C"/>
    <w:rsid w:val="00CD5312"/>
    <w:rsid w:val="00D03393"/>
    <w:rsid w:val="00D10BD3"/>
    <w:rsid w:val="00D36B46"/>
    <w:rsid w:val="00D36FE5"/>
    <w:rsid w:val="00D66F9B"/>
    <w:rsid w:val="00D76814"/>
    <w:rsid w:val="00DA3540"/>
    <w:rsid w:val="00DA7315"/>
    <w:rsid w:val="00DC760A"/>
    <w:rsid w:val="00DD308A"/>
    <w:rsid w:val="00DD5CFB"/>
    <w:rsid w:val="00DD67F0"/>
    <w:rsid w:val="00DE629B"/>
    <w:rsid w:val="00E00EF2"/>
    <w:rsid w:val="00E20AD3"/>
    <w:rsid w:val="00E21F76"/>
    <w:rsid w:val="00E33B83"/>
    <w:rsid w:val="00E41398"/>
    <w:rsid w:val="00E6709D"/>
    <w:rsid w:val="00EE6CF4"/>
    <w:rsid w:val="00F052BD"/>
    <w:rsid w:val="00F130E8"/>
    <w:rsid w:val="00F51F28"/>
    <w:rsid w:val="00F6642E"/>
    <w:rsid w:val="00F90708"/>
    <w:rsid w:val="00FA1D68"/>
    <w:rsid w:val="00FB00EA"/>
    <w:rsid w:val="00FC5AA8"/>
    <w:rsid w:val="00FD5758"/>
    <w:rsid w:val="00FE3B42"/>
    <w:rsid w:val="00FE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C745E"/>
  <w15:docId w15:val="{0F8E7A3E-875E-408A-BA54-CE136DBF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next w:val="Normln"/>
    <w:link w:val="Nadpis1Char"/>
    <w:qFormat/>
    <w:rsid w:val="001F031B"/>
    <w:pPr>
      <w:keepNext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snapToGrid w:val="0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42460C"/>
    <w:pPr>
      <w:ind w:left="720"/>
      <w:contextualSpacing/>
    </w:p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1F031B"/>
  </w:style>
  <w:style w:type="character" w:customStyle="1" w:styleId="Nadpis1Char">
    <w:name w:val="Nadpis 1 Char"/>
    <w:basedOn w:val="Standardnpsmoodstavce"/>
    <w:link w:val="Nadpis1"/>
    <w:rsid w:val="001F031B"/>
    <w:rPr>
      <w:rFonts w:ascii="Times New Roman" w:eastAsia="Times New Roman" w:hAnsi="Times New Roman" w:cs="Times New Roman"/>
      <w:snapToGrid w:val="0"/>
      <w:sz w:val="28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7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79D7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81D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1804</Words>
  <Characters>10649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>JUDr. Kos Karel</Manager>
  <Company>VoZP</Company>
  <LinksUpToDate>false</LinksUpToDate>
  <CharactersWithSpaces>12429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Fischer Jan Mgr.</dc:creator>
  <cp:lastModifiedBy>Dita Šilingerová</cp:lastModifiedBy>
  <cp:revision>5</cp:revision>
  <cp:lastPrinted>2019-03-01T07:14:00Z</cp:lastPrinted>
  <dcterms:created xsi:type="dcterms:W3CDTF">2025-10-22T05:45:00Z</dcterms:created>
  <dcterms:modified xsi:type="dcterms:W3CDTF">2025-12-04T14:01:00Z</dcterms:modified>
</cp:coreProperties>
</file>