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252F4" w14:textId="5DB9F32C" w:rsidR="00F36306" w:rsidRPr="00B44396" w:rsidRDefault="00F3710F" w:rsidP="00FB711F">
      <w:pPr>
        <w:pStyle w:val="Normlnweb"/>
        <w:jc w:val="center"/>
        <w:rPr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color w:val="000000" w:themeColor="text1"/>
        </w:rPr>
        <w:t xml:space="preserve">SMLOUVA O DÍLO A </w:t>
      </w:r>
      <w:r w:rsidR="00601A9C" w:rsidRPr="00B44396">
        <w:rPr>
          <w:rStyle w:val="Siln"/>
          <w:rFonts w:asciiTheme="minorHAnsi" w:hAnsiTheme="minorHAnsi" w:cstheme="minorHAnsi"/>
          <w:color w:val="000000" w:themeColor="text1"/>
        </w:rPr>
        <w:t>LICENČNÍ SMLOUVA</w:t>
      </w:r>
    </w:p>
    <w:p w14:paraId="124507D3" w14:textId="77777777" w:rsidR="00F36306" w:rsidRPr="00B44396" w:rsidRDefault="00601A9C">
      <w:pPr>
        <w:pStyle w:val="Normlnweb"/>
        <w:jc w:val="center"/>
        <w:rPr>
          <w:rFonts w:asciiTheme="minorHAnsi" w:hAnsiTheme="minorHAnsi" w:cstheme="minorHAnsi"/>
          <w:color w:val="000000" w:themeColor="text1"/>
        </w:rPr>
      </w:pPr>
      <w:r w:rsidRPr="00B44396">
        <w:rPr>
          <w:rStyle w:val="Zvraznn"/>
          <w:rFonts w:asciiTheme="minorHAnsi" w:hAnsiTheme="minorHAnsi" w:cstheme="minorHAnsi"/>
          <w:color w:val="000000" w:themeColor="text1"/>
        </w:rPr>
        <w:t xml:space="preserve">uzavřená níže uvedeného dne, měsíce a roku podle </w:t>
      </w:r>
      <w:proofErr w:type="spellStart"/>
      <w:r w:rsidRPr="00B44396">
        <w:rPr>
          <w:rStyle w:val="Zvraznn"/>
          <w:rFonts w:asciiTheme="minorHAnsi" w:hAnsiTheme="minorHAnsi" w:cstheme="minorHAnsi"/>
          <w:color w:val="000000" w:themeColor="text1"/>
        </w:rPr>
        <w:t>ust</w:t>
      </w:r>
      <w:proofErr w:type="spellEnd"/>
      <w:r w:rsidRPr="00B44396">
        <w:rPr>
          <w:rStyle w:val="Zvraznn"/>
          <w:rFonts w:asciiTheme="minorHAnsi" w:hAnsiTheme="minorHAnsi" w:cstheme="minorHAnsi"/>
          <w:color w:val="000000" w:themeColor="text1"/>
        </w:rPr>
        <w:t>. § 2358 a násl. zákona č. 89/2012 Sb., občanský zákoník (dále jen „</w:t>
      </w:r>
      <w:r w:rsidRPr="00B44396">
        <w:rPr>
          <w:rStyle w:val="Siln"/>
          <w:rFonts w:asciiTheme="minorHAnsi" w:hAnsiTheme="minorHAnsi" w:cstheme="minorHAnsi"/>
          <w:i/>
          <w:iCs/>
          <w:color w:val="000000" w:themeColor="text1"/>
        </w:rPr>
        <w:t>smlouva</w:t>
      </w:r>
      <w:r w:rsidRPr="00B44396">
        <w:rPr>
          <w:rStyle w:val="Zvraznn"/>
          <w:rFonts w:asciiTheme="minorHAnsi" w:hAnsiTheme="minorHAnsi" w:cstheme="minorHAnsi"/>
          <w:color w:val="000000" w:themeColor="text1"/>
        </w:rPr>
        <w:t>“) mezi těmito smluvními stranami</w:t>
      </w:r>
    </w:p>
    <w:p w14:paraId="7D49F16E" w14:textId="3FF77271" w:rsidR="00F36306" w:rsidRPr="00B44396" w:rsidRDefault="00AB06F7" w:rsidP="00AB06F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iCs/>
        </w:rPr>
        <w:t>Smluvní strany:</w:t>
      </w:r>
    </w:p>
    <w:p w14:paraId="12EE32E5" w14:textId="77777777" w:rsidR="00AB06F7" w:rsidRPr="00B44396" w:rsidRDefault="00AB06F7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</w:p>
    <w:p w14:paraId="7DB83A3F" w14:textId="6B35E5F9" w:rsidR="00DC1A49" w:rsidRPr="00B44396" w:rsidRDefault="009B0E91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color w:val="000000" w:themeColor="text1"/>
        </w:rPr>
        <w:t>J</w:t>
      </w:r>
      <w:r w:rsidR="00F3710F" w:rsidRPr="00B44396">
        <w:rPr>
          <w:rStyle w:val="Siln"/>
          <w:rFonts w:asciiTheme="minorHAnsi" w:hAnsiTheme="minorHAnsi" w:cstheme="minorHAnsi"/>
          <w:color w:val="000000" w:themeColor="text1"/>
        </w:rPr>
        <w:t>méno</w:t>
      </w:r>
      <w:r w:rsidRPr="00B44396">
        <w:rPr>
          <w:rStyle w:val="Siln"/>
          <w:rFonts w:asciiTheme="minorHAnsi" w:hAnsiTheme="minorHAnsi" w:cstheme="minorHAnsi"/>
          <w:color w:val="000000" w:themeColor="text1"/>
        </w:rPr>
        <w:t xml:space="preserve"> </w:t>
      </w:r>
      <w:r w:rsidR="00A61DBD">
        <w:rPr>
          <w:rStyle w:val="Siln"/>
          <w:rFonts w:asciiTheme="minorHAnsi" w:hAnsiTheme="minorHAnsi" w:cstheme="minorHAnsi"/>
          <w:color w:val="000000" w:themeColor="text1"/>
        </w:rPr>
        <w:t>Libor Balák</w:t>
      </w:r>
    </w:p>
    <w:p w14:paraId="5D68A207" w14:textId="535B82FB" w:rsidR="00DC1A49" w:rsidRPr="00B44396" w:rsidRDefault="00F3710F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color w:val="000000" w:themeColor="text1"/>
        </w:rPr>
        <w:t>datum narození:</w:t>
      </w:r>
      <w:r w:rsidR="00A61DBD">
        <w:rPr>
          <w:rStyle w:val="Siln"/>
          <w:rFonts w:asciiTheme="minorHAnsi" w:hAnsiTheme="minorHAnsi" w:cstheme="minorHAnsi"/>
          <w:color w:val="000000" w:themeColor="text1"/>
        </w:rPr>
        <w:t xml:space="preserve"> </w:t>
      </w:r>
    </w:p>
    <w:p w14:paraId="0A7C484F" w14:textId="0FE913A5" w:rsidR="00F3710F" w:rsidRPr="00B44396" w:rsidRDefault="00F3710F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color w:val="000000" w:themeColor="text1"/>
        </w:rPr>
        <w:t>adresa:</w:t>
      </w:r>
      <w:r w:rsidR="00A61DBD">
        <w:rPr>
          <w:rStyle w:val="Siln"/>
          <w:rFonts w:asciiTheme="minorHAnsi" w:hAnsiTheme="minorHAnsi" w:cstheme="minorHAnsi"/>
          <w:color w:val="000000" w:themeColor="text1"/>
        </w:rPr>
        <w:t xml:space="preserve"> Alšova 382</w:t>
      </w:r>
      <w:r w:rsidR="0007616A">
        <w:rPr>
          <w:rStyle w:val="Siln"/>
          <w:rFonts w:asciiTheme="minorHAnsi" w:hAnsiTheme="minorHAnsi" w:cstheme="minorHAnsi"/>
          <w:color w:val="000000" w:themeColor="text1"/>
        </w:rPr>
        <w:t>, Tišnov</w:t>
      </w:r>
    </w:p>
    <w:p w14:paraId="1930AED8" w14:textId="7BA361AE" w:rsidR="00F3710F" w:rsidRPr="00B44396" w:rsidRDefault="00F3710F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color w:val="000000" w:themeColor="text1"/>
        </w:rPr>
        <w:t>číslo OP:</w:t>
      </w:r>
      <w:r w:rsidR="00A61DBD">
        <w:rPr>
          <w:rStyle w:val="Siln"/>
          <w:rFonts w:asciiTheme="minorHAnsi" w:hAnsiTheme="minorHAnsi" w:cstheme="minorHAnsi"/>
          <w:color w:val="000000" w:themeColor="text1"/>
        </w:rPr>
        <w:t xml:space="preserve"> </w:t>
      </w:r>
    </w:p>
    <w:p w14:paraId="65D897C9" w14:textId="45E73EA8" w:rsidR="00F3710F" w:rsidRPr="00B44396" w:rsidRDefault="00F3710F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color w:val="000000" w:themeColor="text1"/>
        </w:rPr>
        <w:t>číslo účtu:</w:t>
      </w:r>
      <w:r w:rsidR="00A61DBD">
        <w:rPr>
          <w:rStyle w:val="Siln"/>
          <w:rFonts w:asciiTheme="minorHAnsi" w:hAnsiTheme="minorHAnsi" w:cstheme="minorHAnsi"/>
          <w:color w:val="000000" w:themeColor="text1"/>
        </w:rPr>
        <w:t xml:space="preserve"> </w:t>
      </w:r>
    </w:p>
    <w:p w14:paraId="6E1D0C67" w14:textId="3A8C7C01" w:rsidR="00F36306" w:rsidRPr="00B44396" w:rsidRDefault="00601A9C" w:rsidP="00133C8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44396">
        <w:rPr>
          <w:rFonts w:asciiTheme="minorHAnsi" w:hAnsiTheme="minorHAnsi" w:cstheme="minorHAnsi"/>
          <w:color w:val="000000" w:themeColor="text1"/>
        </w:rPr>
        <w:t xml:space="preserve">(dále jen jako </w:t>
      </w:r>
      <w:r w:rsidRPr="00B44396">
        <w:rPr>
          <w:rFonts w:asciiTheme="minorHAnsi" w:hAnsiTheme="minorHAnsi" w:cstheme="minorHAnsi"/>
          <w:b/>
          <w:color w:val="000000" w:themeColor="text1"/>
        </w:rPr>
        <w:t>„</w:t>
      </w:r>
      <w:r w:rsidR="00740DEB" w:rsidRPr="00B44396">
        <w:rPr>
          <w:rFonts w:asciiTheme="minorHAnsi" w:hAnsiTheme="minorHAnsi" w:cstheme="minorHAnsi"/>
          <w:b/>
          <w:color w:val="000000" w:themeColor="text1"/>
        </w:rPr>
        <w:t>poskytovatel</w:t>
      </w:r>
      <w:r w:rsidR="008D4A3A" w:rsidRPr="00B44396">
        <w:rPr>
          <w:rFonts w:asciiTheme="minorHAnsi" w:hAnsiTheme="minorHAnsi" w:cstheme="minorHAnsi"/>
          <w:b/>
          <w:color w:val="000000" w:themeColor="text1"/>
        </w:rPr>
        <w:t xml:space="preserve"> licence</w:t>
      </w:r>
      <w:r w:rsidRPr="00B44396">
        <w:rPr>
          <w:rFonts w:asciiTheme="minorHAnsi" w:hAnsiTheme="minorHAnsi" w:cstheme="minorHAnsi"/>
          <w:b/>
          <w:color w:val="000000" w:themeColor="text1"/>
        </w:rPr>
        <w:t>“</w:t>
      </w:r>
      <w:r w:rsidRPr="00B44396">
        <w:rPr>
          <w:rFonts w:asciiTheme="minorHAnsi" w:hAnsiTheme="minorHAnsi" w:cstheme="minorHAnsi"/>
          <w:color w:val="000000" w:themeColor="text1"/>
        </w:rPr>
        <w:t>)</w:t>
      </w:r>
    </w:p>
    <w:p w14:paraId="57626DD4" w14:textId="77777777" w:rsidR="008D4A3A" w:rsidRPr="00B44396" w:rsidRDefault="008D4A3A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377CF90F" w14:textId="506B8AB1" w:rsidR="008D4A3A" w:rsidRPr="00B44396" w:rsidRDefault="008D4A3A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color w:val="000000" w:themeColor="text1"/>
        </w:rPr>
        <w:t>a</w:t>
      </w:r>
    </w:p>
    <w:p w14:paraId="761C3228" w14:textId="77777777" w:rsidR="008D4A3A" w:rsidRPr="00B44396" w:rsidRDefault="008D4A3A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</w:p>
    <w:p w14:paraId="36EEC669" w14:textId="77777777" w:rsidR="00DF723D" w:rsidRPr="00B44396" w:rsidRDefault="00740DEB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color w:val="000000" w:themeColor="text1"/>
        </w:rPr>
        <w:t xml:space="preserve">Technické muzeum v Brně </w:t>
      </w:r>
    </w:p>
    <w:p w14:paraId="0D91280E" w14:textId="7A2DA724" w:rsidR="00133C83" w:rsidRPr="00B44396" w:rsidRDefault="00740DEB" w:rsidP="008D4A3A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color w:val="000000" w:themeColor="text1"/>
        </w:rPr>
        <w:t xml:space="preserve">Purkyňova </w:t>
      </w:r>
      <w:r w:rsidR="0060049F" w:rsidRPr="00B44396">
        <w:rPr>
          <w:rStyle w:val="Siln"/>
          <w:rFonts w:asciiTheme="minorHAnsi" w:hAnsiTheme="minorHAnsi" w:cstheme="minorHAnsi"/>
          <w:color w:val="000000" w:themeColor="text1"/>
        </w:rPr>
        <w:t>2950/</w:t>
      </w:r>
      <w:r w:rsidRPr="00B44396">
        <w:rPr>
          <w:rStyle w:val="Siln"/>
          <w:rFonts w:asciiTheme="minorHAnsi" w:hAnsiTheme="minorHAnsi" w:cstheme="minorHAnsi"/>
          <w:color w:val="000000" w:themeColor="text1"/>
        </w:rPr>
        <w:t>105, Brno 612</w:t>
      </w:r>
      <w:r w:rsidR="0060049F" w:rsidRPr="00B44396">
        <w:rPr>
          <w:rStyle w:val="Siln"/>
          <w:rFonts w:asciiTheme="minorHAnsi" w:hAnsiTheme="minorHAnsi" w:cstheme="minorHAnsi"/>
          <w:color w:val="000000" w:themeColor="text1"/>
        </w:rPr>
        <w:t xml:space="preserve"> </w:t>
      </w:r>
      <w:r w:rsidRPr="00B44396">
        <w:rPr>
          <w:rStyle w:val="Siln"/>
          <w:rFonts w:asciiTheme="minorHAnsi" w:hAnsiTheme="minorHAnsi" w:cstheme="minorHAnsi"/>
          <w:color w:val="000000" w:themeColor="text1"/>
        </w:rPr>
        <w:t>00</w:t>
      </w:r>
    </w:p>
    <w:p w14:paraId="057CA928" w14:textId="14BA5D55" w:rsidR="008D4A3A" w:rsidRPr="00B44396" w:rsidRDefault="008D4A3A" w:rsidP="008D4A3A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</w:rPr>
      </w:pPr>
      <w:r w:rsidRPr="00B44396">
        <w:rPr>
          <w:rStyle w:val="Siln"/>
          <w:rFonts w:asciiTheme="minorHAnsi" w:hAnsiTheme="minorHAnsi" w:cstheme="minorHAnsi"/>
        </w:rPr>
        <w:t>IČO: 00101435</w:t>
      </w:r>
      <w:r w:rsidRPr="00B44396">
        <w:rPr>
          <w:rStyle w:val="Siln"/>
          <w:rFonts w:asciiTheme="minorHAnsi" w:hAnsiTheme="minorHAnsi" w:cstheme="minorHAnsi"/>
        </w:rPr>
        <w:br/>
        <w:t>DIČ: CZ00101435</w:t>
      </w:r>
    </w:p>
    <w:p w14:paraId="44720A23" w14:textId="77777777" w:rsidR="00133C83" w:rsidRPr="00B44396" w:rsidRDefault="00740DEB" w:rsidP="00133C83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00" w:themeColor="text1"/>
        </w:rPr>
      </w:pPr>
      <w:r w:rsidRPr="00B44396">
        <w:rPr>
          <w:rStyle w:val="Siln"/>
          <w:rFonts w:asciiTheme="minorHAnsi" w:hAnsiTheme="minorHAnsi" w:cstheme="minorHAnsi"/>
          <w:color w:val="000000" w:themeColor="text1"/>
        </w:rPr>
        <w:t>Jehož jménem jedná: Ing. Ivo Štěpánek, ředitel</w:t>
      </w:r>
    </w:p>
    <w:p w14:paraId="744C8644" w14:textId="77777777" w:rsidR="00133C83" w:rsidRPr="00B44396" w:rsidRDefault="00740DEB" w:rsidP="00133C8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44396">
        <w:rPr>
          <w:rFonts w:asciiTheme="minorHAnsi" w:hAnsiTheme="minorHAnsi" w:cstheme="minorHAnsi"/>
          <w:color w:val="000000" w:themeColor="text1"/>
        </w:rPr>
        <w:t xml:space="preserve">Technické muzeum v Brně je státní příspěvkovou organizací, je zřízené Ministerstvem kultury ČR Zřizovací listinou </w:t>
      </w:r>
      <w:proofErr w:type="gramStart"/>
      <w:r w:rsidRPr="00B44396">
        <w:rPr>
          <w:rFonts w:asciiTheme="minorHAnsi" w:hAnsiTheme="minorHAnsi" w:cstheme="minorHAnsi"/>
          <w:color w:val="000000" w:themeColor="text1"/>
        </w:rPr>
        <w:t>č.j.</w:t>
      </w:r>
      <w:proofErr w:type="gramEnd"/>
      <w:r w:rsidRPr="00B44396">
        <w:rPr>
          <w:rFonts w:asciiTheme="minorHAnsi" w:hAnsiTheme="minorHAnsi" w:cstheme="minorHAnsi"/>
          <w:color w:val="000000" w:themeColor="text1"/>
        </w:rPr>
        <w:t xml:space="preserve"> 17474/2</w:t>
      </w:r>
      <w:r w:rsidR="00DF723D" w:rsidRPr="00B44396">
        <w:rPr>
          <w:rFonts w:asciiTheme="minorHAnsi" w:hAnsiTheme="minorHAnsi" w:cstheme="minorHAnsi"/>
          <w:color w:val="000000" w:themeColor="text1"/>
        </w:rPr>
        <w:t>000 ve znění Rozhodnutí ministry</w:t>
      </w:r>
      <w:r w:rsidRPr="00B44396">
        <w:rPr>
          <w:rFonts w:asciiTheme="minorHAnsi" w:hAnsiTheme="minorHAnsi" w:cstheme="minorHAnsi"/>
          <w:color w:val="000000" w:themeColor="text1"/>
        </w:rPr>
        <w:t xml:space="preserve">ně kultury č. 40/2012 ze dne 20. 12. 2012 a je oprávněné nakládat s majetkem státu dle Z. č. 219/2000 Sb. Technické muzeum v Brně je plátcem DPH, muzejní činnost je kulturní činností od DPH osvobozenou dle § 61 ZDPH. </w:t>
      </w:r>
    </w:p>
    <w:p w14:paraId="59406006" w14:textId="36C7E56D" w:rsidR="00740DEB" w:rsidRPr="00B44396" w:rsidRDefault="00740DEB" w:rsidP="00133C8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44396">
        <w:rPr>
          <w:rFonts w:asciiTheme="minorHAnsi" w:hAnsiTheme="minorHAnsi" w:cstheme="minorHAnsi"/>
          <w:color w:val="000000" w:themeColor="text1"/>
        </w:rPr>
        <w:t>(dále jen jako „</w:t>
      </w:r>
      <w:r w:rsidRPr="00B44396">
        <w:rPr>
          <w:rFonts w:asciiTheme="minorHAnsi" w:hAnsiTheme="minorHAnsi" w:cstheme="minorHAnsi"/>
          <w:b/>
          <w:color w:val="000000" w:themeColor="text1"/>
        </w:rPr>
        <w:t>nabyvatel</w:t>
      </w:r>
      <w:r w:rsidR="008D4A3A" w:rsidRPr="00B44396">
        <w:rPr>
          <w:rFonts w:asciiTheme="minorHAnsi" w:hAnsiTheme="minorHAnsi" w:cstheme="minorHAnsi"/>
          <w:b/>
          <w:color w:val="000000" w:themeColor="text1"/>
        </w:rPr>
        <w:t xml:space="preserve"> licence</w:t>
      </w:r>
      <w:r w:rsidRPr="00B44396">
        <w:rPr>
          <w:rFonts w:asciiTheme="minorHAnsi" w:hAnsiTheme="minorHAnsi" w:cstheme="minorHAnsi"/>
          <w:color w:val="000000" w:themeColor="text1"/>
        </w:rPr>
        <w:t>“)</w:t>
      </w:r>
    </w:p>
    <w:p w14:paraId="25A90EA4" w14:textId="080F6976" w:rsidR="00270BD2" w:rsidRPr="00B44396" w:rsidRDefault="00270BD2" w:rsidP="00270BD2">
      <w:pPr>
        <w:pStyle w:val="Nadpis4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  <w:t xml:space="preserve">I. </w:t>
      </w:r>
      <w:r w:rsidR="008D4A3A" w:rsidRPr="00B44396"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  <w:t>Prohlášení smluvních stran</w:t>
      </w:r>
    </w:p>
    <w:p w14:paraId="444496E2" w14:textId="6EF20D5E" w:rsidR="00FB711F" w:rsidRPr="00B44396" w:rsidRDefault="00270BD2" w:rsidP="00FB711F">
      <w:pPr>
        <w:pStyle w:val="Odstavecseseznamem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Poskytovatel</w:t>
      </w:r>
      <w:r w:rsidR="008D4A3A" w:rsidRPr="00B44396">
        <w:rPr>
          <w:rFonts w:asciiTheme="minorHAnsi" w:eastAsia="Times New Roman" w:hAnsiTheme="minorHAnsi" w:cstheme="minorHAnsi"/>
          <w:color w:val="000000" w:themeColor="text1"/>
        </w:rPr>
        <w:t xml:space="preserve"> licence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 prohlašuje, že </w:t>
      </w:r>
      <w:r w:rsidR="008D4A3A" w:rsidRPr="00B44396">
        <w:rPr>
          <w:rFonts w:asciiTheme="minorHAnsi" w:eastAsia="Times New Roman" w:hAnsiTheme="minorHAnsi" w:cstheme="minorHAnsi"/>
          <w:color w:val="000000" w:themeColor="text1"/>
        </w:rPr>
        <w:t>je jediným nositelem majetkových autorských práv vztahujících se k </w:t>
      </w:r>
      <w:r w:rsidR="008D4A3A" w:rsidRPr="00B44396">
        <w:rPr>
          <w:rFonts w:asciiTheme="minorHAnsi" w:eastAsia="Times New Roman" w:hAnsiTheme="minorHAnsi" w:cstheme="minorHAnsi"/>
        </w:rPr>
        <w:t xml:space="preserve">dílům </w:t>
      </w:r>
      <w:r w:rsidR="00F3710F" w:rsidRPr="00B44396">
        <w:rPr>
          <w:rFonts w:asciiTheme="minorHAnsi" w:eastAsia="Times New Roman" w:hAnsiTheme="minorHAnsi" w:cstheme="minorHAnsi"/>
        </w:rPr>
        <w:t>specifikovaným</w:t>
      </w:r>
      <w:r w:rsidR="00133C83" w:rsidRPr="00B44396">
        <w:rPr>
          <w:rFonts w:asciiTheme="minorHAnsi" w:eastAsia="Times New Roman" w:hAnsiTheme="minorHAnsi" w:cstheme="minorHAnsi"/>
        </w:rPr>
        <w:t xml:space="preserve"> v</w:t>
      </w:r>
      <w:r w:rsidR="00F3710F" w:rsidRPr="00B44396">
        <w:rPr>
          <w:rFonts w:asciiTheme="minorHAnsi" w:eastAsia="Times New Roman" w:hAnsiTheme="minorHAnsi" w:cstheme="minorHAnsi"/>
        </w:rPr>
        <w:t> P</w:t>
      </w:r>
      <w:r w:rsidR="008D4A3A" w:rsidRPr="00B44396">
        <w:rPr>
          <w:rFonts w:asciiTheme="minorHAnsi" w:eastAsia="Times New Roman" w:hAnsiTheme="minorHAnsi" w:cstheme="minorHAnsi"/>
        </w:rPr>
        <w:t>říl</w:t>
      </w:r>
      <w:r w:rsidR="00133C83" w:rsidRPr="00B44396">
        <w:rPr>
          <w:rFonts w:asciiTheme="minorHAnsi" w:eastAsia="Times New Roman" w:hAnsiTheme="minorHAnsi" w:cstheme="minorHAnsi"/>
        </w:rPr>
        <w:t>o</w:t>
      </w:r>
      <w:r w:rsidR="00F3710F" w:rsidRPr="00B44396">
        <w:rPr>
          <w:rFonts w:asciiTheme="minorHAnsi" w:eastAsia="Times New Roman" w:hAnsiTheme="minorHAnsi" w:cstheme="minorHAnsi"/>
        </w:rPr>
        <w:t>ze 1</w:t>
      </w:r>
      <w:r w:rsidR="00133C83" w:rsidRPr="00B44396">
        <w:rPr>
          <w:rFonts w:asciiTheme="minorHAnsi" w:eastAsia="Times New Roman" w:hAnsiTheme="minorHAnsi" w:cstheme="minorHAnsi"/>
        </w:rPr>
        <w:t xml:space="preserve"> </w:t>
      </w:r>
      <w:r w:rsidR="008D4A3A" w:rsidRPr="00B44396">
        <w:rPr>
          <w:rFonts w:asciiTheme="minorHAnsi" w:eastAsia="Times New Roman" w:hAnsiTheme="minorHAnsi" w:cstheme="minorHAnsi"/>
        </w:rPr>
        <w:t xml:space="preserve">této smlouvy </w:t>
      </w:r>
      <w:r w:rsidR="008D4A3A" w:rsidRPr="00B44396">
        <w:rPr>
          <w:rFonts w:asciiTheme="minorHAnsi" w:eastAsia="Times New Roman" w:hAnsiTheme="minorHAnsi" w:cstheme="minorHAnsi"/>
          <w:color w:val="000000" w:themeColor="text1"/>
        </w:rPr>
        <w:t>a správu těchto majetkových práv nesvěřil smlouvou příslušné ochranné organizaci autorské.</w:t>
      </w:r>
    </w:p>
    <w:p w14:paraId="4C893051" w14:textId="165D483A" w:rsidR="00C0040B" w:rsidRPr="00B44396" w:rsidRDefault="00270BD2" w:rsidP="00FB711F">
      <w:pPr>
        <w:pStyle w:val="Odstavecseseznamem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Poskytovatel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D4A3A" w:rsidRPr="00B44396">
        <w:rPr>
          <w:rFonts w:asciiTheme="minorHAnsi" w:eastAsia="Times New Roman" w:hAnsiTheme="minorHAnsi" w:cstheme="minorHAnsi"/>
          <w:color w:val="000000" w:themeColor="text1"/>
        </w:rPr>
        <w:t>licence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D4A3A" w:rsidRPr="00B44396">
        <w:rPr>
          <w:rFonts w:asciiTheme="minorHAnsi" w:eastAsia="Times New Roman" w:hAnsiTheme="minorHAnsi" w:cstheme="minorHAnsi"/>
          <w:color w:val="000000" w:themeColor="text1"/>
        </w:rPr>
        <w:t>poskytuje touto smlouvou nabyvateli oprávnění k výkonu práva užít díla uvedená v přílo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>hách</w:t>
      </w:r>
      <w:r w:rsidR="008D4A3A" w:rsidRPr="00B44396">
        <w:rPr>
          <w:rFonts w:asciiTheme="minorHAnsi" w:eastAsia="Times New Roman" w:hAnsiTheme="minorHAnsi" w:cstheme="minorHAnsi"/>
          <w:color w:val="000000" w:themeColor="text1"/>
        </w:rPr>
        <w:t xml:space="preserve"> této smlouvy k užití ve smyslu § 12 odst. 4 zákona č.</w:t>
      </w:r>
      <w:r w:rsidR="000170CB" w:rsidRPr="00B44396">
        <w:rPr>
          <w:rFonts w:asciiTheme="minorHAnsi" w:eastAsia="Times New Roman" w:hAnsiTheme="minorHAnsi" w:cstheme="minorHAnsi"/>
          <w:color w:val="000000" w:themeColor="text1"/>
        </w:rPr>
        <w:t xml:space="preserve"> 121/2000</w:t>
      </w:r>
      <w:r w:rsidR="008D4A3A" w:rsidRPr="00B4439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170CB" w:rsidRPr="00B44396">
        <w:rPr>
          <w:rFonts w:asciiTheme="minorHAnsi" w:eastAsia="Times New Roman" w:hAnsiTheme="minorHAnsi" w:cstheme="minorHAnsi"/>
          <w:color w:val="000000" w:themeColor="text1"/>
        </w:rPr>
        <w:t>1</w:t>
      </w:r>
      <w:r w:rsidR="008D4A3A" w:rsidRPr="00B44396">
        <w:rPr>
          <w:rFonts w:asciiTheme="minorHAnsi" w:eastAsia="Times New Roman" w:hAnsiTheme="minorHAnsi" w:cstheme="minorHAnsi"/>
          <w:color w:val="000000" w:themeColor="text1"/>
        </w:rPr>
        <w:t xml:space="preserve">121/2000 Sb., </w:t>
      </w:r>
      <w:proofErr w:type="spellStart"/>
      <w:r w:rsidR="008D4A3A" w:rsidRPr="00B44396">
        <w:rPr>
          <w:rFonts w:asciiTheme="minorHAnsi" w:eastAsia="Times New Roman" w:hAnsiTheme="minorHAnsi" w:cstheme="minorHAnsi"/>
          <w:color w:val="000000" w:themeColor="text1"/>
        </w:rPr>
        <w:t>tj</w:t>
      </w:r>
      <w:proofErr w:type="spellEnd"/>
      <w:r w:rsidR="008D4A3A" w:rsidRPr="00B44396">
        <w:rPr>
          <w:rFonts w:asciiTheme="minorHAnsi" w:eastAsia="Times New Roman" w:hAnsiTheme="minorHAnsi" w:cstheme="minorHAnsi"/>
          <w:color w:val="000000" w:themeColor="text1"/>
        </w:rPr>
        <w:t xml:space="preserve"> právo na rozmnožo</w:t>
      </w:r>
      <w:r w:rsidR="000170CB" w:rsidRPr="00B44396">
        <w:rPr>
          <w:rFonts w:asciiTheme="minorHAnsi" w:eastAsia="Times New Roman" w:hAnsiTheme="minorHAnsi" w:cstheme="minorHAnsi"/>
          <w:color w:val="000000" w:themeColor="text1"/>
        </w:rPr>
        <w:t>vání díla, právo na rozšiřování rozmnoženiny díla, právo na půjčování rozmnoženiny díla, p</w:t>
      </w:r>
      <w:r w:rsidR="00611AD1" w:rsidRPr="00B44396">
        <w:rPr>
          <w:rFonts w:asciiTheme="minorHAnsi" w:eastAsia="Times New Roman" w:hAnsiTheme="minorHAnsi" w:cstheme="minorHAnsi"/>
          <w:color w:val="000000" w:themeColor="text1"/>
        </w:rPr>
        <w:t>r</w:t>
      </w:r>
      <w:r w:rsidR="000170CB" w:rsidRPr="00B44396">
        <w:rPr>
          <w:rFonts w:asciiTheme="minorHAnsi" w:eastAsia="Times New Roman" w:hAnsiTheme="minorHAnsi" w:cstheme="minorHAnsi"/>
          <w:color w:val="000000" w:themeColor="text1"/>
        </w:rPr>
        <w:t xml:space="preserve">ávo na vystavování rozmnoženiny díla, právo na sdělování díla veřejnosti v podobě, </w:t>
      </w:r>
      <w:r w:rsidR="00611AD1" w:rsidRPr="00B44396">
        <w:rPr>
          <w:rFonts w:asciiTheme="minorHAnsi" w:eastAsia="Times New Roman" w:hAnsiTheme="minorHAnsi" w:cstheme="minorHAnsi"/>
          <w:color w:val="000000" w:themeColor="text1"/>
        </w:rPr>
        <w:t>kter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>á</w:t>
      </w:r>
      <w:r w:rsidR="00611AD1" w:rsidRPr="00B44396">
        <w:rPr>
          <w:rFonts w:asciiTheme="minorHAnsi" w:eastAsia="Times New Roman" w:hAnsiTheme="minorHAnsi" w:cstheme="minorHAnsi"/>
          <w:color w:val="000000" w:themeColor="text1"/>
        </w:rPr>
        <w:t xml:space="preserve"> vylučuje neoprávněné zhotovování kopií třetími osobami (dále jen „licence“).</w:t>
      </w:r>
    </w:p>
    <w:p w14:paraId="5EE73E1D" w14:textId="77777777" w:rsidR="00F36306" w:rsidRPr="00B44396" w:rsidRDefault="00601A9C">
      <w:pPr>
        <w:pStyle w:val="Nadpis4"/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</w:pPr>
      <w:r w:rsidRPr="00B44396"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  <w:t>II. Předmět smlouvy</w:t>
      </w:r>
    </w:p>
    <w:p w14:paraId="6CE2BADC" w14:textId="4C7FB20E" w:rsidR="00F3710F" w:rsidRPr="00B44396" w:rsidRDefault="00F3710F" w:rsidP="00F3710F">
      <w:pPr>
        <w:pStyle w:val="Odstavecseseznamem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Předmětem této smlouvy je závazek poskytovatele licence poskytnout pro účely </w:t>
      </w:r>
      <w:r w:rsidR="00826E5A" w:rsidRPr="00B44396">
        <w:rPr>
          <w:rFonts w:asciiTheme="minorHAnsi" w:eastAsia="Times New Roman" w:hAnsiTheme="minorHAnsi" w:cstheme="minorHAnsi"/>
          <w:color w:val="000000" w:themeColor="text1"/>
        </w:rPr>
        <w:t>dle článku I. 2. této smlouvy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 autorské dílo </w:t>
      </w:r>
      <w:r w:rsidRPr="00B44396">
        <w:rPr>
          <w:rFonts w:asciiTheme="minorHAnsi" w:eastAsia="Times New Roman" w:hAnsiTheme="minorHAnsi" w:cstheme="minorHAnsi"/>
        </w:rPr>
        <w:t xml:space="preserve">specifikované v Příloze 1 této smlouvy 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(dále jen „dílo“). </w:t>
      </w:r>
    </w:p>
    <w:p w14:paraId="51277AEA" w14:textId="59DEB1AE" w:rsidR="00F3710F" w:rsidRPr="00B44396" w:rsidRDefault="00F3710F" w:rsidP="00F3710F">
      <w:pPr>
        <w:pStyle w:val="Odstavecseseznamem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Účelem smlouvy je, aby objednatel pro svoji činnost získal od autora vysoce kvalitní </w:t>
      </w:r>
      <w:r w:rsidR="00826E5A" w:rsidRPr="00B44396">
        <w:rPr>
          <w:rFonts w:asciiTheme="minorHAnsi" w:eastAsia="Times New Roman" w:hAnsiTheme="minorHAnsi" w:cstheme="minorHAnsi"/>
          <w:color w:val="000000" w:themeColor="text1"/>
        </w:rPr>
        <w:t xml:space="preserve">autorské 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>dílo a výhradní licenci k užití tohoto díla.</w:t>
      </w:r>
    </w:p>
    <w:p w14:paraId="27D54763" w14:textId="77777777" w:rsidR="00F3710F" w:rsidRPr="00B44396" w:rsidRDefault="00F3710F">
      <w:pPr>
        <w:pStyle w:val="Nadpis4"/>
        <w:rPr>
          <w:rFonts w:asciiTheme="minorHAnsi" w:eastAsia="Times New Roman" w:hAnsiTheme="minorHAnsi" w:cstheme="minorHAnsi"/>
          <w:color w:val="000000" w:themeColor="text1"/>
        </w:rPr>
      </w:pPr>
    </w:p>
    <w:p w14:paraId="698BD9D4" w14:textId="6189A65D" w:rsidR="00611AD1" w:rsidRPr="00B44396" w:rsidRDefault="00601A9C" w:rsidP="00FB711F">
      <w:pPr>
        <w:pStyle w:val="Odstavecseseznamem"/>
        <w:numPr>
          <w:ilvl w:val="0"/>
          <w:numId w:val="13"/>
        </w:numPr>
        <w:spacing w:before="100" w:beforeAutospacing="1" w:after="100" w:afterAutospacing="1"/>
        <w:jc w:val="both"/>
        <w:rPr>
          <w:rStyle w:val="Siln"/>
          <w:rFonts w:asciiTheme="minorHAnsi" w:eastAsia="Times New Roman" w:hAnsiTheme="minorHAnsi" w:cstheme="minorHAnsi"/>
          <w:b w:val="0"/>
          <w:bCs w:val="0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Poskytovatel </w:t>
      </w:r>
      <w:r w:rsidR="00611AD1" w:rsidRPr="00B44396">
        <w:rPr>
          <w:rFonts w:asciiTheme="minorHAnsi" w:eastAsia="Times New Roman" w:hAnsiTheme="minorHAnsi" w:cstheme="minorHAnsi"/>
          <w:color w:val="000000" w:themeColor="text1"/>
        </w:rPr>
        <w:t>licence poskytuje oprávnění, uvedené v čl. I. této smlouvy, jako nevýhradní, na celou dobu trván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 xml:space="preserve">í autorských majetkových práv, </w:t>
      </w:r>
      <w:r w:rsidR="00611AD1" w:rsidRPr="00B44396">
        <w:rPr>
          <w:rFonts w:asciiTheme="minorHAnsi" w:eastAsia="Times New Roman" w:hAnsiTheme="minorHAnsi" w:cstheme="minorHAnsi"/>
          <w:color w:val="000000" w:themeColor="text1"/>
        </w:rPr>
        <w:t>s neomezeným územním rozsahem a bez omezení množství užití.</w:t>
      </w:r>
    </w:p>
    <w:p w14:paraId="42D22233" w14:textId="77777777" w:rsidR="00F36306" w:rsidRPr="00B44396" w:rsidRDefault="00601A9C" w:rsidP="00133C8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Style w:val="Siln"/>
          <w:rFonts w:asciiTheme="minorHAnsi" w:eastAsia="Times New Roman" w:hAnsiTheme="minorHAnsi" w:cstheme="minorHAnsi"/>
          <w:color w:val="000000" w:themeColor="text1"/>
        </w:rPr>
        <w:t>III. Předání a převzetí díla</w:t>
      </w:r>
    </w:p>
    <w:p w14:paraId="1276DC0B" w14:textId="3C284287" w:rsidR="00F36306" w:rsidRPr="00B44396" w:rsidRDefault="00FB711F" w:rsidP="00826E5A">
      <w:pPr>
        <w:ind w:left="357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1. </w:t>
      </w:r>
      <w:r w:rsidR="00601A9C" w:rsidRPr="00B44396">
        <w:rPr>
          <w:rFonts w:asciiTheme="minorHAnsi" w:eastAsia="Times New Roman" w:hAnsiTheme="minorHAnsi" w:cstheme="minorHAnsi"/>
          <w:color w:val="000000" w:themeColor="text1"/>
        </w:rPr>
        <w:t>Posk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>ytovatel</w:t>
      </w:r>
      <w:r w:rsidR="00826E5A" w:rsidRPr="00B44396">
        <w:rPr>
          <w:rFonts w:asciiTheme="minorHAnsi" w:eastAsia="Times New Roman" w:hAnsiTheme="minorHAnsi" w:cstheme="minorHAnsi"/>
          <w:color w:val="000000" w:themeColor="text1"/>
        </w:rPr>
        <w:t xml:space="preserve"> licence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 xml:space="preserve"> se zavazuje předat </w:t>
      </w:r>
      <w:r w:rsidR="00826E5A" w:rsidRPr="00B44396">
        <w:rPr>
          <w:rFonts w:asciiTheme="minorHAnsi" w:eastAsia="Times New Roman" w:hAnsiTheme="minorHAnsi" w:cstheme="minorHAnsi"/>
          <w:color w:val="000000" w:themeColor="text1"/>
        </w:rPr>
        <w:t>dílo</w:t>
      </w:r>
      <w:r w:rsidR="00601A9C" w:rsidRPr="00B44396">
        <w:rPr>
          <w:rFonts w:asciiTheme="minorHAnsi" w:eastAsia="Times New Roman" w:hAnsiTheme="minorHAnsi" w:cstheme="minorHAnsi"/>
          <w:color w:val="000000" w:themeColor="text1"/>
        </w:rPr>
        <w:t xml:space="preserve"> nabyvateli elektronicky nebo na hmotném nosiči dat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 xml:space="preserve"> v tiskové kvalitě dle specifikace nabyvatele licence </w:t>
      </w:r>
      <w:r w:rsidR="00601A9C" w:rsidRPr="00B44396">
        <w:rPr>
          <w:rFonts w:asciiTheme="minorHAnsi" w:eastAsia="Times New Roman" w:hAnsiTheme="minorHAnsi" w:cstheme="minorHAnsi"/>
          <w:color w:val="000000" w:themeColor="text1"/>
        </w:rPr>
        <w:t>a nabyvatel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 xml:space="preserve"> licence</w:t>
      </w:r>
      <w:r w:rsidR="00601A9C" w:rsidRPr="00B44396">
        <w:rPr>
          <w:rFonts w:asciiTheme="minorHAnsi" w:eastAsia="Times New Roman" w:hAnsiTheme="minorHAnsi" w:cstheme="minorHAnsi"/>
          <w:color w:val="000000" w:themeColor="text1"/>
        </w:rPr>
        <w:t xml:space="preserve"> se zavazuje 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>díla</w:t>
      </w:r>
      <w:r w:rsidR="00601A9C" w:rsidRPr="00B44396">
        <w:rPr>
          <w:rFonts w:asciiTheme="minorHAnsi" w:eastAsia="Times New Roman" w:hAnsiTheme="minorHAnsi" w:cstheme="minorHAnsi"/>
          <w:color w:val="000000" w:themeColor="text1"/>
        </w:rPr>
        <w:t xml:space="preserve"> převzít.</w:t>
      </w:r>
    </w:p>
    <w:p w14:paraId="7BA433C1" w14:textId="75934A60" w:rsidR="00826E5A" w:rsidRPr="00B44396" w:rsidRDefault="00826E5A" w:rsidP="00826E5A">
      <w:pPr>
        <w:ind w:left="357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2. Poskytovatel licence se zavazuje vytvořit a provést dílo a případně do něj zapracovat připomínky nabyvatele licence na základě vzájemné dohody, nejpozději do </w:t>
      </w:r>
      <w:r w:rsidR="009B0E91" w:rsidRPr="00B44396">
        <w:rPr>
          <w:rFonts w:asciiTheme="minorHAnsi" w:eastAsia="Times New Roman" w:hAnsiTheme="minorHAnsi" w:cstheme="minorHAnsi"/>
        </w:rPr>
        <w:t>28. 11</w:t>
      </w:r>
      <w:r w:rsidRPr="00B44396">
        <w:rPr>
          <w:rFonts w:asciiTheme="minorHAnsi" w:eastAsia="Times New Roman" w:hAnsiTheme="minorHAnsi" w:cstheme="minorHAnsi"/>
        </w:rPr>
        <w:t>.</w:t>
      </w:r>
      <w:r w:rsidR="009B0E91" w:rsidRPr="00B44396">
        <w:rPr>
          <w:rFonts w:asciiTheme="minorHAnsi" w:eastAsia="Times New Roman" w:hAnsiTheme="minorHAnsi" w:cstheme="minorHAnsi"/>
        </w:rPr>
        <w:t xml:space="preserve"> 2025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 Nebude-li dílo poskytnuto ve sjednaném termínu, je objednatel oprávněn odstoupit od smlouvy. </w:t>
      </w:r>
    </w:p>
    <w:p w14:paraId="082A9054" w14:textId="77777777" w:rsidR="009B0E91" w:rsidRPr="00B44396" w:rsidRDefault="009B0E91" w:rsidP="009B0E91">
      <w:pPr>
        <w:pStyle w:val="Nadpis4"/>
        <w:spacing w:before="0" w:beforeAutospacing="0" w:after="0" w:afterAutospacing="0"/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1F01DA7F" w14:textId="335B4DE3" w:rsidR="00FB711F" w:rsidRPr="00B44396" w:rsidRDefault="00601A9C" w:rsidP="009B0E91">
      <w:pPr>
        <w:pStyle w:val="Nadpis4"/>
        <w:spacing w:before="0" w:beforeAutospacing="0" w:after="0" w:afterAutospacing="0"/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</w:pPr>
      <w:r w:rsidRPr="00B44396"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  <w:t xml:space="preserve">IV. </w:t>
      </w:r>
      <w:r w:rsidR="00826E5A" w:rsidRPr="00B44396"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  <w:t>Cena</w:t>
      </w:r>
    </w:p>
    <w:p w14:paraId="4998DB86" w14:textId="77777777" w:rsidR="009B0E91" w:rsidRPr="00B44396" w:rsidRDefault="009B0E91" w:rsidP="009B0E91">
      <w:pPr>
        <w:pStyle w:val="Nadpis4"/>
        <w:spacing w:before="0" w:beforeAutospacing="0" w:after="0" w:afterAutospacing="0"/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6473E684" w14:textId="77777777" w:rsidR="009B0E91" w:rsidRPr="00B44396" w:rsidRDefault="00826E5A" w:rsidP="009B0E91">
      <w:pPr>
        <w:ind w:left="360"/>
        <w:jc w:val="both"/>
        <w:rPr>
          <w:rFonts w:asciiTheme="minorHAnsi" w:eastAsia="Times New Roman" w:hAnsiTheme="minorHAnsi" w:cstheme="minorHAnsi"/>
        </w:rPr>
      </w:pPr>
      <w:r w:rsidRPr="00B44396">
        <w:rPr>
          <w:rFonts w:asciiTheme="minorHAnsi" w:hAnsiTheme="minorHAnsi" w:cstheme="minorHAnsi"/>
          <w:bCs/>
        </w:rPr>
        <w:t>1.</w:t>
      </w:r>
      <w:r w:rsidRPr="00B44396">
        <w:rPr>
          <w:rFonts w:asciiTheme="minorHAnsi" w:hAnsiTheme="minorHAnsi" w:cstheme="minorHAnsi"/>
          <w:b/>
          <w:bCs/>
        </w:rPr>
        <w:t xml:space="preserve"> 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Cena za poskytnutí díla a licence </w:t>
      </w:r>
      <w:r w:rsidR="009B0E91" w:rsidRPr="00B44396">
        <w:rPr>
          <w:rFonts w:asciiTheme="minorHAnsi" w:eastAsia="Times New Roman" w:hAnsiTheme="minorHAnsi" w:cstheme="minorHAnsi"/>
        </w:rPr>
        <w:t>95 000</w:t>
      </w:r>
      <w:r w:rsidRPr="00B44396">
        <w:rPr>
          <w:rFonts w:asciiTheme="minorHAnsi" w:eastAsia="Times New Roman" w:hAnsiTheme="minorHAnsi" w:cstheme="minorHAnsi"/>
        </w:rPr>
        <w:t xml:space="preserve"> Kč</w:t>
      </w:r>
      <w:r w:rsidR="009B0E91" w:rsidRPr="00B44396">
        <w:rPr>
          <w:rFonts w:asciiTheme="minorHAnsi" w:eastAsia="Times New Roman" w:hAnsiTheme="minorHAnsi" w:cstheme="minorHAnsi"/>
        </w:rPr>
        <w:t>.</w:t>
      </w:r>
    </w:p>
    <w:p w14:paraId="2663F107" w14:textId="4D5F45BF" w:rsidR="00826E5A" w:rsidRPr="00B44396" w:rsidRDefault="00826E5A" w:rsidP="009B0E91">
      <w:pPr>
        <w:ind w:left="36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2. 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ab/>
        <w:t>Cena je stanovena jako nejvýše přípustná. V ceně jsou zahrnuty veškeré náklady poskytovatele licence spojené s vytvořením díla.</w:t>
      </w:r>
    </w:p>
    <w:p w14:paraId="08D151F6" w14:textId="50465A6B" w:rsidR="00826E5A" w:rsidRPr="00B44396" w:rsidRDefault="00826E5A" w:rsidP="009B0E91">
      <w:pPr>
        <w:ind w:left="360"/>
        <w:jc w:val="both"/>
        <w:rPr>
          <w:rStyle w:val="Siln"/>
          <w:rFonts w:asciiTheme="minorHAnsi" w:eastAsia="Times New Roman" w:hAnsiTheme="minorHAnsi" w:cstheme="minorHAnsi"/>
          <w:b w:val="0"/>
          <w:bCs w:val="0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3. Cena bude uhrazena na bankovní účet poskytovatele licence po předání díla nabyvateli licence.</w:t>
      </w:r>
    </w:p>
    <w:p w14:paraId="7491E165" w14:textId="5BDED340" w:rsidR="00F36306" w:rsidRPr="00B44396" w:rsidRDefault="00611AD1">
      <w:pPr>
        <w:pStyle w:val="Nadpis4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  <w:t xml:space="preserve">V. </w:t>
      </w:r>
      <w:r w:rsidR="00601A9C" w:rsidRPr="00B44396"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  <w:t>Pod</w:t>
      </w:r>
      <w:r w:rsidRPr="00B44396">
        <w:rPr>
          <w:rStyle w:val="Siln"/>
          <w:rFonts w:asciiTheme="minorHAnsi" w:eastAsia="Times New Roman" w:hAnsiTheme="minorHAnsi" w:cstheme="minorHAnsi"/>
          <w:b/>
          <w:bCs/>
          <w:color w:val="000000" w:themeColor="text1"/>
        </w:rPr>
        <w:t>licence</w:t>
      </w:r>
    </w:p>
    <w:p w14:paraId="2D75A985" w14:textId="33D24158" w:rsidR="00133C83" w:rsidRPr="00B44396" w:rsidRDefault="00EC21B6" w:rsidP="008E75DA">
      <w:pPr>
        <w:pStyle w:val="Odstavecseseznamem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Nabyvatel licence není povinen licenci využít.</w:t>
      </w:r>
    </w:p>
    <w:p w14:paraId="361AD3FB" w14:textId="77777777" w:rsidR="00F36306" w:rsidRPr="00B44396" w:rsidRDefault="00601A9C" w:rsidP="008E75DA">
      <w:pPr>
        <w:pStyle w:val="Odstavecseseznamem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Nabyvatel je oprávněn poskytnout licenci (podlicenci) třetí osobě pouze s písemným souhlasem poskytovatele.</w:t>
      </w:r>
    </w:p>
    <w:p w14:paraId="68CC8563" w14:textId="77777777" w:rsidR="00133C83" w:rsidRPr="00B44396" w:rsidRDefault="00601A9C" w:rsidP="008E75DA">
      <w:pPr>
        <w:pStyle w:val="Odstavecseseznamem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Licence udělená na základě této smlouvy, resp. práva a povinn</w:t>
      </w:r>
      <w:r w:rsidR="00885AC8" w:rsidRPr="00B44396">
        <w:rPr>
          <w:rFonts w:asciiTheme="minorHAnsi" w:eastAsia="Times New Roman" w:hAnsiTheme="minorHAnsi" w:cstheme="minorHAnsi"/>
          <w:color w:val="000000" w:themeColor="text1"/>
        </w:rPr>
        <w:t>osti, přecházejí při zániku poskyto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>vatele na jeho právního nástupce.</w:t>
      </w:r>
      <w:r w:rsidR="00EC21B6" w:rsidRPr="00B44396" w:rsidDel="00EC21B6">
        <w:rPr>
          <w:rFonts w:asciiTheme="minorHAnsi" w:eastAsia="Times New Roman" w:hAnsiTheme="minorHAnsi" w:cstheme="minorHAnsi"/>
          <w:color w:val="000000" w:themeColor="text1"/>
        </w:rPr>
        <w:t xml:space="preserve"> </w:t>
      </w:r>
    </w:p>
    <w:p w14:paraId="2D72BEAC" w14:textId="77777777" w:rsidR="008E75DA" w:rsidRPr="00B44396" w:rsidRDefault="008E75DA" w:rsidP="008E75D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26098B93" w14:textId="77777777" w:rsidR="008E75DA" w:rsidRPr="00B44396" w:rsidRDefault="008E75DA" w:rsidP="008E75D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02FB8541" w14:textId="573C5DFE" w:rsidR="008E75DA" w:rsidRPr="00B44396" w:rsidRDefault="008E75DA" w:rsidP="008E75D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eastAsia="Times New Roman" w:hAnsiTheme="minorHAnsi" w:cstheme="minorHAnsi"/>
          <w:b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b/>
          <w:color w:val="000000" w:themeColor="text1"/>
        </w:rPr>
        <w:t>VI. Omezení poskytovatele a nabyvatele licence</w:t>
      </w:r>
    </w:p>
    <w:p w14:paraId="0DB426BB" w14:textId="77777777" w:rsidR="008E75DA" w:rsidRPr="00B44396" w:rsidRDefault="008E75DA" w:rsidP="008E75D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64C0F0CC" w14:textId="77777777" w:rsidR="008E75DA" w:rsidRPr="00B44396" w:rsidRDefault="008E75DA" w:rsidP="008E75DA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Udělením licence vzniká poskytovateli povinnost strpět zásah do práva dílo užít 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br/>
        <w:t>v rozsahu vyplývajícím z této smlouvy.</w:t>
      </w:r>
    </w:p>
    <w:p w14:paraId="58E2AD7B" w14:textId="2D537DBB" w:rsidR="008E75DA" w:rsidRPr="00B44396" w:rsidRDefault="008E75DA" w:rsidP="008E75DA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Nabyvatel licence se zavazuje, že neupraví nebo </w:t>
      </w:r>
      <w:r w:rsidR="00F3710F" w:rsidRPr="00B44396">
        <w:rPr>
          <w:rFonts w:asciiTheme="minorHAnsi" w:eastAsia="Times New Roman" w:hAnsiTheme="minorHAnsi" w:cstheme="minorHAnsi"/>
          <w:color w:val="000000" w:themeColor="text1"/>
        </w:rPr>
        <w:t>jinak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 nezmění díla, jejich názvy nebo označení autora, bez souhlasu poskytovatele licence ve smyslu § 2375 občanského zákoníku.</w:t>
      </w:r>
    </w:p>
    <w:p w14:paraId="533E963F" w14:textId="77777777" w:rsidR="008E75DA" w:rsidRPr="00B44396" w:rsidRDefault="008E75DA" w:rsidP="008E75D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41EC9CD2" w14:textId="4F4C7F2E" w:rsidR="00F36306" w:rsidRPr="00B44396" w:rsidRDefault="00601A9C" w:rsidP="00785BD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Style w:val="Siln"/>
          <w:rFonts w:asciiTheme="minorHAnsi" w:eastAsia="Times New Roman" w:hAnsiTheme="minorHAnsi" w:cstheme="minorHAnsi"/>
          <w:color w:val="000000" w:themeColor="text1"/>
        </w:rPr>
        <w:t>VII. Závěrečná ustanovení</w:t>
      </w:r>
    </w:p>
    <w:p w14:paraId="2D48FE6E" w14:textId="77777777" w:rsidR="00F36306" w:rsidRPr="00B44396" w:rsidRDefault="00601A9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Tato smlouva nabývá platnosti a účinnosti dnem jejího podpisu oběma smluvními stranami.</w:t>
      </w:r>
    </w:p>
    <w:p w14:paraId="64558924" w14:textId="7B2CDBDC" w:rsidR="00F36306" w:rsidRPr="00B44396" w:rsidRDefault="00601A9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lastRenderedPageBreak/>
        <w:t xml:space="preserve">Tato smlouva, jakož i práva a povinnosti vzniklé na základě této smlouvy nebo </w:t>
      </w:r>
      <w:r w:rsidR="008E75DA" w:rsidRPr="00B44396">
        <w:rPr>
          <w:rFonts w:asciiTheme="minorHAnsi" w:eastAsia="Times New Roman" w:hAnsiTheme="minorHAnsi" w:cstheme="minorHAnsi"/>
          <w:color w:val="000000" w:themeColor="text1"/>
        </w:rPr>
        <w:br/>
      </w:r>
      <w:r w:rsidRPr="00B44396">
        <w:rPr>
          <w:rFonts w:asciiTheme="minorHAnsi" w:eastAsia="Times New Roman" w:hAnsiTheme="minorHAnsi" w:cstheme="minorHAnsi"/>
          <w:color w:val="000000" w:themeColor="text1"/>
        </w:rPr>
        <w:t>v souvislosti s</w:t>
      </w:r>
      <w:r w:rsidR="00BF1C95" w:rsidRPr="00B4439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>ní se řídí právním řádem České republiky, zejména občanským zákoníkem a autorským zákonem v platném znění.</w:t>
      </w:r>
    </w:p>
    <w:p w14:paraId="407B1959" w14:textId="77777777" w:rsidR="00F36306" w:rsidRPr="00B44396" w:rsidRDefault="00601A9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Smluvní strany se zavazují, že pokud se kterékoli ustanovení této smlouvy nebo s ní související ujednání či jakákoli její část ukáží být neplatnými či se neplatnými stanou, neovlivní tato skutečnost platnost smlouvy jako takové. V takovém případě se strany zavazují nahradit neplatné ustanovení ustanovením platným, které se svým účelem nejvíce podobá neplatnému ustanovení.</w:t>
      </w:r>
    </w:p>
    <w:p w14:paraId="4D883B0E" w14:textId="77777777" w:rsidR="00F36306" w:rsidRPr="00B44396" w:rsidRDefault="00601A9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Tato smlouva je vyhotovena ve dvou (2) stejnopisech, každý s platností originálu, z nichž každá smluvní strana obdrží po jednom (1) vyhotovení.</w:t>
      </w:r>
    </w:p>
    <w:p w14:paraId="7E4E6C1D" w14:textId="77777777" w:rsidR="00F36306" w:rsidRPr="00B44396" w:rsidRDefault="00601A9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Tuto smlouvu lze doplňovat nebo měnit pouze písemnými, číslovanými dodatky, podepsanými oběma smluvními stranami.</w:t>
      </w:r>
    </w:p>
    <w:p w14:paraId="2196812F" w14:textId="77777777" w:rsidR="00F36306" w:rsidRPr="00B44396" w:rsidRDefault="00601A9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zcela porozuměly a bezvýhradně s ním souhlasí a na důkaz toho k ní připojují své vlastnoruční podpisy.</w:t>
      </w:r>
    </w:p>
    <w:p w14:paraId="3BE31F91" w14:textId="3E213D81" w:rsidR="00AB06F7" w:rsidRPr="00B44396" w:rsidRDefault="00AB06F7" w:rsidP="00AB06F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Smluvní strany se dohodly, že k naplnění zákonné povinnosti zveřejnit tuto smlouvu – dle Zákona č. 340/2015 Sb., Zákona o zvláštních podmínkách účinnosti některých smluv, uveřejňování těchto smluv a o registru smluv v platném znění – zveřejní tuto smlouvu nabyvatel licence</w:t>
      </w:r>
      <w:r w:rsidR="009B0E91" w:rsidRPr="00B44396">
        <w:rPr>
          <w:rFonts w:asciiTheme="minorHAnsi" w:eastAsia="Times New Roman" w:hAnsiTheme="minorHAnsi" w:cstheme="minorHAnsi"/>
          <w:color w:val="000000" w:themeColor="text1"/>
        </w:rPr>
        <w:t>. Z</w:t>
      </w:r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veřejněním této smlouvy nejsou dotčena práva poskytovatele licence ve smyslu Zákona č. 101/2000 Sb., o ochraně osobních údajů, v platném znění a oprávněná smluvní strana dává tímto souhlas nabyvateli licence ke zpracování a zveřejnění osobních </w:t>
      </w:r>
      <w:proofErr w:type="gramStart"/>
      <w:r w:rsidRPr="00B44396">
        <w:rPr>
          <w:rFonts w:asciiTheme="minorHAnsi" w:eastAsia="Times New Roman" w:hAnsiTheme="minorHAnsi" w:cstheme="minorHAnsi"/>
          <w:color w:val="000000" w:themeColor="text1"/>
        </w:rPr>
        <w:t>údajů  druhé</w:t>
      </w:r>
      <w:proofErr w:type="gramEnd"/>
      <w:r w:rsidRPr="00B44396">
        <w:rPr>
          <w:rFonts w:asciiTheme="minorHAnsi" w:eastAsia="Times New Roman" w:hAnsiTheme="minorHAnsi" w:cstheme="minorHAnsi"/>
          <w:color w:val="000000" w:themeColor="text1"/>
        </w:rPr>
        <w:t xml:space="preserve"> smluvní strany, dle § 5 Zákona  č. 101/2000 Sb., o ochraně osobních údajů, v platném znění.</w:t>
      </w:r>
    </w:p>
    <w:p w14:paraId="0D4B5191" w14:textId="44F8136C" w:rsidR="00FB711F" w:rsidRPr="00B44396" w:rsidRDefault="00601A9C" w:rsidP="00FB711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eastAsia="Times New Roman" w:hAnsiTheme="minorHAnsi" w:cstheme="minorHAnsi"/>
          <w:color w:val="000000" w:themeColor="text1"/>
        </w:rPr>
        <w:t>Nedílnou součástí tét</w:t>
      </w:r>
      <w:r w:rsidR="00C0688B" w:rsidRPr="00B44396">
        <w:rPr>
          <w:rFonts w:asciiTheme="minorHAnsi" w:eastAsia="Times New Roman" w:hAnsiTheme="minorHAnsi" w:cstheme="minorHAnsi"/>
          <w:color w:val="000000" w:themeColor="text1"/>
        </w:rPr>
        <w:t xml:space="preserve">o smlouvy 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>j</w:t>
      </w:r>
      <w:r w:rsidR="00F3710F" w:rsidRPr="00B44396">
        <w:rPr>
          <w:rFonts w:asciiTheme="minorHAnsi" w:eastAsia="Times New Roman" w:hAnsiTheme="minorHAnsi" w:cstheme="minorHAnsi"/>
          <w:color w:val="000000" w:themeColor="text1"/>
        </w:rPr>
        <w:t>e</w:t>
      </w:r>
      <w:r w:rsidR="00133C83" w:rsidRPr="00B4439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E680D" w:rsidRPr="00B44396">
        <w:rPr>
          <w:rFonts w:asciiTheme="minorHAnsi" w:eastAsia="Times New Roman" w:hAnsiTheme="minorHAnsi" w:cstheme="minorHAnsi"/>
        </w:rPr>
        <w:t>P</w:t>
      </w:r>
      <w:r w:rsidR="00C0688B" w:rsidRPr="00B44396">
        <w:rPr>
          <w:rFonts w:asciiTheme="minorHAnsi" w:eastAsia="Times New Roman" w:hAnsiTheme="minorHAnsi" w:cstheme="minorHAnsi"/>
        </w:rPr>
        <w:t>říloha</w:t>
      </w:r>
      <w:r w:rsidR="00F3710F" w:rsidRPr="00B44396">
        <w:rPr>
          <w:rFonts w:asciiTheme="minorHAnsi" w:eastAsia="Times New Roman" w:hAnsiTheme="minorHAnsi" w:cstheme="minorHAnsi"/>
        </w:rPr>
        <w:t xml:space="preserve"> 1</w:t>
      </w:r>
      <w:r w:rsidR="00C0688B" w:rsidRPr="00B44396">
        <w:rPr>
          <w:rFonts w:asciiTheme="minorHAnsi" w:eastAsia="Times New Roman" w:hAnsiTheme="minorHAnsi" w:cstheme="minorHAnsi"/>
        </w:rPr>
        <w:t xml:space="preserve"> </w:t>
      </w:r>
      <w:r w:rsidR="00F3710F" w:rsidRPr="00B44396">
        <w:rPr>
          <w:rFonts w:asciiTheme="minorHAnsi" w:eastAsia="Times New Roman" w:hAnsiTheme="minorHAnsi" w:cstheme="minorHAnsi"/>
        </w:rPr>
        <w:t>obsahující se specifikací díla</w:t>
      </w:r>
    </w:p>
    <w:p w14:paraId="1D84E21F" w14:textId="77777777" w:rsidR="00FB711F" w:rsidRPr="00B44396" w:rsidRDefault="00FB711F" w:rsidP="00FB711F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0DE38CD1" w14:textId="77777777" w:rsidR="00FB711F" w:rsidRPr="00B44396" w:rsidRDefault="00FB711F" w:rsidP="00FB711F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1D1DA88D" w14:textId="77777777" w:rsidR="00F36306" w:rsidRPr="00B44396" w:rsidRDefault="00601A9C">
      <w:pPr>
        <w:pStyle w:val="Normlnweb"/>
        <w:rPr>
          <w:rFonts w:asciiTheme="minorHAnsi" w:hAnsiTheme="minorHAnsi" w:cstheme="minorHAnsi"/>
          <w:color w:val="000000" w:themeColor="text1"/>
        </w:rPr>
      </w:pPr>
      <w:r w:rsidRPr="00B44396">
        <w:rPr>
          <w:rFonts w:asciiTheme="minorHAnsi" w:hAnsiTheme="minorHAnsi" w:cstheme="minorHAnsi"/>
          <w:color w:val="000000" w:themeColor="text1"/>
        </w:rPr>
        <w:t> </w:t>
      </w:r>
    </w:p>
    <w:p w14:paraId="15D7DA27" w14:textId="210B8E12" w:rsidR="00F36306" w:rsidRPr="00B44396" w:rsidRDefault="00601A9C">
      <w:pPr>
        <w:pStyle w:val="Normlnweb"/>
        <w:rPr>
          <w:rFonts w:asciiTheme="minorHAnsi" w:hAnsiTheme="minorHAnsi" w:cstheme="minorHAnsi"/>
          <w:color w:val="000000" w:themeColor="text1"/>
        </w:rPr>
      </w:pPr>
      <w:proofErr w:type="gramStart"/>
      <w:r w:rsidRPr="00B44396">
        <w:rPr>
          <w:rFonts w:asciiTheme="minorHAnsi" w:hAnsiTheme="minorHAnsi" w:cstheme="minorHAnsi"/>
          <w:color w:val="000000" w:themeColor="text1"/>
        </w:rPr>
        <w:t>V</w:t>
      </w:r>
      <w:r w:rsidR="008E75DA" w:rsidRPr="00B44396">
        <w:rPr>
          <w:rFonts w:asciiTheme="minorHAnsi" w:hAnsiTheme="minorHAnsi" w:cstheme="minorHAnsi"/>
          <w:color w:val="000000" w:themeColor="text1"/>
        </w:rPr>
        <w:t xml:space="preserve">            </w:t>
      </w:r>
      <w:r w:rsidR="006B129D" w:rsidRPr="00B44396">
        <w:rPr>
          <w:rFonts w:asciiTheme="minorHAnsi" w:hAnsiTheme="minorHAnsi" w:cstheme="minorHAnsi"/>
          <w:color w:val="000000" w:themeColor="text1"/>
        </w:rPr>
        <w:t xml:space="preserve"> </w:t>
      </w:r>
      <w:r w:rsidR="008E75DA" w:rsidRPr="00B44396">
        <w:rPr>
          <w:rFonts w:asciiTheme="minorHAnsi" w:hAnsiTheme="minorHAnsi" w:cstheme="minorHAnsi"/>
          <w:color w:val="000000" w:themeColor="text1"/>
        </w:rPr>
        <w:t xml:space="preserve">   </w:t>
      </w:r>
      <w:r w:rsidRPr="00B44396">
        <w:rPr>
          <w:rFonts w:asciiTheme="minorHAnsi" w:hAnsiTheme="minorHAnsi" w:cstheme="minorHAnsi"/>
          <w:color w:val="000000" w:themeColor="text1"/>
        </w:rPr>
        <w:t xml:space="preserve">dne </w:t>
      </w:r>
      <w:r w:rsidR="008E75DA" w:rsidRPr="00B44396">
        <w:rPr>
          <w:rFonts w:asciiTheme="minorHAnsi" w:hAnsiTheme="minorHAnsi" w:cstheme="minorHAnsi"/>
          <w:color w:val="000000" w:themeColor="text1"/>
        </w:rPr>
        <w:t xml:space="preserve"> </w:t>
      </w:r>
      <w:r w:rsidR="008E75DA" w:rsidRPr="00B44396">
        <w:rPr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Fonts w:asciiTheme="minorHAnsi" w:hAnsiTheme="minorHAnsi" w:cstheme="minorHAnsi"/>
          <w:color w:val="000000" w:themeColor="text1"/>
        </w:rPr>
        <w:tab/>
        <w:t>V Brně</w:t>
      </w:r>
      <w:proofErr w:type="gramEnd"/>
      <w:r w:rsidR="008E75DA" w:rsidRPr="00B44396">
        <w:rPr>
          <w:rFonts w:asciiTheme="minorHAnsi" w:hAnsiTheme="minorHAnsi" w:cstheme="minorHAnsi"/>
          <w:color w:val="000000" w:themeColor="text1"/>
        </w:rPr>
        <w:t xml:space="preserve"> dne</w:t>
      </w:r>
    </w:p>
    <w:p w14:paraId="14D8D519" w14:textId="77777777" w:rsidR="00F36306" w:rsidRPr="00B44396" w:rsidRDefault="00601A9C">
      <w:pPr>
        <w:pStyle w:val="Normlnweb"/>
        <w:rPr>
          <w:rFonts w:asciiTheme="minorHAnsi" w:hAnsiTheme="minorHAnsi" w:cstheme="minorHAnsi"/>
          <w:color w:val="000000" w:themeColor="text1"/>
        </w:rPr>
      </w:pPr>
      <w:r w:rsidRPr="00B44396">
        <w:rPr>
          <w:rFonts w:asciiTheme="minorHAnsi" w:hAnsiTheme="minorHAnsi" w:cstheme="minorHAnsi"/>
          <w:color w:val="000000" w:themeColor="text1"/>
        </w:rPr>
        <w:t> </w:t>
      </w:r>
    </w:p>
    <w:p w14:paraId="328C4E86" w14:textId="77777777" w:rsidR="009B0E91" w:rsidRPr="00B44396" w:rsidRDefault="009B0E91">
      <w:pPr>
        <w:pStyle w:val="Normlnweb"/>
        <w:rPr>
          <w:rFonts w:asciiTheme="minorHAnsi" w:hAnsiTheme="minorHAnsi" w:cstheme="minorHAnsi"/>
          <w:color w:val="000000" w:themeColor="text1"/>
        </w:rPr>
      </w:pPr>
    </w:p>
    <w:p w14:paraId="4BAD2AE5" w14:textId="77777777" w:rsidR="009B0E91" w:rsidRPr="00B44396" w:rsidRDefault="009B0E91">
      <w:pPr>
        <w:pStyle w:val="Normlnweb"/>
        <w:rPr>
          <w:rFonts w:asciiTheme="minorHAnsi" w:hAnsiTheme="minorHAnsi" w:cstheme="minorHAnsi"/>
          <w:color w:val="000000" w:themeColor="text1"/>
        </w:rPr>
      </w:pPr>
    </w:p>
    <w:p w14:paraId="75EB70A3" w14:textId="4FD8EE69" w:rsidR="008E75DA" w:rsidRPr="00B44396" w:rsidRDefault="008E75DA" w:rsidP="00966BD1">
      <w:pPr>
        <w:pStyle w:val="Normlnweb"/>
        <w:rPr>
          <w:rFonts w:asciiTheme="minorHAnsi" w:hAnsiTheme="minorHAnsi" w:cstheme="minorHAnsi"/>
          <w:color w:val="000000" w:themeColor="text1"/>
        </w:rPr>
      </w:pPr>
      <w:r w:rsidRPr="00B44396">
        <w:rPr>
          <w:rFonts w:asciiTheme="minorHAnsi" w:hAnsiTheme="minorHAnsi" w:cstheme="minorHAnsi"/>
          <w:color w:val="000000" w:themeColor="text1"/>
        </w:rPr>
        <w:t>.</w:t>
      </w:r>
      <w:r w:rsidR="00601A9C" w:rsidRPr="00B44396">
        <w:rPr>
          <w:rFonts w:asciiTheme="minorHAnsi" w:hAnsiTheme="minorHAnsi" w:cstheme="minorHAnsi"/>
          <w:color w:val="000000" w:themeColor="text1"/>
        </w:rPr>
        <w:t>………………</w:t>
      </w:r>
      <w:r w:rsidRPr="00B44396">
        <w:rPr>
          <w:rFonts w:asciiTheme="minorHAnsi" w:hAnsiTheme="minorHAnsi" w:cstheme="minorHAnsi"/>
          <w:color w:val="000000" w:themeColor="text1"/>
        </w:rPr>
        <w:t>………………..</w:t>
      </w:r>
      <w:r w:rsidRPr="00B44396">
        <w:rPr>
          <w:rFonts w:asciiTheme="minorHAnsi" w:hAnsiTheme="minorHAnsi" w:cstheme="minorHAnsi"/>
          <w:color w:val="000000" w:themeColor="text1"/>
        </w:rPr>
        <w:tab/>
      </w:r>
      <w:r w:rsidRPr="00B44396">
        <w:rPr>
          <w:rFonts w:asciiTheme="minorHAnsi" w:hAnsiTheme="minorHAnsi" w:cstheme="minorHAnsi"/>
          <w:color w:val="000000" w:themeColor="text1"/>
        </w:rPr>
        <w:tab/>
      </w:r>
      <w:r w:rsidRPr="00B44396">
        <w:rPr>
          <w:rFonts w:asciiTheme="minorHAnsi" w:hAnsiTheme="minorHAnsi" w:cstheme="minorHAnsi"/>
          <w:color w:val="000000" w:themeColor="text1"/>
        </w:rPr>
        <w:tab/>
        <w:t>…………………………….</w:t>
      </w:r>
    </w:p>
    <w:p w14:paraId="1A8D616C" w14:textId="6E6C67B1" w:rsidR="008E75DA" w:rsidRPr="00B44396" w:rsidRDefault="00A61DBD" w:rsidP="008E75DA">
      <w:pPr>
        <w:pStyle w:val="Normlnweb"/>
        <w:rPr>
          <w:rFonts w:asciiTheme="minorHAnsi" w:hAnsiTheme="minorHAnsi" w:cstheme="minorHAnsi"/>
          <w:color w:val="000000" w:themeColor="text1"/>
        </w:rPr>
      </w:pPr>
      <w:r>
        <w:rPr>
          <w:rStyle w:val="Siln"/>
          <w:rFonts w:asciiTheme="minorHAnsi" w:hAnsiTheme="minorHAnsi" w:cstheme="minorHAnsi"/>
          <w:color w:val="000000" w:themeColor="text1"/>
        </w:rPr>
        <w:t>Libor Balák</w:t>
      </w:r>
      <w:r w:rsidR="008E75DA" w:rsidRPr="00B44396">
        <w:rPr>
          <w:rStyle w:val="Siln"/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Style w:val="Siln"/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Style w:val="Siln"/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Style w:val="Siln"/>
          <w:rFonts w:asciiTheme="minorHAnsi" w:hAnsiTheme="minorHAnsi" w:cstheme="minorHAnsi"/>
          <w:color w:val="000000" w:themeColor="text1"/>
        </w:rPr>
        <w:tab/>
      </w:r>
      <w:r w:rsidR="00F3710F" w:rsidRPr="00B44396">
        <w:rPr>
          <w:rStyle w:val="Siln"/>
          <w:rFonts w:asciiTheme="minorHAnsi" w:hAnsiTheme="minorHAnsi" w:cstheme="minorHAnsi"/>
          <w:color w:val="000000" w:themeColor="text1"/>
        </w:rPr>
        <w:tab/>
      </w:r>
      <w:r w:rsidR="00F3710F" w:rsidRPr="00B44396">
        <w:rPr>
          <w:rStyle w:val="Siln"/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Fonts w:asciiTheme="minorHAnsi" w:hAnsiTheme="minorHAnsi" w:cstheme="minorHAnsi"/>
          <w:b/>
          <w:color w:val="000000" w:themeColor="text1"/>
        </w:rPr>
        <w:t>Ing. Ivo Štěpánek,</w:t>
      </w:r>
      <w:r w:rsidR="008E75DA" w:rsidRPr="00B44396">
        <w:rPr>
          <w:rFonts w:asciiTheme="minorHAnsi" w:hAnsiTheme="minorHAnsi" w:cstheme="minorHAnsi"/>
          <w:color w:val="000000" w:themeColor="text1"/>
        </w:rPr>
        <w:t xml:space="preserve"> ředitel TMB</w:t>
      </w:r>
    </w:p>
    <w:p w14:paraId="2541721C" w14:textId="0BFE3788" w:rsidR="00F36306" w:rsidRPr="00B44396" w:rsidRDefault="00966BD1" w:rsidP="008E75DA">
      <w:pPr>
        <w:pStyle w:val="Normlnweb"/>
        <w:rPr>
          <w:rFonts w:asciiTheme="minorHAnsi" w:eastAsia="Times New Roman" w:hAnsiTheme="minorHAnsi" w:cstheme="minorHAnsi"/>
          <w:color w:val="000000" w:themeColor="text1"/>
        </w:rPr>
      </w:pPr>
      <w:r w:rsidRPr="00B44396">
        <w:rPr>
          <w:rFonts w:asciiTheme="minorHAnsi" w:hAnsiTheme="minorHAnsi" w:cstheme="minorHAnsi"/>
          <w:color w:val="000000" w:themeColor="text1"/>
        </w:rPr>
        <w:t>(</w:t>
      </w:r>
      <w:r w:rsidR="00601A9C" w:rsidRPr="00B44396">
        <w:rPr>
          <w:rFonts w:asciiTheme="minorHAnsi" w:hAnsiTheme="minorHAnsi" w:cstheme="minorHAnsi"/>
          <w:color w:val="000000" w:themeColor="text1"/>
        </w:rPr>
        <w:t>poskytovatel</w:t>
      </w:r>
      <w:r w:rsidR="008E75DA" w:rsidRPr="00B44396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8E75DA" w:rsidRPr="00B44396">
        <w:rPr>
          <w:rFonts w:asciiTheme="minorHAnsi" w:hAnsiTheme="minorHAnsi" w:cstheme="minorHAnsi"/>
          <w:color w:val="000000" w:themeColor="text1"/>
        </w:rPr>
        <w:t>licence</w:t>
      </w:r>
      <w:r w:rsidRPr="00B44396">
        <w:rPr>
          <w:rFonts w:asciiTheme="minorHAnsi" w:hAnsiTheme="minorHAnsi" w:cstheme="minorHAnsi"/>
          <w:color w:val="000000" w:themeColor="text1"/>
        </w:rPr>
        <w:t>)</w:t>
      </w:r>
      <w:r w:rsidR="00601A9C" w:rsidRPr="00B44396">
        <w:rPr>
          <w:rFonts w:asciiTheme="minorHAnsi" w:hAnsiTheme="minorHAnsi" w:cstheme="minorHAnsi"/>
          <w:color w:val="000000" w:themeColor="text1"/>
        </w:rPr>
        <w:t xml:space="preserve"> </w:t>
      </w:r>
      <w:r w:rsidR="008E75DA" w:rsidRPr="00B44396">
        <w:rPr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Fonts w:asciiTheme="minorHAnsi" w:hAnsiTheme="minorHAnsi" w:cstheme="minorHAnsi"/>
          <w:color w:val="000000" w:themeColor="text1"/>
        </w:rPr>
        <w:tab/>
      </w:r>
      <w:r w:rsidR="008E75DA" w:rsidRPr="00B44396">
        <w:rPr>
          <w:rFonts w:asciiTheme="minorHAnsi" w:hAnsiTheme="minorHAnsi" w:cstheme="minorHAnsi"/>
          <w:color w:val="000000" w:themeColor="text1"/>
        </w:rPr>
        <w:tab/>
      </w:r>
      <w:r w:rsidRPr="00B44396">
        <w:rPr>
          <w:rFonts w:asciiTheme="minorHAnsi" w:hAnsiTheme="minorHAnsi" w:cstheme="minorHAnsi"/>
          <w:color w:val="000000" w:themeColor="text1"/>
        </w:rPr>
        <w:t>(nabyvatel</w:t>
      </w:r>
      <w:proofErr w:type="gramEnd"/>
      <w:r w:rsidR="008E75DA" w:rsidRPr="00B44396">
        <w:rPr>
          <w:rFonts w:asciiTheme="minorHAnsi" w:hAnsiTheme="minorHAnsi" w:cstheme="minorHAnsi"/>
          <w:color w:val="000000" w:themeColor="text1"/>
        </w:rPr>
        <w:t xml:space="preserve"> licence</w:t>
      </w:r>
      <w:r w:rsidRPr="00B44396">
        <w:rPr>
          <w:rFonts w:asciiTheme="minorHAnsi" w:hAnsiTheme="minorHAnsi" w:cstheme="minorHAnsi"/>
          <w:color w:val="000000" w:themeColor="text1"/>
        </w:rPr>
        <w:t>)</w:t>
      </w:r>
      <w:r w:rsidR="00555DCC" w:rsidRPr="00B44396">
        <w:rPr>
          <w:rFonts w:asciiTheme="minorHAnsi" w:hAnsiTheme="minorHAnsi" w:cstheme="minorHAnsi"/>
          <w:color w:val="000000" w:themeColor="text1"/>
        </w:rPr>
        <w:br/>
      </w:r>
    </w:p>
    <w:p w14:paraId="345DCD55" w14:textId="2127085D" w:rsidR="00F3710F" w:rsidRDefault="00F3710F" w:rsidP="0026084D">
      <w:pPr>
        <w:pStyle w:val="Normlnweb"/>
        <w:rPr>
          <w:rFonts w:asciiTheme="minorHAnsi" w:eastAsia="Times New Roman" w:hAnsiTheme="minorHAnsi" w:cstheme="minorHAnsi"/>
          <w:b/>
        </w:rPr>
      </w:pPr>
      <w:r w:rsidRPr="00B44396">
        <w:rPr>
          <w:rFonts w:asciiTheme="minorHAnsi" w:eastAsia="Times New Roman" w:hAnsiTheme="minorHAnsi" w:cstheme="minorHAnsi"/>
          <w:b/>
        </w:rPr>
        <w:lastRenderedPageBreak/>
        <w:t>Příloha 1 – specifikace díla:</w:t>
      </w:r>
    </w:p>
    <w:p w14:paraId="27ADB93D" w14:textId="77777777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>Vědecké ilustrace a výtvarné rekonstrukce pro výstavu Evropský meč</w:t>
      </w:r>
    </w:p>
    <w:p w14:paraId="75532657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 xml:space="preserve">Výtvarná díla, jejichž hlavním námětem budou historické meče, ztvárněné v souladu s aktuálními poznatky historického bádání a zásadami vědecké rekonstrukce. </w:t>
      </w:r>
    </w:p>
    <w:p w14:paraId="40D60CFF" w14:textId="11F2D783" w:rsid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 xml:space="preserve">Deset děl bude zobrazovat meč buď v ruce jednotlivé postavy, nebo jako součást skupinové scény, přičemž důraz bude kladen na věrohodnost výjevu, dobové reálie a ikonografickou přesnost, postavy budou zobrazeny s meči, jejichž repliky a rekonstrukce zhotovil pro výstavu Patrick Bárta. </w:t>
      </w:r>
      <w:r>
        <w:rPr>
          <w:rFonts w:asciiTheme="minorHAnsi" w:hAnsiTheme="minorHAnsi" w:cstheme="minorHAnsi"/>
        </w:rPr>
        <w:t>Náměty jednotlivých vyobrazení jsou vybrána tak, aby zobrazovala širokou varietu užití meče, taj jak bude patrné i ve vlastní výstavě.</w:t>
      </w:r>
    </w:p>
    <w:p w14:paraId="4EA83060" w14:textId="6EBD758A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>Tři kresby budou představovat podklad pro popis terminologie jednotlivých částí mečů a pochvy. Zhotovitel bude při tvorbě vycházet z dostupné odborné dokumentace, fotografií a přímého studia replik. Obsah díla bude konzultován s garantem výstavy a autorem rekonstrukcí mečů. Cílem je věrné výtvarné ztvárnění objektu v souladu s principy vědecké rekonstrukce.</w:t>
      </w:r>
    </w:p>
    <w:p w14:paraId="72123F31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</w:p>
    <w:p w14:paraId="3EEB1DB3" w14:textId="640A93E6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>Doba bronzová – neúplná postava bojovníka s </w:t>
      </w:r>
      <w:r>
        <w:rPr>
          <w:rFonts w:asciiTheme="minorHAnsi" w:hAnsiTheme="minorHAnsi" w:cstheme="minorHAnsi"/>
        </w:rPr>
        <w:t>přilbou</w:t>
      </w:r>
      <w:r w:rsidRPr="00B44396">
        <w:rPr>
          <w:rFonts w:asciiTheme="minorHAnsi" w:hAnsiTheme="minorHAnsi" w:cstheme="minorHAnsi"/>
        </w:rPr>
        <w:t xml:space="preserve">, prsním pancířem a mečem, v pozadí bojovník na koni a náznak </w:t>
      </w:r>
      <w:proofErr w:type="spellStart"/>
      <w:r w:rsidRPr="00B44396">
        <w:rPr>
          <w:rFonts w:asciiTheme="minorHAnsi" w:hAnsiTheme="minorHAnsi" w:cstheme="minorHAnsi"/>
        </w:rPr>
        <w:t>dřevohlinité</w:t>
      </w:r>
      <w:proofErr w:type="spellEnd"/>
      <w:r w:rsidRPr="00B44396">
        <w:rPr>
          <w:rFonts w:asciiTheme="minorHAnsi" w:hAnsiTheme="minorHAnsi" w:cstheme="minorHAnsi"/>
        </w:rPr>
        <w:t xml:space="preserve"> hradby</w:t>
      </w:r>
      <w:r>
        <w:rPr>
          <w:rFonts w:asciiTheme="minorHAnsi" w:hAnsiTheme="minorHAnsi" w:cstheme="minorHAnsi"/>
        </w:rPr>
        <w:t xml:space="preserve"> hradiště.</w:t>
      </w:r>
    </w:p>
    <w:p w14:paraId="410F2B7E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</w:p>
    <w:p w14:paraId="5CDF4380" w14:textId="2E03FA65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 xml:space="preserve">Doba laténská. Dvojice bojovníků před průčelím dřevěného </w:t>
      </w:r>
      <w:proofErr w:type="spellStart"/>
      <w:r w:rsidRPr="00B44396">
        <w:rPr>
          <w:rFonts w:asciiTheme="minorHAnsi" w:hAnsiTheme="minorHAnsi" w:cstheme="minorHAnsi"/>
        </w:rPr>
        <w:t>chrámku</w:t>
      </w:r>
      <w:proofErr w:type="spellEnd"/>
      <w:r w:rsidRPr="00B44396">
        <w:rPr>
          <w:rFonts w:asciiTheme="minorHAnsi" w:hAnsiTheme="minorHAnsi" w:cstheme="minorHAnsi"/>
        </w:rPr>
        <w:t>. Jeden s mečem taseným, druhý s </w:t>
      </w:r>
      <w:proofErr w:type="spellStart"/>
      <w:r w:rsidRPr="00B44396">
        <w:rPr>
          <w:rFonts w:asciiTheme="minorHAnsi" w:hAnsiTheme="minorHAnsi" w:cstheme="minorHAnsi"/>
        </w:rPr>
        <w:t>karnyxem</w:t>
      </w:r>
      <w:proofErr w:type="spellEnd"/>
      <w:r w:rsidRPr="00B44396">
        <w:rPr>
          <w:rFonts w:asciiTheme="minorHAnsi" w:hAnsiTheme="minorHAnsi" w:cstheme="minorHAnsi"/>
        </w:rPr>
        <w:t xml:space="preserve"> a mečem v plechové zdobené pochvě</w:t>
      </w:r>
      <w:r>
        <w:rPr>
          <w:rFonts w:asciiTheme="minorHAnsi" w:hAnsiTheme="minorHAnsi" w:cstheme="minorHAnsi"/>
        </w:rPr>
        <w:t>.</w:t>
      </w:r>
    </w:p>
    <w:p w14:paraId="7E0461CD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</w:p>
    <w:p w14:paraId="7C2D7FC8" w14:textId="2C427277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 xml:space="preserve">Řím v době invaze – neúplná postava </w:t>
      </w:r>
      <w:r>
        <w:rPr>
          <w:rFonts w:asciiTheme="minorHAnsi" w:hAnsiTheme="minorHAnsi" w:cstheme="minorHAnsi"/>
        </w:rPr>
        <w:t>římského vojáka</w:t>
      </w:r>
      <w:r w:rsidRPr="00B44396">
        <w:rPr>
          <w:rFonts w:asciiTheme="minorHAnsi" w:hAnsiTheme="minorHAnsi" w:cstheme="minorHAnsi"/>
        </w:rPr>
        <w:t xml:space="preserve"> s </w:t>
      </w:r>
      <w:r>
        <w:rPr>
          <w:rFonts w:asciiTheme="minorHAnsi" w:hAnsiTheme="minorHAnsi" w:cstheme="minorHAnsi"/>
        </w:rPr>
        <w:t>přilbou</w:t>
      </w:r>
      <w:r w:rsidRPr="00B44396">
        <w:rPr>
          <w:rFonts w:asciiTheme="minorHAnsi" w:hAnsiTheme="minorHAnsi" w:cstheme="minorHAnsi"/>
        </w:rPr>
        <w:t>, pancířem, mečem a dýkou. V pozadí skupina</w:t>
      </w:r>
      <w:r>
        <w:rPr>
          <w:rFonts w:asciiTheme="minorHAnsi" w:hAnsiTheme="minorHAnsi" w:cstheme="minorHAnsi"/>
        </w:rPr>
        <w:t xml:space="preserve"> římských</w:t>
      </w:r>
      <w:r w:rsidRPr="00B44396">
        <w:rPr>
          <w:rFonts w:asciiTheme="minorHAnsi" w:hAnsiTheme="minorHAnsi" w:cstheme="minorHAnsi"/>
        </w:rPr>
        <w:t xml:space="preserve"> jezdců s tasenými meči</w:t>
      </w:r>
      <w:r>
        <w:rPr>
          <w:rFonts w:asciiTheme="minorHAnsi" w:hAnsiTheme="minorHAnsi" w:cstheme="minorHAnsi"/>
        </w:rPr>
        <w:t>.</w:t>
      </w:r>
    </w:p>
    <w:p w14:paraId="0928FE4C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</w:p>
    <w:p w14:paraId="788C0647" w14:textId="0C2E09B6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 xml:space="preserve">Období pozdního </w:t>
      </w:r>
      <w:proofErr w:type="gramStart"/>
      <w:r w:rsidRPr="00B44396">
        <w:rPr>
          <w:rFonts w:asciiTheme="minorHAnsi" w:hAnsiTheme="minorHAnsi" w:cstheme="minorHAnsi"/>
        </w:rPr>
        <w:t>Říma – 3.-4. století</w:t>
      </w:r>
      <w:proofErr w:type="gramEnd"/>
      <w:r>
        <w:rPr>
          <w:rFonts w:asciiTheme="minorHAnsi" w:hAnsiTheme="minorHAnsi" w:cstheme="minorHAnsi"/>
        </w:rPr>
        <w:t>.</w:t>
      </w:r>
      <w:r w:rsidRPr="00B44396">
        <w:rPr>
          <w:rFonts w:asciiTheme="minorHAnsi" w:hAnsiTheme="minorHAnsi" w:cstheme="minorHAnsi"/>
        </w:rPr>
        <w:t xml:space="preserve"> Hunové – Germáni – bitevní </w:t>
      </w:r>
      <w:r>
        <w:rPr>
          <w:rFonts w:asciiTheme="minorHAnsi" w:hAnsiTheme="minorHAnsi" w:cstheme="minorHAnsi"/>
        </w:rPr>
        <w:t>scéna</w:t>
      </w:r>
      <w:r w:rsidRPr="00B44396">
        <w:rPr>
          <w:rFonts w:asciiTheme="minorHAnsi" w:hAnsiTheme="minorHAnsi" w:cstheme="minorHAnsi"/>
        </w:rPr>
        <w:t xml:space="preserve"> </w:t>
      </w:r>
    </w:p>
    <w:p w14:paraId="04B050CD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</w:p>
    <w:p w14:paraId="2ED9BDEA" w14:textId="35D0F8EC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 xml:space="preserve">Doba stěhování národu – ukládání zemřelého příslušníka vyšší vrstvy </w:t>
      </w:r>
      <w:r>
        <w:rPr>
          <w:rFonts w:asciiTheme="minorHAnsi" w:hAnsiTheme="minorHAnsi" w:cstheme="minorHAnsi"/>
        </w:rPr>
        <w:t xml:space="preserve">s bojovnickou výbavou </w:t>
      </w:r>
      <w:r w:rsidRPr="00B44396">
        <w:rPr>
          <w:rFonts w:asciiTheme="minorHAnsi" w:hAnsiTheme="minorHAnsi" w:cstheme="minorHAnsi"/>
        </w:rPr>
        <w:t>do rakv</w:t>
      </w:r>
      <w:r>
        <w:rPr>
          <w:rFonts w:asciiTheme="minorHAnsi" w:hAnsiTheme="minorHAnsi" w:cstheme="minorHAnsi"/>
        </w:rPr>
        <w:t>e, shromážděný dav.</w:t>
      </w:r>
    </w:p>
    <w:p w14:paraId="7B187BDF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</w:p>
    <w:p w14:paraId="7257980A" w14:textId="665DB2D2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>Raný středověk – shromáždění příslušníci knížecí družiny</w:t>
      </w:r>
      <w:r>
        <w:rPr>
          <w:rFonts w:asciiTheme="minorHAnsi" w:hAnsiTheme="minorHAnsi" w:cstheme="minorHAnsi"/>
        </w:rPr>
        <w:t xml:space="preserve"> v síni panovnického sídla. </w:t>
      </w:r>
      <w:r w:rsidRPr="00B44396">
        <w:rPr>
          <w:rFonts w:asciiTheme="minorHAnsi" w:hAnsiTheme="minorHAnsi" w:cstheme="minorHAnsi"/>
        </w:rPr>
        <w:t xml:space="preserve"> </w:t>
      </w:r>
    </w:p>
    <w:p w14:paraId="75550B13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</w:p>
    <w:p w14:paraId="2570B643" w14:textId="067D1767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 xml:space="preserve">Doba křížových výprav – skupina </w:t>
      </w:r>
      <w:r>
        <w:rPr>
          <w:rFonts w:asciiTheme="minorHAnsi" w:hAnsiTheme="minorHAnsi" w:cstheme="minorHAnsi"/>
        </w:rPr>
        <w:t xml:space="preserve">Křižáků na koních </w:t>
      </w:r>
      <w:r w:rsidRPr="00B44396">
        <w:rPr>
          <w:rFonts w:asciiTheme="minorHAnsi" w:hAnsiTheme="minorHAnsi" w:cstheme="minorHAnsi"/>
        </w:rPr>
        <w:t>ve městě ve Svaté zemi</w:t>
      </w:r>
      <w:r>
        <w:rPr>
          <w:rFonts w:asciiTheme="minorHAnsi" w:hAnsiTheme="minorHAnsi" w:cstheme="minorHAnsi"/>
        </w:rPr>
        <w:t>, patrné stopy plenění.</w:t>
      </w:r>
      <w:r w:rsidRPr="00B44396">
        <w:rPr>
          <w:rFonts w:asciiTheme="minorHAnsi" w:hAnsiTheme="minorHAnsi" w:cstheme="minorHAnsi"/>
        </w:rPr>
        <w:t xml:space="preserve"> </w:t>
      </w:r>
    </w:p>
    <w:p w14:paraId="5A96DBDA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</w:p>
    <w:p w14:paraId="700D0147" w14:textId="3E0B7B5C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>Vrcholný středověk – meč jako bě</w:t>
      </w:r>
      <w:r>
        <w:rPr>
          <w:rFonts w:asciiTheme="minorHAnsi" w:hAnsiTheme="minorHAnsi" w:cstheme="minorHAnsi"/>
        </w:rPr>
        <w:t>žný doplněk, řemeslníci a další muži vybavení meči</w:t>
      </w:r>
      <w:r w:rsidRPr="00B44396">
        <w:rPr>
          <w:rFonts w:asciiTheme="minorHAnsi" w:hAnsiTheme="minorHAnsi" w:cstheme="minorHAnsi"/>
        </w:rPr>
        <w:t xml:space="preserve"> na tržišti</w:t>
      </w:r>
      <w:r>
        <w:rPr>
          <w:rFonts w:asciiTheme="minorHAnsi" w:hAnsiTheme="minorHAnsi" w:cstheme="minorHAnsi"/>
        </w:rPr>
        <w:t>.</w:t>
      </w:r>
      <w:r w:rsidRPr="00B44396">
        <w:rPr>
          <w:rFonts w:asciiTheme="minorHAnsi" w:hAnsiTheme="minorHAnsi" w:cstheme="minorHAnsi"/>
        </w:rPr>
        <w:t xml:space="preserve"> </w:t>
      </w:r>
    </w:p>
    <w:p w14:paraId="687D0F16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</w:p>
    <w:p w14:paraId="3DF6F1EF" w14:textId="663F5CDC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 xml:space="preserve">Raný novověk – meč jako symbol úřadu, zasedání zemského </w:t>
      </w:r>
      <w:r>
        <w:rPr>
          <w:rFonts w:asciiTheme="minorHAnsi" w:hAnsiTheme="minorHAnsi" w:cstheme="minorHAnsi"/>
        </w:rPr>
        <w:t xml:space="preserve">soudu </w:t>
      </w:r>
      <w:r w:rsidRPr="00B44396">
        <w:rPr>
          <w:rFonts w:asciiTheme="minorHAnsi" w:hAnsiTheme="minorHAnsi" w:cstheme="minorHAnsi"/>
        </w:rPr>
        <w:t>v přítomnosti zemského hejtmana</w:t>
      </w:r>
      <w:r>
        <w:rPr>
          <w:rFonts w:asciiTheme="minorHAnsi" w:hAnsiTheme="minorHAnsi" w:cstheme="minorHAnsi"/>
        </w:rPr>
        <w:t xml:space="preserve">, u nějž je služebníkem či dalším úředníkem nesen </w:t>
      </w:r>
      <w:proofErr w:type="gramStart"/>
      <w:r>
        <w:rPr>
          <w:rFonts w:asciiTheme="minorHAnsi" w:hAnsiTheme="minorHAnsi" w:cstheme="minorHAnsi"/>
        </w:rPr>
        <w:t>meč</w:t>
      </w:r>
      <w:r w:rsidRPr="00B443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</w:t>
      </w:r>
      <w:proofErr w:type="gramEnd"/>
    </w:p>
    <w:p w14:paraId="20B8B77B" w14:textId="77777777" w:rsidR="00B44396" w:rsidRDefault="00B44396" w:rsidP="00B44396">
      <w:pPr>
        <w:jc w:val="both"/>
        <w:rPr>
          <w:rFonts w:asciiTheme="minorHAnsi" w:hAnsiTheme="minorHAnsi" w:cstheme="minorHAnsi"/>
        </w:rPr>
      </w:pPr>
    </w:p>
    <w:p w14:paraId="45AC4274" w14:textId="27DA51B2" w:rsidR="00B44396" w:rsidRPr="00B44396" w:rsidRDefault="00B44396" w:rsidP="00B44396">
      <w:pPr>
        <w:jc w:val="both"/>
        <w:rPr>
          <w:rFonts w:asciiTheme="minorHAnsi" w:hAnsiTheme="minorHAnsi" w:cstheme="minorHAnsi"/>
        </w:rPr>
      </w:pPr>
      <w:r w:rsidRPr="00B44396">
        <w:rPr>
          <w:rFonts w:asciiTheme="minorHAnsi" w:hAnsiTheme="minorHAnsi" w:cstheme="minorHAnsi"/>
        </w:rPr>
        <w:t>Práce kováře, kovářské pracoviště</w:t>
      </w:r>
      <w:r>
        <w:rPr>
          <w:rFonts w:asciiTheme="minorHAnsi" w:hAnsiTheme="minorHAnsi" w:cstheme="minorHAnsi"/>
        </w:rPr>
        <w:t>.</w:t>
      </w:r>
    </w:p>
    <w:p w14:paraId="0B967FB3" w14:textId="77777777" w:rsidR="00B44396" w:rsidRPr="00B44396" w:rsidRDefault="00B44396" w:rsidP="00B44396">
      <w:pPr>
        <w:pStyle w:val="Normlnweb"/>
        <w:jc w:val="both"/>
        <w:rPr>
          <w:rFonts w:asciiTheme="minorHAnsi" w:eastAsia="Times New Roman" w:hAnsiTheme="minorHAnsi" w:cstheme="minorHAnsi"/>
        </w:rPr>
      </w:pPr>
    </w:p>
    <w:sectPr w:rsidR="00B44396" w:rsidRPr="00B443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EDB50" w14:textId="77777777" w:rsidR="00B110F3" w:rsidRDefault="00B110F3" w:rsidP="00FB711F">
      <w:r>
        <w:separator/>
      </w:r>
    </w:p>
  </w:endnote>
  <w:endnote w:type="continuationSeparator" w:id="0">
    <w:p w14:paraId="69D5B2C0" w14:textId="77777777" w:rsidR="00B110F3" w:rsidRDefault="00B110F3" w:rsidP="00FB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449752"/>
      <w:docPartObj>
        <w:docPartGallery w:val="Page Numbers (Bottom of Page)"/>
        <w:docPartUnique/>
      </w:docPartObj>
    </w:sdtPr>
    <w:sdtEndPr/>
    <w:sdtContent>
      <w:p w14:paraId="44E7B0C7" w14:textId="465B115E" w:rsidR="00FB711F" w:rsidRDefault="00FB71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16A">
          <w:rPr>
            <w:noProof/>
          </w:rPr>
          <w:t>1</w:t>
        </w:r>
        <w:r>
          <w:fldChar w:fldCharType="end"/>
        </w:r>
      </w:p>
    </w:sdtContent>
  </w:sdt>
  <w:p w14:paraId="48E52C83" w14:textId="77777777" w:rsidR="00FB711F" w:rsidRDefault="00FB71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38A6B" w14:textId="77777777" w:rsidR="00B110F3" w:rsidRDefault="00B110F3" w:rsidP="00FB711F">
      <w:r>
        <w:separator/>
      </w:r>
    </w:p>
  </w:footnote>
  <w:footnote w:type="continuationSeparator" w:id="0">
    <w:p w14:paraId="5F7119F1" w14:textId="77777777" w:rsidR="00B110F3" w:rsidRDefault="00B110F3" w:rsidP="00FB7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094"/>
    <w:multiLevelType w:val="multilevel"/>
    <w:tmpl w:val="D17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318E7"/>
    <w:multiLevelType w:val="hybridMultilevel"/>
    <w:tmpl w:val="FC12E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5A3"/>
    <w:multiLevelType w:val="multilevel"/>
    <w:tmpl w:val="FC48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C40D1"/>
    <w:multiLevelType w:val="hybridMultilevel"/>
    <w:tmpl w:val="93882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4432A"/>
    <w:multiLevelType w:val="multilevel"/>
    <w:tmpl w:val="DA66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BE191A"/>
    <w:multiLevelType w:val="multilevel"/>
    <w:tmpl w:val="7E28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E264D"/>
    <w:multiLevelType w:val="multilevel"/>
    <w:tmpl w:val="456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A0430"/>
    <w:multiLevelType w:val="hybridMultilevel"/>
    <w:tmpl w:val="8F985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D2FF8"/>
    <w:multiLevelType w:val="multilevel"/>
    <w:tmpl w:val="DAEC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A3D23"/>
    <w:multiLevelType w:val="hybridMultilevel"/>
    <w:tmpl w:val="5C3E3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76313"/>
    <w:multiLevelType w:val="multilevel"/>
    <w:tmpl w:val="1C46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0E27EE"/>
    <w:multiLevelType w:val="multilevel"/>
    <w:tmpl w:val="4500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BF7DF1"/>
    <w:multiLevelType w:val="hybridMultilevel"/>
    <w:tmpl w:val="147AE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1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FC"/>
    <w:rsid w:val="000170CB"/>
    <w:rsid w:val="0007616A"/>
    <w:rsid w:val="0012531E"/>
    <w:rsid w:val="00133C83"/>
    <w:rsid w:val="001A530F"/>
    <w:rsid w:val="0026084D"/>
    <w:rsid w:val="00270BD2"/>
    <w:rsid w:val="002C088F"/>
    <w:rsid w:val="002E7AFC"/>
    <w:rsid w:val="003075E9"/>
    <w:rsid w:val="0031412F"/>
    <w:rsid w:val="003222A5"/>
    <w:rsid w:val="00372EE5"/>
    <w:rsid w:val="00395701"/>
    <w:rsid w:val="003D399E"/>
    <w:rsid w:val="00443EC8"/>
    <w:rsid w:val="004A5430"/>
    <w:rsid w:val="004E680D"/>
    <w:rsid w:val="00555DCC"/>
    <w:rsid w:val="00570BB8"/>
    <w:rsid w:val="0059014C"/>
    <w:rsid w:val="0060049F"/>
    <w:rsid w:val="00601A9C"/>
    <w:rsid w:val="00611AD1"/>
    <w:rsid w:val="006B129D"/>
    <w:rsid w:val="006D2593"/>
    <w:rsid w:val="00740DEB"/>
    <w:rsid w:val="00785BDD"/>
    <w:rsid w:val="007B3A2A"/>
    <w:rsid w:val="007F400E"/>
    <w:rsid w:val="00826E5A"/>
    <w:rsid w:val="008734E1"/>
    <w:rsid w:val="00885AC8"/>
    <w:rsid w:val="008D4A3A"/>
    <w:rsid w:val="008E75DA"/>
    <w:rsid w:val="00904386"/>
    <w:rsid w:val="0093185C"/>
    <w:rsid w:val="00966BD1"/>
    <w:rsid w:val="009B0E91"/>
    <w:rsid w:val="00A61DBD"/>
    <w:rsid w:val="00AA3E61"/>
    <w:rsid w:val="00AB06F7"/>
    <w:rsid w:val="00AD18CA"/>
    <w:rsid w:val="00B110F3"/>
    <w:rsid w:val="00B44396"/>
    <w:rsid w:val="00B5464E"/>
    <w:rsid w:val="00BF1C95"/>
    <w:rsid w:val="00C0040B"/>
    <w:rsid w:val="00C0688B"/>
    <w:rsid w:val="00C25B79"/>
    <w:rsid w:val="00D3437B"/>
    <w:rsid w:val="00D34D45"/>
    <w:rsid w:val="00DC1A49"/>
    <w:rsid w:val="00DF723D"/>
    <w:rsid w:val="00E40D17"/>
    <w:rsid w:val="00E46B29"/>
    <w:rsid w:val="00E66046"/>
    <w:rsid w:val="00E9457A"/>
    <w:rsid w:val="00EC21B6"/>
    <w:rsid w:val="00F36306"/>
    <w:rsid w:val="00F3710F"/>
    <w:rsid w:val="00F70561"/>
    <w:rsid w:val="00FB711F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34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vraznn">
    <w:name w:val="Emphasis"/>
    <w:basedOn w:val="Standardnpsmoodstavce"/>
    <w:uiPriority w:val="20"/>
    <w:qFormat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22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22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22A5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2A5"/>
    <w:rPr>
      <w:rFonts w:eastAsiaTheme="minorEastAsia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2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2A5"/>
    <w:rPr>
      <w:rFonts w:ascii="Segoe UI" w:eastAsiaTheme="minorEastAsia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3185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185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133C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1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11F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71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11F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semiHidden/>
    <w:rsid w:val="00F3710F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371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vraznn">
    <w:name w:val="Emphasis"/>
    <w:basedOn w:val="Standardnpsmoodstavce"/>
    <w:uiPriority w:val="20"/>
    <w:qFormat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22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22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22A5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2A5"/>
    <w:rPr>
      <w:rFonts w:eastAsiaTheme="minorEastAsia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2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2A5"/>
    <w:rPr>
      <w:rFonts w:ascii="Segoe UI" w:eastAsiaTheme="minorEastAsia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3185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185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133C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1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11F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71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11F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semiHidden/>
    <w:rsid w:val="00F3710F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371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9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Ptáček</dc:creator>
  <cp:lastModifiedBy>Pavla Stöhrová</cp:lastModifiedBy>
  <cp:revision>4</cp:revision>
  <dcterms:created xsi:type="dcterms:W3CDTF">2025-11-07T15:26:00Z</dcterms:created>
  <dcterms:modified xsi:type="dcterms:W3CDTF">2025-12-04T12:12:00Z</dcterms:modified>
</cp:coreProperties>
</file>