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DEA1A" w14:textId="09EB351D" w:rsidR="00E575B5" w:rsidRPr="00AE51C6" w:rsidRDefault="00377FEC" w:rsidP="00377FEC">
      <w:pPr>
        <w:pStyle w:val="Bezmezer"/>
        <w:jc w:val="center"/>
        <w:rPr>
          <w:b/>
          <w:bCs/>
          <w:sz w:val="18"/>
          <w:szCs w:val="18"/>
        </w:rPr>
      </w:pPr>
      <w:r w:rsidRPr="00AE51C6">
        <w:rPr>
          <w:b/>
          <w:bCs/>
          <w:sz w:val="18"/>
          <w:szCs w:val="18"/>
        </w:rPr>
        <w:t>SMLOUVA – NÁKUP HUDEBNÍCH NÁSTROJŮ</w:t>
      </w:r>
    </w:p>
    <w:p w14:paraId="71E8885D" w14:textId="77777777" w:rsidR="00377FEC" w:rsidRPr="00AE51C6" w:rsidRDefault="00377FEC" w:rsidP="00377FEC">
      <w:pPr>
        <w:pStyle w:val="Bezmezer"/>
        <w:rPr>
          <w:b/>
          <w:bCs/>
          <w:sz w:val="18"/>
          <w:szCs w:val="18"/>
        </w:rPr>
      </w:pPr>
    </w:p>
    <w:p w14:paraId="0645641C" w14:textId="2B286F59" w:rsidR="00377FEC" w:rsidRPr="00AE51C6" w:rsidRDefault="00377FEC" w:rsidP="00377FEC">
      <w:pPr>
        <w:pStyle w:val="Bezmezer"/>
        <w:jc w:val="center"/>
        <w:rPr>
          <w:b/>
          <w:bCs/>
          <w:sz w:val="18"/>
          <w:szCs w:val="18"/>
        </w:rPr>
      </w:pPr>
      <w:r w:rsidRPr="00AE51C6">
        <w:rPr>
          <w:b/>
          <w:bCs/>
          <w:sz w:val="18"/>
          <w:szCs w:val="18"/>
        </w:rPr>
        <w:t>I.</w:t>
      </w:r>
    </w:p>
    <w:p w14:paraId="601092B4" w14:textId="2DB830AF" w:rsidR="00377FEC" w:rsidRPr="00AE51C6" w:rsidRDefault="00377FEC" w:rsidP="00377FEC">
      <w:pPr>
        <w:pStyle w:val="Bezmezer"/>
        <w:jc w:val="center"/>
        <w:rPr>
          <w:b/>
          <w:bCs/>
          <w:sz w:val="18"/>
          <w:szCs w:val="18"/>
        </w:rPr>
      </w:pPr>
      <w:r w:rsidRPr="00AE51C6">
        <w:rPr>
          <w:b/>
          <w:bCs/>
          <w:sz w:val="18"/>
          <w:szCs w:val="18"/>
        </w:rPr>
        <w:t>Smluvní strany</w:t>
      </w:r>
    </w:p>
    <w:p w14:paraId="75B5909C" w14:textId="77777777" w:rsidR="00377FEC" w:rsidRPr="00AE51C6" w:rsidRDefault="00377FEC" w:rsidP="00377FEC">
      <w:pPr>
        <w:pStyle w:val="Bezmezer"/>
        <w:jc w:val="center"/>
        <w:rPr>
          <w:b/>
          <w:bCs/>
          <w:sz w:val="18"/>
          <w:szCs w:val="18"/>
        </w:rPr>
      </w:pPr>
    </w:p>
    <w:p w14:paraId="41A3743B" w14:textId="71C45FF5" w:rsidR="00377FEC" w:rsidRPr="00AE51C6" w:rsidRDefault="00377FEC" w:rsidP="00377FEC">
      <w:pPr>
        <w:pStyle w:val="Bezmezer"/>
        <w:numPr>
          <w:ilvl w:val="0"/>
          <w:numId w:val="2"/>
        </w:numPr>
        <w:rPr>
          <w:sz w:val="18"/>
          <w:szCs w:val="18"/>
        </w:rPr>
      </w:pPr>
      <w:r w:rsidRPr="00AE51C6">
        <w:rPr>
          <w:sz w:val="18"/>
          <w:szCs w:val="18"/>
        </w:rPr>
        <w:t>Objednatel:</w:t>
      </w:r>
    </w:p>
    <w:p w14:paraId="0B945586" w14:textId="052BA9B1" w:rsidR="00377FEC" w:rsidRPr="00AE51C6" w:rsidRDefault="00377FEC" w:rsidP="00377FEC">
      <w:pPr>
        <w:pStyle w:val="Bezmezer"/>
        <w:ind w:left="720"/>
        <w:rPr>
          <w:sz w:val="18"/>
          <w:szCs w:val="18"/>
        </w:rPr>
      </w:pPr>
      <w:r w:rsidRPr="00AE51C6">
        <w:rPr>
          <w:sz w:val="18"/>
          <w:szCs w:val="18"/>
        </w:rPr>
        <w:t>Základní umělecká škola Jana Hanuše, Praha 6</w:t>
      </w:r>
    </w:p>
    <w:p w14:paraId="2AC242ED" w14:textId="571AAF58" w:rsidR="00377FEC" w:rsidRPr="00AE51C6" w:rsidRDefault="00377FEC" w:rsidP="00377FEC">
      <w:pPr>
        <w:pStyle w:val="Bezmezer"/>
        <w:ind w:left="720"/>
        <w:rPr>
          <w:sz w:val="18"/>
          <w:szCs w:val="18"/>
        </w:rPr>
      </w:pPr>
      <w:r w:rsidRPr="00AE51C6">
        <w:rPr>
          <w:sz w:val="18"/>
          <w:szCs w:val="18"/>
        </w:rPr>
        <w:t>U Dělnického cvičiště 1/1100 B</w:t>
      </w:r>
    </w:p>
    <w:p w14:paraId="7917C320" w14:textId="4A9DD03C" w:rsidR="00377FEC" w:rsidRPr="00AE51C6" w:rsidRDefault="00377FEC" w:rsidP="00377FEC">
      <w:pPr>
        <w:pStyle w:val="Bezmezer"/>
        <w:ind w:left="720"/>
        <w:rPr>
          <w:sz w:val="18"/>
          <w:szCs w:val="18"/>
        </w:rPr>
      </w:pPr>
      <w:r w:rsidRPr="00AE51C6">
        <w:rPr>
          <w:sz w:val="18"/>
          <w:szCs w:val="18"/>
        </w:rPr>
        <w:t>169 00 Praha 6</w:t>
      </w:r>
    </w:p>
    <w:p w14:paraId="77C19208" w14:textId="74088A6F" w:rsidR="00377FEC" w:rsidRPr="00AE51C6" w:rsidRDefault="00377FEC" w:rsidP="00377FEC">
      <w:pPr>
        <w:pStyle w:val="Bezmezer"/>
        <w:ind w:left="720"/>
        <w:rPr>
          <w:sz w:val="18"/>
          <w:szCs w:val="18"/>
        </w:rPr>
      </w:pPr>
      <w:r w:rsidRPr="00AE51C6">
        <w:rPr>
          <w:sz w:val="18"/>
          <w:szCs w:val="18"/>
        </w:rPr>
        <w:t>Statutární zástupce: Mi</w:t>
      </w:r>
      <w:r w:rsidR="00A02F8F">
        <w:rPr>
          <w:sz w:val="18"/>
          <w:szCs w:val="18"/>
        </w:rPr>
        <w:t>l</w:t>
      </w:r>
      <w:r w:rsidRPr="00AE51C6">
        <w:rPr>
          <w:sz w:val="18"/>
          <w:szCs w:val="18"/>
        </w:rPr>
        <w:t>oslav Tengler, ředitel</w:t>
      </w:r>
    </w:p>
    <w:p w14:paraId="4DF78C24" w14:textId="2110FA82" w:rsidR="00377FEC" w:rsidRPr="00AE51C6" w:rsidRDefault="00377FEC" w:rsidP="00377FEC">
      <w:pPr>
        <w:pStyle w:val="Bezmezer"/>
        <w:ind w:left="720"/>
        <w:rPr>
          <w:sz w:val="18"/>
          <w:szCs w:val="18"/>
        </w:rPr>
      </w:pPr>
      <w:r w:rsidRPr="00AE51C6">
        <w:rPr>
          <w:sz w:val="18"/>
          <w:szCs w:val="18"/>
        </w:rPr>
        <w:t>IČ: 600444509</w:t>
      </w:r>
    </w:p>
    <w:p w14:paraId="461EF6AF" w14:textId="77777777" w:rsidR="00377FEC" w:rsidRPr="00AE51C6" w:rsidRDefault="00377FEC" w:rsidP="00377FEC">
      <w:pPr>
        <w:pStyle w:val="Bezmezer"/>
        <w:rPr>
          <w:sz w:val="18"/>
          <w:szCs w:val="18"/>
        </w:rPr>
      </w:pPr>
    </w:p>
    <w:p w14:paraId="3BD3C13D" w14:textId="4F5552E5" w:rsidR="00377FEC" w:rsidRPr="00AE51C6" w:rsidRDefault="00377FEC" w:rsidP="00377FEC">
      <w:pPr>
        <w:pStyle w:val="Bezmezer"/>
        <w:numPr>
          <w:ilvl w:val="0"/>
          <w:numId w:val="2"/>
        </w:numPr>
        <w:rPr>
          <w:sz w:val="18"/>
          <w:szCs w:val="18"/>
        </w:rPr>
      </w:pPr>
      <w:r w:rsidRPr="00AE51C6">
        <w:rPr>
          <w:sz w:val="18"/>
          <w:szCs w:val="18"/>
        </w:rPr>
        <w:t>Dodavatel:</w:t>
      </w:r>
    </w:p>
    <w:p w14:paraId="6F4B3A66" w14:textId="0FD073B6" w:rsidR="00377FEC" w:rsidRPr="00AE51C6" w:rsidRDefault="00377FEC" w:rsidP="00377FEC">
      <w:pPr>
        <w:pStyle w:val="Bezmezer"/>
        <w:ind w:left="720"/>
        <w:rPr>
          <w:sz w:val="18"/>
          <w:szCs w:val="18"/>
        </w:rPr>
      </w:pPr>
      <w:r w:rsidRPr="00AE51C6">
        <w:rPr>
          <w:sz w:val="18"/>
          <w:szCs w:val="18"/>
        </w:rPr>
        <w:t>AKORD KVINT spol. s r. o.</w:t>
      </w:r>
    </w:p>
    <w:p w14:paraId="05C2C6CA" w14:textId="7CEA98D7" w:rsidR="00377FEC" w:rsidRPr="00AE51C6" w:rsidRDefault="00377FEC" w:rsidP="00377FEC">
      <w:pPr>
        <w:pStyle w:val="Bezmezer"/>
        <w:ind w:left="720"/>
        <w:rPr>
          <w:sz w:val="18"/>
          <w:szCs w:val="18"/>
        </w:rPr>
      </w:pPr>
      <w:r w:rsidRPr="00AE51C6">
        <w:rPr>
          <w:sz w:val="18"/>
          <w:szCs w:val="18"/>
        </w:rPr>
        <w:t>Chebská 378</w:t>
      </w:r>
    </w:p>
    <w:p w14:paraId="5D456F35" w14:textId="655AF9EB" w:rsidR="00377FEC" w:rsidRPr="00AE51C6" w:rsidRDefault="00377FEC" w:rsidP="00377FEC">
      <w:pPr>
        <w:pStyle w:val="Bezmezer"/>
        <w:ind w:left="720"/>
        <w:rPr>
          <w:sz w:val="18"/>
          <w:szCs w:val="18"/>
        </w:rPr>
      </w:pPr>
      <w:r w:rsidRPr="00AE51C6">
        <w:rPr>
          <w:sz w:val="18"/>
          <w:szCs w:val="18"/>
        </w:rPr>
        <w:t>351 37 Luby</w:t>
      </w:r>
    </w:p>
    <w:p w14:paraId="26057841" w14:textId="5686E281" w:rsidR="00377FEC" w:rsidRPr="00AE51C6" w:rsidRDefault="00377FEC" w:rsidP="00377FEC">
      <w:pPr>
        <w:pStyle w:val="Bezmezer"/>
        <w:ind w:left="720"/>
        <w:rPr>
          <w:sz w:val="18"/>
          <w:szCs w:val="18"/>
        </w:rPr>
      </w:pPr>
      <w:r w:rsidRPr="00AE51C6">
        <w:rPr>
          <w:sz w:val="18"/>
          <w:szCs w:val="18"/>
        </w:rPr>
        <w:t>Statutární zástupce: Petr Holiš, prokurista</w:t>
      </w:r>
    </w:p>
    <w:p w14:paraId="543AAAA0" w14:textId="69B09CC8" w:rsidR="00377FEC" w:rsidRPr="00AE51C6" w:rsidRDefault="00377FEC" w:rsidP="00377FEC">
      <w:pPr>
        <w:pStyle w:val="Bezmezer"/>
        <w:ind w:left="720"/>
        <w:rPr>
          <w:sz w:val="18"/>
          <w:szCs w:val="18"/>
        </w:rPr>
      </w:pPr>
      <w:r w:rsidRPr="00AE51C6">
        <w:rPr>
          <w:sz w:val="18"/>
          <w:szCs w:val="18"/>
        </w:rPr>
        <w:t>IČ: 18233791; DIČ: CZ18233791</w:t>
      </w:r>
    </w:p>
    <w:p w14:paraId="19824ADC" w14:textId="77777777" w:rsidR="00377FEC" w:rsidRPr="00AE51C6" w:rsidRDefault="00377FEC" w:rsidP="00377FEC">
      <w:pPr>
        <w:pStyle w:val="Bezmezer"/>
        <w:rPr>
          <w:sz w:val="18"/>
          <w:szCs w:val="18"/>
        </w:rPr>
      </w:pPr>
    </w:p>
    <w:p w14:paraId="3361ACEE" w14:textId="3CC62BAC" w:rsidR="00377FEC" w:rsidRPr="00AE51C6" w:rsidRDefault="00377FEC" w:rsidP="00377FEC">
      <w:pPr>
        <w:pStyle w:val="Bezmezer"/>
        <w:jc w:val="center"/>
        <w:rPr>
          <w:b/>
          <w:bCs/>
          <w:sz w:val="18"/>
          <w:szCs w:val="18"/>
        </w:rPr>
      </w:pPr>
      <w:r w:rsidRPr="00AE51C6">
        <w:rPr>
          <w:b/>
          <w:bCs/>
          <w:sz w:val="18"/>
          <w:szCs w:val="18"/>
        </w:rPr>
        <w:t>II.</w:t>
      </w:r>
    </w:p>
    <w:p w14:paraId="4B63C56A" w14:textId="541326B9" w:rsidR="00377FEC" w:rsidRPr="00AE51C6" w:rsidRDefault="00377FEC" w:rsidP="00377FEC">
      <w:pPr>
        <w:pStyle w:val="Bezmezer"/>
        <w:jc w:val="center"/>
        <w:rPr>
          <w:b/>
          <w:bCs/>
          <w:sz w:val="18"/>
          <w:szCs w:val="18"/>
        </w:rPr>
      </w:pPr>
      <w:r w:rsidRPr="00AE51C6">
        <w:rPr>
          <w:b/>
          <w:bCs/>
          <w:sz w:val="18"/>
          <w:szCs w:val="18"/>
        </w:rPr>
        <w:t>Předmět smlouvy</w:t>
      </w:r>
    </w:p>
    <w:p w14:paraId="00DCC234" w14:textId="77777777" w:rsidR="00377FEC" w:rsidRPr="00AE51C6" w:rsidRDefault="00377FEC" w:rsidP="00377FEC">
      <w:pPr>
        <w:pStyle w:val="Bezmezer"/>
        <w:jc w:val="center"/>
        <w:rPr>
          <w:b/>
          <w:bCs/>
          <w:sz w:val="18"/>
          <w:szCs w:val="18"/>
        </w:rPr>
      </w:pPr>
    </w:p>
    <w:p w14:paraId="64EB6782" w14:textId="0AC1CE2E" w:rsidR="00377FEC" w:rsidRPr="00AE51C6" w:rsidRDefault="00377FEC" w:rsidP="00377FEC">
      <w:pPr>
        <w:pStyle w:val="Bezmezer"/>
        <w:numPr>
          <w:ilvl w:val="0"/>
          <w:numId w:val="3"/>
        </w:numPr>
        <w:rPr>
          <w:sz w:val="18"/>
          <w:szCs w:val="18"/>
        </w:rPr>
      </w:pPr>
      <w:r w:rsidRPr="00AE51C6">
        <w:rPr>
          <w:sz w:val="18"/>
          <w:szCs w:val="18"/>
        </w:rPr>
        <w:t xml:space="preserve">Předmětem smlouvy je dodání 1 ks kontrabasového setu </w:t>
      </w:r>
      <w:proofErr w:type="spellStart"/>
      <w:r w:rsidRPr="00AE51C6">
        <w:rPr>
          <w:sz w:val="18"/>
          <w:szCs w:val="18"/>
        </w:rPr>
        <w:t>Factory</w:t>
      </w:r>
      <w:proofErr w:type="spellEnd"/>
      <w:r w:rsidRPr="00AE51C6">
        <w:rPr>
          <w:sz w:val="18"/>
          <w:szCs w:val="18"/>
        </w:rPr>
        <w:t xml:space="preserve"> ¾ (nástroj, smyčec, povlak, kalafuna), 1 sada kontrabasových strun </w:t>
      </w:r>
      <w:proofErr w:type="spellStart"/>
      <w:r w:rsidRPr="00AE51C6">
        <w:rPr>
          <w:sz w:val="18"/>
          <w:szCs w:val="18"/>
        </w:rPr>
        <w:t>Spirocore</w:t>
      </w:r>
      <w:proofErr w:type="spellEnd"/>
      <w:r w:rsidRPr="00AE51C6">
        <w:rPr>
          <w:sz w:val="18"/>
          <w:szCs w:val="18"/>
        </w:rPr>
        <w:t xml:space="preserve"> </w:t>
      </w:r>
      <w:proofErr w:type="spellStart"/>
      <w:r w:rsidRPr="00AE51C6">
        <w:rPr>
          <w:sz w:val="18"/>
          <w:szCs w:val="18"/>
        </w:rPr>
        <w:t>Orchestra</w:t>
      </w:r>
      <w:proofErr w:type="spellEnd"/>
      <w:r w:rsidRPr="00AE51C6">
        <w:rPr>
          <w:sz w:val="18"/>
          <w:szCs w:val="18"/>
        </w:rPr>
        <w:t xml:space="preserve"> ¾. </w:t>
      </w:r>
    </w:p>
    <w:p w14:paraId="12AF9CDD" w14:textId="77777777" w:rsidR="00377FEC" w:rsidRPr="00AE51C6" w:rsidRDefault="00377FEC" w:rsidP="00377FEC">
      <w:pPr>
        <w:pStyle w:val="Bezmezer"/>
        <w:ind w:left="360"/>
        <w:rPr>
          <w:sz w:val="18"/>
          <w:szCs w:val="18"/>
        </w:rPr>
      </w:pPr>
    </w:p>
    <w:p w14:paraId="7E7ACCA7" w14:textId="6B2A1BCF" w:rsidR="00377FEC" w:rsidRPr="00AE51C6" w:rsidRDefault="00377FEC" w:rsidP="00377FEC">
      <w:pPr>
        <w:pStyle w:val="Bezmezer"/>
        <w:ind w:left="360"/>
        <w:jc w:val="center"/>
        <w:rPr>
          <w:b/>
          <w:bCs/>
          <w:sz w:val="18"/>
          <w:szCs w:val="18"/>
        </w:rPr>
      </w:pPr>
      <w:r w:rsidRPr="00AE51C6">
        <w:rPr>
          <w:b/>
          <w:bCs/>
          <w:sz w:val="18"/>
          <w:szCs w:val="18"/>
        </w:rPr>
        <w:t>III.</w:t>
      </w:r>
    </w:p>
    <w:p w14:paraId="61382C33" w14:textId="62F13BFF" w:rsidR="00377FEC" w:rsidRPr="00AE51C6" w:rsidRDefault="00377FEC" w:rsidP="00377FEC">
      <w:pPr>
        <w:pStyle w:val="Bezmezer"/>
        <w:ind w:left="360"/>
        <w:jc w:val="center"/>
        <w:rPr>
          <w:b/>
          <w:bCs/>
          <w:sz w:val="18"/>
          <w:szCs w:val="18"/>
        </w:rPr>
      </w:pPr>
      <w:r w:rsidRPr="00AE51C6">
        <w:rPr>
          <w:b/>
          <w:bCs/>
          <w:sz w:val="18"/>
          <w:szCs w:val="18"/>
        </w:rPr>
        <w:t>Termíny plnění</w:t>
      </w:r>
    </w:p>
    <w:p w14:paraId="6212CE2D" w14:textId="77777777" w:rsidR="00377FEC" w:rsidRPr="00AE51C6" w:rsidRDefault="00377FEC" w:rsidP="00377FEC">
      <w:pPr>
        <w:pStyle w:val="Bezmezer"/>
        <w:ind w:left="360"/>
        <w:rPr>
          <w:b/>
          <w:bCs/>
          <w:sz w:val="18"/>
          <w:szCs w:val="18"/>
        </w:rPr>
      </w:pPr>
    </w:p>
    <w:p w14:paraId="6F317262" w14:textId="225813E4" w:rsidR="00377FEC" w:rsidRPr="00AE51C6" w:rsidRDefault="00377FEC" w:rsidP="00377FEC">
      <w:pPr>
        <w:pStyle w:val="Bezmezer"/>
        <w:numPr>
          <w:ilvl w:val="0"/>
          <w:numId w:val="4"/>
        </w:numPr>
        <w:rPr>
          <w:sz w:val="18"/>
          <w:szCs w:val="18"/>
        </w:rPr>
      </w:pPr>
      <w:r w:rsidRPr="00AE51C6">
        <w:rPr>
          <w:sz w:val="18"/>
          <w:szCs w:val="18"/>
        </w:rPr>
        <w:t>Zahájení doby plnění je stanoveno nabytím účinnosti smlouvy, tj. podpisem smlouvy.</w:t>
      </w:r>
    </w:p>
    <w:p w14:paraId="3239D0E0" w14:textId="2F30CF1B" w:rsidR="00377FEC" w:rsidRPr="00AE51C6" w:rsidRDefault="00377FEC" w:rsidP="00377FEC">
      <w:pPr>
        <w:pStyle w:val="Bezmezer"/>
        <w:rPr>
          <w:sz w:val="18"/>
          <w:szCs w:val="18"/>
        </w:rPr>
      </w:pPr>
    </w:p>
    <w:p w14:paraId="79B166DF" w14:textId="7DF53E95" w:rsidR="00377FEC" w:rsidRPr="00AE51C6" w:rsidRDefault="00377FEC" w:rsidP="00377FEC">
      <w:pPr>
        <w:pStyle w:val="Bezmezer"/>
        <w:numPr>
          <w:ilvl w:val="0"/>
          <w:numId w:val="4"/>
        </w:numPr>
        <w:rPr>
          <w:sz w:val="18"/>
          <w:szCs w:val="18"/>
        </w:rPr>
      </w:pPr>
      <w:r w:rsidRPr="00AE51C6">
        <w:rPr>
          <w:sz w:val="18"/>
          <w:szCs w:val="18"/>
        </w:rPr>
        <w:t>Termín ukončení plnění je stanoven na 31. prosince 2025.</w:t>
      </w:r>
    </w:p>
    <w:p w14:paraId="3528F143" w14:textId="77777777" w:rsidR="00377FEC" w:rsidRPr="00AE51C6" w:rsidRDefault="00377FEC" w:rsidP="00377FEC">
      <w:pPr>
        <w:pStyle w:val="Odstavecseseznamem"/>
        <w:rPr>
          <w:sz w:val="18"/>
          <w:szCs w:val="18"/>
        </w:rPr>
      </w:pPr>
    </w:p>
    <w:p w14:paraId="6DB789A8" w14:textId="438D634A" w:rsidR="00377FEC" w:rsidRPr="00AE51C6" w:rsidRDefault="00377FEC" w:rsidP="00377FEC">
      <w:pPr>
        <w:pStyle w:val="Bezmezer"/>
        <w:jc w:val="center"/>
        <w:rPr>
          <w:b/>
          <w:bCs/>
          <w:sz w:val="18"/>
          <w:szCs w:val="18"/>
        </w:rPr>
      </w:pPr>
      <w:r w:rsidRPr="00AE51C6">
        <w:rPr>
          <w:b/>
          <w:bCs/>
          <w:sz w:val="18"/>
          <w:szCs w:val="18"/>
        </w:rPr>
        <w:t>IV.</w:t>
      </w:r>
    </w:p>
    <w:p w14:paraId="46ABF760" w14:textId="7871E41F" w:rsidR="00377FEC" w:rsidRPr="00AE51C6" w:rsidRDefault="00377FEC" w:rsidP="00377FEC">
      <w:pPr>
        <w:pStyle w:val="Bezmezer"/>
        <w:jc w:val="center"/>
        <w:rPr>
          <w:b/>
          <w:bCs/>
          <w:sz w:val="18"/>
          <w:szCs w:val="18"/>
        </w:rPr>
      </w:pPr>
      <w:r w:rsidRPr="00AE51C6">
        <w:rPr>
          <w:b/>
          <w:bCs/>
          <w:sz w:val="18"/>
          <w:szCs w:val="18"/>
        </w:rPr>
        <w:t>Cena díla</w:t>
      </w:r>
    </w:p>
    <w:p w14:paraId="2457EE2C" w14:textId="77777777" w:rsidR="00AE51C6" w:rsidRPr="00AE51C6" w:rsidRDefault="00AE51C6" w:rsidP="00377FEC">
      <w:pPr>
        <w:pStyle w:val="Bezmezer"/>
        <w:jc w:val="center"/>
        <w:rPr>
          <w:b/>
          <w:bCs/>
          <w:sz w:val="18"/>
          <w:szCs w:val="18"/>
        </w:rPr>
      </w:pPr>
    </w:p>
    <w:p w14:paraId="2227743E" w14:textId="448AE533" w:rsidR="00AE51C6" w:rsidRPr="00AE51C6" w:rsidRDefault="00377FEC" w:rsidP="00AE51C6">
      <w:pPr>
        <w:pStyle w:val="Bezmezer"/>
        <w:numPr>
          <w:ilvl w:val="0"/>
          <w:numId w:val="5"/>
        </w:numPr>
        <w:rPr>
          <w:sz w:val="18"/>
          <w:szCs w:val="18"/>
        </w:rPr>
      </w:pPr>
      <w:r w:rsidRPr="00AE51C6">
        <w:rPr>
          <w:sz w:val="18"/>
          <w:szCs w:val="18"/>
        </w:rPr>
        <w:t xml:space="preserve">Cena díla v rozsahu článku II. této smlouvy je stanovena dohodou smluvních stran na základě cenové nabídky dodavatele (viz. platný ceník dodavatele pro rok 2025) v souladu s </w:t>
      </w:r>
      <w:r w:rsidR="00AE51C6" w:rsidRPr="00AE51C6">
        <w:rPr>
          <w:rFonts w:cstheme="minorHAnsi"/>
          <w:sz w:val="18"/>
          <w:szCs w:val="18"/>
        </w:rPr>
        <w:t>§</w:t>
      </w:r>
      <w:r w:rsidR="00AE51C6" w:rsidRPr="00AE51C6">
        <w:rPr>
          <w:sz w:val="18"/>
          <w:szCs w:val="18"/>
        </w:rPr>
        <w:t xml:space="preserve"> 220 zákona č. 89/2012 Sb. v platném znění ve výši: cena celkem </w:t>
      </w:r>
      <w:proofErr w:type="gramStart"/>
      <w:r w:rsidR="00AE51C6" w:rsidRPr="00AE51C6">
        <w:rPr>
          <w:sz w:val="18"/>
          <w:szCs w:val="18"/>
        </w:rPr>
        <w:t>62.760,--</w:t>
      </w:r>
      <w:proofErr w:type="gramEnd"/>
      <w:r w:rsidR="00AE51C6" w:rsidRPr="00AE51C6">
        <w:rPr>
          <w:sz w:val="18"/>
          <w:szCs w:val="18"/>
        </w:rPr>
        <w:t xml:space="preserve"> Kč (včetně DPH)</w:t>
      </w:r>
      <w:r w:rsidR="00AE51C6" w:rsidRPr="00AE51C6">
        <w:rPr>
          <w:sz w:val="18"/>
          <w:szCs w:val="18"/>
        </w:rPr>
        <w:tab/>
      </w:r>
    </w:p>
    <w:p w14:paraId="31FB0ADC" w14:textId="77777777" w:rsidR="00AE51C6" w:rsidRPr="00AE51C6" w:rsidRDefault="00AE51C6" w:rsidP="00AE51C6">
      <w:pPr>
        <w:pStyle w:val="Bezmezer"/>
        <w:ind w:left="360"/>
        <w:rPr>
          <w:sz w:val="18"/>
          <w:szCs w:val="18"/>
        </w:rPr>
      </w:pPr>
    </w:p>
    <w:p w14:paraId="4E583F4B" w14:textId="68F8A6A4" w:rsidR="00AE51C6" w:rsidRPr="00AE51C6" w:rsidRDefault="00AE51C6" w:rsidP="00AE51C6">
      <w:pPr>
        <w:pStyle w:val="Bezmezer"/>
        <w:ind w:left="360"/>
        <w:jc w:val="center"/>
        <w:rPr>
          <w:b/>
          <w:bCs/>
          <w:sz w:val="18"/>
          <w:szCs w:val="18"/>
        </w:rPr>
      </w:pPr>
      <w:r w:rsidRPr="00AE51C6">
        <w:rPr>
          <w:b/>
          <w:bCs/>
          <w:sz w:val="18"/>
          <w:szCs w:val="18"/>
        </w:rPr>
        <w:t>V.</w:t>
      </w:r>
    </w:p>
    <w:p w14:paraId="5F60B5E2" w14:textId="185E74EC" w:rsidR="00AE51C6" w:rsidRPr="00AE51C6" w:rsidRDefault="00AE51C6" w:rsidP="00AE51C6">
      <w:pPr>
        <w:pStyle w:val="Bezmezer"/>
        <w:ind w:left="360"/>
        <w:jc w:val="center"/>
        <w:rPr>
          <w:b/>
          <w:bCs/>
          <w:sz w:val="18"/>
          <w:szCs w:val="18"/>
        </w:rPr>
      </w:pPr>
      <w:r w:rsidRPr="00AE51C6">
        <w:rPr>
          <w:b/>
          <w:bCs/>
          <w:sz w:val="18"/>
          <w:szCs w:val="18"/>
        </w:rPr>
        <w:t>Ostatní ujednání</w:t>
      </w:r>
    </w:p>
    <w:p w14:paraId="0B030615" w14:textId="77777777" w:rsidR="00AE51C6" w:rsidRPr="00AE51C6" w:rsidRDefault="00AE51C6" w:rsidP="00AE51C6">
      <w:pPr>
        <w:pStyle w:val="Bezmezer"/>
        <w:ind w:left="360"/>
        <w:jc w:val="center"/>
        <w:rPr>
          <w:b/>
          <w:bCs/>
          <w:sz w:val="18"/>
          <w:szCs w:val="18"/>
        </w:rPr>
      </w:pPr>
    </w:p>
    <w:p w14:paraId="581EAE34" w14:textId="76A89113" w:rsidR="00AE51C6" w:rsidRPr="00AE51C6" w:rsidRDefault="00AE51C6" w:rsidP="00AE51C6">
      <w:pPr>
        <w:pStyle w:val="Bezmezer"/>
        <w:numPr>
          <w:ilvl w:val="0"/>
          <w:numId w:val="6"/>
        </w:numPr>
        <w:rPr>
          <w:sz w:val="18"/>
          <w:szCs w:val="18"/>
        </w:rPr>
      </w:pPr>
      <w:r w:rsidRPr="00AE51C6">
        <w:rPr>
          <w:sz w:val="18"/>
          <w:szCs w:val="18"/>
        </w:rPr>
        <w:t>Strany této smlouvy berou na vědomí, že Základní umělecká škola Jana Hanuše jako správce osobních údajů je oprávněna zpracovávat zde uvedené osobní údaje v souladu s článkem 6 odst. 1 písm. b) obecného nařízení (toto zpracování nezbytné pro splnění smlouvy) a písm. c) (toto zpracování je nezbytné pro splnění právní povinnosti správce zveřejnit smlouvu na profilu objednatele dle zákona č. 137/2006 Sb., o veřejných zakázkách, v registru smluv dle zákona č. 340/2015 Sb., o registru smluv, popř. postupy podle zákona č. 10/1999 Sb., o svobodném přístupu k informacím).</w:t>
      </w:r>
    </w:p>
    <w:p w14:paraId="17EDDA48" w14:textId="77777777" w:rsidR="00AE51C6" w:rsidRPr="00AE51C6" w:rsidRDefault="00AE51C6" w:rsidP="00AE51C6">
      <w:pPr>
        <w:pStyle w:val="Bezmezer"/>
        <w:ind w:left="360"/>
        <w:rPr>
          <w:sz w:val="18"/>
          <w:szCs w:val="18"/>
        </w:rPr>
      </w:pPr>
    </w:p>
    <w:p w14:paraId="7CF59D18" w14:textId="317FA796" w:rsidR="00AE51C6" w:rsidRPr="00AE51C6" w:rsidRDefault="00AE51C6" w:rsidP="00AE51C6">
      <w:pPr>
        <w:pStyle w:val="Bezmezer"/>
        <w:numPr>
          <w:ilvl w:val="0"/>
          <w:numId w:val="6"/>
        </w:numPr>
        <w:rPr>
          <w:sz w:val="18"/>
          <w:szCs w:val="18"/>
        </w:rPr>
      </w:pPr>
      <w:r w:rsidRPr="00AE51C6">
        <w:rPr>
          <w:sz w:val="18"/>
          <w:szCs w:val="18"/>
        </w:rPr>
        <w:t>Tato smlouva je vyhotovena ve 2 provedeních, z nichž každé má platnost a závaznost originálu a po jejich podpisu oprávněnými zástupci smluvních stran obdrží dodavatel i odběratel 1 vyhotovení.</w:t>
      </w:r>
    </w:p>
    <w:p w14:paraId="5ABFE142" w14:textId="77777777" w:rsidR="00AE51C6" w:rsidRPr="00AE51C6" w:rsidRDefault="00AE51C6" w:rsidP="00AE51C6">
      <w:pPr>
        <w:pStyle w:val="Odstavecseseznamem"/>
        <w:rPr>
          <w:sz w:val="18"/>
          <w:szCs w:val="18"/>
        </w:rPr>
      </w:pPr>
    </w:p>
    <w:p w14:paraId="67B30B28" w14:textId="77777777" w:rsidR="00AE51C6" w:rsidRPr="00AE51C6" w:rsidRDefault="00AE51C6" w:rsidP="00AE51C6">
      <w:pPr>
        <w:pStyle w:val="Bezmezer"/>
        <w:rPr>
          <w:sz w:val="18"/>
          <w:szCs w:val="18"/>
        </w:rPr>
      </w:pPr>
    </w:p>
    <w:p w14:paraId="1FA56309" w14:textId="293CE3B8" w:rsidR="00AE51C6" w:rsidRPr="00AE51C6" w:rsidRDefault="00AE51C6" w:rsidP="00AE51C6">
      <w:pPr>
        <w:pStyle w:val="Bezmezer"/>
        <w:rPr>
          <w:sz w:val="18"/>
          <w:szCs w:val="18"/>
        </w:rPr>
      </w:pPr>
      <w:r w:rsidRPr="00AE51C6">
        <w:rPr>
          <w:sz w:val="18"/>
          <w:szCs w:val="18"/>
        </w:rPr>
        <w:t xml:space="preserve">V Praze dne </w:t>
      </w:r>
      <w:r w:rsidR="00A02F8F">
        <w:rPr>
          <w:sz w:val="18"/>
          <w:szCs w:val="18"/>
        </w:rPr>
        <w:t>25. listopadu</w:t>
      </w:r>
      <w:r w:rsidRPr="00AE51C6">
        <w:rPr>
          <w:sz w:val="18"/>
          <w:szCs w:val="18"/>
        </w:rPr>
        <w:t xml:space="preserve"> 2025</w:t>
      </w:r>
    </w:p>
    <w:p w14:paraId="27711998" w14:textId="77777777" w:rsidR="00AE51C6" w:rsidRPr="00AE51C6" w:rsidRDefault="00AE51C6" w:rsidP="00AE51C6">
      <w:pPr>
        <w:pStyle w:val="Bezmezer"/>
        <w:rPr>
          <w:sz w:val="18"/>
          <w:szCs w:val="18"/>
        </w:rPr>
      </w:pPr>
    </w:p>
    <w:p w14:paraId="5F33AE9A" w14:textId="77777777" w:rsidR="00AE51C6" w:rsidRPr="00AE51C6" w:rsidRDefault="00AE51C6" w:rsidP="00AE51C6">
      <w:pPr>
        <w:pStyle w:val="Bezmezer"/>
        <w:rPr>
          <w:sz w:val="18"/>
          <w:szCs w:val="18"/>
        </w:rPr>
      </w:pPr>
    </w:p>
    <w:p w14:paraId="08A5C2B5" w14:textId="77777777" w:rsidR="00AE51C6" w:rsidRPr="00AE51C6" w:rsidRDefault="00AE51C6" w:rsidP="00AE51C6">
      <w:pPr>
        <w:pStyle w:val="Bezmezer"/>
        <w:rPr>
          <w:sz w:val="18"/>
          <w:szCs w:val="18"/>
        </w:rPr>
      </w:pPr>
    </w:p>
    <w:p w14:paraId="4BC59084" w14:textId="77777777" w:rsidR="00AE51C6" w:rsidRPr="00AE51C6" w:rsidRDefault="00AE51C6" w:rsidP="00AE51C6">
      <w:pPr>
        <w:pStyle w:val="Bezmezer"/>
        <w:rPr>
          <w:sz w:val="18"/>
          <w:szCs w:val="18"/>
        </w:rPr>
      </w:pPr>
    </w:p>
    <w:p w14:paraId="19877155" w14:textId="38762D00" w:rsidR="00AE51C6" w:rsidRPr="00AE51C6" w:rsidRDefault="00AE51C6" w:rsidP="00AE51C6">
      <w:pPr>
        <w:pStyle w:val="Bezmezer"/>
        <w:rPr>
          <w:sz w:val="18"/>
          <w:szCs w:val="18"/>
        </w:rPr>
      </w:pPr>
      <w:r w:rsidRPr="00AE51C6">
        <w:rPr>
          <w:sz w:val="18"/>
          <w:szCs w:val="18"/>
        </w:rPr>
        <w:t>Mi</w:t>
      </w:r>
      <w:r w:rsidR="00A02F8F">
        <w:rPr>
          <w:sz w:val="18"/>
          <w:szCs w:val="18"/>
        </w:rPr>
        <w:t>l</w:t>
      </w:r>
      <w:r w:rsidRPr="00AE51C6">
        <w:rPr>
          <w:sz w:val="18"/>
          <w:szCs w:val="18"/>
        </w:rPr>
        <w:t>oslav Tengler, ředitel ZUŠ</w:t>
      </w:r>
      <w:r w:rsidRPr="00AE51C6">
        <w:rPr>
          <w:sz w:val="18"/>
          <w:szCs w:val="18"/>
        </w:rPr>
        <w:tab/>
      </w:r>
      <w:r w:rsidRPr="00AE51C6">
        <w:rPr>
          <w:sz w:val="18"/>
          <w:szCs w:val="18"/>
        </w:rPr>
        <w:tab/>
      </w:r>
      <w:r w:rsidRPr="00AE51C6">
        <w:rPr>
          <w:sz w:val="18"/>
          <w:szCs w:val="18"/>
        </w:rPr>
        <w:tab/>
      </w:r>
      <w:r w:rsidRPr="00AE51C6">
        <w:rPr>
          <w:sz w:val="18"/>
          <w:szCs w:val="18"/>
        </w:rPr>
        <w:tab/>
      </w:r>
      <w:r w:rsidRPr="00AE51C6">
        <w:rPr>
          <w:sz w:val="18"/>
          <w:szCs w:val="18"/>
        </w:rPr>
        <w:tab/>
      </w:r>
      <w:r w:rsidRPr="00AE51C6">
        <w:rPr>
          <w:sz w:val="18"/>
          <w:szCs w:val="18"/>
        </w:rPr>
        <w:tab/>
      </w:r>
      <w:r w:rsidRPr="00AE51C6">
        <w:rPr>
          <w:sz w:val="18"/>
          <w:szCs w:val="18"/>
        </w:rPr>
        <w:tab/>
        <w:t>Petr Holiš, prokurista</w:t>
      </w:r>
    </w:p>
    <w:sectPr w:rsidR="00AE51C6" w:rsidRPr="00AE5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45E90"/>
    <w:multiLevelType w:val="hybridMultilevel"/>
    <w:tmpl w:val="806065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942B5"/>
    <w:multiLevelType w:val="hybridMultilevel"/>
    <w:tmpl w:val="05CEF2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52893"/>
    <w:multiLevelType w:val="hybridMultilevel"/>
    <w:tmpl w:val="9F7AB61A"/>
    <w:lvl w:ilvl="0" w:tplc="516C15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F2370"/>
    <w:multiLevelType w:val="hybridMultilevel"/>
    <w:tmpl w:val="25601F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915BE"/>
    <w:multiLevelType w:val="hybridMultilevel"/>
    <w:tmpl w:val="6E0422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87E64"/>
    <w:multiLevelType w:val="hybridMultilevel"/>
    <w:tmpl w:val="FED4B9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42772">
    <w:abstractNumId w:val="2"/>
  </w:num>
  <w:num w:numId="2" w16cid:durableId="158618533">
    <w:abstractNumId w:val="4"/>
  </w:num>
  <w:num w:numId="3" w16cid:durableId="2068256999">
    <w:abstractNumId w:val="5"/>
  </w:num>
  <w:num w:numId="4" w16cid:durableId="512837603">
    <w:abstractNumId w:val="3"/>
  </w:num>
  <w:num w:numId="5" w16cid:durableId="1545362719">
    <w:abstractNumId w:val="0"/>
  </w:num>
  <w:num w:numId="6" w16cid:durableId="1751272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S9SrfQ/ltblBMSCIU0iAb6ZYadPXobCEJCm4mxHXidwOoE6KPnAFxRPLNhNBKQ74sboJMl/pLaUYwbBHmdKTWw==" w:salt="19d+SDWSsxDRXqInsT8fM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FEC"/>
    <w:rsid w:val="00362E30"/>
    <w:rsid w:val="00377FEC"/>
    <w:rsid w:val="00410756"/>
    <w:rsid w:val="00885B6B"/>
    <w:rsid w:val="00A02F8F"/>
    <w:rsid w:val="00AE0347"/>
    <w:rsid w:val="00AE51C6"/>
    <w:rsid w:val="00B70CC9"/>
    <w:rsid w:val="00B84BB3"/>
    <w:rsid w:val="00BC76AF"/>
    <w:rsid w:val="00C172F4"/>
    <w:rsid w:val="00E5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2A730"/>
  <w15:chartTrackingRefBased/>
  <w15:docId w15:val="{E0DE19F9-42BD-4520-A63A-9B0E523CF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77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7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7F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77F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77F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77F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77F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77F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77F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7F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7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7F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77FE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77FE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77FE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77FE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77FE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77FE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77F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77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77F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77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77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77FE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77FE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77FE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77F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77FE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77FEC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377F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1588</Characters>
  <Application>Microsoft Office Word</Application>
  <DocSecurity>8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Holiš</dc:creator>
  <cp:keywords/>
  <dc:description/>
  <cp:lastModifiedBy>Martina Herbstova</cp:lastModifiedBy>
  <cp:revision>3</cp:revision>
  <cp:lastPrinted>2025-11-28T13:28:00Z</cp:lastPrinted>
  <dcterms:created xsi:type="dcterms:W3CDTF">2025-12-01T08:25:00Z</dcterms:created>
  <dcterms:modified xsi:type="dcterms:W3CDTF">2025-12-01T08:28:00Z</dcterms:modified>
</cp:coreProperties>
</file>