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Pr="005D6C37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0D7B52D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Divadlo Bez zábradlí s.r.o.</w:t>
      </w:r>
    </w:p>
    <w:p w14:paraId="3785AB4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IČO: 251 02 699</w:t>
      </w:r>
    </w:p>
    <w:p w14:paraId="1E08F221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se sídlem Spojovací 293, 281 66 Jevany,</w:t>
      </w:r>
    </w:p>
    <w:p w14:paraId="583D90F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>ku veden</w:t>
      </w:r>
      <w:r w:rsidRPr="005D6C37">
        <w:rPr>
          <w:rFonts w:ascii="Aestetico" w:hAnsi="Aestetico" w:cs="Aestetico"/>
        </w:rPr>
        <w:t>é</w:t>
      </w:r>
      <w:r w:rsidRPr="005D6C37">
        <w:rPr>
          <w:rFonts w:ascii="Aestetico" w:hAnsi="Aestetico" w:cstheme="minorHAnsi"/>
        </w:rPr>
        <w:t>m M</w:t>
      </w:r>
      <w:r w:rsidRPr="005D6C37">
        <w:rPr>
          <w:rFonts w:ascii="Aestetico" w:hAnsi="Aestetico" w:cs="Aestetico"/>
        </w:rPr>
        <w:t>ě</w:t>
      </w:r>
      <w:r w:rsidRPr="005D6C37">
        <w:rPr>
          <w:rFonts w:ascii="Aestetico" w:hAnsi="Aestetico" w:cstheme="minorHAnsi"/>
        </w:rPr>
        <w:t>stsk</w:t>
      </w:r>
      <w:r w:rsidRPr="005D6C37">
        <w:rPr>
          <w:rFonts w:ascii="Aestetico" w:hAnsi="Aestetico" w:cs="Aestetico"/>
        </w:rPr>
        <w:t>ý</w:t>
      </w:r>
      <w:r w:rsidRPr="005D6C37">
        <w:rPr>
          <w:rFonts w:ascii="Aestetico" w:hAnsi="Aestetico" w:cstheme="minorHAnsi"/>
        </w:rPr>
        <w:t xml:space="preserve">m soudem v Praze pod </w:t>
      </w:r>
      <w:proofErr w:type="spellStart"/>
      <w:r w:rsidRPr="005D6C37">
        <w:rPr>
          <w:rFonts w:ascii="Aestetico" w:hAnsi="Aestetico" w:cstheme="minorHAnsi"/>
        </w:rPr>
        <w:t>sp</w:t>
      </w:r>
      <w:proofErr w:type="spellEnd"/>
      <w:r w:rsidRPr="005D6C37">
        <w:rPr>
          <w:rFonts w:ascii="Aestetico" w:hAnsi="Aestetico" w:cstheme="minorHAnsi"/>
        </w:rPr>
        <w:t>. zn.: C 49838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 xml:space="preserve">Marcelou </w:t>
      </w:r>
      <w:proofErr w:type="spellStart"/>
      <w:r w:rsidR="00C46E85" w:rsidRPr="005D6C37">
        <w:rPr>
          <w:rFonts w:ascii="Aestetico" w:hAnsi="Aestetico" w:cstheme="minorHAnsi"/>
        </w:rPr>
        <w:t>Vejtasovou</w:t>
      </w:r>
      <w:proofErr w:type="spellEnd"/>
      <w:r w:rsidR="00C46E85" w:rsidRPr="005D6C37">
        <w:rPr>
          <w:rFonts w:ascii="Aestetico" w:hAnsi="Aestetico" w:cstheme="minorHAnsi"/>
        </w:rPr>
        <w:t>, zmocněncem</w:t>
      </w:r>
    </w:p>
    <w:p w14:paraId="0B5E5220" w14:textId="77777777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č. </w:t>
      </w:r>
      <w:proofErr w:type="spellStart"/>
      <w:r w:rsidRPr="005D6C37">
        <w:rPr>
          <w:rFonts w:ascii="Aestetico" w:hAnsi="Aestetico" w:cstheme="minorHAnsi"/>
        </w:rPr>
        <w:t>ú.</w:t>
      </w:r>
      <w:proofErr w:type="spellEnd"/>
      <w:r w:rsidRPr="005D6C37">
        <w:rPr>
          <w:rFonts w:ascii="Aestetico" w:hAnsi="Aestetico" w:cstheme="minorHAnsi"/>
        </w:rPr>
        <w:t xml:space="preserve">: 1261281001/2700 vedený u </w:t>
      </w:r>
      <w:proofErr w:type="spellStart"/>
      <w:r w:rsidRPr="005D6C37">
        <w:rPr>
          <w:rFonts w:ascii="Aestetico" w:hAnsi="Aestetico" w:cstheme="minorHAnsi"/>
        </w:rPr>
        <w:t>UniCredit</w:t>
      </w:r>
      <w:proofErr w:type="spellEnd"/>
      <w:r w:rsidRPr="005D6C37">
        <w:rPr>
          <w:rFonts w:ascii="Aestetico" w:hAnsi="Aestetico" w:cstheme="minorHAnsi"/>
        </w:rPr>
        <w:t xml:space="preserve"> Bank Czech Republic and Slovakia, a.s.</w:t>
      </w:r>
    </w:p>
    <w:p w14:paraId="3C8144FB" w14:textId="77777777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3C6A63A8">
        <w:rPr>
          <w:rFonts w:ascii="Aestetico" w:hAnsi="Aestetico"/>
        </w:rPr>
        <w:t>ID datové schránky: etry7c6</w:t>
      </w:r>
    </w:p>
    <w:p w14:paraId="2E5ECD46" w14:textId="2439700D" w:rsidR="78F89686" w:rsidRDefault="78F89686" w:rsidP="3C6A63A8">
      <w:pPr>
        <w:spacing w:after="0" w:line="240" w:lineRule="auto"/>
        <w:rPr>
          <w:rFonts w:ascii="Aestetico" w:eastAsia="Aestetico" w:hAnsi="Aestetico" w:cs="Aestetico"/>
        </w:rPr>
      </w:pPr>
      <w:r w:rsidRPr="3C6A63A8">
        <w:rPr>
          <w:rFonts w:ascii="Aestetico" w:eastAsia="Aestetico" w:hAnsi="Aestetico" w:cs="Aestetico"/>
          <w:color w:val="000000" w:themeColor="text1"/>
        </w:rPr>
        <w:t xml:space="preserve">kontaktní osoba: </w:t>
      </w:r>
      <w:r w:rsidR="00663CE6">
        <w:rPr>
          <w:rFonts w:ascii="Aestetico" w:eastAsia="Aestetico" w:hAnsi="Aestetico" w:cs="Aestetico"/>
          <w:color w:val="000000" w:themeColor="text1"/>
        </w:rPr>
        <w:t>XXXXX</w:t>
      </w:r>
      <w:r w:rsidRPr="3C6A63A8">
        <w:rPr>
          <w:rFonts w:ascii="Aestetico" w:eastAsia="Aestetico" w:hAnsi="Aestetico" w:cs="Aestetico"/>
          <w:color w:val="000000" w:themeColor="text1"/>
        </w:rPr>
        <w:t xml:space="preserve"> </w:t>
      </w:r>
      <w:r>
        <w:br/>
      </w:r>
      <w:r w:rsidRPr="3C6A63A8">
        <w:rPr>
          <w:rFonts w:ascii="Aestetico" w:eastAsia="Aestetico" w:hAnsi="Aestetico" w:cs="Aestetico"/>
          <w:color w:val="000000" w:themeColor="text1"/>
        </w:rPr>
        <w:t xml:space="preserve">e-mail: </w:t>
      </w:r>
      <w:r w:rsidR="00663CE6">
        <w:rPr>
          <w:rFonts w:ascii="Aestetico" w:eastAsia="Aestetico" w:hAnsi="Aestetico" w:cs="Aestetico"/>
          <w:color w:val="000000" w:themeColor="text1"/>
        </w:rPr>
        <w:t>XXXXX</w:t>
      </w:r>
    </w:p>
    <w:p w14:paraId="132437AF" w14:textId="5D1EAC40" w:rsidR="3C6A63A8" w:rsidRDefault="3C6A63A8" w:rsidP="3C6A63A8">
      <w:pPr>
        <w:spacing w:after="0" w:line="240" w:lineRule="auto"/>
        <w:jc w:val="both"/>
        <w:rPr>
          <w:rFonts w:ascii="Aestetico" w:hAnsi="Aestetico"/>
        </w:rPr>
      </w:pPr>
    </w:p>
    <w:p w14:paraId="48D8BDF5" w14:textId="0DFE198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DBZ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60E5034A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57F0127" w14:textId="77777777" w:rsidR="000071F0" w:rsidRPr="005D6C37" w:rsidRDefault="000071F0" w:rsidP="000071F0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>
        <w:rPr>
          <w:rFonts w:ascii="Aestetico" w:hAnsi="Aestetico" w:cstheme="minorHAnsi"/>
          <w:b/>
          <w:bCs/>
        </w:rPr>
        <w:t>Společenské centrum Trutnovska pro kulturu a volný čas</w:t>
      </w:r>
    </w:p>
    <w:p w14:paraId="745BFA8C" w14:textId="77777777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 w:rsidRPr="008C1BE0">
        <w:rPr>
          <w:rFonts w:ascii="Aptos" w:hAnsi="Aptos"/>
        </w:rPr>
        <w:t>IČ: 72049537</w:t>
      </w:r>
      <w:r w:rsidRPr="008C1BE0">
        <w:rPr>
          <w:rFonts w:ascii="Aptos" w:hAnsi="Aptos"/>
        </w:rPr>
        <w:br/>
        <w:t>DIČ: CZ72049537</w:t>
      </w:r>
    </w:p>
    <w:p w14:paraId="07A7D4B5" w14:textId="77777777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 xml:space="preserve">sídlo: </w:t>
      </w:r>
      <w:r w:rsidRPr="008C1BE0">
        <w:rPr>
          <w:rFonts w:ascii="Aptos" w:hAnsi="Aptos"/>
        </w:rPr>
        <w:t>náměstí Republiky 999, 541 01 Trutnov</w:t>
      </w:r>
      <w:r w:rsidRPr="008C1BE0">
        <w:rPr>
          <w:rFonts w:ascii="Aptos" w:hAnsi="Aptos"/>
        </w:rPr>
        <w:br/>
      </w:r>
      <w:r>
        <w:rPr>
          <w:rFonts w:ascii="Aptos" w:hAnsi="Aptos"/>
        </w:rPr>
        <w:t>z</w:t>
      </w:r>
      <w:r w:rsidRPr="008C1BE0">
        <w:rPr>
          <w:rFonts w:ascii="Aptos" w:hAnsi="Aptos"/>
        </w:rPr>
        <w:t xml:space="preserve">apsáno v obchodním rejstříku vedeném Krajským soudem v Hradci Králové, oddíl </w:t>
      </w:r>
      <w:proofErr w:type="spellStart"/>
      <w:r w:rsidRPr="008C1BE0">
        <w:rPr>
          <w:rFonts w:ascii="Aptos" w:hAnsi="Aptos"/>
        </w:rPr>
        <w:t>Pr</w:t>
      </w:r>
      <w:proofErr w:type="spellEnd"/>
      <w:r w:rsidRPr="008C1BE0">
        <w:rPr>
          <w:rFonts w:ascii="Aptos" w:hAnsi="Aptos"/>
        </w:rPr>
        <w:t>, vložka 1093</w:t>
      </w:r>
      <w:r w:rsidRPr="00A81C26">
        <w:rPr>
          <w:rFonts w:ascii="Aptos" w:hAnsi="Aptos"/>
        </w:rPr>
        <w:t xml:space="preserve"> </w:t>
      </w:r>
    </w:p>
    <w:p w14:paraId="4C97E35E" w14:textId="77777777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 w:rsidRPr="008C1BE0">
        <w:rPr>
          <w:rFonts w:ascii="Aptos" w:hAnsi="Aptos"/>
        </w:rPr>
        <w:t>Zastoupen</w:t>
      </w:r>
      <w:r>
        <w:rPr>
          <w:rFonts w:ascii="Aptos" w:hAnsi="Aptos"/>
        </w:rPr>
        <w:t>o</w:t>
      </w:r>
      <w:r w:rsidRPr="008C1BE0">
        <w:rPr>
          <w:rFonts w:ascii="Aptos" w:hAnsi="Aptos"/>
        </w:rPr>
        <w:t>: MgA. Libor Kasík, ředitel</w:t>
      </w:r>
    </w:p>
    <w:p w14:paraId="79FA6F27" w14:textId="77777777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 w:rsidRPr="008C1BE0">
        <w:rPr>
          <w:rFonts w:ascii="Aptos" w:hAnsi="Aptos"/>
        </w:rPr>
        <w:t>bankovní spojení: 43-6194960217/0100</w:t>
      </w:r>
    </w:p>
    <w:p w14:paraId="17871B7D" w14:textId="77777777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 w:rsidRPr="008C1BE0">
        <w:rPr>
          <w:rFonts w:ascii="Aptos" w:hAnsi="Aptos"/>
        </w:rPr>
        <w:t xml:space="preserve">ID datové schránky: </w:t>
      </w:r>
      <w:proofErr w:type="spellStart"/>
      <w:r w:rsidRPr="008C1BE0">
        <w:rPr>
          <w:rFonts w:ascii="Aptos" w:hAnsi="Aptos"/>
        </w:rPr>
        <w:t>fcijybf</w:t>
      </w:r>
      <w:proofErr w:type="spellEnd"/>
    </w:p>
    <w:p w14:paraId="353648AD" w14:textId="07C375D1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 xml:space="preserve">kontaktní osoba: </w:t>
      </w:r>
      <w:proofErr w:type="spellStart"/>
      <w:r w:rsidR="00663CE6">
        <w:rPr>
          <w:rFonts w:ascii="Aptos" w:hAnsi="Aptos"/>
        </w:rPr>
        <w:t>xxxxx</w:t>
      </w:r>
      <w:proofErr w:type="spellEnd"/>
    </w:p>
    <w:p w14:paraId="7E8EEC83" w14:textId="09854C96" w:rsidR="000071F0" w:rsidRDefault="000071F0" w:rsidP="000071F0">
      <w:p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 xml:space="preserve">email: </w:t>
      </w:r>
      <w:proofErr w:type="spellStart"/>
      <w:r w:rsidR="00663CE6">
        <w:rPr>
          <w:rFonts w:ascii="Aptos" w:hAnsi="Aptos"/>
        </w:rPr>
        <w:t>xxxxx</w:t>
      </w:r>
      <w:proofErr w:type="spellEnd"/>
    </w:p>
    <w:p w14:paraId="7D73E7B1" w14:textId="1BBB6566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53E282FF" w:rsidR="00F73F5F" w:rsidRPr="005D6C37" w:rsidRDefault="4979F398" w:rsidP="6E692BA7">
      <w:pPr>
        <w:pStyle w:val="Odstavecseseznamem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E692BA7">
        <w:rPr>
          <w:rFonts w:ascii="Aestetico" w:eastAsia="Times New Roman" w:hAnsi="Aestetico"/>
        </w:rPr>
        <w:t xml:space="preserve">Předmětem této smlouvy jsou právní vztahy smluvních stran, zejména závazek DBZ uskutečnit divadelní představení s názvem </w:t>
      </w:r>
      <w:r w:rsidRPr="6E692BA7">
        <w:rPr>
          <w:rFonts w:ascii="Aestetico" w:eastAsia="Times New Roman" w:hAnsi="Aestetico"/>
          <w:b/>
          <w:bCs/>
        </w:rPr>
        <w:t>„</w:t>
      </w:r>
      <w:proofErr w:type="spellStart"/>
      <w:r w:rsidR="6F07B699" w:rsidRPr="6E692BA7">
        <w:rPr>
          <w:rFonts w:ascii="Aestetico" w:hAnsi="Aestetico"/>
          <w:b/>
          <w:bCs/>
        </w:rPr>
        <w:t>Cabaret</w:t>
      </w:r>
      <w:proofErr w:type="spellEnd"/>
      <w:r w:rsidRPr="6E692BA7">
        <w:rPr>
          <w:rFonts w:ascii="Aestetico" w:eastAsia="Times New Roman" w:hAnsi="Aestetico"/>
          <w:b/>
          <w:bCs/>
        </w:rPr>
        <w:t>“</w:t>
      </w:r>
      <w:r w:rsidRPr="6E692BA7">
        <w:rPr>
          <w:rFonts w:ascii="Aestetico" w:eastAsia="Times New Roman" w:hAnsi="Aestetico"/>
        </w:rPr>
        <w:t xml:space="preserve"> autora</w:t>
      </w:r>
      <w:r w:rsidR="005D6C37" w:rsidRPr="6E692BA7">
        <w:rPr>
          <w:rFonts w:ascii="Aestetico" w:eastAsia="Times New Roman" w:hAnsi="Aestetico"/>
        </w:rPr>
        <w:t xml:space="preserve"> </w:t>
      </w:r>
      <w:r w:rsidR="5A40A403" w:rsidRPr="6E692BA7">
        <w:rPr>
          <w:rFonts w:ascii="Aestetico" w:eastAsia="Times New Roman" w:hAnsi="Aestetico"/>
        </w:rPr>
        <w:t xml:space="preserve">Fred </w:t>
      </w:r>
      <w:proofErr w:type="spellStart"/>
      <w:r w:rsidR="5A40A403" w:rsidRPr="6E692BA7">
        <w:rPr>
          <w:rFonts w:ascii="Aestetico" w:eastAsia="Times New Roman" w:hAnsi="Aestetico"/>
        </w:rPr>
        <w:t>Ebba</w:t>
      </w:r>
      <w:proofErr w:type="spellEnd"/>
      <w:r w:rsidR="5A40A403" w:rsidRPr="6E692BA7">
        <w:rPr>
          <w:rFonts w:ascii="Aestetico" w:eastAsia="Times New Roman" w:hAnsi="Aestetico"/>
        </w:rPr>
        <w:t xml:space="preserve">, John </w:t>
      </w:r>
      <w:proofErr w:type="spellStart"/>
      <w:r w:rsidR="5A40A403" w:rsidRPr="6E692BA7">
        <w:rPr>
          <w:rFonts w:ascii="Aestetico" w:eastAsia="Times New Roman" w:hAnsi="Aestetico"/>
        </w:rPr>
        <w:t>Kandera</w:t>
      </w:r>
      <w:proofErr w:type="spellEnd"/>
      <w:r w:rsidR="5A40A403" w:rsidRPr="6E692BA7">
        <w:rPr>
          <w:rFonts w:ascii="Aestetico" w:eastAsia="Times New Roman" w:hAnsi="Aestetico"/>
        </w:rPr>
        <w:t xml:space="preserve">, </w:t>
      </w:r>
      <w:proofErr w:type="spellStart"/>
      <w:r w:rsidR="5A40A403" w:rsidRPr="6E692BA7">
        <w:rPr>
          <w:rFonts w:ascii="Aestetico" w:eastAsia="Times New Roman" w:hAnsi="Aestetico"/>
        </w:rPr>
        <w:t>Joe</w:t>
      </w:r>
      <w:proofErr w:type="spellEnd"/>
      <w:r w:rsidR="5A40A403" w:rsidRPr="6E692BA7">
        <w:rPr>
          <w:rFonts w:ascii="Aestetico" w:eastAsia="Times New Roman" w:hAnsi="Aestetico"/>
        </w:rPr>
        <w:t xml:space="preserve"> </w:t>
      </w:r>
      <w:proofErr w:type="spellStart"/>
      <w:r w:rsidR="5A40A403" w:rsidRPr="6E692BA7">
        <w:rPr>
          <w:rFonts w:ascii="Aestetico" w:eastAsia="Times New Roman" w:hAnsi="Aestetico"/>
        </w:rPr>
        <w:t>Masteroffa</w:t>
      </w:r>
      <w:proofErr w:type="spellEnd"/>
      <w:r w:rsidRPr="6E692BA7">
        <w:rPr>
          <w:rFonts w:ascii="Aestetico" w:eastAsia="Times New Roman" w:hAnsi="Aestetico"/>
        </w:rPr>
        <w:t>, a to na adrese</w:t>
      </w:r>
      <w:r w:rsidR="74430EDE" w:rsidRPr="6E692BA7">
        <w:rPr>
          <w:rFonts w:ascii="Aestetico" w:eastAsia="Times New Roman" w:hAnsi="Aestetico"/>
        </w:rPr>
        <w:t xml:space="preserve"> </w:t>
      </w:r>
      <w:r w:rsidR="1FFBA513" w:rsidRPr="6E692BA7">
        <w:rPr>
          <w:rFonts w:ascii="Aestetico" w:eastAsia="Times New Roman" w:hAnsi="Aestetico"/>
        </w:rPr>
        <w:t xml:space="preserve">nám. Republiky 999, 541 01 Trutnov </w:t>
      </w:r>
      <w:proofErr w:type="gramStart"/>
      <w:r w:rsidR="1FFBA513" w:rsidRPr="6E692BA7">
        <w:rPr>
          <w:rFonts w:ascii="Aestetico" w:eastAsia="Times New Roman" w:hAnsi="Aestetico"/>
        </w:rPr>
        <w:t>1-Střední</w:t>
      </w:r>
      <w:proofErr w:type="gramEnd"/>
      <w:r w:rsidR="1FFBA513" w:rsidRPr="6E692BA7">
        <w:rPr>
          <w:rFonts w:ascii="Aestetico" w:eastAsia="Times New Roman" w:hAnsi="Aestetico"/>
        </w:rPr>
        <w:t xml:space="preserve"> Předměstí</w:t>
      </w:r>
      <w:r w:rsidR="1349FB0F" w:rsidRPr="6E692BA7">
        <w:rPr>
          <w:rFonts w:ascii="Aestetico" w:hAnsi="Aestetico"/>
        </w:rPr>
        <w:t xml:space="preserve"> </w:t>
      </w:r>
      <w:r w:rsidRPr="6E692BA7">
        <w:rPr>
          <w:rFonts w:ascii="Aestetico" w:eastAsia="Times New Roman" w:hAnsi="Aestetico"/>
        </w:rPr>
        <w:t>v prostorách</w:t>
      </w:r>
      <w:r w:rsidR="2583D0CD" w:rsidRPr="6E692BA7">
        <w:rPr>
          <w:rFonts w:ascii="Aestetico" w:eastAsia="Times New Roman" w:hAnsi="Aestetico"/>
        </w:rPr>
        <w:t xml:space="preserve"> </w:t>
      </w:r>
      <w:r w:rsidR="7805B6D8" w:rsidRPr="6E692BA7">
        <w:rPr>
          <w:rFonts w:ascii="Aestetico" w:eastAsia="Times New Roman" w:hAnsi="Aestetico"/>
          <w:b/>
          <w:bCs/>
        </w:rPr>
        <w:t>UFFO Trutnov</w:t>
      </w:r>
      <w:r w:rsidR="004A1164" w:rsidRPr="6E692BA7">
        <w:rPr>
          <w:rFonts w:ascii="Aestetico" w:eastAsia="Times New Roman" w:hAnsi="Aestetico"/>
          <w:b/>
          <w:bCs/>
        </w:rPr>
        <w:t xml:space="preserve"> </w:t>
      </w:r>
      <w:r w:rsidRPr="6E692BA7">
        <w:rPr>
          <w:rFonts w:ascii="Aestetico" w:eastAsia="Times New Roman" w:hAnsi="Aestetico"/>
        </w:rPr>
        <w:t>(dále jen „</w:t>
      </w:r>
      <w:r w:rsidRPr="6E692BA7">
        <w:rPr>
          <w:rFonts w:ascii="Aestetico" w:eastAsia="Times New Roman" w:hAnsi="Aestetico"/>
          <w:b/>
          <w:bCs/>
        </w:rPr>
        <w:t>divadelní představení</w:t>
      </w:r>
      <w:r w:rsidRPr="6E692BA7">
        <w:rPr>
          <w:rFonts w:ascii="Aestetico" w:eastAsia="Times New Roman" w:hAnsi="Aestetico"/>
        </w:rPr>
        <w:t xml:space="preserve">“) a závazek pořadatele za toto divadelní představení DBZ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lastRenderedPageBreak/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6DD0EFE8" w:rsidR="00F73F5F" w:rsidRPr="005D6C37" w:rsidRDefault="4979F398" w:rsidP="362A1EC1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E692BA7">
        <w:rPr>
          <w:rFonts w:ascii="Aestetico" w:eastAsia="Times New Roman" w:hAnsi="Aestetico"/>
        </w:rPr>
        <w:t xml:space="preserve">DBZ uskuteční divadelní představení dle </w:t>
      </w:r>
      <w:r w:rsidR="00A32D6A" w:rsidRPr="6E692BA7">
        <w:rPr>
          <w:rFonts w:ascii="Aestetico" w:eastAsia="Times New Roman" w:hAnsi="Aestetico"/>
        </w:rPr>
        <w:t xml:space="preserve">článku I.  </w:t>
      </w:r>
      <w:r w:rsidRPr="6E692BA7">
        <w:rPr>
          <w:rFonts w:ascii="Aestetico" w:eastAsia="Times New Roman" w:hAnsi="Aestetico"/>
        </w:rPr>
        <w:t xml:space="preserve">odst. 2 </w:t>
      </w:r>
      <w:r w:rsidR="00A32D6A" w:rsidRPr="6E692BA7">
        <w:rPr>
          <w:rFonts w:ascii="Aestetico" w:eastAsia="Times New Roman" w:hAnsi="Aestetico"/>
        </w:rPr>
        <w:t xml:space="preserve">smlouvy </w:t>
      </w:r>
      <w:r w:rsidRPr="6E692BA7">
        <w:rPr>
          <w:rFonts w:ascii="Aestetico" w:eastAsia="Times New Roman" w:hAnsi="Aestetico"/>
        </w:rPr>
        <w:t>dne</w:t>
      </w:r>
      <w:r w:rsidR="005D6C37" w:rsidRPr="6E692BA7">
        <w:rPr>
          <w:rFonts w:ascii="Aestetico" w:eastAsia="Times New Roman" w:hAnsi="Aestetico"/>
        </w:rPr>
        <w:t xml:space="preserve"> </w:t>
      </w:r>
      <w:r w:rsidR="6C80C315" w:rsidRPr="6E692BA7">
        <w:rPr>
          <w:rFonts w:ascii="Aestetico" w:hAnsi="Aestetico"/>
          <w:b/>
          <w:bCs/>
        </w:rPr>
        <w:t xml:space="preserve">2.12.2025 </w:t>
      </w:r>
      <w:r w:rsidRPr="6E692BA7">
        <w:rPr>
          <w:rFonts w:ascii="Aestetico" w:eastAsia="Times New Roman" w:hAnsi="Aestetico"/>
        </w:rPr>
        <w:t xml:space="preserve">od </w:t>
      </w:r>
      <w:r w:rsidR="6017F237" w:rsidRPr="6E692BA7">
        <w:rPr>
          <w:rFonts w:ascii="Aestetico" w:hAnsi="Aestetico"/>
          <w:b/>
          <w:bCs/>
        </w:rPr>
        <w:t>19</w:t>
      </w:r>
      <w:r w:rsidR="00A32D6A" w:rsidRPr="6E692BA7">
        <w:rPr>
          <w:rFonts w:ascii="Aestetico" w:hAnsi="Aestetico"/>
          <w:b/>
          <w:bCs/>
        </w:rPr>
        <w:t xml:space="preserve"> </w:t>
      </w:r>
      <w:r w:rsidRPr="6E692BA7">
        <w:rPr>
          <w:rFonts w:ascii="Aestetico" w:eastAsia="Times New Roman" w:hAnsi="Aestetico"/>
          <w:b/>
          <w:bCs/>
        </w:rPr>
        <w:t>hod</w:t>
      </w:r>
      <w:r w:rsidRPr="6E692BA7">
        <w:rPr>
          <w:rFonts w:ascii="Aestetico" w:eastAsia="Times New Roman" w:hAnsi="Aestetico"/>
        </w:rPr>
        <w:t>.</w:t>
      </w:r>
      <w:r w:rsidR="00A32D6A" w:rsidRPr="6E692BA7">
        <w:rPr>
          <w:rFonts w:ascii="Aestetico" w:eastAsia="Times New Roman" w:hAnsi="Aestetico"/>
        </w:rPr>
        <w:t xml:space="preserve"> </w:t>
      </w:r>
      <w:r w:rsidRPr="6E692BA7">
        <w:rPr>
          <w:rFonts w:ascii="Aestetico" w:eastAsia="Times New Roman" w:hAnsi="Aestetico"/>
        </w:rPr>
        <w:t>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78E1570D" w:rsidR="00F73F5F" w:rsidRPr="005D6C37" w:rsidRDefault="4979F398" w:rsidP="00830708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DBZ,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7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7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573DD122" w:rsidR="00F73F5F" w:rsidRPr="005D6C37" w:rsidRDefault="4979F398" w:rsidP="6E692BA7">
      <w:pPr>
        <w:pStyle w:val="Odstavecseseznamem"/>
        <w:numPr>
          <w:ilvl w:val="1"/>
          <w:numId w:val="27"/>
        </w:numPr>
        <w:spacing w:after="0" w:line="240" w:lineRule="auto"/>
        <w:ind w:left="993" w:hanging="426"/>
        <w:jc w:val="both"/>
        <w:rPr>
          <w:rFonts w:ascii="Aestetico" w:eastAsia="Times New Roman" w:hAnsi="Aestetico"/>
        </w:rPr>
      </w:pPr>
      <w:r w:rsidRPr="6E692BA7">
        <w:rPr>
          <w:rFonts w:ascii="Aestetico" w:eastAsia="Times New Roman" w:hAnsi="Aestetico"/>
        </w:rPr>
        <w:t xml:space="preserve">přístupové komunikace, personál (uvaděčky, šatnářky), </w:t>
      </w:r>
      <w:r w:rsidR="10DDA335" w:rsidRPr="6E692BA7">
        <w:rPr>
          <w:rFonts w:ascii="Aestetico" w:eastAsia="Times New Roman" w:hAnsi="Aestetico"/>
        </w:rPr>
        <w:t>4</w:t>
      </w:r>
      <w:r w:rsidRPr="6E692BA7">
        <w:rPr>
          <w:rFonts w:ascii="Aestetico" w:eastAsia="Times New Roman" w:hAnsi="Aestetico"/>
        </w:rPr>
        <w:t xml:space="preserve"> parkovací místa</w:t>
      </w:r>
      <w:r w:rsidR="00D10286" w:rsidRPr="6E692BA7">
        <w:rPr>
          <w:rFonts w:ascii="Aestetico" w:eastAsia="Times New Roman" w:hAnsi="Aestetico"/>
        </w:rPr>
        <w:t xml:space="preserve"> </w:t>
      </w:r>
      <w:r w:rsidR="7BACBBE3" w:rsidRPr="6E692BA7">
        <w:rPr>
          <w:rFonts w:ascii="Aestetico" w:eastAsia="Times New Roman" w:hAnsi="Aestetico"/>
        </w:rPr>
        <w:t>(2 nákladní auta, 2 dodávky)</w:t>
      </w:r>
      <w:r w:rsidRPr="6E692BA7">
        <w:rPr>
          <w:rFonts w:ascii="Aestetico" w:eastAsia="Times New Roman" w:hAnsi="Aestetico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7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6B5970C7" w:rsidR="00F73F5F" w:rsidRPr="005D6C37" w:rsidRDefault="4979F398" w:rsidP="00830708">
      <w:pPr>
        <w:pStyle w:val="Odstavecseseznamem"/>
        <w:numPr>
          <w:ilvl w:val="1"/>
          <w:numId w:val="27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DBZ.</w:t>
      </w:r>
    </w:p>
    <w:p w14:paraId="0761B5D6" w14:textId="467A6023" w:rsidR="00F73F5F" w:rsidRPr="005D6C37" w:rsidRDefault="4979F398" w:rsidP="00830708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DBZ,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DBZ, tzn. zejména je povinen šatny, které budou DBZ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0FE71C9E" w:rsidR="00F73F5F" w:rsidRPr="005D6C37" w:rsidRDefault="4979F398" w:rsidP="00830708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101A4872" w:rsidR="00A930FF" w:rsidRPr="005D6C37" w:rsidRDefault="00A930FF" w:rsidP="00830708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DBZ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DBZ</w:t>
      </w:r>
      <w:r w:rsidR="00020227" w:rsidRPr="005D6C37">
        <w:rPr>
          <w:rFonts w:ascii="Aestetico" w:eastAsia="Times New Roman" w:hAnsi="Aestetico" w:cstheme="minorHAnsi"/>
        </w:rPr>
        <w:t>, který mu DBZ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DBZ,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DBZ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DBZ.</w:t>
      </w:r>
    </w:p>
    <w:p w14:paraId="1259EF7B" w14:textId="1A65C80E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3BD369FA" w:rsidR="00F73F5F" w:rsidRPr="005D6C37" w:rsidRDefault="4979F398" w:rsidP="6BE0F17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308ECCD4">
        <w:rPr>
          <w:rFonts w:ascii="Aestetico" w:eastAsia="Times New Roman" w:hAnsi="Aestetico"/>
        </w:rPr>
        <w:t xml:space="preserve">Za uskutečnění divadelního představení podle této smlouvy, jakož i za další plnění podle této smlouvy se pořadatel zavazuje zaplatit ve prospěch shora uvedeného </w:t>
      </w:r>
      <w:r w:rsidR="006C7256" w:rsidRPr="308ECCD4">
        <w:rPr>
          <w:rFonts w:ascii="Aestetico" w:eastAsia="Times New Roman" w:hAnsi="Aestetico"/>
        </w:rPr>
        <w:t xml:space="preserve">bankovního </w:t>
      </w:r>
      <w:r w:rsidRPr="308ECCD4">
        <w:rPr>
          <w:rFonts w:ascii="Aestetico" w:eastAsia="Times New Roman" w:hAnsi="Aestetico"/>
        </w:rPr>
        <w:t xml:space="preserve">účtu DBZ </w:t>
      </w:r>
      <w:r w:rsidR="006C7256" w:rsidRPr="308ECCD4">
        <w:rPr>
          <w:rFonts w:ascii="Aestetico" w:eastAsia="Times New Roman" w:hAnsi="Aestetico"/>
        </w:rPr>
        <w:t xml:space="preserve">odměnu </w:t>
      </w:r>
      <w:r w:rsidRPr="308ECCD4">
        <w:rPr>
          <w:rFonts w:ascii="Aestetico" w:eastAsia="Times New Roman" w:hAnsi="Aestetico"/>
        </w:rPr>
        <w:t xml:space="preserve">ve výši </w:t>
      </w:r>
      <w:proofErr w:type="spellStart"/>
      <w:r w:rsidR="00663CE6">
        <w:rPr>
          <w:rFonts w:ascii="Aestetico" w:hAnsi="Aestetico"/>
          <w:b/>
          <w:bCs/>
        </w:rPr>
        <w:t>xxxxx</w:t>
      </w:r>
      <w:proofErr w:type="spellEnd"/>
      <w:r w:rsidR="4AA7ADFD" w:rsidRPr="308ECCD4">
        <w:rPr>
          <w:rFonts w:ascii="Aestetico" w:eastAsia="Times New Roman" w:hAnsi="Aestetico"/>
        </w:rPr>
        <w:t xml:space="preserve"> a za zapůjčení potřebné zvukové techniky pro realizaci představení </w:t>
      </w:r>
      <w:proofErr w:type="spellStart"/>
      <w:r w:rsidR="00663CE6">
        <w:rPr>
          <w:rFonts w:ascii="Aestetico" w:eastAsia="Times New Roman" w:hAnsi="Aestetico"/>
          <w:b/>
          <w:bCs/>
        </w:rPr>
        <w:t>xxxx</w:t>
      </w:r>
      <w:proofErr w:type="spellEnd"/>
      <w:r w:rsidR="00663CE6">
        <w:rPr>
          <w:rFonts w:ascii="Aestetico" w:eastAsia="Times New Roman" w:hAnsi="Aestetico"/>
          <w:b/>
          <w:bCs/>
        </w:rPr>
        <w:t xml:space="preserve"> </w:t>
      </w:r>
      <w:r w:rsidRPr="308ECCD4">
        <w:rPr>
          <w:rFonts w:ascii="Aestetico" w:eastAsia="Times New Roman" w:hAnsi="Aestetico"/>
        </w:rPr>
        <w:t>podle platných právních předpisů, a to na základě řádného daňového dokladu (faktury), vystaveného DBZ se splatností 14 dnů zaslaného na e-mailovou adresu pořadatele</w:t>
      </w:r>
      <w:r w:rsidR="6CA9434A" w:rsidRPr="308ECCD4">
        <w:rPr>
          <w:rFonts w:ascii="Aestetico" w:hAnsi="Aestetico"/>
        </w:rPr>
        <w:t xml:space="preserve"> </w:t>
      </w:r>
      <w:proofErr w:type="spellStart"/>
      <w:r w:rsidR="00663CE6">
        <w:rPr>
          <w:rFonts w:ascii="Aestetico" w:hAnsi="Aestetico"/>
          <w:b/>
          <w:bCs/>
          <w:u w:val="single"/>
        </w:rPr>
        <w:t>xxxxx</w:t>
      </w:r>
      <w:proofErr w:type="spellEnd"/>
      <w:r w:rsidR="000071F0">
        <w:rPr>
          <w:rFonts w:ascii="Aestetico" w:hAnsi="Aestetico"/>
        </w:rPr>
        <w:t>.</w:t>
      </w:r>
      <w:r w:rsidR="000071F0" w:rsidRPr="308ECCD4">
        <w:rPr>
          <w:rFonts w:ascii="Aestetico" w:hAnsi="Aestetico"/>
        </w:rPr>
        <w:t xml:space="preserve"> </w:t>
      </w:r>
      <w:r w:rsidRPr="308ECCD4">
        <w:rPr>
          <w:rFonts w:ascii="Aestetico" w:eastAsia="Times New Roman" w:hAnsi="Aestetico"/>
        </w:rPr>
        <w:t>Za zdanitelné plnění se považuje den uskutečnění plnění dle této smlouvy, tj. den uskutečnění divadelního představení.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>Cena za uskutečnění divadelního představení není odvislá od počtu prodaných vstupenek pořadatelem.</w:t>
      </w:r>
    </w:p>
    <w:p w14:paraId="572C0A91" w14:textId="1A84D555" w:rsidR="00F73F5F" w:rsidRPr="005D6C37" w:rsidRDefault="4979F398" w:rsidP="0083070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 nedodržení termínu splatnosti faktury uhradí pořadatel DBZ navíc dohodnutou smluvní pokutu ve výši </w:t>
      </w:r>
      <w:proofErr w:type="spellStart"/>
      <w:r w:rsidR="00663CE6">
        <w:rPr>
          <w:rFonts w:ascii="Aestetico" w:eastAsia="Times New Roman" w:hAnsi="Aestetico" w:cstheme="minorHAnsi"/>
        </w:rPr>
        <w:t>xxxx</w:t>
      </w:r>
      <w:proofErr w:type="spellEnd"/>
      <w:r w:rsidRPr="005D6C37">
        <w:rPr>
          <w:rFonts w:ascii="Aestetico" w:eastAsia="Times New Roman" w:hAnsi="Aestetico" w:cstheme="minorHAnsi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2D8CDEC3" w:rsidR="00F73F5F" w:rsidRPr="005D6C37" w:rsidRDefault="4979F398" w:rsidP="0083070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663CE6">
        <w:rPr>
          <w:rFonts w:ascii="Aestetico" w:eastAsia="Times New Roman" w:hAnsi="Aestetico" w:cstheme="minorHAnsi"/>
        </w:rPr>
        <w:t>xxxx</w:t>
      </w:r>
      <w:proofErr w:type="spellEnd"/>
      <w:r w:rsidRPr="005D6C37">
        <w:rPr>
          <w:rFonts w:ascii="Aestetico" w:eastAsia="Times New Roman" w:hAnsi="Aestetico" w:cstheme="minorHAnsi"/>
        </w:rPr>
        <w:t xml:space="preserve">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daňového dokladu (faktury), vystaveného DBZ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663CE6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daňového dokladu (faktury), vystaveného DBZ dle odst. 1 tohoto článku. </w:t>
      </w:r>
    </w:p>
    <w:p w14:paraId="4308CCD7" w14:textId="207EEEF1" w:rsidR="00F73F5F" w:rsidRPr="005D6C37" w:rsidRDefault="4979F398" w:rsidP="3F02B58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B0B0EDE">
        <w:rPr>
          <w:rFonts w:ascii="Aestetico" w:eastAsia="Times New Roman" w:hAnsi="Aestetico"/>
        </w:rPr>
        <w:t>Cena dle odst. 1 tohoto článku</w:t>
      </w:r>
      <w:r w:rsidR="00791399" w:rsidRPr="6B0B0EDE">
        <w:rPr>
          <w:rFonts w:ascii="Aestetico" w:eastAsia="Times New Roman" w:hAnsi="Aestetico"/>
        </w:rPr>
        <w:t xml:space="preserve"> smlouvy</w:t>
      </w:r>
      <w:r w:rsidRPr="6B0B0EDE">
        <w:rPr>
          <w:rFonts w:ascii="Aestetico" w:eastAsia="Times New Roman" w:hAnsi="Aestetico"/>
        </w:rPr>
        <w:t xml:space="preserve"> nezahrnuje náklady na dopravu osob/výkonných umělců a věcí/rekvizit spojenou s</w:t>
      </w:r>
      <w:r w:rsidR="004E7CD9" w:rsidRPr="6B0B0EDE">
        <w:rPr>
          <w:rFonts w:ascii="Calibri" w:eastAsia="Times New Roman" w:hAnsi="Calibri" w:cs="Calibri"/>
        </w:rPr>
        <w:t> </w:t>
      </w:r>
      <w:r w:rsidRPr="6B0B0EDE">
        <w:rPr>
          <w:rFonts w:ascii="Aestetico" w:eastAsia="Times New Roman" w:hAnsi="Aestetico"/>
        </w:rPr>
        <w:t>divadelním</w:t>
      </w:r>
      <w:r w:rsidR="004E7CD9" w:rsidRPr="6B0B0EDE">
        <w:rPr>
          <w:rFonts w:ascii="Aestetico" w:eastAsia="Times New Roman" w:hAnsi="Aestetico"/>
        </w:rPr>
        <w:t xml:space="preserve"> </w:t>
      </w:r>
      <w:r w:rsidRPr="6B0B0EDE">
        <w:rPr>
          <w:rFonts w:ascii="Aestetico" w:eastAsia="Times New Roman" w:hAnsi="Aestetico"/>
        </w:rPr>
        <w:t>představením;</w:t>
      </w:r>
    </w:p>
    <w:p w14:paraId="5842F52F" w14:textId="0AC91540" w:rsidR="00F73F5F" w:rsidRPr="005D6C37" w:rsidRDefault="4979F398" w:rsidP="6B0B0E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estetico" w:eastAsia="Times New Roman" w:hAnsi="Aestetico"/>
        </w:rPr>
      </w:pPr>
      <w:r w:rsidRPr="6B0B0EDE">
        <w:rPr>
          <w:rFonts w:ascii="Aestetico" w:eastAsia="Times New Roman" w:hAnsi="Aestetico"/>
        </w:rPr>
        <w:t xml:space="preserve">cenu za </w:t>
      </w:r>
      <w:r w:rsidRPr="6B0B0EDE">
        <w:rPr>
          <w:rFonts w:ascii="Aestetico" w:eastAsia="Times New Roman" w:hAnsi="Aestetico"/>
          <w:b/>
          <w:bCs/>
        </w:rPr>
        <w:t>dopravu osob</w:t>
      </w:r>
      <w:r w:rsidRPr="6B0B0EDE">
        <w:rPr>
          <w:rFonts w:ascii="Aestetico" w:eastAsia="Times New Roman" w:hAnsi="Aestetico"/>
        </w:rPr>
        <w:t xml:space="preserve"> hradí pořadatel přímo dopravci,</w:t>
      </w:r>
      <w:r w:rsidRPr="6B0B0EDE">
        <w:rPr>
          <w:rFonts w:ascii="Aestetico" w:eastAsia="Times New Roman" w:hAnsi="Aestetico"/>
          <w:b/>
          <w:bCs/>
        </w:rPr>
        <w:t xml:space="preserve"> </w:t>
      </w:r>
      <w:r w:rsidR="2235B8BE" w:rsidRPr="6B0B0EDE">
        <w:rPr>
          <w:rFonts w:ascii="Aestetico" w:eastAsia="Times New Roman" w:hAnsi="Aestetico"/>
          <w:b/>
          <w:bCs/>
        </w:rPr>
        <w:t>ŠVECBUS, s.r.o</w:t>
      </w:r>
      <w:r w:rsidR="2235B8BE" w:rsidRPr="6B0B0EDE">
        <w:rPr>
          <w:rFonts w:ascii="Aestetico" w:eastAsia="Times New Roman" w:hAnsi="Aestetico"/>
        </w:rPr>
        <w:t xml:space="preserve">., </w:t>
      </w:r>
      <w:proofErr w:type="spellStart"/>
      <w:r w:rsidR="00663CE6">
        <w:rPr>
          <w:rFonts w:ascii="Aestetico" w:eastAsia="Times New Roman" w:hAnsi="Aestetico"/>
        </w:rPr>
        <w:t>xxxxx</w:t>
      </w:r>
      <w:proofErr w:type="spellEnd"/>
    </w:p>
    <w:p w14:paraId="545B94F8" w14:textId="3842E160" w:rsidR="00F73F5F" w:rsidRPr="005D6C37" w:rsidRDefault="4979F398" w:rsidP="6B0B0E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estetico" w:eastAsia="Times New Roman" w:hAnsi="Aestetico"/>
        </w:rPr>
      </w:pPr>
      <w:r w:rsidRPr="6B0B0EDE">
        <w:rPr>
          <w:rFonts w:ascii="Aestetico" w:eastAsia="Times New Roman" w:hAnsi="Aestetico"/>
        </w:rPr>
        <w:t>cenu za</w:t>
      </w:r>
      <w:r w:rsidRPr="6B0B0EDE">
        <w:rPr>
          <w:rFonts w:ascii="Aestetico" w:eastAsia="Times New Roman" w:hAnsi="Aestetico"/>
          <w:b/>
          <w:bCs/>
        </w:rPr>
        <w:t xml:space="preserve"> dopravu věcí </w:t>
      </w:r>
      <w:r w:rsidRPr="6B0B0EDE">
        <w:rPr>
          <w:rFonts w:ascii="Aestetico" w:eastAsia="Times New Roman" w:hAnsi="Aestetico"/>
        </w:rPr>
        <w:t xml:space="preserve">hradí pořadatel přímo dopravci, kontaktní osoba </w:t>
      </w:r>
      <w:proofErr w:type="spellStart"/>
      <w:r w:rsidR="00663CE6">
        <w:rPr>
          <w:rFonts w:ascii="Aestetico" w:eastAsia="Times New Roman" w:hAnsi="Aestetico"/>
        </w:rPr>
        <w:t>xxxxx</w:t>
      </w:r>
      <w:proofErr w:type="spellEnd"/>
      <w:r w:rsidRPr="6B0B0EDE">
        <w:rPr>
          <w:rFonts w:ascii="Aestetico" w:eastAsia="Times New Roman" w:hAnsi="Aestetico"/>
        </w:rPr>
        <w:t xml:space="preserve"> </w:t>
      </w:r>
    </w:p>
    <w:p w14:paraId="6638F782" w14:textId="3560D5D1" w:rsidR="00F73F5F" w:rsidRPr="005D6C37" w:rsidRDefault="16CB6B9A" w:rsidP="6B0B0E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estetico" w:eastAsia="Times New Roman" w:hAnsi="Aestetico"/>
        </w:rPr>
      </w:pPr>
      <w:r w:rsidRPr="6B0B0EDE">
        <w:rPr>
          <w:rFonts w:ascii="Aestetico" w:eastAsia="Times New Roman" w:hAnsi="Aestetico"/>
          <w:b/>
          <w:bCs/>
        </w:rPr>
        <w:t>přepravu hudebních nástrojů</w:t>
      </w:r>
      <w:r w:rsidR="2A5F5063" w:rsidRPr="6B0B0EDE">
        <w:rPr>
          <w:rFonts w:ascii="Aestetico" w:eastAsia="Times New Roman" w:hAnsi="Aestetico"/>
        </w:rPr>
        <w:t>, kontaktní osoba</w:t>
      </w:r>
      <w:r w:rsidRPr="6B0B0EDE">
        <w:rPr>
          <w:rFonts w:ascii="Aestetico" w:eastAsia="Times New Roman" w:hAnsi="Aestetico"/>
        </w:rPr>
        <w:t xml:space="preserve"> </w:t>
      </w:r>
      <w:proofErr w:type="spellStart"/>
      <w:r w:rsidR="00663CE6">
        <w:rPr>
          <w:rFonts w:ascii="Aestetico" w:eastAsia="Times New Roman" w:hAnsi="Aestetico"/>
          <w:b/>
          <w:bCs/>
        </w:rPr>
        <w:t>xxxxx</w:t>
      </w:r>
      <w:proofErr w:type="spellEnd"/>
    </w:p>
    <w:p w14:paraId="4B59561E" w14:textId="6B5ED23C" w:rsidR="00F73F5F" w:rsidRPr="005D6C37" w:rsidRDefault="16CB6B9A" w:rsidP="6B0B0E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estetico" w:eastAsia="Times New Roman" w:hAnsi="Aestetico"/>
        </w:rPr>
      </w:pPr>
      <w:r w:rsidRPr="6B0B0EDE">
        <w:rPr>
          <w:rFonts w:ascii="Aestetico" w:eastAsia="Times New Roman" w:hAnsi="Aestetico"/>
          <w:b/>
          <w:bCs/>
        </w:rPr>
        <w:t>závěsné techniky</w:t>
      </w:r>
      <w:r w:rsidR="423EB6D2" w:rsidRPr="6B0B0EDE">
        <w:rPr>
          <w:rFonts w:ascii="Aestetico" w:eastAsia="Times New Roman" w:hAnsi="Aestetico"/>
        </w:rPr>
        <w:t>, kontaktní osoba</w:t>
      </w:r>
      <w:r w:rsidRPr="6B0B0EDE">
        <w:rPr>
          <w:rFonts w:ascii="Aestetico" w:eastAsia="Times New Roman" w:hAnsi="Aestetico"/>
        </w:rPr>
        <w:t xml:space="preserve"> </w:t>
      </w:r>
      <w:proofErr w:type="spellStart"/>
      <w:proofErr w:type="gramStart"/>
      <w:r w:rsidR="00663CE6">
        <w:rPr>
          <w:rFonts w:ascii="Aestetico" w:eastAsia="Times New Roman" w:hAnsi="Aestetico"/>
          <w:b/>
          <w:bCs/>
        </w:rPr>
        <w:t>xxxx</w:t>
      </w:r>
      <w:proofErr w:type="spellEnd"/>
      <w:proofErr w:type="gramEnd"/>
      <w:r w:rsidR="00663CE6">
        <w:rPr>
          <w:rFonts w:ascii="Aestetico" w:eastAsia="Times New Roman" w:hAnsi="Aestetico"/>
          <w:b/>
          <w:bCs/>
        </w:rPr>
        <w:t xml:space="preserve"> </w:t>
      </w:r>
      <w:r w:rsidR="4979F398" w:rsidRPr="6B0B0EDE">
        <w:rPr>
          <w:rFonts w:ascii="Aestetico" w:eastAsia="Times New Roman" w:hAnsi="Aestetico"/>
        </w:rPr>
        <w:t xml:space="preserve">a to dle dohody s dopravci v hotovosti v den uskutečnění divadelního představení nebo na základě řádného daňového dokladu (faktury) vystaveného dopravcem. </w:t>
      </w:r>
    </w:p>
    <w:p w14:paraId="5ED4C74E" w14:textId="1120F333" w:rsidR="38E13EFC" w:rsidRDefault="38E13EFC" w:rsidP="1C73D75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77D8DE4C">
        <w:rPr>
          <w:rFonts w:ascii="Aestetico" w:eastAsia="Times New Roman" w:hAnsi="Aestetico"/>
        </w:rPr>
        <w:t>Cena dle odst. 1 tohoto článku nezahrnuje náklady na ubytování. Ubytování pro výkonné umělce/ technický personál/ řidiče v hotelu v minimálním standardu ⃰ ⃰ ⃰ hradí a zajišťuje pořadatel v samostatných pokojích. 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V případě odehrání dvou (a více) představení DBZ ve dnech po sobě následujících zajistí pořadatel členům souboru, technickému personálu, řidičům ubytování v těchto dnech v hotelových pokojích po celou dobu až do doby jejich definitivního odjezdu po uskutečněném posledním představení, nebo den následující po posledním představení.</w:t>
      </w:r>
      <w:r w:rsidR="1EF8CBAD" w:rsidRPr="77D8DE4C">
        <w:rPr>
          <w:rFonts w:ascii="Aestetico" w:eastAsia="Times New Roman" w:hAnsi="Aestetico"/>
        </w:rPr>
        <w:t xml:space="preserve"> </w:t>
      </w:r>
      <w:r w:rsidR="1EF8CBAD" w:rsidRPr="77D8DE4C">
        <w:rPr>
          <w:rFonts w:ascii="Aestetico" w:eastAsia="Times New Roman" w:hAnsi="Aestetico"/>
          <w:b/>
          <w:bCs/>
        </w:rPr>
        <w:t>Ubytování je pro tento zájezd dojednaný pro 5 členů technického personálu, a to od 1.12. do 2.12.2025.</w:t>
      </w:r>
      <w:r w:rsidRPr="77D8DE4C">
        <w:rPr>
          <w:rFonts w:ascii="Aestetico" w:eastAsia="Times New Roman" w:hAnsi="Aestetico"/>
        </w:rPr>
        <w:t xml:space="preserve">  </w:t>
      </w:r>
    </w:p>
    <w:p w14:paraId="12E02A4A" w14:textId="04A79998" w:rsidR="00F73F5F" w:rsidRPr="005D6C37" w:rsidRDefault="4979F398" w:rsidP="03EAA19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E692BA7">
        <w:rPr>
          <w:rFonts w:ascii="Aestetico" w:eastAsia="Times New Roman" w:hAnsi="Aestetico"/>
        </w:rPr>
        <w:t xml:space="preserve">Cena dle odst. 1 tohoto článku </w:t>
      </w:r>
      <w:r w:rsidR="001E2DAB" w:rsidRPr="6E692BA7">
        <w:rPr>
          <w:rFonts w:ascii="Aestetico" w:eastAsia="Times New Roman" w:hAnsi="Aestetico"/>
        </w:rPr>
        <w:t xml:space="preserve">smlouvy </w:t>
      </w:r>
      <w:r w:rsidRPr="6E692BA7">
        <w:rPr>
          <w:rFonts w:ascii="Aestetico" w:eastAsia="Times New Roman" w:hAnsi="Aestetico"/>
        </w:rPr>
        <w:t>nezahrnuje autorské odměny, které se pořadatel zavazuje uhradit přímo kolektivnímu správci</w:t>
      </w:r>
      <w:r w:rsidR="183C03E0" w:rsidRPr="6E692BA7">
        <w:rPr>
          <w:rFonts w:ascii="Aestetico" w:eastAsia="Times New Roman" w:hAnsi="Aestetico"/>
        </w:rPr>
        <w:t xml:space="preserve"> </w:t>
      </w:r>
      <w:proofErr w:type="spellStart"/>
      <w:r w:rsidR="183C03E0" w:rsidRPr="6E692BA7">
        <w:rPr>
          <w:rFonts w:ascii="Aestetico" w:eastAsia="Times New Roman" w:hAnsi="Aestetico"/>
          <w:b/>
          <w:bCs/>
        </w:rPr>
        <w:t>Dilia</w:t>
      </w:r>
      <w:proofErr w:type="spellEnd"/>
      <w:r w:rsidR="183C03E0" w:rsidRPr="6E692BA7">
        <w:rPr>
          <w:rFonts w:ascii="Aestetico" w:eastAsia="Times New Roman" w:hAnsi="Aestetico"/>
          <w:b/>
          <w:bCs/>
        </w:rPr>
        <w:t xml:space="preserve"> </w:t>
      </w:r>
      <w:r w:rsidR="005D6C37" w:rsidRPr="6E692BA7">
        <w:rPr>
          <w:rFonts w:ascii="Aestetico" w:eastAsia="Times New Roman" w:hAnsi="Aestetico"/>
        </w:rPr>
        <w:t>v</w:t>
      </w:r>
      <w:r w:rsidR="005D6C37" w:rsidRPr="6E692BA7">
        <w:rPr>
          <w:rFonts w:ascii="Calibri" w:eastAsia="Times New Roman" w:hAnsi="Calibri" w:cs="Calibri"/>
        </w:rPr>
        <w:t> </w:t>
      </w:r>
      <w:r w:rsidR="005D6C37" w:rsidRPr="6E692BA7">
        <w:rPr>
          <w:rFonts w:ascii="Aestetico" w:eastAsia="Times New Roman" w:hAnsi="Aestetico"/>
        </w:rPr>
        <w:t xml:space="preserve">celkové výši </w:t>
      </w:r>
      <w:r w:rsidR="78B74F4B" w:rsidRPr="6E692BA7">
        <w:rPr>
          <w:rFonts w:ascii="Aestetico" w:eastAsia="Times New Roman" w:hAnsi="Aestetico"/>
          <w:b/>
          <w:bCs/>
        </w:rPr>
        <w:t xml:space="preserve">17 % </w:t>
      </w:r>
      <w:r w:rsidR="005D6C37" w:rsidRPr="6E692BA7">
        <w:rPr>
          <w:rFonts w:ascii="Aestetico" w:eastAsia="Times New Roman" w:hAnsi="Aestetico"/>
          <w:b/>
          <w:bCs/>
        </w:rPr>
        <w:t>z</w:t>
      </w:r>
      <w:r w:rsidR="005D6C37" w:rsidRPr="6E692BA7">
        <w:rPr>
          <w:rFonts w:ascii="Calibri" w:eastAsia="Times New Roman" w:hAnsi="Calibri" w:cs="Calibri"/>
          <w:b/>
          <w:bCs/>
        </w:rPr>
        <w:t> </w:t>
      </w:r>
      <w:r w:rsidR="005D6C37" w:rsidRPr="6E692BA7">
        <w:rPr>
          <w:rFonts w:ascii="Aestetico" w:eastAsia="Times New Roman" w:hAnsi="Aestetico"/>
          <w:b/>
          <w:bCs/>
        </w:rPr>
        <w:t>hrubých tržeb</w:t>
      </w:r>
      <w:r w:rsidR="005D6C37" w:rsidRPr="6E692BA7">
        <w:rPr>
          <w:rFonts w:ascii="Aestetico" w:eastAsia="Times New Roman" w:hAnsi="Aestetico"/>
        </w:rPr>
        <w:t xml:space="preserve">. </w:t>
      </w:r>
    </w:p>
    <w:p w14:paraId="3C8D5CB8" w14:textId="457BB680" w:rsidR="00F73F5F" w:rsidRPr="005D6C37" w:rsidRDefault="4979F398" w:rsidP="0083070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DBZ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32297D96" w:rsidR="001F0955" w:rsidRPr="005D6C37" w:rsidRDefault="4979F398" w:rsidP="00830708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DBZ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plné výši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Pr="005D6C37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Smlouva je vyhotovena ve 2 vyhotoveních s platností originálu, z nichž každá ze smluvních stran obdrží po jednom vyhotovení. </w:t>
      </w:r>
    </w:p>
    <w:p w14:paraId="6A96F216" w14:textId="1A925093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3EAA192">
        <w:trPr>
          <w:jc w:val="center"/>
        </w:trPr>
        <w:tc>
          <w:tcPr>
            <w:tcW w:w="4513" w:type="dxa"/>
          </w:tcPr>
          <w:p w14:paraId="114BAD00" w14:textId="74BEB37C" w:rsidR="0011684A" w:rsidRPr="005D6C37" w:rsidRDefault="739B36B4" w:rsidP="03EAA192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Bidi"/>
                <w:lang w:val="cs-CZ"/>
              </w:rPr>
            </w:pP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V</w:t>
            </w:r>
            <w:r w:rsidRPr="03EAA192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Praze dne</w:t>
            </w:r>
            <w:r w:rsidR="1F5F4E82"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 xml:space="preserve"> </w:t>
            </w:r>
            <w:r w:rsidR="0059164F">
              <w:rPr>
                <w:rFonts w:ascii="Aestetico" w:hAnsi="Aestetico" w:cstheme="minorBidi"/>
                <w:sz w:val="22"/>
                <w:szCs w:val="22"/>
                <w:lang w:val="cs-CZ"/>
              </w:rPr>
              <w:t>27. 11. 2025</w:t>
            </w:r>
          </w:p>
        </w:tc>
        <w:tc>
          <w:tcPr>
            <w:tcW w:w="4513" w:type="dxa"/>
          </w:tcPr>
          <w:p w14:paraId="1F38A415" w14:textId="5380C3C1" w:rsidR="0011684A" w:rsidRPr="005D6C37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0071F0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 Trutnově 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dne </w:t>
            </w:r>
            <w:r w:rsidR="00663CE6">
              <w:rPr>
                <w:rFonts w:ascii="Aestetico" w:hAnsi="Aestetico" w:cstheme="minorHAnsi"/>
                <w:sz w:val="22"/>
                <w:szCs w:val="22"/>
                <w:lang w:val="cs-CZ"/>
              </w:rPr>
              <w:t>24. 11. 2025</w:t>
            </w:r>
          </w:p>
        </w:tc>
      </w:tr>
      <w:tr w:rsidR="0011684A" w:rsidRPr="005D6C37" w14:paraId="7984D00A" w14:textId="77777777" w:rsidTr="03EAA192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3EACBAB4" w14:textId="64E8FCAB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  <w:t>Divadlo Bez zábradlí s.r.o.</w:t>
            </w:r>
          </w:p>
          <w:p w14:paraId="647BA6D5" w14:textId="68C1968F" w:rsidR="0011684A" w:rsidRPr="005D6C37" w:rsidRDefault="00C46E85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Marcela </w:t>
            </w: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Vejtasová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, zmocněnec</w:t>
            </w: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222ACA23" w14:textId="77777777" w:rsidR="000071F0" w:rsidRPr="00653588" w:rsidRDefault="000071F0" w:rsidP="000071F0">
            <w:pPr>
              <w:contextualSpacing/>
              <w:jc w:val="center"/>
              <w:rPr>
                <w:rFonts w:ascii="Aestetico" w:hAnsi="Aestetico" w:cstheme="minorHAnsi"/>
                <w:b/>
                <w:bCs/>
              </w:rPr>
            </w:pPr>
            <w:r w:rsidRPr="00653588">
              <w:rPr>
                <w:rFonts w:ascii="Aestetico" w:hAnsi="Aestetico" w:cstheme="minorHAnsi"/>
                <w:b/>
                <w:bCs/>
              </w:rPr>
              <w:t>Společenské centrum Trutnovska pro kulturu a volný čas,</w:t>
            </w:r>
          </w:p>
          <w:p w14:paraId="5E9957A3" w14:textId="77777777" w:rsidR="000071F0" w:rsidRPr="00653588" w:rsidRDefault="000071F0" w:rsidP="000071F0">
            <w:pPr>
              <w:contextualSpacing/>
              <w:jc w:val="center"/>
              <w:rPr>
                <w:rFonts w:ascii="Aestetico" w:hAnsi="Aestetico" w:cstheme="minorHAnsi"/>
                <w:bCs/>
              </w:rPr>
            </w:pPr>
            <w:r w:rsidRPr="00653588">
              <w:rPr>
                <w:rFonts w:ascii="Aestetico" w:hAnsi="Aestetico" w:cstheme="minorHAnsi"/>
                <w:bCs/>
              </w:rPr>
              <w:t>MgA. Libor Kasík, ředitel</w:t>
            </w:r>
          </w:p>
          <w:p w14:paraId="0C4CCDEE" w14:textId="4A1BA8E2" w:rsidR="0011684A" w:rsidRPr="005D6C37" w:rsidRDefault="0011684A" w:rsidP="03EAA192">
            <w:pPr>
              <w:jc w:val="center"/>
              <w:rPr>
                <w:rFonts w:ascii="Aestetico" w:hAnsi="Aestetico"/>
              </w:rPr>
            </w:pPr>
          </w:p>
        </w:tc>
      </w:tr>
    </w:tbl>
    <w:p w14:paraId="075E9EEA" w14:textId="6BC5B3DF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sectPr w:rsidR="00F73F5F" w:rsidRPr="005D6C37" w:rsidSect="00EE3E41">
      <w:headerReference w:type="default" r:id="rId10"/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B815" w14:textId="77777777" w:rsidR="002F08CA" w:rsidRDefault="002F08CA">
      <w:pPr>
        <w:spacing w:after="0" w:line="240" w:lineRule="auto"/>
      </w:pPr>
      <w:r>
        <w:separator/>
      </w:r>
    </w:p>
  </w:endnote>
  <w:endnote w:type="continuationSeparator" w:id="0">
    <w:p w14:paraId="6A7814C0" w14:textId="77777777" w:rsidR="002F08CA" w:rsidRDefault="002F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stetico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2FD0" w14:textId="77777777" w:rsidR="002F08CA" w:rsidRDefault="002F08CA">
      <w:pPr>
        <w:spacing w:after="0" w:line="240" w:lineRule="auto"/>
      </w:pPr>
      <w:r>
        <w:separator/>
      </w:r>
    </w:p>
  </w:footnote>
  <w:footnote w:type="continuationSeparator" w:id="0">
    <w:p w14:paraId="00FC4C19" w14:textId="77777777" w:rsidR="002F08CA" w:rsidRDefault="002F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7FF83CB3" w:rsidR="18C43676" w:rsidRDefault="009548EF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13D909E" wp14:editId="61E1E552">
                <wp:extent cx="1771015" cy="734695"/>
                <wp:effectExtent l="0" t="0" r="63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Z_logo_komplet_pozitiv@1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6CE69"/>
    <w:multiLevelType w:val="hybridMultilevel"/>
    <w:tmpl w:val="E0BC2A46"/>
    <w:lvl w:ilvl="0" w:tplc="0B5E61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B4C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A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02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B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E5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9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E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0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88364">
    <w:abstractNumId w:val="23"/>
  </w:num>
  <w:num w:numId="2" w16cid:durableId="1315378713">
    <w:abstractNumId w:val="1"/>
  </w:num>
  <w:num w:numId="3" w16cid:durableId="951861318">
    <w:abstractNumId w:val="13"/>
  </w:num>
  <w:num w:numId="4" w16cid:durableId="1334139650">
    <w:abstractNumId w:val="20"/>
  </w:num>
  <w:num w:numId="5" w16cid:durableId="357200534">
    <w:abstractNumId w:val="10"/>
  </w:num>
  <w:num w:numId="6" w16cid:durableId="343016278">
    <w:abstractNumId w:val="7"/>
  </w:num>
  <w:num w:numId="7" w16cid:durableId="522674724">
    <w:abstractNumId w:val="3"/>
  </w:num>
  <w:num w:numId="8" w16cid:durableId="935135117">
    <w:abstractNumId w:val="28"/>
  </w:num>
  <w:num w:numId="9" w16cid:durableId="46148477">
    <w:abstractNumId w:val="17"/>
  </w:num>
  <w:num w:numId="10" w16cid:durableId="408114816">
    <w:abstractNumId w:val="15"/>
  </w:num>
  <w:num w:numId="11" w16cid:durableId="989485322">
    <w:abstractNumId w:val="18"/>
  </w:num>
  <w:num w:numId="12" w16cid:durableId="1909878309">
    <w:abstractNumId w:val="2"/>
  </w:num>
  <w:num w:numId="13" w16cid:durableId="500237851">
    <w:abstractNumId w:val="26"/>
  </w:num>
  <w:num w:numId="14" w16cid:durableId="506402165">
    <w:abstractNumId w:val="24"/>
  </w:num>
  <w:num w:numId="15" w16cid:durableId="549077944">
    <w:abstractNumId w:val="11"/>
  </w:num>
  <w:num w:numId="16" w16cid:durableId="1176533830">
    <w:abstractNumId w:val="25"/>
  </w:num>
  <w:num w:numId="17" w16cid:durableId="1956522200">
    <w:abstractNumId w:val="4"/>
  </w:num>
  <w:num w:numId="18" w16cid:durableId="348722896">
    <w:abstractNumId w:val="14"/>
  </w:num>
  <w:num w:numId="19" w16cid:durableId="1911307266">
    <w:abstractNumId w:val="27"/>
  </w:num>
  <w:num w:numId="20" w16cid:durableId="1337027930">
    <w:abstractNumId w:val="6"/>
  </w:num>
  <w:num w:numId="21" w16cid:durableId="515071914">
    <w:abstractNumId w:val="21"/>
  </w:num>
  <w:num w:numId="22" w16cid:durableId="1327588174">
    <w:abstractNumId w:val="19"/>
  </w:num>
  <w:num w:numId="23" w16cid:durableId="479343950">
    <w:abstractNumId w:val="9"/>
  </w:num>
  <w:num w:numId="24" w16cid:durableId="1781799739">
    <w:abstractNumId w:val="5"/>
  </w:num>
  <w:num w:numId="25" w16cid:durableId="139809666">
    <w:abstractNumId w:val="22"/>
  </w:num>
  <w:num w:numId="26" w16cid:durableId="1682854603">
    <w:abstractNumId w:val="16"/>
  </w:num>
  <w:num w:numId="27" w16cid:durableId="987245071">
    <w:abstractNumId w:val="0"/>
  </w:num>
  <w:num w:numId="28" w16cid:durableId="793133052">
    <w:abstractNumId w:val="12"/>
  </w:num>
  <w:num w:numId="29" w16cid:durableId="781917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050BA"/>
    <w:rsid w:val="000065D6"/>
    <w:rsid w:val="000071F0"/>
    <w:rsid w:val="00020227"/>
    <w:rsid w:val="00021431"/>
    <w:rsid w:val="00022433"/>
    <w:rsid w:val="00026D62"/>
    <w:rsid w:val="00057E75"/>
    <w:rsid w:val="000D3CB4"/>
    <w:rsid w:val="0011684A"/>
    <w:rsid w:val="00122BDE"/>
    <w:rsid w:val="00194128"/>
    <w:rsid w:val="00196C9C"/>
    <w:rsid w:val="001A7314"/>
    <w:rsid w:val="001E2DAB"/>
    <w:rsid w:val="001F0955"/>
    <w:rsid w:val="0020704C"/>
    <w:rsid w:val="00221490"/>
    <w:rsid w:val="00262A0D"/>
    <w:rsid w:val="00294745"/>
    <w:rsid w:val="002B6293"/>
    <w:rsid w:val="002C4A65"/>
    <w:rsid w:val="002F08CA"/>
    <w:rsid w:val="002F5398"/>
    <w:rsid w:val="003A5F24"/>
    <w:rsid w:val="003D6CE8"/>
    <w:rsid w:val="003F6C29"/>
    <w:rsid w:val="004007D6"/>
    <w:rsid w:val="004406F2"/>
    <w:rsid w:val="004A1164"/>
    <w:rsid w:val="004E7CD9"/>
    <w:rsid w:val="004E7F18"/>
    <w:rsid w:val="00523EB3"/>
    <w:rsid w:val="00553472"/>
    <w:rsid w:val="0059164F"/>
    <w:rsid w:val="005A4DBF"/>
    <w:rsid w:val="005D3A92"/>
    <w:rsid w:val="005D6C37"/>
    <w:rsid w:val="00615A6F"/>
    <w:rsid w:val="00624573"/>
    <w:rsid w:val="00663CE6"/>
    <w:rsid w:val="006A70DC"/>
    <w:rsid w:val="006B53E9"/>
    <w:rsid w:val="006C1E53"/>
    <w:rsid w:val="006C7256"/>
    <w:rsid w:val="006C7EC9"/>
    <w:rsid w:val="006D611A"/>
    <w:rsid w:val="007306D3"/>
    <w:rsid w:val="0075178F"/>
    <w:rsid w:val="00787434"/>
    <w:rsid w:val="00791399"/>
    <w:rsid w:val="007B0881"/>
    <w:rsid w:val="00801F2A"/>
    <w:rsid w:val="00825EC9"/>
    <w:rsid w:val="00830708"/>
    <w:rsid w:val="00844B75"/>
    <w:rsid w:val="00845117"/>
    <w:rsid w:val="00914C8C"/>
    <w:rsid w:val="00950691"/>
    <w:rsid w:val="009548EF"/>
    <w:rsid w:val="009850A7"/>
    <w:rsid w:val="009A38C3"/>
    <w:rsid w:val="009D59E4"/>
    <w:rsid w:val="009D6A40"/>
    <w:rsid w:val="009D768B"/>
    <w:rsid w:val="009E0AD3"/>
    <w:rsid w:val="009F5570"/>
    <w:rsid w:val="00A066E1"/>
    <w:rsid w:val="00A07591"/>
    <w:rsid w:val="00A32D6A"/>
    <w:rsid w:val="00A42BF2"/>
    <w:rsid w:val="00A72E8E"/>
    <w:rsid w:val="00A930FF"/>
    <w:rsid w:val="00AA2CA3"/>
    <w:rsid w:val="00AA4041"/>
    <w:rsid w:val="00AC18CD"/>
    <w:rsid w:val="00B03473"/>
    <w:rsid w:val="00B06DD6"/>
    <w:rsid w:val="00B549F4"/>
    <w:rsid w:val="00B8295E"/>
    <w:rsid w:val="00BB5CD7"/>
    <w:rsid w:val="00BF5EA5"/>
    <w:rsid w:val="00C256A4"/>
    <w:rsid w:val="00C46E85"/>
    <w:rsid w:val="00CA3437"/>
    <w:rsid w:val="00D10286"/>
    <w:rsid w:val="00D27744"/>
    <w:rsid w:val="00D6042F"/>
    <w:rsid w:val="00E640E2"/>
    <w:rsid w:val="00ED4695"/>
    <w:rsid w:val="00EE3E41"/>
    <w:rsid w:val="00F71D8C"/>
    <w:rsid w:val="00F73F5F"/>
    <w:rsid w:val="00F909D6"/>
    <w:rsid w:val="00FB0E69"/>
    <w:rsid w:val="00FB1CF6"/>
    <w:rsid w:val="00FE6EA9"/>
    <w:rsid w:val="01F04DAF"/>
    <w:rsid w:val="0288D226"/>
    <w:rsid w:val="03094C8C"/>
    <w:rsid w:val="03EAA192"/>
    <w:rsid w:val="04CE2E6D"/>
    <w:rsid w:val="055712B8"/>
    <w:rsid w:val="064B61CE"/>
    <w:rsid w:val="081D4EC1"/>
    <w:rsid w:val="0AE810D0"/>
    <w:rsid w:val="0E05CF6D"/>
    <w:rsid w:val="10B97FBA"/>
    <w:rsid w:val="10DDA335"/>
    <w:rsid w:val="10DEE628"/>
    <w:rsid w:val="11AE270E"/>
    <w:rsid w:val="12657719"/>
    <w:rsid w:val="1349FB0F"/>
    <w:rsid w:val="1439F78E"/>
    <w:rsid w:val="1525B404"/>
    <w:rsid w:val="16790E83"/>
    <w:rsid w:val="16CB6B9A"/>
    <w:rsid w:val="1795BC5E"/>
    <w:rsid w:val="183C03E0"/>
    <w:rsid w:val="18AD9891"/>
    <w:rsid w:val="18C43676"/>
    <w:rsid w:val="1A7D5147"/>
    <w:rsid w:val="1A8A6FB4"/>
    <w:rsid w:val="1B0C89D5"/>
    <w:rsid w:val="1C73D753"/>
    <w:rsid w:val="1CAF8F0A"/>
    <w:rsid w:val="1D3D02D4"/>
    <w:rsid w:val="1E7FC6E9"/>
    <w:rsid w:val="1EF8CBAD"/>
    <w:rsid w:val="1F1D3A69"/>
    <w:rsid w:val="1F5F4E82"/>
    <w:rsid w:val="1F6BCE99"/>
    <w:rsid w:val="1FE84CA9"/>
    <w:rsid w:val="1FFBA513"/>
    <w:rsid w:val="20949136"/>
    <w:rsid w:val="213F46D9"/>
    <w:rsid w:val="2235B8BE"/>
    <w:rsid w:val="232D963F"/>
    <w:rsid w:val="23586B1D"/>
    <w:rsid w:val="2398D8BD"/>
    <w:rsid w:val="2427557C"/>
    <w:rsid w:val="2583D0CD"/>
    <w:rsid w:val="259F6198"/>
    <w:rsid w:val="25CC90A6"/>
    <w:rsid w:val="26B6C23E"/>
    <w:rsid w:val="278BC44A"/>
    <w:rsid w:val="27C1F2A6"/>
    <w:rsid w:val="27EC832F"/>
    <w:rsid w:val="281B879A"/>
    <w:rsid w:val="28E4C908"/>
    <w:rsid w:val="29F38690"/>
    <w:rsid w:val="2A5BB627"/>
    <w:rsid w:val="2A5F5063"/>
    <w:rsid w:val="2E3B4073"/>
    <w:rsid w:val="2F6AB17E"/>
    <w:rsid w:val="3006BB94"/>
    <w:rsid w:val="308ECCD4"/>
    <w:rsid w:val="3355D66A"/>
    <w:rsid w:val="34DAE104"/>
    <w:rsid w:val="34DD9D2E"/>
    <w:rsid w:val="352D425B"/>
    <w:rsid w:val="356379FF"/>
    <w:rsid w:val="35E45AE6"/>
    <w:rsid w:val="362A1EC1"/>
    <w:rsid w:val="375BCB98"/>
    <w:rsid w:val="382C7A4B"/>
    <w:rsid w:val="3842A557"/>
    <w:rsid w:val="384D4531"/>
    <w:rsid w:val="38BBC8F6"/>
    <w:rsid w:val="38E13EFC"/>
    <w:rsid w:val="3904E7D6"/>
    <w:rsid w:val="3936EDB9"/>
    <w:rsid w:val="3A378406"/>
    <w:rsid w:val="3A812A85"/>
    <w:rsid w:val="3BB52759"/>
    <w:rsid w:val="3C080B7F"/>
    <w:rsid w:val="3C580705"/>
    <w:rsid w:val="3C6A63A8"/>
    <w:rsid w:val="3DE135A6"/>
    <w:rsid w:val="3DEF7E35"/>
    <w:rsid w:val="3E7587E3"/>
    <w:rsid w:val="3F02B583"/>
    <w:rsid w:val="4003A830"/>
    <w:rsid w:val="40D259CF"/>
    <w:rsid w:val="411CEC0D"/>
    <w:rsid w:val="413273B9"/>
    <w:rsid w:val="4155561C"/>
    <w:rsid w:val="41CFD4CF"/>
    <w:rsid w:val="42116ED5"/>
    <w:rsid w:val="421369D1"/>
    <w:rsid w:val="423EB6D2"/>
    <w:rsid w:val="438CCCF1"/>
    <w:rsid w:val="43CF5AAC"/>
    <w:rsid w:val="470EEF88"/>
    <w:rsid w:val="4965344A"/>
    <w:rsid w:val="4979F398"/>
    <w:rsid w:val="4A1A72A2"/>
    <w:rsid w:val="4AA7ADFD"/>
    <w:rsid w:val="4ABE1173"/>
    <w:rsid w:val="4ADC0190"/>
    <w:rsid w:val="4C2A9FF0"/>
    <w:rsid w:val="4C92D617"/>
    <w:rsid w:val="4CDECA7E"/>
    <w:rsid w:val="4CFC9F48"/>
    <w:rsid w:val="4D4C7DE4"/>
    <w:rsid w:val="4F21F883"/>
    <w:rsid w:val="50238133"/>
    <w:rsid w:val="504A59FE"/>
    <w:rsid w:val="50720A80"/>
    <w:rsid w:val="50FA6472"/>
    <w:rsid w:val="515C9454"/>
    <w:rsid w:val="519F15AC"/>
    <w:rsid w:val="51C644B7"/>
    <w:rsid w:val="52E8EFEC"/>
    <w:rsid w:val="54F66E64"/>
    <w:rsid w:val="5592E349"/>
    <w:rsid w:val="57F0C009"/>
    <w:rsid w:val="5A40A403"/>
    <w:rsid w:val="5B120F6E"/>
    <w:rsid w:val="5C5746D1"/>
    <w:rsid w:val="5CFFE3EC"/>
    <w:rsid w:val="5E84284D"/>
    <w:rsid w:val="5F1F97B6"/>
    <w:rsid w:val="6017F237"/>
    <w:rsid w:val="606192A1"/>
    <w:rsid w:val="606687CB"/>
    <w:rsid w:val="60DC9948"/>
    <w:rsid w:val="614560FE"/>
    <w:rsid w:val="619DF550"/>
    <w:rsid w:val="62B0007A"/>
    <w:rsid w:val="634C82DB"/>
    <w:rsid w:val="643D0CA7"/>
    <w:rsid w:val="64C7260B"/>
    <w:rsid w:val="65E4ABC0"/>
    <w:rsid w:val="661FFF7D"/>
    <w:rsid w:val="6769358F"/>
    <w:rsid w:val="676A77F9"/>
    <w:rsid w:val="6B0B0EDE"/>
    <w:rsid w:val="6B2D24B4"/>
    <w:rsid w:val="6BE0F176"/>
    <w:rsid w:val="6C7DCE08"/>
    <w:rsid w:val="6C80C315"/>
    <w:rsid w:val="6CA9434A"/>
    <w:rsid w:val="6E692BA7"/>
    <w:rsid w:val="6E6D8A1A"/>
    <w:rsid w:val="6F07B699"/>
    <w:rsid w:val="704BDF0D"/>
    <w:rsid w:val="708ECEF9"/>
    <w:rsid w:val="71A6F314"/>
    <w:rsid w:val="72AAE47D"/>
    <w:rsid w:val="73059054"/>
    <w:rsid w:val="739B36B4"/>
    <w:rsid w:val="74430EDE"/>
    <w:rsid w:val="74551DCB"/>
    <w:rsid w:val="75DC86AE"/>
    <w:rsid w:val="7751E6D8"/>
    <w:rsid w:val="778BA036"/>
    <w:rsid w:val="77D8DE4C"/>
    <w:rsid w:val="7805B6D8"/>
    <w:rsid w:val="78B74F4B"/>
    <w:rsid w:val="78F89686"/>
    <w:rsid w:val="7AA690EB"/>
    <w:rsid w:val="7BACBBE3"/>
    <w:rsid w:val="7E4A1D4C"/>
    <w:rsid w:val="7F3FD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47ced5aa537488c0b981544bccc785b0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2b2d82628a0f5edf5487fe23f8c658c7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2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31E15-8F5F-4AD7-8ED1-C128EC086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1523</Words>
  <Characters>8992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Zuzana Jindrová</cp:lastModifiedBy>
  <cp:revision>4</cp:revision>
  <dcterms:created xsi:type="dcterms:W3CDTF">2025-12-01T12:16:00Z</dcterms:created>
  <dcterms:modified xsi:type="dcterms:W3CDTF">2025-12-02T12:02:00Z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