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DCC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2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5D24927" w14:textId="77777777" w:rsidR="00405CE7" w:rsidRPr="00405CE7" w:rsidRDefault="00405CE7" w:rsidP="00405CE7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 w:rsidRPr="00405CE7">
        <w:rPr>
          <w:rFonts w:asciiTheme="minorHAnsi" w:hAnsiTheme="minorHAnsi" w:cstheme="minorHAnsi"/>
          <w:sz w:val="22"/>
          <w:szCs w:val="22"/>
        </w:rPr>
        <w:t>Ing. arch. Eliška Havlíková</w:t>
      </w:r>
    </w:p>
    <w:p w14:paraId="5F4D1EF4" w14:textId="77777777" w:rsidR="00405CE7" w:rsidRPr="00405CE7" w:rsidRDefault="00405CE7" w:rsidP="00405CE7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 w:rsidRPr="00405CE7">
        <w:rPr>
          <w:rFonts w:asciiTheme="minorHAnsi" w:hAnsiTheme="minorHAnsi" w:cstheme="minorHAnsi"/>
          <w:sz w:val="22"/>
          <w:szCs w:val="22"/>
        </w:rPr>
        <w:t>Chládkova 15</w:t>
      </w:r>
    </w:p>
    <w:p w14:paraId="2CA962EA" w14:textId="77777777" w:rsidR="00405CE7" w:rsidRPr="00405CE7" w:rsidRDefault="00405CE7" w:rsidP="00405CE7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 w:rsidRPr="00405CE7">
        <w:rPr>
          <w:rFonts w:asciiTheme="minorHAnsi" w:hAnsiTheme="minorHAnsi" w:cstheme="minorHAnsi"/>
          <w:sz w:val="22"/>
          <w:szCs w:val="22"/>
        </w:rPr>
        <w:t xml:space="preserve">616 </w:t>
      </w:r>
      <w:proofErr w:type="gramStart"/>
      <w:r w:rsidRPr="00405CE7">
        <w:rPr>
          <w:rFonts w:asciiTheme="minorHAnsi" w:hAnsiTheme="minorHAnsi" w:cstheme="minorHAnsi"/>
          <w:sz w:val="22"/>
          <w:szCs w:val="22"/>
        </w:rPr>
        <w:t>00  Brno</w:t>
      </w:r>
      <w:proofErr w:type="gramEnd"/>
    </w:p>
    <w:p w14:paraId="65FADCC8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9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65FADCCA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65FADCCB" w14:textId="2303DE76"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405CE7">
        <w:rPr>
          <w:rFonts w:asciiTheme="minorHAnsi" w:hAnsiTheme="minorHAnsi" w:cstheme="minorHAnsi"/>
          <w:sz w:val="22"/>
          <w:szCs w:val="22"/>
        </w:rPr>
        <w:t>24</w:t>
      </w:r>
      <w:r w:rsidR="0094685C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D40F2D">
        <w:rPr>
          <w:rFonts w:asciiTheme="minorHAnsi" w:hAnsiTheme="minorHAnsi" w:cstheme="minorHAnsi"/>
          <w:sz w:val="22"/>
          <w:szCs w:val="22"/>
        </w:rPr>
        <w:t xml:space="preserve"> 1</w:t>
      </w:r>
      <w:r w:rsidR="004C14F0">
        <w:rPr>
          <w:rFonts w:asciiTheme="minorHAnsi" w:hAnsiTheme="minorHAnsi" w:cstheme="minorHAnsi"/>
          <w:sz w:val="22"/>
          <w:szCs w:val="22"/>
        </w:rPr>
        <w:t>1</w:t>
      </w:r>
      <w:r w:rsidR="0094685C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334B79">
        <w:rPr>
          <w:rFonts w:asciiTheme="minorHAnsi" w:hAnsiTheme="minorHAnsi" w:cstheme="minorHAnsi"/>
          <w:sz w:val="22"/>
          <w:szCs w:val="22"/>
        </w:rPr>
        <w:t>2</w:t>
      </w:r>
      <w:r w:rsidR="002D7934">
        <w:rPr>
          <w:rFonts w:asciiTheme="minorHAnsi" w:hAnsiTheme="minorHAnsi" w:cstheme="minorHAnsi"/>
          <w:sz w:val="22"/>
          <w:szCs w:val="22"/>
        </w:rPr>
        <w:t>5</w:t>
      </w:r>
    </w:p>
    <w:p w14:paraId="65FADCCC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E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0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65FADCD1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2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14:paraId="65FADCD3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4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65FADCD5" w14:textId="6D533737" w:rsidR="001740D5" w:rsidRPr="007B4795" w:rsidRDefault="00BE2405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405CE7">
        <w:rPr>
          <w:rFonts w:asciiTheme="minorHAnsi" w:hAnsiTheme="minorHAnsi"/>
          <w:sz w:val="24"/>
          <w:szCs w:val="24"/>
        </w:rPr>
        <w:t>rchitektonický návrh a projekt interiérů</w:t>
      </w:r>
      <w:r>
        <w:rPr>
          <w:rFonts w:asciiTheme="minorHAnsi" w:hAnsiTheme="minorHAnsi"/>
          <w:sz w:val="24"/>
          <w:szCs w:val="24"/>
        </w:rPr>
        <w:t xml:space="preserve"> pokojů v DL Křetín</w:t>
      </w:r>
      <w:r w:rsidR="0094685C">
        <w:rPr>
          <w:rFonts w:asciiTheme="minorHAnsi" w:hAnsiTheme="minorHAnsi"/>
          <w:sz w:val="24"/>
          <w:szCs w:val="24"/>
        </w:rPr>
        <w:t>.</w:t>
      </w:r>
    </w:p>
    <w:p w14:paraId="65FADCD6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65FADCD8" w14:textId="387E8A3A" w:rsidR="001740D5" w:rsidRPr="007B4795" w:rsidRDefault="002056E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Celková cena </w:t>
      </w:r>
      <w:r w:rsidR="001740D5" w:rsidRPr="007B4795">
        <w:rPr>
          <w:rFonts w:asciiTheme="minorHAnsi" w:hAnsiTheme="minorHAnsi"/>
          <w:sz w:val="24"/>
          <w:szCs w:val="24"/>
        </w:rPr>
        <w:t xml:space="preserve">dle nabídky činí </w:t>
      </w:r>
      <w:r w:rsidR="00BE2405">
        <w:rPr>
          <w:rFonts w:asciiTheme="minorHAnsi" w:hAnsiTheme="minorHAnsi"/>
          <w:sz w:val="24"/>
          <w:szCs w:val="24"/>
        </w:rPr>
        <w:t>92 000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14:paraId="65FADCD9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A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65FADCDB" w14:textId="797C2413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A94E7D">
        <w:rPr>
          <w:rFonts w:asciiTheme="minorHAnsi" w:hAnsiTheme="minorHAnsi"/>
          <w:sz w:val="24"/>
          <w:szCs w:val="24"/>
        </w:rPr>
        <w:t xml:space="preserve">do </w:t>
      </w:r>
      <w:r w:rsidR="0054079A">
        <w:rPr>
          <w:rFonts w:asciiTheme="minorHAnsi" w:hAnsiTheme="minorHAnsi"/>
          <w:sz w:val="24"/>
          <w:szCs w:val="24"/>
        </w:rPr>
        <w:t>31</w:t>
      </w:r>
      <w:r w:rsidR="00334B79">
        <w:rPr>
          <w:rFonts w:asciiTheme="minorHAnsi" w:hAnsiTheme="minorHAnsi"/>
          <w:sz w:val="24"/>
          <w:szCs w:val="24"/>
        </w:rPr>
        <w:t>.</w:t>
      </w:r>
      <w:r w:rsidR="000A1600">
        <w:rPr>
          <w:rFonts w:asciiTheme="minorHAnsi" w:hAnsiTheme="minorHAnsi"/>
          <w:sz w:val="24"/>
          <w:szCs w:val="24"/>
        </w:rPr>
        <w:t xml:space="preserve"> </w:t>
      </w:r>
      <w:r w:rsidR="009A4DEF">
        <w:rPr>
          <w:rFonts w:asciiTheme="minorHAnsi" w:hAnsiTheme="minorHAnsi"/>
          <w:sz w:val="24"/>
          <w:szCs w:val="24"/>
        </w:rPr>
        <w:t>1</w:t>
      </w:r>
      <w:r w:rsidR="0054079A">
        <w:rPr>
          <w:rFonts w:asciiTheme="minorHAnsi" w:hAnsiTheme="minorHAnsi"/>
          <w:sz w:val="24"/>
          <w:szCs w:val="24"/>
        </w:rPr>
        <w:t>2</w:t>
      </w:r>
      <w:r w:rsidR="00E50242">
        <w:rPr>
          <w:rFonts w:asciiTheme="minorHAnsi" w:hAnsiTheme="minorHAnsi"/>
          <w:sz w:val="24"/>
          <w:szCs w:val="24"/>
        </w:rPr>
        <w:t>.</w:t>
      </w:r>
      <w:r w:rsidRPr="007B4795">
        <w:rPr>
          <w:rFonts w:asciiTheme="minorHAnsi" w:hAnsiTheme="minorHAnsi"/>
          <w:sz w:val="24"/>
          <w:szCs w:val="24"/>
        </w:rPr>
        <w:t xml:space="preserve"> 20</w:t>
      </w:r>
      <w:r w:rsidR="00334B79">
        <w:rPr>
          <w:rFonts w:asciiTheme="minorHAnsi" w:hAnsiTheme="minorHAnsi"/>
          <w:sz w:val="24"/>
          <w:szCs w:val="24"/>
        </w:rPr>
        <w:t>2</w:t>
      </w:r>
      <w:r w:rsidR="00CB42A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65FADCDC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D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E" w14:textId="77777777" w:rsidR="002056E4" w:rsidRDefault="001740D5" w:rsidP="00334B79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65FADCDF" w14:textId="77777777" w:rsidR="00F672E5" w:rsidRDefault="00F672E5" w:rsidP="000A1600">
      <w:pPr>
        <w:rPr>
          <w:rFonts w:asciiTheme="minorHAnsi" w:hAnsiTheme="minorHAnsi"/>
          <w:sz w:val="24"/>
          <w:szCs w:val="24"/>
        </w:rPr>
      </w:pPr>
    </w:p>
    <w:p w14:paraId="65FADCE0" w14:textId="77777777" w:rsidR="00F672E5" w:rsidRDefault="00F672E5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1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2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3" w14:textId="77777777" w:rsidR="00EB1A04" w:rsidRDefault="00EB1A04" w:rsidP="00EB1A0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Ing. Petra Oškrdová </w:t>
      </w:r>
      <w:proofErr w:type="spellStart"/>
      <w:r>
        <w:rPr>
          <w:rFonts w:asciiTheme="minorHAnsi" w:hAnsiTheme="minorHAnsi"/>
          <w:sz w:val="24"/>
          <w:szCs w:val="24"/>
        </w:rPr>
        <w:t>DiS</w:t>
      </w:r>
      <w:proofErr w:type="spellEnd"/>
      <w:r>
        <w:rPr>
          <w:rFonts w:asciiTheme="minorHAnsi" w:hAnsiTheme="minorHAnsi"/>
          <w:sz w:val="24"/>
          <w:szCs w:val="24"/>
        </w:rPr>
        <w:t>., MBA</w:t>
      </w:r>
    </w:p>
    <w:p w14:paraId="65FADCE4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ředitelka Jihomoravských dětských léčeben</w:t>
      </w:r>
    </w:p>
    <w:p w14:paraId="65FADCE5" w14:textId="77777777" w:rsidR="00E43E61" w:rsidRPr="00F672E5" w:rsidRDefault="001740D5" w:rsidP="00B5782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</w:p>
    <w:p w14:paraId="65FADCE6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E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1B1B" w14:textId="77777777" w:rsidR="00044034" w:rsidRDefault="00044034">
      <w:r>
        <w:separator/>
      </w:r>
    </w:p>
  </w:endnote>
  <w:endnote w:type="continuationSeparator" w:id="0">
    <w:p w14:paraId="4C0484FB" w14:textId="77777777" w:rsidR="00044034" w:rsidRDefault="0004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5FADCFD" w14:textId="77777777" w:rsidTr="004B2AB2">
      <w:trPr>
        <w:trHeight w:val="455"/>
      </w:trPr>
      <w:tc>
        <w:tcPr>
          <w:tcW w:w="3545" w:type="dxa"/>
        </w:tcPr>
        <w:p w14:paraId="65FADCE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65FADCE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65FADCEF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65FADCF0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5FADCF1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CF2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65FADCF3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65FADCF4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65FADCF5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5FADCF6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5FADCF7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CF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CF9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65FADCFA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65FADCFB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  <w:p w14:paraId="65FADCFC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65FADD03" w14:textId="77777777" w:rsidTr="004B2AB2">
      <w:trPr>
        <w:trHeight w:val="227"/>
      </w:trPr>
      <w:tc>
        <w:tcPr>
          <w:tcW w:w="3545" w:type="dxa"/>
        </w:tcPr>
        <w:p w14:paraId="65FADCFE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5FADCFF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D00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D0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D0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65FADD04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D23F" w14:textId="77777777" w:rsidR="00044034" w:rsidRDefault="00044034">
      <w:r>
        <w:separator/>
      </w:r>
    </w:p>
  </w:footnote>
  <w:footnote w:type="continuationSeparator" w:id="0">
    <w:p w14:paraId="7674C61C" w14:textId="77777777" w:rsidR="00044034" w:rsidRDefault="0004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DCEC" w14:textId="77777777" w:rsidR="00FA668F" w:rsidRDefault="00EB1A04">
    <w:pPr>
      <w:pStyle w:val="Zhlav"/>
    </w:pPr>
    <w:r>
      <w:rPr>
        <w:noProof/>
      </w:rPr>
      <w:drawing>
        <wp:inline distT="0" distB="0" distL="0" distR="0" wp14:anchorId="65FADD05" wp14:editId="65FADD06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1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FADD07" wp14:editId="65FADD08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ADD0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5FADD0A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65FADD0B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ADD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5FADD0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5FADD0A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65FADD0B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26972992">
    <w:abstractNumId w:val="2"/>
  </w:num>
  <w:num w:numId="2" w16cid:durableId="1212185898">
    <w:abstractNumId w:val="0"/>
  </w:num>
  <w:num w:numId="3" w16cid:durableId="3539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07BE"/>
    <w:rsid w:val="00044034"/>
    <w:rsid w:val="00044C8F"/>
    <w:rsid w:val="00051333"/>
    <w:rsid w:val="00054288"/>
    <w:rsid w:val="00061DD2"/>
    <w:rsid w:val="000A1600"/>
    <w:rsid w:val="000C6FF6"/>
    <w:rsid w:val="000C75FE"/>
    <w:rsid w:val="000F4329"/>
    <w:rsid w:val="0013004F"/>
    <w:rsid w:val="001740D5"/>
    <w:rsid w:val="001B5220"/>
    <w:rsid w:val="002006B7"/>
    <w:rsid w:val="00201502"/>
    <w:rsid w:val="002056E4"/>
    <w:rsid w:val="00216256"/>
    <w:rsid w:val="00222550"/>
    <w:rsid w:val="00233118"/>
    <w:rsid w:val="00251FD4"/>
    <w:rsid w:val="002952EC"/>
    <w:rsid w:val="002A0F0A"/>
    <w:rsid w:val="002A1228"/>
    <w:rsid w:val="002D7934"/>
    <w:rsid w:val="002F71FD"/>
    <w:rsid w:val="00301F35"/>
    <w:rsid w:val="00313B32"/>
    <w:rsid w:val="00320FCD"/>
    <w:rsid w:val="00334B79"/>
    <w:rsid w:val="00335823"/>
    <w:rsid w:val="003456B5"/>
    <w:rsid w:val="00346F4E"/>
    <w:rsid w:val="0037525E"/>
    <w:rsid w:val="00397823"/>
    <w:rsid w:val="003B79D8"/>
    <w:rsid w:val="003C2DBE"/>
    <w:rsid w:val="003F1C59"/>
    <w:rsid w:val="00405CE7"/>
    <w:rsid w:val="004074DF"/>
    <w:rsid w:val="00425FDA"/>
    <w:rsid w:val="004541DD"/>
    <w:rsid w:val="004631AA"/>
    <w:rsid w:val="00490191"/>
    <w:rsid w:val="00492CDC"/>
    <w:rsid w:val="004B2AB2"/>
    <w:rsid w:val="004C14F0"/>
    <w:rsid w:val="004D3653"/>
    <w:rsid w:val="004E788D"/>
    <w:rsid w:val="004F2E17"/>
    <w:rsid w:val="004F556F"/>
    <w:rsid w:val="00514255"/>
    <w:rsid w:val="00520E19"/>
    <w:rsid w:val="005336F3"/>
    <w:rsid w:val="0054079A"/>
    <w:rsid w:val="00540C1C"/>
    <w:rsid w:val="00561440"/>
    <w:rsid w:val="005679C3"/>
    <w:rsid w:val="005C07DE"/>
    <w:rsid w:val="005C419D"/>
    <w:rsid w:val="005C7A60"/>
    <w:rsid w:val="005F70BA"/>
    <w:rsid w:val="0060082E"/>
    <w:rsid w:val="00623017"/>
    <w:rsid w:val="00647156"/>
    <w:rsid w:val="00654D05"/>
    <w:rsid w:val="00661145"/>
    <w:rsid w:val="006778B8"/>
    <w:rsid w:val="00695DC9"/>
    <w:rsid w:val="006D0128"/>
    <w:rsid w:val="006E088F"/>
    <w:rsid w:val="006E38CB"/>
    <w:rsid w:val="006F73CD"/>
    <w:rsid w:val="007222A4"/>
    <w:rsid w:val="007375FE"/>
    <w:rsid w:val="007415F7"/>
    <w:rsid w:val="00776EDF"/>
    <w:rsid w:val="00777316"/>
    <w:rsid w:val="00786A53"/>
    <w:rsid w:val="00792B12"/>
    <w:rsid w:val="00796F6A"/>
    <w:rsid w:val="007A46CB"/>
    <w:rsid w:val="007B4795"/>
    <w:rsid w:val="007D156E"/>
    <w:rsid w:val="007E59AB"/>
    <w:rsid w:val="008204A6"/>
    <w:rsid w:val="008271FD"/>
    <w:rsid w:val="008F23C4"/>
    <w:rsid w:val="00912178"/>
    <w:rsid w:val="00937DA1"/>
    <w:rsid w:val="0094685C"/>
    <w:rsid w:val="00961F83"/>
    <w:rsid w:val="009656ED"/>
    <w:rsid w:val="009728E1"/>
    <w:rsid w:val="009A1869"/>
    <w:rsid w:val="009A4DEF"/>
    <w:rsid w:val="009A5933"/>
    <w:rsid w:val="009B4F63"/>
    <w:rsid w:val="009C4FC9"/>
    <w:rsid w:val="009C7F67"/>
    <w:rsid w:val="009E6181"/>
    <w:rsid w:val="009E725F"/>
    <w:rsid w:val="00A32A09"/>
    <w:rsid w:val="00A51146"/>
    <w:rsid w:val="00A93BDC"/>
    <w:rsid w:val="00A94E7D"/>
    <w:rsid w:val="00A97623"/>
    <w:rsid w:val="00AD5EBC"/>
    <w:rsid w:val="00AE11E1"/>
    <w:rsid w:val="00AE65FF"/>
    <w:rsid w:val="00B025F5"/>
    <w:rsid w:val="00B119FA"/>
    <w:rsid w:val="00B169DF"/>
    <w:rsid w:val="00B51F8E"/>
    <w:rsid w:val="00B57825"/>
    <w:rsid w:val="00B71076"/>
    <w:rsid w:val="00BC13B2"/>
    <w:rsid w:val="00BD555C"/>
    <w:rsid w:val="00BE2405"/>
    <w:rsid w:val="00C10ED2"/>
    <w:rsid w:val="00C11565"/>
    <w:rsid w:val="00C1345F"/>
    <w:rsid w:val="00C17F57"/>
    <w:rsid w:val="00C24F0F"/>
    <w:rsid w:val="00C34C49"/>
    <w:rsid w:val="00C96CA7"/>
    <w:rsid w:val="00CB42A8"/>
    <w:rsid w:val="00CB68AB"/>
    <w:rsid w:val="00CC4D29"/>
    <w:rsid w:val="00CC50E2"/>
    <w:rsid w:val="00CF5882"/>
    <w:rsid w:val="00CF5E86"/>
    <w:rsid w:val="00D04C8F"/>
    <w:rsid w:val="00D27E3E"/>
    <w:rsid w:val="00D308A1"/>
    <w:rsid w:val="00D40F2D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663C1"/>
    <w:rsid w:val="00E76167"/>
    <w:rsid w:val="00EB1A04"/>
    <w:rsid w:val="00EE7EF8"/>
    <w:rsid w:val="00F23379"/>
    <w:rsid w:val="00F672E5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5FADCC1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2AE8-C902-464C-AA20-76A9687D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580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2019-10-23T11:00:00Z</cp:lastPrinted>
  <dcterms:created xsi:type="dcterms:W3CDTF">2025-11-24T07:28:00Z</dcterms:created>
  <dcterms:modified xsi:type="dcterms:W3CDTF">2025-11-24T07:28:00Z</dcterms:modified>
</cp:coreProperties>
</file>