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EE67" w14:textId="77777777" w:rsidR="0098648C" w:rsidRDefault="00BD580F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513A062" w14:textId="77777777" w:rsidR="0098648C" w:rsidRDefault="00BD580F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3CFCCDEE" w14:textId="77777777" w:rsidR="0098648C" w:rsidRDefault="00BD580F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497506BE" w14:textId="77777777" w:rsidR="0098648C" w:rsidRDefault="00BD580F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990745A" w14:textId="77777777" w:rsidR="0098648C" w:rsidRDefault="00BD580F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25CC658E" w14:textId="77777777" w:rsidR="0098648C" w:rsidRDefault="00BD580F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D580F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2D60CFA7" w14:textId="77777777" w:rsidR="0098648C" w:rsidRDefault="00BD580F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11.11.2025 10:54:54</w:t>
      </w:r>
    </w:p>
    <w:p w14:paraId="760B160D" w14:textId="77777777" w:rsidR="0098648C" w:rsidRDefault="00BD580F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259EF81" w14:textId="77777777" w:rsidR="0098648C" w:rsidRDefault="00BD580F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F45E839" w14:textId="77777777" w:rsidR="0098648C" w:rsidRDefault="00BD580F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67EAD408" w14:textId="77777777" w:rsidR="0098648C" w:rsidRDefault="00BD580F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0448/2025</w:t>
      </w:r>
    </w:p>
    <w:p w14:paraId="36D52487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29E71EEB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2299E8FA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Olomoucká 3896/114</w:t>
      </w:r>
    </w:p>
    <w:p w14:paraId="058B7CDD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79601, Prostějov</w:t>
      </w:r>
    </w:p>
    <w:p w14:paraId="5341ED0C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IČO: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232FB922" w14:textId="77777777" w:rsidR="0098648C" w:rsidRDefault="00BD580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MAPO</w:t>
      </w:r>
    </w:p>
    <w:p w14:paraId="78DE03AC" w14:textId="77777777" w:rsidR="0098648C" w:rsidRDefault="0098648C">
      <w:pPr>
        <w:sectPr w:rsidR="0098648C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83FD1C5" w14:textId="77777777" w:rsidR="0098648C" w:rsidRDefault="00BD580F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98648C" w14:paraId="5D0AC19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35F6F2C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F38C785" w14:textId="77777777" w:rsidR="0098648C" w:rsidRDefault="00BD580F">
            <w:pPr>
              <w:tabs>
                <w:tab w:val="center" w:pos="9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15000,00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04B1FAC" w14:textId="77777777" w:rsidR="0098648C" w:rsidRDefault="00BD580F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0,4950</w:t>
            </w:r>
            <w:r>
              <w:rPr>
                <w:rFonts w:ascii="Arial" w:eastAsia="Arial" w:hAnsi="Arial" w:cs="Arial"/>
                <w:sz w:val="18"/>
              </w:rPr>
              <w:tab/>
              <w:t>7 425,00</w:t>
            </w:r>
          </w:p>
        </w:tc>
      </w:tr>
      <w:tr w:rsidR="0098648C" w14:paraId="61A32CE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0B23307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F5C3BA1" w14:textId="77777777" w:rsidR="0098648C" w:rsidRDefault="00BD580F">
            <w:pPr>
              <w:tabs>
                <w:tab w:val="center" w:pos="10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0687026" w14:textId="77777777" w:rsidR="0098648C" w:rsidRDefault="00BD580F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0,4300</w:t>
            </w:r>
            <w:r>
              <w:rPr>
                <w:rFonts w:ascii="Arial" w:eastAsia="Arial" w:hAnsi="Arial" w:cs="Arial"/>
                <w:sz w:val="18"/>
              </w:rPr>
              <w:tab/>
              <w:t>3 440,00</w:t>
            </w:r>
          </w:p>
        </w:tc>
      </w:tr>
      <w:tr w:rsidR="0098648C" w14:paraId="28F1A7B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BFDB417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EF2B5F6" w14:textId="77777777" w:rsidR="0098648C" w:rsidRDefault="00BD580F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03B95E1" w14:textId="77777777" w:rsidR="0098648C" w:rsidRDefault="00BD580F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0,2000</w:t>
            </w:r>
            <w:r>
              <w:rPr>
                <w:rFonts w:ascii="Arial" w:eastAsia="Arial" w:hAnsi="Arial" w:cs="Arial"/>
                <w:sz w:val="18"/>
              </w:rPr>
              <w:tab/>
              <w:t>0,20</w:t>
            </w:r>
          </w:p>
        </w:tc>
      </w:tr>
      <w:tr w:rsidR="0098648C" w14:paraId="07E6A906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9BBDC30" w14:textId="77777777" w:rsidR="0098648C" w:rsidRDefault="0098648C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B0CEF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BEB17" w14:textId="77777777" w:rsidR="0098648C" w:rsidRDefault="00BD580F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10 865,20 CZK</w:t>
            </w:r>
          </w:p>
        </w:tc>
      </w:tr>
      <w:tr w:rsidR="0098648C" w14:paraId="518ECAD1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EF1296" w14:textId="77777777" w:rsidR="0098648C" w:rsidRDefault="0098648C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CA8E24E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5FE8DB2" w14:textId="77777777" w:rsidR="0098648C" w:rsidRDefault="00BD580F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1 303,80 CZK</w:t>
            </w:r>
          </w:p>
        </w:tc>
      </w:tr>
      <w:tr w:rsidR="0098648C" w14:paraId="566A96BB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079601" w14:textId="77777777" w:rsidR="0098648C" w:rsidRDefault="0098648C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4129BA6" w14:textId="77777777" w:rsidR="0098648C" w:rsidRDefault="00BD580F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8EA0FBD" w14:textId="77777777" w:rsidR="0098648C" w:rsidRDefault="00BD580F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12 169,00 CZK</w:t>
            </w:r>
          </w:p>
        </w:tc>
      </w:tr>
    </w:tbl>
    <w:p w14:paraId="5225724D" w14:textId="77777777" w:rsidR="0098648C" w:rsidRDefault="00BD580F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9095E3" wp14:editId="31D3044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56DC7A" wp14:editId="2A54E3E7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19EE32C" w14:textId="77777777" w:rsidR="0098648C" w:rsidRDefault="00BD580F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5B7D582" wp14:editId="4886A5BB">
                <wp:extent cx="6603527" cy="9525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48" name="Shape 1448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519.963pt;height:0.75pt;mso-position-horizontal-relative:char;mso-position-vertical-relative:line" coordsize="66035,95">
                <v:shape id="Shape 1453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5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5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5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57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98648C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8C"/>
    <w:rsid w:val="000523BC"/>
    <w:rsid w:val="0098648C"/>
    <w:rsid w:val="00B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4315"/>
  <w15:docId w15:val="{85F13BFC-1453-44D9-9B44-F7E8F129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2025-11-20T12:32:00Z</dcterms:created>
  <dcterms:modified xsi:type="dcterms:W3CDTF">2025-11-20T12:32:00Z</dcterms:modified>
</cp:coreProperties>
</file>