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98" w:rsidRPr="007F5489" w:rsidRDefault="00485198" w:rsidP="00485198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</w:t>
      </w:r>
      <w:r w:rsidR="00D35F53">
        <w:rPr>
          <w:rFonts w:ascii="Bookman Old Style" w:hAnsi="Bookman Old Style"/>
          <w:sz w:val="32"/>
        </w:rPr>
        <w:t xml:space="preserve"> </w:t>
      </w:r>
      <w:r w:rsidR="00C1268B">
        <w:rPr>
          <w:rFonts w:ascii="Bookman Old Style" w:hAnsi="Bookman Old Style"/>
          <w:sz w:val="32"/>
        </w:rPr>
        <w:t>3</w:t>
      </w:r>
      <w:r>
        <w:rPr>
          <w:rFonts w:ascii="Bookman Old Style" w:hAnsi="Bookman Old Style"/>
          <w:sz w:val="32"/>
        </w:rPr>
        <w:t xml:space="preserve"> ke smlouvě o poskytování služeb</w:t>
      </w:r>
      <w:r w:rsidRPr="007F5489">
        <w:rPr>
          <w:rFonts w:ascii="Bookman Old Style" w:hAnsi="Bookman Old Style"/>
          <w:sz w:val="32"/>
        </w:rPr>
        <w:t xml:space="preserve"> </w:t>
      </w:r>
    </w:p>
    <w:p w:rsidR="00485198" w:rsidRPr="007F5489" w:rsidRDefault="00485198" w:rsidP="00485198">
      <w:pPr>
        <w:jc w:val="center"/>
        <w:rPr>
          <w:b/>
          <w:bCs/>
          <w:szCs w:val="20"/>
        </w:rPr>
      </w:pPr>
      <w:r>
        <w:rPr>
          <w:b/>
          <w:bCs/>
        </w:rPr>
        <w:t>uzavřený</w:t>
      </w:r>
      <w:r w:rsidRPr="00630615">
        <w:rPr>
          <w:b/>
          <w:bCs/>
        </w:rPr>
        <w:t xml:space="preserve"> </w:t>
      </w:r>
      <w:r w:rsidRPr="007F5489">
        <w:rPr>
          <w:b/>
          <w:bCs/>
        </w:rPr>
        <w:t>níže uvedeného dne, měsíce a roku, mezi:</w:t>
      </w:r>
    </w:p>
    <w:p w:rsidR="00485198" w:rsidRPr="007F5489" w:rsidRDefault="00485198" w:rsidP="00485198">
      <w:pPr>
        <w:jc w:val="center"/>
        <w:rPr>
          <w:b/>
          <w:bCs/>
          <w:szCs w:val="20"/>
        </w:rPr>
      </w:pPr>
      <w:r>
        <w:rPr>
          <w:b/>
          <w:bCs/>
        </w:rPr>
        <w:t xml:space="preserve"> </w:t>
      </w:r>
      <w:r w:rsidRPr="007F5489">
        <w:rPr>
          <w:b/>
          <w:bCs/>
        </w:rPr>
        <w:t xml:space="preserve"> </w:t>
      </w:r>
    </w:p>
    <w:p w:rsidR="00485198" w:rsidRPr="007F5489" w:rsidRDefault="00485198" w:rsidP="00485198">
      <w:pPr>
        <w:rPr>
          <w:szCs w:val="20"/>
        </w:rPr>
      </w:pPr>
    </w:p>
    <w:p w:rsidR="00485198" w:rsidRPr="007F5489" w:rsidRDefault="00485198" w:rsidP="00485198">
      <w:r w:rsidRPr="007F5489">
        <w:rPr>
          <w:b/>
        </w:rPr>
        <w:t>obchodní společností GIBILAN s.r.o.</w:t>
      </w:r>
      <w:r w:rsidRPr="007F5489">
        <w:t xml:space="preserve">, IČ: 034 86 125, sídlem </w:t>
      </w:r>
      <w:r w:rsidR="008A3759">
        <w:t>Brno</w:t>
      </w:r>
      <w:r>
        <w:t>, Blahoslavova 1132/26, PSČ 612</w:t>
      </w:r>
      <w:r w:rsidRPr="007F5489">
        <w:t xml:space="preserve"> 00, zapsanou v obchodním rejstříku vedeném Krajským soudem v Brně odd. C, vložka 84832, zastoupenou jednatelkou společnosti </w:t>
      </w:r>
      <w:r>
        <w:t xml:space="preserve">Bc. </w:t>
      </w:r>
      <w:r w:rsidRPr="007F5489">
        <w:t>Marcelou Giblovou (dále jen „</w:t>
      </w:r>
      <w:r w:rsidRPr="007F5489">
        <w:rPr>
          <w:b/>
        </w:rPr>
        <w:t>poskytovatel</w:t>
      </w:r>
      <w:r w:rsidRPr="007F5489">
        <w:t>“)</w:t>
      </w:r>
    </w:p>
    <w:p w:rsidR="00485198" w:rsidRPr="007F5489" w:rsidRDefault="00485198" w:rsidP="00485198"/>
    <w:p w:rsidR="00485198" w:rsidRPr="007F5489" w:rsidRDefault="00485198" w:rsidP="00485198">
      <w:r w:rsidRPr="007F5489">
        <w:t>a</w:t>
      </w:r>
    </w:p>
    <w:p w:rsidR="00485198" w:rsidRPr="007F5489" w:rsidRDefault="00485198" w:rsidP="00485198">
      <w:pPr>
        <w:rPr>
          <w:szCs w:val="20"/>
        </w:rPr>
      </w:pPr>
    </w:p>
    <w:p w:rsidR="00485198" w:rsidRDefault="00485198" w:rsidP="00485198">
      <w:pPr>
        <w:rPr>
          <w:szCs w:val="20"/>
        </w:rPr>
      </w:pPr>
      <w:r>
        <w:rPr>
          <w:b/>
          <w:szCs w:val="20"/>
        </w:rPr>
        <w:t xml:space="preserve">Mateřskou školou, Brno, Elišky Krásnohorské 15, příspěvkovou organizací  </w:t>
      </w:r>
      <w:r>
        <w:rPr>
          <w:bCs/>
          <w:szCs w:val="20"/>
        </w:rPr>
        <w:t>IČ: 643 27 396, se sídlem Brno, Elišky Krásnohorské 15, PSČ 618 00, zastoupenou ředitelkou Věrou Vaňorkovou</w:t>
      </w:r>
      <w:r>
        <w:rPr>
          <w:szCs w:val="20"/>
        </w:rPr>
        <w:t xml:space="preserve">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485198" w:rsidRDefault="00485198" w:rsidP="00485198">
      <w:pPr>
        <w:rPr>
          <w:szCs w:val="20"/>
        </w:rPr>
      </w:pPr>
    </w:p>
    <w:p w:rsidR="00485198" w:rsidRDefault="00485198" w:rsidP="00485198">
      <w:r>
        <w:t>Smluvní strany se dohodly na změně Smlouvy o poskytování služeb ze dne 1</w:t>
      </w:r>
      <w:r w:rsidR="008A3759">
        <w:t>. 7. 2015 včetně dodatku č.1 z</w:t>
      </w:r>
      <w:r w:rsidR="00785C6F">
        <w:t xml:space="preserve"> 25.1.</w:t>
      </w:r>
      <w:r w:rsidR="00785C6F" w:rsidRPr="00785C6F">
        <w:t>2016</w:t>
      </w:r>
      <w:r w:rsidR="00C1268B">
        <w:t xml:space="preserve"> </w:t>
      </w:r>
      <w:r w:rsidR="00E451CC">
        <w:t xml:space="preserve">            </w:t>
      </w:r>
      <w:bookmarkStart w:id="0" w:name="_GoBack"/>
      <w:bookmarkEnd w:id="0"/>
      <w:r w:rsidR="00C1268B">
        <w:t>a dodatku č. 2 ze dne 23.</w:t>
      </w:r>
      <w:r w:rsidR="00E451CC">
        <w:t xml:space="preserve"> </w:t>
      </w:r>
      <w:r w:rsidR="00C1268B">
        <w:t>6.</w:t>
      </w:r>
      <w:r w:rsidR="00E451CC">
        <w:t xml:space="preserve"> </w:t>
      </w:r>
      <w:r w:rsidR="00C1268B">
        <w:t>2023</w:t>
      </w:r>
      <w:r w:rsidR="007825E9">
        <w:t>.</w:t>
      </w:r>
    </w:p>
    <w:p w:rsidR="007825E9" w:rsidRDefault="007825E9" w:rsidP="007825E9">
      <w:r>
        <w:t>Změna v dodatku č. 3 spočívá v úpravě ceníku.</w:t>
      </w:r>
    </w:p>
    <w:p w:rsidR="007825E9" w:rsidRDefault="007825E9" w:rsidP="007825E9"/>
    <w:p w:rsidR="007825E9" w:rsidRDefault="007825E9" w:rsidP="007825E9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CENÍK POSKYTOVANÝCH SLUŽEB </w:t>
      </w:r>
    </w:p>
    <w:p w:rsidR="007825E9" w:rsidRDefault="007825E9" w:rsidP="007825E9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Platnost od 1. 12. 2025</w:t>
      </w:r>
    </w:p>
    <w:p w:rsidR="007825E9" w:rsidRDefault="007825E9" w:rsidP="007825E9"/>
    <w:p w:rsidR="007825E9" w:rsidRDefault="007825E9" w:rsidP="007825E9">
      <w:pPr>
        <w:pStyle w:val="Odstavecseseznamem"/>
        <w:numPr>
          <w:ilvl w:val="0"/>
          <w:numId w:val="30"/>
        </w:numPr>
      </w:pPr>
      <w:r>
        <w:t xml:space="preserve">Zpracování  zaměstnance s jedním pracovněprávním vztahem </w:t>
      </w:r>
      <w:r>
        <w:rPr>
          <w:b/>
        </w:rPr>
        <w:t>300 Kč (měsíčně</w:t>
      </w:r>
      <w:r w:rsidR="00E451CC">
        <w:t>).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t xml:space="preserve">Zpracování  zaměstnance s více souběžnými pracovněprávními vztahy (PP, DPP, DPČ) </w:t>
      </w:r>
      <w:r>
        <w:rPr>
          <w:b/>
        </w:rPr>
        <w:t>400 Kč (měsíčně)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t>Nástup zaměstnance – příprava pracovní smlouvy, výpočet praxe, vystavení platového výměru, přihlášky k sociálnímu a zdravotnímu pojištění</w:t>
      </w:r>
      <w:r>
        <w:rPr>
          <w:b/>
        </w:rPr>
        <w:t xml:space="preserve"> 100 Kč za jeden pracovněprávní vztah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t xml:space="preserve">Ukončení zaměstnance – vystavení zápočtového listu, potvrzení o zdanitelných příjmech, odhlášení zdravotního a sociálního pojištění, evidenční list důchodového pojištění </w:t>
      </w:r>
      <w:r>
        <w:rPr>
          <w:b/>
        </w:rPr>
        <w:t>100 Kč za jeden pracovněprávní vztah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</w:pPr>
      <w:r>
        <w:t>Zpracování ročního zúčtování daně za</w:t>
      </w:r>
      <w:r>
        <w:rPr>
          <w:b/>
        </w:rPr>
        <w:t xml:space="preserve"> 1 zaměstnance 100 Kč - 200 Kč  (1x ročně),</w:t>
      </w:r>
      <w:r w:rsidR="00E451CC">
        <w:t xml:space="preserve"> </w:t>
      </w:r>
      <w:r>
        <w:t>dle náročnosti zpracování, podle množství dokladů, které zaměstnanec dokládá</w:t>
      </w:r>
      <w:r w:rsidR="00E451CC"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</w:pPr>
      <w:r>
        <w:t>Zpracová</w:t>
      </w:r>
      <w:r w:rsidR="00E451CC">
        <w:t xml:space="preserve">ní statistického výkazu P1-04  </w:t>
      </w:r>
      <w:r>
        <w:rPr>
          <w:b/>
        </w:rPr>
        <w:t>250 Kč – 500 Kč dle náročnosti (čtvrtletně)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t>Zpracov</w:t>
      </w:r>
      <w:r w:rsidR="00E451CC">
        <w:t xml:space="preserve">ání statistického výkazu P1-c </w:t>
      </w:r>
      <w:r>
        <w:t xml:space="preserve"> </w:t>
      </w:r>
      <w:r>
        <w:rPr>
          <w:b/>
        </w:rPr>
        <w:t>1 000 Kč (1 x ročně)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</w:pPr>
      <w:r>
        <w:t>Příplatek za zpracování roční závěrky, dvojí z</w:t>
      </w:r>
      <w:r w:rsidR="00E451CC">
        <w:t>pracování, vynulování rozpočtu</w:t>
      </w:r>
      <w:r>
        <w:rPr>
          <w:b/>
        </w:rPr>
        <w:t> 2 000 Kč (1 x ročně)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t xml:space="preserve">Zpracování a odeslání Vyúčtování daně zálohové a Vyúčtování daně srážkové za organizaci za oba tiskopisy dohromady </w:t>
      </w:r>
      <w:r>
        <w:rPr>
          <w:b/>
        </w:rPr>
        <w:t>1 200 Kč (1x ročně)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t xml:space="preserve">Zadání exekuce zaměstnance </w:t>
      </w:r>
      <w:r>
        <w:rPr>
          <w:b/>
        </w:rPr>
        <w:t>100 Kč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t xml:space="preserve">Příprava a účast na kontrole VZP a MSSZ </w:t>
      </w:r>
      <w:r>
        <w:rPr>
          <w:b/>
        </w:rPr>
        <w:t>500 Kč/hodina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t>Zpracování a odeslání statistického výkazu P2-04 </w:t>
      </w:r>
      <w:r>
        <w:rPr>
          <w:b/>
        </w:rPr>
        <w:t>200 Kč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</w:pPr>
      <w:r>
        <w:t xml:space="preserve">Zpracování tabulek (finanční rozvaha, úprava limitu, změna ZÚ apod.)  </w:t>
      </w:r>
      <w:r>
        <w:rPr>
          <w:b/>
        </w:rPr>
        <w:t>500 Kč/hodina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t xml:space="preserve">Zpracování informací pro exekutora </w:t>
      </w:r>
      <w:r>
        <w:rPr>
          <w:b/>
        </w:rPr>
        <w:t>500 Kč/hodina  min. 200 Kč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</w:pPr>
      <w:r>
        <w:t xml:space="preserve">Zpracování potvrzení pro pojišťovnu – náhrada ztráty na výdělku, potvrzení příjmů pro banku  </w:t>
      </w:r>
      <w:r>
        <w:rPr>
          <w:b/>
        </w:rPr>
        <w:t>300 Kč</w:t>
      </w:r>
      <w:r w:rsidR="00E451CC">
        <w:rPr>
          <w:b/>
        </w:rPr>
        <w:t>.</w:t>
      </w:r>
    </w:p>
    <w:p w:rsidR="007825E9" w:rsidRDefault="007825E9" w:rsidP="007825E9">
      <w:pPr>
        <w:pStyle w:val="Odstavecseseznamem"/>
        <w:numPr>
          <w:ilvl w:val="0"/>
          <w:numId w:val="30"/>
        </w:numPr>
        <w:rPr>
          <w:b/>
        </w:rPr>
      </w:pPr>
      <w:r>
        <w:rPr>
          <w:b/>
        </w:rPr>
        <w:t>Zvýšená náročnost zpracování – dodavatel si tímto sjednává možnost navýšení měsíční fakturace v případě mimořádného zpracování mimo běžné úkony např. hromadné vystavování platových výměrů při změně platových tabulek, hromadné zadávání a úpravy v programu dle požadavků platné legislativy apod.</w:t>
      </w:r>
    </w:p>
    <w:p w:rsidR="007825E9" w:rsidRDefault="007825E9" w:rsidP="007825E9"/>
    <w:p w:rsidR="007825E9" w:rsidRDefault="007825E9" w:rsidP="007825E9"/>
    <w:p w:rsidR="007825E9" w:rsidRDefault="007825E9" w:rsidP="007825E9">
      <w:r>
        <w:t>V Brně dne 16.11.2025</w:t>
      </w:r>
    </w:p>
    <w:p w:rsidR="007825E9" w:rsidRDefault="007825E9" w:rsidP="007825E9"/>
    <w:p w:rsidR="007825E9" w:rsidRDefault="007825E9" w:rsidP="007825E9">
      <w:pPr>
        <w:tabs>
          <w:tab w:val="left" w:pos="5930"/>
        </w:tabs>
        <w:rPr>
          <w:szCs w:val="20"/>
        </w:rPr>
      </w:pPr>
      <w:r>
        <w:t xml:space="preserve">                    za GIBILAN s.r.o.                             za Mateřská škol</w:t>
      </w:r>
      <w:r w:rsidR="00E451CC">
        <w:t>a, Brno, Elišky Krásnohorské 15</w:t>
      </w:r>
      <w:r>
        <w:t>, příspěvková organizace</w:t>
      </w:r>
    </w:p>
    <w:p w:rsidR="007825E9" w:rsidRDefault="007825E9" w:rsidP="007825E9">
      <w:pPr>
        <w:tabs>
          <w:tab w:val="left" w:pos="5930"/>
        </w:tabs>
        <w:rPr>
          <w:szCs w:val="20"/>
        </w:rPr>
      </w:pPr>
    </w:p>
    <w:p w:rsidR="007825E9" w:rsidRDefault="007825E9" w:rsidP="007825E9">
      <w:pPr>
        <w:tabs>
          <w:tab w:val="left" w:pos="5930"/>
        </w:tabs>
        <w:rPr>
          <w:szCs w:val="20"/>
        </w:rPr>
      </w:pPr>
    </w:p>
    <w:p w:rsidR="007825E9" w:rsidRDefault="007825E9" w:rsidP="007825E9">
      <w:pPr>
        <w:tabs>
          <w:tab w:val="left" w:pos="5930"/>
        </w:tabs>
        <w:rPr>
          <w:szCs w:val="20"/>
        </w:rPr>
      </w:pPr>
    </w:p>
    <w:p w:rsidR="007825E9" w:rsidRDefault="007825E9" w:rsidP="007825E9">
      <w:pPr>
        <w:tabs>
          <w:tab w:val="left" w:pos="5930"/>
        </w:tabs>
      </w:pPr>
    </w:p>
    <w:p w:rsidR="007825E9" w:rsidRDefault="007825E9" w:rsidP="007825E9"/>
    <w:p w:rsidR="007825E9" w:rsidRDefault="007825E9" w:rsidP="007825E9">
      <w:r>
        <w:t xml:space="preserve">      …………………………………………                                               ………………………………………….</w:t>
      </w:r>
    </w:p>
    <w:p w:rsidR="007825E9" w:rsidRDefault="007825E9" w:rsidP="007825E9">
      <w:r>
        <w:t xml:space="preserve">                  Bc. Marcela Giblová                                                                                    Věra Vaňorková</w:t>
      </w:r>
    </w:p>
    <w:p w:rsidR="00C1268B" w:rsidRDefault="007825E9" w:rsidP="007825E9">
      <w:r>
        <w:t xml:space="preserve">                 jednatelka společnosti                                                                                      ředitelka školy                                                             </w:t>
      </w:r>
    </w:p>
    <w:sectPr w:rsidR="00C1268B" w:rsidSect="007825E9">
      <w:pgSz w:w="11906" w:h="16838"/>
      <w:pgMar w:top="1418" w:right="851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53" w:rsidRDefault="00636D53" w:rsidP="003F5555">
      <w:r>
        <w:separator/>
      </w:r>
    </w:p>
  </w:endnote>
  <w:endnote w:type="continuationSeparator" w:id="0">
    <w:p w:rsidR="00636D53" w:rsidRDefault="00636D53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53" w:rsidRDefault="00636D53" w:rsidP="003F5555">
      <w:r>
        <w:separator/>
      </w:r>
    </w:p>
  </w:footnote>
  <w:footnote w:type="continuationSeparator" w:id="0">
    <w:p w:rsidR="00636D53" w:rsidRDefault="00636D53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17"/>
  </w:num>
  <w:num w:numId="27">
    <w:abstractNumId w:val="15"/>
  </w:num>
  <w:num w:numId="28">
    <w:abstractNumId w:val="14"/>
  </w:num>
  <w:num w:numId="29">
    <w:abstractNumId w:val="2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F7"/>
    <w:rsid w:val="000000A8"/>
    <w:rsid w:val="00000D49"/>
    <w:rsid w:val="000074A7"/>
    <w:rsid w:val="00026249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0B73"/>
    <w:rsid w:val="001748A3"/>
    <w:rsid w:val="00181F30"/>
    <w:rsid w:val="0018688D"/>
    <w:rsid w:val="001868EC"/>
    <w:rsid w:val="001A00BD"/>
    <w:rsid w:val="001A1AB6"/>
    <w:rsid w:val="001A24C1"/>
    <w:rsid w:val="001A458A"/>
    <w:rsid w:val="001B04EA"/>
    <w:rsid w:val="001C3A23"/>
    <w:rsid w:val="001D1D6F"/>
    <w:rsid w:val="001D4B0C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0F72"/>
    <w:rsid w:val="002D14A0"/>
    <w:rsid w:val="00311075"/>
    <w:rsid w:val="00311307"/>
    <w:rsid w:val="003137BB"/>
    <w:rsid w:val="003233B6"/>
    <w:rsid w:val="00331321"/>
    <w:rsid w:val="003343AE"/>
    <w:rsid w:val="003353E7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58AD"/>
    <w:rsid w:val="004462B1"/>
    <w:rsid w:val="00464CF7"/>
    <w:rsid w:val="00465C42"/>
    <w:rsid w:val="0048202B"/>
    <w:rsid w:val="004826C9"/>
    <w:rsid w:val="00482D40"/>
    <w:rsid w:val="00485198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4F7CAF"/>
    <w:rsid w:val="005000DF"/>
    <w:rsid w:val="005030C9"/>
    <w:rsid w:val="00516788"/>
    <w:rsid w:val="00521BEE"/>
    <w:rsid w:val="005258DB"/>
    <w:rsid w:val="0053037C"/>
    <w:rsid w:val="005304AB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E5C8A"/>
    <w:rsid w:val="005F5DF7"/>
    <w:rsid w:val="005F7A2B"/>
    <w:rsid w:val="00621F13"/>
    <w:rsid w:val="00624471"/>
    <w:rsid w:val="00625A4C"/>
    <w:rsid w:val="00630615"/>
    <w:rsid w:val="00636D53"/>
    <w:rsid w:val="006401B3"/>
    <w:rsid w:val="00641F0D"/>
    <w:rsid w:val="006474AB"/>
    <w:rsid w:val="0066565B"/>
    <w:rsid w:val="00673004"/>
    <w:rsid w:val="00687928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51773"/>
    <w:rsid w:val="00765248"/>
    <w:rsid w:val="0077014C"/>
    <w:rsid w:val="00777758"/>
    <w:rsid w:val="007825E9"/>
    <w:rsid w:val="00782713"/>
    <w:rsid w:val="00785C6F"/>
    <w:rsid w:val="0079009A"/>
    <w:rsid w:val="007A5F7E"/>
    <w:rsid w:val="007C6413"/>
    <w:rsid w:val="007C6E58"/>
    <w:rsid w:val="007D4E0A"/>
    <w:rsid w:val="007E303F"/>
    <w:rsid w:val="007F5489"/>
    <w:rsid w:val="008003FD"/>
    <w:rsid w:val="00840946"/>
    <w:rsid w:val="00864622"/>
    <w:rsid w:val="0087515F"/>
    <w:rsid w:val="00877853"/>
    <w:rsid w:val="008942A8"/>
    <w:rsid w:val="008A3759"/>
    <w:rsid w:val="008A4AEC"/>
    <w:rsid w:val="008B5E26"/>
    <w:rsid w:val="008B633A"/>
    <w:rsid w:val="008C1174"/>
    <w:rsid w:val="00903A42"/>
    <w:rsid w:val="00911D9A"/>
    <w:rsid w:val="009134EA"/>
    <w:rsid w:val="00926100"/>
    <w:rsid w:val="009357FF"/>
    <w:rsid w:val="00941EFE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71FE8"/>
    <w:rsid w:val="00A9625D"/>
    <w:rsid w:val="00AB3506"/>
    <w:rsid w:val="00AB4E6B"/>
    <w:rsid w:val="00AC2B9B"/>
    <w:rsid w:val="00AF0537"/>
    <w:rsid w:val="00AF2716"/>
    <w:rsid w:val="00AF28AF"/>
    <w:rsid w:val="00AF4833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268B"/>
    <w:rsid w:val="00C150B1"/>
    <w:rsid w:val="00C15340"/>
    <w:rsid w:val="00C45A88"/>
    <w:rsid w:val="00C62134"/>
    <w:rsid w:val="00C74C62"/>
    <w:rsid w:val="00C76B47"/>
    <w:rsid w:val="00CA7699"/>
    <w:rsid w:val="00CC67D5"/>
    <w:rsid w:val="00CC6AE7"/>
    <w:rsid w:val="00CD073B"/>
    <w:rsid w:val="00CD2607"/>
    <w:rsid w:val="00CD4A6E"/>
    <w:rsid w:val="00D16515"/>
    <w:rsid w:val="00D17669"/>
    <w:rsid w:val="00D21EF6"/>
    <w:rsid w:val="00D25A75"/>
    <w:rsid w:val="00D26489"/>
    <w:rsid w:val="00D34D2F"/>
    <w:rsid w:val="00D35F53"/>
    <w:rsid w:val="00D518C9"/>
    <w:rsid w:val="00D56D95"/>
    <w:rsid w:val="00D64CEC"/>
    <w:rsid w:val="00D869BF"/>
    <w:rsid w:val="00D94B6F"/>
    <w:rsid w:val="00D96D9B"/>
    <w:rsid w:val="00DE4A0A"/>
    <w:rsid w:val="00DE74A9"/>
    <w:rsid w:val="00E02FA7"/>
    <w:rsid w:val="00E0769A"/>
    <w:rsid w:val="00E451CC"/>
    <w:rsid w:val="00E456C3"/>
    <w:rsid w:val="00E57637"/>
    <w:rsid w:val="00E70DE3"/>
    <w:rsid w:val="00E71D4B"/>
    <w:rsid w:val="00E834EC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D12F5"/>
    <w:rsid w:val="00ED3142"/>
    <w:rsid w:val="00EE0793"/>
    <w:rsid w:val="00EE2A99"/>
    <w:rsid w:val="00F02199"/>
    <w:rsid w:val="00F04EDD"/>
    <w:rsid w:val="00F13224"/>
    <w:rsid w:val="00F235E7"/>
    <w:rsid w:val="00F35570"/>
    <w:rsid w:val="00F417F0"/>
    <w:rsid w:val="00F5098E"/>
    <w:rsid w:val="00F50E9D"/>
    <w:rsid w:val="00F51D5F"/>
    <w:rsid w:val="00F61C2C"/>
    <w:rsid w:val="00F650D7"/>
    <w:rsid w:val="00F71D65"/>
    <w:rsid w:val="00F75F70"/>
    <w:rsid w:val="00F91B0F"/>
    <w:rsid w:val="00FA3B5D"/>
    <w:rsid w:val="00FB6392"/>
    <w:rsid w:val="00FC19C9"/>
    <w:rsid w:val="00FC43A7"/>
    <w:rsid w:val="00FC6A5B"/>
    <w:rsid w:val="00FD76A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CD3CC-DEC3-4C6B-AC6F-D68DA5D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D12F5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7825E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25</cp:revision>
  <cp:lastPrinted>2025-11-16T18:34:00Z</cp:lastPrinted>
  <dcterms:created xsi:type="dcterms:W3CDTF">2021-05-24T15:15:00Z</dcterms:created>
  <dcterms:modified xsi:type="dcterms:W3CDTF">2025-11-16T18:35:00Z</dcterms:modified>
</cp:coreProperties>
</file>