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5B2909">
              <w:rPr>
                <w:rFonts w:ascii="Arial" w:hAnsi="Arial" w:cs="Arial"/>
                <w:b/>
                <w:noProof/>
                <w:sz w:val="24"/>
              </w:rPr>
              <w:t>561/25/01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5B2909">
              <w:rPr>
                <w:rFonts w:ascii="Arial" w:hAnsi="Arial" w:cs="Arial"/>
                <w:b/>
                <w:noProof/>
                <w:sz w:val="20"/>
              </w:rPr>
              <w:t>88390446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5B2909">
              <w:rPr>
                <w:rFonts w:ascii="Arial" w:hAnsi="Arial" w:cs="Arial"/>
                <w:b/>
                <w:noProof/>
                <w:sz w:val="20"/>
              </w:rPr>
              <w:t>CZ8403274605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B2909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Ing. Luděk Čaník</w:t>
            </w:r>
          </w:p>
          <w:p w:rsidR="00162BD4" w:rsidRPr="00577566" w:rsidRDefault="005B290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Šumická 2517</w:t>
            </w:r>
          </w:p>
          <w:p w:rsidR="00162BD4" w:rsidRPr="00577566" w:rsidRDefault="005B290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5B2909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5B2909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B2909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12. 11. 2025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909" w:rsidRDefault="005B290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tímto v souladu s cenovou nabídkou ze dne 11.11.2025 opravu komunikace v k.ú. Újezdec u Luhačovic na parc. č. 2479/3,2,1 a v k.ú. Uherský Brod, ul. U Sboru zpevnění manipulační plochy.</w:t>
            </w:r>
          </w:p>
          <w:p w:rsidR="005B2909" w:rsidRDefault="005B290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Oprava bude provedena vysypáním vzniklých prohlubní a rýh kamenivem a jeho následným zhutněním.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5B290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1.opravy komunikací a zpevněné / manipulační plochy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5B290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5B290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B2909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194 853,00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B2909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194 853,00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5B290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5B290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511 0    0     22 0  4042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5B2909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909" w:rsidRDefault="005B2909" w:rsidP="000A7D75">
      <w:pPr>
        <w:spacing w:after="0" w:line="240" w:lineRule="auto"/>
      </w:pPr>
      <w:r>
        <w:separator/>
      </w:r>
    </w:p>
  </w:endnote>
  <w:endnote w:type="continuationSeparator" w:id="0">
    <w:p w:rsidR="005B2909" w:rsidRDefault="005B2909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909" w:rsidRDefault="005B2909" w:rsidP="000A7D75">
      <w:pPr>
        <w:spacing w:after="0" w:line="240" w:lineRule="auto"/>
      </w:pPr>
      <w:r>
        <w:separator/>
      </w:r>
    </w:p>
  </w:footnote>
  <w:footnote w:type="continuationSeparator" w:id="0">
    <w:p w:rsidR="005B2909" w:rsidRDefault="005B2909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5B2909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0770" cy="285115"/>
          <wp:effectExtent l="0" t="0" r="508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09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B2909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13CA-A03F-4CD5-94E4-026A8B72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1962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Jedounek Rudolf, Ing.</dc:creator>
  <cp:keywords/>
  <cp:lastModifiedBy>TSUB - Jedounek Rudolf, Ing.</cp:lastModifiedBy>
  <cp:revision>1</cp:revision>
  <dcterms:created xsi:type="dcterms:W3CDTF">2025-11-19T15:09:00Z</dcterms:created>
  <dcterms:modified xsi:type="dcterms:W3CDTF">2025-11-19T15:10:00Z</dcterms:modified>
</cp:coreProperties>
</file>