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985"/>
        <w:gridCol w:w="3533"/>
      </w:tblGrid>
      <w:tr w:rsidR="00D602E6" w14:paraId="79DD0EC5" w14:textId="77777777" w:rsidTr="00D602E6">
        <w:tc>
          <w:tcPr>
            <w:tcW w:w="3544" w:type="dxa"/>
          </w:tcPr>
          <w:p w14:paraId="20137B82" w14:textId="02A5EC8A" w:rsidR="00D602E6" w:rsidRDefault="00D602E6" w:rsidP="00AC53D1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OBJEDNAVATEL:</w:t>
            </w:r>
          </w:p>
        </w:tc>
        <w:tc>
          <w:tcPr>
            <w:tcW w:w="1985" w:type="dxa"/>
          </w:tcPr>
          <w:p w14:paraId="2675F12F" w14:textId="77777777" w:rsidR="00D602E6" w:rsidRDefault="00D602E6" w:rsidP="00AC53D1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15B27271" w14:textId="49A34A6D" w:rsidR="00D602E6" w:rsidRDefault="00D602E6" w:rsidP="00AC53D1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DODAVATEL: </w:t>
            </w:r>
          </w:p>
        </w:tc>
      </w:tr>
      <w:tr w:rsidR="00023445" w14:paraId="510F16FB" w14:textId="77777777" w:rsidTr="00023445">
        <w:trPr>
          <w:trHeight w:val="377"/>
        </w:trPr>
        <w:tc>
          <w:tcPr>
            <w:tcW w:w="3544" w:type="dxa"/>
          </w:tcPr>
          <w:p w14:paraId="308CA4D6" w14:textId="7889AA44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Městská nemocnice následné péče</w:t>
            </w:r>
          </w:p>
        </w:tc>
        <w:tc>
          <w:tcPr>
            <w:tcW w:w="1985" w:type="dxa"/>
          </w:tcPr>
          <w:p w14:paraId="1E9C7698" w14:textId="77777777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737E5851" w14:textId="35B3EBB4" w:rsidR="00023445" w:rsidRDefault="00735F6B" w:rsidP="00023445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O2 IT </w:t>
            </w:r>
            <w:proofErr w:type="spellStart"/>
            <w:r>
              <w:rPr>
                <w:b/>
                <w:bCs/>
              </w:rPr>
              <w:t>Servi</w:t>
            </w:r>
            <w:r w:rsidR="00D77AA7">
              <w:rPr>
                <w:b/>
                <w:bCs/>
              </w:rPr>
              <w:t>ces</w:t>
            </w:r>
            <w:proofErr w:type="spellEnd"/>
            <w:r w:rsidR="00D77AA7">
              <w:rPr>
                <w:b/>
                <w:bCs/>
              </w:rPr>
              <w:t xml:space="preserve"> s.r.o.</w:t>
            </w:r>
          </w:p>
        </w:tc>
      </w:tr>
      <w:tr w:rsidR="00023445" w14:paraId="26BFCB77" w14:textId="77777777" w:rsidTr="00D602E6">
        <w:tc>
          <w:tcPr>
            <w:tcW w:w="3544" w:type="dxa"/>
          </w:tcPr>
          <w:p w14:paraId="4AF18941" w14:textId="7C0A8DC5" w:rsidR="00023445" w:rsidRPr="00D602E6" w:rsidRDefault="00023445" w:rsidP="00023445">
            <w:pPr>
              <w:spacing w:after="0"/>
              <w:jc w:val="both"/>
            </w:pPr>
            <w:r w:rsidRPr="00D602E6">
              <w:t xml:space="preserve">K </w:t>
            </w:r>
            <w:proofErr w:type="spellStart"/>
            <w:r w:rsidRPr="00D602E6">
              <w:t>Moravině</w:t>
            </w:r>
            <w:proofErr w:type="spellEnd"/>
            <w:r w:rsidRPr="00D602E6">
              <w:t xml:space="preserve"> 343/6, 190 00 Praha 9</w:t>
            </w:r>
          </w:p>
        </w:tc>
        <w:tc>
          <w:tcPr>
            <w:tcW w:w="1985" w:type="dxa"/>
          </w:tcPr>
          <w:p w14:paraId="2F2B55EF" w14:textId="77777777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2C8C8B11" w14:textId="7F668664" w:rsidR="00023445" w:rsidRPr="00D602E6" w:rsidRDefault="00D77AA7" w:rsidP="00023445">
            <w:pPr>
              <w:spacing w:after="0"/>
              <w:jc w:val="both"/>
            </w:pPr>
            <w:r>
              <w:t>Za Brumlovkou 266/2</w:t>
            </w:r>
          </w:p>
        </w:tc>
      </w:tr>
      <w:tr w:rsidR="00023445" w14:paraId="26640236" w14:textId="77777777" w:rsidTr="00D602E6">
        <w:tc>
          <w:tcPr>
            <w:tcW w:w="3544" w:type="dxa"/>
          </w:tcPr>
          <w:p w14:paraId="26ED683A" w14:textId="11D8C09B" w:rsidR="00023445" w:rsidRPr="00D602E6" w:rsidRDefault="00023445" w:rsidP="00023445">
            <w:pPr>
              <w:spacing w:after="0"/>
              <w:jc w:val="both"/>
            </w:pPr>
            <w:r w:rsidRPr="00D602E6">
              <w:t>IČ: 45245843</w:t>
            </w:r>
          </w:p>
        </w:tc>
        <w:tc>
          <w:tcPr>
            <w:tcW w:w="1985" w:type="dxa"/>
          </w:tcPr>
          <w:p w14:paraId="7CC4444C" w14:textId="77777777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107CFF8A" w14:textId="5ADEEE64" w:rsidR="00023445" w:rsidRPr="00D602E6" w:rsidRDefault="000B5D0D" w:rsidP="00023445">
            <w:pPr>
              <w:spacing w:after="0"/>
              <w:jc w:val="both"/>
            </w:pPr>
            <w:r>
              <w:t>140 00 Praha 4</w:t>
            </w:r>
          </w:p>
        </w:tc>
      </w:tr>
      <w:tr w:rsidR="00023445" w14:paraId="633BEA3F" w14:textId="77777777" w:rsidTr="00F41FF8">
        <w:trPr>
          <w:trHeight w:val="389"/>
        </w:trPr>
        <w:tc>
          <w:tcPr>
            <w:tcW w:w="3544" w:type="dxa"/>
          </w:tcPr>
          <w:p w14:paraId="65B5AA7B" w14:textId="04E3909F" w:rsidR="00023445" w:rsidRPr="00D602E6" w:rsidRDefault="00023445" w:rsidP="00023445">
            <w:pPr>
              <w:spacing w:after="0"/>
              <w:jc w:val="both"/>
            </w:pPr>
            <w:r w:rsidRPr="00D602E6">
              <w:t xml:space="preserve">Č. </w:t>
            </w:r>
            <w:proofErr w:type="spellStart"/>
            <w:r w:rsidRPr="00D602E6">
              <w:t>ú.</w:t>
            </w:r>
            <w:proofErr w:type="spellEnd"/>
            <w:r w:rsidRPr="00D602E6">
              <w:t>: 2000810002/6000</w:t>
            </w:r>
          </w:p>
        </w:tc>
        <w:tc>
          <w:tcPr>
            <w:tcW w:w="1985" w:type="dxa"/>
          </w:tcPr>
          <w:p w14:paraId="055A1ADC" w14:textId="77777777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5610B7CE" w14:textId="736E6ABE" w:rsidR="00023445" w:rsidRPr="0088360D" w:rsidRDefault="00023445" w:rsidP="00023445">
            <w:pPr>
              <w:spacing w:after="0"/>
              <w:jc w:val="both"/>
            </w:pPr>
            <w:r w:rsidRPr="0088360D">
              <w:t xml:space="preserve">IČ: </w:t>
            </w:r>
            <w:r w:rsidR="009567C3">
              <w:t>0</w:t>
            </w:r>
            <w:r w:rsidR="000B5D0D">
              <w:t>2819678</w:t>
            </w:r>
          </w:p>
          <w:p w14:paraId="6CC52C28" w14:textId="1DBCCA03" w:rsidR="0088360D" w:rsidRPr="00D602E6" w:rsidRDefault="0088360D" w:rsidP="00023445">
            <w:pPr>
              <w:spacing w:after="0"/>
              <w:jc w:val="both"/>
            </w:pPr>
            <w:r>
              <w:t>DIČ: CZ</w:t>
            </w:r>
            <w:r w:rsidR="000B5D0D">
              <w:t>0281</w:t>
            </w:r>
            <w:r w:rsidR="00792DE2">
              <w:t>9678</w:t>
            </w:r>
          </w:p>
        </w:tc>
      </w:tr>
    </w:tbl>
    <w:p w14:paraId="124D3B82" w14:textId="77777777" w:rsidR="006B54C2" w:rsidRDefault="006B54C2" w:rsidP="00AC53D1">
      <w:pPr>
        <w:spacing w:after="0"/>
        <w:jc w:val="both"/>
        <w:rPr>
          <w:b/>
          <w:bCs/>
        </w:rPr>
      </w:pPr>
    </w:p>
    <w:p w14:paraId="5BB3DBD8" w14:textId="77777777" w:rsidR="00B53F20" w:rsidRDefault="00B53F20" w:rsidP="00AC53D1">
      <w:pPr>
        <w:spacing w:after="0"/>
        <w:jc w:val="both"/>
        <w:rPr>
          <w:b/>
          <w:bCs/>
        </w:rPr>
      </w:pPr>
    </w:p>
    <w:p w14:paraId="5FA1E906" w14:textId="77777777" w:rsidR="00B53F20" w:rsidRDefault="00B53F20" w:rsidP="00AC53D1">
      <w:pPr>
        <w:spacing w:after="0"/>
        <w:jc w:val="both"/>
        <w:rPr>
          <w:b/>
          <w:bCs/>
        </w:rPr>
      </w:pPr>
    </w:p>
    <w:p w14:paraId="46789F38" w14:textId="77777777" w:rsidR="00B53F20" w:rsidRDefault="00B53F20" w:rsidP="00AC53D1">
      <w:pPr>
        <w:spacing w:after="0"/>
        <w:jc w:val="both"/>
        <w:rPr>
          <w:b/>
          <w:bCs/>
        </w:rPr>
      </w:pPr>
    </w:p>
    <w:p w14:paraId="1EE019AD" w14:textId="77777777" w:rsidR="00B53F20" w:rsidRDefault="00B53F20" w:rsidP="00AC53D1">
      <w:pPr>
        <w:spacing w:after="0"/>
        <w:jc w:val="both"/>
        <w:rPr>
          <w:b/>
          <w:bCs/>
        </w:rPr>
      </w:pPr>
    </w:p>
    <w:p w14:paraId="56F4FB05" w14:textId="6C97B024" w:rsidR="00D602E6" w:rsidRDefault="00D602E6" w:rsidP="00AC53D1">
      <w:pPr>
        <w:spacing w:after="0"/>
        <w:jc w:val="both"/>
      </w:pPr>
      <w:r>
        <w:t>OBJEDNÁVKA</w:t>
      </w:r>
    </w:p>
    <w:p w14:paraId="258F836C" w14:textId="5CC954E0" w:rsidR="005723B3" w:rsidRDefault="00D602E6" w:rsidP="005723B3">
      <w:pPr>
        <w:spacing w:after="0"/>
        <w:jc w:val="both"/>
        <w:rPr>
          <w:color w:val="EE0000"/>
        </w:rPr>
      </w:pPr>
      <w:r>
        <w:t>ČÍSLO</w:t>
      </w:r>
      <w:r w:rsidRPr="005B27E7">
        <w:t xml:space="preserve">: </w:t>
      </w:r>
      <w:r w:rsidR="005252FB" w:rsidRPr="007C28A4">
        <w:t>4</w:t>
      </w:r>
      <w:r w:rsidR="007C28A4" w:rsidRPr="007C28A4">
        <w:t>32</w:t>
      </w:r>
      <w:r w:rsidR="009D7CB9" w:rsidRPr="007C28A4">
        <w:t>/2025</w:t>
      </w:r>
    </w:p>
    <w:p w14:paraId="517421AA" w14:textId="62F727DA" w:rsidR="00F41FF8" w:rsidRDefault="00F41FF8" w:rsidP="005723B3">
      <w:pPr>
        <w:spacing w:after="0"/>
        <w:jc w:val="both"/>
      </w:pPr>
      <w:r w:rsidRPr="00133EA7">
        <w:t>Vyřizuje: Mgr. Iva Vyšatová, 721 969</w:t>
      </w:r>
      <w:r w:rsidR="00133EA7" w:rsidRPr="00133EA7">
        <w:t> </w:t>
      </w:r>
      <w:r w:rsidRPr="00133EA7">
        <w:t>827</w:t>
      </w:r>
      <w:r w:rsidR="00133EA7" w:rsidRPr="00133EA7">
        <w:t xml:space="preserve">, </w:t>
      </w:r>
      <w:hyperlink r:id="rId8" w:history="1">
        <w:r w:rsidR="00B53F20" w:rsidRPr="00E00DBA">
          <w:rPr>
            <w:rStyle w:val="Hypertextovodkaz"/>
          </w:rPr>
          <w:t>reditel@mnnp.cz</w:t>
        </w:r>
      </w:hyperlink>
    </w:p>
    <w:p w14:paraId="71F5E85D" w14:textId="77777777" w:rsidR="00B53F20" w:rsidRDefault="00B53F20" w:rsidP="005723B3">
      <w:pPr>
        <w:spacing w:after="0"/>
        <w:jc w:val="both"/>
      </w:pPr>
    </w:p>
    <w:p w14:paraId="59DD90CE" w14:textId="77777777" w:rsidR="00B53F20" w:rsidRPr="00133EA7" w:rsidRDefault="00B53F20" w:rsidP="005723B3">
      <w:pPr>
        <w:spacing w:after="0"/>
        <w:jc w:val="both"/>
      </w:pPr>
    </w:p>
    <w:p w14:paraId="56F1CFBF" w14:textId="77777777" w:rsidR="006B54C2" w:rsidRDefault="006B54C2" w:rsidP="005723B3">
      <w:pPr>
        <w:rPr>
          <w:b/>
          <w:bCs/>
        </w:rPr>
      </w:pPr>
    </w:p>
    <w:p w14:paraId="0D49ABCF" w14:textId="77777777" w:rsidR="00B53F20" w:rsidRDefault="00B53F20" w:rsidP="005723B3">
      <w:pPr>
        <w:rPr>
          <w:b/>
          <w:bCs/>
        </w:rPr>
      </w:pPr>
    </w:p>
    <w:p w14:paraId="5DAB6250" w14:textId="77777777" w:rsidR="00B53F20" w:rsidRDefault="00B53F20" w:rsidP="005723B3">
      <w:pPr>
        <w:rPr>
          <w:b/>
          <w:bCs/>
        </w:rPr>
      </w:pPr>
    </w:p>
    <w:p w14:paraId="71375781" w14:textId="2D73868A" w:rsidR="005723B3" w:rsidRDefault="005723B3" w:rsidP="005723B3">
      <w:pPr>
        <w:rPr>
          <w:b/>
          <w:bCs/>
        </w:rPr>
      </w:pPr>
      <w:r>
        <w:rPr>
          <w:b/>
          <w:bCs/>
        </w:rPr>
        <w:t xml:space="preserve">PŘEDMĚT: Objednávka na </w:t>
      </w:r>
      <w:r w:rsidR="00133EA7">
        <w:rPr>
          <w:b/>
          <w:bCs/>
        </w:rPr>
        <w:t>„</w:t>
      </w:r>
      <w:r w:rsidR="00AA61AB">
        <w:rPr>
          <w:b/>
          <w:bCs/>
        </w:rPr>
        <w:t>Analýza a návrh řešení</w:t>
      </w:r>
      <w:r w:rsidR="00DA2952">
        <w:rPr>
          <w:b/>
          <w:bCs/>
        </w:rPr>
        <w:t xml:space="preserve"> organizačních opatření dle kybernetické bezpečnosti (NIS2)“</w:t>
      </w:r>
    </w:p>
    <w:p w14:paraId="0D087F35" w14:textId="77777777" w:rsidR="00B53F20" w:rsidRDefault="00B53F20" w:rsidP="005723B3">
      <w:pPr>
        <w:rPr>
          <w:b/>
          <w:bCs/>
        </w:rPr>
      </w:pPr>
    </w:p>
    <w:p w14:paraId="56A7953B" w14:textId="11766817" w:rsidR="00BD01CB" w:rsidRDefault="005723B3" w:rsidP="00BD01CB">
      <w:pPr>
        <w:numPr>
          <w:ilvl w:val="0"/>
          <w:numId w:val="5"/>
        </w:numPr>
        <w:spacing w:line="240" w:lineRule="auto"/>
        <w:ind w:left="436" w:hanging="436"/>
        <w:jc w:val="both"/>
      </w:pPr>
      <w:r>
        <w:t xml:space="preserve">Objednavatel tímto objednává u Dodavatele </w:t>
      </w:r>
      <w:r w:rsidR="00792DE2" w:rsidRPr="00792DE2">
        <w:t xml:space="preserve">O2 IT </w:t>
      </w:r>
      <w:proofErr w:type="spellStart"/>
      <w:r w:rsidR="00792DE2" w:rsidRPr="00792DE2">
        <w:t>Services</w:t>
      </w:r>
      <w:proofErr w:type="spellEnd"/>
      <w:r w:rsidR="00792DE2" w:rsidRPr="00792DE2">
        <w:t xml:space="preserve"> s.r.o</w:t>
      </w:r>
      <w:r w:rsidR="00792DE2" w:rsidRPr="00706BD4">
        <w:t>.</w:t>
      </w:r>
      <w:r w:rsidRPr="00C23F81">
        <w:t xml:space="preserve"> </w:t>
      </w:r>
      <w:r>
        <w:t>plnění zaká</w:t>
      </w:r>
      <w:r w:rsidR="00E12A74">
        <w:t>zky „</w:t>
      </w:r>
      <w:r w:rsidR="00792DE2" w:rsidRPr="00F66200">
        <w:t>Analýza a návrh řešení organizačních opatření dle kybernetické bezpečnosti (NIS2</w:t>
      </w:r>
      <w:r w:rsidR="00F66200">
        <w:rPr>
          <w:b/>
          <w:bCs/>
        </w:rPr>
        <w:t>)</w:t>
      </w:r>
      <w:r w:rsidRPr="0072113B">
        <w:t>“</w:t>
      </w:r>
      <w:r w:rsidR="00706BD4">
        <w:t xml:space="preserve"> </w:t>
      </w:r>
      <w:r w:rsidR="004766E0">
        <w:t>v</w:t>
      </w:r>
      <w:r w:rsidR="00DD71AB">
        <w:t> </w:t>
      </w:r>
      <w:r w:rsidR="004766E0">
        <w:t>MNNP</w:t>
      </w:r>
      <w:r w:rsidR="00DD71AB">
        <w:t>,</w:t>
      </w:r>
      <w:r w:rsidR="004766E0">
        <w:t xml:space="preserve"> a to </w:t>
      </w:r>
      <w:r>
        <w:t xml:space="preserve">v rozsahu dle cenové nabídky ze dne </w:t>
      </w:r>
      <w:r w:rsidRPr="00FC7A3E">
        <w:t>2</w:t>
      </w:r>
      <w:r w:rsidR="00BD63FB">
        <w:t>4</w:t>
      </w:r>
      <w:r w:rsidRPr="00FC7A3E">
        <w:t xml:space="preserve">. </w:t>
      </w:r>
      <w:r w:rsidR="00FC7A3E" w:rsidRPr="00FC7A3E">
        <w:t>10</w:t>
      </w:r>
      <w:r w:rsidRPr="00FC7A3E">
        <w:t>. 2025.</w:t>
      </w:r>
    </w:p>
    <w:p w14:paraId="7F91C4BF" w14:textId="0687E19C" w:rsidR="005723B3" w:rsidRPr="00A515D5" w:rsidRDefault="005723B3" w:rsidP="00BD63FB">
      <w:pPr>
        <w:numPr>
          <w:ilvl w:val="0"/>
          <w:numId w:val="5"/>
        </w:numPr>
        <w:spacing w:after="0" w:line="240" w:lineRule="auto"/>
        <w:ind w:left="436" w:hanging="436"/>
        <w:jc w:val="both"/>
      </w:pPr>
      <w:r>
        <w:t>Předmět</w:t>
      </w:r>
      <w:r w:rsidR="00D377A2">
        <w:t>em</w:t>
      </w:r>
      <w:r>
        <w:t xml:space="preserve"> plnění </w:t>
      </w:r>
      <w:r w:rsidRPr="000B34FD">
        <w:rPr>
          <w:rFonts w:cstheme="minorHAnsi"/>
        </w:rPr>
        <w:t>zakázky</w:t>
      </w:r>
      <w:r w:rsidR="000A3A2F" w:rsidRPr="000B34FD">
        <w:rPr>
          <w:rFonts w:cstheme="minorHAnsi"/>
        </w:rPr>
        <w:t xml:space="preserve"> </w:t>
      </w:r>
      <w:r w:rsidR="00687AA5">
        <w:rPr>
          <w:rFonts w:cstheme="minorHAnsi"/>
        </w:rPr>
        <w:t>návrh řešení organizačních opatření dle standardů kybernetické bezpečnosti – nižší režim povinností</w:t>
      </w:r>
      <w:r w:rsidR="00D20CC4">
        <w:rPr>
          <w:rFonts w:cstheme="minorHAnsi"/>
        </w:rPr>
        <w:t>.</w:t>
      </w:r>
    </w:p>
    <w:p w14:paraId="1635DE3B" w14:textId="624174B5" w:rsidR="005723B3" w:rsidRDefault="005723B3" w:rsidP="005723B3">
      <w:pPr>
        <w:numPr>
          <w:ilvl w:val="0"/>
          <w:numId w:val="5"/>
        </w:numPr>
        <w:spacing w:after="0" w:line="240" w:lineRule="auto"/>
        <w:ind w:left="436" w:hanging="436"/>
        <w:jc w:val="both"/>
      </w:pPr>
      <w:r>
        <w:t xml:space="preserve">Cena zakázky je stanovena na základě cenové </w:t>
      </w:r>
      <w:proofErr w:type="gramStart"/>
      <w:r>
        <w:t xml:space="preserve">nabídky </w:t>
      </w:r>
      <w:r w:rsidR="00D702E5">
        <w:t xml:space="preserve"> </w:t>
      </w:r>
      <w:r>
        <w:t>Dodavatele</w:t>
      </w:r>
      <w:proofErr w:type="gramEnd"/>
      <w:r>
        <w:t xml:space="preserve"> ze </w:t>
      </w:r>
      <w:r w:rsidRPr="0055125A">
        <w:t>dne 2</w:t>
      </w:r>
      <w:r w:rsidR="00D20CC4">
        <w:t>4</w:t>
      </w:r>
      <w:r w:rsidRPr="0055125A">
        <w:t>.</w:t>
      </w:r>
      <w:r w:rsidR="00FC7A3E" w:rsidRPr="0055125A">
        <w:t xml:space="preserve"> 10</w:t>
      </w:r>
      <w:r w:rsidRPr="0055125A">
        <w:t>.</w:t>
      </w:r>
      <w:r w:rsidR="00FC7A3E" w:rsidRPr="0055125A">
        <w:t xml:space="preserve"> </w:t>
      </w:r>
      <w:r w:rsidRPr="0055125A">
        <w:t xml:space="preserve">2025 </w:t>
      </w:r>
      <w:r>
        <w:t>na částku</w:t>
      </w:r>
      <w:r w:rsidRPr="00B36242">
        <w:rPr>
          <w:b/>
          <w:bCs/>
        </w:rPr>
        <w:t> </w:t>
      </w:r>
      <w:r w:rsidR="007C5FC0">
        <w:rPr>
          <w:b/>
          <w:bCs/>
        </w:rPr>
        <w:t>168 635</w:t>
      </w:r>
      <w:r w:rsidRPr="0055125A">
        <w:rPr>
          <w:b/>
          <w:bCs/>
        </w:rPr>
        <w:t>,</w:t>
      </w:r>
      <w:r w:rsidR="00C932DF">
        <w:rPr>
          <w:b/>
          <w:bCs/>
        </w:rPr>
        <w:t>-</w:t>
      </w:r>
      <w:r w:rsidRPr="0055125A">
        <w:rPr>
          <w:b/>
          <w:bCs/>
        </w:rPr>
        <w:t xml:space="preserve"> Kč bez DPH, tj. </w:t>
      </w:r>
      <w:r w:rsidR="00AB2B29">
        <w:rPr>
          <w:b/>
          <w:bCs/>
        </w:rPr>
        <w:t>2</w:t>
      </w:r>
      <w:r w:rsidR="006B28B8">
        <w:rPr>
          <w:b/>
          <w:bCs/>
        </w:rPr>
        <w:t>04</w:t>
      </w:r>
      <w:r w:rsidR="00AB2B29">
        <w:rPr>
          <w:b/>
          <w:bCs/>
        </w:rPr>
        <w:t xml:space="preserve"> </w:t>
      </w:r>
      <w:r w:rsidR="000808A3">
        <w:rPr>
          <w:b/>
          <w:bCs/>
        </w:rPr>
        <w:t>048</w:t>
      </w:r>
      <w:r w:rsidRPr="0055125A">
        <w:rPr>
          <w:b/>
          <w:bCs/>
        </w:rPr>
        <w:t>,</w:t>
      </w:r>
      <w:r w:rsidR="00AB2B29">
        <w:rPr>
          <w:b/>
          <w:bCs/>
        </w:rPr>
        <w:t>3</w:t>
      </w:r>
      <w:r w:rsidR="000808A3">
        <w:rPr>
          <w:b/>
          <w:bCs/>
        </w:rPr>
        <w:t>5</w:t>
      </w:r>
      <w:r w:rsidR="0055125A" w:rsidRPr="0055125A">
        <w:rPr>
          <w:b/>
          <w:bCs/>
        </w:rPr>
        <w:t xml:space="preserve"> </w:t>
      </w:r>
      <w:r w:rsidRPr="0055125A">
        <w:rPr>
          <w:b/>
          <w:bCs/>
        </w:rPr>
        <w:t>Kč s DPH</w:t>
      </w:r>
      <w:r>
        <w:t xml:space="preserve">. Tato sjednaná cena je cenou nejvýše přípustnou k dosažení záměru objednavatele a k naplnění předmětu </w:t>
      </w:r>
      <w:r w:rsidR="00B5603E">
        <w:t>zakázky</w:t>
      </w:r>
      <w:r>
        <w:t xml:space="preserve"> a platí po celou dobu realizace.</w:t>
      </w:r>
      <w:r w:rsidR="00A176F6">
        <w:t xml:space="preserve"> V ceně j</w:t>
      </w:r>
      <w:r w:rsidR="00B52E7A">
        <w:t>sou zahrnuty veškeré náklady dodavatele</w:t>
      </w:r>
      <w:r w:rsidR="003E7DB0">
        <w:t xml:space="preserve"> nutné pro</w:t>
      </w:r>
      <w:r w:rsidR="00004715">
        <w:t xml:space="preserve"> plněn</w:t>
      </w:r>
      <w:r w:rsidR="00D377A2">
        <w:t>í</w:t>
      </w:r>
      <w:r w:rsidR="00004715">
        <w:t xml:space="preserve"> této zakázky</w:t>
      </w:r>
      <w:r w:rsidR="00B5603E">
        <w:t>.</w:t>
      </w:r>
      <w:r w:rsidR="00DF2875">
        <w:t xml:space="preserve"> </w:t>
      </w:r>
      <w:r w:rsidR="009F38E9">
        <w:t>D</w:t>
      </w:r>
      <w:r w:rsidR="00CD192B">
        <w:t xml:space="preserve">odavatel nemá právo domáhat se </w:t>
      </w:r>
      <w:r w:rsidR="006C268B">
        <w:t>zvýšení sjednané ceny</w:t>
      </w:r>
      <w:r w:rsidR="00CA551A">
        <w:t>. Změna</w:t>
      </w:r>
      <w:r w:rsidR="008F0EAF">
        <w:t xml:space="preserve"> ceny může nastat pouze v případě, </w:t>
      </w:r>
      <w:r w:rsidR="002A2F6E">
        <w:t xml:space="preserve">že dojde </w:t>
      </w:r>
      <w:r w:rsidR="00C807D2">
        <w:t>ke změnám sazby DPH.</w:t>
      </w:r>
    </w:p>
    <w:p w14:paraId="140DD0C6" w14:textId="47177123" w:rsidR="00B13584" w:rsidRDefault="00B13584" w:rsidP="000C0692">
      <w:pPr>
        <w:spacing w:after="0" w:line="240" w:lineRule="auto"/>
        <w:ind w:left="436"/>
        <w:jc w:val="both"/>
      </w:pPr>
    </w:p>
    <w:p w14:paraId="7F08C5C6" w14:textId="0FAACAC6" w:rsidR="005723B3" w:rsidRPr="006B54C2" w:rsidRDefault="005723B3" w:rsidP="005723B3">
      <w:pPr>
        <w:numPr>
          <w:ilvl w:val="0"/>
          <w:numId w:val="5"/>
        </w:numPr>
        <w:spacing w:after="0" w:line="240" w:lineRule="auto"/>
        <w:ind w:left="436" w:hanging="436"/>
        <w:jc w:val="both"/>
      </w:pPr>
      <w:r w:rsidRPr="006B54C2">
        <w:t>Platební podmínky: fakturace proběhne po kompletním předání zakázky</w:t>
      </w:r>
      <w:r w:rsidR="00125182" w:rsidRPr="006B54C2">
        <w:t>, dodavatel neposkytuje zálohy</w:t>
      </w:r>
      <w:r w:rsidRPr="006B54C2">
        <w:t xml:space="preserve">. Splatnost faktury je </w:t>
      </w:r>
      <w:r w:rsidR="00C46E42" w:rsidRPr="006B54C2">
        <w:t>30</w:t>
      </w:r>
      <w:r w:rsidRPr="006B54C2">
        <w:t xml:space="preserve"> dní</w:t>
      </w:r>
      <w:r w:rsidR="00C46E42" w:rsidRPr="006B54C2">
        <w:t xml:space="preserve"> od doručení</w:t>
      </w:r>
      <w:r w:rsidRPr="006B54C2">
        <w:t xml:space="preserve">. </w:t>
      </w:r>
    </w:p>
    <w:p w14:paraId="33151081" w14:textId="77777777" w:rsidR="00125182" w:rsidRPr="00125182" w:rsidRDefault="00125182" w:rsidP="00125182">
      <w:pPr>
        <w:spacing w:after="0" w:line="240" w:lineRule="auto"/>
        <w:ind w:left="436"/>
        <w:jc w:val="both"/>
      </w:pPr>
    </w:p>
    <w:p w14:paraId="014B94A8" w14:textId="3C703B58" w:rsidR="005723B3" w:rsidRDefault="005723B3" w:rsidP="005723B3">
      <w:pPr>
        <w:numPr>
          <w:ilvl w:val="0"/>
          <w:numId w:val="5"/>
        </w:numPr>
        <w:spacing w:after="0" w:line="240" w:lineRule="auto"/>
        <w:ind w:left="436" w:hanging="436"/>
        <w:jc w:val="both"/>
      </w:pPr>
      <w:r w:rsidRPr="00402502">
        <w:rPr>
          <w:b/>
          <w:bCs/>
        </w:rPr>
        <w:t xml:space="preserve">Termín plnění </w:t>
      </w:r>
      <w:r>
        <w:rPr>
          <w:b/>
          <w:bCs/>
        </w:rPr>
        <w:t>zakázky</w:t>
      </w:r>
      <w:r w:rsidRPr="00402502">
        <w:rPr>
          <w:b/>
          <w:bCs/>
        </w:rPr>
        <w:t xml:space="preserve"> je </w:t>
      </w:r>
      <w:r>
        <w:rPr>
          <w:b/>
          <w:bCs/>
        </w:rPr>
        <w:t xml:space="preserve">stanoven do </w:t>
      </w:r>
      <w:r w:rsidR="00FA2686">
        <w:rPr>
          <w:b/>
          <w:bCs/>
        </w:rPr>
        <w:t>3</w:t>
      </w:r>
      <w:r w:rsidR="00344C5B">
        <w:rPr>
          <w:b/>
          <w:bCs/>
        </w:rPr>
        <w:t>0</w:t>
      </w:r>
      <w:r w:rsidR="00FA2686">
        <w:rPr>
          <w:b/>
          <w:bCs/>
        </w:rPr>
        <w:t>.</w:t>
      </w:r>
      <w:r w:rsidR="00344C5B">
        <w:rPr>
          <w:b/>
          <w:bCs/>
        </w:rPr>
        <w:t xml:space="preserve"> 4</w:t>
      </w:r>
      <w:r w:rsidR="00FA2686">
        <w:rPr>
          <w:b/>
          <w:bCs/>
        </w:rPr>
        <w:t>.</w:t>
      </w:r>
      <w:r w:rsidR="00344C5B">
        <w:rPr>
          <w:b/>
          <w:bCs/>
        </w:rPr>
        <w:t xml:space="preserve"> </w:t>
      </w:r>
      <w:r>
        <w:rPr>
          <w:b/>
          <w:bCs/>
        </w:rPr>
        <w:t>202</w:t>
      </w:r>
      <w:r w:rsidR="00344C5B">
        <w:rPr>
          <w:b/>
          <w:bCs/>
        </w:rPr>
        <w:t>6</w:t>
      </w:r>
      <w:r w:rsidRPr="00402502">
        <w:t xml:space="preserve">. V případě prodlení dodavatele s předáním </w:t>
      </w:r>
      <w:r>
        <w:t>zakázky</w:t>
      </w:r>
      <w:r w:rsidRPr="00402502">
        <w:t xml:space="preserve"> je </w:t>
      </w:r>
      <w:r>
        <w:t>objednavatel</w:t>
      </w:r>
      <w:r w:rsidRPr="00402502">
        <w:t xml:space="preserve"> oprávněn účtovat dodavateli smluvní pokutu ve výši </w:t>
      </w:r>
      <w:proofErr w:type="gramStart"/>
      <w:r w:rsidRPr="00402502">
        <w:t>0,1%</w:t>
      </w:r>
      <w:proofErr w:type="gramEnd"/>
      <w:r w:rsidRPr="00402502">
        <w:t xml:space="preserve"> z celkové ceny díla bez DPH za každý i započatý kalendářní den prodlení. Smluvní pokuta nebude </w:t>
      </w:r>
      <w:proofErr w:type="gramStart"/>
      <w:r w:rsidRPr="00402502">
        <w:t>účtována</w:t>
      </w:r>
      <w:proofErr w:type="gramEnd"/>
      <w:r w:rsidRPr="00402502">
        <w:t xml:space="preserve"> pokud dojde k znemožnění přebrání </w:t>
      </w:r>
      <w:r>
        <w:t>zakázky</w:t>
      </w:r>
      <w:r w:rsidRPr="00402502">
        <w:t xml:space="preserve"> ze strany objednavatele a dále ze strany dodavatele při zásahu vyšší moci např. </w:t>
      </w:r>
      <w:proofErr w:type="gramStart"/>
      <w:r w:rsidRPr="00402502">
        <w:t>živelné</w:t>
      </w:r>
      <w:proofErr w:type="gramEnd"/>
      <w:r w:rsidRPr="00402502">
        <w:t xml:space="preserve"> pohromy, stávky, válka, mobilizace, povstání nebo jiné nepředvídatelné a neodvratitelné události. </w:t>
      </w:r>
    </w:p>
    <w:p w14:paraId="4B928FC0" w14:textId="77777777" w:rsidR="005723B3" w:rsidRDefault="005723B3" w:rsidP="005723B3">
      <w:pPr>
        <w:spacing w:after="0" w:line="240" w:lineRule="auto"/>
        <w:jc w:val="both"/>
      </w:pPr>
    </w:p>
    <w:p w14:paraId="50A1A4B9" w14:textId="019DC6EC" w:rsidR="005723B3" w:rsidRDefault="005723B3" w:rsidP="006B54C2">
      <w:pPr>
        <w:numPr>
          <w:ilvl w:val="0"/>
          <w:numId w:val="5"/>
        </w:numPr>
        <w:spacing w:after="0" w:line="240" w:lineRule="auto"/>
        <w:ind w:left="436" w:hanging="436"/>
        <w:jc w:val="both"/>
      </w:pPr>
      <w:r>
        <w:t>Uveřejnění této objednávky v registru smluv dle zákona č. 340/2015 Sb., o zvláštních podmínkách účinnosti některých smluv, uveřejňování těchto smluv a o registru smluv (zákon o registru smluv) zajistí objednavatel. Dodavatel je seznámen se skutečností, že poskytnutí těchto informací se dle citovaného zákona nepovažuje za porušení tajemství a s jejich zveřejněním tímto vyslovuje svůj souhlas.</w:t>
      </w:r>
    </w:p>
    <w:p w14:paraId="643928B1" w14:textId="77777777" w:rsidR="005723B3" w:rsidRDefault="005723B3" w:rsidP="005723B3">
      <w:pPr>
        <w:spacing w:after="0" w:line="240" w:lineRule="auto"/>
        <w:jc w:val="both"/>
      </w:pPr>
    </w:p>
    <w:p w14:paraId="7C0CB7A5" w14:textId="2037FC74" w:rsidR="00E85486" w:rsidRDefault="00CB7D65" w:rsidP="0075420B">
      <w:r>
        <w:t xml:space="preserve">                                  </w:t>
      </w:r>
    </w:p>
    <w:p w14:paraId="791E417E" w14:textId="46181AAE" w:rsidR="00E85486" w:rsidRDefault="00E85486" w:rsidP="00D602E6">
      <w:pPr>
        <w:spacing w:line="240" w:lineRule="auto"/>
        <w:jc w:val="both"/>
      </w:pPr>
      <w:r w:rsidRPr="0055125A">
        <w:t>V</w:t>
      </w:r>
      <w:r w:rsidR="00F975BA">
        <w:t> </w:t>
      </w:r>
      <w:r w:rsidRPr="0055125A">
        <w:t>P</w:t>
      </w:r>
      <w:r w:rsidR="00F975BA">
        <w:t xml:space="preserve">raze </w:t>
      </w:r>
      <w:r w:rsidR="002173DB">
        <w:t>dne</w:t>
      </w:r>
      <w:r w:rsidR="00194AFB">
        <w:t xml:space="preserve"> </w:t>
      </w:r>
      <w:r w:rsidR="001A6AE5">
        <w:t>12. 11. 2025</w:t>
      </w:r>
      <w:r w:rsidR="00194AFB">
        <w:t xml:space="preserve">                                                                           V Praze dne </w:t>
      </w:r>
      <w:r w:rsidR="001A6AE5">
        <w:t>13. 11. 2025</w:t>
      </w:r>
    </w:p>
    <w:p w14:paraId="3CABD9E3" w14:textId="77777777" w:rsidR="006F3A54" w:rsidRDefault="006F3A54" w:rsidP="00D602E6">
      <w:pPr>
        <w:spacing w:line="240" w:lineRule="auto"/>
        <w:jc w:val="both"/>
      </w:pPr>
    </w:p>
    <w:p w14:paraId="5A15BEEB" w14:textId="77777777" w:rsidR="006F3A54" w:rsidRDefault="006F3A54" w:rsidP="00D602E6">
      <w:pPr>
        <w:spacing w:line="240" w:lineRule="auto"/>
        <w:jc w:val="both"/>
      </w:pPr>
    </w:p>
    <w:p w14:paraId="2BEA1BF1" w14:textId="77777777" w:rsidR="006F3A54" w:rsidRDefault="006F3A54" w:rsidP="00D602E6">
      <w:pPr>
        <w:spacing w:line="240" w:lineRule="auto"/>
        <w:jc w:val="both"/>
      </w:pPr>
    </w:p>
    <w:p w14:paraId="33459EEB" w14:textId="77777777" w:rsidR="006F3A54" w:rsidRDefault="006F3A54" w:rsidP="00D602E6">
      <w:pPr>
        <w:spacing w:line="240" w:lineRule="auto"/>
        <w:jc w:val="both"/>
      </w:pPr>
    </w:p>
    <w:p w14:paraId="2754A4CF" w14:textId="1ABD1973" w:rsidR="006F3A54" w:rsidRDefault="0037466E" w:rsidP="0037466E">
      <w:pPr>
        <w:spacing w:after="0" w:line="240" w:lineRule="auto"/>
        <w:jc w:val="both"/>
      </w:pPr>
      <w:r>
        <w:t xml:space="preserve">         </w:t>
      </w:r>
      <w:r w:rsidR="00921FDF">
        <w:t>Objednavatel</w:t>
      </w:r>
      <w:r>
        <w:t xml:space="preserve">                                                                            </w:t>
      </w:r>
      <w:r w:rsidR="002E12DE">
        <w:t>Dodavatel</w:t>
      </w:r>
    </w:p>
    <w:p w14:paraId="68608D09" w14:textId="3BED3094" w:rsidR="0037466E" w:rsidRDefault="0037466E" w:rsidP="0037466E">
      <w:pPr>
        <w:spacing w:after="0" w:line="240" w:lineRule="auto"/>
        <w:jc w:val="both"/>
      </w:pPr>
      <w:r>
        <w:t xml:space="preserve">     Mgr. Iva Vyšatová</w:t>
      </w:r>
      <w:r w:rsidR="002E12DE">
        <w:t xml:space="preserve">                                                                   </w:t>
      </w:r>
      <w:r w:rsidR="002173DB">
        <w:t>Ing. Jan Bechyně</w:t>
      </w:r>
    </w:p>
    <w:p w14:paraId="02424AD2" w14:textId="77777777" w:rsidR="00FC382F" w:rsidRDefault="0037466E" w:rsidP="00D602E6">
      <w:pPr>
        <w:spacing w:line="240" w:lineRule="auto"/>
        <w:jc w:val="both"/>
      </w:pPr>
      <w:r>
        <w:t xml:space="preserve">    </w:t>
      </w:r>
      <w:r w:rsidR="00194AFB">
        <w:t xml:space="preserve"> </w:t>
      </w:r>
      <w:r>
        <w:t xml:space="preserve"> ředitelka MNNP</w:t>
      </w:r>
      <w:r w:rsidR="002E12DE">
        <w:t xml:space="preserve">    </w:t>
      </w:r>
      <w:r w:rsidR="00FC382F">
        <w:t xml:space="preserve">                                                                        jednatel</w:t>
      </w:r>
      <w:r w:rsidR="002E12DE">
        <w:t xml:space="preserve">    </w:t>
      </w:r>
    </w:p>
    <w:p w14:paraId="72EA4508" w14:textId="77777777" w:rsidR="00FC382F" w:rsidRDefault="00FC382F" w:rsidP="00D602E6">
      <w:pPr>
        <w:spacing w:line="240" w:lineRule="auto"/>
        <w:jc w:val="both"/>
      </w:pPr>
    </w:p>
    <w:p w14:paraId="35844E4C" w14:textId="77777777" w:rsidR="00FC382F" w:rsidRDefault="00FC382F" w:rsidP="00D602E6">
      <w:pPr>
        <w:spacing w:line="240" w:lineRule="auto"/>
        <w:jc w:val="both"/>
      </w:pPr>
    </w:p>
    <w:p w14:paraId="6C63C322" w14:textId="77777777" w:rsidR="00FC382F" w:rsidRDefault="00FC382F" w:rsidP="00D602E6">
      <w:pPr>
        <w:spacing w:line="240" w:lineRule="auto"/>
        <w:jc w:val="both"/>
      </w:pPr>
    </w:p>
    <w:p w14:paraId="5D39DBA5" w14:textId="5B9F5351" w:rsidR="00FC382F" w:rsidRDefault="00FC382F" w:rsidP="00063802">
      <w:pPr>
        <w:spacing w:after="0" w:line="240" w:lineRule="auto"/>
        <w:jc w:val="both"/>
      </w:pPr>
      <w:r>
        <w:t xml:space="preserve">                                                                                                          </w:t>
      </w:r>
      <w:r w:rsidR="00063802">
        <w:t>Ing. Lukáš Uhl</w:t>
      </w:r>
    </w:p>
    <w:p w14:paraId="29FAA9A1" w14:textId="416D53D3" w:rsidR="00063802" w:rsidRDefault="00063802" w:rsidP="00D602E6">
      <w:pPr>
        <w:spacing w:line="240" w:lineRule="auto"/>
        <w:jc w:val="both"/>
      </w:pPr>
      <w:r>
        <w:t xml:space="preserve">                                                                                                               jednatel</w:t>
      </w:r>
    </w:p>
    <w:p w14:paraId="5E2E913E" w14:textId="77777777" w:rsidR="00FC382F" w:rsidRDefault="00FC382F" w:rsidP="00D602E6">
      <w:pPr>
        <w:spacing w:line="240" w:lineRule="auto"/>
        <w:jc w:val="both"/>
      </w:pPr>
    </w:p>
    <w:p w14:paraId="112CCFC5" w14:textId="1ED4048A" w:rsidR="0037466E" w:rsidRPr="0055125A" w:rsidRDefault="00FC382F" w:rsidP="00D602E6">
      <w:pPr>
        <w:spacing w:line="240" w:lineRule="auto"/>
        <w:jc w:val="both"/>
      </w:pPr>
      <w:r>
        <w:t xml:space="preserve">                                                                                                                </w:t>
      </w:r>
      <w:r w:rsidR="002E12DE">
        <w:t xml:space="preserve">                                                           </w:t>
      </w:r>
      <w:r w:rsidR="00843E52">
        <w:t xml:space="preserve">      </w:t>
      </w:r>
      <w:r w:rsidR="002E12DE">
        <w:t xml:space="preserve"> </w:t>
      </w:r>
    </w:p>
    <w:p w14:paraId="21DBFCD6" w14:textId="77777777" w:rsidR="00E85486" w:rsidRDefault="00E85486" w:rsidP="00D602E6">
      <w:pPr>
        <w:spacing w:line="240" w:lineRule="auto"/>
        <w:jc w:val="both"/>
      </w:pPr>
    </w:p>
    <w:p w14:paraId="69A4E9D1" w14:textId="77777777" w:rsidR="005723B3" w:rsidRDefault="005723B3" w:rsidP="00D602E6">
      <w:pPr>
        <w:spacing w:line="240" w:lineRule="auto"/>
        <w:jc w:val="both"/>
      </w:pPr>
    </w:p>
    <w:p w14:paraId="156A9A99" w14:textId="77777777" w:rsidR="005723B3" w:rsidRDefault="005723B3" w:rsidP="00D602E6">
      <w:pPr>
        <w:spacing w:line="240" w:lineRule="auto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250"/>
      </w:tblGrid>
      <w:tr w:rsidR="00D602E6" w14:paraId="536941ED" w14:textId="77777777" w:rsidTr="00323C6E">
        <w:tc>
          <w:tcPr>
            <w:tcW w:w="5812" w:type="dxa"/>
          </w:tcPr>
          <w:p w14:paraId="31106ED4" w14:textId="4854EBA2" w:rsidR="00D602E6" w:rsidRDefault="00D602E6" w:rsidP="00D602E6">
            <w:pPr>
              <w:spacing w:line="240" w:lineRule="auto"/>
              <w:jc w:val="both"/>
            </w:pPr>
          </w:p>
        </w:tc>
        <w:tc>
          <w:tcPr>
            <w:tcW w:w="3250" w:type="dxa"/>
          </w:tcPr>
          <w:p w14:paraId="5E7897ED" w14:textId="58485D91" w:rsidR="00D602E6" w:rsidRDefault="00D602E6" w:rsidP="00D602E6">
            <w:pPr>
              <w:spacing w:line="240" w:lineRule="auto"/>
              <w:jc w:val="both"/>
            </w:pPr>
          </w:p>
        </w:tc>
      </w:tr>
      <w:tr w:rsidR="00D602E6" w14:paraId="654C709E" w14:textId="77777777" w:rsidTr="00323C6E">
        <w:tc>
          <w:tcPr>
            <w:tcW w:w="5812" w:type="dxa"/>
          </w:tcPr>
          <w:p w14:paraId="08131158" w14:textId="7CE086BB" w:rsidR="00D602E6" w:rsidRDefault="00D602E6" w:rsidP="00D602E6">
            <w:pPr>
              <w:spacing w:line="240" w:lineRule="auto"/>
              <w:jc w:val="both"/>
            </w:pPr>
          </w:p>
        </w:tc>
        <w:tc>
          <w:tcPr>
            <w:tcW w:w="3250" w:type="dxa"/>
          </w:tcPr>
          <w:p w14:paraId="5E8D1430" w14:textId="29350089" w:rsidR="006B54C2" w:rsidRDefault="006B54C2" w:rsidP="00D602E6">
            <w:pPr>
              <w:spacing w:line="240" w:lineRule="auto"/>
              <w:jc w:val="both"/>
            </w:pPr>
          </w:p>
        </w:tc>
      </w:tr>
      <w:tr w:rsidR="00D602E6" w14:paraId="55C6AA38" w14:textId="77777777" w:rsidTr="00323C6E">
        <w:tc>
          <w:tcPr>
            <w:tcW w:w="5812" w:type="dxa"/>
          </w:tcPr>
          <w:p w14:paraId="40894EEA" w14:textId="4C9DAED1" w:rsidR="00D602E6" w:rsidRDefault="00D602E6" w:rsidP="00D602E6">
            <w:pPr>
              <w:spacing w:line="240" w:lineRule="auto"/>
              <w:jc w:val="both"/>
            </w:pPr>
          </w:p>
        </w:tc>
        <w:tc>
          <w:tcPr>
            <w:tcW w:w="3250" w:type="dxa"/>
          </w:tcPr>
          <w:p w14:paraId="6EA547F6" w14:textId="77777777" w:rsidR="00D602E6" w:rsidRDefault="00D602E6" w:rsidP="00D602E6">
            <w:pPr>
              <w:spacing w:line="240" w:lineRule="auto"/>
              <w:jc w:val="both"/>
            </w:pPr>
          </w:p>
        </w:tc>
      </w:tr>
    </w:tbl>
    <w:p w14:paraId="195DF25C" w14:textId="77777777" w:rsidR="00D602E6" w:rsidRDefault="00D602E6" w:rsidP="00D602E6">
      <w:pPr>
        <w:spacing w:line="240" w:lineRule="auto"/>
        <w:jc w:val="both"/>
      </w:pPr>
    </w:p>
    <w:p w14:paraId="37DBCFD8" w14:textId="77777777" w:rsidR="00D602E6" w:rsidRPr="003C1446" w:rsidRDefault="00D602E6" w:rsidP="00AC53D1">
      <w:pPr>
        <w:spacing w:after="0"/>
        <w:jc w:val="both"/>
      </w:pPr>
    </w:p>
    <w:sectPr w:rsidR="00D602E6" w:rsidRPr="003C1446" w:rsidSect="002D115C">
      <w:headerReference w:type="default" r:id="rId9"/>
      <w:pgSz w:w="11906" w:h="16838"/>
      <w:pgMar w:top="1417" w:right="1417" w:bottom="1417" w:left="1417" w:header="141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9423E" w14:textId="77777777" w:rsidR="00525ECD" w:rsidRDefault="00525ECD" w:rsidP="00235A45">
      <w:pPr>
        <w:spacing w:after="0" w:line="240" w:lineRule="auto"/>
      </w:pPr>
      <w:r>
        <w:separator/>
      </w:r>
    </w:p>
  </w:endnote>
  <w:endnote w:type="continuationSeparator" w:id="0">
    <w:p w14:paraId="57FF812D" w14:textId="77777777" w:rsidR="00525ECD" w:rsidRDefault="00525ECD" w:rsidP="0023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99"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2A8EB" w14:textId="77777777" w:rsidR="00525ECD" w:rsidRDefault="00525ECD" w:rsidP="00235A45">
      <w:pPr>
        <w:spacing w:after="0" w:line="240" w:lineRule="auto"/>
      </w:pPr>
      <w:r>
        <w:separator/>
      </w:r>
    </w:p>
  </w:footnote>
  <w:footnote w:type="continuationSeparator" w:id="0">
    <w:p w14:paraId="563A98BA" w14:textId="77777777" w:rsidR="00525ECD" w:rsidRDefault="00525ECD" w:rsidP="00235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BE98" w14:textId="308F0CE4" w:rsidR="00235A45" w:rsidRPr="00235A45" w:rsidRDefault="00EC2BF1" w:rsidP="00435027">
    <w:pPr>
      <w:pStyle w:val="Zhlav"/>
      <w:tabs>
        <w:tab w:val="clear" w:pos="9072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437618B6" wp14:editId="4482FC83">
          <wp:simplePos x="0" y="0"/>
          <wp:positionH relativeFrom="margin">
            <wp:posOffset>4688840</wp:posOffset>
          </wp:positionH>
          <wp:positionV relativeFrom="paragraph">
            <wp:posOffset>-643890</wp:posOffset>
          </wp:positionV>
          <wp:extent cx="1337733" cy="752475"/>
          <wp:effectExtent l="0" t="0" r="0" b="0"/>
          <wp:wrapNone/>
          <wp:docPr id="1019049037" name="Obrázek 5" descr="Obsah obrázku text, Písmo, snímek obrazovky, Graf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049037" name="Obrázek 5" descr="Obsah obrázku text, Písmo, snímek obrazovky, Grafik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733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5193">
      <w:rPr>
        <w:noProof/>
      </w:rPr>
      <w:drawing>
        <wp:anchor distT="0" distB="0" distL="114300" distR="114300" simplePos="0" relativeHeight="251660288" behindDoc="1" locked="0" layoutInCell="1" allowOverlap="1" wp14:anchorId="6CBB8DD2" wp14:editId="7AEE6024">
          <wp:simplePos x="0" y="0"/>
          <wp:positionH relativeFrom="column">
            <wp:posOffset>0</wp:posOffset>
          </wp:positionH>
          <wp:positionV relativeFrom="paragraph">
            <wp:posOffset>-670560</wp:posOffset>
          </wp:positionV>
          <wp:extent cx="923290" cy="809625"/>
          <wp:effectExtent l="0" t="0" r="0" b="0"/>
          <wp:wrapTight wrapText="bothSides">
            <wp:wrapPolygon edited="0">
              <wp:start x="7576" y="2541"/>
              <wp:lineTo x="5794" y="7624"/>
              <wp:lineTo x="5794" y="8640"/>
              <wp:lineTo x="8468" y="11689"/>
              <wp:lineTo x="3120" y="13214"/>
              <wp:lineTo x="2228" y="14231"/>
              <wp:lineTo x="2228" y="18805"/>
              <wp:lineTo x="16490" y="18805"/>
              <wp:lineTo x="19164" y="15755"/>
              <wp:lineTo x="18272" y="13722"/>
              <wp:lineTo x="12924" y="11689"/>
              <wp:lineTo x="15153" y="10673"/>
              <wp:lineTo x="15598" y="7115"/>
              <wp:lineTo x="13816" y="2541"/>
              <wp:lineTo x="7576" y="2541"/>
            </wp:wrapPolygon>
          </wp:wrapTight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29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519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3CAA98" wp14:editId="01E3633A">
              <wp:simplePos x="0" y="0"/>
              <wp:positionH relativeFrom="column">
                <wp:posOffset>1105535</wp:posOffset>
              </wp:positionH>
              <wp:positionV relativeFrom="paragraph">
                <wp:posOffset>-602615</wp:posOffset>
              </wp:positionV>
              <wp:extent cx="3414395" cy="741045"/>
              <wp:effectExtent l="635" t="0" r="4445" b="4445"/>
              <wp:wrapNone/>
              <wp:docPr id="55108056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4395" cy="741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D03CB7" w14:textId="77777777" w:rsidR="00113EC8" w:rsidRPr="00EB2010" w:rsidRDefault="00113EC8" w:rsidP="001E64BE">
                          <w:pPr>
                            <w:pStyle w:val="Bezmezer"/>
                            <w:jc w:val="center"/>
                            <w:rPr>
                              <w:b/>
                              <w:color w:val="2E74B5" w:themeColor="accent5" w:themeShade="BF"/>
                            </w:rPr>
                          </w:pPr>
                          <w:r w:rsidRPr="00EB2010">
                            <w:rPr>
                              <w:b/>
                              <w:color w:val="2E74B5" w:themeColor="accent5" w:themeShade="BF"/>
                            </w:rPr>
                            <w:t>Městská nemocnice následné péče</w:t>
                          </w:r>
                        </w:p>
                        <w:p w14:paraId="58B5EAE8" w14:textId="4E7FCA83" w:rsidR="000F4B5B" w:rsidRPr="00D627A7" w:rsidRDefault="00560BED" w:rsidP="00D627A7">
                          <w:pPr>
                            <w:pStyle w:val="Bezmezer"/>
                            <w:jc w:val="center"/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</w:pPr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 xml:space="preserve">K </w:t>
                          </w:r>
                          <w:proofErr w:type="spellStart"/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Moravině</w:t>
                          </w:r>
                          <w:proofErr w:type="spellEnd"/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 xml:space="preserve"> 343/6</w:t>
                          </w:r>
                          <w:r w:rsid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 xml:space="preserve">, </w:t>
                          </w:r>
                          <w:r w:rsidR="000F4B5B"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190 00</w:t>
                          </w:r>
                          <w:r w:rsid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 xml:space="preserve"> Praha 9</w:t>
                          </w:r>
                        </w:p>
                        <w:p w14:paraId="5601A97C" w14:textId="77777777" w:rsidR="007B1C23" w:rsidRPr="00D627A7" w:rsidRDefault="007B1C23" w:rsidP="001E64BE">
                          <w:pPr>
                            <w:pStyle w:val="Bezmezer"/>
                            <w:jc w:val="center"/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</w:pPr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IČ: 45245843</w:t>
                          </w:r>
                        </w:p>
                        <w:p w14:paraId="18CFE6C5" w14:textId="77777777" w:rsidR="007B1C23" w:rsidRPr="00D627A7" w:rsidRDefault="007B1C23" w:rsidP="001E64BE">
                          <w:pPr>
                            <w:pStyle w:val="Bezmezer"/>
                            <w:jc w:val="center"/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</w:pPr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 xml:space="preserve">Zřizovatel: </w:t>
                          </w:r>
                          <w:r w:rsidR="004278D6"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H</w:t>
                          </w:r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lavní město Praha</w:t>
                          </w:r>
                        </w:p>
                        <w:p w14:paraId="7AD4DC8B" w14:textId="77777777" w:rsidR="007B1C23" w:rsidRPr="00E80614" w:rsidRDefault="007B1C23" w:rsidP="001E64BE">
                          <w:pPr>
                            <w:pStyle w:val="Bezmezer"/>
                            <w:jc w:val="center"/>
                            <w:rPr>
                              <w:color w:val="95B3D7"/>
                            </w:rPr>
                          </w:pPr>
                        </w:p>
                        <w:p w14:paraId="531DBD8D" w14:textId="77777777" w:rsidR="00113EC8" w:rsidRPr="000F4B5B" w:rsidRDefault="00113EC8" w:rsidP="001E64BE">
                          <w:pPr>
                            <w:pStyle w:val="Bezmezer"/>
                            <w:jc w:val="center"/>
                            <w:rPr>
                              <w:color w:val="95B3D7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CAA9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7.05pt;margin-top:-47.45pt;width:268.85pt;height:5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" filled="f" stroked="f">
              <v:textbox>
                <w:txbxContent>
                  <w:p w14:paraId="1DD03CB7" w14:textId="77777777" w:rsidR="00113EC8" w:rsidRPr="00EB2010" w:rsidRDefault="00113EC8" w:rsidP="001E64BE">
                    <w:pPr>
                      <w:pStyle w:val="Bezmezer"/>
                      <w:jc w:val="center"/>
                      <w:rPr>
                        <w:b/>
                        <w:color w:val="2E74B5" w:themeColor="accent5" w:themeShade="BF"/>
                      </w:rPr>
                    </w:pPr>
                    <w:r w:rsidRPr="00EB2010">
                      <w:rPr>
                        <w:b/>
                        <w:color w:val="2E74B5" w:themeColor="accent5" w:themeShade="BF"/>
                      </w:rPr>
                      <w:t>Městská nemocnice následné péče</w:t>
                    </w:r>
                  </w:p>
                  <w:p w14:paraId="58B5EAE8" w14:textId="4E7FCA83" w:rsidR="000F4B5B" w:rsidRPr="00D627A7" w:rsidRDefault="00560BED" w:rsidP="00D627A7">
                    <w:pPr>
                      <w:pStyle w:val="Bezmezer"/>
                      <w:jc w:val="center"/>
                      <w:rPr>
                        <w:rFonts w:eastAsia="Times New Roman" w:cs="Arial"/>
                        <w:color w:val="2E74B5" w:themeColor="accent5" w:themeShade="BF"/>
                      </w:rPr>
                    </w:pPr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 xml:space="preserve">K </w:t>
                    </w:r>
                    <w:proofErr w:type="spellStart"/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Moravině</w:t>
                    </w:r>
                    <w:proofErr w:type="spellEnd"/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 xml:space="preserve"> 343/6</w:t>
                    </w:r>
                    <w:r w:rsidR="00D627A7">
                      <w:rPr>
                        <w:rFonts w:eastAsia="Times New Roman" w:cs="Arial"/>
                        <w:color w:val="2E74B5" w:themeColor="accent5" w:themeShade="BF"/>
                      </w:rPr>
                      <w:t xml:space="preserve">, </w:t>
                    </w:r>
                    <w:r w:rsidR="000F4B5B"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190 00</w:t>
                    </w:r>
                    <w:r w:rsidR="00D627A7">
                      <w:rPr>
                        <w:rFonts w:eastAsia="Times New Roman" w:cs="Arial"/>
                        <w:color w:val="2E74B5" w:themeColor="accent5" w:themeShade="BF"/>
                      </w:rPr>
                      <w:t xml:space="preserve"> Praha 9</w:t>
                    </w:r>
                  </w:p>
                  <w:p w14:paraId="5601A97C" w14:textId="77777777" w:rsidR="007B1C23" w:rsidRPr="00D627A7" w:rsidRDefault="007B1C23" w:rsidP="001E64BE">
                    <w:pPr>
                      <w:pStyle w:val="Bezmezer"/>
                      <w:jc w:val="center"/>
                      <w:rPr>
                        <w:rFonts w:eastAsia="Times New Roman" w:cs="Arial"/>
                        <w:color w:val="2E74B5" w:themeColor="accent5" w:themeShade="BF"/>
                      </w:rPr>
                    </w:pPr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IČ: 45245843</w:t>
                    </w:r>
                  </w:p>
                  <w:p w14:paraId="18CFE6C5" w14:textId="77777777" w:rsidR="007B1C23" w:rsidRPr="00D627A7" w:rsidRDefault="007B1C23" w:rsidP="001E64BE">
                    <w:pPr>
                      <w:pStyle w:val="Bezmezer"/>
                      <w:jc w:val="center"/>
                      <w:rPr>
                        <w:rFonts w:eastAsia="Times New Roman" w:cs="Arial"/>
                        <w:color w:val="2E74B5" w:themeColor="accent5" w:themeShade="BF"/>
                      </w:rPr>
                    </w:pPr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 xml:space="preserve">Zřizovatel: </w:t>
                    </w:r>
                    <w:r w:rsidR="004278D6"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H</w:t>
                    </w:r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lavní město Praha</w:t>
                    </w:r>
                  </w:p>
                  <w:p w14:paraId="7AD4DC8B" w14:textId="77777777" w:rsidR="007B1C23" w:rsidRPr="00E80614" w:rsidRDefault="007B1C23" w:rsidP="001E64BE">
                    <w:pPr>
                      <w:pStyle w:val="Bezmezer"/>
                      <w:jc w:val="center"/>
                      <w:rPr>
                        <w:color w:val="95B3D7"/>
                      </w:rPr>
                    </w:pPr>
                  </w:p>
                  <w:p w14:paraId="531DBD8D" w14:textId="77777777" w:rsidR="00113EC8" w:rsidRPr="000F4B5B" w:rsidRDefault="00113EC8" w:rsidP="001E64BE">
                    <w:pPr>
                      <w:pStyle w:val="Bezmezer"/>
                      <w:jc w:val="center"/>
                      <w:rPr>
                        <w:color w:val="95B3D7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C519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C698C6C" wp14:editId="7E63D2C8">
              <wp:simplePos x="0" y="0"/>
              <wp:positionH relativeFrom="column">
                <wp:posOffset>3348355</wp:posOffset>
              </wp:positionH>
              <wp:positionV relativeFrom="paragraph">
                <wp:posOffset>-1203960</wp:posOffset>
              </wp:positionV>
              <wp:extent cx="2895600" cy="533400"/>
              <wp:effectExtent l="0" t="0" r="0" b="0"/>
              <wp:wrapNone/>
              <wp:docPr id="78496201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95600" cy="5334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E78BB9" id="Rectangle 7" o:spid="_x0000_s1026" style="position:absolute;margin-left:263.65pt;margin-top:-94.8pt;width:228pt;height:4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" fillcolor="#2e74b5 [2408]" stroked="f"/>
          </w:pict>
        </mc:Fallback>
      </mc:AlternateContent>
    </w:r>
    <w:r w:rsidR="00DC5193" w:rsidRPr="00D627A7">
      <w:rPr>
        <w:noProof/>
        <w:color w:val="2E74B5" w:themeColor="accent5" w:themeShade="BF"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83CC0D0" wp14:editId="0009669F">
              <wp:simplePos x="0" y="0"/>
              <wp:positionH relativeFrom="column">
                <wp:posOffset>-490220</wp:posOffset>
              </wp:positionH>
              <wp:positionV relativeFrom="paragraph">
                <wp:posOffset>-1203960</wp:posOffset>
              </wp:positionV>
              <wp:extent cx="2895600" cy="533400"/>
              <wp:effectExtent l="0" t="0" r="0" b="0"/>
              <wp:wrapNone/>
              <wp:docPr id="176641492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95600" cy="5334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FCB44A" id="Rectangle 6" o:spid="_x0000_s1026" style="position:absolute;margin-left:-38.6pt;margin-top:-94.8pt;width:228pt;height: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" fillcolor="#2e74b5 [2408]" stroked="f"/>
          </w:pict>
        </mc:Fallback>
      </mc:AlternateContent>
    </w:r>
    <w:r w:rsidR="00DC519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BD9A2A" wp14:editId="751295D4">
              <wp:simplePos x="0" y="0"/>
              <wp:positionH relativeFrom="column">
                <wp:posOffset>1424305</wp:posOffset>
              </wp:positionH>
              <wp:positionV relativeFrom="paragraph">
                <wp:posOffset>-1203960</wp:posOffset>
              </wp:positionV>
              <wp:extent cx="2895600" cy="533400"/>
              <wp:effectExtent l="0" t="0" r="0" b="0"/>
              <wp:wrapNone/>
              <wp:docPr id="5151783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95600" cy="5334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806F59" id="Rectangle 1" o:spid="_x0000_s1026" style="position:absolute;margin-left:112.15pt;margin-top:-94.8pt;width:228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" fillcolor="#2e74b5 [2408]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941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CFA5BED"/>
    <w:multiLevelType w:val="hybridMultilevel"/>
    <w:tmpl w:val="8C80A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D445B"/>
    <w:multiLevelType w:val="hybridMultilevel"/>
    <w:tmpl w:val="B008D380"/>
    <w:lvl w:ilvl="0" w:tplc="5FA0D03C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9DB7CC4"/>
    <w:multiLevelType w:val="hybridMultilevel"/>
    <w:tmpl w:val="F3546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A2EE6"/>
    <w:multiLevelType w:val="hybridMultilevel"/>
    <w:tmpl w:val="7A709872"/>
    <w:lvl w:ilvl="0" w:tplc="CD18C3A4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050614442">
    <w:abstractNumId w:val="4"/>
  </w:num>
  <w:num w:numId="2" w16cid:durableId="561404574">
    <w:abstractNumId w:val="2"/>
  </w:num>
  <w:num w:numId="3" w16cid:durableId="1702971843">
    <w:abstractNumId w:val="1"/>
  </w:num>
  <w:num w:numId="4" w16cid:durableId="839466886">
    <w:abstractNumId w:val="3"/>
  </w:num>
  <w:num w:numId="5" w16cid:durableId="20327982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034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45"/>
    <w:rsid w:val="00004715"/>
    <w:rsid w:val="00005CA6"/>
    <w:rsid w:val="000127EC"/>
    <w:rsid w:val="00021660"/>
    <w:rsid w:val="00023445"/>
    <w:rsid w:val="000242AC"/>
    <w:rsid w:val="000252BB"/>
    <w:rsid w:val="00026C0C"/>
    <w:rsid w:val="00031783"/>
    <w:rsid w:val="00037EA2"/>
    <w:rsid w:val="00041223"/>
    <w:rsid w:val="00042C32"/>
    <w:rsid w:val="00043352"/>
    <w:rsid w:val="000444C5"/>
    <w:rsid w:val="00046742"/>
    <w:rsid w:val="000474D5"/>
    <w:rsid w:val="000565E5"/>
    <w:rsid w:val="00056DB8"/>
    <w:rsid w:val="000632C0"/>
    <w:rsid w:val="00063802"/>
    <w:rsid w:val="00064387"/>
    <w:rsid w:val="00071F19"/>
    <w:rsid w:val="00076D17"/>
    <w:rsid w:val="000808A3"/>
    <w:rsid w:val="000866A2"/>
    <w:rsid w:val="00090715"/>
    <w:rsid w:val="00091CBC"/>
    <w:rsid w:val="000934CC"/>
    <w:rsid w:val="000A0409"/>
    <w:rsid w:val="000A24BF"/>
    <w:rsid w:val="000A3A2F"/>
    <w:rsid w:val="000A4AAD"/>
    <w:rsid w:val="000B3022"/>
    <w:rsid w:val="000B34FD"/>
    <w:rsid w:val="000B5D0D"/>
    <w:rsid w:val="000C0692"/>
    <w:rsid w:val="000C5165"/>
    <w:rsid w:val="000C78C5"/>
    <w:rsid w:val="000E07FF"/>
    <w:rsid w:val="000E6C6E"/>
    <w:rsid w:val="000E6CBF"/>
    <w:rsid w:val="000F0291"/>
    <w:rsid w:val="000F37D8"/>
    <w:rsid w:val="000F4B5B"/>
    <w:rsid w:val="000F7152"/>
    <w:rsid w:val="00100DE0"/>
    <w:rsid w:val="0010169B"/>
    <w:rsid w:val="0010386C"/>
    <w:rsid w:val="00104CA1"/>
    <w:rsid w:val="00106E13"/>
    <w:rsid w:val="00110ABD"/>
    <w:rsid w:val="00112D16"/>
    <w:rsid w:val="00113EC8"/>
    <w:rsid w:val="00116B55"/>
    <w:rsid w:val="00117396"/>
    <w:rsid w:val="0011768E"/>
    <w:rsid w:val="00125182"/>
    <w:rsid w:val="001315B8"/>
    <w:rsid w:val="00132AF9"/>
    <w:rsid w:val="001338DF"/>
    <w:rsid w:val="00133EA7"/>
    <w:rsid w:val="00141A80"/>
    <w:rsid w:val="00151F9D"/>
    <w:rsid w:val="00165FE4"/>
    <w:rsid w:val="00171092"/>
    <w:rsid w:val="00174FE6"/>
    <w:rsid w:val="00176350"/>
    <w:rsid w:val="00182D21"/>
    <w:rsid w:val="001843CA"/>
    <w:rsid w:val="00192BFE"/>
    <w:rsid w:val="00194AFB"/>
    <w:rsid w:val="00195F00"/>
    <w:rsid w:val="00197F70"/>
    <w:rsid w:val="001A6AE5"/>
    <w:rsid w:val="001A6B70"/>
    <w:rsid w:val="001B7482"/>
    <w:rsid w:val="001C58A1"/>
    <w:rsid w:val="001C6863"/>
    <w:rsid w:val="001E2980"/>
    <w:rsid w:val="001E64BE"/>
    <w:rsid w:val="001F765F"/>
    <w:rsid w:val="001F7F00"/>
    <w:rsid w:val="00207C29"/>
    <w:rsid w:val="002173DB"/>
    <w:rsid w:val="00235A45"/>
    <w:rsid w:val="00237904"/>
    <w:rsid w:val="00252FDE"/>
    <w:rsid w:val="00263AD1"/>
    <w:rsid w:val="002651F3"/>
    <w:rsid w:val="00270B29"/>
    <w:rsid w:val="002730C2"/>
    <w:rsid w:val="002730DE"/>
    <w:rsid w:val="00273A1D"/>
    <w:rsid w:val="00274FD3"/>
    <w:rsid w:val="002760F6"/>
    <w:rsid w:val="00284C73"/>
    <w:rsid w:val="00290915"/>
    <w:rsid w:val="00294760"/>
    <w:rsid w:val="00294A2D"/>
    <w:rsid w:val="002A251D"/>
    <w:rsid w:val="002A2F6E"/>
    <w:rsid w:val="002A3C23"/>
    <w:rsid w:val="002B14A3"/>
    <w:rsid w:val="002B21B3"/>
    <w:rsid w:val="002B579E"/>
    <w:rsid w:val="002B6C22"/>
    <w:rsid w:val="002C664E"/>
    <w:rsid w:val="002D115C"/>
    <w:rsid w:val="002D11EF"/>
    <w:rsid w:val="002E12DE"/>
    <w:rsid w:val="002E480F"/>
    <w:rsid w:val="002E4E85"/>
    <w:rsid w:val="002F1D1B"/>
    <w:rsid w:val="002F1F72"/>
    <w:rsid w:val="002F5082"/>
    <w:rsid w:val="00300CED"/>
    <w:rsid w:val="00303EF1"/>
    <w:rsid w:val="003075A3"/>
    <w:rsid w:val="00322C3F"/>
    <w:rsid w:val="00323C6E"/>
    <w:rsid w:val="00344C5B"/>
    <w:rsid w:val="00350A1C"/>
    <w:rsid w:val="003530CA"/>
    <w:rsid w:val="0035482E"/>
    <w:rsid w:val="0036081C"/>
    <w:rsid w:val="0036331D"/>
    <w:rsid w:val="00370B9F"/>
    <w:rsid w:val="0037466E"/>
    <w:rsid w:val="00377A0D"/>
    <w:rsid w:val="003828A3"/>
    <w:rsid w:val="00391738"/>
    <w:rsid w:val="003943BC"/>
    <w:rsid w:val="00395A02"/>
    <w:rsid w:val="003A1477"/>
    <w:rsid w:val="003A1A20"/>
    <w:rsid w:val="003A630C"/>
    <w:rsid w:val="003A69FE"/>
    <w:rsid w:val="003A6D16"/>
    <w:rsid w:val="003B08FF"/>
    <w:rsid w:val="003B1EEA"/>
    <w:rsid w:val="003B21A5"/>
    <w:rsid w:val="003B4D69"/>
    <w:rsid w:val="003C1446"/>
    <w:rsid w:val="003C181B"/>
    <w:rsid w:val="003D2110"/>
    <w:rsid w:val="003D44D1"/>
    <w:rsid w:val="003D7C6B"/>
    <w:rsid w:val="003E0429"/>
    <w:rsid w:val="003E07C3"/>
    <w:rsid w:val="003E7DB0"/>
    <w:rsid w:val="00414FD2"/>
    <w:rsid w:val="00417AA1"/>
    <w:rsid w:val="0042098F"/>
    <w:rsid w:val="004231CB"/>
    <w:rsid w:val="004239DC"/>
    <w:rsid w:val="004278D6"/>
    <w:rsid w:val="00435027"/>
    <w:rsid w:val="004576C0"/>
    <w:rsid w:val="0046272E"/>
    <w:rsid w:val="004710A3"/>
    <w:rsid w:val="004743A0"/>
    <w:rsid w:val="00474561"/>
    <w:rsid w:val="004766E0"/>
    <w:rsid w:val="0049057B"/>
    <w:rsid w:val="004909BA"/>
    <w:rsid w:val="004A1A38"/>
    <w:rsid w:val="004B028D"/>
    <w:rsid w:val="004B7301"/>
    <w:rsid w:val="004C237C"/>
    <w:rsid w:val="004C6B34"/>
    <w:rsid w:val="004C73EA"/>
    <w:rsid w:val="004D1187"/>
    <w:rsid w:val="004D1EDB"/>
    <w:rsid w:val="004D4555"/>
    <w:rsid w:val="004D786E"/>
    <w:rsid w:val="004E1842"/>
    <w:rsid w:val="004E3E38"/>
    <w:rsid w:val="004F13B5"/>
    <w:rsid w:val="004F6E6F"/>
    <w:rsid w:val="0050126E"/>
    <w:rsid w:val="00514CDB"/>
    <w:rsid w:val="005156EC"/>
    <w:rsid w:val="005252FB"/>
    <w:rsid w:val="00525ECD"/>
    <w:rsid w:val="0054611F"/>
    <w:rsid w:val="0055125A"/>
    <w:rsid w:val="00553E8F"/>
    <w:rsid w:val="0055744E"/>
    <w:rsid w:val="00557A47"/>
    <w:rsid w:val="00560BED"/>
    <w:rsid w:val="00560F23"/>
    <w:rsid w:val="005639D0"/>
    <w:rsid w:val="00571BF6"/>
    <w:rsid w:val="005723B3"/>
    <w:rsid w:val="00574031"/>
    <w:rsid w:val="0057789E"/>
    <w:rsid w:val="005804DA"/>
    <w:rsid w:val="005A0482"/>
    <w:rsid w:val="005A1975"/>
    <w:rsid w:val="005B1CF5"/>
    <w:rsid w:val="005B1D20"/>
    <w:rsid w:val="005B27E7"/>
    <w:rsid w:val="005B4D30"/>
    <w:rsid w:val="005B7795"/>
    <w:rsid w:val="005C0919"/>
    <w:rsid w:val="005C6DEA"/>
    <w:rsid w:val="005D2F8F"/>
    <w:rsid w:val="005E0EEE"/>
    <w:rsid w:val="005E3997"/>
    <w:rsid w:val="005E51F4"/>
    <w:rsid w:val="005E599A"/>
    <w:rsid w:val="005F1810"/>
    <w:rsid w:val="005F1B49"/>
    <w:rsid w:val="005F6270"/>
    <w:rsid w:val="005F642B"/>
    <w:rsid w:val="00605254"/>
    <w:rsid w:val="0060766C"/>
    <w:rsid w:val="00612D4F"/>
    <w:rsid w:val="00625ED1"/>
    <w:rsid w:val="00643CE4"/>
    <w:rsid w:val="00646AA0"/>
    <w:rsid w:val="00647AFC"/>
    <w:rsid w:val="0065031E"/>
    <w:rsid w:val="00650F36"/>
    <w:rsid w:val="00652B7E"/>
    <w:rsid w:val="00661AED"/>
    <w:rsid w:val="0066425E"/>
    <w:rsid w:val="0066587B"/>
    <w:rsid w:val="006671FE"/>
    <w:rsid w:val="00674286"/>
    <w:rsid w:val="00676A63"/>
    <w:rsid w:val="006851E0"/>
    <w:rsid w:val="00687AA5"/>
    <w:rsid w:val="00692E52"/>
    <w:rsid w:val="006A4BA6"/>
    <w:rsid w:val="006A540C"/>
    <w:rsid w:val="006B28B8"/>
    <w:rsid w:val="006B54C2"/>
    <w:rsid w:val="006C268B"/>
    <w:rsid w:val="006C4802"/>
    <w:rsid w:val="006C4DC0"/>
    <w:rsid w:val="006C755C"/>
    <w:rsid w:val="006D5787"/>
    <w:rsid w:val="006E34C5"/>
    <w:rsid w:val="006E6D65"/>
    <w:rsid w:val="006F3A54"/>
    <w:rsid w:val="006F4751"/>
    <w:rsid w:val="00702C04"/>
    <w:rsid w:val="00704529"/>
    <w:rsid w:val="00706BD4"/>
    <w:rsid w:val="00710FDC"/>
    <w:rsid w:val="007114CB"/>
    <w:rsid w:val="007124B4"/>
    <w:rsid w:val="00716383"/>
    <w:rsid w:val="0071778A"/>
    <w:rsid w:val="00723213"/>
    <w:rsid w:val="00725521"/>
    <w:rsid w:val="00735E5E"/>
    <w:rsid w:val="00735F6B"/>
    <w:rsid w:val="00741ACC"/>
    <w:rsid w:val="007461D8"/>
    <w:rsid w:val="007530A0"/>
    <w:rsid w:val="0075420B"/>
    <w:rsid w:val="007546A3"/>
    <w:rsid w:val="00757825"/>
    <w:rsid w:val="00757E7F"/>
    <w:rsid w:val="007606E8"/>
    <w:rsid w:val="00762F19"/>
    <w:rsid w:val="00764E69"/>
    <w:rsid w:val="007650AE"/>
    <w:rsid w:val="00765155"/>
    <w:rsid w:val="0076688C"/>
    <w:rsid w:val="0076798E"/>
    <w:rsid w:val="00771343"/>
    <w:rsid w:val="0077541D"/>
    <w:rsid w:val="007808E3"/>
    <w:rsid w:val="00782E9D"/>
    <w:rsid w:val="007870B8"/>
    <w:rsid w:val="00792DE2"/>
    <w:rsid w:val="007A14C9"/>
    <w:rsid w:val="007A234C"/>
    <w:rsid w:val="007A3901"/>
    <w:rsid w:val="007B1C23"/>
    <w:rsid w:val="007B299E"/>
    <w:rsid w:val="007B2EB1"/>
    <w:rsid w:val="007C21F4"/>
    <w:rsid w:val="007C28A4"/>
    <w:rsid w:val="007C3D69"/>
    <w:rsid w:val="007C4067"/>
    <w:rsid w:val="007C4F14"/>
    <w:rsid w:val="007C5FC0"/>
    <w:rsid w:val="007D5084"/>
    <w:rsid w:val="007D793F"/>
    <w:rsid w:val="007E2C70"/>
    <w:rsid w:val="007E32A5"/>
    <w:rsid w:val="007E6231"/>
    <w:rsid w:val="00801C4D"/>
    <w:rsid w:val="00810348"/>
    <w:rsid w:val="00813C3A"/>
    <w:rsid w:val="008262A4"/>
    <w:rsid w:val="00830278"/>
    <w:rsid w:val="0083400F"/>
    <w:rsid w:val="00835CB4"/>
    <w:rsid w:val="008408AF"/>
    <w:rsid w:val="00843E52"/>
    <w:rsid w:val="00866C0A"/>
    <w:rsid w:val="0087396C"/>
    <w:rsid w:val="0088360D"/>
    <w:rsid w:val="00893DC6"/>
    <w:rsid w:val="008A65B7"/>
    <w:rsid w:val="008B46FF"/>
    <w:rsid w:val="008C2828"/>
    <w:rsid w:val="008F0EAF"/>
    <w:rsid w:val="008F6FBD"/>
    <w:rsid w:val="00906E05"/>
    <w:rsid w:val="009108E7"/>
    <w:rsid w:val="00913C0D"/>
    <w:rsid w:val="00920126"/>
    <w:rsid w:val="00921FDF"/>
    <w:rsid w:val="00926B53"/>
    <w:rsid w:val="009313F1"/>
    <w:rsid w:val="00931CCD"/>
    <w:rsid w:val="00937C82"/>
    <w:rsid w:val="00950371"/>
    <w:rsid w:val="00951862"/>
    <w:rsid w:val="00951C0C"/>
    <w:rsid w:val="009567C3"/>
    <w:rsid w:val="00956D81"/>
    <w:rsid w:val="0095769F"/>
    <w:rsid w:val="00960500"/>
    <w:rsid w:val="009641EF"/>
    <w:rsid w:val="00973CDE"/>
    <w:rsid w:val="00975A8E"/>
    <w:rsid w:val="00976AAB"/>
    <w:rsid w:val="009A5742"/>
    <w:rsid w:val="009B07C1"/>
    <w:rsid w:val="009C4FBC"/>
    <w:rsid w:val="009D0509"/>
    <w:rsid w:val="009D1F52"/>
    <w:rsid w:val="009D69F4"/>
    <w:rsid w:val="009D7C71"/>
    <w:rsid w:val="009D7CB9"/>
    <w:rsid w:val="009E14E7"/>
    <w:rsid w:val="009E2660"/>
    <w:rsid w:val="009E4CDA"/>
    <w:rsid w:val="009E6CC8"/>
    <w:rsid w:val="009F38E9"/>
    <w:rsid w:val="009F6086"/>
    <w:rsid w:val="009F706E"/>
    <w:rsid w:val="009F7299"/>
    <w:rsid w:val="00A00784"/>
    <w:rsid w:val="00A013FD"/>
    <w:rsid w:val="00A04223"/>
    <w:rsid w:val="00A1098D"/>
    <w:rsid w:val="00A10DEF"/>
    <w:rsid w:val="00A11FB5"/>
    <w:rsid w:val="00A16C17"/>
    <w:rsid w:val="00A176F6"/>
    <w:rsid w:val="00A311C1"/>
    <w:rsid w:val="00A32C59"/>
    <w:rsid w:val="00A36863"/>
    <w:rsid w:val="00A42DD2"/>
    <w:rsid w:val="00A47962"/>
    <w:rsid w:val="00A52210"/>
    <w:rsid w:val="00A60062"/>
    <w:rsid w:val="00A60AA0"/>
    <w:rsid w:val="00A61C85"/>
    <w:rsid w:val="00A67673"/>
    <w:rsid w:val="00A71506"/>
    <w:rsid w:val="00A726EC"/>
    <w:rsid w:val="00A759D7"/>
    <w:rsid w:val="00A76A75"/>
    <w:rsid w:val="00A84DFD"/>
    <w:rsid w:val="00A86662"/>
    <w:rsid w:val="00A870C2"/>
    <w:rsid w:val="00A923BC"/>
    <w:rsid w:val="00A94B5A"/>
    <w:rsid w:val="00A95F01"/>
    <w:rsid w:val="00A97BB6"/>
    <w:rsid w:val="00AA61AB"/>
    <w:rsid w:val="00AB2B29"/>
    <w:rsid w:val="00AB6D28"/>
    <w:rsid w:val="00AB738A"/>
    <w:rsid w:val="00AB7515"/>
    <w:rsid w:val="00AC27BE"/>
    <w:rsid w:val="00AC53D1"/>
    <w:rsid w:val="00AD165C"/>
    <w:rsid w:val="00AD1FE3"/>
    <w:rsid w:val="00AD2213"/>
    <w:rsid w:val="00AD3E3E"/>
    <w:rsid w:val="00AE52F9"/>
    <w:rsid w:val="00AF0C82"/>
    <w:rsid w:val="00AF26F4"/>
    <w:rsid w:val="00B0505C"/>
    <w:rsid w:val="00B13584"/>
    <w:rsid w:val="00B23F4B"/>
    <w:rsid w:val="00B24CBC"/>
    <w:rsid w:val="00B30AD8"/>
    <w:rsid w:val="00B31F3F"/>
    <w:rsid w:val="00B322AB"/>
    <w:rsid w:val="00B42311"/>
    <w:rsid w:val="00B52E7A"/>
    <w:rsid w:val="00B53F20"/>
    <w:rsid w:val="00B5603E"/>
    <w:rsid w:val="00B57338"/>
    <w:rsid w:val="00B65A95"/>
    <w:rsid w:val="00B70495"/>
    <w:rsid w:val="00B7463C"/>
    <w:rsid w:val="00B75994"/>
    <w:rsid w:val="00B80DAF"/>
    <w:rsid w:val="00B838DB"/>
    <w:rsid w:val="00B863AD"/>
    <w:rsid w:val="00B90317"/>
    <w:rsid w:val="00B9742C"/>
    <w:rsid w:val="00BA0B54"/>
    <w:rsid w:val="00BA6B86"/>
    <w:rsid w:val="00BB171B"/>
    <w:rsid w:val="00BB5DEA"/>
    <w:rsid w:val="00BC18D4"/>
    <w:rsid w:val="00BC3689"/>
    <w:rsid w:val="00BC69C1"/>
    <w:rsid w:val="00BD01CB"/>
    <w:rsid w:val="00BD278C"/>
    <w:rsid w:val="00BD63FB"/>
    <w:rsid w:val="00BD7E56"/>
    <w:rsid w:val="00BE0149"/>
    <w:rsid w:val="00BE4FB9"/>
    <w:rsid w:val="00C02A22"/>
    <w:rsid w:val="00C10C2C"/>
    <w:rsid w:val="00C23F81"/>
    <w:rsid w:val="00C314CE"/>
    <w:rsid w:val="00C34CB0"/>
    <w:rsid w:val="00C449A6"/>
    <w:rsid w:val="00C46E42"/>
    <w:rsid w:val="00C47357"/>
    <w:rsid w:val="00C61B10"/>
    <w:rsid w:val="00C61BA0"/>
    <w:rsid w:val="00C663F7"/>
    <w:rsid w:val="00C77737"/>
    <w:rsid w:val="00C807D2"/>
    <w:rsid w:val="00C827EC"/>
    <w:rsid w:val="00C82A97"/>
    <w:rsid w:val="00C82E72"/>
    <w:rsid w:val="00C85288"/>
    <w:rsid w:val="00C866A6"/>
    <w:rsid w:val="00C932DF"/>
    <w:rsid w:val="00C95C62"/>
    <w:rsid w:val="00CA1B49"/>
    <w:rsid w:val="00CA551A"/>
    <w:rsid w:val="00CB14CD"/>
    <w:rsid w:val="00CB35B5"/>
    <w:rsid w:val="00CB7D65"/>
    <w:rsid w:val="00CC2F84"/>
    <w:rsid w:val="00CC3EC2"/>
    <w:rsid w:val="00CC608C"/>
    <w:rsid w:val="00CD0928"/>
    <w:rsid w:val="00CD192B"/>
    <w:rsid w:val="00CD1A26"/>
    <w:rsid w:val="00CD79D0"/>
    <w:rsid w:val="00CE0DFC"/>
    <w:rsid w:val="00CE65F4"/>
    <w:rsid w:val="00CF0DC7"/>
    <w:rsid w:val="00CF0DF0"/>
    <w:rsid w:val="00D07E63"/>
    <w:rsid w:val="00D12DC8"/>
    <w:rsid w:val="00D200A9"/>
    <w:rsid w:val="00D20CC4"/>
    <w:rsid w:val="00D210A2"/>
    <w:rsid w:val="00D37200"/>
    <w:rsid w:val="00D377A2"/>
    <w:rsid w:val="00D422E4"/>
    <w:rsid w:val="00D46D36"/>
    <w:rsid w:val="00D556C1"/>
    <w:rsid w:val="00D602E6"/>
    <w:rsid w:val="00D627A7"/>
    <w:rsid w:val="00D702E5"/>
    <w:rsid w:val="00D7243E"/>
    <w:rsid w:val="00D77AA7"/>
    <w:rsid w:val="00D86122"/>
    <w:rsid w:val="00D871E8"/>
    <w:rsid w:val="00D92372"/>
    <w:rsid w:val="00DA1961"/>
    <w:rsid w:val="00DA2952"/>
    <w:rsid w:val="00DA320A"/>
    <w:rsid w:val="00DA3D1D"/>
    <w:rsid w:val="00DB0743"/>
    <w:rsid w:val="00DB0940"/>
    <w:rsid w:val="00DB57C6"/>
    <w:rsid w:val="00DC11E8"/>
    <w:rsid w:val="00DC3BF3"/>
    <w:rsid w:val="00DC3C62"/>
    <w:rsid w:val="00DC5193"/>
    <w:rsid w:val="00DD2D4E"/>
    <w:rsid w:val="00DD71AB"/>
    <w:rsid w:val="00DD7616"/>
    <w:rsid w:val="00DF0DFA"/>
    <w:rsid w:val="00DF269A"/>
    <w:rsid w:val="00DF2875"/>
    <w:rsid w:val="00DF373D"/>
    <w:rsid w:val="00DF3D8F"/>
    <w:rsid w:val="00E12A74"/>
    <w:rsid w:val="00E14278"/>
    <w:rsid w:val="00E41861"/>
    <w:rsid w:val="00E43995"/>
    <w:rsid w:val="00E5249A"/>
    <w:rsid w:val="00E5657A"/>
    <w:rsid w:val="00E56A59"/>
    <w:rsid w:val="00E61A45"/>
    <w:rsid w:val="00E62C46"/>
    <w:rsid w:val="00E725DB"/>
    <w:rsid w:val="00E73B07"/>
    <w:rsid w:val="00E80614"/>
    <w:rsid w:val="00E85486"/>
    <w:rsid w:val="00E8679C"/>
    <w:rsid w:val="00E9110B"/>
    <w:rsid w:val="00E92AF7"/>
    <w:rsid w:val="00E945CC"/>
    <w:rsid w:val="00E94877"/>
    <w:rsid w:val="00EA1F3E"/>
    <w:rsid w:val="00EB2010"/>
    <w:rsid w:val="00EC2BF1"/>
    <w:rsid w:val="00EC3D05"/>
    <w:rsid w:val="00EE460B"/>
    <w:rsid w:val="00EE565D"/>
    <w:rsid w:val="00EF0BCF"/>
    <w:rsid w:val="00F02844"/>
    <w:rsid w:val="00F02FD0"/>
    <w:rsid w:val="00F1561F"/>
    <w:rsid w:val="00F17DF3"/>
    <w:rsid w:val="00F211C2"/>
    <w:rsid w:val="00F234E4"/>
    <w:rsid w:val="00F253B6"/>
    <w:rsid w:val="00F25D7A"/>
    <w:rsid w:val="00F25DD7"/>
    <w:rsid w:val="00F26D43"/>
    <w:rsid w:val="00F30A27"/>
    <w:rsid w:val="00F31C6E"/>
    <w:rsid w:val="00F32C8F"/>
    <w:rsid w:val="00F344D6"/>
    <w:rsid w:val="00F364DD"/>
    <w:rsid w:val="00F41FF8"/>
    <w:rsid w:val="00F44FE4"/>
    <w:rsid w:val="00F523C2"/>
    <w:rsid w:val="00F61773"/>
    <w:rsid w:val="00F66178"/>
    <w:rsid w:val="00F66200"/>
    <w:rsid w:val="00F67278"/>
    <w:rsid w:val="00F67E1E"/>
    <w:rsid w:val="00F87FF9"/>
    <w:rsid w:val="00F90EA0"/>
    <w:rsid w:val="00F975BA"/>
    <w:rsid w:val="00FA0885"/>
    <w:rsid w:val="00FA2686"/>
    <w:rsid w:val="00FA2B2D"/>
    <w:rsid w:val="00FC382F"/>
    <w:rsid w:val="00FC6E03"/>
    <w:rsid w:val="00FC7A3E"/>
    <w:rsid w:val="00FD308A"/>
    <w:rsid w:val="00FD34AA"/>
    <w:rsid w:val="00FE3468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FA08B"/>
  <w15:chartTrackingRefBased/>
  <w15:docId w15:val="{886F157F-88C5-4D6A-9F72-DF38A0E8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10A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5A45"/>
  </w:style>
  <w:style w:type="paragraph" w:styleId="Zpat">
    <w:name w:val="footer"/>
    <w:basedOn w:val="Normln"/>
    <w:link w:val="ZpatChar"/>
    <w:uiPriority w:val="99"/>
    <w:unhideWhenUsed/>
    <w:rsid w:val="0023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5A45"/>
  </w:style>
  <w:style w:type="paragraph" w:styleId="Textbubliny">
    <w:name w:val="Balloon Text"/>
    <w:basedOn w:val="Normln"/>
    <w:link w:val="TextbublinyChar"/>
    <w:uiPriority w:val="99"/>
    <w:semiHidden/>
    <w:unhideWhenUsed/>
    <w:rsid w:val="0023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35A4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35027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435027"/>
    <w:rPr>
      <w:color w:val="0000FF"/>
      <w:u w:val="single"/>
    </w:rPr>
  </w:style>
  <w:style w:type="character" w:styleId="Siln">
    <w:name w:val="Strong"/>
    <w:uiPriority w:val="22"/>
    <w:qFormat/>
    <w:rsid w:val="00906E05"/>
    <w:rPr>
      <w:b/>
      <w:bCs/>
    </w:rPr>
  </w:style>
  <w:style w:type="paragraph" w:styleId="Zkladntext">
    <w:name w:val="Body Text"/>
    <w:basedOn w:val="Normln"/>
    <w:rsid w:val="00270B29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paragraph" w:styleId="Zkladntext2">
    <w:name w:val="Body Text 2"/>
    <w:basedOn w:val="Normln"/>
    <w:rsid w:val="00B7463C"/>
    <w:pPr>
      <w:spacing w:after="120" w:line="480" w:lineRule="auto"/>
    </w:pPr>
  </w:style>
  <w:style w:type="paragraph" w:customStyle="1" w:styleId="Odstavecseseznamem1">
    <w:name w:val="Odstavec se seznamem1"/>
    <w:basedOn w:val="Normln"/>
    <w:rsid w:val="0011768E"/>
    <w:pPr>
      <w:suppressAutoHyphens/>
      <w:ind w:left="720"/>
    </w:pPr>
    <w:rPr>
      <w:rFonts w:eastAsia="SimSun" w:cs="font1299"/>
      <w:lang w:eastAsia="ar-SA"/>
    </w:rPr>
  </w:style>
  <w:style w:type="character" w:styleId="Nevyeenzmnka">
    <w:name w:val="Unresolved Mention"/>
    <w:uiPriority w:val="99"/>
    <w:semiHidden/>
    <w:unhideWhenUsed/>
    <w:rsid w:val="006C480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D42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rážky"/>
    <w:basedOn w:val="Normln"/>
    <w:link w:val="OdstavecseseznamemChar"/>
    <w:uiPriority w:val="34"/>
    <w:qFormat/>
    <w:rsid w:val="00046742"/>
    <w:pPr>
      <w:ind w:left="720"/>
      <w:contextualSpacing/>
    </w:pPr>
    <w:rPr>
      <w:rFonts w:eastAsia="Times New Roman"/>
      <w:lang w:eastAsia="cs-CZ"/>
    </w:rPr>
  </w:style>
  <w:style w:type="paragraph" w:customStyle="1" w:styleId="ZkladntextIMP">
    <w:name w:val="Základní text_IMP"/>
    <w:basedOn w:val="Normln"/>
    <w:rsid w:val="00931CCD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Odrážky Char"/>
    <w:basedOn w:val="Standardnpsmoodstavce"/>
    <w:link w:val="Odstavecseseznamem"/>
    <w:uiPriority w:val="34"/>
    <w:locked/>
    <w:rsid w:val="005723B3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mnn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14A1F-13C1-44B4-A1E2-5EC52C57F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473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Martina Šillerová</dc:creator>
  <cp:keywords/>
  <cp:lastModifiedBy>Ředitel | MNNP</cp:lastModifiedBy>
  <cp:revision>127</cp:revision>
  <cp:lastPrinted>2025-10-03T06:52:00Z</cp:lastPrinted>
  <dcterms:created xsi:type="dcterms:W3CDTF">2025-10-03T08:50:00Z</dcterms:created>
  <dcterms:modified xsi:type="dcterms:W3CDTF">2025-11-19T07:38:00Z</dcterms:modified>
</cp:coreProperties>
</file>