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4AAE" w14:textId="77777777" w:rsidR="00357C5A" w:rsidRDefault="00000000">
      <w:pPr>
        <w:jc w:val="right"/>
      </w:pPr>
      <w:r>
        <w:rPr>
          <w:lang w:eastAsia="cs-CZ"/>
        </w:rPr>
        <w:pict w14:anchorId="2B188F16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11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620FB3">
        <w:rPr>
          <w:noProof/>
        </w:rPr>
        <mc:AlternateContent>
          <mc:Choice Requires="wps">
            <w:drawing>
              <wp:inline distT="0" distB="0" distL="0" distR="0" wp14:anchorId="68361B60" wp14:editId="7EC530A6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454B0297" w14:textId="77777777" w:rsidR="00357C5A" w:rsidRDefault="00620FB3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MZE-80276/2025-12122</w:t>
                            </w:r>
                          </w:p>
                          <w:p w14:paraId="69AF36F1" w14:textId="77777777" w:rsidR="00357C5A" w:rsidRDefault="00620F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AB4617" wp14:editId="61ACC548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DB9E76" w14:textId="77777777" w:rsidR="00357C5A" w:rsidRDefault="00620FB3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mzedms030389645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361B60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454B0297" w14:textId="77777777" w:rsidR="00357C5A" w:rsidRDefault="00620FB3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MZE-80276/2025-12122</w:t>
                      </w:r>
                    </w:p>
                    <w:p w14:paraId="69AF36F1" w14:textId="77777777" w:rsidR="00357C5A" w:rsidRDefault="00620F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AB4617" wp14:editId="61ACC548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DB9E76" w14:textId="77777777" w:rsidR="00357C5A" w:rsidRDefault="00620FB3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mzedms030389645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357C5A" w14:paraId="28A72EC6" w14:textId="77777777">
        <w:tc>
          <w:tcPr>
            <w:tcW w:w="5353" w:type="dxa"/>
          </w:tcPr>
          <w:p w14:paraId="2879E36F" w14:textId="77777777" w:rsidR="00357C5A" w:rsidRDefault="00620FB3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716D44A" w14:textId="77777777" w:rsidR="00357C5A" w:rsidRDefault="00620FB3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1DB1936" w14:textId="77777777" w:rsidR="00357C5A" w:rsidRDefault="00357C5A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D630FE5" w14:textId="77777777" w:rsidR="00357C5A" w:rsidRDefault="00620FB3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C65B7F4" w14:textId="77777777" w:rsidR="00357C5A" w:rsidRDefault="00620FB3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54EFDE8" w14:textId="77777777" w:rsidR="00357C5A" w:rsidRDefault="00357C5A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026F8733" w14:textId="77777777" w:rsidR="00357C5A" w:rsidRDefault="00620FB3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BA261CF" w14:textId="77777777" w:rsidR="00357C5A" w:rsidRDefault="00620FB3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MZE-80276/2025-12122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F8EF11B" w14:textId="77777777" w:rsidR="00357C5A" w:rsidRDefault="00357C5A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9C47E67" w14:textId="77777777" w:rsidR="00357C5A" w:rsidRDefault="00620FB3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2320BCF" w14:textId="77777777" w:rsidR="00357C5A" w:rsidRDefault="00620FB3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4FBEE99" w14:textId="77777777" w:rsidR="00357C5A" w:rsidRDefault="00357C5A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3FFD3AB9" w14:textId="77777777" w:rsidR="00357C5A" w:rsidRDefault="00620FB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70C2AE8F" w14:textId="77777777" w:rsidR="00357C5A" w:rsidRDefault="00620FB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77AF9E9B" w14:textId="3C319995" w:rsidR="00357C5A" w:rsidRDefault="005B4E7E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2764877D" w14:textId="77777777" w:rsidR="00357C5A" w:rsidRDefault="00620FB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56AE7E88" w14:textId="77777777" w:rsidR="00357C5A" w:rsidRDefault="00620FB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7F39031D" w14:textId="77777777" w:rsidR="00357C5A" w:rsidRDefault="00620FB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</w:p>
          <w:p w14:paraId="49397C53" w14:textId="77777777" w:rsidR="00357C5A" w:rsidRDefault="00357C5A">
            <w:pPr>
              <w:jc w:val="left"/>
              <w:rPr>
                <w:rFonts w:eastAsia="Arial" w:cs="Arial"/>
                <w:spacing w:val="8"/>
              </w:rPr>
            </w:pPr>
          </w:p>
          <w:p w14:paraId="3D6361AE" w14:textId="77777777" w:rsidR="00357C5A" w:rsidRDefault="00620FB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ID DS: bedfv84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30BA1E40" w14:textId="77777777" w:rsidR="00357C5A" w:rsidRDefault="00357C5A">
      <w:pPr>
        <w:ind w:left="142"/>
        <w:jc w:val="left"/>
        <w:rPr>
          <w:rFonts w:eastAsia="Arial" w:cs="Arial"/>
        </w:rPr>
      </w:pPr>
    </w:p>
    <w:bookmarkStart w:id="0" w:name="_Hlk213921953"/>
    <w:p w14:paraId="6F273931" w14:textId="77777777" w:rsidR="00357C5A" w:rsidRDefault="00620FB3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PZ PRAIS III 2025 No923 LPIS Stabilizace hranic LPIS (Z41184)</w:t>
      </w:r>
      <w:r>
        <w:rPr>
          <w:rFonts w:eastAsia="Arial" w:cs="Arial"/>
          <w:b/>
        </w:rPr>
        <w:fldChar w:fldCharType="end"/>
      </w:r>
    </w:p>
    <w:bookmarkEnd w:id="0"/>
    <w:p w14:paraId="4EC9F2A1" w14:textId="77777777" w:rsidR="00357C5A" w:rsidRDefault="00357C5A">
      <w:pPr>
        <w:ind w:left="142"/>
        <w:rPr>
          <w:rFonts w:eastAsia="Arial" w:cs="Arial"/>
        </w:rPr>
      </w:pPr>
    </w:p>
    <w:p w14:paraId="346DDEA2" w14:textId="77777777" w:rsidR="00357C5A" w:rsidRDefault="00357C5A">
      <w:pPr>
        <w:ind w:left="142"/>
        <w:rPr>
          <w:rFonts w:eastAsia="Arial" w:cs="Arial"/>
        </w:rPr>
      </w:pPr>
    </w:p>
    <w:p w14:paraId="7602C603" w14:textId="52D9DDE9" w:rsidR="00357C5A" w:rsidRDefault="00620FB3">
      <w:pPr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5B4E7E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63736722" w14:textId="77777777" w:rsidR="00357C5A" w:rsidRDefault="00357C5A">
      <w:pPr>
        <w:ind w:left="142"/>
        <w:rPr>
          <w:rFonts w:eastAsia="Arial" w:cs="Arial"/>
        </w:rPr>
      </w:pPr>
    </w:p>
    <w:p w14:paraId="5D4881E7" w14:textId="77777777" w:rsidR="00357C5A" w:rsidRDefault="00620FB3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ve věci akceptačního termínu pro PZ PRAIS III 2025 No923 LPIS Stabilizace hranic LPIS (Z41184) č. obj. 450</w:t>
      </w:r>
      <w:r>
        <w:t>0153713</w:t>
      </w:r>
      <w:r>
        <w:rPr>
          <w:rFonts w:eastAsia="Arial" w:cs="Arial"/>
        </w:rPr>
        <w:t xml:space="preserve"> navrhujeme nový termín do </w:t>
      </w:r>
      <w:r>
        <w:rPr>
          <w:rFonts w:eastAsia="Arial" w:cs="Arial"/>
          <w:b/>
          <w:bCs/>
        </w:rPr>
        <w:t>15.2.2026</w:t>
      </w:r>
      <w:r>
        <w:rPr>
          <w:rFonts w:eastAsia="Arial" w:cs="Arial"/>
        </w:rPr>
        <w:t>.</w:t>
      </w:r>
    </w:p>
    <w:p w14:paraId="41AC731A" w14:textId="77777777" w:rsidR="00357C5A" w:rsidRDefault="00620FB3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Důvodem je skutečnost, že v současnosti již probíhá úspěšné testování hlavního předmětu PZ 923, a to nastavení systému stabilizace hranic DPB v případech, kdy možné odchylky hranic DPB nad novými ortofotomapami  se pohybují ve stanovených technických tolerancích pro přesnost zákresů a z pohledu jejich využití v GPS navigacích zemědělské techniky není vhodné je měnit. Zbývá realizovat pracovně náročný bod 3.2 Vytvoření webové služby pro získání překryvu s odpočitatelnou plochou (LPI_ODP01A). S ohledem na současný vývoj priorit je ale z pohledu MZe třeba přesunout kapacity na realizaci PZ 879 Redesign zemědělských parcel, aby následně bylo možno zahájit další kroky vedoucí ke stabilizaci číslování DPB a dokončení předmětné webové služby odsunout na později. </w:t>
      </w:r>
    </w:p>
    <w:p w14:paraId="0FC893C6" w14:textId="77777777" w:rsidR="00357C5A" w:rsidRDefault="00357C5A">
      <w:pPr>
        <w:spacing w:after="120"/>
        <w:ind w:left="142"/>
        <w:rPr>
          <w:rFonts w:eastAsia="Arial" w:cs="Arial"/>
        </w:rPr>
      </w:pPr>
    </w:p>
    <w:p w14:paraId="1CD9D8EA" w14:textId="77777777" w:rsidR="00357C5A" w:rsidRDefault="00620FB3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6C635582" w14:textId="77777777" w:rsidR="00357C5A" w:rsidRDefault="00620FB3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39D44786" w14:textId="77777777" w:rsidR="00357C5A" w:rsidRDefault="00620FB3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Leona Slabochová</w:t>
      </w:r>
    </w:p>
    <w:p w14:paraId="1FC8BDB8" w14:textId="77777777" w:rsidR="00357C5A" w:rsidRDefault="00620FB3">
      <w:pPr>
        <w:spacing w:line="259" w:lineRule="auto"/>
        <w:ind w:left="142"/>
      </w:pPr>
      <w:r>
        <w:t>ředitelka odboru</w:t>
      </w:r>
      <w:r>
        <w:fldChar w:fldCharType="end"/>
      </w:r>
    </w:p>
    <w:p w14:paraId="7322EDBE" w14:textId="77777777" w:rsidR="00357C5A" w:rsidRDefault="00357C5A">
      <w:pPr>
        <w:ind w:left="142"/>
      </w:pPr>
    </w:p>
    <w:p w14:paraId="1E07912E" w14:textId="77777777" w:rsidR="00357C5A" w:rsidRDefault="00357C5A">
      <w:pPr>
        <w:ind w:left="142"/>
      </w:pPr>
    </w:p>
    <w:p w14:paraId="23594EA1" w14:textId="77777777" w:rsidR="00357C5A" w:rsidRDefault="00620FB3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342A43D1" w14:textId="77777777" w:rsidR="00357C5A" w:rsidRDefault="00620FB3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p w14:paraId="54786DC9" w14:textId="77777777" w:rsidR="00357C5A" w:rsidRDefault="00357C5A">
      <w:pPr>
        <w:ind w:left="142"/>
        <w:rPr>
          <w:rFonts w:eastAsia="Arial" w:cs="Arial"/>
        </w:rPr>
      </w:pPr>
    </w:p>
    <w:sectPr w:rsidR="00357C5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2121" w14:textId="77777777" w:rsidR="00BB39E7" w:rsidRDefault="00BB39E7">
      <w:r>
        <w:separator/>
      </w:r>
    </w:p>
  </w:endnote>
  <w:endnote w:type="continuationSeparator" w:id="0">
    <w:p w14:paraId="6E0ADC0F" w14:textId="77777777" w:rsidR="00BB39E7" w:rsidRDefault="00BB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5579" w14:textId="77777777" w:rsidR="00357C5A" w:rsidRDefault="00620FB3">
    <w:pPr>
      <w:pStyle w:val="Zpat"/>
      <w:jc w:val="center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0F58" w14:textId="77777777" w:rsidR="00357C5A" w:rsidRDefault="00620FB3">
    <w:pPr>
      <w:pStyle w:val="Zpat"/>
      <w:tabs>
        <w:tab w:val="left" w:pos="7655"/>
      </w:tabs>
      <w:ind w:left="142"/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1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6DF09622" w14:textId="77777777" w:rsidR="00357C5A" w:rsidRDefault="00620FB3">
    <w:pPr>
      <w:pStyle w:val="Zpat"/>
      <w:ind w:left="142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41BC773C" w14:textId="77777777" w:rsidR="00357C5A" w:rsidRDefault="00620FB3">
    <w:pPr>
      <w:pStyle w:val="Zpat"/>
      <w:ind w:left="142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1"/>
  </w:p>
  <w:p w14:paraId="76370D63" w14:textId="77777777" w:rsidR="00357C5A" w:rsidRDefault="00357C5A">
    <w:pPr>
      <w:pStyle w:val="Zpat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8CF1" w14:textId="77777777" w:rsidR="00BB39E7" w:rsidRDefault="00BB39E7">
      <w:r>
        <w:separator/>
      </w:r>
    </w:p>
  </w:footnote>
  <w:footnote w:type="continuationSeparator" w:id="0">
    <w:p w14:paraId="3C2AADD9" w14:textId="77777777" w:rsidR="00BB39E7" w:rsidRDefault="00BB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C8A6" w14:textId="77777777" w:rsidR="00357C5A" w:rsidRDefault="00357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C432" w14:textId="77777777" w:rsidR="00357C5A" w:rsidRDefault="00357C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3904" w14:textId="77777777" w:rsidR="00357C5A" w:rsidRDefault="00357C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670CCF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409AE4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940030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6C602E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C9CE9F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76FAF6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09987C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C0E241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4482C1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F88486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F76A34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D3B2EE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B6E96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05584B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4B4405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38346E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DDD6E9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7EA020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66BA4D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028E5E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463491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B73062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2C7A92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8F948C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33F838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195063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ED6010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582C0F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D70EBF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61CC23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D05632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5D60A6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CEA672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75B2B1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390E45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959AB4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B24235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38A80A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057782474">
    <w:abstractNumId w:val="0"/>
  </w:num>
  <w:num w:numId="2" w16cid:durableId="749305000">
    <w:abstractNumId w:val="1"/>
  </w:num>
  <w:num w:numId="3" w16cid:durableId="1717391782">
    <w:abstractNumId w:val="2"/>
  </w:num>
  <w:num w:numId="4" w16cid:durableId="2025864506">
    <w:abstractNumId w:val="3"/>
  </w:num>
  <w:num w:numId="5" w16cid:durableId="858199213">
    <w:abstractNumId w:val="4"/>
  </w:num>
  <w:num w:numId="6" w16cid:durableId="778448650">
    <w:abstractNumId w:val="5"/>
  </w:num>
  <w:num w:numId="7" w16cid:durableId="1211962338">
    <w:abstractNumId w:val="6"/>
  </w:num>
  <w:num w:numId="8" w16cid:durableId="257912581">
    <w:abstractNumId w:val="7"/>
  </w:num>
  <w:num w:numId="9" w16cid:durableId="1025640825">
    <w:abstractNumId w:val="8"/>
  </w:num>
  <w:num w:numId="10" w16cid:durableId="1825126007">
    <w:abstractNumId w:val="9"/>
  </w:num>
  <w:num w:numId="11" w16cid:durableId="1696879518">
    <w:abstractNumId w:val="10"/>
  </w:num>
  <w:num w:numId="12" w16cid:durableId="248319869">
    <w:abstractNumId w:val="11"/>
  </w:num>
  <w:num w:numId="13" w16cid:durableId="236481129">
    <w:abstractNumId w:val="12"/>
  </w:num>
  <w:num w:numId="14" w16cid:durableId="1250701125">
    <w:abstractNumId w:val="13"/>
  </w:num>
  <w:num w:numId="15" w16cid:durableId="206530746">
    <w:abstractNumId w:val="14"/>
  </w:num>
  <w:num w:numId="16" w16cid:durableId="276643659">
    <w:abstractNumId w:val="15"/>
  </w:num>
  <w:num w:numId="17" w16cid:durableId="1182276483">
    <w:abstractNumId w:val="16"/>
  </w:num>
  <w:num w:numId="18" w16cid:durableId="251860320">
    <w:abstractNumId w:val="17"/>
  </w:num>
  <w:num w:numId="19" w16cid:durableId="977295739">
    <w:abstractNumId w:val="18"/>
  </w:num>
  <w:num w:numId="20" w16cid:durableId="532110933">
    <w:abstractNumId w:val="19"/>
  </w:num>
  <w:num w:numId="21" w16cid:durableId="598681475">
    <w:abstractNumId w:val="20"/>
  </w:num>
  <w:num w:numId="22" w16cid:durableId="1866795607">
    <w:abstractNumId w:val="21"/>
  </w:num>
  <w:num w:numId="23" w16cid:durableId="156964288">
    <w:abstractNumId w:val="22"/>
  </w:num>
  <w:num w:numId="24" w16cid:durableId="1447385599">
    <w:abstractNumId w:val="23"/>
  </w:num>
  <w:num w:numId="25" w16cid:durableId="1626962451">
    <w:abstractNumId w:val="24"/>
  </w:num>
  <w:num w:numId="26" w16cid:durableId="2038697050">
    <w:abstractNumId w:val="25"/>
  </w:num>
  <w:num w:numId="27" w16cid:durableId="1825075960">
    <w:abstractNumId w:val="26"/>
  </w:num>
  <w:num w:numId="28" w16cid:durableId="693918781">
    <w:abstractNumId w:val="27"/>
  </w:num>
  <w:num w:numId="29" w16cid:durableId="573786611">
    <w:abstractNumId w:val="28"/>
  </w:num>
  <w:num w:numId="30" w16cid:durableId="239601430">
    <w:abstractNumId w:val="29"/>
  </w:num>
  <w:num w:numId="31" w16cid:durableId="736126364">
    <w:abstractNumId w:val="30"/>
  </w:num>
  <w:num w:numId="32" w16cid:durableId="7221303">
    <w:abstractNumId w:val="31"/>
  </w:num>
  <w:num w:numId="33" w16cid:durableId="162277754">
    <w:abstractNumId w:val="32"/>
  </w:num>
  <w:num w:numId="34" w16cid:durableId="773718921">
    <w:abstractNumId w:val="33"/>
  </w:num>
  <w:num w:numId="35" w16cid:durableId="83648733">
    <w:abstractNumId w:val="34"/>
  </w:num>
  <w:num w:numId="36" w16cid:durableId="654913655">
    <w:abstractNumId w:val="35"/>
  </w:num>
  <w:num w:numId="37" w16cid:durableId="1091967434">
    <w:abstractNumId w:val="36"/>
  </w:num>
  <w:num w:numId="38" w16cid:durableId="20603499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_x000d__x000a__x000d__x000a_ID DS: bedfv84"/>
    <w:docVar w:name="dms_adresat_adresa" w:val="Za Brumlovkou 266/2_x000d__x000a_Michle_x000d__x000a_140 00 Praha 4"/>
    <w:docVar w:name="dms_adresat_dat_narozeni" w:val=" "/>
    <w:docVar w:name="dms_adresat_email" w:val=" "/>
    <w:docVar w:name="dms_adresat_ic" w:val="02819678"/>
    <w:docVar w:name="dms_adresat_idds" w:val="bedfv84"/>
    <w:docVar w:name="dms_adresat_jmeno" w:val="Pavel Filek"/>
    <w:docVar w:name="dms_carovy_kod" w:val="mzedms030389645"/>
    <w:docVar w:name="dms_carovy_kod_cj" w:val="MZE-80276/2025-12122"/>
    <w:docVar w:name="dms_cj" w:val="MZE-80276/2025-12122"/>
    <w:docVar w:name="dms_cj_skn" w:val=" "/>
    <w:docVar w:name="dms_datum" w:val="11. 11. 2025"/>
    <w:docVar w:name="dms_datum_textem" w:val="11. listopadu 2025"/>
    <w:docVar w:name="dms_datum_vzniku" w:val="11. 11. 2025 14:29:05"/>
    <w:docVar w:name="dms_el_pecet" w:val=" "/>
    <w:docVar w:name="dms_el_podpis" w:val="%%%el_podpis%%%"/>
    <w:docVar w:name="dms_nadrizeny_reditel" w:val="Mgr. Michal Hutňan"/>
    <w:docVar w:name="dms_ObsahParam1" w:val=" "/>
    <w:docVar w:name="dms_otisk_razitka" w:val=" "/>
    <w:docVar w:name="dms_PNASpravce" w:val=" "/>
    <w:docVar w:name="dms_podpisova_dolozka" w:val="Ing. Leona Slabochová_x000d__x000a_ředitelka odboru"/>
    <w:docVar w:name="dms_podpisova_dolozka_funkce" w:val="ředitelka odboru"/>
    <w:docVar w:name="dms_podpisova_dolozka_jmeno" w:val="Ing. Leona Slaboch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PZ PRAIS III 2025 No923 LPIS Stabilizace hranic LPIS (Z41184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357C5A"/>
    <w:rsid w:val="000A102D"/>
    <w:rsid w:val="00357C5A"/>
    <w:rsid w:val="00404065"/>
    <w:rsid w:val="005357BE"/>
    <w:rsid w:val="005B4E7E"/>
    <w:rsid w:val="00620FB3"/>
    <w:rsid w:val="00BB39E7"/>
    <w:rsid w:val="00EE131E"/>
    <w:rsid w:val="00F3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,2"/>
    </o:shapelayout>
  </w:shapeDefaults>
  <w:decimalSymbol w:val=","/>
  <w:listSeparator w:val=";"/>
  <w14:docId w14:val="31ECDFF3"/>
  <w15:docId w15:val="{DD1DFFA4-E2B9-428B-8EF3-F6F71191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182b6f5ad14ce90c93e66125988c73c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ff8b3fbfc9719404153a7934d561aa4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81cc25-86f8-4d84-8fce-fbd43375fe7b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C9BA5-B1D9-4378-80DA-FEAA9293A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72A7D8-5DE4-4CD2-A0F7-5EEAEAFDC023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28584797-C3A2-4E3B-9519-F14F636B3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1644</Characters>
  <Application>Microsoft Office Word</Application>
  <DocSecurity>0</DocSecurity>
  <Lines>13</Lines>
  <Paragraphs>3</Paragraphs>
  <ScaleCrop>false</ScaleCrop>
  <Company>T - SOFT spol. s r.o.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Hynková Dana</cp:lastModifiedBy>
  <cp:revision>3</cp:revision>
  <cp:lastPrinted>2025-11-13T10:04:00Z</cp:lastPrinted>
  <dcterms:created xsi:type="dcterms:W3CDTF">2025-11-13T15:14:00Z</dcterms:created>
  <dcterms:modified xsi:type="dcterms:W3CDTF">2025-11-13T15:15:00Z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