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A713" w14:textId="77777777" w:rsidR="006B251E" w:rsidRDefault="000278AB">
      <w:pPr>
        <w:pStyle w:val="Titulekobrzku0"/>
        <w:pBdr>
          <w:top w:val="single" w:sz="0" w:space="0" w:color="22BDD5"/>
          <w:left w:val="single" w:sz="0" w:space="0" w:color="22BDD5"/>
          <w:bottom w:val="single" w:sz="0" w:space="0" w:color="22BDD5"/>
          <w:right w:val="single" w:sz="0" w:space="0" w:color="22BDD5"/>
        </w:pBdr>
        <w:shd w:val="clear" w:color="auto" w:fill="22BDD5"/>
        <w:ind w:left="725"/>
        <w:rPr>
          <w:sz w:val="46"/>
          <w:szCs w:val="46"/>
        </w:rPr>
      </w:pPr>
      <w:r>
        <w:rPr>
          <w:rStyle w:val="Titulekobrzku"/>
          <w:b/>
          <w:bCs/>
          <w:smallCaps/>
          <w:color w:val="FFFFFF"/>
          <w:sz w:val="46"/>
          <w:szCs w:val="46"/>
        </w:rPr>
        <w:t xml:space="preserve">cestovní </w:t>
      </w:r>
      <w:r>
        <w:rPr>
          <w:rStyle w:val="Titulekobrzku"/>
          <w:smallCaps/>
          <w:color w:val="FFFFFF"/>
          <w:sz w:val="46"/>
          <w:szCs w:val="46"/>
        </w:rPr>
        <w:t>pojištění</w:t>
      </w:r>
    </w:p>
    <w:p w14:paraId="38793EDF" w14:textId="77777777" w:rsidR="006B251E" w:rsidRDefault="000278AB">
      <w:pPr>
        <w:jc w:val="center"/>
        <w:rPr>
          <w:sz w:val="2"/>
          <w:szCs w:val="2"/>
        </w:rPr>
      </w:pPr>
      <w:r>
        <w:rPr>
          <w:noProof/>
        </w:rPr>
        <w:drawing>
          <wp:inline distT="0" distB="0" distL="0" distR="0" wp14:anchorId="51AA718D" wp14:editId="12D31E2B">
            <wp:extent cx="7369810" cy="691896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7369810" cy="6918960"/>
                    </a:xfrm>
                    <a:prstGeom prst="rect">
                      <a:avLst/>
                    </a:prstGeom>
                  </pic:spPr>
                </pic:pic>
              </a:graphicData>
            </a:graphic>
          </wp:inline>
        </w:drawing>
      </w:r>
    </w:p>
    <w:p w14:paraId="1E6DC8FB" w14:textId="77777777" w:rsidR="006B251E" w:rsidRDefault="006B251E">
      <w:pPr>
        <w:spacing w:after="1099" w:line="1" w:lineRule="exact"/>
      </w:pPr>
    </w:p>
    <w:p w14:paraId="74C40219" w14:textId="77777777" w:rsidR="006B251E" w:rsidRDefault="000278AB">
      <w:pPr>
        <w:pStyle w:val="Nadpis10"/>
        <w:keepNext/>
        <w:keepLines/>
      </w:pPr>
      <w:bookmarkStart w:id="0" w:name="bookmark0"/>
      <w:r>
        <w:rPr>
          <w:rStyle w:val="Nadpis1"/>
          <w:b/>
          <w:bCs/>
          <w:smallCaps/>
        </w:rPr>
        <w:t>ať to na dovolené můžete rozbalit</w:t>
      </w:r>
      <w:bookmarkEnd w:id="0"/>
    </w:p>
    <w:p w14:paraId="1E916CC6" w14:textId="77777777" w:rsidR="006B251E" w:rsidRDefault="000278AB">
      <w:pPr>
        <w:pStyle w:val="Zkladntext50"/>
      </w:pPr>
      <w:r>
        <w:rPr>
          <w:rStyle w:val="Zkladntext5"/>
        </w:rPr>
        <w:t>Všeobecné pojistné podmínky</w:t>
      </w:r>
    </w:p>
    <w:p w14:paraId="4C06ACCA" w14:textId="77777777" w:rsidR="006B251E" w:rsidRDefault="000278AB">
      <w:pPr>
        <w:pStyle w:val="Zkladntext1"/>
        <w:tabs>
          <w:tab w:val="left" w:pos="6331"/>
        </w:tabs>
        <w:spacing w:after="760" w:line="180" w:lineRule="auto"/>
        <w:ind w:firstLine="6500"/>
        <w:rPr>
          <w:sz w:val="17"/>
          <w:szCs w:val="17"/>
        </w:rPr>
      </w:pPr>
      <w:r>
        <w:rPr>
          <w:rStyle w:val="Zkladntext"/>
          <w:color w:val="003767"/>
          <w:sz w:val="50"/>
          <w:szCs w:val="50"/>
        </w:rPr>
        <w:t xml:space="preserve">ČSOB Pojišťovna </w:t>
      </w:r>
      <w:hyperlink r:id="rId8" w:history="1">
        <w:r>
          <w:rPr>
            <w:rStyle w:val="Zkladntext"/>
            <w:b/>
            <w:bCs/>
            <w:color w:val="00AEEF"/>
            <w:sz w:val="22"/>
            <w:szCs w:val="22"/>
            <w:lang w:val="en-US" w:eastAsia="en-US" w:bidi="en-US"/>
          </w:rPr>
          <w:t>www.csobpoj.cz</w:t>
        </w:r>
      </w:hyperlink>
      <w:r>
        <w:rPr>
          <w:rStyle w:val="Zkladntext"/>
          <w:b/>
          <w:bCs/>
          <w:color w:val="00AEEF"/>
          <w:sz w:val="22"/>
          <w:szCs w:val="22"/>
          <w:lang w:val="en-US" w:eastAsia="en-US" w:bidi="en-US"/>
        </w:rPr>
        <w:tab/>
      </w:r>
      <w:r>
        <w:rPr>
          <w:rStyle w:val="Zkladntext"/>
          <w:color w:val="00AEEF"/>
          <w:sz w:val="17"/>
          <w:szCs w:val="17"/>
        </w:rPr>
        <w:t>Jednoduše pro vás</w:t>
      </w:r>
      <w:r>
        <w:br w:type="page"/>
      </w:r>
    </w:p>
    <w:p w14:paraId="371F9873" w14:textId="77777777" w:rsidR="006B251E" w:rsidRDefault="000278AB">
      <w:pPr>
        <w:pStyle w:val="Zkladntext1"/>
        <w:spacing w:after="120"/>
      </w:pPr>
      <w:r>
        <w:rPr>
          <w:rStyle w:val="Zkladntext"/>
        </w:rPr>
        <w:lastRenderedPageBreak/>
        <w:t>Děkujeme Vám, že jste si zvolili cestovní pojištění ČSOB Pojišťovny, a. s., člena holdingu ČSOB. Ujišťujeme Vás, že učiníme vše pro Vaši spokojenost jak před cestou, během ní, tak i po návratu domů.</w:t>
      </w:r>
    </w:p>
    <w:p w14:paraId="5228502A" w14:textId="77777777" w:rsidR="006B251E" w:rsidRDefault="000278AB">
      <w:pPr>
        <w:pStyle w:val="Zkladntext1"/>
      </w:pPr>
      <w:r>
        <w:rPr>
          <w:rStyle w:val="Zkladntext"/>
        </w:rPr>
        <w:t>Pokyny pro klienta:</w:t>
      </w:r>
    </w:p>
    <w:p w14:paraId="6F9833AC" w14:textId="77777777" w:rsidR="006B251E" w:rsidRDefault="000278AB">
      <w:pPr>
        <w:pStyle w:val="Zkladntext1"/>
        <w:numPr>
          <w:ilvl w:val="0"/>
          <w:numId w:val="2"/>
        </w:numPr>
        <w:tabs>
          <w:tab w:val="left" w:pos="341"/>
        </w:tabs>
      </w:pPr>
      <w:r>
        <w:rPr>
          <w:rStyle w:val="Zkladntext"/>
        </w:rPr>
        <w:t>Na cestu do zahraničí si s sebou vezměte/nebo si uložte kartičku asistence, která obsahuje důležité kontaktní údaje</w:t>
      </w:r>
    </w:p>
    <w:p w14:paraId="3D033436" w14:textId="77777777" w:rsidR="006B251E" w:rsidRDefault="000278AB">
      <w:pPr>
        <w:pStyle w:val="Zkladntext1"/>
        <w:numPr>
          <w:ilvl w:val="0"/>
          <w:numId w:val="2"/>
        </w:numPr>
        <w:tabs>
          <w:tab w:val="left" w:pos="341"/>
        </w:tabs>
        <w:ind w:left="360" w:hanging="360"/>
      </w:pPr>
      <w:r>
        <w:rPr>
          <w:rStyle w:val="Zkladntext"/>
        </w:rPr>
        <w:t>Hodit se Vám může i pojistná smlouva (případně alespoň její číslo), kde máte uvedena všechna sjednaná pojištění včetně limitů pojistného plnění</w:t>
      </w:r>
    </w:p>
    <w:p w14:paraId="3EF6D6A8" w14:textId="77777777" w:rsidR="006B251E" w:rsidRDefault="000278AB">
      <w:pPr>
        <w:pStyle w:val="Zkladntext1"/>
        <w:numPr>
          <w:ilvl w:val="0"/>
          <w:numId w:val="2"/>
        </w:numPr>
        <w:tabs>
          <w:tab w:val="left" w:pos="341"/>
        </w:tabs>
        <w:spacing w:after="120"/>
        <w:ind w:left="360" w:hanging="360"/>
      </w:pPr>
      <w:r>
        <w:rPr>
          <w:rStyle w:val="Zkladntext"/>
        </w:rPr>
        <w:t xml:space="preserve">Další dokumenty k cestovnímu pojištění (např. pojistné podmínky, formuláře k oznámení škodné události) jsou k dispozici na webových stránkách pojišťovny </w:t>
      </w:r>
      <w:hyperlink r:id="rId9" w:history="1">
        <w:r>
          <w:rPr>
            <w:rStyle w:val="Zkladntext"/>
          </w:rPr>
          <w:t>www.csobpoj.cz</w:t>
        </w:r>
      </w:hyperlink>
    </w:p>
    <w:p w14:paraId="1E95B91C" w14:textId="77777777" w:rsidR="006B251E" w:rsidRDefault="000278AB">
      <w:pPr>
        <w:pStyle w:val="Zkladntext1"/>
        <w:spacing w:line="307" w:lineRule="auto"/>
      </w:pPr>
      <w:r>
        <w:rPr>
          <w:rStyle w:val="Zkladntext"/>
        </w:rPr>
        <w:t>Informace o pojištění</w:t>
      </w:r>
    </w:p>
    <w:p w14:paraId="70EB24FC" w14:textId="3AAB10FE" w:rsidR="006B251E" w:rsidRDefault="000278AB">
      <w:pPr>
        <w:pStyle w:val="Zkladntext1"/>
        <w:spacing w:line="307" w:lineRule="auto"/>
      </w:pPr>
      <w:r>
        <w:rPr>
          <w:noProof/>
        </w:rPr>
        <mc:AlternateContent>
          <mc:Choice Requires="wps">
            <w:drawing>
              <wp:anchor distT="167640" distB="27305" distL="0" distR="0" simplePos="0" relativeHeight="125829382" behindDoc="0" locked="0" layoutInCell="1" allowOverlap="1" wp14:anchorId="3D5D4538" wp14:editId="4FB7C62D">
                <wp:simplePos x="0" y="0"/>
                <wp:positionH relativeFrom="margin">
                  <wp:align>left</wp:align>
                </wp:positionH>
                <wp:positionV relativeFrom="paragraph">
                  <wp:posOffset>467360</wp:posOffset>
                </wp:positionV>
                <wp:extent cx="3705225" cy="193548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3705225" cy="1935480"/>
                        </a:xfrm>
                        <a:prstGeom prst="rect">
                          <a:avLst/>
                        </a:prstGeom>
                        <a:noFill/>
                      </wps:spPr>
                      <wps:txbx>
                        <w:txbxContent>
                          <w:p w14:paraId="53DDE730" w14:textId="77777777" w:rsidR="006B251E" w:rsidRDefault="000278AB">
                            <w:pPr>
                              <w:pStyle w:val="Zkladntext1"/>
                              <w:numPr>
                                <w:ilvl w:val="0"/>
                                <w:numId w:val="1"/>
                              </w:numPr>
                              <w:tabs>
                                <w:tab w:val="left" w:pos="322"/>
                              </w:tabs>
                              <w:spacing w:after="160"/>
                              <w:ind w:left="360" w:hanging="360"/>
                              <w:jc w:val="both"/>
                            </w:pPr>
                            <w:r>
                              <w:rPr>
                                <w:rStyle w:val="Zkladntext"/>
                              </w:rPr>
                              <w:t xml:space="preserve">V případě vzniku škodné události v zahraničí se telefonicky obraťte na asistenční službu (viz kontaktní údaje na Kartičce asistence), která Vám poskytne potřebné informace a </w:t>
                            </w:r>
                            <w:r>
                              <w:rPr>
                                <w:rStyle w:val="Zkladntext"/>
                                <w:u w:val="single"/>
                              </w:rPr>
                              <w:t>v případě úrazu nebo onemocnění</w:t>
                            </w:r>
                            <w:r>
                              <w:rPr>
                                <w:rStyle w:val="Zkladntext"/>
                              </w:rPr>
                              <w:t xml:space="preserve"> Vám doporučí zdravotnické zařízení v místě pobytu. Odkudkoliv ze světa je Vám asistenční služba k dispozici 24 hodin denně, 365 dní v roce s česky mluvícím operátorem. Pokud se dovoláte pouze na záznamník asistenční služby, nadiktujte své iniciály a telefonní číslo, kam Vám může asistenční služba volat zpět.</w:t>
                            </w:r>
                          </w:p>
                          <w:p w14:paraId="02FB0651" w14:textId="77777777" w:rsidR="006B251E" w:rsidRDefault="000278AB">
                            <w:pPr>
                              <w:pStyle w:val="Zkladntext1"/>
                              <w:numPr>
                                <w:ilvl w:val="0"/>
                                <w:numId w:val="1"/>
                              </w:numPr>
                              <w:tabs>
                                <w:tab w:val="left" w:pos="322"/>
                              </w:tabs>
                              <w:ind w:left="360" w:hanging="360"/>
                              <w:jc w:val="both"/>
                            </w:pPr>
                            <w:r>
                              <w:rPr>
                                <w:rStyle w:val="Zkladntext"/>
                              </w:rPr>
                              <w:t>V případě vzniku škodné události na území České republiky, případně pokud hlásíte škodnou událost až po návratu z dovolené (tj. v zahraničí nebylo třeba využít asistenční službu) kontaktujte neprodleně pojistitele na informační lince, a to na jednom z uvedených kontaktů.</w:t>
                            </w:r>
                          </w:p>
                        </w:txbxContent>
                      </wps:txbx>
                      <wps:bodyPr wrap="square" lIns="0" tIns="0" rIns="0" bIns="0"/>
                    </wps:wsp>
                  </a:graphicData>
                </a:graphic>
                <wp14:sizeRelH relativeFrom="margin">
                  <wp14:pctWidth>0</wp14:pctWidth>
                </wp14:sizeRelH>
              </wp:anchor>
            </w:drawing>
          </mc:Choice>
          <mc:Fallback>
            <w:pict>
              <v:shapetype w14:anchorId="3D5D4538" id="_x0000_t202" coordsize="21600,21600" o:spt="202" path="m,l,21600r21600,l21600,xe">
                <v:stroke joinstyle="miter"/>
                <v:path gradientshapeok="t" o:connecttype="rect"/>
              </v:shapetype>
              <v:shape id="Shape 6" o:spid="_x0000_s1026" type="#_x0000_t202" style="position:absolute;margin-left:0;margin-top:36.8pt;width:291.75pt;height:152.4pt;z-index:125829382;visibility:visible;mso-wrap-style:square;mso-width-percent:0;mso-wrap-distance-left:0;mso-wrap-distance-top:13.2pt;mso-wrap-distance-right:0;mso-wrap-distance-bottom:2.15pt;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" filled="f" stroked="f">
                <v:textbox inset="0,0,0,0">
                  <w:txbxContent>
                    <w:p w14:paraId="53DDE730" w14:textId="77777777" w:rsidR="006B251E" w:rsidRDefault="000278AB">
                      <w:pPr>
                        <w:pStyle w:val="Zkladntext1"/>
                        <w:numPr>
                          <w:ilvl w:val="0"/>
                          <w:numId w:val="1"/>
                        </w:numPr>
                        <w:tabs>
                          <w:tab w:val="left" w:pos="322"/>
                        </w:tabs>
                        <w:spacing w:after="160"/>
                        <w:ind w:left="360" w:hanging="360"/>
                        <w:jc w:val="both"/>
                      </w:pPr>
                      <w:r>
                        <w:rPr>
                          <w:rStyle w:val="Zkladntext"/>
                        </w:rPr>
                        <w:t xml:space="preserve">V případě vzniku škodné události v zahraničí se telefonicky obraťte na asistenční službu (viz kontaktní údaje na Kartičce asistence), která Vám poskytne potřebné informace a </w:t>
                      </w:r>
                      <w:r>
                        <w:rPr>
                          <w:rStyle w:val="Zkladntext"/>
                          <w:u w:val="single"/>
                        </w:rPr>
                        <w:t>v případě úrazu nebo onemocnění</w:t>
                      </w:r>
                      <w:r>
                        <w:rPr>
                          <w:rStyle w:val="Zkladntext"/>
                        </w:rPr>
                        <w:t xml:space="preserve"> Vám doporučí zdravotnické zařízení v místě pobytu. Odkudkoliv ze světa je Vám asistenční služba k dispozici 24 hodin denně, 365 dní v roce s česky mluvícím operátorem. Pokud se dovoláte pouze na záznamník asistenční služby, nadiktujte své iniciály a telefonní číslo, kam Vám může asistenční služba volat zpět.</w:t>
                      </w:r>
                    </w:p>
                    <w:p w14:paraId="02FB0651" w14:textId="77777777" w:rsidR="006B251E" w:rsidRDefault="000278AB">
                      <w:pPr>
                        <w:pStyle w:val="Zkladntext1"/>
                        <w:numPr>
                          <w:ilvl w:val="0"/>
                          <w:numId w:val="1"/>
                        </w:numPr>
                        <w:tabs>
                          <w:tab w:val="left" w:pos="322"/>
                        </w:tabs>
                        <w:ind w:left="360" w:hanging="360"/>
                        <w:jc w:val="both"/>
                      </w:pPr>
                      <w:r>
                        <w:rPr>
                          <w:rStyle w:val="Zkladntext"/>
                        </w:rPr>
                        <w:t>V případě vzniku škodné události na území České republiky, případně pokud hlásíte škodnou událost až po návratu z dovolené (tj. v zahraničí nebylo třeba využít asistenční službu) kontaktujte neprodleně pojistitele na informační lince, a to na jednom z uvedených kontaktů.</w:t>
                      </w:r>
                    </w:p>
                  </w:txbxContent>
                </v:textbox>
                <w10:wrap type="topAndBottom" anchorx="margin"/>
              </v:shape>
            </w:pict>
          </mc:Fallback>
        </mc:AlternateContent>
      </w:r>
      <w:r>
        <w:rPr>
          <w:noProof/>
        </w:rPr>
        <mc:AlternateContent>
          <mc:Choice Requires="wps">
            <w:drawing>
              <wp:anchor distT="0" distB="0" distL="12700" distR="12700" simplePos="0" relativeHeight="125829378" behindDoc="0" locked="0" layoutInCell="1" allowOverlap="1" wp14:anchorId="48391955" wp14:editId="518DB72E">
                <wp:simplePos x="0" y="0"/>
                <wp:positionH relativeFrom="page">
                  <wp:posOffset>380365</wp:posOffset>
                </wp:positionH>
                <wp:positionV relativeFrom="paragraph">
                  <wp:posOffset>152400</wp:posOffset>
                </wp:positionV>
                <wp:extent cx="953770" cy="149225"/>
                <wp:effectExtent l="0" t="0" r="0" b="0"/>
                <wp:wrapSquare wrapText="right"/>
                <wp:docPr id="2" name="Shape 2"/>
                <wp:cNvGraphicFramePr/>
                <a:graphic xmlns:a="http://schemas.openxmlformats.org/drawingml/2006/main">
                  <a:graphicData uri="http://schemas.microsoft.com/office/word/2010/wordprocessingShape">
                    <wps:wsp>
                      <wps:cNvSpPr txBox="1"/>
                      <wps:spPr>
                        <a:xfrm>
                          <a:off x="0" y="0"/>
                          <a:ext cx="953770" cy="149225"/>
                        </a:xfrm>
                        <a:prstGeom prst="rect">
                          <a:avLst/>
                        </a:prstGeom>
                        <a:noFill/>
                      </wps:spPr>
                      <wps:txbx>
                        <w:txbxContent>
                          <w:p w14:paraId="189C9041" w14:textId="38767EDD"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spacing w:line="240" w:lineRule="auto"/>
                            </w:pPr>
                            <w:r>
                              <w:rPr>
                                <w:rStyle w:val="Zkladntext"/>
                                <w:b/>
                                <w:bCs/>
                                <w:color w:val="FFFFFF"/>
                              </w:rPr>
                              <w:t>xxxxx</w:t>
                            </w:r>
                          </w:p>
                        </w:txbxContent>
                      </wps:txbx>
                      <wps:bodyPr wrap="none" lIns="0" tIns="0" rIns="0" bIns="0"/>
                    </wps:wsp>
                  </a:graphicData>
                </a:graphic>
              </wp:anchor>
            </w:drawing>
          </mc:Choice>
          <mc:Fallback>
            <w:pict>
              <v:shape w14:anchorId="48391955" id="Shape 2" o:spid="_x0000_s1027" type="#_x0000_t202" style="position:absolute;margin-left:29.95pt;margin-top:12pt;width:75.1pt;height:11.75pt;z-index:125829378;visibility:visible;mso-wrap-style:non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" filled="f" stroked="f">
                <v:textbox inset="0,0,0,0">
                  <w:txbxContent>
                    <w:p w14:paraId="189C9041" w14:textId="38767EDD"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spacing w:line="240" w:lineRule="auto"/>
                      </w:pPr>
                      <w:r>
                        <w:rPr>
                          <w:rStyle w:val="Zkladntext"/>
                          <w:b/>
                          <w:bCs/>
                          <w:color w:val="FFFFFF"/>
                        </w:rPr>
                        <w:t>xxxxx</w:t>
                      </w:r>
                    </w:p>
                  </w:txbxContent>
                </v:textbox>
                <w10:wrap type="square" side="right" anchorx="page"/>
              </v:shape>
            </w:pict>
          </mc:Fallback>
        </mc:AlternateContent>
      </w:r>
      <w:r>
        <w:rPr>
          <w:rStyle w:val="Zkladntext"/>
        </w:rPr>
        <w:t xml:space="preserve">V případě jakýchkoliv informativních dotazů k pojištění, např. limity pojistného plnění, kontaktujte infolinku ČSOB Pojišťovny na telefonu , případně na e-mailu: </w:t>
      </w:r>
      <w:r>
        <w:rPr>
          <w:rStyle w:val="Zkladntext"/>
          <w:color w:val="476D91"/>
        </w:rPr>
        <w:t>xxxxx</w:t>
      </w:r>
    </w:p>
    <w:p w14:paraId="07F6D222" w14:textId="0C8A8F60" w:rsidR="006B251E" w:rsidRDefault="000278AB">
      <w:pPr>
        <w:spacing w:line="1" w:lineRule="exact"/>
      </w:pPr>
      <w:r>
        <w:rPr>
          <w:noProof/>
        </w:rPr>
        <mc:AlternateContent>
          <mc:Choice Requires="wps">
            <w:drawing>
              <wp:anchor distT="0" distB="1633855" distL="0" distR="0" simplePos="0" relativeHeight="125829380" behindDoc="0" locked="0" layoutInCell="1" allowOverlap="1" wp14:anchorId="44B94FBB" wp14:editId="415C7BF0">
                <wp:simplePos x="0" y="0"/>
                <wp:positionH relativeFrom="page">
                  <wp:posOffset>346710</wp:posOffset>
                </wp:positionH>
                <wp:positionV relativeFrom="paragraph">
                  <wp:posOffset>0</wp:posOffset>
                </wp:positionV>
                <wp:extent cx="5032375" cy="49657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5032375" cy="496570"/>
                        </a:xfrm>
                        <a:prstGeom prst="rect">
                          <a:avLst/>
                        </a:prstGeom>
                        <a:noFill/>
                      </wps:spPr>
                      <wps:txbx>
                        <w:txbxContent>
                          <w:p w14:paraId="22DDE2A3" w14:textId="77777777" w:rsidR="006B251E" w:rsidRDefault="000278AB">
                            <w:pPr>
                              <w:pStyle w:val="Zkladntext1"/>
                              <w:spacing w:after="340" w:line="240" w:lineRule="auto"/>
                            </w:pPr>
                            <w:r>
                              <w:rPr>
                                <w:rStyle w:val="Zkladntext"/>
                              </w:rPr>
                              <w:t>Jak dále postupovat v případě škodné události a poskytnutí asistenčních služeb</w:t>
                            </w:r>
                          </w:p>
                          <w:p w14:paraId="354C573D" w14:textId="77777777" w:rsidR="006B251E" w:rsidRDefault="000278AB">
                            <w:pPr>
                              <w:pStyle w:val="Zkladntext1"/>
                              <w:spacing w:line="240" w:lineRule="auto"/>
                              <w:jc w:val="right"/>
                            </w:pPr>
                            <w:r>
                              <w:rPr>
                                <w:rStyle w:val="Zkladntext"/>
                              </w:rPr>
                              <w:t>Asistenční služba:</w:t>
                            </w:r>
                          </w:p>
                        </w:txbxContent>
                      </wps:txbx>
                      <wps:bodyPr lIns="0" tIns="0" rIns="0" bIns="0"/>
                    </wps:wsp>
                  </a:graphicData>
                </a:graphic>
              </wp:anchor>
            </w:drawing>
          </mc:Choice>
          <mc:Fallback>
            <w:pict>
              <v:shape w14:anchorId="44B94FBB" id="Shape 4" o:spid="_x0000_s1028" type="#_x0000_t202" style="position:absolute;margin-left:27.3pt;margin-top:0;width:396.25pt;height:39.1pt;z-index:125829380;visibility:visible;mso-wrap-style:square;mso-wrap-distance-left:0;mso-wrap-distance-top:0;mso-wrap-distance-right:0;mso-wrap-distance-bottom:12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" filled="f" stroked="f">
                <v:textbox inset="0,0,0,0">
                  <w:txbxContent>
                    <w:p w14:paraId="22DDE2A3" w14:textId="77777777" w:rsidR="006B251E" w:rsidRDefault="000278AB">
                      <w:pPr>
                        <w:pStyle w:val="Zkladntext1"/>
                        <w:spacing w:after="340" w:line="240" w:lineRule="auto"/>
                      </w:pPr>
                      <w:r>
                        <w:rPr>
                          <w:rStyle w:val="Zkladntext"/>
                        </w:rPr>
                        <w:t>Jak dále postupovat v případě škodné události a poskytnutí asistenčních služeb</w:t>
                      </w:r>
                    </w:p>
                    <w:p w14:paraId="354C573D" w14:textId="77777777" w:rsidR="006B251E" w:rsidRDefault="000278AB">
                      <w:pPr>
                        <w:pStyle w:val="Zkladntext1"/>
                        <w:spacing w:line="240" w:lineRule="auto"/>
                        <w:jc w:val="right"/>
                      </w:pPr>
                      <w:r>
                        <w:rPr>
                          <w:rStyle w:val="Zkladntext"/>
                        </w:rPr>
                        <w:t>Asistenční služba:</w:t>
                      </w:r>
                    </w:p>
                  </w:txbxContent>
                </v:textbox>
                <w10:wrap type="topAndBottom" anchorx="page"/>
              </v:shape>
            </w:pict>
          </mc:Fallback>
        </mc:AlternateContent>
      </w:r>
      <w:r>
        <w:rPr>
          <w:noProof/>
        </w:rPr>
        <mc:AlternateContent>
          <mc:Choice Requires="wps">
            <w:drawing>
              <wp:anchor distT="557530" distB="1118870" distL="0" distR="0" simplePos="0" relativeHeight="125829384" behindDoc="0" locked="0" layoutInCell="1" allowOverlap="1" wp14:anchorId="1BCD0B09" wp14:editId="242D24D9">
                <wp:simplePos x="0" y="0"/>
                <wp:positionH relativeFrom="page">
                  <wp:posOffset>4376420</wp:posOffset>
                </wp:positionH>
                <wp:positionV relativeFrom="paragraph">
                  <wp:posOffset>557530</wp:posOffset>
                </wp:positionV>
                <wp:extent cx="1652270" cy="454025"/>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652270" cy="454025"/>
                        </a:xfrm>
                        <a:prstGeom prst="rect">
                          <a:avLst/>
                        </a:prstGeom>
                        <a:noFill/>
                      </wps:spPr>
                      <wps:txbx>
                        <w:txbxContent>
                          <w:p w14:paraId="4587DA39" w14:textId="579CEE0D"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tabs>
                                <w:tab w:val="left" w:pos="614"/>
                              </w:tabs>
                            </w:pPr>
                            <w:r>
                              <w:rPr>
                                <w:rStyle w:val="Zkladntext"/>
                                <w:b/>
                                <w:bCs/>
                                <w:color w:val="FFFFFF"/>
                              </w:rPr>
                              <w:t xml:space="preserve">ČSOB Pojišťovna asistence </w:t>
                            </w:r>
                            <w:r>
                              <w:rPr>
                                <w:rStyle w:val="Zkladntext"/>
                                <w:color w:val="FFFFFF"/>
                              </w:rPr>
                              <w:t>tel.:</w:t>
                            </w:r>
                            <w:r>
                              <w:rPr>
                                <w:rStyle w:val="Zkladntext"/>
                                <w:color w:val="FFFFFF"/>
                              </w:rPr>
                              <w:tab/>
                            </w:r>
                            <w:r>
                              <w:rPr>
                                <w:rStyle w:val="Zkladntext"/>
                                <w:b/>
                                <w:bCs/>
                                <w:color w:val="FFFFFF"/>
                              </w:rPr>
                              <w:t>xxxxx</w:t>
                            </w:r>
                          </w:p>
                          <w:p w14:paraId="07CBA563" w14:textId="0DBBBF56"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pPr>
                            <w:r>
                              <w:rPr>
                                <w:rStyle w:val="Zkladntext"/>
                                <w:color w:val="FFFFFF"/>
                              </w:rPr>
                              <w:t xml:space="preserve">e-mail: </w:t>
                            </w:r>
                            <w:hyperlink r:id="rId10" w:history="1">
                              <w:r>
                                <w:rPr>
                                  <w:rStyle w:val="Zkladntext"/>
                                  <w:b/>
                                  <w:bCs/>
                                  <w:color w:val="FFFFFF"/>
                                  <w:lang w:val="en-US" w:eastAsia="en-US" w:bidi="en-US"/>
                                </w:rPr>
                                <w:t>xxxxx</w:t>
                              </w:r>
                            </w:hyperlink>
                          </w:p>
                        </w:txbxContent>
                      </wps:txbx>
                      <wps:bodyPr lIns="0" tIns="0" rIns="0" bIns="0"/>
                    </wps:wsp>
                  </a:graphicData>
                </a:graphic>
              </wp:anchor>
            </w:drawing>
          </mc:Choice>
          <mc:Fallback>
            <w:pict>
              <v:shape w14:anchorId="1BCD0B09" id="Shape 8" o:spid="_x0000_s1029" type="#_x0000_t202" style="position:absolute;margin-left:344.6pt;margin-top:43.9pt;width:130.1pt;height:35.75pt;z-index:125829384;visibility:visible;mso-wrap-style:square;mso-wrap-distance-left:0;mso-wrap-distance-top:43.9pt;mso-wrap-distance-right:0;mso-wrap-distance-bottom:88.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" filled="f" stroked="f">
                <v:textbox inset="0,0,0,0">
                  <w:txbxContent>
                    <w:p w14:paraId="4587DA39" w14:textId="579CEE0D"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tabs>
                          <w:tab w:val="left" w:pos="614"/>
                        </w:tabs>
                      </w:pPr>
                      <w:r>
                        <w:rPr>
                          <w:rStyle w:val="Zkladntext"/>
                          <w:b/>
                          <w:bCs/>
                          <w:color w:val="FFFFFF"/>
                        </w:rPr>
                        <w:t xml:space="preserve">ČSOB Pojišťovna asistence </w:t>
                      </w:r>
                      <w:r>
                        <w:rPr>
                          <w:rStyle w:val="Zkladntext"/>
                          <w:color w:val="FFFFFF"/>
                        </w:rPr>
                        <w:t>tel.:</w:t>
                      </w:r>
                      <w:r>
                        <w:rPr>
                          <w:rStyle w:val="Zkladntext"/>
                          <w:color w:val="FFFFFF"/>
                        </w:rPr>
                        <w:tab/>
                      </w:r>
                      <w:r>
                        <w:rPr>
                          <w:rStyle w:val="Zkladntext"/>
                          <w:b/>
                          <w:bCs/>
                          <w:color w:val="FFFFFF"/>
                        </w:rPr>
                        <w:t>xxxxx</w:t>
                      </w:r>
                    </w:p>
                    <w:p w14:paraId="07CBA563" w14:textId="0DBBBF56"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pPr>
                      <w:r>
                        <w:rPr>
                          <w:rStyle w:val="Zkladntext"/>
                          <w:color w:val="FFFFFF"/>
                        </w:rPr>
                        <w:t xml:space="preserve">e-mail: </w:t>
                      </w:r>
                      <w:hyperlink r:id="rId11" w:history="1">
                        <w:r>
                          <w:rPr>
                            <w:rStyle w:val="Zkladntext"/>
                            <w:b/>
                            <w:bCs/>
                            <w:color w:val="FFFFFF"/>
                            <w:lang w:val="en-US" w:eastAsia="en-US" w:bidi="en-US"/>
                          </w:rPr>
                          <w:t>xxxxx</w:t>
                        </w:r>
                      </w:hyperlink>
                    </w:p>
                  </w:txbxContent>
                </v:textbox>
                <w10:wrap type="topAndBottom" anchorx="page"/>
              </v:shape>
            </w:pict>
          </mc:Fallback>
        </mc:AlternateContent>
      </w:r>
      <w:r>
        <w:rPr>
          <w:noProof/>
        </w:rPr>
        <mc:AlternateContent>
          <mc:Choice Requires="wps">
            <w:drawing>
              <wp:anchor distT="1301750" distB="679450" distL="0" distR="0" simplePos="0" relativeHeight="125829386" behindDoc="0" locked="0" layoutInCell="1" allowOverlap="1" wp14:anchorId="72EB64BB" wp14:editId="4B845A36">
                <wp:simplePos x="0" y="0"/>
                <wp:positionH relativeFrom="page">
                  <wp:posOffset>4312285</wp:posOffset>
                </wp:positionH>
                <wp:positionV relativeFrom="paragraph">
                  <wp:posOffset>1301750</wp:posOffset>
                </wp:positionV>
                <wp:extent cx="984250" cy="14922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984250" cy="149225"/>
                        </a:xfrm>
                        <a:prstGeom prst="rect">
                          <a:avLst/>
                        </a:prstGeom>
                        <a:noFill/>
                      </wps:spPr>
                      <wps:txbx>
                        <w:txbxContent>
                          <w:p w14:paraId="1BBD0326" w14:textId="77777777" w:rsidR="006B251E" w:rsidRDefault="000278AB">
                            <w:pPr>
                              <w:pStyle w:val="Zkladntext1"/>
                              <w:spacing w:line="240" w:lineRule="auto"/>
                            </w:pPr>
                            <w:r>
                              <w:rPr>
                                <w:rStyle w:val="Zkladntext"/>
                              </w:rPr>
                              <w:t>Informační linka:</w:t>
                            </w:r>
                          </w:p>
                        </w:txbxContent>
                      </wps:txbx>
                      <wps:bodyPr wrap="none" lIns="0" tIns="0" rIns="0" bIns="0"/>
                    </wps:wsp>
                  </a:graphicData>
                </a:graphic>
              </wp:anchor>
            </w:drawing>
          </mc:Choice>
          <mc:Fallback>
            <w:pict>
              <v:shape w14:anchorId="72EB64BB" id="Shape 10" o:spid="_x0000_s1030" type="#_x0000_t202" style="position:absolute;margin-left:339.55pt;margin-top:102.5pt;width:77.5pt;height:11.75pt;z-index:125829386;visibility:visible;mso-wrap-style:none;mso-wrap-distance-left:0;mso-wrap-distance-top:102.5pt;mso-wrap-distance-right:0;mso-wrap-distance-bottom:5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" filled="f" stroked="f">
                <v:textbox inset="0,0,0,0">
                  <w:txbxContent>
                    <w:p w14:paraId="1BBD0326" w14:textId="77777777" w:rsidR="006B251E" w:rsidRDefault="000278AB">
                      <w:pPr>
                        <w:pStyle w:val="Zkladntext1"/>
                        <w:spacing w:line="240" w:lineRule="auto"/>
                      </w:pPr>
                      <w:r>
                        <w:rPr>
                          <w:rStyle w:val="Zkladntext"/>
                        </w:rPr>
                        <w:t>Informační linka:</w:t>
                      </w:r>
                    </w:p>
                  </w:txbxContent>
                </v:textbox>
                <w10:wrap type="topAndBottom" anchorx="page"/>
              </v:shape>
            </w:pict>
          </mc:Fallback>
        </mc:AlternateContent>
      </w:r>
      <w:r>
        <w:rPr>
          <w:noProof/>
        </w:rPr>
        <mc:AlternateContent>
          <mc:Choice Requires="wps">
            <w:drawing>
              <wp:anchor distT="1456690" distB="0" distL="0" distR="0" simplePos="0" relativeHeight="125829388" behindDoc="0" locked="0" layoutInCell="1" allowOverlap="1" wp14:anchorId="2F85A242" wp14:editId="34AE933F">
                <wp:simplePos x="0" y="0"/>
                <wp:positionH relativeFrom="page">
                  <wp:posOffset>4376420</wp:posOffset>
                </wp:positionH>
                <wp:positionV relativeFrom="paragraph">
                  <wp:posOffset>1456690</wp:posOffset>
                </wp:positionV>
                <wp:extent cx="2761615" cy="67373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2761615" cy="673735"/>
                        </a:xfrm>
                        <a:prstGeom prst="rect">
                          <a:avLst/>
                        </a:prstGeom>
                        <a:noFill/>
                      </wps:spPr>
                      <wps:txbx>
                        <w:txbxContent>
                          <w:p w14:paraId="3F031E0E" w14:textId="77777777" w:rsidR="006B251E" w:rsidRDefault="000278AB">
                            <w:pPr>
                              <w:pStyle w:val="Zkladntext1"/>
                              <w:pBdr>
                                <w:top w:val="single" w:sz="0" w:space="1" w:color="003567"/>
                                <w:left w:val="single" w:sz="0" w:space="3" w:color="003567"/>
                                <w:bottom w:val="single" w:sz="0" w:space="0" w:color="003567"/>
                                <w:right w:val="single" w:sz="0" w:space="3" w:color="003567"/>
                              </w:pBdr>
                              <w:shd w:val="clear" w:color="auto" w:fill="003567"/>
                              <w:tabs>
                                <w:tab w:val="left" w:pos="571"/>
                              </w:tabs>
                              <w:spacing w:line="259" w:lineRule="auto"/>
                            </w:pPr>
                            <w:r>
                              <w:rPr>
                                <w:rStyle w:val="Zkladntext"/>
                                <w:b/>
                                <w:bCs/>
                                <w:color w:val="FFFFFF"/>
                              </w:rPr>
                              <w:t xml:space="preserve">ČSOB Pojišťovna, a. s. </w:t>
                            </w:r>
                            <w:r>
                              <w:rPr>
                                <w:rStyle w:val="Zkladntext"/>
                                <w:color w:val="FFFFFF"/>
                              </w:rPr>
                              <w:t>tel.:</w:t>
                            </w:r>
                            <w:r>
                              <w:rPr>
                                <w:rStyle w:val="Zkladntext"/>
                                <w:color w:val="FFFFFF"/>
                              </w:rPr>
                              <w:tab/>
                            </w:r>
                            <w:r>
                              <w:rPr>
                                <w:rStyle w:val="Zkladntext"/>
                                <w:b/>
                                <w:bCs/>
                                <w:color w:val="FFFFFF"/>
                              </w:rPr>
                              <w:t>+420 466 100 777</w:t>
                            </w:r>
                          </w:p>
                          <w:p w14:paraId="75A4E416" w14:textId="77777777" w:rsidR="006B251E" w:rsidRDefault="000278AB">
                            <w:pPr>
                              <w:pStyle w:val="Zkladntext1"/>
                              <w:pBdr>
                                <w:top w:val="single" w:sz="0" w:space="1" w:color="003567"/>
                                <w:left w:val="single" w:sz="0" w:space="3" w:color="003567"/>
                                <w:bottom w:val="single" w:sz="0" w:space="0" w:color="003567"/>
                                <w:right w:val="single" w:sz="0" w:space="3" w:color="003567"/>
                              </w:pBdr>
                              <w:shd w:val="clear" w:color="auto" w:fill="003567"/>
                              <w:spacing w:line="259" w:lineRule="auto"/>
                            </w:pPr>
                            <w:r>
                              <w:rPr>
                                <w:rStyle w:val="Zkladntext"/>
                                <w:color w:val="FFFFFF"/>
                              </w:rPr>
                              <w:t xml:space="preserve">e-mail: </w:t>
                            </w:r>
                            <w:hyperlink r:id="rId12" w:history="1">
                              <w:r>
                                <w:rPr>
                                  <w:rStyle w:val="Zkladntext"/>
                                  <w:b/>
                                  <w:bCs/>
                                  <w:color w:val="FFFFFF"/>
                                  <w:lang w:val="en-US" w:eastAsia="en-US" w:bidi="en-US"/>
                                </w:rPr>
                                <w:t>pojistneudalosti@csobpoj.cz</w:t>
                              </w:r>
                            </w:hyperlink>
                            <w:r>
                              <w:rPr>
                                <w:rStyle w:val="Zkladntext"/>
                                <w:b/>
                                <w:bCs/>
                                <w:color w:val="FFFFFF"/>
                                <w:lang w:val="en-US" w:eastAsia="en-US" w:bidi="en-US"/>
                              </w:rPr>
                              <w:t xml:space="preserve"> </w:t>
                            </w:r>
                            <w:r>
                              <w:rPr>
                                <w:rStyle w:val="Zkladntext"/>
                                <w:color w:val="FFFFFF"/>
                              </w:rPr>
                              <w:t xml:space="preserve">adresa: </w:t>
                            </w:r>
                            <w:r>
                              <w:rPr>
                                <w:rStyle w:val="Zkladntext"/>
                                <w:b/>
                                <w:bCs/>
                                <w:color w:val="FFFFFF"/>
                              </w:rPr>
                              <w:t>ČSOB Pojišťovna, a. s., člen holdingu ČSOB, Masarykovo náměstí 1458, 530 02 Pardubice</w:t>
                            </w:r>
                          </w:p>
                        </w:txbxContent>
                      </wps:txbx>
                      <wps:bodyPr lIns="0" tIns="0" rIns="0" bIns="0"/>
                    </wps:wsp>
                  </a:graphicData>
                </a:graphic>
              </wp:anchor>
            </w:drawing>
          </mc:Choice>
          <mc:Fallback>
            <w:pict>
              <v:shape w14:anchorId="2F85A242" id="Shape 12" o:spid="_x0000_s1031" type="#_x0000_t202" style="position:absolute;margin-left:344.6pt;margin-top:114.7pt;width:217.45pt;height:53.05pt;z-index:125829388;visibility:visible;mso-wrap-style:square;mso-wrap-distance-left:0;mso-wrap-distance-top:114.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" filled="f" stroked="f">
                <v:textbox inset="0,0,0,0">
                  <w:txbxContent>
                    <w:p w14:paraId="3F031E0E" w14:textId="77777777" w:rsidR="006B251E" w:rsidRDefault="000278AB">
                      <w:pPr>
                        <w:pStyle w:val="Zkladntext1"/>
                        <w:pBdr>
                          <w:top w:val="single" w:sz="0" w:space="1" w:color="003567"/>
                          <w:left w:val="single" w:sz="0" w:space="3" w:color="003567"/>
                          <w:bottom w:val="single" w:sz="0" w:space="0" w:color="003567"/>
                          <w:right w:val="single" w:sz="0" w:space="3" w:color="003567"/>
                        </w:pBdr>
                        <w:shd w:val="clear" w:color="auto" w:fill="003567"/>
                        <w:tabs>
                          <w:tab w:val="left" w:pos="571"/>
                        </w:tabs>
                        <w:spacing w:line="259" w:lineRule="auto"/>
                      </w:pPr>
                      <w:r>
                        <w:rPr>
                          <w:rStyle w:val="Zkladntext"/>
                          <w:b/>
                          <w:bCs/>
                          <w:color w:val="FFFFFF"/>
                        </w:rPr>
                        <w:t xml:space="preserve">ČSOB Pojišťovna, a. s. </w:t>
                      </w:r>
                      <w:r>
                        <w:rPr>
                          <w:rStyle w:val="Zkladntext"/>
                          <w:color w:val="FFFFFF"/>
                        </w:rPr>
                        <w:t>tel.:</w:t>
                      </w:r>
                      <w:r>
                        <w:rPr>
                          <w:rStyle w:val="Zkladntext"/>
                          <w:color w:val="FFFFFF"/>
                        </w:rPr>
                        <w:tab/>
                      </w:r>
                      <w:r>
                        <w:rPr>
                          <w:rStyle w:val="Zkladntext"/>
                          <w:b/>
                          <w:bCs/>
                          <w:color w:val="FFFFFF"/>
                        </w:rPr>
                        <w:t>+420 466 100 777</w:t>
                      </w:r>
                    </w:p>
                    <w:p w14:paraId="75A4E416" w14:textId="77777777" w:rsidR="006B251E" w:rsidRDefault="000278AB">
                      <w:pPr>
                        <w:pStyle w:val="Zkladntext1"/>
                        <w:pBdr>
                          <w:top w:val="single" w:sz="0" w:space="1" w:color="003567"/>
                          <w:left w:val="single" w:sz="0" w:space="3" w:color="003567"/>
                          <w:bottom w:val="single" w:sz="0" w:space="0" w:color="003567"/>
                          <w:right w:val="single" w:sz="0" w:space="3" w:color="003567"/>
                        </w:pBdr>
                        <w:shd w:val="clear" w:color="auto" w:fill="003567"/>
                        <w:spacing w:line="259" w:lineRule="auto"/>
                      </w:pPr>
                      <w:r>
                        <w:rPr>
                          <w:rStyle w:val="Zkladntext"/>
                          <w:color w:val="FFFFFF"/>
                        </w:rPr>
                        <w:t xml:space="preserve">e-mail: </w:t>
                      </w:r>
                      <w:hyperlink r:id="rId13" w:history="1">
                        <w:r>
                          <w:rPr>
                            <w:rStyle w:val="Zkladntext"/>
                            <w:b/>
                            <w:bCs/>
                            <w:color w:val="FFFFFF"/>
                            <w:lang w:val="en-US" w:eastAsia="en-US" w:bidi="en-US"/>
                          </w:rPr>
                          <w:t>pojistneudalosti@csobpoj.cz</w:t>
                        </w:r>
                      </w:hyperlink>
                      <w:r>
                        <w:rPr>
                          <w:rStyle w:val="Zkladntext"/>
                          <w:b/>
                          <w:bCs/>
                          <w:color w:val="FFFFFF"/>
                          <w:lang w:val="en-US" w:eastAsia="en-US" w:bidi="en-US"/>
                        </w:rPr>
                        <w:t xml:space="preserve"> </w:t>
                      </w:r>
                      <w:r>
                        <w:rPr>
                          <w:rStyle w:val="Zkladntext"/>
                          <w:color w:val="FFFFFF"/>
                        </w:rPr>
                        <w:t xml:space="preserve">adresa: </w:t>
                      </w:r>
                      <w:r>
                        <w:rPr>
                          <w:rStyle w:val="Zkladntext"/>
                          <w:b/>
                          <w:bCs/>
                          <w:color w:val="FFFFFF"/>
                        </w:rPr>
                        <w:t>ČSOB Pojišťovna, a. s., člen holdingu ČSOB, Masarykovo náměstí 1458, 530 02 Pardubice</w:t>
                      </w:r>
                    </w:p>
                  </w:txbxContent>
                </v:textbox>
                <w10:wrap type="topAndBottom" anchorx="page"/>
              </v:shape>
            </w:pict>
          </mc:Fallback>
        </mc:AlternateContent>
      </w:r>
    </w:p>
    <w:p w14:paraId="22E81C20" w14:textId="77777777" w:rsidR="006B251E" w:rsidRDefault="000278AB">
      <w:pPr>
        <w:pStyle w:val="Zkladntext1"/>
        <w:spacing w:after="160"/>
        <w:ind w:left="360" w:hanging="360"/>
        <w:jc w:val="both"/>
      </w:pPr>
      <w:r>
        <w:rPr>
          <w:rStyle w:val="Zkladntext"/>
        </w:rPr>
        <w:t>3. V případě vzniku škodné události z pojištění právní ochrany nebo potřeby využití asistenčních služeb k pojištění domácnosti nebo asistence vozidla na cesty volejte vždy telefonní číslo asistenční služby.</w:t>
      </w:r>
    </w:p>
    <w:p w14:paraId="3D8BACD3" w14:textId="77777777" w:rsidR="006B251E" w:rsidRDefault="000278AB">
      <w:pPr>
        <w:pStyle w:val="Zkladntext1"/>
      </w:pPr>
      <w:r>
        <w:rPr>
          <w:rStyle w:val="Zkladntext"/>
        </w:rPr>
        <w:t>Základní rady a postupy v případě vzniku škodné události</w:t>
      </w:r>
    </w:p>
    <w:p w14:paraId="3271F325" w14:textId="77777777" w:rsidR="006B251E" w:rsidRDefault="000278AB">
      <w:pPr>
        <w:pStyle w:val="Zkladntext1"/>
      </w:pPr>
      <w:r>
        <w:rPr>
          <w:rStyle w:val="Zkladntext"/>
          <w:color w:val="00AEEF"/>
        </w:rPr>
        <w:t xml:space="preserve">Tip: Škodu z cestovního pojištění je možné nahlásit jednoduše online. Stačí vyplnit online formulář na webu ČSOB Pojišťovny, </w:t>
      </w:r>
      <w:hyperlink r:id="rId14" w:history="1">
        <w:r>
          <w:rPr>
            <w:rStyle w:val="Zkladntext"/>
            <w:color w:val="00AEEF"/>
          </w:rPr>
          <w:t>www.csobpoj.cz</w:t>
        </w:r>
      </w:hyperlink>
      <w:r>
        <w:rPr>
          <w:rStyle w:val="Zkladntext"/>
          <w:color w:val="00AEEF"/>
        </w:rPr>
        <w:t>, v sekci Škodní událost, oznámení škody.</w:t>
      </w:r>
    </w:p>
    <w:p w14:paraId="588999C6" w14:textId="77777777" w:rsidR="006B251E" w:rsidRDefault="000278AB">
      <w:pPr>
        <w:pStyle w:val="Zkladntext1"/>
      </w:pPr>
      <w:r>
        <w:rPr>
          <w:rStyle w:val="Zkladntext"/>
        </w:rPr>
        <w:t>• V případě telefonického a písemného nahlášení škodné události zašlete pojistiteli:</w:t>
      </w:r>
    </w:p>
    <w:p w14:paraId="31DD17C6" w14:textId="77777777" w:rsidR="006B251E" w:rsidRDefault="000278AB">
      <w:pPr>
        <w:pStyle w:val="Zkladntext1"/>
        <w:numPr>
          <w:ilvl w:val="0"/>
          <w:numId w:val="3"/>
        </w:numPr>
        <w:tabs>
          <w:tab w:val="left" w:pos="651"/>
        </w:tabs>
        <w:ind w:left="360"/>
      </w:pPr>
      <w:r>
        <w:rPr>
          <w:rStyle w:val="Zkladntext"/>
        </w:rPr>
        <w:t>důkladně vyplněný formulář OZNÁMENÍ ŠKODNÉ UDÁLOSTI</w:t>
      </w:r>
    </w:p>
    <w:p w14:paraId="09E5CE6A" w14:textId="77777777" w:rsidR="006B251E" w:rsidRDefault="000278AB">
      <w:pPr>
        <w:pStyle w:val="Zkladntext1"/>
        <w:numPr>
          <w:ilvl w:val="0"/>
          <w:numId w:val="3"/>
        </w:numPr>
        <w:tabs>
          <w:tab w:val="left" w:pos="651"/>
        </w:tabs>
        <w:ind w:left="360"/>
      </w:pPr>
      <w:r>
        <w:rPr>
          <w:rStyle w:val="Zkladntext"/>
        </w:rPr>
        <w:t>doklady o zaplacení</w:t>
      </w:r>
    </w:p>
    <w:p w14:paraId="502C76EC" w14:textId="77777777" w:rsidR="006B251E" w:rsidRDefault="000278AB">
      <w:pPr>
        <w:pStyle w:val="Zkladntext1"/>
        <w:numPr>
          <w:ilvl w:val="0"/>
          <w:numId w:val="3"/>
        </w:numPr>
        <w:tabs>
          <w:tab w:val="left" w:pos="651"/>
        </w:tabs>
        <w:ind w:left="360"/>
      </w:pPr>
      <w:r>
        <w:rPr>
          <w:rStyle w:val="Zkladntext"/>
        </w:rPr>
        <w:t>v případě ošetření u lékaře nebo pobytu v nemocnici v zahraničí LÉKAŘSKOU ZPRÁVU popisující průběh onemocnění nebo úrazu - kopie dalších dokladů potřebných k vyřízení škodné události</w:t>
      </w:r>
    </w:p>
    <w:p w14:paraId="54DB2156" w14:textId="77777777" w:rsidR="006B251E" w:rsidRDefault="000278AB">
      <w:pPr>
        <w:pStyle w:val="Zkladntext1"/>
        <w:numPr>
          <w:ilvl w:val="0"/>
          <w:numId w:val="4"/>
        </w:numPr>
        <w:tabs>
          <w:tab w:val="left" w:pos="336"/>
        </w:tabs>
      </w:pPr>
      <w:r>
        <w:rPr>
          <w:rStyle w:val="Zkladntext"/>
        </w:rPr>
        <w:t>Při onemocnění nebo úrazu</w:t>
      </w:r>
    </w:p>
    <w:p w14:paraId="759AC5C4" w14:textId="77777777" w:rsidR="006B251E" w:rsidRDefault="000278AB">
      <w:pPr>
        <w:pStyle w:val="Zkladntext1"/>
        <w:ind w:left="640" w:hanging="280"/>
        <w:jc w:val="both"/>
      </w:pPr>
      <w:r>
        <w:rPr>
          <w:rStyle w:val="Zkladntext"/>
        </w:rPr>
        <w:t>- požádejte lékaře v zahraničí o vystavení LÉKAŘSKÉ ZPRÁVY; uchovejte si veškerou zdravotnickou dokumentaci a všechny účty, aby Vám mohly být proplaceny</w:t>
      </w:r>
    </w:p>
    <w:p w14:paraId="4DA1F520" w14:textId="77777777" w:rsidR="006B251E" w:rsidRDefault="000278AB">
      <w:pPr>
        <w:pStyle w:val="Zkladntext1"/>
        <w:numPr>
          <w:ilvl w:val="0"/>
          <w:numId w:val="4"/>
        </w:numPr>
        <w:tabs>
          <w:tab w:val="left" w:pos="336"/>
        </w:tabs>
      </w:pPr>
      <w:r>
        <w:rPr>
          <w:rStyle w:val="Zkladntext"/>
        </w:rPr>
        <w:t>Při odpovědnosti za újmu</w:t>
      </w:r>
    </w:p>
    <w:p w14:paraId="5945AF74" w14:textId="77777777" w:rsidR="006B251E" w:rsidRDefault="000278AB">
      <w:pPr>
        <w:pStyle w:val="Zkladntext1"/>
        <w:numPr>
          <w:ilvl w:val="0"/>
          <w:numId w:val="5"/>
        </w:numPr>
        <w:tabs>
          <w:tab w:val="left" w:pos="651"/>
        </w:tabs>
        <w:ind w:left="640" w:hanging="280"/>
      </w:pPr>
      <w:r>
        <w:rPr>
          <w:rStyle w:val="Zkladntext"/>
        </w:rPr>
        <w:t>pokud se jedná o malou škodu, můžete ji uhradit na místě; doklad o zaplacení a fotodokumentaci je nutné po návratu z dovolené předložit pojistiteli</w:t>
      </w:r>
    </w:p>
    <w:p w14:paraId="6168E562" w14:textId="77777777" w:rsidR="006B251E" w:rsidRDefault="000278AB">
      <w:pPr>
        <w:pStyle w:val="Zkladntext1"/>
        <w:numPr>
          <w:ilvl w:val="0"/>
          <w:numId w:val="5"/>
        </w:numPr>
        <w:tabs>
          <w:tab w:val="left" w:pos="651"/>
        </w:tabs>
        <w:ind w:left="640" w:hanging="280"/>
      </w:pPr>
      <w:r>
        <w:rPr>
          <w:rStyle w:val="Zkladntext"/>
        </w:rPr>
        <w:t>v případě větší škody neprodleně kontaktujte asistenční službu, svou odpovědnost bez souhlasu pojišťovny neuznávejte, vzniklou újmu neuhrazujte, ani částečně, nepodepisujte žádný dokument, jehož obsahu nebudete rozumět</w:t>
      </w:r>
    </w:p>
    <w:p w14:paraId="1034BE31" w14:textId="77777777" w:rsidR="006B251E" w:rsidRDefault="000278AB">
      <w:pPr>
        <w:pStyle w:val="Zkladntext1"/>
        <w:numPr>
          <w:ilvl w:val="0"/>
          <w:numId w:val="5"/>
        </w:numPr>
        <w:tabs>
          <w:tab w:val="left" w:pos="651"/>
        </w:tabs>
        <w:ind w:left="360"/>
      </w:pPr>
      <w:r>
        <w:rPr>
          <w:rStyle w:val="Zkladntext"/>
        </w:rPr>
        <w:t>poškozeného informujte o tom, že máte uzavřené pojištění odpovědnosti za újmu, případně mu můžete předat kontakt na pojistitele - snažte se zajistit písemná prohlášení poškozeného a případných svědků</w:t>
      </w:r>
    </w:p>
    <w:p w14:paraId="52710C41" w14:textId="77777777" w:rsidR="006B251E" w:rsidRDefault="000278AB">
      <w:pPr>
        <w:pStyle w:val="Zkladntext1"/>
        <w:numPr>
          <w:ilvl w:val="0"/>
          <w:numId w:val="5"/>
        </w:numPr>
        <w:tabs>
          <w:tab w:val="left" w:pos="674"/>
        </w:tabs>
        <w:ind w:firstLine="360"/>
      </w:pPr>
      <w:r>
        <w:rPr>
          <w:rStyle w:val="Zkladntext"/>
        </w:rPr>
        <w:t>zdokumentujte okolnosti škody (fotodokumentace)</w:t>
      </w:r>
    </w:p>
    <w:p w14:paraId="55F00B21" w14:textId="77777777" w:rsidR="006B251E" w:rsidRDefault="000278AB">
      <w:pPr>
        <w:pStyle w:val="Zkladntext1"/>
        <w:numPr>
          <w:ilvl w:val="0"/>
          <w:numId w:val="6"/>
        </w:numPr>
        <w:tabs>
          <w:tab w:val="left" w:pos="336"/>
        </w:tabs>
        <w:jc w:val="both"/>
      </w:pPr>
      <w:r>
        <w:rPr>
          <w:rStyle w:val="Zkladntext"/>
        </w:rPr>
        <w:t>Při právní ochraně</w:t>
      </w:r>
    </w:p>
    <w:p w14:paraId="74E7D1F1" w14:textId="77777777" w:rsidR="006B251E" w:rsidRDefault="000278AB">
      <w:pPr>
        <w:pStyle w:val="Zkladntext1"/>
        <w:numPr>
          <w:ilvl w:val="0"/>
          <w:numId w:val="6"/>
        </w:numPr>
        <w:tabs>
          <w:tab w:val="left" w:pos="674"/>
        </w:tabs>
        <w:ind w:firstLine="360"/>
      </w:pPr>
      <w:r>
        <w:rPr>
          <w:rStyle w:val="Zkladntext"/>
        </w:rPr>
        <w:t>kontaktujte asistenční službu na výše uvedeném telefonním čísle</w:t>
      </w:r>
    </w:p>
    <w:p w14:paraId="7C6E0C66" w14:textId="77777777" w:rsidR="006B251E" w:rsidRDefault="000278AB">
      <w:pPr>
        <w:pStyle w:val="Zkladntext1"/>
        <w:numPr>
          <w:ilvl w:val="0"/>
          <w:numId w:val="6"/>
        </w:numPr>
        <w:tabs>
          <w:tab w:val="left" w:pos="674"/>
        </w:tabs>
        <w:ind w:firstLine="360"/>
      </w:pPr>
      <w:r>
        <w:rPr>
          <w:rStyle w:val="Zkladntext"/>
        </w:rPr>
        <w:t>snažte se zajistit písemná prohlášení poškozeného a případných svědků</w:t>
      </w:r>
    </w:p>
    <w:p w14:paraId="24DE9D04" w14:textId="77777777" w:rsidR="006B251E" w:rsidRDefault="000278AB">
      <w:pPr>
        <w:pStyle w:val="Zkladntext1"/>
        <w:numPr>
          <w:ilvl w:val="0"/>
          <w:numId w:val="6"/>
        </w:numPr>
        <w:tabs>
          <w:tab w:val="left" w:pos="674"/>
        </w:tabs>
        <w:ind w:firstLine="360"/>
      </w:pPr>
      <w:r>
        <w:rPr>
          <w:rStyle w:val="Zkladntext"/>
        </w:rPr>
        <w:t>zdokumentujte okolnosti škody (fotodokumentace)</w:t>
      </w:r>
    </w:p>
    <w:p w14:paraId="0B3A74F4" w14:textId="77777777" w:rsidR="006B251E" w:rsidRDefault="000278AB">
      <w:pPr>
        <w:pStyle w:val="Zkladntext1"/>
        <w:numPr>
          <w:ilvl w:val="0"/>
          <w:numId w:val="6"/>
        </w:numPr>
        <w:tabs>
          <w:tab w:val="left" w:pos="336"/>
        </w:tabs>
      </w:pPr>
      <w:r>
        <w:rPr>
          <w:rStyle w:val="Zkladntext"/>
        </w:rPr>
        <w:t>Při škodě na zavazadlech</w:t>
      </w:r>
    </w:p>
    <w:p w14:paraId="5CA56797" w14:textId="77777777" w:rsidR="006B251E" w:rsidRDefault="000278AB">
      <w:pPr>
        <w:pStyle w:val="Zkladntext1"/>
        <w:numPr>
          <w:ilvl w:val="0"/>
          <w:numId w:val="7"/>
        </w:numPr>
        <w:tabs>
          <w:tab w:val="left" w:pos="674"/>
        </w:tabs>
        <w:ind w:firstLine="360"/>
      </w:pPr>
      <w:r>
        <w:rPr>
          <w:rStyle w:val="Zkladntext"/>
        </w:rPr>
        <w:t>krádež zavazadel neprodleně ohlaste na policii v místě pojistné události a vyžádejte si policejní protokol</w:t>
      </w:r>
    </w:p>
    <w:p w14:paraId="5083F97A" w14:textId="77777777" w:rsidR="006B251E" w:rsidRDefault="000278AB">
      <w:pPr>
        <w:pStyle w:val="Zkladntext1"/>
        <w:numPr>
          <w:ilvl w:val="0"/>
          <w:numId w:val="7"/>
        </w:numPr>
        <w:tabs>
          <w:tab w:val="left" w:pos="674"/>
        </w:tabs>
        <w:ind w:firstLine="360"/>
      </w:pPr>
      <w:r>
        <w:rPr>
          <w:rStyle w:val="Zkladntext"/>
        </w:rPr>
        <w:t>zdokumentujte okolnosti škody</w:t>
      </w:r>
    </w:p>
    <w:p w14:paraId="72068D31" w14:textId="77777777" w:rsidR="006B251E" w:rsidRDefault="000278AB">
      <w:pPr>
        <w:pStyle w:val="Zkladntext1"/>
        <w:numPr>
          <w:ilvl w:val="0"/>
          <w:numId w:val="8"/>
        </w:numPr>
        <w:tabs>
          <w:tab w:val="left" w:pos="336"/>
        </w:tabs>
      </w:pPr>
      <w:r>
        <w:rPr>
          <w:rStyle w:val="Zkladntext"/>
        </w:rPr>
        <w:t>Při přerušení cesty / zmeškání odjezdu / zpoždění letu / zpoždění zavazadel</w:t>
      </w:r>
    </w:p>
    <w:p w14:paraId="006382C5" w14:textId="77777777" w:rsidR="006B251E" w:rsidRDefault="000278AB">
      <w:pPr>
        <w:pStyle w:val="Zkladntext1"/>
        <w:ind w:left="640" w:hanging="280"/>
      </w:pPr>
      <w:r>
        <w:rPr>
          <w:rStyle w:val="Zkladntext"/>
        </w:rPr>
        <w:t>- zajistěte si doklad prokazující cenu nevyčerpané cestovní služby / důvod zmeškání odjezdu / doklad prokazující dobu zpoždění letu nebo zavazadel</w:t>
      </w:r>
    </w:p>
    <w:p w14:paraId="049C7DB0" w14:textId="77777777" w:rsidR="006B251E" w:rsidRDefault="000278AB">
      <w:pPr>
        <w:pStyle w:val="Zkladntext1"/>
        <w:numPr>
          <w:ilvl w:val="0"/>
          <w:numId w:val="8"/>
        </w:numPr>
        <w:tabs>
          <w:tab w:val="left" w:pos="336"/>
        </w:tabs>
      </w:pPr>
      <w:r>
        <w:rPr>
          <w:rStyle w:val="Zkladntext"/>
        </w:rPr>
        <w:t>Při stornu zakoupeného zájezdu nebo cestovní služby</w:t>
      </w:r>
    </w:p>
    <w:p w14:paraId="028E6C4F" w14:textId="77777777" w:rsidR="006B251E" w:rsidRDefault="000278AB">
      <w:pPr>
        <w:pStyle w:val="Zkladntext1"/>
        <w:numPr>
          <w:ilvl w:val="0"/>
          <w:numId w:val="9"/>
        </w:numPr>
        <w:tabs>
          <w:tab w:val="left" w:pos="674"/>
        </w:tabs>
        <w:ind w:firstLine="360"/>
        <w:jc w:val="both"/>
      </w:pPr>
      <w:r>
        <w:rPr>
          <w:rStyle w:val="Zkladntext"/>
        </w:rPr>
        <w:t>neprodleně písemně odstupte od smlouvy o zájezdu nebo smlouvy o poskytnutí cestovní služby</w:t>
      </w:r>
    </w:p>
    <w:p w14:paraId="2CDDCA5C" w14:textId="77777777" w:rsidR="006B251E" w:rsidRDefault="000278AB">
      <w:pPr>
        <w:pStyle w:val="Zkladntext1"/>
        <w:numPr>
          <w:ilvl w:val="0"/>
          <w:numId w:val="9"/>
        </w:numPr>
        <w:tabs>
          <w:tab w:val="left" w:pos="674"/>
        </w:tabs>
        <w:ind w:firstLine="360"/>
        <w:jc w:val="both"/>
      </w:pPr>
      <w:r>
        <w:rPr>
          <w:rStyle w:val="Zkladntext"/>
        </w:rPr>
        <w:t>zajistěte si doklady prokazující důvod odstoupení od uvedené smlouvy, např. lékařskou zprávu, policejní protokol</w:t>
      </w:r>
    </w:p>
    <w:p w14:paraId="53A8ECCE" w14:textId="77777777" w:rsidR="006B251E" w:rsidRDefault="000278AB">
      <w:pPr>
        <w:pStyle w:val="Zkladntext1"/>
        <w:numPr>
          <w:ilvl w:val="0"/>
          <w:numId w:val="10"/>
        </w:numPr>
        <w:tabs>
          <w:tab w:val="left" w:pos="336"/>
        </w:tabs>
      </w:pPr>
      <w:r>
        <w:rPr>
          <w:rStyle w:val="Zkladntext"/>
        </w:rPr>
        <w:t>Při pojištění domácnosti na cesty</w:t>
      </w:r>
    </w:p>
    <w:p w14:paraId="12916C36" w14:textId="77777777" w:rsidR="006B251E" w:rsidRDefault="000278AB">
      <w:pPr>
        <w:pStyle w:val="Zkladntext1"/>
        <w:numPr>
          <w:ilvl w:val="0"/>
          <w:numId w:val="10"/>
        </w:numPr>
        <w:tabs>
          <w:tab w:val="left" w:pos="674"/>
        </w:tabs>
        <w:ind w:firstLine="360"/>
      </w:pPr>
      <w:r>
        <w:rPr>
          <w:rStyle w:val="Zkladntext"/>
        </w:rPr>
        <w:t>krádež vloupáním neprodleně ohlaste na policii a vyžádejte si policejní protokol</w:t>
      </w:r>
    </w:p>
    <w:p w14:paraId="6FF11121" w14:textId="77777777" w:rsidR="006B251E" w:rsidRDefault="000278AB">
      <w:pPr>
        <w:pStyle w:val="Zkladntext1"/>
        <w:numPr>
          <w:ilvl w:val="0"/>
          <w:numId w:val="10"/>
        </w:numPr>
        <w:tabs>
          <w:tab w:val="left" w:pos="674"/>
        </w:tabs>
        <w:ind w:firstLine="360"/>
      </w:pPr>
      <w:r>
        <w:rPr>
          <w:rStyle w:val="Zkladntext"/>
        </w:rPr>
        <w:t>zdokumentujte okolnosti škody</w:t>
      </w:r>
    </w:p>
    <w:p w14:paraId="0E2B2410" w14:textId="77777777" w:rsidR="006B251E" w:rsidRDefault="000278AB">
      <w:pPr>
        <w:pStyle w:val="Zkladntext1"/>
        <w:spacing w:after="100"/>
        <w:ind w:left="360" w:hanging="360"/>
      </w:pPr>
      <w:r>
        <w:rPr>
          <w:rStyle w:val="Zkladntext"/>
        </w:rPr>
        <w:t>• Pro případ havárie nebo poruchy Vašeho vozidla v zahraničí i v České republice - kontaktujte asistenční službu na výše uvedeném telefonním čísle</w:t>
      </w:r>
      <w:r>
        <w:br w:type="page"/>
      </w:r>
    </w:p>
    <w:p w14:paraId="28134411" w14:textId="77777777" w:rsidR="006B251E" w:rsidRDefault="000278AB">
      <w:pPr>
        <w:rPr>
          <w:sz w:val="2"/>
          <w:szCs w:val="2"/>
        </w:rPr>
      </w:pPr>
      <w:r>
        <w:rPr>
          <w:noProof/>
        </w:rPr>
        <w:lastRenderedPageBreak/>
        <w:drawing>
          <wp:inline distT="0" distB="0" distL="0" distR="0" wp14:anchorId="2853A67D" wp14:editId="2C26D1A4">
            <wp:extent cx="670560" cy="31686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a:stretch/>
                  </pic:blipFill>
                  <pic:spPr>
                    <a:xfrm>
                      <a:off x="0" y="0"/>
                      <a:ext cx="670560" cy="316865"/>
                    </a:xfrm>
                    <a:prstGeom prst="rect">
                      <a:avLst/>
                    </a:prstGeom>
                  </pic:spPr>
                </pic:pic>
              </a:graphicData>
            </a:graphic>
          </wp:inline>
        </w:drawing>
      </w:r>
    </w:p>
    <w:p w14:paraId="06271A3E" w14:textId="77777777" w:rsidR="006B251E" w:rsidRDefault="006B251E">
      <w:pPr>
        <w:spacing w:after="39" w:line="1" w:lineRule="exact"/>
      </w:pPr>
    </w:p>
    <w:p w14:paraId="25267CBD" w14:textId="77777777" w:rsidR="006B251E" w:rsidRDefault="000278AB">
      <w:pPr>
        <w:pStyle w:val="Nadpis30"/>
        <w:keepNext/>
        <w:keepLines/>
      </w:pPr>
      <w:bookmarkStart w:id="1" w:name="bookmark2"/>
      <w:r>
        <w:rPr>
          <w:rStyle w:val="Nadpis3"/>
          <w:b/>
          <w:bCs/>
        </w:rPr>
        <w:t>CSOB Pojišťovna</w:t>
      </w:r>
      <w:bookmarkEnd w:id="1"/>
    </w:p>
    <w:p w14:paraId="508C2BB0" w14:textId="77777777" w:rsidR="006B251E" w:rsidRDefault="000278AB">
      <w:pPr>
        <w:pStyle w:val="Zkladntext30"/>
        <w:spacing w:after="0"/>
        <w:jc w:val="right"/>
      </w:pPr>
      <w:r>
        <w:rPr>
          <w:noProof/>
        </w:rPr>
        <mc:AlternateContent>
          <mc:Choice Requires="wps">
            <w:drawing>
              <wp:anchor distT="0" distB="509270" distL="114300" distR="114300" simplePos="0" relativeHeight="125829390" behindDoc="0" locked="0" layoutInCell="1" allowOverlap="1" wp14:anchorId="68455E50" wp14:editId="484005D1">
                <wp:simplePos x="0" y="0"/>
                <wp:positionH relativeFrom="page">
                  <wp:posOffset>339725</wp:posOffset>
                </wp:positionH>
                <wp:positionV relativeFrom="paragraph">
                  <wp:posOffset>12700</wp:posOffset>
                </wp:positionV>
                <wp:extent cx="2203450" cy="84709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2203450" cy="847090"/>
                        </a:xfrm>
                        <a:prstGeom prst="rect">
                          <a:avLst/>
                        </a:prstGeom>
                        <a:noFill/>
                      </wps:spPr>
                      <wps:txbx>
                        <w:txbxContent>
                          <w:p w14:paraId="113879BE" w14:textId="77777777" w:rsidR="006B251E" w:rsidRDefault="000278AB">
                            <w:pPr>
                              <w:pStyle w:val="Zkladntext40"/>
                            </w:pPr>
                            <w:r>
                              <w:rPr>
                                <w:rStyle w:val="Zkladntext4"/>
                              </w:rPr>
                              <w:t>ČSOB Pojišťovna, a. s., člen holdingu ČSOB Masarykovo náměstí 1458, Zelené Předměstí 530 02 Pardubice, Česká republika</w:t>
                            </w:r>
                          </w:p>
                          <w:p w14:paraId="3EA32E50" w14:textId="77777777" w:rsidR="006B251E" w:rsidRDefault="000278AB">
                            <w:pPr>
                              <w:pStyle w:val="Zkladntext40"/>
                            </w:pPr>
                            <w:r>
                              <w:rPr>
                                <w:rStyle w:val="Zkladntext4"/>
                              </w:rPr>
                              <w:t>IČO: 45534306, DIČ: CZ699000761</w:t>
                            </w:r>
                          </w:p>
                          <w:p w14:paraId="1534870F" w14:textId="77777777" w:rsidR="006B251E" w:rsidRDefault="000278AB">
                            <w:pPr>
                              <w:pStyle w:val="Zkladntext40"/>
                            </w:pPr>
                            <w:r>
                              <w:rPr>
                                <w:rStyle w:val="Zkladntext4"/>
                              </w:rPr>
                              <w:t>zapsána v OR u KS Hradec Králové, oddíl B, vložka 567</w:t>
                            </w:r>
                          </w:p>
                          <w:p w14:paraId="1B2E15AE" w14:textId="45758AC0" w:rsidR="006B251E" w:rsidRDefault="000278AB">
                            <w:pPr>
                              <w:pStyle w:val="Zkladntext40"/>
                            </w:pPr>
                            <w:r>
                              <w:rPr>
                                <w:rStyle w:val="Zkladntext4"/>
                              </w:rPr>
                              <w:t>tel.: xxxxx, fax: xxxxx</w:t>
                            </w:r>
                          </w:p>
                          <w:p w14:paraId="520275C6" w14:textId="7E442A8A" w:rsidR="006B251E" w:rsidRDefault="001E67C0">
                            <w:pPr>
                              <w:pStyle w:val="Zkladntext40"/>
                            </w:pPr>
                            <w:hyperlink r:id="rId16" w:history="1">
                              <w:r w:rsidR="000278AB">
                                <w:rPr>
                                  <w:rStyle w:val="Zkladntext4"/>
                                </w:rPr>
                                <w:t>www.csobpoj.cz</w:t>
                              </w:r>
                            </w:hyperlink>
                            <w:r w:rsidR="000278AB">
                              <w:rPr>
                                <w:rStyle w:val="Zkladntext4"/>
                              </w:rPr>
                              <w:t xml:space="preserve">, e-mail: </w:t>
                            </w:r>
                            <w:hyperlink r:id="rId17" w:history="1">
                              <w:r w:rsidR="000278AB">
                                <w:rPr>
                                  <w:rStyle w:val="Zkladntext4"/>
                                </w:rPr>
                                <w:t>xxxxx</w:t>
                              </w:r>
                            </w:hyperlink>
                            <w:r w:rsidR="000278AB">
                              <w:rPr>
                                <w:rStyle w:val="Zkladntext4"/>
                              </w:rPr>
                              <w:t xml:space="preserve"> (dále jen „pojistitel“)</w:t>
                            </w:r>
                          </w:p>
                        </w:txbxContent>
                      </wps:txbx>
                      <wps:bodyPr lIns="0" tIns="0" rIns="0" bIns="0"/>
                    </wps:wsp>
                  </a:graphicData>
                </a:graphic>
              </wp:anchor>
            </w:drawing>
          </mc:Choice>
          <mc:Fallback>
            <w:pict>
              <v:shape w14:anchorId="68455E50" id="Shape 15" o:spid="_x0000_s1032" type="#_x0000_t202" style="position:absolute;left:0;text-align:left;margin-left:26.75pt;margin-top:1pt;width:173.5pt;height:66.7pt;z-index:125829390;visibility:visible;mso-wrap-style:square;mso-wrap-distance-left:9pt;mso-wrap-distance-top:0;mso-wrap-distance-right:9pt;mso-wrap-distance-bottom:40.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xDcwEAAOECAAAOAAAAZHJzL2Uyb0RvYy54bWysUsFOwzAMvSPxD1HurN0Y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" filled="f" stroked="f">
                <v:textbox inset="0,0,0,0">
                  <w:txbxContent>
                    <w:p w14:paraId="113879BE" w14:textId="77777777" w:rsidR="006B251E" w:rsidRDefault="000278AB">
                      <w:pPr>
                        <w:pStyle w:val="Zkladntext40"/>
                      </w:pPr>
                      <w:r>
                        <w:rPr>
                          <w:rStyle w:val="Zkladntext4"/>
                        </w:rPr>
                        <w:t>ČSOB Pojišťovna, a. s., člen holdingu ČSOB Masarykovo náměstí 1458, Zelené Předměstí 530 02 Pardubice, Česká republika</w:t>
                      </w:r>
                    </w:p>
                    <w:p w14:paraId="3EA32E50" w14:textId="77777777" w:rsidR="006B251E" w:rsidRDefault="000278AB">
                      <w:pPr>
                        <w:pStyle w:val="Zkladntext40"/>
                      </w:pPr>
                      <w:r>
                        <w:rPr>
                          <w:rStyle w:val="Zkladntext4"/>
                        </w:rPr>
                        <w:t>IČO: 45534306, DIČ: CZ699000761</w:t>
                      </w:r>
                    </w:p>
                    <w:p w14:paraId="1534870F" w14:textId="77777777" w:rsidR="006B251E" w:rsidRDefault="000278AB">
                      <w:pPr>
                        <w:pStyle w:val="Zkladntext40"/>
                      </w:pPr>
                      <w:r>
                        <w:rPr>
                          <w:rStyle w:val="Zkladntext4"/>
                        </w:rPr>
                        <w:t>zapsána v OR u KS Hradec Králové, oddíl B, vložka 567</w:t>
                      </w:r>
                    </w:p>
                    <w:p w14:paraId="1B2E15AE" w14:textId="45758AC0" w:rsidR="006B251E" w:rsidRDefault="000278AB">
                      <w:pPr>
                        <w:pStyle w:val="Zkladntext40"/>
                      </w:pPr>
                      <w:r>
                        <w:rPr>
                          <w:rStyle w:val="Zkladntext4"/>
                        </w:rPr>
                        <w:t>tel.: xxxxx, fax: xxxxx</w:t>
                      </w:r>
                    </w:p>
                    <w:p w14:paraId="520275C6" w14:textId="7E442A8A" w:rsidR="006B251E" w:rsidRDefault="001E67C0">
                      <w:pPr>
                        <w:pStyle w:val="Zkladntext40"/>
                      </w:pPr>
                      <w:hyperlink r:id="rId18" w:history="1">
                        <w:r w:rsidR="000278AB">
                          <w:rPr>
                            <w:rStyle w:val="Zkladntext4"/>
                          </w:rPr>
                          <w:t>www.csobpoj.cz</w:t>
                        </w:r>
                      </w:hyperlink>
                      <w:r w:rsidR="000278AB">
                        <w:rPr>
                          <w:rStyle w:val="Zkladntext4"/>
                        </w:rPr>
                        <w:t xml:space="preserve">, e-mail: </w:t>
                      </w:r>
                      <w:hyperlink r:id="rId19" w:history="1">
                        <w:r w:rsidR="000278AB">
                          <w:rPr>
                            <w:rStyle w:val="Zkladntext4"/>
                          </w:rPr>
                          <w:t>xxxxx</w:t>
                        </w:r>
                      </w:hyperlink>
                      <w:r w:rsidR="000278AB">
                        <w:rPr>
                          <w:rStyle w:val="Zkladntext4"/>
                        </w:rPr>
                        <w:t xml:space="preserve"> (dále jen „pojistitel“)</w:t>
                      </w:r>
                    </w:p>
                  </w:txbxContent>
                </v:textbox>
                <w10:wrap type="square" anchorx="page"/>
              </v:shape>
            </w:pict>
          </mc:Fallback>
        </mc:AlternateContent>
      </w:r>
      <w:r>
        <w:rPr>
          <w:noProof/>
        </w:rPr>
        <mc:AlternateContent>
          <mc:Choice Requires="wps">
            <w:drawing>
              <wp:anchor distT="1134110" distB="0" distL="120650" distR="1686560" simplePos="0" relativeHeight="125829392" behindDoc="0" locked="0" layoutInCell="1" allowOverlap="1" wp14:anchorId="5B2C0C33" wp14:editId="43DCE23C">
                <wp:simplePos x="0" y="0"/>
                <wp:positionH relativeFrom="page">
                  <wp:posOffset>346075</wp:posOffset>
                </wp:positionH>
                <wp:positionV relativeFrom="paragraph">
                  <wp:posOffset>1146810</wp:posOffset>
                </wp:positionV>
                <wp:extent cx="624840" cy="22225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624840" cy="222250"/>
                        </a:xfrm>
                        <a:prstGeom prst="rect">
                          <a:avLst/>
                        </a:prstGeom>
                        <a:noFill/>
                      </wps:spPr>
                      <wps:txbx>
                        <w:txbxContent>
                          <w:p w14:paraId="484AA981" w14:textId="77777777" w:rsidR="006B251E" w:rsidRDefault="000278AB">
                            <w:pPr>
                              <w:pStyle w:val="Zkladntext30"/>
                              <w:spacing w:after="0"/>
                            </w:pPr>
                            <w:r>
                              <w:rPr>
                                <w:rStyle w:val="Zkladntext3"/>
                              </w:rPr>
                              <w:t>OBSAH</w:t>
                            </w:r>
                          </w:p>
                        </w:txbxContent>
                      </wps:txbx>
                      <wps:bodyPr wrap="none" lIns="0" tIns="0" rIns="0" bIns="0"/>
                    </wps:wsp>
                  </a:graphicData>
                </a:graphic>
              </wp:anchor>
            </w:drawing>
          </mc:Choice>
          <mc:Fallback>
            <w:pict>
              <v:shape w14:anchorId="5B2C0C33" id="Shape 17" o:spid="_x0000_s1033" type="#_x0000_t202" style="position:absolute;left:0;text-align:left;margin-left:27.25pt;margin-top:90.3pt;width:49.2pt;height:17.5pt;z-index:125829392;visibility:visible;mso-wrap-style:none;mso-wrap-distance-left:9.5pt;mso-wrap-distance-top:89.3pt;mso-wrap-distance-right:132.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" filled="f" stroked="f">
                <v:textbox inset="0,0,0,0">
                  <w:txbxContent>
                    <w:p w14:paraId="484AA981" w14:textId="77777777" w:rsidR="006B251E" w:rsidRDefault="000278AB">
                      <w:pPr>
                        <w:pStyle w:val="Zkladntext30"/>
                        <w:spacing w:after="0"/>
                      </w:pPr>
                      <w:r>
                        <w:rPr>
                          <w:rStyle w:val="Zkladntext3"/>
                        </w:rPr>
                        <w:t>OBSAH</w:t>
                      </w:r>
                    </w:p>
                  </w:txbxContent>
                </v:textbox>
                <w10:wrap type="square" anchorx="page"/>
              </v:shape>
            </w:pict>
          </mc:Fallback>
        </mc:AlternateContent>
      </w:r>
      <w:r>
        <w:rPr>
          <w:rStyle w:val="Zkladntext3"/>
        </w:rPr>
        <w:t>Všeobecné pojistné podmínky</w:t>
      </w:r>
    </w:p>
    <w:p w14:paraId="2C74CE4A" w14:textId="77777777" w:rsidR="006B251E" w:rsidRDefault="000278AB">
      <w:pPr>
        <w:pStyle w:val="Nadpis20"/>
        <w:keepNext/>
        <w:keepLines/>
      </w:pPr>
      <w:bookmarkStart w:id="2" w:name="bookmark4"/>
      <w:r>
        <w:rPr>
          <w:rStyle w:val="Nadpis2"/>
          <w:b/>
          <w:bCs/>
        </w:rPr>
        <w:t>Cestovní pojištění VPP CP 2021</w:t>
      </w:r>
      <w:bookmarkEnd w:id="2"/>
    </w:p>
    <w:p w14:paraId="181AAE13" w14:textId="77777777" w:rsidR="006B251E" w:rsidRDefault="000278AB">
      <w:pPr>
        <w:jc w:val="right"/>
        <w:rPr>
          <w:sz w:val="2"/>
          <w:szCs w:val="2"/>
        </w:rPr>
      </w:pPr>
      <w:r>
        <w:rPr>
          <w:noProof/>
        </w:rPr>
        <w:drawing>
          <wp:inline distT="0" distB="0" distL="0" distR="0" wp14:anchorId="0BDFEC3F" wp14:editId="2876D533">
            <wp:extent cx="572770" cy="52451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stretch/>
                  </pic:blipFill>
                  <pic:spPr>
                    <a:xfrm>
                      <a:off x="0" y="0"/>
                      <a:ext cx="572770" cy="524510"/>
                    </a:xfrm>
                    <a:prstGeom prst="rect">
                      <a:avLst/>
                    </a:prstGeom>
                  </pic:spPr>
                </pic:pic>
              </a:graphicData>
            </a:graphic>
          </wp:inline>
        </w:drawing>
      </w:r>
    </w:p>
    <w:p w14:paraId="5294C36D" w14:textId="77777777" w:rsidR="006B251E" w:rsidRDefault="006B251E">
      <w:pPr>
        <w:spacing w:after="439" w:line="1" w:lineRule="exact"/>
      </w:pPr>
    </w:p>
    <w:p w14:paraId="301A131A" w14:textId="77777777" w:rsidR="006B251E" w:rsidRDefault="000278AB">
      <w:pPr>
        <w:pStyle w:val="Obsah0"/>
        <w:tabs>
          <w:tab w:val="right" w:leader="dot" w:pos="10607"/>
          <w:tab w:val="left" w:pos="10798"/>
        </w:tabs>
      </w:pPr>
      <w:r>
        <w:fldChar w:fldCharType="begin"/>
      </w:r>
      <w:r>
        <w:instrText xml:space="preserve"> TOC \o "1-5" \h \z </w:instrText>
      </w:r>
      <w:r>
        <w:fldChar w:fldCharType="separate"/>
      </w:r>
      <w:r>
        <w:rPr>
          <w:rStyle w:val="Obsah"/>
        </w:rPr>
        <w:t xml:space="preserve">ČÁST A | ÚVODNÍ USTANOVENÍ </w:t>
      </w:r>
      <w:r>
        <w:rPr>
          <w:rStyle w:val="Obsah"/>
        </w:rPr>
        <w:tab/>
        <w:t xml:space="preserve"> str.</w:t>
      </w:r>
      <w:r>
        <w:rPr>
          <w:rStyle w:val="Obsah"/>
        </w:rPr>
        <w:tab/>
        <w:t>3</w:t>
      </w:r>
    </w:p>
    <w:p w14:paraId="735B9280" w14:textId="77777777" w:rsidR="006B251E" w:rsidRDefault="000278AB">
      <w:pPr>
        <w:pStyle w:val="Obsah0"/>
        <w:tabs>
          <w:tab w:val="right" w:leader="dot" w:pos="10607"/>
          <w:tab w:val="left" w:pos="10798"/>
        </w:tabs>
      </w:pPr>
      <w:r>
        <w:rPr>
          <w:rStyle w:val="Obsah"/>
        </w:rPr>
        <w:t xml:space="preserve">ČÁST B | POJIŠTĚNÍ LÉČEBNÝCH VÝLOH </w:t>
      </w:r>
      <w:r>
        <w:rPr>
          <w:rStyle w:val="Obsah"/>
        </w:rPr>
        <w:tab/>
        <w:t xml:space="preserve"> str.</w:t>
      </w:r>
      <w:r>
        <w:rPr>
          <w:rStyle w:val="Obsah"/>
        </w:rPr>
        <w:tab/>
        <w:t>5</w:t>
      </w:r>
    </w:p>
    <w:p w14:paraId="1B103256" w14:textId="77777777" w:rsidR="006B251E" w:rsidRDefault="000278AB">
      <w:pPr>
        <w:pStyle w:val="Obsah0"/>
        <w:tabs>
          <w:tab w:val="right" w:leader="dot" w:pos="10607"/>
          <w:tab w:val="left" w:pos="10798"/>
        </w:tabs>
      </w:pPr>
      <w:r>
        <w:rPr>
          <w:rStyle w:val="Obsah"/>
        </w:rPr>
        <w:t xml:space="preserve">ČÁST C | ASISTENČNÍ SLUŽBY K POJIŠTĚNÍ LÉČEBNÝCH VÝLOH </w:t>
      </w:r>
      <w:r>
        <w:rPr>
          <w:rStyle w:val="Obsah"/>
        </w:rPr>
        <w:tab/>
        <w:t xml:space="preserve"> str.</w:t>
      </w:r>
      <w:r>
        <w:rPr>
          <w:rStyle w:val="Obsah"/>
        </w:rPr>
        <w:tab/>
        <w:t>7</w:t>
      </w:r>
    </w:p>
    <w:p w14:paraId="5767CE34" w14:textId="77777777" w:rsidR="006B251E" w:rsidRDefault="000278AB">
      <w:pPr>
        <w:pStyle w:val="Obsah0"/>
        <w:tabs>
          <w:tab w:val="right" w:leader="dot" w:pos="10607"/>
          <w:tab w:val="left" w:pos="10798"/>
        </w:tabs>
      </w:pPr>
      <w:r>
        <w:rPr>
          <w:rStyle w:val="Obsah"/>
        </w:rPr>
        <w:t xml:space="preserve">ČÁST D | POJIŠTĚNÍ ÚRAZU </w:t>
      </w:r>
      <w:r>
        <w:rPr>
          <w:rStyle w:val="Obsah"/>
        </w:rPr>
        <w:tab/>
        <w:t xml:space="preserve"> str.</w:t>
      </w:r>
      <w:r>
        <w:rPr>
          <w:rStyle w:val="Obsah"/>
        </w:rPr>
        <w:tab/>
        <w:t>8</w:t>
      </w:r>
    </w:p>
    <w:p w14:paraId="445E8D3D" w14:textId="77777777" w:rsidR="006B251E" w:rsidRDefault="000278AB">
      <w:pPr>
        <w:pStyle w:val="Obsah0"/>
        <w:tabs>
          <w:tab w:val="right" w:leader="dot" w:pos="10607"/>
          <w:tab w:val="right" w:pos="10698"/>
        </w:tabs>
      </w:pPr>
      <w:r>
        <w:rPr>
          <w:rStyle w:val="Obsah"/>
        </w:rPr>
        <w:t xml:space="preserve">ČÁST E | POJIŠTĚNÍ ODPOVĚDNOSTI ZA ÚJMU </w:t>
      </w:r>
      <w:r>
        <w:rPr>
          <w:rStyle w:val="Obsah"/>
        </w:rPr>
        <w:tab/>
        <w:t xml:space="preserve"> str.</w:t>
      </w:r>
      <w:r>
        <w:rPr>
          <w:rStyle w:val="Obsah"/>
        </w:rPr>
        <w:tab/>
        <w:t>10</w:t>
      </w:r>
    </w:p>
    <w:p w14:paraId="7A5D29A9" w14:textId="77777777" w:rsidR="006B251E" w:rsidRDefault="000278AB">
      <w:pPr>
        <w:pStyle w:val="Obsah0"/>
        <w:tabs>
          <w:tab w:val="right" w:leader="dot" w:pos="10607"/>
          <w:tab w:val="right" w:pos="10698"/>
        </w:tabs>
      </w:pPr>
      <w:r>
        <w:rPr>
          <w:rStyle w:val="Obsah"/>
        </w:rPr>
        <w:t xml:space="preserve">ČÁST F | POJIŠTĚNÍ PRÁVNÍ OCHRANY </w:t>
      </w:r>
      <w:r>
        <w:rPr>
          <w:rStyle w:val="Obsah"/>
        </w:rPr>
        <w:tab/>
        <w:t xml:space="preserve"> str.</w:t>
      </w:r>
      <w:r>
        <w:rPr>
          <w:rStyle w:val="Obsah"/>
        </w:rPr>
        <w:tab/>
        <w:t>11</w:t>
      </w:r>
    </w:p>
    <w:p w14:paraId="631423B1" w14:textId="77777777" w:rsidR="006B251E" w:rsidRDefault="000278AB">
      <w:pPr>
        <w:pStyle w:val="Obsah0"/>
        <w:tabs>
          <w:tab w:val="right" w:leader="dot" w:pos="10607"/>
          <w:tab w:val="right" w:pos="10698"/>
        </w:tabs>
      </w:pPr>
      <w:r>
        <w:rPr>
          <w:rStyle w:val="Obsah"/>
        </w:rPr>
        <w:t xml:space="preserve">ČÁST G | POJIŠTĚNÍ ZAVAZADEL </w:t>
      </w:r>
      <w:r>
        <w:rPr>
          <w:rStyle w:val="Obsah"/>
        </w:rPr>
        <w:tab/>
        <w:t xml:space="preserve"> str.</w:t>
      </w:r>
      <w:r>
        <w:rPr>
          <w:rStyle w:val="Obsah"/>
        </w:rPr>
        <w:tab/>
        <w:t>13</w:t>
      </w:r>
    </w:p>
    <w:p w14:paraId="16AA1B57" w14:textId="77777777" w:rsidR="006B251E" w:rsidRDefault="000278AB">
      <w:pPr>
        <w:pStyle w:val="Obsah0"/>
        <w:tabs>
          <w:tab w:val="right" w:leader="dot" w:pos="10607"/>
          <w:tab w:val="right" w:pos="10698"/>
        </w:tabs>
      </w:pPr>
      <w:r>
        <w:rPr>
          <w:rStyle w:val="Obsah"/>
        </w:rPr>
        <w:t>ČÁST H | POJIŠTĚNÍ PŘERUŠENÍ CESTY, POJIŠTĚNÍ ZMEŠKÁNÍ ODJEZDU</w:t>
      </w:r>
      <w:r>
        <w:rPr>
          <w:rStyle w:val="Obsah"/>
        </w:rPr>
        <w:tab/>
        <w:t xml:space="preserve"> str.</w:t>
      </w:r>
      <w:r>
        <w:rPr>
          <w:rStyle w:val="Obsah"/>
        </w:rPr>
        <w:tab/>
        <w:t>14</w:t>
      </w:r>
    </w:p>
    <w:p w14:paraId="16E78A83" w14:textId="77777777" w:rsidR="006B251E" w:rsidRDefault="000278AB">
      <w:pPr>
        <w:pStyle w:val="Obsah0"/>
        <w:tabs>
          <w:tab w:val="right" w:leader="dot" w:pos="10607"/>
          <w:tab w:val="left" w:pos="10698"/>
        </w:tabs>
      </w:pPr>
      <w:r>
        <w:rPr>
          <w:rStyle w:val="Obsah"/>
        </w:rPr>
        <w:t xml:space="preserve">ČÁST I | POJIŠTĚNÍ ZPOŽDĚNÍ ZAVAZADEL, POJIŠTĚNÍ ZPOŽDĚNÍ LETU </w:t>
      </w:r>
      <w:r>
        <w:rPr>
          <w:rStyle w:val="Obsah"/>
        </w:rPr>
        <w:tab/>
        <w:t xml:space="preserve"> str.</w:t>
      </w:r>
      <w:r>
        <w:rPr>
          <w:rStyle w:val="Obsah"/>
        </w:rPr>
        <w:tab/>
        <w:t>15</w:t>
      </w:r>
    </w:p>
    <w:p w14:paraId="4BB97604" w14:textId="77777777" w:rsidR="006B251E" w:rsidRDefault="000278AB">
      <w:pPr>
        <w:pStyle w:val="Obsah0"/>
        <w:tabs>
          <w:tab w:val="right" w:leader="dot" w:pos="10607"/>
          <w:tab w:val="left" w:pos="10698"/>
        </w:tabs>
      </w:pPr>
      <w:r>
        <w:rPr>
          <w:rStyle w:val="Obsah"/>
        </w:rPr>
        <w:t>ČÁST J | POJIŠTĚNÍ STORNOPOPLATKŮ</w:t>
      </w:r>
      <w:r>
        <w:rPr>
          <w:rStyle w:val="Obsah"/>
        </w:rPr>
        <w:tab/>
        <w:t xml:space="preserve"> str.</w:t>
      </w:r>
      <w:r>
        <w:rPr>
          <w:rStyle w:val="Obsah"/>
        </w:rPr>
        <w:tab/>
        <w:t>15</w:t>
      </w:r>
    </w:p>
    <w:p w14:paraId="24F15AA9" w14:textId="77777777" w:rsidR="006B251E" w:rsidRDefault="000278AB">
      <w:pPr>
        <w:pStyle w:val="Obsah0"/>
        <w:tabs>
          <w:tab w:val="right" w:leader="dot" w:pos="10607"/>
          <w:tab w:val="right" w:pos="10698"/>
        </w:tabs>
      </w:pPr>
      <w:r>
        <w:rPr>
          <w:rStyle w:val="Obsah"/>
        </w:rPr>
        <w:t>ČÁST K | POJIŠTĚNÍ DOMÁCNOSTI NA CESTY</w:t>
      </w:r>
      <w:r>
        <w:rPr>
          <w:rStyle w:val="Obsah"/>
        </w:rPr>
        <w:tab/>
        <w:t xml:space="preserve"> str.</w:t>
      </w:r>
      <w:r>
        <w:rPr>
          <w:rStyle w:val="Obsah"/>
        </w:rPr>
        <w:tab/>
        <w:t>17</w:t>
      </w:r>
    </w:p>
    <w:p w14:paraId="5A2FCBC0" w14:textId="77777777" w:rsidR="006B251E" w:rsidRDefault="000278AB">
      <w:pPr>
        <w:pStyle w:val="Obsah0"/>
        <w:tabs>
          <w:tab w:val="right" w:leader="dot" w:pos="10607"/>
          <w:tab w:val="right" w:pos="10698"/>
        </w:tabs>
      </w:pPr>
      <w:r>
        <w:rPr>
          <w:rStyle w:val="Obsah"/>
        </w:rPr>
        <w:t xml:space="preserve">ČÁST L | ASISTENCE VOZIDLA NA CESTY </w:t>
      </w:r>
      <w:r>
        <w:rPr>
          <w:rStyle w:val="Obsah"/>
        </w:rPr>
        <w:tab/>
        <w:t xml:space="preserve"> str.</w:t>
      </w:r>
      <w:r>
        <w:rPr>
          <w:rStyle w:val="Obsah"/>
        </w:rPr>
        <w:tab/>
        <w:t>18</w:t>
      </w:r>
    </w:p>
    <w:p w14:paraId="76A87417" w14:textId="77777777" w:rsidR="006B251E" w:rsidRDefault="000278AB">
      <w:pPr>
        <w:pStyle w:val="Obsah0"/>
        <w:tabs>
          <w:tab w:val="right" w:leader="dot" w:pos="10607"/>
          <w:tab w:val="right" w:pos="10698"/>
        </w:tabs>
      </w:pPr>
      <w:r>
        <w:rPr>
          <w:rStyle w:val="Obsah"/>
        </w:rPr>
        <w:t xml:space="preserve">ČÁST M | SPOLEČNÁ USTANOVENÍ </w:t>
      </w:r>
      <w:r>
        <w:rPr>
          <w:rStyle w:val="Obsah"/>
        </w:rPr>
        <w:tab/>
        <w:t xml:space="preserve"> str.</w:t>
      </w:r>
      <w:r>
        <w:rPr>
          <w:rStyle w:val="Obsah"/>
        </w:rPr>
        <w:tab/>
        <w:t>20</w:t>
      </w:r>
    </w:p>
    <w:p w14:paraId="377A9369" w14:textId="77777777" w:rsidR="006B251E" w:rsidRDefault="000278AB">
      <w:pPr>
        <w:pStyle w:val="Obsah0"/>
        <w:tabs>
          <w:tab w:val="right" w:leader="dot" w:pos="10607"/>
          <w:tab w:val="right" w:pos="10698"/>
        </w:tabs>
      </w:pPr>
      <w:r>
        <w:rPr>
          <w:rStyle w:val="Obsah"/>
        </w:rPr>
        <w:t xml:space="preserve">ČÁST N | OCEŇOVACÍ TABULKY </w:t>
      </w:r>
      <w:r>
        <w:rPr>
          <w:rStyle w:val="Obsah"/>
        </w:rPr>
        <w:tab/>
        <w:t xml:space="preserve"> str.</w:t>
      </w:r>
      <w:r>
        <w:rPr>
          <w:rStyle w:val="Obsah"/>
        </w:rPr>
        <w:tab/>
        <w:t>22</w:t>
      </w:r>
    </w:p>
    <w:p w14:paraId="74760320" w14:textId="77777777" w:rsidR="006B251E" w:rsidRDefault="000278AB">
      <w:pPr>
        <w:pStyle w:val="Obsah0"/>
        <w:tabs>
          <w:tab w:val="right" w:leader="dot" w:pos="10607"/>
          <w:tab w:val="right" w:pos="10698"/>
        </w:tabs>
        <w:spacing w:after="360"/>
      </w:pPr>
      <w:r>
        <w:rPr>
          <w:rStyle w:val="Obsah"/>
        </w:rPr>
        <w:t xml:space="preserve">ČÁST O | VÝKLAD POJMŮ </w:t>
      </w:r>
      <w:r>
        <w:rPr>
          <w:rStyle w:val="Obsah"/>
        </w:rPr>
        <w:tab/>
        <w:t xml:space="preserve"> str.</w:t>
      </w:r>
      <w:r>
        <w:rPr>
          <w:rStyle w:val="Obsah"/>
        </w:rPr>
        <w:tab/>
        <w:t>34</w:t>
      </w:r>
      <w:r>
        <w:fldChar w:fldCharType="end"/>
      </w:r>
    </w:p>
    <w:p w14:paraId="6E62D69D" w14:textId="77777777" w:rsidR="006B251E" w:rsidRDefault="000278AB">
      <w:pPr>
        <w:pStyle w:val="Zkladntext30"/>
        <w:spacing w:after="0"/>
      </w:pPr>
      <w:r>
        <w:rPr>
          <w:rStyle w:val="Zkladntext3"/>
        </w:rPr>
        <w:t>ČÁST A | ÚVODNÍ USTANOVENÍ</w:t>
      </w:r>
    </w:p>
    <w:p w14:paraId="60D025C4" w14:textId="77777777" w:rsidR="006B251E" w:rsidRDefault="000278AB">
      <w:pPr>
        <w:spacing w:line="1" w:lineRule="exact"/>
        <w:sectPr w:rsidR="006B251E">
          <w:footerReference w:type="even" r:id="rId21"/>
          <w:footerReference w:type="default" r:id="rId22"/>
          <w:footerReference w:type="first" r:id="rId23"/>
          <w:pgSz w:w="11900" w:h="16840"/>
          <w:pgMar w:top="0" w:right="523" w:bottom="449" w:left="539" w:header="0" w:footer="3" w:gutter="0"/>
          <w:pgNumType w:start="1"/>
          <w:cols w:space="720"/>
          <w:noEndnote/>
          <w:titlePg/>
          <w:docGrid w:linePitch="360"/>
        </w:sectPr>
      </w:pPr>
      <w:r>
        <w:rPr>
          <w:noProof/>
        </w:rPr>
        <mc:AlternateContent>
          <mc:Choice Requires="wps">
            <w:drawing>
              <wp:anchor distT="80645" distB="39370" distL="0" distR="0" simplePos="0" relativeHeight="125829394" behindDoc="0" locked="0" layoutInCell="1" allowOverlap="1" wp14:anchorId="71DDD4B9" wp14:editId="6636BD2F">
                <wp:simplePos x="0" y="0"/>
                <wp:positionH relativeFrom="page">
                  <wp:posOffset>382270</wp:posOffset>
                </wp:positionH>
                <wp:positionV relativeFrom="paragraph">
                  <wp:posOffset>80645</wp:posOffset>
                </wp:positionV>
                <wp:extent cx="667385" cy="17399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667385" cy="173990"/>
                        </a:xfrm>
                        <a:prstGeom prst="rect">
                          <a:avLst/>
                        </a:prstGeom>
                        <a:noFill/>
                      </wps:spPr>
                      <wps:txbx>
                        <w:txbxContent>
                          <w:p w14:paraId="3820EEC2" w14:textId="77777777" w:rsidR="006B251E" w:rsidRDefault="000278AB">
                            <w:pPr>
                              <w:pStyle w:val="Zkladntext20"/>
                              <w:pBdr>
                                <w:top w:val="single" w:sz="0" w:space="0" w:color="40C7F4"/>
                                <w:left w:val="single" w:sz="0" w:space="2" w:color="40C7F4"/>
                                <w:bottom w:val="single" w:sz="0" w:space="0" w:color="40C7F4"/>
                                <w:right w:val="single" w:sz="0" w:space="2" w:color="40C7F4"/>
                              </w:pBdr>
                              <w:shd w:val="clear" w:color="auto" w:fill="40C7F4"/>
                            </w:pPr>
                            <w:r>
                              <w:rPr>
                                <w:rStyle w:val="Zkladntext2"/>
                                <w:b/>
                                <w:bCs/>
                                <w:color w:val="FFFFFF"/>
                              </w:rPr>
                              <w:t>ČLÁNEK 1</w:t>
                            </w:r>
                          </w:p>
                        </w:txbxContent>
                      </wps:txbx>
                      <wps:bodyPr wrap="none" lIns="0" tIns="0" rIns="0" bIns="0"/>
                    </wps:wsp>
                  </a:graphicData>
                </a:graphic>
              </wp:anchor>
            </w:drawing>
          </mc:Choice>
          <mc:Fallback>
            <w:pict>
              <v:shape w14:anchorId="71DDD4B9" id="Shape 26" o:spid="_x0000_s1034" type="#_x0000_t202" style="position:absolute;margin-left:30.1pt;margin-top:6.35pt;width:52.55pt;height:13.7pt;z-index:125829394;visibility:visible;mso-wrap-style:none;mso-wrap-distance-left:0;mso-wrap-distance-top:6.35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" filled="f" stroked="f">
                <v:textbox inset="0,0,0,0">
                  <w:txbxContent>
                    <w:p w14:paraId="3820EEC2" w14:textId="77777777" w:rsidR="006B251E" w:rsidRDefault="000278AB">
                      <w:pPr>
                        <w:pStyle w:val="Zkladntext20"/>
                        <w:pBdr>
                          <w:top w:val="single" w:sz="0" w:space="0" w:color="40C7F4"/>
                          <w:left w:val="single" w:sz="0" w:space="2" w:color="40C7F4"/>
                          <w:bottom w:val="single" w:sz="0" w:space="0" w:color="40C7F4"/>
                          <w:right w:val="single" w:sz="0" w:space="2" w:color="40C7F4"/>
                        </w:pBdr>
                        <w:shd w:val="clear" w:color="auto" w:fill="40C7F4"/>
                      </w:pPr>
                      <w:r>
                        <w:rPr>
                          <w:rStyle w:val="Zkladntext2"/>
                          <w:b/>
                          <w:bCs/>
                          <w:color w:val="FFFFFF"/>
                        </w:rPr>
                        <w:t>ČLÁNEK 1</w:t>
                      </w:r>
                    </w:p>
                  </w:txbxContent>
                </v:textbox>
                <w10:wrap type="topAndBottom" anchorx="page"/>
              </v:shape>
            </w:pict>
          </mc:Fallback>
        </mc:AlternateContent>
      </w:r>
      <w:r>
        <w:rPr>
          <w:noProof/>
        </w:rPr>
        <w:drawing>
          <wp:anchor distT="38100" distB="0" distL="0" distR="1319530" simplePos="0" relativeHeight="125829396" behindDoc="0" locked="0" layoutInCell="1" allowOverlap="1" wp14:anchorId="5D049734" wp14:editId="14298BA5">
            <wp:simplePos x="0" y="0"/>
            <wp:positionH relativeFrom="page">
              <wp:posOffset>1510030</wp:posOffset>
            </wp:positionH>
            <wp:positionV relativeFrom="paragraph">
              <wp:posOffset>38100</wp:posOffset>
            </wp:positionV>
            <wp:extent cx="152400" cy="255905"/>
            <wp:effectExtent l="0" t="0" r="0" b="0"/>
            <wp:wrapTopAndBottom/>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24"/>
                    <a:stretch/>
                  </pic:blipFill>
                  <pic:spPr>
                    <a:xfrm>
                      <a:off x="0" y="0"/>
                      <a:ext cx="152400" cy="25590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18DF060C" wp14:editId="3EF7AA50">
                <wp:simplePos x="0" y="0"/>
                <wp:positionH relativeFrom="page">
                  <wp:posOffset>1802765</wp:posOffset>
                </wp:positionH>
                <wp:positionV relativeFrom="paragraph">
                  <wp:posOffset>80645</wp:posOffset>
                </wp:positionV>
                <wp:extent cx="1176655" cy="173990"/>
                <wp:effectExtent l="0" t="0" r="0" b="0"/>
                <wp:wrapNone/>
                <wp:docPr id="30" name="Shape 30"/>
                <wp:cNvGraphicFramePr/>
                <a:graphic xmlns:a="http://schemas.openxmlformats.org/drawingml/2006/main">
                  <a:graphicData uri="http://schemas.microsoft.com/office/word/2010/wordprocessingShape">
                    <wps:wsp>
                      <wps:cNvSpPr txBox="1"/>
                      <wps:spPr>
                        <a:xfrm>
                          <a:off x="0" y="0"/>
                          <a:ext cx="1176655" cy="173990"/>
                        </a:xfrm>
                        <a:prstGeom prst="rect">
                          <a:avLst/>
                        </a:prstGeom>
                        <a:noFill/>
                      </wps:spPr>
                      <wps:txbx>
                        <w:txbxContent>
                          <w:p w14:paraId="23FE2558" w14:textId="77777777" w:rsidR="006B251E" w:rsidRDefault="000278AB">
                            <w:pPr>
                              <w:pStyle w:val="Titulekobrzku0"/>
                              <w:pBdr>
                                <w:top w:val="single" w:sz="0" w:space="0" w:color="40C7F4"/>
                                <w:left w:val="single" w:sz="0" w:space="2" w:color="40C7F4"/>
                                <w:bottom w:val="single" w:sz="0" w:space="0" w:color="40C7F4"/>
                                <w:right w:val="single" w:sz="0" w:space="2" w:color="40C7F4"/>
                              </w:pBdr>
                              <w:shd w:val="clear" w:color="auto" w:fill="40C7F4"/>
                            </w:pPr>
                            <w:r>
                              <w:rPr>
                                <w:rStyle w:val="Titulekobrzku"/>
                                <w:b/>
                                <w:bCs/>
                                <w:color w:val="FFFFFF"/>
                              </w:rPr>
                              <w:t>Úvodní ustanovení</w:t>
                            </w:r>
                          </w:p>
                        </w:txbxContent>
                      </wps:txbx>
                      <wps:bodyPr lIns="0" tIns="0" rIns="0" bIns="0"/>
                    </wps:wsp>
                  </a:graphicData>
                </a:graphic>
              </wp:anchor>
            </w:drawing>
          </mc:Choice>
          <mc:Fallback>
            <w:pict>
              <v:shape w14:anchorId="18DF060C" id="Shape 30" o:spid="_x0000_s1035" type="#_x0000_t202" style="position:absolute;margin-left:141.95pt;margin-top:6.35pt;width:92.65pt;height:13.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" filled="f" stroked="f">
                <v:textbox inset="0,0,0,0">
                  <w:txbxContent>
                    <w:p w14:paraId="23FE2558" w14:textId="77777777" w:rsidR="006B251E" w:rsidRDefault="000278AB">
                      <w:pPr>
                        <w:pStyle w:val="Titulekobrzku0"/>
                        <w:pBdr>
                          <w:top w:val="single" w:sz="0" w:space="0" w:color="40C7F4"/>
                          <w:left w:val="single" w:sz="0" w:space="2" w:color="40C7F4"/>
                          <w:bottom w:val="single" w:sz="0" w:space="0" w:color="40C7F4"/>
                          <w:right w:val="single" w:sz="0" w:space="2" w:color="40C7F4"/>
                        </w:pBdr>
                        <w:shd w:val="clear" w:color="auto" w:fill="40C7F4"/>
                      </w:pPr>
                      <w:r>
                        <w:rPr>
                          <w:rStyle w:val="Titulekobrzku"/>
                          <w:b/>
                          <w:bCs/>
                          <w:color w:val="FFFFFF"/>
                        </w:rPr>
                        <w:t>Úvodní ustanovení</w:t>
                      </w:r>
                    </w:p>
                  </w:txbxContent>
                </v:textbox>
                <w10:wrap anchorx="page"/>
              </v:shape>
            </w:pict>
          </mc:Fallback>
        </mc:AlternateContent>
      </w:r>
    </w:p>
    <w:p w14:paraId="2C45BD3A" w14:textId="77777777" w:rsidR="006B251E" w:rsidRDefault="006B251E">
      <w:pPr>
        <w:spacing w:line="30" w:lineRule="exact"/>
        <w:rPr>
          <w:sz w:val="2"/>
          <w:szCs w:val="2"/>
        </w:rPr>
      </w:pPr>
    </w:p>
    <w:p w14:paraId="0A791890" w14:textId="77777777" w:rsidR="006B251E" w:rsidRDefault="006B251E">
      <w:pPr>
        <w:spacing w:line="1" w:lineRule="exact"/>
        <w:sectPr w:rsidR="006B251E">
          <w:type w:val="continuous"/>
          <w:pgSz w:w="11900" w:h="16840"/>
          <w:pgMar w:top="385" w:right="0" w:bottom="507" w:left="0" w:header="0" w:footer="3" w:gutter="0"/>
          <w:cols w:space="720"/>
          <w:noEndnote/>
          <w:docGrid w:linePitch="360"/>
        </w:sectPr>
      </w:pPr>
    </w:p>
    <w:p w14:paraId="62B01285" w14:textId="77777777" w:rsidR="006B251E" w:rsidRDefault="000278AB">
      <w:pPr>
        <w:pStyle w:val="Zkladntext1"/>
        <w:numPr>
          <w:ilvl w:val="0"/>
          <w:numId w:val="11"/>
        </w:numPr>
        <w:tabs>
          <w:tab w:val="left" w:pos="322"/>
        </w:tabs>
        <w:ind w:left="360" w:hanging="360"/>
        <w:jc w:val="both"/>
      </w:pPr>
      <w:r>
        <w:rPr>
          <w:rStyle w:val="Zkladntext"/>
        </w:rPr>
        <w:t>Tyto Všeobecné pojistné podmínky pro Cestovní pojištění VPP CP 2021 (dále jen „VPP CP 2021“) stanoví základní rozsah práv a povinností účastníků pojištění, kterými jsou pojistitel a pojistník jakožto smluvní strany, pojištěný a každá další osoba, které z pojištění vznikne právo nebo povinnost.</w:t>
      </w:r>
    </w:p>
    <w:p w14:paraId="17C359BA" w14:textId="77777777" w:rsidR="006B251E" w:rsidRDefault="000278AB">
      <w:pPr>
        <w:pStyle w:val="Zkladntext1"/>
        <w:numPr>
          <w:ilvl w:val="0"/>
          <w:numId w:val="11"/>
        </w:numPr>
        <w:tabs>
          <w:tab w:val="left" w:pos="327"/>
        </w:tabs>
        <w:ind w:left="360" w:hanging="360"/>
        <w:jc w:val="both"/>
      </w:pPr>
      <w:r>
        <w:rPr>
          <w:rStyle w:val="Zkladntext"/>
        </w:rPr>
        <w:t>Pro všechna pojištění sjednaná dle těchto VPP CP 2021 platí i příslušná ustanovení zákona č. 89/2012 Sb., občanský zákoník, ve znění pozdějších předpisů (dále jen „občanský zákoník“) a ujednání pojistné smlouvy.</w:t>
      </w:r>
    </w:p>
    <w:p w14:paraId="3C55ED24" w14:textId="77777777" w:rsidR="006B251E" w:rsidRDefault="000278AB">
      <w:pPr>
        <w:pStyle w:val="Zkladntext1"/>
        <w:numPr>
          <w:ilvl w:val="0"/>
          <w:numId w:val="11"/>
        </w:numPr>
        <w:tabs>
          <w:tab w:val="left" w:pos="327"/>
        </w:tabs>
        <w:jc w:val="both"/>
      </w:pPr>
      <w:r>
        <w:rPr>
          <w:rStyle w:val="Zkladntext"/>
        </w:rPr>
        <w:t>VPP CP 2021 jsou nedílnou součástí pojistné smlouvy.</w:t>
      </w:r>
    </w:p>
    <w:p w14:paraId="47775D3D" w14:textId="77777777" w:rsidR="006B251E" w:rsidRDefault="000278AB">
      <w:pPr>
        <w:pStyle w:val="Zkladntext1"/>
        <w:numPr>
          <w:ilvl w:val="0"/>
          <w:numId w:val="11"/>
        </w:numPr>
        <w:tabs>
          <w:tab w:val="left" w:pos="327"/>
        </w:tabs>
        <w:jc w:val="both"/>
      </w:pPr>
      <w:r>
        <w:rPr>
          <w:rStyle w:val="Zkladntext"/>
        </w:rPr>
        <w:t>Tyto VPP CP 2021 nabývají účinnosti dne 1. června 2022.</w:t>
      </w:r>
    </w:p>
    <w:p w14:paraId="4940BADC" w14:textId="77777777" w:rsidR="006B251E" w:rsidRDefault="000278AB">
      <w:pPr>
        <w:spacing w:line="1" w:lineRule="exact"/>
        <w:sectPr w:rsidR="006B251E">
          <w:type w:val="continuous"/>
          <w:pgSz w:w="11900" w:h="16840"/>
          <w:pgMar w:top="385" w:right="521" w:bottom="507" w:left="540" w:header="0" w:footer="3" w:gutter="0"/>
          <w:cols w:space="720"/>
          <w:noEndnote/>
          <w:docGrid w:linePitch="360"/>
        </w:sectPr>
      </w:pPr>
      <w:r>
        <w:rPr>
          <w:noProof/>
        </w:rPr>
        <mc:AlternateContent>
          <mc:Choice Requires="wps">
            <w:drawing>
              <wp:anchor distT="88900" distB="2540" distL="0" distR="0" simplePos="0" relativeHeight="125829397" behindDoc="0" locked="0" layoutInCell="1" allowOverlap="1" wp14:anchorId="3E4DA27E" wp14:editId="435F9709">
                <wp:simplePos x="0" y="0"/>
                <wp:positionH relativeFrom="page">
                  <wp:posOffset>419100</wp:posOffset>
                </wp:positionH>
                <wp:positionV relativeFrom="paragraph">
                  <wp:posOffset>88900</wp:posOffset>
                </wp:positionV>
                <wp:extent cx="670560" cy="173990"/>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670560" cy="173990"/>
                        </a:xfrm>
                        <a:prstGeom prst="rect">
                          <a:avLst/>
                        </a:prstGeom>
                        <a:noFill/>
                      </wps:spPr>
                      <wps:txbx>
                        <w:txbxContent>
                          <w:p w14:paraId="4CBF8C4E"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2</w:t>
                            </w:r>
                          </w:p>
                        </w:txbxContent>
                      </wps:txbx>
                      <wps:bodyPr wrap="none" lIns="0" tIns="0" rIns="0" bIns="0"/>
                    </wps:wsp>
                  </a:graphicData>
                </a:graphic>
              </wp:anchor>
            </w:drawing>
          </mc:Choice>
          <mc:Fallback>
            <w:pict>
              <v:shape w14:anchorId="3E4DA27E" id="Shape 32" o:spid="_x0000_s1036" type="#_x0000_t202" style="position:absolute;margin-left:33pt;margin-top:7pt;width:52.8pt;height:13.7pt;z-index:125829397;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" filled="f" stroked="f">
                <v:textbox inset="0,0,0,0">
                  <w:txbxContent>
                    <w:p w14:paraId="4CBF8C4E"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2</w:t>
                      </w:r>
                    </w:p>
                  </w:txbxContent>
                </v:textbox>
                <w10:wrap type="topAndBottom" anchorx="page"/>
              </v:shape>
            </w:pict>
          </mc:Fallback>
        </mc:AlternateContent>
      </w:r>
      <w:r>
        <w:rPr>
          <w:noProof/>
        </w:rPr>
        <mc:AlternateContent>
          <mc:Choice Requires="wps">
            <w:drawing>
              <wp:anchor distT="97790" distB="0" distL="0" distR="0" simplePos="0" relativeHeight="125829399" behindDoc="0" locked="0" layoutInCell="1" allowOverlap="1" wp14:anchorId="45321740" wp14:editId="2DB2CA11">
                <wp:simplePos x="0" y="0"/>
                <wp:positionH relativeFrom="page">
                  <wp:posOffset>1802765</wp:posOffset>
                </wp:positionH>
                <wp:positionV relativeFrom="paragraph">
                  <wp:posOffset>97790</wp:posOffset>
                </wp:positionV>
                <wp:extent cx="1024255" cy="16764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024255" cy="167640"/>
                        </a:xfrm>
                        <a:prstGeom prst="rect">
                          <a:avLst/>
                        </a:prstGeom>
                        <a:noFill/>
                      </wps:spPr>
                      <wps:txbx>
                        <w:txbxContent>
                          <w:p w14:paraId="3AA7821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3" w:name="bookmark6"/>
                            <w:r>
                              <w:rPr>
                                <w:rStyle w:val="Nadpis4"/>
                                <w:b/>
                                <w:bCs/>
                                <w:color w:val="FFFFFF"/>
                              </w:rPr>
                              <w:t>Pojistná událost</w:t>
                            </w:r>
                            <w:bookmarkEnd w:id="3"/>
                          </w:p>
                        </w:txbxContent>
                      </wps:txbx>
                      <wps:bodyPr wrap="none" lIns="0" tIns="0" rIns="0" bIns="0"/>
                    </wps:wsp>
                  </a:graphicData>
                </a:graphic>
              </wp:anchor>
            </w:drawing>
          </mc:Choice>
          <mc:Fallback>
            <w:pict>
              <v:shape w14:anchorId="45321740" id="Shape 34" o:spid="_x0000_s1037" type="#_x0000_t202" style="position:absolute;margin-left:141.95pt;margin-top:7.7pt;width:80.65pt;height:13.2pt;z-index:125829399;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" filled="f" stroked="f">
                <v:textbox inset="0,0,0,0">
                  <w:txbxContent>
                    <w:p w14:paraId="3AA7821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4" w:name="bookmark6"/>
                      <w:r>
                        <w:rPr>
                          <w:rStyle w:val="Nadpis4"/>
                          <w:b/>
                          <w:bCs/>
                          <w:color w:val="FFFFFF"/>
                        </w:rPr>
                        <w:t>Pojistná událost</w:t>
                      </w:r>
                      <w:bookmarkEnd w:id="4"/>
                    </w:p>
                  </w:txbxContent>
                </v:textbox>
                <w10:wrap type="topAndBottom" anchorx="page"/>
              </v:shape>
            </w:pict>
          </mc:Fallback>
        </mc:AlternateContent>
      </w:r>
    </w:p>
    <w:p w14:paraId="534D719F" w14:textId="77777777" w:rsidR="006B251E" w:rsidRDefault="006B251E">
      <w:pPr>
        <w:spacing w:line="91" w:lineRule="exact"/>
        <w:rPr>
          <w:sz w:val="7"/>
          <w:szCs w:val="7"/>
        </w:rPr>
      </w:pPr>
    </w:p>
    <w:p w14:paraId="5D0CC996" w14:textId="77777777" w:rsidR="006B251E" w:rsidRDefault="006B251E">
      <w:pPr>
        <w:spacing w:line="1" w:lineRule="exact"/>
        <w:sectPr w:rsidR="006B251E">
          <w:type w:val="continuous"/>
          <w:pgSz w:w="11900" w:h="16840"/>
          <w:pgMar w:top="251" w:right="0" w:bottom="641" w:left="0" w:header="0" w:footer="3" w:gutter="0"/>
          <w:cols w:space="720"/>
          <w:noEndnote/>
          <w:docGrid w:linePitch="360"/>
        </w:sectPr>
      </w:pPr>
    </w:p>
    <w:p w14:paraId="4E9E5DC0" w14:textId="77777777" w:rsidR="006B251E" w:rsidRDefault="000278AB">
      <w:pPr>
        <w:pStyle w:val="Zkladntext1"/>
        <w:numPr>
          <w:ilvl w:val="0"/>
          <w:numId w:val="12"/>
        </w:numPr>
        <w:tabs>
          <w:tab w:val="left" w:pos="336"/>
        </w:tabs>
      </w:pPr>
      <w:r>
        <w:rPr>
          <w:rStyle w:val="Zkladntext"/>
        </w:rPr>
        <w:t>Pojistnou událostí je nahodilá událost krytá pojištěním, která vznikla v době trvání pojištění.</w:t>
      </w:r>
    </w:p>
    <w:p w14:paraId="2C7F7BEC" w14:textId="77777777" w:rsidR="006B251E" w:rsidRDefault="000278AB">
      <w:pPr>
        <w:pStyle w:val="Zkladntext1"/>
        <w:numPr>
          <w:ilvl w:val="0"/>
          <w:numId w:val="12"/>
        </w:numPr>
        <w:tabs>
          <w:tab w:val="left" w:pos="336"/>
        </w:tabs>
        <w:ind w:left="360" w:hanging="360"/>
      </w:pPr>
      <w:r>
        <w:rPr>
          <w:rStyle w:val="Zkladntext"/>
        </w:rPr>
        <w:t>Způsobila-li úmyslně pojistnou událost buď osoba, která uplatňuje právo na pojistné plnění, anebo z jejího podnětu osoba třetí, vzniká právo na pojistné plnění jen tehdy, bylo-li to výslovně ujednáno, anebo stanoví-li tak občanský zákoník nebo jiný zákon.</w:t>
      </w:r>
    </w:p>
    <w:p w14:paraId="31C1D92A" w14:textId="77777777" w:rsidR="006B251E" w:rsidRDefault="000278AB">
      <w:pPr>
        <w:pStyle w:val="Zkladntext1"/>
        <w:numPr>
          <w:ilvl w:val="0"/>
          <w:numId w:val="12"/>
        </w:numPr>
        <w:tabs>
          <w:tab w:val="left" w:pos="336"/>
        </w:tabs>
        <w:ind w:left="360" w:hanging="360"/>
      </w:pPr>
      <w:r>
        <w:rPr>
          <w:rStyle w:val="Zkladntext"/>
        </w:rPr>
        <w:t>Pojistnou událost pro jednotlivá pojištění blíže vymezují další části těchto VPP CP 2021, případně ujednání pojistné smlouvy.</w:t>
      </w:r>
    </w:p>
    <w:p w14:paraId="74B4DE38" w14:textId="77777777" w:rsidR="006B251E" w:rsidRDefault="000278AB">
      <w:pPr>
        <w:spacing w:line="1" w:lineRule="exact"/>
      </w:pPr>
      <w:r>
        <w:rPr>
          <w:noProof/>
        </w:rPr>
        <mc:AlternateContent>
          <mc:Choice Requires="wps">
            <w:drawing>
              <wp:anchor distT="80645" distB="42545" distL="0" distR="0" simplePos="0" relativeHeight="125829401" behindDoc="0" locked="0" layoutInCell="1" allowOverlap="1" wp14:anchorId="3EFEC385" wp14:editId="4E9F9AE2">
                <wp:simplePos x="0" y="0"/>
                <wp:positionH relativeFrom="page">
                  <wp:posOffset>419100</wp:posOffset>
                </wp:positionH>
                <wp:positionV relativeFrom="paragraph">
                  <wp:posOffset>80645</wp:posOffset>
                </wp:positionV>
                <wp:extent cx="670560" cy="17399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670560" cy="173990"/>
                        </a:xfrm>
                        <a:prstGeom prst="rect">
                          <a:avLst/>
                        </a:prstGeom>
                        <a:noFill/>
                      </wps:spPr>
                      <wps:txbx>
                        <w:txbxContent>
                          <w:p w14:paraId="0AD0CE0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 w:name="bookmark8"/>
                            <w:r>
                              <w:rPr>
                                <w:rStyle w:val="Nadpis4"/>
                                <w:b/>
                                <w:bCs/>
                                <w:color w:val="FFFFFF"/>
                              </w:rPr>
                              <w:t>ČLÁNEK 3</w:t>
                            </w:r>
                            <w:bookmarkEnd w:id="5"/>
                          </w:p>
                        </w:txbxContent>
                      </wps:txbx>
                      <wps:bodyPr wrap="none" lIns="0" tIns="0" rIns="0" bIns="0"/>
                    </wps:wsp>
                  </a:graphicData>
                </a:graphic>
              </wp:anchor>
            </w:drawing>
          </mc:Choice>
          <mc:Fallback>
            <w:pict>
              <v:shape w14:anchorId="3EFEC385" id="Shape 36" o:spid="_x0000_s1038" type="#_x0000_t202" style="position:absolute;margin-left:33pt;margin-top:6.35pt;width:52.8pt;height:13.7pt;z-index:125829401;visibility:visible;mso-wrap-style:none;mso-wrap-distance-left:0;mso-wrap-distance-top:6.35pt;mso-wrap-distance-right:0;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" filled="f" stroked="f">
                <v:textbox inset="0,0,0,0">
                  <w:txbxContent>
                    <w:p w14:paraId="0AD0CE0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6" w:name="bookmark8"/>
                      <w:r>
                        <w:rPr>
                          <w:rStyle w:val="Nadpis4"/>
                          <w:b/>
                          <w:bCs/>
                          <w:color w:val="FFFFFF"/>
                        </w:rPr>
                        <w:t>ČLÁNEK 3</w:t>
                      </w:r>
                      <w:bookmarkEnd w:id="6"/>
                    </w:p>
                  </w:txbxContent>
                </v:textbox>
                <w10:wrap type="topAndBottom" anchorx="page"/>
              </v:shape>
            </w:pict>
          </mc:Fallback>
        </mc:AlternateContent>
      </w:r>
      <w:r>
        <w:rPr>
          <w:noProof/>
        </w:rPr>
        <w:drawing>
          <wp:anchor distT="38100" distB="0" distL="0" distR="0" simplePos="0" relativeHeight="125829403" behindDoc="0" locked="0" layoutInCell="1" allowOverlap="1" wp14:anchorId="5C05BA93" wp14:editId="62D37783">
            <wp:simplePos x="0" y="0"/>
            <wp:positionH relativeFrom="page">
              <wp:posOffset>1507490</wp:posOffset>
            </wp:positionH>
            <wp:positionV relativeFrom="paragraph">
              <wp:posOffset>38100</wp:posOffset>
            </wp:positionV>
            <wp:extent cx="152400" cy="262255"/>
            <wp:effectExtent l="0" t="0" r="0" b="0"/>
            <wp:wrapTopAndBottom/>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5"/>
                    <a:stretch/>
                  </pic:blipFill>
                  <pic:spPr>
                    <a:xfrm>
                      <a:off x="0" y="0"/>
                      <a:ext cx="152400" cy="262255"/>
                    </a:xfrm>
                    <a:prstGeom prst="rect">
                      <a:avLst/>
                    </a:prstGeom>
                  </pic:spPr>
                </pic:pic>
              </a:graphicData>
            </a:graphic>
          </wp:anchor>
        </w:drawing>
      </w:r>
      <w:r>
        <w:rPr>
          <w:noProof/>
        </w:rPr>
        <mc:AlternateContent>
          <mc:Choice Requires="wps">
            <w:drawing>
              <wp:anchor distT="92710" distB="40005" distL="0" distR="0" simplePos="0" relativeHeight="125829404" behindDoc="0" locked="0" layoutInCell="1" allowOverlap="1" wp14:anchorId="659CBBD2" wp14:editId="48DE6252">
                <wp:simplePos x="0" y="0"/>
                <wp:positionH relativeFrom="page">
                  <wp:posOffset>1802765</wp:posOffset>
                </wp:positionH>
                <wp:positionV relativeFrom="paragraph">
                  <wp:posOffset>92710</wp:posOffset>
                </wp:positionV>
                <wp:extent cx="4916170" cy="164465"/>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4916170" cy="164465"/>
                        </a:xfrm>
                        <a:prstGeom prst="rect">
                          <a:avLst/>
                        </a:prstGeom>
                        <a:noFill/>
                      </wps:spPr>
                      <wps:txbx>
                        <w:txbxContent>
                          <w:p w14:paraId="4978ACDC"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7" w:name="bookmark10"/>
                            <w:r>
                              <w:rPr>
                                <w:rStyle w:val="Nadpis4"/>
                                <w:b/>
                                <w:bCs/>
                                <w:color w:val="FFFFFF"/>
                              </w:rPr>
                              <w:t>Rozsah pojištění, územní rozsah pojištění a územní rozsah asistenčních služeb</w:t>
                            </w:r>
                            <w:bookmarkEnd w:id="7"/>
                          </w:p>
                        </w:txbxContent>
                      </wps:txbx>
                      <wps:bodyPr wrap="none" lIns="0" tIns="0" rIns="0" bIns="0"/>
                    </wps:wsp>
                  </a:graphicData>
                </a:graphic>
              </wp:anchor>
            </w:drawing>
          </mc:Choice>
          <mc:Fallback>
            <w:pict>
              <v:shape w14:anchorId="659CBBD2" id="Shape 40" o:spid="_x0000_s1039" type="#_x0000_t202" style="position:absolute;margin-left:141.95pt;margin-top:7.3pt;width:387.1pt;height:12.95pt;z-index:125829404;visibility:visible;mso-wrap-style:none;mso-wrap-distance-left:0;mso-wrap-distance-top:7.3pt;mso-wrap-distance-right:0;mso-wrap-distance-bottom: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" filled="f" stroked="f">
                <v:textbox inset="0,0,0,0">
                  <w:txbxContent>
                    <w:p w14:paraId="4978ACDC"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8" w:name="bookmark10"/>
                      <w:r>
                        <w:rPr>
                          <w:rStyle w:val="Nadpis4"/>
                          <w:b/>
                          <w:bCs/>
                          <w:color w:val="FFFFFF"/>
                        </w:rPr>
                        <w:t>Rozsah pojištění, územní rozsah pojištění a územní rozsah asistenčních služeb</w:t>
                      </w:r>
                      <w:bookmarkEnd w:id="8"/>
                    </w:p>
                  </w:txbxContent>
                </v:textbox>
                <w10:wrap type="topAndBottom" anchorx="page"/>
              </v:shape>
            </w:pict>
          </mc:Fallback>
        </mc:AlternateContent>
      </w:r>
    </w:p>
    <w:p w14:paraId="59BE12DD" w14:textId="77777777" w:rsidR="006B251E" w:rsidRDefault="000278AB">
      <w:pPr>
        <w:pStyle w:val="Zkladntext1"/>
        <w:numPr>
          <w:ilvl w:val="0"/>
          <w:numId w:val="13"/>
        </w:numPr>
        <w:tabs>
          <w:tab w:val="left" w:pos="336"/>
        </w:tabs>
      </w:pPr>
      <w:r>
        <w:rPr>
          <w:rStyle w:val="Zkladntext"/>
        </w:rPr>
        <w:t>Pojištění lze sjednat s územním rozsahem:</w:t>
      </w:r>
    </w:p>
    <w:p w14:paraId="6BE68053" w14:textId="77777777" w:rsidR="006B251E" w:rsidRDefault="000278AB">
      <w:pPr>
        <w:pStyle w:val="Zkladntext1"/>
        <w:numPr>
          <w:ilvl w:val="0"/>
          <w:numId w:val="14"/>
        </w:numPr>
        <w:tabs>
          <w:tab w:val="left" w:pos="646"/>
        </w:tabs>
        <w:ind w:firstLine="360"/>
        <w:jc w:val="both"/>
      </w:pPr>
      <w:r>
        <w:rPr>
          <w:rStyle w:val="Zkladntext"/>
        </w:rPr>
        <w:t>Tuzemsko, tj. území České republiky,</w:t>
      </w:r>
    </w:p>
    <w:p w14:paraId="04D5DA68" w14:textId="77777777" w:rsidR="006B251E" w:rsidRDefault="000278AB">
      <w:pPr>
        <w:pStyle w:val="Zkladntext1"/>
        <w:numPr>
          <w:ilvl w:val="0"/>
          <w:numId w:val="14"/>
        </w:numPr>
        <w:tabs>
          <w:tab w:val="left" w:pos="651"/>
        </w:tabs>
        <w:ind w:left="640" w:hanging="280"/>
        <w:jc w:val="both"/>
      </w:pPr>
      <w:r>
        <w:rPr>
          <w:rStyle w:val="Zkladntext"/>
        </w:rPr>
        <w:t>Evropa, tj. Albánie, Andorra, Belgie, Bělorusko, Bosna a Hercegovina, Bulharsko, Černá Hora, Dánsko (včetně Faerských ostrovů), Egypt, Estonsko, Finsko, Francie (včetně Korsiky), Gibraltar, Chorvatsko, Irsko, Island, Itálie, Izrael, Kosovo, Kypr, Lichtenštejnsko, Litva, Lotyšsko, Lucembursko, Maďarsko, Makedonie, Malta, Maroko, Moldavsko, Monako, Německo, Nizozemí, Norsko (včetně Špicberk), Polsko, Portugalsko (včetně Azor a Madeiry), Rakousko, Rumunsko, Rusko (pouze evropská část po pohoří Ural a řeku Ural), Řecko, San Marino, Slovensko, Slovinsko, Spojené království Velké Británie a Severního Irska, Srbsko, Španělsko (včetně Kanárských a Baleárských ostrovů), Švédsko, Švýcarsko, Tunisko, Turecko, Ukrajina, Vatikán;</w:t>
      </w:r>
    </w:p>
    <w:p w14:paraId="1B286AC6" w14:textId="77777777" w:rsidR="006B251E" w:rsidRDefault="000278AB">
      <w:pPr>
        <w:pStyle w:val="Zkladntext1"/>
        <w:ind w:firstLine="640"/>
        <w:jc w:val="both"/>
      </w:pPr>
      <w:r>
        <w:rPr>
          <w:rStyle w:val="Zkladntext"/>
        </w:rPr>
        <w:t>Pro vyloučení pochybností, za územní rozsah Evropa není považováno území České republiky,</w:t>
      </w:r>
    </w:p>
    <w:p w14:paraId="78950119" w14:textId="77777777" w:rsidR="006B251E" w:rsidRDefault="000278AB">
      <w:pPr>
        <w:pStyle w:val="Zkladntext1"/>
        <w:numPr>
          <w:ilvl w:val="0"/>
          <w:numId w:val="14"/>
        </w:numPr>
        <w:tabs>
          <w:tab w:val="left" w:pos="646"/>
        </w:tabs>
        <w:ind w:firstLine="360"/>
      </w:pPr>
      <w:r>
        <w:rPr>
          <w:rStyle w:val="Zkladntext"/>
        </w:rPr>
        <w:t>Svět, tj. všechny státy světa s výjimkou České republiky.</w:t>
      </w:r>
    </w:p>
    <w:p w14:paraId="07580DC1" w14:textId="77777777" w:rsidR="006B251E" w:rsidRDefault="000278AB">
      <w:pPr>
        <w:pStyle w:val="Zkladntext1"/>
        <w:numPr>
          <w:ilvl w:val="0"/>
          <w:numId w:val="13"/>
        </w:numPr>
        <w:tabs>
          <w:tab w:val="left" w:pos="336"/>
        </w:tabs>
      </w:pPr>
      <w:r>
        <w:rPr>
          <w:rStyle w:val="Zkladntext"/>
        </w:rPr>
        <w:t>Rozsah jednotlivých sjednaných pojištění a jejich územní rozsah je sjednán v pojistné smlouvě.</w:t>
      </w:r>
    </w:p>
    <w:p w14:paraId="5814475B" w14:textId="77777777" w:rsidR="006B251E" w:rsidRDefault="000278AB">
      <w:pPr>
        <w:pStyle w:val="Zkladntext1"/>
        <w:numPr>
          <w:ilvl w:val="0"/>
          <w:numId w:val="13"/>
        </w:numPr>
        <w:tabs>
          <w:tab w:val="left" w:pos="336"/>
        </w:tabs>
        <w:ind w:left="360" w:hanging="360"/>
      </w:pPr>
      <w:r>
        <w:rPr>
          <w:rStyle w:val="Zkladntext"/>
        </w:rPr>
        <w:t>Pro územní rozsah Evropa nebo Svět je pro pojištění přerušení cesty, pojištění zmeškání odjezdu, pojištění zpoždění letu, pojištění stornopoplatků, pojištění domácnosti na cesty a asistenční služby k vozidlu v průběhu cestování ujednáno, že místem vzniku škodné události může být i území České republiky. Pro vyloučení pochybností, při sjednání územního rozsahu Evropa nebo Svět nejsou pojištěny zájezdy nebo cestovní služby realizované pouze na území České republiky.</w:t>
      </w:r>
      <w:r>
        <w:br w:type="page"/>
      </w:r>
    </w:p>
    <w:p w14:paraId="1D024846"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r>
        <w:rPr>
          <w:noProof/>
        </w:rPr>
        <w:lastRenderedPageBreak/>
        <mc:AlternateContent>
          <mc:Choice Requires="wps">
            <w:drawing>
              <wp:anchor distT="0" distB="0" distL="114300" distR="114300" simplePos="0" relativeHeight="125829406" behindDoc="0" locked="0" layoutInCell="1" allowOverlap="1" wp14:anchorId="166EC75F" wp14:editId="32E34A59">
                <wp:simplePos x="0" y="0"/>
                <wp:positionH relativeFrom="page">
                  <wp:posOffset>370205</wp:posOffset>
                </wp:positionH>
                <wp:positionV relativeFrom="margin">
                  <wp:posOffset>315595</wp:posOffset>
                </wp:positionV>
                <wp:extent cx="1176655" cy="228600"/>
                <wp:effectExtent l="0" t="0" r="0" b="0"/>
                <wp:wrapSquare wrapText="right"/>
                <wp:docPr id="42" name="Shape 42"/>
                <wp:cNvGraphicFramePr/>
                <a:graphic xmlns:a="http://schemas.openxmlformats.org/drawingml/2006/main">
                  <a:graphicData uri="http://schemas.microsoft.com/office/word/2010/wordprocessingShape">
                    <wps:wsp>
                      <wps:cNvSpPr txBox="1"/>
                      <wps:spPr>
                        <a:xfrm>
                          <a:off x="0" y="0"/>
                          <a:ext cx="1176655" cy="228600"/>
                        </a:xfrm>
                        <a:prstGeom prst="rect">
                          <a:avLst/>
                        </a:prstGeom>
                        <a:solidFill>
                          <a:srgbClr val="00ADEF"/>
                        </a:solidFill>
                      </wps:spPr>
                      <wps:txbx>
                        <w:txbxContent>
                          <w:p w14:paraId="65B4DF4C"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w:t>
                            </w:r>
                          </w:p>
                        </w:txbxContent>
                      </wps:txbx>
                      <wps:bodyPr wrap="none" lIns="0" tIns="0" rIns="0" bIns="0"/>
                    </wps:wsp>
                  </a:graphicData>
                </a:graphic>
              </wp:anchor>
            </w:drawing>
          </mc:Choice>
          <mc:Fallback>
            <w:pict>
              <v:shape w14:anchorId="166EC75F" id="Shape 42" o:spid="_x0000_s1040" type="#_x0000_t202" style="position:absolute;margin-left:29.15pt;margin-top:24.85pt;width:92.65pt;height:18pt;z-index:125829406;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" fillcolor="#00adef" stroked="f">
                <v:textbox inset="0,0,0,0">
                  <w:txbxContent>
                    <w:p w14:paraId="65B4DF4C"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w:t>
                      </w:r>
                    </w:p>
                  </w:txbxContent>
                </v:textbox>
                <w10:wrap type="square" side="right" anchorx="page" anchory="margin"/>
              </v:shape>
            </w:pict>
          </mc:Fallback>
        </mc:AlternateContent>
      </w:r>
      <w:bookmarkStart w:id="9" w:name="bookmark20"/>
      <w:r>
        <w:rPr>
          <w:rStyle w:val="Nadpis4"/>
          <w:b/>
          <w:bCs/>
          <w:color w:val="FFFFFF"/>
        </w:rPr>
        <w:t>Povinnosti účastníků pojištění</w:t>
      </w:r>
      <w:bookmarkEnd w:id="9"/>
    </w:p>
    <w:p w14:paraId="7B9B7394" w14:textId="77777777" w:rsidR="006B251E" w:rsidRDefault="000278AB">
      <w:pPr>
        <w:pStyle w:val="Zkladntext1"/>
        <w:numPr>
          <w:ilvl w:val="0"/>
          <w:numId w:val="15"/>
        </w:numPr>
        <w:tabs>
          <w:tab w:val="left" w:pos="335"/>
        </w:tabs>
        <w:jc w:val="both"/>
      </w:pPr>
      <w:r>
        <w:rPr>
          <w:rStyle w:val="Zkladntext"/>
        </w:rPr>
        <w:t>Pojištěný je vedle povinností stanovených obecně závaznými právními předpisy dále povinen:</w:t>
      </w:r>
    </w:p>
    <w:p w14:paraId="15ADDFEA" w14:textId="77777777" w:rsidR="006B251E" w:rsidRDefault="000278AB">
      <w:pPr>
        <w:pStyle w:val="Zkladntext1"/>
        <w:numPr>
          <w:ilvl w:val="0"/>
          <w:numId w:val="16"/>
        </w:numPr>
        <w:tabs>
          <w:tab w:val="left" w:pos="683"/>
        </w:tabs>
        <w:ind w:left="640" w:hanging="280"/>
        <w:jc w:val="both"/>
      </w:pPr>
      <w:r>
        <w:rPr>
          <w:rStyle w:val="Zkladntext"/>
        </w:rPr>
        <w:t>pojistiteli bez zbytečného odkladu písemně oznámit všechny změny ve skutečnostech, na které byl písemně tázán při sjednávání pojištění nebo které jsou obsahem pojistné smlouvy,</w:t>
      </w:r>
    </w:p>
    <w:p w14:paraId="4A73E441" w14:textId="77777777" w:rsidR="006B251E" w:rsidRDefault="000278AB">
      <w:pPr>
        <w:pStyle w:val="Zkladntext1"/>
        <w:numPr>
          <w:ilvl w:val="0"/>
          <w:numId w:val="16"/>
        </w:numPr>
        <w:tabs>
          <w:tab w:val="left" w:pos="688"/>
        </w:tabs>
        <w:ind w:left="640" w:hanging="280"/>
        <w:jc w:val="both"/>
      </w:pPr>
      <w:r>
        <w:rPr>
          <w:rStyle w:val="Zkladntext"/>
        </w:rPr>
        <w:t>oznámit bez zbytečného odkladu škodnou událost policii nebo jinému příslušnému orgánu veřejné správy, pokud je v souvislosti se škodnou událostí podezření ze spáchání trestného činu, správního deliktu nebo přestupku, a vyžádat si od něj relevantní písemný dokument o tomto oznámení,</w:t>
      </w:r>
    </w:p>
    <w:p w14:paraId="5B08800E" w14:textId="77777777" w:rsidR="006B251E" w:rsidRDefault="000278AB">
      <w:pPr>
        <w:pStyle w:val="Zkladntext1"/>
        <w:numPr>
          <w:ilvl w:val="0"/>
          <w:numId w:val="16"/>
        </w:numPr>
        <w:tabs>
          <w:tab w:val="left" w:pos="683"/>
        </w:tabs>
        <w:ind w:left="640" w:hanging="280"/>
        <w:jc w:val="both"/>
      </w:pPr>
      <w:r>
        <w:rPr>
          <w:rStyle w:val="Zkladntext"/>
        </w:rPr>
        <w:t>pojistiteli bez zbytečného odkladu oznámit,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70258F3F" w14:textId="77777777" w:rsidR="006B251E" w:rsidRDefault="000278AB">
      <w:pPr>
        <w:pStyle w:val="Zkladntext1"/>
        <w:numPr>
          <w:ilvl w:val="0"/>
          <w:numId w:val="16"/>
        </w:numPr>
        <w:tabs>
          <w:tab w:val="left" w:pos="553"/>
        </w:tabs>
        <w:ind w:firstLine="220"/>
        <w:jc w:val="both"/>
      </w:pPr>
      <w:r>
        <w:rPr>
          <w:rStyle w:val="Zkladntext"/>
        </w:rPr>
        <w:t>pojistiteli bez zbytečného odkladu oznámit, že byl nalezen předmět pojištění pohřešovaný v souvislosti s pojistnou či škodnou událostí,</w:t>
      </w:r>
    </w:p>
    <w:p w14:paraId="6BF54EE2" w14:textId="77777777" w:rsidR="006B251E" w:rsidRDefault="000278AB">
      <w:pPr>
        <w:pStyle w:val="Zkladntext1"/>
        <w:numPr>
          <w:ilvl w:val="0"/>
          <w:numId w:val="16"/>
        </w:numPr>
        <w:tabs>
          <w:tab w:val="left" w:pos="683"/>
        </w:tabs>
        <w:ind w:left="640" w:hanging="280"/>
        <w:jc w:val="both"/>
      </w:pPr>
      <w:r>
        <w:rPr>
          <w:rStyle w:val="Zkladntext"/>
        </w:rPr>
        <w:t>dodržovat obecně závazné právní předpisy a veškeré zákazy, příkazy či omezení stanovená jinak (např. zákazové tabulky v horských oblastech, v dopravních prostředcích),</w:t>
      </w:r>
    </w:p>
    <w:p w14:paraId="3CE01CA1" w14:textId="77777777" w:rsidR="006B251E" w:rsidRDefault="000278AB">
      <w:pPr>
        <w:pStyle w:val="Zkladntext1"/>
        <w:numPr>
          <w:ilvl w:val="0"/>
          <w:numId w:val="16"/>
        </w:numPr>
        <w:tabs>
          <w:tab w:val="left" w:pos="500"/>
        </w:tabs>
        <w:ind w:firstLine="220"/>
        <w:jc w:val="both"/>
      </w:pPr>
      <w:r>
        <w:rPr>
          <w:rStyle w:val="Zkladntext"/>
        </w:rPr>
        <w:t>při škodné události bez zbytečného odkladu kontaktovat asistenční službu pojistitele a řídit se jejími pokyny,</w:t>
      </w:r>
    </w:p>
    <w:p w14:paraId="7CB70EF2" w14:textId="77777777" w:rsidR="006B251E" w:rsidRDefault="000278AB">
      <w:pPr>
        <w:pStyle w:val="Zkladntext1"/>
        <w:numPr>
          <w:ilvl w:val="0"/>
          <w:numId w:val="16"/>
        </w:numPr>
        <w:tabs>
          <w:tab w:val="left" w:pos="688"/>
        </w:tabs>
        <w:ind w:left="640" w:hanging="280"/>
        <w:jc w:val="both"/>
      </w:pPr>
      <w:r>
        <w:rPr>
          <w:rStyle w:val="Zkladntext"/>
        </w:rPr>
        <w:t>na vyžádání pojistitele předložit všechny doklady nezbytné k šetření škodné události v originále a v případě žádosti pojistitele zajistit jejich ověřený překlad do českého jazyka,</w:t>
      </w:r>
    </w:p>
    <w:p w14:paraId="15C55E8A" w14:textId="77777777" w:rsidR="006B251E" w:rsidRDefault="000278AB">
      <w:pPr>
        <w:pStyle w:val="Zkladntext1"/>
        <w:numPr>
          <w:ilvl w:val="0"/>
          <w:numId w:val="16"/>
        </w:numPr>
        <w:tabs>
          <w:tab w:val="left" w:pos="678"/>
        </w:tabs>
        <w:ind w:left="640" w:hanging="280"/>
        <w:jc w:val="both"/>
      </w:pPr>
      <w:r>
        <w:rPr>
          <w:rStyle w:val="Zkladntext"/>
        </w:rPr>
        <w:t>došlo-li ke škodné události, zabezpečit dostatečné důkazy o rozsahu škodné události, zejména uchováním poškozených předmětů pojištění nebo jejich součástí fotografickým nebo filmovým materiálem, videozáznamem a svědectvím třetích osob.</w:t>
      </w:r>
    </w:p>
    <w:p w14:paraId="4FC89B17" w14:textId="77777777" w:rsidR="006B251E" w:rsidRDefault="000278AB">
      <w:pPr>
        <w:pStyle w:val="Zkladntext1"/>
        <w:numPr>
          <w:ilvl w:val="0"/>
          <w:numId w:val="15"/>
        </w:numPr>
        <w:tabs>
          <w:tab w:val="left" w:pos="335"/>
        </w:tabs>
        <w:jc w:val="both"/>
      </w:pPr>
      <w:r>
        <w:rPr>
          <w:rStyle w:val="Zkladntext"/>
        </w:rPr>
        <w:t>Pojistník je vedle povinností stanovených obecně závaznými právními předpisy dále povinen:</w:t>
      </w:r>
    </w:p>
    <w:p w14:paraId="5DF29BB8" w14:textId="77777777" w:rsidR="006B251E" w:rsidRDefault="000278AB">
      <w:pPr>
        <w:pStyle w:val="Zkladntext1"/>
        <w:numPr>
          <w:ilvl w:val="0"/>
          <w:numId w:val="17"/>
        </w:numPr>
        <w:tabs>
          <w:tab w:val="left" w:pos="683"/>
        </w:tabs>
        <w:ind w:left="640" w:hanging="280"/>
        <w:jc w:val="both"/>
      </w:pPr>
      <w:r>
        <w:rPr>
          <w:rStyle w:val="Zkladntext"/>
        </w:rPr>
        <w:t>pojistiteli bez zbytečného odkladu písemně oznámit všechny změny ve skutečnostech, na které byl písemně tázán při sjednávání pojištění nebo které jsou obsahem pojistné smlouvy,</w:t>
      </w:r>
    </w:p>
    <w:p w14:paraId="3F4CBDEE" w14:textId="77777777" w:rsidR="006B251E" w:rsidRDefault="000278AB">
      <w:pPr>
        <w:pStyle w:val="Zkladntext1"/>
        <w:numPr>
          <w:ilvl w:val="0"/>
          <w:numId w:val="17"/>
        </w:numPr>
        <w:tabs>
          <w:tab w:val="left" w:pos="688"/>
        </w:tabs>
        <w:ind w:left="640" w:hanging="280"/>
        <w:jc w:val="both"/>
      </w:pPr>
      <w:r>
        <w:rPr>
          <w:rStyle w:val="Zkladntext"/>
        </w:rPr>
        <w:t>pojištěnému (je-li odlišný od pojistníka) bez zbytečného odkladu oznámit, že sjednal pojištění vztahující se na hodnotu pojistného zájmu pojištěného a seznámit pojištěného s právy a povinnostmi, které pro něho ze sjednaného pojištění vyplývají,</w:t>
      </w:r>
    </w:p>
    <w:p w14:paraId="7E1F365D" w14:textId="77777777" w:rsidR="006B251E" w:rsidRDefault="000278AB">
      <w:pPr>
        <w:pStyle w:val="Zkladntext1"/>
        <w:numPr>
          <w:ilvl w:val="0"/>
          <w:numId w:val="17"/>
        </w:numPr>
        <w:tabs>
          <w:tab w:val="left" w:pos="683"/>
        </w:tabs>
        <w:ind w:left="640" w:hanging="280"/>
        <w:jc w:val="both"/>
      </w:pPr>
      <w:r>
        <w:rPr>
          <w:rStyle w:val="Zkladntext"/>
        </w:rPr>
        <w:t>pojistiteli bez zbytečného odkladu oznámit,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0E758500" w14:textId="77777777" w:rsidR="006B251E" w:rsidRDefault="000278AB">
      <w:pPr>
        <w:pStyle w:val="Zkladntext1"/>
        <w:numPr>
          <w:ilvl w:val="0"/>
          <w:numId w:val="15"/>
        </w:numPr>
        <w:tabs>
          <w:tab w:val="left" w:pos="335"/>
        </w:tabs>
        <w:ind w:left="220" w:hanging="220"/>
        <w:jc w:val="both"/>
      </w:pPr>
      <w:r>
        <w:rPr>
          <w:rStyle w:val="Zkladntext"/>
        </w:rPr>
        <w:t>V případě, že se pojištění vztahuje na hodnotu pojistného zájmu pojištěného odlišného od pojistníka, má pojistník stejné povinnosti jako pojištěný.</w:t>
      </w:r>
    </w:p>
    <w:p w14:paraId="4D7C042D" w14:textId="77777777" w:rsidR="006B251E" w:rsidRDefault="000278AB">
      <w:pPr>
        <w:pStyle w:val="Zkladntext1"/>
        <w:numPr>
          <w:ilvl w:val="0"/>
          <w:numId w:val="15"/>
        </w:numPr>
        <w:tabs>
          <w:tab w:val="left" w:pos="335"/>
        </w:tabs>
        <w:spacing w:after="194"/>
        <w:ind w:left="220" w:hanging="220"/>
        <w:jc w:val="both"/>
      </w:pPr>
      <w:r>
        <w:rPr>
          <w:rStyle w:val="Zkladntext"/>
        </w:rPr>
        <w:t>Nastane-li škodná událost, jsou vedle povinností stanovených obecně závaznými právními předpisy pojistník nebo jiná osoba uplatňující právo na pojistné plnění povinni bez zbytečného odkladu, nejdéle však do 15 dnů od zjištění škodné události, oznámit pojistiteli, že škodná událost vznikla.</w:t>
      </w:r>
    </w:p>
    <w:p w14:paraId="29B90E83"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160"/>
        </w:tabs>
        <w:spacing w:after="66"/>
      </w:pPr>
      <w:r>
        <w:rPr>
          <w:rStyle w:val="Zkladntext2"/>
          <w:b/>
          <w:bCs/>
          <w:color w:val="FFFFFF"/>
        </w:rPr>
        <w:t>ČLÁNEK 5</w:t>
      </w:r>
      <w:r>
        <w:rPr>
          <w:rStyle w:val="Zkladntext2"/>
          <w:b/>
          <w:bCs/>
          <w:color w:val="FFFFFF"/>
        </w:rPr>
        <w:tab/>
        <w:t>Vznik, změny a zánik pojištění</w:t>
      </w:r>
    </w:p>
    <w:p w14:paraId="3B6E7B1A" w14:textId="77777777" w:rsidR="006B251E" w:rsidRDefault="000278AB">
      <w:pPr>
        <w:pStyle w:val="Zkladntext1"/>
        <w:numPr>
          <w:ilvl w:val="0"/>
          <w:numId w:val="18"/>
        </w:numPr>
        <w:tabs>
          <w:tab w:val="left" w:pos="335"/>
        </w:tabs>
        <w:ind w:left="220" w:hanging="220"/>
        <w:jc w:val="both"/>
      </w:pPr>
      <w:r>
        <w:rPr>
          <w:rStyle w:val="Zkladntext"/>
        </w:rPr>
        <w:t>Pojištění vzniká na základě písemné pojistné smlouvy prvním dnem následujícím po jejím uzavření, není-li v pojistné smlouvě ujednáno jinak.</w:t>
      </w:r>
    </w:p>
    <w:p w14:paraId="1875612D" w14:textId="77777777" w:rsidR="006B251E" w:rsidRDefault="000278AB">
      <w:pPr>
        <w:pStyle w:val="Zkladntext1"/>
        <w:numPr>
          <w:ilvl w:val="0"/>
          <w:numId w:val="18"/>
        </w:numPr>
        <w:tabs>
          <w:tab w:val="left" w:pos="335"/>
        </w:tabs>
        <w:jc w:val="both"/>
      </w:pPr>
      <w:r>
        <w:rPr>
          <w:rStyle w:val="Zkladntext"/>
        </w:rPr>
        <w:t>Pojištění se sjednává na dobu uvedenou v pojistné smlouvě (pojistná doba).</w:t>
      </w:r>
    </w:p>
    <w:p w14:paraId="6A1DAED2" w14:textId="77777777" w:rsidR="006B251E" w:rsidRDefault="000278AB">
      <w:pPr>
        <w:pStyle w:val="Zkladntext1"/>
        <w:numPr>
          <w:ilvl w:val="0"/>
          <w:numId w:val="18"/>
        </w:numPr>
        <w:tabs>
          <w:tab w:val="left" w:pos="335"/>
        </w:tabs>
        <w:jc w:val="both"/>
      </w:pPr>
      <w:r>
        <w:rPr>
          <w:rStyle w:val="Zkladntext"/>
        </w:rPr>
        <w:t>Změn v pojistné smlouvě lze dosáhnout dohodou smluvních stran.</w:t>
      </w:r>
    </w:p>
    <w:p w14:paraId="0FC8A654" w14:textId="77777777" w:rsidR="006B251E" w:rsidRDefault="000278AB">
      <w:pPr>
        <w:pStyle w:val="Zkladntext1"/>
        <w:numPr>
          <w:ilvl w:val="0"/>
          <w:numId w:val="18"/>
        </w:numPr>
        <w:tabs>
          <w:tab w:val="left" w:pos="335"/>
        </w:tabs>
        <w:jc w:val="both"/>
      </w:pPr>
      <w:r>
        <w:rPr>
          <w:rStyle w:val="Zkladntext"/>
        </w:rPr>
        <w:t>Pojištění se z důvodu nezaplacení pojistného ve smyslu občanského zákoníku během pojistné doby nepřerušuje.</w:t>
      </w:r>
    </w:p>
    <w:p w14:paraId="1FA1978B" w14:textId="77777777" w:rsidR="006B251E" w:rsidRDefault="000278AB">
      <w:pPr>
        <w:pStyle w:val="Zkladntext1"/>
        <w:numPr>
          <w:ilvl w:val="0"/>
          <w:numId w:val="18"/>
        </w:numPr>
        <w:tabs>
          <w:tab w:val="left" w:pos="335"/>
        </w:tabs>
        <w:jc w:val="both"/>
      </w:pPr>
      <w:r>
        <w:rPr>
          <w:rStyle w:val="Zkladntext"/>
        </w:rPr>
        <w:t>Pojistitel nebo pojistník může pojištění vypovědět s měsíční výpovědí dobou, a to do 3 měsíců ode dne oznámení vzniku pojistné události.</w:t>
      </w:r>
    </w:p>
    <w:p w14:paraId="153F7DB9" w14:textId="77777777" w:rsidR="006B251E" w:rsidRDefault="000278AB">
      <w:pPr>
        <w:pStyle w:val="Zkladntext1"/>
        <w:numPr>
          <w:ilvl w:val="0"/>
          <w:numId w:val="18"/>
        </w:numPr>
        <w:tabs>
          <w:tab w:val="left" w:pos="335"/>
        </w:tabs>
        <w:spacing w:after="227"/>
        <w:ind w:left="220" w:hanging="220"/>
        <w:jc w:val="both"/>
      </w:pPr>
      <w:r>
        <w:rPr>
          <w:rStyle w:val="Zkladntext"/>
        </w:rPr>
        <w:t>V případě nezaplacení pojistného pojistníkem ani v dodatečné lhůtě stanovené pojistitelem v upomínce, zanikne pojištění odchylně od ustanovení § 2804 občanského zákoníku dnem následujícím po marném uplynutí této dodatečné lhůty.</w:t>
      </w:r>
    </w:p>
    <w:p w14:paraId="3FC6EDF6" w14:textId="77777777" w:rsidR="006B251E" w:rsidRDefault="000278AB">
      <w:pPr>
        <w:pStyle w:val="Zkladntext20"/>
        <w:pBdr>
          <w:top w:val="single" w:sz="0" w:space="3" w:color="00ADEF"/>
          <w:left w:val="single" w:sz="0" w:space="0" w:color="00ADEF"/>
          <w:bottom w:val="single" w:sz="0" w:space="5" w:color="00ADEF"/>
          <w:right w:val="single" w:sz="0" w:space="0" w:color="00ADEF"/>
        </w:pBdr>
        <w:shd w:val="clear" w:color="auto" w:fill="00ADEF"/>
        <w:spacing w:after="94"/>
      </w:pPr>
      <w:r>
        <w:rPr>
          <w:noProof/>
        </w:rPr>
        <mc:AlternateContent>
          <mc:Choice Requires="wps">
            <w:drawing>
              <wp:anchor distT="0" distB="0" distL="114300" distR="114300" simplePos="0" relativeHeight="125829408" behindDoc="0" locked="0" layoutInCell="1" allowOverlap="1" wp14:anchorId="54A81312" wp14:editId="4EF0721B">
                <wp:simplePos x="0" y="0"/>
                <wp:positionH relativeFrom="page">
                  <wp:posOffset>1802765</wp:posOffset>
                </wp:positionH>
                <wp:positionV relativeFrom="paragraph">
                  <wp:posOffset>12700</wp:posOffset>
                </wp:positionV>
                <wp:extent cx="527050" cy="167640"/>
                <wp:effectExtent l="0" t="0" r="0" b="0"/>
                <wp:wrapSquare wrapText="left"/>
                <wp:docPr id="44" name="Shape 44"/>
                <wp:cNvGraphicFramePr/>
                <a:graphic xmlns:a="http://schemas.openxmlformats.org/drawingml/2006/main">
                  <a:graphicData uri="http://schemas.microsoft.com/office/word/2010/wordprocessingShape">
                    <wps:wsp>
                      <wps:cNvSpPr txBox="1"/>
                      <wps:spPr>
                        <a:xfrm>
                          <a:off x="0" y="0"/>
                          <a:ext cx="527050" cy="167640"/>
                        </a:xfrm>
                        <a:prstGeom prst="rect">
                          <a:avLst/>
                        </a:prstGeom>
                        <a:solidFill>
                          <a:srgbClr val="40C7F4"/>
                        </a:solidFill>
                      </wps:spPr>
                      <wps:txbx>
                        <w:txbxContent>
                          <w:p w14:paraId="55DBD12F"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Pojistné</w:t>
                            </w:r>
                          </w:p>
                        </w:txbxContent>
                      </wps:txbx>
                      <wps:bodyPr wrap="none" lIns="0" tIns="0" rIns="0" bIns="0"/>
                    </wps:wsp>
                  </a:graphicData>
                </a:graphic>
              </wp:anchor>
            </w:drawing>
          </mc:Choice>
          <mc:Fallback>
            <w:pict>
              <v:shape w14:anchorId="54A81312" id="Shape 44" o:spid="_x0000_s1041" type="#_x0000_t202" style="position:absolute;margin-left:141.95pt;margin-top:1pt;width:41.5pt;height:13.2pt;z-index:12582940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" fillcolor="#40c7f4" stroked="f">
                <v:textbox inset="0,0,0,0">
                  <w:txbxContent>
                    <w:p w14:paraId="55DBD12F"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Pojistné</w:t>
                      </w:r>
                    </w:p>
                  </w:txbxContent>
                </v:textbox>
                <w10:wrap type="square" side="left" anchorx="page"/>
              </v:shape>
            </w:pict>
          </mc:Fallback>
        </mc:AlternateContent>
      </w:r>
      <w:r>
        <w:rPr>
          <w:rStyle w:val="Zkladntext2"/>
          <w:b/>
          <w:bCs/>
          <w:color w:val="FFFFFF"/>
        </w:rPr>
        <w:t>ČLÁNEK 6</w:t>
      </w:r>
    </w:p>
    <w:p w14:paraId="4DA3C258" w14:textId="77777777" w:rsidR="006B251E" w:rsidRDefault="000278AB">
      <w:pPr>
        <w:pStyle w:val="Zkladntext1"/>
        <w:numPr>
          <w:ilvl w:val="0"/>
          <w:numId w:val="19"/>
        </w:numPr>
        <w:tabs>
          <w:tab w:val="left" w:pos="335"/>
        </w:tabs>
        <w:ind w:left="220" w:hanging="220"/>
        <w:jc w:val="both"/>
      </w:pPr>
      <w:r>
        <w:rPr>
          <w:rStyle w:val="Zkladntext"/>
        </w:rPr>
        <w:t>Pojistník je povinen platit jednorázové pojistné, není-li v pojistné smlouvě výslovně ujednáno jinak. Je-li v pojistné smlouvě sjednáno placení běžného pojistného, je délka pojistného období stanovena na jeden pojistný rok.</w:t>
      </w:r>
    </w:p>
    <w:p w14:paraId="1E638ADA" w14:textId="77777777" w:rsidR="006B251E" w:rsidRDefault="000278AB">
      <w:pPr>
        <w:pStyle w:val="Zkladntext1"/>
        <w:numPr>
          <w:ilvl w:val="0"/>
          <w:numId w:val="19"/>
        </w:numPr>
        <w:tabs>
          <w:tab w:val="left" w:pos="335"/>
        </w:tabs>
        <w:ind w:left="220" w:hanging="220"/>
        <w:jc w:val="both"/>
      </w:pPr>
      <w:r>
        <w:rPr>
          <w:rStyle w:val="Zkladntext"/>
        </w:rPr>
        <w:t>Výše pojistného je uvedena v pojistné smlouvě. Pojistitel je oprávněn ověřit si u pojištěného správnost údajů rozhodných pro stanovení výše pojistného.</w:t>
      </w:r>
    </w:p>
    <w:p w14:paraId="6BD2A1B6" w14:textId="77777777" w:rsidR="006B251E" w:rsidRDefault="000278AB">
      <w:pPr>
        <w:pStyle w:val="Zkladntext1"/>
        <w:numPr>
          <w:ilvl w:val="0"/>
          <w:numId w:val="19"/>
        </w:numPr>
        <w:tabs>
          <w:tab w:val="left" w:pos="335"/>
        </w:tabs>
        <w:jc w:val="both"/>
      </w:pPr>
      <w:r>
        <w:rPr>
          <w:rStyle w:val="Zkladntext"/>
        </w:rPr>
        <w:t>Jednorázové pojistné je splatné dnem počátku pojištění, běžné pojistné prvním dnem pojistného období.</w:t>
      </w:r>
    </w:p>
    <w:p w14:paraId="0A92BF21" w14:textId="77777777" w:rsidR="006B251E" w:rsidRDefault="000278AB">
      <w:pPr>
        <w:pStyle w:val="Zkladntext1"/>
        <w:numPr>
          <w:ilvl w:val="0"/>
          <w:numId w:val="19"/>
        </w:numPr>
        <w:tabs>
          <w:tab w:val="left" w:pos="335"/>
        </w:tabs>
        <w:ind w:left="220" w:hanging="220"/>
        <w:jc w:val="both"/>
      </w:pPr>
      <w:r>
        <w:rPr>
          <w:rStyle w:val="Zkladntext"/>
        </w:rPr>
        <w:t>Pojistitel má právo na pojistné za dobu trvání pojištění, není-li v občanském zákoníku, v těchto VPP CP 2021 nebo v pojistné smlouvě stanoveno jinak.</w:t>
      </w:r>
    </w:p>
    <w:p w14:paraId="3ABAF9C7" w14:textId="77777777" w:rsidR="006B251E" w:rsidRDefault="000278AB">
      <w:pPr>
        <w:pStyle w:val="Zkladntext1"/>
        <w:numPr>
          <w:ilvl w:val="0"/>
          <w:numId w:val="19"/>
        </w:numPr>
        <w:tabs>
          <w:tab w:val="left" w:pos="335"/>
        </w:tabs>
        <w:ind w:left="220" w:hanging="220"/>
        <w:jc w:val="both"/>
      </w:pPr>
      <w:r>
        <w:rPr>
          <w:rStyle w:val="Zkladntext"/>
        </w:rPr>
        <w:t>Nastala-li pojistná událost, v důsledku které pojištění zaniklo, náleží pojistiteli celé jednorázové pojistné za dobu, na kterou bylo pojištění sjednáno. Jde-li o běžné pojistné, náleží pojistiteli pojistné do konce pojistného období, v němž pojistná událost nastala.</w:t>
      </w:r>
    </w:p>
    <w:p w14:paraId="320D2840" w14:textId="77777777" w:rsidR="006B251E" w:rsidRDefault="000278AB">
      <w:pPr>
        <w:pStyle w:val="Zkladntext1"/>
        <w:numPr>
          <w:ilvl w:val="0"/>
          <w:numId w:val="19"/>
        </w:numPr>
        <w:tabs>
          <w:tab w:val="left" w:pos="335"/>
        </w:tabs>
        <w:ind w:left="220" w:hanging="220"/>
        <w:jc w:val="both"/>
      </w:pPr>
      <w:r>
        <w:rPr>
          <w:noProof/>
        </w:rPr>
        <mc:AlternateContent>
          <mc:Choice Requires="wps">
            <w:drawing>
              <wp:anchor distT="88900" distB="2540" distL="114300" distR="1775460" simplePos="0" relativeHeight="125829410" behindDoc="0" locked="0" layoutInCell="1" allowOverlap="1" wp14:anchorId="7956441B" wp14:editId="7D7FB8E4">
                <wp:simplePos x="0" y="0"/>
                <wp:positionH relativeFrom="page">
                  <wp:posOffset>419100</wp:posOffset>
                </wp:positionH>
                <wp:positionV relativeFrom="margin">
                  <wp:posOffset>8642350</wp:posOffset>
                </wp:positionV>
                <wp:extent cx="670560" cy="17399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670560" cy="173990"/>
                        </a:xfrm>
                        <a:prstGeom prst="rect">
                          <a:avLst/>
                        </a:prstGeom>
                        <a:noFill/>
                      </wps:spPr>
                      <wps:txbx>
                        <w:txbxContent>
                          <w:p w14:paraId="06BE5457"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10" w:name="bookmark12"/>
                            <w:r>
                              <w:rPr>
                                <w:rStyle w:val="Nadpis4"/>
                                <w:b/>
                                <w:bCs/>
                                <w:color w:val="FFFFFF"/>
                              </w:rPr>
                              <w:t>ČLÁNEK 7</w:t>
                            </w:r>
                            <w:bookmarkEnd w:id="10"/>
                          </w:p>
                        </w:txbxContent>
                      </wps:txbx>
                      <wps:bodyPr wrap="none" lIns="0" tIns="0" rIns="0" bIns="0"/>
                    </wps:wsp>
                  </a:graphicData>
                </a:graphic>
              </wp:anchor>
            </w:drawing>
          </mc:Choice>
          <mc:Fallback>
            <w:pict>
              <v:shape w14:anchorId="7956441B" id="Shape 46" o:spid="_x0000_s1042" type="#_x0000_t202" style="position:absolute;left:0;text-align:left;margin-left:33pt;margin-top:680.5pt;width:52.8pt;height:13.7pt;z-index:125829410;visibility:visible;mso-wrap-style:none;mso-wrap-distance-left:9pt;mso-wrap-distance-top:7pt;mso-wrap-distance-right:139.8pt;mso-wrap-distance-bottom:.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" filled="f" stroked="f">
                <v:textbox inset="0,0,0,0">
                  <w:txbxContent>
                    <w:p w14:paraId="06BE5457"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11" w:name="bookmark12"/>
                      <w:r>
                        <w:rPr>
                          <w:rStyle w:val="Nadpis4"/>
                          <w:b/>
                          <w:bCs/>
                          <w:color w:val="FFFFFF"/>
                        </w:rPr>
                        <w:t>ČLÁNEK 7</w:t>
                      </w:r>
                      <w:bookmarkEnd w:id="11"/>
                    </w:p>
                  </w:txbxContent>
                </v:textbox>
                <w10:wrap type="topAndBottom" anchorx="page" anchory="margin"/>
              </v:shape>
            </w:pict>
          </mc:Fallback>
        </mc:AlternateContent>
      </w:r>
      <w:r>
        <w:rPr>
          <w:noProof/>
        </w:rPr>
        <mc:AlternateContent>
          <mc:Choice Requires="wps">
            <w:drawing>
              <wp:anchor distT="97790" distB="0" distL="1497965" distR="114300" simplePos="0" relativeHeight="125829412" behindDoc="0" locked="0" layoutInCell="1" allowOverlap="1" wp14:anchorId="27E4F10D" wp14:editId="15003AB2">
                <wp:simplePos x="0" y="0"/>
                <wp:positionH relativeFrom="page">
                  <wp:posOffset>1802765</wp:posOffset>
                </wp:positionH>
                <wp:positionV relativeFrom="margin">
                  <wp:posOffset>8651240</wp:posOffset>
                </wp:positionV>
                <wp:extent cx="948055" cy="16764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948055" cy="167640"/>
                        </a:xfrm>
                        <a:prstGeom prst="rect">
                          <a:avLst/>
                        </a:prstGeom>
                        <a:noFill/>
                      </wps:spPr>
                      <wps:txbx>
                        <w:txbxContent>
                          <w:p w14:paraId="401C9D9D"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12" w:name="bookmark14"/>
                            <w:r>
                              <w:rPr>
                                <w:rStyle w:val="Nadpis4"/>
                                <w:b/>
                                <w:bCs/>
                                <w:color w:val="FFFFFF"/>
                              </w:rPr>
                              <w:t>Pojistné plnění</w:t>
                            </w:r>
                            <w:bookmarkEnd w:id="12"/>
                          </w:p>
                        </w:txbxContent>
                      </wps:txbx>
                      <wps:bodyPr wrap="none" lIns="0" tIns="0" rIns="0" bIns="0"/>
                    </wps:wsp>
                  </a:graphicData>
                </a:graphic>
              </wp:anchor>
            </w:drawing>
          </mc:Choice>
          <mc:Fallback>
            <w:pict>
              <v:shape w14:anchorId="27E4F10D" id="Shape 48" o:spid="_x0000_s1043" type="#_x0000_t202" style="position:absolute;left:0;text-align:left;margin-left:141.95pt;margin-top:681.2pt;width:74.65pt;height:13.2pt;z-index:125829412;visibility:visible;mso-wrap-style:none;mso-wrap-distance-left:117.95pt;mso-wrap-distance-top:7.7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" filled="f" stroked="f">
                <v:textbox inset="0,0,0,0">
                  <w:txbxContent>
                    <w:p w14:paraId="401C9D9D"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13" w:name="bookmark14"/>
                      <w:r>
                        <w:rPr>
                          <w:rStyle w:val="Nadpis4"/>
                          <w:b/>
                          <w:bCs/>
                          <w:color w:val="FFFFFF"/>
                        </w:rPr>
                        <w:t>Pojistné plnění</w:t>
                      </w:r>
                      <w:bookmarkEnd w:id="13"/>
                    </w:p>
                  </w:txbxContent>
                </v:textbox>
                <w10:wrap type="topAndBottom" anchorx="page" anchory="margin"/>
              </v:shape>
            </w:pict>
          </mc:Fallback>
        </mc:AlternateContent>
      </w:r>
      <w:r>
        <w:rPr>
          <w:rStyle w:val="Zkladntext"/>
        </w:rPr>
        <w:t>Odchylně od ustanovení § 1957 odst. 1 občanského zákoníku, se pojistné za pojištění sjednané(á) pojistnou smlouvou považuje za uhrazené okamžikem, kdy byla částka pojistného pojistníkem poukázána pojistiteli prostřednictvím poskytovatele platebních služeb nebo složena provozovateli poštovních služeb k plnění poštovním poukazem.</w:t>
      </w:r>
    </w:p>
    <w:p w14:paraId="3DCDFABD" w14:textId="77777777" w:rsidR="006B251E" w:rsidRDefault="000278AB">
      <w:pPr>
        <w:pStyle w:val="Zkladntext1"/>
        <w:numPr>
          <w:ilvl w:val="0"/>
          <w:numId w:val="20"/>
        </w:numPr>
        <w:tabs>
          <w:tab w:val="left" w:pos="336"/>
        </w:tabs>
      </w:pPr>
      <w:r>
        <w:rPr>
          <w:rStyle w:val="Zkladntext"/>
        </w:rPr>
        <w:t>Není-li dále v těchto VPP CP 2021 ujednáno jinak:</w:t>
      </w:r>
    </w:p>
    <w:p w14:paraId="2218F62F" w14:textId="77777777" w:rsidR="006B251E" w:rsidRDefault="000278AB">
      <w:pPr>
        <w:pStyle w:val="Zkladntext1"/>
        <w:numPr>
          <w:ilvl w:val="0"/>
          <w:numId w:val="21"/>
        </w:numPr>
        <w:tabs>
          <w:tab w:val="left" w:pos="653"/>
        </w:tabs>
        <w:ind w:firstLine="360"/>
        <w:jc w:val="both"/>
      </w:pPr>
      <w:r>
        <w:rPr>
          <w:rStyle w:val="Zkladntext"/>
        </w:rPr>
        <w:t>pojistné plnění pojistitele je omezeno horní hranicí; horní hranice je určena limitem pojistného plnění.</w:t>
      </w:r>
    </w:p>
    <w:p w14:paraId="32A93487" w14:textId="77777777" w:rsidR="006B251E" w:rsidRDefault="000278AB">
      <w:pPr>
        <w:pStyle w:val="Zkladntext1"/>
        <w:numPr>
          <w:ilvl w:val="0"/>
          <w:numId w:val="21"/>
        </w:numPr>
        <w:tabs>
          <w:tab w:val="left" w:pos="653"/>
        </w:tabs>
        <w:ind w:left="640" w:hanging="280"/>
      </w:pPr>
      <w:r>
        <w:rPr>
          <w:rStyle w:val="Zkladntext"/>
        </w:rPr>
        <w:t>limit pojistného plnění stanovený na návrh pojistníka v pojistné smlouvě je limitem pojistného plnění za jednu a všechny pojistné události nastalé u jednoho pojištěného v pojistné době.</w:t>
      </w:r>
    </w:p>
    <w:p w14:paraId="2050F583" w14:textId="77777777" w:rsidR="006B251E" w:rsidRDefault="000278AB">
      <w:pPr>
        <w:pStyle w:val="Zkladntext1"/>
        <w:numPr>
          <w:ilvl w:val="0"/>
          <w:numId w:val="20"/>
        </w:numPr>
        <w:tabs>
          <w:tab w:val="left" w:pos="336"/>
        </w:tabs>
        <w:ind w:left="360" w:hanging="360"/>
        <w:jc w:val="both"/>
      </w:pPr>
      <w:r>
        <w:rPr>
          <w:rStyle w:val="Zkladntext"/>
        </w:rPr>
        <w:t>Pojistitel je povinen ukončit šetření škodné události do 3 měsíců od oznámení takovéto události. Nemůže-li být šetření ukončeno do 3 měsíců ode dne, kdy byla pojistiteli škodná událost oznámena, je pojistitel povinen sdělit oznamovateli důvody, pro které nelze šetření ukončit a poskytnout oprávněné osobě na její písemnou žádost přiměřenou zálohu, pokud tomu nebrání závažné důvody. Pojistné plnění je splatné do patnácti dnů, jakmile pojistitel skončil šetření nutné k zjištění rozsahu povinnosti pojistitele plnit.</w:t>
      </w:r>
      <w:r>
        <w:br w:type="page"/>
      </w:r>
    </w:p>
    <w:p w14:paraId="5CE76D97" w14:textId="77777777" w:rsidR="006B251E" w:rsidRDefault="000278AB">
      <w:pPr>
        <w:pStyle w:val="Zkladntext1"/>
        <w:numPr>
          <w:ilvl w:val="0"/>
          <w:numId w:val="20"/>
        </w:numPr>
        <w:tabs>
          <w:tab w:val="left" w:pos="336"/>
        </w:tabs>
        <w:ind w:left="220" w:hanging="220"/>
        <w:jc w:val="both"/>
      </w:pPr>
      <w:r>
        <w:rPr>
          <w:rStyle w:val="Zkladntext"/>
        </w:rPr>
        <w:lastRenderedPageBreak/>
        <w:t>V případě, kdy byla pojistná událost způsobená pojištěnému nebo způsobená pojištěným v příčinné souvislosti s požitím alkoholu nebo jiné návykové látky, je pojistitel oprávněn pojistné plnění snížit úměrně k tomu, jaký vliv toto požití mělo na rozsah pojistitelovy povinnosti plnit.</w:t>
      </w:r>
    </w:p>
    <w:p w14:paraId="3564333E" w14:textId="77777777" w:rsidR="006B251E" w:rsidRDefault="000278AB">
      <w:pPr>
        <w:pStyle w:val="Zkladntext1"/>
        <w:numPr>
          <w:ilvl w:val="0"/>
          <w:numId w:val="20"/>
        </w:numPr>
        <w:tabs>
          <w:tab w:val="left" w:pos="336"/>
        </w:tabs>
        <w:ind w:left="220" w:hanging="220"/>
        <w:jc w:val="both"/>
      </w:pPr>
      <w:r>
        <w:rPr>
          <w:rStyle w:val="Zkladntext"/>
        </w:rPr>
        <w:t>Pokud pojištěný, případně oprávněná osoba nekontaktuje asistenční službu pojistitele anebo se neřídí jejími pokyny, má pojistitel právo poskytnout pojistné plnění pouze do výše odpovídající nákladům, za které by dané služby zařídila asistenční služba.</w:t>
      </w:r>
    </w:p>
    <w:p w14:paraId="600E8EE3" w14:textId="77777777" w:rsidR="006B251E" w:rsidRDefault="000278AB">
      <w:pPr>
        <w:pStyle w:val="Zkladntext1"/>
        <w:numPr>
          <w:ilvl w:val="0"/>
          <w:numId w:val="20"/>
        </w:numPr>
        <w:tabs>
          <w:tab w:val="left" w:pos="336"/>
        </w:tabs>
        <w:spacing w:after="280"/>
        <w:ind w:left="220" w:hanging="220"/>
        <w:jc w:val="both"/>
      </w:pPr>
      <w:r>
        <w:rPr>
          <w:noProof/>
        </w:rPr>
        <mc:AlternateContent>
          <mc:Choice Requires="wps">
            <w:drawing>
              <wp:anchor distT="0" distB="0" distL="114300" distR="114300" simplePos="0" relativeHeight="125829414" behindDoc="0" locked="0" layoutInCell="1" allowOverlap="1" wp14:anchorId="44D87044" wp14:editId="3E57C3FC">
                <wp:simplePos x="0" y="0"/>
                <wp:positionH relativeFrom="page">
                  <wp:posOffset>371475</wp:posOffset>
                </wp:positionH>
                <wp:positionV relativeFrom="paragraph">
                  <wp:posOffset>558800</wp:posOffset>
                </wp:positionV>
                <wp:extent cx="1182370" cy="225425"/>
                <wp:effectExtent l="0" t="0" r="0" b="0"/>
                <wp:wrapSquare wrapText="right"/>
                <wp:docPr id="50" name="Shape 50"/>
                <wp:cNvGraphicFramePr/>
                <a:graphic xmlns:a="http://schemas.openxmlformats.org/drawingml/2006/main">
                  <a:graphicData uri="http://schemas.microsoft.com/office/word/2010/wordprocessingShape">
                    <wps:wsp>
                      <wps:cNvSpPr txBox="1"/>
                      <wps:spPr>
                        <a:xfrm>
                          <a:off x="0" y="0"/>
                          <a:ext cx="1182370" cy="225425"/>
                        </a:xfrm>
                        <a:prstGeom prst="rect">
                          <a:avLst/>
                        </a:prstGeom>
                        <a:solidFill>
                          <a:srgbClr val="00ADEF"/>
                        </a:solidFill>
                      </wps:spPr>
                      <wps:txbx>
                        <w:txbxContent>
                          <w:p w14:paraId="756D5A68"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8</w:t>
                            </w:r>
                          </w:p>
                        </w:txbxContent>
                      </wps:txbx>
                      <wps:bodyPr wrap="none" lIns="0" tIns="0" rIns="0" bIns="0"/>
                    </wps:wsp>
                  </a:graphicData>
                </a:graphic>
              </wp:anchor>
            </w:drawing>
          </mc:Choice>
          <mc:Fallback>
            <w:pict>
              <v:shape w14:anchorId="44D87044" id="Shape 50" o:spid="_x0000_s1044" type="#_x0000_t202" style="position:absolute;left:0;text-align:left;margin-left:29.25pt;margin-top:44pt;width:93.1pt;height:17.75pt;z-index:12582941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" fillcolor="#00adef" stroked="f">
                <v:textbox inset="0,0,0,0">
                  <w:txbxContent>
                    <w:p w14:paraId="756D5A68"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8</w:t>
                      </w:r>
                    </w:p>
                  </w:txbxContent>
                </v:textbox>
                <w10:wrap type="square" side="right" anchorx="page"/>
              </v:shape>
            </w:pict>
          </mc:Fallback>
        </mc:AlternateContent>
      </w:r>
      <w:r>
        <w:rPr>
          <w:rStyle w:val="Zkladntext"/>
        </w:rPr>
        <w:t>Mělo-li porušení povinností pojistníka, pojištěného nebo jiné osoby, která má právo na pojistné plnění, podstatný vliv na vznik pojistné události, její průběh, na zvětšení rozsahu jejích následků nebo na zjištění či určení výše pojistného plnění, má pojistitel právo snížit pojistné plnění úměrně k tomu, jaký vliv mělo toto porušení na rozsah pojistitelovy povinnosti plnit.</w:t>
      </w:r>
    </w:p>
    <w:p w14:paraId="298C919A"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140"/>
      </w:pPr>
      <w:bookmarkStart w:id="14" w:name="bookmark22"/>
      <w:r>
        <w:rPr>
          <w:rStyle w:val="Nadpis4"/>
          <w:b/>
          <w:bCs/>
          <w:color w:val="FFFFFF"/>
        </w:rPr>
        <w:t>Výluky z pojištění a omezení pojistného plnění</w:t>
      </w:r>
      <w:bookmarkEnd w:id="14"/>
    </w:p>
    <w:p w14:paraId="10BA9372" w14:textId="77777777" w:rsidR="006B251E" w:rsidRDefault="000278AB">
      <w:pPr>
        <w:pStyle w:val="Zkladntext1"/>
        <w:numPr>
          <w:ilvl w:val="0"/>
          <w:numId w:val="22"/>
        </w:numPr>
        <w:tabs>
          <w:tab w:val="left" w:pos="336"/>
        </w:tabs>
        <w:ind w:left="220" w:hanging="220"/>
        <w:jc w:val="both"/>
      </w:pPr>
      <w:r>
        <w:rPr>
          <w:rStyle w:val="Zkladntext"/>
        </w:rPr>
        <w:t>Pojištění se nevztahuje na škodné události, pokud pojištěný při sjednání pojištění věděl nebo s přihlédnutím ke všem okolnostem mohl vědět o skutečnostech, které mohou vést ke vzniku škodné události.</w:t>
      </w:r>
    </w:p>
    <w:p w14:paraId="60B72F5D" w14:textId="77777777" w:rsidR="006B251E" w:rsidRDefault="000278AB">
      <w:pPr>
        <w:pStyle w:val="Zkladntext1"/>
        <w:numPr>
          <w:ilvl w:val="0"/>
          <w:numId w:val="22"/>
        </w:numPr>
        <w:tabs>
          <w:tab w:val="left" w:pos="336"/>
        </w:tabs>
      </w:pPr>
      <w:r>
        <w:rPr>
          <w:rStyle w:val="Zkladntext"/>
        </w:rPr>
        <w:t>Pojištění se nevztahuje na škodné události vzniklé:</w:t>
      </w:r>
    </w:p>
    <w:p w14:paraId="6EA0F067" w14:textId="77777777" w:rsidR="006B251E" w:rsidRDefault="000278AB">
      <w:pPr>
        <w:pStyle w:val="Zkladntext1"/>
        <w:numPr>
          <w:ilvl w:val="0"/>
          <w:numId w:val="23"/>
        </w:numPr>
        <w:tabs>
          <w:tab w:val="left" w:pos="684"/>
        </w:tabs>
        <w:ind w:left="640" w:hanging="280"/>
        <w:jc w:val="both"/>
      </w:pPr>
      <w:r>
        <w:rPr>
          <w:rStyle w:val="Zkladntext"/>
        </w:rPr>
        <w:t>v důsledku úmyslného trestného činu, přestupku, správního deliktu nebo hrubé nedbalosti a vědomého jednání v rozporu s danými pravidly a nařízeními odpovědných orgánů způsobeného oprávněnou osobou, případně jinou osobou, která jednala z podnětu kteréhokoliv účastníka pojištění,</w:t>
      </w:r>
    </w:p>
    <w:p w14:paraId="2F3395A8" w14:textId="77777777" w:rsidR="006B251E" w:rsidRDefault="000278AB">
      <w:pPr>
        <w:pStyle w:val="Zkladntext1"/>
        <w:numPr>
          <w:ilvl w:val="0"/>
          <w:numId w:val="23"/>
        </w:numPr>
        <w:tabs>
          <w:tab w:val="left" w:pos="689"/>
        </w:tabs>
        <w:ind w:left="640" w:hanging="280"/>
        <w:jc w:val="both"/>
      </w:pPr>
      <w:r>
        <w:rPr>
          <w:rStyle w:val="Zkladntext"/>
        </w:rPr>
        <w:t>v důsledku válečných událostí, vzpour, povstání nebo jiných násilných nepokojů, stávek nebo zásahem veřejné moci a v příčinné souvislosti s nimi, není-li dále stanoveno jinak,</w:t>
      </w:r>
    </w:p>
    <w:p w14:paraId="690119C8" w14:textId="77777777" w:rsidR="006B251E" w:rsidRDefault="000278AB">
      <w:pPr>
        <w:pStyle w:val="Zkladntext1"/>
        <w:numPr>
          <w:ilvl w:val="0"/>
          <w:numId w:val="23"/>
        </w:numPr>
        <w:tabs>
          <w:tab w:val="left" w:pos="544"/>
        </w:tabs>
        <w:ind w:firstLine="220"/>
      </w:pPr>
      <w:r>
        <w:rPr>
          <w:rStyle w:val="Zkladntext"/>
        </w:rPr>
        <w:t>v důsledku použití jaderných, chemických nebo biologických zbraní při teroristickém činu, s výjimkou pojištění léčebných výloh,</w:t>
      </w:r>
    </w:p>
    <w:p w14:paraId="6A46FFFF" w14:textId="77777777" w:rsidR="006B251E" w:rsidRDefault="000278AB">
      <w:pPr>
        <w:pStyle w:val="Zkladntext1"/>
        <w:numPr>
          <w:ilvl w:val="0"/>
          <w:numId w:val="23"/>
        </w:numPr>
        <w:tabs>
          <w:tab w:val="left" w:pos="554"/>
        </w:tabs>
        <w:ind w:firstLine="220"/>
      </w:pPr>
      <w:r>
        <w:rPr>
          <w:rStyle w:val="Zkladntext"/>
        </w:rPr>
        <w:t>v souvislosti s teroristickým činem, kterého byl pojištěný pachatelem nebo spolupachatelem,</w:t>
      </w:r>
    </w:p>
    <w:p w14:paraId="40D7BA85" w14:textId="77777777" w:rsidR="006B251E" w:rsidRDefault="000278AB">
      <w:pPr>
        <w:pStyle w:val="Zkladntext1"/>
        <w:numPr>
          <w:ilvl w:val="0"/>
          <w:numId w:val="23"/>
        </w:numPr>
        <w:tabs>
          <w:tab w:val="left" w:pos="544"/>
        </w:tabs>
        <w:ind w:firstLine="220"/>
      </w:pPr>
      <w:r>
        <w:rPr>
          <w:rStyle w:val="Zkladntext"/>
        </w:rPr>
        <w:t>jadernou energií, zářením všeho druhu a radioaktivní kontaminací,</w:t>
      </w:r>
    </w:p>
    <w:p w14:paraId="2F1B54D6" w14:textId="77777777" w:rsidR="006B251E" w:rsidRDefault="000278AB">
      <w:pPr>
        <w:pStyle w:val="Zkladntext1"/>
        <w:numPr>
          <w:ilvl w:val="0"/>
          <w:numId w:val="23"/>
        </w:numPr>
        <w:tabs>
          <w:tab w:val="left" w:pos="671"/>
        </w:tabs>
        <w:ind w:left="640" w:hanging="280"/>
        <w:jc w:val="both"/>
      </w:pPr>
      <w:r>
        <w:rPr>
          <w:rStyle w:val="Zkladntext"/>
        </w:rPr>
        <w:t>v přímé nebo nepřímé souvislosti s výkonem práv a povinností vyplývajících ze služebního nebo jiného obdobného poměru příslušníků ozbrojených sil, ozbrojených bezpečnostních sborů, záchranných sborů nebo havarijních služeb.</w:t>
      </w:r>
    </w:p>
    <w:p w14:paraId="46926B63" w14:textId="77777777" w:rsidR="006B251E" w:rsidRDefault="000278AB">
      <w:pPr>
        <w:pStyle w:val="Zkladntext1"/>
        <w:numPr>
          <w:ilvl w:val="0"/>
          <w:numId w:val="22"/>
        </w:numPr>
        <w:tabs>
          <w:tab w:val="left" w:pos="336"/>
        </w:tabs>
        <w:ind w:left="220" w:hanging="220"/>
        <w:jc w:val="both"/>
      </w:pPr>
      <w:r>
        <w:rPr>
          <w:rStyle w:val="Zkladntext"/>
        </w:rPr>
        <w:t>Pokud je státními orgány (např. Ministerstvo zahraničních věcí České republiky) nebo jinými významnými mezinárodními institucemi oznámen očekávaný teroristický útok nebo upozornění nedoporučující cestování do určité země, a pojištěný přesto do takové země vycestuje, pojistitel není povinen poskytnout pojistné plnění, pokud je škodná událost způsobena některým z důvodů uvedených v oznámení státních či jiných orgánů.</w:t>
      </w:r>
    </w:p>
    <w:p w14:paraId="7A2E800A" w14:textId="77777777" w:rsidR="006B251E" w:rsidRDefault="000278AB">
      <w:pPr>
        <w:pStyle w:val="Zkladntext1"/>
        <w:numPr>
          <w:ilvl w:val="0"/>
          <w:numId w:val="22"/>
        </w:numPr>
        <w:tabs>
          <w:tab w:val="left" w:pos="336"/>
        </w:tabs>
        <w:ind w:left="220" w:hanging="220"/>
        <w:jc w:val="both"/>
      </w:pPr>
      <w:r>
        <w:rPr>
          <w:rStyle w:val="Zkladntext"/>
        </w:rPr>
        <w:t>Pojištění se nevztahuje na škodné události, v souvislosti s kterými uvede oprávněná osoba při uplatňování práva na pojistné plnění vědomě nepravdivé nebo hrubě zkreslené podstatné údaje týkající se rozsahu pojistné události nebo podstatné údaje týkající se této pojistné události zamlčí.</w:t>
      </w:r>
    </w:p>
    <w:p w14:paraId="64F2FFFC" w14:textId="77777777" w:rsidR="006B251E" w:rsidRDefault="000278AB">
      <w:pPr>
        <w:pStyle w:val="Zkladntext1"/>
        <w:numPr>
          <w:ilvl w:val="0"/>
          <w:numId w:val="22"/>
        </w:numPr>
        <w:tabs>
          <w:tab w:val="left" w:pos="336"/>
        </w:tabs>
      </w:pPr>
      <w:r>
        <w:rPr>
          <w:rStyle w:val="Zkladntext"/>
        </w:rPr>
        <w:t>Pokud pojistná událost nastala dříve, než pojistník uhradil pojistné, není pojistitel povinen poskytnout pojistné plnění.</w:t>
      </w:r>
    </w:p>
    <w:p w14:paraId="5953463B" w14:textId="77777777" w:rsidR="006B251E" w:rsidRDefault="000278AB">
      <w:pPr>
        <w:pStyle w:val="Zkladntext1"/>
        <w:numPr>
          <w:ilvl w:val="0"/>
          <w:numId w:val="22"/>
        </w:numPr>
        <w:tabs>
          <w:tab w:val="left" w:pos="336"/>
        </w:tabs>
        <w:ind w:left="220" w:hanging="220"/>
        <w:jc w:val="both"/>
      </w:pPr>
      <w:r>
        <w:rPr>
          <w:rStyle w:val="Zkladntext"/>
        </w:rPr>
        <w:t>Pojistitel není povinen poskytnout pojistné plnění v případech vyplývajících z ustanovení občanského zákoníku a je-li tak ujednáno v pojistné smlouvě, či stanoví-li tak tyto VPP CP 2021.</w:t>
      </w:r>
    </w:p>
    <w:p w14:paraId="6ABA1D8C" w14:textId="77777777" w:rsidR="006B251E" w:rsidRDefault="000278AB">
      <w:pPr>
        <w:pStyle w:val="Zkladntext1"/>
        <w:numPr>
          <w:ilvl w:val="0"/>
          <w:numId w:val="22"/>
        </w:numPr>
        <w:tabs>
          <w:tab w:val="left" w:pos="336"/>
        </w:tabs>
        <w:spacing w:after="280"/>
      </w:pPr>
      <w:r>
        <w:rPr>
          <w:noProof/>
        </w:rPr>
        <mc:AlternateContent>
          <mc:Choice Requires="wps">
            <w:drawing>
              <wp:anchor distT="0" distB="0" distL="114300" distR="114300" simplePos="0" relativeHeight="125829416" behindDoc="0" locked="0" layoutInCell="1" allowOverlap="1" wp14:anchorId="480667DF" wp14:editId="38CBC13C">
                <wp:simplePos x="0" y="0"/>
                <wp:positionH relativeFrom="page">
                  <wp:posOffset>371475</wp:posOffset>
                </wp:positionH>
                <wp:positionV relativeFrom="paragraph">
                  <wp:posOffset>292100</wp:posOffset>
                </wp:positionV>
                <wp:extent cx="1176655" cy="228600"/>
                <wp:effectExtent l="0" t="0" r="0" b="0"/>
                <wp:wrapSquare wrapText="right"/>
                <wp:docPr id="52" name="Shape 52"/>
                <wp:cNvGraphicFramePr/>
                <a:graphic xmlns:a="http://schemas.openxmlformats.org/drawingml/2006/main">
                  <a:graphicData uri="http://schemas.microsoft.com/office/word/2010/wordprocessingShape">
                    <wps:wsp>
                      <wps:cNvSpPr txBox="1"/>
                      <wps:spPr>
                        <a:xfrm>
                          <a:off x="0" y="0"/>
                          <a:ext cx="1176655" cy="228600"/>
                        </a:xfrm>
                        <a:prstGeom prst="rect">
                          <a:avLst/>
                        </a:prstGeom>
                        <a:solidFill>
                          <a:srgbClr val="00ADEF"/>
                        </a:solidFill>
                      </wps:spPr>
                      <wps:txbx>
                        <w:txbxContent>
                          <w:p w14:paraId="4864D042"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9</w:t>
                            </w:r>
                          </w:p>
                        </w:txbxContent>
                      </wps:txbx>
                      <wps:bodyPr wrap="none" lIns="0" tIns="0" rIns="0" bIns="0"/>
                    </wps:wsp>
                  </a:graphicData>
                </a:graphic>
              </wp:anchor>
            </w:drawing>
          </mc:Choice>
          <mc:Fallback>
            <w:pict>
              <v:shape w14:anchorId="480667DF" id="Shape 52" o:spid="_x0000_s1045" type="#_x0000_t202" style="position:absolute;left:0;text-align:left;margin-left:29.25pt;margin-top:23pt;width:92.65pt;height:18pt;z-index:12582941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" fillcolor="#00adef" stroked="f">
                <v:textbox inset="0,0,0,0">
                  <w:txbxContent>
                    <w:p w14:paraId="4864D042"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9</w:t>
                      </w:r>
                    </w:p>
                  </w:txbxContent>
                </v:textbox>
                <w10:wrap type="square" side="right" anchorx="page"/>
              </v:shape>
            </w:pict>
          </mc:Fallback>
        </mc:AlternateContent>
      </w:r>
      <w:r>
        <w:rPr>
          <w:rStyle w:val="Zkladntext"/>
        </w:rPr>
        <w:t>Další výluky z pojištění mohou být uvedeny v dalších částech těchto pojistných podmínek a v pojistné smlouvě.</w:t>
      </w:r>
    </w:p>
    <w:p w14:paraId="010C7515"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140"/>
      </w:pPr>
      <w:bookmarkStart w:id="15" w:name="bookmark24"/>
      <w:r>
        <w:rPr>
          <w:rStyle w:val="Nadpis4"/>
          <w:b/>
          <w:bCs/>
          <w:color w:val="FFFFFF"/>
        </w:rPr>
        <w:t>Ujednání o automatickém prodloužení pojistné doby</w:t>
      </w:r>
      <w:bookmarkEnd w:id="15"/>
    </w:p>
    <w:p w14:paraId="55F44559" w14:textId="77777777" w:rsidR="006B251E" w:rsidRDefault="000278AB">
      <w:pPr>
        <w:pStyle w:val="Zkladntext1"/>
        <w:numPr>
          <w:ilvl w:val="0"/>
          <w:numId w:val="24"/>
        </w:numPr>
        <w:tabs>
          <w:tab w:val="left" w:pos="336"/>
        </w:tabs>
        <w:ind w:left="220" w:hanging="220"/>
        <w:jc w:val="both"/>
      </w:pPr>
      <w:r>
        <w:rPr>
          <w:rStyle w:val="Zkladntext"/>
        </w:rPr>
        <w:t>Nastane-li situace, kdy pojištěný musí nezávisle na své vůli setrvat v zahraničí po uplynutí pojistné doby sjednané v pojistné smlouvě (dále také „původní pojistná doba“) na základě některé z objektivních skutečností uvedených v odst. 4 tohoto článku, dojde bez dalšího k prodloužení původní pojistné doby o dobu dle odst. 2. tohoto článku VPP CP 2021.</w:t>
      </w:r>
    </w:p>
    <w:p w14:paraId="1715534F" w14:textId="77777777" w:rsidR="006B251E" w:rsidRDefault="000278AB">
      <w:pPr>
        <w:pStyle w:val="Zkladntext1"/>
        <w:numPr>
          <w:ilvl w:val="0"/>
          <w:numId w:val="24"/>
        </w:numPr>
        <w:tabs>
          <w:tab w:val="left" w:pos="336"/>
        </w:tabs>
        <w:ind w:left="220" w:hanging="220"/>
        <w:jc w:val="both"/>
      </w:pPr>
      <w:r>
        <w:rPr>
          <w:rStyle w:val="Zkladntext"/>
        </w:rPr>
        <w:t>Původní pojistná doba se v takovém případě prodlouží o dobu nezbytně nutnou k zajištění návratu pojištěného do České republiky, maximálně však o 30 bezprostředně po sobě jdoucích a na původní pojistnou dobu bezprostředně navazujících dní.</w:t>
      </w:r>
    </w:p>
    <w:p w14:paraId="2829B2D3" w14:textId="77777777" w:rsidR="006B251E" w:rsidRDefault="000278AB">
      <w:pPr>
        <w:pStyle w:val="Zkladntext1"/>
        <w:numPr>
          <w:ilvl w:val="0"/>
          <w:numId w:val="24"/>
        </w:numPr>
        <w:tabs>
          <w:tab w:val="left" w:pos="336"/>
        </w:tabs>
        <w:ind w:left="220" w:hanging="220"/>
        <w:jc w:val="both"/>
      </w:pPr>
      <w:r>
        <w:rPr>
          <w:rStyle w:val="Zkladntext"/>
        </w:rPr>
        <w:t>Všechna ostatní práva a povinnosti všech účastníků pojištění se automatickým prodloužením pojistné doby podle tohoto článku nijak nemění.</w:t>
      </w:r>
    </w:p>
    <w:p w14:paraId="62BE1A2C" w14:textId="77777777" w:rsidR="006B251E" w:rsidRDefault="000278AB">
      <w:pPr>
        <w:pStyle w:val="Zkladntext1"/>
        <w:numPr>
          <w:ilvl w:val="0"/>
          <w:numId w:val="24"/>
        </w:numPr>
        <w:tabs>
          <w:tab w:val="left" w:pos="336"/>
        </w:tabs>
      </w:pPr>
      <w:r>
        <w:rPr>
          <w:rStyle w:val="Zkladntext"/>
        </w:rPr>
        <w:t>Objektivní skutečnosti, s nimiž může být spojeno automatické prodloužení pojistné doby dle tohoto článku, jsou tyto:</w:t>
      </w:r>
    </w:p>
    <w:p w14:paraId="31FEFBCD" w14:textId="77777777" w:rsidR="006B251E" w:rsidRDefault="000278AB">
      <w:pPr>
        <w:pStyle w:val="Zkladntext1"/>
        <w:numPr>
          <w:ilvl w:val="0"/>
          <w:numId w:val="25"/>
        </w:numPr>
        <w:tabs>
          <w:tab w:val="left" w:pos="684"/>
        </w:tabs>
        <w:ind w:left="640" w:hanging="280"/>
        <w:jc w:val="both"/>
      </w:pPr>
      <w:r>
        <w:rPr>
          <w:rStyle w:val="Zkladntext"/>
        </w:rPr>
        <w:t>dopravní omezení způsobené přírodní katastrofou, epidemií nebo pandemií oficiálně vyhlášenou mezinárodními institucemi (např. Světová zdravotnická organizace), stávkou, nepokoji, výlukou nebo zpožděním dopravních spojů, bránící pojištěnému v návratu do České republiky ještě v původní pojistné době, nebo</w:t>
      </w:r>
    </w:p>
    <w:p w14:paraId="1E0EBDF1" w14:textId="77777777" w:rsidR="006B251E" w:rsidRDefault="000278AB">
      <w:pPr>
        <w:pStyle w:val="Zkladntext1"/>
        <w:numPr>
          <w:ilvl w:val="0"/>
          <w:numId w:val="25"/>
        </w:numPr>
        <w:tabs>
          <w:tab w:val="left" w:pos="689"/>
        </w:tabs>
        <w:ind w:left="640" w:hanging="280"/>
        <w:jc w:val="both"/>
      </w:pPr>
      <w:r>
        <w:rPr>
          <w:rStyle w:val="Zkladntext"/>
        </w:rPr>
        <w:t>hospitalizace pojištěného nastalá v důsledku úrazu nebo akutního onemocnění pojištěného, avšak pouze za podmínky, že pojištěnému současně vznikl vůči pojistiteli nárok na pojistné plnění z pojištění léčebných výloh sjednaného dle části B těchto VPP CP 2021.</w:t>
      </w:r>
    </w:p>
    <w:p w14:paraId="3699918E" w14:textId="77777777" w:rsidR="006B251E" w:rsidRDefault="000278AB">
      <w:pPr>
        <w:pStyle w:val="Zkladntext1"/>
        <w:numPr>
          <w:ilvl w:val="0"/>
          <w:numId w:val="24"/>
        </w:numPr>
        <w:tabs>
          <w:tab w:val="left" w:pos="336"/>
        </w:tabs>
        <w:ind w:left="220" w:hanging="220"/>
        <w:jc w:val="both"/>
      </w:pPr>
      <w:r>
        <w:rPr>
          <w:rStyle w:val="Zkladntext"/>
        </w:rPr>
        <w:t>Dojde-li k automatickému prodloužení pojistné doby z důvodů blíže specifikovaných v odst. 4. tohoto článku, je pojištěný povinen v případě vzniku škodné události předložit pojistiteli bez zbytečného odkladu dokumenty prokazující:</w:t>
      </w:r>
    </w:p>
    <w:p w14:paraId="3C71C79B" w14:textId="77777777" w:rsidR="006B251E" w:rsidRDefault="000278AB">
      <w:pPr>
        <w:pStyle w:val="Zkladntext1"/>
        <w:numPr>
          <w:ilvl w:val="0"/>
          <w:numId w:val="26"/>
        </w:numPr>
        <w:tabs>
          <w:tab w:val="left" w:pos="684"/>
        </w:tabs>
        <w:ind w:left="640" w:hanging="280"/>
        <w:jc w:val="both"/>
      </w:pPr>
      <w:r>
        <w:rPr>
          <w:rStyle w:val="Zkladntext"/>
        </w:rPr>
        <w:t>vznik objektivní skutečnosti, se kterou může být spojeno automatické prodloužení pojistné doby dle odst. 4 tohoto článku VPP CP 2021, a</w:t>
      </w:r>
    </w:p>
    <w:p w14:paraId="74036909" w14:textId="77777777" w:rsidR="006B251E" w:rsidRDefault="000278AB">
      <w:pPr>
        <w:pStyle w:val="Zkladntext1"/>
        <w:numPr>
          <w:ilvl w:val="0"/>
          <w:numId w:val="26"/>
        </w:numPr>
        <w:tabs>
          <w:tab w:val="left" w:pos="549"/>
        </w:tabs>
        <w:spacing w:after="520"/>
        <w:ind w:firstLine="220"/>
      </w:pPr>
      <w:r>
        <w:rPr>
          <w:rStyle w:val="Zkladntext"/>
        </w:rPr>
        <w:t>jaká dopravní omezení z této skutečnosti vyplývala.</w:t>
      </w:r>
    </w:p>
    <w:p w14:paraId="41E17568" w14:textId="77777777" w:rsidR="006B251E" w:rsidRDefault="000278AB">
      <w:pPr>
        <w:pStyle w:val="Zkladntext30"/>
        <w:spacing w:after="222"/>
      </w:pPr>
      <w:r>
        <w:rPr>
          <w:rStyle w:val="Zkladntext3"/>
        </w:rPr>
        <w:t>ČÁST B | POJIŠTĚNÍ LÉČEBNÝCH VÝLOH</w:t>
      </w:r>
    </w:p>
    <w:p w14:paraId="0161E96E" w14:textId="77777777" w:rsidR="006B251E" w:rsidRDefault="000278AB">
      <w:pPr>
        <w:pStyle w:val="Zkladntext20"/>
        <w:pBdr>
          <w:top w:val="single" w:sz="0" w:space="3" w:color="00ADEF"/>
          <w:left w:val="single" w:sz="0" w:space="0" w:color="00ADEF"/>
          <w:bottom w:val="single" w:sz="0" w:space="6" w:color="00ADEF"/>
          <w:right w:val="single" w:sz="0" w:space="0" w:color="00ADEF"/>
        </w:pBdr>
        <w:shd w:val="clear" w:color="auto" w:fill="00ADEF"/>
        <w:spacing w:after="90"/>
        <w:ind w:firstLine="140"/>
      </w:pPr>
      <w:r>
        <w:rPr>
          <w:rStyle w:val="Zkladntext2"/>
          <w:b/>
          <w:bCs/>
          <w:color w:val="FFFFFF"/>
        </w:rPr>
        <w:t>ČLÁNEK 10</w:t>
      </w:r>
    </w:p>
    <w:p w14:paraId="2444E1DA" w14:textId="77777777" w:rsidR="006B251E" w:rsidRDefault="000278AB">
      <w:pPr>
        <w:pStyle w:val="Zkladntext1"/>
        <w:spacing w:after="280" w:line="240" w:lineRule="auto"/>
      </w:pPr>
      <w:r>
        <w:rPr>
          <w:noProof/>
        </w:rPr>
        <mc:AlternateContent>
          <mc:Choice Requires="wps">
            <w:drawing>
              <wp:anchor distT="0" distB="0" distL="114300" distR="114300" simplePos="0" relativeHeight="125829418" behindDoc="0" locked="0" layoutInCell="1" allowOverlap="1" wp14:anchorId="7BC0F1DC" wp14:editId="340B87AC">
                <wp:simplePos x="0" y="0"/>
                <wp:positionH relativeFrom="page">
                  <wp:posOffset>371475</wp:posOffset>
                </wp:positionH>
                <wp:positionV relativeFrom="paragraph">
                  <wp:posOffset>292100</wp:posOffset>
                </wp:positionV>
                <wp:extent cx="1182370" cy="225425"/>
                <wp:effectExtent l="0" t="0" r="0" b="0"/>
                <wp:wrapSquare wrapText="right"/>
                <wp:docPr id="54" name="Shape 54"/>
                <wp:cNvGraphicFramePr/>
                <a:graphic xmlns:a="http://schemas.openxmlformats.org/drawingml/2006/main">
                  <a:graphicData uri="http://schemas.microsoft.com/office/word/2010/wordprocessingShape">
                    <wps:wsp>
                      <wps:cNvSpPr txBox="1"/>
                      <wps:spPr>
                        <a:xfrm>
                          <a:off x="0" y="0"/>
                          <a:ext cx="1182370" cy="225425"/>
                        </a:xfrm>
                        <a:prstGeom prst="rect">
                          <a:avLst/>
                        </a:prstGeom>
                        <a:solidFill>
                          <a:srgbClr val="00ADEF"/>
                        </a:solidFill>
                      </wps:spPr>
                      <wps:txbx>
                        <w:txbxContent>
                          <w:p w14:paraId="4659A66D"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11</w:t>
                            </w:r>
                          </w:p>
                        </w:txbxContent>
                      </wps:txbx>
                      <wps:bodyPr wrap="none" lIns="0" tIns="0" rIns="0" bIns="0"/>
                    </wps:wsp>
                  </a:graphicData>
                </a:graphic>
              </wp:anchor>
            </w:drawing>
          </mc:Choice>
          <mc:Fallback>
            <w:pict>
              <v:shape w14:anchorId="7BC0F1DC" id="Shape 54" o:spid="_x0000_s1046" type="#_x0000_t202" style="position:absolute;margin-left:29.25pt;margin-top:23pt;width:93.1pt;height:17.75pt;z-index:12582941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" fillcolor="#00adef" stroked="f">
                <v:textbox inset="0,0,0,0">
                  <w:txbxContent>
                    <w:p w14:paraId="4659A66D"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11</w:t>
                      </w:r>
                    </w:p>
                  </w:txbxContent>
                </v:textbox>
                <w10:wrap type="square" side="right" anchorx="page"/>
              </v:shape>
            </w:pict>
          </mc:Fallback>
        </mc:AlternateContent>
      </w:r>
      <w:r>
        <w:rPr>
          <w:rStyle w:val="Zkladntext"/>
        </w:rPr>
        <w:t>Pojištění léčebných výloh je pojištěním škodovým.</w:t>
      </w:r>
    </w:p>
    <w:p w14:paraId="01992737"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140"/>
      </w:pPr>
      <w:bookmarkStart w:id="16" w:name="bookmark26"/>
      <w:r>
        <w:rPr>
          <w:rStyle w:val="Nadpis4"/>
          <w:b/>
          <w:bCs/>
          <w:color w:val="FFFFFF"/>
        </w:rPr>
        <w:t>Pojistná nebezpečí a rozsah pojištění</w:t>
      </w:r>
      <w:bookmarkEnd w:id="16"/>
    </w:p>
    <w:p w14:paraId="6B821EBD" w14:textId="77777777" w:rsidR="006B251E" w:rsidRDefault="000278AB">
      <w:pPr>
        <w:pStyle w:val="Zkladntext1"/>
        <w:spacing w:after="280"/>
        <w:jc w:val="both"/>
      </w:pPr>
      <w:r>
        <w:rPr>
          <w:rStyle w:val="Zkladntext"/>
        </w:rPr>
        <w:t>Pojištění se sjednává pro případ úhrady nezbytných léčebných výloh vzniklých v důsledku úrazu nebo akutního onemocnění pojištěného. Těmito léčebnými výlohami se rozumí náklady na: a) lékařské ošetření,</w:t>
      </w:r>
      <w:r>
        <w:br w:type="page"/>
      </w:r>
    </w:p>
    <w:p w14:paraId="79E2323B" w14:textId="77777777" w:rsidR="006B251E" w:rsidRDefault="000278AB">
      <w:pPr>
        <w:pStyle w:val="Zkladntext1"/>
        <w:numPr>
          <w:ilvl w:val="0"/>
          <w:numId w:val="27"/>
        </w:numPr>
        <w:tabs>
          <w:tab w:val="left" w:pos="339"/>
        </w:tabs>
        <w:ind w:left="360" w:hanging="360"/>
        <w:jc w:val="both"/>
      </w:pPr>
      <w:r>
        <w:rPr>
          <w:rStyle w:val="Zkladntext"/>
        </w:rPr>
        <w:lastRenderedPageBreak/>
        <w:t>léky předepsané lékařem v souvislosti s lékařským ošetřením. Za léky pojistitel nepovažuje výživové, posilující nebo vitamínové preparáty, prostředky používané preventivně či návykově, a dále kosmetické přípravky, i když jsou předepsány lékařem a obsahují léčivé látky,</w:t>
      </w:r>
    </w:p>
    <w:p w14:paraId="75ADEEE7" w14:textId="77777777" w:rsidR="006B251E" w:rsidRDefault="000278AB">
      <w:pPr>
        <w:pStyle w:val="Zkladntext1"/>
        <w:numPr>
          <w:ilvl w:val="0"/>
          <w:numId w:val="27"/>
        </w:numPr>
        <w:tabs>
          <w:tab w:val="left" w:pos="339"/>
        </w:tabs>
        <w:jc w:val="both"/>
      </w:pPr>
      <w:r>
        <w:rPr>
          <w:rStyle w:val="Zkladntext"/>
        </w:rPr>
        <w:t>pobyt ve zdravotnickém zařízení (dále také „hospitalizace“),</w:t>
      </w:r>
    </w:p>
    <w:p w14:paraId="2CB2FC4B" w14:textId="77777777" w:rsidR="006B251E" w:rsidRDefault="000278AB">
      <w:pPr>
        <w:pStyle w:val="Zkladntext1"/>
        <w:numPr>
          <w:ilvl w:val="0"/>
          <w:numId w:val="27"/>
        </w:numPr>
        <w:tabs>
          <w:tab w:val="left" w:pos="339"/>
        </w:tabs>
        <w:ind w:left="360" w:hanging="360"/>
        <w:jc w:val="both"/>
      </w:pPr>
      <w:r>
        <w:rPr>
          <w:rStyle w:val="Zkladntext"/>
        </w:rPr>
        <w:t>transport, tj. přepravu pojištěného do nejbližšího vhodného zdravotnického zařízení a případně i zpět do místa jeho pobytu v zahraničí, pokud není pojištěný přepravy sám schopen,</w:t>
      </w:r>
    </w:p>
    <w:p w14:paraId="6985A422" w14:textId="77777777" w:rsidR="006B251E" w:rsidRDefault="000278AB">
      <w:pPr>
        <w:pStyle w:val="Zkladntext1"/>
        <w:numPr>
          <w:ilvl w:val="0"/>
          <w:numId w:val="27"/>
        </w:numPr>
        <w:tabs>
          <w:tab w:val="left" w:pos="339"/>
        </w:tabs>
        <w:ind w:left="360" w:hanging="360"/>
        <w:jc w:val="both"/>
      </w:pPr>
      <w:r>
        <w:rPr>
          <w:rStyle w:val="Zkladntext"/>
        </w:rPr>
        <w:t>repatriaci, tj. převoz pojištěného do České republiky v případě, že nebude moci ze zdravotních důvodů použít původně plánovaný dopravní prostředek. Pojistitel si vyhrazuje právo rozhodnout se souhlasem ošetřujícího lékaře o způsobu, místu a termínu repatriace pojištěného, případně i o náhradním ubytování v době po propuštění pojištěného ze zdravotnického zařízení do doby zajištění repatriace,</w:t>
      </w:r>
    </w:p>
    <w:p w14:paraId="46F692DA" w14:textId="77777777" w:rsidR="006B251E" w:rsidRDefault="000278AB">
      <w:pPr>
        <w:pStyle w:val="Zkladntext1"/>
        <w:numPr>
          <w:ilvl w:val="0"/>
          <w:numId w:val="27"/>
        </w:numPr>
        <w:tabs>
          <w:tab w:val="left" w:pos="339"/>
        </w:tabs>
        <w:ind w:left="360" w:hanging="360"/>
        <w:jc w:val="both"/>
      </w:pPr>
      <w:r>
        <w:rPr>
          <w:rStyle w:val="Zkladntext"/>
        </w:rPr>
        <w:t>převoz tělesných ostatků pojištěného v případě jeho úmrtí do České republiky. U osob, které nejsou státními příslušníky České republiky, si pojistitel vyhrazuje právo rozhodnout, zda uhradí náklady na převoz tělesných ostatků pojištěného do státu, jehož byl pojištěný státním příslušníkem, nebo do České republiky,</w:t>
      </w:r>
    </w:p>
    <w:p w14:paraId="7C6CA19D" w14:textId="77777777" w:rsidR="006B251E" w:rsidRDefault="000278AB">
      <w:pPr>
        <w:pStyle w:val="Zkladntext1"/>
        <w:numPr>
          <w:ilvl w:val="0"/>
          <w:numId w:val="27"/>
        </w:numPr>
        <w:tabs>
          <w:tab w:val="left" w:pos="339"/>
        </w:tabs>
        <w:ind w:left="360" w:hanging="360"/>
        <w:jc w:val="both"/>
      </w:pPr>
      <w:r>
        <w:rPr>
          <w:rStyle w:val="Zkladntext"/>
        </w:rPr>
        <w:t>pohřeb nebo kremaci pojištěného ve státě, kde pojištěný zemřel, pokud tamní zákony převoz tělesných ostatků nedovolují nebo pokud rodinný příslušník rozhodne o pohřbu nebo kremaci ve státě, kde pojištěný zemřel. Pojistitel uhradí náklady za pohřeb nebo kremaci maximálně do výše nákladů, které by pojistitel vynaložil za převoz tělesných ostatků,</w:t>
      </w:r>
    </w:p>
    <w:p w14:paraId="6E80FDDE" w14:textId="77777777" w:rsidR="006B251E" w:rsidRDefault="000278AB">
      <w:pPr>
        <w:pStyle w:val="Zkladntext1"/>
        <w:numPr>
          <w:ilvl w:val="0"/>
          <w:numId w:val="27"/>
        </w:numPr>
        <w:tabs>
          <w:tab w:val="left" w:pos="339"/>
        </w:tabs>
        <w:spacing w:after="260"/>
        <w:jc w:val="both"/>
      </w:pPr>
      <w:r>
        <w:rPr>
          <w:noProof/>
        </w:rPr>
        <mc:AlternateContent>
          <mc:Choice Requires="wps">
            <w:drawing>
              <wp:anchor distT="0" distB="0" distL="114300" distR="114300" simplePos="0" relativeHeight="125829420" behindDoc="0" locked="0" layoutInCell="1" allowOverlap="1" wp14:anchorId="3960A9FA" wp14:editId="4C65A327">
                <wp:simplePos x="0" y="0"/>
                <wp:positionH relativeFrom="page">
                  <wp:posOffset>371475</wp:posOffset>
                </wp:positionH>
                <wp:positionV relativeFrom="paragraph">
                  <wp:posOffset>292100</wp:posOffset>
                </wp:positionV>
                <wp:extent cx="1182370" cy="225425"/>
                <wp:effectExtent l="0" t="0" r="0" b="0"/>
                <wp:wrapSquare wrapText="right"/>
                <wp:docPr id="56" name="Shape 56"/>
                <wp:cNvGraphicFramePr/>
                <a:graphic xmlns:a="http://schemas.openxmlformats.org/drawingml/2006/main">
                  <a:graphicData uri="http://schemas.microsoft.com/office/word/2010/wordprocessingShape">
                    <wps:wsp>
                      <wps:cNvSpPr txBox="1"/>
                      <wps:spPr>
                        <a:xfrm>
                          <a:off x="0" y="0"/>
                          <a:ext cx="1182370" cy="225425"/>
                        </a:xfrm>
                        <a:prstGeom prst="rect">
                          <a:avLst/>
                        </a:prstGeom>
                        <a:solidFill>
                          <a:srgbClr val="00ADEF"/>
                        </a:solidFill>
                      </wps:spPr>
                      <wps:txbx>
                        <w:txbxContent>
                          <w:p w14:paraId="1083394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12</w:t>
                            </w:r>
                          </w:p>
                        </w:txbxContent>
                      </wps:txbx>
                      <wps:bodyPr wrap="none" lIns="0" tIns="0" rIns="0" bIns="0"/>
                    </wps:wsp>
                  </a:graphicData>
                </a:graphic>
              </wp:anchor>
            </w:drawing>
          </mc:Choice>
          <mc:Fallback>
            <w:pict>
              <v:shape w14:anchorId="3960A9FA" id="Shape 56" o:spid="_x0000_s1047" type="#_x0000_t202" style="position:absolute;left:0;text-align:left;margin-left:29.25pt;margin-top:23pt;width:93.1pt;height:17.75pt;z-index:12582942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" fillcolor="#00adef" stroked="f">
                <v:textbox inset="0,0,0,0">
                  <w:txbxContent>
                    <w:p w14:paraId="1083394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12</w:t>
                      </w:r>
                    </w:p>
                  </w:txbxContent>
                </v:textbox>
                <w10:wrap type="square" side="right" anchorx="page"/>
              </v:shape>
            </w:pict>
          </mc:Fallback>
        </mc:AlternateContent>
      </w:r>
      <w:r>
        <w:rPr>
          <w:rStyle w:val="Zkladntext"/>
        </w:rPr>
        <w:t>přivolání rodinného příslušníka. Pojistitel si vyhrazuje právo rozhodnout o nároku na přivolání rodinného příslušníka.</w:t>
      </w:r>
    </w:p>
    <w:p w14:paraId="659814F9"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220"/>
      </w:pPr>
      <w:bookmarkStart w:id="17" w:name="bookmark28"/>
      <w:r>
        <w:rPr>
          <w:rStyle w:val="Nadpis4"/>
          <w:b/>
          <w:bCs/>
          <w:color w:val="FFFFFF"/>
        </w:rPr>
        <w:t>Výluky z pojištění a omezení pojistného plnění</w:t>
      </w:r>
      <w:bookmarkEnd w:id="17"/>
    </w:p>
    <w:p w14:paraId="166980E2" w14:textId="77777777" w:rsidR="006B251E" w:rsidRDefault="000278AB">
      <w:pPr>
        <w:pStyle w:val="Zkladntext1"/>
        <w:numPr>
          <w:ilvl w:val="0"/>
          <w:numId w:val="28"/>
        </w:numPr>
        <w:tabs>
          <w:tab w:val="left" w:pos="339"/>
        </w:tabs>
        <w:ind w:left="360" w:hanging="360"/>
        <w:jc w:val="both"/>
      </w:pPr>
      <w:r>
        <w:rPr>
          <w:rStyle w:val="Zkladntext"/>
        </w:rPr>
        <w:t>Pokud to není v pojistné smlouvě výslovně ujednáno, pojištění se nevztahuje na provozování Zimních nebo Rizikových sportů. Pojištění se nevztahuje na provozování Nepojistitelných sportů.</w:t>
      </w:r>
    </w:p>
    <w:p w14:paraId="68820B35" w14:textId="77777777" w:rsidR="006B251E" w:rsidRDefault="000278AB">
      <w:pPr>
        <w:pStyle w:val="Zkladntext1"/>
        <w:numPr>
          <w:ilvl w:val="0"/>
          <w:numId w:val="28"/>
        </w:numPr>
        <w:tabs>
          <w:tab w:val="left" w:pos="339"/>
        </w:tabs>
        <w:jc w:val="both"/>
      </w:pPr>
      <w:r>
        <w:rPr>
          <w:rStyle w:val="Zkladntext"/>
        </w:rPr>
        <w:t>Pokud to není v pojistné smlouvě výslovně ujednáno, pojištění se nevztahuje na pracovní cesty manuální.</w:t>
      </w:r>
    </w:p>
    <w:p w14:paraId="5FF4D76E" w14:textId="77777777" w:rsidR="006B251E" w:rsidRDefault="000278AB">
      <w:pPr>
        <w:pStyle w:val="Zkladntext1"/>
        <w:numPr>
          <w:ilvl w:val="0"/>
          <w:numId w:val="28"/>
        </w:numPr>
        <w:tabs>
          <w:tab w:val="left" w:pos="339"/>
        </w:tabs>
        <w:jc w:val="both"/>
      </w:pPr>
      <w:r>
        <w:rPr>
          <w:rStyle w:val="Zkladntext"/>
        </w:rPr>
        <w:t>Pojistitel není povinen poskytnout pojistné plnění z pojištění léčebných výloh v případech:</w:t>
      </w:r>
    </w:p>
    <w:p w14:paraId="4EF9755F" w14:textId="77777777" w:rsidR="006B251E" w:rsidRDefault="000278AB">
      <w:pPr>
        <w:pStyle w:val="Zkladntext1"/>
        <w:numPr>
          <w:ilvl w:val="0"/>
          <w:numId w:val="29"/>
        </w:numPr>
        <w:tabs>
          <w:tab w:val="left" w:pos="679"/>
        </w:tabs>
        <w:ind w:firstLine="360"/>
        <w:jc w:val="both"/>
      </w:pPr>
      <w:r>
        <w:rPr>
          <w:rStyle w:val="Zkladntext"/>
        </w:rPr>
        <w:t>kdy pojistná událost nastala na území České republiky,</w:t>
      </w:r>
    </w:p>
    <w:p w14:paraId="53189241" w14:textId="77777777" w:rsidR="006B251E" w:rsidRDefault="000278AB">
      <w:pPr>
        <w:pStyle w:val="Zkladntext1"/>
        <w:numPr>
          <w:ilvl w:val="0"/>
          <w:numId w:val="29"/>
        </w:numPr>
        <w:tabs>
          <w:tab w:val="left" w:pos="684"/>
        </w:tabs>
        <w:ind w:left="640" w:hanging="280"/>
        <w:jc w:val="both"/>
      </w:pPr>
      <w:r>
        <w:rPr>
          <w:rStyle w:val="Zkladntext"/>
        </w:rPr>
        <w:t>kdy pojistná událost nastala na území státu (států), jehož (jejichž) je pojištěný státním příslušníkem. Výjimkou je případ, kdy je pojištěný cizí státní příslušník účastníkem veřejného zdravotního pojištění v České republice,</w:t>
      </w:r>
    </w:p>
    <w:p w14:paraId="70AFB229" w14:textId="77777777" w:rsidR="006B251E" w:rsidRDefault="000278AB">
      <w:pPr>
        <w:pStyle w:val="Zkladntext1"/>
        <w:numPr>
          <w:ilvl w:val="0"/>
          <w:numId w:val="29"/>
        </w:numPr>
        <w:tabs>
          <w:tab w:val="left" w:pos="679"/>
        </w:tabs>
        <w:ind w:firstLine="360"/>
        <w:jc w:val="both"/>
      </w:pPr>
      <w:r>
        <w:rPr>
          <w:rStyle w:val="Zkladntext"/>
        </w:rPr>
        <w:t>kdy pojistná událost nastala při řízení motorového vozidla, plavidla či letadla, pro něž neměl pojištěný příslušné oprávnění k řízení,</w:t>
      </w:r>
    </w:p>
    <w:p w14:paraId="1F52B3FA" w14:textId="77777777" w:rsidR="006B251E" w:rsidRDefault="000278AB">
      <w:pPr>
        <w:pStyle w:val="Zkladntext1"/>
        <w:numPr>
          <w:ilvl w:val="0"/>
          <w:numId w:val="29"/>
        </w:numPr>
        <w:tabs>
          <w:tab w:val="left" w:pos="689"/>
        </w:tabs>
        <w:ind w:left="640" w:hanging="280"/>
        <w:jc w:val="both"/>
      </w:pPr>
      <w:r>
        <w:rPr>
          <w:rStyle w:val="Zkladntext"/>
        </w:rPr>
        <w:t>kdy léčebné výlohy souvisí s ošetřením úrazu či onemocněním, které nastalo nebo jehož příznaky se projevily před odjezdem pojištěného na cestu do zahraničí, s výjimkou stabilizovaného chronického onemocnění,</w:t>
      </w:r>
    </w:p>
    <w:p w14:paraId="42CF32A5" w14:textId="77777777" w:rsidR="006B251E" w:rsidRDefault="000278AB">
      <w:pPr>
        <w:pStyle w:val="Zkladntext1"/>
        <w:numPr>
          <w:ilvl w:val="0"/>
          <w:numId w:val="29"/>
        </w:numPr>
        <w:tabs>
          <w:tab w:val="left" w:pos="679"/>
        </w:tabs>
        <w:ind w:left="640" w:hanging="280"/>
        <w:jc w:val="both"/>
      </w:pPr>
      <w:r>
        <w:rPr>
          <w:rStyle w:val="Zkladntext"/>
        </w:rPr>
        <w:t>kdy zdravotní péče není z lékařského hlediska nezbytně nutná a neodkladná, popř. kdy byly vynaloženy náklady na nadstandardní péči, která nebyla z lékařského hlediska nutná,</w:t>
      </w:r>
    </w:p>
    <w:p w14:paraId="21D6BFF5" w14:textId="77777777" w:rsidR="006B251E" w:rsidRDefault="000278AB">
      <w:pPr>
        <w:pStyle w:val="Zkladntext1"/>
        <w:numPr>
          <w:ilvl w:val="0"/>
          <w:numId w:val="29"/>
        </w:numPr>
        <w:tabs>
          <w:tab w:val="left" w:pos="648"/>
        </w:tabs>
        <w:ind w:firstLine="360"/>
        <w:jc w:val="both"/>
      </w:pPr>
      <w:r>
        <w:rPr>
          <w:rStyle w:val="Zkladntext"/>
        </w:rPr>
        <w:t>chronického onemocnění, a to i v případě, že se vyvinulo z akutního onemocnění,</w:t>
      </w:r>
    </w:p>
    <w:p w14:paraId="468ECF94" w14:textId="77777777" w:rsidR="006B251E" w:rsidRDefault="000278AB">
      <w:pPr>
        <w:pStyle w:val="Zkladntext1"/>
        <w:numPr>
          <w:ilvl w:val="0"/>
          <w:numId w:val="29"/>
        </w:numPr>
        <w:tabs>
          <w:tab w:val="left" w:pos="684"/>
        </w:tabs>
        <w:ind w:left="640" w:hanging="280"/>
        <w:jc w:val="both"/>
      </w:pPr>
      <w:r>
        <w:rPr>
          <w:rStyle w:val="Zkladntext"/>
        </w:rPr>
        <w:t>nastala-li pojistná událost v souvislosti se sebevraždou pojištěného či pokusem o ni, nebo v důsledku úmyslného sebepoškození pojištěného,</w:t>
      </w:r>
    </w:p>
    <w:p w14:paraId="6FBE35BB" w14:textId="77777777" w:rsidR="006B251E" w:rsidRDefault="000278AB">
      <w:pPr>
        <w:pStyle w:val="Zkladntext1"/>
        <w:numPr>
          <w:ilvl w:val="0"/>
          <w:numId w:val="29"/>
        </w:numPr>
        <w:tabs>
          <w:tab w:val="left" w:pos="675"/>
        </w:tabs>
        <w:ind w:left="640" w:hanging="280"/>
        <w:jc w:val="both"/>
      </w:pPr>
      <w:r>
        <w:rPr>
          <w:rStyle w:val="Zkladntext"/>
        </w:rPr>
        <w:t>souvisejících s těhotenstvím, umělým přerušením těhotenství, potratem nebo porodem a jejich komplikacemi. Výjimkou je lékařské ošetření při neočekávaných akutních komplikacích během prvních 26 týdnů těhotenství (s výjimkou rizikového),</w:t>
      </w:r>
    </w:p>
    <w:p w14:paraId="6F204662" w14:textId="77777777" w:rsidR="006B251E" w:rsidRDefault="000278AB">
      <w:pPr>
        <w:pStyle w:val="Zkladntext1"/>
        <w:numPr>
          <w:ilvl w:val="0"/>
          <w:numId w:val="29"/>
        </w:numPr>
        <w:tabs>
          <w:tab w:val="left" w:pos="648"/>
        </w:tabs>
        <w:ind w:firstLine="360"/>
        <w:jc w:val="both"/>
      </w:pPr>
      <w:r>
        <w:rPr>
          <w:rStyle w:val="Zkladntext"/>
        </w:rPr>
        <w:t>souvisejících s léčením infertility nebo sterility (např. umělé oplodnění) a vyšetření ke zjištění těhotenství,</w:t>
      </w:r>
    </w:p>
    <w:p w14:paraId="44391CC1" w14:textId="77777777" w:rsidR="006B251E" w:rsidRDefault="000278AB">
      <w:pPr>
        <w:pStyle w:val="Zkladntext1"/>
        <w:numPr>
          <w:ilvl w:val="0"/>
          <w:numId w:val="29"/>
        </w:numPr>
        <w:tabs>
          <w:tab w:val="left" w:pos="648"/>
        </w:tabs>
        <w:ind w:left="640" w:hanging="280"/>
        <w:jc w:val="both"/>
      </w:pPr>
      <w:r>
        <w:rPr>
          <w:rStyle w:val="Zkladntext"/>
        </w:rPr>
        <w:t>ošetření zubů a služeb s ním spojených. Výjimkou je ošetření zubů v důsledku úrazu, kdy pojistitel poskytne pojistné plnění do výše limitu pojistného plnění z pojištění léčebných výloh uvedeného v pojistné smlouvě. V případě ošetření zubů z důvodu akutní bolesti poskytne pojistitel pojistné plnění do výše limitu pojistného plnění pro případ ošetření zubů z důvodu akutní bolesti uvedeného v pojistné smlouvě,</w:t>
      </w:r>
    </w:p>
    <w:p w14:paraId="5E10FB64" w14:textId="77777777" w:rsidR="006B251E" w:rsidRDefault="000278AB">
      <w:pPr>
        <w:pStyle w:val="Zkladntext1"/>
        <w:numPr>
          <w:ilvl w:val="0"/>
          <w:numId w:val="29"/>
        </w:numPr>
        <w:tabs>
          <w:tab w:val="left" w:pos="670"/>
        </w:tabs>
        <w:ind w:left="640" w:hanging="280"/>
        <w:jc w:val="both"/>
      </w:pPr>
      <w:r>
        <w:rPr>
          <w:rStyle w:val="Zkladntext"/>
        </w:rPr>
        <w:t>nákladů souvisejících s duševní poruchou nebo poruchou chování pojištěného (diagnózy F00 až F99 podle mezinárodní statistické klasifikace nemocí),</w:t>
      </w:r>
    </w:p>
    <w:p w14:paraId="4C891F04" w14:textId="77777777" w:rsidR="006B251E" w:rsidRDefault="000278AB">
      <w:pPr>
        <w:pStyle w:val="Zkladntext1"/>
        <w:numPr>
          <w:ilvl w:val="0"/>
          <w:numId w:val="29"/>
        </w:numPr>
        <w:tabs>
          <w:tab w:val="left" w:pos="648"/>
        </w:tabs>
        <w:ind w:firstLine="360"/>
        <w:jc w:val="both"/>
      </w:pPr>
      <w:r>
        <w:rPr>
          <w:rStyle w:val="Zkladntext"/>
        </w:rPr>
        <w:t>nákladů za psychoanalytickou a psychoterapeutickou péči,</w:t>
      </w:r>
    </w:p>
    <w:p w14:paraId="4377C7AD" w14:textId="77777777" w:rsidR="006B251E" w:rsidRDefault="000278AB">
      <w:pPr>
        <w:pStyle w:val="Zkladntext1"/>
        <w:numPr>
          <w:ilvl w:val="0"/>
          <w:numId w:val="29"/>
        </w:numPr>
        <w:tabs>
          <w:tab w:val="left" w:pos="727"/>
        </w:tabs>
        <w:ind w:left="640" w:hanging="280"/>
        <w:jc w:val="both"/>
      </w:pPr>
      <w:r>
        <w:rPr>
          <w:rStyle w:val="Zkladntext"/>
        </w:rPr>
        <w:t>provedení úkonů mimo zdravotnické zařízení, které neprovádí lékař nebo zdravotní personál s příslušnou kvalifikací, nebo léčení, které není vědecky nebo lékařsky uznávané,</w:t>
      </w:r>
    </w:p>
    <w:p w14:paraId="65340EEA" w14:textId="77777777" w:rsidR="006B251E" w:rsidRDefault="000278AB">
      <w:pPr>
        <w:pStyle w:val="Zkladntext1"/>
        <w:numPr>
          <w:ilvl w:val="0"/>
          <w:numId w:val="29"/>
        </w:numPr>
        <w:tabs>
          <w:tab w:val="left" w:pos="675"/>
        </w:tabs>
        <w:ind w:firstLine="360"/>
        <w:jc w:val="both"/>
      </w:pPr>
      <w:r>
        <w:rPr>
          <w:rStyle w:val="Zkladntext"/>
        </w:rPr>
        <w:t>vzniklých v důsledku účasti na lékařských experimentech,</w:t>
      </w:r>
    </w:p>
    <w:p w14:paraId="192D0366" w14:textId="77777777" w:rsidR="006B251E" w:rsidRDefault="000278AB">
      <w:pPr>
        <w:pStyle w:val="Zkladntext1"/>
        <w:numPr>
          <w:ilvl w:val="0"/>
          <w:numId w:val="29"/>
        </w:numPr>
        <w:tabs>
          <w:tab w:val="left" w:pos="684"/>
        </w:tabs>
        <w:ind w:left="360"/>
        <w:jc w:val="both"/>
      </w:pPr>
      <w:r>
        <w:rPr>
          <w:rStyle w:val="Zkladntext"/>
        </w:rPr>
        <w:t>preventivních prohlídek, kontrolních vyšetření a lékařských vyšetření a ošetření nesouvisejících s akutním onemocněním nebo úrazem, p) rehabilitací, fyzikální a lázeňské léčby, či péče v odborných léčebných ústavech, chiropraktických výkonů, výcvikové terapie nebo nácviku soběstačnosti,</w:t>
      </w:r>
    </w:p>
    <w:p w14:paraId="6EE8121B" w14:textId="77777777" w:rsidR="006B251E" w:rsidRDefault="000278AB">
      <w:pPr>
        <w:pStyle w:val="Zkladntext1"/>
        <w:numPr>
          <w:ilvl w:val="0"/>
          <w:numId w:val="30"/>
        </w:numPr>
        <w:tabs>
          <w:tab w:val="left" w:pos="689"/>
        </w:tabs>
        <w:ind w:firstLine="360"/>
        <w:jc w:val="both"/>
      </w:pPr>
      <w:r>
        <w:rPr>
          <w:rStyle w:val="Zkladntext"/>
        </w:rPr>
        <w:t>radioterapie a léčby ozařováním,</w:t>
      </w:r>
    </w:p>
    <w:p w14:paraId="580B7C89" w14:textId="77777777" w:rsidR="006B251E" w:rsidRDefault="000278AB">
      <w:pPr>
        <w:pStyle w:val="Zkladntext1"/>
        <w:numPr>
          <w:ilvl w:val="0"/>
          <w:numId w:val="30"/>
        </w:numPr>
        <w:tabs>
          <w:tab w:val="left" w:pos="648"/>
        </w:tabs>
        <w:ind w:left="640" w:hanging="280"/>
        <w:jc w:val="both"/>
      </w:pPr>
      <w:r>
        <w:rPr>
          <w:rStyle w:val="Zkladntext"/>
        </w:rPr>
        <w:t>nakažlivých pohlavních nemocí nebo viru HIV, nebo byla-li pojistná událost způsobena přímo nebo nepřímo syndromem získaného selhání imunity (AIDS),</w:t>
      </w:r>
    </w:p>
    <w:p w14:paraId="4BB56ECF" w14:textId="77777777" w:rsidR="006B251E" w:rsidRDefault="000278AB">
      <w:pPr>
        <w:pStyle w:val="Zkladntext1"/>
        <w:numPr>
          <w:ilvl w:val="0"/>
          <w:numId w:val="30"/>
        </w:numPr>
        <w:tabs>
          <w:tab w:val="left" w:pos="670"/>
        </w:tabs>
        <w:ind w:firstLine="360"/>
        <w:jc w:val="both"/>
      </w:pPr>
      <w:r>
        <w:rPr>
          <w:rStyle w:val="Zkladntext"/>
        </w:rPr>
        <w:t>nákladů na zhotovení a opravy protéz (ortopedických, zubních), brýlí, kontaktních čoček nebo naslouchacích přístrojů,</w:t>
      </w:r>
    </w:p>
    <w:p w14:paraId="0A68C947" w14:textId="77777777" w:rsidR="006B251E" w:rsidRDefault="000278AB">
      <w:pPr>
        <w:pStyle w:val="Zkladntext1"/>
        <w:numPr>
          <w:ilvl w:val="0"/>
          <w:numId w:val="30"/>
        </w:numPr>
        <w:tabs>
          <w:tab w:val="left" w:pos="648"/>
        </w:tabs>
        <w:ind w:firstLine="360"/>
        <w:jc w:val="both"/>
      </w:pPr>
      <w:r>
        <w:rPr>
          <w:rStyle w:val="Zkladntext"/>
        </w:rPr>
        <w:t>nákladů na kosmetické zákroky.</w:t>
      </w:r>
    </w:p>
    <w:p w14:paraId="70FE669B" w14:textId="77777777" w:rsidR="006B251E" w:rsidRDefault="000278AB">
      <w:pPr>
        <w:pStyle w:val="Zkladntext1"/>
        <w:numPr>
          <w:ilvl w:val="0"/>
          <w:numId w:val="28"/>
        </w:numPr>
        <w:tabs>
          <w:tab w:val="left" w:pos="339"/>
        </w:tabs>
        <w:jc w:val="both"/>
      </w:pPr>
      <w:r>
        <w:rPr>
          <w:rStyle w:val="Zkladntext"/>
        </w:rPr>
        <w:t>Pojistitel není dále povinen poskytnout pojistné plnění:</w:t>
      </w:r>
    </w:p>
    <w:p w14:paraId="6AB342E4" w14:textId="77777777" w:rsidR="006B251E" w:rsidRDefault="000278AB">
      <w:pPr>
        <w:pStyle w:val="Zkladntext1"/>
        <w:numPr>
          <w:ilvl w:val="0"/>
          <w:numId w:val="31"/>
        </w:numPr>
        <w:tabs>
          <w:tab w:val="left" w:pos="679"/>
        </w:tabs>
        <w:ind w:left="640" w:hanging="280"/>
        <w:jc w:val="both"/>
      </w:pPr>
      <w:r>
        <w:rPr>
          <w:rStyle w:val="Zkladntext"/>
        </w:rPr>
        <w:t>pokud mu je z jakýchkoliv důvodů, ať už na straně účastníků pojištění nebo nezávislých na vůli účastníků pojištění (např. pojištěný nepodstoupí prohlídku lékařem, kterého mu pojistitel určil), znemožněno zjišťovat a přezkoumávat zdravotní stav pojištěného nebo příčinu jeho smrti, pokud je toto nutné ke zjištění rozsahu povinnosti pojistitele plnit,</w:t>
      </w:r>
    </w:p>
    <w:p w14:paraId="7A1A04F5" w14:textId="77777777" w:rsidR="006B251E" w:rsidRDefault="000278AB">
      <w:pPr>
        <w:pStyle w:val="Zkladntext1"/>
        <w:numPr>
          <w:ilvl w:val="0"/>
          <w:numId w:val="31"/>
        </w:numPr>
        <w:tabs>
          <w:tab w:val="left" w:pos="684"/>
        </w:tabs>
        <w:ind w:firstLine="360"/>
        <w:jc w:val="both"/>
      </w:pPr>
      <w:r>
        <w:rPr>
          <w:rStyle w:val="Zkladntext"/>
        </w:rPr>
        <w:t>pokud pojištěný znemožní pojistiteli navázat kontakt mezi ošetřujícím lékařem a lékařem pojistitele,</w:t>
      </w:r>
    </w:p>
    <w:p w14:paraId="533D2CEE" w14:textId="77777777" w:rsidR="006B251E" w:rsidRDefault="000278AB">
      <w:pPr>
        <w:pStyle w:val="Zkladntext1"/>
        <w:numPr>
          <w:ilvl w:val="0"/>
          <w:numId w:val="31"/>
        </w:numPr>
        <w:tabs>
          <w:tab w:val="left" w:pos="679"/>
        </w:tabs>
        <w:spacing w:after="240"/>
        <w:ind w:left="640" w:hanging="280"/>
        <w:jc w:val="both"/>
      </w:pPr>
      <w:r>
        <w:rPr>
          <w:rStyle w:val="Zkladntext"/>
        </w:rPr>
        <w:t>kdy pojištěný odmítne repatriaci zajištěnou pojistitelem. V takovém případě pojistitel poskytne další pojistné plnění jen do výše nákladů na repatriaci, která by byla zajištěna pojistitelem.</w:t>
      </w:r>
      <w:r>
        <w:br w:type="page"/>
      </w:r>
    </w:p>
    <w:p w14:paraId="6CF17F19" w14:textId="77777777" w:rsidR="006B251E" w:rsidRDefault="000278AB">
      <w:pPr>
        <w:pStyle w:val="Zkladntext30"/>
        <w:spacing w:after="280"/>
      </w:pPr>
      <w:r>
        <w:rPr>
          <w:noProof/>
        </w:rPr>
        <w:lastRenderedPageBreak/>
        <mc:AlternateContent>
          <mc:Choice Requires="wps">
            <w:drawing>
              <wp:anchor distT="0" distB="0" distL="114300" distR="114300" simplePos="0" relativeHeight="125829422" behindDoc="0" locked="0" layoutInCell="1" allowOverlap="1" wp14:anchorId="7230E602" wp14:editId="58F4C892">
                <wp:simplePos x="0" y="0"/>
                <wp:positionH relativeFrom="page">
                  <wp:posOffset>370205</wp:posOffset>
                </wp:positionH>
                <wp:positionV relativeFrom="paragraph">
                  <wp:posOffset>368300</wp:posOffset>
                </wp:positionV>
                <wp:extent cx="1182370" cy="225425"/>
                <wp:effectExtent l="0" t="0" r="0" b="0"/>
                <wp:wrapSquare wrapText="right"/>
                <wp:docPr id="58" name="Shape 58"/>
                <wp:cNvGraphicFramePr/>
                <a:graphic xmlns:a="http://schemas.openxmlformats.org/drawingml/2006/main">
                  <a:graphicData uri="http://schemas.microsoft.com/office/word/2010/wordprocessingShape">
                    <wps:wsp>
                      <wps:cNvSpPr txBox="1"/>
                      <wps:spPr>
                        <a:xfrm>
                          <a:off x="0" y="0"/>
                          <a:ext cx="1182370" cy="225425"/>
                        </a:xfrm>
                        <a:prstGeom prst="rect">
                          <a:avLst/>
                        </a:prstGeom>
                        <a:solidFill>
                          <a:srgbClr val="00ADEF"/>
                        </a:solidFill>
                      </wps:spPr>
                      <wps:txbx>
                        <w:txbxContent>
                          <w:p w14:paraId="46599E9A"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13</w:t>
                            </w:r>
                          </w:p>
                        </w:txbxContent>
                      </wps:txbx>
                      <wps:bodyPr wrap="none" lIns="0" tIns="0" rIns="0" bIns="0"/>
                    </wps:wsp>
                  </a:graphicData>
                </a:graphic>
              </wp:anchor>
            </w:drawing>
          </mc:Choice>
          <mc:Fallback>
            <w:pict>
              <v:shape w14:anchorId="7230E602" id="Shape 58" o:spid="_x0000_s1048" type="#_x0000_t202" style="position:absolute;margin-left:29.15pt;margin-top:29pt;width:93.1pt;height:17.75pt;z-index:12582942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" fillcolor="#00adef" stroked="f">
                <v:textbox inset="0,0,0,0">
                  <w:txbxContent>
                    <w:p w14:paraId="46599E9A"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13</w:t>
                      </w:r>
                    </w:p>
                  </w:txbxContent>
                </v:textbox>
                <w10:wrap type="square" side="right" anchorx="page"/>
              </v:shape>
            </w:pict>
          </mc:Fallback>
        </mc:AlternateContent>
      </w:r>
      <w:r>
        <w:rPr>
          <w:rStyle w:val="Zkladntext3"/>
        </w:rPr>
        <w:t>ČÁST C | ASISTENČNÍ SLUŽBY K POJIŠTĚNÍ LÉČEBNÝCH VÝLOH</w:t>
      </w:r>
    </w:p>
    <w:p w14:paraId="07A5DDB8"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bookmarkStart w:id="18" w:name="bookmark30"/>
      <w:r>
        <w:rPr>
          <w:rStyle w:val="Nadpis4"/>
          <w:b/>
          <w:bCs/>
          <w:color w:val="FFFFFF"/>
        </w:rPr>
        <w:t>Vymezení asistenčních služeb</w:t>
      </w:r>
      <w:bookmarkEnd w:id="18"/>
    </w:p>
    <w:p w14:paraId="0137843C" w14:textId="77777777" w:rsidR="006B251E" w:rsidRDefault="000278AB">
      <w:pPr>
        <w:pStyle w:val="Zkladntext1"/>
        <w:spacing w:line="240" w:lineRule="auto"/>
      </w:pPr>
      <w:r>
        <w:rPr>
          <w:rStyle w:val="Zkladntext"/>
        </w:rPr>
        <w:t>Pojistitel na požádání poskytuje za účelem organizování pomoci pojištěnému základní a rozšířené asistenční služby.</w:t>
      </w:r>
    </w:p>
    <w:p w14:paraId="49D8A19A" w14:textId="77777777" w:rsidR="006B251E" w:rsidRDefault="000278AB">
      <w:pPr>
        <w:pStyle w:val="Zkladntext1"/>
        <w:numPr>
          <w:ilvl w:val="0"/>
          <w:numId w:val="32"/>
        </w:numPr>
        <w:tabs>
          <w:tab w:val="left" w:pos="332"/>
        </w:tabs>
        <w:spacing w:line="240" w:lineRule="auto"/>
      </w:pPr>
      <w:r>
        <w:rPr>
          <w:rStyle w:val="Zkladntext"/>
        </w:rPr>
        <w:t>Základní asistenční služby (dále také „ZAS“) pojistitel poskytne vždy, je-li pojistnou smlouvou sjednáno pojištění léčebných výloh.</w:t>
      </w:r>
    </w:p>
    <w:p w14:paraId="16BC6671" w14:textId="77777777" w:rsidR="006B251E" w:rsidRDefault="000278AB">
      <w:pPr>
        <w:pStyle w:val="Zkladntext1"/>
        <w:numPr>
          <w:ilvl w:val="0"/>
          <w:numId w:val="32"/>
        </w:numPr>
        <w:tabs>
          <w:tab w:val="left" w:pos="332"/>
        </w:tabs>
        <w:spacing w:after="194" w:line="240" w:lineRule="auto"/>
      </w:pPr>
      <w:r>
        <w:rPr>
          <w:rStyle w:val="Zkladntext"/>
        </w:rPr>
        <w:t>Rozšířené asistenční služby (dále také „RAS“) pojistitel poskytne pouze v případě, pokud je tak v pojistné smlouvě ujednáno.</w:t>
      </w:r>
    </w:p>
    <w:p w14:paraId="54B2C5A8"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74"/>
        </w:tabs>
        <w:spacing w:after="66"/>
      </w:pPr>
      <w:bookmarkStart w:id="19" w:name="bookmark32"/>
      <w:r>
        <w:rPr>
          <w:rStyle w:val="Nadpis4"/>
          <w:b/>
          <w:bCs/>
          <w:color w:val="FFFFFF"/>
        </w:rPr>
        <w:t>ČLÁNEK 14</w:t>
      </w:r>
      <w:r>
        <w:rPr>
          <w:rStyle w:val="Nadpis4"/>
          <w:b/>
          <w:bCs/>
          <w:color w:val="FFFFFF"/>
        </w:rPr>
        <w:tab/>
        <w:t>Rozsah základních asistenčních služeb</w:t>
      </w:r>
      <w:bookmarkEnd w:id="19"/>
    </w:p>
    <w:p w14:paraId="6955983E" w14:textId="77777777" w:rsidR="006B251E" w:rsidRDefault="000278AB">
      <w:pPr>
        <w:pStyle w:val="Zkladntext1"/>
        <w:jc w:val="both"/>
      </w:pPr>
      <w:r>
        <w:rPr>
          <w:rStyle w:val="Zkladntext"/>
        </w:rPr>
        <w:t>Základní asistenční služby jsou poskytované v souvislosti s:</w:t>
      </w:r>
    </w:p>
    <w:p w14:paraId="13BE770A" w14:textId="77777777" w:rsidR="006B251E" w:rsidRDefault="000278AB">
      <w:pPr>
        <w:pStyle w:val="Zkladntext1"/>
        <w:numPr>
          <w:ilvl w:val="0"/>
          <w:numId w:val="33"/>
        </w:numPr>
        <w:tabs>
          <w:tab w:val="left" w:pos="332"/>
        </w:tabs>
        <w:jc w:val="both"/>
      </w:pPr>
      <w:r>
        <w:rPr>
          <w:rStyle w:val="Zkladntext"/>
        </w:rPr>
        <w:t>lékařským ošetřením a zahrnují:</w:t>
      </w:r>
    </w:p>
    <w:p w14:paraId="0CE97F6C" w14:textId="77777777" w:rsidR="006B251E" w:rsidRDefault="000278AB">
      <w:pPr>
        <w:pStyle w:val="Zkladntext1"/>
        <w:numPr>
          <w:ilvl w:val="0"/>
          <w:numId w:val="34"/>
        </w:numPr>
        <w:tabs>
          <w:tab w:val="left" w:pos="545"/>
        </w:tabs>
        <w:ind w:firstLine="220"/>
      </w:pPr>
      <w:r>
        <w:rPr>
          <w:rStyle w:val="Zkladntext"/>
        </w:rPr>
        <w:t>zajištění vyšetření či ošetření lékařem, nebo telefonické konzultace zdravotního stavu s lékařem asistenční služby,</w:t>
      </w:r>
    </w:p>
    <w:p w14:paraId="74C9FBF7" w14:textId="77777777" w:rsidR="006B251E" w:rsidRDefault="000278AB">
      <w:pPr>
        <w:pStyle w:val="Zkladntext1"/>
        <w:numPr>
          <w:ilvl w:val="0"/>
          <w:numId w:val="34"/>
        </w:numPr>
        <w:tabs>
          <w:tab w:val="left" w:pos="550"/>
        </w:tabs>
        <w:ind w:firstLine="220"/>
      </w:pPr>
      <w:r>
        <w:rPr>
          <w:rStyle w:val="Zkladntext"/>
        </w:rPr>
        <w:t>zjištění adresy smluvního lékaře a zajištění termínu,</w:t>
      </w:r>
    </w:p>
    <w:p w14:paraId="03D4399B" w14:textId="77777777" w:rsidR="006B251E" w:rsidRDefault="000278AB">
      <w:pPr>
        <w:pStyle w:val="Zkladntext1"/>
        <w:numPr>
          <w:ilvl w:val="0"/>
          <w:numId w:val="34"/>
        </w:numPr>
        <w:tabs>
          <w:tab w:val="left" w:pos="545"/>
        </w:tabs>
        <w:ind w:firstLine="220"/>
      </w:pPr>
      <w:r>
        <w:rPr>
          <w:rStyle w:val="Zkladntext"/>
        </w:rPr>
        <w:t>poskytnutí platební záruky lékařskému zařízení za ambulantní ošetření,</w:t>
      </w:r>
    </w:p>
    <w:p w14:paraId="7FB2A0FC" w14:textId="77777777" w:rsidR="006B251E" w:rsidRDefault="000278AB">
      <w:pPr>
        <w:pStyle w:val="Zkladntext1"/>
        <w:numPr>
          <w:ilvl w:val="0"/>
          <w:numId w:val="34"/>
        </w:numPr>
        <w:tabs>
          <w:tab w:val="left" w:pos="554"/>
        </w:tabs>
        <w:ind w:firstLine="220"/>
      </w:pPr>
      <w:r>
        <w:rPr>
          <w:rStyle w:val="Zkladntext"/>
        </w:rPr>
        <w:t>zajištění návštěvy lékaře v místě pobytu pojištěného,</w:t>
      </w:r>
    </w:p>
    <w:p w14:paraId="02D6CDCD" w14:textId="77777777" w:rsidR="006B251E" w:rsidRDefault="000278AB">
      <w:pPr>
        <w:pStyle w:val="Zkladntext1"/>
        <w:numPr>
          <w:ilvl w:val="0"/>
          <w:numId w:val="34"/>
        </w:numPr>
        <w:tabs>
          <w:tab w:val="left" w:pos="545"/>
        </w:tabs>
        <w:ind w:firstLine="220"/>
      </w:pPr>
      <w:r>
        <w:rPr>
          <w:rStyle w:val="Zkladntext"/>
        </w:rPr>
        <w:t>zajištění specializovaného a laboratorního vyšetření v rozsahu přiměřeném danému onemocnění nebo úrazu,</w:t>
      </w:r>
    </w:p>
    <w:p w14:paraId="05A1D478" w14:textId="77777777" w:rsidR="006B251E" w:rsidRDefault="000278AB">
      <w:pPr>
        <w:pStyle w:val="Zkladntext1"/>
        <w:numPr>
          <w:ilvl w:val="0"/>
          <w:numId w:val="34"/>
        </w:numPr>
        <w:tabs>
          <w:tab w:val="left" w:pos="502"/>
        </w:tabs>
        <w:ind w:firstLine="220"/>
        <w:jc w:val="both"/>
      </w:pPr>
      <w:r>
        <w:rPr>
          <w:rStyle w:val="Zkladntext"/>
        </w:rPr>
        <w:t>obstarání léků předepsaných lékařem,</w:t>
      </w:r>
    </w:p>
    <w:p w14:paraId="2C60AC68" w14:textId="77777777" w:rsidR="006B251E" w:rsidRDefault="000278AB">
      <w:pPr>
        <w:pStyle w:val="Zkladntext1"/>
        <w:numPr>
          <w:ilvl w:val="0"/>
          <w:numId w:val="33"/>
        </w:numPr>
        <w:tabs>
          <w:tab w:val="left" w:pos="332"/>
        </w:tabs>
        <w:jc w:val="both"/>
      </w:pPr>
      <w:r>
        <w:rPr>
          <w:rStyle w:val="Zkladntext"/>
        </w:rPr>
        <w:t>hospitalizací a zahrnují:</w:t>
      </w:r>
    </w:p>
    <w:p w14:paraId="13C2CDB8" w14:textId="77777777" w:rsidR="006B251E" w:rsidRDefault="000278AB">
      <w:pPr>
        <w:pStyle w:val="Zkladntext1"/>
        <w:numPr>
          <w:ilvl w:val="0"/>
          <w:numId w:val="35"/>
        </w:numPr>
        <w:tabs>
          <w:tab w:val="left" w:pos="545"/>
        </w:tabs>
        <w:ind w:firstLine="220"/>
      </w:pPr>
      <w:r>
        <w:rPr>
          <w:rStyle w:val="Zkladntext"/>
        </w:rPr>
        <w:t>zajištění pobytu ve zdravotnickém zařízení po dobu nezbytně nutnou,</w:t>
      </w:r>
    </w:p>
    <w:p w14:paraId="335ABC10" w14:textId="77777777" w:rsidR="006B251E" w:rsidRDefault="000278AB">
      <w:pPr>
        <w:pStyle w:val="Zkladntext1"/>
        <w:numPr>
          <w:ilvl w:val="0"/>
          <w:numId w:val="35"/>
        </w:numPr>
        <w:tabs>
          <w:tab w:val="left" w:pos="550"/>
        </w:tabs>
        <w:ind w:firstLine="220"/>
      </w:pPr>
      <w:r>
        <w:rPr>
          <w:rStyle w:val="Zkladntext"/>
        </w:rPr>
        <w:t>garanci uhrazení léčebných výloh a nákladů za pobyt ve zdravotnickém zařízení,</w:t>
      </w:r>
    </w:p>
    <w:p w14:paraId="3AED7416" w14:textId="77777777" w:rsidR="006B251E" w:rsidRDefault="000278AB">
      <w:pPr>
        <w:pStyle w:val="Zkladntext1"/>
        <w:numPr>
          <w:ilvl w:val="0"/>
          <w:numId w:val="35"/>
        </w:numPr>
        <w:tabs>
          <w:tab w:val="left" w:pos="545"/>
        </w:tabs>
        <w:ind w:firstLine="220"/>
      </w:pPr>
      <w:r>
        <w:rPr>
          <w:rStyle w:val="Zkladntext"/>
        </w:rPr>
        <w:t>zajištění kontaktu s rodinnými příslušníky a předání vzkazů rodině, zaměstnavateli nebo obchodním partnerům,</w:t>
      </w:r>
    </w:p>
    <w:p w14:paraId="428B5003" w14:textId="77777777" w:rsidR="006B251E" w:rsidRDefault="000278AB">
      <w:pPr>
        <w:pStyle w:val="Zkladntext1"/>
        <w:numPr>
          <w:ilvl w:val="0"/>
          <w:numId w:val="35"/>
        </w:numPr>
        <w:tabs>
          <w:tab w:val="left" w:pos="554"/>
        </w:tabs>
        <w:ind w:firstLine="220"/>
      </w:pPr>
      <w:r>
        <w:rPr>
          <w:rStyle w:val="Zkladntext"/>
        </w:rPr>
        <w:t>přivolání rodinného příslušníka (opatrovníka),</w:t>
      </w:r>
    </w:p>
    <w:p w14:paraId="75896757" w14:textId="77777777" w:rsidR="006B251E" w:rsidRDefault="000278AB">
      <w:pPr>
        <w:pStyle w:val="Zkladntext1"/>
        <w:numPr>
          <w:ilvl w:val="0"/>
          <w:numId w:val="33"/>
        </w:numPr>
        <w:tabs>
          <w:tab w:val="left" w:pos="332"/>
        </w:tabs>
        <w:jc w:val="both"/>
      </w:pPr>
      <w:r>
        <w:rPr>
          <w:rStyle w:val="Zkladntext"/>
        </w:rPr>
        <w:t>přepravou do zdravotnického zařízení a zahrnující organizaci přepravy pojištěného:</w:t>
      </w:r>
    </w:p>
    <w:p w14:paraId="334E7628" w14:textId="77777777" w:rsidR="006B251E" w:rsidRDefault="000278AB">
      <w:pPr>
        <w:pStyle w:val="Zkladntext1"/>
        <w:numPr>
          <w:ilvl w:val="0"/>
          <w:numId w:val="36"/>
        </w:numPr>
        <w:tabs>
          <w:tab w:val="left" w:pos="545"/>
        </w:tabs>
        <w:ind w:firstLine="220"/>
      </w:pPr>
      <w:r>
        <w:rPr>
          <w:rStyle w:val="Zkladntext"/>
        </w:rPr>
        <w:t>k ambulantnímu ošetření, pokud není pojištěný přepravy sám schopen,</w:t>
      </w:r>
    </w:p>
    <w:p w14:paraId="6417B89E" w14:textId="77777777" w:rsidR="006B251E" w:rsidRDefault="000278AB">
      <w:pPr>
        <w:pStyle w:val="Zkladntext1"/>
        <w:numPr>
          <w:ilvl w:val="0"/>
          <w:numId w:val="36"/>
        </w:numPr>
        <w:tabs>
          <w:tab w:val="left" w:pos="550"/>
        </w:tabs>
        <w:ind w:firstLine="220"/>
        <w:jc w:val="both"/>
      </w:pPr>
      <w:r>
        <w:rPr>
          <w:rStyle w:val="Zkladntext"/>
        </w:rPr>
        <w:t>od lékaře do zdravotnického zařízení,</w:t>
      </w:r>
    </w:p>
    <w:p w14:paraId="7D12684D" w14:textId="77777777" w:rsidR="006B251E" w:rsidRDefault="000278AB">
      <w:pPr>
        <w:pStyle w:val="Zkladntext1"/>
        <w:numPr>
          <w:ilvl w:val="0"/>
          <w:numId w:val="33"/>
        </w:numPr>
        <w:tabs>
          <w:tab w:val="left" w:pos="332"/>
        </w:tabs>
        <w:jc w:val="both"/>
      </w:pPr>
      <w:r>
        <w:rPr>
          <w:rStyle w:val="Zkladntext"/>
        </w:rPr>
        <w:t>repatriací do České republiky a zahrnující:</w:t>
      </w:r>
    </w:p>
    <w:p w14:paraId="4638492F" w14:textId="77777777" w:rsidR="006B251E" w:rsidRDefault="000278AB">
      <w:pPr>
        <w:pStyle w:val="Zkladntext1"/>
        <w:numPr>
          <w:ilvl w:val="0"/>
          <w:numId w:val="37"/>
        </w:numPr>
        <w:tabs>
          <w:tab w:val="left" w:pos="545"/>
        </w:tabs>
        <w:ind w:firstLine="220"/>
        <w:jc w:val="both"/>
      </w:pPr>
      <w:r>
        <w:rPr>
          <w:rStyle w:val="Zkladntext"/>
        </w:rPr>
        <w:t>zajištění náhradního dopravního prostředku, pokud není možné využít původní dopravy,</w:t>
      </w:r>
    </w:p>
    <w:p w14:paraId="785C699C" w14:textId="77777777" w:rsidR="006B251E" w:rsidRDefault="000278AB">
      <w:pPr>
        <w:pStyle w:val="Zkladntext1"/>
        <w:numPr>
          <w:ilvl w:val="0"/>
          <w:numId w:val="37"/>
        </w:numPr>
        <w:tabs>
          <w:tab w:val="left" w:pos="550"/>
        </w:tabs>
        <w:ind w:firstLine="220"/>
        <w:jc w:val="both"/>
      </w:pPr>
      <w:r>
        <w:rPr>
          <w:rStyle w:val="Zkladntext"/>
        </w:rPr>
        <w:t>zajištění doprovodu specializovaného zdravotnického personálu,</w:t>
      </w:r>
    </w:p>
    <w:p w14:paraId="0C4C8833" w14:textId="77777777" w:rsidR="006B251E" w:rsidRDefault="000278AB">
      <w:pPr>
        <w:pStyle w:val="Zkladntext1"/>
        <w:numPr>
          <w:ilvl w:val="0"/>
          <w:numId w:val="37"/>
        </w:numPr>
        <w:tabs>
          <w:tab w:val="left" w:pos="545"/>
        </w:tabs>
        <w:ind w:firstLine="220"/>
        <w:jc w:val="both"/>
      </w:pPr>
      <w:r>
        <w:rPr>
          <w:rStyle w:val="Zkladntext"/>
        </w:rPr>
        <w:t>zajištění náhradního ubytování po propuštění ze zdravotnického zařízení do doby zajištění repatriace,</w:t>
      </w:r>
    </w:p>
    <w:p w14:paraId="6F11D02F" w14:textId="77777777" w:rsidR="006B251E" w:rsidRDefault="000278AB">
      <w:pPr>
        <w:pStyle w:val="Zkladntext1"/>
        <w:numPr>
          <w:ilvl w:val="0"/>
          <w:numId w:val="37"/>
        </w:numPr>
        <w:tabs>
          <w:tab w:val="left" w:pos="554"/>
        </w:tabs>
        <w:ind w:firstLine="220"/>
        <w:jc w:val="both"/>
      </w:pPr>
      <w:r>
        <w:rPr>
          <w:rStyle w:val="Zkladntext"/>
        </w:rPr>
        <w:t>organizaci cesty přivolaného rodinného příslušníka (opatrovníka),</w:t>
      </w:r>
    </w:p>
    <w:p w14:paraId="196C9C1A" w14:textId="77777777" w:rsidR="006B251E" w:rsidRDefault="000278AB">
      <w:pPr>
        <w:pStyle w:val="Zkladntext1"/>
        <w:numPr>
          <w:ilvl w:val="0"/>
          <w:numId w:val="33"/>
        </w:numPr>
        <w:tabs>
          <w:tab w:val="left" w:pos="332"/>
        </w:tabs>
        <w:jc w:val="both"/>
      </w:pPr>
      <w:r>
        <w:rPr>
          <w:rStyle w:val="Zkladntext"/>
        </w:rPr>
        <w:t>převozem, pohřbem nebo kremací tělesných ostatků pojištěného a zahrnující:</w:t>
      </w:r>
    </w:p>
    <w:p w14:paraId="76AD6330" w14:textId="77777777" w:rsidR="006B251E" w:rsidRDefault="000278AB">
      <w:pPr>
        <w:pStyle w:val="Zkladntext1"/>
        <w:numPr>
          <w:ilvl w:val="0"/>
          <w:numId w:val="38"/>
        </w:numPr>
        <w:tabs>
          <w:tab w:val="left" w:pos="718"/>
        </w:tabs>
        <w:ind w:left="640" w:hanging="280"/>
        <w:jc w:val="both"/>
      </w:pPr>
      <w:r>
        <w:rPr>
          <w:rStyle w:val="Zkladntext"/>
        </w:rPr>
        <w:t>přepravu tělesných ostatků do místa bydliště v České republice nebo do státu, jehož byl pojištěný státním příslušníkem, a to max. do výše nákladů, které by pojistitel vynaložil na přepravu tělesných ostatků do České republiky,</w:t>
      </w:r>
    </w:p>
    <w:p w14:paraId="74C32F28" w14:textId="77777777" w:rsidR="006B251E" w:rsidRDefault="000278AB">
      <w:pPr>
        <w:pStyle w:val="Zkladntext1"/>
        <w:numPr>
          <w:ilvl w:val="0"/>
          <w:numId w:val="38"/>
        </w:numPr>
        <w:tabs>
          <w:tab w:val="left" w:pos="550"/>
        </w:tabs>
        <w:ind w:firstLine="220"/>
        <w:jc w:val="both"/>
      </w:pPr>
      <w:r>
        <w:rPr>
          <w:rStyle w:val="Zkladntext"/>
        </w:rPr>
        <w:t>zajištění pohřbu případně kremace ve státě, kde pojištěný zemřel,</w:t>
      </w:r>
    </w:p>
    <w:p w14:paraId="7EF50225" w14:textId="77777777" w:rsidR="006B251E" w:rsidRDefault="000278AB">
      <w:pPr>
        <w:pStyle w:val="Zkladntext1"/>
        <w:numPr>
          <w:ilvl w:val="0"/>
          <w:numId w:val="33"/>
        </w:numPr>
        <w:tabs>
          <w:tab w:val="left" w:pos="332"/>
        </w:tabs>
        <w:jc w:val="both"/>
      </w:pPr>
      <w:r>
        <w:rPr>
          <w:rStyle w:val="Zkladntext"/>
        </w:rPr>
        <w:t>vysláním rodinného příslušníka pojištěného do zdravotnického zařízení v zahraničí a zahrnující:</w:t>
      </w:r>
    </w:p>
    <w:p w14:paraId="186045F2" w14:textId="77777777" w:rsidR="006B251E" w:rsidRDefault="000278AB">
      <w:pPr>
        <w:pStyle w:val="Zkladntext1"/>
        <w:numPr>
          <w:ilvl w:val="0"/>
          <w:numId w:val="39"/>
        </w:numPr>
        <w:tabs>
          <w:tab w:val="left" w:pos="545"/>
        </w:tabs>
        <w:ind w:firstLine="220"/>
        <w:jc w:val="both"/>
      </w:pPr>
      <w:r>
        <w:rPr>
          <w:rStyle w:val="Zkladntext"/>
        </w:rPr>
        <w:t>organizaci cesty jednoho rodinného příslušníka pojištěného do zdravotnického zařízení v zahraničí,</w:t>
      </w:r>
    </w:p>
    <w:p w14:paraId="40681C2C" w14:textId="77777777" w:rsidR="006B251E" w:rsidRDefault="000278AB">
      <w:pPr>
        <w:pStyle w:val="Zkladntext1"/>
        <w:numPr>
          <w:ilvl w:val="0"/>
          <w:numId w:val="39"/>
        </w:numPr>
        <w:tabs>
          <w:tab w:val="left" w:pos="718"/>
        </w:tabs>
        <w:ind w:left="640" w:hanging="280"/>
        <w:jc w:val="both"/>
      </w:pPr>
      <w:r>
        <w:rPr>
          <w:rStyle w:val="Zkladntext"/>
        </w:rPr>
        <w:t>proplacení nákladů spojených s dopravou a případným ubytováním rodinného příslušníka pojištěného v případě neodkladné hospitalizace pojištěného, a to vše však pouze do výše limitu plnění uvedeného v pojistné smlouvě,</w:t>
      </w:r>
    </w:p>
    <w:p w14:paraId="750D93DB" w14:textId="77777777" w:rsidR="006B251E" w:rsidRDefault="000278AB">
      <w:pPr>
        <w:pStyle w:val="Zkladntext1"/>
        <w:numPr>
          <w:ilvl w:val="0"/>
          <w:numId w:val="33"/>
        </w:numPr>
        <w:tabs>
          <w:tab w:val="left" w:pos="332"/>
        </w:tabs>
      </w:pPr>
      <w:r>
        <w:rPr>
          <w:rStyle w:val="Zkladntext"/>
        </w:rPr>
        <w:t>ztrátou nebo odcizením cestovního dokladu, dokladů od vozidla nebo řidičského průkazu a zahrnující:</w:t>
      </w:r>
    </w:p>
    <w:p w14:paraId="24EE2A87" w14:textId="77777777" w:rsidR="006B251E" w:rsidRDefault="000278AB">
      <w:pPr>
        <w:pStyle w:val="Zkladntext1"/>
        <w:numPr>
          <w:ilvl w:val="0"/>
          <w:numId w:val="40"/>
        </w:numPr>
        <w:tabs>
          <w:tab w:val="left" w:pos="545"/>
        </w:tabs>
        <w:ind w:firstLine="220"/>
        <w:jc w:val="both"/>
      </w:pPr>
      <w:r>
        <w:rPr>
          <w:rStyle w:val="Zkladntext"/>
        </w:rPr>
        <w:t>kontaktování ambasády,</w:t>
      </w:r>
    </w:p>
    <w:p w14:paraId="5FE23B28" w14:textId="77777777" w:rsidR="006B251E" w:rsidRDefault="000278AB">
      <w:pPr>
        <w:pStyle w:val="Zkladntext1"/>
        <w:numPr>
          <w:ilvl w:val="0"/>
          <w:numId w:val="40"/>
        </w:numPr>
        <w:tabs>
          <w:tab w:val="left" w:pos="550"/>
        </w:tabs>
        <w:ind w:firstLine="220"/>
        <w:jc w:val="both"/>
      </w:pPr>
      <w:r>
        <w:rPr>
          <w:rStyle w:val="Zkladntext"/>
        </w:rPr>
        <w:t>zajištění tlumočníka,</w:t>
      </w:r>
    </w:p>
    <w:p w14:paraId="05045DA1" w14:textId="77777777" w:rsidR="006B251E" w:rsidRDefault="000278AB">
      <w:pPr>
        <w:pStyle w:val="Zkladntext1"/>
        <w:numPr>
          <w:ilvl w:val="0"/>
          <w:numId w:val="40"/>
        </w:numPr>
        <w:tabs>
          <w:tab w:val="left" w:pos="545"/>
        </w:tabs>
        <w:ind w:firstLine="220"/>
        <w:jc w:val="both"/>
      </w:pPr>
      <w:r>
        <w:rPr>
          <w:rStyle w:val="Zkladntext"/>
        </w:rPr>
        <w:t>zajištění zaslání náhradních dokladů do místa pobytu pojištěného,</w:t>
      </w:r>
    </w:p>
    <w:p w14:paraId="138892C7" w14:textId="77777777" w:rsidR="006B251E" w:rsidRDefault="000278AB">
      <w:pPr>
        <w:pStyle w:val="Zkladntext1"/>
        <w:numPr>
          <w:ilvl w:val="0"/>
          <w:numId w:val="33"/>
        </w:numPr>
        <w:tabs>
          <w:tab w:val="left" w:pos="332"/>
        </w:tabs>
        <w:spacing w:after="280"/>
        <w:ind w:left="220" w:hanging="220"/>
        <w:jc w:val="both"/>
      </w:pPr>
      <w:r>
        <w:rPr>
          <w:noProof/>
        </w:rPr>
        <mc:AlternateContent>
          <mc:Choice Requires="wps">
            <w:drawing>
              <wp:anchor distT="0" distB="0" distL="114300" distR="114300" simplePos="0" relativeHeight="125829424" behindDoc="0" locked="0" layoutInCell="1" allowOverlap="1" wp14:anchorId="41BF6DF8" wp14:editId="67EA9045">
                <wp:simplePos x="0" y="0"/>
                <wp:positionH relativeFrom="page">
                  <wp:posOffset>370205</wp:posOffset>
                </wp:positionH>
                <wp:positionV relativeFrom="paragraph">
                  <wp:posOffset>558800</wp:posOffset>
                </wp:positionV>
                <wp:extent cx="1179830" cy="228600"/>
                <wp:effectExtent l="0" t="0" r="0" b="0"/>
                <wp:wrapSquare wrapText="right"/>
                <wp:docPr id="60" name="Shape 60"/>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1720B86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15</w:t>
                            </w:r>
                          </w:p>
                        </w:txbxContent>
                      </wps:txbx>
                      <wps:bodyPr wrap="none" lIns="0" tIns="0" rIns="0" bIns="0"/>
                    </wps:wsp>
                  </a:graphicData>
                </a:graphic>
              </wp:anchor>
            </w:drawing>
          </mc:Choice>
          <mc:Fallback>
            <w:pict>
              <v:shape w14:anchorId="41BF6DF8" id="Shape 60" o:spid="_x0000_s1049" type="#_x0000_t202" style="position:absolute;left:0;text-align:left;margin-left:29.15pt;margin-top:44pt;width:92.9pt;height:18pt;z-index:12582942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" fillcolor="#00adef" stroked="f">
                <v:textbox inset="0,0,0,0">
                  <w:txbxContent>
                    <w:p w14:paraId="1720B86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15</w:t>
                      </w:r>
                    </w:p>
                  </w:txbxContent>
                </v:textbox>
                <w10:wrap type="square" side="right" anchorx="page"/>
              </v:shape>
            </w:pict>
          </mc:Fallback>
        </mc:AlternateContent>
      </w:r>
      <w:r>
        <w:rPr>
          <w:rStyle w:val="Zkladntext"/>
        </w:rPr>
        <w:t>nutnými telefonními hovory s asistenční službou; pojistitel uhradí prokazatelně účelně vynaložené náklady pojištěného (případně dalších osob) vzniklé v souvislosti s nezbytně nutnými telefonním hovory s asistenční službou, pokud tyto náklady souvisí s pojistnou událostí pojištěného, a to max. do výše limitu 5 000 Kč.</w:t>
      </w:r>
    </w:p>
    <w:p w14:paraId="797392FD"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bookmarkStart w:id="20" w:name="bookmark34"/>
      <w:r>
        <w:rPr>
          <w:rStyle w:val="Nadpis4"/>
          <w:b/>
          <w:bCs/>
          <w:color w:val="FFFFFF"/>
        </w:rPr>
        <w:t>Rozsah rozšířených asistenčních služeb</w:t>
      </w:r>
      <w:bookmarkEnd w:id="20"/>
    </w:p>
    <w:p w14:paraId="61DAE4AD" w14:textId="77777777" w:rsidR="006B251E" w:rsidRDefault="000278AB">
      <w:pPr>
        <w:pStyle w:val="Zkladntext1"/>
        <w:jc w:val="both"/>
      </w:pPr>
      <w:r>
        <w:rPr>
          <w:rStyle w:val="Zkladntext"/>
        </w:rPr>
        <w:t>Rozšířené asistenční služby v sobě zahrnují základní asistenční služby, spočívají v poskytnutí bezplatných informací na požádání pojištěnému v průběhu jeho pobytu v zahraničí, případně před odjezdem do zahraničí a v poskytnutí dalších služeb, a to v následujícím rozsahu:</w:t>
      </w:r>
    </w:p>
    <w:p w14:paraId="2583A8ED" w14:textId="77777777" w:rsidR="006B251E" w:rsidRDefault="000278AB">
      <w:pPr>
        <w:pStyle w:val="Zkladntext1"/>
        <w:numPr>
          <w:ilvl w:val="0"/>
          <w:numId w:val="41"/>
        </w:numPr>
        <w:tabs>
          <w:tab w:val="left" w:pos="332"/>
        </w:tabs>
        <w:ind w:left="220" w:hanging="220"/>
      </w:pPr>
      <w:r>
        <w:rPr>
          <w:rStyle w:val="Zkladntext"/>
        </w:rPr>
        <w:t>lékařské informace týkající se např. nutnosti očkování do cílové země, výskytu epidemií v cílové zemi, specifického zdravotního rizika požadovaných lokalit,</w:t>
      </w:r>
    </w:p>
    <w:p w14:paraId="46F44B0A" w14:textId="77777777" w:rsidR="006B251E" w:rsidRDefault="000278AB">
      <w:pPr>
        <w:pStyle w:val="Zkladntext1"/>
        <w:numPr>
          <w:ilvl w:val="0"/>
          <w:numId w:val="41"/>
        </w:numPr>
        <w:tabs>
          <w:tab w:val="left" w:pos="332"/>
        </w:tabs>
        <w:ind w:left="220" w:hanging="220"/>
      </w:pPr>
      <w:r>
        <w:rPr>
          <w:rStyle w:val="Zkladntext"/>
        </w:rPr>
        <w:t>turistické informace týkající se např. místních kulturních památek, stupně všeobecné bezpečnosti v cílové zemi, rizik spojených s cestováním v dané zemi, kontaktů na zprostředkovatele služeb v cílové zemi,</w:t>
      </w:r>
    </w:p>
    <w:p w14:paraId="24EF884A" w14:textId="77777777" w:rsidR="006B251E" w:rsidRDefault="000278AB">
      <w:pPr>
        <w:pStyle w:val="Zkladntext1"/>
        <w:numPr>
          <w:ilvl w:val="0"/>
          <w:numId w:val="41"/>
        </w:numPr>
        <w:tabs>
          <w:tab w:val="left" w:pos="332"/>
        </w:tabs>
        <w:ind w:left="220" w:hanging="220"/>
      </w:pPr>
      <w:r>
        <w:rPr>
          <w:rStyle w:val="Zkladntext"/>
        </w:rPr>
        <w:t>administrativně - právní informace, např. adresy a kontaktní údaje zastupitelských úřadů a konzulátů, postup při vyřizování žádostí a víza nebo jiné doklady,</w:t>
      </w:r>
    </w:p>
    <w:p w14:paraId="144C4791" w14:textId="77777777" w:rsidR="006B251E" w:rsidRDefault="000278AB">
      <w:pPr>
        <w:pStyle w:val="Zkladntext1"/>
        <w:numPr>
          <w:ilvl w:val="0"/>
          <w:numId w:val="41"/>
        </w:numPr>
        <w:tabs>
          <w:tab w:val="left" w:pos="334"/>
        </w:tabs>
      </w:pPr>
      <w:r>
        <w:rPr>
          <w:rStyle w:val="Zkladntext"/>
        </w:rPr>
        <w:t>telefonická pomoc v nouzi, např. informace při řešení nouzových situací, jednání s orgány veřejné moci, vyhledání právníka,</w:t>
      </w:r>
    </w:p>
    <w:p w14:paraId="4D62407E" w14:textId="77777777" w:rsidR="006B251E" w:rsidRDefault="000278AB">
      <w:pPr>
        <w:pStyle w:val="Zkladntext1"/>
        <w:numPr>
          <w:ilvl w:val="0"/>
          <w:numId w:val="41"/>
        </w:numPr>
        <w:tabs>
          <w:tab w:val="left" w:pos="334"/>
        </w:tabs>
        <w:ind w:left="220" w:hanging="220"/>
      </w:pPr>
      <w:r>
        <w:rPr>
          <w:rStyle w:val="Zkladntext"/>
        </w:rPr>
        <w:t>tlumočení a překlady týkající se styku s policií a lékařským zařízením, telefonické překlady a rady při vyplňování dokladů, organizační zajištění tlumočení při celním nebo soudním řízení, policejním šetření apod.,</w:t>
      </w:r>
    </w:p>
    <w:p w14:paraId="4D51122A" w14:textId="77777777" w:rsidR="006B251E" w:rsidRDefault="000278AB">
      <w:pPr>
        <w:pStyle w:val="Zkladntext1"/>
        <w:numPr>
          <w:ilvl w:val="0"/>
          <w:numId w:val="41"/>
        </w:numPr>
        <w:tabs>
          <w:tab w:val="left" w:pos="332"/>
        </w:tabs>
        <w:ind w:left="220" w:hanging="220"/>
      </w:pPr>
      <w:r>
        <w:rPr>
          <w:rStyle w:val="Zkladntext"/>
        </w:rPr>
        <w:t>asistence v souvislosti s pracovním pobytem, např. informace o právech a povinnostech v zemi pobytu, postup při zadržení cestovních dokladů, adresy, kontaktní údaje a úřední hodiny příslušných úřadů, organizační zajištění dodání příslušných tiskopisů a žádostí,</w:t>
      </w:r>
    </w:p>
    <w:p w14:paraId="3A32C0C8" w14:textId="77777777" w:rsidR="006B251E" w:rsidRDefault="000278AB">
      <w:pPr>
        <w:pStyle w:val="Zkladntext1"/>
        <w:numPr>
          <w:ilvl w:val="0"/>
          <w:numId w:val="41"/>
        </w:numPr>
        <w:tabs>
          <w:tab w:val="left" w:pos="332"/>
        </w:tabs>
        <w:ind w:left="220" w:hanging="220"/>
      </w:pPr>
      <w:r>
        <w:rPr>
          <w:rStyle w:val="Zkladntext"/>
        </w:rPr>
        <w:t>vztahy s místními policejními orgány týkající se postupu při ztrátě nebo krádeži dokladů nebo přepadení, telefonické pomoci při vyplňování protokolu o dopravní nehodě, organizačního zajištění služeb právního zástupce,</w:t>
      </w:r>
    </w:p>
    <w:p w14:paraId="481A853C" w14:textId="77777777" w:rsidR="006B251E" w:rsidRDefault="000278AB">
      <w:pPr>
        <w:pStyle w:val="Zkladntext1"/>
        <w:numPr>
          <w:ilvl w:val="0"/>
          <w:numId w:val="41"/>
        </w:numPr>
        <w:tabs>
          <w:tab w:val="left" w:pos="332"/>
        </w:tabs>
        <w:ind w:left="220" w:hanging="220"/>
      </w:pPr>
      <w:r>
        <w:rPr>
          <w:rStyle w:val="Zkladntext"/>
        </w:rPr>
        <w:t>vztahy se zastupitelskými úřady v zahraničí týkající se organizačního zajištění oznámení konzulátu (ztráta pasu, pracovního povolení, uvěznění), organizačního zajištění návštěvy zástupce konzulátu při nehodě nebo uvěznění.</w:t>
      </w:r>
    </w:p>
    <w:p w14:paraId="3C761AB3" w14:textId="77777777" w:rsidR="006B251E" w:rsidRDefault="000278AB">
      <w:pPr>
        <w:pStyle w:val="Zkladntext1"/>
        <w:spacing w:after="200"/>
        <w:ind w:firstLine="220"/>
      </w:pPr>
      <w:r>
        <w:rPr>
          <w:rStyle w:val="Zkladntext"/>
        </w:rPr>
        <w:t>Dále se Rozšířené asistenční služby vztahují na:</w:t>
      </w:r>
      <w:r>
        <w:br w:type="page"/>
      </w:r>
    </w:p>
    <w:p w14:paraId="19EB1EF2" w14:textId="77777777" w:rsidR="006B251E" w:rsidRDefault="000278AB">
      <w:pPr>
        <w:pStyle w:val="Zkladntext1"/>
        <w:numPr>
          <w:ilvl w:val="0"/>
          <w:numId w:val="41"/>
        </w:numPr>
        <w:tabs>
          <w:tab w:val="left" w:pos="331"/>
        </w:tabs>
        <w:jc w:val="both"/>
      </w:pPr>
      <w:r>
        <w:rPr>
          <w:rStyle w:val="Zkladntext"/>
        </w:rPr>
        <w:lastRenderedPageBreak/>
        <w:t>vyslání rodinného příslušníka pojištěného do zdravotnického zařízení v zahraničí:</w:t>
      </w:r>
    </w:p>
    <w:p w14:paraId="6C0EDC30" w14:textId="77777777" w:rsidR="006B251E" w:rsidRDefault="000278AB">
      <w:pPr>
        <w:pStyle w:val="Zkladntext1"/>
        <w:spacing w:after="60"/>
        <w:ind w:left="360"/>
        <w:jc w:val="both"/>
      </w:pPr>
      <w:r>
        <w:rPr>
          <w:rStyle w:val="Zkladntext"/>
        </w:rPr>
        <w:t>V případě neodkladné hospitalizace pojištěného, pojistitel zorganizuje vyslání jednoho rodinného příslušníka pojištěného do zdravotnického zařízení. Pojistitel navíc proplatí náklady spojené s jízdným tam a zpět (např. letenku v ekonomické třídě, jízdenku na vlak ve II. třídě) a dále náklady na ubytování v místě hospitalizace, a to nejvýše do částek, jejichž výše se liší dle sjednaného limitu pojistného plnění pro pojištění léčebných výloh:</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32"/>
        <w:gridCol w:w="1872"/>
        <w:gridCol w:w="2266"/>
        <w:gridCol w:w="2275"/>
      </w:tblGrid>
      <w:tr w:rsidR="006B251E" w14:paraId="2FE0CC7D" w14:textId="77777777">
        <w:trPr>
          <w:trHeight w:hRule="exact" w:val="374"/>
          <w:jc w:val="center"/>
        </w:trPr>
        <w:tc>
          <w:tcPr>
            <w:tcW w:w="4032" w:type="dxa"/>
            <w:tcBorders>
              <w:top w:val="single" w:sz="4" w:space="0" w:color="auto"/>
              <w:left w:val="single" w:sz="4" w:space="0" w:color="auto"/>
            </w:tcBorders>
            <w:shd w:val="clear" w:color="auto" w:fill="auto"/>
            <w:vAlign w:val="center"/>
          </w:tcPr>
          <w:p w14:paraId="11221913" w14:textId="77777777" w:rsidR="006B251E" w:rsidRDefault="000278AB">
            <w:pPr>
              <w:pStyle w:val="Jin0"/>
              <w:spacing w:line="240" w:lineRule="auto"/>
            </w:pPr>
            <w:r>
              <w:rPr>
                <w:rStyle w:val="Jin"/>
              </w:rPr>
              <w:t>Limit pojistného plnění v pojištění léčebných výloh</w:t>
            </w:r>
          </w:p>
        </w:tc>
        <w:tc>
          <w:tcPr>
            <w:tcW w:w="1872" w:type="dxa"/>
            <w:tcBorders>
              <w:top w:val="single" w:sz="4" w:space="0" w:color="auto"/>
              <w:left w:val="single" w:sz="4" w:space="0" w:color="auto"/>
            </w:tcBorders>
            <w:shd w:val="clear" w:color="auto" w:fill="auto"/>
            <w:vAlign w:val="center"/>
          </w:tcPr>
          <w:p w14:paraId="64289649" w14:textId="77777777" w:rsidR="006B251E" w:rsidRDefault="000278AB">
            <w:pPr>
              <w:pStyle w:val="Jin0"/>
              <w:spacing w:line="240" w:lineRule="auto"/>
              <w:jc w:val="center"/>
            </w:pPr>
            <w:r>
              <w:rPr>
                <w:rStyle w:val="Jin"/>
              </w:rPr>
              <w:t>&lt; 5 mil. Kč</w:t>
            </w:r>
          </w:p>
        </w:tc>
        <w:tc>
          <w:tcPr>
            <w:tcW w:w="2266" w:type="dxa"/>
            <w:tcBorders>
              <w:top w:val="single" w:sz="4" w:space="0" w:color="auto"/>
              <w:left w:val="single" w:sz="4" w:space="0" w:color="auto"/>
            </w:tcBorders>
            <w:shd w:val="clear" w:color="auto" w:fill="auto"/>
            <w:vAlign w:val="center"/>
          </w:tcPr>
          <w:p w14:paraId="041A6B0E" w14:textId="77777777" w:rsidR="006B251E" w:rsidRDefault="000278AB">
            <w:pPr>
              <w:pStyle w:val="Jin0"/>
              <w:spacing w:line="240" w:lineRule="auto"/>
              <w:jc w:val="center"/>
            </w:pPr>
            <w:r>
              <w:rPr>
                <w:rStyle w:val="Jin"/>
              </w:rPr>
              <w:t>&gt; 5 mil. &lt; 15 mil. Kč</w:t>
            </w:r>
          </w:p>
        </w:tc>
        <w:tc>
          <w:tcPr>
            <w:tcW w:w="2275" w:type="dxa"/>
            <w:tcBorders>
              <w:top w:val="single" w:sz="4" w:space="0" w:color="auto"/>
              <w:left w:val="single" w:sz="4" w:space="0" w:color="auto"/>
              <w:right w:val="single" w:sz="4" w:space="0" w:color="auto"/>
            </w:tcBorders>
            <w:shd w:val="clear" w:color="auto" w:fill="auto"/>
            <w:vAlign w:val="center"/>
          </w:tcPr>
          <w:p w14:paraId="0489A738" w14:textId="77777777" w:rsidR="006B251E" w:rsidRDefault="000278AB">
            <w:pPr>
              <w:pStyle w:val="Jin0"/>
              <w:spacing w:line="240" w:lineRule="auto"/>
              <w:jc w:val="center"/>
            </w:pPr>
            <w:r>
              <w:rPr>
                <w:rStyle w:val="Jin"/>
              </w:rPr>
              <w:t>&gt; 15 mil. Kč</w:t>
            </w:r>
          </w:p>
        </w:tc>
      </w:tr>
      <w:tr w:rsidR="006B251E" w14:paraId="77C64059" w14:textId="77777777">
        <w:trPr>
          <w:trHeight w:hRule="exact" w:val="370"/>
          <w:jc w:val="center"/>
        </w:trPr>
        <w:tc>
          <w:tcPr>
            <w:tcW w:w="4032" w:type="dxa"/>
            <w:tcBorders>
              <w:top w:val="single" w:sz="4" w:space="0" w:color="auto"/>
              <w:left w:val="single" w:sz="4" w:space="0" w:color="auto"/>
            </w:tcBorders>
            <w:shd w:val="clear" w:color="auto" w:fill="auto"/>
            <w:vAlign w:val="center"/>
          </w:tcPr>
          <w:p w14:paraId="5E119347" w14:textId="77777777" w:rsidR="006B251E" w:rsidRDefault="000278AB">
            <w:pPr>
              <w:pStyle w:val="Jin0"/>
              <w:spacing w:line="240" w:lineRule="auto"/>
            </w:pPr>
            <w:r>
              <w:rPr>
                <w:rStyle w:val="Jin"/>
              </w:rPr>
              <w:t>Jízdné tam a zpět</w:t>
            </w:r>
          </w:p>
        </w:tc>
        <w:tc>
          <w:tcPr>
            <w:tcW w:w="1872" w:type="dxa"/>
            <w:tcBorders>
              <w:top w:val="single" w:sz="4" w:space="0" w:color="auto"/>
              <w:left w:val="single" w:sz="4" w:space="0" w:color="auto"/>
            </w:tcBorders>
            <w:shd w:val="clear" w:color="auto" w:fill="auto"/>
            <w:vAlign w:val="center"/>
          </w:tcPr>
          <w:p w14:paraId="634BE9A6" w14:textId="77777777" w:rsidR="006B251E" w:rsidRDefault="000278AB">
            <w:pPr>
              <w:pStyle w:val="Jin0"/>
              <w:spacing w:line="240" w:lineRule="auto"/>
              <w:jc w:val="center"/>
            </w:pPr>
            <w:r>
              <w:rPr>
                <w:rStyle w:val="Jin"/>
              </w:rPr>
              <w:t>viz ZAS</w:t>
            </w:r>
          </w:p>
        </w:tc>
        <w:tc>
          <w:tcPr>
            <w:tcW w:w="2266" w:type="dxa"/>
            <w:tcBorders>
              <w:top w:val="single" w:sz="4" w:space="0" w:color="auto"/>
              <w:left w:val="single" w:sz="4" w:space="0" w:color="auto"/>
            </w:tcBorders>
            <w:shd w:val="clear" w:color="auto" w:fill="auto"/>
            <w:vAlign w:val="center"/>
          </w:tcPr>
          <w:p w14:paraId="724F83DB" w14:textId="77777777" w:rsidR="006B251E" w:rsidRDefault="000278AB">
            <w:pPr>
              <w:pStyle w:val="Jin0"/>
              <w:spacing w:line="240" w:lineRule="auto"/>
              <w:jc w:val="center"/>
            </w:pPr>
            <w:r>
              <w:rPr>
                <w:rStyle w:val="Jin"/>
              </w:rPr>
              <w:t>max. 50 000 Kč</w:t>
            </w:r>
          </w:p>
        </w:tc>
        <w:tc>
          <w:tcPr>
            <w:tcW w:w="2275" w:type="dxa"/>
            <w:tcBorders>
              <w:top w:val="single" w:sz="4" w:space="0" w:color="auto"/>
              <w:left w:val="single" w:sz="4" w:space="0" w:color="auto"/>
              <w:right w:val="single" w:sz="4" w:space="0" w:color="auto"/>
            </w:tcBorders>
            <w:shd w:val="clear" w:color="auto" w:fill="auto"/>
            <w:vAlign w:val="center"/>
          </w:tcPr>
          <w:p w14:paraId="6F8260BE" w14:textId="77777777" w:rsidR="006B251E" w:rsidRDefault="000278AB">
            <w:pPr>
              <w:pStyle w:val="Jin0"/>
              <w:spacing w:line="240" w:lineRule="auto"/>
              <w:jc w:val="center"/>
            </w:pPr>
            <w:r>
              <w:rPr>
                <w:rStyle w:val="Jin"/>
              </w:rPr>
              <w:t>max. 100 000 Kč</w:t>
            </w:r>
          </w:p>
        </w:tc>
      </w:tr>
      <w:tr w:rsidR="006B251E" w14:paraId="6E3D95D5" w14:textId="77777777">
        <w:trPr>
          <w:trHeight w:hRule="exact" w:val="374"/>
          <w:jc w:val="center"/>
        </w:trPr>
        <w:tc>
          <w:tcPr>
            <w:tcW w:w="4032" w:type="dxa"/>
            <w:tcBorders>
              <w:top w:val="single" w:sz="4" w:space="0" w:color="auto"/>
              <w:left w:val="single" w:sz="4" w:space="0" w:color="auto"/>
              <w:bottom w:val="single" w:sz="4" w:space="0" w:color="auto"/>
            </w:tcBorders>
            <w:shd w:val="clear" w:color="auto" w:fill="auto"/>
            <w:vAlign w:val="center"/>
          </w:tcPr>
          <w:p w14:paraId="0B9F82C2" w14:textId="77777777" w:rsidR="006B251E" w:rsidRDefault="000278AB">
            <w:pPr>
              <w:pStyle w:val="Jin0"/>
              <w:spacing w:line="240" w:lineRule="auto"/>
            </w:pPr>
            <w:r>
              <w:rPr>
                <w:rStyle w:val="Jin"/>
              </w:rPr>
              <w:t>Náklady na ubytování (celkem / 1 den)</w:t>
            </w:r>
          </w:p>
        </w:tc>
        <w:tc>
          <w:tcPr>
            <w:tcW w:w="1872" w:type="dxa"/>
            <w:tcBorders>
              <w:top w:val="single" w:sz="4" w:space="0" w:color="auto"/>
              <w:left w:val="single" w:sz="4" w:space="0" w:color="auto"/>
              <w:bottom w:val="single" w:sz="4" w:space="0" w:color="auto"/>
            </w:tcBorders>
            <w:shd w:val="clear" w:color="auto" w:fill="auto"/>
            <w:vAlign w:val="center"/>
          </w:tcPr>
          <w:p w14:paraId="0167F9AA" w14:textId="77777777" w:rsidR="006B251E" w:rsidRDefault="000278AB">
            <w:pPr>
              <w:pStyle w:val="Jin0"/>
              <w:spacing w:line="240" w:lineRule="auto"/>
              <w:jc w:val="center"/>
            </w:pPr>
            <w:r>
              <w:rPr>
                <w:rStyle w:val="Jin"/>
              </w:rPr>
              <w:t>viz ZAS</w:t>
            </w:r>
          </w:p>
        </w:tc>
        <w:tc>
          <w:tcPr>
            <w:tcW w:w="2266" w:type="dxa"/>
            <w:tcBorders>
              <w:top w:val="single" w:sz="4" w:space="0" w:color="auto"/>
              <w:left w:val="single" w:sz="4" w:space="0" w:color="auto"/>
              <w:bottom w:val="single" w:sz="4" w:space="0" w:color="auto"/>
            </w:tcBorders>
            <w:shd w:val="clear" w:color="auto" w:fill="auto"/>
            <w:vAlign w:val="center"/>
          </w:tcPr>
          <w:p w14:paraId="0CE1902E" w14:textId="77777777" w:rsidR="006B251E" w:rsidRDefault="000278AB">
            <w:pPr>
              <w:pStyle w:val="Jin0"/>
              <w:spacing w:line="240" w:lineRule="auto"/>
              <w:jc w:val="center"/>
            </w:pPr>
            <w:r>
              <w:rPr>
                <w:rStyle w:val="Jin"/>
              </w:rPr>
              <w:t>max. 30 000 Kč / 2 000 Kč</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4464E8A3" w14:textId="77777777" w:rsidR="006B251E" w:rsidRDefault="000278AB">
            <w:pPr>
              <w:pStyle w:val="Jin0"/>
              <w:spacing w:line="240" w:lineRule="auto"/>
              <w:jc w:val="center"/>
            </w:pPr>
            <w:r>
              <w:rPr>
                <w:rStyle w:val="Jin"/>
              </w:rPr>
              <w:t>max. 50 000 Kč / 3 000 Kč</w:t>
            </w:r>
          </w:p>
        </w:tc>
      </w:tr>
    </w:tbl>
    <w:p w14:paraId="4BAA0204" w14:textId="77777777" w:rsidR="006B251E" w:rsidRDefault="006B251E">
      <w:pPr>
        <w:spacing w:after="59" w:line="1" w:lineRule="exact"/>
      </w:pPr>
    </w:p>
    <w:p w14:paraId="541C342F" w14:textId="77777777" w:rsidR="006B251E" w:rsidRDefault="000278AB">
      <w:pPr>
        <w:pStyle w:val="Zkladntext1"/>
        <w:ind w:left="360"/>
        <w:jc w:val="both"/>
      </w:pPr>
      <w:r>
        <w:rPr>
          <w:rStyle w:val="Zkladntext"/>
        </w:rPr>
        <w:t>Pojistitel neproplatí náklady spojené s jízdným tam a zpět a náklady na ubytování, pokud si rodinný příslušník pojištěného nebo jiná osoba blízká pojištěnému zajistí dopravu nebo ubytování bez vědomí a souhlasu pojistitele.</w:t>
      </w:r>
    </w:p>
    <w:p w14:paraId="590ADC05" w14:textId="77777777" w:rsidR="006B251E" w:rsidRDefault="000278AB">
      <w:pPr>
        <w:pStyle w:val="Zkladntext1"/>
        <w:numPr>
          <w:ilvl w:val="0"/>
          <w:numId w:val="41"/>
        </w:numPr>
        <w:tabs>
          <w:tab w:val="left" w:pos="416"/>
        </w:tabs>
        <w:ind w:left="360" w:hanging="360"/>
        <w:jc w:val="both"/>
      </w:pPr>
      <w:r>
        <w:rPr>
          <w:rStyle w:val="Zkladntext"/>
        </w:rPr>
        <w:t>zajištění náhradního řidiče, pokud nebude pojištěný schopen řídit motorové vozidlo v důsledku vzniku pojistné události (např. hospitalizace, úraz, úmrtí); pojistitel zorganizuje a uhradí vyslání náhradního řidiče, který zajistí dopravu vozidla a rodinných příslušníků nebo spolucestujících pojištěného zpět do místa bydliště v České republice.</w:t>
      </w:r>
    </w:p>
    <w:p w14:paraId="10A789B4" w14:textId="77777777" w:rsidR="006B251E" w:rsidRDefault="000278AB">
      <w:pPr>
        <w:pStyle w:val="Zkladntext1"/>
        <w:numPr>
          <w:ilvl w:val="0"/>
          <w:numId w:val="41"/>
        </w:numPr>
        <w:tabs>
          <w:tab w:val="left" w:pos="416"/>
        </w:tabs>
        <w:jc w:val="both"/>
      </w:pPr>
      <w:r>
        <w:rPr>
          <w:rStyle w:val="Zkladntext"/>
        </w:rPr>
        <w:t>pomoc při ztrátě a odcizení cestovního dokladu, dokladů od vozidla nebo řidičského průkazu:</w:t>
      </w:r>
    </w:p>
    <w:p w14:paraId="065A88B9" w14:textId="77777777" w:rsidR="006B251E" w:rsidRDefault="000278AB">
      <w:pPr>
        <w:pStyle w:val="Zkladntext1"/>
        <w:ind w:left="360"/>
        <w:jc w:val="both"/>
      </w:pPr>
      <w:r>
        <w:rPr>
          <w:rStyle w:val="Zkladntext"/>
        </w:rPr>
        <w:t>V případě ztráty nebo odcizení výše uvedených dokladů, pojistitel proplatí náklady spojené s vystavením náhradního dokladu a dopravou pojištěného na nejbližší zastupitelský úřad a zpět do místa pobytu, a to nejvýše do limitu plnění, který je uveden v pojistné smlouvě.</w:t>
      </w:r>
    </w:p>
    <w:p w14:paraId="5A3BDBE0" w14:textId="77777777" w:rsidR="006B251E" w:rsidRDefault="000278AB">
      <w:pPr>
        <w:pStyle w:val="Zkladntext1"/>
        <w:numPr>
          <w:ilvl w:val="0"/>
          <w:numId w:val="41"/>
        </w:numPr>
        <w:tabs>
          <w:tab w:val="left" w:pos="416"/>
        </w:tabs>
        <w:jc w:val="both"/>
      </w:pPr>
      <w:r>
        <w:rPr>
          <w:rStyle w:val="Zkladntext"/>
        </w:rPr>
        <w:t>zorganizování pomoci v případě přerušení cesty nebo zmeškání odjezdu:</w:t>
      </w:r>
    </w:p>
    <w:p w14:paraId="456F02D5" w14:textId="77777777" w:rsidR="006B251E" w:rsidRDefault="000278AB">
      <w:pPr>
        <w:pStyle w:val="Zkladntext1"/>
        <w:numPr>
          <w:ilvl w:val="0"/>
          <w:numId w:val="42"/>
        </w:numPr>
        <w:tabs>
          <w:tab w:val="left" w:pos="685"/>
        </w:tabs>
        <w:ind w:firstLine="360"/>
        <w:jc w:val="both"/>
      </w:pPr>
      <w:r>
        <w:rPr>
          <w:rStyle w:val="Zkladntext"/>
        </w:rPr>
        <w:t>vyhledání náhradní dopravy, organizační zajištění transportu pojištěného zpět do místa jeho bydliště v České republice,</w:t>
      </w:r>
    </w:p>
    <w:p w14:paraId="4ECC72C7" w14:textId="77777777" w:rsidR="006B251E" w:rsidRDefault="000278AB">
      <w:pPr>
        <w:pStyle w:val="Zkladntext1"/>
        <w:numPr>
          <w:ilvl w:val="0"/>
          <w:numId w:val="42"/>
        </w:numPr>
        <w:tabs>
          <w:tab w:val="left" w:pos="690"/>
        </w:tabs>
        <w:ind w:left="640" w:hanging="280"/>
        <w:jc w:val="both"/>
      </w:pPr>
      <w:r>
        <w:rPr>
          <w:rStyle w:val="Zkladntext"/>
        </w:rPr>
        <w:t>zprostředkování zajištění zálohového předání jednorázové hotovosti pojištěnému za účelem koupě zpáteční letenky nebo jízdenky ze strany osob blízkých pojištěnému.</w:t>
      </w:r>
    </w:p>
    <w:p w14:paraId="145C2E7D" w14:textId="77777777" w:rsidR="006B251E" w:rsidRDefault="000278AB">
      <w:pPr>
        <w:pStyle w:val="Zkladntext1"/>
        <w:ind w:firstLine="360"/>
        <w:jc w:val="both"/>
      </w:pPr>
      <w:r>
        <w:rPr>
          <w:rStyle w:val="Zkladntext"/>
        </w:rPr>
        <w:t>Pojistitel neproplatí náklady spojené s jízdným, pokud si pojištěný zajistí dopravu sám bez vědomí a souhlasu pojistitele.</w:t>
      </w:r>
    </w:p>
    <w:p w14:paraId="2F701DFE" w14:textId="77777777" w:rsidR="006B251E" w:rsidRDefault="000278AB">
      <w:pPr>
        <w:pStyle w:val="Zkladntext1"/>
        <w:numPr>
          <w:ilvl w:val="0"/>
          <w:numId w:val="41"/>
        </w:numPr>
        <w:tabs>
          <w:tab w:val="left" w:pos="416"/>
        </w:tabs>
        <w:jc w:val="both"/>
      </w:pPr>
      <w:r>
        <w:rPr>
          <w:rStyle w:val="Zkladntext"/>
        </w:rPr>
        <w:t>zorganizování pomoci v případě zpoždění letu:</w:t>
      </w:r>
    </w:p>
    <w:p w14:paraId="7B3B7608" w14:textId="77777777" w:rsidR="006B251E" w:rsidRDefault="000278AB">
      <w:pPr>
        <w:pStyle w:val="Zkladntext1"/>
        <w:numPr>
          <w:ilvl w:val="0"/>
          <w:numId w:val="43"/>
        </w:numPr>
        <w:tabs>
          <w:tab w:val="left" w:pos="685"/>
        </w:tabs>
        <w:ind w:left="640" w:hanging="280"/>
        <w:jc w:val="both"/>
      </w:pPr>
      <w:r>
        <w:rPr>
          <w:rStyle w:val="Zkladntext"/>
        </w:rPr>
        <w:t>vypracování náhradního letového plánu, změnu rezervace letenek, zabezpečení náhradní pozemní přepravy a náhradního ubytování, předání zpráv o případném zpoždění pojištěného rodinným příslušníkům,</w:t>
      </w:r>
    </w:p>
    <w:p w14:paraId="332C0C2A" w14:textId="77777777" w:rsidR="006B251E" w:rsidRDefault="000278AB">
      <w:pPr>
        <w:pStyle w:val="Zkladntext1"/>
        <w:numPr>
          <w:ilvl w:val="0"/>
          <w:numId w:val="43"/>
        </w:numPr>
        <w:tabs>
          <w:tab w:val="left" w:pos="690"/>
        </w:tabs>
        <w:spacing w:after="520"/>
        <w:ind w:left="640" w:hanging="280"/>
        <w:jc w:val="both"/>
      </w:pPr>
      <w:r>
        <w:rPr>
          <w:rStyle w:val="Zkladntext"/>
        </w:rPr>
        <w:t>zprostředkování zajištění zálohového předání jednorázové hotovosti pojištěnému za účelem koupě věcí osobní potřeby, ubytování nebo obousměrné dopravy do místa náhradního ubytování ze strany osob blízkých pojištěnému.</w:t>
      </w:r>
    </w:p>
    <w:p w14:paraId="3BDB7974" w14:textId="77777777" w:rsidR="006B251E" w:rsidRDefault="000278AB">
      <w:pPr>
        <w:pStyle w:val="Zkladntext30"/>
        <w:spacing w:after="0"/>
        <w:jc w:val="both"/>
      </w:pPr>
      <w:r>
        <w:rPr>
          <w:rStyle w:val="Zkladntext3"/>
        </w:rPr>
        <w:t>ČÁST D | POJIŠTĚNÍ ÚRAZU</w:t>
      </w:r>
    </w:p>
    <w:p w14:paraId="6DCF3AF1" w14:textId="77777777" w:rsidR="006B251E" w:rsidRDefault="000278AB">
      <w:pPr>
        <w:spacing w:line="1" w:lineRule="exact"/>
      </w:pPr>
      <w:r>
        <w:rPr>
          <w:noProof/>
        </w:rPr>
        <mc:AlternateContent>
          <mc:Choice Requires="wps">
            <w:drawing>
              <wp:anchor distT="80010" distB="57785" distL="0" distR="0" simplePos="0" relativeHeight="125829426" behindDoc="0" locked="0" layoutInCell="1" allowOverlap="1" wp14:anchorId="2CAD845B" wp14:editId="17BB5002">
                <wp:simplePos x="0" y="0"/>
                <wp:positionH relativeFrom="page">
                  <wp:posOffset>420370</wp:posOffset>
                </wp:positionH>
                <wp:positionV relativeFrom="paragraph">
                  <wp:posOffset>80010</wp:posOffset>
                </wp:positionV>
                <wp:extent cx="740410" cy="173990"/>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3430B799" w14:textId="77777777" w:rsidR="006B251E" w:rsidRDefault="000278AB">
                            <w:pPr>
                              <w:pStyle w:val="Nadpis40"/>
                              <w:keepNext/>
                              <w:keepLines/>
                              <w:pBdr>
                                <w:top w:val="single" w:sz="0" w:space="4" w:color="40C7F4"/>
                                <w:left w:val="single" w:sz="0" w:space="0" w:color="40C7F4"/>
                                <w:bottom w:val="single" w:sz="0" w:space="6" w:color="40C7F4"/>
                                <w:right w:val="single" w:sz="0" w:space="0" w:color="40C7F4"/>
                              </w:pBdr>
                              <w:shd w:val="clear" w:color="auto" w:fill="40C7F4"/>
                              <w:spacing w:after="0"/>
                            </w:pPr>
                            <w:bookmarkStart w:id="21" w:name="bookmark16"/>
                            <w:r>
                              <w:rPr>
                                <w:rStyle w:val="Nadpis4"/>
                                <w:b/>
                                <w:bCs/>
                                <w:color w:val="FFFFFF"/>
                              </w:rPr>
                              <w:t>ČLÁNEK 16</w:t>
                            </w:r>
                            <w:bookmarkEnd w:id="21"/>
                          </w:p>
                        </w:txbxContent>
                      </wps:txbx>
                      <wps:bodyPr wrap="none" lIns="0" tIns="0" rIns="0" bIns="0"/>
                    </wps:wsp>
                  </a:graphicData>
                </a:graphic>
              </wp:anchor>
            </w:drawing>
          </mc:Choice>
          <mc:Fallback>
            <w:pict>
              <v:shape w14:anchorId="2CAD845B" id="Shape 62" o:spid="_x0000_s1050" type="#_x0000_t202" style="position:absolute;margin-left:33.1pt;margin-top:6.3pt;width:58.3pt;height:13.7pt;z-index:125829426;visibility:visible;mso-wrap-style:none;mso-wrap-distance-left:0;mso-wrap-distance-top:6.3pt;mso-wrap-distance-right:0;mso-wrap-distance-bottom: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" filled="f" stroked="f">
                <v:textbox inset="0,0,0,0">
                  <w:txbxContent>
                    <w:p w14:paraId="3430B799" w14:textId="77777777" w:rsidR="006B251E" w:rsidRDefault="000278AB">
                      <w:pPr>
                        <w:pStyle w:val="Nadpis40"/>
                        <w:keepNext/>
                        <w:keepLines/>
                        <w:pBdr>
                          <w:top w:val="single" w:sz="0" w:space="4" w:color="40C7F4"/>
                          <w:left w:val="single" w:sz="0" w:space="0" w:color="40C7F4"/>
                          <w:bottom w:val="single" w:sz="0" w:space="6" w:color="40C7F4"/>
                          <w:right w:val="single" w:sz="0" w:space="0" w:color="40C7F4"/>
                        </w:pBdr>
                        <w:shd w:val="clear" w:color="auto" w:fill="40C7F4"/>
                        <w:spacing w:after="0"/>
                      </w:pPr>
                      <w:bookmarkStart w:id="22" w:name="bookmark16"/>
                      <w:r>
                        <w:rPr>
                          <w:rStyle w:val="Nadpis4"/>
                          <w:b/>
                          <w:bCs/>
                          <w:color w:val="FFFFFF"/>
                        </w:rPr>
                        <w:t>ČLÁNEK 16</w:t>
                      </w:r>
                      <w:bookmarkEnd w:id="22"/>
                    </w:p>
                  </w:txbxContent>
                </v:textbox>
                <w10:wrap type="topAndBottom" anchorx="page"/>
              </v:shape>
            </w:pict>
          </mc:Fallback>
        </mc:AlternateContent>
      </w:r>
      <w:r>
        <w:rPr>
          <w:noProof/>
        </w:rPr>
        <w:drawing>
          <wp:anchor distT="25400" distB="0" distL="0" distR="0" simplePos="0" relativeHeight="125829428" behindDoc="0" locked="0" layoutInCell="1" allowOverlap="1" wp14:anchorId="07F91201" wp14:editId="79346975">
            <wp:simplePos x="0" y="0"/>
            <wp:positionH relativeFrom="page">
              <wp:posOffset>1548130</wp:posOffset>
            </wp:positionH>
            <wp:positionV relativeFrom="paragraph">
              <wp:posOffset>25400</wp:posOffset>
            </wp:positionV>
            <wp:extent cx="5675630" cy="286385"/>
            <wp:effectExtent l="0" t="0" r="0" b="0"/>
            <wp:wrapTopAndBottom/>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26"/>
                    <a:stretch/>
                  </pic:blipFill>
                  <pic:spPr>
                    <a:xfrm>
                      <a:off x="0" y="0"/>
                      <a:ext cx="5675630" cy="286385"/>
                    </a:xfrm>
                    <a:prstGeom prst="rect">
                      <a:avLst/>
                    </a:prstGeom>
                  </pic:spPr>
                </pic:pic>
              </a:graphicData>
            </a:graphic>
          </wp:anchor>
        </w:drawing>
      </w:r>
    </w:p>
    <w:p w14:paraId="42152DA8" w14:textId="77777777" w:rsidR="006B251E" w:rsidRDefault="000278AB">
      <w:pPr>
        <w:pStyle w:val="Zkladntext1"/>
        <w:spacing w:after="214" w:line="240" w:lineRule="auto"/>
      </w:pPr>
      <w:r>
        <w:rPr>
          <w:rStyle w:val="Zkladntext"/>
        </w:rPr>
        <w:t>Pojištění úrazu je pojištěním obnosovým.</w:t>
      </w:r>
    </w:p>
    <w:p w14:paraId="4185547B"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314"/>
        </w:tabs>
        <w:spacing w:after="70"/>
        <w:ind w:firstLine="140"/>
      </w:pPr>
      <w:r>
        <w:rPr>
          <w:rStyle w:val="Zkladntext2"/>
          <w:b/>
          <w:bCs/>
          <w:color w:val="FFFFFF"/>
        </w:rPr>
        <w:t>ČLÁNEK 17</w:t>
      </w:r>
      <w:r>
        <w:rPr>
          <w:rStyle w:val="Zkladntext2"/>
          <w:b/>
          <w:bCs/>
          <w:color w:val="FFFFFF"/>
        </w:rPr>
        <w:tab/>
        <w:t>Rozsah pojištění</w:t>
      </w:r>
    </w:p>
    <w:p w14:paraId="3306D358" w14:textId="77777777" w:rsidR="006B251E" w:rsidRDefault="000278AB">
      <w:pPr>
        <w:pStyle w:val="Zkladntext1"/>
        <w:numPr>
          <w:ilvl w:val="0"/>
          <w:numId w:val="44"/>
        </w:numPr>
        <w:tabs>
          <w:tab w:val="left" w:pos="343"/>
        </w:tabs>
        <w:spacing w:line="240" w:lineRule="auto"/>
      </w:pPr>
      <w:r>
        <w:rPr>
          <w:rStyle w:val="Zkladntext"/>
        </w:rPr>
        <w:t>Pojištění se sjednává pro případ:</w:t>
      </w:r>
    </w:p>
    <w:p w14:paraId="27E69696" w14:textId="77777777" w:rsidR="006B251E" w:rsidRDefault="000278AB">
      <w:pPr>
        <w:pStyle w:val="Zkladntext1"/>
        <w:numPr>
          <w:ilvl w:val="0"/>
          <w:numId w:val="45"/>
        </w:numPr>
        <w:tabs>
          <w:tab w:val="left" w:pos="685"/>
        </w:tabs>
        <w:spacing w:line="240" w:lineRule="auto"/>
        <w:ind w:firstLine="360"/>
        <w:jc w:val="both"/>
      </w:pPr>
      <w:r>
        <w:rPr>
          <w:rStyle w:val="Zkladntext"/>
        </w:rPr>
        <w:t>smrti následkem úrazu,</w:t>
      </w:r>
    </w:p>
    <w:p w14:paraId="542BB422" w14:textId="77777777" w:rsidR="006B251E" w:rsidRDefault="000278AB">
      <w:pPr>
        <w:pStyle w:val="Zkladntext1"/>
        <w:numPr>
          <w:ilvl w:val="0"/>
          <w:numId w:val="45"/>
        </w:numPr>
        <w:tabs>
          <w:tab w:val="left" w:pos="690"/>
        </w:tabs>
        <w:spacing w:line="240" w:lineRule="auto"/>
        <w:ind w:firstLine="360"/>
        <w:jc w:val="both"/>
      </w:pPr>
      <w:r>
        <w:rPr>
          <w:rStyle w:val="Zkladntext"/>
        </w:rPr>
        <w:t>trvalých následků úrazu,</w:t>
      </w:r>
    </w:p>
    <w:p w14:paraId="2BAA6CAC" w14:textId="77777777" w:rsidR="006B251E" w:rsidRDefault="000278AB">
      <w:pPr>
        <w:pStyle w:val="Zkladntext1"/>
        <w:numPr>
          <w:ilvl w:val="0"/>
          <w:numId w:val="45"/>
        </w:numPr>
        <w:tabs>
          <w:tab w:val="left" w:pos="685"/>
        </w:tabs>
        <w:spacing w:line="240" w:lineRule="auto"/>
        <w:ind w:firstLine="360"/>
        <w:jc w:val="both"/>
      </w:pPr>
      <w:r>
        <w:rPr>
          <w:rStyle w:val="Zkladntext"/>
        </w:rPr>
        <w:t>léčení úrazu (denní odškodné).</w:t>
      </w:r>
    </w:p>
    <w:p w14:paraId="4417C0AD" w14:textId="77777777" w:rsidR="006B251E" w:rsidRDefault="000278AB">
      <w:pPr>
        <w:pStyle w:val="Zkladntext1"/>
        <w:numPr>
          <w:ilvl w:val="0"/>
          <w:numId w:val="44"/>
        </w:numPr>
        <w:tabs>
          <w:tab w:val="left" w:pos="343"/>
        </w:tabs>
        <w:spacing w:after="204" w:line="240" w:lineRule="auto"/>
        <w:jc w:val="both"/>
      </w:pPr>
      <w:r>
        <w:rPr>
          <w:rStyle w:val="Zkladntext"/>
        </w:rPr>
        <w:t>Dále pojistitel poskytne jednorázové odškodné za hospitalizaci za podmínek uvedených v odst. D čl. 18 této části VPP CP 2021.</w:t>
      </w:r>
    </w:p>
    <w:p w14:paraId="5E477D8B" w14:textId="77777777" w:rsidR="006B251E" w:rsidRDefault="000278AB">
      <w:pPr>
        <w:pStyle w:val="Nadpis40"/>
        <w:keepNext/>
        <w:keepLines/>
        <w:pBdr>
          <w:top w:val="single" w:sz="0" w:space="5" w:color="40C7F4"/>
          <w:left w:val="single" w:sz="0" w:space="0" w:color="40C7F4"/>
          <w:bottom w:val="single" w:sz="0" w:space="7" w:color="40C7F4"/>
          <w:right w:val="single" w:sz="0" w:space="0" w:color="40C7F4"/>
        </w:pBdr>
        <w:shd w:val="clear" w:color="auto" w:fill="40C7F4"/>
        <w:tabs>
          <w:tab w:val="left" w:pos="2314"/>
        </w:tabs>
        <w:spacing w:after="70"/>
        <w:ind w:firstLine="140"/>
      </w:pPr>
      <w:bookmarkStart w:id="23" w:name="bookmark36"/>
      <w:r>
        <w:rPr>
          <w:rStyle w:val="Nadpis4"/>
          <w:b/>
          <w:bCs/>
          <w:color w:val="FFFFFF"/>
        </w:rPr>
        <w:t>ČLÁNEK 18</w:t>
      </w:r>
      <w:r>
        <w:rPr>
          <w:rStyle w:val="Nadpis4"/>
          <w:b/>
          <w:bCs/>
          <w:color w:val="FFFFFF"/>
        </w:rPr>
        <w:tab/>
        <w:t>Pojistné plnění</w:t>
      </w:r>
      <w:bookmarkEnd w:id="23"/>
    </w:p>
    <w:p w14:paraId="77A82F62" w14:textId="77777777" w:rsidR="006B251E" w:rsidRDefault="000278AB">
      <w:pPr>
        <w:pStyle w:val="Zkladntext1"/>
        <w:numPr>
          <w:ilvl w:val="0"/>
          <w:numId w:val="46"/>
        </w:numPr>
        <w:tabs>
          <w:tab w:val="left" w:pos="373"/>
        </w:tabs>
      </w:pPr>
      <w:r>
        <w:rPr>
          <w:rStyle w:val="Zkladntext"/>
        </w:rPr>
        <w:t>Pojistné plnění pro případ smrti následkem úrazu</w:t>
      </w:r>
    </w:p>
    <w:p w14:paraId="0A2EC667" w14:textId="77777777" w:rsidR="006B251E" w:rsidRDefault="000278AB">
      <w:pPr>
        <w:pStyle w:val="Zkladntext1"/>
        <w:numPr>
          <w:ilvl w:val="0"/>
          <w:numId w:val="47"/>
        </w:numPr>
        <w:tabs>
          <w:tab w:val="left" w:pos="675"/>
        </w:tabs>
        <w:ind w:left="640" w:hanging="280"/>
        <w:jc w:val="both"/>
      </w:pPr>
      <w:r>
        <w:rPr>
          <w:rStyle w:val="Zkladntext"/>
        </w:rPr>
        <w:t>Nastala-li smrt následkem úrazu nejpozději do tří let ode dne úrazu, vyplatí pojistitel oprávněné osobě pojistnou částku sjednanou v pojistné smlouvě.</w:t>
      </w:r>
    </w:p>
    <w:p w14:paraId="3F7E2460" w14:textId="77777777" w:rsidR="006B251E" w:rsidRDefault="000278AB">
      <w:pPr>
        <w:pStyle w:val="Zkladntext1"/>
        <w:numPr>
          <w:ilvl w:val="0"/>
          <w:numId w:val="46"/>
        </w:numPr>
        <w:tabs>
          <w:tab w:val="left" w:pos="363"/>
        </w:tabs>
      </w:pPr>
      <w:r>
        <w:rPr>
          <w:rStyle w:val="Zkladntext"/>
        </w:rPr>
        <w:t>Pojistné plnění pro případ trvalých následků úrazu</w:t>
      </w:r>
    </w:p>
    <w:p w14:paraId="6546513D" w14:textId="77777777" w:rsidR="006B251E" w:rsidRDefault="000278AB">
      <w:pPr>
        <w:pStyle w:val="Zkladntext1"/>
        <w:numPr>
          <w:ilvl w:val="0"/>
          <w:numId w:val="48"/>
        </w:numPr>
        <w:tabs>
          <w:tab w:val="left" w:pos="675"/>
        </w:tabs>
        <w:ind w:left="640" w:hanging="280"/>
        <w:jc w:val="both"/>
      </w:pPr>
      <w:r>
        <w:rPr>
          <w:rStyle w:val="Zkladntext"/>
        </w:rPr>
        <w:t>Zanechá-li úraz, vzniklý za trvání pojištění, pojištěnému trvalé následky, vyplatí pojistitel pojištěnému tolik procent z pojistné částky sjednané v pojistné smlouvě k datu úrazu, kolika procentům odpovídá podle Oceňovací tabulky trvalých následků úrazu rozsah trvalých následků po jejich ustálení. V prvním roce po úrazu poskytne pojistitel pojistné plnění pouze v případě, lze-li z lékařského hlediska jednoznačně stanovit konečný rozsah trvalých následků úrazu.</w:t>
      </w:r>
    </w:p>
    <w:p w14:paraId="55A76D3F" w14:textId="77777777" w:rsidR="006B251E" w:rsidRDefault="000278AB">
      <w:pPr>
        <w:pStyle w:val="Zkladntext1"/>
        <w:numPr>
          <w:ilvl w:val="0"/>
          <w:numId w:val="48"/>
        </w:numPr>
        <w:tabs>
          <w:tab w:val="left" w:pos="690"/>
        </w:tabs>
        <w:ind w:left="640" w:hanging="280"/>
        <w:jc w:val="both"/>
      </w:pPr>
      <w:r>
        <w:rPr>
          <w:rStyle w:val="Zkladntext"/>
        </w:rPr>
        <w:t>V případě, že se trvalé následky neustálí do tří let ode dne úrazu, vyplatí pojistitel částku odpovídající procentu poškození na konci této lhůty. Pojistitel neplní za trvalé následky úrazu, které vznikly, projevily se nebo zhoršily po uplynutí této lhůty.</w:t>
      </w:r>
    </w:p>
    <w:p w14:paraId="1316ECCC" w14:textId="77777777" w:rsidR="006B251E" w:rsidRDefault="000278AB">
      <w:pPr>
        <w:pStyle w:val="Zkladntext1"/>
        <w:numPr>
          <w:ilvl w:val="0"/>
          <w:numId w:val="48"/>
        </w:numPr>
        <w:tabs>
          <w:tab w:val="left" w:pos="690"/>
        </w:tabs>
        <w:ind w:left="640" w:hanging="280"/>
        <w:jc w:val="both"/>
      </w:pPr>
      <w:r>
        <w:rPr>
          <w:rStyle w:val="Zkladntext"/>
        </w:rPr>
        <w:t>Stanoví-li Oceňovací tabulky trvalých následků úrazu procentní rozpětí, určí pojistitel výši plnění tak, aby v rámci daného rozpětí odpovídalo povaze a rozsahu trvalých následků úrazu.</w:t>
      </w:r>
    </w:p>
    <w:p w14:paraId="7186F897" w14:textId="77777777" w:rsidR="006B251E" w:rsidRDefault="000278AB">
      <w:pPr>
        <w:pStyle w:val="Zkladntext1"/>
        <w:numPr>
          <w:ilvl w:val="0"/>
          <w:numId w:val="48"/>
        </w:numPr>
        <w:tabs>
          <w:tab w:val="left" w:pos="690"/>
        </w:tabs>
        <w:ind w:left="640" w:hanging="280"/>
        <w:jc w:val="both"/>
      </w:pPr>
      <w:r>
        <w:rPr>
          <w:rStyle w:val="Zkladntext"/>
        </w:rPr>
        <w:t>Týkají-li se trvalé následky úrazu části těla nebo orgánu, jejichž funkce byly sníženy již před úrazem, stanoví se jejich procentní ohodnocení podle Oceňovacích tabulek trvalých následků úrazu tak, že se celkové procento sníží o počet procent odpovídajících předchozímu poškození, určenému rovněž podle Oceňovacích tabulek trvalých následků úrazu.</w:t>
      </w:r>
    </w:p>
    <w:p w14:paraId="61FBB8AE" w14:textId="77777777" w:rsidR="006B251E" w:rsidRDefault="000278AB">
      <w:pPr>
        <w:pStyle w:val="Zkladntext1"/>
        <w:numPr>
          <w:ilvl w:val="0"/>
          <w:numId w:val="48"/>
        </w:numPr>
        <w:tabs>
          <w:tab w:val="left" w:pos="690"/>
        </w:tabs>
        <w:ind w:left="640" w:hanging="280"/>
        <w:jc w:val="both"/>
      </w:pPr>
      <w:r>
        <w:rPr>
          <w:rStyle w:val="Zkladntext"/>
        </w:rPr>
        <w:t>Podmínkou vzniku nároku na pojistné plnění je skutečnost, že rozsah trvalých následků způsobených pojištěnému jedním úrazovým dějem po jejich ustálení dosáhl takové výše procentního ohodnocení podle Oceňovacích tabulek trvalých následků úrazu, která je v pojistné smlouvě k datu úrazu ujednána jako minimální pro vznik povinnosti pojistitele plnit (limit trvalých následků úrazu) a současně, aby pojištěný na následky tohoto úrazu nezemřel do 6 měsíců ode dne úrazu.</w:t>
      </w:r>
    </w:p>
    <w:p w14:paraId="10E8E6EC" w14:textId="77777777" w:rsidR="006B251E" w:rsidRDefault="000278AB">
      <w:pPr>
        <w:pStyle w:val="Zkladntext1"/>
        <w:numPr>
          <w:ilvl w:val="0"/>
          <w:numId w:val="48"/>
        </w:numPr>
        <w:tabs>
          <w:tab w:val="left" w:pos="690"/>
        </w:tabs>
        <w:ind w:left="640" w:hanging="280"/>
        <w:jc w:val="both"/>
      </w:pPr>
      <w:r>
        <w:rPr>
          <w:rStyle w:val="Zkladntext"/>
        </w:rPr>
        <w:t>Způsobil-li jediný úraz pojištěnému několik trvalých následků různého druhu, hodnotí se celkové trvalé následky úrazu součtem procent pro jednotlivé následky. Pojistné plnění za trvalé následky způsobené jedním úrazovým dějem nemůže však přesáhnout 100% pojistné částky. Týkají-li se však jednotlivé následky téhož údu, orgánu nebo jejich částí, hodnotí se jako celek, a to nejvýše</w:t>
      </w:r>
      <w:r>
        <w:rPr>
          <w:rStyle w:val="Zkladntext"/>
        </w:rPr>
        <w:br w:type="page"/>
      </w:r>
      <w:r>
        <w:rPr>
          <w:rStyle w:val="Zkladntext"/>
        </w:rPr>
        <w:lastRenderedPageBreak/>
        <w:t>procentem stanoveným v Oceňovacích tabulkách trvalých následků úrazu pro anatomickou nebo funkční ztrátu příslušného údu, orgánu nebo jejich částí. Plnil-li pojistitel za trvalé následky úrazu v rozsahu stanoveném Oceňovacími tabulkami trvalých následků úrazu pro anatomickou ztrátu příslušného údu, orgánu nebo jejich částí, pak v případě dalšího úrazu a trvalých následků na tomto údu, orgánu nebo části, již pojistné plnění neposkytne.</w:t>
      </w:r>
    </w:p>
    <w:p w14:paraId="51EF9AF0" w14:textId="77777777" w:rsidR="006B251E" w:rsidRDefault="000278AB">
      <w:pPr>
        <w:pStyle w:val="Zkladntext1"/>
        <w:numPr>
          <w:ilvl w:val="0"/>
          <w:numId w:val="48"/>
        </w:numPr>
        <w:tabs>
          <w:tab w:val="left" w:pos="626"/>
        </w:tabs>
        <w:ind w:left="620" w:hanging="280"/>
        <w:jc w:val="both"/>
      </w:pPr>
      <w:r>
        <w:rPr>
          <w:rStyle w:val="Zkladntext"/>
        </w:rPr>
        <w:t>Není-li některý druh trvalých následků úrazu obsažen v Oceňovacích tabulkách trvalých následků úrazu, určí pojistitel rozsah pojistného plnění podle trvalých následků uvedených v Oceňovacích tabulkách trvalých následků úrazu, která jsou předmětným trvalým následkům svou povahou nejbližší.</w:t>
      </w:r>
    </w:p>
    <w:p w14:paraId="7017D3A8" w14:textId="77777777" w:rsidR="006B251E" w:rsidRDefault="000278AB">
      <w:pPr>
        <w:pStyle w:val="Zkladntext1"/>
        <w:numPr>
          <w:ilvl w:val="0"/>
          <w:numId w:val="48"/>
        </w:numPr>
        <w:tabs>
          <w:tab w:val="left" w:pos="628"/>
        </w:tabs>
        <w:ind w:left="620" w:hanging="280"/>
        <w:jc w:val="both"/>
      </w:pPr>
      <w:r>
        <w:rPr>
          <w:rStyle w:val="Zkladntext"/>
        </w:rPr>
        <w:t>Výši pojistného plnění určuje pojistitel podle zdravotní dokumentace pojištěného. Opírá se přitom o stanovisko lékaře, který pro něj vykonává odbornou poradní činnost.</w:t>
      </w:r>
    </w:p>
    <w:p w14:paraId="5D1FD881" w14:textId="77777777" w:rsidR="006B251E" w:rsidRDefault="000278AB">
      <w:pPr>
        <w:pStyle w:val="Zkladntext1"/>
        <w:numPr>
          <w:ilvl w:val="0"/>
          <w:numId w:val="48"/>
        </w:numPr>
        <w:tabs>
          <w:tab w:val="left" w:pos="628"/>
        </w:tabs>
        <w:ind w:left="620" w:hanging="280"/>
        <w:jc w:val="both"/>
      </w:pPr>
      <w:r>
        <w:rPr>
          <w:rStyle w:val="Zkladntext"/>
        </w:rPr>
        <w:t>Nelze-li podle zdravotní dokumentace pojištěného určit rozsah trvalých následků úrazu, určí je pojistitel na základě zprávy o výsledku zdravotní prohlídky pojištěného u lékaře určeného pojistitelem a po případné konzultaci s lékařem pojistitele, který pro něj vykonává odbornou poradní činnost. Zdravotní prohlídku zabezpečí pojistitel na svůj náklad.</w:t>
      </w:r>
    </w:p>
    <w:p w14:paraId="29C1AC19" w14:textId="77777777" w:rsidR="006B251E" w:rsidRDefault="000278AB">
      <w:pPr>
        <w:pStyle w:val="Zkladntext1"/>
        <w:numPr>
          <w:ilvl w:val="0"/>
          <w:numId w:val="46"/>
        </w:numPr>
        <w:tabs>
          <w:tab w:val="left" w:pos="346"/>
        </w:tabs>
        <w:jc w:val="both"/>
      </w:pPr>
      <w:r>
        <w:rPr>
          <w:rStyle w:val="Zkladntext"/>
        </w:rPr>
        <w:t>Pojistné plnění pro případ léčení úrazu</w:t>
      </w:r>
    </w:p>
    <w:p w14:paraId="05F40FC1" w14:textId="77777777" w:rsidR="006B251E" w:rsidRDefault="000278AB">
      <w:pPr>
        <w:pStyle w:val="Zkladntext1"/>
        <w:numPr>
          <w:ilvl w:val="0"/>
          <w:numId w:val="49"/>
        </w:numPr>
        <w:tabs>
          <w:tab w:val="left" w:pos="626"/>
        </w:tabs>
        <w:ind w:left="620" w:hanging="280"/>
        <w:jc w:val="both"/>
      </w:pPr>
      <w:r>
        <w:rPr>
          <w:rStyle w:val="Zkladntext"/>
        </w:rPr>
        <w:t>Pojištěnému vznikne právo na pojistné plnění - denní odškodné tehdy, jestliže pojištěný utrpí úraz v době trvání pojištění, který způsobí pojištěnému tělesné poškození uvedené v Oceňovací tabulce léčení úrazu a doba nezbytného léčení tělesného poškození následkem tohoto úrazu (dále také „doba léčení úrazu“) doložená lékařským potvrzením dosáhne limitu pojistného plnění sjednaného v pojistné smlouvě. Nárok na pojistné plnění je v některých případech v Oceňovací tabulce léčení úrazu vázán na splnění určité podmínky (např. rozsah poškození těla, způsob léčení). Není-li taková podmínka splněna, pojistné plnění se neposkytuje.</w:t>
      </w:r>
    </w:p>
    <w:p w14:paraId="7F0D1C54" w14:textId="77777777" w:rsidR="006B251E" w:rsidRDefault="000278AB">
      <w:pPr>
        <w:pStyle w:val="Zkladntext1"/>
        <w:numPr>
          <w:ilvl w:val="0"/>
          <w:numId w:val="49"/>
        </w:numPr>
        <w:tabs>
          <w:tab w:val="left" w:pos="628"/>
        </w:tabs>
        <w:ind w:left="620" w:hanging="280"/>
        <w:jc w:val="both"/>
      </w:pPr>
      <w:r>
        <w:rPr>
          <w:rStyle w:val="Zkladntext"/>
        </w:rPr>
        <w:t>Není-li jakékoliv tělesné poškození obsaženo v Oceňovací tabulce léčení úrazu, pojistitel ke stanovení výše pojistného plnění použije analogicky hodnoty uvedené v Oceňovací tabulce léčení úrazu u tělesných poškození, která jsou předmětnému tělesnému poškození svou povahou nejbližší. Tento způsob hodnocení se uplatní pouze v případě, že se jedná o tělesné poškození minimálně takové závažnosti, která je v Oceňovací tabulce léčení úrazu uvedena pro tělesné poškození, podle kterého má být analogicky hodnoceno.</w:t>
      </w:r>
    </w:p>
    <w:p w14:paraId="3504ABB7" w14:textId="77777777" w:rsidR="006B251E" w:rsidRDefault="000278AB">
      <w:pPr>
        <w:pStyle w:val="Zkladntext1"/>
        <w:numPr>
          <w:ilvl w:val="0"/>
          <w:numId w:val="49"/>
        </w:numPr>
        <w:tabs>
          <w:tab w:val="left" w:pos="628"/>
        </w:tabs>
        <w:ind w:left="620" w:hanging="280"/>
        <w:jc w:val="both"/>
      </w:pPr>
      <w:r>
        <w:rPr>
          <w:rStyle w:val="Zkladntext"/>
        </w:rPr>
        <w:t>U tělesných poškození, u kterých je v Oceňovací tabulce léčení úrazu uvedena maximální doba nezbytného léčení nižší, než je doba limitu plnění denního odškodného uvedená v pojistné smlouvě, není pojistitel povinen poskytnout plnění denního odškodného, i když je tato podmínka splněna.</w:t>
      </w:r>
    </w:p>
    <w:p w14:paraId="0F3C6639" w14:textId="77777777" w:rsidR="006B251E" w:rsidRDefault="000278AB">
      <w:pPr>
        <w:pStyle w:val="Zkladntext1"/>
        <w:numPr>
          <w:ilvl w:val="0"/>
          <w:numId w:val="49"/>
        </w:numPr>
        <w:tabs>
          <w:tab w:val="left" w:pos="508"/>
        </w:tabs>
        <w:ind w:firstLine="220"/>
        <w:jc w:val="both"/>
      </w:pPr>
      <w:r>
        <w:rPr>
          <w:rStyle w:val="Zkladntext"/>
        </w:rPr>
        <w:t>Pojistitel poskytne pojistné plnění jen tehdy, jsou-li splněny tyto podmínky:</w:t>
      </w:r>
    </w:p>
    <w:p w14:paraId="1B2A4AE9" w14:textId="77777777" w:rsidR="006B251E" w:rsidRDefault="000278AB">
      <w:pPr>
        <w:pStyle w:val="Zkladntext1"/>
        <w:numPr>
          <w:ilvl w:val="0"/>
          <w:numId w:val="50"/>
        </w:numPr>
        <w:tabs>
          <w:tab w:val="left" w:pos="985"/>
        </w:tabs>
        <w:ind w:firstLine="620"/>
        <w:jc w:val="both"/>
      </w:pPr>
      <w:r>
        <w:rPr>
          <w:rStyle w:val="Zkladntext"/>
        </w:rPr>
        <w:t>je doložena lékařská zpráva z prvního ošetření úrazu jednoznačně specifikující diagnózu, úrazový děj a objektivně zjištěné následky</w:t>
      </w:r>
    </w:p>
    <w:p w14:paraId="40889AF2" w14:textId="77777777" w:rsidR="006B251E" w:rsidRDefault="000278AB">
      <w:pPr>
        <w:pStyle w:val="Zkladntext1"/>
        <w:ind w:left="1040"/>
        <w:jc w:val="both"/>
      </w:pPr>
      <w:r>
        <w:rPr>
          <w:rStyle w:val="Zkladntext"/>
        </w:rPr>
        <w:t>úrazu; pro účely nároků z pojištění se naopak nepřihlíží k dodatečně vyhotoveným lékařským zprávám, resp. prohlášením, která se neshodují s autentickou zdravotnickou dokumentací,</w:t>
      </w:r>
    </w:p>
    <w:p w14:paraId="53AD08A2" w14:textId="77777777" w:rsidR="006B251E" w:rsidRDefault="000278AB">
      <w:pPr>
        <w:pStyle w:val="Zkladntext1"/>
        <w:numPr>
          <w:ilvl w:val="0"/>
          <w:numId w:val="50"/>
        </w:numPr>
        <w:tabs>
          <w:tab w:val="left" w:pos="1038"/>
        </w:tabs>
        <w:ind w:left="1040" w:hanging="400"/>
        <w:jc w:val="both"/>
      </w:pPr>
      <w:r>
        <w:rPr>
          <w:rStyle w:val="Zkladntext"/>
        </w:rPr>
        <w:t>první ošetření pojištěného je provedeno v době, kdy jsou přítomny objektivní příznaky tělesného poškození způsobeného úrazem, nikoli pouze subjektivní potíže pojištěného,</w:t>
      </w:r>
    </w:p>
    <w:p w14:paraId="30311D13" w14:textId="77777777" w:rsidR="006B251E" w:rsidRDefault="000278AB">
      <w:pPr>
        <w:pStyle w:val="Zkladntext1"/>
        <w:numPr>
          <w:ilvl w:val="0"/>
          <w:numId w:val="50"/>
        </w:numPr>
        <w:tabs>
          <w:tab w:val="left" w:pos="985"/>
        </w:tabs>
        <w:ind w:firstLine="620"/>
        <w:jc w:val="both"/>
      </w:pPr>
      <w:r>
        <w:rPr>
          <w:rStyle w:val="Zkladntext"/>
        </w:rPr>
        <w:t>úraz pojištěného si vyžádal vyšetření či ošetření lékařem a následnou léčbu,</w:t>
      </w:r>
    </w:p>
    <w:p w14:paraId="67351CCB" w14:textId="77777777" w:rsidR="006B251E" w:rsidRDefault="000278AB">
      <w:pPr>
        <w:pStyle w:val="Zkladntext1"/>
        <w:numPr>
          <w:ilvl w:val="0"/>
          <w:numId w:val="50"/>
        </w:numPr>
        <w:tabs>
          <w:tab w:val="left" w:pos="1038"/>
        </w:tabs>
        <w:ind w:left="1040" w:hanging="400"/>
        <w:jc w:val="both"/>
      </w:pPr>
      <w:r>
        <w:rPr>
          <w:rStyle w:val="Zkladntext"/>
        </w:rPr>
        <w:t>ve zdravotnické dokumentaci je zachycen úrazový děj a jeho objektivně zjištěné následky, tj. zjištěné tělesné poškození, včetně příslušné diagnózy.</w:t>
      </w:r>
    </w:p>
    <w:p w14:paraId="7B9E8F1B" w14:textId="77777777" w:rsidR="006B251E" w:rsidRDefault="000278AB">
      <w:pPr>
        <w:pStyle w:val="Zkladntext1"/>
        <w:numPr>
          <w:ilvl w:val="0"/>
          <w:numId w:val="49"/>
        </w:numPr>
        <w:tabs>
          <w:tab w:val="left" w:pos="628"/>
        </w:tabs>
        <w:ind w:left="620" w:hanging="280"/>
        <w:jc w:val="both"/>
      </w:pPr>
      <w:r>
        <w:rPr>
          <w:rStyle w:val="Zkladntext"/>
        </w:rPr>
        <w:t>Pro účely nároků z pojištění nejsou rozhodné a nepřihlíží se k subjektivním potížím pojištěného, neprojeví-li se objektivně zjištěným tělesným poškozením, jakož i k dodatečně vyhotoveným lékařským zprávám, resp. prohlášením, která se neshodují s autentickou zdravotnickou dokumentací.</w:t>
      </w:r>
    </w:p>
    <w:p w14:paraId="0CE4E637" w14:textId="77777777" w:rsidR="006B251E" w:rsidRDefault="000278AB">
      <w:pPr>
        <w:pStyle w:val="Zkladntext1"/>
        <w:numPr>
          <w:ilvl w:val="0"/>
          <w:numId w:val="49"/>
        </w:numPr>
        <w:tabs>
          <w:tab w:val="left" w:pos="628"/>
        </w:tabs>
        <w:ind w:left="620" w:hanging="280"/>
        <w:jc w:val="both"/>
      </w:pPr>
      <w:r>
        <w:rPr>
          <w:rStyle w:val="Zkladntext"/>
        </w:rPr>
        <w:t>Pojistitel vyplatí částku denního odškodného ve výši sjednané v pojistné smlouvě k datu úrazu, a to od prvního dne léčení úrazu do konce trvání nezbytného léčení úrazu doloženého lékařským potvrzením, nejvýše však za dobu léčení uvedenou v Oceňovací tabulce léčení úrazu. Doba, za kterou je vypláceno denní odškodné, činí maximálně 365 dní ode dne úrazu.</w:t>
      </w:r>
    </w:p>
    <w:p w14:paraId="44607292" w14:textId="77777777" w:rsidR="006B251E" w:rsidRDefault="000278AB">
      <w:pPr>
        <w:pStyle w:val="Zkladntext1"/>
        <w:numPr>
          <w:ilvl w:val="0"/>
          <w:numId w:val="49"/>
        </w:numPr>
        <w:tabs>
          <w:tab w:val="left" w:pos="626"/>
        </w:tabs>
        <w:ind w:left="620" w:hanging="280"/>
        <w:jc w:val="both"/>
      </w:pPr>
      <w:r>
        <w:rPr>
          <w:rStyle w:val="Zkladntext"/>
        </w:rPr>
        <w:t>Pojistné plnění se stanoví vynásobením počtu dní nezbytného léčení úrazu určeného podle zásad uvedených v tomto článku částkou denního odškodného.</w:t>
      </w:r>
    </w:p>
    <w:p w14:paraId="4318136C" w14:textId="77777777" w:rsidR="006B251E" w:rsidRDefault="000278AB">
      <w:pPr>
        <w:pStyle w:val="Zkladntext1"/>
        <w:numPr>
          <w:ilvl w:val="0"/>
          <w:numId w:val="49"/>
        </w:numPr>
        <w:tabs>
          <w:tab w:val="left" w:pos="628"/>
        </w:tabs>
        <w:ind w:left="620" w:hanging="280"/>
        <w:jc w:val="both"/>
      </w:pPr>
      <w:r>
        <w:rPr>
          <w:rStyle w:val="Zkladntext"/>
        </w:rPr>
        <w:t>Utrpí-li pojištěný další úraz v době léčení úrazu, za který je pojistitel povinen vyplatit denní odškodné, stanoví se počet dní, za které pojistitel nejvýše plní, jako součet počtu dní uvedených v Oceňovací tabulce léčení úrazu pro obě tělesná poškození. Doba, po kterou se doby léčení obou úrazů překrývají, se započítává pouze jednou.</w:t>
      </w:r>
    </w:p>
    <w:p w14:paraId="0DADDB8C" w14:textId="77777777" w:rsidR="006B251E" w:rsidRDefault="000278AB">
      <w:pPr>
        <w:pStyle w:val="Zkladntext1"/>
        <w:numPr>
          <w:ilvl w:val="0"/>
          <w:numId w:val="49"/>
        </w:numPr>
        <w:tabs>
          <w:tab w:val="left" w:pos="628"/>
        </w:tabs>
        <w:ind w:left="620" w:hanging="280"/>
        <w:jc w:val="both"/>
      </w:pPr>
      <w:r>
        <w:rPr>
          <w:rStyle w:val="Zkladntext"/>
        </w:rPr>
        <w:t>Utrpí-li pojištěný jedním úrazovým dějem několik tělesných poškození, stanoví se počet dní, za které pojistitel vyplatí denní odškodné, podle toho tělesného poškození, u kterého je v Oceňovací tabulce léčení úrazu uveden nejvyšší počet dní.</w:t>
      </w:r>
    </w:p>
    <w:p w14:paraId="61CC3E02" w14:textId="77777777" w:rsidR="006B251E" w:rsidRDefault="000278AB">
      <w:pPr>
        <w:pStyle w:val="Zkladntext1"/>
        <w:numPr>
          <w:ilvl w:val="0"/>
          <w:numId w:val="46"/>
        </w:numPr>
        <w:tabs>
          <w:tab w:val="left" w:pos="346"/>
        </w:tabs>
        <w:jc w:val="both"/>
      </w:pPr>
      <w:r>
        <w:rPr>
          <w:rStyle w:val="Zkladntext"/>
        </w:rPr>
        <w:t>Pojistné plnění v případě jednorázového odškodného za hospitalizaci</w:t>
      </w:r>
    </w:p>
    <w:p w14:paraId="7373BCBF" w14:textId="77777777" w:rsidR="006B251E" w:rsidRDefault="000278AB">
      <w:pPr>
        <w:pStyle w:val="Zkladntext1"/>
        <w:numPr>
          <w:ilvl w:val="0"/>
          <w:numId w:val="51"/>
        </w:numPr>
        <w:tabs>
          <w:tab w:val="left" w:pos="626"/>
        </w:tabs>
        <w:ind w:left="620" w:hanging="280"/>
        <w:jc w:val="both"/>
      </w:pPr>
      <w:r>
        <w:rPr>
          <w:rStyle w:val="Zkladntext"/>
        </w:rPr>
        <w:t>Pojištěnému vznikne právo na pojistné plnění v případě jednorázového odškodného za hospitalizaci za předpokladu, že hospitalizace pojištěného nastalá v důsledku úrazu pojištěného trvala minimálně 2 dny (1 noc), avšak pouze za podmínky, že pojištěnému současně vznikl vůči pojistiteli nárok na pojistné plnění z pojištění léčebných výloh sjednaného podle těchto VPP CP 2021 a hospitalizace pojištěného nastala v zahraničí.</w:t>
      </w:r>
    </w:p>
    <w:p w14:paraId="3A1CEC6A" w14:textId="77777777" w:rsidR="006B251E" w:rsidRDefault="000278AB">
      <w:pPr>
        <w:pStyle w:val="Zkladntext1"/>
        <w:numPr>
          <w:ilvl w:val="0"/>
          <w:numId w:val="51"/>
        </w:numPr>
        <w:tabs>
          <w:tab w:val="left" w:pos="508"/>
        </w:tabs>
        <w:ind w:firstLine="220"/>
        <w:jc w:val="both"/>
      </w:pPr>
      <w:r>
        <w:rPr>
          <w:rStyle w:val="Zkladntext"/>
        </w:rPr>
        <w:t>Pojištěná osoba je povinna délku hospitalizace doložit lékařskou zprávou.</w:t>
      </w:r>
    </w:p>
    <w:p w14:paraId="02A67042" w14:textId="77777777" w:rsidR="006B251E" w:rsidRDefault="000278AB">
      <w:pPr>
        <w:pStyle w:val="Zkladntext1"/>
        <w:numPr>
          <w:ilvl w:val="0"/>
          <w:numId w:val="51"/>
        </w:numPr>
        <w:tabs>
          <w:tab w:val="left" w:pos="508"/>
        </w:tabs>
        <w:spacing w:after="260"/>
        <w:ind w:firstLine="220"/>
        <w:jc w:val="both"/>
      </w:pPr>
      <w:r>
        <w:rPr>
          <w:noProof/>
        </w:rPr>
        <mc:AlternateContent>
          <mc:Choice Requires="wps">
            <w:drawing>
              <wp:anchor distT="0" distB="0" distL="114300" distR="114300" simplePos="0" relativeHeight="125829429" behindDoc="0" locked="0" layoutInCell="1" allowOverlap="1" wp14:anchorId="6ABE9713" wp14:editId="2CB6B18F">
                <wp:simplePos x="0" y="0"/>
                <wp:positionH relativeFrom="page">
                  <wp:posOffset>368300</wp:posOffset>
                </wp:positionH>
                <wp:positionV relativeFrom="paragraph">
                  <wp:posOffset>292100</wp:posOffset>
                </wp:positionV>
                <wp:extent cx="1179830" cy="228600"/>
                <wp:effectExtent l="0" t="0" r="0" b="0"/>
                <wp:wrapSquare wrapText="right"/>
                <wp:docPr id="66" name="Shape 66"/>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3DA86172"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19</w:t>
                            </w:r>
                          </w:p>
                        </w:txbxContent>
                      </wps:txbx>
                      <wps:bodyPr wrap="none" lIns="0" tIns="0" rIns="0" bIns="0"/>
                    </wps:wsp>
                  </a:graphicData>
                </a:graphic>
              </wp:anchor>
            </w:drawing>
          </mc:Choice>
          <mc:Fallback>
            <w:pict>
              <v:shape w14:anchorId="6ABE9713" id="Shape 66" o:spid="_x0000_s1051" type="#_x0000_t202" style="position:absolute;left:0;text-align:left;margin-left:29pt;margin-top:23pt;width:92.9pt;height:18pt;z-index:12582942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" fillcolor="#00adef" stroked="f">
                <v:textbox inset="0,0,0,0">
                  <w:txbxContent>
                    <w:p w14:paraId="3DA86172"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19</w:t>
                      </w:r>
                    </w:p>
                  </w:txbxContent>
                </v:textbox>
                <w10:wrap type="square" side="right" anchorx="page"/>
              </v:shape>
            </w:pict>
          </mc:Fallback>
        </mc:AlternateContent>
      </w:r>
      <w:r>
        <w:rPr>
          <w:rStyle w:val="Zkladntext"/>
        </w:rPr>
        <w:t>Pojistitel není povinen poskytnout pojistné plnění v případě nesplnění povinnosti doložit délku hospitalizace.</w:t>
      </w:r>
    </w:p>
    <w:p w14:paraId="462D4DF9"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220"/>
      </w:pPr>
      <w:bookmarkStart w:id="24" w:name="bookmark38"/>
      <w:r>
        <w:rPr>
          <w:rStyle w:val="Nadpis4"/>
          <w:b/>
          <w:bCs/>
          <w:color w:val="FFFFFF"/>
        </w:rPr>
        <w:t>Výluky z pojištění a omezení pojistného plnění</w:t>
      </w:r>
      <w:bookmarkEnd w:id="24"/>
    </w:p>
    <w:p w14:paraId="53151390" w14:textId="77777777" w:rsidR="006B251E" w:rsidRDefault="000278AB">
      <w:pPr>
        <w:pStyle w:val="Zkladntext1"/>
        <w:numPr>
          <w:ilvl w:val="0"/>
          <w:numId w:val="52"/>
        </w:numPr>
        <w:tabs>
          <w:tab w:val="left" w:pos="346"/>
        </w:tabs>
        <w:jc w:val="both"/>
      </w:pPr>
      <w:r>
        <w:rPr>
          <w:rStyle w:val="Zkladntext"/>
        </w:rPr>
        <w:t>Pojistitel neposkytne z pojištění úrazu pojistné plnění v těchto případech:</w:t>
      </w:r>
    </w:p>
    <w:p w14:paraId="6A9C5E71" w14:textId="77777777" w:rsidR="006B251E" w:rsidRDefault="000278AB">
      <w:pPr>
        <w:pStyle w:val="Zkladntext1"/>
        <w:numPr>
          <w:ilvl w:val="0"/>
          <w:numId w:val="53"/>
        </w:numPr>
        <w:tabs>
          <w:tab w:val="left" w:pos="626"/>
        </w:tabs>
        <w:ind w:left="620" w:hanging="280"/>
        <w:jc w:val="both"/>
      </w:pPr>
      <w:r>
        <w:rPr>
          <w:rStyle w:val="Zkladntext"/>
        </w:rPr>
        <w:t>způsobil-li si pojištěný pojistnou událost při řízení motorového vozidla, plavidla či letadla, pro něž neměl pojištěný příslušné oprávnění k řízení,</w:t>
      </w:r>
    </w:p>
    <w:p w14:paraId="0BDFFACF" w14:textId="77777777" w:rsidR="006B251E" w:rsidRDefault="000278AB">
      <w:pPr>
        <w:pStyle w:val="Zkladntext1"/>
        <w:numPr>
          <w:ilvl w:val="0"/>
          <w:numId w:val="53"/>
        </w:numPr>
        <w:tabs>
          <w:tab w:val="left" w:pos="628"/>
        </w:tabs>
        <w:ind w:left="620" w:hanging="280"/>
        <w:jc w:val="both"/>
      </w:pPr>
      <w:r>
        <w:rPr>
          <w:rStyle w:val="Zkladntext"/>
        </w:rPr>
        <w:t>nastala-li pojistná událost v souvislosti se sebevraždou pojištěného či pokusem o ni, nebo v důsledku úmyslného sebepoškození pojištěného</w:t>
      </w:r>
    </w:p>
    <w:p w14:paraId="2AA57DF0" w14:textId="77777777" w:rsidR="006B251E" w:rsidRDefault="000278AB">
      <w:pPr>
        <w:pStyle w:val="Zkladntext1"/>
        <w:numPr>
          <w:ilvl w:val="0"/>
          <w:numId w:val="53"/>
        </w:numPr>
        <w:tabs>
          <w:tab w:val="left" w:pos="626"/>
        </w:tabs>
        <w:ind w:left="620" w:hanging="280"/>
        <w:jc w:val="both"/>
      </w:pPr>
      <w:r>
        <w:rPr>
          <w:rStyle w:val="Zkladntext"/>
        </w:rPr>
        <w:t>nastala-li pojistná událost v souvislosti s provozováním Nepojistitelného sportu, které jsou blíže specifikovány ve výkladu pojmů, odst. 12,</w:t>
      </w:r>
    </w:p>
    <w:p w14:paraId="29DD3682" w14:textId="77777777" w:rsidR="006B251E" w:rsidRDefault="000278AB">
      <w:pPr>
        <w:pStyle w:val="Zkladntext1"/>
        <w:numPr>
          <w:ilvl w:val="0"/>
          <w:numId w:val="53"/>
        </w:numPr>
        <w:tabs>
          <w:tab w:val="left" w:pos="638"/>
        </w:tabs>
        <w:ind w:left="620" w:hanging="280"/>
        <w:jc w:val="both"/>
      </w:pPr>
      <w:r>
        <w:rPr>
          <w:rStyle w:val="Zkladntext"/>
        </w:rPr>
        <w:t>nastala-li pojistná událost nebo došlo-li ke zhoršení následků pojistné události v důsledku vědomého nevyhledání zdravotní péče nebo vědomého nerespektování rad a doporučení lékaře včetně zneužití léků pojištěným nebo užívání léků pojištěným v rozporu s lékařským doporučením,</w:t>
      </w:r>
    </w:p>
    <w:p w14:paraId="2680D64C" w14:textId="77777777" w:rsidR="006B251E" w:rsidRDefault="000278AB">
      <w:pPr>
        <w:pStyle w:val="Zkladntext1"/>
        <w:numPr>
          <w:ilvl w:val="0"/>
          <w:numId w:val="53"/>
        </w:numPr>
        <w:tabs>
          <w:tab w:val="left" w:pos="626"/>
        </w:tabs>
        <w:ind w:left="620" w:hanging="280"/>
        <w:jc w:val="both"/>
      </w:pPr>
      <w:r>
        <w:rPr>
          <w:rStyle w:val="Zkladntext"/>
        </w:rPr>
        <w:t>byl-li důsledkem pojistné události vznik nebo zhoršení kýl (hernií), bércových vředů, diabetických gangrén, nádorů všeho druhu a původu, vznik a zhoršení aseptických zánětů pochev šlachových, úponů svalových, tíhových váčků a epikondylitid,</w:t>
      </w:r>
    </w:p>
    <w:p w14:paraId="37A9D682" w14:textId="77777777" w:rsidR="006B251E" w:rsidRDefault="000278AB">
      <w:pPr>
        <w:pStyle w:val="Zkladntext1"/>
        <w:numPr>
          <w:ilvl w:val="0"/>
          <w:numId w:val="53"/>
        </w:numPr>
        <w:tabs>
          <w:tab w:val="left" w:pos="626"/>
        </w:tabs>
        <w:spacing w:after="240"/>
        <w:ind w:left="220" w:firstLine="120"/>
        <w:jc w:val="both"/>
      </w:pPr>
      <w:r>
        <w:rPr>
          <w:rStyle w:val="Zkladntext"/>
        </w:rPr>
        <w:t>za následky diagnostických, léčebných a preventivních zákroků, které nebyly provedeny za účelem léčení následků pojistné události, g) bylo-li důsledkem pojistné události zhoršení již existující nemoci nebo nastala-li pojistná událost v důsledku nemoci,</w:t>
      </w:r>
    </w:p>
    <w:p w14:paraId="09971C36" w14:textId="77777777" w:rsidR="006B251E" w:rsidRDefault="000278AB">
      <w:pPr>
        <w:pStyle w:val="Zkladntext1"/>
        <w:numPr>
          <w:ilvl w:val="0"/>
          <w:numId w:val="54"/>
        </w:numPr>
        <w:tabs>
          <w:tab w:val="left" w:pos="668"/>
        </w:tabs>
        <w:ind w:firstLine="360"/>
        <w:jc w:val="both"/>
      </w:pPr>
      <w:r>
        <w:rPr>
          <w:rStyle w:val="Zkladntext"/>
        </w:rPr>
        <w:t>v souvislosti s vrozenou vadou, nemocí a stavy z nich vyplývajícími,</w:t>
      </w:r>
    </w:p>
    <w:p w14:paraId="0521F513" w14:textId="77777777" w:rsidR="006B251E" w:rsidRDefault="000278AB">
      <w:pPr>
        <w:pStyle w:val="Zkladntext1"/>
        <w:numPr>
          <w:ilvl w:val="0"/>
          <w:numId w:val="54"/>
        </w:numPr>
        <w:tabs>
          <w:tab w:val="left" w:pos="644"/>
        </w:tabs>
        <w:ind w:left="640" w:hanging="280"/>
        <w:jc w:val="both"/>
      </w:pPr>
      <w:r>
        <w:rPr>
          <w:rStyle w:val="Zkladntext"/>
        </w:rPr>
        <w:t>jedná-li se o výhřez meziobratlové ploténky neúrazovým dějem, ploténkové a algické páteřní syndromy a jiná onemocnění zad (diagnózy M40 až M54 podle mezinárodní statistické klasifikace nemocí),</w:t>
      </w:r>
    </w:p>
    <w:p w14:paraId="02C388E3" w14:textId="77777777" w:rsidR="006B251E" w:rsidRDefault="000278AB">
      <w:pPr>
        <w:pStyle w:val="Zkladntext1"/>
        <w:numPr>
          <w:ilvl w:val="0"/>
          <w:numId w:val="54"/>
        </w:numPr>
        <w:tabs>
          <w:tab w:val="left" w:pos="644"/>
        </w:tabs>
        <w:ind w:left="640" w:hanging="280"/>
        <w:jc w:val="both"/>
      </w:pPr>
      <w:r>
        <w:rPr>
          <w:rStyle w:val="Zkladntext"/>
        </w:rPr>
        <w:t>jedná-li se o patologické a únavové zlomeniny nebo zlomeniny v souvislosti s vrozenou lomivostí kostí nebo v souvislosti s jinými vrozenými vadami nebo nemocemi, tj. takové zlomeniny, které vzniknou v důsledku snížené pevnosti kosti a k jejichž vzniku postačuje nižší intenzita působení vnějšího vlivu než u traumatické zlomeniny zdravé kosti,</w:t>
      </w:r>
    </w:p>
    <w:p w14:paraId="22671BAC" w14:textId="77777777" w:rsidR="006B251E" w:rsidRDefault="000278AB">
      <w:pPr>
        <w:pStyle w:val="Zkladntext1"/>
        <w:numPr>
          <w:ilvl w:val="0"/>
          <w:numId w:val="54"/>
        </w:numPr>
        <w:tabs>
          <w:tab w:val="left" w:pos="663"/>
        </w:tabs>
        <w:ind w:left="640" w:hanging="280"/>
        <w:jc w:val="both"/>
      </w:pPr>
      <w:r>
        <w:rPr>
          <w:rStyle w:val="Zkladntext"/>
        </w:rPr>
        <w:t xml:space="preserve">došlo-li k poškození svalů, šlach nebo vazů nebo k narušení hybnosti páteře v důsledku přepětí vlastní tělesné síly při zvedání nebo přesouvání </w:t>
      </w:r>
      <w:r>
        <w:rPr>
          <w:rStyle w:val="Zkladntext"/>
        </w:rPr>
        <w:lastRenderedPageBreak/>
        <w:t>břemen,</w:t>
      </w:r>
    </w:p>
    <w:p w14:paraId="689D5998" w14:textId="77777777" w:rsidR="006B251E" w:rsidRDefault="000278AB">
      <w:pPr>
        <w:pStyle w:val="Zkladntext1"/>
        <w:numPr>
          <w:ilvl w:val="0"/>
          <w:numId w:val="54"/>
        </w:numPr>
        <w:tabs>
          <w:tab w:val="left" w:pos="644"/>
        </w:tabs>
        <w:ind w:left="640" w:hanging="280"/>
        <w:jc w:val="both"/>
      </w:pPr>
      <w:r>
        <w:rPr>
          <w:rStyle w:val="Zkladntext"/>
        </w:rPr>
        <w:t>došlo-li k přerušení nebo poškození degenerativně (patologicky) změněných anatomických částí těla nebo orgánů (např. Achillova šlacha, meniskus),</w:t>
      </w:r>
    </w:p>
    <w:p w14:paraId="77831154" w14:textId="77777777" w:rsidR="006B251E" w:rsidRDefault="000278AB">
      <w:pPr>
        <w:pStyle w:val="Zkladntext1"/>
        <w:numPr>
          <w:ilvl w:val="0"/>
          <w:numId w:val="54"/>
        </w:numPr>
        <w:tabs>
          <w:tab w:val="left" w:pos="720"/>
        </w:tabs>
        <w:ind w:left="640" w:hanging="280"/>
        <w:jc w:val="both"/>
      </w:pPr>
      <w:r>
        <w:rPr>
          <w:rStyle w:val="Zkladntext"/>
        </w:rPr>
        <w:t>jedná-li se o habituální luxaci, tj. opakující se vykloubení kloubu a/nebo jeho části při běžném pohybu, způsobené např. volným kloubním pouzdrem nebo insuficiencí (nedostatečností) kloubních vazů, atrofií kloubní hlavice nebo příliš plochou kloubní jamkou a dalšími vrozenými vadami a poruchami,</w:t>
      </w:r>
    </w:p>
    <w:p w14:paraId="7A3CC00B" w14:textId="77777777" w:rsidR="006B251E" w:rsidRDefault="000278AB">
      <w:pPr>
        <w:pStyle w:val="Zkladntext1"/>
        <w:numPr>
          <w:ilvl w:val="0"/>
          <w:numId w:val="54"/>
        </w:numPr>
        <w:tabs>
          <w:tab w:val="left" w:pos="668"/>
        </w:tabs>
        <w:ind w:left="640" w:hanging="280"/>
        <w:jc w:val="both"/>
      </w:pPr>
      <w:r>
        <w:rPr>
          <w:rStyle w:val="Zkladntext"/>
        </w:rPr>
        <w:t>jedná-li se o duševní poruchu nebo změnu psychického stavu pojištěného, bez ohledu na to, čím byly způsobeny, nedojde-li k organickému poškození centrální nervové soustavy úrazem.</w:t>
      </w:r>
    </w:p>
    <w:p w14:paraId="07A06202" w14:textId="77777777" w:rsidR="006B251E" w:rsidRDefault="000278AB">
      <w:pPr>
        <w:pStyle w:val="Zkladntext1"/>
        <w:numPr>
          <w:ilvl w:val="0"/>
          <w:numId w:val="52"/>
        </w:numPr>
        <w:tabs>
          <w:tab w:val="left" w:pos="341"/>
        </w:tabs>
        <w:spacing w:after="520"/>
        <w:ind w:left="360" w:hanging="360"/>
        <w:jc w:val="both"/>
      </w:pPr>
      <w:r>
        <w:rPr>
          <w:rStyle w:val="Zkladntext"/>
        </w:rPr>
        <w:t>Odvolá-li pojištěný v průběhu pojištění nebo v průběhu šetření nutného ke zjištění rozsahu povinnosti pojistitele plnit svůj souhlas ke zjišťování a/nebo přezkoumávání zdravotního stavu a zpracování osobních údajů a má-li tato skutečnost vliv na šetření nutné ke zjištění existence a rozsahu povinnosti pojistitele plnit, má pojistitel právo snížit pojistné plnění úměrně k tomu, jaký vliv mělo toto odvolání na rozsah jeho povinnosti plnit nebo pojistné plnění odmítnout, je-li tímto jednáním pojištěného šetření pojistitele znemožněno.</w:t>
      </w:r>
    </w:p>
    <w:p w14:paraId="2EDC8B85" w14:textId="77777777" w:rsidR="006B251E" w:rsidRDefault="000278AB">
      <w:pPr>
        <w:pStyle w:val="Zkladntext30"/>
        <w:spacing w:after="227"/>
      </w:pPr>
      <w:r>
        <w:rPr>
          <w:rStyle w:val="Zkladntext3"/>
        </w:rPr>
        <w:t>ČÁST E | POJIŠTĚNÍ ODPOVĚDNOSTI ZA ÚJMU</w:t>
      </w:r>
    </w:p>
    <w:p w14:paraId="5DE127E9" w14:textId="77777777" w:rsidR="006B251E" w:rsidRDefault="000278AB">
      <w:pPr>
        <w:pStyle w:val="Nadpis40"/>
        <w:keepNext/>
        <w:keepLines/>
        <w:pBdr>
          <w:top w:val="single" w:sz="0" w:space="3" w:color="00ADEF"/>
          <w:left w:val="single" w:sz="0" w:space="0" w:color="00ADEF"/>
          <w:bottom w:val="single" w:sz="0" w:space="5" w:color="00ADEF"/>
          <w:right w:val="single" w:sz="0" w:space="0" w:color="00ADEF"/>
        </w:pBdr>
        <w:shd w:val="clear" w:color="auto" w:fill="00ADEF"/>
        <w:spacing w:after="94"/>
        <w:ind w:firstLine="140"/>
        <w:jc w:val="both"/>
      </w:pPr>
      <w:bookmarkStart w:id="25" w:name="bookmark40"/>
      <w:r>
        <w:rPr>
          <w:rStyle w:val="Nadpis4"/>
          <w:b/>
          <w:bCs/>
          <w:color w:val="FFFFFF"/>
        </w:rPr>
        <w:t>ČLÁNEK 20</w:t>
      </w:r>
      <w:bookmarkEnd w:id="25"/>
    </w:p>
    <w:p w14:paraId="21C4F122" w14:textId="77777777" w:rsidR="006B251E" w:rsidRDefault="000278AB">
      <w:pPr>
        <w:pStyle w:val="Zkladntext1"/>
        <w:spacing w:after="194" w:line="240" w:lineRule="auto"/>
      </w:pPr>
      <w:r>
        <w:rPr>
          <w:rStyle w:val="Zkladntext"/>
        </w:rPr>
        <w:t>Pojištění odpovědnosti za újmu je pojištěním škodovým.</w:t>
      </w:r>
    </w:p>
    <w:p w14:paraId="1B6376E0"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314"/>
        </w:tabs>
        <w:spacing w:after="70"/>
        <w:ind w:firstLine="140"/>
        <w:jc w:val="both"/>
      </w:pPr>
      <w:r>
        <w:rPr>
          <w:rStyle w:val="Zkladntext2"/>
          <w:b/>
          <w:bCs/>
          <w:color w:val="FFFFFF"/>
        </w:rPr>
        <w:t>ČLÁNEK 21</w:t>
      </w:r>
      <w:r>
        <w:rPr>
          <w:rStyle w:val="Zkladntext2"/>
          <w:b/>
          <w:bCs/>
          <w:color w:val="FFFFFF"/>
        </w:rPr>
        <w:tab/>
        <w:t>Rozsah pojištění</w:t>
      </w:r>
    </w:p>
    <w:p w14:paraId="51D43AD4" w14:textId="77777777" w:rsidR="006B251E" w:rsidRDefault="000278AB">
      <w:pPr>
        <w:pStyle w:val="Zkladntext1"/>
        <w:numPr>
          <w:ilvl w:val="0"/>
          <w:numId w:val="55"/>
        </w:numPr>
        <w:tabs>
          <w:tab w:val="left" w:pos="341"/>
        </w:tabs>
        <w:jc w:val="both"/>
      </w:pPr>
      <w:r>
        <w:rPr>
          <w:rStyle w:val="Zkladntext"/>
        </w:rPr>
        <w:t>Pojištění se sjednává pro případ právním předpisem stanovené odpovědnosti pojištěného za:</w:t>
      </w:r>
    </w:p>
    <w:p w14:paraId="55E1AD7B" w14:textId="77777777" w:rsidR="006B251E" w:rsidRDefault="000278AB">
      <w:pPr>
        <w:pStyle w:val="Zkladntext1"/>
        <w:numPr>
          <w:ilvl w:val="0"/>
          <w:numId w:val="56"/>
        </w:numPr>
        <w:tabs>
          <w:tab w:val="left" w:pos="672"/>
        </w:tabs>
        <w:ind w:left="640" w:hanging="280"/>
        <w:jc w:val="both"/>
      </w:pPr>
      <w:r>
        <w:rPr>
          <w:rStyle w:val="Zkladntext"/>
        </w:rPr>
        <w:t>majetkovou újmu (také tzv. škodu nebo tzv. újmu na jmění), kterou způsobil jinému během cestování na věci nebo na zvířeti, poškozením nebo zničením věci, respektive poraněním či usmrcením zvířete, (dále také „majetková újma na věci nebo na zvířeti“),</w:t>
      </w:r>
    </w:p>
    <w:p w14:paraId="4DC9390D" w14:textId="77777777" w:rsidR="006B251E" w:rsidRDefault="000278AB">
      <w:pPr>
        <w:pStyle w:val="Zkladntext1"/>
        <w:numPr>
          <w:ilvl w:val="0"/>
          <w:numId w:val="56"/>
        </w:numPr>
        <w:tabs>
          <w:tab w:val="left" w:pos="677"/>
        </w:tabs>
        <w:ind w:left="640" w:hanging="280"/>
        <w:jc w:val="both"/>
      </w:pPr>
      <w:r>
        <w:rPr>
          <w:rStyle w:val="Zkladntext"/>
        </w:rPr>
        <w:t>újmu způsobenou člověku na zdraví nebo usmrcením a nemajetkovou újmu spočívající v duševních útrapách při ublížení na zdraví či usmrcení, kterou způsobil jinému během cestování v souvislosti s jeho činností nebo vztahem v běžném životě,</w:t>
      </w:r>
    </w:p>
    <w:p w14:paraId="3B9E7ABE" w14:textId="77777777" w:rsidR="006B251E" w:rsidRDefault="000278AB">
      <w:pPr>
        <w:pStyle w:val="Zkladntext1"/>
        <w:numPr>
          <w:ilvl w:val="0"/>
          <w:numId w:val="56"/>
        </w:numPr>
        <w:tabs>
          <w:tab w:val="left" w:pos="672"/>
        </w:tabs>
        <w:ind w:left="640" w:hanging="280"/>
        <w:jc w:val="both"/>
      </w:pPr>
      <w:r>
        <w:rPr>
          <w:rStyle w:val="Zkladntext"/>
        </w:rPr>
        <w:t>majetkovou újmu jinou než uvedenou pod písm. a), pokud vznikla v příčinné souvislosti s jí předcházející újmou uvedenou pod písm. a) nebo b) tohoto odstavce (dále také „následná finanční újma“).</w:t>
      </w:r>
    </w:p>
    <w:p w14:paraId="49D7AEC1" w14:textId="77777777" w:rsidR="006B251E" w:rsidRDefault="000278AB">
      <w:pPr>
        <w:pStyle w:val="Zkladntext1"/>
        <w:numPr>
          <w:ilvl w:val="0"/>
          <w:numId w:val="55"/>
        </w:numPr>
        <w:tabs>
          <w:tab w:val="left" w:pos="341"/>
        </w:tabs>
        <w:spacing w:after="194"/>
        <w:ind w:left="360" w:hanging="360"/>
        <w:jc w:val="both"/>
      </w:pPr>
      <w:r>
        <w:rPr>
          <w:rStyle w:val="Zkladntext"/>
        </w:rPr>
        <w:t>Pojištění se vztahuje též na náhradu nákladů léčení vynaložených zdravotní pojišťovnou nebo zdravotnickým zařízením na zdravotní péči ve prospěch třetí osoby, vznikl-li nárok na úhradu těchto nákladů dle příslušných obecně závazných právních předpisů v důsledku jednání pojištěného, a jestliže z odpovědnosti za újmu na zdraví, ke které se tyto náklady vážou, vznikl nárok na plnění z pojištění sjednaného dle tohoto článku VPP CP 2021.</w:t>
      </w:r>
    </w:p>
    <w:p w14:paraId="7257F2E2"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314"/>
        </w:tabs>
        <w:spacing w:after="66"/>
        <w:ind w:firstLine="140"/>
        <w:jc w:val="both"/>
      </w:pPr>
      <w:r>
        <w:rPr>
          <w:rStyle w:val="Zkladntext2"/>
          <w:b/>
          <w:bCs/>
          <w:color w:val="FFFFFF"/>
        </w:rPr>
        <w:t>ČLÁNEK 22</w:t>
      </w:r>
      <w:r>
        <w:rPr>
          <w:rStyle w:val="Zkladntext2"/>
          <w:b/>
          <w:bCs/>
          <w:color w:val="FFFFFF"/>
        </w:rPr>
        <w:tab/>
        <w:t>Pojistná událost</w:t>
      </w:r>
    </w:p>
    <w:p w14:paraId="330DC0F6" w14:textId="77777777" w:rsidR="006B251E" w:rsidRDefault="000278AB">
      <w:pPr>
        <w:pStyle w:val="Zkladntext1"/>
        <w:numPr>
          <w:ilvl w:val="0"/>
          <w:numId w:val="57"/>
        </w:numPr>
        <w:tabs>
          <w:tab w:val="left" w:pos="341"/>
        </w:tabs>
      </w:pPr>
      <w:r>
        <w:rPr>
          <w:rStyle w:val="Zkladntext"/>
        </w:rPr>
        <w:t>Pojistná událost je definována následujícím věcným a časovým vymezením:</w:t>
      </w:r>
    </w:p>
    <w:p w14:paraId="31B076C2" w14:textId="77777777" w:rsidR="006B251E" w:rsidRDefault="000278AB">
      <w:pPr>
        <w:pStyle w:val="Zkladntext1"/>
        <w:numPr>
          <w:ilvl w:val="0"/>
          <w:numId w:val="58"/>
        </w:numPr>
        <w:tabs>
          <w:tab w:val="left" w:pos="672"/>
        </w:tabs>
        <w:ind w:left="640" w:hanging="280"/>
        <w:jc w:val="both"/>
      </w:pPr>
      <w:r>
        <w:rPr>
          <w:rStyle w:val="Zkladntext"/>
        </w:rPr>
        <w:t>věcné vymezení: pojistnou událostí je vznik právní povinnosti pojištěného nahradit újmu, za kterou pojištěný podle obecně závazných právních předpisů odpovídá a je povinen ji uhradit, za předpokladu, že vznikla povinnost pojistitele poskytnout pojistné plnění,</w:t>
      </w:r>
    </w:p>
    <w:p w14:paraId="59C8BEB3" w14:textId="77777777" w:rsidR="006B251E" w:rsidRDefault="000278AB">
      <w:pPr>
        <w:pStyle w:val="Zkladntext1"/>
        <w:numPr>
          <w:ilvl w:val="0"/>
          <w:numId w:val="58"/>
        </w:numPr>
        <w:tabs>
          <w:tab w:val="left" w:pos="677"/>
        </w:tabs>
        <w:ind w:left="640" w:hanging="280"/>
        <w:jc w:val="both"/>
      </w:pPr>
      <w:r>
        <w:rPr>
          <w:rStyle w:val="Zkladntext"/>
        </w:rPr>
        <w:t>časové vymezení: za okamžik vzniku pojistné události je považován den, kdy vznikla újma, za kterou pojištěný podle obecně závazných právních předpisů odpovídá a je povinen ji uhradit.</w:t>
      </w:r>
    </w:p>
    <w:p w14:paraId="0548CB26" w14:textId="77777777" w:rsidR="006B251E" w:rsidRDefault="000278AB">
      <w:pPr>
        <w:pStyle w:val="Zkladntext1"/>
        <w:numPr>
          <w:ilvl w:val="0"/>
          <w:numId w:val="57"/>
        </w:numPr>
        <w:tabs>
          <w:tab w:val="left" w:pos="341"/>
        </w:tabs>
        <w:spacing w:after="198"/>
        <w:jc w:val="both"/>
      </w:pPr>
      <w:r>
        <w:rPr>
          <w:rStyle w:val="Zkladntext"/>
        </w:rPr>
        <w:t>Podmínkou vzniku práva na pojistné plnění je, že ke vzniku újmy došlo v době trvání pojištění u pojistitele.</w:t>
      </w:r>
    </w:p>
    <w:p w14:paraId="54A6166B"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4"/>
        </w:tabs>
        <w:spacing w:after="70"/>
        <w:ind w:firstLine="140"/>
        <w:jc w:val="both"/>
      </w:pPr>
      <w:bookmarkStart w:id="26" w:name="bookmark42"/>
      <w:r>
        <w:rPr>
          <w:rStyle w:val="Nadpis4"/>
          <w:b/>
          <w:bCs/>
          <w:color w:val="FFFFFF"/>
        </w:rPr>
        <w:t>ČLÁNEK 23</w:t>
      </w:r>
      <w:r>
        <w:rPr>
          <w:rStyle w:val="Nadpis4"/>
          <w:b/>
          <w:bCs/>
          <w:color w:val="FFFFFF"/>
        </w:rPr>
        <w:tab/>
        <w:t>Povinnosti pojištěného</w:t>
      </w:r>
      <w:bookmarkEnd w:id="26"/>
    </w:p>
    <w:p w14:paraId="02B6E7C2" w14:textId="77777777" w:rsidR="006B251E" w:rsidRDefault="000278AB">
      <w:pPr>
        <w:pStyle w:val="Zkladntext1"/>
      </w:pPr>
      <w:r>
        <w:rPr>
          <w:rStyle w:val="Zkladntext"/>
        </w:rPr>
        <w:t>Vedle povinností uvedených v čl. 4 je pojištěný dále povinen:</w:t>
      </w:r>
    </w:p>
    <w:p w14:paraId="3DE5ABA2" w14:textId="77777777" w:rsidR="006B251E" w:rsidRDefault="000278AB">
      <w:pPr>
        <w:pStyle w:val="Zkladntext1"/>
        <w:numPr>
          <w:ilvl w:val="0"/>
          <w:numId w:val="59"/>
        </w:numPr>
        <w:tabs>
          <w:tab w:val="left" w:pos="341"/>
        </w:tabs>
        <w:ind w:left="360" w:hanging="360"/>
        <w:jc w:val="both"/>
      </w:pPr>
      <w:r>
        <w:rPr>
          <w:rStyle w:val="Zkladntext"/>
        </w:rPr>
        <w:t>pojistiteli bez zbytečného odkladu oznámit, že nastala škodná událost. Při oznámení škodné události sdělit, že poškozený uplatnil proti pojištěnému právo na náhradu újmy a vyjádřit se ke své odpovědnosti za vzniklou újmu, k požadované náhradě a k její výši,</w:t>
      </w:r>
    </w:p>
    <w:p w14:paraId="2EF63B80" w14:textId="77777777" w:rsidR="006B251E" w:rsidRDefault="000278AB">
      <w:pPr>
        <w:pStyle w:val="Zkladntext1"/>
        <w:numPr>
          <w:ilvl w:val="0"/>
          <w:numId w:val="59"/>
        </w:numPr>
        <w:tabs>
          <w:tab w:val="left" w:pos="341"/>
        </w:tabs>
        <w:ind w:left="360" w:hanging="360"/>
        <w:jc w:val="both"/>
      </w:pPr>
      <w:r>
        <w:rPr>
          <w:rStyle w:val="Zkladntext"/>
        </w:rPr>
        <w:t>bez výslovného předchozího písemného souhlasu pojistitele neuznat vůči poškozenému dluh, respektive neuznat závazek, k náhradě újmy, za kterou pojištěný v souvislosti se škodnou událostí odpovídá,</w:t>
      </w:r>
    </w:p>
    <w:p w14:paraId="37555938" w14:textId="77777777" w:rsidR="006B251E" w:rsidRDefault="000278AB">
      <w:pPr>
        <w:pStyle w:val="Zkladntext1"/>
        <w:numPr>
          <w:ilvl w:val="0"/>
          <w:numId w:val="59"/>
        </w:numPr>
        <w:tabs>
          <w:tab w:val="left" w:pos="341"/>
        </w:tabs>
        <w:ind w:left="360" w:hanging="360"/>
        <w:jc w:val="both"/>
      </w:pPr>
      <w:r>
        <w:rPr>
          <w:rStyle w:val="Zkladntext"/>
        </w:rPr>
        <w:t>pojistiteli bez zbytečného odkladu písemně sdělit, že v souvislosti se škodnou událostí bylo proti němu zahájeno řízení před orgánem veřejné moci nebo rozhodčí řízení, sdělit jméno svého právního zástupce a pojistitele informovat o průběhu a výsledcích tohoto řízení,</w:t>
      </w:r>
    </w:p>
    <w:p w14:paraId="604C8A44" w14:textId="77777777" w:rsidR="006B251E" w:rsidRDefault="000278AB">
      <w:pPr>
        <w:pStyle w:val="Zkladntext1"/>
        <w:numPr>
          <w:ilvl w:val="0"/>
          <w:numId w:val="59"/>
        </w:numPr>
        <w:tabs>
          <w:tab w:val="left" w:pos="341"/>
        </w:tabs>
        <w:ind w:left="360" w:hanging="360"/>
        <w:jc w:val="both"/>
      </w:pPr>
      <w:r>
        <w:rPr>
          <w:rStyle w:val="Zkladntext"/>
        </w:rPr>
        <w:t>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orgánů, které se týkají náhrady újmy, je pojištěný povinen se včas odvolat, pokud v odvolací lhůtě nedohodne jiný postup s pojistitelem,</w:t>
      </w:r>
    </w:p>
    <w:p w14:paraId="73613322" w14:textId="77777777" w:rsidR="006B251E" w:rsidRDefault="000278AB">
      <w:pPr>
        <w:pStyle w:val="Zkladntext1"/>
        <w:numPr>
          <w:ilvl w:val="0"/>
          <w:numId w:val="59"/>
        </w:numPr>
        <w:tabs>
          <w:tab w:val="left" w:pos="341"/>
        </w:tabs>
        <w:ind w:left="360" w:hanging="360"/>
        <w:jc w:val="both"/>
      </w:pPr>
      <w:r>
        <w:rPr>
          <w:rStyle w:val="Zkladntext"/>
        </w:rPr>
        <w:t>pokud mu to pojistitel svým pokynem výslovně uloží, podat řádně a včas návrh na zrušení rozhodčího nálezu, jímž bylo rozhodnuto o náhradě újmy, za kterou pojištěný v souvislosti se škodnou událostí odpovídá, soudem,</w:t>
      </w:r>
    </w:p>
    <w:p w14:paraId="72F396C9" w14:textId="77777777" w:rsidR="006B251E" w:rsidRDefault="000278AB">
      <w:pPr>
        <w:pStyle w:val="Zkladntext1"/>
        <w:numPr>
          <w:ilvl w:val="0"/>
          <w:numId w:val="59"/>
        </w:numPr>
        <w:tabs>
          <w:tab w:val="left" w:pos="341"/>
        </w:tabs>
        <w:spacing w:after="238"/>
        <w:ind w:left="360" w:hanging="360"/>
        <w:jc w:val="both"/>
      </w:pPr>
      <w:r>
        <w:rPr>
          <w:rStyle w:val="Zkladntext"/>
        </w:rPr>
        <w:t>v případě uplatnění nároku na pojistné plnění dle čl. 24 odst. 2 (pojištění spoluúčasti) je pojištěný povinen doložit smlouvu se subjektem, jehož podnikáním je pravidelné poskytování služeb půjčovny dopravních prostředků, která prokazuje oprávněné užívání daného dopravního prostředku.</w:t>
      </w:r>
      <w:r>
        <w:br w:type="page"/>
      </w:r>
    </w:p>
    <w:p w14:paraId="05EC8B8B" w14:textId="77777777" w:rsidR="006B251E" w:rsidRDefault="000278AB">
      <w:pPr>
        <w:pStyle w:val="Zkladntext20"/>
        <w:pBdr>
          <w:top w:val="single" w:sz="0" w:space="2" w:color="40C7F4"/>
          <w:left w:val="single" w:sz="0" w:space="0" w:color="40C7F4"/>
          <w:bottom w:val="single" w:sz="0" w:space="7" w:color="40C7F4"/>
          <w:right w:val="single" w:sz="0" w:space="0" w:color="40C7F4"/>
        </w:pBdr>
        <w:shd w:val="clear" w:color="auto" w:fill="40C7F4"/>
        <w:tabs>
          <w:tab w:val="left" w:pos="2170"/>
        </w:tabs>
        <w:spacing w:after="70"/>
        <w:jc w:val="both"/>
      </w:pPr>
      <w:r>
        <w:rPr>
          <w:rStyle w:val="Zkladntext2"/>
          <w:b/>
          <w:bCs/>
          <w:color w:val="FFFFFF"/>
        </w:rPr>
        <w:lastRenderedPageBreak/>
        <w:t>ČLÁNEK 24</w:t>
      </w:r>
      <w:r>
        <w:rPr>
          <w:rStyle w:val="Zkladntext2"/>
          <w:b/>
          <w:bCs/>
          <w:color w:val="FFFFFF"/>
        </w:rPr>
        <w:tab/>
        <w:t>Pojistné plnění</w:t>
      </w:r>
    </w:p>
    <w:p w14:paraId="5EB203F9" w14:textId="77777777" w:rsidR="006B251E" w:rsidRDefault="000278AB">
      <w:pPr>
        <w:pStyle w:val="Zkladntext1"/>
        <w:numPr>
          <w:ilvl w:val="0"/>
          <w:numId w:val="60"/>
        </w:numPr>
        <w:tabs>
          <w:tab w:val="left" w:pos="336"/>
        </w:tabs>
        <w:ind w:left="360" w:hanging="360"/>
        <w:jc w:val="both"/>
      </w:pPr>
      <w:r>
        <w:rPr>
          <w:rStyle w:val="Zkladntext"/>
        </w:rPr>
        <w:t>Pojistné plnění platí pojistitel poškozenému; poškozený však právo na pojistné plnění proti pojistiteli nemá, nestanoví-li zvláštní obecně závazný právní předpis nebo pojistná smlouva jinak. Uhradí-li pojištěný újmu, za kterou odpovídá, přímo poškozenému, má proti pojistiteli právo na úhradu vyplacené částky, a to do výše, do které by byl jinak povinen plnit poškozenému pojistitel.</w:t>
      </w:r>
    </w:p>
    <w:p w14:paraId="6E4F554D" w14:textId="77777777" w:rsidR="006B251E" w:rsidRDefault="000278AB">
      <w:pPr>
        <w:pStyle w:val="Zkladntext1"/>
        <w:numPr>
          <w:ilvl w:val="0"/>
          <w:numId w:val="60"/>
        </w:numPr>
        <w:tabs>
          <w:tab w:val="left" w:pos="336"/>
        </w:tabs>
        <w:spacing w:after="194"/>
        <w:ind w:left="360" w:hanging="360"/>
        <w:jc w:val="both"/>
      </w:pPr>
      <w:r>
        <w:rPr>
          <w:rStyle w:val="Zkladntext"/>
        </w:rPr>
        <w:t>V případě pojistné události spočívající v odpovědnosti pojištěného za újmu způsobenou poškozením nebo zničením užívaného dopravního prostředku (motorového vozidla, jakéhokoliv plavidla, letadla, sportovního létajícího zařízení, sněžného a vodního skútru) vzniká pojištěnému právo na pojistné plnění ve výši spoluúčasti, která byla pojištěným uhrazena v důsledku škody na užívané věci, maximálně však do limitu uvedeného pro tento druh pojistné události v pojistné smlouvě.</w:t>
      </w:r>
    </w:p>
    <w:p w14:paraId="74884FC0"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70"/>
        </w:tabs>
        <w:spacing w:after="66"/>
        <w:jc w:val="both"/>
      </w:pPr>
      <w:bookmarkStart w:id="27" w:name="bookmark44"/>
      <w:r>
        <w:rPr>
          <w:rStyle w:val="Nadpis4"/>
          <w:b/>
          <w:bCs/>
          <w:color w:val="FFFFFF"/>
        </w:rPr>
        <w:t>ČLÁNEK 25</w:t>
      </w:r>
      <w:r>
        <w:rPr>
          <w:rStyle w:val="Nadpis4"/>
          <w:b/>
          <w:bCs/>
          <w:color w:val="FFFFFF"/>
        </w:rPr>
        <w:tab/>
        <w:t>Výluky z pojištění</w:t>
      </w:r>
      <w:bookmarkEnd w:id="27"/>
    </w:p>
    <w:p w14:paraId="2C685E6E" w14:textId="77777777" w:rsidR="006B251E" w:rsidRDefault="000278AB">
      <w:pPr>
        <w:pStyle w:val="Zkladntext1"/>
        <w:numPr>
          <w:ilvl w:val="0"/>
          <w:numId w:val="61"/>
        </w:numPr>
        <w:tabs>
          <w:tab w:val="left" w:pos="336"/>
        </w:tabs>
        <w:jc w:val="both"/>
      </w:pPr>
      <w:r>
        <w:rPr>
          <w:rStyle w:val="Zkladntext"/>
        </w:rPr>
        <w:t>Pojištění se nevztahuje na odpovědnost za újmu způsobenou:</w:t>
      </w:r>
    </w:p>
    <w:p w14:paraId="3AFB682B" w14:textId="77777777" w:rsidR="006B251E" w:rsidRDefault="000278AB">
      <w:pPr>
        <w:pStyle w:val="Zkladntext1"/>
        <w:numPr>
          <w:ilvl w:val="0"/>
          <w:numId w:val="62"/>
        </w:numPr>
        <w:tabs>
          <w:tab w:val="left" w:pos="685"/>
        </w:tabs>
        <w:ind w:firstLine="360"/>
        <w:jc w:val="both"/>
      </w:pPr>
      <w:r>
        <w:rPr>
          <w:rStyle w:val="Zkladntext"/>
        </w:rPr>
        <w:t>převzetím odpovědnosti nad rámec stanovený právními předpisy,</w:t>
      </w:r>
    </w:p>
    <w:p w14:paraId="59D81B07" w14:textId="77777777" w:rsidR="006B251E" w:rsidRDefault="000278AB">
      <w:pPr>
        <w:pStyle w:val="Zkladntext1"/>
        <w:numPr>
          <w:ilvl w:val="0"/>
          <w:numId w:val="62"/>
        </w:numPr>
        <w:tabs>
          <w:tab w:val="left" w:pos="690"/>
        </w:tabs>
        <w:ind w:firstLine="360"/>
        <w:jc w:val="both"/>
      </w:pPr>
      <w:r>
        <w:rPr>
          <w:rStyle w:val="Zkladntext"/>
        </w:rPr>
        <w:t>ztrátou věcí,</w:t>
      </w:r>
    </w:p>
    <w:p w14:paraId="5291BA7A" w14:textId="77777777" w:rsidR="006B251E" w:rsidRDefault="000278AB">
      <w:pPr>
        <w:pStyle w:val="Zkladntext1"/>
        <w:numPr>
          <w:ilvl w:val="0"/>
          <w:numId w:val="62"/>
        </w:numPr>
        <w:tabs>
          <w:tab w:val="left" w:pos="685"/>
        </w:tabs>
        <w:ind w:left="640" w:hanging="280"/>
        <w:jc w:val="both"/>
      </w:pPr>
      <w:r>
        <w:rPr>
          <w:rStyle w:val="Zkladntext"/>
        </w:rPr>
        <w:t>poškozením nebo zničením následujících užívaných věcí: motorových vozidel, jakýchkoli plavidel, letadel, sportovních létajících zařízení, sněžných a vodních skútrů; tato výluka se však neuplatní na škody způsobené dle čl. 24 odst. 2,</w:t>
      </w:r>
    </w:p>
    <w:p w14:paraId="3BABB97B" w14:textId="77777777" w:rsidR="006B251E" w:rsidRDefault="000278AB">
      <w:pPr>
        <w:pStyle w:val="Zkladntext1"/>
        <w:numPr>
          <w:ilvl w:val="0"/>
          <w:numId w:val="62"/>
        </w:numPr>
        <w:tabs>
          <w:tab w:val="left" w:pos="694"/>
        </w:tabs>
        <w:ind w:firstLine="360"/>
        <w:jc w:val="both"/>
      </w:pPr>
      <w:r>
        <w:rPr>
          <w:rStyle w:val="Zkladntext"/>
        </w:rPr>
        <w:t>při provozování nebo řízení motorového pozemního dopravního prostředku bez příslušného oprávnění,</w:t>
      </w:r>
    </w:p>
    <w:p w14:paraId="45F77162" w14:textId="77777777" w:rsidR="006B251E" w:rsidRDefault="000278AB">
      <w:pPr>
        <w:pStyle w:val="Zkladntext1"/>
        <w:numPr>
          <w:ilvl w:val="0"/>
          <w:numId w:val="62"/>
        </w:numPr>
        <w:tabs>
          <w:tab w:val="left" w:pos="685"/>
        </w:tabs>
        <w:ind w:firstLine="360"/>
        <w:jc w:val="both"/>
      </w:pPr>
      <w:r>
        <w:rPr>
          <w:rStyle w:val="Zkladntext"/>
        </w:rPr>
        <w:t>při provozování nebo řízení plavidla, k jehož vedení je požadován průkaz plavební způsobilosti, při provozu nebo řízení letadla,</w:t>
      </w:r>
    </w:p>
    <w:p w14:paraId="40C5A44D" w14:textId="77777777" w:rsidR="006B251E" w:rsidRDefault="000278AB">
      <w:pPr>
        <w:pStyle w:val="Zkladntext1"/>
        <w:numPr>
          <w:ilvl w:val="0"/>
          <w:numId w:val="62"/>
        </w:numPr>
        <w:tabs>
          <w:tab w:val="left" w:pos="647"/>
        </w:tabs>
        <w:ind w:firstLine="360"/>
        <w:jc w:val="both"/>
      </w:pPr>
      <w:r>
        <w:rPr>
          <w:rStyle w:val="Zkladntext"/>
        </w:rPr>
        <w:t>při profesionální sportovní činnosti nebo veškeré přípravě k ní,</w:t>
      </w:r>
    </w:p>
    <w:p w14:paraId="793D06CB" w14:textId="77777777" w:rsidR="006B251E" w:rsidRDefault="000278AB">
      <w:pPr>
        <w:pStyle w:val="Zkladntext1"/>
        <w:numPr>
          <w:ilvl w:val="0"/>
          <w:numId w:val="62"/>
        </w:numPr>
        <w:tabs>
          <w:tab w:val="left" w:pos="690"/>
        </w:tabs>
        <w:ind w:firstLine="360"/>
        <w:jc w:val="both"/>
      </w:pPr>
      <w:r>
        <w:rPr>
          <w:rStyle w:val="Zkladntext"/>
        </w:rPr>
        <w:t>zničením, poškozením nebo ztrátou záznamů na zvukových, obrazových a datových nosičích,</w:t>
      </w:r>
    </w:p>
    <w:p w14:paraId="353A9E5F" w14:textId="77777777" w:rsidR="006B251E" w:rsidRDefault="000278AB">
      <w:pPr>
        <w:pStyle w:val="Zkladntext1"/>
        <w:numPr>
          <w:ilvl w:val="0"/>
          <w:numId w:val="62"/>
        </w:numPr>
        <w:tabs>
          <w:tab w:val="left" w:pos="680"/>
        </w:tabs>
        <w:ind w:firstLine="360"/>
        <w:jc w:val="both"/>
      </w:pPr>
      <w:r>
        <w:rPr>
          <w:rStyle w:val="Zkladntext"/>
        </w:rPr>
        <w:t>zavlečením nebo rozšířením nakažlivé choroby lidí, zvířat nebo plodin, přenosem viru HIV,</w:t>
      </w:r>
    </w:p>
    <w:p w14:paraId="24DA6979" w14:textId="77777777" w:rsidR="006B251E" w:rsidRDefault="000278AB">
      <w:pPr>
        <w:pStyle w:val="Zkladntext1"/>
        <w:numPr>
          <w:ilvl w:val="0"/>
          <w:numId w:val="62"/>
        </w:numPr>
        <w:tabs>
          <w:tab w:val="left" w:pos="647"/>
        </w:tabs>
        <w:ind w:firstLine="360"/>
        <w:jc w:val="both"/>
      </w:pPr>
      <w:r>
        <w:rPr>
          <w:rStyle w:val="Zkladntext"/>
        </w:rPr>
        <w:t>vlastnictvím, držbou nebo používáním zbraní,</w:t>
      </w:r>
    </w:p>
    <w:p w14:paraId="6A0CFAF4" w14:textId="77777777" w:rsidR="006B251E" w:rsidRDefault="000278AB">
      <w:pPr>
        <w:pStyle w:val="Zkladntext1"/>
        <w:numPr>
          <w:ilvl w:val="0"/>
          <w:numId w:val="62"/>
        </w:numPr>
        <w:tabs>
          <w:tab w:val="left" w:pos="647"/>
        </w:tabs>
        <w:ind w:left="640" w:hanging="280"/>
        <w:jc w:val="both"/>
      </w:pPr>
      <w:r>
        <w:rPr>
          <w:rStyle w:val="Zkladntext"/>
        </w:rPr>
        <w:t>pojištěným jako zaměstnavatelem jeho zaměstnanci podle pracovněprávních předpisů, a újmu, za kterou odpovídá zaměstnanec svému zaměstnavateli,</w:t>
      </w:r>
    </w:p>
    <w:p w14:paraId="0F046518" w14:textId="77777777" w:rsidR="006B251E" w:rsidRDefault="000278AB">
      <w:pPr>
        <w:pStyle w:val="Zkladntext1"/>
        <w:numPr>
          <w:ilvl w:val="0"/>
          <w:numId w:val="62"/>
        </w:numPr>
        <w:tabs>
          <w:tab w:val="left" w:pos="675"/>
        </w:tabs>
        <w:ind w:firstLine="360"/>
        <w:jc w:val="both"/>
      </w:pPr>
      <w:r>
        <w:rPr>
          <w:rStyle w:val="Zkladntext"/>
        </w:rPr>
        <w:t>pojištěným jako podnikatelem při jeho podnikání,</w:t>
      </w:r>
    </w:p>
    <w:p w14:paraId="36A70643" w14:textId="77777777" w:rsidR="006B251E" w:rsidRDefault="000278AB">
      <w:pPr>
        <w:pStyle w:val="Zkladntext1"/>
        <w:numPr>
          <w:ilvl w:val="0"/>
          <w:numId w:val="62"/>
        </w:numPr>
        <w:tabs>
          <w:tab w:val="left" w:pos="647"/>
        </w:tabs>
        <w:ind w:firstLine="360"/>
        <w:jc w:val="both"/>
      </w:pPr>
      <w:r>
        <w:rPr>
          <w:rStyle w:val="Zkladntext"/>
        </w:rPr>
        <w:t>úmyslným trestným činem, přestupkem nebo správním deliktem,</w:t>
      </w:r>
    </w:p>
    <w:p w14:paraId="40A80930" w14:textId="77777777" w:rsidR="006B251E" w:rsidRDefault="000278AB">
      <w:pPr>
        <w:pStyle w:val="Zkladntext1"/>
        <w:numPr>
          <w:ilvl w:val="0"/>
          <w:numId w:val="62"/>
        </w:numPr>
        <w:tabs>
          <w:tab w:val="left" w:pos="733"/>
        </w:tabs>
        <w:ind w:firstLine="360"/>
        <w:jc w:val="both"/>
      </w:pPr>
      <w:r>
        <w:rPr>
          <w:rStyle w:val="Zkladntext"/>
        </w:rPr>
        <w:t>informací nebo radou,</w:t>
      </w:r>
    </w:p>
    <w:p w14:paraId="09754FE8" w14:textId="77777777" w:rsidR="006B251E" w:rsidRDefault="000278AB">
      <w:pPr>
        <w:pStyle w:val="Zkladntext1"/>
        <w:numPr>
          <w:ilvl w:val="0"/>
          <w:numId w:val="62"/>
        </w:numPr>
        <w:tabs>
          <w:tab w:val="left" w:pos="680"/>
        </w:tabs>
        <w:ind w:firstLine="360"/>
        <w:jc w:val="both"/>
      </w:pPr>
      <w:r>
        <w:rPr>
          <w:rStyle w:val="Zkladntext"/>
        </w:rPr>
        <w:t>za újmu v rozsahu ceny zvláštní obliby věci,</w:t>
      </w:r>
    </w:p>
    <w:p w14:paraId="7487261C" w14:textId="77777777" w:rsidR="006B251E" w:rsidRDefault="000278AB">
      <w:pPr>
        <w:pStyle w:val="Zkladntext1"/>
        <w:numPr>
          <w:ilvl w:val="0"/>
          <w:numId w:val="62"/>
        </w:numPr>
        <w:tabs>
          <w:tab w:val="left" w:pos="690"/>
        </w:tabs>
        <w:ind w:left="640" w:hanging="280"/>
        <w:jc w:val="both"/>
      </w:pPr>
      <w:r>
        <w:rPr>
          <w:rStyle w:val="Zkladntext"/>
        </w:rPr>
        <w:t>nemajetkovou újmu způsobenou neoprávněným zásahem do práva na ochranu osobnosti člověka a z nich vyplývající peněžitou náhradu nemajetkové újmy,</w:t>
      </w:r>
    </w:p>
    <w:p w14:paraId="7FCDEE2A" w14:textId="77777777" w:rsidR="006B251E" w:rsidRDefault="000278AB">
      <w:pPr>
        <w:pStyle w:val="Zkladntext1"/>
        <w:numPr>
          <w:ilvl w:val="0"/>
          <w:numId w:val="62"/>
        </w:numPr>
        <w:tabs>
          <w:tab w:val="left" w:pos="690"/>
        </w:tabs>
        <w:ind w:firstLine="360"/>
        <w:jc w:val="both"/>
      </w:pPr>
      <w:r>
        <w:rPr>
          <w:rStyle w:val="Zkladntext"/>
        </w:rPr>
        <w:t>u věci, u které způsob a rozsah poškození neodpovídá popisu mechanizmu poškození.</w:t>
      </w:r>
    </w:p>
    <w:p w14:paraId="1A36B3FA" w14:textId="77777777" w:rsidR="006B251E" w:rsidRDefault="000278AB">
      <w:pPr>
        <w:pStyle w:val="Zkladntext1"/>
        <w:numPr>
          <w:ilvl w:val="0"/>
          <w:numId w:val="61"/>
        </w:numPr>
        <w:tabs>
          <w:tab w:val="left" w:pos="336"/>
        </w:tabs>
        <w:jc w:val="both"/>
      </w:pPr>
      <w:r>
        <w:rPr>
          <w:rStyle w:val="Zkladntext"/>
        </w:rPr>
        <w:t>Pojištění se nevztahuje na odpovědnost za újmu způsobenou v souvislosti s činností, vztahem nebo postavením pojištěného, u nichž</w:t>
      </w:r>
    </w:p>
    <w:p w14:paraId="3FA334E5" w14:textId="77777777" w:rsidR="006B251E" w:rsidRDefault="000278AB">
      <w:pPr>
        <w:pStyle w:val="Zkladntext1"/>
        <w:ind w:firstLine="360"/>
        <w:jc w:val="both"/>
      </w:pPr>
      <w:r>
        <w:rPr>
          <w:rStyle w:val="Zkladntext"/>
        </w:rPr>
        <w:t>(míněny činnost, vztah nebo postavení):</w:t>
      </w:r>
    </w:p>
    <w:p w14:paraId="7330FC12" w14:textId="77777777" w:rsidR="006B251E" w:rsidRDefault="000278AB">
      <w:pPr>
        <w:pStyle w:val="Zkladntext1"/>
        <w:numPr>
          <w:ilvl w:val="0"/>
          <w:numId w:val="63"/>
        </w:numPr>
        <w:tabs>
          <w:tab w:val="left" w:pos="685"/>
        </w:tabs>
        <w:ind w:left="640" w:hanging="280"/>
        <w:jc w:val="both"/>
      </w:pPr>
      <w:r>
        <w:rPr>
          <w:rStyle w:val="Zkladntext"/>
        </w:rPr>
        <w:t>obecně závazný předpis ukládá povinnost uzavřít pojistnou smlouvu a sjednat pojištění odpovědnosti (povinné pojištění), bez ohledu na to, zda je tato povinnost uložena pojištěnému nebo jiné osobě odlišné od pojištěného nebo</w:t>
      </w:r>
    </w:p>
    <w:p w14:paraId="3943384C" w14:textId="77777777" w:rsidR="006B251E" w:rsidRDefault="000278AB">
      <w:pPr>
        <w:pStyle w:val="Zkladntext1"/>
        <w:numPr>
          <w:ilvl w:val="0"/>
          <w:numId w:val="63"/>
        </w:numPr>
        <w:tabs>
          <w:tab w:val="left" w:pos="690"/>
        </w:tabs>
        <w:ind w:firstLine="360"/>
        <w:jc w:val="both"/>
      </w:pPr>
      <w:r>
        <w:rPr>
          <w:rStyle w:val="Zkladntext"/>
        </w:rPr>
        <w:t>pojištění odpovědnosti vzniká na základě skutečnosti stanovené obecně závazným právním předpisem (zákonné pojištění) nebo</w:t>
      </w:r>
    </w:p>
    <w:p w14:paraId="62D39BE4" w14:textId="77777777" w:rsidR="006B251E" w:rsidRDefault="000278AB">
      <w:pPr>
        <w:pStyle w:val="Zkladntext1"/>
        <w:numPr>
          <w:ilvl w:val="0"/>
          <w:numId w:val="63"/>
        </w:numPr>
        <w:tabs>
          <w:tab w:val="left" w:pos="685"/>
        </w:tabs>
        <w:ind w:firstLine="360"/>
        <w:jc w:val="both"/>
      </w:pPr>
      <w:r>
        <w:rPr>
          <w:rStyle w:val="Zkladntext"/>
        </w:rPr>
        <w:t>u nichž je újma v souvislosti s nimi způsobená poškozenému reparována jinými veřejnoprávními instituty (např. úrazovým pojištěním).</w:t>
      </w:r>
    </w:p>
    <w:p w14:paraId="6B106353" w14:textId="77777777" w:rsidR="006B251E" w:rsidRDefault="000278AB">
      <w:pPr>
        <w:pStyle w:val="Zkladntext1"/>
        <w:numPr>
          <w:ilvl w:val="0"/>
          <w:numId w:val="61"/>
        </w:numPr>
        <w:tabs>
          <w:tab w:val="left" w:pos="336"/>
        </w:tabs>
        <w:jc w:val="both"/>
      </w:pPr>
      <w:r>
        <w:rPr>
          <w:rStyle w:val="Zkladntext"/>
        </w:rPr>
        <w:t>Pojištění se dále nevztahuje na odpovědnost za újmu, za níž pojištěný odpovídá rodinnému příslušníku.</w:t>
      </w:r>
    </w:p>
    <w:p w14:paraId="6EBF5DC3" w14:textId="77777777" w:rsidR="006B251E" w:rsidRDefault="000278AB">
      <w:pPr>
        <w:pStyle w:val="Zkladntext1"/>
        <w:numPr>
          <w:ilvl w:val="0"/>
          <w:numId w:val="61"/>
        </w:numPr>
        <w:tabs>
          <w:tab w:val="left" w:pos="336"/>
        </w:tabs>
        <w:spacing w:after="198"/>
        <w:ind w:left="360" w:hanging="360"/>
        <w:jc w:val="both"/>
      </w:pPr>
      <w:r>
        <w:rPr>
          <w:rStyle w:val="Zkladntext"/>
        </w:rPr>
        <w:t>Pojištění se nevztahuje na povinnost uhradit pokuty, penále či jiné smluvní, správní nebo trestní sankce nebo jiné platby, které mají represivní, exemplární nebo preventivní charakter, udělené pojištěnému.</w:t>
      </w:r>
    </w:p>
    <w:p w14:paraId="3E7CF05C"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170"/>
        </w:tabs>
        <w:spacing w:after="70"/>
        <w:jc w:val="both"/>
      </w:pPr>
      <w:r>
        <w:rPr>
          <w:rStyle w:val="Zkladntext2"/>
          <w:b/>
          <w:bCs/>
          <w:color w:val="FFFFFF"/>
        </w:rPr>
        <w:t>ČLÁNEK 26</w:t>
      </w:r>
      <w:r>
        <w:rPr>
          <w:rStyle w:val="Zkladntext2"/>
          <w:b/>
          <w:bCs/>
          <w:color w:val="FFFFFF"/>
        </w:rPr>
        <w:tab/>
        <w:t>Náhrada nákladů řízení o náhradě újmy</w:t>
      </w:r>
    </w:p>
    <w:p w14:paraId="5A1DD043" w14:textId="77777777" w:rsidR="006B251E" w:rsidRDefault="000278AB">
      <w:pPr>
        <w:pStyle w:val="Zkladntext1"/>
        <w:numPr>
          <w:ilvl w:val="0"/>
          <w:numId w:val="64"/>
        </w:numPr>
        <w:tabs>
          <w:tab w:val="left" w:pos="336"/>
        </w:tabs>
        <w:jc w:val="both"/>
      </w:pPr>
      <w:r>
        <w:rPr>
          <w:rStyle w:val="Zkladntext"/>
        </w:rPr>
        <w:t>Pokud pojištěný postupoval v řízení o náhradě újmy v souladu s pokyny pojistitele, náklady řízení hradí pojištěnému pojistitel.</w:t>
      </w:r>
    </w:p>
    <w:p w14:paraId="44CB882F" w14:textId="77777777" w:rsidR="006B251E" w:rsidRDefault="000278AB">
      <w:pPr>
        <w:pStyle w:val="Zkladntext1"/>
        <w:numPr>
          <w:ilvl w:val="0"/>
          <w:numId w:val="64"/>
        </w:numPr>
        <w:tabs>
          <w:tab w:val="left" w:pos="336"/>
        </w:tabs>
        <w:ind w:left="360" w:hanging="360"/>
        <w:jc w:val="both"/>
      </w:pPr>
      <w:r>
        <w:rPr>
          <w:rStyle w:val="Zkladntext"/>
        </w:rPr>
        <w:t>Pojistitel nahradí tyto náklady řízení max. do výše 10 % z limitu pojistného plnění stanoveného pro pojištění, kterého se náklady řízení týkaly.</w:t>
      </w:r>
    </w:p>
    <w:p w14:paraId="4F3457DA" w14:textId="77777777" w:rsidR="006B251E" w:rsidRDefault="000278AB">
      <w:pPr>
        <w:pStyle w:val="Zkladntext1"/>
        <w:numPr>
          <w:ilvl w:val="0"/>
          <w:numId w:val="64"/>
        </w:numPr>
        <w:tabs>
          <w:tab w:val="left" w:pos="336"/>
        </w:tabs>
        <w:spacing w:after="520"/>
      </w:pPr>
      <w:r>
        <w:rPr>
          <w:rStyle w:val="Zkladntext"/>
        </w:rPr>
        <w:t>Výše vyplacené náhrady nákladů řízení se do pojistného plnění, které je omezeno limitem pojistného plnění, nezapočítává.</w:t>
      </w:r>
    </w:p>
    <w:p w14:paraId="261B2BCD" w14:textId="77777777" w:rsidR="006B251E" w:rsidRDefault="000278AB">
      <w:pPr>
        <w:pStyle w:val="Zkladntext30"/>
        <w:spacing w:after="0"/>
      </w:pPr>
      <w:r>
        <w:rPr>
          <w:rStyle w:val="Zkladntext3"/>
        </w:rPr>
        <w:t>ČÁST F | POJIŠTĚNÍ PRÁVNÍ OCHRANY</w:t>
      </w:r>
    </w:p>
    <w:p w14:paraId="7B6C16A2" w14:textId="77777777" w:rsidR="006B251E" w:rsidRDefault="000278AB">
      <w:pPr>
        <w:spacing w:line="1" w:lineRule="exact"/>
        <w:sectPr w:rsidR="006B251E">
          <w:type w:val="continuous"/>
          <w:pgSz w:w="11900" w:h="16840"/>
          <w:pgMar w:top="251" w:right="519" w:bottom="641" w:left="537" w:header="0" w:footer="3" w:gutter="0"/>
          <w:cols w:space="720"/>
          <w:noEndnote/>
          <w:docGrid w:linePitch="360"/>
        </w:sectPr>
      </w:pPr>
      <w:r>
        <w:rPr>
          <w:noProof/>
        </w:rPr>
        <mc:AlternateContent>
          <mc:Choice Requires="wps">
            <w:drawing>
              <wp:anchor distT="88900" distB="0" distL="0" distR="0" simplePos="0" relativeHeight="125829431" behindDoc="0" locked="0" layoutInCell="1" allowOverlap="1" wp14:anchorId="77C685E0" wp14:editId="160AD4CB">
                <wp:simplePos x="0" y="0"/>
                <wp:positionH relativeFrom="page">
                  <wp:posOffset>419100</wp:posOffset>
                </wp:positionH>
                <wp:positionV relativeFrom="paragraph">
                  <wp:posOffset>88900</wp:posOffset>
                </wp:positionV>
                <wp:extent cx="740410" cy="173990"/>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7E418B48"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27</w:t>
                            </w:r>
                          </w:p>
                        </w:txbxContent>
                      </wps:txbx>
                      <wps:bodyPr wrap="none" lIns="0" tIns="0" rIns="0" bIns="0"/>
                    </wps:wsp>
                  </a:graphicData>
                </a:graphic>
              </wp:anchor>
            </w:drawing>
          </mc:Choice>
          <mc:Fallback>
            <w:pict>
              <v:shape w14:anchorId="77C685E0" id="Shape 68" o:spid="_x0000_s1052" type="#_x0000_t202" style="position:absolute;margin-left:33pt;margin-top:7pt;width:58.3pt;height:13.7pt;z-index:125829431;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" filled="f" stroked="f">
                <v:textbox inset="0,0,0,0">
                  <w:txbxContent>
                    <w:p w14:paraId="7E418B48"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27</w:t>
                      </w:r>
                    </w:p>
                  </w:txbxContent>
                </v:textbox>
                <w10:wrap type="topAndBottom" anchorx="page"/>
              </v:shape>
            </w:pict>
          </mc:Fallback>
        </mc:AlternateContent>
      </w:r>
      <w:r>
        <w:rPr>
          <w:noProof/>
        </w:rPr>
        <mc:AlternateContent>
          <mc:Choice Requires="wps">
            <w:drawing>
              <wp:anchor distT="88900" distB="0" distL="0" distR="0" simplePos="0" relativeHeight="125829433" behindDoc="0" locked="0" layoutInCell="1" allowOverlap="1" wp14:anchorId="3892314F" wp14:editId="5B7A7B10">
                <wp:simplePos x="0" y="0"/>
                <wp:positionH relativeFrom="page">
                  <wp:posOffset>1802765</wp:posOffset>
                </wp:positionH>
                <wp:positionV relativeFrom="paragraph">
                  <wp:posOffset>88900</wp:posOffset>
                </wp:positionV>
                <wp:extent cx="1176655" cy="173990"/>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1176655" cy="173990"/>
                        </a:xfrm>
                        <a:prstGeom prst="rect">
                          <a:avLst/>
                        </a:prstGeom>
                        <a:noFill/>
                      </wps:spPr>
                      <wps:txbx>
                        <w:txbxContent>
                          <w:p w14:paraId="34C4A0B0"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28" w:name="bookmark18"/>
                            <w:r>
                              <w:rPr>
                                <w:rStyle w:val="Nadpis4"/>
                                <w:b/>
                                <w:bCs/>
                                <w:color w:val="FFFFFF"/>
                              </w:rPr>
                              <w:t>Úvodní ustanovení</w:t>
                            </w:r>
                            <w:bookmarkEnd w:id="28"/>
                          </w:p>
                        </w:txbxContent>
                      </wps:txbx>
                      <wps:bodyPr wrap="none" lIns="0" tIns="0" rIns="0" bIns="0"/>
                    </wps:wsp>
                  </a:graphicData>
                </a:graphic>
              </wp:anchor>
            </w:drawing>
          </mc:Choice>
          <mc:Fallback>
            <w:pict>
              <v:shape w14:anchorId="3892314F" id="Shape 70" o:spid="_x0000_s1053" type="#_x0000_t202" style="position:absolute;margin-left:141.95pt;margin-top:7pt;width:92.65pt;height:13.7pt;z-index:125829433;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" filled="f" stroked="f">
                <v:textbox inset="0,0,0,0">
                  <w:txbxContent>
                    <w:p w14:paraId="34C4A0B0"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29" w:name="bookmark18"/>
                      <w:r>
                        <w:rPr>
                          <w:rStyle w:val="Nadpis4"/>
                          <w:b/>
                          <w:bCs/>
                          <w:color w:val="FFFFFF"/>
                        </w:rPr>
                        <w:t>Úvodní ustanovení</w:t>
                      </w:r>
                      <w:bookmarkEnd w:id="29"/>
                    </w:p>
                  </w:txbxContent>
                </v:textbox>
                <w10:wrap type="topAndBottom" anchorx="page"/>
              </v:shape>
            </w:pict>
          </mc:Fallback>
        </mc:AlternateContent>
      </w:r>
    </w:p>
    <w:p w14:paraId="7CAD49C5" w14:textId="77777777" w:rsidR="006B251E" w:rsidRDefault="006B251E">
      <w:pPr>
        <w:spacing w:line="123" w:lineRule="exact"/>
        <w:rPr>
          <w:sz w:val="10"/>
          <w:szCs w:val="10"/>
        </w:rPr>
      </w:pPr>
    </w:p>
    <w:p w14:paraId="1EF413C3" w14:textId="77777777" w:rsidR="006B251E" w:rsidRDefault="006B251E">
      <w:pPr>
        <w:spacing w:line="1" w:lineRule="exact"/>
        <w:sectPr w:rsidR="006B251E">
          <w:type w:val="continuous"/>
          <w:pgSz w:w="11900" w:h="16840"/>
          <w:pgMar w:top="623" w:right="0" w:bottom="633" w:left="0" w:header="0" w:footer="3" w:gutter="0"/>
          <w:cols w:space="720"/>
          <w:noEndnote/>
          <w:docGrid w:linePitch="360"/>
        </w:sectPr>
      </w:pPr>
    </w:p>
    <w:p w14:paraId="14A6E9CC" w14:textId="77777777" w:rsidR="006B251E" w:rsidRDefault="000278AB">
      <w:pPr>
        <w:pStyle w:val="Zkladntext1"/>
        <w:numPr>
          <w:ilvl w:val="0"/>
          <w:numId w:val="65"/>
        </w:numPr>
        <w:tabs>
          <w:tab w:val="left" w:pos="336"/>
        </w:tabs>
        <w:spacing w:line="240" w:lineRule="auto"/>
      </w:pPr>
      <w:r>
        <w:rPr>
          <w:rStyle w:val="Zkladntext"/>
        </w:rPr>
        <w:t>Pojištění právní ochrany je pojištěním škodovým.</w:t>
      </w:r>
    </w:p>
    <w:p w14:paraId="6263F54C" w14:textId="77777777" w:rsidR="006B251E" w:rsidRDefault="000278AB">
      <w:pPr>
        <w:pStyle w:val="Zkladntext1"/>
        <w:numPr>
          <w:ilvl w:val="0"/>
          <w:numId w:val="65"/>
        </w:numPr>
        <w:tabs>
          <w:tab w:val="left" w:pos="336"/>
        </w:tabs>
        <w:spacing w:after="300" w:line="240" w:lineRule="auto"/>
      </w:pPr>
      <w:r>
        <w:rPr>
          <w:noProof/>
        </w:rPr>
        <mc:AlternateContent>
          <mc:Choice Requires="wps">
            <w:drawing>
              <wp:anchor distT="0" distB="0" distL="114300" distR="114300" simplePos="0" relativeHeight="125829435" behindDoc="0" locked="0" layoutInCell="1" allowOverlap="1" wp14:anchorId="04D00D14" wp14:editId="3C9259D6">
                <wp:simplePos x="0" y="0"/>
                <wp:positionH relativeFrom="page">
                  <wp:posOffset>370205</wp:posOffset>
                </wp:positionH>
                <wp:positionV relativeFrom="paragraph">
                  <wp:posOffset>292100</wp:posOffset>
                </wp:positionV>
                <wp:extent cx="1179830" cy="228600"/>
                <wp:effectExtent l="0" t="0" r="0" b="0"/>
                <wp:wrapSquare wrapText="right"/>
                <wp:docPr id="72" name="Shape 72"/>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4114B37A"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28</w:t>
                            </w:r>
                          </w:p>
                        </w:txbxContent>
                      </wps:txbx>
                      <wps:bodyPr wrap="none" lIns="0" tIns="0" rIns="0" bIns="0"/>
                    </wps:wsp>
                  </a:graphicData>
                </a:graphic>
              </wp:anchor>
            </w:drawing>
          </mc:Choice>
          <mc:Fallback>
            <w:pict>
              <v:shape w14:anchorId="04D00D14" id="Shape 72" o:spid="_x0000_s1054" type="#_x0000_t202" style="position:absolute;left:0;text-align:left;margin-left:29.15pt;margin-top:23pt;width:92.9pt;height:18pt;z-index:12582943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" fillcolor="#00adef" stroked="f">
                <v:textbox inset="0,0,0,0">
                  <w:txbxContent>
                    <w:p w14:paraId="4114B37A"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28</w:t>
                      </w:r>
                    </w:p>
                  </w:txbxContent>
                </v:textbox>
                <w10:wrap type="square" side="right" anchorx="page"/>
              </v:shape>
            </w:pict>
          </mc:Fallback>
        </mc:AlternateContent>
      </w:r>
      <w:r>
        <w:rPr>
          <w:rStyle w:val="Zkladntext"/>
        </w:rPr>
        <w:t>O způsobu řešení škodné události rozhoduje pojistitel.</w:t>
      </w:r>
    </w:p>
    <w:p w14:paraId="2FC65BAC"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220"/>
      </w:pPr>
      <w:bookmarkStart w:id="30" w:name="bookmark50"/>
      <w:r>
        <w:rPr>
          <w:rStyle w:val="Nadpis4"/>
          <w:b/>
          <w:bCs/>
          <w:color w:val="FFFFFF"/>
        </w:rPr>
        <w:t>Předmět a rozsah pojištění</w:t>
      </w:r>
      <w:bookmarkEnd w:id="30"/>
    </w:p>
    <w:p w14:paraId="67B7A103" w14:textId="77777777" w:rsidR="006B251E" w:rsidRDefault="000278AB">
      <w:pPr>
        <w:pStyle w:val="Zkladntext1"/>
        <w:numPr>
          <w:ilvl w:val="0"/>
          <w:numId w:val="66"/>
        </w:numPr>
        <w:tabs>
          <w:tab w:val="left" w:pos="336"/>
        </w:tabs>
        <w:ind w:left="220" w:hanging="220"/>
      </w:pPr>
      <w:r>
        <w:rPr>
          <w:rStyle w:val="Zkladntext"/>
        </w:rPr>
        <w:t>Předmětem pojištění je náhrada nutných a účelných nákladů souvisejících s ochranou a prosazováním oprávněných právních zájmů pojištěného vzniklých v souvislosti s cestováním pojištěného (případně s využitím cestovních služeb), a to výhradně v souvislosti s právními vztahy (druhy právních vztahů) specifikovanými v odst. 2 tohoto článku VPP CP 2021.</w:t>
      </w:r>
    </w:p>
    <w:p w14:paraId="0AA8CD87" w14:textId="77777777" w:rsidR="006B251E" w:rsidRDefault="000278AB">
      <w:pPr>
        <w:pStyle w:val="Zkladntext1"/>
        <w:numPr>
          <w:ilvl w:val="0"/>
          <w:numId w:val="66"/>
        </w:numPr>
        <w:tabs>
          <w:tab w:val="left" w:pos="336"/>
        </w:tabs>
      </w:pPr>
      <w:r>
        <w:rPr>
          <w:rStyle w:val="Zkladntext"/>
        </w:rPr>
        <w:t>Jedná se výhradně o právní vztahy (druhy právních vztahů):</w:t>
      </w:r>
    </w:p>
    <w:p w14:paraId="08E17AEE" w14:textId="77777777" w:rsidR="006B251E" w:rsidRDefault="000278AB">
      <w:pPr>
        <w:pStyle w:val="Zkladntext1"/>
        <w:numPr>
          <w:ilvl w:val="0"/>
          <w:numId w:val="67"/>
        </w:numPr>
        <w:tabs>
          <w:tab w:val="left" w:pos="668"/>
        </w:tabs>
        <w:ind w:left="640" w:hanging="300"/>
        <w:jc w:val="both"/>
      </w:pPr>
      <w:r>
        <w:rPr>
          <w:rStyle w:val="Zkladntext"/>
        </w:rPr>
        <w:t>V souvislosti s trestním, přestupkovým a jiným správním řízením vedeným pro nedbalostní delikt spáchaný pojištěným Pojištění se vztahuje výhradně na případy, kdy je pojištěný podezřelý, obviněný nebo obžalovaný ze spáchání přestupku, správního deliktu nebo trestného činu z nedbalosti (např. v důsledku srážky na lyžích nebo dopravní nehody).</w:t>
      </w:r>
    </w:p>
    <w:p w14:paraId="4D35A97E" w14:textId="77777777" w:rsidR="006B251E" w:rsidRDefault="000278AB">
      <w:pPr>
        <w:pStyle w:val="Zkladntext1"/>
        <w:numPr>
          <w:ilvl w:val="0"/>
          <w:numId w:val="67"/>
        </w:numPr>
        <w:tabs>
          <w:tab w:val="left" w:pos="550"/>
        </w:tabs>
        <w:spacing w:after="200"/>
        <w:ind w:firstLine="220"/>
      </w:pPr>
      <w:r>
        <w:rPr>
          <w:rStyle w:val="Zkladntext"/>
        </w:rPr>
        <w:t>Spor o náhradu újmy způsobené pojištěnému</w:t>
      </w:r>
      <w:r>
        <w:br w:type="page"/>
      </w:r>
    </w:p>
    <w:p w14:paraId="1EB426FC" w14:textId="77777777" w:rsidR="006B251E" w:rsidRDefault="000278AB">
      <w:pPr>
        <w:pStyle w:val="Zkladntext1"/>
        <w:ind w:left="640"/>
        <w:jc w:val="both"/>
      </w:pPr>
      <w:r>
        <w:rPr>
          <w:rStyle w:val="Zkladntext"/>
        </w:rPr>
        <w:lastRenderedPageBreak/>
        <w:t>Pojištění se vztahuje na spory v souvislosti s právem pojištěného na náhradu újmy způsobené pojištěnému třetí osobou na majetku, zdraví a na životě (např. v důsledku srážky na lyžích nebo dopravní nehody). Jedná se o spory s třetí osobou, kdy osoba, která škodu způsobila, případně její pojišťovna odmítá poskytnout náhradu újmy, nebo navrhovaná náhrada neodpovídá náhradě skutečně vzniklé újmy.</w:t>
      </w:r>
    </w:p>
    <w:p w14:paraId="00484DB8" w14:textId="77777777" w:rsidR="006B251E" w:rsidRDefault="000278AB">
      <w:pPr>
        <w:pStyle w:val="Zkladntext1"/>
        <w:numPr>
          <w:ilvl w:val="0"/>
          <w:numId w:val="67"/>
        </w:numPr>
        <w:tabs>
          <w:tab w:val="left" w:pos="644"/>
        </w:tabs>
        <w:ind w:firstLine="360"/>
      </w:pPr>
      <w:r>
        <w:rPr>
          <w:rStyle w:val="Zkladntext"/>
        </w:rPr>
        <w:t>Spor pojištěného s dodavatelem služby cestovního ruchu</w:t>
      </w:r>
    </w:p>
    <w:p w14:paraId="70DA39D9" w14:textId="77777777" w:rsidR="006B251E" w:rsidRDefault="000278AB">
      <w:pPr>
        <w:pStyle w:val="Zkladntext1"/>
        <w:spacing w:after="198"/>
        <w:ind w:left="640"/>
        <w:jc w:val="both"/>
      </w:pPr>
      <w:r>
        <w:rPr>
          <w:rStyle w:val="Zkladntext"/>
        </w:rPr>
        <w:t>Pojištění se vztahuje na spory pojištěného s poskytovali cestovních služeb, a to pouze a výhradně s cestovní kanceláří či leteckou společností, popř. jiným přepravcem zajišťujícím přepravu pojištěného z České republiky do místa plánovaného pobytu pojištěného či zpět. Pojištění se dále výslovně vztahuje také na vymáhání finančních kompenzací v případě zpoždění nebo zrušení letu, ve smyslu mezinárodních úmluv. Pokud má být plnění ze služby cestovního ruchu poskytnuto mimo území České republiky, vztahuje se i na spor s českým subjektem.</w:t>
      </w:r>
    </w:p>
    <w:p w14:paraId="7EEA27E6"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7"/>
        </w:tabs>
        <w:spacing w:after="70"/>
      </w:pPr>
      <w:bookmarkStart w:id="31" w:name="bookmark52"/>
      <w:r>
        <w:rPr>
          <w:rStyle w:val="Nadpis4"/>
          <w:b/>
          <w:bCs/>
          <w:color w:val="FFFFFF"/>
        </w:rPr>
        <w:t>ČLÁNEK 29</w:t>
      </w:r>
      <w:r>
        <w:rPr>
          <w:rStyle w:val="Nadpis4"/>
          <w:b/>
          <w:bCs/>
          <w:color w:val="FFFFFF"/>
        </w:rPr>
        <w:tab/>
        <w:t>Pojistné plnění</w:t>
      </w:r>
      <w:bookmarkEnd w:id="31"/>
    </w:p>
    <w:p w14:paraId="7809AAB2" w14:textId="77777777" w:rsidR="006B251E" w:rsidRDefault="000278AB">
      <w:pPr>
        <w:pStyle w:val="Zkladntext1"/>
        <w:numPr>
          <w:ilvl w:val="0"/>
          <w:numId w:val="68"/>
        </w:numPr>
        <w:tabs>
          <w:tab w:val="left" w:pos="332"/>
        </w:tabs>
        <w:ind w:left="360" w:hanging="360"/>
        <w:jc w:val="both"/>
      </w:pPr>
      <w:r>
        <w:rPr>
          <w:rStyle w:val="Zkladntext"/>
        </w:rPr>
        <w:t>V případě vzniku pojistné události z pojištění právní ochrany sjednaného pojistnou smlouvou dle těchto VPP CP 2021 poskytne pojistitel pojištěnému finanční pojistné plnění reparující náklady pojištěného související s právní ochranou, uplatňováním a prosazováním oprávněných právních zájmů pojištěného. Jedná se zejména o:</w:t>
      </w:r>
    </w:p>
    <w:p w14:paraId="25E67084" w14:textId="77777777" w:rsidR="006B251E" w:rsidRDefault="000278AB">
      <w:pPr>
        <w:pStyle w:val="Zkladntext1"/>
        <w:numPr>
          <w:ilvl w:val="0"/>
          <w:numId w:val="69"/>
        </w:numPr>
        <w:tabs>
          <w:tab w:val="left" w:pos="648"/>
        </w:tabs>
        <w:ind w:left="640" w:hanging="280"/>
        <w:jc w:val="both"/>
      </w:pPr>
      <w:r>
        <w:rPr>
          <w:rStyle w:val="Zkladntext"/>
        </w:rPr>
        <w:t>nutnou a účelně vynaloženou odměnu a náklady právního zastoupení pojištěného advokátem, notářem, exekutorem nebo zastoupení pojištěného daňovým poradcem,</w:t>
      </w:r>
    </w:p>
    <w:p w14:paraId="1477498E" w14:textId="77777777" w:rsidR="006B251E" w:rsidRDefault="000278AB">
      <w:pPr>
        <w:pStyle w:val="Zkladntext1"/>
        <w:numPr>
          <w:ilvl w:val="0"/>
          <w:numId w:val="69"/>
        </w:numPr>
        <w:tabs>
          <w:tab w:val="left" w:pos="649"/>
        </w:tabs>
        <w:ind w:firstLine="360"/>
      </w:pPr>
      <w:r>
        <w:rPr>
          <w:rStyle w:val="Zkladntext"/>
        </w:rPr>
        <w:t>nutné a účelně vynaložené náklady na soudní, správní či jiné poplatky,</w:t>
      </w:r>
    </w:p>
    <w:p w14:paraId="3F4D78A5" w14:textId="77777777" w:rsidR="006B251E" w:rsidRDefault="000278AB">
      <w:pPr>
        <w:pStyle w:val="Zkladntext1"/>
        <w:numPr>
          <w:ilvl w:val="0"/>
          <w:numId w:val="69"/>
        </w:numPr>
        <w:tabs>
          <w:tab w:val="left" w:pos="648"/>
        </w:tabs>
        <w:ind w:left="640" w:hanging="280"/>
        <w:jc w:val="both"/>
      </w:pPr>
      <w:r>
        <w:rPr>
          <w:rStyle w:val="Zkladntext"/>
        </w:rPr>
        <w:t>nutné a účelné náklady na získání a provedení nezbytných důkazů, ať v soudním, správním či rozhodčím řízení nebo při mimosoudním řešení pojistné události (např. odměna znalce),</w:t>
      </w:r>
    </w:p>
    <w:p w14:paraId="1A1A244A" w14:textId="77777777" w:rsidR="006B251E" w:rsidRDefault="000278AB">
      <w:pPr>
        <w:pStyle w:val="Zkladntext1"/>
        <w:numPr>
          <w:ilvl w:val="0"/>
          <w:numId w:val="69"/>
        </w:numPr>
        <w:tabs>
          <w:tab w:val="left" w:pos="654"/>
        </w:tabs>
        <w:ind w:left="640" w:hanging="280"/>
        <w:jc w:val="both"/>
      </w:pPr>
      <w:r>
        <w:rPr>
          <w:rStyle w:val="Zkladntext"/>
        </w:rPr>
        <w:t>náhradu nákladů protistrany a státu, kterou je pojištěný povinen uhradit na základě pravomocného rozhodnutí; v případě úhrady odměny a náhrady účelně vynaložených nákladů právního zástupce pojištěného, je pojistitel povinen uhradit tyto náklady maximálně ve výši mimosmluvní odměny podle obecně závazných právních předpisů, ledaže se pojistitel předem písemně zavázal k úhradě nad tuto maximální výši mimosmluvní odměny podle obecně závazných právních předpisů.</w:t>
      </w:r>
    </w:p>
    <w:p w14:paraId="77EEF642" w14:textId="77777777" w:rsidR="006B251E" w:rsidRDefault="000278AB">
      <w:pPr>
        <w:pStyle w:val="Zkladntext1"/>
        <w:numPr>
          <w:ilvl w:val="0"/>
          <w:numId w:val="68"/>
        </w:numPr>
        <w:tabs>
          <w:tab w:val="left" w:pos="332"/>
        </w:tabs>
        <w:spacing w:after="194"/>
        <w:ind w:left="360" w:hanging="360"/>
        <w:jc w:val="both"/>
      </w:pPr>
      <w:r>
        <w:rPr>
          <w:rStyle w:val="Zkladntext"/>
        </w:rPr>
        <w:t>V případě, že pojistitel po oznámení a během šetření škodné události vyhodnotí všechny její aspekty (zejména skutkové okolnosti, existující důkazy nebo právní argumenty) tak, že jsou nedostatečné vyhlídky úspěšné ochrany nebo prosazení oprávněných zájmů pojištěného, je povinen tuto skutečnost neprodleně oznámit pojištěnému, a to včetně důvodů, které ho vedly k tomuto posouzení. Oprávněné osobě v takovém případě nevzniká nárok na pojistné plnění, ledaže pojištěný bude i nadále přes upozornění pojistitele dle předchozí věty pokračovat v ochraně nebo prosazování svých oprávněných zájmů a bude v ochraně nebo prosazení svých oprávněných zájmů úspěšný. V takovém případě je pojistitel povinen poskytnout oprávněné osobě pojistné plnění nebo jeho doposud nevyplacenou část.</w:t>
      </w:r>
    </w:p>
    <w:p w14:paraId="256A37D7"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7"/>
        </w:tabs>
        <w:spacing w:after="70"/>
      </w:pPr>
      <w:bookmarkStart w:id="32" w:name="bookmark54"/>
      <w:r>
        <w:rPr>
          <w:rStyle w:val="Nadpis4"/>
          <w:b/>
          <w:bCs/>
          <w:color w:val="FFFFFF"/>
        </w:rPr>
        <w:t>ČLÁNEK 30</w:t>
      </w:r>
      <w:r>
        <w:rPr>
          <w:rStyle w:val="Nadpis4"/>
          <w:b/>
          <w:bCs/>
          <w:color w:val="FFFFFF"/>
        </w:rPr>
        <w:tab/>
        <w:t>Výluky z pojištění</w:t>
      </w:r>
      <w:bookmarkEnd w:id="32"/>
    </w:p>
    <w:p w14:paraId="76ED024D" w14:textId="77777777" w:rsidR="006B251E" w:rsidRDefault="000278AB">
      <w:pPr>
        <w:pStyle w:val="Zkladntext1"/>
        <w:ind w:left="360" w:hanging="360"/>
        <w:jc w:val="both"/>
      </w:pPr>
      <w:r>
        <w:rPr>
          <w:rStyle w:val="Zkladntext"/>
        </w:rPr>
        <w:t>Pojištění se nevztahuje na:</w:t>
      </w:r>
    </w:p>
    <w:p w14:paraId="7D7E43F2" w14:textId="77777777" w:rsidR="006B251E" w:rsidRDefault="000278AB">
      <w:pPr>
        <w:pStyle w:val="Zkladntext1"/>
        <w:numPr>
          <w:ilvl w:val="0"/>
          <w:numId w:val="70"/>
        </w:numPr>
        <w:tabs>
          <w:tab w:val="left" w:pos="332"/>
        </w:tabs>
        <w:ind w:left="360" w:hanging="360"/>
        <w:jc w:val="both"/>
      </w:pPr>
      <w:r>
        <w:rPr>
          <w:rStyle w:val="Zkladntext"/>
        </w:rPr>
        <w:t>vzájemné spory a nároky vzniklé mezi pojistitelem a pojistníkem, pojistitelem a pojištěným, pojistitelem a smluvním partnerem pojistitele, tj. asistenční společností, jejíž služby pojistitel využívá k poskytnutí pojistného plnění nebo jiného plnění dle těchto VPP CP 2021,</w:t>
      </w:r>
    </w:p>
    <w:p w14:paraId="7001A468" w14:textId="77777777" w:rsidR="006B251E" w:rsidRDefault="000278AB">
      <w:pPr>
        <w:pStyle w:val="Zkladntext1"/>
        <w:numPr>
          <w:ilvl w:val="0"/>
          <w:numId w:val="70"/>
        </w:numPr>
        <w:tabs>
          <w:tab w:val="left" w:pos="332"/>
        </w:tabs>
        <w:jc w:val="both"/>
      </w:pPr>
      <w:r>
        <w:rPr>
          <w:rStyle w:val="Zkladntext"/>
        </w:rPr>
        <w:t>sporu mezi pojistníkem a pojištěným a mezi pojištěnými osobami navzájem,</w:t>
      </w:r>
    </w:p>
    <w:p w14:paraId="0A0D0F9D" w14:textId="77777777" w:rsidR="006B251E" w:rsidRDefault="000278AB">
      <w:pPr>
        <w:pStyle w:val="Zkladntext1"/>
        <w:numPr>
          <w:ilvl w:val="0"/>
          <w:numId w:val="70"/>
        </w:numPr>
        <w:tabs>
          <w:tab w:val="left" w:pos="332"/>
        </w:tabs>
        <w:jc w:val="both"/>
      </w:pPr>
      <w:r>
        <w:rPr>
          <w:rStyle w:val="Zkladntext"/>
        </w:rPr>
        <w:t>právní ochranu pojištěného v souvislosti s podnikatelskou činností, výkonem povolání či výdělečnou činností pojistníka nebo pojištěného,</w:t>
      </w:r>
    </w:p>
    <w:p w14:paraId="321CA7D1" w14:textId="77777777" w:rsidR="006B251E" w:rsidRDefault="000278AB">
      <w:pPr>
        <w:pStyle w:val="Zkladntext1"/>
        <w:numPr>
          <w:ilvl w:val="0"/>
          <w:numId w:val="70"/>
        </w:numPr>
        <w:tabs>
          <w:tab w:val="left" w:pos="332"/>
        </w:tabs>
        <w:ind w:left="360" w:hanging="360"/>
        <w:jc w:val="both"/>
      </w:pPr>
      <w:r>
        <w:rPr>
          <w:rStyle w:val="Zkladntext"/>
        </w:rPr>
        <w:t>v souvislosti s řízením bez příslušného platného řidičského oprávnění nebo bez platného technického průkazu, popř. při obsazení vozidla nepovoleným počtem osob,</w:t>
      </w:r>
    </w:p>
    <w:p w14:paraId="105ED618" w14:textId="77777777" w:rsidR="006B251E" w:rsidRDefault="000278AB">
      <w:pPr>
        <w:pStyle w:val="Zkladntext1"/>
        <w:numPr>
          <w:ilvl w:val="0"/>
          <w:numId w:val="70"/>
        </w:numPr>
        <w:tabs>
          <w:tab w:val="left" w:pos="332"/>
        </w:tabs>
        <w:jc w:val="both"/>
      </w:pPr>
      <w:r>
        <w:rPr>
          <w:rStyle w:val="Zkladntext"/>
        </w:rPr>
        <w:t>v souvislosti s účastí na motoristických závodech, soutěžích, přehlídkách, tréninkových a testovacích jízdách.</w:t>
      </w:r>
    </w:p>
    <w:p w14:paraId="2148100B" w14:textId="77777777" w:rsidR="006B251E" w:rsidRDefault="000278AB">
      <w:pPr>
        <w:spacing w:line="1" w:lineRule="exact"/>
      </w:pPr>
      <w:r>
        <w:rPr>
          <w:noProof/>
        </w:rPr>
        <mc:AlternateContent>
          <mc:Choice Requires="wps">
            <w:drawing>
              <wp:anchor distT="88900" distB="2540" distL="0" distR="0" simplePos="0" relativeHeight="125829437" behindDoc="0" locked="0" layoutInCell="1" allowOverlap="1" wp14:anchorId="558D289A" wp14:editId="235B8F30">
                <wp:simplePos x="0" y="0"/>
                <wp:positionH relativeFrom="page">
                  <wp:posOffset>419100</wp:posOffset>
                </wp:positionH>
                <wp:positionV relativeFrom="paragraph">
                  <wp:posOffset>88900</wp:posOffset>
                </wp:positionV>
                <wp:extent cx="737870" cy="17399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737870" cy="173990"/>
                        </a:xfrm>
                        <a:prstGeom prst="rect">
                          <a:avLst/>
                        </a:prstGeom>
                        <a:noFill/>
                      </wps:spPr>
                      <wps:txbx>
                        <w:txbxContent>
                          <w:p w14:paraId="02E71ACB"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31</w:t>
                            </w:r>
                          </w:p>
                        </w:txbxContent>
                      </wps:txbx>
                      <wps:bodyPr wrap="none" lIns="0" tIns="0" rIns="0" bIns="0"/>
                    </wps:wsp>
                  </a:graphicData>
                </a:graphic>
              </wp:anchor>
            </w:drawing>
          </mc:Choice>
          <mc:Fallback>
            <w:pict>
              <v:shape w14:anchorId="558D289A" id="Shape 74" o:spid="_x0000_s1055" type="#_x0000_t202" style="position:absolute;margin-left:33pt;margin-top:7pt;width:58.1pt;height:13.7pt;z-index:125829437;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" filled="f" stroked="f">
                <v:textbox inset="0,0,0,0">
                  <w:txbxContent>
                    <w:p w14:paraId="02E71ACB"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31</w:t>
                      </w:r>
                    </w:p>
                  </w:txbxContent>
                </v:textbox>
                <w10:wrap type="topAndBottom" anchorx="page"/>
              </v:shape>
            </w:pict>
          </mc:Fallback>
        </mc:AlternateContent>
      </w:r>
      <w:r>
        <w:rPr>
          <w:noProof/>
        </w:rPr>
        <mc:AlternateContent>
          <mc:Choice Requires="wps">
            <w:drawing>
              <wp:anchor distT="100965" distB="0" distL="0" distR="0" simplePos="0" relativeHeight="125829439" behindDoc="0" locked="0" layoutInCell="1" allowOverlap="1" wp14:anchorId="0A90E5DA" wp14:editId="73CEA59F">
                <wp:simplePos x="0" y="0"/>
                <wp:positionH relativeFrom="page">
                  <wp:posOffset>1793875</wp:posOffset>
                </wp:positionH>
                <wp:positionV relativeFrom="paragraph">
                  <wp:posOffset>100965</wp:posOffset>
                </wp:positionV>
                <wp:extent cx="1560830" cy="164465"/>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1560830" cy="164465"/>
                        </a:xfrm>
                        <a:prstGeom prst="rect">
                          <a:avLst/>
                        </a:prstGeom>
                        <a:noFill/>
                      </wps:spPr>
                      <wps:txbx>
                        <w:txbxContent>
                          <w:p w14:paraId="2DF8F29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33" w:name="bookmark46"/>
                            <w:r>
                              <w:rPr>
                                <w:rStyle w:val="Nadpis4"/>
                                <w:b/>
                                <w:bCs/>
                                <w:color w:val="FFFFFF"/>
                              </w:rPr>
                              <w:t>Volba právního zástupce</w:t>
                            </w:r>
                            <w:bookmarkEnd w:id="33"/>
                          </w:p>
                        </w:txbxContent>
                      </wps:txbx>
                      <wps:bodyPr wrap="none" lIns="0" tIns="0" rIns="0" bIns="0"/>
                    </wps:wsp>
                  </a:graphicData>
                </a:graphic>
              </wp:anchor>
            </w:drawing>
          </mc:Choice>
          <mc:Fallback>
            <w:pict>
              <v:shape w14:anchorId="0A90E5DA" id="Shape 76" o:spid="_x0000_s1056" type="#_x0000_t202" style="position:absolute;margin-left:141.25pt;margin-top:7.95pt;width:122.9pt;height:12.95pt;z-index:125829439;visibility:visible;mso-wrap-style:none;mso-wrap-distance-left:0;mso-wrap-distance-top:7.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" filled="f" stroked="f">
                <v:textbox inset="0,0,0,0">
                  <w:txbxContent>
                    <w:p w14:paraId="2DF8F29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34" w:name="bookmark46"/>
                      <w:r>
                        <w:rPr>
                          <w:rStyle w:val="Nadpis4"/>
                          <w:b/>
                          <w:bCs/>
                          <w:color w:val="FFFFFF"/>
                        </w:rPr>
                        <w:t>Volba právního zástupce</w:t>
                      </w:r>
                      <w:bookmarkEnd w:id="34"/>
                    </w:p>
                  </w:txbxContent>
                </v:textbox>
                <w10:wrap type="topAndBottom" anchorx="page"/>
              </v:shape>
            </w:pict>
          </mc:Fallback>
        </mc:AlternateContent>
      </w:r>
    </w:p>
    <w:p w14:paraId="649C27BF" w14:textId="77777777" w:rsidR="006B251E" w:rsidRDefault="000278AB">
      <w:pPr>
        <w:pStyle w:val="Zkladntext1"/>
        <w:numPr>
          <w:ilvl w:val="0"/>
          <w:numId w:val="71"/>
        </w:numPr>
        <w:tabs>
          <w:tab w:val="left" w:pos="322"/>
        </w:tabs>
        <w:ind w:left="360" w:hanging="360"/>
        <w:jc w:val="both"/>
      </w:pPr>
      <w:r>
        <w:rPr>
          <w:rStyle w:val="Zkladntext"/>
        </w:rPr>
        <w:t>V případě, že je pro řešení pojistné události nezbytné využít právní zastoupení, je pojištěný oprávněn zvolit si svého právního zástupce. Právním zástupcem pro účely pojištění dle těchto VPP CP 2021 je považována osoba, která je oprávněna poskytovat právní služby dle obecně závazných právních předpisů (např. advokát, notář).</w:t>
      </w:r>
    </w:p>
    <w:p w14:paraId="55ADBB9A" w14:textId="77777777" w:rsidR="006B251E" w:rsidRDefault="000278AB">
      <w:pPr>
        <w:pStyle w:val="Zkladntext1"/>
        <w:numPr>
          <w:ilvl w:val="0"/>
          <w:numId w:val="71"/>
        </w:numPr>
        <w:tabs>
          <w:tab w:val="left" w:pos="322"/>
        </w:tabs>
        <w:ind w:left="360" w:hanging="360"/>
        <w:jc w:val="both"/>
      </w:pPr>
      <w:r>
        <w:rPr>
          <w:rStyle w:val="Zkladntext"/>
        </w:rPr>
        <w:t>Dříve než pojištěný udělí právnímu zástupci plnou moc pro zastupování, je povinen písemně pojistitele informovat o výběru právního zástupce a následně právního zástupce zprostit povinnosti mlčenlivosti vůči pojistiteli. Pojištěný je dále povinen zajistit, aby pověřený právní zástupce pravidelně informoval pojistitele o vývoji řešení pojistné události.</w:t>
      </w:r>
    </w:p>
    <w:p w14:paraId="0502EE65" w14:textId="77777777" w:rsidR="006B251E" w:rsidRDefault="000278AB">
      <w:pPr>
        <w:pStyle w:val="Zkladntext1"/>
        <w:numPr>
          <w:ilvl w:val="0"/>
          <w:numId w:val="71"/>
        </w:numPr>
        <w:tabs>
          <w:tab w:val="left" w:pos="322"/>
        </w:tabs>
        <w:spacing w:after="198"/>
        <w:ind w:left="360" w:hanging="360"/>
        <w:jc w:val="both"/>
      </w:pPr>
      <w:r>
        <w:rPr>
          <w:rStyle w:val="Zkladntext"/>
        </w:rPr>
        <w:t>Pokud si pojištěný nezvolí právního zástupce, má pojistitel právo pojištěnému právního zástupce určit. Pojištěný je povinen právnímu zástupci určenému pojistitelem udělit plnou moc a poskytovat mu potřebnou součinnost.</w:t>
      </w:r>
    </w:p>
    <w:p w14:paraId="5C805E4C"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0"/>
        </w:tabs>
        <w:spacing w:after="70"/>
        <w:jc w:val="both"/>
      </w:pPr>
      <w:bookmarkStart w:id="35" w:name="bookmark56"/>
      <w:r>
        <w:rPr>
          <w:rStyle w:val="Nadpis4"/>
          <w:b/>
          <w:bCs/>
          <w:color w:val="FFFFFF"/>
        </w:rPr>
        <w:t>ČLÁNEK 32</w:t>
      </w:r>
      <w:r>
        <w:rPr>
          <w:rStyle w:val="Nadpis4"/>
          <w:b/>
          <w:bCs/>
          <w:color w:val="FFFFFF"/>
        </w:rPr>
        <w:tab/>
        <w:t>Asistenční služby</w:t>
      </w:r>
      <w:bookmarkEnd w:id="35"/>
    </w:p>
    <w:p w14:paraId="43AE7FFF" w14:textId="77777777" w:rsidR="006B251E" w:rsidRDefault="000278AB">
      <w:pPr>
        <w:pStyle w:val="Zkladntext1"/>
        <w:numPr>
          <w:ilvl w:val="0"/>
          <w:numId w:val="72"/>
        </w:numPr>
        <w:tabs>
          <w:tab w:val="left" w:pos="322"/>
        </w:tabs>
        <w:ind w:left="360" w:hanging="360"/>
        <w:jc w:val="both"/>
      </w:pPr>
      <w:r>
        <w:rPr>
          <w:rStyle w:val="Zkladntext"/>
        </w:rPr>
        <w:t>V případě vzniku škodné události z pojištění právní ochrany sjednaného pojistnou smlouvou dle těchto VPP CP 2021 poskytne pojistitel pojištěnému nefinanční plnění z právního titulu asistenčních služeb, a to plnění spočívající v poskytnutí prvotní úvodní obecné právní informace, rady či konzultace (svým obsahem a povahou nevyžadující ještě spolupráci s právním zástupcem pojištěného, advokátem), z oblasti zákonné či smluvní (poskytne-li pojištěný pojistiteli potřebné smluvní podklady) právní úpravy (včetně relevantní soudní judikatury a případné relevantní právní teorie), z oblasti zákonných či smluvních (poskytne-li pojištěný pojistiteli potřebné smluvní podklady) právních možností řešení škodné události pojištěného a z oblasti právních vyhlídek na právní úspěch či neúspěch pojištěného souvisejících se škodnou událostí, je-li to možné s ohledem na omezenou znalost zahraničních právních předpisů níže specifikovaných pracovníků. Nefinanční plnění z právního titulu asistenčních služeb dle předchozí věty poskytuje pojistitel prostřednictvím odborně právně kompetentních vlastních pracovníků či pracovníků smluvního partnera pojistitele, tedy pracovníků asistenční společnosti, jejímž prostřednictvím pojistitel asistenční služby dle tohoto článku VPP CP 2021 poskytuje.</w:t>
      </w:r>
    </w:p>
    <w:p w14:paraId="1871332E" w14:textId="77777777" w:rsidR="006B251E" w:rsidRDefault="000278AB">
      <w:pPr>
        <w:pStyle w:val="Zkladntext1"/>
        <w:numPr>
          <w:ilvl w:val="0"/>
          <w:numId w:val="72"/>
        </w:numPr>
        <w:tabs>
          <w:tab w:val="left" w:pos="322"/>
        </w:tabs>
        <w:ind w:left="360" w:hanging="360"/>
        <w:jc w:val="both"/>
      </w:pPr>
      <w:r>
        <w:rPr>
          <w:rStyle w:val="Zkladntext"/>
        </w:rPr>
        <w:t>Další plnění z právního titulu asistenčních služeb se poskytuje výhradně pro spory z oblasti právních vztahů spadajících do rozsahu pojištění právní ochrany dle ustanovení čl. 28 těchto VPP CP 2021, a to zejména v rozsahu:</w:t>
      </w:r>
    </w:p>
    <w:p w14:paraId="49C52182" w14:textId="77777777" w:rsidR="006B251E" w:rsidRDefault="000278AB">
      <w:pPr>
        <w:pStyle w:val="Zkladntext1"/>
        <w:numPr>
          <w:ilvl w:val="0"/>
          <w:numId w:val="73"/>
        </w:numPr>
        <w:tabs>
          <w:tab w:val="left" w:pos="638"/>
        </w:tabs>
        <w:spacing w:after="240"/>
        <w:ind w:firstLine="360"/>
        <w:jc w:val="both"/>
      </w:pPr>
      <w:r>
        <w:rPr>
          <w:rStyle w:val="Zkladntext"/>
        </w:rPr>
        <w:t>telefonické nebo e-mailové právní poradenství,</w:t>
      </w:r>
      <w:r>
        <w:br w:type="page"/>
      </w:r>
    </w:p>
    <w:p w14:paraId="2AA3621A" w14:textId="77777777" w:rsidR="006B251E" w:rsidRDefault="000278AB">
      <w:pPr>
        <w:pStyle w:val="Zkladntext1"/>
        <w:numPr>
          <w:ilvl w:val="0"/>
          <w:numId w:val="73"/>
        </w:numPr>
        <w:tabs>
          <w:tab w:val="left" w:pos="690"/>
        </w:tabs>
        <w:ind w:firstLine="360"/>
      </w:pPr>
      <w:r>
        <w:rPr>
          <w:rStyle w:val="Zkladntext"/>
        </w:rPr>
        <w:lastRenderedPageBreak/>
        <w:t>telefonické tlumočení při styku s orgány veřejné moci v zahraničí,</w:t>
      </w:r>
    </w:p>
    <w:p w14:paraId="58F74C2C" w14:textId="77777777" w:rsidR="006B251E" w:rsidRDefault="000278AB">
      <w:pPr>
        <w:pStyle w:val="Zkladntext1"/>
        <w:numPr>
          <w:ilvl w:val="0"/>
          <w:numId w:val="73"/>
        </w:numPr>
        <w:tabs>
          <w:tab w:val="left" w:pos="685"/>
        </w:tabs>
        <w:ind w:left="640" w:hanging="280"/>
      </w:pPr>
      <w:r>
        <w:rPr>
          <w:rStyle w:val="Zkladntext"/>
        </w:rPr>
        <w:t>poskytnutí pomoci, podpory nebo rady pojištěnému za účelem nalezení řešení jeho pojistné události z pojištění právní ochrany sjednaného dle těchto VPP CP 2021 mimosoudním smírem a/nebo dohodou,</w:t>
      </w:r>
    </w:p>
    <w:p w14:paraId="22320DD3" w14:textId="77777777" w:rsidR="006B251E" w:rsidRDefault="000278AB">
      <w:pPr>
        <w:pStyle w:val="Zkladntext1"/>
        <w:numPr>
          <w:ilvl w:val="0"/>
          <w:numId w:val="73"/>
        </w:numPr>
        <w:tabs>
          <w:tab w:val="left" w:pos="694"/>
        </w:tabs>
        <w:ind w:left="640" w:hanging="280"/>
      </w:pPr>
      <w:r>
        <w:rPr>
          <w:rStyle w:val="Zkladntext"/>
        </w:rPr>
        <w:t>pověření dodavatele právních služeb právním zastoupením pojištěného, a to za účelem nalezení řešení jeho pojistné události z pojištění právní ochrany sjednaného dle těchto VPP CP 2021.</w:t>
      </w:r>
    </w:p>
    <w:p w14:paraId="75492952" w14:textId="77777777" w:rsidR="006B251E" w:rsidRDefault="000278AB">
      <w:pPr>
        <w:spacing w:line="1" w:lineRule="exact"/>
        <w:sectPr w:rsidR="006B251E">
          <w:type w:val="continuous"/>
          <w:pgSz w:w="11900" w:h="16840"/>
          <w:pgMar w:top="623" w:right="519" w:bottom="633" w:left="537" w:header="0" w:footer="3" w:gutter="0"/>
          <w:cols w:space="720"/>
          <w:noEndnote/>
          <w:docGrid w:linePitch="360"/>
        </w:sectPr>
      </w:pPr>
      <w:r>
        <w:rPr>
          <w:noProof/>
        </w:rPr>
        <mc:AlternateContent>
          <mc:Choice Requires="wps">
            <w:drawing>
              <wp:anchor distT="88900" distB="2540" distL="0" distR="0" simplePos="0" relativeHeight="125829441" behindDoc="0" locked="0" layoutInCell="1" allowOverlap="1" wp14:anchorId="59B4C543" wp14:editId="070088F7">
                <wp:simplePos x="0" y="0"/>
                <wp:positionH relativeFrom="page">
                  <wp:posOffset>420370</wp:posOffset>
                </wp:positionH>
                <wp:positionV relativeFrom="paragraph">
                  <wp:posOffset>88900</wp:posOffset>
                </wp:positionV>
                <wp:extent cx="740410" cy="173990"/>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58731591"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33</w:t>
                            </w:r>
                          </w:p>
                        </w:txbxContent>
                      </wps:txbx>
                      <wps:bodyPr wrap="none" lIns="0" tIns="0" rIns="0" bIns="0"/>
                    </wps:wsp>
                  </a:graphicData>
                </a:graphic>
              </wp:anchor>
            </w:drawing>
          </mc:Choice>
          <mc:Fallback>
            <w:pict>
              <v:shape w14:anchorId="59B4C543" id="Shape 78" o:spid="_x0000_s1057" type="#_x0000_t202" style="position:absolute;margin-left:33.1pt;margin-top:7pt;width:58.3pt;height:13.7pt;z-index:125829441;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" filled="f" stroked="f">
                <v:textbox inset="0,0,0,0">
                  <w:txbxContent>
                    <w:p w14:paraId="58731591"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33</w:t>
                      </w:r>
                    </w:p>
                  </w:txbxContent>
                </v:textbox>
                <w10:wrap type="topAndBottom" anchorx="page"/>
              </v:shape>
            </w:pict>
          </mc:Fallback>
        </mc:AlternateContent>
      </w:r>
      <w:r>
        <w:rPr>
          <w:noProof/>
        </w:rPr>
        <mc:AlternateContent>
          <mc:Choice Requires="wps">
            <w:drawing>
              <wp:anchor distT="97790" distB="0" distL="0" distR="0" simplePos="0" relativeHeight="125829443" behindDoc="0" locked="0" layoutInCell="1" allowOverlap="1" wp14:anchorId="3A93153E" wp14:editId="37A2B720">
                <wp:simplePos x="0" y="0"/>
                <wp:positionH relativeFrom="page">
                  <wp:posOffset>1804035</wp:posOffset>
                </wp:positionH>
                <wp:positionV relativeFrom="paragraph">
                  <wp:posOffset>97790</wp:posOffset>
                </wp:positionV>
                <wp:extent cx="1219200" cy="16764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219200" cy="167640"/>
                        </a:xfrm>
                        <a:prstGeom prst="rect">
                          <a:avLst/>
                        </a:prstGeom>
                        <a:noFill/>
                      </wps:spPr>
                      <wps:txbx>
                        <w:txbxContent>
                          <w:p w14:paraId="2EC3C0C3"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36" w:name="bookmark48"/>
                            <w:r>
                              <w:rPr>
                                <w:rStyle w:val="Nadpis4"/>
                                <w:b/>
                                <w:bCs/>
                                <w:color w:val="FFFFFF"/>
                              </w:rPr>
                              <w:t>Rozhodování sporů</w:t>
                            </w:r>
                            <w:bookmarkEnd w:id="36"/>
                          </w:p>
                        </w:txbxContent>
                      </wps:txbx>
                      <wps:bodyPr wrap="none" lIns="0" tIns="0" rIns="0" bIns="0"/>
                    </wps:wsp>
                  </a:graphicData>
                </a:graphic>
              </wp:anchor>
            </w:drawing>
          </mc:Choice>
          <mc:Fallback>
            <w:pict>
              <v:shape w14:anchorId="3A93153E" id="Shape 80" o:spid="_x0000_s1058" type="#_x0000_t202" style="position:absolute;margin-left:142.05pt;margin-top:7.7pt;width:96pt;height:13.2pt;z-index:125829443;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" filled="f" stroked="f">
                <v:textbox inset="0,0,0,0">
                  <w:txbxContent>
                    <w:p w14:paraId="2EC3C0C3"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37" w:name="bookmark48"/>
                      <w:r>
                        <w:rPr>
                          <w:rStyle w:val="Nadpis4"/>
                          <w:b/>
                          <w:bCs/>
                          <w:color w:val="FFFFFF"/>
                        </w:rPr>
                        <w:t>Rozhodování sporů</w:t>
                      </w:r>
                      <w:bookmarkEnd w:id="37"/>
                    </w:p>
                  </w:txbxContent>
                </v:textbox>
                <w10:wrap type="topAndBottom" anchorx="page"/>
              </v:shape>
            </w:pict>
          </mc:Fallback>
        </mc:AlternateContent>
      </w:r>
    </w:p>
    <w:p w14:paraId="12C32E8B" w14:textId="77777777" w:rsidR="006B251E" w:rsidRDefault="006B251E">
      <w:pPr>
        <w:spacing w:line="96" w:lineRule="exact"/>
        <w:rPr>
          <w:sz w:val="8"/>
          <w:szCs w:val="8"/>
        </w:rPr>
      </w:pPr>
    </w:p>
    <w:p w14:paraId="64DD58CB" w14:textId="77777777" w:rsidR="006B251E" w:rsidRDefault="006B251E">
      <w:pPr>
        <w:spacing w:line="1" w:lineRule="exact"/>
        <w:sectPr w:rsidR="006B251E">
          <w:type w:val="continuous"/>
          <w:pgSz w:w="11900" w:h="16840"/>
          <w:pgMar w:top="504" w:right="0" w:bottom="641" w:left="0" w:header="0" w:footer="3" w:gutter="0"/>
          <w:cols w:space="720"/>
          <w:noEndnote/>
          <w:docGrid w:linePitch="360"/>
        </w:sectPr>
      </w:pPr>
    </w:p>
    <w:p w14:paraId="1AA45CD5" w14:textId="77777777" w:rsidR="006B251E" w:rsidRDefault="000278AB">
      <w:pPr>
        <w:pStyle w:val="Zkladntext1"/>
        <w:numPr>
          <w:ilvl w:val="0"/>
          <w:numId w:val="74"/>
        </w:numPr>
        <w:tabs>
          <w:tab w:val="left" w:pos="336"/>
        </w:tabs>
      </w:pPr>
      <w:r>
        <w:rPr>
          <w:rStyle w:val="Zkladntext"/>
        </w:rPr>
        <w:t>Pojistitel je povinen na žádost pojistníka uzavřít s pojistníkem rozhodčí smlouvu k řešení sporů vyplývajících z pojištění právní ochrany.</w:t>
      </w:r>
    </w:p>
    <w:p w14:paraId="2E8A1F3D" w14:textId="77777777" w:rsidR="006B251E" w:rsidRDefault="000278AB">
      <w:pPr>
        <w:pStyle w:val="Zkladntext1"/>
        <w:numPr>
          <w:ilvl w:val="0"/>
          <w:numId w:val="74"/>
        </w:numPr>
        <w:tabs>
          <w:tab w:val="left" w:pos="336"/>
        </w:tabs>
        <w:spacing w:after="520"/>
        <w:ind w:left="360" w:hanging="360"/>
        <w:jc w:val="both"/>
      </w:pPr>
      <w:r>
        <w:rPr>
          <w:rStyle w:val="Zkladntext"/>
        </w:rPr>
        <w:t>V případě řešení sporu týkajícího se střetu zájmů nebo neshody pojistitele a pojištěného je pojistitel povinen pojistníka informovat o jeho právu uzavřít rozhodčí smlouvu.</w:t>
      </w:r>
    </w:p>
    <w:p w14:paraId="03DD220F" w14:textId="77777777" w:rsidR="006B251E" w:rsidRDefault="000278AB">
      <w:pPr>
        <w:pStyle w:val="Zkladntext30"/>
        <w:spacing w:after="222"/>
      </w:pPr>
      <w:r>
        <w:rPr>
          <w:rStyle w:val="Zkladntext3"/>
        </w:rPr>
        <w:t>ČÁST G | POJIŠTĚNÍ ZAVAZADEL</w:t>
      </w:r>
    </w:p>
    <w:p w14:paraId="55704415" w14:textId="77777777" w:rsidR="006B251E" w:rsidRDefault="000278AB">
      <w:pPr>
        <w:pStyle w:val="Nadpis40"/>
        <w:keepNext/>
        <w:keepLines/>
        <w:pBdr>
          <w:top w:val="single" w:sz="0" w:space="3" w:color="00ADEF"/>
          <w:left w:val="single" w:sz="0" w:space="0" w:color="00ADEF"/>
          <w:bottom w:val="single" w:sz="0" w:space="5" w:color="00ADEF"/>
          <w:right w:val="single" w:sz="0" w:space="0" w:color="00ADEF"/>
        </w:pBdr>
        <w:shd w:val="clear" w:color="auto" w:fill="00ADEF"/>
        <w:spacing w:after="94"/>
        <w:ind w:firstLine="140"/>
      </w:pPr>
      <w:bookmarkStart w:id="38" w:name="bookmark64"/>
      <w:r>
        <w:rPr>
          <w:rStyle w:val="Nadpis4"/>
          <w:b/>
          <w:bCs/>
          <w:color w:val="FFFFFF"/>
        </w:rPr>
        <w:t>ČLÁNEK 34</w:t>
      </w:r>
      <w:bookmarkEnd w:id="38"/>
    </w:p>
    <w:p w14:paraId="4EF0C108" w14:textId="77777777" w:rsidR="006B251E" w:rsidRDefault="000278AB">
      <w:pPr>
        <w:pStyle w:val="Zkladntext1"/>
        <w:spacing w:after="194" w:line="240" w:lineRule="auto"/>
        <w:jc w:val="both"/>
      </w:pPr>
      <w:r>
        <w:rPr>
          <w:rStyle w:val="Zkladntext"/>
        </w:rPr>
        <w:t>Pojištění zavazadel je pojištěním škodovým.</w:t>
      </w:r>
    </w:p>
    <w:p w14:paraId="052A1CDD"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4"/>
        </w:tabs>
        <w:spacing w:after="66"/>
        <w:ind w:firstLine="140"/>
      </w:pPr>
      <w:bookmarkStart w:id="39" w:name="bookmark66"/>
      <w:r>
        <w:rPr>
          <w:rStyle w:val="Nadpis4"/>
          <w:b/>
          <w:bCs/>
          <w:color w:val="FFFFFF"/>
        </w:rPr>
        <w:t>ČLÁNEK 35</w:t>
      </w:r>
      <w:r>
        <w:rPr>
          <w:rStyle w:val="Nadpis4"/>
          <w:b/>
          <w:bCs/>
          <w:color w:val="FFFFFF"/>
        </w:rPr>
        <w:tab/>
        <w:t>Pojistná nebezpečí a rozsah pojištění</w:t>
      </w:r>
      <w:bookmarkEnd w:id="39"/>
    </w:p>
    <w:p w14:paraId="3BA1EC4E" w14:textId="77777777" w:rsidR="006B251E" w:rsidRDefault="000278AB">
      <w:pPr>
        <w:pStyle w:val="Zkladntext1"/>
        <w:numPr>
          <w:ilvl w:val="0"/>
          <w:numId w:val="75"/>
        </w:numPr>
        <w:tabs>
          <w:tab w:val="left" w:pos="336"/>
        </w:tabs>
        <w:ind w:left="360" w:hanging="360"/>
        <w:jc w:val="both"/>
      </w:pPr>
      <w:r>
        <w:rPr>
          <w:rStyle w:val="Zkladntext"/>
        </w:rPr>
        <w:t>Pojištění se sjednává pro případ náhlého poškození, zničení nebo ztráty předmětu pojištění nahodilou událostí způsobenou pojistným nebezpečím:</w:t>
      </w:r>
    </w:p>
    <w:p w14:paraId="4DF331A5" w14:textId="77777777" w:rsidR="006B251E" w:rsidRDefault="000278AB">
      <w:pPr>
        <w:pStyle w:val="Zkladntext1"/>
        <w:numPr>
          <w:ilvl w:val="0"/>
          <w:numId w:val="76"/>
        </w:numPr>
        <w:tabs>
          <w:tab w:val="left" w:pos="685"/>
        </w:tabs>
        <w:ind w:left="640" w:hanging="280"/>
        <w:jc w:val="both"/>
      </w:pPr>
      <w:r>
        <w:rPr>
          <w:rStyle w:val="Zkladntext"/>
        </w:rPr>
        <w:t>požár, výbuch, úder blesku, náraz nebo zřícení letadla, vichřice, krupobití, sesouvání půdy a lavin, zřícení skal nebo zemin, pád stromů, stožárů nebo jiných předmětů, zemětřesení, kouř, únik vody, páry nebo kapaliny (dále také „vodovodní škoda“), dopravní nehoda, záplava nebo povodeň, výbuch sopky a jeho projevy (např. láva, popel), tsunami,</w:t>
      </w:r>
    </w:p>
    <w:p w14:paraId="05C46175" w14:textId="77777777" w:rsidR="006B251E" w:rsidRDefault="000278AB">
      <w:pPr>
        <w:pStyle w:val="Zkladntext1"/>
        <w:numPr>
          <w:ilvl w:val="0"/>
          <w:numId w:val="76"/>
        </w:numPr>
        <w:tabs>
          <w:tab w:val="left" w:pos="690"/>
        </w:tabs>
        <w:ind w:left="640" w:hanging="280"/>
        <w:jc w:val="both"/>
      </w:pPr>
      <w:r>
        <w:rPr>
          <w:rStyle w:val="Zkladntext"/>
        </w:rPr>
        <w:t>odcizení předmětu pojištění krádeží vloupáním nebo poškození nebo zničení předmětu pojištění v příčinné souvislosti s jeho odcizením krádeží vloupáním nebo pokusu o něj,</w:t>
      </w:r>
    </w:p>
    <w:p w14:paraId="59DB892A" w14:textId="77777777" w:rsidR="006B251E" w:rsidRDefault="000278AB">
      <w:pPr>
        <w:pStyle w:val="Zkladntext1"/>
        <w:numPr>
          <w:ilvl w:val="0"/>
          <w:numId w:val="76"/>
        </w:numPr>
        <w:tabs>
          <w:tab w:val="left" w:pos="685"/>
        </w:tabs>
        <w:ind w:left="360"/>
        <w:jc w:val="both"/>
      </w:pPr>
      <w:r>
        <w:rPr>
          <w:rStyle w:val="Zkladntext"/>
        </w:rPr>
        <w:t>odcizení předmětu pojištění krádeží ze stanu s výjimkou cenností, věcí zvláštní hodnoty, elektronických zařízení, fotoaparátů a jízdních kol, d) odcizením předmětu pojištění loupežným přepadením.</w:t>
      </w:r>
    </w:p>
    <w:p w14:paraId="5629EAEC" w14:textId="77777777" w:rsidR="006B251E" w:rsidRDefault="000278AB">
      <w:pPr>
        <w:pStyle w:val="Zkladntext1"/>
        <w:numPr>
          <w:ilvl w:val="0"/>
          <w:numId w:val="75"/>
        </w:numPr>
        <w:tabs>
          <w:tab w:val="left" w:pos="336"/>
        </w:tabs>
        <w:ind w:left="360" w:hanging="360"/>
        <w:jc w:val="both"/>
      </w:pPr>
      <w:r>
        <w:rPr>
          <w:rStyle w:val="Zkladntext"/>
        </w:rPr>
        <w:t>V případě vzniku pojistné události způsobené odcizením dle odst. 1 písm. b) tohoto článku pojistitel plní pouze v případě, pokud předměty pojištění byly v době vzniku pojistné události uloženy:</w:t>
      </w:r>
    </w:p>
    <w:p w14:paraId="21263155" w14:textId="77777777" w:rsidR="006B251E" w:rsidRDefault="000278AB">
      <w:pPr>
        <w:pStyle w:val="Zkladntext1"/>
        <w:numPr>
          <w:ilvl w:val="0"/>
          <w:numId w:val="77"/>
        </w:numPr>
        <w:tabs>
          <w:tab w:val="left" w:pos="685"/>
        </w:tabs>
        <w:ind w:firstLine="360"/>
        <w:jc w:val="both"/>
      </w:pPr>
      <w:r>
        <w:rPr>
          <w:rStyle w:val="Zkladntext"/>
        </w:rPr>
        <w:t>v uzamčeném prostoru,</w:t>
      </w:r>
    </w:p>
    <w:p w14:paraId="513F5C4D" w14:textId="77777777" w:rsidR="006B251E" w:rsidRDefault="000278AB">
      <w:pPr>
        <w:pStyle w:val="Zkladntext1"/>
        <w:numPr>
          <w:ilvl w:val="0"/>
          <w:numId w:val="77"/>
        </w:numPr>
        <w:tabs>
          <w:tab w:val="left" w:pos="690"/>
        </w:tabs>
        <w:ind w:left="640" w:hanging="280"/>
        <w:jc w:val="both"/>
      </w:pPr>
      <w:r>
        <w:rPr>
          <w:rStyle w:val="Zkladntext"/>
        </w:rPr>
        <w:t>v uzamčeném zavazadlovém prostoru dopravního prostředku tak, že nebyly z vnějšku viditelné, nebo v uzavřeném a uzamčeném střešním nosiči zavazadel (tzv. box),</w:t>
      </w:r>
    </w:p>
    <w:p w14:paraId="06C4C853" w14:textId="77777777" w:rsidR="006B251E" w:rsidRDefault="000278AB">
      <w:pPr>
        <w:pStyle w:val="Zkladntext1"/>
        <w:numPr>
          <w:ilvl w:val="0"/>
          <w:numId w:val="77"/>
        </w:numPr>
        <w:tabs>
          <w:tab w:val="left" w:pos="685"/>
        </w:tabs>
        <w:ind w:left="640" w:hanging="280"/>
        <w:jc w:val="both"/>
      </w:pPr>
      <w:r>
        <w:rPr>
          <w:rStyle w:val="Zkladntext"/>
        </w:rPr>
        <w:t>na místě v nebo na dopravním prostředku určeném pro přepravu zavazadel, přičemž sice byly zvnějšku viditelné, avšak byly řádně zabezpečeny a uzamčeny (např. nosič jízdních kol).</w:t>
      </w:r>
    </w:p>
    <w:p w14:paraId="4645BD2B" w14:textId="77777777" w:rsidR="006B251E" w:rsidRDefault="000278AB">
      <w:pPr>
        <w:pStyle w:val="Zkladntext1"/>
        <w:numPr>
          <w:ilvl w:val="0"/>
          <w:numId w:val="75"/>
        </w:numPr>
        <w:tabs>
          <w:tab w:val="left" w:pos="336"/>
        </w:tabs>
        <w:spacing w:after="198"/>
        <w:ind w:left="360" w:hanging="360"/>
        <w:jc w:val="both"/>
      </w:pPr>
      <w:r>
        <w:rPr>
          <w:rStyle w:val="Zkladntext"/>
        </w:rPr>
        <w:t>Pojištění se vztahuje i na poškození, zničení nebo ztrátu předmětu pojištění, pokud byl předtím svěřen dopravci do úschovy nebo dle jeho pokynů uložen ve společném zavazadlovém prostoru dopravního prostředku, avšak pouze do limitu pojistného plnění uvedeného pro tento druh pojistné události v pojistné smlouvě.</w:t>
      </w:r>
    </w:p>
    <w:p w14:paraId="7C76EA1E"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314"/>
        </w:tabs>
        <w:spacing w:after="70"/>
        <w:ind w:firstLine="140"/>
        <w:jc w:val="both"/>
      </w:pPr>
      <w:r>
        <w:rPr>
          <w:rStyle w:val="Zkladntext2"/>
          <w:b/>
          <w:bCs/>
          <w:color w:val="FFFFFF"/>
        </w:rPr>
        <w:t>ČLÁNEK 36</w:t>
      </w:r>
      <w:r>
        <w:rPr>
          <w:rStyle w:val="Zkladntext2"/>
          <w:b/>
          <w:bCs/>
          <w:color w:val="FFFFFF"/>
        </w:rPr>
        <w:tab/>
        <w:t>Předmět pojištění</w:t>
      </w:r>
    </w:p>
    <w:p w14:paraId="79007662" w14:textId="77777777" w:rsidR="006B251E" w:rsidRDefault="000278AB">
      <w:pPr>
        <w:pStyle w:val="Zkladntext1"/>
        <w:numPr>
          <w:ilvl w:val="0"/>
          <w:numId w:val="78"/>
        </w:numPr>
        <w:tabs>
          <w:tab w:val="left" w:pos="336"/>
        </w:tabs>
        <w:ind w:left="360" w:hanging="360"/>
        <w:jc w:val="both"/>
      </w:pPr>
      <w:r>
        <w:rPr>
          <w:rStyle w:val="Zkladntext"/>
        </w:rPr>
        <w:t>Předmětem pojištění jsou hmotné věci movité osobní potřeby pojištěného obvyklé pro daný účel cestování, které si pojištěný na cestování vzal, případně je během cestování prokazatelně pořídil.</w:t>
      </w:r>
    </w:p>
    <w:p w14:paraId="21CA869D" w14:textId="77777777" w:rsidR="006B251E" w:rsidRDefault="000278AB">
      <w:pPr>
        <w:pStyle w:val="Zkladntext1"/>
        <w:numPr>
          <w:ilvl w:val="0"/>
          <w:numId w:val="78"/>
        </w:numPr>
        <w:tabs>
          <w:tab w:val="left" w:pos="336"/>
        </w:tabs>
      </w:pPr>
      <w:r>
        <w:rPr>
          <w:rStyle w:val="Zkladntext"/>
        </w:rPr>
        <w:t>Předmětem pojištění jsou i věci zvláštní hodnoty, a to do výše limitu pojistného plnění uvedeného v čl. 38, odst. 4.</w:t>
      </w:r>
    </w:p>
    <w:p w14:paraId="719AF5FF" w14:textId="77777777" w:rsidR="006B251E" w:rsidRDefault="000278AB">
      <w:pPr>
        <w:spacing w:line="1" w:lineRule="exact"/>
      </w:pPr>
      <w:r>
        <w:rPr>
          <w:noProof/>
        </w:rPr>
        <mc:AlternateContent>
          <mc:Choice Requires="wps">
            <w:drawing>
              <wp:anchor distT="83820" distB="39370" distL="0" distR="0" simplePos="0" relativeHeight="125829445" behindDoc="0" locked="0" layoutInCell="1" allowOverlap="1" wp14:anchorId="78582B07" wp14:editId="697794AA">
                <wp:simplePos x="0" y="0"/>
                <wp:positionH relativeFrom="page">
                  <wp:posOffset>420370</wp:posOffset>
                </wp:positionH>
                <wp:positionV relativeFrom="paragraph">
                  <wp:posOffset>83820</wp:posOffset>
                </wp:positionV>
                <wp:extent cx="740410" cy="173990"/>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31B30FBC"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37</w:t>
                            </w:r>
                          </w:p>
                        </w:txbxContent>
                      </wps:txbx>
                      <wps:bodyPr wrap="none" lIns="0" tIns="0" rIns="0" bIns="0"/>
                    </wps:wsp>
                  </a:graphicData>
                </a:graphic>
              </wp:anchor>
            </w:drawing>
          </mc:Choice>
          <mc:Fallback>
            <w:pict>
              <v:shape w14:anchorId="78582B07" id="Shape 82" o:spid="_x0000_s1059" type="#_x0000_t202" style="position:absolute;margin-left:33.1pt;margin-top:6.6pt;width:58.3pt;height:13.7pt;z-index:125829445;visibility:visible;mso-wrap-style:none;mso-wrap-distance-left:0;mso-wrap-distance-top:6.6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" filled="f" stroked="f">
                <v:textbox inset="0,0,0,0">
                  <w:txbxContent>
                    <w:p w14:paraId="31B30FBC"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37</w:t>
                      </w:r>
                    </w:p>
                  </w:txbxContent>
                </v:textbox>
                <w10:wrap type="topAndBottom" anchorx="page"/>
              </v:shape>
            </w:pict>
          </mc:Fallback>
        </mc:AlternateContent>
      </w:r>
      <w:r>
        <w:rPr>
          <w:noProof/>
        </w:rPr>
        <w:drawing>
          <wp:anchor distT="38100" distB="0" distL="0" distR="1578610" simplePos="0" relativeHeight="125829447" behindDoc="0" locked="0" layoutInCell="1" allowOverlap="1" wp14:anchorId="2B8F37F8" wp14:editId="3062E263">
            <wp:simplePos x="0" y="0"/>
            <wp:positionH relativeFrom="page">
              <wp:posOffset>1505585</wp:posOffset>
            </wp:positionH>
            <wp:positionV relativeFrom="paragraph">
              <wp:posOffset>38100</wp:posOffset>
            </wp:positionV>
            <wp:extent cx="158750" cy="262255"/>
            <wp:effectExtent l="0" t="0" r="0" b="0"/>
            <wp:wrapTopAndBottom/>
            <wp:docPr id="84" name="Shape 84"/>
            <wp:cNvGraphicFramePr/>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27"/>
                    <a:stretch/>
                  </pic:blipFill>
                  <pic:spPr>
                    <a:xfrm>
                      <a:off x="0" y="0"/>
                      <a:ext cx="158750" cy="26225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5C93B9C5" wp14:editId="2A4A912F">
                <wp:simplePos x="0" y="0"/>
                <wp:positionH relativeFrom="page">
                  <wp:posOffset>1804035</wp:posOffset>
                </wp:positionH>
                <wp:positionV relativeFrom="paragraph">
                  <wp:posOffset>92710</wp:posOffset>
                </wp:positionV>
                <wp:extent cx="1435735" cy="167640"/>
                <wp:effectExtent l="0" t="0" r="0" b="0"/>
                <wp:wrapNone/>
                <wp:docPr id="86" name="Shape 86"/>
                <wp:cNvGraphicFramePr/>
                <a:graphic xmlns:a="http://schemas.openxmlformats.org/drawingml/2006/main">
                  <a:graphicData uri="http://schemas.microsoft.com/office/word/2010/wordprocessingShape">
                    <wps:wsp>
                      <wps:cNvSpPr txBox="1"/>
                      <wps:spPr>
                        <a:xfrm>
                          <a:off x="0" y="0"/>
                          <a:ext cx="1435735" cy="167640"/>
                        </a:xfrm>
                        <a:prstGeom prst="rect">
                          <a:avLst/>
                        </a:prstGeom>
                        <a:noFill/>
                      </wps:spPr>
                      <wps:txbx>
                        <w:txbxContent>
                          <w:p w14:paraId="7459B57E" w14:textId="77777777" w:rsidR="006B251E" w:rsidRDefault="000278AB">
                            <w:pPr>
                              <w:pStyle w:val="Titulekobrzku0"/>
                              <w:pBdr>
                                <w:top w:val="single" w:sz="0" w:space="0" w:color="40C7F4"/>
                                <w:left w:val="single" w:sz="0" w:space="5" w:color="40C7F4"/>
                                <w:bottom w:val="single" w:sz="0" w:space="0" w:color="40C7F4"/>
                                <w:right w:val="single" w:sz="0" w:space="5" w:color="40C7F4"/>
                              </w:pBdr>
                              <w:shd w:val="clear" w:color="auto" w:fill="40C7F4"/>
                            </w:pPr>
                            <w:r>
                              <w:rPr>
                                <w:rStyle w:val="Titulekobrzku"/>
                                <w:b/>
                                <w:bCs/>
                                <w:color w:val="FFFFFF"/>
                              </w:rPr>
                              <w:t>Povinnosti pojištěného</w:t>
                            </w:r>
                          </w:p>
                        </w:txbxContent>
                      </wps:txbx>
                      <wps:bodyPr lIns="0" tIns="0" rIns="0" bIns="0"/>
                    </wps:wsp>
                  </a:graphicData>
                </a:graphic>
              </wp:anchor>
            </w:drawing>
          </mc:Choice>
          <mc:Fallback>
            <w:pict>
              <v:shape w14:anchorId="5C93B9C5" id="Shape 86" o:spid="_x0000_s1060" type="#_x0000_t202" style="position:absolute;margin-left:142.05pt;margin-top:7.3pt;width:113.05pt;height:13.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" filled="f" stroked="f">
                <v:textbox inset="0,0,0,0">
                  <w:txbxContent>
                    <w:p w14:paraId="7459B57E" w14:textId="77777777" w:rsidR="006B251E" w:rsidRDefault="000278AB">
                      <w:pPr>
                        <w:pStyle w:val="Titulekobrzku0"/>
                        <w:pBdr>
                          <w:top w:val="single" w:sz="0" w:space="0" w:color="40C7F4"/>
                          <w:left w:val="single" w:sz="0" w:space="5" w:color="40C7F4"/>
                          <w:bottom w:val="single" w:sz="0" w:space="0" w:color="40C7F4"/>
                          <w:right w:val="single" w:sz="0" w:space="5" w:color="40C7F4"/>
                        </w:pBdr>
                        <w:shd w:val="clear" w:color="auto" w:fill="40C7F4"/>
                      </w:pPr>
                      <w:r>
                        <w:rPr>
                          <w:rStyle w:val="Titulekobrzku"/>
                          <w:b/>
                          <w:bCs/>
                          <w:color w:val="FFFFFF"/>
                        </w:rPr>
                        <w:t>Povinnosti pojištěného</w:t>
                      </w:r>
                    </w:p>
                  </w:txbxContent>
                </v:textbox>
                <w10:wrap anchorx="page"/>
              </v:shape>
            </w:pict>
          </mc:Fallback>
        </mc:AlternateContent>
      </w:r>
    </w:p>
    <w:p w14:paraId="60DC23FB" w14:textId="77777777" w:rsidR="006B251E" w:rsidRDefault="000278AB">
      <w:pPr>
        <w:pStyle w:val="Zkladntext1"/>
        <w:jc w:val="both"/>
      </w:pPr>
      <w:r>
        <w:rPr>
          <w:rStyle w:val="Zkladntext"/>
        </w:rPr>
        <w:t>Vedle povinností stanovených v čl. 4 je pojištěný dále povinen:</w:t>
      </w:r>
    </w:p>
    <w:p w14:paraId="785D4732" w14:textId="77777777" w:rsidR="006B251E" w:rsidRDefault="000278AB">
      <w:pPr>
        <w:pStyle w:val="Zkladntext1"/>
        <w:numPr>
          <w:ilvl w:val="0"/>
          <w:numId w:val="79"/>
        </w:numPr>
        <w:tabs>
          <w:tab w:val="left" w:pos="338"/>
        </w:tabs>
        <w:ind w:left="360" w:hanging="360"/>
        <w:jc w:val="both"/>
      </w:pPr>
      <w:r>
        <w:rPr>
          <w:rStyle w:val="Zkladntext"/>
        </w:rPr>
        <w:t>oznámit vznik škodné události způsobené krádeží vloupáním nebo loupežným přepadením bez zbytečného odkladu policejnímu orgánu státu místa vzniku škodné události,</w:t>
      </w:r>
    </w:p>
    <w:p w14:paraId="2D814266" w14:textId="77777777" w:rsidR="006B251E" w:rsidRDefault="000278AB">
      <w:pPr>
        <w:pStyle w:val="Zkladntext1"/>
        <w:numPr>
          <w:ilvl w:val="0"/>
          <w:numId w:val="79"/>
        </w:numPr>
        <w:tabs>
          <w:tab w:val="left" w:pos="338"/>
        </w:tabs>
        <w:jc w:val="both"/>
      </w:pPr>
      <w:r>
        <w:rPr>
          <w:rStyle w:val="Zkladntext"/>
        </w:rPr>
        <w:t>vyžádat si od něj relevantní písemný dokument o tomto oznámení a</w:t>
      </w:r>
    </w:p>
    <w:p w14:paraId="52DD18FF" w14:textId="77777777" w:rsidR="006B251E" w:rsidRDefault="000278AB">
      <w:pPr>
        <w:pStyle w:val="Zkladntext1"/>
        <w:numPr>
          <w:ilvl w:val="0"/>
          <w:numId w:val="79"/>
        </w:numPr>
        <w:tabs>
          <w:tab w:val="left" w:pos="338"/>
        </w:tabs>
        <w:spacing w:after="178"/>
        <w:jc w:val="both"/>
      </w:pPr>
      <w:r>
        <w:rPr>
          <w:rStyle w:val="Zkladntext"/>
        </w:rPr>
        <w:t>tento předložit bez zbytečného odkladu pojistiteli.</w:t>
      </w:r>
    </w:p>
    <w:p w14:paraId="0714D598"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4"/>
        </w:tabs>
        <w:spacing w:after="66"/>
        <w:ind w:firstLine="140"/>
      </w:pPr>
      <w:bookmarkStart w:id="40" w:name="bookmark68"/>
      <w:r>
        <w:rPr>
          <w:rStyle w:val="Nadpis4"/>
          <w:b/>
          <w:bCs/>
          <w:color w:val="FFFFFF"/>
        </w:rPr>
        <w:t>ČLÁNEK 38</w:t>
      </w:r>
      <w:r>
        <w:rPr>
          <w:rStyle w:val="Nadpis4"/>
          <w:b/>
          <w:bCs/>
          <w:color w:val="FFFFFF"/>
        </w:rPr>
        <w:tab/>
        <w:t>Pojistné plnění</w:t>
      </w:r>
      <w:bookmarkEnd w:id="40"/>
    </w:p>
    <w:p w14:paraId="4552CB5C" w14:textId="77777777" w:rsidR="006B251E" w:rsidRDefault="000278AB">
      <w:pPr>
        <w:pStyle w:val="Zkladntext1"/>
        <w:numPr>
          <w:ilvl w:val="0"/>
          <w:numId w:val="80"/>
        </w:numPr>
        <w:tabs>
          <w:tab w:val="left" w:pos="338"/>
        </w:tabs>
        <w:ind w:left="360" w:hanging="360"/>
        <w:jc w:val="both"/>
      </w:pPr>
      <w:r>
        <w:rPr>
          <w:rStyle w:val="Zkladntext"/>
        </w:rPr>
        <w:t>Pokud byl předmět pojištění zničen nebo odcizen, pojistitel poskytne oprávněné osobě částku odpovídající přiměřeným nákladům na znovupořízení předmětu pojištění. Přiměřenými náklady na znovupořízení jsou náklady na zřízení (koupi nebo výrobu) předmětu pojištění srovnatelného druhu, kvality a užitné hodnoty, které jsou v době vzniku pojistné události v místě obvyklé.</w:t>
      </w:r>
    </w:p>
    <w:p w14:paraId="14506988" w14:textId="77777777" w:rsidR="006B251E" w:rsidRDefault="000278AB">
      <w:pPr>
        <w:pStyle w:val="Zkladntext1"/>
        <w:numPr>
          <w:ilvl w:val="0"/>
          <w:numId w:val="80"/>
        </w:numPr>
        <w:tabs>
          <w:tab w:val="left" w:pos="338"/>
        </w:tabs>
        <w:ind w:left="360" w:hanging="360"/>
        <w:jc w:val="both"/>
      </w:pPr>
      <w:r>
        <w:rPr>
          <w:rStyle w:val="Zkladntext"/>
        </w:rPr>
        <w:t>Při poškození předmětu pojištění pojistitel poskytne oprávněné osobě částku odpovídající přiměřeným nákladům na opravu předmětu pojištění sníženou o cenu zbytků nahrazovaných částí předmětu pojištění. Přiměřenými náklady na opravu je cena opravy předmětu pojištění nebo jeho části, která je v době vzniku pojistné události v místě obvyklá, bez zvýšených nákladů za urychlení opravy.</w:t>
      </w:r>
    </w:p>
    <w:p w14:paraId="6BED4977" w14:textId="77777777" w:rsidR="006B251E" w:rsidRDefault="000278AB">
      <w:pPr>
        <w:pStyle w:val="Zkladntext1"/>
        <w:numPr>
          <w:ilvl w:val="0"/>
          <w:numId w:val="80"/>
        </w:numPr>
        <w:tabs>
          <w:tab w:val="left" w:pos="338"/>
        </w:tabs>
        <w:ind w:left="360" w:hanging="360"/>
        <w:jc w:val="both"/>
      </w:pPr>
      <w:r>
        <w:rPr>
          <w:rStyle w:val="Zkladntext"/>
        </w:rPr>
        <w:t>V případě odcizení nebo poškození elektroniky nebo telefonů poskytne pojistitel pojistné plnění za všechny poškozené nebo odcizené věci spadající do kategorie elektroniky a telefonů pouze do výše limitu pojistného plnění, který je pro případy odcizení nebo poškození elektroniky nebo telefonů uveden v pojistné smlouvě.</w:t>
      </w:r>
    </w:p>
    <w:p w14:paraId="092849E1" w14:textId="77777777" w:rsidR="006B251E" w:rsidRDefault="000278AB">
      <w:pPr>
        <w:pStyle w:val="Zkladntext1"/>
        <w:numPr>
          <w:ilvl w:val="0"/>
          <w:numId w:val="80"/>
        </w:numPr>
        <w:tabs>
          <w:tab w:val="left" w:pos="338"/>
        </w:tabs>
        <w:spacing w:after="240"/>
      </w:pPr>
      <w:r>
        <w:rPr>
          <w:rStyle w:val="Zkladntext"/>
        </w:rPr>
        <w:t>Limit pojistného plnění pro věci zvláštní hodnoty se stanoví max. do výše:</w:t>
      </w:r>
      <w:r>
        <w:br w:type="page"/>
      </w:r>
    </w:p>
    <w:p w14:paraId="69A6E2BA" w14:textId="77777777" w:rsidR="006B251E" w:rsidRDefault="000278AB">
      <w:pPr>
        <w:pStyle w:val="Zkladntext1"/>
        <w:numPr>
          <w:ilvl w:val="0"/>
          <w:numId w:val="81"/>
        </w:numPr>
        <w:tabs>
          <w:tab w:val="left" w:pos="545"/>
        </w:tabs>
        <w:ind w:firstLine="220"/>
        <w:jc w:val="both"/>
      </w:pPr>
      <w:r>
        <w:rPr>
          <w:rStyle w:val="Zkladntext"/>
        </w:rPr>
        <w:lastRenderedPageBreak/>
        <w:t>25% pro výrobky z drahých kovů a jiných materiálů,</w:t>
      </w:r>
    </w:p>
    <w:p w14:paraId="4254D6EE" w14:textId="77777777" w:rsidR="006B251E" w:rsidRDefault="000278AB">
      <w:pPr>
        <w:pStyle w:val="Zkladntext1"/>
        <w:numPr>
          <w:ilvl w:val="0"/>
          <w:numId w:val="81"/>
        </w:numPr>
        <w:tabs>
          <w:tab w:val="left" w:pos="554"/>
        </w:tabs>
        <w:spacing w:after="198"/>
        <w:ind w:left="220" w:firstLine="140"/>
        <w:jc w:val="both"/>
      </w:pPr>
      <w:r>
        <w:rPr>
          <w:rStyle w:val="Zkladntext"/>
        </w:rPr>
        <w:t>50% pro umělecká díla, věci historické hodnoty, starožitnosti a sbírky, z limitu pojistného plnění sjednaného v pojistné smlouvě pro pojištění zavazadel.</w:t>
      </w:r>
    </w:p>
    <w:p w14:paraId="4BC64EBD"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7"/>
        </w:tabs>
        <w:spacing w:after="70"/>
        <w:jc w:val="both"/>
      </w:pPr>
      <w:bookmarkStart w:id="41" w:name="bookmark70"/>
      <w:r>
        <w:rPr>
          <w:rStyle w:val="Nadpis4"/>
          <w:b/>
          <w:bCs/>
          <w:color w:val="FFFFFF"/>
        </w:rPr>
        <w:t>ČLÁNEK 39</w:t>
      </w:r>
      <w:r>
        <w:rPr>
          <w:rStyle w:val="Nadpis4"/>
          <w:b/>
          <w:bCs/>
          <w:color w:val="FFFFFF"/>
        </w:rPr>
        <w:tab/>
        <w:t>Výluky z pojištění</w:t>
      </w:r>
      <w:bookmarkEnd w:id="41"/>
    </w:p>
    <w:p w14:paraId="11C7802E" w14:textId="77777777" w:rsidR="006B251E" w:rsidRDefault="000278AB">
      <w:pPr>
        <w:pStyle w:val="Zkladntext1"/>
        <w:numPr>
          <w:ilvl w:val="0"/>
          <w:numId w:val="82"/>
        </w:numPr>
        <w:tabs>
          <w:tab w:val="left" w:pos="350"/>
        </w:tabs>
        <w:jc w:val="both"/>
      </w:pPr>
      <w:r>
        <w:rPr>
          <w:rStyle w:val="Zkladntext"/>
        </w:rPr>
        <w:t>Pojištění se nevztahuje na škodné události vzniklé na následujících hmotných movitých věcech osobní potřeby pojištěného:</w:t>
      </w:r>
    </w:p>
    <w:p w14:paraId="2D8D1E2F" w14:textId="77777777" w:rsidR="006B251E" w:rsidRDefault="000278AB">
      <w:pPr>
        <w:pStyle w:val="Zkladntext1"/>
        <w:numPr>
          <w:ilvl w:val="0"/>
          <w:numId w:val="83"/>
        </w:numPr>
        <w:tabs>
          <w:tab w:val="left" w:pos="697"/>
        </w:tabs>
        <w:ind w:left="640" w:hanging="280"/>
        <w:jc w:val="both"/>
      </w:pPr>
      <w:r>
        <w:rPr>
          <w:rStyle w:val="Zkladntext"/>
        </w:rPr>
        <w:t>motorová a přípojná vozidla, plavidla o výkonu motoru nad 4kW nebo plochou plachet nad 12 m</w:t>
      </w:r>
      <w:r>
        <w:rPr>
          <w:rStyle w:val="Zkladntext"/>
          <w:vertAlign w:val="superscript"/>
        </w:rPr>
        <w:t>2</w:t>
      </w:r>
      <w:r>
        <w:rPr>
          <w:rStyle w:val="Zkladntext"/>
        </w:rPr>
        <w:t>, letadla, sportovní létající zařízení včetně jejich příslušenství,</w:t>
      </w:r>
    </w:p>
    <w:p w14:paraId="19CBB0C4" w14:textId="77777777" w:rsidR="006B251E" w:rsidRDefault="000278AB">
      <w:pPr>
        <w:pStyle w:val="Zkladntext1"/>
        <w:numPr>
          <w:ilvl w:val="0"/>
          <w:numId w:val="83"/>
        </w:numPr>
        <w:tabs>
          <w:tab w:val="left" w:pos="550"/>
        </w:tabs>
        <w:ind w:firstLine="220"/>
        <w:jc w:val="both"/>
      </w:pPr>
      <w:r>
        <w:rPr>
          <w:rStyle w:val="Zkladntext"/>
        </w:rPr>
        <w:t>občanské průkazy, jízdenky, letenky, cestovní pasy, doklady od vozidla nebo řidičské průkazy,</w:t>
      </w:r>
    </w:p>
    <w:p w14:paraId="364911D1" w14:textId="77777777" w:rsidR="006B251E" w:rsidRDefault="000278AB">
      <w:pPr>
        <w:pStyle w:val="Zkladntext1"/>
        <w:numPr>
          <w:ilvl w:val="0"/>
          <w:numId w:val="83"/>
        </w:numPr>
        <w:tabs>
          <w:tab w:val="left" w:pos="545"/>
        </w:tabs>
        <w:ind w:firstLine="220"/>
        <w:jc w:val="both"/>
      </w:pPr>
      <w:r>
        <w:rPr>
          <w:rStyle w:val="Zkladntext"/>
        </w:rPr>
        <w:t>individuálně pořízené spisy a záznamy na textových, zvukových a obrazových nosičích, plány a projekty,</w:t>
      </w:r>
    </w:p>
    <w:p w14:paraId="2C3D44C3" w14:textId="77777777" w:rsidR="006B251E" w:rsidRDefault="000278AB">
      <w:pPr>
        <w:pStyle w:val="Zkladntext1"/>
        <w:numPr>
          <w:ilvl w:val="0"/>
          <w:numId w:val="83"/>
        </w:numPr>
        <w:tabs>
          <w:tab w:val="left" w:pos="554"/>
        </w:tabs>
        <w:ind w:firstLine="220"/>
        <w:jc w:val="both"/>
      </w:pPr>
      <w:r>
        <w:rPr>
          <w:rStyle w:val="Zkladntext"/>
        </w:rPr>
        <w:t>cennosti.</w:t>
      </w:r>
    </w:p>
    <w:p w14:paraId="4583AB68" w14:textId="77777777" w:rsidR="006B251E" w:rsidRDefault="000278AB">
      <w:pPr>
        <w:pStyle w:val="Zkladntext1"/>
        <w:numPr>
          <w:ilvl w:val="0"/>
          <w:numId w:val="82"/>
        </w:numPr>
        <w:tabs>
          <w:tab w:val="left" w:pos="350"/>
        </w:tabs>
        <w:spacing w:after="520"/>
        <w:jc w:val="both"/>
      </w:pPr>
      <w:r>
        <w:rPr>
          <w:rStyle w:val="Zkladntext"/>
        </w:rPr>
        <w:t>Pojištění se dále nevztahuje na škodné události vzniklé vystavením věci užitkovému ohni nebo teplu.</w:t>
      </w:r>
    </w:p>
    <w:p w14:paraId="675381F5" w14:textId="77777777" w:rsidR="006B251E" w:rsidRDefault="000278AB">
      <w:pPr>
        <w:pStyle w:val="Zkladntext30"/>
        <w:spacing w:after="222"/>
      </w:pPr>
      <w:r>
        <w:rPr>
          <w:rStyle w:val="Zkladntext3"/>
        </w:rPr>
        <w:t>ČÁST H | POJIŠTĚNÍ PŘERUŠENÍ CESTY, POJIŠTĚNÍ ZMEŠKÁNÍ ODJEZDU</w:t>
      </w:r>
    </w:p>
    <w:p w14:paraId="09AD714B" w14:textId="77777777" w:rsidR="006B251E" w:rsidRDefault="000278AB">
      <w:pPr>
        <w:pStyle w:val="Zkladntext20"/>
        <w:pBdr>
          <w:top w:val="single" w:sz="0" w:space="3" w:color="00ADEF"/>
          <w:left w:val="single" w:sz="0" w:space="0" w:color="00ADEF"/>
          <w:bottom w:val="single" w:sz="0" w:space="5" w:color="00ADEF"/>
          <w:right w:val="single" w:sz="0" w:space="0" w:color="00ADEF"/>
        </w:pBdr>
        <w:shd w:val="clear" w:color="auto" w:fill="00ADEF"/>
        <w:spacing w:after="94"/>
      </w:pPr>
      <w:r>
        <w:rPr>
          <w:rStyle w:val="Zkladntext2"/>
          <w:b/>
          <w:bCs/>
          <w:color w:val="FFFFFF"/>
        </w:rPr>
        <w:t>ČLÁNEK 40</w:t>
      </w:r>
    </w:p>
    <w:p w14:paraId="5DE00331" w14:textId="77777777" w:rsidR="006B251E" w:rsidRDefault="000278AB">
      <w:pPr>
        <w:pStyle w:val="Zkladntext1"/>
        <w:spacing w:after="194" w:line="240" w:lineRule="auto"/>
        <w:jc w:val="both"/>
      </w:pPr>
      <w:r>
        <w:rPr>
          <w:rStyle w:val="Zkladntext"/>
        </w:rPr>
        <w:t>Pojištění přerušení cesty a pojištění zmeškání odjezdu jsou pojištěními škodovými.</w:t>
      </w:r>
    </w:p>
    <w:p w14:paraId="75E74A6F"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7"/>
        </w:tabs>
        <w:spacing w:after="66"/>
      </w:pPr>
      <w:bookmarkStart w:id="42" w:name="bookmark72"/>
      <w:r>
        <w:rPr>
          <w:rStyle w:val="Nadpis4"/>
          <w:b/>
          <w:bCs/>
          <w:color w:val="FFFFFF"/>
        </w:rPr>
        <w:t>ČLÁNEK 41</w:t>
      </w:r>
      <w:r>
        <w:rPr>
          <w:rStyle w:val="Nadpis4"/>
          <w:b/>
          <w:bCs/>
          <w:color w:val="FFFFFF"/>
        </w:rPr>
        <w:tab/>
        <w:t>Pojištění přerušení cesty</w:t>
      </w:r>
      <w:bookmarkEnd w:id="42"/>
    </w:p>
    <w:p w14:paraId="451F8A25" w14:textId="77777777" w:rsidR="006B251E" w:rsidRDefault="000278AB">
      <w:pPr>
        <w:pStyle w:val="Zkladntext1"/>
        <w:numPr>
          <w:ilvl w:val="0"/>
          <w:numId w:val="84"/>
        </w:numPr>
        <w:tabs>
          <w:tab w:val="left" w:pos="350"/>
        </w:tabs>
        <w:ind w:left="220" w:hanging="220"/>
        <w:jc w:val="both"/>
      </w:pPr>
      <w:r>
        <w:rPr>
          <w:rStyle w:val="Zkladntext"/>
        </w:rPr>
        <w:t>Pojištění přerušení cesty se sjednává pro případ, kdy pojištěný po započetí cesty nemůže dále čerpat již zaplacené cestovní služby (např. letenka, jízdenka, ubytování, občerstvení, fakultativní výlety) z důvodu:</w:t>
      </w:r>
    </w:p>
    <w:p w14:paraId="6603972A" w14:textId="77777777" w:rsidR="006B251E" w:rsidRDefault="000278AB">
      <w:pPr>
        <w:pStyle w:val="Zkladntext1"/>
        <w:numPr>
          <w:ilvl w:val="0"/>
          <w:numId w:val="85"/>
        </w:numPr>
        <w:tabs>
          <w:tab w:val="left" w:pos="545"/>
        </w:tabs>
        <w:ind w:firstLine="220"/>
        <w:jc w:val="both"/>
      </w:pPr>
      <w:r>
        <w:rPr>
          <w:rStyle w:val="Zkladntext"/>
        </w:rPr>
        <w:t>úmrtí nebo akutního onemocnění či úrazu pojištěného, jeho rodinného příslušníka nebo spolucestujícího,</w:t>
      </w:r>
    </w:p>
    <w:p w14:paraId="32CB0B6A" w14:textId="77777777" w:rsidR="006B251E" w:rsidRDefault="000278AB">
      <w:pPr>
        <w:pStyle w:val="Zkladntext1"/>
        <w:numPr>
          <w:ilvl w:val="0"/>
          <w:numId w:val="85"/>
        </w:numPr>
        <w:tabs>
          <w:tab w:val="left" w:pos="697"/>
        </w:tabs>
        <w:ind w:left="640" w:hanging="280"/>
        <w:jc w:val="both"/>
      </w:pPr>
      <w:r>
        <w:rPr>
          <w:rStyle w:val="Zkladntext"/>
        </w:rPr>
        <w:t>přírodní katastrofy, epidemie nebo pandemie oficiálně vyhlášené mezinárodními institucemi (např. Světová zdravotnická organizace), válečného konfliktu nebo teroristické akce v cílové oblasti zájezdu,</w:t>
      </w:r>
    </w:p>
    <w:p w14:paraId="32819D3A" w14:textId="77777777" w:rsidR="006B251E" w:rsidRDefault="000278AB">
      <w:pPr>
        <w:pStyle w:val="Zkladntext1"/>
        <w:numPr>
          <w:ilvl w:val="0"/>
          <w:numId w:val="85"/>
        </w:numPr>
        <w:tabs>
          <w:tab w:val="left" w:pos="697"/>
        </w:tabs>
        <w:ind w:left="640" w:hanging="280"/>
        <w:jc w:val="both"/>
      </w:pPr>
      <w:r>
        <w:rPr>
          <w:rStyle w:val="Zkladntext"/>
        </w:rPr>
        <w:t>rozsáhlé škody na majetku pojištěného nebo spolucestujícího vzniklé následkem přírodní katastrofy, živelní události či trestného činu třetí osoby, pokud je přítomnost pojištěného nebo spolucestujícího nezbytná ke stanovení výše škody nebo ke snížení rozsahu škod.</w:t>
      </w:r>
    </w:p>
    <w:p w14:paraId="31798AFE" w14:textId="77777777" w:rsidR="006B251E" w:rsidRDefault="000278AB">
      <w:pPr>
        <w:pStyle w:val="Zkladntext1"/>
        <w:numPr>
          <w:ilvl w:val="0"/>
          <w:numId w:val="84"/>
        </w:numPr>
        <w:tabs>
          <w:tab w:val="left" w:pos="350"/>
        </w:tabs>
        <w:jc w:val="both"/>
      </w:pPr>
      <w:r>
        <w:rPr>
          <w:rStyle w:val="Zkladntext"/>
        </w:rPr>
        <w:t>Počátkem pojistné doby je den započetí cesty, koncem je den návratu do místa bydliště.</w:t>
      </w:r>
    </w:p>
    <w:p w14:paraId="1ED612B5" w14:textId="77777777" w:rsidR="006B251E" w:rsidRDefault="000278AB">
      <w:pPr>
        <w:pStyle w:val="Zkladntext1"/>
        <w:numPr>
          <w:ilvl w:val="0"/>
          <w:numId w:val="84"/>
        </w:numPr>
        <w:tabs>
          <w:tab w:val="left" w:pos="350"/>
        </w:tabs>
        <w:ind w:left="220" w:hanging="220"/>
        <w:jc w:val="both"/>
      </w:pPr>
      <w:r>
        <w:rPr>
          <w:rStyle w:val="Zkladntext"/>
        </w:rPr>
        <w:t>V případě pojistné události vzniká oprávněné osobě právo na pojistné plnění ve výši pojištěným již uhrazené ceny cestovních služeb, které pojištěný nemohl z důvodu vzniku pojistné události čerpat. Právo na pojistné plnění podle předchozí věty vzniká oprávněné osobě pouze tehdy, pokud pojištěný nemá právo na náhradu či reparaci jím uhrazené ceny nevyužitých služeb z jiného právního titulu než z pojištění dle těchto VPP CP 2021.</w:t>
      </w:r>
    </w:p>
    <w:p w14:paraId="15987AD4" w14:textId="77777777" w:rsidR="006B251E" w:rsidRDefault="000278AB">
      <w:pPr>
        <w:pStyle w:val="Zkladntext1"/>
        <w:numPr>
          <w:ilvl w:val="0"/>
          <w:numId w:val="84"/>
        </w:numPr>
        <w:tabs>
          <w:tab w:val="left" w:pos="350"/>
        </w:tabs>
        <w:jc w:val="both"/>
      </w:pPr>
      <w:r>
        <w:rPr>
          <w:rStyle w:val="Zkladntext"/>
        </w:rPr>
        <w:t>Pojištění se nevztahuje na škodné události vzniklé z důvodu:</w:t>
      </w:r>
    </w:p>
    <w:p w14:paraId="15ACDF06" w14:textId="77777777" w:rsidR="006B251E" w:rsidRDefault="000278AB">
      <w:pPr>
        <w:pStyle w:val="Zkladntext1"/>
        <w:numPr>
          <w:ilvl w:val="0"/>
          <w:numId w:val="86"/>
        </w:numPr>
        <w:tabs>
          <w:tab w:val="left" w:pos="697"/>
        </w:tabs>
        <w:ind w:left="640" w:hanging="280"/>
        <w:jc w:val="both"/>
      </w:pPr>
      <w:r>
        <w:rPr>
          <w:rStyle w:val="Zkladntext"/>
        </w:rPr>
        <w:t>akutního onemocnění, které existovalo v okamžiku sjednání pojištění; tímto se rozumí každé onemocnění, vyjma stabilizovaného chronického onemocnění,</w:t>
      </w:r>
    </w:p>
    <w:p w14:paraId="23F4B203" w14:textId="77777777" w:rsidR="006B251E" w:rsidRDefault="000278AB">
      <w:pPr>
        <w:pStyle w:val="Zkladntext1"/>
        <w:numPr>
          <w:ilvl w:val="0"/>
          <w:numId w:val="86"/>
        </w:numPr>
        <w:tabs>
          <w:tab w:val="left" w:pos="550"/>
        </w:tabs>
        <w:ind w:firstLine="220"/>
        <w:jc w:val="both"/>
      </w:pPr>
      <w:r>
        <w:rPr>
          <w:rStyle w:val="Zkladntext"/>
        </w:rPr>
        <w:t>úrazu, ke kterému došlo před uzavřením pojistné smlouvy,</w:t>
      </w:r>
    </w:p>
    <w:p w14:paraId="7D5DE5D8" w14:textId="77777777" w:rsidR="006B251E" w:rsidRDefault="000278AB">
      <w:pPr>
        <w:pStyle w:val="Zkladntext1"/>
        <w:numPr>
          <w:ilvl w:val="0"/>
          <w:numId w:val="86"/>
        </w:numPr>
        <w:tabs>
          <w:tab w:val="left" w:pos="545"/>
        </w:tabs>
        <w:ind w:firstLine="220"/>
        <w:jc w:val="both"/>
      </w:pPr>
      <w:r>
        <w:rPr>
          <w:rStyle w:val="Zkladntext"/>
        </w:rPr>
        <w:t>změny zdravotního stavu, která nastala vlivem psychické poruchy nebo choroby,</w:t>
      </w:r>
    </w:p>
    <w:p w14:paraId="1647779F" w14:textId="77777777" w:rsidR="006B251E" w:rsidRDefault="000278AB">
      <w:pPr>
        <w:pStyle w:val="Zkladntext1"/>
        <w:numPr>
          <w:ilvl w:val="0"/>
          <w:numId w:val="86"/>
        </w:numPr>
        <w:tabs>
          <w:tab w:val="left" w:pos="554"/>
        </w:tabs>
        <w:ind w:firstLine="220"/>
        <w:jc w:val="both"/>
      </w:pPr>
      <w:r>
        <w:rPr>
          <w:rStyle w:val="Zkladntext"/>
        </w:rPr>
        <w:t>kdy pojištěný měl k dispozici již při zakoupení cestovní služby informaci o možném vzniku škodné události,</w:t>
      </w:r>
    </w:p>
    <w:p w14:paraId="4EC4D4D2" w14:textId="77777777" w:rsidR="006B251E" w:rsidRDefault="000278AB">
      <w:pPr>
        <w:pStyle w:val="Zkladntext1"/>
        <w:numPr>
          <w:ilvl w:val="0"/>
          <w:numId w:val="86"/>
        </w:numPr>
        <w:tabs>
          <w:tab w:val="left" w:pos="697"/>
        </w:tabs>
        <w:ind w:left="640" w:hanging="280"/>
        <w:jc w:val="both"/>
      </w:pPr>
      <w:r>
        <w:rPr>
          <w:rStyle w:val="Zkladntext"/>
        </w:rPr>
        <w:t>kdy byla cestovní služba nevyužita nebo stornována z důvodu nemožnosti čerpat dovolenou, neobdržení víza nebo změny cestovního plánu,</w:t>
      </w:r>
    </w:p>
    <w:p w14:paraId="70254FC2" w14:textId="77777777" w:rsidR="006B251E" w:rsidRDefault="000278AB">
      <w:pPr>
        <w:pStyle w:val="Zkladntext1"/>
        <w:numPr>
          <w:ilvl w:val="0"/>
          <w:numId w:val="86"/>
        </w:numPr>
        <w:tabs>
          <w:tab w:val="left" w:pos="502"/>
        </w:tabs>
        <w:ind w:firstLine="220"/>
        <w:jc w:val="both"/>
      </w:pPr>
      <w:r>
        <w:rPr>
          <w:rStyle w:val="Zkladntext"/>
        </w:rPr>
        <w:t>kdy byl pojištěný z cestovní služby vyloučen z jakýchkoli důvodů na jeho straně,</w:t>
      </w:r>
    </w:p>
    <w:p w14:paraId="6271ACA7" w14:textId="77777777" w:rsidR="006B251E" w:rsidRDefault="000278AB">
      <w:pPr>
        <w:pStyle w:val="Zkladntext1"/>
        <w:numPr>
          <w:ilvl w:val="0"/>
          <w:numId w:val="86"/>
        </w:numPr>
        <w:tabs>
          <w:tab w:val="left" w:pos="550"/>
        </w:tabs>
        <w:ind w:firstLine="220"/>
        <w:jc w:val="both"/>
      </w:pPr>
      <w:r>
        <w:rPr>
          <w:rStyle w:val="Zkladntext"/>
        </w:rPr>
        <w:t>nečerpání zaplacených služeb z jiných důvodů než uvedenýchv v odst. 1 tohoto článku.</w:t>
      </w:r>
    </w:p>
    <w:p w14:paraId="3DF96127" w14:textId="77777777" w:rsidR="006B251E" w:rsidRDefault="000278AB">
      <w:pPr>
        <w:pStyle w:val="Zkladntext1"/>
        <w:numPr>
          <w:ilvl w:val="0"/>
          <w:numId w:val="84"/>
        </w:numPr>
        <w:tabs>
          <w:tab w:val="left" w:pos="350"/>
        </w:tabs>
        <w:jc w:val="both"/>
      </w:pPr>
      <w:r>
        <w:rPr>
          <w:rStyle w:val="Zkladntext"/>
        </w:rPr>
        <w:t>Vedle povinností stanovených v čl. 4 je pojištěný povinen:</w:t>
      </w:r>
    </w:p>
    <w:p w14:paraId="2310F0E2" w14:textId="77777777" w:rsidR="006B251E" w:rsidRDefault="000278AB">
      <w:pPr>
        <w:pStyle w:val="Zkladntext1"/>
        <w:numPr>
          <w:ilvl w:val="0"/>
          <w:numId w:val="87"/>
        </w:numPr>
        <w:tabs>
          <w:tab w:val="left" w:pos="545"/>
        </w:tabs>
        <w:ind w:firstLine="220"/>
        <w:jc w:val="both"/>
      </w:pPr>
      <w:r>
        <w:rPr>
          <w:rStyle w:val="Zkladntext"/>
        </w:rPr>
        <w:t>doložit pojistiteli důvod přerušení cesty věrohodným dokladem (např. lékařská zpráva, policejní protokol),</w:t>
      </w:r>
    </w:p>
    <w:p w14:paraId="5BF5CE2A" w14:textId="77777777" w:rsidR="006B251E" w:rsidRDefault="000278AB">
      <w:pPr>
        <w:pStyle w:val="Zkladntext1"/>
        <w:numPr>
          <w:ilvl w:val="0"/>
          <w:numId w:val="87"/>
        </w:numPr>
        <w:tabs>
          <w:tab w:val="left" w:pos="697"/>
        </w:tabs>
        <w:spacing w:after="280"/>
        <w:ind w:left="640" w:hanging="280"/>
        <w:jc w:val="both"/>
      </w:pPr>
      <w:r>
        <w:rPr>
          <w:noProof/>
        </w:rPr>
        <mc:AlternateContent>
          <mc:Choice Requires="wps">
            <w:drawing>
              <wp:anchor distT="0" distB="0" distL="114300" distR="114300" simplePos="0" relativeHeight="125829448" behindDoc="0" locked="0" layoutInCell="1" allowOverlap="1" wp14:anchorId="09B09105" wp14:editId="55B8113B">
                <wp:simplePos x="0" y="0"/>
                <wp:positionH relativeFrom="page">
                  <wp:posOffset>369570</wp:posOffset>
                </wp:positionH>
                <wp:positionV relativeFrom="paragraph">
                  <wp:posOffset>431800</wp:posOffset>
                </wp:positionV>
                <wp:extent cx="1182370" cy="225425"/>
                <wp:effectExtent l="0" t="0" r="0" b="0"/>
                <wp:wrapSquare wrapText="right"/>
                <wp:docPr id="88" name="Shape 88"/>
                <wp:cNvGraphicFramePr/>
                <a:graphic xmlns:a="http://schemas.openxmlformats.org/drawingml/2006/main">
                  <a:graphicData uri="http://schemas.microsoft.com/office/word/2010/wordprocessingShape">
                    <wps:wsp>
                      <wps:cNvSpPr txBox="1"/>
                      <wps:spPr>
                        <a:xfrm>
                          <a:off x="0" y="0"/>
                          <a:ext cx="1182370" cy="225425"/>
                        </a:xfrm>
                        <a:prstGeom prst="rect">
                          <a:avLst/>
                        </a:prstGeom>
                        <a:solidFill>
                          <a:srgbClr val="00ADEF"/>
                        </a:solidFill>
                      </wps:spPr>
                      <wps:txbx>
                        <w:txbxContent>
                          <w:p w14:paraId="50F265EE"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42</w:t>
                            </w:r>
                          </w:p>
                        </w:txbxContent>
                      </wps:txbx>
                      <wps:bodyPr wrap="none" lIns="0" tIns="0" rIns="0" bIns="0"/>
                    </wps:wsp>
                  </a:graphicData>
                </a:graphic>
              </wp:anchor>
            </w:drawing>
          </mc:Choice>
          <mc:Fallback>
            <w:pict>
              <v:shape w14:anchorId="09B09105" id="Shape 88" o:spid="_x0000_s1061" type="#_x0000_t202" style="position:absolute;left:0;text-align:left;margin-left:29.1pt;margin-top:34pt;width:93.1pt;height:17.75pt;z-index:12582944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" fillcolor="#00adef" stroked="f">
                <v:textbox inset="0,0,0,0">
                  <w:txbxContent>
                    <w:p w14:paraId="50F265EE"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42</w:t>
                      </w:r>
                    </w:p>
                  </w:txbxContent>
                </v:textbox>
                <w10:wrap type="square" side="right" anchorx="page"/>
              </v:shape>
            </w:pict>
          </mc:Fallback>
        </mc:AlternateContent>
      </w:r>
      <w:r>
        <w:rPr>
          <w:rStyle w:val="Zkladntext"/>
        </w:rPr>
        <w:t>předložit pojistiteli doklad o zakoupení a zaplacení cestovní služby, kterou z důvodu pojistné události nemohl využít (např. letenka, jízdenka, fakultativní výlet).</w:t>
      </w:r>
    </w:p>
    <w:p w14:paraId="7FF306B5"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bookmarkStart w:id="43" w:name="bookmark74"/>
      <w:r>
        <w:rPr>
          <w:rStyle w:val="Nadpis4"/>
          <w:b/>
          <w:bCs/>
          <w:color w:val="FFFFFF"/>
        </w:rPr>
        <w:t>Pojištění zmeškání odjezdu</w:t>
      </w:r>
      <w:bookmarkEnd w:id="43"/>
    </w:p>
    <w:p w14:paraId="29554BB6" w14:textId="77777777" w:rsidR="006B251E" w:rsidRDefault="000278AB">
      <w:pPr>
        <w:pStyle w:val="Zkladntext1"/>
        <w:numPr>
          <w:ilvl w:val="0"/>
          <w:numId w:val="88"/>
        </w:numPr>
        <w:tabs>
          <w:tab w:val="left" w:pos="350"/>
        </w:tabs>
        <w:ind w:left="220" w:hanging="220"/>
        <w:jc w:val="both"/>
      </w:pPr>
      <w:r>
        <w:rPr>
          <w:rStyle w:val="Zkladntext"/>
        </w:rPr>
        <w:t>Pojištění zmeškání odjezdu se sjednává pro případ, kdy pojištěný nemůže využít jím původně plánovaný a zaplacený způsob dopravy do nebo ze zahraničí (z nebo do místa pobytu pojištěného v tuzemsku), a to z důvodu dopravního omezení způsobeného přírodní katastrofou, epidemií nebo pandemií oficiálně vyhlášenou mezinárodními institucemi (např. Světová zdravotnická organizace), dopravní nehodou, výlukou nebo zpožděním veřejného hromadného dopravního prostředku (a to i případného navazujícího dopravního spojení), pokud toto dopravní omezení brání pojištěnému ve včasném dostavení se k původně plánovanému odjezdu.</w:t>
      </w:r>
    </w:p>
    <w:p w14:paraId="484645A1" w14:textId="77777777" w:rsidR="006B251E" w:rsidRDefault="000278AB">
      <w:pPr>
        <w:pStyle w:val="Zkladntext1"/>
        <w:numPr>
          <w:ilvl w:val="0"/>
          <w:numId w:val="88"/>
        </w:numPr>
        <w:tabs>
          <w:tab w:val="left" w:pos="350"/>
        </w:tabs>
        <w:jc w:val="both"/>
      </w:pPr>
      <w:r>
        <w:rPr>
          <w:rStyle w:val="Zkladntext"/>
        </w:rPr>
        <w:t>Počátkem pojistné doby je den plánovaného započetí cesty, koncem je nejpozději den návratu do místa bydliště.</w:t>
      </w:r>
    </w:p>
    <w:p w14:paraId="4AEA1A63" w14:textId="77777777" w:rsidR="006B251E" w:rsidRDefault="000278AB">
      <w:pPr>
        <w:pStyle w:val="Zkladntext1"/>
        <w:numPr>
          <w:ilvl w:val="0"/>
          <w:numId w:val="88"/>
        </w:numPr>
        <w:tabs>
          <w:tab w:val="left" w:pos="350"/>
        </w:tabs>
        <w:ind w:left="220" w:hanging="220"/>
        <w:jc w:val="both"/>
      </w:pPr>
      <w:r>
        <w:rPr>
          <w:rStyle w:val="Zkladntext"/>
        </w:rPr>
        <w:t>V případě pojistné události vzniká oprávněné osobě právo na pojistné plnění ve výši nutných a přiměřených nákladů na náhradní dopravu za pojištěným původně plánovaný způsob dopravy, případně za ubytování a stravování, pokud je to s ohledem na možnosti náhradní dopravy nezbytné a pokud pojištěný nemá právo na náhradu či reparaci těchto nákladů z jiného právního titulu než z pojištění dle těchto VPP CP 2021.</w:t>
      </w:r>
    </w:p>
    <w:p w14:paraId="12032D32" w14:textId="77777777" w:rsidR="006B251E" w:rsidRDefault="000278AB">
      <w:pPr>
        <w:pStyle w:val="Zkladntext1"/>
        <w:numPr>
          <w:ilvl w:val="0"/>
          <w:numId w:val="88"/>
        </w:numPr>
        <w:tabs>
          <w:tab w:val="left" w:pos="350"/>
        </w:tabs>
        <w:jc w:val="both"/>
      </w:pPr>
      <w:r>
        <w:rPr>
          <w:rStyle w:val="Zkladntext"/>
        </w:rPr>
        <w:t>Vedle povinností stanovených v čl. 4 je pojištěný povinen:</w:t>
      </w:r>
    </w:p>
    <w:p w14:paraId="1EE999DA" w14:textId="77777777" w:rsidR="006B251E" w:rsidRDefault="000278AB">
      <w:pPr>
        <w:pStyle w:val="Zkladntext1"/>
        <w:numPr>
          <w:ilvl w:val="0"/>
          <w:numId w:val="89"/>
        </w:numPr>
        <w:tabs>
          <w:tab w:val="left" w:pos="545"/>
        </w:tabs>
        <w:ind w:firstLine="220"/>
        <w:jc w:val="both"/>
      </w:pPr>
      <w:r>
        <w:rPr>
          <w:rStyle w:val="Zkladntext"/>
        </w:rPr>
        <w:t>doložit pojistiteli důvod zmeškání odjezdu věrohodným dokladem (např. policejní protokol, potvrzení od dopravce),</w:t>
      </w:r>
    </w:p>
    <w:p w14:paraId="02C00D00" w14:textId="77777777" w:rsidR="006B251E" w:rsidRDefault="000278AB">
      <w:pPr>
        <w:pStyle w:val="Zkladntext1"/>
        <w:numPr>
          <w:ilvl w:val="0"/>
          <w:numId w:val="89"/>
        </w:numPr>
        <w:tabs>
          <w:tab w:val="left" w:pos="550"/>
        </w:tabs>
        <w:ind w:firstLine="220"/>
        <w:jc w:val="both"/>
      </w:pPr>
      <w:r>
        <w:rPr>
          <w:rStyle w:val="Zkladntext"/>
        </w:rPr>
        <w:t>předložit pojistiteli doklad opravňující pojištěného k účasti na původně plánovaném způsobu dopravy,</w:t>
      </w:r>
    </w:p>
    <w:p w14:paraId="1CBF7372" w14:textId="77777777" w:rsidR="006B251E" w:rsidRDefault="000278AB">
      <w:pPr>
        <w:pStyle w:val="Zkladntext1"/>
        <w:numPr>
          <w:ilvl w:val="0"/>
          <w:numId w:val="89"/>
        </w:numPr>
        <w:tabs>
          <w:tab w:val="left" w:pos="697"/>
        </w:tabs>
        <w:spacing w:after="280"/>
        <w:ind w:left="640" w:hanging="280"/>
        <w:jc w:val="both"/>
      </w:pPr>
      <w:r>
        <w:rPr>
          <w:rStyle w:val="Zkladntext"/>
        </w:rPr>
        <w:t>předložit pojistiteli účetní doklady prokazující vynaložení nákladů za náhradní dopravu, ubytování, stravování a případně další nutné a účelné náklady.</w:t>
      </w:r>
      <w:r>
        <w:br w:type="page"/>
      </w:r>
    </w:p>
    <w:p w14:paraId="77BCA9F7" w14:textId="77777777" w:rsidR="006B251E" w:rsidRDefault="000278AB">
      <w:pPr>
        <w:pStyle w:val="Zkladntext30"/>
        <w:spacing w:after="247"/>
      </w:pPr>
      <w:r>
        <w:rPr>
          <w:rStyle w:val="Zkladntext3"/>
        </w:rPr>
        <w:lastRenderedPageBreak/>
        <w:t>ČÁST I | POJIŠTĚNÍ ZPOŽDĚNÍ ZAVAZADEL, POJIŠTĚNÍ ZPOŽDĚNÍ LETU</w:t>
      </w:r>
    </w:p>
    <w:p w14:paraId="1BD15980" w14:textId="77777777" w:rsidR="006B251E" w:rsidRDefault="000278AB">
      <w:pPr>
        <w:pStyle w:val="Zkladntext20"/>
        <w:pBdr>
          <w:top w:val="single" w:sz="0" w:space="3" w:color="00ADEF"/>
          <w:left w:val="single" w:sz="0" w:space="0" w:color="00ADEF"/>
          <w:bottom w:val="single" w:sz="0" w:space="5" w:color="00ADEF"/>
          <w:right w:val="single" w:sz="0" w:space="0" w:color="00ADEF"/>
        </w:pBdr>
        <w:shd w:val="clear" w:color="auto" w:fill="00ADEF"/>
        <w:spacing w:after="94"/>
      </w:pPr>
      <w:r>
        <w:rPr>
          <w:rStyle w:val="Zkladntext2"/>
          <w:b/>
          <w:bCs/>
          <w:color w:val="FFFFFF"/>
        </w:rPr>
        <w:t>ČLÁNEK 43</w:t>
      </w:r>
    </w:p>
    <w:p w14:paraId="49634536" w14:textId="77777777" w:rsidR="006B251E" w:rsidRDefault="000278AB">
      <w:pPr>
        <w:pStyle w:val="Zkladntext1"/>
        <w:spacing w:after="300" w:line="240" w:lineRule="auto"/>
        <w:jc w:val="both"/>
      </w:pPr>
      <w:r>
        <w:rPr>
          <w:noProof/>
        </w:rPr>
        <mc:AlternateContent>
          <mc:Choice Requires="wps">
            <w:drawing>
              <wp:anchor distT="0" distB="0" distL="114300" distR="114300" simplePos="0" relativeHeight="125829450" behindDoc="0" locked="0" layoutInCell="1" allowOverlap="1" wp14:anchorId="1179E8EA" wp14:editId="0CE922BE">
                <wp:simplePos x="0" y="0"/>
                <wp:positionH relativeFrom="page">
                  <wp:posOffset>369570</wp:posOffset>
                </wp:positionH>
                <wp:positionV relativeFrom="paragraph">
                  <wp:posOffset>292100</wp:posOffset>
                </wp:positionV>
                <wp:extent cx="1179830" cy="228600"/>
                <wp:effectExtent l="0" t="0" r="0" b="0"/>
                <wp:wrapSquare wrapText="right"/>
                <wp:docPr id="90" name="Shape 90"/>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0CFBFF1B"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44</w:t>
                            </w:r>
                          </w:p>
                        </w:txbxContent>
                      </wps:txbx>
                      <wps:bodyPr wrap="none" lIns="0" tIns="0" rIns="0" bIns="0"/>
                    </wps:wsp>
                  </a:graphicData>
                </a:graphic>
              </wp:anchor>
            </w:drawing>
          </mc:Choice>
          <mc:Fallback>
            <w:pict>
              <v:shape w14:anchorId="1179E8EA" id="Shape 90" o:spid="_x0000_s1062" type="#_x0000_t202" style="position:absolute;left:0;text-align:left;margin-left:29.1pt;margin-top:23pt;width:92.9pt;height:18pt;z-index:12582945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" fillcolor="#00adef" stroked="f">
                <v:textbox inset="0,0,0,0">
                  <w:txbxContent>
                    <w:p w14:paraId="0CFBFF1B"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44</w:t>
                      </w:r>
                    </w:p>
                  </w:txbxContent>
                </v:textbox>
                <w10:wrap type="square" side="right" anchorx="page"/>
              </v:shape>
            </w:pict>
          </mc:Fallback>
        </mc:AlternateContent>
      </w:r>
      <w:r>
        <w:rPr>
          <w:rStyle w:val="Zkladntext"/>
        </w:rPr>
        <w:t>Pojištění zpoždění zavazadel a pojištění zpoždění letu jsou pojištěními škodovými.</w:t>
      </w:r>
    </w:p>
    <w:p w14:paraId="00630DED"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bookmarkStart w:id="44" w:name="bookmark76"/>
      <w:r>
        <w:rPr>
          <w:rStyle w:val="Nadpis4"/>
          <w:b/>
          <w:bCs/>
          <w:color w:val="FFFFFF"/>
        </w:rPr>
        <w:t>Pojištění zpoždění zavazadel</w:t>
      </w:r>
      <w:bookmarkEnd w:id="44"/>
    </w:p>
    <w:p w14:paraId="7319E063" w14:textId="77777777" w:rsidR="006B251E" w:rsidRDefault="000278AB">
      <w:pPr>
        <w:pStyle w:val="Zkladntext1"/>
        <w:numPr>
          <w:ilvl w:val="0"/>
          <w:numId w:val="90"/>
        </w:numPr>
        <w:tabs>
          <w:tab w:val="left" w:pos="336"/>
        </w:tabs>
        <w:ind w:left="360" w:hanging="360"/>
      </w:pPr>
      <w:r>
        <w:rPr>
          <w:rStyle w:val="Zkladntext"/>
        </w:rPr>
        <w:t>Pojištění zpoždění zavazadel se sjednává pro případ zpoždění doručení zavazadel pojištěného nejméně o 6 hodin od doby příletu pojištěného do místa mezipřistání nebo do cílové destinace, a to za podmínky že:</w:t>
      </w:r>
    </w:p>
    <w:p w14:paraId="42C22503" w14:textId="77777777" w:rsidR="006B251E" w:rsidRDefault="000278AB">
      <w:pPr>
        <w:pStyle w:val="Zkladntext1"/>
        <w:numPr>
          <w:ilvl w:val="0"/>
          <w:numId w:val="91"/>
        </w:numPr>
        <w:tabs>
          <w:tab w:val="left" w:pos="685"/>
        </w:tabs>
        <w:ind w:firstLine="360"/>
      </w:pPr>
      <w:r>
        <w:rPr>
          <w:rStyle w:val="Zkladntext"/>
        </w:rPr>
        <w:t>pojištěný zavazadla odevzdal k přepravě leteckému dopravci,</w:t>
      </w:r>
    </w:p>
    <w:p w14:paraId="2D12AD4C" w14:textId="77777777" w:rsidR="006B251E" w:rsidRDefault="000278AB">
      <w:pPr>
        <w:pStyle w:val="Zkladntext1"/>
        <w:numPr>
          <w:ilvl w:val="0"/>
          <w:numId w:val="91"/>
        </w:numPr>
        <w:tabs>
          <w:tab w:val="left" w:pos="690"/>
        </w:tabs>
        <w:ind w:left="640" w:hanging="280"/>
      </w:pPr>
      <w:r>
        <w:rPr>
          <w:rStyle w:val="Zkladntext"/>
        </w:rPr>
        <w:t>ke zpoždění doručení zavazadel pojištěného došlo v místě mezipřistání nebo cílové destinace cesty (nikoliv však po návratu pojištěného do země jeho bydliště).</w:t>
      </w:r>
    </w:p>
    <w:p w14:paraId="408F01D8" w14:textId="77777777" w:rsidR="006B251E" w:rsidRDefault="000278AB">
      <w:pPr>
        <w:pStyle w:val="Zkladntext1"/>
        <w:numPr>
          <w:ilvl w:val="0"/>
          <w:numId w:val="90"/>
        </w:numPr>
        <w:tabs>
          <w:tab w:val="left" w:pos="336"/>
        </w:tabs>
        <w:jc w:val="both"/>
      </w:pPr>
      <w:r>
        <w:rPr>
          <w:rStyle w:val="Zkladntext"/>
        </w:rPr>
        <w:t>Počátkem pojistné doby je den započetí cesty, koncem je den příletu do cílové destinace.</w:t>
      </w:r>
    </w:p>
    <w:p w14:paraId="49468F03" w14:textId="77777777" w:rsidR="006B251E" w:rsidRDefault="000278AB">
      <w:pPr>
        <w:pStyle w:val="Zkladntext1"/>
        <w:numPr>
          <w:ilvl w:val="0"/>
          <w:numId w:val="90"/>
        </w:numPr>
        <w:tabs>
          <w:tab w:val="left" w:pos="336"/>
        </w:tabs>
        <w:ind w:left="360" w:hanging="360"/>
      </w:pPr>
      <w:r>
        <w:rPr>
          <w:rStyle w:val="Zkladntext"/>
        </w:rPr>
        <w:t>V případě pojistné události vzniká oprávněné osobě právo na pojistné plnění ve výši pojištěným prokazatelně vynaložených a účelných nákladů na pořízení nezbytných náhradních věcí osobní potřeby (zejména oblečení a hygienické potřeby), které si pojištěný musel pořídit v důsledku zpoždění zavazadel.</w:t>
      </w:r>
    </w:p>
    <w:p w14:paraId="32E9543C" w14:textId="77777777" w:rsidR="006B251E" w:rsidRDefault="000278AB">
      <w:pPr>
        <w:pStyle w:val="Zkladntext1"/>
        <w:numPr>
          <w:ilvl w:val="0"/>
          <w:numId w:val="90"/>
        </w:numPr>
        <w:tabs>
          <w:tab w:val="left" w:pos="336"/>
        </w:tabs>
      </w:pPr>
      <w:r>
        <w:rPr>
          <w:rStyle w:val="Zkladntext"/>
        </w:rPr>
        <w:t>Vedle povinností stanovených v čl. 4 je pojištěný povinen:</w:t>
      </w:r>
    </w:p>
    <w:p w14:paraId="3C515C16" w14:textId="77777777" w:rsidR="006B251E" w:rsidRDefault="000278AB">
      <w:pPr>
        <w:pStyle w:val="Zkladntext1"/>
        <w:numPr>
          <w:ilvl w:val="0"/>
          <w:numId w:val="92"/>
        </w:numPr>
        <w:tabs>
          <w:tab w:val="left" w:pos="685"/>
        </w:tabs>
        <w:ind w:firstLine="360"/>
      </w:pPr>
      <w:r>
        <w:rPr>
          <w:rStyle w:val="Zkladntext"/>
        </w:rPr>
        <w:t>doložit pojistiteli písemným potvrzením leteckého dopravce dobu zpoždění doručení zavazadel,</w:t>
      </w:r>
    </w:p>
    <w:p w14:paraId="18468D1D" w14:textId="77777777" w:rsidR="006B251E" w:rsidRDefault="000278AB">
      <w:pPr>
        <w:pStyle w:val="Zkladntext1"/>
        <w:numPr>
          <w:ilvl w:val="0"/>
          <w:numId w:val="92"/>
        </w:numPr>
        <w:tabs>
          <w:tab w:val="left" w:pos="690"/>
        </w:tabs>
        <w:ind w:firstLine="360"/>
      </w:pPr>
      <w:r>
        <w:rPr>
          <w:rStyle w:val="Zkladntext"/>
        </w:rPr>
        <w:t>doložit pojistiteli odevzdání zavazadel leteckému dopravci,</w:t>
      </w:r>
    </w:p>
    <w:p w14:paraId="65A05232" w14:textId="77777777" w:rsidR="006B251E" w:rsidRDefault="000278AB">
      <w:pPr>
        <w:pStyle w:val="Zkladntext1"/>
        <w:numPr>
          <w:ilvl w:val="0"/>
          <w:numId w:val="92"/>
        </w:numPr>
        <w:tabs>
          <w:tab w:val="left" w:pos="685"/>
        </w:tabs>
        <w:ind w:firstLine="360"/>
      </w:pPr>
      <w:r>
        <w:rPr>
          <w:rStyle w:val="Zkladntext"/>
        </w:rPr>
        <w:t>předložit pojistiteli účetní doklady prokazující vynaložení nákladů za zakoupení nezbytných náhradních věcí osobní potřeby.</w:t>
      </w:r>
    </w:p>
    <w:p w14:paraId="527E3F00" w14:textId="77777777" w:rsidR="006B251E" w:rsidRDefault="000278AB">
      <w:pPr>
        <w:spacing w:line="1" w:lineRule="exact"/>
      </w:pPr>
      <w:r>
        <w:rPr>
          <w:noProof/>
        </w:rPr>
        <mc:AlternateContent>
          <mc:Choice Requires="wps">
            <w:drawing>
              <wp:anchor distT="88900" distB="2540" distL="0" distR="0" simplePos="0" relativeHeight="125829452" behindDoc="0" locked="0" layoutInCell="1" allowOverlap="1" wp14:anchorId="66E67C4F" wp14:editId="333BBFC3">
                <wp:simplePos x="0" y="0"/>
                <wp:positionH relativeFrom="page">
                  <wp:posOffset>418465</wp:posOffset>
                </wp:positionH>
                <wp:positionV relativeFrom="paragraph">
                  <wp:posOffset>88900</wp:posOffset>
                </wp:positionV>
                <wp:extent cx="740410" cy="173990"/>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6AD35A1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45" w:name="bookmark58"/>
                            <w:r>
                              <w:rPr>
                                <w:rStyle w:val="Nadpis4"/>
                                <w:b/>
                                <w:bCs/>
                                <w:color w:val="FFFFFF"/>
                              </w:rPr>
                              <w:t>ČLÁNEK 45</w:t>
                            </w:r>
                            <w:bookmarkEnd w:id="45"/>
                          </w:p>
                        </w:txbxContent>
                      </wps:txbx>
                      <wps:bodyPr wrap="none" lIns="0" tIns="0" rIns="0" bIns="0"/>
                    </wps:wsp>
                  </a:graphicData>
                </a:graphic>
              </wp:anchor>
            </w:drawing>
          </mc:Choice>
          <mc:Fallback>
            <w:pict>
              <v:shape w14:anchorId="66E67C4F" id="Shape 92" o:spid="_x0000_s1063" type="#_x0000_t202" style="position:absolute;margin-left:32.95pt;margin-top:7pt;width:58.3pt;height:13.7pt;z-index:125829452;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" filled="f" stroked="f">
                <v:textbox inset="0,0,0,0">
                  <w:txbxContent>
                    <w:p w14:paraId="6AD35A1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46" w:name="bookmark58"/>
                      <w:r>
                        <w:rPr>
                          <w:rStyle w:val="Nadpis4"/>
                          <w:b/>
                          <w:bCs/>
                          <w:color w:val="FFFFFF"/>
                        </w:rPr>
                        <w:t>ČLÁNEK 45</w:t>
                      </w:r>
                      <w:bookmarkEnd w:id="46"/>
                    </w:p>
                  </w:txbxContent>
                </v:textbox>
                <w10:wrap type="topAndBottom" anchorx="page"/>
              </v:shape>
            </w:pict>
          </mc:Fallback>
        </mc:AlternateContent>
      </w:r>
      <w:r>
        <w:rPr>
          <w:noProof/>
        </w:rPr>
        <mc:AlternateContent>
          <mc:Choice Requires="wps">
            <w:drawing>
              <wp:anchor distT="97790" distB="0" distL="0" distR="0" simplePos="0" relativeHeight="125829454" behindDoc="0" locked="0" layoutInCell="1" allowOverlap="1" wp14:anchorId="1638663F" wp14:editId="0CB74087">
                <wp:simplePos x="0" y="0"/>
                <wp:positionH relativeFrom="page">
                  <wp:posOffset>1802130</wp:posOffset>
                </wp:positionH>
                <wp:positionV relativeFrom="paragraph">
                  <wp:posOffset>97790</wp:posOffset>
                </wp:positionV>
                <wp:extent cx="1423670" cy="167640"/>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1423670" cy="167640"/>
                        </a:xfrm>
                        <a:prstGeom prst="rect">
                          <a:avLst/>
                        </a:prstGeom>
                        <a:noFill/>
                      </wps:spPr>
                      <wps:txbx>
                        <w:txbxContent>
                          <w:p w14:paraId="1A36325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47" w:name="bookmark60"/>
                            <w:r>
                              <w:rPr>
                                <w:rStyle w:val="Nadpis4"/>
                                <w:b/>
                                <w:bCs/>
                                <w:color w:val="FFFFFF"/>
                              </w:rPr>
                              <w:t>Pojištění zpoždění letu</w:t>
                            </w:r>
                            <w:bookmarkEnd w:id="47"/>
                          </w:p>
                        </w:txbxContent>
                      </wps:txbx>
                      <wps:bodyPr wrap="none" lIns="0" tIns="0" rIns="0" bIns="0"/>
                    </wps:wsp>
                  </a:graphicData>
                </a:graphic>
              </wp:anchor>
            </w:drawing>
          </mc:Choice>
          <mc:Fallback>
            <w:pict>
              <v:shape w14:anchorId="1638663F" id="Shape 94" o:spid="_x0000_s1064" type="#_x0000_t202" style="position:absolute;margin-left:141.9pt;margin-top:7.7pt;width:112.1pt;height:13.2pt;z-index:125829454;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" filled="f" stroked="f">
                <v:textbox inset="0,0,0,0">
                  <w:txbxContent>
                    <w:p w14:paraId="1A36325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48" w:name="bookmark60"/>
                      <w:r>
                        <w:rPr>
                          <w:rStyle w:val="Nadpis4"/>
                          <w:b/>
                          <w:bCs/>
                          <w:color w:val="FFFFFF"/>
                        </w:rPr>
                        <w:t>Pojištění zpoždění letu</w:t>
                      </w:r>
                      <w:bookmarkEnd w:id="48"/>
                    </w:p>
                  </w:txbxContent>
                </v:textbox>
                <w10:wrap type="topAndBottom" anchorx="page"/>
              </v:shape>
            </w:pict>
          </mc:Fallback>
        </mc:AlternateContent>
      </w:r>
    </w:p>
    <w:p w14:paraId="5043BFFC" w14:textId="77777777" w:rsidR="006B251E" w:rsidRDefault="000278AB">
      <w:pPr>
        <w:pStyle w:val="Zkladntext1"/>
        <w:numPr>
          <w:ilvl w:val="0"/>
          <w:numId w:val="93"/>
        </w:numPr>
        <w:tabs>
          <w:tab w:val="left" w:pos="336"/>
        </w:tabs>
        <w:ind w:left="360" w:hanging="360"/>
        <w:jc w:val="both"/>
      </w:pPr>
      <w:r>
        <w:rPr>
          <w:rStyle w:val="Zkladntext"/>
        </w:rPr>
        <w:t>Pojištění zpoždění letu se sjednává pro případ zpoždění letu nebo zrušení letu, na který měl pojištěný zakoupenou letenku, a to nejméně o 6 hodin. Za důvody zpoždění nebo zrušení letu jsou považovány především neočekávané provozní důvody, neohlášená stávka, nepříznivé počasí nebo selhání techniky.</w:t>
      </w:r>
    </w:p>
    <w:p w14:paraId="52291058" w14:textId="77777777" w:rsidR="006B251E" w:rsidRDefault="000278AB">
      <w:pPr>
        <w:pStyle w:val="Zkladntext1"/>
        <w:numPr>
          <w:ilvl w:val="0"/>
          <w:numId w:val="93"/>
        </w:numPr>
        <w:tabs>
          <w:tab w:val="left" w:pos="336"/>
        </w:tabs>
        <w:jc w:val="both"/>
      </w:pPr>
      <w:r>
        <w:rPr>
          <w:rStyle w:val="Zkladntext"/>
        </w:rPr>
        <w:t>Počátkem pojistné doby je den započetí cesty, koncem je den návratu do místa bydliště.</w:t>
      </w:r>
    </w:p>
    <w:p w14:paraId="0C64EC18" w14:textId="77777777" w:rsidR="006B251E" w:rsidRDefault="000278AB">
      <w:pPr>
        <w:pStyle w:val="Zkladntext1"/>
        <w:numPr>
          <w:ilvl w:val="0"/>
          <w:numId w:val="93"/>
        </w:numPr>
        <w:tabs>
          <w:tab w:val="left" w:pos="336"/>
        </w:tabs>
        <w:ind w:left="360" w:hanging="360"/>
        <w:jc w:val="both"/>
      </w:pPr>
      <w:r>
        <w:rPr>
          <w:rStyle w:val="Zkladntext"/>
        </w:rPr>
        <w:t>V případě pojistné události vzniká oprávněné osobě právo na pojistné plnění ve výši pojištěným prokazatelně vynaložených, přiměřených a účelných nákladů na občerstvení, úschovu zavazadel, ubytování a přepravu do nebo z místa ubytování, které musel pojištěný vynaložit v důsledku zpoždění nebo zrušení letu, pokud pojištěný nemá právo na náhradu či reparaci těchto nákladů z jiného právního titulu než z pojištění dle těchto VPP CP 2021 (např. leteckým dopravcem).</w:t>
      </w:r>
    </w:p>
    <w:p w14:paraId="16C20C52" w14:textId="77777777" w:rsidR="006B251E" w:rsidRDefault="000278AB">
      <w:pPr>
        <w:pStyle w:val="Zkladntext1"/>
        <w:numPr>
          <w:ilvl w:val="0"/>
          <w:numId w:val="93"/>
        </w:numPr>
        <w:tabs>
          <w:tab w:val="left" w:pos="336"/>
        </w:tabs>
        <w:jc w:val="both"/>
      </w:pPr>
      <w:r>
        <w:rPr>
          <w:rStyle w:val="Zkladntext"/>
        </w:rPr>
        <w:t>Pojistitel není povinen poskytnout pojistné plnění:</w:t>
      </w:r>
    </w:p>
    <w:p w14:paraId="2D5F50B9" w14:textId="77777777" w:rsidR="006B251E" w:rsidRDefault="000278AB">
      <w:pPr>
        <w:pStyle w:val="Zkladntext1"/>
        <w:numPr>
          <w:ilvl w:val="0"/>
          <w:numId w:val="94"/>
        </w:numPr>
        <w:tabs>
          <w:tab w:val="left" w:pos="685"/>
        </w:tabs>
        <w:ind w:left="640" w:hanging="280"/>
        <w:jc w:val="both"/>
      </w:pPr>
      <w:r>
        <w:rPr>
          <w:rStyle w:val="Zkladntext"/>
        </w:rPr>
        <w:t>pokud bylo zpoždění nebo zrušení letu způsobeno stávkou nebo provozními důvody, které existovaly nebo byly známy již v den rezervace letu,</w:t>
      </w:r>
    </w:p>
    <w:p w14:paraId="3CA8A61E" w14:textId="77777777" w:rsidR="006B251E" w:rsidRDefault="000278AB">
      <w:pPr>
        <w:pStyle w:val="Zkladntext1"/>
        <w:numPr>
          <w:ilvl w:val="0"/>
          <w:numId w:val="94"/>
        </w:numPr>
        <w:tabs>
          <w:tab w:val="left" w:pos="694"/>
        </w:tabs>
        <w:ind w:left="360"/>
        <w:jc w:val="both"/>
      </w:pPr>
      <w:r>
        <w:rPr>
          <w:rStyle w:val="Zkladntext"/>
        </w:rPr>
        <w:t>pokud je zpoždění nebo zrušení letu způsobeno v důsledku nařízení civilního leteckého úřadu nebo podobné autority v jakékoliv zemi, c) pokud si pojištěný zajistí ubytování nebo přepravu do místa ubytování nebo z místa ubytování sám bez vědomí a souhlasu pojistitele, d) pokud se jedná o zpoždění nebo zrušení nepravidelných letů (charterů).</w:t>
      </w:r>
    </w:p>
    <w:p w14:paraId="2CF9AFBB" w14:textId="77777777" w:rsidR="006B251E" w:rsidRDefault="000278AB">
      <w:pPr>
        <w:pStyle w:val="Zkladntext1"/>
        <w:numPr>
          <w:ilvl w:val="0"/>
          <w:numId w:val="93"/>
        </w:numPr>
        <w:tabs>
          <w:tab w:val="left" w:pos="336"/>
        </w:tabs>
        <w:jc w:val="both"/>
      </w:pPr>
      <w:r>
        <w:rPr>
          <w:rStyle w:val="Zkladntext"/>
        </w:rPr>
        <w:t>Vedle povinností stanovených v čl. 4 je pojištěný povinen:</w:t>
      </w:r>
    </w:p>
    <w:p w14:paraId="01D762D1" w14:textId="77777777" w:rsidR="006B251E" w:rsidRDefault="000278AB">
      <w:pPr>
        <w:pStyle w:val="Zkladntext1"/>
        <w:numPr>
          <w:ilvl w:val="0"/>
          <w:numId w:val="95"/>
        </w:numPr>
        <w:tabs>
          <w:tab w:val="left" w:pos="685"/>
        </w:tabs>
        <w:ind w:firstLine="360"/>
        <w:jc w:val="both"/>
      </w:pPr>
      <w:r>
        <w:rPr>
          <w:rStyle w:val="Zkladntext"/>
        </w:rPr>
        <w:t>doložit pojistiteli písemným potvrzením leteckého dopravce dobu zpoždění nebo zrušení letu,</w:t>
      </w:r>
    </w:p>
    <w:p w14:paraId="3EF6A326" w14:textId="77777777" w:rsidR="006B251E" w:rsidRDefault="000278AB">
      <w:pPr>
        <w:pStyle w:val="Zkladntext1"/>
        <w:numPr>
          <w:ilvl w:val="0"/>
          <w:numId w:val="95"/>
        </w:numPr>
        <w:tabs>
          <w:tab w:val="left" w:pos="690"/>
        </w:tabs>
        <w:ind w:firstLine="360"/>
        <w:jc w:val="both"/>
      </w:pPr>
      <w:r>
        <w:rPr>
          <w:rStyle w:val="Zkladntext"/>
        </w:rPr>
        <w:t>předložit pojistiteli zakoupenou letenku a palubní lístek,</w:t>
      </w:r>
    </w:p>
    <w:p w14:paraId="16DDBDA1" w14:textId="77777777" w:rsidR="006B251E" w:rsidRDefault="000278AB">
      <w:pPr>
        <w:pStyle w:val="Zkladntext1"/>
        <w:numPr>
          <w:ilvl w:val="0"/>
          <w:numId w:val="95"/>
        </w:numPr>
        <w:tabs>
          <w:tab w:val="left" w:pos="685"/>
        </w:tabs>
        <w:spacing w:after="520"/>
        <w:ind w:left="640" w:hanging="280"/>
        <w:jc w:val="both"/>
      </w:pPr>
      <w:r>
        <w:rPr>
          <w:rStyle w:val="Zkladntext"/>
        </w:rPr>
        <w:t>předložit pojistiteli účetní doklady prokazující vynaložení nákladů za zakoupené občerstvení, úschovu zavazadel, ubytování nebo dopravu do a z místa ubytování.</w:t>
      </w:r>
    </w:p>
    <w:p w14:paraId="53C08548" w14:textId="77777777" w:rsidR="006B251E" w:rsidRDefault="000278AB">
      <w:pPr>
        <w:pStyle w:val="Zkladntext30"/>
        <w:spacing w:after="198"/>
      </w:pPr>
      <w:r>
        <w:rPr>
          <w:rStyle w:val="Zkladntext3"/>
        </w:rPr>
        <w:t>ČÁST J | POJIŠTĚNÍ STORNOPOPLATKŮ</w:t>
      </w:r>
    </w:p>
    <w:p w14:paraId="1BC5F30D"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174"/>
        </w:tabs>
        <w:spacing w:after="70"/>
      </w:pPr>
      <w:r>
        <w:rPr>
          <w:rStyle w:val="Zkladntext2"/>
          <w:b/>
          <w:bCs/>
          <w:color w:val="FFFFFF"/>
        </w:rPr>
        <w:t>ČLÁNEK 46</w:t>
      </w:r>
      <w:r>
        <w:rPr>
          <w:rStyle w:val="Zkladntext2"/>
          <w:b/>
          <w:bCs/>
          <w:color w:val="FFFFFF"/>
        </w:rPr>
        <w:tab/>
        <w:t>Pojištění stornopoplatků</w:t>
      </w:r>
    </w:p>
    <w:p w14:paraId="1409EFAD" w14:textId="77777777" w:rsidR="006B251E" w:rsidRDefault="000278AB">
      <w:pPr>
        <w:pStyle w:val="Zkladntext1"/>
        <w:numPr>
          <w:ilvl w:val="0"/>
          <w:numId w:val="96"/>
        </w:numPr>
        <w:tabs>
          <w:tab w:val="left" w:pos="336"/>
        </w:tabs>
        <w:jc w:val="both"/>
      </w:pPr>
      <w:r>
        <w:rPr>
          <w:rStyle w:val="Zkladntext"/>
        </w:rPr>
        <w:t>Pojištění stornopoplatků je pojištěním škodovým.</w:t>
      </w:r>
    </w:p>
    <w:p w14:paraId="5C3C6AEE" w14:textId="77777777" w:rsidR="006B251E" w:rsidRDefault="000278AB">
      <w:pPr>
        <w:pStyle w:val="Zkladntext1"/>
        <w:numPr>
          <w:ilvl w:val="0"/>
          <w:numId w:val="96"/>
        </w:numPr>
        <w:tabs>
          <w:tab w:val="left" w:pos="336"/>
        </w:tabs>
        <w:ind w:left="360" w:hanging="360"/>
        <w:jc w:val="both"/>
      </w:pPr>
      <w:r>
        <w:rPr>
          <w:rStyle w:val="Zkladntext"/>
        </w:rPr>
        <w:t>Pro pojištění stornopoplatků se sjednává, že oprávněnou osobou je ten z pojištěných, který s pořadatelem zájezdu nebo poskytovatelem cestovních služeb uzavřel smlouvu o zájezdu nebo smlouvu o poskytnutí cestovní služby (dále také „předmětná smlouva“).</w:t>
      </w:r>
    </w:p>
    <w:p w14:paraId="14DF1750" w14:textId="77777777" w:rsidR="006B251E" w:rsidRDefault="000278AB">
      <w:pPr>
        <w:pStyle w:val="Zkladntext1"/>
        <w:numPr>
          <w:ilvl w:val="0"/>
          <w:numId w:val="96"/>
        </w:numPr>
        <w:tabs>
          <w:tab w:val="left" w:pos="336"/>
        </w:tabs>
        <w:ind w:left="360" w:hanging="360"/>
        <w:jc w:val="both"/>
      </w:pPr>
      <w:r>
        <w:rPr>
          <w:rStyle w:val="Zkladntext"/>
        </w:rPr>
        <w:t>Pojištění stornopoplatků lze sjednat nejpozději do 3 pracovních dnů od uzavření předmětné smlouvy, na kterou se pojištění vztahuje.</w:t>
      </w:r>
    </w:p>
    <w:p w14:paraId="4D8E0C49" w14:textId="77777777" w:rsidR="006B251E" w:rsidRDefault="000278AB">
      <w:pPr>
        <w:pStyle w:val="Zkladntext1"/>
        <w:numPr>
          <w:ilvl w:val="0"/>
          <w:numId w:val="96"/>
        </w:numPr>
        <w:tabs>
          <w:tab w:val="left" w:pos="336"/>
        </w:tabs>
        <w:ind w:left="360" w:hanging="360"/>
        <w:jc w:val="both"/>
      </w:pPr>
      <w:r>
        <w:rPr>
          <w:rStyle w:val="Zkladntext"/>
        </w:rPr>
        <w:t>Pro pojištění stornopoplatků v rámci cestovního pojištění pro neomezený počet opakovaných výjezdů (např. tarif Roční karta) se dále ujednává, že pojištění se vztahuje také na všechny předmětné smlouvy, které byly uzavřeny v době účinnosti tohoto cestovního pojištění.</w:t>
      </w:r>
    </w:p>
    <w:p w14:paraId="5D7A3D83" w14:textId="77777777" w:rsidR="006B251E" w:rsidRDefault="000278AB">
      <w:pPr>
        <w:pStyle w:val="Zkladntext1"/>
        <w:numPr>
          <w:ilvl w:val="0"/>
          <w:numId w:val="96"/>
        </w:numPr>
        <w:tabs>
          <w:tab w:val="left" w:pos="336"/>
        </w:tabs>
        <w:spacing w:after="194"/>
        <w:ind w:left="360" w:hanging="360"/>
        <w:jc w:val="both"/>
      </w:pPr>
      <w:r>
        <w:rPr>
          <w:rStyle w:val="Zkladntext"/>
        </w:rPr>
        <w:t>Pojištění stornopoplatků je možné sjednat ve variantě Základní nebo Rozšířené. Sjednaná varianta pojištění je uvedena v pojistné smlouvě. Pro pojištění stornopoplatků v rámci cestovního pojištění pro neomezený počet opakovaných výjezdů (např. tarif Roční karta) je vždy sjednáno ve variantě Rozšířené.</w:t>
      </w:r>
    </w:p>
    <w:p w14:paraId="3596A122"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74"/>
        </w:tabs>
        <w:spacing w:after="66"/>
      </w:pPr>
      <w:bookmarkStart w:id="49" w:name="bookmark78"/>
      <w:r>
        <w:rPr>
          <w:rStyle w:val="Nadpis4"/>
          <w:b/>
          <w:bCs/>
          <w:color w:val="FFFFFF"/>
        </w:rPr>
        <w:t>ČLÁNEK 47</w:t>
      </w:r>
      <w:r>
        <w:rPr>
          <w:rStyle w:val="Nadpis4"/>
          <w:b/>
          <w:bCs/>
          <w:color w:val="FFFFFF"/>
        </w:rPr>
        <w:tab/>
        <w:t>Pojistná událost a rozsah pojištění</w:t>
      </w:r>
      <w:bookmarkEnd w:id="49"/>
    </w:p>
    <w:p w14:paraId="6EB06752" w14:textId="77777777" w:rsidR="006B251E" w:rsidRDefault="000278AB">
      <w:pPr>
        <w:pStyle w:val="Zkladntext1"/>
        <w:numPr>
          <w:ilvl w:val="0"/>
          <w:numId w:val="97"/>
        </w:numPr>
        <w:tabs>
          <w:tab w:val="left" w:pos="336"/>
        </w:tabs>
        <w:ind w:left="360" w:hanging="360"/>
        <w:jc w:val="both"/>
      </w:pPr>
      <w:r>
        <w:rPr>
          <w:rStyle w:val="Zkladntext"/>
        </w:rPr>
        <w:t>Pojistnou událostí je vznik povinnosti pojištěného uhradit pořadateli zájezdu nebo poskytovateli cestovní služby odstupné v důsledku odstoupení pojištěného, který předmětnou smlouvu uzavřel, od předmětné smlouvy (dále také „stornopoplatek“) nebo propadnutí ceny zakoupené cestovní služby, pokud k odstoupení nebo propadnutí došlo z důvodů specifikovaných v odst. 2 a 3 tohoto článku.</w:t>
      </w:r>
    </w:p>
    <w:p w14:paraId="0078AA0E" w14:textId="77777777" w:rsidR="006B251E" w:rsidRDefault="000278AB">
      <w:pPr>
        <w:pStyle w:val="Zkladntext1"/>
        <w:numPr>
          <w:ilvl w:val="0"/>
          <w:numId w:val="97"/>
        </w:numPr>
        <w:tabs>
          <w:tab w:val="left" w:pos="336"/>
        </w:tabs>
        <w:ind w:left="360" w:hanging="360"/>
        <w:jc w:val="both"/>
      </w:pPr>
      <w:r>
        <w:rPr>
          <w:rStyle w:val="Zkladntext"/>
        </w:rPr>
        <w:t>Pojištění ve variantě Základní se vztahuje pouze na případy, kdy k odstoupení pojištěného od předmětné smlouvy nebo k propadnutí cestovní služby došlo v důsledku:</w:t>
      </w:r>
    </w:p>
    <w:p w14:paraId="302098E7" w14:textId="77777777" w:rsidR="006B251E" w:rsidRDefault="000278AB">
      <w:pPr>
        <w:pStyle w:val="Zkladntext1"/>
        <w:numPr>
          <w:ilvl w:val="0"/>
          <w:numId w:val="98"/>
        </w:numPr>
        <w:tabs>
          <w:tab w:val="left" w:pos="685"/>
        </w:tabs>
        <w:spacing w:after="280"/>
        <w:ind w:firstLine="360"/>
        <w:jc w:val="both"/>
      </w:pPr>
      <w:r>
        <w:rPr>
          <w:rStyle w:val="Zkladntext"/>
        </w:rPr>
        <w:t>úmrtí pojištěného, jeho rodinného příslušníka nebo spolucestujícího,</w:t>
      </w:r>
      <w:r>
        <w:br w:type="page"/>
      </w:r>
    </w:p>
    <w:p w14:paraId="6D96AA23" w14:textId="77777777" w:rsidR="006B251E" w:rsidRDefault="000278AB">
      <w:pPr>
        <w:pStyle w:val="Zkladntext1"/>
        <w:numPr>
          <w:ilvl w:val="0"/>
          <w:numId w:val="98"/>
        </w:numPr>
        <w:tabs>
          <w:tab w:val="left" w:pos="690"/>
        </w:tabs>
        <w:ind w:firstLine="360"/>
      </w:pPr>
      <w:r>
        <w:rPr>
          <w:rStyle w:val="Zkladntext"/>
        </w:rPr>
        <w:lastRenderedPageBreak/>
        <w:t>akutního onemocnění či úrazu:</w:t>
      </w:r>
    </w:p>
    <w:p w14:paraId="4809EC59" w14:textId="77777777" w:rsidR="006B251E" w:rsidRDefault="000278AB">
      <w:pPr>
        <w:pStyle w:val="Zkladntext1"/>
        <w:ind w:firstLine="640"/>
        <w:jc w:val="both"/>
      </w:pPr>
      <w:r>
        <w:rPr>
          <w:rStyle w:val="Zkladntext"/>
        </w:rPr>
        <w:t>ba) pojištěného,</w:t>
      </w:r>
    </w:p>
    <w:p w14:paraId="3FBCFCA8" w14:textId="77777777" w:rsidR="006B251E" w:rsidRDefault="000278AB">
      <w:pPr>
        <w:pStyle w:val="Zkladntext1"/>
        <w:ind w:left="1040" w:hanging="400"/>
        <w:jc w:val="both"/>
      </w:pPr>
      <w:r>
        <w:rPr>
          <w:rStyle w:val="Zkladntext"/>
        </w:rPr>
        <w:t>bb) rodinného příslušníka pojištěného, pokud se jedná o členy jedné domácnosti nebo příbuzné v řadě přímé, kdy jejich zdravotní stav vyžaduje zajištění nezbytné péče,</w:t>
      </w:r>
    </w:p>
    <w:p w14:paraId="50358934" w14:textId="77777777" w:rsidR="006B251E" w:rsidRDefault="000278AB">
      <w:pPr>
        <w:pStyle w:val="Zkladntext1"/>
        <w:ind w:firstLine="640"/>
        <w:jc w:val="both"/>
      </w:pPr>
      <w:r>
        <w:rPr>
          <w:rStyle w:val="Zkladntext"/>
        </w:rPr>
        <w:t>bc) spolucestujícího, pokud by pojištěný musel cestovat sám,</w:t>
      </w:r>
    </w:p>
    <w:p w14:paraId="30DD775E" w14:textId="77777777" w:rsidR="006B251E" w:rsidRDefault="000278AB">
      <w:pPr>
        <w:pStyle w:val="Zkladntext1"/>
        <w:numPr>
          <w:ilvl w:val="0"/>
          <w:numId w:val="98"/>
        </w:numPr>
        <w:tabs>
          <w:tab w:val="left" w:pos="685"/>
        </w:tabs>
        <w:ind w:firstLine="360"/>
        <w:jc w:val="both"/>
      </w:pPr>
      <w:r>
        <w:rPr>
          <w:rStyle w:val="Zkladntext"/>
        </w:rPr>
        <w:t>zdravotních komplikací pojištěné v důsledku těhotenství během prvních 26 týdnů těhotenství vyžadujících hospitalizaci.</w:t>
      </w:r>
    </w:p>
    <w:p w14:paraId="3B392512" w14:textId="77777777" w:rsidR="006B251E" w:rsidRDefault="000278AB">
      <w:pPr>
        <w:pStyle w:val="Zkladntext1"/>
        <w:numPr>
          <w:ilvl w:val="0"/>
          <w:numId w:val="97"/>
        </w:numPr>
        <w:tabs>
          <w:tab w:val="left" w:pos="330"/>
        </w:tabs>
        <w:ind w:left="360" w:hanging="360"/>
        <w:jc w:val="both"/>
      </w:pPr>
      <w:r>
        <w:rPr>
          <w:rStyle w:val="Zkladntext"/>
        </w:rPr>
        <w:t>Pojištění ve variantě Rozšířené se vztahuje na případy, kdy k odstoupení pojištěného od předmětné smlouvy nebo k propadnutí cestovní služby došlo v důsledku důvodů platných pro variantu Základní a dále také:</w:t>
      </w:r>
    </w:p>
    <w:p w14:paraId="1A4FE7CD" w14:textId="77777777" w:rsidR="006B251E" w:rsidRDefault="000278AB">
      <w:pPr>
        <w:pStyle w:val="Zkladntext1"/>
        <w:numPr>
          <w:ilvl w:val="0"/>
          <w:numId w:val="99"/>
        </w:numPr>
        <w:tabs>
          <w:tab w:val="left" w:pos="685"/>
        </w:tabs>
        <w:ind w:left="640" w:hanging="280"/>
        <w:jc w:val="both"/>
      </w:pPr>
      <w:r>
        <w:rPr>
          <w:rStyle w:val="Zkladntext"/>
        </w:rPr>
        <w:t>rozsáhlé škody na majetku pojištěného nebo spolucestujícího vzniklé bezprostředně před odjezdem následkem přírodní katastrofy, živelní události či trestného činu třetí osoby, pokud je přítomnost pojištěného nebo spolucestujícího nezbytná ke stanovení výše škody nebo ke snížení rozsahu škod,</w:t>
      </w:r>
    </w:p>
    <w:p w14:paraId="067C6929" w14:textId="77777777" w:rsidR="006B251E" w:rsidRDefault="000278AB">
      <w:pPr>
        <w:pStyle w:val="Zkladntext1"/>
        <w:numPr>
          <w:ilvl w:val="0"/>
          <w:numId w:val="99"/>
        </w:numPr>
        <w:tabs>
          <w:tab w:val="left" w:pos="690"/>
        </w:tabs>
        <w:ind w:firstLine="360"/>
        <w:jc w:val="both"/>
      </w:pPr>
      <w:r>
        <w:rPr>
          <w:rStyle w:val="Zkladntext"/>
        </w:rPr>
        <w:t>trestného činu s dopadem na zdraví a psychiku pojištěného jeho rodinného příslušníka nebo spolucestujícího,</w:t>
      </w:r>
    </w:p>
    <w:p w14:paraId="6DDAFA85" w14:textId="77777777" w:rsidR="006B251E" w:rsidRDefault="000278AB">
      <w:pPr>
        <w:pStyle w:val="Zkladntext1"/>
        <w:numPr>
          <w:ilvl w:val="0"/>
          <w:numId w:val="99"/>
        </w:numPr>
        <w:tabs>
          <w:tab w:val="left" w:pos="685"/>
        </w:tabs>
        <w:ind w:firstLine="360"/>
        <w:jc w:val="both"/>
      </w:pPr>
      <w:r>
        <w:rPr>
          <w:rStyle w:val="Zkladntext"/>
        </w:rPr>
        <w:t>předvolání pojištěného k soudu, pokud pojištěný předvolání obdržel až po uzavření pojistné smlouvy a po uzavření předmětné smlouvy,</w:t>
      </w:r>
    </w:p>
    <w:p w14:paraId="04C9BC1A" w14:textId="77777777" w:rsidR="006B251E" w:rsidRDefault="000278AB">
      <w:pPr>
        <w:pStyle w:val="Zkladntext1"/>
        <w:numPr>
          <w:ilvl w:val="0"/>
          <w:numId w:val="99"/>
        </w:numPr>
        <w:tabs>
          <w:tab w:val="left" w:pos="694"/>
        </w:tabs>
        <w:ind w:left="640" w:hanging="280"/>
        <w:jc w:val="both"/>
      </w:pPr>
      <w:r>
        <w:rPr>
          <w:rStyle w:val="Zkladntext"/>
        </w:rPr>
        <w:t>výpovědi z pracovního poměru dané pojištěnému jeho zaměstnavatelem z organizačních důvodů, pokud pojištěnému byla výpověď doručena až po uzavření pojistné smlouvy a po uzavření předmětné smlouvy,</w:t>
      </w:r>
    </w:p>
    <w:p w14:paraId="4A41E79E" w14:textId="77777777" w:rsidR="006B251E" w:rsidRDefault="000278AB">
      <w:pPr>
        <w:pStyle w:val="Zkladntext1"/>
        <w:numPr>
          <w:ilvl w:val="0"/>
          <w:numId w:val="99"/>
        </w:numPr>
        <w:tabs>
          <w:tab w:val="left" w:pos="685"/>
        </w:tabs>
        <w:ind w:left="640" w:hanging="280"/>
        <w:jc w:val="both"/>
      </w:pPr>
      <w:r>
        <w:rPr>
          <w:rStyle w:val="Zkladntext"/>
        </w:rPr>
        <w:t>přírodní katastrofy, epidemie nebo pandemie oficiálně vyhlášené mezinárodními institucemi (např. Světová zdravotnická organizace), válečného konfliktu či teroristické akce v cílové oblasti zájezdu, pokud k nim došlo až po zakoupení cestovní služby,</w:t>
      </w:r>
    </w:p>
    <w:p w14:paraId="5D5F7EC0" w14:textId="77777777" w:rsidR="006B251E" w:rsidRDefault="000278AB">
      <w:pPr>
        <w:pStyle w:val="Zkladntext1"/>
        <w:numPr>
          <w:ilvl w:val="0"/>
          <w:numId w:val="99"/>
        </w:numPr>
        <w:tabs>
          <w:tab w:val="left" w:pos="648"/>
        </w:tabs>
        <w:spacing w:after="227"/>
        <w:ind w:left="640" w:hanging="280"/>
        <w:jc w:val="both"/>
      </w:pPr>
      <w:r>
        <w:rPr>
          <w:rStyle w:val="Zkladntext"/>
        </w:rPr>
        <w:t>varování před cestou do cílové destinace, které bylo vydáno 10 a méně dní před nastoupením cesty Ministerstvem zahraničních věcí ČR.</w:t>
      </w:r>
    </w:p>
    <w:p w14:paraId="338E6A3C" w14:textId="77777777" w:rsidR="006B251E" w:rsidRDefault="000278AB">
      <w:pPr>
        <w:pStyle w:val="Zkladntext20"/>
        <w:pBdr>
          <w:top w:val="single" w:sz="0" w:space="3" w:color="00ADEF"/>
          <w:left w:val="single" w:sz="0" w:space="0" w:color="00ADEF"/>
          <w:bottom w:val="single" w:sz="0" w:space="5" w:color="00ADEF"/>
          <w:right w:val="single" w:sz="0" w:space="0" w:color="00ADEF"/>
        </w:pBdr>
        <w:shd w:val="clear" w:color="auto" w:fill="00ADEF"/>
        <w:tabs>
          <w:tab w:val="left" w:pos="2314"/>
        </w:tabs>
        <w:spacing w:after="94"/>
        <w:ind w:firstLine="140"/>
      </w:pPr>
      <w:r>
        <w:rPr>
          <w:rStyle w:val="Zkladntext2"/>
          <w:b/>
          <w:bCs/>
          <w:color w:val="FFFFFF"/>
        </w:rPr>
        <w:t>ČLÁNEK 48</w:t>
      </w:r>
      <w:r>
        <w:rPr>
          <w:rStyle w:val="Zkladntext2"/>
          <w:b/>
          <w:bCs/>
          <w:color w:val="FFFFFF"/>
        </w:rPr>
        <w:tab/>
        <w:t>Pojistná doba</w:t>
      </w:r>
    </w:p>
    <w:p w14:paraId="798E5B82" w14:textId="77777777" w:rsidR="006B251E" w:rsidRDefault="000278AB">
      <w:pPr>
        <w:pStyle w:val="Zkladntext1"/>
        <w:spacing w:after="194"/>
        <w:jc w:val="both"/>
      </w:pPr>
      <w:r>
        <w:rPr>
          <w:rStyle w:val="Zkladntext"/>
        </w:rPr>
        <w:t>Počátkem pojištění je datum uzavření předmětné smlouvy, nejdříve však datum uzavření pojistné smlouvy. Koncem pojištění je datum zahájení zájezdu.</w:t>
      </w:r>
    </w:p>
    <w:p w14:paraId="655970A7"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4"/>
        </w:tabs>
        <w:spacing w:after="70"/>
        <w:ind w:firstLine="140"/>
      </w:pPr>
      <w:bookmarkStart w:id="50" w:name="bookmark80"/>
      <w:r>
        <w:rPr>
          <w:rStyle w:val="Nadpis4"/>
          <w:b/>
          <w:bCs/>
          <w:color w:val="FFFFFF"/>
        </w:rPr>
        <w:t>ČLÁNEK 49</w:t>
      </w:r>
      <w:r>
        <w:rPr>
          <w:rStyle w:val="Nadpis4"/>
          <w:b/>
          <w:bCs/>
          <w:color w:val="FFFFFF"/>
        </w:rPr>
        <w:tab/>
        <w:t>Povinnosti pojištěného</w:t>
      </w:r>
      <w:bookmarkEnd w:id="50"/>
    </w:p>
    <w:p w14:paraId="33439C32" w14:textId="77777777" w:rsidR="006B251E" w:rsidRDefault="000278AB">
      <w:pPr>
        <w:pStyle w:val="Zkladntext1"/>
        <w:jc w:val="both"/>
      </w:pPr>
      <w:r>
        <w:rPr>
          <w:rStyle w:val="Zkladntext"/>
        </w:rPr>
        <w:t>Vedle povinností stanovených v čl. 4 je pojištěný dále povinen:</w:t>
      </w:r>
    </w:p>
    <w:p w14:paraId="43CC08B9" w14:textId="77777777" w:rsidR="006B251E" w:rsidRDefault="000278AB">
      <w:pPr>
        <w:pStyle w:val="Zkladntext1"/>
        <w:numPr>
          <w:ilvl w:val="0"/>
          <w:numId w:val="100"/>
        </w:numPr>
        <w:tabs>
          <w:tab w:val="left" w:pos="326"/>
        </w:tabs>
        <w:jc w:val="both"/>
      </w:pPr>
      <w:r>
        <w:rPr>
          <w:rStyle w:val="Zkladntext"/>
        </w:rPr>
        <w:t>V případě vzniku některé ze skutečností uvedených v čl. 47 odst. 2 nebo 3 neprodleně písemně odstoupit od předmětné smlouvy.</w:t>
      </w:r>
    </w:p>
    <w:p w14:paraId="057783E4" w14:textId="77777777" w:rsidR="006B251E" w:rsidRDefault="000278AB">
      <w:pPr>
        <w:pStyle w:val="Zkladntext1"/>
        <w:numPr>
          <w:ilvl w:val="0"/>
          <w:numId w:val="100"/>
        </w:numPr>
        <w:tabs>
          <w:tab w:val="left" w:pos="330"/>
        </w:tabs>
        <w:ind w:left="360" w:hanging="360"/>
        <w:jc w:val="both"/>
      </w:pPr>
      <w:r>
        <w:rPr>
          <w:rStyle w:val="Zkladntext"/>
        </w:rPr>
        <w:t>V případě vzniku pojistné události je pojištěný, který uzavřel předmětnou smlouvu s pořadatelem zájezdu nebo poskytovatelem cestovní služby, dále povinen:</w:t>
      </w:r>
    </w:p>
    <w:p w14:paraId="550B7DC5" w14:textId="77777777" w:rsidR="006B251E" w:rsidRDefault="000278AB">
      <w:pPr>
        <w:pStyle w:val="Zkladntext1"/>
        <w:numPr>
          <w:ilvl w:val="0"/>
          <w:numId w:val="101"/>
        </w:numPr>
        <w:tabs>
          <w:tab w:val="left" w:pos="685"/>
        </w:tabs>
        <w:ind w:firstLine="360"/>
        <w:jc w:val="both"/>
      </w:pPr>
      <w:r>
        <w:rPr>
          <w:rStyle w:val="Zkladntext"/>
        </w:rPr>
        <w:t>pojistiteli věrohodně doložit důvod pro odstoupení od předmětné smlouvy (např. úmrtním listem, lékařskou zprávou, policejním protokolem),</w:t>
      </w:r>
    </w:p>
    <w:p w14:paraId="34E4D465" w14:textId="77777777" w:rsidR="006B251E" w:rsidRDefault="000278AB">
      <w:pPr>
        <w:pStyle w:val="Zkladntext1"/>
        <w:numPr>
          <w:ilvl w:val="0"/>
          <w:numId w:val="101"/>
        </w:numPr>
        <w:tabs>
          <w:tab w:val="left" w:pos="690"/>
        </w:tabs>
        <w:ind w:left="640" w:hanging="280"/>
        <w:jc w:val="both"/>
      </w:pPr>
      <w:r>
        <w:rPr>
          <w:rStyle w:val="Zkladntext"/>
        </w:rPr>
        <w:t>předložit pojistiteli originál nebo kopii předmětné smlouvy ověřenou zaměstnancem či pojišťovacím zprostředkovatelem pojistitele, včetně případného sazebníku stornopoplatků,</w:t>
      </w:r>
    </w:p>
    <w:p w14:paraId="49B4FAC3" w14:textId="77777777" w:rsidR="006B251E" w:rsidRDefault="000278AB">
      <w:pPr>
        <w:pStyle w:val="Zkladntext1"/>
        <w:numPr>
          <w:ilvl w:val="0"/>
          <w:numId w:val="101"/>
        </w:numPr>
        <w:tabs>
          <w:tab w:val="left" w:pos="685"/>
        </w:tabs>
        <w:ind w:left="640" w:hanging="280"/>
        <w:jc w:val="both"/>
      </w:pPr>
      <w:r>
        <w:rPr>
          <w:rStyle w:val="Zkladntext"/>
        </w:rPr>
        <w:t>předložit pojistiteli doklady prokazující zaplacení ceny zájezdu nebo cestovních služeb, které nebyly využity, a k nimž se váže uplatňovaný nárok pořadatele zájezdu nebo poskytovatele cestovní služby na úhradu stornopoplatků pojištěným,</w:t>
      </w:r>
    </w:p>
    <w:p w14:paraId="3F04DD09" w14:textId="77777777" w:rsidR="006B251E" w:rsidRDefault="000278AB">
      <w:pPr>
        <w:pStyle w:val="Zkladntext1"/>
        <w:numPr>
          <w:ilvl w:val="0"/>
          <w:numId w:val="101"/>
        </w:numPr>
        <w:tabs>
          <w:tab w:val="left" w:pos="694"/>
        </w:tabs>
        <w:ind w:left="640" w:hanging="280"/>
        <w:jc w:val="both"/>
      </w:pPr>
      <w:r>
        <w:rPr>
          <w:rStyle w:val="Zkladntext"/>
        </w:rPr>
        <w:t>předložit pojistiteli doklad o uhrazení stornopoplatku, na vyžádání pojistitele předložit doklad prokazující, že výše uhrazeného stornopoplatku odpovídá ujednáním předmětné smlouvy.</w:t>
      </w:r>
    </w:p>
    <w:p w14:paraId="38A08613" w14:textId="77777777" w:rsidR="006B251E" w:rsidRDefault="000278AB">
      <w:pPr>
        <w:spacing w:line="1" w:lineRule="exact"/>
        <w:sectPr w:rsidR="006B251E">
          <w:type w:val="continuous"/>
          <w:pgSz w:w="11900" w:h="16840"/>
          <w:pgMar w:top="504" w:right="520" w:bottom="641" w:left="537" w:header="0" w:footer="3" w:gutter="0"/>
          <w:cols w:space="720"/>
          <w:noEndnote/>
          <w:docGrid w:linePitch="360"/>
        </w:sectPr>
      </w:pPr>
      <w:r>
        <w:rPr>
          <w:noProof/>
        </w:rPr>
        <mc:AlternateContent>
          <mc:Choice Requires="wps">
            <w:drawing>
              <wp:anchor distT="88900" distB="2540" distL="0" distR="0" simplePos="0" relativeHeight="125829456" behindDoc="0" locked="0" layoutInCell="1" allowOverlap="1" wp14:anchorId="6D333303" wp14:editId="6038EE3A">
                <wp:simplePos x="0" y="0"/>
                <wp:positionH relativeFrom="page">
                  <wp:posOffset>419100</wp:posOffset>
                </wp:positionH>
                <wp:positionV relativeFrom="paragraph">
                  <wp:posOffset>88900</wp:posOffset>
                </wp:positionV>
                <wp:extent cx="740410" cy="173990"/>
                <wp:effectExtent l="0" t="0" r="0" b="0"/>
                <wp:wrapTopAndBottom/>
                <wp:docPr id="96" name="Shape 96"/>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386B26FB"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50</w:t>
                            </w:r>
                          </w:p>
                        </w:txbxContent>
                      </wps:txbx>
                      <wps:bodyPr wrap="none" lIns="0" tIns="0" rIns="0" bIns="0"/>
                    </wps:wsp>
                  </a:graphicData>
                </a:graphic>
              </wp:anchor>
            </w:drawing>
          </mc:Choice>
          <mc:Fallback>
            <w:pict>
              <v:shape w14:anchorId="6D333303" id="Shape 96" o:spid="_x0000_s1065" type="#_x0000_t202" style="position:absolute;margin-left:33pt;margin-top:7pt;width:58.3pt;height:13.7pt;z-index:125829456;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" filled="f" stroked="f">
                <v:textbox inset="0,0,0,0">
                  <w:txbxContent>
                    <w:p w14:paraId="386B26FB"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50</w:t>
                      </w:r>
                    </w:p>
                  </w:txbxContent>
                </v:textbox>
                <w10:wrap type="topAndBottom" anchorx="page"/>
              </v:shape>
            </w:pict>
          </mc:Fallback>
        </mc:AlternateContent>
      </w:r>
      <w:r>
        <w:rPr>
          <w:noProof/>
        </w:rPr>
        <mc:AlternateContent>
          <mc:Choice Requires="wps">
            <w:drawing>
              <wp:anchor distT="100965" distB="0" distL="0" distR="0" simplePos="0" relativeHeight="125829458" behindDoc="0" locked="0" layoutInCell="1" allowOverlap="1" wp14:anchorId="031815E5" wp14:editId="4E0C981B">
                <wp:simplePos x="0" y="0"/>
                <wp:positionH relativeFrom="page">
                  <wp:posOffset>1802765</wp:posOffset>
                </wp:positionH>
                <wp:positionV relativeFrom="paragraph">
                  <wp:posOffset>100965</wp:posOffset>
                </wp:positionV>
                <wp:extent cx="948055" cy="164465"/>
                <wp:effectExtent l="0" t="0" r="0" b="0"/>
                <wp:wrapTopAndBottom/>
                <wp:docPr id="98" name="Shape 98"/>
                <wp:cNvGraphicFramePr/>
                <a:graphic xmlns:a="http://schemas.openxmlformats.org/drawingml/2006/main">
                  <a:graphicData uri="http://schemas.microsoft.com/office/word/2010/wordprocessingShape">
                    <wps:wsp>
                      <wps:cNvSpPr txBox="1"/>
                      <wps:spPr>
                        <a:xfrm>
                          <a:off x="0" y="0"/>
                          <a:ext cx="948055" cy="164465"/>
                        </a:xfrm>
                        <a:prstGeom prst="rect">
                          <a:avLst/>
                        </a:prstGeom>
                        <a:noFill/>
                      </wps:spPr>
                      <wps:txbx>
                        <w:txbxContent>
                          <w:p w14:paraId="3B166A8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1" w:name="bookmark62"/>
                            <w:r>
                              <w:rPr>
                                <w:rStyle w:val="Nadpis4"/>
                                <w:b/>
                                <w:bCs/>
                                <w:color w:val="FFFFFF"/>
                              </w:rPr>
                              <w:t>Pojistné plnění</w:t>
                            </w:r>
                            <w:bookmarkEnd w:id="51"/>
                          </w:p>
                        </w:txbxContent>
                      </wps:txbx>
                      <wps:bodyPr wrap="none" lIns="0" tIns="0" rIns="0" bIns="0"/>
                    </wps:wsp>
                  </a:graphicData>
                </a:graphic>
              </wp:anchor>
            </w:drawing>
          </mc:Choice>
          <mc:Fallback>
            <w:pict>
              <v:shape w14:anchorId="031815E5" id="Shape 98" o:spid="_x0000_s1066" type="#_x0000_t202" style="position:absolute;margin-left:141.95pt;margin-top:7.95pt;width:74.65pt;height:12.95pt;z-index:125829458;visibility:visible;mso-wrap-style:none;mso-wrap-distance-left:0;mso-wrap-distance-top:7.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" filled="f" stroked="f">
                <v:textbox inset="0,0,0,0">
                  <w:txbxContent>
                    <w:p w14:paraId="3B166A8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2" w:name="bookmark62"/>
                      <w:r>
                        <w:rPr>
                          <w:rStyle w:val="Nadpis4"/>
                          <w:b/>
                          <w:bCs/>
                          <w:color w:val="FFFFFF"/>
                        </w:rPr>
                        <w:t>Pojistné plnění</w:t>
                      </w:r>
                      <w:bookmarkEnd w:id="52"/>
                    </w:p>
                  </w:txbxContent>
                </v:textbox>
                <w10:wrap type="topAndBottom" anchorx="page"/>
              </v:shape>
            </w:pict>
          </mc:Fallback>
        </mc:AlternateContent>
      </w:r>
    </w:p>
    <w:p w14:paraId="01445EA6" w14:textId="77777777" w:rsidR="006B251E" w:rsidRDefault="006B251E">
      <w:pPr>
        <w:spacing w:line="87" w:lineRule="exact"/>
        <w:rPr>
          <w:sz w:val="7"/>
          <w:szCs w:val="7"/>
        </w:rPr>
      </w:pPr>
    </w:p>
    <w:p w14:paraId="36EFAE51" w14:textId="77777777" w:rsidR="006B251E" w:rsidRDefault="006B251E">
      <w:pPr>
        <w:spacing w:line="1" w:lineRule="exact"/>
        <w:sectPr w:rsidR="006B251E">
          <w:type w:val="continuous"/>
          <w:pgSz w:w="11900" w:h="16840"/>
          <w:pgMar w:top="634" w:right="0" w:bottom="511" w:left="0" w:header="0" w:footer="3" w:gutter="0"/>
          <w:cols w:space="720"/>
          <w:noEndnote/>
          <w:docGrid w:linePitch="360"/>
        </w:sectPr>
      </w:pPr>
    </w:p>
    <w:p w14:paraId="23FF331E" w14:textId="77777777" w:rsidR="006B251E" w:rsidRDefault="000278AB">
      <w:pPr>
        <w:pStyle w:val="Zkladntext1"/>
        <w:numPr>
          <w:ilvl w:val="0"/>
          <w:numId w:val="102"/>
        </w:numPr>
        <w:tabs>
          <w:tab w:val="left" w:pos="322"/>
        </w:tabs>
        <w:ind w:left="360" w:hanging="360"/>
        <w:jc w:val="both"/>
      </w:pPr>
      <w:r>
        <w:rPr>
          <w:rStyle w:val="Zkladntext"/>
        </w:rPr>
        <w:t>V případě pojistné události vzniká oprávněné osobě právo na pojistné plnění ve výši stornopoplatku (max. však do výše sjednaného limitu pojistného plnění), na který vznikl pořadateli zájezdu nebo poskytovateli cestovní služby nárok a pojištěný, který s pořadatelem zájezdu nebo poskytovatelem cestovní služby předmětnou smlouvu uzavřel, ho pořadateli zájezdu nebo poskytovateli cestovní služby skutečně uhradil.</w:t>
      </w:r>
    </w:p>
    <w:p w14:paraId="1058D51A" w14:textId="77777777" w:rsidR="006B251E" w:rsidRDefault="000278AB">
      <w:pPr>
        <w:pStyle w:val="Zkladntext1"/>
        <w:numPr>
          <w:ilvl w:val="0"/>
          <w:numId w:val="102"/>
        </w:numPr>
        <w:tabs>
          <w:tab w:val="left" w:pos="322"/>
        </w:tabs>
        <w:ind w:left="360" w:hanging="360"/>
        <w:jc w:val="both"/>
      </w:pPr>
      <w:r>
        <w:rPr>
          <w:rStyle w:val="Zkladntext"/>
        </w:rPr>
        <w:t>Uhradí-li pojištěný pořadateli zájezdu nebo poskytovateli cestovní služby stornopoplatek vyšší, než odpovídá ujednáním předmětné smlouvy, pojistitel poskytne pojistné plnění pouze do výše odpovídající ujednáním předmětné smlouvy.</w:t>
      </w:r>
    </w:p>
    <w:p w14:paraId="3AF3F9B2" w14:textId="77777777" w:rsidR="006B251E" w:rsidRDefault="000278AB">
      <w:pPr>
        <w:pStyle w:val="Zkladntext1"/>
        <w:numPr>
          <w:ilvl w:val="0"/>
          <w:numId w:val="102"/>
        </w:numPr>
        <w:tabs>
          <w:tab w:val="left" w:pos="322"/>
        </w:tabs>
        <w:spacing w:after="227"/>
        <w:ind w:left="360" w:hanging="360"/>
        <w:jc w:val="both"/>
      </w:pPr>
      <w:r>
        <w:rPr>
          <w:rStyle w:val="Zkladntext"/>
        </w:rPr>
        <w:t>Právo na pojistné plnění vzniká oprávněné osobě pouze tehdy, pokud pojištěný nemá právo na náhradu či reparaci jím uhrazené ceny nevyužitých služeb z jiného právního titulu než z pojištění dle těchto VPP CP 2021.</w:t>
      </w:r>
    </w:p>
    <w:p w14:paraId="3CBF04CB" w14:textId="77777777" w:rsidR="006B251E" w:rsidRDefault="000278AB">
      <w:pPr>
        <w:pStyle w:val="Zkladntext20"/>
        <w:pBdr>
          <w:top w:val="single" w:sz="0" w:space="3" w:color="00ADEF"/>
          <w:left w:val="single" w:sz="0" w:space="0" w:color="00ADEF"/>
          <w:bottom w:val="single" w:sz="0" w:space="5" w:color="00ADEF"/>
          <w:right w:val="single" w:sz="0" w:space="0" w:color="00ADEF"/>
        </w:pBdr>
        <w:shd w:val="clear" w:color="auto" w:fill="00ADEF"/>
        <w:tabs>
          <w:tab w:val="left" w:pos="2305"/>
        </w:tabs>
        <w:spacing w:after="94"/>
        <w:ind w:firstLine="140"/>
      </w:pPr>
      <w:r>
        <w:rPr>
          <w:rStyle w:val="Zkladntext2"/>
          <w:b/>
          <w:bCs/>
          <w:color w:val="FFFFFF"/>
        </w:rPr>
        <w:t>ČLÁNEK 51</w:t>
      </w:r>
      <w:r>
        <w:rPr>
          <w:rStyle w:val="Zkladntext2"/>
          <w:b/>
          <w:bCs/>
          <w:color w:val="FFFFFF"/>
        </w:rPr>
        <w:tab/>
        <w:t>Spoluúčast</w:t>
      </w:r>
    </w:p>
    <w:p w14:paraId="0727C581" w14:textId="77777777" w:rsidR="006B251E" w:rsidRDefault="000278AB">
      <w:pPr>
        <w:pStyle w:val="Zkladntext1"/>
      </w:pPr>
      <w:r>
        <w:rPr>
          <w:rStyle w:val="Zkladntext"/>
        </w:rPr>
        <w:t>Pojištění stornopoplatků se sjednává se spoluúčastí ve výši 10 % z hodnoty pojistného plnění, na které by vznikl oprávněné osobě nárok, pokud by nebyla sjednaná spoluúčast zohledněna (pojištění stornopoplatků by bylo sjednáno bez spoluúčasti).</w:t>
      </w:r>
    </w:p>
    <w:p w14:paraId="1BD08C9B" w14:textId="77777777" w:rsidR="006B251E" w:rsidRDefault="000278AB">
      <w:pPr>
        <w:spacing w:line="1" w:lineRule="exact"/>
      </w:pPr>
      <w:r>
        <w:rPr>
          <w:noProof/>
        </w:rPr>
        <mc:AlternateContent>
          <mc:Choice Requires="wps">
            <w:drawing>
              <wp:anchor distT="88900" distB="2540" distL="0" distR="0" simplePos="0" relativeHeight="125829460" behindDoc="0" locked="0" layoutInCell="1" allowOverlap="1" wp14:anchorId="54341A34" wp14:editId="6DDE17ED">
                <wp:simplePos x="0" y="0"/>
                <wp:positionH relativeFrom="page">
                  <wp:posOffset>419100</wp:posOffset>
                </wp:positionH>
                <wp:positionV relativeFrom="paragraph">
                  <wp:posOffset>88900</wp:posOffset>
                </wp:positionV>
                <wp:extent cx="740410" cy="173990"/>
                <wp:effectExtent l="0" t="0" r="0" b="0"/>
                <wp:wrapTopAndBottom/>
                <wp:docPr id="100" name="Shape 100"/>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6DFC4915"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3" w:name="bookmark82"/>
                            <w:r>
                              <w:rPr>
                                <w:rStyle w:val="Nadpis4"/>
                                <w:b/>
                                <w:bCs/>
                                <w:color w:val="FFFFFF"/>
                              </w:rPr>
                              <w:t>ČLÁNEK 52</w:t>
                            </w:r>
                            <w:bookmarkEnd w:id="53"/>
                          </w:p>
                        </w:txbxContent>
                      </wps:txbx>
                      <wps:bodyPr wrap="none" lIns="0" tIns="0" rIns="0" bIns="0"/>
                    </wps:wsp>
                  </a:graphicData>
                </a:graphic>
              </wp:anchor>
            </w:drawing>
          </mc:Choice>
          <mc:Fallback>
            <w:pict>
              <v:shape w14:anchorId="54341A34" id="Shape 100" o:spid="_x0000_s1067" type="#_x0000_t202" style="position:absolute;margin-left:33pt;margin-top:7pt;width:58.3pt;height:13.7pt;z-index:125829460;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" filled="f" stroked="f">
                <v:textbox inset="0,0,0,0">
                  <w:txbxContent>
                    <w:p w14:paraId="6DFC4915"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4" w:name="bookmark82"/>
                      <w:r>
                        <w:rPr>
                          <w:rStyle w:val="Nadpis4"/>
                          <w:b/>
                          <w:bCs/>
                          <w:color w:val="FFFFFF"/>
                        </w:rPr>
                        <w:t>ČLÁNEK 52</w:t>
                      </w:r>
                      <w:bookmarkEnd w:id="54"/>
                    </w:p>
                  </w:txbxContent>
                </v:textbox>
                <w10:wrap type="topAndBottom" anchorx="page"/>
              </v:shape>
            </w:pict>
          </mc:Fallback>
        </mc:AlternateContent>
      </w:r>
      <w:r>
        <w:rPr>
          <w:noProof/>
        </w:rPr>
        <mc:AlternateContent>
          <mc:Choice Requires="wps">
            <w:drawing>
              <wp:anchor distT="97790" distB="0" distL="0" distR="0" simplePos="0" relativeHeight="125829462" behindDoc="0" locked="0" layoutInCell="1" allowOverlap="1" wp14:anchorId="7C48D388" wp14:editId="10E8131A">
                <wp:simplePos x="0" y="0"/>
                <wp:positionH relativeFrom="page">
                  <wp:posOffset>1793875</wp:posOffset>
                </wp:positionH>
                <wp:positionV relativeFrom="paragraph">
                  <wp:posOffset>97790</wp:posOffset>
                </wp:positionV>
                <wp:extent cx="1118870" cy="167640"/>
                <wp:effectExtent l="0" t="0" r="0" b="0"/>
                <wp:wrapTopAndBottom/>
                <wp:docPr id="102" name="Shape 102"/>
                <wp:cNvGraphicFramePr/>
                <a:graphic xmlns:a="http://schemas.openxmlformats.org/drawingml/2006/main">
                  <a:graphicData uri="http://schemas.microsoft.com/office/word/2010/wordprocessingShape">
                    <wps:wsp>
                      <wps:cNvSpPr txBox="1"/>
                      <wps:spPr>
                        <a:xfrm>
                          <a:off x="0" y="0"/>
                          <a:ext cx="1118870" cy="167640"/>
                        </a:xfrm>
                        <a:prstGeom prst="rect">
                          <a:avLst/>
                        </a:prstGeom>
                        <a:noFill/>
                      </wps:spPr>
                      <wps:txbx>
                        <w:txbxContent>
                          <w:p w14:paraId="6726DA48"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5" w:name="bookmark84"/>
                            <w:r>
                              <w:rPr>
                                <w:rStyle w:val="Nadpis4"/>
                                <w:b/>
                                <w:bCs/>
                                <w:color w:val="FFFFFF"/>
                              </w:rPr>
                              <w:t>Výluky z pojištění</w:t>
                            </w:r>
                            <w:bookmarkEnd w:id="55"/>
                          </w:p>
                        </w:txbxContent>
                      </wps:txbx>
                      <wps:bodyPr wrap="none" lIns="0" tIns="0" rIns="0" bIns="0"/>
                    </wps:wsp>
                  </a:graphicData>
                </a:graphic>
              </wp:anchor>
            </w:drawing>
          </mc:Choice>
          <mc:Fallback>
            <w:pict>
              <v:shape w14:anchorId="7C48D388" id="Shape 102" o:spid="_x0000_s1068" type="#_x0000_t202" style="position:absolute;margin-left:141.25pt;margin-top:7.7pt;width:88.1pt;height:13.2pt;z-index:125829462;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" filled="f" stroked="f">
                <v:textbox inset="0,0,0,0">
                  <w:txbxContent>
                    <w:p w14:paraId="6726DA48"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6" w:name="bookmark84"/>
                      <w:r>
                        <w:rPr>
                          <w:rStyle w:val="Nadpis4"/>
                          <w:b/>
                          <w:bCs/>
                          <w:color w:val="FFFFFF"/>
                        </w:rPr>
                        <w:t>Výluky z pojištění</w:t>
                      </w:r>
                      <w:bookmarkEnd w:id="56"/>
                    </w:p>
                  </w:txbxContent>
                </v:textbox>
                <w10:wrap type="topAndBottom" anchorx="page"/>
              </v:shape>
            </w:pict>
          </mc:Fallback>
        </mc:AlternateContent>
      </w:r>
    </w:p>
    <w:p w14:paraId="2AAEC644" w14:textId="77777777" w:rsidR="006B251E" w:rsidRDefault="000278AB">
      <w:pPr>
        <w:pStyle w:val="Zkladntext1"/>
      </w:pPr>
      <w:r>
        <w:rPr>
          <w:rStyle w:val="Zkladntext"/>
        </w:rPr>
        <w:t>Pojištění se nevztahuje na škodné události vzniklé z důvodu:</w:t>
      </w:r>
    </w:p>
    <w:p w14:paraId="0DF8DBC6" w14:textId="77777777" w:rsidR="006B251E" w:rsidRDefault="000278AB">
      <w:pPr>
        <w:pStyle w:val="Zkladntext1"/>
        <w:numPr>
          <w:ilvl w:val="0"/>
          <w:numId w:val="103"/>
        </w:numPr>
        <w:tabs>
          <w:tab w:val="left" w:pos="685"/>
        </w:tabs>
        <w:ind w:left="640" w:hanging="280"/>
        <w:jc w:val="both"/>
      </w:pPr>
      <w:r>
        <w:rPr>
          <w:rStyle w:val="Zkladntext"/>
        </w:rPr>
        <w:t>akutního onemocnění, které existovalo v okamžiku sjednání pojištění nebo v okamžiku uzavření smlouvy o zájezdu nebo smlouvy o poskytnutí cestovní služby; tímto se rozumí každé onemocnění, vyjma stabilizovaného chronického onemocnění,</w:t>
      </w:r>
    </w:p>
    <w:p w14:paraId="1F13EFD5" w14:textId="77777777" w:rsidR="006B251E" w:rsidRDefault="000278AB">
      <w:pPr>
        <w:pStyle w:val="Zkladntext1"/>
        <w:numPr>
          <w:ilvl w:val="0"/>
          <w:numId w:val="103"/>
        </w:numPr>
        <w:tabs>
          <w:tab w:val="left" w:pos="690"/>
        </w:tabs>
        <w:ind w:firstLine="360"/>
      </w:pPr>
      <w:r>
        <w:rPr>
          <w:rStyle w:val="Zkladntext"/>
        </w:rPr>
        <w:t>úrazu, ke kterému došlo před uzavřením pojistné smlouvy nebo uzavřením předmětné smlouvy,</w:t>
      </w:r>
    </w:p>
    <w:p w14:paraId="5AE47AFF" w14:textId="77777777" w:rsidR="006B251E" w:rsidRDefault="000278AB">
      <w:pPr>
        <w:pStyle w:val="Zkladntext1"/>
        <w:numPr>
          <w:ilvl w:val="0"/>
          <w:numId w:val="103"/>
        </w:numPr>
        <w:tabs>
          <w:tab w:val="left" w:pos="685"/>
        </w:tabs>
        <w:ind w:firstLine="360"/>
      </w:pPr>
      <w:r>
        <w:rPr>
          <w:rStyle w:val="Zkladntext"/>
        </w:rPr>
        <w:t>změny zdravotního stavu, které nastaly vlivem psychické poruchy nebo choroby,</w:t>
      </w:r>
    </w:p>
    <w:p w14:paraId="0A4F6075" w14:textId="77777777" w:rsidR="006B251E" w:rsidRDefault="000278AB">
      <w:pPr>
        <w:pStyle w:val="Zkladntext1"/>
        <w:numPr>
          <w:ilvl w:val="0"/>
          <w:numId w:val="103"/>
        </w:numPr>
        <w:tabs>
          <w:tab w:val="left" w:pos="694"/>
        </w:tabs>
        <w:ind w:firstLine="360"/>
      </w:pPr>
      <w:r>
        <w:rPr>
          <w:rStyle w:val="Zkladntext"/>
        </w:rPr>
        <w:t>kdy pojištěný měl k dispozici již při zakoupení zájezdu nebo cestovní služby informaci o možném vzniku škodné události,</w:t>
      </w:r>
    </w:p>
    <w:p w14:paraId="2234177C" w14:textId="77777777" w:rsidR="006B251E" w:rsidRDefault="000278AB">
      <w:pPr>
        <w:pStyle w:val="Zkladntext1"/>
        <w:numPr>
          <w:ilvl w:val="0"/>
          <w:numId w:val="103"/>
        </w:numPr>
        <w:tabs>
          <w:tab w:val="left" w:pos="685"/>
        </w:tabs>
        <w:ind w:left="640" w:hanging="280"/>
      </w:pPr>
      <w:r>
        <w:rPr>
          <w:rStyle w:val="Zkladntext"/>
        </w:rPr>
        <w:t>kdy byl zájezd nebo cestovní služba nevyužita nebo stornována z důvodu nemožnosti čerpat dovolenou, neobdržení víza nebo změny cestovního plánu,</w:t>
      </w:r>
    </w:p>
    <w:p w14:paraId="4375C59D" w14:textId="77777777" w:rsidR="006B251E" w:rsidRDefault="000278AB">
      <w:pPr>
        <w:pStyle w:val="Zkladntext1"/>
        <w:numPr>
          <w:ilvl w:val="0"/>
          <w:numId w:val="103"/>
        </w:numPr>
        <w:tabs>
          <w:tab w:val="left" w:pos="643"/>
        </w:tabs>
        <w:ind w:left="640" w:hanging="280"/>
      </w:pPr>
      <w:r>
        <w:rPr>
          <w:rStyle w:val="Zkladntext"/>
        </w:rPr>
        <w:t>kdy se pojištěný nedostavil k odjezdu, zmeškal odjezd nebo byl ze zájezdu nebo cestovní služby vyloučen, z jakýchkoli důvodů na jeho straně,</w:t>
      </w:r>
    </w:p>
    <w:p w14:paraId="182B0283" w14:textId="77777777" w:rsidR="006B251E" w:rsidRDefault="000278AB">
      <w:pPr>
        <w:pStyle w:val="Zkladntext1"/>
        <w:numPr>
          <w:ilvl w:val="0"/>
          <w:numId w:val="103"/>
        </w:numPr>
        <w:tabs>
          <w:tab w:val="left" w:pos="690"/>
        </w:tabs>
        <w:ind w:left="640" w:hanging="280"/>
      </w:pPr>
      <w:r>
        <w:rPr>
          <w:rStyle w:val="Zkladntext"/>
        </w:rPr>
        <w:t>kdy zájezd nebo cestovní služba nebyla čerpána z důvodu úpadku cestovní kanceláře, leteckého dopravce nebo jiného poskytovatele cestovních služeb,</w:t>
      </w:r>
    </w:p>
    <w:p w14:paraId="450C1356" w14:textId="77777777" w:rsidR="006B251E" w:rsidRDefault="000278AB">
      <w:pPr>
        <w:pStyle w:val="Zkladntext1"/>
        <w:numPr>
          <w:ilvl w:val="0"/>
          <w:numId w:val="103"/>
        </w:numPr>
        <w:tabs>
          <w:tab w:val="left" w:pos="680"/>
        </w:tabs>
        <w:ind w:firstLine="360"/>
        <w:sectPr w:rsidR="006B251E">
          <w:type w:val="continuous"/>
          <w:pgSz w:w="11900" w:h="16840"/>
          <w:pgMar w:top="634" w:right="522" w:bottom="511" w:left="536" w:header="0" w:footer="3" w:gutter="0"/>
          <w:cols w:space="720"/>
          <w:noEndnote/>
          <w:docGrid w:linePitch="360"/>
        </w:sectPr>
      </w:pPr>
      <w:r>
        <w:rPr>
          <w:rStyle w:val="Zkladntext"/>
        </w:rPr>
        <w:t>zrušení letu ze strany leteckého dopravce nebo jiného poskytovatele cestovních služeb.</w:t>
      </w:r>
    </w:p>
    <w:p w14:paraId="7B4EA979" w14:textId="77777777" w:rsidR="006B251E" w:rsidRDefault="000278AB">
      <w:pPr>
        <w:pStyle w:val="Zkladntext30"/>
        <w:spacing w:after="0"/>
      </w:pPr>
      <w:r>
        <w:rPr>
          <w:rStyle w:val="Zkladntext3"/>
        </w:rPr>
        <w:lastRenderedPageBreak/>
        <w:t>ČÁST K | POJIŠTĚNÍ DOMÁCNOSTI NA CESTY</w:t>
      </w:r>
    </w:p>
    <w:p w14:paraId="13C881FE" w14:textId="77777777" w:rsidR="006B251E" w:rsidRDefault="000278AB">
      <w:pPr>
        <w:spacing w:line="1" w:lineRule="exact"/>
        <w:sectPr w:rsidR="006B251E">
          <w:pgSz w:w="11900" w:h="16840"/>
          <w:pgMar w:top="596" w:right="521" w:bottom="550" w:left="540" w:header="0" w:footer="3" w:gutter="0"/>
          <w:cols w:space="720"/>
          <w:noEndnote/>
          <w:docGrid w:linePitch="360"/>
        </w:sectPr>
      </w:pPr>
      <w:r>
        <w:rPr>
          <w:noProof/>
        </w:rPr>
        <mc:AlternateContent>
          <mc:Choice Requires="wps">
            <w:drawing>
              <wp:anchor distT="87630" distB="39370" distL="0" distR="0" simplePos="0" relativeHeight="125829464" behindDoc="0" locked="0" layoutInCell="1" allowOverlap="1" wp14:anchorId="32318850" wp14:editId="314743EC">
                <wp:simplePos x="0" y="0"/>
                <wp:positionH relativeFrom="page">
                  <wp:posOffset>419100</wp:posOffset>
                </wp:positionH>
                <wp:positionV relativeFrom="paragraph">
                  <wp:posOffset>87630</wp:posOffset>
                </wp:positionV>
                <wp:extent cx="740410" cy="173990"/>
                <wp:effectExtent l="0" t="0" r="0" b="0"/>
                <wp:wrapTopAndBottom/>
                <wp:docPr id="104" name="Shape 104"/>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4B9EB013" w14:textId="77777777" w:rsidR="006B251E" w:rsidRDefault="000278AB">
                            <w:pPr>
                              <w:pStyle w:val="Zkladntext20"/>
                              <w:pBdr>
                                <w:top w:val="single" w:sz="0" w:space="4" w:color="40C7F4"/>
                                <w:left w:val="single" w:sz="0" w:space="0" w:color="40C7F4"/>
                                <w:bottom w:val="single" w:sz="0" w:space="6" w:color="40C7F4"/>
                                <w:right w:val="single" w:sz="0" w:space="0" w:color="40C7F4"/>
                              </w:pBdr>
                              <w:shd w:val="clear" w:color="auto" w:fill="40C7F4"/>
                            </w:pPr>
                            <w:r>
                              <w:rPr>
                                <w:rStyle w:val="Zkladntext2"/>
                                <w:b/>
                                <w:bCs/>
                                <w:color w:val="FFFFFF"/>
                              </w:rPr>
                              <w:t>ČLÁNEK 53</w:t>
                            </w:r>
                          </w:p>
                        </w:txbxContent>
                      </wps:txbx>
                      <wps:bodyPr wrap="none" lIns="0" tIns="0" rIns="0" bIns="0"/>
                    </wps:wsp>
                  </a:graphicData>
                </a:graphic>
              </wp:anchor>
            </w:drawing>
          </mc:Choice>
          <mc:Fallback>
            <w:pict>
              <v:shape w14:anchorId="32318850" id="Shape 104" o:spid="_x0000_s1069" type="#_x0000_t202" style="position:absolute;margin-left:33pt;margin-top:6.9pt;width:58.3pt;height:13.7pt;z-index:125829464;visibility:visible;mso-wrap-style:none;mso-wrap-distance-left:0;mso-wrap-distance-top:6.9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" filled="f" stroked="f">
                <v:textbox inset="0,0,0,0">
                  <w:txbxContent>
                    <w:p w14:paraId="4B9EB013" w14:textId="77777777" w:rsidR="006B251E" w:rsidRDefault="000278AB">
                      <w:pPr>
                        <w:pStyle w:val="Zkladntext20"/>
                        <w:pBdr>
                          <w:top w:val="single" w:sz="0" w:space="4" w:color="40C7F4"/>
                          <w:left w:val="single" w:sz="0" w:space="0" w:color="40C7F4"/>
                          <w:bottom w:val="single" w:sz="0" w:space="6" w:color="40C7F4"/>
                          <w:right w:val="single" w:sz="0" w:space="0" w:color="40C7F4"/>
                        </w:pBdr>
                        <w:shd w:val="clear" w:color="auto" w:fill="40C7F4"/>
                      </w:pPr>
                      <w:r>
                        <w:rPr>
                          <w:rStyle w:val="Zkladntext2"/>
                          <w:b/>
                          <w:bCs/>
                          <w:color w:val="FFFFFF"/>
                        </w:rPr>
                        <w:t>ČLÁNEK 53</w:t>
                      </w:r>
                    </w:p>
                  </w:txbxContent>
                </v:textbox>
                <w10:wrap type="topAndBottom" anchorx="page"/>
              </v:shape>
            </w:pict>
          </mc:Fallback>
        </mc:AlternateContent>
      </w:r>
      <w:r>
        <w:rPr>
          <w:noProof/>
        </w:rPr>
        <w:drawing>
          <wp:anchor distT="50800" distB="0" distL="0" distR="0" simplePos="0" relativeHeight="125829466" behindDoc="0" locked="0" layoutInCell="1" allowOverlap="1" wp14:anchorId="16058CEE" wp14:editId="6DFC31EB">
            <wp:simplePos x="0" y="0"/>
            <wp:positionH relativeFrom="page">
              <wp:posOffset>1546860</wp:posOffset>
            </wp:positionH>
            <wp:positionV relativeFrom="paragraph">
              <wp:posOffset>50800</wp:posOffset>
            </wp:positionV>
            <wp:extent cx="5657215" cy="250190"/>
            <wp:effectExtent l="0" t="0" r="0" b="0"/>
            <wp:wrapTopAndBottom/>
            <wp:docPr id="106" name="Shape 106"/>
            <wp:cNvGraphicFramePr/>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28"/>
                    <a:stretch/>
                  </pic:blipFill>
                  <pic:spPr>
                    <a:xfrm>
                      <a:off x="0" y="0"/>
                      <a:ext cx="5657215" cy="250190"/>
                    </a:xfrm>
                    <a:prstGeom prst="rect">
                      <a:avLst/>
                    </a:prstGeom>
                  </pic:spPr>
                </pic:pic>
              </a:graphicData>
            </a:graphic>
          </wp:anchor>
        </w:drawing>
      </w:r>
    </w:p>
    <w:p w14:paraId="0E2FAAA5" w14:textId="77777777" w:rsidR="006B251E" w:rsidRDefault="006B251E">
      <w:pPr>
        <w:spacing w:line="59" w:lineRule="exact"/>
        <w:rPr>
          <w:sz w:val="5"/>
          <w:szCs w:val="5"/>
        </w:rPr>
      </w:pPr>
    </w:p>
    <w:p w14:paraId="55B2265A" w14:textId="77777777" w:rsidR="006B251E" w:rsidRDefault="006B251E">
      <w:pPr>
        <w:spacing w:line="1" w:lineRule="exact"/>
        <w:sectPr w:rsidR="006B251E">
          <w:type w:val="continuous"/>
          <w:pgSz w:w="11900" w:h="16840"/>
          <w:pgMar w:top="596" w:right="0" w:bottom="550" w:left="0" w:header="0" w:footer="3" w:gutter="0"/>
          <w:cols w:space="720"/>
          <w:noEndnote/>
          <w:docGrid w:linePitch="360"/>
        </w:sectPr>
      </w:pPr>
    </w:p>
    <w:p w14:paraId="2E761D31" w14:textId="77777777" w:rsidR="006B251E" w:rsidRDefault="000278AB">
      <w:pPr>
        <w:pStyle w:val="Zkladntext1"/>
        <w:spacing w:after="300" w:line="240" w:lineRule="auto"/>
      </w:pPr>
      <w:r>
        <w:rPr>
          <w:noProof/>
        </w:rPr>
        <mc:AlternateContent>
          <mc:Choice Requires="wps">
            <w:drawing>
              <wp:anchor distT="0" distB="0" distL="114300" distR="114300" simplePos="0" relativeHeight="125829467" behindDoc="0" locked="0" layoutInCell="1" allowOverlap="1" wp14:anchorId="7F13EBB2" wp14:editId="3A45F816">
                <wp:simplePos x="0" y="0"/>
                <wp:positionH relativeFrom="page">
                  <wp:posOffset>370840</wp:posOffset>
                </wp:positionH>
                <wp:positionV relativeFrom="paragraph">
                  <wp:posOffset>292100</wp:posOffset>
                </wp:positionV>
                <wp:extent cx="1179830" cy="228600"/>
                <wp:effectExtent l="0" t="0" r="0" b="0"/>
                <wp:wrapSquare wrapText="right"/>
                <wp:docPr id="108" name="Shape 108"/>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19FF79A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54</w:t>
                            </w:r>
                          </w:p>
                        </w:txbxContent>
                      </wps:txbx>
                      <wps:bodyPr wrap="none" lIns="0" tIns="0" rIns="0" bIns="0"/>
                    </wps:wsp>
                  </a:graphicData>
                </a:graphic>
              </wp:anchor>
            </w:drawing>
          </mc:Choice>
          <mc:Fallback>
            <w:pict>
              <v:shape w14:anchorId="7F13EBB2" id="Shape 108" o:spid="_x0000_s1070" type="#_x0000_t202" style="position:absolute;margin-left:29.2pt;margin-top:23pt;width:92.9pt;height:18pt;z-index:12582946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" fillcolor="#00adef" stroked="f">
                <v:textbox inset="0,0,0,0">
                  <w:txbxContent>
                    <w:p w14:paraId="19FF79A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54</w:t>
                      </w:r>
                    </w:p>
                  </w:txbxContent>
                </v:textbox>
                <w10:wrap type="square" side="right" anchorx="page"/>
              </v:shape>
            </w:pict>
          </mc:Fallback>
        </mc:AlternateContent>
      </w:r>
      <w:r>
        <w:rPr>
          <w:rStyle w:val="Zkladntext"/>
        </w:rPr>
        <w:t>Pojištění domácnosti na cesty je pojištěním škodovým.</w:t>
      </w:r>
    </w:p>
    <w:p w14:paraId="044ABA1F"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220"/>
      </w:pPr>
      <w:bookmarkStart w:id="57" w:name="bookmark86"/>
      <w:r>
        <w:rPr>
          <w:rStyle w:val="Nadpis4"/>
          <w:b/>
          <w:bCs/>
          <w:color w:val="FFFFFF"/>
        </w:rPr>
        <w:t>Pojistná nebezpečí a rozsah pojištění</w:t>
      </w:r>
      <w:bookmarkEnd w:id="57"/>
    </w:p>
    <w:p w14:paraId="41D2D828" w14:textId="77777777" w:rsidR="006B251E" w:rsidRDefault="000278AB">
      <w:pPr>
        <w:pStyle w:val="Zkladntext1"/>
      </w:pPr>
      <w:r>
        <w:rPr>
          <w:rStyle w:val="Zkladntext"/>
        </w:rPr>
        <w:t>Pojištění se sjednává pro případ náhlého poškození, zničení nebo ztráty předmětu pojištění způsobené krádeží vloupáním nebo v příčinné souvislosti s ní.</w:t>
      </w:r>
    </w:p>
    <w:p w14:paraId="50BB4667" w14:textId="77777777" w:rsidR="006B251E" w:rsidRDefault="000278AB">
      <w:pPr>
        <w:spacing w:line="1" w:lineRule="exact"/>
        <w:sectPr w:rsidR="006B251E">
          <w:type w:val="continuous"/>
          <w:pgSz w:w="11900" w:h="16840"/>
          <w:pgMar w:top="596" w:right="521" w:bottom="550" w:left="540" w:header="0" w:footer="3" w:gutter="0"/>
          <w:cols w:space="720"/>
          <w:noEndnote/>
          <w:docGrid w:linePitch="360"/>
        </w:sectPr>
      </w:pPr>
      <w:r>
        <w:rPr>
          <w:noProof/>
        </w:rPr>
        <mc:AlternateContent>
          <mc:Choice Requires="wps">
            <w:drawing>
              <wp:anchor distT="88900" distB="2540" distL="0" distR="0" simplePos="0" relativeHeight="125829469" behindDoc="0" locked="0" layoutInCell="1" allowOverlap="1" wp14:anchorId="294B378A" wp14:editId="459E70EA">
                <wp:simplePos x="0" y="0"/>
                <wp:positionH relativeFrom="page">
                  <wp:posOffset>419100</wp:posOffset>
                </wp:positionH>
                <wp:positionV relativeFrom="paragraph">
                  <wp:posOffset>88900</wp:posOffset>
                </wp:positionV>
                <wp:extent cx="740410" cy="173990"/>
                <wp:effectExtent l="0" t="0" r="0" b="0"/>
                <wp:wrapTopAndBottom/>
                <wp:docPr id="110" name="Shape 110"/>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5ACD1876"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55</w:t>
                            </w:r>
                          </w:p>
                        </w:txbxContent>
                      </wps:txbx>
                      <wps:bodyPr wrap="none" lIns="0" tIns="0" rIns="0" bIns="0"/>
                    </wps:wsp>
                  </a:graphicData>
                </a:graphic>
              </wp:anchor>
            </w:drawing>
          </mc:Choice>
          <mc:Fallback>
            <w:pict>
              <v:shape w14:anchorId="294B378A" id="Shape 110" o:spid="_x0000_s1071" type="#_x0000_t202" style="position:absolute;margin-left:33pt;margin-top:7pt;width:58.3pt;height:13.7pt;z-index:125829469;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" filled="f" stroked="f">
                <v:textbox inset="0,0,0,0">
                  <w:txbxContent>
                    <w:p w14:paraId="5ACD1876"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55</w:t>
                      </w:r>
                    </w:p>
                  </w:txbxContent>
                </v:textbox>
                <w10:wrap type="topAndBottom" anchorx="page"/>
              </v:shape>
            </w:pict>
          </mc:Fallback>
        </mc:AlternateContent>
      </w:r>
      <w:r>
        <w:rPr>
          <w:noProof/>
        </w:rPr>
        <mc:AlternateContent>
          <mc:Choice Requires="wps">
            <w:drawing>
              <wp:anchor distT="97790" distB="0" distL="0" distR="0" simplePos="0" relativeHeight="125829471" behindDoc="0" locked="0" layoutInCell="1" allowOverlap="1" wp14:anchorId="6A5E9B4B" wp14:editId="4A7887BA">
                <wp:simplePos x="0" y="0"/>
                <wp:positionH relativeFrom="page">
                  <wp:posOffset>1802765</wp:posOffset>
                </wp:positionH>
                <wp:positionV relativeFrom="paragraph">
                  <wp:posOffset>97790</wp:posOffset>
                </wp:positionV>
                <wp:extent cx="944880" cy="167640"/>
                <wp:effectExtent l="0" t="0" r="0" b="0"/>
                <wp:wrapTopAndBottom/>
                <wp:docPr id="112" name="Shape 112"/>
                <wp:cNvGraphicFramePr/>
                <a:graphic xmlns:a="http://schemas.openxmlformats.org/drawingml/2006/main">
                  <a:graphicData uri="http://schemas.microsoft.com/office/word/2010/wordprocessingShape">
                    <wps:wsp>
                      <wps:cNvSpPr txBox="1"/>
                      <wps:spPr>
                        <a:xfrm>
                          <a:off x="0" y="0"/>
                          <a:ext cx="944880" cy="167640"/>
                        </a:xfrm>
                        <a:prstGeom prst="rect">
                          <a:avLst/>
                        </a:prstGeom>
                        <a:noFill/>
                      </wps:spPr>
                      <wps:txbx>
                        <w:txbxContent>
                          <w:p w14:paraId="1E1A8FCE"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Místo pojištění</w:t>
                            </w:r>
                          </w:p>
                        </w:txbxContent>
                      </wps:txbx>
                      <wps:bodyPr wrap="none" lIns="0" tIns="0" rIns="0" bIns="0"/>
                    </wps:wsp>
                  </a:graphicData>
                </a:graphic>
              </wp:anchor>
            </w:drawing>
          </mc:Choice>
          <mc:Fallback>
            <w:pict>
              <v:shape w14:anchorId="6A5E9B4B" id="Shape 112" o:spid="_x0000_s1072" type="#_x0000_t202" style="position:absolute;margin-left:141.95pt;margin-top:7.7pt;width:74.4pt;height:13.2pt;z-index:125829471;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" filled="f" stroked="f">
                <v:textbox inset="0,0,0,0">
                  <w:txbxContent>
                    <w:p w14:paraId="1E1A8FCE"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Místo pojištění</w:t>
                      </w:r>
                    </w:p>
                  </w:txbxContent>
                </v:textbox>
                <w10:wrap type="topAndBottom" anchorx="page"/>
              </v:shape>
            </w:pict>
          </mc:Fallback>
        </mc:AlternateContent>
      </w:r>
    </w:p>
    <w:p w14:paraId="3B88CF62" w14:textId="77777777" w:rsidR="006B251E" w:rsidRDefault="006B251E">
      <w:pPr>
        <w:spacing w:line="53" w:lineRule="exact"/>
        <w:rPr>
          <w:sz w:val="4"/>
          <w:szCs w:val="4"/>
        </w:rPr>
      </w:pPr>
    </w:p>
    <w:p w14:paraId="0A88C702" w14:textId="77777777" w:rsidR="006B251E" w:rsidRDefault="006B251E">
      <w:pPr>
        <w:spacing w:line="1" w:lineRule="exact"/>
        <w:sectPr w:rsidR="006B251E">
          <w:type w:val="continuous"/>
          <w:pgSz w:w="11900" w:h="16840"/>
          <w:pgMar w:top="596" w:right="0" w:bottom="550" w:left="0" w:header="0" w:footer="3" w:gutter="0"/>
          <w:cols w:space="720"/>
          <w:noEndnote/>
          <w:docGrid w:linePitch="360"/>
        </w:sectPr>
      </w:pPr>
    </w:p>
    <w:p w14:paraId="3C475A7D" w14:textId="77777777" w:rsidR="006B251E" w:rsidRDefault="000278AB">
      <w:pPr>
        <w:pStyle w:val="Zkladntext1"/>
        <w:numPr>
          <w:ilvl w:val="0"/>
          <w:numId w:val="104"/>
        </w:numPr>
        <w:tabs>
          <w:tab w:val="left" w:pos="336"/>
        </w:tabs>
        <w:ind w:left="360" w:hanging="360"/>
        <w:jc w:val="both"/>
      </w:pPr>
      <w:r>
        <w:rPr>
          <w:rStyle w:val="Zkladntext"/>
        </w:rPr>
        <w:t>Místem pojištění je byt, v němž má pojištěný bydliště (dále také „byt“) a nacházející se na adrese uvedené v pojistné smlouvě pro toto pojištění. Není-li místo pojištění v pojistné smlouvě uvedeno, platí, že místem pojištění je adresa trvalého pobytu prvního pojištěného uvedeného v pojistné smlouvě.</w:t>
      </w:r>
    </w:p>
    <w:p w14:paraId="1867412F" w14:textId="77777777" w:rsidR="006B251E" w:rsidRDefault="000278AB">
      <w:pPr>
        <w:pStyle w:val="Zkladntext1"/>
        <w:numPr>
          <w:ilvl w:val="0"/>
          <w:numId w:val="104"/>
        </w:numPr>
        <w:tabs>
          <w:tab w:val="left" w:pos="336"/>
        </w:tabs>
        <w:jc w:val="both"/>
      </w:pPr>
      <w:r>
        <w:rPr>
          <w:rStyle w:val="Zkladntext"/>
        </w:rPr>
        <w:t>Za místo pojištění se nepovažují nebytové a úložné prostory nacházející se mimo byt (např. sklepy, komory, garáže).</w:t>
      </w:r>
    </w:p>
    <w:p w14:paraId="4C3C5E66" w14:textId="77777777" w:rsidR="006B251E" w:rsidRDefault="000278AB">
      <w:pPr>
        <w:spacing w:line="1" w:lineRule="exact"/>
        <w:sectPr w:rsidR="006B251E">
          <w:type w:val="continuous"/>
          <w:pgSz w:w="11900" w:h="16840"/>
          <w:pgMar w:top="596" w:right="521" w:bottom="550" w:left="540" w:header="0" w:footer="3" w:gutter="0"/>
          <w:cols w:space="720"/>
          <w:noEndnote/>
          <w:docGrid w:linePitch="360"/>
        </w:sectPr>
      </w:pPr>
      <w:r>
        <w:rPr>
          <w:noProof/>
        </w:rPr>
        <mc:AlternateContent>
          <mc:Choice Requires="wps">
            <w:drawing>
              <wp:anchor distT="88900" distB="2540" distL="0" distR="0" simplePos="0" relativeHeight="125829473" behindDoc="0" locked="0" layoutInCell="1" allowOverlap="1" wp14:anchorId="0CFBD19A" wp14:editId="33A4AB0E">
                <wp:simplePos x="0" y="0"/>
                <wp:positionH relativeFrom="page">
                  <wp:posOffset>419100</wp:posOffset>
                </wp:positionH>
                <wp:positionV relativeFrom="paragraph">
                  <wp:posOffset>88900</wp:posOffset>
                </wp:positionV>
                <wp:extent cx="740410" cy="173990"/>
                <wp:effectExtent l="0" t="0" r="0" b="0"/>
                <wp:wrapTopAndBottom/>
                <wp:docPr id="114" name="Shape 114"/>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615C5BDA"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56</w:t>
                            </w:r>
                          </w:p>
                        </w:txbxContent>
                      </wps:txbx>
                      <wps:bodyPr wrap="none" lIns="0" tIns="0" rIns="0" bIns="0"/>
                    </wps:wsp>
                  </a:graphicData>
                </a:graphic>
              </wp:anchor>
            </w:drawing>
          </mc:Choice>
          <mc:Fallback>
            <w:pict>
              <v:shape w14:anchorId="0CFBD19A" id="Shape 114" o:spid="_x0000_s1073" type="#_x0000_t202" style="position:absolute;margin-left:33pt;margin-top:7pt;width:58.3pt;height:13.7pt;z-index:125829473;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" filled="f" stroked="f">
                <v:textbox inset="0,0,0,0">
                  <w:txbxContent>
                    <w:p w14:paraId="615C5BDA"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56</w:t>
                      </w:r>
                    </w:p>
                  </w:txbxContent>
                </v:textbox>
                <w10:wrap type="topAndBottom" anchorx="page"/>
              </v:shape>
            </w:pict>
          </mc:Fallback>
        </mc:AlternateContent>
      </w:r>
      <w:r>
        <w:rPr>
          <w:noProof/>
        </w:rPr>
        <mc:AlternateContent>
          <mc:Choice Requires="wps">
            <w:drawing>
              <wp:anchor distT="97790" distB="0" distL="0" distR="0" simplePos="0" relativeHeight="125829475" behindDoc="0" locked="0" layoutInCell="1" allowOverlap="1" wp14:anchorId="4F431512" wp14:editId="5B8C3D56">
                <wp:simplePos x="0" y="0"/>
                <wp:positionH relativeFrom="page">
                  <wp:posOffset>1802765</wp:posOffset>
                </wp:positionH>
                <wp:positionV relativeFrom="paragraph">
                  <wp:posOffset>97790</wp:posOffset>
                </wp:positionV>
                <wp:extent cx="1127760" cy="167640"/>
                <wp:effectExtent l="0" t="0" r="0" b="0"/>
                <wp:wrapTopAndBottom/>
                <wp:docPr id="116" name="Shape 116"/>
                <wp:cNvGraphicFramePr/>
                <a:graphic xmlns:a="http://schemas.openxmlformats.org/drawingml/2006/main">
                  <a:graphicData uri="http://schemas.microsoft.com/office/word/2010/wordprocessingShape">
                    <wps:wsp>
                      <wps:cNvSpPr txBox="1"/>
                      <wps:spPr>
                        <a:xfrm>
                          <a:off x="0" y="0"/>
                          <a:ext cx="1127760" cy="167640"/>
                        </a:xfrm>
                        <a:prstGeom prst="rect">
                          <a:avLst/>
                        </a:prstGeom>
                        <a:noFill/>
                      </wps:spPr>
                      <wps:txbx>
                        <w:txbxContent>
                          <w:p w14:paraId="466EBC3F"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Předmět pojištění</w:t>
                            </w:r>
                          </w:p>
                        </w:txbxContent>
                      </wps:txbx>
                      <wps:bodyPr wrap="none" lIns="0" tIns="0" rIns="0" bIns="0"/>
                    </wps:wsp>
                  </a:graphicData>
                </a:graphic>
              </wp:anchor>
            </w:drawing>
          </mc:Choice>
          <mc:Fallback>
            <w:pict>
              <v:shape w14:anchorId="4F431512" id="Shape 116" o:spid="_x0000_s1074" type="#_x0000_t202" style="position:absolute;margin-left:141.95pt;margin-top:7.7pt;width:88.8pt;height:13.2pt;z-index:125829475;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" filled="f" stroked="f">
                <v:textbox inset="0,0,0,0">
                  <w:txbxContent>
                    <w:p w14:paraId="466EBC3F"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Předmět pojištění</w:t>
                      </w:r>
                    </w:p>
                  </w:txbxContent>
                </v:textbox>
                <w10:wrap type="topAndBottom" anchorx="page"/>
              </v:shape>
            </w:pict>
          </mc:Fallback>
        </mc:AlternateContent>
      </w:r>
    </w:p>
    <w:p w14:paraId="42FE3CFB" w14:textId="77777777" w:rsidR="006B251E" w:rsidRDefault="006B251E">
      <w:pPr>
        <w:spacing w:line="95" w:lineRule="exact"/>
        <w:rPr>
          <w:sz w:val="8"/>
          <w:szCs w:val="8"/>
        </w:rPr>
      </w:pPr>
    </w:p>
    <w:p w14:paraId="2E763F6D" w14:textId="77777777" w:rsidR="006B251E" w:rsidRDefault="006B251E">
      <w:pPr>
        <w:spacing w:line="1" w:lineRule="exact"/>
        <w:sectPr w:rsidR="006B251E">
          <w:type w:val="continuous"/>
          <w:pgSz w:w="11900" w:h="16840"/>
          <w:pgMar w:top="596" w:right="0" w:bottom="550" w:left="0" w:header="0" w:footer="3" w:gutter="0"/>
          <w:cols w:space="720"/>
          <w:noEndnote/>
          <w:docGrid w:linePitch="360"/>
        </w:sectPr>
      </w:pPr>
    </w:p>
    <w:p w14:paraId="096C1510" w14:textId="77777777" w:rsidR="006B251E" w:rsidRDefault="000278AB">
      <w:pPr>
        <w:pStyle w:val="Zkladntext1"/>
        <w:jc w:val="both"/>
      </w:pPr>
      <w:r>
        <w:rPr>
          <w:rStyle w:val="Zkladntext"/>
        </w:rPr>
        <w:t>Předmětem pojištění je soubor hmotných movitých věcí nacházejících se v místě pojištění (dále také „věci“), které tvoří zařízení domácnosti pojištěného a osob žijících s ním ve společné domácnosti a slouží jejímu provozu nebo uspokojování potřeb pojištěného nebo osob žijících s ním ve společné domácnosti a jejichž vlastníkem nebo spoluvlastníkem je pojištěný, a věci, které sice nejsou ve vlastnictví pojištěného, ale pojištěný je po právu užívá. Předmětem pojištění jsou dále stavební součásti bytu.</w:t>
      </w:r>
    </w:p>
    <w:p w14:paraId="1270BFD6" w14:textId="77777777" w:rsidR="006B251E" w:rsidRDefault="000278AB">
      <w:pPr>
        <w:spacing w:line="1" w:lineRule="exact"/>
        <w:sectPr w:rsidR="006B251E">
          <w:type w:val="continuous"/>
          <w:pgSz w:w="11900" w:h="16840"/>
          <w:pgMar w:top="596" w:right="521" w:bottom="550" w:left="540" w:header="0" w:footer="3" w:gutter="0"/>
          <w:cols w:space="720"/>
          <w:noEndnote/>
          <w:docGrid w:linePitch="360"/>
        </w:sectPr>
      </w:pPr>
      <w:r>
        <w:rPr>
          <w:noProof/>
        </w:rPr>
        <mc:AlternateContent>
          <mc:Choice Requires="wps">
            <w:drawing>
              <wp:anchor distT="88900" distB="2540" distL="0" distR="0" simplePos="0" relativeHeight="125829477" behindDoc="0" locked="0" layoutInCell="1" allowOverlap="1" wp14:anchorId="2E19F85D" wp14:editId="3559E5BF">
                <wp:simplePos x="0" y="0"/>
                <wp:positionH relativeFrom="page">
                  <wp:posOffset>419100</wp:posOffset>
                </wp:positionH>
                <wp:positionV relativeFrom="paragraph">
                  <wp:posOffset>88900</wp:posOffset>
                </wp:positionV>
                <wp:extent cx="740410" cy="173990"/>
                <wp:effectExtent l="0" t="0" r="0" b="0"/>
                <wp:wrapTopAndBottom/>
                <wp:docPr id="118" name="Shape 118"/>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1248F743"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57</w:t>
                            </w:r>
                          </w:p>
                        </w:txbxContent>
                      </wps:txbx>
                      <wps:bodyPr wrap="none" lIns="0" tIns="0" rIns="0" bIns="0"/>
                    </wps:wsp>
                  </a:graphicData>
                </a:graphic>
              </wp:anchor>
            </w:drawing>
          </mc:Choice>
          <mc:Fallback>
            <w:pict>
              <v:shape w14:anchorId="2E19F85D" id="Shape 118" o:spid="_x0000_s1075" type="#_x0000_t202" style="position:absolute;margin-left:33pt;margin-top:7pt;width:58.3pt;height:13.7pt;z-index:125829477;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" filled="f" stroked="f">
                <v:textbox inset="0,0,0,0">
                  <w:txbxContent>
                    <w:p w14:paraId="1248F743"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57</w:t>
                      </w:r>
                    </w:p>
                  </w:txbxContent>
                </v:textbox>
                <w10:wrap type="topAndBottom" anchorx="page"/>
              </v:shape>
            </w:pict>
          </mc:Fallback>
        </mc:AlternateContent>
      </w:r>
      <w:r>
        <w:rPr>
          <w:noProof/>
        </w:rPr>
        <mc:AlternateContent>
          <mc:Choice Requires="wps">
            <w:drawing>
              <wp:anchor distT="100965" distB="0" distL="0" distR="0" simplePos="0" relativeHeight="125829479" behindDoc="0" locked="0" layoutInCell="1" allowOverlap="1" wp14:anchorId="54CFA1AF" wp14:editId="3C7A937C">
                <wp:simplePos x="0" y="0"/>
                <wp:positionH relativeFrom="page">
                  <wp:posOffset>1802765</wp:posOffset>
                </wp:positionH>
                <wp:positionV relativeFrom="paragraph">
                  <wp:posOffset>100965</wp:posOffset>
                </wp:positionV>
                <wp:extent cx="948055" cy="164465"/>
                <wp:effectExtent l="0" t="0" r="0" b="0"/>
                <wp:wrapTopAndBottom/>
                <wp:docPr id="120" name="Shape 120"/>
                <wp:cNvGraphicFramePr/>
                <a:graphic xmlns:a="http://schemas.openxmlformats.org/drawingml/2006/main">
                  <a:graphicData uri="http://schemas.microsoft.com/office/word/2010/wordprocessingShape">
                    <wps:wsp>
                      <wps:cNvSpPr txBox="1"/>
                      <wps:spPr>
                        <a:xfrm>
                          <a:off x="0" y="0"/>
                          <a:ext cx="948055" cy="164465"/>
                        </a:xfrm>
                        <a:prstGeom prst="rect">
                          <a:avLst/>
                        </a:prstGeom>
                        <a:noFill/>
                      </wps:spPr>
                      <wps:txbx>
                        <w:txbxContent>
                          <w:p w14:paraId="58DC10A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8" w:name="bookmark88"/>
                            <w:r>
                              <w:rPr>
                                <w:rStyle w:val="Nadpis4"/>
                                <w:b/>
                                <w:bCs/>
                                <w:color w:val="FFFFFF"/>
                              </w:rPr>
                              <w:t>Pojistné plnění</w:t>
                            </w:r>
                            <w:bookmarkEnd w:id="58"/>
                          </w:p>
                        </w:txbxContent>
                      </wps:txbx>
                      <wps:bodyPr wrap="none" lIns="0" tIns="0" rIns="0" bIns="0"/>
                    </wps:wsp>
                  </a:graphicData>
                </a:graphic>
              </wp:anchor>
            </w:drawing>
          </mc:Choice>
          <mc:Fallback>
            <w:pict>
              <v:shape w14:anchorId="54CFA1AF" id="Shape 120" o:spid="_x0000_s1076" type="#_x0000_t202" style="position:absolute;margin-left:141.95pt;margin-top:7.95pt;width:74.65pt;height:12.95pt;z-index:125829479;visibility:visible;mso-wrap-style:none;mso-wrap-distance-left:0;mso-wrap-distance-top:7.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" filled="f" stroked="f">
                <v:textbox inset="0,0,0,0">
                  <w:txbxContent>
                    <w:p w14:paraId="58DC10A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9" w:name="bookmark88"/>
                      <w:r>
                        <w:rPr>
                          <w:rStyle w:val="Nadpis4"/>
                          <w:b/>
                          <w:bCs/>
                          <w:color w:val="FFFFFF"/>
                        </w:rPr>
                        <w:t>Pojistné plnění</w:t>
                      </w:r>
                      <w:bookmarkEnd w:id="59"/>
                    </w:p>
                  </w:txbxContent>
                </v:textbox>
                <w10:wrap type="topAndBottom" anchorx="page"/>
              </v:shape>
            </w:pict>
          </mc:Fallback>
        </mc:AlternateContent>
      </w:r>
    </w:p>
    <w:p w14:paraId="0A7C30FD" w14:textId="77777777" w:rsidR="006B251E" w:rsidRDefault="006B251E">
      <w:pPr>
        <w:spacing w:line="96" w:lineRule="exact"/>
        <w:rPr>
          <w:sz w:val="8"/>
          <w:szCs w:val="8"/>
        </w:rPr>
      </w:pPr>
    </w:p>
    <w:p w14:paraId="59700EE2" w14:textId="77777777" w:rsidR="006B251E" w:rsidRDefault="006B251E">
      <w:pPr>
        <w:spacing w:line="1" w:lineRule="exact"/>
        <w:sectPr w:rsidR="006B251E">
          <w:type w:val="continuous"/>
          <w:pgSz w:w="11900" w:h="16840"/>
          <w:pgMar w:top="596" w:right="0" w:bottom="550" w:left="0" w:header="0" w:footer="3" w:gutter="0"/>
          <w:cols w:space="720"/>
          <w:noEndnote/>
          <w:docGrid w:linePitch="360"/>
        </w:sectPr>
      </w:pPr>
    </w:p>
    <w:p w14:paraId="3AF7DE0D" w14:textId="77777777" w:rsidR="006B251E" w:rsidRDefault="000278AB">
      <w:pPr>
        <w:pStyle w:val="Zkladntext1"/>
        <w:numPr>
          <w:ilvl w:val="0"/>
          <w:numId w:val="105"/>
        </w:numPr>
        <w:tabs>
          <w:tab w:val="left" w:pos="338"/>
        </w:tabs>
        <w:ind w:left="220" w:hanging="220"/>
        <w:jc w:val="both"/>
      </w:pPr>
      <w:r>
        <w:rPr>
          <w:rStyle w:val="Zkladntext"/>
        </w:rPr>
        <w:t>Pojistitel poskytne pojistné plnění k náhradě škody způsobené pojistnou událostí do limitu plnění uvedeného v pojistné smlouvě, avšak jen za podmínky, že byly splněny podmínky zabezpečení proti vloupání uvedené v čl. 58.</w:t>
      </w:r>
    </w:p>
    <w:p w14:paraId="520E6C6B" w14:textId="77777777" w:rsidR="006B251E" w:rsidRDefault="000278AB">
      <w:pPr>
        <w:pStyle w:val="Zkladntext1"/>
        <w:numPr>
          <w:ilvl w:val="0"/>
          <w:numId w:val="105"/>
        </w:numPr>
        <w:tabs>
          <w:tab w:val="left" w:pos="338"/>
        </w:tabs>
        <w:ind w:left="220" w:hanging="220"/>
        <w:jc w:val="both"/>
      </w:pPr>
      <w:r>
        <w:rPr>
          <w:rStyle w:val="Zkladntext"/>
        </w:rPr>
        <w:t>Pokud byl předmět pojištění zničen nebo odcizen, vzniká oprávněné osobě právo, aby jí pojistitel poskytl částku odpovídající přiměřeným nákladům na znovupořízení stejné nebo srovnatelné nové věci sníženou o částku odpovídající stupni opotřebení nebo jiného znehodnocení s přihlédnutím k případnému zhodnocení (např. opravou nebo modernizací) z doby bezprostředně před vznikem pojistné události a dále sníženou o cenu využitelných zbytků zničené věci (tzv. časová cena).</w:t>
      </w:r>
    </w:p>
    <w:p w14:paraId="0E621A98" w14:textId="77777777" w:rsidR="006B251E" w:rsidRDefault="000278AB">
      <w:pPr>
        <w:pStyle w:val="Zkladntext1"/>
        <w:numPr>
          <w:ilvl w:val="0"/>
          <w:numId w:val="105"/>
        </w:numPr>
        <w:tabs>
          <w:tab w:val="left" w:pos="338"/>
        </w:tabs>
        <w:ind w:left="220" w:hanging="220"/>
        <w:jc w:val="both"/>
      </w:pPr>
      <w:r>
        <w:rPr>
          <w:rStyle w:val="Zkladntext"/>
        </w:rPr>
        <w:t>Při poškození předmětu pojištění vzniká oprávněné osobě právo, aby jí pojistitel poskytl částku odpovídající přiměřeným nákladům na opravu předmětu pojištění, a to nejvýše do časové ceny poškozené věci v době bezprostředně před pojistnou událostí sníženou o cenu zbytků nahrazovaných částí poškozené věci.</w:t>
      </w:r>
    </w:p>
    <w:p w14:paraId="64A2E4E6" w14:textId="77777777" w:rsidR="006B251E" w:rsidRDefault="000278AB">
      <w:pPr>
        <w:pStyle w:val="Zkladntext1"/>
        <w:numPr>
          <w:ilvl w:val="0"/>
          <w:numId w:val="105"/>
        </w:numPr>
        <w:tabs>
          <w:tab w:val="left" w:pos="338"/>
        </w:tabs>
        <w:ind w:left="220" w:hanging="220"/>
        <w:jc w:val="both"/>
      </w:pPr>
      <w:r>
        <w:rPr>
          <w:rStyle w:val="Zkladntext"/>
        </w:rPr>
        <w:t>Podmínkou vzniku práva na pojistné plnění ve výši do horní hranice pojistného plnění sjednané v pojistné smlouvě je předložení nabývacích dokladů odcizených, zničených nebo poškozených věcí pojištěným pojistiteli. Nepředloží-li pojištěný pojistiteli nabývací doklad k odcizené</w:t>
      </w:r>
      <w:r>
        <w:rPr>
          <w:rStyle w:val="Zkladntext"/>
        </w:rPr>
        <w:softHyphen/>
        <w:t>mu, zničenému nebo poškozenému předmětu pojištění nebo neprokáže-li vlastnictví předmětu pojištění jiným způsobem (např. fotodoku</w:t>
      </w:r>
      <w:r>
        <w:rPr>
          <w:rStyle w:val="Zkladntext"/>
        </w:rPr>
        <w:softHyphen/>
        <w:t>mentací), poskytne pojistitel pojistné plnění za každý jeden odcizený nebo poškozený předmět pojištění pojistné plnění max. 5 000 Kč.</w:t>
      </w:r>
    </w:p>
    <w:p w14:paraId="583447C9" w14:textId="77777777" w:rsidR="006B251E" w:rsidRDefault="000278AB">
      <w:pPr>
        <w:pStyle w:val="Zkladntext1"/>
        <w:numPr>
          <w:ilvl w:val="0"/>
          <w:numId w:val="105"/>
        </w:numPr>
        <w:tabs>
          <w:tab w:val="left" w:pos="338"/>
        </w:tabs>
        <w:ind w:left="220" w:hanging="220"/>
        <w:jc w:val="both"/>
      </w:pPr>
      <w:r>
        <w:rPr>
          <w:rStyle w:val="Zkladntext"/>
        </w:rPr>
        <w:t>Dojde-li k odcizení, zničení nebo poškození věcí tvořících sbírku, nebude při stanovení výše pojistného plnění pojistitelem brán zřetel na znehodnocení sbírky jako celku, ale pouze na hodnotu jednotlivých věcí tvořících sbírku.</w:t>
      </w:r>
    </w:p>
    <w:p w14:paraId="68B2CA00" w14:textId="77777777" w:rsidR="006B251E" w:rsidRDefault="000278AB">
      <w:pPr>
        <w:pStyle w:val="Zkladntext1"/>
        <w:numPr>
          <w:ilvl w:val="0"/>
          <w:numId w:val="105"/>
        </w:numPr>
        <w:tabs>
          <w:tab w:val="left" w:pos="338"/>
        </w:tabs>
        <w:jc w:val="both"/>
      </w:pPr>
      <w:r>
        <w:rPr>
          <w:rStyle w:val="Zkladntext"/>
        </w:rPr>
        <w:t>Pojistitel poskytne pojistné plnění za pojistnou událost max. do výše následujících limitů pojistného plnění:</w:t>
      </w:r>
    </w:p>
    <w:p w14:paraId="2DFC55FE" w14:textId="77777777" w:rsidR="006B251E" w:rsidRDefault="000278AB">
      <w:pPr>
        <w:pStyle w:val="Zkladntext1"/>
        <w:numPr>
          <w:ilvl w:val="0"/>
          <w:numId w:val="106"/>
        </w:numPr>
        <w:tabs>
          <w:tab w:val="left" w:pos="545"/>
        </w:tabs>
        <w:ind w:firstLine="220"/>
        <w:jc w:val="both"/>
      </w:pPr>
      <w:r>
        <w:rPr>
          <w:rStyle w:val="Zkladntext"/>
        </w:rPr>
        <w:t>20 % z limitu pojistného plnění sjednaného v pojistné smlouvě za stavební součásti bytu,</w:t>
      </w:r>
    </w:p>
    <w:p w14:paraId="447BABA5" w14:textId="77777777" w:rsidR="006B251E" w:rsidRDefault="000278AB">
      <w:pPr>
        <w:pStyle w:val="Zkladntext1"/>
        <w:numPr>
          <w:ilvl w:val="0"/>
          <w:numId w:val="106"/>
        </w:numPr>
        <w:tabs>
          <w:tab w:val="left" w:pos="550"/>
        </w:tabs>
        <w:spacing w:after="280"/>
        <w:ind w:firstLine="220"/>
        <w:jc w:val="both"/>
      </w:pPr>
      <w:r>
        <w:rPr>
          <w:noProof/>
        </w:rPr>
        <mc:AlternateContent>
          <mc:Choice Requires="wps">
            <w:drawing>
              <wp:anchor distT="0" distB="0" distL="114300" distR="114300" simplePos="0" relativeHeight="125829481" behindDoc="0" locked="0" layoutInCell="1" allowOverlap="1" wp14:anchorId="4578DEE1" wp14:editId="490B279E">
                <wp:simplePos x="0" y="0"/>
                <wp:positionH relativeFrom="page">
                  <wp:posOffset>370840</wp:posOffset>
                </wp:positionH>
                <wp:positionV relativeFrom="paragraph">
                  <wp:posOffset>292100</wp:posOffset>
                </wp:positionV>
                <wp:extent cx="1179830" cy="225425"/>
                <wp:effectExtent l="0" t="0" r="0" b="0"/>
                <wp:wrapSquare wrapText="right"/>
                <wp:docPr id="122" name="Shape 122"/>
                <wp:cNvGraphicFramePr/>
                <a:graphic xmlns:a="http://schemas.openxmlformats.org/drawingml/2006/main">
                  <a:graphicData uri="http://schemas.microsoft.com/office/word/2010/wordprocessingShape">
                    <wps:wsp>
                      <wps:cNvSpPr txBox="1"/>
                      <wps:spPr>
                        <a:xfrm>
                          <a:off x="0" y="0"/>
                          <a:ext cx="1179830" cy="225425"/>
                        </a:xfrm>
                        <a:prstGeom prst="rect">
                          <a:avLst/>
                        </a:prstGeom>
                        <a:solidFill>
                          <a:srgbClr val="00ADEF"/>
                        </a:solidFill>
                      </wps:spPr>
                      <wps:txbx>
                        <w:txbxContent>
                          <w:p w14:paraId="5117E300"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58</w:t>
                            </w:r>
                          </w:p>
                        </w:txbxContent>
                      </wps:txbx>
                      <wps:bodyPr wrap="none" lIns="0" tIns="0" rIns="0" bIns="0"/>
                    </wps:wsp>
                  </a:graphicData>
                </a:graphic>
              </wp:anchor>
            </w:drawing>
          </mc:Choice>
          <mc:Fallback>
            <w:pict>
              <v:shape w14:anchorId="4578DEE1" id="Shape 122" o:spid="_x0000_s1077" type="#_x0000_t202" style="position:absolute;left:0;text-align:left;margin-left:29.2pt;margin-top:23pt;width:92.9pt;height:17.75pt;z-index:1258294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" fillcolor="#00adef" stroked="f">
                <v:textbox inset="0,0,0,0">
                  <w:txbxContent>
                    <w:p w14:paraId="5117E300"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58</w:t>
                      </w:r>
                    </w:p>
                  </w:txbxContent>
                </v:textbox>
                <w10:wrap type="square" side="right" anchorx="page"/>
              </v:shape>
            </w:pict>
          </mc:Fallback>
        </mc:AlternateContent>
      </w:r>
      <w:r>
        <w:rPr>
          <w:rStyle w:val="Zkladntext"/>
        </w:rPr>
        <w:t>20 % z limitu pojistného plnění sjednaného v pojistné smlouvě za věci zvláštní hodnoty.</w:t>
      </w:r>
    </w:p>
    <w:p w14:paraId="57749F86"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bookmarkStart w:id="60" w:name="bookmark94"/>
      <w:r>
        <w:rPr>
          <w:rStyle w:val="Nadpis4"/>
          <w:b/>
          <w:bCs/>
          <w:color w:val="FFFFFF"/>
        </w:rPr>
        <w:t>Zabezpečení proti vloupání</w:t>
      </w:r>
      <w:bookmarkEnd w:id="60"/>
    </w:p>
    <w:p w14:paraId="3018B591" w14:textId="77777777" w:rsidR="006B251E" w:rsidRDefault="000278AB">
      <w:pPr>
        <w:pStyle w:val="Zkladntext1"/>
        <w:numPr>
          <w:ilvl w:val="0"/>
          <w:numId w:val="107"/>
        </w:numPr>
        <w:tabs>
          <w:tab w:val="left" w:pos="338"/>
        </w:tabs>
        <w:ind w:left="220" w:hanging="220"/>
        <w:jc w:val="both"/>
      </w:pPr>
      <w:r>
        <w:rPr>
          <w:rStyle w:val="Zkladntext"/>
        </w:rPr>
        <w:t>Podmínkou vzniku práva na pojistné plnění za pojistnou událost spočívající v odcizení předmětu pojištění je, že pojištěné věci byly odcizeny z uzavřeného a uzamčeného prostoru zabezpečeného proti vloupání.</w:t>
      </w:r>
    </w:p>
    <w:p w14:paraId="3EFA4601" w14:textId="77777777" w:rsidR="006B251E" w:rsidRDefault="000278AB">
      <w:pPr>
        <w:pStyle w:val="Zkladntext1"/>
        <w:numPr>
          <w:ilvl w:val="0"/>
          <w:numId w:val="107"/>
        </w:numPr>
        <w:tabs>
          <w:tab w:val="left" w:pos="338"/>
        </w:tabs>
      </w:pPr>
      <w:r>
        <w:rPr>
          <w:rStyle w:val="Zkladntext"/>
        </w:rPr>
        <w:t>Pojistitel poskytne pojistné plnění do limitu:</w:t>
      </w:r>
    </w:p>
    <w:p w14:paraId="225C7566" w14:textId="77777777" w:rsidR="006B251E" w:rsidRDefault="000278AB">
      <w:pPr>
        <w:pStyle w:val="Zkladntext1"/>
        <w:numPr>
          <w:ilvl w:val="0"/>
          <w:numId w:val="108"/>
        </w:numPr>
        <w:tabs>
          <w:tab w:val="left" w:pos="545"/>
        </w:tabs>
        <w:ind w:firstLine="220"/>
      </w:pPr>
      <w:r>
        <w:rPr>
          <w:rStyle w:val="Zkladntext"/>
        </w:rPr>
        <w:t>100 000 Kč, pokud bylo místo pojištění uzamčeno zámkem s cylindrickou vložkou nebo dozickým zámkem,</w:t>
      </w:r>
    </w:p>
    <w:p w14:paraId="50108626" w14:textId="77777777" w:rsidR="006B251E" w:rsidRDefault="000278AB">
      <w:pPr>
        <w:pStyle w:val="Zkladntext1"/>
        <w:numPr>
          <w:ilvl w:val="0"/>
          <w:numId w:val="108"/>
        </w:numPr>
        <w:tabs>
          <w:tab w:val="left" w:pos="710"/>
        </w:tabs>
        <w:spacing w:after="194"/>
        <w:ind w:left="640" w:hanging="280"/>
        <w:jc w:val="both"/>
      </w:pPr>
      <w:r>
        <w:rPr>
          <w:rStyle w:val="Zkladntext"/>
        </w:rPr>
        <w:t>300 000 Kč, pokud bylo místo pojištění uzamčeno bezpečnostním zámkem, tj. zámkem s bezpečnostní cylindrickou vložkou a s bezpečnostním štítem.</w:t>
      </w:r>
    </w:p>
    <w:p w14:paraId="24F72D35"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0"/>
        </w:tabs>
        <w:spacing w:after="70"/>
        <w:jc w:val="both"/>
      </w:pPr>
      <w:bookmarkStart w:id="61" w:name="bookmark96"/>
      <w:r>
        <w:rPr>
          <w:rStyle w:val="Nadpis4"/>
          <w:b/>
          <w:bCs/>
          <w:color w:val="FFFFFF"/>
        </w:rPr>
        <w:t>ČLÁNEK 59</w:t>
      </w:r>
      <w:r>
        <w:rPr>
          <w:rStyle w:val="Nadpis4"/>
          <w:b/>
          <w:bCs/>
          <w:color w:val="FFFFFF"/>
        </w:rPr>
        <w:tab/>
        <w:t>Výluky z pojištění</w:t>
      </w:r>
      <w:bookmarkEnd w:id="61"/>
    </w:p>
    <w:p w14:paraId="398E1615" w14:textId="77777777" w:rsidR="006B251E" w:rsidRDefault="000278AB">
      <w:pPr>
        <w:pStyle w:val="Zkladntext1"/>
        <w:spacing w:line="240" w:lineRule="auto"/>
        <w:jc w:val="both"/>
      </w:pPr>
      <w:r>
        <w:rPr>
          <w:rStyle w:val="Zkladntext"/>
        </w:rPr>
        <w:t>Pojištění se nevztahuje na:</w:t>
      </w:r>
    </w:p>
    <w:p w14:paraId="1AF1F694" w14:textId="77777777" w:rsidR="006B251E" w:rsidRDefault="000278AB">
      <w:pPr>
        <w:pStyle w:val="Zkladntext1"/>
        <w:numPr>
          <w:ilvl w:val="0"/>
          <w:numId w:val="109"/>
        </w:numPr>
        <w:tabs>
          <w:tab w:val="left" w:pos="338"/>
        </w:tabs>
        <w:spacing w:line="240" w:lineRule="auto"/>
        <w:jc w:val="both"/>
      </w:pPr>
      <w:r>
        <w:rPr>
          <w:rStyle w:val="Zkladntext"/>
        </w:rPr>
        <w:t>cennosti,</w:t>
      </w:r>
    </w:p>
    <w:p w14:paraId="4F8D422A" w14:textId="77777777" w:rsidR="006B251E" w:rsidRDefault="000278AB">
      <w:pPr>
        <w:pStyle w:val="Zkladntext1"/>
        <w:numPr>
          <w:ilvl w:val="0"/>
          <w:numId w:val="109"/>
        </w:numPr>
        <w:tabs>
          <w:tab w:val="left" w:pos="338"/>
        </w:tabs>
        <w:spacing w:line="240" w:lineRule="auto"/>
        <w:jc w:val="both"/>
      </w:pPr>
      <w:r>
        <w:rPr>
          <w:rStyle w:val="Zkladntext"/>
        </w:rPr>
        <w:t>věci uložené v nebytových a úložných prostorech nacházejících se mimo byt (např. sklepy, komory, garáže),</w:t>
      </w:r>
    </w:p>
    <w:p w14:paraId="79301A26" w14:textId="77777777" w:rsidR="006B251E" w:rsidRDefault="000278AB">
      <w:pPr>
        <w:pStyle w:val="Zkladntext1"/>
        <w:numPr>
          <w:ilvl w:val="0"/>
          <w:numId w:val="109"/>
        </w:numPr>
        <w:tabs>
          <w:tab w:val="left" w:pos="338"/>
        </w:tabs>
        <w:spacing w:line="240" w:lineRule="auto"/>
        <w:jc w:val="both"/>
      </w:pPr>
      <w:r>
        <w:rPr>
          <w:rStyle w:val="Zkladntext"/>
        </w:rPr>
        <w:t>věci sloužící k výdělečným účelům nebo výkonu povolání,</w:t>
      </w:r>
    </w:p>
    <w:p w14:paraId="45681C4A" w14:textId="77777777" w:rsidR="006B251E" w:rsidRDefault="000278AB">
      <w:pPr>
        <w:pStyle w:val="Zkladntext1"/>
        <w:numPr>
          <w:ilvl w:val="0"/>
          <w:numId w:val="109"/>
        </w:numPr>
        <w:tabs>
          <w:tab w:val="left" w:pos="338"/>
        </w:tabs>
        <w:spacing w:line="240" w:lineRule="auto"/>
        <w:jc w:val="both"/>
      </w:pPr>
      <w:r>
        <w:rPr>
          <w:rStyle w:val="Zkladntext"/>
        </w:rPr>
        <w:t>individuálně pořízené spisy a záznamy na textových, zvukových a obrazových nosičích, plány a projekty.</w:t>
      </w:r>
    </w:p>
    <w:p w14:paraId="46121FB8" w14:textId="77777777" w:rsidR="006B251E" w:rsidRDefault="000278AB">
      <w:pPr>
        <w:spacing w:line="1" w:lineRule="exact"/>
        <w:sectPr w:rsidR="006B251E">
          <w:type w:val="continuous"/>
          <w:pgSz w:w="11900" w:h="16840"/>
          <w:pgMar w:top="596" w:right="521" w:bottom="550" w:left="540" w:header="0" w:footer="3" w:gutter="0"/>
          <w:cols w:space="720"/>
          <w:noEndnote/>
          <w:docGrid w:linePitch="360"/>
        </w:sectPr>
      </w:pPr>
      <w:r>
        <w:rPr>
          <w:noProof/>
        </w:rPr>
        <mc:AlternateContent>
          <mc:Choice Requires="wps">
            <w:drawing>
              <wp:anchor distT="101600" distB="2540" distL="0" distR="0" simplePos="0" relativeHeight="125829483" behindDoc="0" locked="0" layoutInCell="1" allowOverlap="1" wp14:anchorId="4BFBB5FC" wp14:editId="1281595E">
                <wp:simplePos x="0" y="0"/>
                <wp:positionH relativeFrom="page">
                  <wp:posOffset>419100</wp:posOffset>
                </wp:positionH>
                <wp:positionV relativeFrom="paragraph">
                  <wp:posOffset>101600</wp:posOffset>
                </wp:positionV>
                <wp:extent cx="740410" cy="173990"/>
                <wp:effectExtent l="0" t="0" r="0" b="0"/>
                <wp:wrapTopAndBottom/>
                <wp:docPr id="124" name="Shape 124"/>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034C0F6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62" w:name="bookmark90"/>
                            <w:r>
                              <w:rPr>
                                <w:rStyle w:val="Nadpis4"/>
                                <w:b/>
                                <w:bCs/>
                                <w:color w:val="FFFFFF"/>
                              </w:rPr>
                              <w:t>ČLÁNEK 60</w:t>
                            </w:r>
                            <w:bookmarkEnd w:id="62"/>
                          </w:p>
                        </w:txbxContent>
                      </wps:txbx>
                      <wps:bodyPr wrap="none" lIns="0" tIns="0" rIns="0" bIns="0"/>
                    </wps:wsp>
                  </a:graphicData>
                </a:graphic>
              </wp:anchor>
            </w:drawing>
          </mc:Choice>
          <mc:Fallback>
            <w:pict>
              <v:shape w14:anchorId="4BFBB5FC" id="Shape 124" o:spid="_x0000_s1078" type="#_x0000_t202" style="position:absolute;margin-left:33pt;margin-top:8pt;width:58.3pt;height:13.7pt;z-index:125829483;visibility:visible;mso-wrap-style:none;mso-wrap-distance-left:0;mso-wrap-distance-top:8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" filled="f" stroked="f">
                <v:textbox inset="0,0,0,0">
                  <w:txbxContent>
                    <w:p w14:paraId="034C0F6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63" w:name="bookmark90"/>
                      <w:r>
                        <w:rPr>
                          <w:rStyle w:val="Nadpis4"/>
                          <w:b/>
                          <w:bCs/>
                          <w:color w:val="FFFFFF"/>
                        </w:rPr>
                        <w:t>ČLÁNEK 60</w:t>
                      </w:r>
                      <w:bookmarkEnd w:id="63"/>
                    </w:p>
                  </w:txbxContent>
                </v:textbox>
                <w10:wrap type="topAndBottom" anchorx="page"/>
              </v:shape>
            </w:pict>
          </mc:Fallback>
        </mc:AlternateContent>
      </w:r>
      <w:r>
        <w:rPr>
          <w:noProof/>
        </w:rPr>
        <mc:AlternateContent>
          <mc:Choice Requires="wps">
            <w:drawing>
              <wp:anchor distT="113665" distB="0" distL="0" distR="0" simplePos="0" relativeHeight="125829485" behindDoc="0" locked="0" layoutInCell="1" allowOverlap="1" wp14:anchorId="074E364E" wp14:editId="5E8608EE">
                <wp:simplePos x="0" y="0"/>
                <wp:positionH relativeFrom="page">
                  <wp:posOffset>1793875</wp:posOffset>
                </wp:positionH>
                <wp:positionV relativeFrom="paragraph">
                  <wp:posOffset>113665</wp:posOffset>
                </wp:positionV>
                <wp:extent cx="1115695" cy="164465"/>
                <wp:effectExtent l="0" t="0" r="0" b="0"/>
                <wp:wrapTopAndBottom/>
                <wp:docPr id="126" name="Shape 126"/>
                <wp:cNvGraphicFramePr/>
                <a:graphic xmlns:a="http://schemas.openxmlformats.org/drawingml/2006/main">
                  <a:graphicData uri="http://schemas.microsoft.com/office/word/2010/wordprocessingShape">
                    <wps:wsp>
                      <wps:cNvSpPr txBox="1"/>
                      <wps:spPr>
                        <a:xfrm>
                          <a:off x="0" y="0"/>
                          <a:ext cx="1115695" cy="164465"/>
                        </a:xfrm>
                        <a:prstGeom prst="rect">
                          <a:avLst/>
                        </a:prstGeom>
                        <a:noFill/>
                      </wps:spPr>
                      <wps:txbx>
                        <w:txbxContent>
                          <w:p w14:paraId="4080D80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64" w:name="bookmark92"/>
                            <w:r>
                              <w:rPr>
                                <w:rStyle w:val="Nadpis4"/>
                                <w:b/>
                                <w:bCs/>
                                <w:color w:val="FFFFFF"/>
                              </w:rPr>
                              <w:t>Asistenční služby</w:t>
                            </w:r>
                            <w:bookmarkEnd w:id="64"/>
                          </w:p>
                        </w:txbxContent>
                      </wps:txbx>
                      <wps:bodyPr wrap="none" lIns="0" tIns="0" rIns="0" bIns="0"/>
                    </wps:wsp>
                  </a:graphicData>
                </a:graphic>
              </wp:anchor>
            </w:drawing>
          </mc:Choice>
          <mc:Fallback>
            <w:pict>
              <v:shape w14:anchorId="074E364E" id="Shape 126" o:spid="_x0000_s1079" type="#_x0000_t202" style="position:absolute;margin-left:141.25pt;margin-top:8.95pt;width:87.85pt;height:12.95pt;z-index:125829485;visibility:visible;mso-wrap-style:none;mso-wrap-distance-left:0;mso-wrap-distance-top:8.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" filled="f" stroked="f">
                <v:textbox inset="0,0,0,0">
                  <w:txbxContent>
                    <w:p w14:paraId="4080D80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65" w:name="bookmark92"/>
                      <w:r>
                        <w:rPr>
                          <w:rStyle w:val="Nadpis4"/>
                          <w:b/>
                          <w:bCs/>
                          <w:color w:val="FFFFFF"/>
                        </w:rPr>
                        <w:t>Asistenční služby</w:t>
                      </w:r>
                      <w:bookmarkEnd w:id="65"/>
                    </w:p>
                  </w:txbxContent>
                </v:textbox>
                <w10:wrap type="topAndBottom" anchorx="page"/>
              </v:shape>
            </w:pict>
          </mc:Fallback>
        </mc:AlternateContent>
      </w:r>
    </w:p>
    <w:p w14:paraId="4057B1B5" w14:textId="77777777" w:rsidR="006B251E" w:rsidRDefault="006B251E">
      <w:pPr>
        <w:spacing w:line="93" w:lineRule="exact"/>
        <w:rPr>
          <w:sz w:val="8"/>
          <w:szCs w:val="8"/>
        </w:rPr>
      </w:pPr>
    </w:p>
    <w:p w14:paraId="7F493AC0" w14:textId="77777777" w:rsidR="006B251E" w:rsidRDefault="006B251E">
      <w:pPr>
        <w:spacing w:line="1" w:lineRule="exact"/>
        <w:sectPr w:rsidR="006B251E">
          <w:type w:val="continuous"/>
          <w:pgSz w:w="11900" w:h="16840"/>
          <w:pgMar w:top="596" w:right="0" w:bottom="550" w:left="0" w:header="0" w:footer="3" w:gutter="0"/>
          <w:cols w:space="720"/>
          <w:noEndnote/>
          <w:docGrid w:linePitch="360"/>
        </w:sectPr>
      </w:pPr>
    </w:p>
    <w:p w14:paraId="375FDB53" w14:textId="77777777" w:rsidR="006B251E" w:rsidRDefault="000278AB">
      <w:pPr>
        <w:pStyle w:val="Zkladntext1"/>
        <w:numPr>
          <w:ilvl w:val="0"/>
          <w:numId w:val="110"/>
        </w:numPr>
        <w:tabs>
          <w:tab w:val="left" w:pos="326"/>
        </w:tabs>
        <w:ind w:left="360" w:hanging="360"/>
        <w:sectPr w:rsidR="006B251E">
          <w:type w:val="continuous"/>
          <w:pgSz w:w="11900" w:h="16840"/>
          <w:pgMar w:top="596" w:right="521" w:bottom="550" w:left="540" w:header="0" w:footer="3" w:gutter="0"/>
          <w:cols w:space="720"/>
          <w:noEndnote/>
          <w:docGrid w:linePitch="360"/>
        </w:sectPr>
      </w:pPr>
      <w:r>
        <w:rPr>
          <w:rStyle w:val="Zkladntext"/>
        </w:rPr>
        <w:t>Současně s pojištěním domácnosti na cesty jsou pojistnou smlouvou sjednány také asistenční služby v rozsahu dle tohoto článku VPP CP 2021.</w:t>
      </w:r>
    </w:p>
    <w:p w14:paraId="736DD77D" w14:textId="77777777" w:rsidR="006B251E" w:rsidRDefault="000278AB">
      <w:pPr>
        <w:pStyle w:val="Zkladntext1"/>
        <w:numPr>
          <w:ilvl w:val="0"/>
          <w:numId w:val="110"/>
        </w:numPr>
        <w:tabs>
          <w:tab w:val="left" w:pos="325"/>
        </w:tabs>
        <w:spacing w:before="100"/>
        <w:ind w:left="360" w:hanging="360"/>
        <w:jc w:val="both"/>
      </w:pPr>
      <w:r>
        <w:rPr>
          <w:rStyle w:val="Zkladntext"/>
        </w:rPr>
        <w:lastRenderedPageBreak/>
        <w:t>V případě vzniku havarijního stavu v místě pojištění pojistitel zajistí pojištěnému odbornou pomoc z oblastí elektrikářských, topenářských, instalatérských a kominických prací, deratizace, dezinsekce a čištění kanalizace, a to v rozsahu:</w:t>
      </w:r>
    </w:p>
    <w:p w14:paraId="57F0DC88" w14:textId="77777777" w:rsidR="006B251E" w:rsidRDefault="000278AB">
      <w:pPr>
        <w:pStyle w:val="Zkladntext1"/>
        <w:numPr>
          <w:ilvl w:val="0"/>
          <w:numId w:val="111"/>
        </w:numPr>
        <w:tabs>
          <w:tab w:val="left" w:pos="674"/>
        </w:tabs>
        <w:ind w:firstLine="360"/>
        <w:jc w:val="both"/>
      </w:pPr>
      <w:r>
        <w:rPr>
          <w:rStyle w:val="Zkladntext"/>
        </w:rPr>
        <w:t>organizace a úhrady příjezdu technické pomoci do místa pojištění a</w:t>
      </w:r>
    </w:p>
    <w:p w14:paraId="4E492CA4" w14:textId="77777777" w:rsidR="006B251E" w:rsidRDefault="000278AB">
      <w:pPr>
        <w:pStyle w:val="Zkladntext1"/>
        <w:numPr>
          <w:ilvl w:val="0"/>
          <w:numId w:val="111"/>
        </w:numPr>
        <w:tabs>
          <w:tab w:val="left" w:pos="679"/>
        </w:tabs>
        <w:ind w:firstLine="360"/>
        <w:jc w:val="both"/>
      </w:pPr>
      <w:r>
        <w:rPr>
          <w:rStyle w:val="Zkladntext"/>
        </w:rPr>
        <w:t>úhrady práce včetně použitého materiálu v ceně do 7 000 Kč na jeden zásah.</w:t>
      </w:r>
    </w:p>
    <w:p w14:paraId="6842643F" w14:textId="77777777" w:rsidR="006B251E" w:rsidRDefault="000278AB">
      <w:pPr>
        <w:pStyle w:val="Zkladntext1"/>
        <w:numPr>
          <w:ilvl w:val="0"/>
          <w:numId w:val="110"/>
        </w:numPr>
        <w:tabs>
          <w:tab w:val="left" w:pos="325"/>
        </w:tabs>
        <w:ind w:left="360" w:hanging="360"/>
        <w:jc w:val="both"/>
      </w:pPr>
      <w:r>
        <w:rPr>
          <w:rStyle w:val="Zkladntext"/>
        </w:rPr>
        <w:t>Součástí asistenčního zásahu je také odemknutí vchodových dveří, pokud je to s ohledem na okolnosti případu nezbytné. V tomto případě pojistitel zajistí úhradu práce včetně použitého materiálu v ceně do 7 000 Kč na jeden zásah.</w:t>
      </w:r>
    </w:p>
    <w:p w14:paraId="560CA877" w14:textId="79CA4EE8" w:rsidR="006B251E" w:rsidRDefault="000278AB">
      <w:pPr>
        <w:pStyle w:val="Zkladntext1"/>
        <w:numPr>
          <w:ilvl w:val="0"/>
          <w:numId w:val="110"/>
        </w:numPr>
        <w:tabs>
          <w:tab w:val="left" w:pos="325"/>
        </w:tabs>
        <w:spacing w:after="520"/>
        <w:ind w:left="360" w:hanging="360"/>
        <w:jc w:val="both"/>
      </w:pPr>
      <w:r>
        <w:rPr>
          <w:rStyle w:val="Zkladntext"/>
        </w:rPr>
        <w:t>Pojistitel poskytne asistenční služby pouze na základě telefonického volání na číslo xxxxx a dále výhradně prostřednictvím odborných firem určených pojistitelem.</w:t>
      </w:r>
    </w:p>
    <w:p w14:paraId="3EA7C66E" w14:textId="77777777" w:rsidR="006B251E" w:rsidRDefault="000278AB">
      <w:pPr>
        <w:pStyle w:val="Zkladntext30"/>
        <w:spacing w:after="198"/>
        <w:jc w:val="both"/>
      </w:pPr>
      <w:r>
        <w:rPr>
          <w:rStyle w:val="Zkladntext3"/>
        </w:rPr>
        <w:t>ČÁST L | ASISTENCE VOZIDLA NA CESTY</w:t>
      </w:r>
    </w:p>
    <w:p w14:paraId="457444B3"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0"/>
        </w:tabs>
        <w:spacing w:after="70"/>
        <w:ind w:firstLine="140"/>
        <w:jc w:val="both"/>
      </w:pPr>
      <w:bookmarkStart w:id="66" w:name="bookmark98"/>
      <w:r>
        <w:rPr>
          <w:rStyle w:val="Nadpis4"/>
          <w:b/>
          <w:bCs/>
          <w:color w:val="FFFFFF"/>
        </w:rPr>
        <w:t>ČLÁNEK 61</w:t>
      </w:r>
      <w:r>
        <w:rPr>
          <w:rStyle w:val="Nadpis4"/>
          <w:b/>
          <w:bCs/>
          <w:color w:val="FFFFFF"/>
        </w:rPr>
        <w:tab/>
        <w:t>Rozsah asistenčních služeb</w:t>
      </w:r>
      <w:bookmarkEnd w:id="66"/>
    </w:p>
    <w:p w14:paraId="187C5F98" w14:textId="77777777" w:rsidR="006B251E" w:rsidRDefault="000278AB">
      <w:pPr>
        <w:pStyle w:val="Zkladntext1"/>
        <w:numPr>
          <w:ilvl w:val="0"/>
          <w:numId w:val="112"/>
        </w:numPr>
        <w:tabs>
          <w:tab w:val="left" w:pos="325"/>
        </w:tabs>
        <w:ind w:left="360" w:hanging="360"/>
        <w:jc w:val="both"/>
      </w:pPr>
      <w:r>
        <w:rPr>
          <w:rStyle w:val="Zkladntext"/>
        </w:rPr>
        <w:t>Asistenční služby jsou určeny pro osobní a obytná vozidla s celkovou hmotností do 3 500 kg, která jsou registrována v České republice. Asistenční služby jsou poskytovány na území České republiky (dále také „ČR“) nebo v zahraničí (dále také „ZAH“).</w:t>
      </w:r>
    </w:p>
    <w:p w14:paraId="766C1884" w14:textId="77777777" w:rsidR="006B251E" w:rsidRDefault="000278AB">
      <w:pPr>
        <w:pStyle w:val="Zkladntext1"/>
        <w:numPr>
          <w:ilvl w:val="0"/>
          <w:numId w:val="112"/>
        </w:numPr>
        <w:tabs>
          <w:tab w:val="left" w:pos="325"/>
        </w:tabs>
        <w:jc w:val="both"/>
      </w:pPr>
      <w:r>
        <w:rPr>
          <w:rStyle w:val="Zkladntext"/>
        </w:rPr>
        <w:t>Asistenci vozidel na cesty pojistitel poskytne pouze v případě, pokud je tak v pojistné smlouvě výslovně ujednáno.</w:t>
      </w:r>
    </w:p>
    <w:p w14:paraId="2BF5790A" w14:textId="77777777" w:rsidR="006B251E" w:rsidRDefault="000278AB">
      <w:pPr>
        <w:pStyle w:val="Zkladntext1"/>
        <w:numPr>
          <w:ilvl w:val="0"/>
          <w:numId w:val="112"/>
        </w:numPr>
        <w:tabs>
          <w:tab w:val="left" w:pos="325"/>
        </w:tabs>
        <w:ind w:left="360" w:hanging="360"/>
        <w:jc w:val="both"/>
      </w:pPr>
      <w:r>
        <w:rPr>
          <w:rStyle w:val="Zkladntext"/>
        </w:rPr>
        <w:t>Pro Asistenci vozidla na cesty se pojmem „zahraničí“ rozumí země, jejichž národní kanceláře pojistitelů jsou účastníky „Dohody mezi národními kancelářemi pojistitelů členských států Evropského hospodářského prostoru a dalších přidružených států“ a členy Rady kanceláří.</w:t>
      </w:r>
    </w:p>
    <w:p w14:paraId="03313C7E" w14:textId="77777777" w:rsidR="006B251E" w:rsidRDefault="000278AB">
      <w:pPr>
        <w:pStyle w:val="Zkladntext1"/>
        <w:numPr>
          <w:ilvl w:val="0"/>
          <w:numId w:val="112"/>
        </w:numPr>
        <w:tabs>
          <w:tab w:val="left" w:pos="325"/>
        </w:tabs>
        <w:ind w:left="360" w:hanging="360"/>
        <w:jc w:val="both"/>
      </w:pPr>
      <w:r>
        <w:rPr>
          <w:rStyle w:val="Zkladntext"/>
        </w:rPr>
        <w:t>Na poskytnutí jakékoliv asistenční služby vzniká pojištěnému právo pouze tehdy (pouze při splnění všech tří následujících kumulativních podmínek):</w:t>
      </w:r>
    </w:p>
    <w:p w14:paraId="12EA68AC" w14:textId="77777777" w:rsidR="006B251E" w:rsidRDefault="000278AB">
      <w:pPr>
        <w:pStyle w:val="Zkladntext1"/>
        <w:numPr>
          <w:ilvl w:val="0"/>
          <w:numId w:val="113"/>
        </w:numPr>
        <w:tabs>
          <w:tab w:val="left" w:pos="642"/>
        </w:tabs>
        <w:ind w:left="640" w:hanging="280"/>
        <w:jc w:val="both"/>
      </w:pPr>
      <w:r>
        <w:rPr>
          <w:rStyle w:val="Zkladntext"/>
        </w:rPr>
        <w:t>je-li pojistitel za účelem poskytnutí asistenčních služeb pojistníkem nebo pojištěným předem telefonicky kontaktován a o poskytnutí jakékoliv asistenční služby předem telefonicky požádán, a to</w:t>
      </w:r>
    </w:p>
    <w:p w14:paraId="45BE391F" w14:textId="77777777" w:rsidR="006B251E" w:rsidRDefault="000278AB">
      <w:pPr>
        <w:pStyle w:val="Zkladntext1"/>
        <w:numPr>
          <w:ilvl w:val="0"/>
          <w:numId w:val="113"/>
        </w:numPr>
        <w:tabs>
          <w:tab w:val="left" w:pos="641"/>
        </w:tabs>
        <w:ind w:firstLine="360"/>
        <w:jc w:val="both"/>
      </w:pPr>
      <w:r>
        <w:rPr>
          <w:rStyle w:val="Zkladntext"/>
        </w:rPr>
        <w:t>bezprostředně po vzniku události, která potřebu poskytnutí asistenčních služeb vyvolala, a</w:t>
      </w:r>
    </w:p>
    <w:p w14:paraId="2DA2324E" w14:textId="69561177" w:rsidR="006B251E" w:rsidRDefault="000278AB">
      <w:pPr>
        <w:pStyle w:val="Zkladntext1"/>
        <w:numPr>
          <w:ilvl w:val="0"/>
          <w:numId w:val="113"/>
        </w:numPr>
        <w:tabs>
          <w:tab w:val="left" w:pos="642"/>
        </w:tabs>
        <w:ind w:left="640" w:hanging="280"/>
        <w:jc w:val="both"/>
      </w:pPr>
      <w:r>
        <w:rPr>
          <w:rStyle w:val="Zkladntext"/>
        </w:rPr>
        <w:t>výhradně prostřednictvím následujících telefonních čísel - v České republice prostřednictvím telefonních čísel xxxxx nebo xxxxx, v zahraničí prostřednictvím telefonního čísla xxxxx.</w:t>
      </w:r>
    </w:p>
    <w:p w14:paraId="42709E39" w14:textId="77777777" w:rsidR="006B251E" w:rsidRDefault="000278AB">
      <w:pPr>
        <w:pStyle w:val="Zkladntext1"/>
        <w:spacing w:after="194"/>
        <w:jc w:val="both"/>
      </w:pPr>
      <w:r>
        <w:rPr>
          <w:rStyle w:val="Zkladntext"/>
        </w:rPr>
        <w:t>Tři kumulativní podmínky vzniku práva pojištěného na poskytnutí jakékoliv asistenční služby podle předchozí věty nemusí být splněny pouze ve výjimečných případech, kdy předchozí a bezprostřední telefonické kontaktování pojistitele pojištěným či pojistníkem (předchozí a bezprostřední telefonická žádost pojištěného či pojistníka o poskytnutí asistenčních služeb) objektivně znemožnily či vyloučily závažné zdravotní důvody na straně pojištěného vzniklé v důsledku té události, která potřebu poskytnutí asistenčních služeb vyvolala, a prokázané zdravotnickou dokumentací pojištěného, k jejímuž poskytnutí příslušným zdravotnickým zařízením pojistiteli je pojištěný povinen udělit pojistiteli na jeho žádost bez zbytečného odkladu písemný souhlas.</w:t>
      </w:r>
    </w:p>
    <w:p w14:paraId="7572B9E9"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0"/>
        </w:tabs>
        <w:spacing w:after="70"/>
        <w:ind w:firstLine="140"/>
        <w:jc w:val="both"/>
      </w:pPr>
      <w:bookmarkStart w:id="67" w:name="bookmark100"/>
      <w:r>
        <w:rPr>
          <w:rStyle w:val="Nadpis4"/>
          <w:b/>
          <w:bCs/>
          <w:color w:val="FFFFFF"/>
        </w:rPr>
        <w:t>ČLÁNEK 62</w:t>
      </w:r>
      <w:r>
        <w:rPr>
          <w:rStyle w:val="Nadpis4"/>
          <w:b/>
          <w:bCs/>
          <w:color w:val="FFFFFF"/>
        </w:rPr>
        <w:tab/>
        <w:t>Základní technická asistence</w:t>
      </w:r>
      <w:bookmarkEnd w:id="67"/>
    </w:p>
    <w:p w14:paraId="4D530B3E" w14:textId="77777777" w:rsidR="006B251E" w:rsidRDefault="000278AB">
      <w:pPr>
        <w:pStyle w:val="Zkladntext1"/>
        <w:jc w:val="both"/>
      </w:pPr>
      <w:r>
        <w:rPr>
          <w:rStyle w:val="Zkladntext"/>
        </w:rPr>
        <w:t>Asistenční služby jsou poskytovány na území České republiky nebo v zahraničí a vztahují se na informace a služby uvedené v dalších odstavcích tohoto článku.</w:t>
      </w:r>
    </w:p>
    <w:p w14:paraId="05E31D13" w14:textId="77777777" w:rsidR="006B251E" w:rsidRDefault="000278AB">
      <w:pPr>
        <w:pStyle w:val="Zkladntext1"/>
        <w:numPr>
          <w:ilvl w:val="0"/>
          <w:numId w:val="114"/>
        </w:numPr>
        <w:tabs>
          <w:tab w:val="left" w:pos="325"/>
        </w:tabs>
        <w:jc w:val="both"/>
      </w:pPr>
      <w:r>
        <w:rPr>
          <w:rStyle w:val="Zkladntext"/>
        </w:rPr>
        <w:t>Turistické a cestovní informace - pojistitel informuje pojištěného před cestou i na cestě o:</w:t>
      </w:r>
    </w:p>
    <w:p w14:paraId="74DF0351" w14:textId="77777777" w:rsidR="006B251E" w:rsidRDefault="000278AB">
      <w:pPr>
        <w:pStyle w:val="Zkladntext1"/>
        <w:numPr>
          <w:ilvl w:val="0"/>
          <w:numId w:val="115"/>
        </w:numPr>
        <w:tabs>
          <w:tab w:val="left" w:pos="641"/>
        </w:tabs>
        <w:ind w:firstLine="360"/>
        <w:jc w:val="both"/>
      </w:pPr>
      <w:r>
        <w:rPr>
          <w:rStyle w:val="Zkladntext"/>
        </w:rPr>
        <w:t>aktuálních kurzech měn, průměrných cenách vybraných komodit v cílové zemi,</w:t>
      </w:r>
    </w:p>
    <w:p w14:paraId="2A8F3B14" w14:textId="77777777" w:rsidR="006B251E" w:rsidRDefault="000278AB">
      <w:pPr>
        <w:pStyle w:val="Zkladntext1"/>
        <w:numPr>
          <w:ilvl w:val="0"/>
          <w:numId w:val="115"/>
        </w:numPr>
        <w:tabs>
          <w:tab w:val="left" w:pos="641"/>
        </w:tabs>
        <w:ind w:firstLine="360"/>
        <w:jc w:val="both"/>
      </w:pPr>
      <w:r>
        <w:rPr>
          <w:rStyle w:val="Zkladntext"/>
        </w:rPr>
        <w:t>sjízdnosti cest vozidlem, cenách pohonných hmot v cílové zemi, poplatcích spojených s jízdou ve vozidle (mýtné).</w:t>
      </w:r>
    </w:p>
    <w:p w14:paraId="53DA4375" w14:textId="77777777" w:rsidR="006B251E" w:rsidRDefault="000278AB">
      <w:pPr>
        <w:pStyle w:val="Zkladntext1"/>
        <w:numPr>
          <w:ilvl w:val="0"/>
          <w:numId w:val="114"/>
        </w:numPr>
        <w:tabs>
          <w:tab w:val="left" w:pos="325"/>
        </w:tabs>
        <w:ind w:left="360" w:hanging="360"/>
        <w:jc w:val="both"/>
      </w:pPr>
      <w:r>
        <w:rPr>
          <w:rStyle w:val="Zkladntext"/>
        </w:rPr>
        <w:t>Oprava na místě, odtah, vyproštění, úschova v případě dopravní nehody, mechanické nebo elektronické poruchy, zásahu cizí osoby, živelné události, odcizení vozidla, defektu pneumatiky, ztrátě klíčů automobilu, záměně, zamrznutí nebo spotřebování paliva nebo vybití baterie</w:t>
      </w:r>
    </w:p>
    <w:p w14:paraId="775ACD7F" w14:textId="77777777" w:rsidR="006B251E" w:rsidRDefault="000278AB">
      <w:pPr>
        <w:pStyle w:val="Zkladntext1"/>
        <w:ind w:left="360"/>
        <w:jc w:val="both"/>
      </w:pPr>
      <w:r>
        <w:rPr>
          <w:rStyle w:val="Zkladntext"/>
        </w:rPr>
        <w:t>Pokud dojde k dopravní nehodě, mechanické nebo elektronické poruše, zásahu cizí osoby, živelné události, odcizení vozidla, defektu pneumatiky, ztrátě klíčů automobilu, záměně, zamrznutí nebo spotřebování paliva nebo vybití baterie, následkem kterých se vozidlo stane nepojízdným, pojistitel:</w:t>
      </w:r>
    </w:p>
    <w:p w14:paraId="718A73D9" w14:textId="77777777" w:rsidR="006B251E" w:rsidRDefault="000278AB">
      <w:pPr>
        <w:pStyle w:val="Zkladntext1"/>
        <w:numPr>
          <w:ilvl w:val="0"/>
          <w:numId w:val="116"/>
        </w:numPr>
        <w:tabs>
          <w:tab w:val="left" w:pos="674"/>
        </w:tabs>
        <w:ind w:left="360"/>
        <w:jc w:val="both"/>
      </w:pPr>
      <w:r>
        <w:rPr>
          <w:rStyle w:val="Zkladntext"/>
        </w:rPr>
        <w:t>zorganizuje a uhradí opravu vozidla na místě (s výjimkou náhradních dílů) do limitu 5 000 Kč (ČR) / 300 EUR (ZAH), nebo</w:t>
      </w:r>
    </w:p>
    <w:p w14:paraId="678B4FA1" w14:textId="77777777" w:rsidR="006B251E" w:rsidRDefault="000278AB">
      <w:pPr>
        <w:pStyle w:val="Zkladntext1"/>
        <w:numPr>
          <w:ilvl w:val="0"/>
          <w:numId w:val="116"/>
        </w:numPr>
        <w:tabs>
          <w:tab w:val="left" w:pos="679"/>
        </w:tabs>
        <w:ind w:left="640" w:hanging="280"/>
        <w:jc w:val="both"/>
      </w:pPr>
      <w:r>
        <w:rPr>
          <w:rStyle w:val="Zkladntext"/>
        </w:rPr>
        <w:t>zorganizuje a uhradí odtažení vozidla do nejbližší opravny od místa, kde se vozidlo stalo nepojízdným, do limitu 5 000 Kč (ČR) / 300 EUR (ZAH) včetně odtažení pojízdného přípojného vozidla na nejbližší odstavné parkoviště, nebo</w:t>
      </w:r>
    </w:p>
    <w:p w14:paraId="667AC0CE" w14:textId="77777777" w:rsidR="006B251E" w:rsidRDefault="000278AB">
      <w:pPr>
        <w:pStyle w:val="Zkladntext1"/>
        <w:numPr>
          <w:ilvl w:val="0"/>
          <w:numId w:val="116"/>
        </w:numPr>
        <w:tabs>
          <w:tab w:val="left" w:pos="669"/>
        </w:tabs>
        <w:ind w:left="640" w:hanging="280"/>
        <w:jc w:val="both"/>
      </w:pPr>
      <w:r>
        <w:rPr>
          <w:rStyle w:val="Zkladntext"/>
        </w:rPr>
        <w:t>zorganizuje a uhradí odtah vozidla na klientem určené místo směrem k místu bydliště nebo sídlu pojištěného do limitu 5 000 Kč (ČR) / 300 EUR (ZAH),</w:t>
      </w:r>
    </w:p>
    <w:p w14:paraId="0E439F91" w14:textId="77777777" w:rsidR="006B251E" w:rsidRDefault="000278AB">
      <w:pPr>
        <w:pStyle w:val="Zkladntext1"/>
        <w:numPr>
          <w:ilvl w:val="0"/>
          <w:numId w:val="116"/>
        </w:numPr>
        <w:tabs>
          <w:tab w:val="left" w:pos="683"/>
        </w:tabs>
        <w:ind w:firstLine="360"/>
        <w:jc w:val="both"/>
      </w:pPr>
      <w:r>
        <w:rPr>
          <w:rStyle w:val="Zkladntext"/>
        </w:rPr>
        <w:t>zorganizuje a uhradí úschovu nepojízdného vozidla nejblíže místu, kde se vozidlo stalo nepojízdným, po dobu max. 5 dnů (ČR i ZAH).</w:t>
      </w:r>
    </w:p>
    <w:p w14:paraId="534D3366" w14:textId="77777777" w:rsidR="006B251E" w:rsidRDefault="000278AB">
      <w:pPr>
        <w:pStyle w:val="Zkladntext1"/>
        <w:numPr>
          <w:ilvl w:val="0"/>
          <w:numId w:val="114"/>
        </w:numPr>
        <w:tabs>
          <w:tab w:val="left" w:pos="325"/>
        </w:tabs>
        <w:ind w:left="360" w:hanging="360"/>
        <w:jc w:val="both"/>
      </w:pPr>
      <w:r>
        <w:rPr>
          <w:rStyle w:val="Zkladntext"/>
        </w:rPr>
        <w:t>Ubytování, pokračování v cestě, nouzová doprava v místě nebo návrat do místa bydliště v případě dopravní nehody, mechanické nebo elektronické poruchy, zásahu cizí osoby, živelné události, odcizení vozidla, defektu pneumatiky, ztrátě klíčů automobilu, záměně, zamrznutí nebo spotřebování paliva nebo vybití baterie</w:t>
      </w:r>
    </w:p>
    <w:p w14:paraId="53B9B2F6" w14:textId="77777777" w:rsidR="006B251E" w:rsidRDefault="000278AB">
      <w:pPr>
        <w:pStyle w:val="Zkladntext1"/>
        <w:ind w:left="360"/>
        <w:jc w:val="both"/>
      </w:pPr>
      <w:r>
        <w:rPr>
          <w:rStyle w:val="Zkladntext"/>
        </w:rPr>
        <w:t>Pokud dojde k dopravní nehodě, mechanické nebo elektronické poruše, zásahu cizí osoby, živelné události, odcizení vozidla, defektu pneumatiky, ztrátě klíčů automobilu, záměně, zamrznutí nebo spotřebování paliva nebo vybití baterie, následkem kterých by bylo nutné provést na vozidle opravu trvající déle než osm hodin, pojistitel:</w:t>
      </w:r>
    </w:p>
    <w:p w14:paraId="16135838" w14:textId="77777777" w:rsidR="006B251E" w:rsidRDefault="000278AB">
      <w:pPr>
        <w:pStyle w:val="Zkladntext1"/>
        <w:numPr>
          <w:ilvl w:val="0"/>
          <w:numId w:val="117"/>
        </w:numPr>
        <w:tabs>
          <w:tab w:val="left" w:pos="674"/>
        </w:tabs>
        <w:ind w:left="640" w:hanging="280"/>
        <w:jc w:val="both"/>
      </w:pPr>
      <w:r>
        <w:rPr>
          <w:rStyle w:val="Zkladntext"/>
        </w:rPr>
        <w:t>zorganizuje a uhradí ubytování posádky vozidla po dobu maximálně 3 nocí v celkové hodnotě 3 x 2 200 Kč (ČR) / 3 x 100 EUR (ZAH), jestliže uváží, že je vhodné přerušit cestu a vyčkat, dokud nebude vozidlo opraveno, nebo</w:t>
      </w:r>
    </w:p>
    <w:p w14:paraId="7F2C0F71" w14:textId="77777777" w:rsidR="006B251E" w:rsidRDefault="000278AB">
      <w:pPr>
        <w:pStyle w:val="Zkladntext1"/>
        <w:numPr>
          <w:ilvl w:val="0"/>
          <w:numId w:val="117"/>
        </w:numPr>
        <w:tabs>
          <w:tab w:val="left" w:pos="679"/>
        </w:tabs>
        <w:ind w:left="640" w:hanging="280"/>
        <w:jc w:val="both"/>
      </w:pPr>
      <w:r>
        <w:rPr>
          <w:rStyle w:val="Zkladntext"/>
        </w:rPr>
        <w:t>zorganizuje a uhradí návrat posádky vozidla do místa jeho bydliště na území České republiky nebo pokračování v cestě do cílového místa. K návratu do místa bydliště nebo k pokračování v cestě zvolí pojistitel hromadný dopravní prostředek do limitu 6 000 Kč (ČR) / 240 EUR (ZAH) nebo zapůjčení osobního automobilu na dobu max. 48 hodin (ČR) / 48 hodin (ZAH) nebo taxi do limitu 3 000 Kč (ČR) / 120 EUR (ZAH). Výběr dopravy musí být v souladu s cílem cesty pojištěného,</w:t>
      </w:r>
    </w:p>
    <w:p w14:paraId="58595D9B" w14:textId="77777777" w:rsidR="006B251E" w:rsidRDefault="000278AB">
      <w:pPr>
        <w:pStyle w:val="Zkladntext1"/>
        <w:numPr>
          <w:ilvl w:val="0"/>
          <w:numId w:val="117"/>
        </w:numPr>
        <w:tabs>
          <w:tab w:val="left" w:pos="669"/>
        </w:tabs>
        <w:ind w:left="640" w:hanging="280"/>
        <w:jc w:val="both"/>
      </w:pPr>
      <w:r>
        <w:rPr>
          <w:rStyle w:val="Zkladntext"/>
        </w:rPr>
        <w:t>zorganizuje v ČR místní přepravu za účelem dopravy z/do servisu, hotelu, autopůjčovny nebo na stanoviště hromadné dopravy, v ZAH bude tato služba poskytnuta do limitu 100 EUR.</w:t>
      </w:r>
    </w:p>
    <w:p w14:paraId="7768F160" w14:textId="77777777" w:rsidR="006B251E" w:rsidRDefault="000278AB">
      <w:pPr>
        <w:pStyle w:val="Zkladntext1"/>
        <w:numPr>
          <w:ilvl w:val="0"/>
          <w:numId w:val="114"/>
        </w:numPr>
        <w:tabs>
          <w:tab w:val="left" w:pos="325"/>
        </w:tabs>
        <w:jc w:val="both"/>
      </w:pPr>
      <w:r>
        <w:rPr>
          <w:rStyle w:val="Zkladntext"/>
        </w:rPr>
        <w:t>Záměna paliva v nádrži vozidla, spotřebování paliva</w:t>
      </w:r>
    </w:p>
    <w:p w14:paraId="1000E990" w14:textId="77777777" w:rsidR="006B251E" w:rsidRDefault="000278AB">
      <w:pPr>
        <w:pStyle w:val="Zkladntext1"/>
        <w:ind w:left="360"/>
        <w:jc w:val="both"/>
      </w:pPr>
      <w:r>
        <w:rPr>
          <w:rStyle w:val="Zkladntext"/>
        </w:rPr>
        <w:t>V případě, že dojde nedopatřením, omylem či nedorozuměním při čerpání pohonných hmot v prostorách čerpací stanice, k tomuto účelu obvykle určených, k načerpání nesprávného typu paliva, pojistitel zorganizuje odtah vozidla do nejbližší opravny k vyprázdnění nádrže a přečerpání nesprávně načerpaného paliva. V případě, že dojde nedopatřením, omylem či nedorozuměním ke spotřebování veškerého paliva vozidla v jeho nádrži, pojistitel zorganizuje dovoz paliva na místo odstaveného vozidla.</w:t>
      </w:r>
    </w:p>
    <w:p w14:paraId="0E0CEC31" w14:textId="77777777" w:rsidR="006B251E" w:rsidRDefault="000278AB">
      <w:pPr>
        <w:pStyle w:val="Zkladntext1"/>
        <w:numPr>
          <w:ilvl w:val="0"/>
          <w:numId w:val="114"/>
        </w:numPr>
        <w:tabs>
          <w:tab w:val="left" w:pos="330"/>
        </w:tabs>
        <w:jc w:val="both"/>
      </w:pPr>
      <w:r>
        <w:rPr>
          <w:rStyle w:val="Zkladntext"/>
        </w:rPr>
        <w:t>Vyslání náhradního řidiče</w:t>
      </w:r>
    </w:p>
    <w:p w14:paraId="20CDD417" w14:textId="77777777" w:rsidR="006B251E" w:rsidRDefault="000278AB">
      <w:pPr>
        <w:pStyle w:val="Zkladntext1"/>
        <w:ind w:left="360"/>
        <w:jc w:val="both"/>
      </w:pPr>
      <w:r>
        <w:rPr>
          <w:rStyle w:val="Zkladntext"/>
        </w:rPr>
        <w:t>Pokud bude pojištěný hospitalizován v důsledku dopravní nehody v zahraničí, pojistitel zorganizuje vyslání náhradního řidiče, který přiveze vozidlo pojištěného do místa jeho bydliště.</w:t>
      </w:r>
    </w:p>
    <w:p w14:paraId="134E4A5A" w14:textId="77777777" w:rsidR="006B251E" w:rsidRDefault="000278AB">
      <w:pPr>
        <w:pStyle w:val="Zkladntext1"/>
        <w:numPr>
          <w:ilvl w:val="0"/>
          <w:numId w:val="114"/>
        </w:numPr>
        <w:tabs>
          <w:tab w:val="left" w:pos="325"/>
        </w:tabs>
        <w:jc w:val="both"/>
      </w:pPr>
      <w:r>
        <w:rPr>
          <w:rStyle w:val="Zkladntext"/>
        </w:rPr>
        <w:lastRenderedPageBreak/>
        <w:t>Převoz vozidla do České republiky</w:t>
      </w:r>
    </w:p>
    <w:p w14:paraId="3D8729EC" w14:textId="77777777" w:rsidR="006B251E" w:rsidRDefault="000278AB">
      <w:pPr>
        <w:pStyle w:val="Zkladntext1"/>
        <w:ind w:left="360"/>
        <w:jc w:val="both"/>
      </w:pPr>
      <w:r>
        <w:rPr>
          <w:rStyle w:val="Zkladntext"/>
        </w:rPr>
        <w:t>Pokud bude vozidlo po dopravní nehodě nebo v případě mechanické či elektronické poruchy v zahraničí nepojízdné déle než 7 dní, pojistitel zorganizuje cestu pojištěného za účelem vyzvednutí opraveného vozidla nebo zorganizuje odtah vozidla do ČR.</w:t>
      </w:r>
    </w:p>
    <w:p w14:paraId="05602AAA" w14:textId="77777777" w:rsidR="006B251E" w:rsidRDefault="000278AB">
      <w:pPr>
        <w:pStyle w:val="Zkladntext1"/>
        <w:numPr>
          <w:ilvl w:val="0"/>
          <w:numId w:val="114"/>
        </w:numPr>
        <w:tabs>
          <w:tab w:val="left" w:pos="325"/>
        </w:tabs>
        <w:jc w:val="both"/>
      </w:pPr>
      <w:r>
        <w:rPr>
          <w:rStyle w:val="Zkladntext"/>
        </w:rPr>
        <w:t>Vyřazení vozidla z evidence a jeho sešrotování</w:t>
      </w:r>
    </w:p>
    <w:p w14:paraId="55516CC3" w14:textId="77777777" w:rsidR="006B251E" w:rsidRDefault="000278AB">
      <w:pPr>
        <w:pStyle w:val="Zkladntext1"/>
        <w:ind w:left="360"/>
        <w:jc w:val="both"/>
      </w:pPr>
      <w:r>
        <w:rPr>
          <w:rStyle w:val="Zkladntext"/>
        </w:rPr>
        <w:t>Pokud by v důsledku dopravní nehody nebo mechanické či elektronické poruchy v zahraničí byly odhadované náklady na opravu vyšší než je tržní hodnota vozidla v České republice, pojistitel zorganizuje vše potřebné k tomu, aby se pojištěný zákonným způsobem vzdal vlastnického práva k vozidlu, a zorganizuje likvidaci (sešrotování) vozidla.</w:t>
      </w:r>
    </w:p>
    <w:p w14:paraId="2FC646BD" w14:textId="77777777" w:rsidR="006B251E" w:rsidRDefault="000278AB">
      <w:pPr>
        <w:pStyle w:val="Zkladntext1"/>
        <w:numPr>
          <w:ilvl w:val="0"/>
          <w:numId w:val="114"/>
        </w:numPr>
        <w:tabs>
          <w:tab w:val="left" w:pos="330"/>
        </w:tabs>
        <w:jc w:val="both"/>
      </w:pPr>
      <w:r>
        <w:rPr>
          <w:rStyle w:val="Zkladntext"/>
        </w:rPr>
        <w:t>Doručení náhradních dílů pro opravu</w:t>
      </w:r>
    </w:p>
    <w:p w14:paraId="64948897" w14:textId="77777777" w:rsidR="006B251E" w:rsidRDefault="000278AB">
      <w:pPr>
        <w:pStyle w:val="Zkladntext1"/>
        <w:ind w:left="360"/>
        <w:jc w:val="both"/>
      </w:pPr>
      <w:r>
        <w:rPr>
          <w:rStyle w:val="Zkladntext"/>
        </w:rPr>
        <w:t>Pokud by v důsledku nehody nebo mechanické či elektronické poruchy vozidla v zahraničí bylo nutné zorganizovat nákup náhradních dílů, které nebude možné v daném místě obstarat, potom pojistitel za účelem zajištění opětné provozuschopnosti vozidla zorganizuje a uhradí jejich doručení do příslušné opravny nebo na mezinárodní letiště, které se nachází nejblíže k místu asistenční události.</w:t>
      </w:r>
    </w:p>
    <w:p w14:paraId="3148F115" w14:textId="77777777" w:rsidR="006B251E" w:rsidRDefault="000278AB">
      <w:pPr>
        <w:pStyle w:val="Zkladntext1"/>
        <w:numPr>
          <w:ilvl w:val="0"/>
          <w:numId w:val="114"/>
        </w:numPr>
        <w:tabs>
          <w:tab w:val="left" w:pos="330"/>
        </w:tabs>
        <w:jc w:val="both"/>
      </w:pPr>
      <w:r>
        <w:rPr>
          <w:rStyle w:val="Zkladntext"/>
        </w:rPr>
        <w:t>Předání vzkazu blízké osobě</w:t>
      </w:r>
    </w:p>
    <w:p w14:paraId="56557F81" w14:textId="77777777" w:rsidR="006B251E" w:rsidRDefault="000278AB">
      <w:pPr>
        <w:pStyle w:val="Zkladntext1"/>
        <w:spacing w:after="178"/>
        <w:ind w:firstLine="360"/>
        <w:jc w:val="both"/>
      </w:pPr>
      <w:r>
        <w:rPr>
          <w:rStyle w:val="Zkladntext"/>
        </w:rPr>
        <w:t>V případě nutnosti zajistí pojistitel předání důležitých vzkazů rodinným příslušníkům členů posádky.</w:t>
      </w:r>
    </w:p>
    <w:p w14:paraId="29095FA4"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00"/>
        </w:tabs>
        <w:spacing w:after="70"/>
        <w:ind w:firstLine="140"/>
      </w:pPr>
      <w:bookmarkStart w:id="68" w:name="bookmark102"/>
      <w:r>
        <w:rPr>
          <w:rStyle w:val="Nadpis4"/>
          <w:b/>
          <w:bCs/>
          <w:color w:val="FFFFFF"/>
        </w:rPr>
        <w:t>ČLÁNEK 63</w:t>
      </w:r>
      <w:r>
        <w:rPr>
          <w:rStyle w:val="Nadpis4"/>
          <w:b/>
          <w:bCs/>
          <w:color w:val="FFFFFF"/>
        </w:rPr>
        <w:tab/>
        <w:t>Administrativně právní asistence na území České republiky nebo v zahraničí</w:t>
      </w:r>
      <w:bookmarkEnd w:id="68"/>
    </w:p>
    <w:p w14:paraId="67A6E001" w14:textId="77777777" w:rsidR="006B251E" w:rsidRDefault="000278AB">
      <w:pPr>
        <w:pStyle w:val="Zkladntext1"/>
        <w:numPr>
          <w:ilvl w:val="0"/>
          <w:numId w:val="118"/>
        </w:numPr>
        <w:tabs>
          <w:tab w:val="left" w:pos="310"/>
        </w:tabs>
        <w:jc w:val="both"/>
      </w:pPr>
      <w:r>
        <w:rPr>
          <w:rStyle w:val="Zkladntext"/>
        </w:rPr>
        <w:t>případě potřeby pojistitel pojištěnému sdělí:</w:t>
      </w:r>
    </w:p>
    <w:p w14:paraId="07EC86DE" w14:textId="77777777" w:rsidR="006B251E" w:rsidRDefault="000278AB">
      <w:pPr>
        <w:pStyle w:val="Zkladntext1"/>
        <w:numPr>
          <w:ilvl w:val="0"/>
          <w:numId w:val="118"/>
        </w:numPr>
        <w:tabs>
          <w:tab w:val="left" w:pos="291"/>
        </w:tabs>
        <w:jc w:val="both"/>
      </w:pPr>
      <w:r>
        <w:rPr>
          <w:rStyle w:val="Zkladntext"/>
        </w:rPr>
        <w:t>rady v situaci nouze,</w:t>
      </w:r>
    </w:p>
    <w:p w14:paraId="17FEB9D5" w14:textId="77777777" w:rsidR="006B251E" w:rsidRDefault="000278AB">
      <w:pPr>
        <w:pStyle w:val="Zkladntext1"/>
        <w:numPr>
          <w:ilvl w:val="0"/>
          <w:numId w:val="118"/>
        </w:numPr>
        <w:tabs>
          <w:tab w:val="left" w:pos="291"/>
        </w:tabs>
        <w:jc w:val="both"/>
      </w:pPr>
      <w:r>
        <w:rPr>
          <w:rStyle w:val="Zkladntext"/>
        </w:rPr>
        <w:t>rady o postupech po nehodě,</w:t>
      </w:r>
    </w:p>
    <w:p w14:paraId="222BE949" w14:textId="77777777" w:rsidR="006B251E" w:rsidRDefault="000278AB">
      <w:pPr>
        <w:pStyle w:val="Zkladntext1"/>
        <w:numPr>
          <w:ilvl w:val="0"/>
          <w:numId w:val="118"/>
        </w:numPr>
        <w:tabs>
          <w:tab w:val="left" w:pos="291"/>
        </w:tabs>
        <w:jc w:val="both"/>
      </w:pPr>
      <w:r>
        <w:rPr>
          <w:rStyle w:val="Zkladntext"/>
        </w:rPr>
        <w:t>adresy právních zástupců,</w:t>
      </w:r>
    </w:p>
    <w:p w14:paraId="09A1653F" w14:textId="77777777" w:rsidR="006B251E" w:rsidRDefault="000278AB">
      <w:pPr>
        <w:pStyle w:val="Zkladntext1"/>
        <w:numPr>
          <w:ilvl w:val="0"/>
          <w:numId w:val="118"/>
        </w:numPr>
        <w:tabs>
          <w:tab w:val="left" w:pos="291"/>
        </w:tabs>
        <w:jc w:val="both"/>
      </w:pPr>
      <w:r>
        <w:rPr>
          <w:rStyle w:val="Zkladntext"/>
        </w:rPr>
        <w:t>adresy správních a policejních orgánů,</w:t>
      </w:r>
    </w:p>
    <w:p w14:paraId="0FB5DF8E" w14:textId="77777777" w:rsidR="006B251E" w:rsidRDefault="000278AB">
      <w:pPr>
        <w:pStyle w:val="Zkladntext1"/>
        <w:numPr>
          <w:ilvl w:val="0"/>
          <w:numId w:val="118"/>
        </w:numPr>
        <w:tabs>
          <w:tab w:val="left" w:pos="291"/>
        </w:tabs>
        <w:jc w:val="both"/>
      </w:pPr>
      <w:r>
        <w:rPr>
          <w:rStyle w:val="Zkladntext"/>
        </w:rPr>
        <w:t>případně adresy dopravních inspektorátů v ČR.</w:t>
      </w:r>
    </w:p>
    <w:p w14:paraId="4F4E10DE" w14:textId="77777777" w:rsidR="006B251E" w:rsidRDefault="000278AB">
      <w:pPr>
        <w:pStyle w:val="Zkladntext1"/>
        <w:spacing w:after="200"/>
        <w:jc w:val="both"/>
      </w:pPr>
      <w:r>
        <w:rPr>
          <w:rStyle w:val="Zkladntext"/>
        </w:rPr>
        <w:t>Veškeré shora uvedené informace a rady budou pojištěnému sděleny jak před započetím jeho cesty, tak i v situacích nouze, do kterých se během své cesty může dostat.</w:t>
      </w:r>
    </w:p>
    <w:p w14:paraId="00E9FD07" w14:textId="77777777" w:rsidR="006B251E" w:rsidRDefault="000278AB">
      <w:pPr>
        <w:pStyle w:val="Zkladntext1"/>
        <w:numPr>
          <w:ilvl w:val="0"/>
          <w:numId w:val="119"/>
        </w:numPr>
        <w:tabs>
          <w:tab w:val="left" w:pos="315"/>
        </w:tabs>
        <w:jc w:val="both"/>
      </w:pPr>
      <w:r>
        <w:rPr>
          <w:rStyle w:val="Zkladntext"/>
        </w:rPr>
        <w:t>Telefonická pomoc v nouzi</w:t>
      </w:r>
    </w:p>
    <w:p w14:paraId="2B9CA9FF" w14:textId="77777777" w:rsidR="006B251E" w:rsidRDefault="000278AB">
      <w:pPr>
        <w:pStyle w:val="Zkladntext1"/>
        <w:ind w:left="360"/>
        <w:jc w:val="both"/>
      </w:pPr>
      <w:r>
        <w:rPr>
          <w:rStyle w:val="Zkladntext"/>
        </w:rPr>
        <w:t>Při vzniku asistenční události pojistitel podá pojištěnému rady a informace pro řešení nouzové situace, vyhledá dodavatele příslušné služby pro řešení nouzové situace a přijme ohlášení pojistné události.</w:t>
      </w:r>
    </w:p>
    <w:p w14:paraId="343254CF" w14:textId="77777777" w:rsidR="006B251E" w:rsidRDefault="000278AB">
      <w:pPr>
        <w:pStyle w:val="Zkladntext1"/>
        <w:numPr>
          <w:ilvl w:val="0"/>
          <w:numId w:val="119"/>
        </w:numPr>
        <w:tabs>
          <w:tab w:val="left" w:pos="330"/>
        </w:tabs>
        <w:ind w:left="360" w:hanging="360"/>
        <w:jc w:val="both"/>
      </w:pPr>
      <w:r>
        <w:rPr>
          <w:rStyle w:val="Zkladntext"/>
        </w:rPr>
        <w:t>Tlumočení a překlady - v případě potřeby pojistitel zajistí prostřednictvím telefonické konference každému pojištěnému tlumočnickou a překladatelskou pomoc v zahraničí v následujících situacích:</w:t>
      </w:r>
    </w:p>
    <w:p w14:paraId="09EC5EE2" w14:textId="77777777" w:rsidR="006B251E" w:rsidRDefault="000278AB">
      <w:pPr>
        <w:pStyle w:val="Zkladntext1"/>
        <w:numPr>
          <w:ilvl w:val="0"/>
          <w:numId w:val="120"/>
        </w:numPr>
        <w:tabs>
          <w:tab w:val="left" w:pos="651"/>
        </w:tabs>
        <w:ind w:firstLine="360"/>
        <w:jc w:val="both"/>
      </w:pPr>
      <w:r>
        <w:rPr>
          <w:rStyle w:val="Zkladntext"/>
        </w:rPr>
        <w:t>telefonické tlumočení v případě silniční kontroly,</w:t>
      </w:r>
    </w:p>
    <w:p w14:paraId="4C00BF7B" w14:textId="77777777" w:rsidR="006B251E" w:rsidRDefault="000278AB">
      <w:pPr>
        <w:pStyle w:val="Zkladntext1"/>
        <w:numPr>
          <w:ilvl w:val="0"/>
          <w:numId w:val="120"/>
        </w:numPr>
        <w:tabs>
          <w:tab w:val="left" w:pos="651"/>
        </w:tabs>
        <w:ind w:firstLine="360"/>
        <w:jc w:val="both"/>
      </w:pPr>
      <w:r>
        <w:rPr>
          <w:rStyle w:val="Zkladntext"/>
        </w:rPr>
        <w:t>telefonické tlumočení při jednání s policií v případě vzniku asistenční události,</w:t>
      </w:r>
    </w:p>
    <w:p w14:paraId="53BEBCCB" w14:textId="77777777" w:rsidR="006B251E" w:rsidRDefault="000278AB">
      <w:pPr>
        <w:pStyle w:val="Zkladntext1"/>
        <w:numPr>
          <w:ilvl w:val="0"/>
          <w:numId w:val="120"/>
        </w:numPr>
        <w:tabs>
          <w:tab w:val="left" w:pos="651"/>
        </w:tabs>
        <w:ind w:firstLine="360"/>
        <w:jc w:val="both"/>
      </w:pPr>
      <w:r>
        <w:rPr>
          <w:rStyle w:val="Zkladntext"/>
        </w:rPr>
        <w:t>telefonické tlumočení v případě celního řízení na hraničním přechodu,</w:t>
      </w:r>
    </w:p>
    <w:p w14:paraId="575D9781" w14:textId="77777777" w:rsidR="006B251E" w:rsidRDefault="000278AB">
      <w:pPr>
        <w:pStyle w:val="Zkladntext1"/>
        <w:numPr>
          <w:ilvl w:val="0"/>
          <w:numId w:val="120"/>
        </w:numPr>
        <w:tabs>
          <w:tab w:val="left" w:pos="651"/>
        </w:tabs>
        <w:ind w:firstLine="360"/>
        <w:jc w:val="both"/>
      </w:pPr>
      <w:r>
        <w:rPr>
          <w:rStyle w:val="Zkladntext"/>
        </w:rPr>
        <w:t>telefonické tlumočení při jednáních s místní administrativou,</w:t>
      </w:r>
    </w:p>
    <w:p w14:paraId="3C8A0EF3" w14:textId="77777777" w:rsidR="006B251E" w:rsidRDefault="000278AB">
      <w:pPr>
        <w:pStyle w:val="Zkladntext1"/>
        <w:numPr>
          <w:ilvl w:val="0"/>
          <w:numId w:val="120"/>
        </w:numPr>
        <w:tabs>
          <w:tab w:val="left" w:pos="651"/>
        </w:tabs>
        <w:ind w:firstLine="360"/>
        <w:jc w:val="both"/>
      </w:pPr>
      <w:r>
        <w:rPr>
          <w:rStyle w:val="Zkladntext"/>
        </w:rPr>
        <w:t>telefonické tlumočení v případě hospitalizace a návštěvy lékařského zařízení,</w:t>
      </w:r>
    </w:p>
    <w:p w14:paraId="176C4703" w14:textId="77777777" w:rsidR="006B251E" w:rsidRDefault="000278AB">
      <w:pPr>
        <w:pStyle w:val="Zkladntext1"/>
        <w:numPr>
          <w:ilvl w:val="0"/>
          <w:numId w:val="120"/>
        </w:numPr>
        <w:tabs>
          <w:tab w:val="left" w:pos="651"/>
        </w:tabs>
        <w:ind w:firstLine="360"/>
        <w:jc w:val="both"/>
      </w:pPr>
      <w:r>
        <w:rPr>
          <w:rStyle w:val="Zkladntext"/>
        </w:rPr>
        <w:t>překlady telefonem a rady při vyplňování cizojazyčných formulářů,</w:t>
      </w:r>
    </w:p>
    <w:p w14:paraId="2FED038D" w14:textId="77777777" w:rsidR="006B251E" w:rsidRDefault="000278AB">
      <w:pPr>
        <w:pStyle w:val="Zkladntext1"/>
        <w:numPr>
          <w:ilvl w:val="0"/>
          <w:numId w:val="120"/>
        </w:numPr>
        <w:tabs>
          <w:tab w:val="left" w:pos="651"/>
        </w:tabs>
        <w:ind w:firstLine="360"/>
        <w:jc w:val="both"/>
      </w:pPr>
      <w:r>
        <w:rPr>
          <w:rStyle w:val="Zkladntext"/>
        </w:rPr>
        <w:t>zběžné překlady jednoduchých formulářů telefaxem.</w:t>
      </w:r>
    </w:p>
    <w:p w14:paraId="32ADFA50" w14:textId="77777777" w:rsidR="006B251E" w:rsidRDefault="000278AB">
      <w:pPr>
        <w:pStyle w:val="Zkladntext1"/>
        <w:numPr>
          <w:ilvl w:val="0"/>
          <w:numId w:val="120"/>
        </w:numPr>
        <w:tabs>
          <w:tab w:val="left" w:pos="670"/>
        </w:tabs>
        <w:ind w:firstLine="360"/>
        <w:jc w:val="both"/>
      </w:pPr>
      <w:r>
        <w:rPr>
          <w:rStyle w:val="Zkladntext"/>
        </w:rPr>
        <w:t>případě potřeby pojistitel zorganizuje zajištění tlumočníka při policejním šetření a při soudním řízení.</w:t>
      </w:r>
    </w:p>
    <w:p w14:paraId="57688A7B" w14:textId="77777777" w:rsidR="006B251E" w:rsidRDefault="000278AB">
      <w:pPr>
        <w:pStyle w:val="Zkladntext1"/>
        <w:numPr>
          <w:ilvl w:val="0"/>
          <w:numId w:val="119"/>
        </w:numPr>
        <w:tabs>
          <w:tab w:val="left" w:pos="330"/>
        </w:tabs>
        <w:jc w:val="both"/>
      </w:pPr>
      <w:r>
        <w:rPr>
          <w:rStyle w:val="Zkladntext"/>
        </w:rPr>
        <w:t>Vztahy se zastupitelskými úřady</w:t>
      </w:r>
    </w:p>
    <w:p w14:paraId="60956C18" w14:textId="77777777" w:rsidR="006B251E" w:rsidRDefault="000278AB">
      <w:pPr>
        <w:pStyle w:val="Zkladntext1"/>
        <w:ind w:left="360"/>
        <w:jc w:val="both"/>
      </w:pPr>
      <w:r>
        <w:rPr>
          <w:rStyle w:val="Zkladntext"/>
        </w:rPr>
        <w:t>V případě, že dojde k vážné dopravní nehodě v zahraničí za účasti pojištěného nebo pokud se pojištěný ocitne v zahraničí v situaci, kdy je zadržen nebo uvězněn policií daného státu, pojistitel:</w:t>
      </w:r>
    </w:p>
    <w:p w14:paraId="5F60C5A2" w14:textId="77777777" w:rsidR="006B251E" w:rsidRDefault="000278AB">
      <w:pPr>
        <w:pStyle w:val="Zkladntext1"/>
        <w:numPr>
          <w:ilvl w:val="0"/>
          <w:numId w:val="121"/>
        </w:numPr>
        <w:tabs>
          <w:tab w:val="left" w:pos="685"/>
        </w:tabs>
        <w:ind w:left="640" w:hanging="280"/>
        <w:jc w:val="both"/>
      </w:pPr>
      <w:r>
        <w:rPr>
          <w:rStyle w:val="Zkladntext"/>
        </w:rPr>
        <w:t>oznámí vážnou dopravní nehodu pojištěného, při které dojde na vozidle k věcné škodě velkého rozsahu nebo újmě na zdraví, zastupitelskému úřadu v zemi asistenční události,</w:t>
      </w:r>
    </w:p>
    <w:p w14:paraId="1E8ACDCB" w14:textId="77777777" w:rsidR="006B251E" w:rsidRDefault="000278AB">
      <w:pPr>
        <w:pStyle w:val="Zkladntext1"/>
        <w:numPr>
          <w:ilvl w:val="0"/>
          <w:numId w:val="121"/>
        </w:numPr>
        <w:tabs>
          <w:tab w:val="left" w:pos="690"/>
        </w:tabs>
        <w:ind w:firstLine="360"/>
        <w:jc w:val="both"/>
      </w:pPr>
      <w:r>
        <w:rPr>
          <w:rStyle w:val="Zkladntext"/>
        </w:rPr>
        <w:t>zajistí návštěvu, případně pomoc pracovníka zastupitelského úřadu v případě zadržení nebo uvěznění pojištěného.</w:t>
      </w:r>
    </w:p>
    <w:p w14:paraId="4E05947A" w14:textId="77777777" w:rsidR="006B251E" w:rsidRDefault="000278AB">
      <w:pPr>
        <w:pStyle w:val="Zkladntext1"/>
        <w:ind w:firstLine="360"/>
        <w:jc w:val="both"/>
      </w:pPr>
      <w:r>
        <w:rPr>
          <w:rStyle w:val="Zkladntext"/>
        </w:rPr>
        <w:t>Pojistitel nehradí náklady na dopravu příslušného pracovníka zastupitelského úřadu do místa zadržení nebo uvěznění pojištěného.</w:t>
      </w:r>
    </w:p>
    <w:p w14:paraId="471DDAD8" w14:textId="77777777" w:rsidR="006B251E" w:rsidRDefault="000278AB">
      <w:pPr>
        <w:pStyle w:val="Zkladntext1"/>
        <w:numPr>
          <w:ilvl w:val="0"/>
          <w:numId w:val="119"/>
        </w:numPr>
        <w:tabs>
          <w:tab w:val="left" w:pos="330"/>
        </w:tabs>
        <w:jc w:val="both"/>
      </w:pPr>
      <w:r>
        <w:rPr>
          <w:rStyle w:val="Zkladntext"/>
        </w:rPr>
        <w:t>Vztahy s policejními orgány</w:t>
      </w:r>
    </w:p>
    <w:p w14:paraId="5F617818" w14:textId="77777777" w:rsidR="006B251E" w:rsidRDefault="000278AB">
      <w:pPr>
        <w:pStyle w:val="Zkladntext1"/>
        <w:ind w:firstLine="360"/>
        <w:jc w:val="both"/>
      </w:pPr>
      <w:r>
        <w:rPr>
          <w:rStyle w:val="Zkladntext"/>
        </w:rPr>
        <w:t>V případě dopravní nehody pojištěného v zahraničí pojistitel:</w:t>
      </w:r>
    </w:p>
    <w:p w14:paraId="39491293" w14:textId="77777777" w:rsidR="006B251E" w:rsidRDefault="000278AB">
      <w:pPr>
        <w:pStyle w:val="Zkladntext1"/>
        <w:numPr>
          <w:ilvl w:val="0"/>
          <w:numId w:val="122"/>
        </w:numPr>
        <w:tabs>
          <w:tab w:val="left" w:pos="685"/>
        </w:tabs>
        <w:ind w:firstLine="360"/>
        <w:jc w:val="both"/>
      </w:pPr>
      <w:r>
        <w:rPr>
          <w:rStyle w:val="Zkladntext"/>
        </w:rPr>
        <w:t>zajistí pomoc pojištěnému při vyplňování protokolu o dopravní nehodě,</w:t>
      </w:r>
    </w:p>
    <w:p w14:paraId="435A73C9" w14:textId="77777777" w:rsidR="006B251E" w:rsidRDefault="000278AB">
      <w:pPr>
        <w:pStyle w:val="Zkladntext1"/>
        <w:numPr>
          <w:ilvl w:val="0"/>
          <w:numId w:val="122"/>
        </w:numPr>
        <w:tabs>
          <w:tab w:val="left" w:pos="690"/>
        </w:tabs>
        <w:ind w:firstLine="360"/>
        <w:jc w:val="both"/>
      </w:pPr>
      <w:r>
        <w:rPr>
          <w:rStyle w:val="Zkladntext"/>
        </w:rPr>
        <w:t>zprostředkuje kontakt na právního zástupce (vyjma úhrady jeho služeb),</w:t>
      </w:r>
    </w:p>
    <w:p w14:paraId="0018AC75" w14:textId="77777777" w:rsidR="006B251E" w:rsidRDefault="000278AB">
      <w:pPr>
        <w:pStyle w:val="Zkladntext1"/>
        <w:numPr>
          <w:ilvl w:val="0"/>
          <w:numId w:val="122"/>
        </w:numPr>
        <w:tabs>
          <w:tab w:val="left" w:pos="685"/>
        </w:tabs>
        <w:ind w:firstLine="360"/>
        <w:jc w:val="both"/>
      </w:pPr>
      <w:r>
        <w:rPr>
          <w:rStyle w:val="Zkladntext"/>
        </w:rPr>
        <w:t>zorganizuje zajištění protokolu o dopravní nehodě v případě, že byl policií sepsán, ale nebyl vydán,</w:t>
      </w:r>
    </w:p>
    <w:p w14:paraId="4D9CAE17" w14:textId="77777777" w:rsidR="006B251E" w:rsidRDefault="000278AB">
      <w:pPr>
        <w:pStyle w:val="Zkladntext1"/>
        <w:ind w:left="640" w:hanging="280"/>
        <w:jc w:val="both"/>
      </w:pPr>
      <w:r>
        <w:rPr>
          <w:rStyle w:val="Zkladntext"/>
        </w:rPr>
        <w:t>d zorganizuje navrácení dokladů, které byly zadrženy v důsledku dopravní nehody, pokud to povaha dopravní nehody a veškeré důsledky s dopravní nehodou spojené dovolují,</w:t>
      </w:r>
    </w:p>
    <w:p w14:paraId="0ECF7AEE" w14:textId="77777777" w:rsidR="006B251E" w:rsidRDefault="000278AB">
      <w:pPr>
        <w:pStyle w:val="Zkladntext1"/>
        <w:numPr>
          <w:ilvl w:val="0"/>
          <w:numId w:val="123"/>
        </w:numPr>
        <w:tabs>
          <w:tab w:val="left" w:pos="680"/>
        </w:tabs>
        <w:ind w:firstLine="360"/>
        <w:jc w:val="both"/>
      </w:pPr>
      <w:r>
        <w:rPr>
          <w:rStyle w:val="Zkladntext"/>
        </w:rPr>
        <w:t>zorganizuje zajištění přímých svědků a jejich svědectví.</w:t>
      </w:r>
    </w:p>
    <w:p w14:paraId="48ABC404" w14:textId="77777777" w:rsidR="006B251E" w:rsidRDefault="000278AB">
      <w:pPr>
        <w:pStyle w:val="Zkladntext1"/>
        <w:numPr>
          <w:ilvl w:val="0"/>
          <w:numId w:val="119"/>
        </w:numPr>
        <w:tabs>
          <w:tab w:val="left" w:pos="330"/>
        </w:tabs>
        <w:jc w:val="both"/>
      </w:pPr>
      <w:r>
        <w:rPr>
          <w:rStyle w:val="Zkladntext"/>
        </w:rPr>
        <w:t>Uvěznění po nehodě</w:t>
      </w:r>
    </w:p>
    <w:p w14:paraId="008BB934" w14:textId="77777777" w:rsidR="006B251E" w:rsidRDefault="000278AB">
      <w:pPr>
        <w:pStyle w:val="Zkladntext1"/>
        <w:ind w:firstLine="360"/>
        <w:jc w:val="both"/>
      </w:pPr>
      <w:r>
        <w:rPr>
          <w:rStyle w:val="Zkladntext"/>
        </w:rPr>
        <w:t>V případě, že je pojištěný zadržen, vzat do vazby či uvězněn nebo mu toto hrozí následkem dopravní nehody v zahraničí, pojistitel:</w:t>
      </w:r>
    </w:p>
    <w:p w14:paraId="0B4CBB03" w14:textId="77777777" w:rsidR="006B251E" w:rsidRDefault="000278AB">
      <w:pPr>
        <w:pStyle w:val="Zkladntext1"/>
        <w:numPr>
          <w:ilvl w:val="0"/>
          <w:numId w:val="124"/>
        </w:numPr>
        <w:tabs>
          <w:tab w:val="left" w:pos="685"/>
        </w:tabs>
        <w:ind w:firstLine="360"/>
        <w:jc w:val="both"/>
      </w:pPr>
      <w:r>
        <w:rPr>
          <w:rStyle w:val="Zkladntext"/>
        </w:rPr>
        <w:t>zorganizuje zaslání a předání osobních potřeb pojištěnému,</w:t>
      </w:r>
    </w:p>
    <w:p w14:paraId="19AF21A2" w14:textId="77777777" w:rsidR="006B251E" w:rsidRDefault="000278AB">
      <w:pPr>
        <w:pStyle w:val="Zkladntext1"/>
        <w:numPr>
          <w:ilvl w:val="0"/>
          <w:numId w:val="124"/>
        </w:numPr>
        <w:tabs>
          <w:tab w:val="left" w:pos="690"/>
        </w:tabs>
        <w:ind w:firstLine="360"/>
        <w:jc w:val="both"/>
      </w:pPr>
      <w:r>
        <w:rPr>
          <w:rStyle w:val="Zkladntext"/>
        </w:rPr>
        <w:t>zorganizuje právní zastupování pojištěného,</w:t>
      </w:r>
    </w:p>
    <w:p w14:paraId="6EAA0406" w14:textId="77777777" w:rsidR="006B251E" w:rsidRDefault="000278AB">
      <w:pPr>
        <w:pStyle w:val="Zkladntext1"/>
        <w:numPr>
          <w:ilvl w:val="0"/>
          <w:numId w:val="124"/>
        </w:numPr>
        <w:tabs>
          <w:tab w:val="left" w:pos="685"/>
        </w:tabs>
        <w:ind w:left="640" w:hanging="280"/>
        <w:jc w:val="both"/>
      </w:pPr>
      <w:r>
        <w:rPr>
          <w:rStyle w:val="Zkladntext"/>
        </w:rPr>
        <w:t>zorganizuje složení finanční částky v místní měně jménem pojištěného jako záruku (kauci) požadovanou za propuštění pojištěného v případě, že na něj byla v důsledku dopravní nehody uvalena vazba,</w:t>
      </w:r>
    </w:p>
    <w:p w14:paraId="0B695D45" w14:textId="77777777" w:rsidR="006B251E" w:rsidRDefault="000278AB">
      <w:pPr>
        <w:pStyle w:val="Zkladntext1"/>
        <w:numPr>
          <w:ilvl w:val="0"/>
          <w:numId w:val="124"/>
        </w:numPr>
        <w:tabs>
          <w:tab w:val="left" w:pos="694"/>
        </w:tabs>
        <w:ind w:firstLine="360"/>
        <w:jc w:val="both"/>
      </w:pPr>
      <w:r>
        <w:rPr>
          <w:rStyle w:val="Zkladntext"/>
        </w:rPr>
        <w:t>zorganizuje úschovu nepojízdného vozidla,</w:t>
      </w:r>
    </w:p>
    <w:p w14:paraId="642BDE54" w14:textId="77777777" w:rsidR="006B251E" w:rsidRDefault="000278AB">
      <w:pPr>
        <w:pStyle w:val="Zkladntext1"/>
        <w:numPr>
          <w:ilvl w:val="0"/>
          <w:numId w:val="124"/>
        </w:numPr>
        <w:tabs>
          <w:tab w:val="left" w:pos="680"/>
        </w:tabs>
        <w:ind w:firstLine="360"/>
        <w:jc w:val="both"/>
      </w:pPr>
      <w:r>
        <w:rPr>
          <w:rStyle w:val="Zkladntext"/>
        </w:rPr>
        <w:t>zorganizuje pojištěnému udržování telefonického kontaktu s jeho rodinou a předávání vzkazů rodině pojištěného,</w:t>
      </w:r>
    </w:p>
    <w:p w14:paraId="01FD3A8D" w14:textId="77777777" w:rsidR="006B251E" w:rsidRDefault="000278AB">
      <w:pPr>
        <w:pStyle w:val="Zkladntext1"/>
        <w:numPr>
          <w:ilvl w:val="0"/>
          <w:numId w:val="124"/>
        </w:numPr>
        <w:tabs>
          <w:tab w:val="left" w:pos="643"/>
        </w:tabs>
        <w:ind w:firstLine="360"/>
        <w:jc w:val="both"/>
      </w:pPr>
      <w:r>
        <w:rPr>
          <w:rStyle w:val="Zkladntext"/>
        </w:rPr>
        <w:t>zorganizuje úhradu újmy, kterou pojištěný způsobil třetí osobě nedbalostním jednáním.</w:t>
      </w:r>
    </w:p>
    <w:p w14:paraId="6ABBD444" w14:textId="77777777" w:rsidR="006B251E" w:rsidRDefault="000278AB">
      <w:pPr>
        <w:pStyle w:val="Zkladntext1"/>
        <w:numPr>
          <w:ilvl w:val="0"/>
          <w:numId w:val="119"/>
        </w:numPr>
        <w:tabs>
          <w:tab w:val="left" w:pos="325"/>
        </w:tabs>
        <w:jc w:val="both"/>
      </w:pPr>
      <w:r>
        <w:rPr>
          <w:rStyle w:val="Zkladntext"/>
        </w:rPr>
        <w:t>Soudní řízení po dopravní nehodě</w:t>
      </w:r>
    </w:p>
    <w:p w14:paraId="42CB1284" w14:textId="77777777" w:rsidR="006B251E" w:rsidRDefault="000278AB">
      <w:pPr>
        <w:pStyle w:val="Zkladntext1"/>
        <w:ind w:firstLine="360"/>
        <w:jc w:val="both"/>
      </w:pPr>
      <w:r>
        <w:rPr>
          <w:rStyle w:val="Zkladntext"/>
        </w:rPr>
        <w:t>Pokud je proti pojištěnému vedeno soudní řízení v důsledku dopravní nehody v zahraničí, pojistitel:</w:t>
      </w:r>
    </w:p>
    <w:p w14:paraId="03922C52" w14:textId="77777777" w:rsidR="006B251E" w:rsidRDefault="000278AB">
      <w:pPr>
        <w:pStyle w:val="Zkladntext1"/>
        <w:numPr>
          <w:ilvl w:val="0"/>
          <w:numId w:val="125"/>
        </w:numPr>
        <w:tabs>
          <w:tab w:val="left" w:pos="685"/>
        </w:tabs>
        <w:ind w:firstLine="360"/>
        <w:jc w:val="both"/>
      </w:pPr>
      <w:r>
        <w:rPr>
          <w:rStyle w:val="Zkladntext"/>
        </w:rPr>
        <w:t>zorganizuje úhradu nákladů na právní zastupování pojištěného,</w:t>
      </w:r>
    </w:p>
    <w:p w14:paraId="19BAFB84" w14:textId="77777777" w:rsidR="006B251E" w:rsidRDefault="000278AB">
      <w:pPr>
        <w:pStyle w:val="Zkladntext1"/>
        <w:numPr>
          <w:ilvl w:val="0"/>
          <w:numId w:val="125"/>
        </w:numPr>
        <w:tabs>
          <w:tab w:val="left" w:pos="690"/>
        </w:tabs>
        <w:spacing w:after="240"/>
        <w:ind w:firstLine="360"/>
        <w:jc w:val="both"/>
      </w:pPr>
      <w:r>
        <w:rPr>
          <w:rStyle w:val="Zkladntext"/>
        </w:rPr>
        <w:t>zorganizuje úhradu nákladů na tlumočníka za účelem tlumočení do rodného jazyka pojištěného při soudním řízení,</w:t>
      </w:r>
      <w:r>
        <w:br w:type="page"/>
      </w:r>
    </w:p>
    <w:p w14:paraId="354FB37F" w14:textId="77777777" w:rsidR="006B251E" w:rsidRDefault="000278AB">
      <w:pPr>
        <w:pStyle w:val="Zkladntext1"/>
        <w:numPr>
          <w:ilvl w:val="0"/>
          <w:numId w:val="125"/>
        </w:numPr>
        <w:tabs>
          <w:tab w:val="left" w:pos="685"/>
        </w:tabs>
        <w:ind w:firstLine="360"/>
        <w:jc w:val="both"/>
      </w:pPr>
      <w:r>
        <w:rPr>
          <w:rStyle w:val="Zkladntext"/>
        </w:rPr>
        <w:lastRenderedPageBreak/>
        <w:t>zorganizuje dopravu pojištěného k příslušnému soudu v případě jeho předvolání za účelem účasti na soudním řízení,</w:t>
      </w:r>
    </w:p>
    <w:p w14:paraId="4DA5DFFC" w14:textId="77777777" w:rsidR="006B251E" w:rsidRDefault="000278AB">
      <w:pPr>
        <w:pStyle w:val="Zkladntext1"/>
        <w:numPr>
          <w:ilvl w:val="0"/>
          <w:numId w:val="125"/>
        </w:numPr>
        <w:tabs>
          <w:tab w:val="left" w:pos="694"/>
        </w:tabs>
        <w:ind w:firstLine="360"/>
        <w:jc w:val="both"/>
      </w:pPr>
      <w:r>
        <w:rPr>
          <w:rStyle w:val="Zkladntext"/>
        </w:rPr>
        <w:t>zorganizuje ubytování pojištěného v případě jeho předvolání za účelem účasti na soudním řízení.</w:t>
      </w:r>
    </w:p>
    <w:p w14:paraId="6F8EA002" w14:textId="77777777" w:rsidR="006B251E" w:rsidRDefault="000278AB">
      <w:pPr>
        <w:pStyle w:val="Zkladntext1"/>
        <w:numPr>
          <w:ilvl w:val="0"/>
          <w:numId w:val="119"/>
        </w:numPr>
        <w:tabs>
          <w:tab w:val="left" w:pos="343"/>
        </w:tabs>
      </w:pPr>
      <w:r>
        <w:rPr>
          <w:rStyle w:val="Zkladntext"/>
        </w:rPr>
        <w:t>Právní asistence po dopravní nehodě</w:t>
      </w:r>
    </w:p>
    <w:p w14:paraId="4D9D6848" w14:textId="77777777" w:rsidR="006B251E" w:rsidRDefault="000278AB">
      <w:pPr>
        <w:pStyle w:val="Zkladntext1"/>
        <w:spacing w:after="198"/>
        <w:ind w:left="360"/>
        <w:jc w:val="both"/>
      </w:pPr>
      <w:r>
        <w:rPr>
          <w:rStyle w:val="Zkladntext"/>
        </w:rPr>
        <w:t>Pokud je v důsledku dopravní nehody v zahraničí zadrženo vozidlo policejními orgány daného státu, pojistitel zorganizuje kroky, které jsou nutné učinit za účelem vydání zadrženého vozidla.</w:t>
      </w:r>
    </w:p>
    <w:p w14:paraId="2AB6803A"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05"/>
        </w:tabs>
        <w:spacing w:after="70"/>
        <w:ind w:firstLine="140"/>
        <w:jc w:val="both"/>
      </w:pPr>
      <w:bookmarkStart w:id="69" w:name="bookmark104"/>
      <w:r>
        <w:rPr>
          <w:rStyle w:val="Nadpis4"/>
          <w:b/>
          <w:bCs/>
          <w:color w:val="FFFFFF"/>
        </w:rPr>
        <w:t>ČLÁNEK 64</w:t>
      </w:r>
      <w:r>
        <w:rPr>
          <w:rStyle w:val="Nadpis4"/>
          <w:b/>
          <w:bCs/>
          <w:color w:val="FFFFFF"/>
        </w:rPr>
        <w:tab/>
        <w:t>Výluky z poskytovaných asistenčních služeb</w:t>
      </w:r>
      <w:bookmarkEnd w:id="69"/>
    </w:p>
    <w:p w14:paraId="36620464" w14:textId="77777777" w:rsidR="006B251E" w:rsidRDefault="000278AB">
      <w:pPr>
        <w:pStyle w:val="Zkladntext1"/>
      </w:pPr>
      <w:r>
        <w:rPr>
          <w:rStyle w:val="Zkladntext"/>
        </w:rPr>
        <w:t>Asistenční služby v případě havárie nebo poruchy vozidla se neposkytují v případech, kdy:</w:t>
      </w:r>
    </w:p>
    <w:p w14:paraId="694F4991" w14:textId="77777777" w:rsidR="006B251E" w:rsidRDefault="000278AB">
      <w:pPr>
        <w:pStyle w:val="Zkladntext1"/>
        <w:numPr>
          <w:ilvl w:val="0"/>
          <w:numId w:val="126"/>
        </w:numPr>
        <w:tabs>
          <w:tab w:val="left" w:pos="343"/>
        </w:tabs>
        <w:ind w:left="360" w:hanging="360"/>
        <w:jc w:val="both"/>
      </w:pPr>
      <w:r>
        <w:rPr>
          <w:rStyle w:val="Zkladntext"/>
        </w:rPr>
        <w:t>není za účelem poskytnutí asistenčních služeb pojistitel pojistníkem nebo pojištěným předem telefonicky kontaktován a o poskytnutí jakékoliv asistenční služby předem telefonicky požádán, a to bezprostředně po vzniku události, která potřebu poskytnutí asistenčních služeb vyvolala, a to výhradně prostřednictvím výše určených telefonních čísel,</w:t>
      </w:r>
    </w:p>
    <w:p w14:paraId="21C62654" w14:textId="77777777" w:rsidR="006B251E" w:rsidRDefault="000278AB">
      <w:pPr>
        <w:pStyle w:val="Zkladntext1"/>
        <w:numPr>
          <w:ilvl w:val="0"/>
          <w:numId w:val="126"/>
        </w:numPr>
        <w:tabs>
          <w:tab w:val="left" w:pos="343"/>
        </w:tabs>
      </w:pPr>
      <w:r>
        <w:rPr>
          <w:rStyle w:val="Zkladntext"/>
        </w:rPr>
        <w:t>vozidlo řídila osoba, která nemá předepsané oprávnění k řízení vozidla,</w:t>
      </w:r>
    </w:p>
    <w:p w14:paraId="49B93883" w14:textId="77777777" w:rsidR="006B251E" w:rsidRDefault="000278AB">
      <w:pPr>
        <w:pStyle w:val="Zkladntext1"/>
        <w:numPr>
          <w:ilvl w:val="0"/>
          <w:numId w:val="126"/>
        </w:numPr>
        <w:tabs>
          <w:tab w:val="left" w:pos="343"/>
        </w:tabs>
      </w:pPr>
      <w:r>
        <w:rPr>
          <w:rStyle w:val="Zkladntext"/>
        </w:rPr>
        <w:t>asistenční případ vznikl úmyslným jednáním pojištěného jako např. vědomým přetěžováním vozidla,</w:t>
      </w:r>
    </w:p>
    <w:p w14:paraId="61B9C4D1" w14:textId="77777777" w:rsidR="006B251E" w:rsidRDefault="000278AB">
      <w:pPr>
        <w:pStyle w:val="Zkladntext1"/>
        <w:numPr>
          <w:ilvl w:val="0"/>
          <w:numId w:val="126"/>
        </w:numPr>
        <w:tabs>
          <w:tab w:val="left" w:pos="343"/>
        </w:tabs>
        <w:ind w:left="360" w:hanging="360"/>
        <w:jc w:val="both"/>
      </w:pPr>
      <w:r>
        <w:rPr>
          <w:rStyle w:val="Zkladntext"/>
        </w:rPr>
        <w:t>asistenční případ vznikl v důsledku válečných událostí, vzpour, povstání, nebo jiných násilných nepokojů, teroristických aktů, stávek, zásahem státní moci a správy a v příčinné souvislosti s nimi,</w:t>
      </w:r>
    </w:p>
    <w:p w14:paraId="2EC06DDA" w14:textId="77777777" w:rsidR="006B251E" w:rsidRDefault="000278AB">
      <w:pPr>
        <w:pStyle w:val="Zkladntext1"/>
        <w:numPr>
          <w:ilvl w:val="0"/>
          <w:numId w:val="126"/>
        </w:numPr>
        <w:tabs>
          <w:tab w:val="left" w:pos="343"/>
        </w:tabs>
        <w:ind w:left="360" w:hanging="360"/>
        <w:jc w:val="both"/>
      </w:pPr>
      <w:r>
        <w:rPr>
          <w:rStyle w:val="Zkladntext"/>
        </w:rPr>
        <w:t>asistenční případ vznikl při řízení vozidla osobou, která byla pod vlivem alkoholu, omamné nebo psychotropní látky. Totéž platí, odmítl-li se řidič havarovaného vozidla podrobit příslušnému vyšetření,</w:t>
      </w:r>
    </w:p>
    <w:p w14:paraId="27431B90" w14:textId="77777777" w:rsidR="006B251E" w:rsidRDefault="000278AB">
      <w:pPr>
        <w:pStyle w:val="Zkladntext1"/>
        <w:numPr>
          <w:ilvl w:val="0"/>
          <w:numId w:val="126"/>
        </w:numPr>
        <w:tabs>
          <w:tab w:val="left" w:pos="343"/>
        </w:tabs>
      </w:pPr>
      <w:r>
        <w:rPr>
          <w:rStyle w:val="Zkladntext"/>
        </w:rPr>
        <w:t>asistenční případ vznikl při závodech a soutěžích všeho druhu včetně přípravných jízd k nim,</w:t>
      </w:r>
    </w:p>
    <w:p w14:paraId="54853535" w14:textId="77777777" w:rsidR="006B251E" w:rsidRDefault="000278AB">
      <w:pPr>
        <w:pStyle w:val="Zkladntext1"/>
        <w:numPr>
          <w:ilvl w:val="0"/>
          <w:numId w:val="126"/>
        </w:numPr>
        <w:tabs>
          <w:tab w:val="left" w:pos="343"/>
        </w:tabs>
        <w:ind w:left="360" w:hanging="360"/>
        <w:jc w:val="both"/>
      </w:pPr>
      <w:r>
        <w:rPr>
          <w:rStyle w:val="Zkladntext"/>
        </w:rPr>
        <w:t>si pojištěný nebo pojistník sjednali jakékoliv asistenční služby bez vědomí pojistitele nebo kdy pojištěný či pojistník přijali nebo byli nuceni přijmout poskytnutí asistenčních služeb od jakékoliv třetí osoby (včetně orgánů veřejné moci, např. policie) bez vědomí pojistitele,</w:t>
      </w:r>
    </w:p>
    <w:p w14:paraId="1557208D" w14:textId="77777777" w:rsidR="006B251E" w:rsidRDefault="000278AB">
      <w:pPr>
        <w:pStyle w:val="Zkladntext1"/>
        <w:numPr>
          <w:ilvl w:val="0"/>
          <w:numId w:val="126"/>
        </w:numPr>
        <w:tabs>
          <w:tab w:val="left" w:pos="343"/>
        </w:tabs>
        <w:spacing w:after="194"/>
      </w:pPr>
      <w:r>
        <w:rPr>
          <w:rStyle w:val="Zkladntext"/>
        </w:rPr>
        <w:t>vozidlo nemělo platnou technickou prohlídku či jinak nebylo způsobilé provozu na pozemních komunikacích.</w:t>
      </w:r>
    </w:p>
    <w:p w14:paraId="4A888316"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305"/>
        </w:tabs>
        <w:spacing w:after="70"/>
        <w:ind w:firstLine="140"/>
        <w:jc w:val="both"/>
      </w:pPr>
      <w:r>
        <w:rPr>
          <w:rStyle w:val="Zkladntext2"/>
          <w:b/>
          <w:bCs/>
          <w:color w:val="FFFFFF"/>
        </w:rPr>
        <w:t>ČLÁNEK 65</w:t>
      </w:r>
      <w:r>
        <w:rPr>
          <w:rStyle w:val="Zkladntext2"/>
          <w:b/>
          <w:bCs/>
          <w:color w:val="FFFFFF"/>
        </w:rPr>
        <w:tab/>
        <w:t>Obecná pravidla</w:t>
      </w:r>
    </w:p>
    <w:p w14:paraId="7219AFDE" w14:textId="77777777" w:rsidR="006B251E" w:rsidRDefault="000278AB">
      <w:pPr>
        <w:pStyle w:val="Zkladntext1"/>
        <w:jc w:val="both"/>
      </w:pPr>
      <w:r>
        <w:rPr>
          <w:rStyle w:val="Zkladntext"/>
        </w:rPr>
        <w:t>Rozhodnutí o volbě asistenční služby, která bude poskytnuta pojištěnému, je vždy plně v kompetenci pojistitele.</w:t>
      </w:r>
    </w:p>
    <w:p w14:paraId="5E7CBF6C" w14:textId="77777777" w:rsidR="006B251E" w:rsidRDefault="000278AB">
      <w:pPr>
        <w:pStyle w:val="Zkladntext1"/>
        <w:jc w:val="both"/>
      </w:pPr>
      <w:r>
        <w:rPr>
          <w:rStyle w:val="Zkladntext"/>
        </w:rPr>
        <w:t>Veškeré náklady za asistenční služby převyšující uvedené limity nebo náklady spojené s pouze organizovanými službami budou plně hrazeny pojištěným na místě z jeho vlastních prostředků nebo pojištěný poskytne předem pojistiteli řádně zajištěnou záruku nebo složí pojistiteli předem dostatečnou zálohu na požadované asistenční služby.</w:t>
      </w:r>
    </w:p>
    <w:p w14:paraId="72C88219" w14:textId="77777777" w:rsidR="006B251E" w:rsidRDefault="000278AB">
      <w:pPr>
        <w:pStyle w:val="Zkladntext1"/>
        <w:spacing w:after="520"/>
        <w:jc w:val="both"/>
      </w:pPr>
      <w:r>
        <w:rPr>
          <w:rStyle w:val="Zkladntext"/>
        </w:rPr>
        <w:t>Základním cílem sjednaných asistenčních služeb je zprovoznit dočasně nepojízdné vozidlo a následně umožnit pojištěnému pokračovat vozidlem v započaté cestě. Pro tyto případy pojistitel přednostně zajišťuje opravu vozidla na místě nebo jeho odtah do nejbližšího servisu. Pro případ, že zajištění těchto asistenčních služeb není možné, pojistitel zabezpečí úschovu vozidla, případně jeho odtah do místa bydliště pojištěného. Všechny uvedené limity plnění asistenčních služeb se nevztahují na náklady spojené s opravou nepojízdného vozidla v opravně. Všechny uvedené limity plnění asistenčních služeb platí pro jednu asistenční událost.</w:t>
      </w:r>
    </w:p>
    <w:p w14:paraId="1134008E" w14:textId="77777777" w:rsidR="006B251E" w:rsidRDefault="000278AB">
      <w:pPr>
        <w:pStyle w:val="Zkladntext30"/>
        <w:spacing w:after="0"/>
        <w:jc w:val="both"/>
      </w:pPr>
      <w:r>
        <w:rPr>
          <w:rStyle w:val="Zkladntext3"/>
        </w:rPr>
        <w:t>ČÁST M | SPOLEČNÁ USTANOVENÍ</w:t>
      </w:r>
    </w:p>
    <w:p w14:paraId="13060AA6" w14:textId="77777777" w:rsidR="006B251E" w:rsidRDefault="000278AB">
      <w:pPr>
        <w:spacing w:line="1" w:lineRule="exact"/>
        <w:sectPr w:rsidR="006B251E">
          <w:pgSz w:w="11900" w:h="16840"/>
          <w:pgMar w:top="600" w:right="522" w:bottom="598" w:left="536" w:header="0" w:footer="3" w:gutter="0"/>
          <w:cols w:space="720"/>
          <w:noEndnote/>
          <w:docGrid w:linePitch="360"/>
        </w:sectPr>
      </w:pPr>
      <w:r>
        <w:rPr>
          <w:noProof/>
        </w:rPr>
        <mc:AlternateContent>
          <mc:Choice Requires="wps">
            <w:drawing>
              <wp:anchor distT="88900" distB="2540" distL="0" distR="0" simplePos="0" relativeHeight="125829487" behindDoc="0" locked="0" layoutInCell="1" allowOverlap="1" wp14:anchorId="57116DF3" wp14:editId="52B3D4CC">
                <wp:simplePos x="0" y="0"/>
                <wp:positionH relativeFrom="page">
                  <wp:posOffset>419100</wp:posOffset>
                </wp:positionH>
                <wp:positionV relativeFrom="paragraph">
                  <wp:posOffset>88900</wp:posOffset>
                </wp:positionV>
                <wp:extent cx="740410" cy="173990"/>
                <wp:effectExtent l="0" t="0" r="0" b="0"/>
                <wp:wrapTopAndBottom/>
                <wp:docPr id="128" name="Shape 128"/>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658A10DC"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66</w:t>
                            </w:r>
                          </w:p>
                        </w:txbxContent>
                      </wps:txbx>
                      <wps:bodyPr wrap="none" lIns="0" tIns="0" rIns="0" bIns="0"/>
                    </wps:wsp>
                  </a:graphicData>
                </a:graphic>
              </wp:anchor>
            </w:drawing>
          </mc:Choice>
          <mc:Fallback>
            <w:pict>
              <v:shape w14:anchorId="57116DF3" id="Shape 128" o:spid="_x0000_s1080" type="#_x0000_t202" style="position:absolute;margin-left:33pt;margin-top:7pt;width:58.3pt;height:13.7pt;z-index:125829487;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" filled="f" stroked="f">
                <v:textbox inset="0,0,0,0">
                  <w:txbxContent>
                    <w:p w14:paraId="658A10DC"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66</w:t>
                      </w:r>
                    </w:p>
                  </w:txbxContent>
                </v:textbox>
                <w10:wrap type="topAndBottom" anchorx="page"/>
              </v:shape>
            </w:pict>
          </mc:Fallback>
        </mc:AlternateContent>
      </w:r>
      <w:r>
        <w:rPr>
          <w:noProof/>
        </w:rPr>
        <mc:AlternateContent>
          <mc:Choice Requires="wps">
            <w:drawing>
              <wp:anchor distT="100965" distB="0" distL="0" distR="0" simplePos="0" relativeHeight="125829489" behindDoc="0" locked="0" layoutInCell="1" allowOverlap="1" wp14:anchorId="57F787ED" wp14:editId="4E266590">
                <wp:simplePos x="0" y="0"/>
                <wp:positionH relativeFrom="page">
                  <wp:posOffset>1799590</wp:posOffset>
                </wp:positionH>
                <wp:positionV relativeFrom="paragraph">
                  <wp:posOffset>100965</wp:posOffset>
                </wp:positionV>
                <wp:extent cx="1471930" cy="164465"/>
                <wp:effectExtent l="0" t="0" r="0" b="0"/>
                <wp:wrapTopAndBottom/>
                <wp:docPr id="130" name="Shape 130"/>
                <wp:cNvGraphicFramePr/>
                <a:graphic xmlns:a="http://schemas.openxmlformats.org/drawingml/2006/main">
                  <a:graphicData uri="http://schemas.microsoft.com/office/word/2010/wordprocessingShape">
                    <wps:wsp>
                      <wps:cNvSpPr txBox="1"/>
                      <wps:spPr>
                        <a:xfrm>
                          <a:off x="0" y="0"/>
                          <a:ext cx="1471930" cy="164465"/>
                        </a:xfrm>
                        <a:prstGeom prst="rect">
                          <a:avLst/>
                        </a:prstGeom>
                        <a:noFill/>
                      </wps:spPr>
                      <wps:txbx>
                        <w:txbxContent>
                          <w:p w14:paraId="5FAF6023"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Cizí pojistné nebezpečí</w:t>
                            </w:r>
                          </w:p>
                        </w:txbxContent>
                      </wps:txbx>
                      <wps:bodyPr wrap="none" lIns="0" tIns="0" rIns="0" bIns="0"/>
                    </wps:wsp>
                  </a:graphicData>
                </a:graphic>
              </wp:anchor>
            </w:drawing>
          </mc:Choice>
          <mc:Fallback>
            <w:pict>
              <v:shape w14:anchorId="57F787ED" id="Shape 130" o:spid="_x0000_s1081" type="#_x0000_t202" style="position:absolute;margin-left:141.7pt;margin-top:7.95pt;width:115.9pt;height:12.95pt;z-index:125829489;visibility:visible;mso-wrap-style:none;mso-wrap-distance-left:0;mso-wrap-distance-top:7.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" filled="f" stroked="f">
                <v:textbox inset="0,0,0,0">
                  <w:txbxContent>
                    <w:p w14:paraId="5FAF6023"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Cizí pojistné nebezpečí</w:t>
                      </w:r>
                    </w:p>
                  </w:txbxContent>
                </v:textbox>
                <w10:wrap type="topAndBottom" anchorx="page"/>
              </v:shape>
            </w:pict>
          </mc:Fallback>
        </mc:AlternateContent>
      </w:r>
    </w:p>
    <w:p w14:paraId="69D34B95" w14:textId="77777777" w:rsidR="006B251E" w:rsidRDefault="006B251E">
      <w:pPr>
        <w:spacing w:line="90" w:lineRule="exact"/>
        <w:rPr>
          <w:sz w:val="7"/>
          <w:szCs w:val="7"/>
        </w:rPr>
      </w:pPr>
    </w:p>
    <w:p w14:paraId="6A0785B1" w14:textId="77777777" w:rsidR="006B251E" w:rsidRDefault="006B251E">
      <w:pPr>
        <w:spacing w:line="1" w:lineRule="exact"/>
        <w:sectPr w:rsidR="006B251E">
          <w:type w:val="continuous"/>
          <w:pgSz w:w="11900" w:h="16840"/>
          <w:pgMar w:top="634" w:right="0" w:bottom="564" w:left="0" w:header="0" w:footer="3" w:gutter="0"/>
          <w:cols w:space="720"/>
          <w:noEndnote/>
          <w:docGrid w:linePitch="360"/>
        </w:sectPr>
      </w:pPr>
    </w:p>
    <w:p w14:paraId="3DA0CD17" w14:textId="77777777" w:rsidR="006B251E" w:rsidRDefault="000278AB">
      <w:pPr>
        <w:pStyle w:val="Zkladntext1"/>
        <w:jc w:val="both"/>
      </w:pPr>
      <w:r>
        <w:rPr>
          <w:rStyle w:val="Zkladntext"/>
        </w:rPr>
        <w:t>V případě, že pojistník uzavřel ve vlastní prospěch pojistnou smlouvu, kterou je sjednáno pojištění vztahující se na pojistné nebezpečí jako možnou příčinu vzniku pojistné události u třetí osoby, může pojistník uplatnit právo na pojistné plnění, pokud prokáže splnění povinností dle ustanovení § 2767 odst. 1 občanského zákoníku (zejména souhlas pojištěného, že právo na pojistné plnění nabude pojistník). Neprokáže- li pojistník souhlas pojištěného podle předchozí věty nejpozději do konce sjednané pojistné doby, nebo nejpozději do skončení časově posledního šetření škodné události, jejíž šetření probíhá po uplynutí pojistné doby, nabývá právo na pojistné plnění pojištěný.</w:t>
      </w:r>
    </w:p>
    <w:p w14:paraId="5CE8B383" w14:textId="77777777" w:rsidR="006B251E" w:rsidRDefault="000278AB">
      <w:pPr>
        <w:spacing w:line="1" w:lineRule="exact"/>
        <w:sectPr w:rsidR="006B251E">
          <w:type w:val="continuous"/>
          <w:pgSz w:w="11900" w:h="16840"/>
          <w:pgMar w:top="634" w:right="522" w:bottom="564" w:left="536" w:header="0" w:footer="3" w:gutter="0"/>
          <w:cols w:space="720"/>
          <w:noEndnote/>
          <w:docGrid w:linePitch="360"/>
        </w:sectPr>
      </w:pPr>
      <w:r>
        <w:rPr>
          <w:noProof/>
        </w:rPr>
        <mc:AlternateContent>
          <mc:Choice Requires="wps">
            <w:drawing>
              <wp:anchor distT="88900" distB="2540" distL="0" distR="0" simplePos="0" relativeHeight="125829491" behindDoc="0" locked="0" layoutInCell="1" allowOverlap="1" wp14:anchorId="321336AE" wp14:editId="2625843C">
                <wp:simplePos x="0" y="0"/>
                <wp:positionH relativeFrom="page">
                  <wp:posOffset>419100</wp:posOffset>
                </wp:positionH>
                <wp:positionV relativeFrom="paragraph">
                  <wp:posOffset>88900</wp:posOffset>
                </wp:positionV>
                <wp:extent cx="740410" cy="173990"/>
                <wp:effectExtent l="0" t="0" r="0" b="0"/>
                <wp:wrapTopAndBottom/>
                <wp:docPr id="132" name="Shape 132"/>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5FD377D6"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67</w:t>
                            </w:r>
                          </w:p>
                        </w:txbxContent>
                      </wps:txbx>
                      <wps:bodyPr wrap="none" lIns="0" tIns="0" rIns="0" bIns="0"/>
                    </wps:wsp>
                  </a:graphicData>
                </a:graphic>
              </wp:anchor>
            </w:drawing>
          </mc:Choice>
          <mc:Fallback>
            <w:pict>
              <v:shape w14:anchorId="321336AE" id="Shape 132" o:spid="_x0000_s1082" type="#_x0000_t202" style="position:absolute;margin-left:33pt;margin-top:7pt;width:58.3pt;height:13.7pt;z-index:125829491;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" filled="f" stroked="f">
                <v:textbox inset="0,0,0,0">
                  <w:txbxContent>
                    <w:p w14:paraId="5FD377D6"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67</w:t>
                      </w:r>
                    </w:p>
                  </w:txbxContent>
                </v:textbox>
                <w10:wrap type="topAndBottom" anchorx="page"/>
              </v:shape>
            </w:pict>
          </mc:Fallback>
        </mc:AlternateContent>
      </w:r>
      <w:r>
        <w:rPr>
          <w:noProof/>
        </w:rPr>
        <mc:AlternateContent>
          <mc:Choice Requires="wps">
            <w:drawing>
              <wp:anchor distT="97790" distB="0" distL="0" distR="0" simplePos="0" relativeHeight="125829493" behindDoc="0" locked="0" layoutInCell="1" allowOverlap="1" wp14:anchorId="084EAF2B" wp14:editId="4DA2AF08">
                <wp:simplePos x="0" y="0"/>
                <wp:positionH relativeFrom="page">
                  <wp:posOffset>1797050</wp:posOffset>
                </wp:positionH>
                <wp:positionV relativeFrom="paragraph">
                  <wp:posOffset>97790</wp:posOffset>
                </wp:positionV>
                <wp:extent cx="1393190" cy="167640"/>
                <wp:effectExtent l="0" t="0" r="0" b="0"/>
                <wp:wrapTopAndBottom/>
                <wp:docPr id="134" name="Shape 134"/>
                <wp:cNvGraphicFramePr/>
                <a:graphic xmlns:a="http://schemas.openxmlformats.org/drawingml/2006/main">
                  <a:graphicData uri="http://schemas.microsoft.com/office/word/2010/wordprocessingShape">
                    <wps:wsp>
                      <wps:cNvSpPr txBox="1"/>
                      <wps:spPr>
                        <a:xfrm>
                          <a:off x="0" y="0"/>
                          <a:ext cx="1393190" cy="167640"/>
                        </a:xfrm>
                        <a:prstGeom prst="rect">
                          <a:avLst/>
                        </a:prstGeom>
                        <a:noFill/>
                      </wps:spPr>
                      <wps:txbx>
                        <w:txbxContent>
                          <w:p w14:paraId="4BE92067"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70" w:name="bookmark106"/>
                            <w:r>
                              <w:rPr>
                                <w:rStyle w:val="Nadpis4"/>
                                <w:b/>
                                <w:bCs/>
                                <w:color w:val="FFFFFF"/>
                              </w:rPr>
                              <w:t>Zachraňovací náklady</w:t>
                            </w:r>
                            <w:bookmarkEnd w:id="70"/>
                          </w:p>
                        </w:txbxContent>
                      </wps:txbx>
                      <wps:bodyPr wrap="none" lIns="0" tIns="0" rIns="0" bIns="0"/>
                    </wps:wsp>
                  </a:graphicData>
                </a:graphic>
              </wp:anchor>
            </w:drawing>
          </mc:Choice>
          <mc:Fallback>
            <w:pict>
              <v:shape w14:anchorId="084EAF2B" id="Shape 134" o:spid="_x0000_s1083" type="#_x0000_t202" style="position:absolute;margin-left:141.5pt;margin-top:7.7pt;width:109.7pt;height:13.2pt;z-index:125829493;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" filled="f" stroked="f">
                <v:textbox inset="0,0,0,0">
                  <w:txbxContent>
                    <w:p w14:paraId="4BE92067"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71" w:name="bookmark106"/>
                      <w:r>
                        <w:rPr>
                          <w:rStyle w:val="Nadpis4"/>
                          <w:b/>
                          <w:bCs/>
                          <w:color w:val="FFFFFF"/>
                        </w:rPr>
                        <w:t>Zachraňovací náklady</w:t>
                      </w:r>
                      <w:bookmarkEnd w:id="71"/>
                    </w:p>
                  </w:txbxContent>
                </v:textbox>
                <w10:wrap type="topAndBottom" anchorx="page"/>
              </v:shape>
            </w:pict>
          </mc:Fallback>
        </mc:AlternateContent>
      </w:r>
    </w:p>
    <w:p w14:paraId="663B7F5B" w14:textId="77777777" w:rsidR="006B251E" w:rsidRDefault="006B251E">
      <w:pPr>
        <w:spacing w:line="91" w:lineRule="exact"/>
        <w:rPr>
          <w:sz w:val="7"/>
          <w:szCs w:val="7"/>
        </w:rPr>
      </w:pPr>
    </w:p>
    <w:p w14:paraId="1391ACF0" w14:textId="77777777" w:rsidR="006B251E" w:rsidRDefault="006B251E">
      <w:pPr>
        <w:spacing w:line="1" w:lineRule="exact"/>
        <w:sectPr w:rsidR="006B251E">
          <w:type w:val="continuous"/>
          <w:pgSz w:w="11900" w:h="16840"/>
          <w:pgMar w:top="546" w:right="0" w:bottom="642" w:left="0" w:header="0" w:footer="3" w:gutter="0"/>
          <w:cols w:space="720"/>
          <w:noEndnote/>
          <w:docGrid w:linePitch="360"/>
        </w:sectPr>
      </w:pPr>
    </w:p>
    <w:p w14:paraId="56A435B9" w14:textId="77777777" w:rsidR="006B251E" w:rsidRDefault="000278AB">
      <w:pPr>
        <w:pStyle w:val="Zkladntext1"/>
        <w:numPr>
          <w:ilvl w:val="0"/>
          <w:numId w:val="127"/>
        </w:numPr>
        <w:tabs>
          <w:tab w:val="left" w:pos="333"/>
        </w:tabs>
        <w:ind w:left="220" w:hanging="220"/>
        <w:jc w:val="both"/>
      </w:pPr>
      <w:r>
        <w:rPr>
          <w:rStyle w:val="Zkladntext"/>
        </w:rPr>
        <w:t>Zachraňovacími náklady se rozumí pojistníkem nebo pojištěným účelně vynaložené a přiměřené náklady na odvrácení bezprostředně hrozící pojistné události nebo zmírnění následků již nastalé pojistné události.</w:t>
      </w:r>
    </w:p>
    <w:p w14:paraId="74ADDF6F" w14:textId="77777777" w:rsidR="006B251E" w:rsidRDefault="000278AB">
      <w:pPr>
        <w:pStyle w:val="Zkladntext1"/>
        <w:numPr>
          <w:ilvl w:val="0"/>
          <w:numId w:val="127"/>
        </w:numPr>
        <w:tabs>
          <w:tab w:val="left" w:pos="333"/>
        </w:tabs>
        <w:jc w:val="both"/>
      </w:pPr>
      <w:r>
        <w:rPr>
          <w:rStyle w:val="Zkladntext"/>
        </w:rPr>
        <w:t>Pojistitel nahradí:</w:t>
      </w:r>
    </w:p>
    <w:p w14:paraId="4D618E60" w14:textId="77777777" w:rsidR="006B251E" w:rsidRDefault="000278AB">
      <w:pPr>
        <w:pStyle w:val="Zkladntext1"/>
        <w:numPr>
          <w:ilvl w:val="0"/>
          <w:numId w:val="128"/>
        </w:numPr>
        <w:tabs>
          <w:tab w:val="left" w:pos="662"/>
        </w:tabs>
        <w:ind w:left="640" w:hanging="280"/>
        <w:jc w:val="both"/>
      </w:pPr>
      <w:r>
        <w:rPr>
          <w:rStyle w:val="Zkladntext"/>
        </w:rPr>
        <w:t>zachraňovací náklady vynaložené pojistníkem nebo pojištěným na záchranu života nebo zdraví osob max. do výše 30 % z horní hranice pojistného plnění stanovené pro pojistné nebezpečí, kterého se zachraňovací náklady týkaly,</w:t>
      </w:r>
    </w:p>
    <w:p w14:paraId="329FC5D4" w14:textId="77777777" w:rsidR="006B251E" w:rsidRDefault="000278AB">
      <w:pPr>
        <w:pStyle w:val="Zkladntext1"/>
        <w:numPr>
          <w:ilvl w:val="0"/>
          <w:numId w:val="128"/>
        </w:numPr>
        <w:tabs>
          <w:tab w:val="left" w:pos="667"/>
        </w:tabs>
        <w:ind w:left="640" w:hanging="280"/>
        <w:jc w:val="both"/>
      </w:pPr>
      <w:r>
        <w:rPr>
          <w:rStyle w:val="Zkladntext"/>
        </w:rPr>
        <w:t>ostatní zachraňovací náklady max. do výše 10 %, vždy z horní hranice pojistného plnění stanovené pro pojistné nebezpečí, kterého se zachraňovací náklady týkaly.</w:t>
      </w:r>
    </w:p>
    <w:p w14:paraId="36751E66" w14:textId="77777777" w:rsidR="006B251E" w:rsidRDefault="000278AB">
      <w:pPr>
        <w:pStyle w:val="Zkladntext1"/>
        <w:numPr>
          <w:ilvl w:val="0"/>
          <w:numId w:val="127"/>
        </w:numPr>
        <w:tabs>
          <w:tab w:val="left" w:pos="333"/>
        </w:tabs>
        <w:spacing w:after="280"/>
        <w:jc w:val="both"/>
      </w:pPr>
      <w:r>
        <w:rPr>
          <w:noProof/>
        </w:rPr>
        <mc:AlternateContent>
          <mc:Choice Requires="wps">
            <w:drawing>
              <wp:anchor distT="0" distB="0" distL="114300" distR="114300" simplePos="0" relativeHeight="125829495" behindDoc="0" locked="0" layoutInCell="1" allowOverlap="1" wp14:anchorId="75219866" wp14:editId="24E080BC">
                <wp:simplePos x="0" y="0"/>
                <wp:positionH relativeFrom="page">
                  <wp:posOffset>370840</wp:posOffset>
                </wp:positionH>
                <wp:positionV relativeFrom="paragraph">
                  <wp:posOffset>292100</wp:posOffset>
                </wp:positionV>
                <wp:extent cx="1176655" cy="228600"/>
                <wp:effectExtent l="0" t="0" r="0" b="0"/>
                <wp:wrapSquare wrapText="right"/>
                <wp:docPr id="136" name="Shape 136"/>
                <wp:cNvGraphicFramePr/>
                <a:graphic xmlns:a="http://schemas.openxmlformats.org/drawingml/2006/main">
                  <a:graphicData uri="http://schemas.microsoft.com/office/word/2010/wordprocessingShape">
                    <wps:wsp>
                      <wps:cNvSpPr txBox="1"/>
                      <wps:spPr>
                        <a:xfrm>
                          <a:off x="0" y="0"/>
                          <a:ext cx="1176655" cy="228600"/>
                        </a:xfrm>
                        <a:prstGeom prst="rect">
                          <a:avLst/>
                        </a:prstGeom>
                        <a:solidFill>
                          <a:srgbClr val="00ADEF"/>
                        </a:solidFill>
                      </wps:spPr>
                      <wps:txbx>
                        <w:txbxContent>
                          <w:p w14:paraId="3D2562ED"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68</w:t>
                            </w:r>
                          </w:p>
                        </w:txbxContent>
                      </wps:txbx>
                      <wps:bodyPr wrap="none" lIns="0" tIns="0" rIns="0" bIns="0"/>
                    </wps:wsp>
                  </a:graphicData>
                </a:graphic>
              </wp:anchor>
            </w:drawing>
          </mc:Choice>
          <mc:Fallback>
            <w:pict>
              <v:shape w14:anchorId="75219866" id="Shape 136" o:spid="_x0000_s1084" type="#_x0000_t202" style="position:absolute;left:0;text-align:left;margin-left:29.2pt;margin-top:23pt;width:92.65pt;height:18pt;z-index:1258294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" fillcolor="#00adef" stroked="f">
                <v:textbox inset="0,0,0,0">
                  <w:txbxContent>
                    <w:p w14:paraId="3D2562ED"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68</w:t>
                      </w:r>
                    </w:p>
                  </w:txbxContent>
                </v:textbox>
                <w10:wrap type="square" side="right" anchorx="page"/>
              </v:shape>
            </w:pict>
          </mc:Fallback>
        </mc:AlternateContent>
      </w:r>
      <w:r>
        <w:rPr>
          <w:rStyle w:val="Zkladntext"/>
        </w:rPr>
        <w:t>Výše vyplacené náhrady zachraňovacích nákladů se do pojistného plnění, které je omezeno horní hranicí, nezapočítává.</w:t>
      </w:r>
    </w:p>
    <w:p w14:paraId="461BF45D"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jc w:val="center"/>
      </w:pPr>
      <w:bookmarkStart w:id="72" w:name="bookmark108"/>
      <w:r>
        <w:rPr>
          <w:rStyle w:val="Nadpis4"/>
          <w:b/>
          <w:bCs/>
          <w:color w:val="FFFFFF"/>
        </w:rPr>
        <w:t>Zvláštní ustanovení o formě právních jednání týkajících se pojištění</w:t>
      </w:r>
      <w:bookmarkEnd w:id="72"/>
    </w:p>
    <w:p w14:paraId="397A6E4D" w14:textId="77777777" w:rsidR="006B251E" w:rsidRDefault="000278AB">
      <w:pPr>
        <w:pStyle w:val="Zkladntext1"/>
        <w:jc w:val="both"/>
      </w:pPr>
      <w:r>
        <w:rPr>
          <w:rStyle w:val="Zkladntext"/>
        </w:rPr>
        <w:t>Pro účely právních jednání týkajících se pojištění učiněných způsobem dohodnutým v pojistné smlouvě, pojistitel a pojistník sjednávají následující:</w:t>
      </w:r>
    </w:p>
    <w:p w14:paraId="28E643A2" w14:textId="77777777" w:rsidR="006B251E" w:rsidRDefault="000278AB">
      <w:pPr>
        <w:pStyle w:val="Zkladntext1"/>
        <w:numPr>
          <w:ilvl w:val="0"/>
          <w:numId w:val="129"/>
        </w:numPr>
        <w:tabs>
          <w:tab w:val="left" w:pos="333"/>
        </w:tabs>
        <w:ind w:left="220" w:hanging="220"/>
        <w:jc w:val="both"/>
      </w:pPr>
      <w:r>
        <w:rPr>
          <w:rStyle w:val="Zkladntext"/>
        </w:rPr>
        <w:t>Pojistitel a pojistník sjednávají, že prostřednictvím internetové aplikace mohou účastníci pojištění činit pouze taková právní jednání týkající se pojištění, která tato aplikace v čase učinění právního jednání technologicky umožňuje.</w:t>
      </w:r>
    </w:p>
    <w:p w14:paraId="24BD7884" w14:textId="77777777" w:rsidR="006B251E" w:rsidRDefault="000278AB">
      <w:pPr>
        <w:pStyle w:val="Zkladntext1"/>
        <w:numPr>
          <w:ilvl w:val="0"/>
          <w:numId w:val="129"/>
        </w:numPr>
        <w:tabs>
          <w:tab w:val="left" w:pos="333"/>
        </w:tabs>
        <w:ind w:left="220" w:hanging="220"/>
        <w:jc w:val="both"/>
      </w:pPr>
      <w:r>
        <w:rPr>
          <w:rStyle w:val="Zkladntext"/>
        </w:rPr>
        <w:t>Aktivačním klíčem se pro účely pojištění sjednaného podle těchto pojistných podmínek rozumí číselný nebo alfanumerický kód doručený pojistitelem účastníkovi pojištění, jehož správné zadání je nepřekročitelnou technologickou podmínkou každého jednotlivého přístupu do internetové aplikace. Je-li prostřednictvím internetové aplikace učiněno jakékoliv právní jednání adresované pojistiteli za použití aktivačního klíče, má se za to, že toto právní jednání činil účastník pojištění, jemuž byl aktivační klíč pojistitelem poskytnut. V zájmu právní jistoty účastníků pojištění může být učinění právního jednání účastníka pojištění adresovaného pojistiteli prostřednictvím internetové aplikace kromě použití aktivačního klíče podmíněno i dalším bezpečnostním prvkem (např. dalším, tedy druhým, číselným či alfanumerickým kódem zaslaným k učinění právního jednání pojistitelem účastníkovi pojištění např. formou SMS zprávy na jeho mobilní komunikační zařízení).</w:t>
      </w:r>
    </w:p>
    <w:p w14:paraId="13C5318E" w14:textId="77777777" w:rsidR="006B251E" w:rsidRDefault="000278AB">
      <w:pPr>
        <w:pStyle w:val="Zkladntext1"/>
        <w:numPr>
          <w:ilvl w:val="0"/>
          <w:numId w:val="129"/>
        </w:numPr>
        <w:tabs>
          <w:tab w:val="left" w:pos="340"/>
        </w:tabs>
        <w:ind w:left="360" w:hanging="360"/>
        <w:jc w:val="both"/>
      </w:pPr>
      <w:r>
        <w:rPr>
          <w:rStyle w:val="Zkladntext"/>
        </w:rPr>
        <w:t xml:space="preserve">Právní jednání učiněná účastníkem pojištění prostřednictvím internetové aplikace se považují za doručená pojistiteli, bez ohledu na to, zda se s jejich obsahem pojistitel skutečně seznámil, okamžikem zobrazení obsahu právního jednání účastníka pojištění v internetové aplikaci na straně pojistitele, </w:t>
      </w:r>
      <w:r>
        <w:rPr>
          <w:rStyle w:val="Zkladntext"/>
        </w:rPr>
        <w:lastRenderedPageBreak/>
        <w:t>které pojistitel účastníkovi pojištění elektronicky prostřednictvím této aplikace potvrdí informativním textem potvrzujícím doručení právního jednání pojistiteli.</w:t>
      </w:r>
    </w:p>
    <w:p w14:paraId="0F0AC0A6" w14:textId="77777777" w:rsidR="006B251E" w:rsidRDefault="000278AB">
      <w:pPr>
        <w:pStyle w:val="Zkladntext1"/>
        <w:numPr>
          <w:ilvl w:val="0"/>
          <w:numId w:val="129"/>
        </w:numPr>
        <w:tabs>
          <w:tab w:val="left" w:pos="340"/>
        </w:tabs>
        <w:ind w:left="360" w:hanging="360"/>
        <w:jc w:val="both"/>
      </w:pPr>
      <w:r>
        <w:rPr>
          <w:rStyle w:val="Zkladntext"/>
        </w:rPr>
        <w:t>Právní jednání učiněná pojistitelem prostřednictvím internetové aplikace se považují za doručená účastníkovi pojištění, bez ohledu na to, zda se s jejich obsahem účastník pojištění skutečně seznámil, okamžikem jejich doručení do datového prostoru účastníka pojištění v internetové aplikaci.</w:t>
      </w:r>
    </w:p>
    <w:p w14:paraId="2A8D4C4A" w14:textId="77777777" w:rsidR="006B251E" w:rsidRDefault="000278AB">
      <w:pPr>
        <w:pStyle w:val="Zkladntext1"/>
        <w:numPr>
          <w:ilvl w:val="0"/>
          <w:numId w:val="129"/>
        </w:numPr>
        <w:tabs>
          <w:tab w:val="left" w:pos="340"/>
        </w:tabs>
        <w:jc w:val="both"/>
      </w:pPr>
      <w:r>
        <w:rPr>
          <w:rStyle w:val="Zkladntext"/>
        </w:rPr>
        <w:t>Povinnosti všech účastníků pojištění související s využíváním internetové aplikace:</w:t>
      </w:r>
    </w:p>
    <w:p w14:paraId="09B47E44" w14:textId="77777777" w:rsidR="006B251E" w:rsidRDefault="000278AB">
      <w:pPr>
        <w:pStyle w:val="Zkladntext1"/>
        <w:numPr>
          <w:ilvl w:val="0"/>
          <w:numId w:val="130"/>
        </w:numPr>
        <w:tabs>
          <w:tab w:val="left" w:pos="638"/>
        </w:tabs>
        <w:ind w:left="640" w:hanging="280"/>
        <w:jc w:val="both"/>
      </w:pPr>
      <w:r>
        <w:rPr>
          <w:rStyle w:val="Zkladntext"/>
        </w:rPr>
        <w:t>Účastník pojištění odpovídá za to, že právní jednání nebo oznámení týkající se pojištění adresovaná pojistiteli bude prostřednictvím internetové aplikace činit pouze osobně.</w:t>
      </w:r>
    </w:p>
    <w:p w14:paraId="6C5C9FD6" w14:textId="77777777" w:rsidR="006B251E" w:rsidRDefault="000278AB">
      <w:pPr>
        <w:pStyle w:val="Zkladntext1"/>
        <w:numPr>
          <w:ilvl w:val="0"/>
          <w:numId w:val="130"/>
        </w:numPr>
        <w:tabs>
          <w:tab w:val="left" w:pos="638"/>
        </w:tabs>
        <w:ind w:left="640" w:hanging="280"/>
        <w:jc w:val="both"/>
      </w:pPr>
      <w:r>
        <w:rPr>
          <w:rStyle w:val="Zkladntext"/>
        </w:rPr>
        <w:t>Účastník pojištění je povinen neopouštět počítač nebo jiné komunikační zařízení, jehož prostřednictvím využívá internetovou aplikaci, během přihlášení účastníka pojištění k internetové aplikaci, zejména během činění právních jednání či oznámení týkajících se pojištění prostřednictvím internetové aplikace.</w:t>
      </w:r>
    </w:p>
    <w:p w14:paraId="386CCA3B" w14:textId="77777777" w:rsidR="006B251E" w:rsidRDefault="000278AB">
      <w:pPr>
        <w:pStyle w:val="Zkladntext1"/>
        <w:numPr>
          <w:ilvl w:val="0"/>
          <w:numId w:val="130"/>
        </w:numPr>
        <w:tabs>
          <w:tab w:val="left" w:pos="638"/>
        </w:tabs>
        <w:ind w:left="640" w:hanging="280"/>
        <w:jc w:val="both"/>
      </w:pPr>
      <w:r>
        <w:rPr>
          <w:rStyle w:val="Zkladntext"/>
        </w:rPr>
        <w:t>Účastník pojištění je povinen chránit svůj aktivační klíč, držet ho v tajnosti, nesdělit ho či nezpřístupnit jakékoliv třetí osobě a činit obvyklá bezpečnostní opatření před přístupem třetích osob k aktivačnímu klíči.</w:t>
      </w:r>
    </w:p>
    <w:p w14:paraId="40970C14" w14:textId="77777777" w:rsidR="006B251E" w:rsidRDefault="000278AB">
      <w:pPr>
        <w:pStyle w:val="Zkladntext1"/>
        <w:numPr>
          <w:ilvl w:val="0"/>
          <w:numId w:val="130"/>
        </w:numPr>
        <w:tabs>
          <w:tab w:val="left" w:pos="638"/>
        </w:tabs>
        <w:ind w:left="640" w:hanging="280"/>
        <w:jc w:val="both"/>
      </w:pPr>
      <w:r>
        <w:rPr>
          <w:rStyle w:val="Zkladntext"/>
        </w:rPr>
        <w:t>Účastník pojištění je povinen neprodleně po zjištění podezření na to, že by jeho aktivační klíč mohl být vyzrazen či zpřístupněn jakékoliv třetí osobě nebo zneužit jakoukoliv třetí osobou oznámit toto své podezření pojistiteli a postupovat dále dle jeho pokynů (zejména např. na výzvu pojistitele a dle jeho pokynů změnit aktivační klíč apod.).</w:t>
      </w:r>
    </w:p>
    <w:p w14:paraId="7DB74283" w14:textId="77777777" w:rsidR="006B251E" w:rsidRDefault="000278AB">
      <w:pPr>
        <w:pStyle w:val="Zkladntext1"/>
        <w:numPr>
          <w:ilvl w:val="0"/>
          <w:numId w:val="130"/>
        </w:numPr>
        <w:tabs>
          <w:tab w:val="left" w:pos="638"/>
        </w:tabs>
        <w:spacing w:after="178"/>
        <w:ind w:left="640" w:hanging="280"/>
        <w:jc w:val="both"/>
      </w:pPr>
      <w:r>
        <w:rPr>
          <w:rStyle w:val="Zkladntext"/>
        </w:rPr>
        <w:t>Účastník pojištění je povinen při využívání internetové aplikace používat pouze jím vlastněné nebo jím oprávněně užívané počítače nebo jiná komunikační zařízení vybavené či vybavená pouze oprávněně (legálně) získaným a instalovaným softwarem.</w:t>
      </w:r>
    </w:p>
    <w:p w14:paraId="7A7FA754"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5"/>
        </w:tabs>
        <w:spacing w:after="70"/>
        <w:jc w:val="both"/>
      </w:pPr>
      <w:bookmarkStart w:id="73" w:name="bookmark110"/>
      <w:r>
        <w:rPr>
          <w:rStyle w:val="Nadpis4"/>
          <w:b/>
          <w:bCs/>
          <w:color w:val="FFFFFF"/>
        </w:rPr>
        <w:t>ČLÁNEK 69</w:t>
      </w:r>
      <w:r>
        <w:rPr>
          <w:rStyle w:val="Nadpis4"/>
          <w:b/>
          <w:bCs/>
          <w:color w:val="FFFFFF"/>
        </w:rPr>
        <w:tab/>
        <w:t>Společná ustanovení</w:t>
      </w:r>
      <w:bookmarkEnd w:id="73"/>
    </w:p>
    <w:p w14:paraId="0E433894" w14:textId="77777777" w:rsidR="006B251E" w:rsidRDefault="000278AB">
      <w:pPr>
        <w:pStyle w:val="Zkladntext1"/>
        <w:numPr>
          <w:ilvl w:val="0"/>
          <w:numId w:val="131"/>
        </w:numPr>
        <w:tabs>
          <w:tab w:val="left" w:pos="340"/>
        </w:tabs>
        <w:jc w:val="both"/>
      </w:pPr>
      <w:r>
        <w:rPr>
          <w:rStyle w:val="Zkladntext"/>
        </w:rPr>
        <w:t>Písemná právní jednání, která se týkají pojištění, musí být učiněna v českém jazyce.</w:t>
      </w:r>
    </w:p>
    <w:p w14:paraId="43DE515E" w14:textId="77777777" w:rsidR="006B251E" w:rsidRDefault="000278AB">
      <w:pPr>
        <w:pStyle w:val="Zkladntext1"/>
        <w:numPr>
          <w:ilvl w:val="0"/>
          <w:numId w:val="131"/>
        </w:numPr>
        <w:tabs>
          <w:tab w:val="left" w:pos="340"/>
        </w:tabs>
        <w:ind w:left="360" w:hanging="360"/>
        <w:jc w:val="both"/>
      </w:pPr>
      <w:r>
        <w:rPr>
          <w:rStyle w:val="Zkladntext"/>
        </w:rPr>
        <w:t>Adresná právní jednání pojistitele týkající se pojištění učiněná v písemné listinné formě a oznámení pojistitele učiněná v písemné listinné formě (dále také jen „písemnosti“) se účastníkům pojištění doručuji na jimi posledně uvedenou adresu místa skutečného či uváděného bydliště, respektive na adresu skutečného či ve veřejném rejstříku zapsaného sídla. Uvedl-li pojistník v pojistné smlouvě korespondenční adresu (v poli nadepsaném „Korespondenční adresa“), projevuje tím svou vůli, aby mu písemnosti byly doručovány právě na tuto korespondenční adresu se všemi právními důsledky z toho vyplývajícími, a písemnosti se doručují na tuto adresu, vždy však pouze na adresu v České republice.</w:t>
      </w:r>
    </w:p>
    <w:p w14:paraId="42E4678D" w14:textId="77777777" w:rsidR="006B251E" w:rsidRDefault="000278AB">
      <w:pPr>
        <w:pStyle w:val="Zkladntext1"/>
        <w:numPr>
          <w:ilvl w:val="0"/>
          <w:numId w:val="131"/>
        </w:numPr>
        <w:tabs>
          <w:tab w:val="left" w:pos="340"/>
        </w:tabs>
        <w:jc w:val="both"/>
      </w:pPr>
      <w:r>
        <w:rPr>
          <w:rStyle w:val="Zkladntext"/>
        </w:rPr>
        <w:t>Pojistná smlouva a pojištění v ní sjednaná se řídí českým právním řádem.</w:t>
      </w:r>
    </w:p>
    <w:p w14:paraId="4F657559" w14:textId="77777777" w:rsidR="006B251E" w:rsidRDefault="000278AB">
      <w:pPr>
        <w:pStyle w:val="Zkladntext1"/>
        <w:numPr>
          <w:ilvl w:val="0"/>
          <w:numId w:val="131"/>
        </w:numPr>
        <w:tabs>
          <w:tab w:val="left" w:pos="340"/>
        </w:tabs>
        <w:ind w:left="360" w:hanging="360"/>
        <w:jc w:val="both"/>
      </w:pPr>
      <w:r>
        <w:rPr>
          <w:rStyle w:val="Zkladntext"/>
        </w:rPr>
        <w:t xml:space="preserve">Je-li zájemcem o pojištění, pojistníkem, pojištěným, oprávněnou osobou nebo obmyšleným spotřebitel, má právo na tzv. mimosoudní řešení spotřebitelského sporu. Věcně příslušným orgánem mimosoudního řešení spotřebitelských sporů vzniklých z jiných druhů pojištění, než ze životního pojištění, je Česká obchodní inspekce (internetová adresa České obchodní inspekce: </w:t>
      </w:r>
      <w:hyperlink r:id="rId29" w:history="1">
        <w:r>
          <w:rPr>
            <w:rStyle w:val="Zkladntext"/>
          </w:rPr>
          <w:t>www.coi.cz</w:t>
        </w:r>
      </w:hyperlink>
      <w:r>
        <w:rPr>
          <w:rStyle w:val="Zkladntext"/>
        </w:rPr>
        <w:t>).</w:t>
      </w:r>
    </w:p>
    <w:p w14:paraId="0253AB1B" w14:textId="77777777" w:rsidR="006B251E" w:rsidRDefault="000278AB">
      <w:pPr>
        <w:pStyle w:val="Zkladntext1"/>
        <w:numPr>
          <w:ilvl w:val="0"/>
          <w:numId w:val="131"/>
        </w:numPr>
        <w:tabs>
          <w:tab w:val="left" w:pos="340"/>
        </w:tabs>
        <w:ind w:left="360" w:hanging="360"/>
        <w:jc w:val="both"/>
      </w:pPr>
      <w:r>
        <w:rPr>
          <w:rStyle w:val="Zkladntext"/>
        </w:rPr>
        <w:t xml:space="preserve">Je-li zájemcem o pojištění, pojistníkem, pojištěným, oprávněnou osobou nebo obmyšleným spotřebitel, má právo na tzv. alternativní řešení sporu týkajícího se smluvního závazku vyplývajícího z pojistné smlouvy uzavřené on-line prostřednictvím platformy pro řešení sporů on-line provozované Evropskou komisí a dostupné na internetové adrese </w:t>
      </w:r>
      <w:hyperlink r:id="rId30" w:history="1">
        <w:r>
          <w:rPr>
            <w:rStyle w:val="Zkladntext"/>
          </w:rPr>
          <w:t>http://ec.europa.eu/consumers/odr/</w:t>
        </w:r>
      </w:hyperlink>
      <w:r>
        <w:rPr>
          <w:rStyle w:val="Zkladntext"/>
        </w:rPr>
        <w:t xml:space="preserve">. E-mailová adresa samotné ČSOB Pojišťovny, a. s., člena holdingu ČSOB, která coby pojistitel pojistné smlouvy uzavírá, je: </w:t>
      </w:r>
      <w:hyperlink r:id="rId31" w:history="1">
        <w:r>
          <w:rPr>
            <w:rStyle w:val="Zkladntext"/>
          </w:rPr>
          <w:t>info@csobpoj.cz</w:t>
        </w:r>
      </w:hyperlink>
      <w:r>
        <w:rPr>
          <w:rStyle w:val="Zkladntext"/>
        </w:rPr>
        <w:t>.</w:t>
      </w:r>
    </w:p>
    <w:p w14:paraId="5ED7E121" w14:textId="77777777" w:rsidR="006B251E" w:rsidRDefault="000278AB">
      <w:pPr>
        <w:pStyle w:val="Zkladntext1"/>
        <w:numPr>
          <w:ilvl w:val="0"/>
          <w:numId w:val="131"/>
        </w:numPr>
        <w:tabs>
          <w:tab w:val="left" w:pos="340"/>
        </w:tabs>
        <w:ind w:left="360" w:hanging="360"/>
        <w:jc w:val="both"/>
      </w:pPr>
      <w:r>
        <w:rPr>
          <w:rStyle w:val="Zkladntext"/>
        </w:rPr>
        <w:t>Není-li v pojistné smlouvě nebo v těchto VPP CP 2021 dále výslovně sjednáno jinak, jsou všechny platby učiněné v souvislosti s pojištěním kterýmkoliv účastníkem pojištění a také jakékoliv finanční hodnoty uvedené v pojistné smlouvě (např. pojistné částky) uváděny a hrazeny v české měně a jsou splatné na území České republiky. Má-li být pojistným plněním pojistitele nebo jiným plněním z pojištění reparována finanční hodnota vyjádřená původně v cizí měně (např. náhrada škody, za kterou pojištěný odpovídá poškozenému; léčebné výlohy vynaložené pojištěným v zahraničním zdravotnickém zařízení atd.), bude výše pojistného plnění nebo jiného plnění z pojištění pojistitelem stanovena vždy v české měně s použitím kurzu zahraniční měny vyhlášeného Českou národní bankou a platného ke dni vzniku škodné události.</w:t>
      </w:r>
    </w:p>
    <w:p w14:paraId="1AE4A348" w14:textId="77777777" w:rsidR="006B251E" w:rsidRDefault="000278AB">
      <w:pPr>
        <w:pStyle w:val="Zkladntext1"/>
        <w:numPr>
          <w:ilvl w:val="0"/>
          <w:numId w:val="131"/>
        </w:numPr>
        <w:tabs>
          <w:tab w:val="left" w:pos="340"/>
        </w:tabs>
        <w:spacing w:after="240"/>
        <w:jc w:val="both"/>
      </w:pPr>
      <w:r>
        <w:rPr>
          <w:rStyle w:val="Zkladntext"/>
        </w:rPr>
        <w:t>Smluvní strany si mohou vzájemná práva a povinnosti upravit dohodou odchylně od VPP CP 2021.</w:t>
      </w:r>
    </w:p>
    <w:p w14:paraId="5058C80A" w14:textId="77777777" w:rsidR="006B251E" w:rsidRDefault="000278AB">
      <w:pPr>
        <w:pStyle w:val="Zkladntext30"/>
        <w:spacing w:after="134"/>
      </w:pPr>
      <w:r>
        <w:rPr>
          <w:rStyle w:val="Zkladntext3"/>
        </w:rPr>
        <w:t>ČÁST N | OCEŇOVACÍ TABULKY</w:t>
      </w:r>
    </w:p>
    <w:p w14:paraId="78FEFB06" w14:textId="77777777" w:rsidR="006B251E" w:rsidRDefault="000278AB">
      <w:pPr>
        <w:pStyle w:val="Zkladntext20"/>
        <w:pBdr>
          <w:top w:val="single" w:sz="0" w:space="4" w:color="40C7F4"/>
          <w:left w:val="single" w:sz="0" w:space="0" w:color="40C7F4"/>
          <w:bottom w:val="single" w:sz="0" w:space="6" w:color="40C7F4"/>
          <w:right w:val="single" w:sz="0" w:space="0" w:color="40C7F4"/>
        </w:pBdr>
        <w:shd w:val="clear" w:color="auto" w:fill="40C7F4"/>
        <w:tabs>
          <w:tab w:val="left" w:pos="2170"/>
        </w:tabs>
        <w:sectPr w:rsidR="006B251E">
          <w:type w:val="continuous"/>
          <w:pgSz w:w="11900" w:h="16840"/>
          <w:pgMar w:top="546" w:right="524" w:bottom="642" w:left="532" w:header="0" w:footer="3" w:gutter="0"/>
          <w:cols w:space="720"/>
          <w:noEndnote/>
          <w:docGrid w:linePitch="360"/>
        </w:sectPr>
      </w:pPr>
      <w:r>
        <w:rPr>
          <w:rStyle w:val="Zkladntext2"/>
          <w:b/>
          <w:bCs/>
          <w:color w:val="FFFFFF"/>
        </w:rPr>
        <w:t>ČLÁNEK 70</w:t>
      </w:r>
      <w:r>
        <w:rPr>
          <w:rStyle w:val="Zkladntext2"/>
          <w:b/>
          <w:bCs/>
          <w:color w:val="FFFFFF"/>
        </w:rPr>
        <w:tab/>
        <w:t>Oceňovací tabulka léčení úrazu</w:t>
      </w:r>
    </w:p>
    <w:p w14:paraId="68F11BC0" w14:textId="77777777" w:rsidR="006B251E" w:rsidRDefault="006B251E">
      <w:pPr>
        <w:spacing w:line="98" w:lineRule="exact"/>
        <w:rPr>
          <w:sz w:val="8"/>
          <w:szCs w:val="8"/>
        </w:rPr>
      </w:pPr>
    </w:p>
    <w:p w14:paraId="04C27749" w14:textId="77777777" w:rsidR="006B251E" w:rsidRDefault="006B251E">
      <w:pPr>
        <w:spacing w:line="1" w:lineRule="exact"/>
        <w:sectPr w:rsidR="006B251E">
          <w:type w:val="continuous"/>
          <w:pgSz w:w="11900" w:h="16840"/>
          <w:pgMar w:top="531" w:right="0" w:bottom="658"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3432"/>
        <w:gridCol w:w="710"/>
        <w:gridCol w:w="715"/>
      </w:tblGrid>
      <w:tr w:rsidR="006B251E" w14:paraId="04D0EFC8" w14:textId="77777777">
        <w:trPr>
          <w:trHeight w:hRule="exact" w:val="787"/>
          <w:jc w:val="center"/>
        </w:trPr>
        <w:tc>
          <w:tcPr>
            <w:tcW w:w="432" w:type="dxa"/>
            <w:vMerge w:val="restart"/>
            <w:tcBorders>
              <w:top w:val="single" w:sz="4" w:space="0" w:color="auto"/>
              <w:left w:val="single" w:sz="4" w:space="0" w:color="auto"/>
            </w:tcBorders>
            <w:shd w:val="clear" w:color="auto" w:fill="9CDCF8"/>
            <w:textDirection w:val="btLr"/>
          </w:tcPr>
          <w:p w14:paraId="3366D987" w14:textId="77777777" w:rsidR="006B251E" w:rsidRDefault="000278AB">
            <w:pPr>
              <w:pStyle w:val="Jin0"/>
              <w:spacing w:before="100" w:line="240" w:lineRule="auto"/>
              <w:jc w:val="center"/>
              <w:rPr>
                <w:sz w:val="17"/>
                <w:szCs w:val="17"/>
              </w:rPr>
            </w:pPr>
            <w:r>
              <w:rPr>
                <w:rStyle w:val="Jin"/>
                <w:w w:val="80"/>
                <w:sz w:val="17"/>
                <w:szCs w:val="17"/>
              </w:rPr>
              <w:t>Položka</w:t>
            </w:r>
          </w:p>
        </w:tc>
        <w:tc>
          <w:tcPr>
            <w:tcW w:w="3432" w:type="dxa"/>
            <w:vMerge w:val="restart"/>
            <w:tcBorders>
              <w:top w:val="single" w:sz="4" w:space="0" w:color="auto"/>
              <w:left w:val="single" w:sz="4" w:space="0" w:color="auto"/>
            </w:tcBorders>
            <w:shd w:val="clear" w:color="auto" w:fill="9CDCF8"/>
            <w:vAlign w:val="center"/>
          </w:tcPr>
          <w:p w14:paraId="0BB3D7C1" w14:textId="77777777" w:rsidR="006B251E" w:rsidRDefault="000278AB">
            <w:pPr>
              <w:pStyle w:val="Jin0"/>
              <w:spacing w:line="240" w:lineRule="auto"/>
              <w:jc w:val="center"/>
              <w:rPr>
                <w:sz w:val="17"/>
                <w:szCs w:val="17"/>
              </w:rPr>
            </w:pPr>
            <w:r>
              <w:rPr>
                <w:rStyle w:val="Jin"/>
                <w:w w:val="80"/>
                <w:sz w:val="17"/>
                <w:szCs w:val="17"/>
              </w:rPr>
              <w:t>Tělesné poškození</w:t>
            </w:r>
          </w:p>
        </w:tc>
        <w:tc>
          <w:tcPr>
            <w:tcW w:w="1421" w:type="dxa"/>
            <w:gridSpan w:val="2"/>
            <w:tcBorders>
              <w:top w:val="single" w:sz="4" w:space="0" w:color="auto"/>
              <w:left w:val="single" w:sz="4" w:space="0" w:color="auto"/>
              <w:right w:val="single" w:sz="4" w:space="0" w:color="auto"/>
            </w:tcBorders>
            <w:shd w:val="clear" w:color="auto" w:fill="9CDCF8"/>
            <w:vAlign w:val="bottom"/>
          </w:tcPr>
          <w:p w14:paraId="0D68B413" w14:textId="77777777" w:rsidR="006B251E" w:rsidRDefault="000278AB">
            <w:pPr>
              <w:pStyle w:val="Jin0"/>
              <w:spacing w:line="223" w:lineRule="auto"/>
              <w:jc w:val="center"/>
              <w:rPr>
                <w:sz w:val="17"/>
                <w:szCs w:val="17"/>
              </w:rPr>
            </w:pPr>
            <w:r>
              <w:rPr>
                <w:rStyle w:val="Jin"/>
                <w:w w:val="80"/>
                <w:sz w:val="17"/>
                <w:szCs w:val="17"/>
              </w:rPr>
              <w:t>Maximální doba nezbytného léčení, za kterou je pojistitelem plněno:</w:t>
            </w:r>
          </w:p>
        </w:tc>
      </w:tr>
      <w:tr w:rsidR="006B251E" w14:paraId="030DA38F" w14:textId="77777777">
        <w:trPr>
          <w:trHeight w:hRule="exact" w:val="600"/>
          <w:jc w:val="center"/>
        </w:trPr>
        <w:tc>
          <w:tcPr>
            <w:tcW w:w="432" w:type="dxa"/>
            <w:vMerge/>
            <w:tcBorders>
              <w:left w:val="single" w:sz="4" w:space="0" w:color="auto"/>
            </w:tcBorders>
            <w:shd w:val="clear" w:color="auto" w:fill="9CDCF8"/>
            <w:textDirection w:val="btLr"/>
          </w:tcPr>
          <w:p w14:paraId="5E8B8BF1" w14:textId="77777777" w:rsidR="006B251E" w:rsidRDefault="006B251E"/>
        </w:tc>
        <w:tc>
          <w:tcPr>
            <w:tcW w:w="3432" w:type="dxa"/>
            <w:vMerge/>
            <w:tcBorders>
              <w:left w:val="single" w:sz="4" w:space="0" w:color="auto"/>
            </w:tcBorders>
            <w:shd w:val="clear" w:color="auto" w:fill="9CDCF8"/>
            <w:vAlign w:val="center"/>
          </w:tcPr>
          <w:p w14:paraId="2A8496E9" w14:textId="77777777" w:rsidR="006B251E" w:rsidRDefault="006B251E"/>
        </w:tc>
        <w:tc>
          <w:tcPr>
            <w:tcW w:w="706" w:type="dxa"/>
            <w:tcBorders>
              <w:top w:val="single" w:sz="4" w:space="0" w:color="auto"/>
              <w:left w:val="single" w:sz="4" w:space="0" w:color="auto"/>
            </w:tcBorders>
            <w:shd w:val="clear" w:color="auto" w:fill="9CDCF8"/>
            <w:vAlign w:val="bottom"/>
          </w:tcPr>
          <w:p w14:paraId="3B9E33E0" w14:textId="77777777" w:rsidR="006B251E" w:rsidRDefault="000278AB">
            <w:pPr>
              <w:pStyle w:val="Jin0"/>
              <w:spacing w:line="221" w:lineRule="auto"/>
              <w:jc w:val="center"/>
              <w:rPr>
                <w:sz w:val="17"/>
                <w:szCs w:val="17"/>
              </w:rPr>
            </w:pPr>
            <w:r>
              <w:rPr>
                <w:rStyle w:val="Jin"/>
                <w:w w:val="80"/>
                <w:sz w:val="17"/>
                <w:szCs w:val="17"/>
              </w:rPr>
              <w:t>Větší i menší úrazy</w:t>
            </w:r>
          </w:p>
        </w:tc>
        <w:tc>
          <w:tcPr>
            <w:tcW w:w="715" w:type="dxa"/>
            <w:tcBorders>
              <w:top w:val="single" w:sz="4" w:space="0" w:color="auto"/>
              <w:left w:val="single" w:sz="4" w:space="0" w:color="auto"/>
              <w:right w:val="single" w:sz="4" w:space="0" w:color="auto"/>
            </w:tcBorders>
            <w:shd w:val="clear" w:color="auto" w:fill="9CDCF8"/>
            <w:vAlign w:val="bottom"/>
          </w:tcPr>
          <w:p w14:paraId="3F38D9F0" w14:textId="77777777" w:rsidR="006B251E" w:rsidRDefault="000278AB">
            <w:pPr>
              <w:pStyle w:val="Jin0"/>
              <w:spacing w:line="218" w:lineRule="auto"/>
              <w:ind w:left="180" w:firstLine="80"/>
              <w:rPr>
                <w:sz w:val="17"/>
                <w:szCs w:val="17"/>
              </w:rPr>
            </w:pPr>
            <w:r>
              <w:rPr>
                <w:rStyle w:val="Jin"/>
                <w:w w:val="80"/>
                <w:sz w:val="17"/>
                <w:szCs w:val="17"/>
              </w:rPr>
              <w:t>Větší úrazy</w:t>
            </w:r>
          </w:p>
        </w:tc>
      </w:tr>
      <w:tr w:rsidR="006B251E" w14:paraId="1A446CFC" w14:textId="77777777">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3D48507C" w14:textId="77777777" w:rsidR="006B251E" w:rsidRDefault="000278AB">
            <w:pPr>
              <w:pStyle w:val="Jin0"/>
              <w:spacing w:line="240" w:lineRule="auto"/>
              <w:jc w:val="center"/>
              <w:rPr>
                <w:sz w:val="13"/>
                <w:szCs w:val="13"/>
              </w:rPr>
            </w:pPr>
            <w:r>
              <w:rPr>
                <w:rStyle w:val="Jin"/>
                <w:b/>
                <w:bCs/>
                <w:sz w:val="13"/>
                <w:szCs w:val="13"/>
              </w:rPr>
              <w:t>Úrazy hlavy</w:t>
            </w:r>
          </w:p>
        </w:tc>
      </w:tr>
      <w:tr w:rsidR="006B251E" w14:paraId="38A7F0CD"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4E15B20C" w14:textId="77777777" w:rsidR="006B251E" w:rsidRDefault="000278AB">
            <w:pPr>
              <w:pStyle w:val="Jin0"/>
              <w:spacing w:line="240" w:lineRule="auto"/>
              <w:rPr>
                <w:sz w:val="17"/>
                <w:szCs w:val="17"/>
              </w:rPr>
            </w:pPr>
            <w:r>
              <w:rPr>
                <w:rStyle w:val="Jin"/>
                <w:w w:val="80"/>
                <w:sz w:val="17"/>
                <w:szCs w:val="17"/>
              </w:rPr>
              <w:t>001</w:t>
            </w:r>
          </w:p>
        </w:tc>
        <w:tc>
          <w:tcPr>
            <w:tcW w:w="3432" w:type="dxa"/>
            <w:tcBorders>
              <w:top w:val="single" w:sz="4" w:space="0" w:color="auto"/>
              <w:left w:val="single" w:sz="4" w:space="0" w:color="auto"/>
            </w:tcBorders>
            <w:shd w:val="clear" w:color="auto" w:fill="auto"/>
            <w:vAlign w:val="bottom"/>
          </w:tcPr>
          <w:p w14:paraId="315C6089" w14:textId="77777777" w:rsidR="006B251E" w:rsidRDefault="000278AB">
            <w:pPr>
              <w:pStyle w:val="Jin0"/>
              <w:spacing w:line="240" w:lineRule="auto"/>
              <w:rPr>
                <w:sz w:val="17"/>
                <w:szCs w:val="17"/>
              </w:rPr>
            </w:pPr>
            <w:r>
              <w:rPr>
                <w:rStyle w:val="Jin"/>
                <w:w w:val="80"/>
                <w:sz w:val="17"/>
                <w:szCs w:val="17"/>
              </w:rPr>
              <w:t>Skalpace hlavy s kožním defektem částečná</w:t>
            </w:r>
          </w:p>
        </w:tc>
        <w:tc>
          <w:tcPr>
            <w:tcW w:w="706" w:type="dxa"/>
            <w:tcBorders>
              <w:top w:val="single" w:sz="4" w:space="0" w:color="auto"/>
              <w:left w:val="single" w:sz="4" w:space="0" w:color="auto"/>
            </w:tcBorders>
            <w:shd w:val="clear" w:color="auto" w:fill="auto"/>
            <w:vAlign w:val="bottom"/>
          </w:tcPr>
          <w:p w14:paraId="3FF02A02" w14:textId="77777777" w:rsidR="006B251E" w:rsidRDefault="000278AB">
            <w:pPr>
              <w:pStyle w:val="Jin0"/>
              <w:spacing w:line="240" w:lineRule="auto"/>
              <w:jc w:val="center"/>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7B885814" w14:textId="77777777" w:rsidR="006B251E" w:rsidRDefault="000278AB">
            <w:pPr>
              <w:pStyle w:val="Jin0"/>
              <w:spacing w:line="240" w:lineRule="auto"/>
              <w:jc w:val="center"/>
              <w:rPr>
                <w:sz w:val="17"/>
                <w:szCs w:val="17"/>
              </w:rPr>
            </w:pPr>
            <w:r>
              <w:rPr>
                <w:rStyle w:val="Jin"/>
                <w:w w:val="80"/>
                <w:sz w:val="17"/>
                <w:szCs w:val="17"/>
              </w:rPr>
              <w:t>35</w:t>
            </w:r>
          </w:p>
        </w:tc>
      </w:tr>
      <w:tr w:rsidR="006B251E" w14:paraId="37DF7B1C"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1DCDB3EE" w14:textId="77777777" w:rsidR="006B251E" w:rsidRDefault="000278AB">
            <w:pPr>
              <w:pStyle w:val="Jin0"/>
              <w:spacing w:line="240" w:lineRule="auto"/>
              <w:rPr>
                <w:sz w:val="17"/>
                <w:szCs w:val="17"/>
              </w:rPr>
            </w:pPr>
            <w:r>
              <w:rPr>
                <w:rStyle w:val="Jin"/>
                <w:w w:val="80"/>
                <w:sz w:val="17"/>
                <w:szCs w:val="17"/>
              </w:rPr>
              <w:t>002</w:t>
            </w:r>
          </w:p>
        </w:tc>
        <w:tc>
          <w:tcPr>
            <w:tcW w:w="3432" w:type="dxa"/>
            <w:tcBorders>
              <w:top w:val="single" w:sz="4" w:space="0" w:color="auto"/>
              <w:left w:val="single" w:sz="4" w:space="0" w:color="auto"/>
            </w:tcBorders>
            <w:shd w:val="clear" w:color="auto" w:fill="auto"/>
            <w:vAlign w:val="bottom"/>
          </w:tcPr>
          <w:p w14:paraId="777C6190" w14:textId="77777777" w:rsidR="006B251E" w:rsidRDefault="000278AB">
            <w:pPr>
              <w:pStyle w:val="Jin0"/>
              <w:spacing w:line="240" w:lineRule="auto"/>
              <w:rPr>
                <w:sz w:val="17"/>
                <w:szCs w:val="17"/>
              </w:rPr>
            </w:pPr>
            <w:r>
              <w:rPr>
                <w:rStyle w:val="Jin"/>
                <w:w w:val="80"/>
                <w:sz w:val="17"/>
                <w:szCs w:val="17"/>
              </w:rPr>
              <w:t>Skalpace hlavy s kožním defektem úplná</w:t>
            </w:r>
          </w:p>
        </w:tc>
        <w:tc>
          <w:tcPr>
            <w:tcW w:w="706" w:type="dxa"/>
            <w:tcBorders>
              <w:top w:val="single" w:sz="4" w:space="0" w:color="auto"/>
              <w:left w:val="single" w:sz="4" w:space="0" w:color="auto"/>
            </w:tcBorders>
            <w:shd w:val="clear" w:color="auto" w:fill="auto"/>
            <w:vAlign w:val="bottom"/>
          </w:tcPr>
          <w:p w14:paraId="79B7C2AD" w14:textId="77777777" w:rsidR="006B251E" w:rsidRDefault="000278AB">
            <w:pPr>
              <w:pStyle w:val="Jin0"/>
              <w:spacing w:line="240" w:lineRule="auto"/>
              <w:jc w:val="center"/>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19B4604F" w14:textId="77777777" w:rsidR="006B251E" w:rsidRDefault="000278AB">
            <w:pPr>
              <w:pStyle w:val="Jin0"/>
              <w:spacing w:line="240" w:lineRule="auto"/>
              <w:jc w:val="center"/>
              <w:rPr>
                <w:sz w:val="17"/>
                <w:szCs w:val="17"/>
              </w:rPr>
            </w:pPr>
            <w:r>
              <w:rPr>
                <w:rStyle w:val="Jin"/>
                <w:w w:val="80"/>
                <w:sz w:val="17"/>
                <w:szCs w:val="17"/>
              </w:rPr>
              <w:t>84</w:t>
            </w:r>
          </w:p>
        </w:tc>
      </w:tr>
      <w:tr w:rsidR="006B251E" w14:paraId="2B075D86"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1382B4CB" w14:textId="77777777" w:rsidR="006B251E" w:rsidRDefault="000278AB">
            <w:pPr>
              <w:pStyle w:val="Jin0"/>
              <w:spacing w:line="240" w:lineRule="auto"/>
              <w:rPr>
                <w:sz w:val="17"/>
                <w:szCs w:val="17"/>
              </w:rPr>
            </w:pPr>
            <w:r>
              <w:rPr>
                <w:rStyle w:val="Jin"/>
                <w:w w:val="80"/>
                <w:sz w:val="17"/>
                <w:szCs w:val="17"/>
              </w:rPr>
              <w:t>003</w:t>
            </w:r>
          </w:p>
        </w:tc>
        <w:tc>
          <w:tcPr>
            <w:tcW w:w="3432" w:type="dxa"/>
            <w:tcBorders>
              <w:top w:val="single" w:sz="4" w:space="0" w:color="auto"/>
              <w:left w:val="single" w:sz="4" w:space="0" w:color="auto"/>
            </w:tcBorders>
            <w:shd w:val="clear" w:color="auto" w:fill="auto"/>
            <w:vAlign w:val="bottom"/>
          </w:tcPr>
          <w:p w14:paraId="185E9E80" w14:textId="77777777" w:rsidR="006B251E" w:rsidRDefault="000278AB">
            <w:pPr>
              <w:pStyle w:val="Jin0"/>
              <w:spacing w:line="240" w:lineRule="auto"/>
              <w:rPr>
                <w:sz w:val="17"/>
                <w:szCs w:val="17"/>
              </w:rPr>
            </w:pPr>
            <w:r>
              <w:rPr>
                <w:rStyle w:val="Jin"/>
                <w:w w:val="80"/>
                <w:sz w:val="17"/>
                <w:szCs w:val="17"/>
              </w:rPr>
              <w:t>Těžké pohmoždění hlavy bez otřesu mozku s klinickým nálezem - hematom, otok, prosáknutí podkoží</w:t>
            </w:r>
          </w:p>
        </w:tc>
        <w:tc>
          <w:tcPr>
            <w:tcW w:w="706" w:type="dxa"/>
            <w:tcBorders>
              <w:top w:val="single" w:sz="4" w:space="0" w:color="auto"/>
              <w:left w:val="single" w:sz="4" w:space="0" w:color="auto"/>
            </w:tcBorders>
            <w:shd w:val="clear" w:color="auto" w:fill="auto"/>
            <w:vAlign w:val="center"/>
          </w:tcPr>
          <w:p w14:paraId="00F3444F" w14:textId="77777777" w:rsidR="006B251E" w:rsidRDefault="000278AB">
            <w:pPr>
              <w:pStyle w:val="Jin0"/>
              <w:spacing w:line="240" w:lineRule="auto"/>
              <w:jc w:val="center"/>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0F9039D5" w14:textId="77777777" w:rsidR="006B251E" w:rsidRDefault="000278AB">
            <w:pPr>
              <w:pStyle w:val="Jin0"/>
              <w:spacing w:line="240" w:lineRule="auto"/>
              <w:rPr>
                <w:sz w:val="17"/>
                <w:szCs w:val="17"/>
              </w:rPr>
            </w:pPr>
            <w:r>
              <w:rPr>
                <w:rStyle w:val="Jin"/>
                <w:w w:val="80"/>
                <w:sz w:val="17"/>
                <w:szCs w:val="17"/>
              </w:rPr>
              <w:t>neplní se</w:t>
            </w:r>
          </w:p>
        </w:tc>
      </w:tr>
      <w:tr w:rsidR="006B251E" w14:paraId="6C6ECF9E"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549BA50C" w14:textId="77777777" w:rsidR="006B251E" w:rsidRDefault="000278AB">
            <w:pPr>
              <w:pStyle w:val="Jin0"/>
              <w:spacing w:line="240" w:lineRule="auto"/>
              <w:rPr>
                <w:sz w:val="17"/>
                <w:szCs w:val="17"/>
              </w:rPr>
            </w:pPr>
            <w:r>
              <w:rPr>
                <w:rStyle w:val="Jin"/>
                <w:w w:val="80"/>
                <w:sz w:val="17"/>
                <w:szCs w:val="17"/>
              </w:rPr>
              <w:t>004</w:t>
            </w:r>
          </w:p>
        </w:tc>
        <w:tc>
          <w:tcPr>
            <w:tcW w:w="3432" w:type="dxa"/>
            <w:tcBorders>
              <w:top w:val="single" w:sz="4" w:space="0" w:color="auto"/>
              <w:left w:val="single" w:sz="4" w:space="0" w:color="auto"/>
            </w:tcBorders>
            <w:shd w:val="clear" w:color="auto" w:fill="auto"/>
            <w:vAlign w:val="bottom"/>
          </w:tcPr>
          <w:p w14:paraId="7217AADD" w14:textId="77777777" w:rsidR="006B251E" w:rsidRDefault="000278AB">
            <w:pPr>
              <w:pStyle w:val="Jin0"/>
              <w:spacing w:line="240" w:lineRule="auto"/>
              <w:rPr>
                <w:sz w:val="17"/>
                <w:szCs w:val="17"/>
              </w:rPr>
            </w:pPr>
            <w:r>
              <w:rPr>
                <w:rStyle w:val="Jin"/>
                <w:w w:val="80"/>
                <w:sz w:val="17"/>
                <w:szCs w:val="17"/>
              </w:rPr>
              <w:t>Těžké pohmoždění obličeje s klinickým nálezem - hematom, otok, prosáknutí podkoží</w:t>
            </w:r>
          </w:p>
        </w:tc>
        <w:tc>
          <w:tcPr>
            <w:tcW w:w="706" w:type="dxa"/>
            <w:tcBorders>
              <w:top w:val="single" w:sz="4" w:space="0" w:color="auto"/>
              <w:left w:val="single" w:sz="4" w:space="0" w:color="auto"/>
            </w:tcBorders>
            <w:shd w:val="clear" w:color="auto" w:fill="auto"/>
            <w:vAlign w:val="center"/>
          </w:tcPr>
          <w:p w14:paraId="1102DF38" w14:textId="77777777" w:rsidR="006B251E" w:rsidRDefault="000278AB">
            <w:pPr>
              <w:pStyle w:val="Jin0"/>
              <w:spacing w:line="240" w:lineRule="auto"/>
              <w:jc w:val="center"/>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363A0F6E" w14:textId="77777777" w:rsidR="006B251E" w:rsidRDefault="000278AB">
            <w:pPr>
              <w:pStyle w:val="Jin0"/>
              <w:spacing w:line="240" w:lineRule="auto"/>
              <w:rPr>
                <w:sz w:val="17"/>
                <w:szCs w:val="17"/>
              </w:rPr>
            </w:pPr>
            <w:r>
              <w:rPr>
                <w:rStyle w:val="Jin"/>
                <w:w w:val="80"/>
                <w:sz w:val="17"/>
                <w:szCs w:val="17"/>
              </w:rPr>
              <w:t>neplní se</w:t>
            </w:r>
          </w:p>
        </w:tc>
      </w:tr>
      <w:tr w:rsidR="006B251E" w14:paraId="51A4E95E"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721FC660" w14:textId="77777777" w:rsidR="006B251E" w:rsidRDefault="000278AB">
            <w:pPr>
              <w:pStyle w:val="Jin0"/>
              <w:spacing w:line="240" w:lineRule="auto"/>
              <w:rPr>
                <w:sz w:val="17"/>
                <w:szCs w:val="17"/>
              </w:rPr>
            </w:pPr>
            <w:r>
              <w:rPr>
                <w:rStyle w:val="Jin"/>
                <w:w w:val="80"/>
                <w:sz w:val="17"/>
                <w:szCs w:val="17"/>
              </w:rPr>
              <w:t>005</w:t>
            </w:r>
          </w:p>
        </w:tc>
        <w:tc>
          <w:tcPr>
            <w:tcW w:w="3432" w:type="dxa"/>
            <w:tcBorders>
              <w:top w:val="single" w:sz="4" w:space="0" w:color="auto"/>
              <w:left w:val="single" w:sz="4" w:space="0" w:color="auto"/>
            </w:tcBorders>
            <w:shd w:val="clear" w:color="auto" w:fill="auto"/>
            <w:vAlign w:val="bottom"/>
          </w:tcPr>
          <w:p w14:paraId="480A32F5" w14:textId="77777777" w:rsidR="006B251E" w:rsidRDefault="000278AB">
            <w:pPr>
              <w:pStyle w:val="Jin0"/>
              <w:spacing w:line="240" w:lineRule="auto"/>
              <w:rPr>
                <w:sz w:val="17"/>
                <w:szCs w:val="17"/>
              </w:rPr>
            </w:pPr>
            <w:r>
              <w:rPr>
                <w:rStyle w:val="Jin"/>
                <w:w w:val="80"/>
                <w:sz w:val="17"/>
                <w:szCs w:val="17"/>
              </w:rPr>
              <w:t>Podvrtnutí čelistního kloubu, vyžadující RTG vyšetření</w:t>
            </w:r>
          </w:p>
        </w:tc>
        <w:tc>
          <w:tcPr>
            <w:tcW w:w="706" w:type="dxa"/>
            <w:tcBorders>
              <w:top w:val="single" w:sz="4" w:space="0" w:color="auto"/>
              <w:left w:val="single" w:sz="4" w:space="0" w:color="auto"/>
            </w:tcBorders>
            <w:shd w:val="clear" w:color="auto" w:fill="auto"/>
            <w:vAlign w:val="bottom"/>
          </w:tcPr>
          <w:p w14:paraId="4A51B200" w14:textId="77777777" w:rsidR="006B251E" w:rsidRDefault="000278AB">
            <w:pPr>
              <w:pStyle w:val="Jin0"/>
              <w:spacing w:line="240" w:lineRule="auto"/>
              <w:jc w:val="center"/>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3B269167" w14:textId="77777777" w:rsidR="006B251E" w:rsidRDefault="000278AB">
            <w:pPr>
              <w:pStyle w:val="Jin0"/>
              <w:spacing w:line="240" w:lineRule="auto"/>
              <w:rPr>
                <w:sz w:val="17"/>
                <w:szCs w:val="17"/>
              </w:rPr>
            </w:pPr>
            <w:r>
              <w:rPr>
                <w:rStyle w:val="Jin"/>
                <w:w w:val="80"/>
                <w:sz w:val="17"/>
                <w:szCs w:val="17"/>
              </w:rPr>
              <w:t>neplní se</w:t>
            </w:r>
          </w:p>
        </w:tc>
      </w:tr>
      <w:tr w:rsidR="006B251E" w14:paraId="16137434"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3E99A9E5" w14:textId="77777777" w:rsidR="006B251E" w:rsidRDefault="000278AB">
            <w:pPr>
              <w:pStyle w:val="Jin0"/>
              <w:spacing w:line="240" w:lineRule="auto"/>
              <w:rPr>
                <w:sz w:val="17"/>
                <w:szCs w:val="17"/>
              </w:rPr>
            </w:pPr>
            <w:r>
              <w:rPr>
                <w:rStyle w:val="Jin"/>
                <w:w w:val="80"/>
                <w:sz w:val="17"/>
                <w:szCs w:val="17"/>
              </w:rPr>
              <w:t>006</w:t>
            </w:r>
          </w:p>
        </w:tc>
        <w:tc>
          <w:tcPr>
            <w:tcW w:w="3432" w:type="dxa"/>
            <w:tcBorders>
              <w:top w:val="single" w:sz="4" w:space="0" w:color="auto"/>
              <w:left w:val="single" w:sz="4" w:space="0" w:color="auto"/>
            </w:tcBorders>
            <w:shd w:val="clear" w:color="auto" w:fill="auto"/>
            <w:vAlign w:val="bottom"/>
          </w:tcPr>
          <w:p w14:paraId="28177B80" w14:textId="77777777" w:rsidR="006B251E" w:rsidRDefault="000278AB">
            <w:pPr>
              <w:pStyle w:val="Jin0"/>
              <w:spacing w:line="240" w:lineRule="auto"/>
              <w:rPr>
                <w:sz w:val="17"/>
                <w:szCs w:val="17"/>
              </w:rPr>
            </w:pPr>
            <w:r>
              <w:rPr>
                <w:rStyle w:val="Jin"/>
                <w:w w:val="80"/>
                <w:sz w:val="17"/>
                <w:szCs w:val="17"/>
              </w:rPr>
              <w:t>Vymknutí dolní čelisti (i oboustranné) napravené repozicí odborným lékařem</w:t>
            </w:r>
          </w:p>
        </w:tc>
        <w:tc>
          <w:tcPr>
            <w:tcW w:w="706" w:type="dxa"/>
            <w:tcBorders>
              <w:top w:val="single" w:sz="4" w:space="0" w:color="auto"/>
              <w:left w:val="single" w:sz="4" w:space="0" w:color="auto"/>
            </w:tcBorders>
            <w:shd w:val="clear" w:color="auto" w:fill="auto"/>
            <w:vAlign w:val="center"/>
          </w:tcPr>
          <w:p w14:paraId="27E9B804" w14:textId="77777777" w:rsidR="006B251E" w:rsidRDefault="000278AB">
            <w:pPr>
              <w:pStyle w:val="Jin0"/>
              <w:spacing w:line="240" w:lineRule="auto"/>
              <w:jc w:val="center"/>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4C45351D" w14:textId="77777777" w:rsidR="006B251E" w:rsidRDefault="000278AB">
            <w:pPr>
              <w:pStyle w:val="Jin0"/>
              <w:spacing w:line="240" w:lineRule="auto"/>
              <w:jc w:val="center"/>
              <w:rPr>
                <w:sz w:val="17"/>
                <w:szCs w:val="17"/>
              </w:rPr>
            </w:pPr>
            <w:r>
              <w:rPr>
                <w:rStyle w:val="Jin"/>
                <w:w w:val="80"/>
                <w:sz w:val="17"/>
                <w:szCs w:val="17"/>
              </w:rPr>
              <w:t>21</w:t>
            </w:r>
          </w:p>
        </w:tc>
      </w:tr>
      <w:tr w:rsidR="006B251E" w14:paraId="7DBD24D9"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035D9A21" w14:textId="77777777" w:rsidR="006B251E" w:rsidRDefault="000278AB">
            <w:pPr>
              <w:pStyle w:val="Jin0"/>
              <w:spacing w:line="240" w:lineRule="auto"/>
              <w:rPr>
                <w:sz w:val="17"/>
                <w:szCs w:val="17"/>
              </w:rPr>
            </w:pPr>
            <w:r>
              <w:rPr>
                <w:rStyle w:val="Jin"/>
                <w:w w:val="80"/>
                <w:sz w:val="17"/>
                <w:szCs w:val="17"/>
              </w:rPr>
              <w:t>007</w:t>
            </w:r>
          </w:p>
        </w:tc>
        <w:tc>
          <w:tcPr>
            <w:tcW w:w="3432" w:type="dxa"/>
            <w:tcBorders>
              <w:top w:val="single" w:sz="4" w:space="0" w:color="auto"/>
              <w:left w:val="single" w:sz="4" w:space="0" w:color="auto"/>
            </w:tcBorders>
            <w:shd w:val="clear" w:color="auto" w:fill="auto"/>
            <w:vAlign w:val="bottom"/>
          </w:tcPr>
          <w:p w14:paraId="38EE900C" w14:textId="77777777" w:rsidR="006B251E" w:rsidRDefault="000278AB">
            <w:pPr>
              <w:pStyle w:val="Jin0"/>
              <w:spacing w:line="240" w:lineRule="auto"/>
              <w:rPr>
                <w:sz w:val="17"/>
                <w:szCs w:val="17"/>
              </w:rPr>
            </w:pPr>
            <w:r>
              <w:rPr>
                <w:rStyle w:val="Jin"/>
                <w:w w:val="80"/>
                <w:sz w:val="17"/>
                <w:szCs w:val="17"/>
              </w:rPr>
              <w:t>Zlomenina spodiny lební</w:t>
            </w:r>
          </w:p>
        </w:tc>
        <w:tc>
          <w:tcPr>
            <w:tcW w:w="706" w:type="dxa"/>
            <w:tcBorders>
              <w:top w:val="single" w:sz="4" w:space="0" w:color="auto"/>
              <w:left w:val="single" w:sz="4" w:space="0" w:color="auto"/>
            </w:tcBorders>
            <w:shd w:val="clear" w:color="auto" w:fill="auto"/>
            <w:vAlign w:val="bottom"/>
          </w:tcPr>
          <w:p w14:paraId="3318EEB5" w14:textId="77777777" w:rsidR="006B251E" w:rsidRDefault="000278AB">
            <w:pPr>
              <w:pStyle w:val="Jin0"/>
              <w:spacing w:line="240" w:lineRule="auto"/>
              <w:jc w:val="center"/>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5E8A6121" w14:textId="77777777" w:rsidR="006B251E" w:rsidRDefault="000278AB">
            <w:pPr>
              <w:pStyle w:val="Jin0"/>
              <w:spacing w:line="240" w:lineRule="auto"/>
              <w:jc w:val="center"/>
              <w:rPr>
                <w:sz w:val="17"/>
                <w:szCs w:val="17"/>
              </w:rPr>
            </w:pPr>
            <w:r>
              <w:rPr>
                <w:rStyle w:val="Jin"/>
                <w:w w:val="80"/>
                <w:sz w:val="17"/>
                <w:szCs w:val="17"/>
              </w:rPr>
              <w:t>182</w:t>
            </w:r>
          </w:p>
        </w:tc>
      </w:tr>
      <w:tr w:rsidR="006B251E" w14:paraId="315C5006"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C3B8E51" w14:textId="77777777" w:rsidR="006B251E" w:rsidRDefault="000278AB">
            <w:pPr>
              <w:pStyle w:val="Jin0"/>
              <w:spacing w:line="240" w:lineRule="auto"/>
              <w:rPr>
                <w:sz w:val="17"/>
                <w:szCs w:val="17"/>
              </w:rPr>
            </w:pPr>
            <w:r>
              <w:rPr>
                <w:rStyle w:val="Jin"/>
                <w:w w:val="80"/>
                <w:sz w:val="17"/>
                <w:szCs w:val="17"/>
              </w:rPr>
              <w:t>008</w:t>
            </w:r>
          </w:p>
        </w:tc>
        <w:tc>
          <w:tcPr>
            <w:tcW w:w="3432" w:type="dxa"/>
            <w:tcBorders>
              <w:top w:val="single" w:sz="4" w:space="0" w:color="auto"/>
              <w:left w:val="single" w:sz="4" w:space="0" w:color="auto"/>
            </w:tcBorders>
            <w:shd w:val="clear" w:color="auto" w:fill="auto"/>
            <w:vAlign w:val="bottom"/>
          </w:tcPr>
          <w:p w14:paraId="73CFB26F" w14:textId="77777777" w:rsidR="006B251E" w:rsidRDefault="000278AB">
            <w:pPr>
              <w:pStyle w:val="Jin0"/>
              <w:spacing w:line="240" w:lineRule="auto"/>
              <w:rPr>
                <w:sz w:val="17"/>
                <w:szCs w:val="17"/>
              </w:rPr>
            </w:pPr>
            <w:r>
              <w:rPr>
                <w:rStyle w:val="Jin"/>
                <w:w w:val="80"/>
                <w:sz w:val="17"/>
                <w:szCs w:val="17"/>
              </w:rPr>
              <w:t>Zlomenina klenby lební bez vpáčení úlomků</w:t>
            </w:r>
          </w:p>
        </w:tc>
        <w:tc>
          <w:tcPr>
            <w:tcW w:w="706" w:type="dxa"/>
            <w:tcBorders>
              <w:top w:val="single" w:sz="4" w:space="0" w:color="auto"/>
              <w:left w:val="single" w:sz="4" w:space="0" w:color="auto"/>
            </w:tcBorders>
            <w:shd w:val="clear" w:color="auto" w:fill="auto"/>
            <w:vAlign w:val="bottom"/>
          </w:tcPr>
          <w:p w14:paraId="01FD3394" w14:textId="77777777" w:rsidR="006B251E" w:rsidRDefault="000278AB">
            <w:pPr>
              <w:pStyle w:val="Jin0"/>
              <w:spacing w:line="240" w:lineRule="auto"/>
              <w:jc w:val="center"/>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69B073EE" w14:textId="77777777" w:rsidR="006B251E" w:rsidRDefault="000278AB">
            <w:pPr>
              <w:pStyle w:val="Jin0"/>
              <w:spacing w:line="240" w:lineRule="auto"/>
              <w:jc w:val="center"/>
              <w:rPr>
                <w:sz w:val="17"/>
                <w:szCs w:val="17"/>
              </w:rPr>
            </w:pPr>
            <w:r>
              <w:rPr>
                <w:rStyle w:val="Jin"/>
                <w:w w:val="80"/>
                <w:sz w:val="17"/>
                <w:szCs w:val="17"/>
              </w:rPr>
              <w:t>70</w:t>
            </w:r>
          </w:p>
        </w:tc>
      </w:tr>
      <w:tr w:rsidR="006B251E" w14:paraId="567CF4AD"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D76C980" w14:textId="77777777" w:rsidR="006B251E" w:rsidRDefault="000278AB">
            <w:pPr>
              <w:pStyle w:val="Jin0"/>
              <w:spacing w:line="240" w:lineRule="auto"/>
              <w:rPr>
                <w:sz w:val="17"/>
                <w:szCs w:val="17"/>
              </w:rPr>
            </w:pPr>
            <w:r>
              <w:rPr>
                <w:rStyle w:val="Jin"/>
                <w:w w:val="80"/>
                <w:sz w:val="17"/>
                <w:szCs w:val="17"/>
              </w:rPr>
              <w:t>009</w:t>
            </w:r>
          </w:p>
        </w:tc>
        <w:tc>
          <w:tcPr>
            <w:tcW w:w="3432" w:type="dxa"/>
            <w:tcBorders>
              <w:top w:val="single" w:sz="4" w:space="0" w:color="auto"/>
              <w:left w:val="single" w:sz="4" w:space="0" w:color="auto"/>
            </w:tcBorders>
            <w:shd w:val="clear" w:color="auto" w:fill="auto"/>
            <w:vAlign w:val="bottom"/>
          </w:tcPr>
          <w:p w14:paraId="111D0CBE" w14:textId="77777777" w:rsidR="006B251E" w:rsidRDefault="000278AB">
            <w:pPr>
              <w:pStyle w:val="Jin0"/>
              <w:spacing w:line="240" w:lineRule="auto"/>
              <w:rPr>
                <w:sz w:val="17"/>
                <w:szCs w:val="17"/>
              </w:rPr>
            </w:pPr>
            <w:r>
              <w:rPr>
                <w:rStyle w:val="Jin"/>
                <w:w w:val="80"/>
                <w:sz w:val="17"/>
                <w:szCs w:val="17"/>
              </w:rPr>
              <w:t>Zlomenina klenby lební s vpáčením úlomků</w:t>
            </w:r>
          </w:p>
        </w:tc>
        <w:tc>
          <w:tcPr>
            <w:tcW w:w="706" w:type="dxa"/>
            <w:tcBorders>
              <w:top w:val="single" w:sz="4" w:space="0" w:color="auto"/>
              <w:left w:val="single" w:sz="4" w:space="0" w:color="auto"/>
            </w:tcBorders>
            <w:shd w:val="clear" w:color="auto" w:fill="auto"/>
            <w:vAlign w:val="bottom"/>
          </w:tcPr>
          <w:p w14:paraId="227E9550"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6D32F20E" w14:textId="77777777" w:rsidR="006B251E" w:rsidRDefault="000278AB">
            <w:pPr>
              <w:pStyle w:val="Jin0"/>
              <w:spacing w:line="240" w:lineRule="auto"/>
              <w:jc w:val="center"/>
              <w:rPr>
                <w:sz w:val="17"/>
                <w:szCs w:val="17"/>
              </w:rPr>
            </w:pPr>
            <w:r>
              <w:rPr>
                <w:rStyle w:val="Jin"/>
                <w:w w:val="80"/>
                <w:sz w:val="17"/>
                <w:szCs w:val="17"/>
              </w:rPr>
              <w:t>112</w:t>
            </w:r>
          </w:p>
        </w:tc>
      </w:tr>
      <w:tr w:rsidR="006B251E" w14:paraId="1DEC41A1"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12C378C7" w14:textId="77777777" w:rsidR="006B251E" w:rsidRDefault="000278AB">
            <w:pPr>
              <w:pStyle w:val="Jin0"/>
              <w:spacing w:line="240" w:lineRule="auto"/>
              <w:rPr>
                <w:sz w:val="17"/>
                <w:szCs w:val="17"/>
              </w:rPr>
            </w:pPr>
            <w:r>
              <w:rPr>
                <w:rStyle w:val="Jin"/>
                <w:w w:val="80"/>
                <w:sz w:val="17"/>
                <w:szCs w:val="17"/>
              </w:rPr>
              <w:t>010</w:t>
            </w:r>
          </w:p>
        </w:tc>
        <w:tc>
          <w:tcPr>
            <w:tcW w:w="3432" w:type="dxa"/>
            <w:tcBorders>
              <w:top w:val="single" w:sz="4" w:space="0" w:color="auto"/>
              <w:left w:val="single" w:sz="4" w:space="0" w:color="auto"/>
            </w:tcBorders>
            <w:shd w:val="clear" w:color="auto" w:fill="auto"/>
            <w:vAlign w:val="bottom"/>
          </w:tcPr>
          <w:p w14:paraId="6FFD1B4B" w14:textId="77777777" w:rsidR="006B251E" w:rsidRDefault="000278AB">
            <w:pPr>
              <w:pStyle w:val="Jin0"/>
              <w:spacing w:line="240" w:lineRule="auto"/>
              <w:rPr>
                <w:sz w:val="17"/>
                <w:szCs w:val="17"/>
              </w:rPr>
            </w:pPr>
            <w:r>
              <w:rPr>
                <w:rStyle w:val="Jin"/>
                <w:w w:val="80"/>
                <w:sz w:val="17"/>
                <w:szCs w:val="17"/>
              </w:rPr>
              <w:t>Zlomenina kosti čelní bez vpáčení úlomků</w:t>
            </w:r>
          </w:p>
        </w:tc>
        <w:tc>
          <w:tcPr>
            <w:tcW w:w="706" w:type="dxa"/>
            <w:tcBorders>
              <w:top w:val="single" w:sz="4" w:space="0" w:color="auto"/>
              <w:left w:val="single" w:sz="4" w:space="0" w:color="auto"/>
            </w:tcBorders>
            <w:shd w:val="clear" w:color="auto" w:fill="auto"/>
            <w:vAlign w:val="bottom"/>
          </w:tcPr>
          <w:p w14:paraId="5C0D0481"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7A72B73B" w14:textId="77777777" w:rsidR="006B251E" w:rsidRDefault="000278AB">
            <w:pPr>
              <w:pStyle w:val="Jin0"/>
              <w:spacing w:line="240" w:lineRule="auto"/>
              <w:jc w:val="center"/>
              <w:rPr>
                <w:sz w:val="17"/>
                <w:szCs w:val="17"/>
              </w:rPr>
            </w:pPr>
            <w:r>
              <w:rPr>
                <w:rStyle w:val="Jin"/>
                <w:w w:val="80"/>
                <w:sz w:val="17"/>
                <w:szCs w:val="17"/>
              </w:rPr>
              <w:t>56</w:t>
            </w:r>
          </w:p>
        </w:tc>
      </w:tr>
      <w:tr w:rsidR="006B251E" w14:paraId="78F0D624"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0B9E863F" w14:textId="77777777" w:rsidR="006B251E" w:rsidRDefault="000278AB">
            <w:pPr>
              <w:pStyle w:val="Jin0"/>
              <w:spacing w:line="240" w:lineRule="auto"/>
              <w:rPr>
                <w:sz w:val="17"/>
                <w:szCs w:val="17"/>
              </w:rPr>
            </w:pPr>
            <w:r>
              <w:rPr>
                <w:rStyle w:val="Jin"/>
                <w:w w:val="80"/>
                <w:sz w:val="17"/>
                <w:szCs w:val="17"/>
              </w:rPr>
              <w:t>011</w:t>
            </w:r>
          </w:p>
        </w:tc>
        <w:tc>
          <w:tcPr>
            <w:tcW w:w="3432" w:type="dxa"/>
            <w:tcBorders>
              <w:top w:val="single" w:sz="4" w:space="0" w:color="auto"/>
              <w:left w:val="single" w:sz="4" w:space="0" w:color="auto"/>
            </w:tcBorders>
            <w:shd w:val="clear" w:color="auto" w:fill="auto"/>
            <w:vAlign w:val="bottom"/>
          </w:tcPr>
          <w:p w14:paraId="5B90E0AC" w14:textId="77777777" w:rsidR="006B251E" w:rsidRDefault="000278AB">
            <w:pPr>
              <w:pStyle w:val="Jin0"/>
              <w:spacing w:line="240" w:lineRule="auto"/>
              <w:rPr>
                <w:sz w:val="17"/>
                <w:szCs w:val="17"/>
              </w:rPr>
            </w:pPr>
            <w:r>
              <w:rPr>
                <w:rStyle w:val="Jin"/>
                <w:w w:val="80"/>
                <w:sz w:val="17"/>
                <w:szCs w:val="17"/>
              </w:rPr>
              <w:t>Zlomenina kosti čelní s vpáčením úlomků</w:t>
            </w:r>
          </w:p>
        </w:tc>
        <w:tc>
          <w:tcPr>
            <w:tcW w:w="706" w:type="dxa"/>
            <w:tcBorders>
              <w:top w:val="single" w:sz="4" w:space="0" w:color="auto"/>
              <w:left w:val="single" w:sz="4" w:space="0" w:color="auto"/>
            </w:tcBorders>
            <w:shd w:val="clear" w:color="auto" w:fill="auto"/>
            <w:vAlign w:val="bottom"/>
          </w:tcPr>
          <w:p w14:paraId="600812C1" w14:textId="77777777" w:rsidR="006B251E" w:rsidRDefault="000278AB">
            <w:pPr>
              <w:pStyle w:val="Jin0"/>
              <w:spacing w:line="240" w:lineRule="auto"/>
              <w:jc w:val="center"/>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30C46203" w14:textId="77777777" w:rsidR="006B251E" w:rsidRDefault="000278AB">
            <w:pPr>
              <w:pStyle w:val="Jin0"/>
              <w:spacing w:line="240" w:lineRule="auto"/>
              <w:jc w:val="center"/>
              <w:rPr>
                <w:sz w:val="17"/>
                <w:szCs w:val="17"/>
              </w:rPr>
            </w:pPr>
            <w:r>
              <w:rPr>
                <w:rStyle w:val="Jin"/>
                <w:w w:val="80"/>
                <w:sz w:val="17"/>
                <w:szCs w:val="17"/>
              </w:rPr>
              <w:t>98</w:t>
            </w:r>
          </w:p>
        </w:tc>
      </w:tr>
      <w:tr w:rsidR="006B251E" w14:paraId="4EDA9CB5"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4A54271A" w14:textId="77777777" w:rsidR="006B251E" w:rsidRDefault="000278AB">
            <w:pPr>
              <w:pStyle w:val="Jin0"/>
              <w:spacing w:line="240" w:lineRule="auto"/>
              <w:rPr>
                <w:sz w:val="17"/>
                <w:szCs w:val="17"/>
              </w:rPr>
            </w:pPr>
            <w:r>
              <w:rPr>
                <w:rStyle w:val="Jin"/>
                <w:w w:val="80"/>
                <w:sz w:val="17"/>
                <w:szCs w:val="17"/>
              </w:rPr>
              <w:t>012</w:t>
            </w:r>
          </w:p>
        </w:tc>
        <w:tc>
          <w:tcPr>
            <w:tcW w:w="3432" w:type="dxa"/>
            <w:tcBorders>
              <w:top w:val="single" w:sz="4" w:space="0" w:color="auto"/>
              <w:left w:val="single" w:sz="4" w:space="0" w:color="auto"/>
            </w:tcBorders>
            <w:shd w:val="clear" w:color="auto" w:fill="auto"/>
            <w:vAlign w:val="bottom"/>
          </w:tcPr>
          <w:p w14:paraId="196CEC63" w14:textId="77777777" w:rsidR="006B251E" w:rsidRDefault="000278AB">
            <w:pPr>
              <w:pStyle w:val="Jin0"/>
              <w:spacing w:line="240" w:lineRule="auto"/>
              <w:rPr>
                <w:sz w:val="17"/>
                <w:szCs w:val="17"/>
              </w:rPr>
            </w:pPr>
            <w:r>
              <w:rPr>
                <w:rStyle w:val="Jin"/>
                <w:w w:val="80"/>
                <w:sz w:val="17"/>
                <w:szCs w:val="17"/>
              </w:rPr>
              <w:t>Zlomenina kosti temenní bez vpáčení úlomků</w:t>
            </w:r>
          </w:p>
        </w:tc>
        <w:tc>
          <w:tcPr>
            <w:tcW w:w="706" w:type="dxa"/>
            <w:tcBorders>
              <w:top w:val="single" w:sz="4" w:space="0" w:color="auto"/>
              <w:left w:val="single" w:sz="4" w:space="0" w:color="auto"/>
            </w:tcBorders>
            <w:shd w:val="clear" w:color="auto" w:fill="auto"/>
            <w:vAlign w:val="bottom"/>
          </w:tcPr>
          <w:p w14:paraId="02B54093"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7E7AFA20" w14:textId="77777777" w:rsidR="006B251E" w:rsidRDefault="000278AB">
            <w:pPr>
              <w:pStyle w:val="Jin0"/>
              <w:spacing w:line="240" w:lineRule="auto"/>
              <w:jc w:val="center"/>
              <w:rPr>
                <w:sz w:val="17"/>
                <w:szCs w:val="17"/>
              </w:rPr>
            </w:pPr>
            <w:r>
              <w:rPr>
                <w:rStyle w:val="Jin"/>
                <w:w w:val="80"/>
                <w:sz w:val="17"/>
                <w:szCs w:val="17"/>
              </w:rPr>
              <w:t>56</w:t>
            </w:r>
          </w:p>
        </w:tc>
      </w:tr>
      <w:tr w:rsidR="006B251E" w14:paraId="3F44F453"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3BA98B5" w14:textId="77777777" w:rsidR="006B251E" w:rsidRDefault="000278AB">
            <w:pPr>
              <w:pStyle w:val="Jin0"/>
              <w:spacing w:line="240" w:lineRule="auto"/>
              <w:rPr>
                <w:sz w:val="17"/>
                <w:szCs w:val="17"/>
              </w:rPr>
            </w:pPr>
            <w:r>
              <w:rPr>
                <w:rStyle w:val="Jin"/>
                <w:w w:val="80"/>
                <w:sz w:val="17"/>
                <w:szCs w:val="17"/>
              </w:rPr>
              <w:t>013</w:t>
            </w:r>
          </w:p>
        </w:tc>
        <w:tc>
          <w:tcPr>
            <w:tcW w:w="3432" w:type="dxa"/>
            <w:tcBorders>
              <w:top w:val="single" w:sz="4" w:space="0" w:color="auto"/>
              <w:left w:val="single" w:sz="4" w:space="0" w:color="auto"/>
            </w:tcBorders>
            <w:shd w:val="clear" w:color="auto" w:fill="auto"/>
            <w:vAlign w:val="bottom"/>
          </w:tcPr>
          <w:p w14:paraId="18812023" w14:textId="77777777" w:rsidR="006B251E" w:rsidRDefault="000278AB">
            <w:pPr>
              <w:pStyle w:val="Jin0"/>
              <w:spacing w:line="240" w:lineRule="auto"/>
              <w:rPr>
                <w:sz w:val="17"/>
                <w:szCs w:val="17"/>
              </w:rPr>
            </w:pPr>
            <w:r>
              <w:rPr>
                <w:rStyle w:val="Jin"/>
                <w:w w:val="80"/>
                <w:sz w:val="17"/>
                <w:szCs w:val="17"/>
              </w:rPr>
              <w:t>Zlomenina kosti temenní s vpáčením úlomků</w:t>
            </w:r>
          </w:p>
        </w:tc>
        <w:tc>
          <w:tcPr>
            <w:tcW w:w="706" w:type="dxa"/>
            <w:tcBorders>
              <w:top w:val="single" w:sz="4" w:space="0" w:color="auto"/>
              <w:left w:val="single" w:sz="4" w:space="0" w:color="auto"/>
            </w:tcBorders>
            <w:shd w:val="clear" w:color="auto" w:fill="auto"/>
            <w:vAlign w:val="bottom"/>
          </w:tcPr>
          <w:p w14:paraId="2CBAA406" w14:textId="77777777" w:rsidR="006B251E" w:rsidRDefault="000278AB">
            <w:pPr>
              <w:pStyle w:val="Jin0"/>
              <w:spacing w:line="240" w:lineRule="auto"/>
              <w:jc w:val="center"/>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0F3354B2" w14:textId="77777777" w:rsidR="006B251E" w:rsidRDefault="000278AB">
            <w:pPr>
              <w:pStyle w:val="Jin0"/>
              <w:spacing w:line="240" w:lineRule="auto"/>
              <w:jc w:val="center"/>
              <w:rPr>
                <w:sz w:val="17"/>
                <w:szCs w:val="17"/>
              </w:rPr>
            </w:pPr>
            <w:r>
              <w:rPr>
                <w:rStyle w:val="Jin"/>
                <w:w w:val="80"/>
                <w:sz w:val="17"/>
                <w:szCs w:val="17"/>
              </w:rPr>
              <w:t>98</w:t>
            </w:r>
          </w:p>
        </w:tc>
      </w:tr>
      <w:tr w:rsidR="006B251E" w14:paraId="526E0E20"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35DEED1" w14:textId="77777777" w:rsidR="006B251E" w:rsidRDefault="000278AB">
            <w:pPr>
              <w:pStyle w:val="Jin0"/>
              <w:spacing w:line="240" w:lineRule="auto"/>
              <w:rPr>
                <w:sz w:val="17"/>
                <w:szCs w:val="17"/>
              </w:rPr>
            </w:pPr>
            <w:r>
              <w:rPr>
                <w:rStyle w:val="Jin"/>
                <w:w w:val="80"/>
                <w:sz w:val="17"/>
                <w:szCs w:val="17"/>
              </w:rPr>
              <w:t>014</w:t>
            </w:r>
          </w:p>
        </w:tc>
        <w:tc>
          <w:tcPr>
            <w:tcW w:w="3432" w:type="dxa"/>
            <w:tcBorders>
              <w:top w:val="single" w:sz="4" w:space="0" w:color="auto"/>
              <w:left w:val="single" w:sz="4" w:space="0" w:color="auto"/>
            </w:tcBorders>
            <w:shd w:val="clear" w:color="auto" w:fill="auto"/>
            <w:vAlign w:val="bottom"/>
          </w:tcPr>
          <w:p w14:paraId="559F9986" w14:textId="77777777" w:rsidR="006B251E" w:rsidRDefault="000278AB">
            <w:pPr>
              <w:pStyle w:val="Jin0"/>
              <w:spacing w:line="240" w:lineRule="auto"/>
              <w:rPr>
                <w:sz w:val="17"/>
                <w:szCs w:val="17"/>
              </w:rPr>
            </w:pPr>
            <w:r>
              <w:rPr>
                <w:rStyle w:val="Jin"/>
                <w:w w:val="80"/>
                <w:sz w:val="17"/>
                <w:szCs w:val="17"/>
              </w:rPr>
              <w:t>Zlomenina kosti týlní bez vpáčení úlomků</w:t>
            </w:r>
          </w:p>
        </w:tc>
        <w:tc>
          <w:tcPr>
            <w:tcW w:w="706" w:type="dxa"/>
            <w:tcBorders>
              <w:top w:val="single" w:sz="4" w:space="0" w:color="auto"/>
              <w:left w:val="single" w:sz="4" w:space="0" w:color="auto"/>
            </w:tcBorders>
            <w:shd w:val="clear" w:color="auto" w:fill="auto"/>
            <w:vAlign w:val="bottom"/>
          </w:tcPr>
          <w:p w14:paraId="66D17C19"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0D92C3CB" w14:textId="77777777" w:rsidR="006B251E" w:rsidRDefault="000278AB">
            <w:pPr>
              <w:pStyle w:val="Jin0"/>
              <w:spacing w:line="240" w:lineRule="auto"/>
              <w:jc w:val="center"/>
              <w:rPr>
                <w:sz w:val="17"/>
                <w:szCs w:val="17"/>
              </w:rPr>
            </w:pPr>
            <w:r>
              <w:rPr>
                <w:rStyle w:val="Jin"/>
                <w:w w:val="80"/>
                <w:sz w:val="17"/>
                <w:szCs w:val="17"/>
              </w:rPr>
              <w:t>56</w:t>
            </w:r>
          </w:p>
        </w:tc>
      </w:tr>
      <w:tr w:rsidR="006B251E" w14:paraId="792902CC"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6320B11F" w14:textId="77777777" w:rsidR="006B251E" w:rsidRDefault="000278AB">
            <w:pPr>
              <w:pStyle w:val="Jin0"/>
              <w:spacing w:line="240" w:lineRule="auto"/>
              <w:rPr>
                <w:sz w:val="17"/>
                <w:szCs w:val="17"/>
              </w:rPr>
            </w:pPr>
            <w:r>
              <w:rPr>
                <w:rStyle w:val="Jin"/>
                <w:w w:val="80"/>
                <w:sz w:val="17"/>
                <w:szCs w:val="17"/>
              </w:rPr>
              <w:t>015</w:t>
            </w:r>
          </w:p>
        </w:tc>
        <w:tc>
          <w:tcPr>
            <w:tcW w:w="3432" w:type="dxa"/>
            <w:tcBorders>
              <w:top w:val="single" w:sz="4" w:space="0" w:color="auto"/>
              <w:left w:val="single" w:sz="4" w:space="0" w:color="auto"/>
            </w:tcBorders>
            <w:shd w:val="clear" w:color="auto" w:fill="auto"/>
            <w:vAlign w:val="bottom"/>
          </w:tcPr>
          <w:p w14:paraId="7837E7BF" w14:textId="77777777" w:rsidR="006B251E" w:rsidRDefault="000278AB">
            <w:pPr>
              <w:pStyle w:val="Jin0"/>
              <w:spacing w:line="240" w:lineRule="auto"/>
              <w:rPr>
                <w:sz w:val="17"/>
                <w:szCs w:val="17"/>
              </w:rPr>
            </w:pPr>
            <w:r>
              <w:rPr>
                <w:rStyle w:val="Jin"/>
                <w:w w:val="80"/>
                <w:sz w:val="17"/>
                <w:szCs w:val="17"/>
              </w:rPr>
              <w:t>Zlomenina kosti týlní s vpáčením úlomků</w:t>
            </w:r>
          </w:p>
        </w:tc>
        <w:tc>
          <w:tcPr>
            <w:tcW w:w="706" w:type="dxa"/>
            <w:tcBorders>
              <w:top w:val="single" w:sz="4" w:space="0" w:color="auto"/>
              <w:left w:val="single" w:sz="4" w:space="0" w:color="auto"/>
            </w:tcBorders>
            <w:shd w:val="clear" w:color="auto" w:fill="auto"/>
            <w:vAlign w:val="bottom"/>
          </w:tcPr>
          <w:p w14:paraId="13C28366" w14:textId="77777777" w:rsidR="006B251E" w:rsidRDefault="000278AB">
            <w:pPr>
              <w:pStyle w:val="Jin0"/>
              <w:spacing w:line="240" w:lineRule="auto"/>
              <w:jc w:val="center"/>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2837A105" w14:textId="77777777" w:rsidR="006B251E" w:rsidRDefault="000278AB">
            <w:pPr>
              <w:pStyle w:val="Jin0"/>
              <w:spacing w:line="240" w:lineRule="auto"/>
              <w:jc w:val="center"/>
              <w:rPr>
                <w:sz w:val="17"/>
                <w:szCs w:val="17"/>
              </w:rPr>
            </w:pPr>
            <w:r>
              <w:rPr>
                <w:rStyle w:val="Jin"/>
                <w:w w:val="80"/>
                <w:sz w:val="17"/>
                <w:szCs w:val="17"/>
              </w:rPr>
              <w:t>98</w:t>
            </w:r>
          </w:p>
        </w:tc>
      </w:tr>
      <w:tr w:rsidR="006B251E" w14:paraId="54AA5C9B"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55D3EFA" w14:textId="77777777" w:rsidR="006B251E" w:rsidRDefault="000278AB">
            <w:pPr>
              <w:pStyle w:val="Jin0"/>
              <w:spacing w:line="240" w:lineRule="auto"/>
              <w:rPr>
                <w:sz w:val="17"/>
                <w:szCs w:val="17"/>
              </w:rPr>
            </w:pPr>
            <w:r>
              <w:rPr>
                <w:rStyle w:val="Jin"/>
                <w:w w:val="80"/>
                <w:sz w:val="17"/>
                <w:szCs w:val="17"/>
              </w:rPr>
              <w:t>016</w:t>
            </w:r>
          </w:p>
        </w:tc>
        <w:tc>
          <w:tcPr>
            <w:tcW w:w="3432" w:type="dxa"/>
            <w:tcBorders>
              <w:top w:val="single" w:sz="4" w:space="0" w:color="auto"/>
              <w:left w:val="single" w:sz="4" w:space="0" w:color="auto"/>
            </w:tcBorders>
            <w:shd w:val="clear" w:color="auto" w:fill="auto"/>
            <w:vAlign w:val="bottom"/>
          </w:tcPr>
          <w:p w14:paraId="5545C1D4" w14:textId="77777777" w:rsidR="006B251E" w:rsidRDefault="000278AB">
            <w:pPr>
              <w:pStyle w:val="Jin0"/>
              <w:spacing w:line="240" w:lineRule="auto"/>
              <w:rPr>
                <w:sz w:val="17"/>
                <w:szCs w:val="17"/>
              </w:rPr>
            </w:pPr>
            <w:r>
              <w:rPr>
                <w:rStyle w:val="Jin"/>
                <w:w w:val="80"/>
                <w:sz w:val="17"/>
                <w:szCs w:val="17"/>
              </w:rPr>
              <w:t>Zlomenina kosti spánkové bez vpáčení úlomků</w:t>
            </w:r>
          </w:p>
        </w:tc>
        <w:tc>
          <w:tcPr>
            <w:tcW w:w="706" w:type="dxa"/>
            <w:tcBorders>
              <w:top w:val="single" w:sz="4" w:space="0" w:color="auto"/>
              <w:left w:val="single" w:sz="4" w:space="0" w:color="auto"/>
            </w:tcBorders>
            <w:shd w:val="clear" w:color="auto" w:fill="auto"/>
            <w:vAlign w:val="bottom"/>
          </w:tcPr>
          <w:p w14:paraId="7029C704"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0DC4DEF7" w14:textId="77777777" w:rsidR="006B251E" w:rsidRDefault="000278AB">
            <w:pPr>
              <w:pStyle w:val="Jin0"/>
              <w:spacing w:line="240" w:lineRule="auto"/>
              <w:jc w:val="center"/>
              <w:rPr>
                <w:sz w:val="17"/>
                <w:szCs w:val="17"/>
              </w:rPr>
            </w:pPr>
            <w:r>
              <w:rPr>
                <w:rStyle w:val="Jin"/>
                <w:w w:val="80"/>
                <w:sz w:val="17"/>
                <w:szCs w:val="17"/>
              </w:rPr>
              <w:t>56</w:t>
            </w:r>
          </w:p>
        </w:tc>
      </w:tr>
      <w:tr w:rsidR="006B251E" w14:paraId="675B13D1"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26AF8CF6" w14:textId="77777777" w:rsidR="006B251E" w:rsidRDefault="000278AB">
            <w:pPr>
              <w:pStyle w:val="Jin0"/>
              <w:spacing w:line="240" w:lineRule="auto"/>
              <w:rPr>
                <w:sz w:val="17"/>
                <w:szCs w:val="17"/>
              </w:rPr>
            </w:pPr>
            <w:r>
              <w:rPr>
                <w:rStyle w:val="Jin"/>
                <w:w w:val="80"/>
                <w:sz w:val="17"/>
                <w:szCs w:val="17"/>
              </w:rPr>
              <w:t>017</w:t>
            </w:r>
          </w:p>
        </w:tc>
        <w:tc>
          <w:tcPr>
            <w:tcW w:w="3432" w:type="dxa"/>
            <w:tcBorders>
              <w:top w:val="single" w:sz="4" w:space="0" w:color="auto"/>
              <w:left w:val="single" w:sz="4" w:space="0" w:color="auto"/>
            </w:tcBorders>
            <w:shd w:val="clear" w:color="auto" w:fill="auto"/>
            <w:vAlign w:val="bottom"/>
          </w:tcPr>
          <w:p w14:paraId="37BF8D5D" w14:textId="77777777" w:rsidR="006B251E" w:rsidRDefault="000278AB">
            <w:pPr>
              <w:pStyle w:val="Jin0"/>
              <w:spacing w:line="240" w:lineRule="auto"/>
              <w:rPr>
                <w:sz w:val="17"/>
                <w:szCs w:val="17"/>
              </w:rPr>
            </w:pPr>
            <w:r>
              <w:rPr>
                <w:rStyle w:val="Jin"/>
                <w:w w:val="80"/>
                <w:sz w:val="17"/>
                <w:szCs w:val="17"/>
              </w:rPr>
              <w:t>Zlomenina kosti spánkové s vpáčením úlomků</w:t>
            </w:r>
          </w:p>
        </w:tc>
        <w:tc>
          <w:tcPr>
            <w:tcW w:w="706" w:type="dxa"/>
            <w:tcBorders>
              <w:top w:val="single" w:sz="4" w:space="0" w:color="auto"/>
              <w:left w:val="single" w:sz="4" w:space="0" w:color="auto"/>
            </w:tcBorders>
            <w:shd w:val="clear" w:color="auto" w:fill="auto"/>
            <w:vAlign w:val="bottom"/>
          </w:tcPr>
          <w:p w14:paraId="4A9EF403" w14:textId="77777777" w:rsidR="006B251E" w:rsidRDefault="000278AB">
            <w:pPr>
              <w:pStyle w:val="Jin0"/>
              <w:spacing w:line="240" w:lineRule="auto"/>
              <w:jc w:val="center"/>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4F03FF04" w14:textId="77777777" w:rsidR="006B251E" w:rsidRDefault="000278AB">
            <w:pPr>
              <w:pStyle w:val="Jin0"/>
              <w:spacing w:line="240" w:lineRule="auto"/>
              <w:jc w:val="center"/>
              <w:rPr>
                <w:sz w:val="17"/>
                <w:szCs w:val="17"/>
              </w:rPr>
            </w:pPr>
            <w:r>
              <w:rPr>
                <w:rStyle w:val="Jin"/>
                <w:w w:val="80"/>
                <w:sz w:val="17"/>
                <w:szCs w:val="17"/>
              </w:rPr>
              <w:t>98</w:t>
            </w:r>
          </w:p>
        </w:tc>
      </w:tr>
      <w:tr w:rsidR="006B251E" w14:paraId="4DDA0CAD"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2C143130" w14:textId="77777777" w:rsidR="006B251E" w:rsidRDefault="000278AB">
            <w:pPr>
              <w:pStyle w:val="Jin0"/>
              <w:spacing w:line="240" w:lineRule="auto"/>
              <w:rPr>
                <w:sz w:val="17"/>
                <w:szCs w:val="17"/>
              </w:rPr>
            </w:pPr>
            <w:r>
              <w:rPr>
                <w:rStyle w:val="Jin"/>
                <w:w w:val="80"/>
                <w:sz w:val="17"/>
                <w:szCs w:val="17"/>
              </w:rPr>
              <w:t>018</w:t>
            </w:r>
          </w:p>
        </w:tc>
        <w:tc>
          <w:tcPr>
            <w:tcW w:w="3432" w:type="dxa"/>
            <w:tcBorders>
              <w:top w:val="single" w:sz="4" w:space="0" w:color="auto"/>
              <w:left w:val="single" w:sz="4" w:space="0" w:color="auto"/>
            </w:tcBorders>
            <w:shd w:val="clear" w:color="auto" w:fill="auto"/>
            <w:vAlign w:val="bottom"/>
          </w:tcPr>
          <w:p w14:paraId="1DAFC65F" w14:textId="77777777" w:rsidR="006B251E" w:rsidRDefault="000278AB">
            <w:pPr>
              <w:pStyle w:val="Jin0"/>
              <w:spacing w:line="240" w:lineRule="auto"/>
              <w:rPr>
                <w:sz w:val="17"/>
                <w:szCs w:val="17"/>
              </w:rPr>
            </w:pPr>
            <w:r>
              <w:rPr>
                <w:rStyle w:val="Jin"/>
                <w:w w:val="80"/>
                <w:sz w:val="17"/>
                <w:szCs w:val="17"/>
              </w:rPr>
              <w:t>Zlomenina okraje očnice</w:t>
            </w:r>
          </w:p>
        </w:tc>
        <w:tc>
          <w:tcPr>
            <w:tcW w:w="706" w:type="dxa"/>
            <w:tcBorders>
              <w:top w:val="single" w:sz="4" w:space="0" w:color="auto"/>
              <w:left w:val="single" w:sz="4" w:space="0" w:color="auto"/>
            </w:tcBorders>
            <w:shd w:val="clear" w:color="auto" w:fill="auto"/>
            <w:vAlign w:val="bottom"/>
          </w:tcPr>
          <w:p w14:paraId="7B59EC5F" w14:textId="77777777" w:rsidR="006B251E" w:rsidRDefault="000278AB">
            <w:pPr>
              <w:pStyle w:val="Jin0"/>
              <w:spacing w:line="240" w:lineRule="auto"/>
              <w:jc w:val="center"/>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43CDEBC0" w14:textId="77777777" w:rsidR="006B251E" w:rsidRDefault="000278AB">
            <w:pPr>
              <w:pStyle w:val="Jin0"/>
              <w:spacing w:line="240" w:lineRule="auto"/>
              <w:jc w:val="center"/>
              <w:rPr>
                <w:sz w:val="17"/>
                <w:szCs w:val="17"/>
              </w:rPr>
            </w:pPr>
            <w:r>
              <w:rPr>
                <w:rStyle w:val="Jin"/>
                <w:w w:val="80"/>
                <w:sz w:val="17"/>
                <w:szCs w:val="17"/>
              </w:rPr>
              <w:t>70</w:t>
            </w:r>
          </w:p>
        </w:tc>
      </w:tr>
      <w:tr w:rsidR="006B251E" w14:paraId="13DEAD36"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41252037" w14:textId="77777777" w:rsidR="006B251E" w:rsidRDefault="000278AB">
            <w:pPr>
              <w:pStyle w:val="Jin0"/>
              <w:spacing w:line="240" w:lineRule="auto"/>
              <w:rPr>
                <w:sz w:val="17"/>
                <w:szCs w:val="17"/>
              </w:rPr>
            </w:pPr>
            <w:r>
              <w:rPr>
                <w:rStyle w:val="Jin"/>
                <w:w w:val="80"/>
                <w:sz w:val="17"/>
                <w:szCs w:val="17"/>
              </w:rPr>
              <w:t>019</w:t>
            </w:r>
          </w:p>
        </w:tc>
        <w:tc>
          <w:tcPr>
            <w:tcW w:w="3432" w:type="dxa"/>
            <w:tcBorders>
              <w:top w:val="single" w:sz="4" w:space="0" w:color="auto"/>
              <w:left w:val="single" w:sz="4" w:space="0" w:color="auto"/>
            </w:tcBorders>
            <w:shd w:val="clear" w:color="auto" w:fill="auto"/>
            <w:vAlign w:val="bottom"/>
          </w:tcPr>
          <w:p w14:paraId="4851AFE0" w14:textId="77777777" w:rsidR="006B251E" w:rsidRDefault="000278AB">
            <w:pPr>
              <w:pStyle w:val="Jin0"/>
              <w:spacing w:line="240" w:lineRule="auto"/>
              <w:rPr>
                <w:sz w:val="17"/>
                <w:szCs w:val="17"/>
              </w:rPr>
            </w:pPr>
            <w:r>
              <w:rPr>
                <w:rStyle w:val="Jin"/>
                <w:w w:val="80"/>
                <w:sz w:val="17"/>
                <w:szCs w:val="17"/>
              </w:rPr>
              <w:t>Zlomenina přepážky a kostí nosních</w:t>
            </w:r>
          </w:p>
        </w:tc>
        <w:tc>
          <w:tcPr>
            <w:tcW w:w="706" w:type="dxa"/>
            <w:tcBorders>
              <w:top w:val="single" w:sz="4" w:space="0" w:color="auto"/>
              <w:left w:val="single" w:sz="4" w:space="0" w:color="auto"/>
            </w:tcBorders>
            <w:shd w:val="clear" w:color="auto" w:fill="auto"/>
            <w:vAlign w:val="bottom"/>
          </w:tcPr>
          <w:p w14:paraId="00D512AC" w14:textId="77777777" w:rsidR="006B251E" w:rsidRDefault="000278AB">
            <w:pPr>
              <w:pStyle w:val="Jin0"/>
              <w:spacing w:line="240" w:lineRule="auto"/>
              <w:jc w:val="center"/>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bottom"/>
          </w:tcPr>
          <w:p w14:paraId="093A125A" w14:textId="77777777" w:rsidR="006B251E" w:rsidRDefault="000278AB">
            <w:pPr>
              <w:pStyle w:val="Jin0"/>
              <w:spacing w:line="240" w:lineRule="auto"/>
              <w:rPr>
                <w:sz w:val="17"/>
                <w:szCs w:val="17"/>
              </w:rPr>
            </w:pPr>
            <w:r>
              <w:rPr>
                <w:rStyle w:val="Jin"/>
                <w:w w:val="80"/>
                <w:sz w:val="17"/>
                <w:szCs w:val="17"/>
              </w:rPr>
              <w:t>neplní se</w:t>
            </w:r>
          </w:p>
        </w:tc>
      </w:tr>
      <w:tr w:rsidR="006B251E" w14:paraId="5E61571E"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60A7BD88" w14:textId="77777777" w:rsidR="006B251E" w:rsidRDefault="000278AB">
            <w:pPr>
              <w:pStyle w:val="Jin0"/>
              <w:spacing w:line="240" w:lineRule="auto"/>
              <w:rPr>
                <w:sz w:val="17"/>
                <w:szCs w:val="17"/>
              </w:rPr>
            </w:pPr>
            <w:r>
              <w:rPr>
                <w:rStyle w:val="Jin"/>
                <w:w w:val="80"/>
                <w:sz w:val="17"/>
                <w:szCs w:val="17"/>
              </w:rPr>
              <w:t>019a</w:t>
            </w:r>
          </w:p>
        </w:tc>
        <w:tc>
          <w:tcPr>
            <w:tcW w:w="3432" w:type="dxa"/>
            <w:tcBorders>
              <w:top w:val="single" w:sz="4" w:space="0" w:color="auto"/>
              <w:left w:val="single" w:sz="4" w:space="0" w:color="auto"/>
            </w:tcBorders>
            <w:shd w:val="clear" w:color="auto" w:fill="auto"/>
            <w:vAlign w:val="bottom"/>
          </w:tcPr>
          <w:p w14:paraId="1E1EE27D" w14:textId="77777777" w:rsidR="006B251E" w:rsidRDefault="000278AB">
            <w:pPr>
              <w:pStyle w:val="Jin0"/>
              <w:spacing w:line="230" w:lineRule="auto"/>
              <w:rPr>
                <w:sz w:val="17"/>
                <w:szCs w:val="17"/>
              </w:rPr>
            </w:pPr>
            <w:r>
              <w:rPr>
                <w:rStyle w:val="Jin"/>
                <w:w w:val="80"/>
                <w:sz w:val="17"/>
                <w:szCs w:val="17"/>
              </w:rPr>
              <w:t>Zlomenina přepážky a kostí nosních s repozicí nebo operovaná</w:t>
            </w:r>
          </w:p>
        </w:tc>
        <w:tc>
          <w:tcPr>
            <w:tcW w:w="706" w:type="dxa"/>
            <w:tcBorders>
              <w:top w:val="single" w:sz="4" w:space="0" w:color="auto"/>
              <w:left w:val="single" w:sz="4" w:space="0" w:color="auto"/>
            </w:tcBorders>
            <w:shd w:val="clear" w:color="auto" w:fill="auto"/>
            <w:vAlign w:val="center"/>
          </w:tcPr>
          <w:p w14:paraId="21E38990" w14:textId="77777777" w:rsidR="006B251E" w:rsidRDefault="000278AB">
            <w:pPr>
              <w:pStyle w:val="Jin0"/>
              <w:spacing w:line="240" w:lineRule="auto"/>
              <w:jc w:val="center"/>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31211CF9" w14:textId="77777777" w:rsidR="006B251E" w:rsidRDefault="000278AB">
            <w:pPr>
              <w:pStyle w:val="Jin0"/>
              <w:spacing w:line="240" w:lineRule="auto"/>
              <w:jc w:val="center"/>
              <w:rPr>
                <w:sz w:val="17"/>
                <w:szCs w:val="17"/>
              </w:rPr>
            </w:pPr>
            <w:r>
              <w:rPr>
                <w:rStyle w:val="Jin"/>
                <w:w w:val="80"/>
                <w:sz w:val="17"/>
                <w:szCs w:val="17"/>
              </w:rPr>
              <w:t>28</w:t>
            </w:r>
          </w:p>
        </w:tc>
      </w:tr>
      <w:tr w:rsidR="006B251E" w14:paraId="48E58956"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75811DC" w14:textId="77777777" w:rsidR="006B251E" w:rsidRDefault="000278AB">
            <w:pPr>
              <w:pStyle w:val="Jin0"/>
              <w:spacing w:line="240" w:lineRule="auto"/>
              <w:rPr>
                <w:sz w:val="17"/>
                <w:szCs w:val="17"/>
              </w:rPr>
            </w:pPr>
            <w:r>
              <w:rPr>
                <w:rStyle w:val="Jin"/>
                <w:w w:val="80"/>
                <w:sz w:val="17"/>
                <w:szCs w:val="17"/>
              </w:rPr>
              <w:t>020</w:t>
            </w:r>
          </w:p>
        </w:tc>
        <w:tc>
          <w:tcPr>
            <w:tcW w:w="3432" w:type="dxa"/>
            <w:tcBorders>
              <w:top w:val="single" w:sz="4" w:space="0" w:color="auto"/>
              <w:left w:val="single" w:sz="4" w:space="0" w:color="auto"/>
            </w:tcBorders>
            <w:shd w:val="clear" w:color="auto" w:fill="auto"/>
            <w:vAlign w:val="bottom"/>
          </w:tcPr>
          <w:p w14:paraId="68B1F757" w14:textId="77777777" w:rsidR="006B251E" w:rsidRDefault="000278AB">
            <w:pPr>
              <w:pStyle w:val="Jin0"/>
              <w:spacing w:line="240" w:lineRule="auto"/>
              <w:rPr>
                <w:sz w:val="17"/>
                <w:szCs w:val="17"/>
              </w:rPr>
            </w:pPr>
            <w:r>
              <w:rPr>
                <w:rStyle w:val="Jin"/>
                <w:w w:val="80"/>
                <w:sz w:val="17"/>
                <w:szCs w:val="17"/>
              </w:rPr>
              <w:t>Zlomenina kosti lícní</w:t>
            </w:r>
          </w:p>
        </w:tc>
        <w:tc>
          <w:tcPr>
            <w:tcW w:w="706" w:type="dxa"/>
            <w:tcBorders>
              <w:top w:val="single" w:sz="4" w:space="0" w:color="auto"/>
              <w:left w:val="single" w:sz="4" w:space="0" w:color="auto"/>
            </w:tcBorders>
            <w:shd w:val="clear" w:color="auto" w:fill="auto"/>
            <w:vAlign w:val="bottom"/>
          </w:tcPr>
          <w:p w14:paraId="0E6ABD51" w14:textId="77777777" w:rsidR="006B251E" w:rsidRDefault="000278AB">
            <w:pPr>
              <w:pStyle w:val="Jin0"/>
              <w:spacing w:line="240" w:lineRule="auto"/>
              <w:jc w:val="center"/>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2FED97CE" w14:textId="77777777" w:rsidR="006B251E" w:rsidRDefault="000278AB">
            <w:pPr>
              <w:pStyle w:val="Jin0"/>
              <w:spacing w:line="240" w:lineRule="auto"/>
              <w:jc w:val="center"/>
              <w:rPr>
                <w:sz w:val="17"/>
                <w:szCs w:val="17"/>
              </w:rPr>
            </w:pPr>
            <w:r>
              <w:rPr>
                <w:rStyle w:val="Jin"/>
                <w:w w:val="80"/>
                <w:sz w:val="17"/>
                <w:szCs w:val="17"/>
              </w:rPr>
              <w:t>70</w:t>
            </w:r>
          </w:p>
        </w:tc>
      </w:tr>
      <w:tr w:rsidR="006B251E" w14:paraId="37CEA714"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28D2775E" w14:textId="77777777" w:rsidR="006B251E" w:rsidRDefault="000278AB">
            <w:pPr>
              <w:pStyle w:val="Jin0"/>
              <w:spacing w:line="240" w:lineRule="auto"/>
              <w:rPr>
                <w:sz w:val="17"/>
                <w:szCs w:val="17"/>
              </w:rPr>
            </w:pPr>
            <w:r>
              <w:rPr>
                <w:rStyle w:val="Jin"/>
                <w:w w:val="80"/>
                <w:sz w:val="17"/>
                <w:szCs w:val="17"/>
              </w:rPr>
              <w:t>021</w:t>
            </w:r>
          </w:p>
        </w:tc>
        <w:tc>
          <w:tcPr>
            <w:tcW w:w="3432" w:type="dxa"/>
            <w:tcBorders>
              <w:top w:val="single" w:sz="4" w:space="0" w:color="auto"/>
              <w:left w:val="single" w:sz="4" w:space="0" w:color="auto"/>
            </w:tcBorders>
            <w:shd w:val="clear" w:color="auto" w:fill="auto"/>
          </w:tcPr>
          <w:p w14:paraId="2D3A23CC" w14:textId="77777777" w:rsidR="006B251E" w:rsidRDefault="000278AB">
            <w:pPr>
              <w:pStyle w:val="Jin0"/>
              <w:spacing w:line="230" w:lineRule="auto"/>
              <w:rPr>
                <w:sz w:val="17"/>
                <w:szCs w:val="17"/>
              </w:rPr>
            </w:pPr>
            <w:r>
              <w:rPr>
                <w:rStyle w:val="Jin"/>
                <w:w w:val="80"/>
                <w:sz w:val="17"/>
                <w:szCs w:val="17"/>
              </w:rPr>
              <w:t>Zlomenina dolní čelisti bez posunu nebo s posunem úlomků léčená konzervativně</w:t>
            </w:r>
          </w:p>
        </w:tc>
        <w:tc>
          <w:tcPr>
            <w:tcW w:w="706" w:type="dxa"/>
            <w:tcBorders>
              <w:top w:val="single" w:sz="4" w:space="0" w:color="auto"/>
              <w:left w:val="single" w:sz="4" w:space="0" w:color="auto"/>
            </w:tcBorders>
            <w:shd w:val="clear" w:color="auto" w:fill="auto"/>
            <w:vAlign w:val="center"/>
          </w:tcPr>
          <w:p w14:paraId="2A7C0A00"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73986103" w14:textId="77777777" w:rsidR="006B251E" w:rsidRDefault="000278AB">
            <w:pPr>
              <w:pStyle w:val="Jin0"/>
              <w:spacing w:line="240" w:lineRule="auto"/>
              <w:jc w:val="center"/>
              <w:rPr>
                <w:sz w:val="17"/>
                <w:szCs w:val="17"/>
              </w:rPr>
            </w:pPr>
            <w:r>
              <w:rPr>
                <w:rStyle w:val="Jin"/>
                <w:w w:val="80"/>
                <w:sz w:val="17"/>
                <w:szCs w:val="17"/>
              </w:rPr>
              <w:t>56</w:t>
            </w:r>
          </w:p>
        </w:tc>
      </w:tr>
      <w:tr w:rsidR="006B251E" w14:paraId="660418F2"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0DEC6ED4" w14:textId="77777777" w:rsidR="006B251E" w:rsidRDefault="000278AB">
            <w:pPr>
              <w:pStyle w:val="Jin0"/>
              <w:spacing w:line="240" w:lineRule="auto"/>
              <w:rPr>
                <w:sz w:val="17"/>
                <w:szCs w:val="17"/>
              </w:rPr>
            </w:pPr>
            <w:r>
              <w:rPr>
                <w:rStyle w:val="Jin"/>
                <w:w w:val="80"/>
                <w:sz w:val="17"/>
                <w:szCs w:val="17"/>
              </w:rPr>
              <w:t>022</w:t>
            </w:r>
          </w:p>
        </w:tc>
        <w:tc>
          <w:tcPr>
            <w:tcW w:w="3432" w:type="dxa"/>
            <w:tcBorders>
              <w:top w:val="single" w:sz="4" w:space="0" w:color="auto"/>
              <w:left w:val="single" w:sz="4" w:space="0" w:color="auto"/>
            </w:tcBorders>
            <w:shd w:val="clear" w:color="auto" w:fill="auto"/>
            <w:vAlign w:val="bottom"/>
          </w:tcPr>
          <w:p w14:paraId="42647636" w14:textId="77777777" w:rsidR="006B251E" w:rsidRDefault="000278AB">
            <w:pPr>
              <w:pStyle w:val="Jin0"/>
              <w:spacing w:line="230" w:lineRule="auto"/>
              <w:rPr>
                <w:sz w:val="17"/>
                <w:szCs w:val="17"/>
              </w:rPr>
            </w:pPr>
            <w:r>
              <w:rPr>
                <w:rStyle w:val="Jin"/>
                <w:w w:val="80"/>
                <w:sz w:val="17"/>
                <w:szCs w:val="17"/>
              </w:rPr>
              <w:t>Zlomenina dolní čelisti bez posunu nebo s posunem úlomků léčená operací</w:t>
            </w:r>
          </w:p>
        </w:tc>
        <w:tc>
          <w:tcPr>
            <w:tcW w:w="706" w:type="dxa"/>
            <w:tcBorders>
              <w:top w:val="single" w:sz="4" w:space="0" w:color="auto"/>
              <w:left w:val="single" w:sz="4" w:space="0" w:color="auto"/>
            </w:tcBorders>
            <w:shd w:val="clear" w:color="auto" w:fill="auto"/>
            <w:vAlign w:val="center"/>
          </w:tcPr>
          <w:p w14:paraId="2317BC20" w14:textId="77777777" w:rsidR="006B251E" w:rsidRDefault="000278AB">
            <w:pPr>
              <w:pStyle w:val="Jin0"/>
              <w:spacing w:line="240" w:lineRule="auto"/>
              <w:jc w:val="center"/>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6098EE8A" w14:textId="77777777" w:rsidR="006B251E" w:rsidRDefault="000278AB">
            <w:pPr>
              <w:pStyle w:val="Jin0"/>
              <w:spacing w:line="240" w:lineRule="auto"/>
              <w:jc w:val="center"/>
              <w:rPr>
                <w:sz w:val="17"/>
                <w:szCs w:val="17"/>
              </w:rPr>
            </w:pPr>
            <w:r>
              <w:rPr>
                <w:rStyle w:val="Jin"/>
                <w:w w:val="80"/>
                <w:sz w:val="17"/>
                <w:szCs w:val="17"/>
              </w:rPr>
              <w:t>84</w:t>
            </w:r>
          </w:p>
        </w:tc>
      </w:tr>
      <w:tr w:rsidR="006B251E" w14:paraId="659D06D7"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463DDC92" w14:textId="77777777" w:rsidR="006B251E" w:rsidRDefault="000278AB">
            <w:pPr>
              <w:pStyle w:val="Jin0"/>
              <w:spacing w:line="240" w:lineRule="auto"/>
              <w:rPr>
                <w:sz w:val="17"/>
                <w:szCs w:val="17"/>
              </w:rPr>
            </w:pPr>
            <w:r>
              <w:rPr>
                <w:rStyle w:val="Jin"/>
                <w:w w:val="80"/>
                <w:sz w:val="17"/>
                <w:szCs w:val="17"/>
              </w:rPr>
              <w:t>023</w:t>
            </w:r>
          </w:p>
        </w:tc>
        <w:tc>
          <w:tcPr>
            <w:tcW w:w="3432" w:type="dxa"/>
            <w:tcBorders>
              <w:top w:val="single" w:sz="4" w:space="0" w:color="auto"/>
              <w:left w:val="single" w:sz="4" w:space="0" w:color="auto"/>
            </w:tcBorders>
            <w:shd w:val="clear" w:color="auto" w:fill="auto"/>
            <w:vAlign w:val="bottom"/>
          </w:tcPr>
          <w:p w14:paraId="4E43B304" w14:textId="77777777" w:rsidR="006B251E" w:rsidRDefault="000278AB">
            <w:pPr>
              <w:pStyle w:val="Jin0"/>
              <w:spacing w:line="240" w:lineRule="auto"/>
              <w:rPr>
                <w:sz w:val="17"/>
                <w:szCs w:val="17"/>
              </w:rPr>
            </w:pPr>
            <w:r>
              <w:rPr>
                <w:rStyle w:val="Jin"/>
                <w:w w:val="80"/>
                <w:sz w:val="17"/>
                <w:szCs w:val="17"/>
              </w:rPr>
              <w:t>Zlomenina horní čelisti bez posunu úlomků</w:t>
            </w:r>
          </w:p>
        </w:tc>
        <w:tc>
          <w:tcPr>
            <w:tcW w:w="706" w:type="dxa"/>
            <w:tcBorders>
              <w:top w:val="single" w:sz="4" w:space="0" w:color="auto"/>
              <w:left w:val="single" w:sz="4" w:space="0" w:color="auto"/>
            </w:tcBorders>
            <w:shd w:val="clear" w:color="auto" w:fill="auto"/>
            <w:vAlign w:val="bottom"/>
          </w:tcPr>
          <w:p w14:paraId="16378276" w14:textId="77777777" w:rsidR="006B251E" w:rsidRDefault="000278AB">
            <w:pPr>
              <w:pStyle w:val="Jin0"/>
              <w:spacing w:line="240" w:lineRule="auto"/>
              <w:jc w:val="center"/>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bottom"/>
          </w:tcPr>
          <w:p w14:paraId="6A94B2D2" w14:textId="77777777" w:rsidR="006B251E" w:rsidRDefault="000278AB">
            <w:pPr>
              <w:pStyle w:val="Jin0"/>
              <w:spacing w:line="240" w:lineRule="auto"/>
              <w:jc w:val="center"/>
              <w:rPr>
                <w:sz w:val="17"/>
                <w:szCs w:val="17"/>
              </w:rPr>
            </w:pPr>
            <w:r>
              <w:rPr>
                <w:rStyle w:val="Jin"/>
                <w:w w:val="80"/>
                <w:sz w:val="17"/>
                <w:szCs w:val="17"/>
              </w:rPr>
              <w:t>77</w:t>
            </w:r>
          </w:p>
        </w:tc>
      </w:tr>
      <w:tr w:rsidR="006B251E" w14:paraId="6966FB2D"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41C5D2A" w14:textId="77777777" w:rsidR="006B251E" w:rsidRDefault="000278AB">
            <w:pPr>
              <w:pStyle w:val="Jin0"/>
              <w:spacing w:line="240" w:lineRule="auto"/>
              <w:rPr>
                <w:sz w:val="17"/>
                <w:szCs w:val="17"/>
              </w:rPr>
            </w:pPr>
            <w:r>
              <w:rPr>
                <w:rStyle w:val="Jin"/>
                <w:w w:val="80"/>
                <w:sz w:val="17"/>
                <w:szCs w:val="17"/>
              </w:rPr>
              <w:t>024</w:t>
            </w:r>
          </w:p>
        </w:tc>
        <w:tc>
          <w:tcPr>
            <w:tcW w:w="3432" w:type="dxa"/>
            <w:tcBorders>
              <w:top w:val="single" w:sz="4" w:space="0" w:color="auto"/>
              <w:left w:val="single" w:sz="4" w:space="0" w:color="auto"/>
            </w:tcBorders>
            <w:shd w:val="clear" w:color="auto" w:fill="auto"/>
            <w:vAlign w:val="bottom"/>
          </w:tcPr>
          <w:p w14:paraId="5F2F0626" w14:textId="77777777" w:rsidR="006B251E" w:rsidRDefault="000278AB">
            <w:pPr>
              <w:pStyle w:val="Jin0"/>
              <w:spacing w:line="240" w:lineRule="auto"/>
              <w:rPr>
                <w:sz w:val="17"/>
                <w:szCs w:val="17"/>
              </w:rPr>
            </w:pPr>
            <w:r>
              <w:rPr>
                <w:rStyle w:val="Jin"/>
                <w:w w:val="80"/>
                <w:sz w:val="17"/>
                <w:szCs w:val="17"/>
              </w:rPr>
              <w:t>Zlomenina horní čelisti s posunem úlomků</w:t>
            </w:r>
          </w:p>
        </w:tc>
        <w:tc>
          <w:tcPr>
            <w:tcW w:w="706" w:type="dxa"/>
            <w:tcBorders>
              <w:top w:val="single" w:sz="4" w:space="0" w:color="auto"/>
              <w:left w:val="single" w:sz="4" w:space="0" w:color="auto"/>
            </w:tcBorders>
            <w:shd w:val="clear" w:color="auto" w:fill="auto"/>
            <w:vAlign w:val="bottom"/>
          </w:tcPr>
          <w:p w14:paraId="2A0BBD3E"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1F67BA68" w14:textId="77777777" w:rsidR="006B251E" w:rsidRDefault="000278AB">
            <w:pPr>
              <w:pStyle w:val="Jin0"/>
              <w:spacing w:line="240" w:lineRule="auto"/>
              <w:jc w:val="center"/>
              <w:rPr>
                <w:sz w:val="17"/>
                <w:szCs w:val="17"/>
              </w:rPr>
            </w:pPr>
            <w:r>
              <w:rPr>
                <w:rStyle w:val="Jin"/>
                <w:w w:val="80"/>
                <w:sz w:val="17"/>
                <w:szCs w:val="17"/>
              </w:rPr>
              <w:t>112</w:t>
            </w:r>
          </w:p>
        </w:tc>
      </w:tr>
      <w:tr w:rsidR="006B251E" w14:paraId="3DA0BF40"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2EBECD8F" w14:textId="77777777" w:rsidR="006B251E" w:rsidRDefault="000278AB">
            <w:pPr>
              <w:pStyle w:val="Jin0"/>
              <w:spacing w:line="240" w:lineRule="auto"/>
              <w:rPr>
                <w:sz w:val="17"/>
                <w:szCs w:val="17"/>
              </w:rPr>
            </w:pPr>
            <w:r>
              <w:rPr>
                <w:rStyle w:val="Jin"/>
                <w:w w:val="80"/>
                <w:sz w:val="17"/>
                <w:szCs w:val="17"/>
              </w:rPr>
              <w:t>025</w:t>
            </w:r>
          </w:p>
        </w:tc>
        <w:tc>
          <w:tcPr>
            <w:tcW w:w="3432" w:type="dxa"/>
            <w:tcBorders>
              <w:top w:val="single" w:sz="4" w:space="0" w:color="auto"/>
              <w:left w:val="single" w:sz="4" w:space="0" w:color="auto"/>
            </w:tcBorders>
            <w:shd w:val="clear" w:color="auto" w:fill="auto"/>
            <w:vAlign w:val="bottom"/>
          </w:tcPr>
          <w:p w14:paraId="68E0A31D" w14:textId="77777777" w:rsidR="006B251E" w:rsidRDefault="000278AB">
            <w:pPr>
              <w:pStyle w:val="Jin0"/>
              <w:spacing w:line="240" w:lineRule="auto"/>
              <w:rPr>
                <w:sz w:val="17"/>
                <w:szCs w:val="17"/>
              </w:rPr>
            </w:pPr>
            <w:r>
              <w:rPr>
                <w:rStyle w:val="Jin"/>
                <w:w w:val="80"/>
                <w:sz w:val="17"/>
                <w:szCs w:val="17"/>
              </w:rPr>
              <w:t>Zlomenina dásňového výběžku horní nebo dolní čelisti</w:t>
            </w:r>
          </w:p>
        </w:tc>
        <w:tc>
          <w:tcPr>
            <w:tcW w:w="706" w:type="dxa"/>
            <w:tcBorders>
              <w:top w:val="single" w:sz="4" w:space="0" w:color="auto"/>
              <w:left w:val="single" w:sz="4" w:space="0" w:color="auto"/>
            </w:tcBorders>
            <w:shd w:val="clear" w:color="auto" w:fill="auto"/>
            <w:vAlign w:val="bottom"/>
          </w:tcPr>
          <w:p w14:paraId="0CDE8A45"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506B40C6" w14:textId="77777777" w:rsidR="006B251E" w:rsidRDefault="000278AB">
            <w:pPr>
              <w:pStyle w:val="Jin0"/>
              <w:spacing w:line="240" w:lineRule="auto"/>
              <w:jc w:val="center"/>
              <w:rPr>
                <w:sz w:val="17"/>
                <w:szCs w:val="17"/>
              </w:rPr>
            </w:pPr>
            <w:r>
              <w:rPr>
                <w:rStyle w:val="Jin"/>
                <w:w w:val="80"/>
                <w:sz w:val="17"/>
                <w:szCs w:val="17"/>
              </w:rPr>
              <w:t>56</w:t>
            </w:r>
          </w:p>
        </w:tc>
      </w:tr>
      <w:tr w:rsidR="006B251E" w14:paraId="38821B1F"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5AD5D37D" w14:textId="77777777" w:rsidR="006B251E" w:rsidRDefault="000278AB">
            <w:pPr>
              <w:pStyle w:val="Jin0"/>
              <w:spacing w:line="240" w:lineRule="auto"/>
              <w:rPr>
                <w:sz w:val="17"/>
                <w:szCs w:val="17"/>
              </w:rPr>
            </w:pPr>
            <w:r>
              <w:rPr>
                <w:rStyle w:val="Jin"/>
                <w:w w:val="80"/>
                <w:sz w:val="17"/>
                <w:szCs w:val="17"/>
              </w:rPr>
              <w:t>025a</w:t>
            </w:r>
          </w:p>
        </w:tc>
        <w:tc>
          <w:tcPr>
            <w:tcW w:w="3432" w:type="dxa"/>
            <w:tcBorders>
              <w:top w:val="single" w:sz="4" w:space="0" w:color="auto"/>
              <w:left w:val="single" w:sz="4" w:space="0" w:color="auto"/>
            </w:tcBorders>
            <w:shd w:val="clear" w:color="auto" w:fill="auto"/>
            <w:vAlign w:val="bottom"/>
          </w:tcPr>
          <w:p w14:paraId="581F4910" w14:textId="77777777" w:rsidR="006B251E" w:rsidRDefault="000278AB">
            <w:pPr>
              <w:pStyle w:val="Jin0"/>
              <w:spacing w:line="240" w:lineRule="auto"/>
              <w:rPr>
                <w:sz w:val="17"/>
                <w:szCs w:val="17"/>
              </w:rPr>
            </w:pPr>
            <w:r>
              <w:rPr>
                <w:rStyle w:val="Jin"/>
                <w:w w:val="80"/>
                <w:sz w:val="17"/>
                <w:szCs w:val="17"/>
              </w:rPr>
              <w:t>Zlomenina jařmového oblouku</w:t>
            </w:r>
          </w:p>
          <w:p w14:paraId="4342BECF" w14:textId="77777777" w:rsidR="006B251E" w:rsidRDefault="000278AB">
            <w:pPr>
              <w:pStyle w:val="Jin0"/>
              <w:spacing w:line="228" w:lineRule="auto"/>
              <w:rPr>
                <w:sz w:val="17"/>
                <w:szCs w:val="17"/>
              </w:rPr>
            </w:pPr>
            <w:r>
              <w:rPr>
                <w:rStyle w:val="Jin"/>
                <w:w w:val="80"/>
                <w:sz w:val="17"/>
                <w:szCs w:val="17"/>
              </w:rPr>
              <w:t>a zygomatikomaxilárního a nasomaxilárního komplexu</w:t>
            </w:r>
          </w:p>
        </w:tc>
        <w:tc>
          <w:tcPr>
            <w:tcW w:w="706" w:type="dxa"/>
            <w:tcBorders>
              <w:top w:val="single" w:sz="4" w:space="0" w:color="auto"/>
              <w:left w:val="single" w:sz="4" w:space="0" w:color="auto"/>
            </w:tcBorders>
            <w:shd w:val="clear" w:color="auto" w:fill="auto"/>
            <w:vAlign w:val="center"/>
          </w:tcPr>
          <w:p w14:paraId="729ED66D" w14:textId="77777777" w:rsidR="006B251E" w:rsidRDefault="000278AB">
            <w:pPr>
              <w:pStyle w:val="Jin0"/>
              <w:spacing w:line="240" w:lineRule="auto"/>
              <w:jc w:val="center"/>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5294FB86" w14:textId="77777777" w:rsidR="006B251E" w:rsidRDefault="000278AB">
            <w:pPr>
              <w:pStyle w:val="Jin0"/>
              <w:spacing w:line="240" w:lineRule="auto"/>
              <w:jc w:val="center"/>
              <w:rPr>
                <w:sz w:val="17"/>
                <w:szCs w:val="17"/>
              </w:rPr>
            </w:pPr>
            <w:r>
              <w:rPr>
                <w:rStyle w:val="Jin"/>
                <w:w w:val="80"/>
                <w:sz w:val="17"/>
                <w:szCs w:val="17"/>
              </w:rPr>
              <w:t>84</w:t>
            </w:r>
          </w:p>
        </w:tc>
      </w:tr>
      <w:tr w:rsidR="006B251E" w14:paraId="72630204"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72574D20" w14:textId="77777777" w:rsidR="006B251E" w:rsidRDefault="000278AB">
            <w:pPr>
              <w:pStyle w:val="Jin0"/>
              <w:spacing w:line="240" w:lineRule="auto"/>
              <w:rPr>
                <w:sz w:val="17"/>
                <w:szCs w:val="17"/>
              </w:rPr>
            </w:pPr>
            <w:r>
              <w:rPr>
                <w:rStyle w:val="Jin"/>
                <w:w w:val="80"/>
                <w:sz w:val="17"/>
                <w:szCs w:val="17"/>
              </w:rPr>
              <w:t>026</w:t>
            </w:r>
          </w:p>
        </w:tc>
        <w:tc>
          <w:tcPr>
            <w:tcW w:w="3432" w:type="dxa"/>
            <w:tcBorders>
              <w:top w:val="single" w:sz="4" w:space="0" w:color="auto"/>
              <w:left w:val="single" w:sz="4" w:space="0" w:color="auto"/>
            </w:tcBorders>
            <w:shd w:val="clear" w:color="auto" w:fill="auto"/>
            <w:vAlign w:val="bottom"/>
          </w:tcPr>
          <w:p w14:paraId="1A36AECD" w14:textId="77777777" w:rsidR="006B251E" w:rsidRDefault="000278AB">
            <w:pPr>
              <w:pStyle w:val="Jin0"/>
              <w:spacing w:line="240" w:lineRule="auto"/>
              <w:rPr>
                <w:sz w:val="17"/>
                <w:szCs w:val="17"/>
              </w:rPr>
            </w:pPr>
            <w:r>
              <w:rPr>
                <w:rStyle w:val="Jin"/>
                <w:w w:val="80"/>
                <w:sz w:val="17"/>
                <w:szCs w:val="17"/>
              </w:rPr>
              <w:t>Sdružené zlomeniny Le Fort I.</w:t>
            </w:r>
          </w:p>
        </w:tc>
        <w:tc>
          <w:tcPr>
            <w:tcW w:w="706" w:type="dxa"/>
            <w:tcBorders>
              <w:top w:val="single" w:sz="4" w:space="0" w:color="auto"/>
              <w:left w:val="single" w:sz="4" w:space="0" w:color="auto"/>
            </w:tcBorders>
            <w:shd w:val="clear" w:color="auto" w:fill="auto"/>
            <w:vAlign w:val="bottom"/>
          </w:tcPr>
          <w:p w14:paraId="3EDCB0C9" w14:textId="77777777" w:rsidR="006B251E" w:rsidRDefault="000278AB">
            <w:pPr>
              <w:pStyle w:val="Jin0"/>
              <w:spacing w:line="240" w:lineRule="auto"/>
              <w:jc w:val="center"/>
              <w:rPr>
                <w:sz w:val="17"/>
                <w:szCs w:val="17"/>
              </w:rPr>
            </w:pPr>
            <w:r>
              <w:rPr>
                <w:rStyle w:val="Jin"/>
                <w:w w:val="80"/>
                <w:sz w:val="17"/>
                <w:szCs w:val="17"/>
              </w:rPr>
              <w:t>90</w:t>
            </w:r>
          </w:p>
        </w:tc>
        <w:tc>
          <w:tcPr>
            <w:tcW w:w="715" w:type="dxa"/>
            <w:tcBorders>
              <w:top w:val="single" w:sz="4" w:space="0" w:color="auto"/>
              <w:left w:val="single" w:sz="4" w:space="0" w:color="auto"/>
              <w:right w:val="single" w:sz="4" w:space="0" w:color="auto"/>
            </w:tcBorders>
            <w:shd w:val="clear" w:color="auto" w:fill="auto"/>
            <w:vAlign w:val="bottom"/>
          </w:tcPr>
          <w:p w14:paraId="3376DF58" w14:textId="77777777" w:rsidR="006B251E" w:rsidRDefault="000278AB">
            <w:pPr>
              <w:pStyle w:val="Jin0"/>
              <w:spacing w:line="240" w:lineRule="auto"/>
              <w:jc w:val="center"/>
              <w:rPr>
                <w:sz w:val="17"/>
                <w:szCs w:val="17"/>
              </w:rPr>
            </w:pPr>
            <w:r>
              <w:rPr>
                <w:rStyle w:val="Jin"/>
                <w:w w:val="80"/>
                <w:sz w:val="17"/>
                <w:szCs w:val="17"/>
              </w:rPr>
              <w:t>90</w:t>
            </w:r>
          </w:p>
        </w:tc>
      </w:tr>
      <w:tr w:rsidR="006B251E" w14:paraId="113BD286"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B51457E" w14:textId="77777777" w:rsidR="006B251E" w:rsidRDefault="000278AB">
            <w:pPr>
              <w:pStyle w:val="Jin0"/>
              <w:spacing w:line="240" w:lineRule="auto"/>
              <w:rPr>
                <w:sz w:val="17"/>
                <w:szCs w:val="17"/>
              </w:rPr>
            </w:pPr>
            <w:r>
              <w:rPr>
                <w:rStyle w:val="Jin"/>
                <w:w w:val="80"/>
                <w:sz w:val="17"/>
                <w:szCs w:val="17"/>
              </w:rPr>
              <w:lastRenderedPageBreak/>
              <w:t>027</w:t>
            </w:r>
          </w:p>
        </w:tc>
        <w:tc>
          <w:tcPr>
            <w:tcW w:w="3432" w:type="dxa"/>
            <w:tcBorders>
              <w:top w:val="single" w:sz="4" w:space="0" w:color="auto"/>
              <w:left w:val="single" w:sz="4" w:space="0" w:color="auto"/>
            </w:tcBorders>
            <w:shd w:val="clear" w:color="auto" w:fill="auto"/>
            <w:vAlign w:val="bottom"/>
          </w:tcPr>
          <w:p w14:paraId="57E3DE4B" w14:textId="77777777" w:rsidR="006B251E" w:rsidRDefault="000278AB">
            <w:pPr>
              <w:pStyle w:val="Jin0"/>
              <w:spacing w:line="240" w:lineRule="auto"/>
              <w:rPr>
                <w:sz w:val="17"/>
                <w:szCs w:val="17"/>
              </w:rPr>
            </w:pPr>
            <w:r>
              <w:rPr>
                <w:rStyle w:val="Jin"/>
                <w:w w:val="80"/>
                <w:sz w:val="17"/>
                <w:szCs w:val="17"/>
              </w:rPr>
              <w:t>Sdružené zlomeniny Le Fort II.</w:t>
            </w:r>
          </w:p>
        </w:tc>
        <w:tc>
          <w:tcPr>
            <w:tcW w:w="706" w:type="dxa"/>
            <w:tcBorders>
              <w:top w:val="single" w:sz="4" w:space="0" w:color="auto"/>
              <w:left w:val="single" w:sz="4" w:space="0" w:color="auto"/>
            </w:tcBorders>
            <w:shd w:val="clear" w:color="auto" w:fill="auto"/>
            <w:vAlign w:val="bottom"/>
          </w:tcPr>
          <w:p w14:paraId="5BD3D62F" w14:textId="77777777" w:rsidR="006B251E" w:rsidRDefault="000278AB">
            <w:pPr>
              <w:pStyle w:val="Jin0"/>
              <w:spacing w:line="240" w:lineRule="auto"/>
              <w:jc w:val="center"/>
              <w:rPr>
                <w:sz w:val="17"/>
                <w:szCs w:val="17"/>
              </w:rPr>
            </w:pPr>
            <w:r>
              <w:rPr>
                <w:rStyle w:val="Jin"/>
                <w:w w:val="80"/>
                <w:sz w:val="17"/>
                <w:szCs w:val="17"/>
              </w:rPr>
              <w:t>120</w:t>
            </w:r>
          </w:p>
        </w:tc>
        <w:tc>
          <w:tcPr>
            <w:tcW w:w="715" w:type="dxa"/>
            <w:tcBorders>
              <w:top w:val="single" w:sz="4" w:space="0" w:color="auto"/>
              <w:left w:val="single" w:sz="4" w:space="0" w:color="auto"/>
              <w:right w:val="single" w:sz="4" w:space="0" w:color="auto"/>
            </w:tcBorders>
            <w:shd w:val="clear" w:color="auto" w:fill="auto"/>
            <w:vAlign w:val="bottom"/>
          </w:tcPr>
          <w:p w14:paraId="68CCBB56" w14:textId="77777777" w:rsidR="006B251E" w:rsidRDefault="000278AB">
            <w:pPr>
              <w:pStyle w:val="Jin0"/>
              <w:spacing w:line="240" w:lineRule="auto"/>
              <w:jc w:val="center"/>
              <w:rPr>
                <w:sz w:val="17"/>
                <w:szCs w:val="17"/>
              </w:rPr>
            </w:pPr>
            <w:r>
              <w:rPr>
                <w:rStyle w:val="Jin"/>
                <w:w w:val="80"/>
                <w:sz w:val="17"/>
                <w:szCs w:val="17"/>
              </w:rPr>
              <w:t>120</w:t>
            </w:r>
          </w:p>
        </w:tc>
      </w:tr>
      <w:tr w:rsidR="006B251E" w14:paraId="042BC374"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F0810F5" w14:textId="77777777" w:rsidR="006B251E" w:rsidRDefault="000278AB">
            <w:pPr>
              <w:pStyle w:val="Jin0"/>
              <w:spacing w:line="240" w:lineRule="auto"/>
              <w:rPr>
                <w:sz w:val="17"/>
                <w:szCs w:val="17"/>
              </w:rPr>
            </w:pPr>
            <w:r>
              <w:rPr>
                <w:rStyle w:val="Jin"/>
                <w:w w:val="80"/>
                <w:sz w:val="17"/>
                <w:szCs w:val="17"/>
              </w:rPr>
              <w:t>028</w:t>
            </w:r>
          </w:p>
        </w:tc>
        <w:tc>
          <w:tcPr>
            <w:tcW w:w="3432" w:type="dxa"/>
            <w:tcBorders>
              <w:top w:val="single" w:sz="4" w:space="0" w:color="auto"/>
              <w:left w:val="single" w:sz="4" w:space="0" w:color="auto"/>
            </w:tcBorders>
            <w:shd w:val="clear" w:color="auto" w:fill="auto"/>
            <w:vAlign w:val="bottom"/>
          </w:tcPr>
          <w:p w14:paraId="337F5C46" w14:textId="77777777" w:rsidR="006B251E" w:rsidRDefault="000278AB">
            <w:pPr>
              <w:pStyle w:val="Jin0"/>
              <w:spacing w:line="240" w:lineRule="auto"/>
              <w:rPr>
                <w:sz w:val="17"/>
                <w:szCs w:val="17"/>
              </w:rPr>
            </w:pPr>
            <w:r>
              <w:rPr>
                <w:rStyle w:val="Jin"/>
                <w:w w:val="80"/>
                <w:sz w:val="17"/>
                <w:szCs w:val="17"/>
              </w:rPr>
              <w:t>Sdružené zlomeniny Le Fort III.</w:t>
            </w:r>
          </w:p>
        </w:tc>
        <w:tc>
          <w:tcPr>
            <w:tcW w:w="706" w:type="dxa"/>
            <w:tcBorders>
              <w:top w:val="single" w:sz="4" w:space="0" w:color="auto"/>
              <w:left w:val="single" w:sz="4" w:space="0" w:color="auto"/>
            </w:tcBorders>
            <w:shd w:val="clear" w:color="auto" w:fill="auto"/>
            <w:vAlign w:val="bottom"/>
          </w:tcPr>
          <w:p w14:paraId="3803B808" w14:textId="77777777" w:rsidR="006B251E" w:rsidRDefault="000278AB">
            <w:pPr>
              <w:pStyle w:val="Jin0"/>
              <w:spacing w:line="240" w:lineRule="auto"/>
              <w:jc w:val="center"/>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bottom"/>
          </w:tcPr>
          <w:p w14:paraId="01B7D324" w14:textId="77777777" w:rsidR="006B251E" w:rsidRDefault="000278AB">
            <w:pPr>
              <w:pStyle w:val="Jin0"/>
              <w:spacing w:line="240" w:lineRule="auto"/>
              <w:jc w:val="center"/>
              <w:rPr>
                <w:sz w:val="17"/>
                <w:szCs w:val="17"/>
              </w:rPr>
            </w:pPr>
            <w:r>
              <w:rPr>
                <w:rStyle w:val="Jin"/>
                <w:w w:val="80"/>
                <w:sz w:val="17"/>
                <w:szCs w:val="17"/>
              </w:rPr>
              <w:t>210</w:t>
            </w:r>
          </w:p>
        </w:tc>
      </w:tr>
      <w:tr w:rsidR="006B251E" w14:paraId="7FD962AC" w14:textId="77777777">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1DF5F58A" w14:textId="77777777" w:rsidR="006B251E" w:rsidRDefault="000278AB">
            <w:pPr>
              <w:pStyle w:val="Jin0"/>
              <w:spacing w:line="240" w:lineRule="auto"/>
              <w:jc w:val="center"/>
              <w:rPr>
                <w:sz w:val="13"/>
                <w:szCs w:val="13"/>
              </w:rPr>
            </w:pPr>
            <w:r>
              <w:rPr>
                <w:rStyle w:val="Jin"/>
                <w:b/>
                <w:bCs/>
                <w:sz w:val="13"/>
                <w:szCs w:val="13"/>
              </w:rPr>
              <w:t>ÚRAZY OKA A PŘIDRUŽENÝCH NOSNÍCH SEGMENTŮ</w:t>
            </w:r>
          </w:p>
        </w:tc>
      </w:tr>
      <w:tr w:rsidR="006B251E" w14:paraId="41E28CFF"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1AB503D" w14:textId="77777777" w:rsidR="006B251E" w:rsidRDefault="000278AB">
            <w:pPr>
              <w:pStyle w:val="Jin0"/>
              <w:spacing w:line="240" w:lineRule="auto"/>
              <w:rPr>
                <w:sz w:val="17"/>
                <w:szCs w:val="17"/>
              </w:rPr>
            </w:pPr>
            <w:r>
              <w:rPr>
                <w:rStyle w:val="Jin"/>
                <w:w w:val="80"/>
                <w:sz w:val="17"/>
                <w:szCs w:val="17"/>
              </w:rPr>
              <w:t>029</w:t>
            </w:r>
          </w:p>
        </w:tc>
        <w:tc>
          <w:tcPr>
            <w:tcW w:w="3432" w:type="dxa"/>
            <w:tcBorders>
              <w:top w:val="single" w:sz="4" w:space="0" w:color="auto"/>
              <w:left w:val="single" w:sz="4" w:space="0" w:color="auto"/>
            </w:tcBorders>
            <w:shd w:val="clear" w:color="auto" w:fill="auto"/>
            <w:vAlign w:val="bottom"/>
          </w:tcPr>
          <w:p w14:paraId="34321E09" w14:textId="77777777" w:rsidR="006B251E" w:rsidRDefault="000278AB">
            <w:pPr>
              <w:pStyle w:val="Jin0"/>
              <w:spacing w:line="240" w:lineRule="auto"/>
              <w:rPr>
                <w:sz w:val="17"/>
                <w:szCs w:val="17"/>
              </w:rPr>
            </w:pPr>
            <w:r>
              <w:rPr>
                <w:rStyle w:val="Jin"/>
                <w:w w:val="80"/>
                <w:sz w:val="17"/>
                <w:szCs w:val="17"/>
              </w:rPr>
              <w:t>Tržná nebo řezná rána víčka chirurgicky ošetřená</w:t>
            </w:r>
          </w:p>
        </w:tc>
        <w:tc>
          <w:tcPr>
            <w:tcW w:w="706" w:type="dxa"/>
            <w:tcBorders>
              <w:top w:val="single" w:sz="4" w:space="0" w:color="auto"/>
              <w:left w:val="single" w:sz="4" w:space="0" w:color="auto"/>
            </w:tcBorders>
            <w:shd w:val="clear" w:color="auto" w:fill="auto"/>
            <w:vAlign w:val="bottom"/>
          </w:tcPr>
          <w:p w14:paraId="01B70C00" w14:textId="77777777" w:rsidR="006B251E" w:rsidRDefault="000278AB">
            <w:pPr>
              <w:pStyle w:val="Jin0"/>
              <w:spacing w:line="240" w:lineRule="auto"/>
              <w:jc w:val="center"/>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66540F79" w14:textId="77777777" w:rsidR="006B251E" w:rsidRDefault="000278AB">
            <w:pPr>
              <w:pStyle w:val="Jin0"/>
              <w:spacing w:line="240" w:lineRule="auto"/>
              <w:rPr>
                <w:sz w:val="17"/>
                <w:szCs w:val="17"/>
              </w:rPr>
            </w:pPr>
            <w:r>
              <w:rPr>
                <w:rStyle w:val="Jin"/>
                <w:w w:val="80"/>
                <w:sz w:val="17"/>
                <w:szCs w:val="17"/>
              </w:rPr>
              <w:t>neplní se</w:t>
            </w:r>
          </w:p>
        </w:tc>
      </w:tr>
      <w:tr w:rsidR="006B251E" w14:paraId="2BE5B12F"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2B47DCAB" w14:textId="77777777" w:rsidR="006B251E" w:rsidRDefault="000278AB">
            <w:pPr>
              <w:pStyle w:val="Jin0"/>
              <w:spacing w:line="240" w:lineRule="auto"/>
              <w:rPr>
                <w:sz w:val="17"/>
                <w:szCs w:val="17"/>
              </w:rPr>
            </w:pPr>
            <w:r>
              <w:rPr>
                <w:rStyle w:val="Jin"/>
                <w:w w:val="80"/>
                <w:sz w:val="17"/>
                <w:szCs w:val="17"/>
              </w:rPr>
              <w:t>030</w:t>
            </w:r>
          </w:p>
        </w:tc>
        <w:tc>
          <w:tcPr>
            <w:tcW w:w="3432" w:type="dxa"/>
            <w:tcBorders>
              <w:top w:val="single" w:sz="4" w:space="0" w:color="auto"/>
              <w:left w:val="single" w:sz="4" w:space="0" w:color="auto"/>
            </w:tcBorders>
            <w:shd w:val="clear" w:color="auto" w:fill="auto"/>
            <w:vAlign w:val="bottom"/>
          </w:tcPr>
          <w:p w14:paraId="7EE95147" w14:textId="77777777" w:rsidR="006B251E" w:rsidRDefault="000278AB">
            <w:pPr>
              <w:pStyle w:val="Jin0"/>
              <w:spacing w:line="240" w:lineRule="auto"/>
              <w:rPr>
                <w:sz w:val="17"/>
                <w:szCs w:val="17"/>
              </w:rPr>
            </w:pPr>
            <w:r>
              <w:rPr>
                <w:rStyle w:val="Jin"/>
                <w:w w:val="80"/>
                <w:sz w:val="17"/>
                <w:szCs w:val="17"/>
              </w:rPr>
              <w:t>Tržná nebo řezná rána víčka přerušující slzné cesty</w:t>
            </w:r>
          </w:p>
        </w:tc>
        <w:tc>
          <w:tcPr>
            <w:tcW w:w="706" w:type="dxa"/>
            <w:tcBorders>
              <w:top w:val="single" w:sz="4" w:space="0" w:color="auto"/>
              <w:left w:val="single" w:sz="4" w:space="0" w:color="auto"/>
            </w:tcBorders>
            <w:shd w:val="clear" w:color="auto" w:fill="auto"/>
            <w:vAlign w:val="bottom"/>
          </w:tcPr>
          <w:p w14:paraId="57E003BB" w14:textId="77777777" w:rsidR="006B251E" w:rsidRDefault="000278AB">
            <w:pPr>
              <w:pStyle w:val="Jin0"/>
              <w:spacing w:line="240" w:lineRule="auto"/>
              <w:jc w:val="center"/>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bottom"/>
          </w:tcPr>
          <w:p w14:paraId="47FC0F59" w14:textId="77777777" w:rsidR="006B251E" w:rsidRDefault="000278AB">
            <w:pPr>
              <w:pStyle w:val="Jin0"/>
              <w:spacing w:line="240" w:lineRule="auto"/>
              <w:jc w:val="center"/>
              <w:rPr>
                <w:sz w:val="17"/>
                <w:szCs w:val="17"/>
              </w:rPr>
            </w:pPr>
            <w:r>
              <w:rPr>
                <w:rStyle w:val="Jin"/>
                <w:w w:val="80"/>
                <w:sz w:val="17"/>
                <w:szCs w:val="17"/>
              </w:rPr>
              <w:t>21</w:t>
            </w:r>
          </w:p>
        </w:tc>
      </w:tr>
      <w:tr w:rsidR="006B251E" w14:paraId="1B66141E"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25CB2879" w14:textId="77777777" w:rsidR="006B251E" w:rsidRDefault="000278AB">
            <w:pPr>
              <w:pStyle w:val="Jin0"/>
              <w:spacing w:line="240" w:lineRule="auto"/>
              <w:rPr>
                <w:sz w:val="17"/>
                <w:szCs w:val="17"/>
              </w:rPr>
            </w:pPr>
            <w:r>
              <w:rPr>
                <w:rStyle w:val="Jin"/>
                <w:w w:val="80"/>
                <w:sz w:val="17"/>
                <w:szCs w:val="17"/>
              </w:rPr>
              <w:t>031</w:t>
            </w:r>
          </w:p>
        </w:tc>
        <w:tc>
          <w:tcPr>
            <w:tcW w:w="3432" w:type="dxa"/>
            <w:tcBorders>
              <w:top w:val="single" w:sz="4" w:space="0" w:color="auto"/>
              <w:left w:val="single" w:sz="4" w:space="0" w:color="auto"/>
            </w:tcBorders>
            <w:shd w:val="clear" w:color="auto" w:fill="auto"/>
            <w:vAlign w:val="bottom"/>
          </w:tcPr>
          <w:p w14:paraId="7DDC7FF9" w14:textId="77777777" w:rsidR="006B251E" w:rsidRDefault="000278AB">
            <w:pPr>
              <w:pStyle w:val="Jin0"/>
              <w:spacing w:line="240" w:lineRule="auto"/>
              <w:rPr>
                <w:sz w:val="17"/>
                <w:szCs w:val="17"/>
              </w:rPr>
            </w:pPr>
            <w:r>
              <w:rPr>
                <w:rStyle w:val="Jin"/>
                <w:w w:val="80"/>
                <w:sz w:val="17"/>
                <w:szCs w:val="17"/>
              </w:rPr>
              <w:t>Zánět slzného váčku prokazatelně po zranění léčený operací</w:t>
            </w:r>
          </w:p>
        </w:tc>
        <w:tc>
          <w:tcPr>
            <w:tcW w:w="706" w:type="dxa"/>
            <w:tcBorders>
              <w:top w:val="single" w:sz="4" w:space="0" w:color="auto"/>
              <w:left w:val="single" w:sz="4" w:space="0" w:color="auto"/>
            </w:tcBorders>
            <w:shd w:val="clear" w:color="auto" w:fill="auto"/>
            <w:vAlign w:val="center"/>
          </w:tcPr>
          <w:p w14:paraId="0F266161" w14:textId="77777777" w:rsidR="006B251E" w:rsidRDefault="000278AB">
            <w:pPr>
              <w:pStyle w:val="Jin0"/>
              <w:spacing w:line="240" w:lineRule="auto"/>
              <w:jc w:val="center"/>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4E728BB2" w14:textId="77777777" w:rsidR="006B251E" w:rsidRDefault="000278AB">
            <w:pPr>
              <w:pStyle w:val="Jin0"/>
              <w:spacing w:line="240" w:lineRule="auto"/>
              <w:jc w:val="center"/>
              <w:rPr>
                <w:sz w:val="17"/>
                <w:szCs w:val="17"/>
              </w:rPr>
            </w:pPr>
            <w:r>
              <w:rPr>
                <w:rStyle w:val="Jin"/>
                <w:w w:val="80"/>
                <w:sz w:val="17"/>
                <w:szCs w:val="17"/>
              </w:rPr>
              <w:t>35</w:t>
            </w:r>
          </w:p>
        </w:tc>
      </w:tr>
      <w:tr w:rsidR="006B251E" w14:paraId="4B6CC030"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361E7E51" w14:textId="77777777" w:rsidR="006B251E" w:rsidRDefault="000278AB">
            <w:pPr>
              <w:pStyle w:val="Jin0"/>
              <w:spacing w:line="240" w:lineRule="auto"/>
              <w:rPr>
                <w:sz w:val="17"/>
                <w:szCs w:val="17"/>
              </w:rPr>
            </w:pPr>
            <w:r>
              <w:rPr>
                <w:rStyle w:val="Jin"/>
                <w:w w:val="80"/>
                <w:sz w:val="17"/>
                <w:szCs w:val="17"/>
              </w:rPr>
              <w:t>032</w:t>
            </w:r>
          </w:p>
        </w:tc>
        <w:tc>
          <w:tcPr>
            <w:tcW w:w="3432" w:type="dxa"/>
            <w:tcBorders>
              <w:top w:val="single" w:sz="4" w:space="0" w:color="auto"/>
              <w:left w:val="single" w:sz="4" w:space="0" w:color="auto"/>
            </w:tcBorders>
            <w:shd w:val="clear" w:color="auto" w:fill="auto"/>
            <w:vAlign w:val="bottom"/>
          </w:tcPr>
          <w:p w14:paraId="4AE0C4D7" w14:textId="77777777" w:rsidR="006B251E" w:rsidRDefault="000278AB">
            <w:pPr>
              <w:pStyle w:val="Jin0"/>
              <w:spacing w:line="240" w:lineRule="auto"/>
              <w:rPr>
                <w:sz w:val="17"/>
                <w:szCs w:val="17"/>
              </w:rPr>
            </w:pPr>
            <w:r>
              <w:rPr>
                <w:rStyle w:val="Jin"/>
                <w:w w:val="80"/>
                <w:sz w:val="17"/>
                <w:szCs w:val="17"/>
              </w:rPr>
              <w:t>Poleptání nebo popálení spojivky prvního nebo druhého stupně</w:t>
            </w:r>
          </w:p>
        </w:tc>
        <w:tc>
          <w:tcPr>
            <w:tcW w:w="706" w:type="dxa"/>
            <w:tcBorders>
              <w:top w:val="single" w:sz="4" w:space="0" w:color="auto"/>
              <w:left w:val="single" w:sz="4" w:space="0" w:color="auto"/>
            </w:tcBorders>
            <w:shd w:val="clear" w:color="auto" w:fill="auto"/>
            <w:vAlign w:val="center"/>
          </w:tcPr>
          <w:p w14:paraId="2BEC36A9" w14:textId="77777777" w:rsidR="006B251E" w:rsidRDefault="000278AB">
            <w:pPr>
              <w:pStyle w:val="Jin0"/>
              <w:spacing w:line="240" w:lineRule="auto"/>
              <w:jc w:val="center"/>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1FF9C0F8" w14:textId="77777777" w:rsidR="006B251E" w:rsidRDefault="000278AB">
            <w:pPr>
              <w:pStyle w:val="Jin0"/>
              <w:spacing w:line="240" w:lineRule="auto"/>
              <w:rPr>
                <w:sz w:val="17"/>
                <w:szCs w:val="17"/>
              </w:rPr>
            </w:pPr>
            <w:r>
              <w:rPr>
                <w:rStyle w:val="Jin"/>
                <w:w w:val="80"/>
                <w:sz w:val="17"/>
                <w:szCs w:val="17"/>
              </w:rPr>
              <w:t>neplní se</w:t>
            </w:r>
          </w:p>
        </w:tc>
      </w:tr>
      <w:tr w:rsidR="006B251E" w14:paraId="4869CBF2"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2615BFF7" w14:textId="77777777" w:rsidR="006B251E" w:rsidRDefault="000278AB">
            <w:pPr>
              <w:pStyle w:val="Jin0"/>
              <w:spacing w:line="240" w:lineRule="auto"/>
              <w:rPr>
                <w:sz w:val="17"/>
                <w:szCs w:val="17"/>
              </w:rPr>
            </w:pPr>
            <w:r>
              <w:rPr>
                <w:rStyle w:val="Jin"/>
                <w:w w:val="80"/>
                <w:sz w:val="17"/>
                <w:szCs w:val="17"/>
              </w:rPr>
              <w:t>033</w:t>
            </w:r>
          </w:p>
        </w:tc>
        <w:tc>
          <w:tcPr>
            <w:tcW w:w="3432" w:type="dxa"/>
            <w:tcBorders>
              <w:top w:val="single" w:sz="4" w:space="0" w:color="auto"/>
              <w:left w:val="single" w:sz="4" w:space="0" w:color="auto"/>
            </w:tcBorders>
            <w:shd w:val="clear" w:color="auto" w:fill="auto"/>
            <w:vAlign w:val="bottom"/>
          </w:tcPr>
          <w:p w14:paraId="2B7227FF" w14:textId="77777777" w:rsidR="006B251E" w:rsidRDefault="000278AB">
            <w:pPr>
              <w:pStyle w:val="Jin0"/>
              <w:spacing w:line="240" w:lineRule="auto"/>
              <w:rPr>
                <w:sz w:val="17"/>
                <w:szCs w:val="17"/>
              </w:rPr>
            </w:pPr>
            <w:r>
              <w:rPr>
                <w:rStyle w:val="Jin"/>
                <w:w w:val="80"/>
                <w:sz w:val="17"/>
                <w:szCs w:val="17"/>
              </w:rPr>
              <w:t>Poleptání nebo popálení spojivky třetího stupně</w:t>
            </w:r>
          </w:p>
        </w:tc>
        <w:tc>
          <w:tcPr>
            <w:tcW w:w="706" w:type="dxa"/>
            <w:tcBorders>
              <w:top w:val="single" w:sz="4" w:space="0" w:color="auto"/>
              <w:left w:val="single" w:sz="4" w:space="0" w:color="auto"/>
            </w:tcBorders>
            <w:shd w:val="clear" w:color="auto" w:fill="auto"/>
            <w:vAlign w:val="bottom"/>
          </w:tcPr>
          <w:p w14:paraId="55751D21" w14:textId="77777777" w:rsidR="006B251E" w:rsidRDefault="000278AB">
            <w:pPr>
              <w:pStyle w:val="Jin0"/>
              <w:spacing w:line="240" w:lineRule="auto"/>
              <w:jc w:val="center"/>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08EB5D5F" w14:textId="77777777" w:rsidR="006B251E" w:rsidRDefault="000278AB">
            <w:pPr>
              <w:pStyle w:val="Jin0"/>
              <w:spacing w:line="240" w:lineRule="auto"/>
              <w:jc w:val="center"/>
              <w:rPr>
                <w:sz w:val="17"/>
                <w:szCs w:val="17"/>
              </w:rPr>
            </w:pPr>
            <w:r>
              <w:rPr>
                <w:rStyle w:val="Jin"/>
                <w:w w:val="80"/>
                <w:sz w:val="17"/>
                <w:szCs w:val="17"/>
              </w:rPr>
              <w:t>49</w:t>
            </w:r>
          </w:p>
        </w:tc>
      </w:tr>
      <w:tr w:rsidR="006B251E" w14:paraId="111C228F"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1DC1D2DD" w14:textId="77777777" w:rsidR="006B251E" w:rsidRDefault="000278AB">
            <w:pPr>
              <w:pStyle w:val="Jin0"/>
              <w:spacing w:line="240" w:lineRule="auto"/>
              <w:rPr>
                <w:sz w:val="17"/>
                <w:szCs w:val="17"/>
              </w:rPr>
            </w:pPr>
            <w:r>
              <w:rPr>
                <w:rStyle w:val="Jin"/>
                <w:w w:val="80"/>
                <w:sz w:val="17"/>
                <w:szCs w:val="17"/>
              </w:rPr>
              <w:t>033a</w:t>
            </w:r>
          </w:p>
        </w:tc>
        <w:tc>
          <w:tcPr>
            <w:tcW w:w="3432" w:type="dxa"/>
            <w:tcBorders>
              <w:top w:val="single" w:sz="4" w:space="0" w:color="auto"/>
              <w:left w:val="single" w:sz="4" w:space="0" w:color="auto"/>
            </w:tcBorders>
            <w:shd w:val="clear" w:color="auto" w:fill="auto"/>
            <w:vAlign w:val="bottom"/>
          </w:tcPr>
          <w:p w14:paraId="2FC33ADC" w14:textId="77777777" w:rsidR="006B251E" w:rsidRDefault="000278AB">
            <w:pPr>
              <w:pStyle w:val="Jin0"/>
              <w:spacing w:line="240" w:lineRule="auto"/>
              <w:rPr>
                <w:sz w:val="17"/>
                <w:szCs w:val="17"/>
              </w:rPr>
            </w:pPr>
            <w:r>
              <w:rPr>
                <w:rStyle w:val="Jin"/>
                <w:w w:val="80"/>
                <w:sz w:val="17"/>
                <w:szCs w:val="17"/>
              </w:rPr>
              <w:t>Poleptání nebo popálení kůže víček jednoho oka</w:t>
            </w:r>
          </w:p>
        </w:tc>
        <w:tc>
          <w:tcPr>
            <w:tcW w:w="706" w:type="dxa"/>
            <w:tcBorders>
              <w:top w:val="single" w:sz="4" w:space="0" w:color="auto"/>
              <w:left w:val="single" w:sz="4" w:space="0" w:color="auto"/>
            </w:tcBorders>
            <w:shd w:val="clear" w:color="auto" w:fill="auto"/>
            <w:vAlign w:val="bottom"/>
          </w:tcPr>
          <w:p w14:paraId="6FB5C3D7" w14:textId="77777777" w:rsidR="006B251E" w:rsidRDefault="000278AB">
            <w:pPr>
              <w:pStyle w:val="Jin0"/>
              <w:spacing w:line="240" w:lineRule="auto"/>
              <w:jc w:val="center"/>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2B26F89B" w14:textId="77777777" w:rsidR="006B251E" w:rsidRDefault="000278AB">
            <w:pPr>
              <w:pStyle w:val="Jin0"/>
              <w:spacing w:line="240" w:lineRule="auto"/>
              <w:rPr>
                <w:sz w:val="17"/>
                <w:szCs w:val="17"/>
              </w:rPr>
            </w:pPr>
            <w:r>
              <w:rPr>
                <w:rStyle w:val="Jin"/>
                <w:w w:val="80"/>
                <w:sz w:val="17"/>
                <w:szCs w:val="17"/>
              </w:rPr>
              <w:t>neplní se</w:t>
            </w:r>
          </w:p>
        </w:tc>
      </w:tr>
      <w:tr w:rsidR="006B251E" w14:paraId="47D5B20D"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7F669007" w14:textId="77777777" w:rsidR="006B251E" w:rsidRDefault="000278AB">
            <w:pPr>
              <w:pStyle w:val="Jin0"/>
              <w:spacing w:line="240" w:lineRule="auto"/>
              <w:rPr>
                <w:sz w:val="17"/>
                <w:szCs w:val="17"/>
              </w:rPr>
            </w:pPr>
            <w:r>
              <w:rPr>
                <w:rStyle w:val="Jin"/>
                <w:w w:val="80"/>
                <w:sz w:val="17"/>
                <w:szCs w:val="17"/>
              </w:rPr>
              <w:t>033b</w:t>
            </w:r>
          </w:p>
        </w:tc>
        <w:tc>
          <w:tcPr>
            <w:tcW w:w="3432" w:type="dxa"/>
            <w:tcBorders>
              <w:top w:val="single" w:sz="4" w:space="0" w:color="auto"/>
              <w:left w:val="single" w:sz="4" w:space="0" w:color="auto"/>
            </w:tcBorders>
            <w:shd w:val="clear" w:color="auto" w:fill="auto"/>
            <w:vAlign w:val="bottom"/>
          </w:tcPr>
          <w:p w14:paraId="1CB052B5" w14:textId="77777777" w:rsidR="006B251E" w:rsidRDefault="000278AB">
            <w:pPr>
              <w:pStyle w:val="Jin0"/>
              <w:spacing w:line="240" w:lineRule="auto"/>
              <w:rPr>
                <w:sz w:val="17"/>
                <w:szCs w:val="17"/>
              </w:rPr>
            </w:pPr>
            <w:r>
              <w:rPr>
                <w:rStyle w:val="Jin"/>
                <w:w w:val="80"/>
                <w:sz w:val="17"/>
                <w:szCs w:val="17"/>
              </w:rPr>
              <w:t>Poleptání nebo popálení kůže víček obou očí</w:t>
            </w:r>
          </w:p>
        </w:tc>
        <w:tc>
          <w:tcPr>
            <w:tcW w:w="706" w:type="dxa"/>
            <w:tcBorders>
              <w:top w:val="single" w:sz="4" w:space="0" w:color="auto"/>
              <w:left w:val="single" w:sz="4" w:space="0" w:color="auto"/>
            </w:tcBorders>
            <w:shd w:val="clear" w:color="auto" w:fill="auto"/>
            <w:vAlign w:val="bottom"/>
          </w:tcPr>
          <w:p w14:paraId="3361AE77" w14:textId="77777777" w:rsidR="006B251E" w:rsidRDefault="000278AB">
            <w:pPr>
              <w:pStyle w:val="Jin0"/>
              <w:spacing w:line="240" w:lineRule="auto"/>
              <w:jc w:val="center"/>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bottom"/>
          </w:tcPr>
          <w:p w14:paraId="456ED45C" w14:textId="77777777" w:rsidR="006B251E" w:rsidRDefault="000278AB">
            <w:pPr>
              <w:pStyle w:val="Jin0"/>
              <w:spacing w:line="240" w:lineRule="auto"/>
              <w:rPr>
                <w:sz w:val="17"/>
                <w:szCs w:val="17"/>
              </w:rPr>
            </w:pPr>
            <w:r>
              <w:rPr>
                <w:rStyle w:val="Jin"/>
                <w:w w:val="80"/>
                <w:sz w:val="17"/>
                <w:szCs w:val="17"/>
              </w:rPr>
              <w:t>neplní se</w:t>
            </w:r>
          </w:p>
        </w:tc>
      </w:tr>
      <w:tr w:rsidR="006B251E" w14:paraId="1F530E74" w14:textId="77777777">
        <w:trPr>
          <w:trHeight w:hRule="exact" w:val="427"/>
          <w:jc w:val="center"/>
        </w:trPr>
        <w:tc>
          <w:tcPr>
            <w:tcW w:w="432" w:type="dxa"/>
            <w:tcBorders>
              <w:top w:val="single" w:sz="4" w:space="0" w:color="auto"/>
              <w:left w:val="single" w:sz="4" w:space="0" w:color="auto"/>
              <w:bottom w:val="single" w:sz="4" w:space="0" w:color="auto"/>
            </w:tcBorders>
            <w:shd w:val="clear" w:color="auto" w:fill="auto"/>
            <w:vAlign w:val="center"/>
          </w:tcPr>
          <w:p w14:paraId="6C1C7463" w14:textId="77777777" w:rsidR="006B251E" w:rsidRDefault="000278AB">
            <w:pPr>
              <w:pStyle w:val="Jin0"/>
              <w:spacing w:line="240" w:lineRule="auto"/>
              <w:rPr>
                <w:sz w:val="17"/>
                <w:szCs w:val="17"/>
              </w:rPr>
            </w:pPr>
            <w:r>
              <w:rPr>
                <w:rStyle w:val="Jin"/>
                <w:w w:val="80"/>
                <w:sz w:val="17"/>
                <w:szCs w:val="17"/>
              </w:rPr>
              <w:t>034</w:t>
            </w:r>
          </w:p>
        </w:tc>
        <w:tc>
          <w:tcPr>
            <w:tcW w:w="3432" w:type="dxa"/>
            <w:tcBorders>
              <w:top w:val="single" w:sz="4" w:space="0" w:color="auto"/>
              <w:left w:val="single" w:sz="4" w:space="0" w:color="auto"/>
              <w:bottom w:val="single" w:sz="4" w:space="0" w:color="auto"/>
            </w:tcBorders>
            <w:shd w:val="clear" w:color="auto" w:fill="auto"/>
            <w:vAlign w:val="bottom"/>
          </w:tcPr>
          <w:p w14:paraId="1AA9E7BD" w14:textId="77777777" w:rsidR="006B251E" w:rsidRDefault="000278AB">
            <w:pPr>
              <w:pStyle w:val="Jin0"/>
              <w:spacing w:line="230" w:lineRule="auto"/>
              <w:rPr>
                <w:sz w:val="17"/>
                <w:szCs w:val="17"/>
              </w:rPr>
            </w:pPr>
            <w:r>
              <w:rPr>
                <w:rStyle w:val="Jin"/>
                <w:w w:val="80"/>
                <w:sz w:val="17"/>
                <w:szCs w:val="17"/>
              </w:rPr>
              <w:t>Perforující poranění spojivky v přechodné řase s krvácením (bez poranění bělimy)</w:t>
            </w:r>
          </w:p>
        </w:tc>
        <w:tc>
          <w:tcPr>
            <w:tcW w:w="706" w:type="dxa"/>
            <w:tcBorders>
              <w:top w:val="single" w:sz="4" w:space="0" w:color="auto"/>
              <w:left w:val="single" w:sz="4" w:space="0" w:color="auto"/>
              <w:bottom w:val="single" w:sz="4" w:space="0" w:color="auto"/>
            </w:tcBorders>
            <w:shd w:val="clear" w:color="auto" w:fill="auto"/>
            <w:vAlign w:val="center"/>
          </w:tcPr>
          <w:p w14:paraId="032BF530" w14:textId="77777777" w:rsidR="006B251E" w:rsidRDefault="000278AB">
            <w:pPr>
              <w:pStyle w:val="Jin0"/>
              <w:spacing w:line="240" w:lineRule="auto"/>
              <w:jc w:val="center"/>
              <w:rPr>
                <w:sz w:val="17"/>
                <w:szCs w:val="17"/>
              </w:rPr>
            </w:pPr>
            <w:r>
              <w:rPr>
                <w:rStyle w:val="Jin"/>
                <w:w w:val="80"/>
                <w:sz w:val="17"/>
                <w:szCs w:val="17"/>
              </w:rPr>
              <w:t>14</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869D667" w14:textId="77777777" w:rsidR="006B251E" w:rsidRDefault="000278AB">
            <w:pPr>
              <w:pStyle w:val="Jin0"/>
              <w:spacing w:line="240" w:lineRule="auto"/>
              <w:rPr>
                <w:sz w:val="17"/>
                <w:szCs w:val="17"/>
              </w:rPr>
            </w:pPr>
            <w:r>
              <w:rPr>
                <w:rStyle w:val="Jin"/>
                <w:w w:val="80"/>
                <w:sz w:val="17"/>
                <w:szCs w:val="17"/>
              </w:rPr>
              <w:t>neplní se</w:t>
            </w:r>
          </w:p>
        </w:tc>
      </w:tr>
      <w:tr w:rsidR="006B251E" w14:paraId="20A5826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05E4B3C" w14:textId="77777777" w:rsidR="006B251E" w:rsidRDefault="000278AB">
            <w:pPr>
              <w:pStyle w:val="Jin0"/>
              <w:spacing w:line="240" w:lineRule="auto"/>
              <w:rPr>
                <w:sz w:val="17"/>
                <w:szCs w:val="17"/>
              </w:rPr>
            </w:pPr>
            <w:r>
              <w:rPr>
                <w:rStyle w:val="Jin"/>
                <w:w w:val="80"/>
                <w:sz w:val="17"/>
                <w:szCs w:val="17"/>
              </w:rPr>
              <w:t>035</w:t>
            </w:r>
          </w:p>
        </w:tc>
        <w:tc>
          <w:tcPr>
            <w:tcW w:w="3432" w:type="dxa"/>
            <w:tcBorders>
              <w:top w:val="single" w:sz="4" w:space="0" w:color="auto"/>
              <w:left w:val="single" w:sz="4" w:space="0" w:color="auto"/>
            </w:tcBorders>
            <w:shd w:val="clear" w:color="auto" w:fill="auto"/>
            <w:vAlign w:val="bottom"/>
          </w:tcPr>
          <w:p w14:paraId="4C79277F" w14:textId="77777777" w:rsidR="006B251E" w:rsidRDefault="000278AB">
            <w:pPr>
              <w:pStyle w:val="Jin0"/>
              <w:spacing w:line="230" w:lineRule="auto"/>
              <w:rPr>
                <w:sz w:val="17"/>
                <w:szCs w:val="17"/>
              </w:rPr>
            </w:pPr>
            <w:r>
              <w:rPr>
                <w:rStyle w:val="Jin"/>
                <w:w w:val="80"/>
                <w:sz w:val="17"/>
                <w:szCs w:val="17"/>
              </w:rPr>
              <w:t>Povrchní oděrka nebo hluboká rána rohovky bez proděravění a bez komplikací</w:t>
            </w:r>
          </w:p>
        </w:tc>
        <w:tc>
          <w:tcPr>
            <w:tcW w:w="706" w:type="dxa"/>
            <w:tcBorders>
              <w:top w:val="single" w:sz="4" w:space="0" w:color="auto"/>
              <w:left w:val="single" w:sz="4" w:space="0" w:color="auto"/>
            </w:tcBorders>
            <w:shd w:val="clear" w:color="auto" w:fill="auto"/>
            <w:vAlign w:val="center"/>
          </w:tcPr>
          <w:p w14:paraId="5EECFFC9"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451DBB41" w14:textId="77777777" w:rsidR="006B251E" w:rsidRDefault="000278AB">
            <w:pPr>
              <w:pStyle w:val="Jin0"/>
              <w:spacing w:line="240" w:lineRule="auto"/>
              <w:rPr>
                <w:sz w:val="17"/>
                <w:szCs w:val="17"/>
              </w:rPr>
            </w:pPr>
            <w:r>
              <w:rPr>
                <w:rStyle w:val="Jin"/>
                <w:w w:val="80"/>
                <w:sz w:val="17"/>
                <w:szCs w:val="17"/>
              </w:rPr>
              <w:t>neplní se</w:t>
            </w:r>
          </w:p>
        </w:tc>
      </w:tr>
      <w:tr w:rsidR="006B251E" w14:paraId="36A24131"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888A8CD" w14:textId="77777777" w:rsidR="006B251E" w:rsidRDefault="000278AB">
            <w:pPr>
              <w:pStyle w:val="Jin0"/>
              <w:spacing w:line="240" w:lineRule="auto"/>
              <w:rPr>
                <w:sz w:val="17"/>
                <w:szCs w:val="17"/>
              </w:rPr>
            </w:pPr>
            <w:r>
              <w:rPr>
                <w:rStyle w:val="Jin"/>
                <w:w w:val="80"/>
                <w:sz w:val="17"/>
                <w:szCs w:val="17"/>
              </w:rPr>
              <w:t>036</w:t>
            </w:r>
          </w:p>
        </w:tc>
        <w:tc>
          <w:tcPr>
            <w:tcW w:w="3432" w:type="dxa"/>
            <w:tcBorders>
              <w:top w:val="single" w:sz="4" w:space="0" w:color="auto"/>
              <w:left w:val="single" w:sz="4" w:space="0" w:color="auto"/>
            </w:tcBorders>
            <w:shd w:val="clear" w:color="auto" w:fill="auto"/>
            <w:vAlign w:val="bottom"/>
          </w:tcPr>
          <w:p w14:paraId="7DC06BDA" w14:textId="77777777" w:rsidR="006B251E" w:rsidRDefault="000278AB">
            <w:pPr>
              <w:pStyle w:val="Jin0"/>
              <w:spacing w:line="240" w:lineRule="auto"/>
              <w:rPr>
                <w:sz w:val="17"/>
                <w:szCs w:val="17"/>
              </w:rPr>
            </w:pPr>
            <w:r>
              <w:rPr>
                <w:rStyle w:val="Jin"/>
                <w:w w:val="80"/>
                <w:sz w:val="17"/>
                <w:szCs w:val="17"/>
              </w:rPr>
              <w:t>Hluboká rána rohovky bez proděravění komplikovaná šedým zákalem poúrazovým nebo nitroočním zánětem</w:t>
            </w:r>
          </w:p>
        </w:tc>
        <w:tc>
          <w:tcPr>
            <w:tcW w:w="706" w:type="dxa"/>
            <w:tcBorders>
              <w:top w:val="single" w:sz="4" w:space="0" w:color="auto"/>
              <w:left w:val="single" w:sz="4" w:space="0" w:color="auto"/>
            </w:tcBorders>
            <w:shd w:val="clear" w:color="auto" w:fill="auto"/>
            <w:vAlign w:val="center"/>
          </w:tcPr>
          <w:p w14:paraId="59F690E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632251A0" w14:textId="77777777" w:rsidR="006B251E" w:rsidRDefault="000278AB">
            <w:pPr>
              <w:pStyle w:val="Jin0"/>
              <w:spacing w:line="240" w:lineRule="auto"/>
              <w:jc w:val="center"/>
              <w:rPr>
                <w:sz w:val="17"/>
                <w:szCs w:val="17"/>
              </w:rPr>
            </w:pPr>
            <w:r>
              <w:rPr>
                <w:rStyle w:val="Jin"/>
                <w:w w:val="80"/>
                <w:sz w:val="17"/>
                <w:szCs w:val="17"/>
              </w:rPr>
              <w:t>56</w:t>
            </w:r>
          </w:p>
        </w:tc>
      </w:tr>
      <w:tr w:rsidR="006B251E" w14:paraId="515C4664"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9ABB505" w14:textId="77777777" w:rsidR="006B251E" w:rsidRDefault="000278AB">
            <w:pPr>
              <w:pStyle w:val="Jin0"/>
              <w:spacing w:line="240" w:lineRule="auto"/>
              <w:rPr>
                <w:sz w:val="17"/>
                <w:szCs w:val="17"/>
              </w:rPr>
            </w:pPr>
            <w:r>
              <w:rPr>
                <w:rStyle w:val="Jin"/>
                <w:w w:val="80"/>
                <w:sz w:val="17"/>
                <w:szCs w:val="17"/>
              </w:rPr>
              <w:t>037</w:t>
            </w:r>
          </w:p>
        </w:tc>
        <w:tc>
          <w:tcPr>
            <w:tcW w:w="3432" w:type="dxa"/>
            <w:tcBorders>
              <w:top w:val="single" w:sz="4" w:space="0" w:color="auto"/>
              <w:left w:val="single" w:sz="4" w:space="0" w:color="auto"/>
            </w:tcBorders>
            <w:shd w:val="clear" w:color="auto" w:fill="auto"/>
            <w:vAlign w:val="bottom"/>
          </w:tcPr>
          <w:p w14:paraId="1B4C277B" w14:textId="77777777" w:rsidR="006B251E" w:rsidRDefault="000278AB">
            <w:pPr>
              <w:pStyle w:val="Jin0"/>
              <w:spacing w:line="240" w:lineRule="auto"/>
              <w:rPr>
                <w:sz w:val="17"/>
                <w:szCs w:val="17"/>
              </w:rPr>
            </w:pPr>
            <w:r>
              <w:rPr>
                <w:rStyle w:val="Jin"/>
                <w:w w:val="80"/>
                <w:sz w:val="17"/>
                <w:szCs w:val="17"/>
              </w:rPr>
              <w:t>Rána rohovky nebo bělimy s proděravěním léčená konzervativně bez komplikací</w:t>
            </w:r>
          </w:p>
        </w:tc>
        <w:tc>
          <w:tcPr>
            <w:tcW w:w="706" w:type="dxa"/>
            <w:tcBorders>
              <w:top w:val="single" w:sz="4" w:space="0" w:color="auto"/>
              <w:left w:val="single" w:sz="4" w:space="0" w:color="auto"/>
            </w:tcBorders>
            <w:shd w:val="clear" w:color="auto" w:fill="auto"/>
            <w:vAlign w:val="center"/>
          </w:tcPr>
          <w:p w14:paraId="53936908"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59313F75" w14:textId="77777777" w:rsidR="006B251E" w:rsidRDefault="000278AB">
            <w:pPr>
              <w:pStyle w:val="Jin0"/>
              <w:spacing w:line="240" w:lineRule="auto"/>
              <w:jc w:val="center"/>
              <w:rPr>
                <w:sz w:val="17"/>
                <w:szCs w:val="17"/>
              </w:rPr>
            </w:pPr>
            <w:r>
              <w:rPr>
                <w:rStyle w:val="Jin"/>
                <w:w w:val="80"/>
                <w:sz w:val="17"/>
                <w:szCs w:val="17"/>
              </w:rPr>
              <w:t>35</w:t>
            </w:r>
          </w:p>
        </w:tc>
      </w:tr>
      <w:tr w:rsidR="006B251E" w14:paraId="621C703D"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5C0550D4" w14:textId="77777777" w:rsidR="006B251E" w:rsidRDefault="000278AB">
            <w:pPr>
              <w:pStyle w:val="Jin0"/>
              <w:spacing w:line="240" w:lineRule="auto"/>
              <w:rPr>
                <w:sz w:val="17"/>
                <w:szCs w:val="17"/>
              </w:rPr>
            </w:pPr>
            <w:r>
              <w:rPr>
                <w:rStyle w:val="Jin"/>
                <w:w w:val="80"/>
                <w:sz w:val="17"/>
                <w:szCs w:val="17"/>
              </w:rPr>
              <w:t>038</w:t>
            </w:r>
          </w:p>
        </w:tc>
        <w:tc>
          <w:tcPr>
            <w:tcW w:w="3432" w:type="dxa"/>
            <w:tcBorders>
              <w:top w:val="single" w:sz="4" w:space="0" w:color="auto"/>
              <w:left w:val="single" w:sz="4" w:space="0" w:color="auto"/>
            </w:tcBorders>
            <w:shd w:val="clear" w:color="auto" w:fill="auto"/>
          </w:tcPr>
          <w:p w14:paraId="52FAC170" w14:textId="77777777" w:rsidR="006B251E" w:rsidRDefault="000278AB">
            <w:pPr>
              <w:pStyle w:val="Jin0"/>
              <w:spacing w:line="233" w:lineRule="auto"/>
              <w:rPr>
                <w:sz w:val="17"/>
                <w:szCs w:val="17"/>
              </w:rPr>
            </w:pPr>
            <w:r>
              <w:rPr>
                <w:rStyle w:val="Jin"/>
                <w:w w:val="80"/>
                <w:sz w:val="17"/>
                <w:szCs w:val="17"/>
              </w:rPr>
              <w:t>Rána rohovky nebo bělimy s proděravěním léčená konzervativně komplikovaná poúrazovým šedým zákalem</w:t>
            </w:r>
          </w:p>
        </w:tc>
        <w:tc>
          <w:tcPr>
            <w:tcW w:w="706" w:type="dxa"/>
            <w:tcBorders>
              <w:top w:val="single" w:sz="4" w:space="0" w:color="auto"/>
              <w:left w:val="single" w:sz="4" w:space="0" w:color="auto"/>
            </w:tcBorders>
            <w:shd w:val="clear" w:color="auto" w:fill="auto"/>
            <w:vAlign w:val="center"/>
          </w:tcPr>
          <w:p w14:paraId="78DBB928"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205B1AB6" w14:textId="77777777" w:rsidR="006B251E" w:rsidRDefault="000278AB">
            <w:pPr>
              <w:pStyle w:val="Jin0"/>
              <w:spacing w:line="240" w:lineRule="auto"/>
              <w:jc w:val="center"/>
              <w:rPr>
                <w:sz w:val="17"/>
                <w:szCs w:val="17"/>
              </w:rPr>
            </w:pPr>
            <w:r>
              <w:rPr>
                <w:rStyle w:val="Jin"/>
                <w:w w:val="80"/>
                <w:sz w:val="17"/>
                <w:szCs w:val="17"/>
              </w:rPr>
              <w:t>56</w:t>
            </w:r>
          </w:p>
        </w:tc>
      </w:tr>
      <w:tr w:rsidR="006B251E" w14:paraId="4109CED0"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780AAFDF" w14:textId="77777777" w:rsidR="006B251E" w:rsidRDefault="000278AB">
            <w:pPr>
              <w:pStyle w:val="Jin0"/>
              <w:spacing w:line="240" w:lineRule="auto"/>
              <w:rPr>
                <w:sz w:val="17"/>
                <w:szCs w:val="17"/>
              </w:rPr>
            </w:pPr>
            <w:r>
              <w:rPr>
                <w:rStyle w:val="Jin"/>
                <w:w w:val="80"/>
                <w:sz w:val="17"/>
                <w:szCs w:val="17"/>
              </w:rPr>
              <w:t>039</w:t>
            </w:r>
          </w:p>
        </w:tc>
        <w:tc>
          <w:tcPr>
            <w:tcW w:w="3432" w:type="dxa"/>
            <w:tcBorders>
              <w:top w:val="single" w:sz="4" w:space="0" w:color="auto"/>
              <w:left w:val="single" w:sz="4" w:space="0" w:color="auto"/>
            </w:tcBorders>
            <w:shd w:val="clear" w:color="auto" w:fill="auto"/>
            <w:vAlign w:val="bottom"/>
          </w:tcPr>
          <w:p w14:paraId="4D09E470" w14:textId="77777777" w:rsidR="006B251E" w:rsidRDefault="000278AB">
            <w:pPr>
              <w:pStyle w:val="Jin0"/>
              <w:spacing w:line="240" w:lineRule="auto"/>
              <w:rPr>
                <w:sz w:val="17"/>
                <w:szCs w:val="17"/>
              </w:rPr>
            </w:pPr>
            <w:r>
              <w:rPr>
                <w:rStyle w:val="Jin"/>
                <w:w w:val="80"/>
                <w:sz w:val="17"/>
                <w:szCs w:val="17"/>
              </w:rPr>
              <w:t>Rána rohovky nebo bělimy s proděravěním léčená konzervativně, komplikovaná nitroočním zánětem nebo nitroočním cizím tělískem nemagnetickým</w:t>
            </w:r>
          </w:p>
        </w:tc>
        <w:tc>
          <w:tcPr>
            <w:tcW w:w="706" w:type="dxa"/>
            <w:tcBorders>
              <w:top w:val="single" w:sz="4" w:space="0" w:color="auto"/>
              <w:left w:val="single" w:sz="4" w:space="0" w:color="auto"/>
            </w:tcBorders>
            <w:shd w:val="clear" w:color="auto" w:fill="auto"/>
            <w:vAlign w:val="center"/>
          </w:tcPr>
          <w:p w14:paraId="0F8D8238" w14:textId="77777777" w:rsidR="006B251E" w:rsidRDefault="000278AB">
            <w:pPr>
              <w:pStyle w:val="Jin0"/>
              <w:spacing w:line="240" w:lineRule="auto"/>
              <w:ind w:firstLine="220"/>
              <w:rPr>
                <w:sz w:val="17"/>
                <w:szCs w:val="17"/>
              </w:rPr>
            </w:pPr>
            <w:r>
              <w:rPr>
                <w:rStyle w:val="Jin"/>
                <w:w w:val="80"/>
                <w:sz w:val="17"/>
                <w:szCs w:val="17"/>
              </w:rPr>
              <w:t>90</w:t>
            </w:r>
          </w:p>
        </w:tc>
        <w:tc>
          <w:tcPr>
            <w:tcW w:w="715" w:type="dxa"/>
            <w:tcBorders>
              <w:top w:val="single" w:sz="4" w:space="0" w:color="auto"/>
              <w:left w:val="single" w:sz="4" w:space="0" w:color="auto"/>
              <w:right w:val="single" w:sz="4" w:space="0" w:color="auto"/>
            </w:tcBorders>
            <w:shd w:val="clear" w:color="auto" w:fill="auto"/>
            <w:vAlign w:val="center"/>
          </w:tcPr>
          <w:p w14:paraId="42C9568A" w14:textId="77777777" w:rsidR="006B251E" w:rsidRDefault="000278AB">
            <w:pPr>
              <w:pStyle w:val="Jin0"/>
              <w:spacing w:line="240" w:lineRule="auto"/>
              <w:jc w:val="center"/>
              <w:rPr>
                <w:sz w:val="17"/>
                <w:szCs w:val="17"/>
              </w:rPr>
            </w:pPr>
            <w:r>
              <w:rPr>
                <w:rStyle w:val="Jin"/>
                <w:w w:val="80"/>
                <w:sz w:val="17"/>
                <w:szCs w:val="17"/>
              </w:rPr>
              <w:t>90</w:t>
            </w:r>
          </w:p>
        </w:tc>
      </w:tr>
      <w:tr w:rsidR="006B251E" w14:paraId="682BEF7B"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04FE3DF" w14:textId="77777777" w:rsidR="006B251E" w:rsidRDefault="000278AB">
            <w:pPr>
              <w:pStyle w:val="Jin0"/>
              <w:spacing w:line="240" w:lineRule="auto"/>
              <w:rPr>
                <w:sz w:val="17"/>
                <w:szCs w:val="17"/>
              </w:rPr>
            </w:pPr>
            <w:r>
              <w:rPr>
                <w:rStyle w:val="Jin"/>
                <w:w w:val="80"/>
                <w:sz w:val="17"/>
                <w:szCs w:val="17"/>
              </w:rPr>
              <w:t>040</w:t>
            </w:r>
          </w:p>
        </w:tc>
        <w:tc>
          <w:tcPr>
            <w:tcW w:w="3432" w:type="dxa"/>
            <w:tcBorders>
              <w:top w:val="single" w:sz="4" w:space="0" w:color="auto"/>
              <w:left w:val="single" w:sz="4" w:space="0" w:color="auto"/>
            </w:tcBorders>
            <w:shd w:val="clear" w:color="auto" w:fill="auto"/>
            <w:vAlign w:val="bottom"/>
          </w:tcPr>
          <w:p w14:paraId="03E5A17B" w14:textId="77777777" w:rsidR="006B251E" w:rsidRDefault="000278AB">
            <w:pPr>
              <w:pStyle w:val="Jin0"/>
              <w:spacing w:line="230" w:lineRule="auto"/>
              <w:rPr>
                <w:sz w:val="17"/>
                <w:szCs w:val="17"/>
              </w:rPr>
            </w:pPr>
            <w:r>
              <w:rPr>
                <w:rStyle w:val="Jin"/>
                <w:w w:val="80"/>
                <w:sz w:val="17"/>
                <w:szCs w:val="17"/>
              </w:rPr>
              <w:t>Rána rohovky nebo bělimy s proděravěním léčená chirurgicky, bez komplikací</w:t>
            </w:r>
          </w:p>
        </w:tc>
        <w:tc>
          <w:tcPr>
            <w:tcW w:w="706" w:type="dxa"/>
            <w:tcBorders>
              <w:top w:val="single" w:sz="4" w:space="0" w:color="auto"/>
              <w:left w:val="single" w:sz="4" w:space="0" w:color="auto"/>
            </w:tcBorders>
            <w:shd w:val="clear" w:color="auto" w:fill="auto"/>
            <w:vAlign w:val="center"/>
          </w:tcPr>
          <w:p w14:paraId="1B709964"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49B96386" w14:textId="77777777" w:rsidR="006B251E" w:rsidRDefault="000278AB">
            <w:pPr>
              <w:pStyle w:val="Jin0"/>
              <w:spacing w:line="240" w:lineRule="auto"/>
              <w:jc w:val="center"/>
              <w:rPr>
                <w:sz w:val="17"/>
                <w:szCs w:val="17"/>
              </w:rPr>
            </w:pPr>
            <w:r>
              <w:rPr>
                <w:rStyle w:val="Jin"/>
                <w:w w:val="80"/>
                <w:sz w:val="17"/>
                <w:szCs w:val="17"/>
              </w:rPr>
              <w:t>42</w:t>
            </w:r>
          </w:p>
        </w:tc>
      </w:tr>
      <w:tr w:rsidR="006B251E" w14:paraId="49A0B379"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788F3FC9" w14:textId="77777777" w:rsidR="006B251E" w:rsidRDefault="000278AB">
            <w:pPr>
              <w:pStyle w:val="Jin0"/>
              <w:spacing w:line="240" w:lineRule="auto"/>
              <w:rPr>
                <w:sz w:val="17"/>
                <w:szCs w:val="17"/>
              </w:rPr>
            </w:pPr>
            <w:r>
              <w:rPr>
                <w:rStyle w:val="Jin"/>
                <w:w w:val="80"/>
                <w:sz w:val="17"/>
                <w:szCs w:val="17"/>
              </w:rPr>
              <w:t>041</w:t>
            </w:r>
          </w:p>
        </w:tc>
        <w:tc>
          <w:tcPr>
            <w:tcW w:w="3432" w:type="dxa"/>
            <w:tcBorders>
              <w:top w:val="single" w:sz="4" w:space="0" w:color="auto"/>
              <w:left w:val="single" w:sz="4" w:space="0" w:color="auto"/>
            </w:tcBorders>
            <w:shd w:val="clear" w:color="auto" w:fill="auto"/>
            <w:vAlign w:val="bottom"/>
          </w:tcPr>
          <w:p w14:paraId="2A8EF6C2" w14:textId="77777777" w:rsidR="006B251E" w:rsidRDefault="000278AB">
            <w:pPr>
              <w:pStyle w:val="Jin0"/>
              <w:spacing w:line="240" w:lineRule="auto"/>
              <w:rPr>
                <w:sz w:val="17"/>
                <w:szCs w:val="17"/>
              </w:rPr>
            </w:pPr>
            <w:r>
              <w:rPr>
                <w:rStyle w:val="Jin"/>
                <w:w w:val="80"/>
                <w:sz w:val="17"/>
                <w:szCs w:val="17"/>
              </w:rPr>
              <w:t>Rána rohovky nebo bělimy s proděravěním léčená chirurgicky, komplikovaná výhřezem duhovky nebo vklíněním duhovky</w:t>
            </w:r>
          </w:p>
        </w:tc>
        <w:tc>
          <w:tcPr>
            <w:tcW w:w="706" w:type="dxa"/>
            <w:tcBorders>
              <w:top w:val="single" w:sz="4" w:space="0" w:color="auto"/>
              <w:left w:val="single" w:sz="4" w:space="0" w:color="auto"/>
            </w:tcBorders>
            <w:shd w:val="clear" w:color="auto" w:fill="auto"/>
            <w:vAlign w:val="center"/>
          </w:tcPr>
          <w:p w14:paraId="499D4A51" w14:textId="77777777" w:rsidR="006B251E" w:rsidRDefault="000278AB">
            <w:pPr>
              <w:pStyle w:val="Jin0"/>
              <w:spacing w:line="240" w:lineRule="auto"/>
              <w:ind w:firstLine="220"/>
              <w:rPr>
                <w:sz w:val="17"/>
                <w:szCs w:val="17"/>
              </w:rPr>
            </w:pPr>
            <w:r>
              <w:rPr>
                <w:rStyle w:val="Jin"/>
                <w:w w:val="80"/>
                <w:sz w:val="17"/>
                <w:szCs w:val="17"/>
              </w:rPr>
              <w:t>60</w:t>
            </w:r>
          </w:p>
        </w:tc>
        <w:tc>
          <w:tcPr>
            <w:tcW w:w="715" w:type="dxa"/>
            <w:tcBorders>
              <w:top w:val="single" w:sz="4" w:space="0" w:color="auto"/>
              <w:left w:val="single" w:sz="4" w:space="0" w:color="auto"/>
              <w:right w:val="single" w:sz="4" w:space="0" w:color="auto"/>
            </w:tcBorders>
            <w:shd w:val="clear" w:color="auto" w:fill="auto"/>
            <w:vAlign w:val="center"/>
          </w:tcPr>
          <w:p w14:paraId="3238D719" w14:textId="77777777" w:rsidR="006B251E" w:rsidRDefault="000278AB">
            <w:pPr>
              <w:pStyle w:val="Jin0"/>
              <w:spacing w:line="240" w:lineRule="auto"/>
              <w:jc w:val="center"/>
              <w:rPr>
                <w:sz w:val="17"/>
                <w:szCs w:val="17"/>
              </w:rPr>
            </w:pPr>
            <w:r>
              <w:rPr>
                <w:rStyle w:val="Jin"/>
                <w:w w:val="80"/>
                <w:sz w:val="17"/>
                <w:szCs w:val="17"/>
              </w:rPr>
              <w:t>60</w:t>
            </w:r>
          </w:p>
        </w:tc>
      </w:tr>
      <w:tr w:rsidR="006B251E" w14:paraId="0F46450E"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3511F72F" w14:textId="77777777" w:rsidR="006B251E" w:rsidRDefault="000278AB">
            <w:pPr>
              <w:pStyle w:val="Jin0"/>
              <w:spacing w:line="240" w:lineRule="auto"/>
              <w:rPr>
                <w:sz w:val="17"/>
                <w:szCs w:val="17"/>
              </w:rPr>
            </w:pPr>
            <w:r>
              <w:rPr>
                <w:rStyle w:val="Jin"/>
                <w:w w:val="80"/>
                <w:sz w:val="17"/>
                <w:szCs w:val="17"/>
              </w:rPr>
              <w:t>042</w:t>
            </w:r>
          </w:p>
        </w:tc>
        <w:tc>
          <w:tcPr>
            <w:tcW w:w="3432" w:type="dxa"/>
            <w:tcBorders>
              <w:top w:val="single" w:sz="4" w:space="0" w:color="auto"/>
              <w:left w:val="single" w:sz="4" w:space="0" w:color="auto"/>
            </w:tcBorders>
            <w:shd w:val="clear" w:color="auto" w:fill="auto"/>
            <w:vAlign w:val="bottom"/>
          </w:tcPr>
          <w:p w14:paraId="0D4491D5" w14:textId="77777777" w:rsidR="006B251E" w:rsidRDefault="000278AB">
            <w:pPr>
              <w:pStyle w:val="Jin0"/>
              <w:spacing w:line="233" w:lineRule="auto"/>
              <w:rPr>
                <w:sz w:val="17"/>
                <w:szCs w:val="17"/>
              </w:rPr>
            </w:pPr>
            <w:r>
              <w:rPr>
                <w:rStyle w:val="Jin"/>
                <w:w w:val="80"/>
                <w:sz w:val="17"/>
                <w:szCs w:val="17"/>
              </w:rPr>
              <w:t>Rána rohovky nebo bělimy s proděravěním léčená chirurgicky, komplikovaná poúrazovým šedým zákalem nebo cizím tělískem nitroočním magnetickým</w:t>
            </w:r>
          </w:p>
        </w:tc>
        <w:tc>
          <w:tcPr>
            <w:tcW w:w="706" w:type="dxa"/>
            <w:tcBorders>
              <w:top w:val="single" w:sz="4" w:space="0" w:color="auto"/>
              <w:left w:val="single" w:sz="4" w:space="0" w:color="auto"/>
            </w:tcBorders>
            <w:shd w:val="clear" w:color="auto" w:fill="auto"/>
            <w:vAlign w:val="center"/>
          </w:tcPr>
          <w:p w14:paraId="1A9B3DFF"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50A61A28" w14:textId="77777777" w:rsidR="006B251E" w:rsidRDefault="000278AB">
            <w:pPr>
              <w:pStyle w:val="Jin0"/>
              <w:spacing w:line="240" w:lineRule="auto"/>
              <w:jc w:val="center"/>
              <w:rPr>
                <w:sz w:val="17"/>
                <w:szCs w:val="17"/>
              </w:rPr>
            </w:pPr>
            <w:r>
              <w:rPr>
                <w:rStyle w:val="Jin"/>
                <w:w w:val="80"/>
                <w:sz w:val="17"/>
                <w:szCs w:val="17"/>
              </w:rPr>
              <w:t>56</w:t>
            </w:r>
          </w:p>
        </w:tc>
      </w:tr>
      <w:tr w:rsidR="006B251E" w14:paraId="3744E478"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15D3D95E" w14:textId="77777777" w:rsidR="006B251E" w:rsidRDefault="000278AB">
            <w:pPr>
              <w:pStyle w:val="Jin0"/>
              <w:spacing w:line="240" w:lineRule="auto"/>
              <w:rPr>
                <w:sz w:val="17"/>
                <w:szCs w:val="17"/>
              </w:rPr>
            </w:pPr>
            <w:r>
              <w:rPr>
                <w:rStyle w:val="Jin"/>
                <w:w w:val="80"/>
                <w:sz w:val="17"/>
                <w:szCs w:val="17"/>
              </w:rPr>
              <w:t>043</w:t>
            </w:r>
          </w:p>
        </w:tc>
        <w:tc>
          <w:tcPr>
            <w:tcW w:w="3432" w:type="dxa"/>
            <w:tcBorders>
              <w:top w:val="single" w:sz="4" w:space="0" w:color="auto"/>
              <w:left w:val="single" w:sz="4" w:space="0" w:color="auto"/>
            </w:tcBorders>
            <w:shd w:val="clear" w:color="auto" w:fill="auto"/>
            <w:vAlign w:val="bottom"/>
          </w:tcPr>
          <w:p w14:paraId="7B46B639" w14:textId="77777777" w:rsidR="006B251E" w:rsidRDefault="000278AB">
            <w:pPr>
              <w:pStyle w:val="Jin0"/>
              <w:spacing w:line="233" w:lineRule="auto"/>
              <w:rPr>
                <w:sz w:val="17"/>
                <w:szCs w:val="17"/>
              </w:rPr>
            </w:pPr>
            <w:r>
              <w:rPr>
                <w:rStyle w:val="Jin"/>
                <w:w w:val="80"/>
                <w:sz w:val="17"/>
                <w:szCs w:val="17"/>
              </w:rPr>
              <w:t>Rána rohovky nebo bělimy s proděravěním léčená chirurgicky, komplikovaná nitroočním zánětem nebo cizím tělískem nitroočním nemagnetickým</w:t>
            </w:r>
          </w:p>
        </w:tc>
        <w:tc>
          <w:tcPr>
            <w:tcW w:w="706" w:type="dxa"/>
            <w:tcBorders>
              <w:top w:val="single" w:sz="4" w:space="0" w:color="auto"/>
              <w:left w:val="single" w:sz="4" w:space="0" w:color="auto"/>
            </w:tcBorders>
            <w:shd w:val="clear" w:color="auto" w:fill="auto"/>
            <w:vAlign w:val="center"/>
          </w:tcPr>
          <w:p w14:paraId="62C9A90F" w14:textId="77777777" w:rsidR="006B251E" w:rsidRDefault="000278AB">
            <w:pPr>
              <w:pStyle w:val="Jin0"/>
              <w:spacing w:line="240" w:lineRule="auto"/>
              <w:ind w:firstLine="220"/>
              <w:rPr>
                <w:sz w:val="17"/>
                <w:szCs w:val="17"/>
              </w:rPr>
            </w:pPr>
            <w:r>
              <w:rPr>
                <w:rStyle w:val="Jin"/>
                <w:w w:val="80"/>
                <w:sz w:val="17"/>
                <w:szCs w:val="17"/>
              </w:rPr>
              <w:t>90</w:t>
            </w:r>
          </w:p>
        </w:tc>
        <w:tc>
          <w:tcPr>
            <w:tcW w:w="715" w:type="dxa"/>
            <w:tcBorders>
              <w:top w:val="single" w:sz="4" w:space="0" w:color="auto"/>
              <w:left w:val="single" w:sz="4" w:space="0" w:color="auto"/>
              <w:right w:val="single" w:sz="4" w:space="0" w:color="auto"/>
            </w:tcBorders>
            <w:shd w:val="clear" w:color="auto" w:fill="auto"/>
            <w:vAlign w:val="center"/>
          </w:tcPr>
          <w:p w14:paraId="6D678421" w14:textId="77777777" w:rsidR="006B251E" w:rsidRDefault="000278AB">
            <w:pPr>
              <w:pStyle w:val="Jin0"/>
              <w:spacing w:line="240" w:lineRule="auto"/>
              <w:jc w:val="center"/>
              <w:rPr>
                <w:sz w:val="17"/>
                <w:szCs w:val="17"/>
              </w:rPr>
            </w:pPr>
            <w:r>
              <w:rPr>
                <w:rStyle w:val="Jin"/>
                <w:w w:val="80"/>
                <w:sz w:val="17"/>
                <w:szCs w:val="17"/>
              </w:rPr>
              <w:t>90</w:t>
            </w:r>
          </w:p>
        </w:tc>
      </w:tr>
      <w:tr w:rsidR="006B251E" w14:paraId="064F0986"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68FD9A72" w14:textId="77777777" w:rsidR="006B251E" w:rsidRDefault="000278AB">
            <w:pPr>
              <w:pStyle w:val="Jin0"/>
              <w:spacing w:line="240" w:lineRule="auto"/>
              <w:rPr>
                <w:sz w:val="17"/>
                <w:szCs w:val="17"/>
              </w:rPr>
            </w:pPr>
            <w:r>
              <w:rPr>
                <w:rStyle w:val="Jin"/>
                <w:w w:val="80"/>
                <w:sz w:val="17"/>
                <w:szCs w:val="17"/>
              </w:rPr>
              <w:t>044</w:t>
            </w:r>
          </w:p>
        </w:tc>
        <w:tc>
          <w:tcPr>
            <w:tcW w:w="3432" w:type="dxa"/>
            <w:tcBorders>
              <w:top w:val="single" w:sz="4" w:space="0" w:color="auto"/>
              <w:left w:val="single" w:sz="4" w:space="0" w:color="auto"/>
            </w:tcBorders>
            <w:shd w:val="clear" w:color="auto" w:fill="auto"/>
            <w:vAlign w:val="center"/>
          </w:tcPr>
          <w:p w14:paraId="641AF2DC" w14:textId="77777777" w:rsidR="006B251E" w:rsidRDefault="000278AB">
            <w:pPr>
              <w:pStyle w:val="Jin0"/>
              <w:spacing w:line="230" w:lineRule="auto"/>
              <w:rPr>
                <w:sz w:val="17"/>
                <w:szCs w:val="17"/>
              </w:rPr>
            </w:pPr>
            <w:r>
              <w:rPr>
                <w:rStyle w:val="Jin"/>
                <w:w w:val="80"/>
                <w:sz w:val="17"/>
                <w:szCs w:val="17"/>
              </w:rPr>
              <w:t>Rána pronikající do očnice potvrzená odborným lékařem</w:t>
            </w:r>
          </w:p>
        </w:tc>
        <w:tc>
          <w:tcPr>
            <w:tcW w:w="706" w:type="dxa"/>
            <w:tcBorders>
              <w:top w:val="single" w:sz="4" w:space="0" w:color="auto"/>
              <w:left w:val="single" w:sz="4" w:space="0" w:color="auto"/>
            </w:tcBorders>
            <w:shd w:val="clear" w:color="auto" w:fill="auto"/>
            <w:vAlign w:val="center"/>
          </w:tcPr>
          <w:p w14:paraId="78E3CDE4"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565E9A37" w14:textId="77777777" w:rsidR="006B251E" w:rsidRDefault="000278AB">
            <w:pPr>
              <w:pStyle w:val="Jin0"/>
              <w:spacing w:line="240" w:lineRule="auto"/>
              <w:rPr>
                <w:sz w:val="17"/>
                <w:szCs w:val="17"/>
              </w:rPr>
            </w:pPr>
            <w:r>
              <w:rPr>
                <w:rStyle w:val="Jin"/>
                <w:w w:val="80"/>
                <w:sz w:val="17"/>
                <w:szCs w:val="17"/>
              </w:rPr>
              <w:t>neplní se</w:t>
            </w:r>
          </w:p>
        </w:tc>
      </w:tr>
      <w:tr w:rsidR="006B251E" w14:paraId="1CE138CC"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212D0F7B" w14:textId="77777777" w:rsidR="006B251E" w:rsidRDefault="000278AB">
            <w:pPr>
              <w:pStyle w:val="Jin0"/>
              <w:spacing w:line="240" w:lineRule="auto"/>
              <w:rPr>
                <w:sz w:val="17"/>
                <w:szCs w:val="17"/>
              </w:rPr>
            </w:pPr>
            <w:r>
              <w:rPr>
                <w:rStyle w:val="Jin"/>
                <w:w w:val="80"/>
                <w:sz w:val="17"/>
                <w:szCs w:val="17"/>
              </w:rPr>
              <w:t>045</w:t>
            </w:r>
          </w:p>
        </w:tc>
        <w:tc>
          <w:tcPr>
            <w:tcW w:w="3432" w:type="dxa"/>
            <w:tcBorders>
              <w:top w:val="single" w:sz="4" w:space="0" w:color="auto"/>
              <w:left w:val="single" w:sz="4" w:space="0" w:color="auto"/>
            </w:tcBorders>
            <w:shd w:val="clear" w:color="auto" w:fill="auto"/>
            <w:vAlign w:val="bottom"/>
          </w:tcPr>
          <w:p w14:paraId="58B7A531" w14:textId="77777777" w:rsidR="006B251E" w:rsidRDefault="000278AB">
            <w:pPr>
              <w:pStyle w:val="Jin0"/>
              <w:spacing w:line="240" w:lineRule="auto"/>
              <w:rPr>
                <w:sz w:val="17"/>
                <w:szCs w:val="17"/>
              </w:rPr>
            </w:pPr>
            <w:r>
              <w:rPr>
                <w:rStyle w:val="Jin"/>
                <w:w w:val="80"/>
                <w:sz w:val="17"/>
                <w:szCs w:val="17"/>
              </w:rPr>
              <w:t>Rána pronikající do očnice komplikovaná cizím tělískem nemagnetickým v očnici</w:t>
            </w:r>
          </w:p>
        </w:tc>
        <w:tc>
          <w:tcPr>
            <w:tcW w:w="706" w:type="dxa"/>
            <w:tcBorders>
              <w:top w:val="single" w:sz="4" w:space="0" w:color="auto"/>
              <w:left w:val="single" w:sz="4" w:space="0" w:color="auto"/>
            </w:tcBorders>
            <w:shd w:val="clear" w:color="auto" w:fill="auto"/>
            <w:vAlign w:val="center"/>
          </w:tcPr>
          <w:p w14:paraId="18493BE5"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4C8B73AB" w14:textId="77777777" w:rsidR="006B251E" w:rsidRDefault="000278AB">
            <w:pPr>
              <w:pStyle w:val="Jin0"/>
              <w:spacing w:line="240" w:lineRule="auto"/>
              <w:jc w:val="center"/>
              <w:rPr>
                <w:sz w:val="17"/>
                <w:szCs w:val="17"/>
              </w:rPr>
            </w:pPr>
            <w:r>
              <w:rPr>
                <w:rStyle w:val="Jin"/>
                <w:w w:val="80"/>
                <w:sz w:val="17"/>
                <w:szCs w:val="17"/>
              </w:rPr>
              <w:t>63</w:t>
            </w:r>
          </w:p>
        </w:tc>
      </w:tr>
      <w:tr w:rsidR="006B251E" w14:paraId="4F4343F2"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74C9D24" w14:textId="77777777" w:rsidR="006B251E" w:rsidRDefault="000278AB">
            <w:pPr>
              <w:pStyle w:val="Jin0"/>
              <w:spacing w:line="240" w:lineRule="auto"/>
              <w:rPr>
                <w:sz w:val="17"/>
                <w:szCs w:val="17"/>
              </w:rPr>
            </w:pPr>
            <w:r>
              <w:rPr>
                <w:rStyle w:val="Jin"/>
                <w:w w:val="80"/>
                <w:sz w:val="17"/>
                <w:szCs w:val="17"/>
              </w:rPr>
              <w:t>046</w:t>
            </w:r>
          </w:p>
        </w:tc>
        <w:tc>
          <w:tcPr>
            <w:tcW w:w="3432" w:type="dxa"/>
            <w:tcBorders>
              <w:top w:val="single" w:sz="4" w:space="0" w:color="auto"/>
              <w:left w:val="single" w:sz="4" w:space="0" w:color="auto"/>
            </w:tcBorders>
            <w:shd w:val="clear" w:color="auto" w:fill="auto"/>
            <w:vAlign w:val="bottom"/>
          </w:tcPr>
          <w:p w14:paraId="213515F1" w14:textId="77777777" w:rsidR="006B251E" w:rsidRDefault="000278AB">
            <w:pPr>
              <w:pStyle w:val="Jin0"/>
              <w:spacing w:line="240" w:lineRule="auto"/>
              <w:rPr>
                <w:sz w:val="17"/>
                <w:szCs w:val="17"/>
              </w:rPr>
            </w:pPr>
            <w:r>
              <w:rPr>
                <w:rStyle w:val="Jin"/>
                <w:w w:val="80"/>
                <w:sz w:val="17"/>
                <w:szCs w:val="17"/>
              </w:rPr>
              <w:t>Rána pronikající do očnice komplikovaná cizím tělískem magnetickým v očnici</w:t>
            </w:r>
          </w:p>
        </w:tc>
        <w:tc>
          <w:tcPr>
            <w:tcW w:w="706" w:type="dxa"/>
            <w:tcBorders>
              <w:top w:val="single" w:sz="4" w:space="0" w:color="auto"/>
              <w:left w:val="single" w:sz="4" w:space="0" w:color="auto"/>
            </w:tcBorders>
            <w:shd w:val="clear" w:color="auto" w:fill="auto"/>
            <w:vAlign w:val="center"/>
          </w:tcPr>
          <w:p w14:paraId="0C978A4F"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2CA19E51" w14:textId="77777777" w:rsidR="006B251E" w:rsidRDefault="000278AB">
            <w:pPr>
              <w:pStyle w:val="Jin0"/>
              <w:spacing w:line="240" w:lineRule="auto"/>
              <w:jc w:val="center"/>
              <w:rPr>
                <w:sz w:val="17"/>
                <w:szCs w:val="17"/>
              </w:rPr>
            </w:pPr>
            <w:r>
              <w:rPr>
                <w:rStyle w:val="Jin"/>
                <w:w w:val="80"/>
                <w:sz w:val="17"/>
                <w:szCs w:val="17"/>
              </w:rPr>
              <w:t>63</w:t>
            </w:r>
          </w:p>
        </w:tc>
      </w:tr>
      <w:tr w:rsidR="006B251E" w14:paraId="40E38C11" w14:textId="77777777">
        <w:trPr>
          <w:trHeight w:hRule="exact" w:val="302"/>
          <w:jc w:val="center"/>
        </w:trPr>
        <w:tc>
          <w:tcPr>
            <w:tcW w:w="432" w:type="dxa"/>
            <w:tcBorders>
              <w:top w:val="single" w:sz="4" w:space="0" w:color="auto"/>
              <w:left w:val="single" w:sz="4" w:space="0" w:color="auto"/>
            </w:tcBorders>
            <w:shd w:val="clear" w:color="auto" w:fill="auto"/>
            <w:vAlign w:val="bottom"/>
          </w:tcPr>
          <w:p w14:paraId="62926F6E" w14:textId="77777777" w:rsidR="006B251E" w:rsidRDefault="000278AB">
            <w:pPr>
              <w:pStyle w:val="Jin0"/>
              <w:spacing w:line="240" w:lineRule="auto"/>
              <w:rPr>
                <w:sz w:val="17"/>
                <w:szCs w:val="17"/>
              </w:rPr>
            </w:pPr>
            <w:r>
              <w:rPr>
                <w:rStyle w:val="Jin"/>
                <w:w w:val="80"/>
                <w:sz w:val="17"/>
                <w:szCs w:val="17"/>
              </w:rPr>
              <w:t>046a</w:t>
            </w:r>
          </w:p>
        </w:tc>
        <w:tc>
          <w:tcPr>
            <w:tcW w:w="3432" w:type="dxa"/>
            <w:tcBorders>
              <w:top w:val="single" w:sz="4" w:space="0" w:color="auto"/>
              <w:left w:val="single" w:sz="4" w:space="0" w:color="auto"/>
            </w:tcBorders>
            <w:shd w:val="clear" w:color="auto" w:fill="auto"/>
            <w:vAlign w:val="bottom"/>
          </w:tcPr>
          <w:p w14:paraId="26C9CAF8" w14:textId="77777777" w:rsidR="006B251E" w:rsidRDefault="000278AB">
            <w:pPr>
              <w:pStyle w:val="Jin0"/>
              <w:spacing w:line="240" w:lineRule="auto"/>
              <w:rPr>
                <w:sz w:val="17"/>
                <w:szCs w:val="17"/>
              </w:rPr>
            </w:pPr>
            <w:r>
              <w:rPr>
                <w:rStyle w:val="Jin"/>
                <w:w w:val="80"/>
                <w:sz w:val="17"/>
                <w:szCs w:val="17"/>
              </w:rPr>
              <w:t>Těžké pohmoždění oka bez komplikací</w:t>
            </w:r>
          </w:p>
        </w:tc>
        <w:tc>
          <w:tcPr>
            <w:tcW w:w="706" w:type="dxa"/>
            <w:tcBorders>
              <w:top w:val="single" w:sz="4" w:space="0" w:color="auto"/>
              <w:left w:val="single" w:sz="4" w:space="0" w:color="auto"/>
            </w:tcBorders>
            <w:shd w:val="clear" w:color="auto" w:fill="auto"/>
            <w:vAlign w:val="bottom"/>
          </w:tcPr>
          <w:p w14:paraId="267C572C"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bottom"/>
          </w:tcPr>
          <w:p w14:paraId="0B290CFA" w14:textId="77777777" w:rsidR="006B251E" w:rsidRDefault="000278AB">
            <w:pPr>
              <w:pStyle w:val="Jin0"/>
              <w:spacing w:line="240" w:lineRule="auto"/>
              <w:rPr>
                <w:sz w:val="17"/>
                <w:szCs w:val="17"/>
              </w:rPr>
            </w:pPr>
            <w:r>
              <w:rPr>
                <w:rStyle w:val="Jin"/>
                <w:w w:val="80"/>
                <w:sz w:val="17"/>
                <w:szCs w:val="17"/>
              </w:rPr>
              <w:t>neplní se</w:t>
            </w:r>
          </w:p>
        </w:tc>
      </w:tr>
      <w:tr w:rsidR="006B251E" w14:paraId="3D960CF1"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4813952" w14:textId="77777777" w:rsidR="006B251E" w:rsidRDefault="000278AB">
            <w:pPr>
              <w:pStyle w:val="Jin0"/>
              <w:spacing w:line="240" w:lineRule="auto"/>
              <w:rPr>
                <w:sz w:val="17"/>
                <w:szCs w:val="17"/>
              </w:rPr>
            </w:pPr>
            <w:r>
              <w:rPr>
                <w:rStyle w:val="Jin"/>
                <w:w w:val="80"/>
                <w:sz w:val="17"/>
                <w:szCs w:val="17"/>
              </w:rPr>
              <w:t>047</w:t>
            </w:r>
          </w:p>
        </w:tc>
        <w:tc>
          <w:tcPr>
            <w:tcW w:w="3432" w:type="dxa"/>
            <w:tcBorders>
              <w:top w:val="single" w:sz="4" w:space="0" w:color="auto"/>
              <w:left w:val="single" w:sz="4" w:space="0" w:color="auto"/>
            </w:tcBorders>
            <w:shd w:val="clear" w:color="auto" w:fill="auto"/>
            <w:vAlign w:val="bottom"/>
          </w:tcPr>
          <w:p w14:paraId="1C80F421" w14:textId="77777777" w:rsidR="006B251E" w:rsidRDefault="000278AB">
            <w:pPr>
              <w:pStyle w:val="Jin0"/>
              <w:spacing w:line="240" w:lineRule="auto"/>
              <w:rPr>
                <w:sz w:val="17"/>
                <w:szCs w:val="17"/>
              </w:rPr>
            </w:pPr>
            <w:r>
              <w:rPr>
                <w:rStyle w:val="Jin"/>
                <w:w w:val="80"/>
                <w:sz w:val="17"/>
                <w:szCs w:val="17"/>
              </w:rPr>
              <w:t>Pohmoždění oka s krvácením do přední komory bez komplikací</w:t>
            </w:r>
          </w:p>
        </w:tc>
        <w:tc>
          <w:tcPr>
            <w:tcW w:w="706" w:type="dxa"/>
            <w:tcBorders>
              <w:top w:val="single" w:sz="4" w:space="0" w:color="auto"/>
              <w:left w:val="single" w:sz="4" w:space="0" w:color="auto"/>
            </w:tcBorders>
            <w:shd w:val="clear" w:color="auto" w:fill="auto"/>
            <w:vAlign w:val="center"/>
          </w:tcPr>
          <w:p w14:paraId="1A225ADA"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33040DE6" w14:textId="77777777" w:rsidR="006B251E" w:rsidRDefault="000278AB">
            <w:pPr>
              <w:pStyle w:val="Jin0"/>
              <w:spacing w:line="240" w:lineRule="auto"/>
              <w:jc w:val="center"/>
              <w:rPr>
                <w:sz w:val="17"/>
                <w:szCs w:val="17"/>
              </w:rPr>
            </w:pPr>
            <w:r>
              <w:rPr>
                <w:rStyle w:val="Jin"/>
                <w:w w:val="80"/>
                <w:sz w:val="17"/>
                <w:szCs w:val="17"/>
              </w:rPr>
              <w:t>35</w:t>
            </w:r>
          </w:p>
        </w:tc>
      </w:tr>
      <w:tr w:rsidR="006B251E" w14:paraId="6420A367"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407B51F7" w14:textId="77777777" w:rsidR="006B251E" w:rsidRDefault="000278AB">
            <w:pPr>
              <w:pStyle w:val="Jin0"/>
              <w:spacing w:line="240" w:lineRule="auto"/>
              <w:rPr>
                <w:sz w:val="17"/>
                <w:szCs w:val="17"/>
              </w:rPr>
            </w:pPr>
            <w:r>
              <w:rPr>
                <w:rStyle w:val="Jin"/>
                <w:w w:val="80"/>
                <w:sz w:val="17"/>
                <w:szCs w:val="17"/>
              </w:rPr>
              <w:t>048</w:t>
            </w:r>
          </w:p>
        </w:tc>
        <w:tc>
          <w:tcPr>
            <w:tcW w:w="3432" w:type="dxa"/>
            <w:tcBorders>
              <w:top w:val="single" w:sz="4" w:space="0" w:color="auto"/>
              <w:left w:val="single" w:sz="4" w:space="0" w:color="auto"/>
            </w:tcBorders>
            <w:shd w:val="clear" w:color="auto" w:fill="auto"/>
            <w:vAlign w:val="bottom"/>
          </w:tcPr>
          <w:p w14:paraId="56045775" w14:textId="77777777" w:rsidR="006B251E" w:rsidRDefault="000278AB">
            <w:pPr>
              <w:pStyle w:val="Jin0"/>
              <w:spacing w:line="233" w:lineRule="auto"/>
              <w:rPr>
                <w:sz w:val="17"/>
                <w:szCs w:val="17"/>
              </w:rPr>
            </w:pPr>
            <w:r>
              <w:rPr>
                <w:rStyle w:val="Jin"/>
                <w:w w:val="80"/>
                <w:sz w:val="17"/>
                <w:szCs w:val="17"/>
              </w:rPr>
              <w:t>Pohmoždění oka s krvácením do přední komory komplikované druhotným zvýšením nitroočního tlaku, vyžadující chirurgické ošetření</w:t>
            </w:r>
          </w:p>
        </w:tc>
        <w:tc>
          <w:tcPr>
            <w:tcW w:w="706" w:type="dxa"/>
            <w:tcBorders>
              <w:top w:val="single" w:sz="4" w:space="0" w:color="auto"/>
              <w:left w:val="single" w:sz="4" w:space="0" w:color="auto"/>
            </w:tcBorders>
            <w:shd w:val="clear" w:color="auto" w:fill="auto"/>
            <w:vAlign w:val="center"/>
          </w:tcPr>
          <w:p w14:paraId="7F9BFE77" w14:textId="77777777" w:rsidR="006B251E" w:rsidRDefault="000278AB">
            <w:pPr>
              <w:pStyle w:val="Jin0"/>
              <w:spacing w:line="240" w:lineRule="auto"/>
              <w:ind w:firstLine="220"/>
              <w:rPr>
                <w:sz w:val="17"/>
                <w:szCs w:val="17"/>
              </w:rPr>
            </w:pPr>
            <w:r>
              <w:rPr>
                <w:rStyle w:val="Jin"/>
                <w:w w:val="80"/>
                <w:sz w:val="17"/>
                <w:szCs w:val="17"/>
              </w:rPr>
              <w:t>90</w:t>
            </w:r>
          </w:p>
        </w:tc>
        <w:tc>
          <w:tcPr>
            <w:tcW w:w="715" w:type="dxa"/>
            <w:tcBorders>
              <w:top w:val="single" w:sz="4" w:space="0" w:color="auto"/>
              <w:left w:val="single" w:sz="4" w:space="0" w:color="auto"/>
              <w:right w:val="single" w:sz="4" w:space="0" w:color="auto"/>
            </w:tcBorders>
            <w:shd w:val="clear" w:color="auto" w:fill="auto"/>
            <w:vAlign w:val="center"/>
          </w:tcPr>
          <w:p w14:paraId="1E7E08B4" w14:textId="77777777" w:rsidR="006B251E" w:rsidRDefault="000278AB">
            <w:pPr>
              <w:pStyle w:val="Jin0"/>
              <w:spacing w:line="240" w:lineRule="auto"/>
              <w:jc w:val="center"/>
              <w:rPr>
                <w:sz w:val="17"/>
                <w:szCs w:val="17"/>
              </w:rPr>
            </w:pPr>
            <w:r>
              <w:rPr>
                <w:rStyle w:val="Jin"/>
                <w:w w:val="80"/>
                <w:sz w:val="17"/>
                <w:szCs w:val="17"/>
              </w:rPr>
              <w:t>90</w:t>
            </w:r>
          </w:p>
        </w:tc>
      </w:tr>
      <w:tr w:rsidR="006B251E" w14:paraId="6741421E" w14:textId="77777777">
        <w:trPr>
          <w:trHeight w:hRule="exact" w:val="302"/>
          <w:jc w:val="center"/>
        </w:trPr>
        <w:tc>
          <w:tcPr>
            <w:tcW w:w="432" w:type="dxa"/>
            <w:tcBorders>
              <w:top w:val="single" w:sz="4" w:space="0" w:color="auto"/>
              <w:left w:val="single" w:sz="4" w:space="0" w:color="auto"/>
            </w:tcBorders>
            <w:shd w:val="clear" w:color="auto" w:fill="auto"/>
            <w:vAlign w:val="bottom"/>
          </w:tcPr>
          <w:p w14:paraId="5329813B" w14:textId="77777777" w:rsidR="006B251E" w:rsidRDefault="000278AB">
            <w:pPr>
              <w:pStyle w:val="Jin0"/>
              <w:spacing w:line="240" w:lineRule="auto"/>
              <w:rPr>
                <w:sz w:val="17"/>
                <w:szCs w:val="17"/>
              </w:rPr>
            </w:pPr>
            <w:r>
              <w:rPr>
                <w:rStyle w:val="Jin"/>
                <w:w w:val="80"/>
                <w:sz w:val="17"/>
                <w:szCs w:val="17"/>
              </w:rPr>
              <w:t>049</w:t>
            </w:r>
          </w:p>
        </w:tc>
        <w:tc>
          <w:tcPr>
            <w:tcW w:w="3432" w:type="dxa"/>
            <w:tcBorders>
              <w:top w:val="single" w:sz="4" w:space="0" w:color="auto"/>
              <w:left w:val="single" w:sz="4" w:space="0" w:color="auto"/>
            </w:tcBorders>
            <w:shd w:val="clear" w:color="auto" w:fill="auto"/>
            <w:vAlign w:val="bottom"/>
          </w:tcPr>
          <w:p w14:paraId="7A4F93F7" w14:textId="77777777" w:rsidR="006B251E" w:rsidRDefault="000278AB">
            <w:pPr>
              <w:pStyle w:val="Jin0"/>
              <w:spacing w:line="240" w:lineRule="auto"/>
              <w:rPr>
                <w:sz w:val="17"/>
                <w:szCs w:val="17"/>
              </w:rPr>
            </w:pPr>
            <w:r>
              <w:rPr>
                <w:rStyle w:val="Jin"/>
                <w:w w:val="80"/>
                <w:sz w:val="17"/>
                <w:szCs w:val="17"/>
              </w:rPr>
              <w:t>Pohmoždění oka s natržením duhovky bez komplikací</w:t>
            </w:r>
          </w:p>
        </w:tc>
        <w:tc>
          <w:tcPr>
            <w:tcW w:w="706" w:type="dxa"/>
            <w:tcBorders>
              <w:top w:val="single" w:sz="4" w:space="0" w:color="auto"/>
              <w:left w:val="single" w:sz="4" w:space="0" w:color="auto"/>
            </w:tcBorders>
            <w:shd w:val="clear" w:color="auto" w:fill="auto"/>
            <w:vAlign w:val="bottom"/>
          </w:tcPr>
          <w:p w14:paraId="59EC5B46"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5B765FAC" w14:textId="77777777" w:rsidR="006B251E" w:rsidRDefault="000278AB">
            <w:pPr>
              <w:pStyle w:val="Jin0"/>
              <w:spacing w:line="240" w:lineRule="auto"/>
              <w:jc w:val="center"/>
              <w:rPr>
                <w:sz w:val="17"/>
                <w:szCs w:val="17"/>
              </w:rPr>
            </w:pPr>
            <w:r>
              <w:rPr>
                <w:rStyle w:val="Jin"/>
                <w:w w:val="80"/>
                <w:sz w:val="17"/>
                <w:szCs w:val="17"/>
              </w:rPr>
              <w:t>35</w:t>
            </w:r>
          </w:p>
        </w:tc>
      </w:tr>
      <w:tr w:rsidR="006B251E" w14:paraId="1C320765"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D9263AC" w14:textId="77777777" w:rsidR="006B251E" w:rsidRDefault="000278AB">
            <w:pPr>
              <w:pStyle w:val="Jin0"/>
              <w:spacing w:line="240" w:lineRule="auto"/>
              <w:rPr>
                <w:sz w:val="17"/>
                <w:szCs w:val="17"/>
              </w:rPr>
            </w:pPr>
            <w:r>
              <w:rPr>
                <w:rStyle w:val="Jin"/>
                <w:w w:val="80"/>
                <w:sz w:val="17"/>
                <w:szCs w:val="17"/>
              </w:rPr>
              <w:t>050</w:t>
            </w:r>
          </w:p>
        </w:tc>
        <w:tc>
          <w:tcPr>
            <w:tcW w:w="3432" w:type="dxa"/>
            <w:tcBorders>
              <w:top w:val="single" w:sz="4" w:space="0" w:color="auto"/>
              <w:left w:val="single" w:sz="4" w:space="0" w:color="auto"/>
            </w:tcBorders>
            <w:shd w:val="clear" w:color="auto" w:fill="auto"/>
            <w:vAlign w:val="bottom"/>
          </w:tcPr>
          <w:p w14:paraId="0406911C" w14:textId="77777777" w:rsidR="006B251E" w:rsidRDefault="000278AB">
            <w:pPr>
              <w:pStyle w:val="Jin0"/>
              <w:spacing w:line="240" w:lineRule="auto"/>
              <w:rPr>
                <w:sz w:val="17"/>
                <w:szCs w:val="17"/>
              </w:rPr>
            </w:pPr>
            <w:r>
              <w:rPr>
                <w:rStyle w:val="Jin"/>
                <w:w w:val="80"/>
                <w:sz w:val="17"/>
                <w:szCs w:val="17"/>
              </w:rPr>
              <w:t>Pohmoždění oka s natržením duhovky komplikovaná zánětem duhovky nebo poúrazovým šedým zákalem</w:t>
            </w:r>
          </w:p>
        </w:tc>
        <w:tc>
          <w:tcPr>
            <w:tcW w:w="706" w:type="dxa"/>
            <w:tcBorders>
              <w:top w:val="single" w:sz="4" w:space="0" w:color="auto"/>
              <w:left w:val="single" w:sz="4" w:space="0" w:color="auto"/>
            </w:tcBorders>
            <w:shd w:val="clear" w:color="auto" w:fill="auto"/>
            <w:vAlign w:val="center"/>
          </w:tcPr>
          <w:p w14:paraId="0AF98790"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1D24F1E" w14:textId="77777777" w:rsidR="006B251E" w:rsidRDefault="000278AB">
            <w:pPr>
              <w:pStyle w:val="Jin0"/>
              <w:spacing w:line="240" w:lineRule="auto"/>
              <w:jc w:val="center"/>
              <w:rPr>
                <w:sz w:val="17"/>
                <w:szCs w:val="17"/>
              </w:rPr>
            </w:pPr>
            <w:r>
              <w:rPr>
                <w:rStyle w:val="Jin"/>
                <w:w w:val="80"/>
                <w:sz w:val="17"/>
                <w:szCs w:val="17"/>
              </w:rPr>
              <w:t>70</w:t>
            </w:r>
          </w:p>
        </w:tc>
      </w:tr>
      <w:tr w:rsidR="006B251E" w14:paraId="68BD34BE"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46526AD5" w14:textId="77777777" w:rsidR="006B251E" w:rsidRDefault="000278AB">
            <w:pPr>
              <w:pStyle w:val="Jin0"/>
              <w:spacing w:line="240" w:lineRule="auto"/>
              <w:rPr>
                <w:sz w:val="17"/>
                <w:szCs w:val="17"/>
              </w:rPr>
            </w:pPr>
            <w:r>
              <w:rPr>
                <w:rStyle w:val="Jin"/>
                <w:w w:val="80"/>
                <w:sz w:val="17"/>
                <w:szCs w:val="17"/>
              </w:rPr>
              <w:t>050a</w:t>
            </w:r>
          </w:p>
        </w:tc>
        <w:tc>
          <w:tcPr>
            <w:tcW w:w="3432" w:type="dxa"/>
            <w:tcBorders>
              <w:top w:val="single" w:sz="4" w:space="0" w:color="auto"/>
              <w:left w:val="single" w:sz="4" w:space="0" w:color="auto"/>
            </w:tcBorders>
            <w:shd w:val="clear" w:color="auto" w:fill="auto"/>
            <w:vAlign w:val="bottom"/>
          </w:tcPr>
          <w:p w14:paraId="62D94F9C" w14:textId="77777777" w:rsidR="006B251E" w:rsidRDefault="000278AB">
            <w:pPr>
              <w:pStyle w:val="Jin0"/>
              <w:spacing w:line="240" w:lineRule="auto"/>
              <w:rPr>
                <w:sz w:val="17"/>
                <w:szCs w:val="17"/>
              </w:rPr>
            </w:pPr>
            <w:r>
              <w:rPr>
                <w:rStyle w:val="Jin"/>
                <w:w w:val="80"/>
                <w:sz w:val="17"/>
                <w:szCs w:val="17"/>
              </w:rPr>
              <w:t>Pohmoždění oka s tržnou ránou spojivky, popř.</w:t>
            </w:r>
          </w:p>
          <w:p w14:paraId="45CFF288" w14:textId="77777777" w:rsidR="006B251E" w:rsidRDefault="000278AB">
            <w:pPr>
              <w:pStyle w:val="Jin0"/>
              <w:spacing w:line="240" w:lineRule="auto"/>
              <w:rPr>
                <w:sz w:val="17"/>
                <w:szCs w:val="17"/>
              </w:rPr>
            </w:pPr>
            <w:r>
              <w:rPr>
                <w:rStyle w:val="Jin"/>
                <w:w w:val="80"/>
                <w:sz w:val="17"/>
                <w:szCs w:val="17"/>
              </w:rPr>
              <w:t>s iridoplegií, popř. s edémem epitelu rohovky ošetřena suturou, popř. s komplikací zánětu rohovky</w:t>
            </w:r>
          </w:p>
        </w:tc>
        <w:tc>
          <w:tcPr>
            <w:tcW w:w="706" w:type="dxa"/>
            <w:tcBorders>
              <w:top w:val="single" w:sz="4" w:space="0" w:color="auto"/>
              <w:left w:val="single" w:sz="4" w:space="0" w:color="auto"/>
            </w:tcBorders>
            <w:shd w:val="clear" w:color="auto" w:fill="auto"/>
            <w:vAlign w:val="center"/>
          </w:tcPr>
          <w:p w14:paraId="5598239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489A7667" w14:textId="77777777" w:rsidR="006B251E" w:rsidRDefault="000278AB">
            <w:pPr>
              <w:pStyle w:val="Jin0"/>
              <w:spacing w:line="240" w:lineRule="auto"/>
              <w:jc w:val="center"/>
              <w:rPr>
                <w:sz w:val="17"/>
                <w:szCs w:val="17"/>
              </w:rPr>
            </w:pPr>
            <w:r>
              <w:rPr>
                <w:rStyle w:val="Jin"/>
                <w:w w:val="80"/>
                <w:sz w:val="17"/>
                <w:szCs w:val="17"/>
              </w:rPr>
              <w:t>70</w:t>
            </w:r>
          </w:p>
        </w:tc>
      </w:tr>
      <w:tr w:rsidR="006B251E" w14:paraId="1610D058" w14:textId="77777777">
        <w:trPr>
          <w:trHeight w:hRule="exact" w:val="302"/>
          <w:jc w:val="center"/>
        </w:trPr>
        <w:tc>
          <w:tcPr>
            <w:tcW w:w="432" w:type="dxa"/>
            <w:tcBorders>
              <w:top w:val="single" w:sz="4" w:space="0" w:color="auto"/>
              <w:left w:val="single" w:sz="4" w:space="0" w:color="auto"/>
            </w:tcBorders>
            <w:shd w:val="clear" w:color="auto" w:fill="auto"/>
          </w:tcPr>
          <w:p w14:paraId="3D9D495F" w14:textId="77777777" w:rsidR="006B251E" w:rsidRDefault="000278AB">
            <w:pPr>
              <w:pStyle w:val="Jin0"/>
              <w:spacing w:line="240" w:lineRule="auto"/>
              <w:rPr>
                <w:sz w:val="17"/>
                <w:szCs w:val="17"/>
              </w:rPr>
            </w:pPr>
            <w:r>
              <w:rPr>
                <w:rStyle w:val="Jin"/>
                <w:w w:val="80"/>
                <w:sz w:val="17"/>
                <w:szCs w:val="17"/>
              </w:rPr>
              <w:t>051</w:t>
            </w:r>
          </w:p>
        </w:tc>
        <w:tc>
          <w:tcPr>
            <w:tcW w:w="3432" w:type="dxa"/>
            <w:tcBorders>
              <w:top w:val="single" w:sz="4" w:space="0" w:color="auto"/>
              <w:left w:val="single" w:sz="4" w:space="0" w:color="auto"/>
            </w:tcBorders>
            <w:shd w:val="clear" w:color="auto" w:fill="auto"/>
          </w:tcPr>
          <w:p w14:paraId="56148E03" w14:textId="77777777" w:rsidR="006B251E" w:rsidRDefault="000278AB">
            <w:pPr>
              <w:pStyle w:val="Jin0"/>
              <w:spacing w:line="240" w:lineRule="auto"/>
              <w:rPr>
                <w:sz w:val="17"/>
                <w:szCs w:val="17"/>
              </w:rPr>
            </w:pPr>
            <w:r>
              <w:rPr>
                <w:rStyle w:val="Jin"/>
                <w:w w:val="80"/>
                <w:sz w:val="17"/>
                <w:szCs w:val="17"/>
              </w:rPr>
              <w:t>Částečné vykloubení čočky bez komplikací</w:t>
            </w:r>
          </w:p>
        </w:tc>
        <w:tc>
          <w:tcPr>
            <w:tcW w:w="706" w:type="dxa"/>
            <w:tcBorders>
              <w:top w:val="single" w:sz="4" w:space="0" w:color="auto"/>
              <w:left w:val="single" w:sz="4" w:space="0" w:color="auto"/>
            </w:tcBorders>
            <w:shd w:val="clear" w:color="auto" w:fill="auto"/>
          </w:tcPr>
          <w:p w14:paraId="6D98F462"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tcPr>
          <w:p w14:paraId="1FE45801" w14:textId="77777777" w:rsidR="006B251E" w:rsidRDefault="000278AB">
            <w:pPr>
              <w:pStyle w:val="Jin0"/>
              <w:spacing w:line="240" w:lineRule="auto"/>
              <w:jc w:val="center"/>
              <w:rPr>
                <w:sz w:val="17"/>
                <w:szCs w:val="17"/>
              </w:rPr>
            </w:pPr>
            <w:r>
              <w:rPr>
                <w:rStyle w:val="Jin"/>
                <w:w w:val="80"/>
                <w:sz w:val="17"/>
                <w:szCs w:val="17"/>
              </w:rPr>
              <w:t>35</w:t>
            </w:r>
          </w:p>
        </w:tc>
      </w:tr>
      <w:tr w:rsidR="006B251E" w14:paraId="342CE2EB"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1E15795E" w14:textId="77777777" w:rsidR="006B251E" w:rsidRDefault="000278AB">
            <w:pPr>
              <w:pStyle w:val="Jin0"/>
              <w:spacing w:line="240" w:lineRule="auto"/>
              <w:rPr>
                <w:sz w:val="17"/>
                <w:szCs w:val="17"/>
              </w:rPr>
            </w:pPr>
            <w:r>
              <w:rPr>
                <w:rStyle w:val="Jin"/>
                <w:w w:val="80"/>
                <w:sz w:val="17"/>
                <w:szCs w:val="17"/>
              </w:rPr>
              <w:t>052</w:t>
            </w:r>
          </w:p>
        </w:tc>
        <w:tc>
          <w:tcPr>
            <w:tcW w:w="3432" w:type="dxa"/>
            <w:tcBorders>
              <w:top w:val="single" w:sz="4" w:space="0" w:color="auto"/>
              <w:left w:val="single" w:sz="4" w:space="0" w:color="auto"/>
            </w:tcBorders>
            <w:shd w:val="clear" w:color="auto" w:fill="auto"/>
          </w:tcPr>
          <w:p w14:paraId="38DDC3DF" w14:textId="77777777" w:rsidR="006B251E" w:rsidRDefault="000278AB">
            <w:pPr>
              <w:pStyle w:val="Jin0"/>
              <w:spacing w:line="233" w:lineRule="auto"/>
              <w:rPr>
                <w:sz w:val="17"/>
                <w:szCs w:val="17"/>
              </w:rPr>
            </w:pPr>
            <w:r>
              <w:rPr>
                <w:rStyle w:val="Jin"/>
                <w:w w:val="80"/>
                <w:sz w:val="17"/>
                <w:szCs w:val="17"/>
              </w:rPr>
              <w:t>Částečné vykloubení čočky komplikované druhotným zvýšením nitroočního tlaku, vyžadující chirurgické ošetření</w:t>
            </w:r>
          </w:p>
        </w:tc>
        <w:tc>
          <w:tcPr>
            <w:tcW w:w="706" w:type="dxa"/>
            <w:tcBorders>
              <w:top w:val="single" w:sz="4" w:space="0" w:color="auto"/>
              <w:left w:val="single" w:sz="4" w:space="0" w:color="auto"/>
            </w:tcBorders>
            <w:shd w:val="clear" w:color="auto" w:fill="auto"/>
            <w:vAlign w:val="center"/>
          </w:tcPr>
          <w:p w14:paraId="2EB008BF"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324C4CD9" w14:textId="77777777" w:rsidR="006B251E" w:rsidRDefault="000278AB">
            <w:pPr>
              <w:pStyle w:val="Jin0"/>
              <w:spacing w:line="240" w:lineRule="auto"/>
              <w:jc w:val="center"/>
              <w:rPr>
                <w:sz w:val="17"/>
                <w:szCs w:val="17"/>
              </w:rPr>
            </w:pPr>
            <w:r>
              <w:rPr>
                <w:rStyle w:val="Jin"/>
                <w:w w:val="80"/>
                <w:sz w:val="17"/>
                <w:szCs w:val="17"/>
              </w:rPr>
              <w:t>70</w:t>
            </w:r>
          </w:p>
        </w:tc>
      </w:tr>
      <w:tr w:rsidR="006B251E" w14:paraId="195D7CE6" w14:textId="77777777">
        <w:trPr>
          <w:trHeight w:hRule="exact" w:val="302"/>
          <w:jc w:val="center"/>
        </w:trPr>
        <w:tc>
          <w:tcPr>
            <w:tcW w:w="432" w:type="dxa"/>
            <w:tcBorders>
              <w:top w:val="single" w:sz="4" w:space="0" w:color="auto"/>
              <w:left w:val="single" w:sz="4" w:space="0" w:color="auto"/>
            </w:tcBorders>
            <w:shd w:val="clear" w:color="auto" w:fill="auto"/>
          </w:tcPr>
          <w:p w14:paraId="390A3327" w14:textId="77777777" w:rsidR="006B251E" w:rsidRDefault="000278AB">
            <w:pPr>
              <w:pStyle w:val="Jin0"/>
              <w:spacing w:line="240" w:lineRule="auto"/>
              <w:rPr>
                <w:sz w:val="17"/>
                <w:szCs w:val="17"/>
              </w:rPr>
            </w:pPr>
            <w:r>
              <w:rPr>
                <w:rStyle w:val="Jin"/>
                <w:w w:val="80"/>
                <w:sz w:val="17"/>
                <w:szCs w:val="17"/>
              </w:rPr>
              <w:t>053</w:t>
            </w:r>
          </w:p>
        </w:tc>
        <w:tc>
          <w:tcPr>
            <w:tcW w:w="3432" w:type="dxa"/>
            <w:tcBorders>
              <w:top w:val="single" w:sz="4" w:space="0" w:color="auto"/>
              <w:left w:val="single" w:sz="4" w:space="0" w:color="auto"/>
            </w:tcBorders>
            <w:shd w:val="clear" w:color="auto" w:fill="auto"/>
          </w:tcPr>
          <w:p w14:paraId="57593A94" w14:textId="77777777" w:rsidR="006B251E" w:rsidRDefault="000278AB">
            <w:pPr>
              <w:pStyle w:val="Jin0"/>
              <w:spacing w:line="240" w:lineRule="auto"/>
              <w:rPr>
                <w:sz w:val="17"/>
                <w:szCs w:val="17"/>
              </w:rPr>
            </w:pPr>
            <w:r>
              <w:rPr>
                <w:rStyle w:val="Jin"/>
                <w:w w:val="80"/>
                <w:sz w:val="17"/>
                <w:szCs w:val="17"/>
              </w:rPr>
              <w:t>Vykloubení čočky bez komplikací</w:t>
            </w:r>
          </w:p>
        </w:tc>
        <w:tc>
          <w:tcPr>
            <w:tcW w:w="706" w:type="dxa"/>
            <w:tcBorders>
              <w:top w:val="single" w:sz="4" w:space="0" w:color="auto"/>
              <w:left w:val="single" w:sz="4" w:space="0" w:color="auto"/>
            </w:tcBorders>
            <w:shd w:val="clear" w:color="auto" w:fill="auto"/>
          </w:tcPr>
          <w:p w14:paraId="152930AF"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tcPr>
          <w:p w14:paraId="683D7925" w14:textId="77777777" w:rsidR="006B251E" w:rsidRDefault="000278AB">
            <w:pPr>
              <w:pStyle w:val="Jin0"/>
              <w:spacing w:line="240" w:lineRule="auto"/>
              <w:jc w:val="center"/>
              <w:rPr>
                <w:sz w:val="17"/>
                <w:szCs w:val="17"/>
              </w:rPr>
            </w:pPr>
            <w:r>
              <w:rPr>
                <w:rStyle w:val="Jin"/>
                <w:w w:val="80"/>
                <w:sz w:val="17"/>
                <w:szCs w:val="17"/>
              </w:rPr>
              <w:t>70</w:t>
            </w:r>
          </w:p>
        </w:tc>
      </w:tr>
      <w:tr w:rsidR="006B251E" w14:paraId="3497E82E"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328D5215" w14:textId="77777777" w:rsidR="006B251E" w:rsidRDefault="000278AB">
            <w:pPr>
              <w:pStyle w:val="Jin0"/>
              <w:spacing w:line="240" w:lineRule="auto"/>
              <w:rPr>
                <w:sz w:val="17"/>
                <w:szCs w:val="17"/>
              </w:rPr>
            </w:pPr>
            <w:r>
              <w:rPr>
                <w:rStyle w:val="Jin"/>
                <w:w w:val="80"/>
                <w:sz w:val="17"/>
                <w:szCs w:val="17"/>
              </w:rPr>
              <w:t>054</w:t>
            </w:r>
          </w:p>
        </w:tc>
        <w:tc>
          <w:tcPr>
            <w:tcW w:w="3432" w:type="dxa"/>
            <w:tcBorders>
              <w:top w:val="single" w:sz="4" w:space="0" w:color="auto"/>
              <w:left w:val="single" w:sz="4" w:space="0" w:color="auto"/>
            </w:tcBorders>
            <w:shd w:val="clear" w:color="auto" w:fill="auto"/>
            <w:vAlign w:val="bottom"/>
          </w:tcPr>
          <w:p w14:paraId="7292B0E4" w14:textId="77777777" w:rsidR="006B251E" w:rsidRDefault="000278AB">
            <w:pPr>
              <w:pStyle w:val="Jin0"/>
              <w:spacing w:line="230" w:lineRule="auto"/>
              <w:rPr>
                <w:sz w:val="17"/>
                <w:szCs w:val="17"/>
              </w:rPr>
            </w:pPr>
            <w:r>
              <w:rPr>
                <w:rStyle w:val="Jin"/>
                <w:w w:val="80"/>
                <w:sz w:val="17"/>
                <w:szCs w:val="17"/>
              </w:rPr>
              <w:t>Vykloubení čočky komplikované druhotným zvýšením nitroočního tlaku vyžadující chirurgické ošetření</w:t>
            </w:r>
          </w:p>
        </w:tc>
        <w:tc>
          <w:tcPr>
            <w:tcW w:w="706" w:type="dxa"/>
            <w:tcBorders>
              <w:top w:val="single" w:sz="4" w:space="0" w:color="auto"/>
              <w:left w:val="single" w:sz="4" w:space="0" w:color="auto"/>
            </w:tcBorders>
            <w:shd w:val="clear" w:color="auto" w:fill="auto"/>
            <w:vAlign w:val="center"/>
          </w:tcPr>
          <w:p w14:paraId="0098FCB0"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center"/>
          </w:tcPr>
          <w:p w14:paraId="0822A81C" w14:textId="77777777" w:rsidR="006B251E" w:rsidRDefault="000278AB">
            <w:pPr>
              <w:pStyle w:val="Jin0"/>
              <w:spacing w:line="240" w:lineRule="auto"/>
              <w:jc w:val="center"/>
              <w:rPr>
                <w:sz w:val="17"/>
                <w:szCs w:val="17"/>
              </w:rPr>
            </w:pPr>
            <w:r>
              <w:rPr>
                <w:rStyle w:val="Jin"/>
                <w:w w:val="80"/>
                <w:sz w:val="17"/>
                <w:szCs w:val="17"/>
              </w:rPr>
              <w:t>105</w:t>
            </w:r>
          </w:p>
        </w:tc>
      </w:tr>
      <w:tr w:rsidR="006B251E" w14:paraId="6A81B9B5" w14:textId="77777777">
        <w:trPr>
          <w:trHeight w:hRule="exact" w:val="293"/>
          <w:jc w:val="center"/>
        </w:trPr>
        <w:tc>
          <w:tcPr>
            <w:tcW w:w="432" w:type="dxa"/>
            <w:tcBorders>
              <w:top w:val="single" w:sz="4" w:space="0" w:color="auto"/>
              <w:left w:val="single" w:sz="4" w:space="0" w:color="auto"/>
            </w:tcBorders>
            <w:shd w:val="clear" w:color="auto" w:fill="auto"/>
            <w:vAlign w:val="bottom"/>
          </w:tcPr>
          <w:p w14:paraId="42B2FFEB" w14:textId="77777777" w:rsidR="006B251E" w:rsidRDefault="000278AB">
            <w:pPr>
              <w:pStyle w:val="Jin0"/>
              <w:spacing w:line="240" w:lineRule="auto"/>
              <w:rPr>
                <w:sz w:val="17"/>
                <w:szCs w:val="17"/>
              </w:rPr>
            </w:pPr>
            <w:r>
              <w:rPr>
                <w:rStyle w:val="Jin"/>
                <w:w w:val="80"/>
                <w:sz w:val="17"/>
                <w:szCs w:val="17"/>
              </w:rPr>
              <w:t>055</w:t>
            </w:r>
          </w:p>
        </w:tc>
        <w:tc>
          <w:tcPr>
            <w:tcW w:w="3432" w:type="dxa"/>
            <w:tcBorders>
              <w:top w:val="single" w:sz="4" w:space="0" w:color="auto"/>
              <w:left w:val="single" w:sz="4" w:space="0" w:color="auto"/>
            </w:tcBorders>
            <w:shd w:val="clear" w:color="auto" w:fill="auto"/>
            <w:vAlign w:val="bottom"/>
          </w:tcPr>
          <w:p w14:paraId="6810BC56" w14:textId="77777777" w:rsidR="006B251E" w:rsidRDefault="000278AB">
            <w:pPr>
              <w:pStyle w:val="Jin0"/>
              <w:spacing w:line="240" w:lineRule="auto"/>
              <w:rPr>
                <w:sz w:val="17"/>
                <w:szCs w:val="17"/>
              </w:rPr>
            </w:pPr>
            <w:r>
              <w:rPr>
                <w:rStyle w:val="Jin"/>
                <w:w w:val="80"/>
                <w:sz w:val="17"/>
                <w:szCs w:val="17"/>
              </w:rPr>
              <w:t>Krvácení do sklivce a sítnice bez komplikací</w:t>
            </w:r>
          </w:p>
        </w:tc>
        <w:tc>
          <w:tcPr>
            <w:tcW w:w="706" w:type="dxa"/>
            <w:tcBorders>
              <w:top w:val="single" w:sz="4" w:space="0" w:color="auto"/>
              <w:left w:val="single" w:sz="4" w:space="0" w:color="auto"/>
            </w:tcBorders>
            <w:shd w:val="clear" w:color="auto" w:fill="auto"/>
            <w:vAlign w:val="bottom"/>
          </w:tcPr>
          <w:p w14:paraId="65162F38" w14:textId="77777777" w:rsidR="006B251E" w:rsidRDefault="000278AB">
            <w:pPr>
              <w:pStyle w:val="Jin0"/>
              <w:spacing w:line="240" w:lineRule="auto"/>
              <w:ind w:firstLine="220"/>
              <w:rPr>
                <w:sz w:val="17"/>
                <w:szCs w:val="17"/>
              </w:rPr>
            </w:pPr>
            <w:r>
              <w:rPr>
                <w:rStyle w:val="Jin"/>
                <w:w w:val="80"/>
                <w:sz w:val="17"/>
                <w:szCs w:val="17"/>
              </w:rPr>
              <w:t>90</w:t>
            </w:r>
          </w:p>
        </w:tc>
        <w:tc>
          <w:tcPr>
            <w:tcW w:w="715" w:type="dxa"/>
            <w:tcBorders>
              <w:top w:val="single" w:sz="4" w:space="0" w:color="auto"/>
              <w:left w:val="single" w:sz="4" w:space="0" w:color="auto"/>
              <w:right w:val="single" w:sz="4" w:space="0" w:color="auto"/>
            </w:tcBorders>
            <w:shd w:val="clear" w:color="auto" w:fill="auto"/>
            <w:vAlign w:val="bottom"/>
          </w:tcPr>
          <w:p w14:paraId="1F1E5A7A" w14:textId="77777777" w:rsidR="006B251E" w:rsidRDefault="000278AB">
            <w:pPr>
              <w:pStyle w:val="Jin0"/>
              <w:spacing w:line="240" w:lineRule="auto"/>
              <w:jc w:val="center"/>
              <w:rPr>
                <w:sz w:val="17"/>
                <w:szCs w:val="17"/>
              </w:rPr>
            </w:pPr>
            <w:r>
              <w:rPr>
                <w:rStyle w:val="Jin"/>
                <w:w w:val="80"/>
                <w:sz w:val="17"/>
                <w:szCs w:val="17"/>
              </w:rPr>
              <w:t>90</w:t>
            </w:r>
          </w:p>
        </w:tc>
      </w:tr>
      <w:tr w:rsidR="006B251E" w14:paraId="173738FE"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0DBE4839" w14:textId="77777777" w:rsidR="006B251E" w:rsidRDefault="000278AB">
            <w:pPr>
              <w:pStyle w:val="Jin0"/>
              <w:spacing w:line="240" w:lineRule="auto"/>
              <w:rPr>
                <w:sz w:val="17"/>
                <w:szCs w:val="17"/>
              </w:rPr>
            </w:pPr>
            <w:r>
              <w:rPr>
                <w:rStyle w:val="Jin"/>
                <w:w w:val="80"/>
                <w:sz w:val="17"/>
                <w:szCs w:val="17"/>
              </w:rPr>
              <w:t>056</w:t>
            </w:r>
          </w:p>
        </w:tc>
        <w:tc>
          <w:tcPr>
            <w:tcW w:w="3432" w:type="dxa"/>
            <w:tcBorders>
              <w:top w:val="single" w:sz="4" w:space="0" w:color="auto"/>
              <w:left w:val="single" w:sz="4" w:space="0" w:color="auto"/>
            </w:tcBorders>
            <w:shd w:val="clear" w:color="auto" w:fill="auto"/>
          </w:tcPr>
          <w:p w14:paraId="57E562A9" w14:textId="77777777" w:rsidR="006B251E" w:rsidRDefault="000278AB">
            <w:pPr>
              <w:pStyle w:val="Jin0"/>
              <w:spacing w:line="240" w:lineRule="auto"/>
              <w:rPr>
                <w:sz w:val="17"/>
                <w:szCs w:val="17"/>
              </w:rPr>
            </w:pPr>
            <w:r>
              <w:rPr>
                <w:rStyle w:val="Jin"/>
                <w:w w:val="80"/>
                <w:sz w:val="17"/>
                <w:szCs w:val="17"/>
              </w:rPr>
              <w:t>Krvácení do sklivce a sítnice komplikované druhotným zvýšením nitroočního tlaku, vyžadující chirurgické ošetření</w:t>
            </w:r>
          </w:p>
        </w:tc>
        <w:tc>
          <w:tcPr>
            <w:tcW w:w="706" w:type="dxa"/>
            <w:tcBorders>
              <w:top w:val="single" w:sz="4" w:space="0" w:color="auto"/>
              <w:left w:val="single" w:sz="4" w:space="0" w:color="auto"/>
            </w:tcBorders>
            <w:shd w:val="clear" w:color="auto" w:fill="auto"/>
            <w:vAlign w:val="center"/>
          </w:tcPr>
          <w:p w14:paraId="1606D0D4" w14:textId="77777777" w:rsidR="006B251E" w:rsidRDefault="000278AB">
            <w:pPr>
              <w:pStyle w:val="Jin0"/>
              <w:spacing w:line="240" w:lineRule="auto"/>
              <w:ind w:firstLine="220"/>
              <w:rPr>
                <w:sz w:val="17"/>
                <w:szCs w:val="17"/>
              </w:rPr>
            </w:pPr>
            <w:r>
              <w:rPr>
                <w:rStyle w:val="Jin"/>
                <w:w w:val="80"/>
                <w:sz w:val="17"/>
                <w:szCs w:val="17"/>
              </w:rPr>
              <w:t>120</w:t>
            </w:r>
          </w:p>
        </w:tc>
        <w:tc>
          <w:tcPr>
            <w:tcW w:w="715" w:type="dxa"/>
            <w:tcBorders>
              <w:top w:val="single" w:sz="4" w:space="0" w:color="auto"/>
              <w:left w:val="single" w:sz="4" w:space="0" w:color="auto"/>
              <w:right w:val="single" w:sz="4" w:space="0" w:color="auto"/>
            </w:tcBorders>
            <w:shd w:val="clear" w:color="auto" w:fill="auto"/>
            <w:vAlign w:val="center"/>
          </w:tcPr>
          <w:p w14:paraId="1E8609EB" w14:textId="77777777" w:rsidR="006B251E" w:rsidRDefault="000278AB">
            <w:pPr>
              <w:pStyle w:val="Jin0"/>
              <w:spacing w:line="240" w:lineRule="auto"/>
              <w:jc w:val="center"/>
              <w:rPr>
                <w:sz w:val="17"/>
                <w:szCs w:val="17"/>
              </w:rPr>
            </w:pPr>
            <w:r>
              <w:rPr>
                <w:rStyle w:val="Jin"/>
                <w:w w:val="80"/>
                <w:sz w:val="17"/>
                <w:szCs w:val="17"/>
              </w:rPr>
              <w:t>120</w:t>
            </w:r>
          </w:p>
        </w:tc>
      </w:tr>
      <w:tr w:rsidR="006B251E" w14:paraId="01D07F7D"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C9219BA" w14:textId="77777777" w:rsidR="006B251E" w:rsidRDefault="000278AB">
            <w:pPr>
              <w:pStyle w:val="Jin0"/>
              <w:spacing w:line="240" w:lineRule="auto"/>
              <w:rPr>
                <w:sz w:val="17"/>
                <w:szCs w:val="17"/>
              </w:rPr>
            </w:pPr>
            <w:r>
              <w:rPr>
                <w:rStyle w:val="Jin"/>
                <w:w w:val="80"/>
                <w:sz w:val="17"/>
                <w:szCs w:val="17"/>
              </w:rPr>
              <w:t>057</w:t>
            </w:r>
          </w:p>
        </w:tc>
        <w:tc>
          <w:tcPr>
            <w:tcW w:w="3432" w:type="dxa"/>
            <w:tcBorders>
              <w:top w:val="single" w:sz="4" w:space="0" w:color="auto"/>
              <w:left w:val="single" w:sz="4" w:space="0" w:color="auto"/>
            </w:tcBorders>
            <w:shd w:val="clear" w:color="auto" w:fill="auto"/>
            <w:vAlign w:val="bottom"/>
          </w:tcPr>
          <w:p w14:paraId="4BF1C9EA" w14:textId="77777777" w:rsidR="006B251E" w:rsidRDefault="000278AB">
            <w:pPr>
              <w:pStyle w:val="Jin0"/>
              <w:spacing w:line="240" w:lineRule="auto"/>
              <w:rPr>
                <w:sz w:val="17"/>
                <w:szCs w:val="17"/>
              </w:rPr>
            </w:pPr>
            <w:r>
              <w:rPr>
                <w:rStyle w:val="Jin"/>
                <w:w w:val="80"/>
                <w:sz w:val="17"/>
                <w:szCs w:val="17"/>
              </w:rPr>
              <w:t>Těžký otřes sítnice</w:t>
            </w:r>
          </w:p>
        </w:tc>
        <w:tc>
          <w:tcPr>
            <w:tcW w:w="706" w:type="dxa"/>
            <w:tcBorders>
              <w:top w:val="single" w:sz="4" w:space="0" w:color="auto"/>
              <w:left w:val="single" w:sz="4" w:space="0" w:color="auto"/>
            </w:tcBorders>
            <w:shd w:val="clear" w:color="auto" w:fill="auto"/>
            <w:vAlign w:val="bottom"/>
          </w:tcPr>
          <w:p w14:paraId="15DBEB94"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30E950E0" w14:textId="77777777" w:rsidR="006B251E" w:rsidRDefault="000278AB">
            <w:pPr>
              <w:pStyle w:val="Jin0"/>
              <w:spacing w:line="240" w:lineRule="auto"/>
              <w:rPr>
                <w:sz w:val="17"/>
                <w:szCs w:val="17"/>
              </w:rPr>
            </w:pPr>
            <w:r>
              <w:rPr>
                <w:rStyle w:val="Jin"/>
                <w:w w:val="80"/>
                <w:sz w:val="17"/>
                <w:szCs w:val="17"/>
              </w:rPr>
              <w:t>neplní se</w:t>
            </w:r>
          </w:p>
        </w:tc>
      </w:tr>
      <w:tr w:rsidR="006B251E" w14:paraId="39724D06"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6B79748" w14:textId="77777777" w:rsidR="006B251E" w:rsidRDefault="000278AB">
            <w:pPr>
              <w:pStyle w:val="Jin0"/>
              <w:spacing w:line="240" w:lineRule="auto"/>
              <w:rPr>
                <w:sz w:val="17"/>
                <w:szCs w:val="17"/>
              </w:rPr>
            </w:pPr>
            <w:r>
              <w:rPr>
                <w:rStyle w:val="Jin"/>
                <w:w w:val="80"/>
                <w:sz w:val="17"/>
                <w:szCs w:val="17"/>
              </w:rPr>
              <w:t>058</w:t>
            </w:r>
          </w:p>
        </w:tc>
        <w:tc>
          <w:tcPr>
            <w:tcW w:w="3432" w:type="dxa"/>
            <w:tcBorders>
              <w:top w:val="single" w:sz="4" w:space="0" w:color="auto"/>
              <w:left w:val="single" w:sz="4" w:space="0" w:color="auto"/>
            </w:tcBorders>
            <w:shd w:val="clear" w:color="auto" w:fill="auto"/>
            <w:vAlign w:val="bottom"/>
          </w:tcPr>
          <w:p w14:paraId="3C3379D4" w14:textId="77777777" w:rsidR="006B251E" w:rsidRDefault="000278AB">
            <w:pPr>
              <w:pStyle w:val="Jin0"/>
              <w:spacing w:line="240" w:lineRule="auto"/>
              <w:rPr>
                <w:sz w:val="17"/>
                <w:szCs w:val="17"/>
              </w:rPr>
            </w:pPr>
            <w:r>
              <w:rPr>
                <w:rStyle w:val="Jin"/>
                <w:w w:val="80"/>
                <w:sz w:val="17"/>
                <w:szCs w:val="17"/>
              </w:rPr>
              <w:t>Rohovkový vřed poúrazový</w:t>
            </w:r>
          </w:p>
        </w:tc>
        <w:tc>
          <w:tcPr>
            <w:tcW w:w="706" w:type="dxa"/>
            <w:tcBorders>
              <w:top w:val="single" w:sz="4" w:space="0" w:color="auto"/>
              <w:left w:val="single" w:sz="4" w:space="0" w:color="auto"/>
            </w:tcBorders>
            <w:shd w:val="clear" w:color="auto" w:fill="auto"/>
            <w:vAlign w:val="bottom"/>
          </w:tcPr>
          <w:p w14:paraId="1DD58E3D" w14:textId="77777777" w:rsidR="006B251E" w:rsidRDefault="000278AB">
            <w:pPr>
              <w:pStyle w:val="Jin0"/>
              <w:spacing w:line="240" w:lineRule="auto"/>
              <w:ind w:firstLine="220"/>
              <w:rPr>
                <w:sz w:val="17"/>
                <w:szCs w:val="17"/>
              </w:rPr>
            </w:pPr>
            <w:r>
              <w:rPr>
                <w:rStyle w:val="Jin"/>
                <w:w w:val="80"/>
                <w:sz w:val="17"/>
                <w:szCs w:val="17"/>
              </w:rPr>
              <w:t>60</w:t>
            </w:r>
          </w:p>
        </w:tc>
        <w:tc>
          <w:tcPr>
            <w:tcW w:w="715" w:type="dxa"/>
            <w:tcBorders>
              <w:top w:val="single" w:sz="4" w:space="0" w:color="auto"/>
              <w:left w:val="single" w:sz="4" w:space="0" w:color="auto"/>
              <w:right w:val="single" w:sz="4" w:space="0" w:color="auto"/>
            </w:tcBorders>
            <w:shd w:val="clear" w:color="auto" w:fill="auto"/>
            <w:vAlign w:val="bottom"/>
          </w:tcPr>
          <w:p w14:paraId="24BE73EF" w14:textId="77777777" w:rsidR="006B251E" w:rsidRDefault="000278AB">
            <w:pPr>
              <w:pStyle w:val="Jin0"/>
              <w:spacing w:line="240" w:lineRule="auto"/>
              <w:jc w:val="center"/>
              <w:rPr>
                <w:sz w:val="17"/>
                <w:szCs w:val="17"/>
              </w:rPr>
            </w:pPr>
            <w:r>
              <w:rPr>
                <w:rStyle w:val="Jin"/>
                <w:w w:val="80"/>
                <w:sz w:val="17"/>
                <w:szCs w:val="17"/>
              </w:rPr>
              <w:t>60</w:t>
            </w:r>
          </w:p>
        </w:tc>
      </w:tr>
      <w:tr w:rsidR="006B251E" w14:paraId="37FE3A24"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7101B7AB" w14:textId="77777777" w:rsidR="006B251E" w:rsidRDefault="000278AB">
            <w:pPr>
              <w:pStyle w:val="Jin0"/>
              <w:spacing w:line="240" w:lineRule="auto"/>
              <w:rPr>
                <w:sz w:val="17"/>
                <w:szCs w:val="17"/>
              </w:rPr>
            </w:pPr>
            <w:r>
              <w:rPr>
                <w:rStyle w:val="Jin"/>
                <w:w w:val="80"/>
                <w:sz w:val="17"/>
                <w:szCs w:val="17"/>
              </w:rPr>
              <w:t>059</w:t>
            </w:r>
          </w:p>
        </w:tc>
        <w:tc>
          <w:tcPr>
            <w:tcW w:w="3432" w:type="dxa"/>
            <w:tcBorders>
              <w:top w:val="single" w:sz="4" w:space="0" w:color="auto"/>
              <w:left w:val="single" w:sz="4" w:space="0" w:color="auto"/>
            </w:tcBorders>
            <w:shd w:val="clear" w:color="auto" w:fill="auto"/>
            <w:vAlign w:val="bottom"/>
          </w:tcPr>
          <w:p w14:paraId="69F008D0" w14:textId="77777777" w:rsidR="006B251E" w:rsidRDefault="000278AB">
            <w:pPr>
              <w:pStyle w:val="Jin0"/>
              <w:spacing w:line="240" w:lineRule="auto"/>
              <w:rPr>
                <w:sz w:val="17"/>
                <w:szCs w:val="17"/>
              </w:rPr>
            </w:pPr>
            <w:r>
              <w:rPr>
                <w:rStyle w:val="Jin"/>
                <w:w w:val="80"/>
                <w:sz w:val="17"/>
                <w:szCs w:val="17"/>
              </w:rPr>
              <w:t>Popálení nebo poleptání rohovkového epitelu</w:t>
            </w:r>
          </w:p>
        </w:tc>
        <w:tc>
          <w:tcPr>
            <w:tcW w:w="706" w:type="dxa"/>
            <w:tcBorders>
              <w:top w:val="single" w:sz="4" w:space="0" w:color="auto"/>
              <w:left w:val="single" w:sz="4" w:space="0" w:color="auto"/>
            </w:tcBorders>
            <w:shd w:val="clear" w:color="auto" w:fill="auto"/>
            <w:vAlign w:val="bottom"/>
          </w:tcPr>
          <w:p w14:paraId="388F10C5"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63831D0C" w14:textId="77777777" w:rsidR="006B251E" w:rsidRDefault="000278AB">
            <w:pPr>
              <w:pStyle w:val="Jin0"/>
              <w:spacing w:line="240" w:lineRule="auto"/>
              <w:rPr>
                <w:sz w:val="17"/>
                <w:szCs w:val="17"/>
              </w:rPr>
            </w:pPr>
            <w:r>
              <w:rPr>
                <w:rStyle w:val="Jin"/>
                <w:w w:val="80"/>
                <w:sz w:val="17"/>
                <w:szCs w:val="17"/>
              </w:rPr>
              <w:t>neplní se</w:t>
            </w:r>
          </w:p>
        </w:tc>
      </w:tr>
      <w:tr w:rsidR="006B251E" w14:paraId="30534390"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2F093652" w14:textId="77777777" w:rsidR="006B251E" w:rsidRDefault="000278AB">
            <w:pPr>
              <w:pStyle w:val="Jin0"/>
              <w:spacing w:line="240" w:lineRule="auto"/>
              <w:rPr>
                <w:sz w:val="17"/>
                <w:szCs w:val="17"/>
              </w:rPr>
            </w:pPr>
            <w:r>
              <w:rPr>
                <w:rStyle w:val="Jin"/>
                <w:w w:val="80"/>
                <w:sz w:val="17"/>
                <w:szCs w:val="17"/>
              </w:rPr>
              <w:t>060</w:t>
            </w:r>
          </w:p>
        </w:tc>
        <w:tc>
          <w:tcPr>
            <w:tcW w:w="3432" w:type="dxa"/>
            <w:tcBorders>
              <w:top w:val="single" w:sz="4" w:space="0" w:color="auto"/>
              <w:left w:val="single" w:sz="4" w:space="0" w:color="auto"/>
            </w:tcBorders>
            <w:shd w:val="clear" w:color="auto" w:fill="auto"/>
            <w:vAlign w:val="bottom"/>
          </w:tcPr>
          <w:p w14:paraId="0F75A6F5" w14:textId="77777777" w:rsidR="006B251E" w:rsidRDefault="000278AB">
            <w:pPr>
              <w:pStyle w:val="Jin0"/>
              <w:spacing w:line="240" w:lineRule="auto"/>
              <w:rPr>
                <w:sz w:val="17"/>
                <w:szCs w:val="17"/>
              </w:rPr>
            </w:pPr>
            <w:r>
              <w:rPr>
                <w:rStyle w:val="Jin"/>
                <w:w w:val="80"/>
                <w:sz w:val="17"/>
                <w:szCs w:val="17"/>
              </w:rPr>
              <w:t>Popálení nebo poleptání rohovkového parenchymu</w:t>
            </w:r>
          </w:p>
        </w:tc>
        <w:tc>
          <w:tcPr>
            <w:tcW w:w="706" w:type="dxa"/>
            <w:tcBorders>
              <w:top w:val="single" w:sz="4" w:space="0" w:color="auto"/>
              <w:left w:val="single" w:sz="4" w:space="0" w:color="auto"/>
            </w:tcBorders>
            <w:shd w:val="clear" w:color="auto" w:fill="auto"/>
            <w:vAlign w:val="bottom"/>
          </w:tcPr>
          <w:p w14:paraId="2F92BD34" w14:textId="77777777" w:rsidR="006B251E" w:rsidRDefault="000278AB">
            <w:pPr>
              <w:pStyle w:val="Jin0"/>
              <w:spacing w:line="240" w:lineRule="auto"/>
              <w:ind w:firstLine="220"/>
              <w:rPr>
                <w:sz w:val="17"/>
                <w:szCs w:val="17"/>
              </w:rPr>
            </w:pPr>
            <w:r>
              <w:rPr>
                <w:rStyle w:val="Jin"/>
                <w:w w:val="80"/>
                <w:sz w:val="17"/>
                <w:szCs w:val="17"/>
              </w:rPr>
              <w:t>175</w:t>
            </w:r>
          </w:p>
        </w:tc>
        <w:tc>
          <w:tcPr>
            <w:tcW w:w="715" w:type="dxa"/>
            <w:tcBorders>
              <w:top w:val="single" w:sz="4" w:space="0" w:color="auto"/>
              <w:left w:val="single" w:sz="4" w:space="0" w:color="auto"/>
              <w:right w:val="single" w:sz="4" w:space="0" w:color="auto"/>
            </w:tcBorders>
            <w:shd w:val="clear" w:color="auto" w:fill="auto"/>
            <w:vAlign w:val="bottom"/>
          </w:tcPr>
          <w:p w14:paraId="2B713036" w14:textId="77777777" w:rsidR="006B251E" w:rsidRDefault="000278AB">
            <w:pPr>
              <w:pStyle w:val="Jin0"/>
              <w:spacing w:line="240" w:lineRule="auto"/>
              <w:jc w:val="center"/>
              <w:rPr>
                <w:sz w:val="17"/>
                <w:szCs w:val="17"/>
              </w:rPr>
            </w:pPr>
            <w:r>
              <w:rPr>
                <w:rStyle w:val="Jin"/>
                <w:w w:val="80"/>
                <w:sz w:val="17"/>
                <w:szCs w:val="17"/>
              </w:rPr>
              <w:t>175</w:t>
            </w:r>
          </w:p>
        </w:tc>
      </w:tr>
      <w:tr w:rsidR="006B251E" w14:paraId="7145B285"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0553AAC8" w14:textId="77777777" w:rsidR="006B251E" w:rsidRDefault="000278AB">
            <w:pPr>
              <w:pStyle w:val="Jin0"/>
              <w:spacing w:line="240" w:lineRule="auto"/>
              <w:rPr>
                <w:sz w:val="17"/>
                <w:szCs w:val="17"/>
              </w:rPr>
            </w:pPr>
            <w:r>
              <w:rPr>
                <w:rStyle w:val="Jin"/>
                <w:w w:val="80"/>
                <w:sz w:val="17"/>
                <w:szCs w:val="17"/>
              </w:rPr>
              <w:t>061</w:t>
            </w:r>
          </w:p>
        </w:tc>
        <w:tc>
          <w:tcPr>
            <w:tcW w:w="3432" w:type="dxa"/>
            <w:tcBorders>
              <w:top w:val="single" w:sz="4" w:space="0" w:color="auto"/>
              <w:left w:val="single" w:sz="4" w:space="0" w:color="auto"/>
            </w:tcBorders>
            <w:shd w:val="clear" w:color="auto" w:fill="auto"/>
            <w:vAlign w:val="bottom"/>
          </w:tcPr>
          <w:p w14:paraId="75CB685C" w14:textId="77777777" w:rsidR="006B251E" w:rsidRDefault="000278AB">
            <w:pPr>
              <w:pStyle w:val="Jin0"/>
              <w:spacing w:line="233" w:lineRule="auto"/>
              <w:rPr>
                <w:sz w:val="17"/>
                <w:szCs w:val="17"/>
              </w:rPr>
            </w:pPr>
            <w:r>
              <w:rPr>
                <w:rStyle w:val="Jin"/>
                <w:w w:val="80"/>
                <w:sz w:val="17"/>
                <w:szCs w:val="17"/>
              </w:rPr>
              <w:t>Přímé poranění oka objektivně zjištěné a bezprostředně ošetřené lékařem s následným odchlípením sítnice v jednoznačné příčinné souvislosti</w:t>
            </w:r>
          </w:p>
        </w:tc>
        <w:tc>
          <w:tcPr>
            <w:tcW w:w="706" w:type="dxa"/>
            <w:tcBorders>
              <w:top w:val="single" w:sz="4" w:space="0" w:color="auto"/>
              <w:left w:val="single" w:sz="4" w:space="0" w:color="auto"/>
            </w:tcBorders>
            <w:shd w:val="clear" w:color="auto" w:fill="auto"/>
            <w:vAlign w:val="center"/>
          </w:tcPr>
          <w:p w14:paraId="176F89FC"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2D0D4611" w14:textId="77777777" w:rsidR="006B251E" w:rsidRDefault="000278AB">
            <w:pPr>
              <w:pStyle w:val="Jin0"/>
              <w:spacing w:line="240" w:lineRule="auto"/>
              <w:jc w:val="center"/>
              <w:rPr>
                <w:sz w:val="17"/>
                <w:szCs w:val="17"/>
              </w:rPr>
            </w:pPr>
            <w:r>
              <w:rPr>
                <w:rStyle w:val="Jin"/>
                <w:w w:val="80"/>
                <w:sz w:val="17"/>
                <w:szCs w:val="17"/>
              </w:rPr>
              <w:t>182</w:t>
            </w:r>
          </w:p>
        </w:tc>
      </w:tr>
      <w:tr w:rsidR="006B251E" w14:paraId="3A29A9BB" w14:textId="77777777">
        <w:trPr>
          <w:trHeight w:hRule="exact" w:val="288"/>
          <w:jc w:val="center"/>
        </w:trPr>
        <w:tc>
          <w:tcPr>
            <w:tcW w:w="432" w:type="dxa"/>
            <w:tcBorders>
              <w:top w:val="single" w:sz="4" w:space="0" w:color="auto"/>
              <w:left w:val="single" w:sz="4" w:space="0" w:color="auto"/>
            </w:tcBorders>
            <w:shd w:val="clear" w:color="auto" w:fill="auto"/>
          </w:tcPr>
          <w:p w14:paraId="19DE88F0" w14:textId="77777777" w:rsidR="006B251E" w:rsidRDefault="000278AB">
            <w:pPr>
              <w:pStyle w:val="Jin0"/>
              <w:spacing w:line="240" w:lineRule="auto"/>
              <w:rPr>
                <w:sz w:val="17"/>
                <w:szCs w:val="17"/>
              </w:rPr>
            </w:pPr>
            <w:r>
              <w:rPr>
                <w:rStyle w:val="Jin"/>
                <w:w w:val="80"/>
                <w:sz w:val="17"/>
                <w:szCs w:val="17"/>
              </w:rPr>
              <w:t>062</w:t>
            </w:r>
          </w:p>
        </w:tc>
        <w:tc>
          <w:tcPr>
            <w:tcW w:w="3432" w:type="dxa"/>
            <w:tcBorders>
              <w:top w:val="single" w:sz="4" w:space="0" w:color="auto"/>
              <w:left w:val="single" w:sz="4" w:space="0" w:color="auto"/>
            </w:tcBorders>
            <w:shd w:val="clear" w:color="auto" w:fill="auto"/>
          </w:tcPr>
          <w:p w14:paraId="093812F7" w14:textId="77777777" w:rsidR="006B251E" w:rsidRDefault="000278AB">
            <w:pPr>
              <w:pStyle w:val="Jin0"/>
              <w:spacing w:line="240" w:lineRule="auto"/>
              <w:rPr>
                <w:sz w:val="17"/>
                <w:szCs w:val="17"/>
              </w:rPr>
            </w:pPr>
            <w:r>
              <w:rPr>
                <w:rStyle w:val="Jin"/>
                <w:w w:val="80"/>
                <w:sz w:val="17"/>
                <w:szCs w:val="17"/>
              </w:rPr>
              <w:t>Úrazové postižení zrakového nervu a chiasmatu</w:t>
            </w:r>
          </w:p>
        </w:tc>
        <w:tc>
          <w:tcPr>
            <w:tcW w:w="706" w:type="dxa"/>
            <w:tcBorders>
              <w:top w:val="single" w:sz="4" w:space="0" w:color="auto"/>
              <w:left w:val="single" w:sz="4" w:space="0" w:color="auto"/>
            </w:tcBorders>
            <w:shd w:val="clear" w:color="auto" w:fill="auto"/>
          </w:tcPr>
          <w:p w14:paraId="473C54EA"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tcPr>
          <w:p w14:paraId="70925DE9" w14:textId="77777777" w:rsidR="006B251E" w:rsidRDefault="000278AB">
            <w:pPr>
              <w:pStyle w:val="Jin0"/>
              <w:spacing w:line="240" w:lineRule="auto"/>
              <w:jc w:val="center"/>
              <w:rPr>
                <w:sz w:val="17"/>
                <w:szCs w:val="17"/>
              </w:rPr>
            </w:pPr>
            <w:r>
              <w:rPr>
                <w:rStyle w:val="Jin"/>
                <w:w w:val="80"/>
                <w:sz w:val="17"/>
                <w:szCs w:val="17"/>
              </w:rPr>
              <w:t>105</w:t>
            </w:r>
          </w:p>
        </w:tc>
      </w:tr>
      <w:tr w:rsidR="006B251E" w14:paraId="5B285C4F"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B614EF6" w14:textId="77777777" w:rsidR="006B251E" w:rsidRDefault="000278AB">
            <w:pPr>
              <w:pStyle w:val="Jin0"/>
              <w:spacing w:line="240" w:lineRule="auto"/>
              <w:rPr>
                <w:sz w:val="17"/>
                <w:szCs w:val="17"/>
              </w:rPr>
            </w:pPr>
            <w:r>
              <w:rPr>
                <w:rStyle w:val="Jin"/>
                <w:w w:val="80"/>
                <w:sz w:val="17"/>
                <w:szCs w:val="17"/>
              </w:rPr>
              <w:t>063</w:t>
            </w:r>
          </w:p>
        </w:tc>
        <w:tc>
          <w:tcPr>
            <w:tcW w:w="3432" w:type="dxa"/>
            <w:tcBorders>
              <w:top w:val="single" w:sz="4" w:space="0" w:color="auto"/>
              <w:left w:val="single" w:sz="4" w:space="0" w:color="auto"/>
            </w:tcBorders>
            <w:shd w:val="clear" w:color="auto" w:fill="auto"/>
            <w:vAlign w:val="bottom"/>
          </w:tcPr>
          <w:p w14:paraId="0F1F2004" w14:textId="77777777" w:rsidR="006B251E" w:rsidRDefault="000278AB">
            <w:pPr>
              <w:pStyle w:val="Jin0"/>
              <w:spacing w:line="230" w:lineRule="auto"/>
              <w:rPr>
                <w:sz w:val="17"/>
                <w:szCs w:val="17"/>
              </w:rPr>
            </w:pPr>
            <w:r>
              <w:rPr>
                <w:rStyle w:val="Jin"/>
                <w:w w:val="80"/>
                <w:sz w:val="17"/>
                <w:szCs w:val="17"/>
              </w:rPr>
              <w:t>Zlomení stěny vedlejší dutiny nosní s podkožním emfyzémem</w:t>
            </w:r>
          </w:p>
        </w:tc>
        <w:tc>
          <w:tcPr>
            <w:tcW w:w="706" w:type="dxa"/>
            <w:tcBorders>
              <w:top w:val="single" w:sz="4" w:space="0" w:color="auto"/>
              <w:left w:val="single" w:sz="4" w:space="0" w:color="auto"/>
            </w:tcBorders>
            <w:shd w:val="clear" w:color="auto" w:fill="auto"/>
            <w:vAlign w:val="center"/>
          </w:tcPr>
          <w:p w14:paraId="381BFB9E"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24909EC9" w14:textId="77777777" w:rsidR="006B251E" w:rsidRDefault="000278AB">
            <w:pPr>
              <w:pStyle w:val="Jin0"/>
              <w:spacing w:line="240" w:lineRule="auto"/>
              <w:jc w:val="center"/>
              <w:rPr>
                <w:sz w:val="17"/>
                <w:szCs w:val="17"/>
              </w:rPr>
            </w:pPr>
            <w:r>
              <w:rPr>
                <w:rStyle w:val="Jin"/>
                <w:w w:val="80"/>
                <w:sz w:val="17"/>
                <w:szCs w:val="17"/>
              </w:rPr>
              <w:t>28</w:t>
            </w:r>
          </w:p>
        </w:tc>
      </w:tr>
      <w:tr w:rsidR="006B251E" w14:paraId="1F5873DC"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366A33FE" w14:textId="77777777" w:rsidR="006B251E" w:rsidRDefault="000278AB">
            <w:pPr>
              <w:pStyle w:val="Jin0"/>
              <w:spacing w:line="240" w:lineRule="auto"/>
              <w:rPr>
                <w:sz w:val="17"/>
                <w:szCs w:val="17"/>
              </w:rPr>
            </w:pPr>
            <w:r>
              <w:rPr>
                <w:rStyle w:val="Jin"/>
                <w:w w:val="80"/>
                <w:sz w:val="17"/>
                <w:szCs w:val="17"/>
              </w:rPr>
              <w:t>064</w:t>
            </w:r>
          </w:p>
        </w:tc>
        <w:tc>
          <w:tcPr>
            <w:tcW w:w="3432" w:type="dxa"/>
            <w:tcBorders>
              <w:top w:val="single" w:sz="4" w:space="0" w:color="auto"/>
              <w:left w:val="single" w:sz="4" w:space="0" w:color="auto"/>
            </w:tcBorders>
            <w:shd w:val="clear" w:color="auto" w:fill="auto"/>
          </w:tcPr>
          <w:p w14:paraId="23596354" w14:textId="77777777" w:rsidR="006B251E" w:rsidRDefault="000278AB">
            <w:pPr>
              <w:pStyle w:val="Jin0"/>
              <w:spacing w:line="230" w:lineRule="auto"/>
              <w:rPr>
                <w:sz w:val="17"/>
                <w:szCs w:val="17"/>
              </w:rPr>
            </w:pPr>
            <w:r>
              <w:rPr>
                <w:rStyle w:val="Jin"/>
                <w:w w:val="80"/>
                <w:sz w:val="17"/>
                <w:szCs w:val="17"/>
              </w:rPr>
              <w:t>Zlomení nosních kůstek přerušující slzné cesty léčené konzervativně</w:t>
            </w:r>
          </w:p>
        </w:tc>
        <w:tc>
          <w:tcPr>
            <w:tcW w:w="706" w:type="dxa"/>
            <w:tcBorders>
              <w:top w:val="single" w:sz="4" w:space="0" w:color="auto"/>
              <w:left w:val="single" w:sz="4" w:space="0" w:color="auto"/>
            </w:tcBorders>
            <w:shd w:val="clear" w:color="auto" w:fill="auto"/>
            <w:vAlign w:val="center"/>
          </w:tcPr>
          <w:p w14:paraId="37444F01"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297A9C3" w14:textId="77777777" w:rsidR="006B251E" w:rsidRDefault="000278AB">
            <w:pPr>
              <w:pStyle w:val="Jin0"/>
              <w:spacing w:line="240" w:lineRule="auto"/>
              <w:jc w:val="center"/>
              <w:rPr>
                <w:sz w:val="17"/>
                <w:szCs w:val="17"/>
              </w:rPr>
            </w:pPr>
            <w:r>
              <w:rPr>
                <w:rStyle w:val="Jin"/>
                <w:w w:val="80"/>
                <w:sz w:val="17"/>
                <w:szCs w:val="17"/>
              </w:rPr>
              <w:t>28</w:t>
            </w:r>
          </w:p>
        </w:tc>
      </w:tr>
      <w:tr w:rsidR="006B251E" w14:paraId="740E14BB" w14:textId="77777777">
        <w:trPr>
          <w:trHeight w:hRule="exact" w:val="422"/>
          <w:jc w:val="center"/>
        </w:trPr>
        <w:tc>
          <w:tcPr>
            <w:tcW w:w="432" w:type="dxa"/>
            <w:tcBorders>
              <w:top w:val="single" w:sz="4" w:space="0" w:color="auto"/>
              <w:left w:val="single" w:sz="4" w:space="0" w:color="auto"/>
              <w:bottom w:val="single" w:sz="4" w:space="0" w:color="auto"/>
            </w:tcBorders>
            <w:shd w:val="clear" w:color="auto" w:fill="auto"/>
            <w:vAlign w:val="center"/>
          </w:tcPr>
          <w:p w14:paraId="1F61867B" w14:textId="77777777" w:rsidR="006B251E" w:rsidRDefault="000278AB">
            <w:pPr>
              <w:pStyle w:val="Jin0"/>
              <w:spacing w:line="240" w:lineRule="auto"/>
              <w:rPr>
                <w:sz w:val="17"/>
                <w:szCs w:val="17"/>
              </w:rPr>
            </w:pPr>
            <w:r>
              <w:rPr>
                <w:rStyle w:val="Jin"/>
                <w:w w:val="80"/>
                <w:sz w:val="17"/>
                <w:szCs w:val="17"/>
              </w:rPr>
              <w:t>065</w:t>
            </w:r>
          </w:p>
        </w:tc>
        <w:tc>
          <w:tcPr>
            <w:tcW w:w="3432" w:type="dxa"/>
            <w:tcBorders>
              <w:top w:val="single" w:sz="4" w:space="0" w:color="auto"/>
              <w:left w:val="single" w:sz="4" w:space="0" w:color="auto"/>
              <w:bottom w:val="single" w:sz="4" w:space="0" w:color="auto"/>
            </w:tcBorders>
            <w:shd w:val="clear" w:color="auto" w:fill="auto"/>
            <w:vAlign w:val="bottom"/>
          </w:tcPr>
          <w:p w14:paraId="7B70E210" w14:textId="77777777" w:rsidR="006B251E" w:rsidRDefault="000278AB">
            <w:pPr>
              <w:pStyle w:val="Jin0"/>
              <w:spacing w:line="240" w:lineRule="auto"/>
              <w:rPr>
                <w:sz w:val="17"/>
                <w:szCs w:val="17"/>
              </w:rPr>
            </w:pPr>
            <w:r>
              <w:rPr>
                <w:rStyle w:val="Jin"/>
                <w:w w:val="80"/>
                <w:sz w:val="17"/>
                <w:szCs w:val="17"/>
              </w:rPr>
              <w:t>Zlomení nosních kůstek přerušující slzné cesty léčené operací</w:t>
            </w:r>
          </w:p>
        </w:tc>
        <w:tc>
          <w:tcPr>
            <w:tcW w:w="706" w:type="dxa"/>
            <w:tcBorders>
              <w:top w:val="single" w:sz="4" w:space="0" w:color="auto"/>
              <w:left w:val="single" w:sz="4" w:space="0" w:color="auto"/>
              <w:bottom w:val="single" w:sz="4" w:space="0" w:color="auto"/>
            </w:tcBorders>
            <w:shd w:val="clear" w:color="auto" w:fill="auto"/>
            <w:vAlign w:val="center"/>
          </w:tcPr>
          <w:p w14:paraId="349D87A9"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A6A1E03" w14:textId="77777777" w:rsidR="006B251E" w:rsidRDefault="000278AB">
            <w:pPr>
              <w:pStyle w:val="Jin0"/>
              <w:spacing w:line="240" w:lineRule="auto"/>
              <w:jc w:val="center"/>
              <w:rPr>
                <w:sz w:val="17"/>
                <w:szCs w:val="17"/>
              </w:rPr>
            </w:pPr>
            <w:r>
              <w:rPr>
                <w:rStyle w:val="Jin"/>
                <w:w w:val="80"/>
                <w:sz w:val="17"/>
                <w:szCs w:val="17"/>
              </w:rPr>
              <w:t>56</w:t>
            </w:r>
          </w:p>
        </w:tc>
      </w:tr>
      <w:tr w:rsidR="006B251E" w14:paraId="52029FFD" w14:textId="77777777">
        <w:trPr>
          <w:trHeight w:hRule="exact" w:val="293"/>
          <w:jc w:val="center"/>
        </w:trPr>
        <w:tc>
          <w:tcPr>
            <w:tcW w:w="432" w:type="dxa"/>
            <w:tcBorders>
              <w:top w:val="single" w:sz="4" w:space="0" w:color="auto"/>
              <w:left w:val="single" w:sz="4" w:space="0" w:color="auto"/>
            </w:tcBorders>
            <w:shd w:val="clear" w:color="auto" w:fill="auto"/>
            <w:vAlign w:val="bottom"/>
          </w:tcPr>
          <w:p w14:paraId="5B3E3A40" w14:textId="77777777" w:rsidR="006B251E" w:rsidRDefault="000278AB">
            <w:pPr>
              <w:pStyle w:val="Jin0"/>
              <w:spacing w:line="240" w:lineRule="auto"/>
              <w:rPr>
                <w:sz w:val="17"/>
                <w:szCs w:val="17"/>
              </w:rPr>
            </w:pPr>
            <w:r>
              <w:rPr>
                <w:rStyle w:val="Jin"/>
                <w:w w:val="80"/>
                <w:sz w:val="17"/>
                <w:szCs w:val="17"/>
              </w:rPr>
              <w:t>066</w:t>
            </w:r>
          </w:p>
        </w:tc>
        <w:tc>
          <w:tcPr>
            <w:tcW w:w="3432" w:type="dxa"/>
            <w:tcBorders>
              <w:top w:val="single" w:sz="4" w:space="0" w:color="auto"/>
              <w:left w:val="single" w:sz="4" w:space="0" w:color="auto"/>
            </w:tcBorders>
            <w:shd w:val="clear" w:color="auto" w:fill="auto"/>
            <w:vAlign w:val="bottom"/>
          </w:tcPr>
          <w:p w14:paraId="7D4D8DE0" w14:textId="77777777" w:rsidR="006B251E" w:rsidRDefault="000278AB">
            <w:pPr>
              <w:pStyle w:val="Jin0"/>
              <w:spacing w:line="240" w:lineRule="auto"/>
              <w:rPr>
                <w:sz w:val="17"/>
                <w:szCs w:val="17"/>
              </w:rPr>
            </w:pPr>
            <w:r>
              <w:rPr>
                <w:rStyle w:val="Jin"/>
                <w:w w:val="80"/>
                <w:sz w:val="17"/>
                <w:szCs w:val="17"/>
              </w:rPr>
              <w:t>Poranění oka vyžadující bezprostřední vynětí oka</w:t>
            </w:r>
          </w:p>
        </w:tc>
        <w:tc>
          <w:tcPr>
            <w:tcW w:w="706" w:type="dxa"/>
            <w:tcBorders>
              <w:top w:val="single" w:sz="4" w:space="0" w:color="auto"/>
              <w:left w:val="single" w:sz="4" w:space="0" w:color="auto"/>
            </w:tcBorders>
            <w:shd w:val="clear" w:color="auto" w:fill="auto"/>
            <w:vAlign w:val="bottom"/>
          </w:tcPr>
          <w:p w14:paraId="2348C868"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3A3D0557" w14:textId="77777777" w:rsidR="006B251E" w:rsidRDefault="000278AB">
            <w:pPr>
              <w:pStyle w:val="Jin0"/>
              <w:spacing w:line="240" w:lineRule="auto"/>
              <w:jc w:val="center"/>
              <w:rPr>
                <w:sz w:val="17"/>
                <w:szCs w:val="17"/>
              </w:rPr>
            </w:pPr>
            <w:r>
              <w:rPr>
                <w:rStyle w:val="Jin"/>
                <w:w w:val="80"/>
                <w:sz w:val="17"/>
                <w:szCs w:val="17"/>
              </w:rPr>
              <w:t>63</w:t>
            </w:r>
          </w:p>
        </w:tc>
      </w:tr>
      <w:tr w:rsidR="006B251E" w14:paraId="28D240F5"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49C08E64" w14:textId="77777777" w:rsidR="006B251E" w:rsidRDefault="000278AB">
            <w:pPr>
              <w:pStyle w:val="Jin0"/>
              <w:spacing w:line="240" w:lineRule="auto"/>
              <w:rPr>
                <w:sz w:val="17"/>
                <w:szCs w:val="17"/>
              </w:rPr>
            </w:pPr>
            <w:r>
              <w:rPr>
                <w:rStyle w:val="Jin"/>
                <w:w w:val="80"/>
                <w:sz w:val="17"/>
                <w:szCs w:val="17"/>
              </w:rPr>
              <w:t>067</w:t>
            </w:r>
          </w:p>
        </w:tc>
        <w:tc>
          <w:tcPr>
            <w:tcW w:w="3432" w:type="dxa"/>
            <w:tcBorders>
              <w:top w:val="single" w:sz="4" w:space="0" w:color="auto"/>
              <w:left w:val="single" w:sz="4" w:space="0" w:color="auto"/>
            </w:tcBorders>
            <w:shd w:val="clear" w:color="auto" w:fill="auto"/>
            <w:vAlign w:val="bottom"/>
          </w:tcPr>
          <w:p w14:paraId="7B23783A" w14:textId="77777777" w:rsidR="006B251E" w:rsidRDefault="000278AB">
            <w:pPr>
              <w:pStyle w:val="Jin0"/>
              <w:spacing w:line="240" w:lineRule="auto"/>
              <w:rPr>
                <w:sz w:val="17"/>
                <w:szCs w:val="17"/>
              </w:rPr>
            </w:pPr>
            <w:r>
              <w:rPr>
                <w:rStyle w:val="Jin"/>
                <w:w w:val="80"/>
                <w:sz w:val="17"/>
                <w:szCs w:val="17"/>
              </w:rPr>
              <w:t>Poranění okohybného aparátu s diplopií</w:t>
            </w:r>
          </w:p>
        </w:tc>
        <w:tc>
          <w:tcPr>
            <w:tcW w:w="706" w:type="dxa"/>
            <w:tcBorders>
              <w:top w:val="single" w:sz="4" w:space="0" w:color="auto"/>
              <w:left w:val="single" w:sz="4" w:space="0" w:color="auto"/>
            </w:tcBorders>
            <w:shd w:val="clear" w:color="auto" w:fill="auto"/>
            <w:vAlign w:val="bottom"/>
          </w:tcPr>
          <w:p w14:paraId="1AC84A7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10DDD21C" w14:textId="77777777" w:rsidR="006B251E" w:rsidRDefault="000278AB">
            <w:pPr>
              <w:pStyle w:val="Jin0"/>
              <w:spacing w:line="240" w:lineRule="auto"/>
              <w:jc w:val="center"/>
              <w:rPr>
                <w:sz w:val="17"/>
                <w:szCs w:val="17"/>
              </w:rPr>
            </w:pPr>
            <w:r>
              <w:rPr>
                <w:rStyle w:val="Jin"/>
                <w:w w:val="80"/>
                <w:sz w:val="17"/>
                <w:szCs w:val="17"/>
              </w:rPr>
              <w:t>70</w:t>
            </w:r>
          </w:p>
        </w:tc>
      </w:tr>
      <w:tr w:rsidR="006B251E" w14:paraId="5C6D10F4" w14:textId="77777777">
        <w:trPr>
          <w:trHeight w:hRule="exact" w:val="293"/>
          <w:jc w:val="center"/>
        </w:trPr>
        <w:tc>
          <w:tcPr>
            <w:tcW w:w="5285" w:type="dxa"/>
            <w:gridSpan w:val="4"/>
            <w:tcBorders>
              <w:top w:val="single" w:sz="4" w:space="0" w:color="auto"/>
              <w:left w:val="single" w:sz="4" w:space="0" w:color="auto"/>
              <w:right w:val="single" w:sz="4" w:space="0" w:color="auto"/>
            </w:tcBorders>
            <w:shd w:val="clear" w:color="auto" w:fill="9CDCF8"/>
          </w:tcPr>
          <w:p w14:paraId="2512C71B" w14:textId="77777777" w:rsidR="006B251E" w:rsidRDefault="000278AB">
            <w:pPr>
              <w:pStyle w:val="Jin0"/>
              <w:spacing w:line="240" w:lineRule="auto"/>
              <w:jc w:val="center"/>
              <w:rPr>
                <w:sz w:val="13"/>
                <w:szCs w:val="13"/>
              </w:rPr>
            </w:pPr>
            <w:r>
              <w:rPr>
                <w:rStyle w:val="Jin"/>
                <w:b/>
                <w:bCs/>
                <w:sz w:val="13"/>
                <w:szCs w:val="13"/>
              </w:rPr>
              <w:t>ÚRAZY UCHA</w:t>
            </w:r>
          </w:p>
        </w:tc>
      </w:tr>
      <w:tr w:rsidR="006B251E" w14:paraId="34075943"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F3038AE" w14:textId="77777777" w:rsidR="006B251E" w:rsidRDefault="000278AB">
            <w:pPr>
              <w:pStyle w:val="Jin0"/>
              <w:spacing w:line="240" w:lineRule="auto"/>
              <w:rPr>
                <w:sz w:val="17"/>
                <w:szCs w:val="17"/>
              </w:rPr>
            </w:pPr>
            <w:r>
              <w:rPr>
                <w:rStyle w:val="Jin"/>
                <w:w w:val="80"/>
                <w:sz w:val="17"/>
                <w:szCs w:val="17"/>
              </w:rPr>
              <w:t>068</w:t>
            </w:r>
          </w:p>
        </w:tc>
        <w:tc>
          <w:tcPr>
            <w:tcW w:w="3432" w:type="dxa"/>
            <w:tcBorders>
              <w:top w:val="single" w:sz="4" w:space="0" w:color="auto"/>
              <w:left w:val="single" w:sz="4" w:space="0" w:color="auto"/>
            </w:tcBorders>
            <w:shd w:val="clear" w:color="auto" w:fill="auto"/>
            <w:vAlign w:val="bottom"/>
          </w:tcPr>
          <w:p w14:paraId="57FB5575" w14:textId="77777777" w:rsidR="006B251E" w:rsidRDefault="000278AB">
            <w:pPr>
              <w:pStyle w:val="Jin0"/>
              <w:spacing w:line="240" w:lineRule="auto"/>
              <w:rPr>
                <w:sz w:val="17"/>
                <w:szCs w:val="17"/>
              </w:rPr>
            </w:pPr>
            <w:r>
              <w:rPr>
                <w:rStyle w:val="Jin"/>
                <w:w w:val="80"/>
                <w:sz w:val="17"/>
                <w:szCs w:val="17"/>
              </w:rPr>
              <w:t>Pohmoždění boltce s krevním výronem</w:t>
            </w:r>
          </w:p>
        </w:tc>
        <w:tc>
          <w:tcPr>
            <w:tcW w:w="706" w:type="dxa"/>
            <w:tcBorders>
              <w:top w:val="single" w:sz="4" w:space="0" w:color="auto"/>
              <w:left w:val="single" w:sz="4" w:space="0" w:color="auto"/>
            </w:tcBorders>
            <w:shd w:val="clear" w:color="auto" w:fill="auto"/>
            <w:vAlign w:val="bottom"/>
          </w:tcPr>
          <w:p w14:paraId="600A5912"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bottom"/>
          </w:tcPr>
          <w:p w14:paraId="0807F324"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3151D654"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18F82720" w14:textId="77777777" w:rsidR="006B251E" w:rsidRDefault="000278AB">
            <w:pPr>
              <w:pStyle w:val="Jin0"/>
              <w:spacing w:line="240" w:lineRule="auto"/>
              <w:rPr>
                <w:sz w:val="17"/>
                <w:szCs w:val="17"/>
              </w:rPr>
            </w:pPr>
            <w:r>
              <w:rPr>
                <w:rStyle w:val="Jin"/>
                <w:w w:val="80"/>
                <w:sz w:val="17"/>
                <w:szCs w:val="17"/>
              </w:rPr>
              <w:t>069</w:t>
            </w:r>
          </w:p>
        </w:tc>
        <w:tc>
          <w:tcPr>
            <w:tcW w:w="3432" w:type="dxa"/>
            <w:tcBorders>
              <w:top w:val="single" w:sz="4" w:space="0" w:color="auto"/>
              <w:left w:val="single" w:sz="4" w:space="0" w:color="auto"/>
            </w:tcBorders>
            <w:shd w:val="clear" w:color="auto" w:fill="auto"/>
            <w:vAlign w:val="bottom"/>
          </w:tcPr>
          <w:p w14:paraId="0301AA8E" w14:textId="77777777" w:rsidR="006B251E" w:rsidRDefault="000278AB">
            <w:pPr>
              <w:pStyle w:val="Jin0"/>
              <w:spacing w:line="240" w:lineRule="auto"/>
              <w:rPr>
                <w:sz w:val="17"/>
                <w:szCs w:val="17"/>
              </w:rPr>
            </w:pPr>
            <w:r>
              <w:rPr>
                <w:rStyle w:val="Jin"/>
                <w:w w:val="80"/>
                <w:sz w:val="17"/>
                <w:szCs w:val="17"/>
              </w:rPr>
              <w:t>Rána boltce s druhotnou aseptickou perichondritidou</w:t>
            </w:r>
          </w:p>
        </w:tc>
        <w:tc>
          <w:tcPr>
            <w:tcW w:w="706" w:type="dxa"/>
            <w:tcBorders>
              <w:top w:val="single" w:sz="4" w:space="0" w:color="auto"/>
              <w:left w:val="single" w:sz="4" w:space="0" w:color="auto"/>
            </w:tcBorders>
            <w:shd w:val="clear" w:color="auto" w:fill="auto"/>
            <w:vAlign w:val="bottom"/>
          </w:tcPr>
          <w:p w14:paraId="71F8B857"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6DC4C8A2" w14:textId="77777777" w:rsidR="006B251E" w:rsidRDefault="000278AB">
            <w:pPr>
              <w:pStyle w:val="Jin0"/>
              <w:spacing w:line="240" w:lineRule="auto"/>
              <w:jc w:val="center"/>
              <w:rPr>
                <w:sz w:val="17"/>
                <w:szCs w:val="17"/>
              </w:rPr>
            </w:pPr>
            <w:r>
              <w:rPr>
                <w:rStyle w:val="Jin"/>
                <w:w w:val="80"/>
                <w:sz w:val="17"/>
                <w:szCs w:val="17"/>
              </w:rPr>
              <w:t>35</w:t>
            </w:r>
          </w:p>
        </w:tc>
      </w:tr>
      <w:tr w:rsidR="006B251E" w14:paraId="6E172535"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2B982883" w14:textId="77777777" w:rsidR="006B251E" w:rsidRDefault="000278AB">
            <w:pPr>
              <w:pStyle w:val="Jin0"/>
              <w:spacing w:line="240" w:lineRule="auto"/>
              <w:rPr>
                <w:sz w:val="17"/>
                <w:szCs w:val="17"/>
              </w:rPr>
            </w:pPr>
            <w:r>
              <w:rPr>
                <w:rStyle w:val="Jin"/>
                <w:w w:val="80"/>
                <w:sz w:val="17"/>
                <w:szCs w:val="17"/>
              </w:rPr>
              <w:t>070</w:t>
            </w:r>
          </w:p>
        </w:tc>
        <w:tc>
          <w:tcPr>
            <w:tcW w:w="3432" w:type="dxa"/>
            <w:tcBorders>
              <w:top w:val="single" w:sz="4" w:space="0" w:color="auto"/>
              <w:left w:val="single" w:sz="4" w:space="0" w:color="auto"/>
            </w:tcBorders>
            <w:shd w:val="clear" w:color="auto" w:fill="auto"/>
          </w:tcPr>
          <w:p w14:paraId="0756F4D2" w14:textId="77777777" w:rsidR="006B251E" w:rsidRDefault="000278AB">
            <w:pPr>
              <w:pStyle w:val="Jin0"/>
              <w:spacing w:line="240" w:lineRule="auto"/>
              <w:rPr>
                <w:sz w:val="17"/>
                <w:szCs w:val="17"/>
              </w:rPr>
            </w:pPr>
            <w:r>
              <w:rPr>
                <w:rStyle w:val="Jin"/>
                <w:w w:val="80"/>
                <w:sz w:val="17"/>
                <w:szCs w:val="17"/>
              </w:rPr>
              <w:t>Proděravění bubínku bez zlomení lebních kostí a bez druhotné infekce</w:t>
            </w:r>
          </w:p>
        </w:tc>
        <w:tc>
          <w:tcPr>
            <w:tcW w:w="706" w:type="dxa"/>
            <w:tcBorders>
              <w:top w:val="single" w:sz="4" w:space="0" w:color="auto"/>
              <w:left w:val="single" w:sz="4" w:space="0" w:color="auto"/>
            </w:tcBorders>
            <w:shd w:val="clear" w:color="auto" w:fill="auto"/>
            <w:vAlign w:val="center"/>
          </w:tcPr>
          <w:p w14:paraId="2DFADDDA"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0C1DCB91"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B23B206"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08FB508D" w14:textId="77777777" w:rsidR="006B251E" w:rsidRDefault="000278AB">
            <w:pPr>
              <w:pStyle w:val="Jin0"/>
              <w:spacing w:line="240" w:lineRule="auto"/>
              <w:rPr>
                <w:sz w:val="17"/>
                <w:szCs w:val="17"/>
              </w:rPr>
            </w:pPr>
            <w:r>
              <w:rPr>
                <w:rStyle w:val="Jin"/>
                <w:w w:val="80"/>
                <w:sz w:val="17"/>
                <w:szCs w:val="17"/>
              </w:rPr>
              <w:t>070a</w:t>
            </w:r>
          </w:p>
        </w:tc>
        <w:tc>
          <w:tcPr>
            <w:tcW w:w="3432" w:type="dxa"/>
            <w:tcBorders>
              <w:top w:val="single" w:sz="4" w:space="0" w:color="auto"/>
              <w:left w:val="single" w:sz="4" w:space="0" w:color="auto"/>
            </w:tcBorders>
            <w:shd w:val="clear" w:color="auto" w:fill="auto"/>
          </w:tcPr>
          <w:p w14:paraId="2C4DF316" w14:textId="77777777" w:rsidR="006B251E" w:rsidRDefault="000278AB">
            <w:pPr>
              <w:pStyle w:val="Jin0"/>
              <w:spacing w:line="240" w:lineRule="auto"/>
              <w:rPr>
                <w:sz w:val="17"/>
                <w:szCs w:val="17"/>
              </w:rPr>
            </w:pPr>
            <w:r>
              <w:rPr>
                <w:rStyle w:val="Jin"/>
                <w:w w:val="80"/>
                <w:sz w:val="17"/>
                <w:szCs w:val="17"/>
              </w:rPr>
              <w:t>Proděravění bubínku bez zlomení lebních kostí s druhotnou infekcí</w:t>
            </w:r>
          </w:p>
        </w:tc>
        <w:tc>
          <w:tcPr>
            <w:tcW w:w="706" w:type="dxa"/>
            <w:tcBorders>
              <w:top w:val="single" w:sz="4" w:space="0" w:color="auto"/>
              <w:left w:val="single" w:sz="4" w:space="0" w:color="auto"/>
            </w:tcBorders>
            <w:shd w:val="clear" w:color="auto" w:fill="auto"/>
            <w:vAlign w:val="center"/>
          </w:tcPr>
          <w:p w14:paraId="45735FDE"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7631AF6C" w14:textId="77777777" w:rsidR="006B251E" w:rsidRDefault="000278AB">
            <w:pPr>
              <w:pStyle w:val="Jin0"/>
              <w:spacing w:line="240" w:lineRule="auto"/>
              <w:jc w:val="center"/>
              <w:rPr>
                <w:sz w:val="17"/>
                <w:szCs w:val="17"/>
              </w:rPr>
            </w:pPr>
            <w:r>
              <w:rPr>
                <w:rStyle w:val="Jin"/>
                <w:w w:val="80"/>
                <w:sz w:val="17"/>
                <w:szCs w:val="17"/>
              </w:rPr>
              <w:t>42</w:t>
            </w:r>
          </w:p>
        </w:tc>
      </w:tr>
      <w:tr w:rsidR="006B251E" w14:paraId="7C324A62"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37190AE" w14:textId="77777777" w:rsidR="006B251E" w:rsidRDefault="000278AB">
            <w:pPr>
              <w:pStyle w:val="Jin0"/>
              <w:spacing w:line="240" w:lineRule="auto"/>
              <w:rPr>
                <w:sz w:val="17"/>
                <w:szCs w:val="17"/>
              </w:rPr>
            </w:pPr>
            <w:r>
              <w:rPr>
                <w:rStyle w:val="Jin"/>
                <w:w w:val="80"/>
                <w:sz w:val="17"/>
                <w:szCs w:val="17"/>
              </w:rPr>
              <w:t>071</w:t>
            </w:r>
          </w:p>
        </w:tc>
        <w:tc>
          <w:tcPr>
            <w:tcW w:w="3432" w:type="dxa"/>
            <w:tcBorders>
              <w:top w:val="single" w:sz="4" w:space="0" w:color="auto"/>
              <w:left w:val="single" w:sz="4" w:space="0" w:color="auto"/>
            </w:tcBorders>
            <w:shd w:val="clear" w:color="auto" w:fill="auto"/>
            <w:vAlign w:val="bottom"/>
          </w:tcPr>
          <w:p w14:paraId="46C850D5" w14:textId="77777777" w:rsidR="006B251E" w:rsidRDefault="000278AB">
            <w:pPr>
              <w:pStyle w:val="Jin0"/>
              <w:spacing w:line="240" w:lineRule="auto"/>
              <w:rPr>
                <w:sz w:val="17"/>
                <w:szCs w:val="17"/>
              </w:rPr>
            </w:pPr>
            <w:r>
              <w:rPr>
                <w:rStyle w:val="Jin"/>
                <w:w w:val="80"/>
                <w:sz w:val="17"/>
                <w:szCs w:val="17"/>
              </w:rPr>
              <w:t>Otřes labyrintu</w:t>
            </w:r>
          </w:p>
        </w:tc>
        <w:tc>
          <w:tcPr>
            <w:tcW w:w="706" w:type="dxa"/>
            <w:tcBorders>
              <w:top w:val="single" w:sz="4" w:space="0" w:color="auto"/>
              <w:left w:val="single" w:sz="4" w:space="0" w:color="auto"/>
            </w:tcBorders>
            <w:shd w:val="clear" w:color="auto" w:fill="auto"/>
            <w:vAlign w:val="bottom"/>
          </w:tcPr>
          <w:p w14:paraId="0DD1CB41"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446F4837" w14:textId="77777777" w:rsidR="006B251E" w:rsidRDefault="000278AB">
            <w:pPr>
              <w:pStyle w:val="Jin0"/>
              <w:spacing w:line="240" w:lineRule="auto"/>
              <w:jc w:val="center"/>
              <w:rPr>
                <w:sz w:val="17"/>
                <w:szCs w:val="17"/>
              </w:rPr>
            </w:pPr>
            <w:r>
              <w:rPr>
                <w:rStyle w:val="Jin"/>
                <w:w w:val="80"/>
                <w:sz w:val="17"/>
                <w:szCs w:val="17"/>
              </w:rPr>
              <w:t>49</w:t>
            </w:r>
          </w:p>
        </w:tc>
      </w:tr>
      <w:tr w:rsidR="006B251E" w14:paraId="551A6C6E" w14:textId="77777777">
        <w:trPr>
          <w:trHeight w:hRule="exact" w:val="792"/>
          <w:jc w:val="center"/>
        </w:trPr>
        <w:tc>
          <w:tcPr>
            <w:tcW w:w="432" w:type="dxa"/>
            <w:tcBorders>
              <w:top w:val="single" w:sz="4" w:space="0" w:color="auto"/>
              <w:left w:val="single" w:sz="4" w:space="0" w:color="auto"/>
            </w:tcBorders>
            <w:shd w:val="clear" w:color="auto" w:fill="auto"/>
            <w:vAlign w:val="center"/>
          </w:tcPr>
          <w:p w14:paraId="305C7ABA" w14:textId="77777777" w:rsidR="006B251E" w:rsidRDefault="000278AB">
            <w:pPr>
              <w:pStyle w:val="Jin0"/>
              <w:spacing w:line="240" w:lineRule="auto"/>
              <w:rPr>
                <w:sz w:val="17"/>
                <w:szCs w:val="17"/>
              </w:rPr>
            </w:pPr>
            <w:r>
              <w:rPr>
                <w:rStyle w:val="Jin"/>
                <w:w w:val="80"/>
                <w:sz w:val="17"/>
                <w:szCs w:val="17"/>
              </w:rPr>
              <w:t>071a</w:t>
            </w:r>
          </w:p>
        </w:tc>
        <w:tc>
          <w:tcPr>
            <w:tcW w:w="3432" w:type="dxa"/>
            <w:tcBorders>
              <w:top w:val="single" w:sz="4" w:space="0" w:color="auto"/>
              <w:left w:val="single" w:sz="4" w:space="0" w:color="auto"/>
            </w:tcBorders>
            <w:shd w:val="clear" w:color="auto" w:fill="auto"/>
            <w:vAlign w:val="bottom"/>
          </w:tcPr>
          <w:p w14:paraId="66DD056A" w14:textId="77777777" w:rsidR="006B251E" w:rsidRDefault="000278AB">
            <w:pPr>
              <w:pStyle w:val="Jin0"/>
              <w:spacing w:line="233" w:lineRule="auto"/>
              <w:rPr>
                <w:sz w:val="17"/>
                <w:szCs w:val="17"/>
              </w:rPr>
            </w:pPr>
            <w:r>
              <w:rPr>
                <w:rStyle w:val="Jin"/>
                <w:w w:val="80"/>
                <w:sz w:val="17"/>
                <w:szCs w:val="17"/>
              </w:rPr>
              <w:t>Traumatické poškození sluchu potvrzené audiometrickým vyšetřením po přímém, objektivně lékařem zjištěném bezprostředním poranění sluchového aparátu nebo hlavy</w:t>
            </w:r>
          </w:p>
        </w:tc>
        <w:tc>
          <w:tcPr>
            <w:tcW w:w="706" w:type="dxa"/>
            <w:tcBorders>
              <w:top w:val="single" w:sz="4" w:space="0" w:color="auto"/>
              <w:left w:val="single" w:sz="4" w:space="0" w:color="auto"/>
            </w:tcBorders>
            <w:shd w:val="clear" w:color="auto" w:fill="auto"/>
            <w:vAlign w:val="center"/>
          </w:tcPr>
          <w:p w14:paraId="4825972A"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6524F00F" w14:textId="77777777" w:rsidR="006B251E" w:rsidRDefault="000278AB">
            <w:pPr>
              <w:pStyle w:val="Jin0"/>
              <w:spacing w:line="240" w:lineRule="auto"/>
              <w:jc w:val="center"/>
              <w:rPr>
                <w:sz w:val="17"/>
                <w:szCs w:val="17"/>
              </w:rPr>
            </w:pPr>
            <w:r>
              <w:rPr>
                <w:rStyle w:val="Jin"/>
                <w:w w:val="80"/>
                <w:sz w:val="17"/>
                <w:szCs w:val="17"/>
              </w:rPr>
              <w:t>28</w:t>
            </w:r>
          </w:p>
        </w:tc>
      </w:tr>
      <w:tr w:rsidR="006B251E" w14:paraId="36C9B8B3" w14:textId="77777777">
        <w:trPr>
          <w:trHeight w:hRule="exact" w:val="288"/>
          <w:jc w:val="center"/>
        </w:trPr>
        <w:tc>
          <w:tcPr>
            <w:tcW w:w="5285" w:type="dxa"/>
            <w:gridSpan w:val="4"/>
            <w:tcBorders>
              <w:top w:val="single" w:sz="4" w:space="0" w:color="auto"/>
              <w:left w:val="single" w:sz="4" w:space="0" w:color="auto"/>
              <w:right w:val="single" w:sz="4" w:space="0" w:color="auto"/>
            </w:tcBorders>
            <w:shd w:val="clear" w:color="auto" w:fill="9CDCF8"/>
          </w:tcPr>
          <w:p w14:paraId="71BE90E6" w14:textId="77777777" w:rsidR="006B251E" w:rsidRDefault="000278AB">
            <w:pPr>
              <w:pStyle w:val="Jin0"/>
              <w:spacing w:line="240" w:lineRule="auto"/>
              <w:jc w:val="center"/>
              <w:rPr>
                <w:sz w:val="13"/>
                <w:szCs w:val="13"/>
              </w:rPr>
            </w:pPr>
            <w:r>
              <w:rPr>
                <w:rStyle w:val="Jin"/>
                <w:b/>
                <w:bCs/>
                <w:sz w:val="13"/>
                <w:szCs w:val="13"/>
              </w:rPr>
              <w:t>ÚRAZY ZUBŮ</w:t>
            </w:r>
          </w:p>
        </w:tc>
      </w:tr>
      <w:tr w:rsidR="006B251E" w14:paraId="5E3C55EE"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73BF694A" w14:textId="77777777" w:rsidR="006B251E" w:rsidRDefault="000278AB">
            <w:pPr>
              <w:pStyle w:val="Jin0"/>
              <w:spacing w:line="240" w:lineRule="auto"/>
              <w:rPr>
                <w:sz w:val="17"/>
                <w:szCs w:val="17"/>
              </w:rPr>
            </w:pPr>
            <w:r>
              <w:rPr>
                <w:rStyle w:val="Jin"/>
                <w:w w:val="80"/>
                <w:sz w:val="17"/>
                <w:szCs w:val="17"/>
              </w:rPr>
              <w:t>071b</w:t>
            </w:r>
          </w:p>
        </w:tc>
        <w:tc>
          <w:tcPr>
            <w:tcW w:w="3432" w:type="dxa"/>
            <w:tcBorders>
              <w:top w:val="single" w:sz="4" w:space="0" w:color="auto"/>
              <w:left w:val="single" w:sz="4" w:space="0" w:color="auto"/>
            </w:tcBorders>
            <w:shd w:val="clear" w:color="auto" w:fill="auto"/>
          </w:tcPr>
          <w:p w14:paraId="113739EA" w14:textId="77777777" w:rsidR="006B251E" w:rsidRDefault="000278AB">
            <w:pPr>
              <w:pStyle w:val="Jin0"/>
              <w:spacing w:line="240" w:lineRule="auto"/>
              <w:rPr>
                <w:sz w:val="17"/>
                <w:szCs w:val="17"/>
              </w:rPr>
            </w:pPr>
            <w:r>
              <w:rPr>
                <w:rStyle w:val="Jin"/>
                <w:w w:val="80"/>
                <w:sz w:val="17"/>
                <w:szCs w:val="17"/>
              </w:rPr>
              <w:t>Ztráta části zubu se ztrátou vitality nebo nutnou devitalizací zubu lékařem na 1. ošetření</w:t>
            </w:r>
          </w:p>
        </w:tc>
        <w:tc>
          <w:tcPr>
            <w:tcW w:w="706" w:type="dxa"/>
            <w:tcBorders>
              <w:top w:val="single" w:sz="4" w:space="0" w:color="auto"/>
              <w:left w:val="single" w:sz="4" w:space="0" w:color="auto"/>
            </w:tcBorders>
            <w:shd w:val="clear" w:color="auto" w:fill="auto"/>
            <w:vAlign w:val="center"/>
          </w:tcPr>
          <w:p w14:paraId="0EB58D91"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6604B90F" w14:textId="77777777" w:rsidR="006B251E" w:rsidRDefault="000278AB">
            <w:pPr>
              <w:pStyle w:val="Jin0"/>
              <w:spacing w:line="240" w:lineRule="auto"/>
              <w:jc w:val="center"/>
              <w:rPr>
                <w:sz w:val="17"/>
                <w:szCs w:val="17"/>
              </w:rPr>
            </w:pPr>
            <w:r>
              <w:rPr>
                <w:rStyle w:val="Jin"/>
                <w:w w:val="80"/>
                <w:sz w:val="17"/>
                <w:szCs w:val="17"/>
              </w:rPr>
              <w:t>21</w:t>
            </w:r>
          </w:p>
        </w:tc>
      </w:tr>
      <w:tr w:rsidR="006B251E" w14:paraId="3DB96FF8"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4BB9715D" w14:textId="77777777" w:rsidR="006B251E" w:rsidRDefault="000278AB">
            <w:pPr>
              <w:pStyle w:val="Jin0"/>
              <w:spacing w:line="240" w:lineRule="auto"/>
              <w:rPr>
                <w:sz w:val="17"/>
                <w:szCs w:val="17"/>
              </w:rPr>
            </w:pPr>
            <w:r>
              <w:rPr>
                <w:rStyle w:val="Jin"/>
                <w:w w:val="80"/>
                <w:sz w:val="17"/>
                <w:szCs w:val="17"/>
              </w:rPr>
              <w:t>072</w:t>
            </w:r>
          </w:p>
        </w:tc>
        <w:tc>
          <w:tcPr>
            <w:tcW w:w="3432" w:type="dxa"/>
            <w:tcBorders>
              <w:top w:val="single" w:sz="4" w:space="0" w:color="auto"/>
              <w:left w:val="single" w:sz="4" w:space="0" w:color="auto"/>
            </w:tcBorders>
            <w:shd w:val="clear" w:color="auto" w:fill="auto"/>
            <w:vAlign w:val="bottom"/>
          </w:tcPr>
          <w:p w14:paraId="243ED7D3" w14:textId="77777777" w:rsidR="006B251E" w:rsidRDefault="000278AB">
            <w:pPr>
              <w:pStyle w:val="Jin0"/>
              <w:spacing w:line="240" w:lineRule="auto"/>
              <w:rPr>
                <w:sz w:val="17"/>
                <w:szCs w:val="17"/>
              </w:rPr>
            </w:pPr>
            <w:r>
              <w:rPr>
                <w:rStyle w:val="Jin"/>
                <w:w w:val="80"/>
                <w:sz w:val="17"/>
                <w:szCs w:val="17"/>
              </w:rPr>
              <w:t>Ztráta nebo nutná extrakce jednoho až tří zubů následkem působení zevního násilí (ne skousnutí)</w:t>
            </w:r>
          </w:p>
        </w:tc>
        <w:tc>
          <w:tcPr>
            <w:tcW w:w="706" w:type="dxa"/>
            <w:tcBorders>
              <w:top w:val="single" w:sz="4" w:space="0" w:color="auto"/>
              <w:left w:val="single" w:sz="4" w:space="0" w:color="auto"/>
            </w:tcBorders>
            <w:shd w:val="clear" w:color="auto" w:fill="auto"/>
            <w:vAlign w:val="center"/>
          </w:tcPr>
          <w:p w14:paraId="19EA87BB"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5565CEC0" w14:textId="77777777" w:rsidR="006B251E" w:rsidRDefault="000278AB">
            <w:pPr>
              <w:pStyle w:val="Jin0"/>
              <w:spacing w:line="240" w:lineRule="auto"/>
              <w:jc w:val="center"/>
              <w:rPr>
                <w:sz w:val="17"/>
                <w:szCs w:val="17"/>
              </w:rPr>
            </w:pPr>
            <w:r>
              <w:rPr>
                <w:rStyle w:val="Jin"/>
                <w:w w:val="80"/>
                <w:sz w:val="17"/>
                <w:szCs w:val="17"/>
              </w:rPr>
              <w:t>21</w:t>
            </w:r>
          </w:p>
        </w:tc>
      </w:tr>
      <w:tr w:rsidR="006B251E" w14:paraId="42151BD1" w14:textId="77777777">
        <w:trPr>
          <w:trHeight w:hRule="exact" w:val="408"/>
          <w:jc w:val="center"/>
        </w:trPr>
        <w:tc>
          <w:tcPr>
            <w:tcW w:w="432" w:type="dxa"/>
            <w:tcBorders>
              <w:top w:val="single" w:sz="4" w:space="0" w:color="auto"/>
              <w:left w:val="single" w:sz="4" w:space="0" w:color="auto"/>
            </w:tcBorders>
            <w:shd w:val="clear" w:color="auto" w:fill="auto"/>
            <w:vAlign w:val="center"/>
          </w:tcPr>
          <w:p w14:paraId="0E095D3B" w14:textId="77777777" w:rsidR="006B251E" w:rsidRDefault="000278AB">
            <w:pPr>
              <w:pStyle w:val="Jin0"/>
              <w:spacing w:line="240" w:lineRule="auto"/>
              <w:rPr>
                <w:sz w:val="17"/>
                <w:szCs w:val="17"/>
              </w:rPr>
            </w:pPr>
            <w:r>
              <w:rPr>
                <w:rStyle w:val="Jin"/>
                <w:w w:val="80"/>
                <w:sz w:val="17"/>
                <w:szCs w:val="17"/>
              </w:rPr>
              <w:t>073</w:t>
            </w:r>
          </w:p>
        </w:tc>
        <w:tc>
          <w:tcPr>
            <w:tcW w:w="3432" w:type="dxa"/>
            <w:tcBorders>
              <w:top w:val="single" w:sz="4" w:space="0" w:color="auto"/>
              <w:left w:val="single" w:sz="4" w:space="0" w:color="auto"/>
            </w:tcBorders>
            <w:shd w:val="clear" w:color="auto" w:fill="auto"/>
            <w:vAlign w:val="bottom"/>
          </w:tcPr>
          <w:p w14:paraId="184A55A3" w14:textId="77777777" w:rsidR="006B251E" w:rsidRDefault="000278AB">
            <w:pPr>
              <w:pStyle w:val="Jin0"/>
              <w:spacing w:line="240" w:lineRule="auto"/>
              <w:rPr>
                <w:sz w:val="17"/>
                <w:szCs w:val="17"/>
              </w:rPr>
            </w:pPr>
            <w:r>
              <w:rPr>
                <w:rStyle w:val="Jin"/>
                <w:w w:val="80"/>
                <w:sz w:val="17"/>
                <w:szCs w:val="17"/>
              </w:rPr>
              <w:t>Ztráta nebo nutná extrakce čtyř a více zubů následkem působení zevního násilí (ne skousnutí)</w:t>
            </w:r>
          </w:p>
        </w:tc>
        <w:tc>
          <w:tcPr>
            <w:tcW w:w="706" w:type="dxa"/>
            <w:tcBorders>
              <w:top w:val="single" w:sz="4" w:space="0" w:color="auto"/>
              <w:left w:val="single" w:sz="4" w:space="0" w:color="auto"/>
            </w:tcBorders>
            <w:shd w:val="clear" w:color="auto" w:fill="auto"/>
            <w:vAlign w:val="center"/>
          </w:tcPr>
          <w:p w14:paraId="76C40057"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84DF74D" w14:textId="77777777" w:rsidR="006B251E" w:rsidRDefault="000278AB">
            <w:pPr>
              <w:pStyle w:val="Jin0"/>
              <w:spacing w:line="240" w:lineRule="auto"/>
              <w:jc w:val="center"/>
              <w:rPr>
                <w:sz w:val="17"/>
                <w:szCs w:val="17"/>
              </w:rPr>
            </w:pPr>
            <w:r>
              <w:rPr>
                <w:rStyle w:val="Jin"/>
                <w:w w:val="80"/>
                <w:sz w:val="17"/>
                <w:szCs w:val="17"/>
              </w:rPr>
              <w:t>28</w:t>
            </w:r>
          </w:p>
        </w:tc>
      </w:tr>
      <w:tr w:rsidR="006B251E" w14:paraId="7EEFC74E" w14:textId="77777777">
        <w:trPr>
          <w:trHeight w:hRule="exact" w:val="413"/>
          <w:jc w:val="center"/>
        </w:trPr>
        <w:tc>
          <w:tcPr>
            <w:tcW w:w="432" w:type="dxa"/>
            <w:tcBorders>
              <w:top w:val="single" w:sz="4" w:space="0" w:color="auto"/>
              <w:left w:val="single" w:sz="4" w:space="0" w:color="auto"/>
            </w:tcBorders>
            <w:shd w:val="clear" w:color="auto" w:fill="auto"/>
            <w:vAlign w:val="bottom"/>
          </w:tcPr>
          <w:p w14:paraId="3ED8E868" w14:textId="77777777" w:rsidR="006B251E" w:rsidRDefault="000278AB">
            <w:pPr>
              <w:pStyle w:val="Jin0"/>
              <w:spacing w:line="240" w:lineRule="auto"/>
              <w:rPr>
                <w:sz w:val="17"/>
                <w:szCs w:val="17"/>
              </w:rPr>
            </w:pPr>
            <w:r>
              <w:rPr>
                <w:rStyle w:val="Jin"/>
                <w:w w:val="80"/>
                <w:sz w:val="17"/>
                <w:szCs w:val="17"/>
              </w:rPr>
              <w:t>074</w:t>
            </w:r>
          </w:p>
        </w:tc>
        <w:tc>
          <w:tcPr>
            <w:tcW w:w="3432" w:type="dxa"/>
            <w:tcBorders>
              <w:top w:val="single" w:sz="4" w:space="0" w:color="auto"/>
              <w:left w:val="single" w:sz="4" w:space="0" w:color="auto"/>
            </w:tcBorders>
            <w:shd w:val="clear" w:color="auto" w:fill="auto"/>
            <w:vAlign w:val="bottom"/>
          </w:tcPr>
          <w:p w14:paraId="2258C290" w14:textId="77777777" w:rsidR="006B251E" w:rsidRDefault="000278AB">
            <w:pPr>
              <w:pStyle w:val="Jin0"/>
              <w:spacing w:line="240" w:lineRule="auto"/>
              <w:rPr>
                <w:sz w:val="17"/>
                <w:szCs w:val="17"/>
              </w:rPr>
            </w:pPr>
            <w:r>
              <w:rPr>
                <w:rStyle w:val="Jin"/>
                <w:w w:val="80"/>
                <w:sz w:val="17"/>
                <w:szCs w:val="17"/>
              </w:rPr>
              <w:t>Poškození nebo ztráta dočasných (mléčných), umělých a nevitálních zubů, zubů paradentózních</w:t>
            </w:r>
          </w:p>
        </w:tc>
        <w:tc>
          <w:tcPr>
            <w:tcW w:w="706" w:type="dxa"/>
            <w:tcBorders>
              <w:top w:val="single" w:sz="4" w:space="0" w:color="auto"/>
              <w:left w:val="single" w:sz="4" w:space="0" w:color="auto"/>
            </w:tcBorders>
            <w:shd w:val="clear" w:color="auto" w:fill="auto"/>
            <w:vAlign w:val="bottom"/>
          </w:tcPr>
          <w:p w14:paraId="422CCD8D"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bottom"/>
          </w:tcPr>
          <w:p w14:paraId="4BD67FC0"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252C61B"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4FBE0461" w14:textId="77777777" w:rsidR="006B251E" w:rsidRDefault="000278AB">
            <w:pPr>
              <w:pStyle w:val="Jin0"/>
              <w:spacing w:line="240" w:lineRule="auto"/>
              <w:rPr>
                <w:sz w:val="17"/>
                <w:szCs w:val="17"/>
              </w:rPr>
            </w:pPr>
            <w:r>
              <w:rPr>
                <w:rStyle w:val="Jin"/>
                <w:w w:val="80"/>
                <w:sz w:val="17"/>
                <w:szCs w:val="17"/>
              </w:rPr>
              <w:t>074a</w:t>
            </w:r>
          </w:p>
        </w:tc>
        <w:tc>
          <w:tcPr>
            <w:tcW w:w="3432" w:type="dxa"/>
            <w:tcBorders>
              <w:top w:val="single" w:sz="4" w:space="0" w:color="auto"/>
              <w:left w:val="single" w:sz="4" w:space="0" w:color="auto"/>
            </w:tcBorders>
            <w:shd w:val="clear" w:color="auto" w:fill="auto"/>
            <w:vAlign w:val="bottom"/>
          </w:tcPr>
          <w:p w14:paraId="47BADF9E" w14:textId="77777777" w:rsidR="006B251E" w:rsidRDefault="000278AB">
            <w:pPr>
              <w:pStyle w:val="Jin0"/>
              <w:spacing w:line="240" w:lineRule="auto"/>
              <w:rPr>
                <w:sz w:val="17"/>
                <w:szCs w:val="17"/>
              </w:rPr>
            </w:pPr>
            <w:r>
              <w:rPr>
                <w:rStyle w:val="Jin"/>
                <w:w w:val="80"/>
                <w:sz w:val="17"/>
                <w:szCs w:val="17"/>
              </w:rPr>
              <w:t>Zlomenina části zubu bez ztráty vitality</w:t>
            </w:r>
          </w:p>
        </w:tc>
        <w:tc>
          <w:tcPr>
            <w:tcW w:w="706" w:type="dxa"/>
            <w:tcBorders>
              <w:top w:val="single" w:sz="4" w:space="0" w:color="auto"/>
              <w:left w:val="single" w:sz="4" w:space="0" w:color="auto"/>
            </w:tcBorders>
            <w:shd w:val="clear" w:color="auto" w:fill="auto"/>
            <w:vAlign w:val="bottom"/>
          </w:tcPr>
          <w:p w14:paraId="67219D31"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bottom"/>
          </w:tcPr>
          <w:p w14:paraId="0F98571E"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3B5A1CE7"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1C86DA18" w14:textId="77777777" w:rsidR="006B251E" w:rsidRDefault="000278AB">
            <w:pPr>
              <w:pStyle w:val="Jin0"/>
              <w:spacing w:line="240" w:lineRule="auto"/>
              <w:rPr>
                <w:sz w:val="17"/>
                <w:szCs w:val="17"/>
              </w:rPr>
            </w:pPr>
            <w:r>
              <w:rPr>
                <w:rStyle w:val="Jin"/>
                <w:w w:val="80"/>
                <w:sz w:val="17"/>
                <w:szCs w:val="17"/>
              </w:rPr>
              <w:t>075</w:t>
            </w:r>
          </w:p>
        </w:tc>
        <w:tc>
          <w:tcPr>
            <w:tcW w:w="3432" w:type="dxa"/>
            <w:tcBorders>
              <w:top w:val="single" w:sz="4" w:space="0" w:color="auto"/>
              <w:left w:val="single" w:sz="4" w:space="0" w:color="auto"/>
            </w:tcBorders>
            <w:shd w:val="clear" w:color="auto" w:fill="auto"/>
            <w:vAlign w:val="bottom"/>
          </w:tcPr>
          <w:p w14:paraId="7C698DDA" w14:textId="77777777" w:rsidR="006B251E" w:rsidRDefault="000278AB">
            <w:pPr>
              <w:pStyle w:val="Jin0"/>
              <w:spacing w:line="233" w:lineRule="auto"/>
              <w:rPr>
                <w:sz w:val="17"/>
                <w:szCs w:val="17"/>
              </w:rPr>
            </w:pPr>
            <w:r>
              <w:rPr>
                <w:rStyle w:val="Jin"/>
                <w:w w:val="80"/>
                <w:sz w:val="17"/>
                <w:szCs w:val="17"/>
              </w:rPr>
              <w:t>Uvolnění závěsného vazového aparátu jednoho zubu (subluxace, luxace, reimplantace) s nutnou fixační dlahou; za každý další zub o dalších 7 dnů</w:t>
            </w:r>
          </w:p>
        </w:tc>
        <w:tc>
          <w:tcPr>
            <w:tcW w:w="706" w:type="dxa"/>
            <w:tcBorders>
              <w:top w:val="single" w:sz="4" w:space="0" w:color="auto"/>
              <w:left w:val="single" w:sz="4" w:space="0" w:color="auto"/>
            </w:tcBorders>
            <w:shd w:val="clear" w:color="auto" w:fill="auto"/>
            <w:vAlign w:val="center"/>
          </w:tcPr>
          <w:p w14:paraId="7873DACE"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0F9DFF5C" w14:textId="77777777" w:rsidR="006B251E" w:rsidRDefault="000278AB">
            <w:pPr>
              <w:pStyle w:val="Jin0"/>
              <w:spacing w:line="240" w:lineRule="auto"/>
              <w:jc w:val="center"/>
              <w:rPr>
                <w:sz w:val="17"/>
                <w:szCs w:val="17"/>
              </w:rPr>
            </w:pPr>
            <w:r>
              <w:rPr>
                <w:rStyle w:val="Jin"/>
                <w:w w:val="80"/>
                <w:sz w:val="17"/>
                <w:szCs w:val="17"/>
              </w:rPr>
              <w:t>21</w:t>
            </w:r>
          </w:p>
        </w:tc>
      </w:tr>
      <w:tr w:rsidR="006B251E" w14:paraId="4391F0C0"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0B139167" w14:textId="77777777" w:rsidR="006B251E" w:rsidRDefault="000278AB">
            <w:pPr>
              <w:pStyle w:val="Jin0"/>
              <w:spacing w:line="240" w:lineRule="auto"/>
              <w:rPr>
                <w:sz w:val="17"/>
                <w:szCs w:val="17"/>
              </w:rPr>
            </w:pPr>
            <w:r>
              <w:rPr>
                <w:rStyle w:val="Jin"/>
                <w:w w:val="80"/>
                <w:sz w:val="17"/>
                <w:szCs w:val="17"/>
              </w:rPr>
              <w:t>076</w:t>
            </w:r>
          </w:p>
        </w:tc>
        <w:tc>
          <w:tcPr>
            <w:tcW w:w="3432" w:type="dxa"/>
            <w:tcBorders>
              <w:top w:val="single" w:sz="4" w:space="0" w:color="auto"/>
              <w:left w:val="single" w:sz="4" w:space="0" w:color="auto"/>
            </w:tcBorders>
            <w:shd w:val="clear" w:color="auto" w:fill="auto"/>
            <w:vAlign w:val="bottom"/>
          </w:tcPr>
          <w:p w14:paraId="08BDDAD6" w14:textId="77777777" w:rsidR="006B251E" w:rsidRDefault="000278AB">
            <w:pPr>
              <w:pStyle w:val="Jin0"/>
              <w:spacing w:line="240" w:lineRule="auto"/>
              <w:rPr>
                <w:sz w:val="17"/>
                <w:szCs w:val="17"/>
              </w:rPr>
            </w:pPr>
            <w:r>
              <w:rPr>
                <w:rStyle w:val="Jin"/>
                <w:w w:val="80"/>
                <w:sz w:val="17"/>
                <w:szCs w:val="17"/>
              </w:rPr>
              <w:t>Zlomení jednoho kořenu zubu s nutnou fixační dlahou; za každý další zub o dalších 7 dnů</w:t>
            </w:r>
          </w:p>
        </w:tc>
        <w:tc>
          <w:tcPr>
            <w:tcW w:w="706" w:type="dxa"/>
            <w:tcBorders>
              <w:top w:val="single" w:sz="4" w:space="0" w:color="auto"/>
              <w:left w:val="single" w:sz="4" w:space="0" w:color="auto"/>
            </w:tcBorders>
            <w:shd w:val="clear" w:color="auto" w:fill="auto"/>
            <w:vAlign w:val="center"/>
          </w:tcPr>
          <w:p w14:paraId="768102FB"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4E5C3CB6" w14:textId="77777777" w:rsidR="006B251E" w:rsidRDefault="000278AB">
            <w:pPr>
              <w:pStyle w:val="Jin0"/>
              <w:spacing w:line="240" w:lineRule="auto"/>
              <w:jc w:val="center"/>
              <w:rPr>
                <w:sz w:val="17"/>
                <w:szCs w:val="17"/>
              </w:rPr>
            </w:pPr>
            <w:r>
              <w:rPr>
                <w:rStyle w:val="Jin"/>
                <w:w w:val="80"/>
                <w:sz w:val="17"/>
                <w:szCs w:val="17"/>
              </w:rPr>
              <w:t>21</w:t>
            </w:r>
          </w:p>
        </w:tc>
      </w:tr>
      <w:tr w:rsidR="006B251E" w14:paraId="05002A3E" w14:textId="77777777">
        <w:trPr>
          <w:trHeight w:hRule="exact" w:val="288"/>
          <w:jc w:val="center"/>
        </w:trPr>
        <w:tc>
          <w:tcPr>
            <w:tcW w:w="5285" w:type="dxa"/>
            <w:gridSpan w:val="4"/>
            <w:tcBorders>
              <w:top w:val="single" w:sz="4" w:space="0" w:color="auto"/>
              <w:left w:val="single" w:sz="4" w:space="0" w:color="auto"/>
              <w:right w:val="single" w:sz="4" w:space="0" w:color="auto"/>
            </w:tcBorders>
            <w:shd w:val="clear" w:color="auto" w:fill="9CDCF8"/>
          </w:tcPr>
          <w:p w14:paraId="50CDDF66" w14:textId="77777777" w:rsidR="006B251E" w:rsidRDefault="000278AB">
            <w:pPr>
              <w:pStyle w:val="Jin0"/>
              <w:spacing w:line="240" w:lineRule="auto"/>
              <w:jc w:val="center"/>
              <w:rPr>
                <w:sz w:val="13"/>
                <w:szCs w:val="13"/>
              </w:rPr>
            </w:pPr>
            <w:r>
              <w:rPr>
                <w:rStyle w:val="Jin"/>
                <w:b/>
                <w:bCs/>
                <w:sz w:val="13"/>
                <w:szCs w:val="13"/>
              </w:rPr>
              <w:t>ÚRAZY KRKU</w:t>
            </w:r>
          </w:p>
        </w:tc>
      </w:tr>
      <w:tr w:rsidR="006B251E" w14:paraId="566AC879"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72614C5C" w14:textId="77777777" w:rsidR="006B251E" w:rsidRDefault="000278AB">
            <w:pPr>
              <w:pStyle w:val="Jin0"/>
              <w:spacing w:line="240" w:lineRule="auto"/>
              <w:rPr>
                <w:sz w:val="17"/>
                <w:szCs w:val="17"/>
              </w:rPr>
            </w:pPr>
            <w:r>
              <w:rPr>
                <w:rStyle w:val="Jin"/>
                <w:w w:val="80"/>
                <w:sz w:val="17"/>
                <w:szCs w:val="17"/>
              </w:rPr>
              <w:t>077</w:t>
            </w:r>
          </w:p>
        </w:tc>
        <w:tc>
          <w:tcPr>
            <w:tcW w:w="3432" w:type="dxa"/>
            <w:tcBorders>
              <w:top w:val="single" w:sz="4" w:space="0" w:color="auto"/>
              <w:left w:val="single" w:sz="4" w:space="0" w:color="auto"/>
            </w:tcBorders>
            <w:shd w:val="clear" w:color="auto" w:fill="auto"/>
            <w:vAlign w:val="bottom"/>
          </w:tcPr>
          <w:p w14:paraId="19BB5C56" w14:textId="77777777" w:rsidR="006B251E" w:rsidRDefault="000278AB">
            <w:pPr>
              <w:pStyle w:val="Jin0"/>
              <w:spacing w:line="240" w:lineRule="auto"/>
              <w:rPr>
                <w:sz w:val="17"/>
                <w:szCs w:val="17"/>
              </w:rPr>
            </w:pPr>
            <w:r>
              <w:rPr>
                <w:rStyle w:val="Jin"/>
                <w:w w:val="80"/>
                <w:sz w:val="17"/>
                <w:szCs w:val="17"/>
              </w:rPr>
              <w:t>Poleptání, proděravění nebo roztržení jícnu</w:t>
            </w:r>
          </w:p>
        </w:tc>
        <w:tc>
          <w:tcPr>
            <w:tcW w:w="706" w:type="dxa"/>
            <w:tcBorders>
              <w:top w:val="single" w:sz="4" w:space="0" w:color="auto"/>
              <w:left w:val="single" w:sz="4" w:space="0" w:color="auto"/>
            </w:tcBorders>
            <w:shd w:val="clear" w:color="auto" w:fill="auto"/>
            <w:vAlign w:val="bottom"/>
          </w:tcPr>
          <w:p w14:paraId="43D20CE9"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6C460CED" w14:textId="77777777" w:rsidR="006B251E" w:rsidRDefault="000278AB">
            <w:pPr>
              <w:pStyle w:val="Jin0"/>
              <w:spacing w:line="240" w:lineRule="auto"/>
              <w:jc w:val="center"/>
              <w:rPr>
                <w:sz w:val="17"/>
                <w:szCs w:val="17"/>
              </w:rPr>
            </w:pPr>
            <w:r>
              <w:rPr>
                <w:rStyle w:val="Jin"/>
                <w:w w:val="80"/>
                <w:sz w:val="17"/>
                <w:szCs w:val="17"/>
              </w:rPr>
              <w:t>112</w:t>
            </w:r>
          </w:p>
        </w:tc>
      </w:tr>
      <w:tr w:rsidR="006B251E" w14:paraId="73F8C347"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999A4D8" w14:textId="77777777" w:rsidR="006B251E" w:rsidRDefault="000278AB">
            <w:pPr>
              <w:pStyle w:val="Jin0"/>
              <w:spacing w:line="240" w:lineRule="auto"/>
              <w:rPr>
                <w:sz w:val="17"/>
                <w:szCs w:val="17"/>
              </w:rPr>
            </w:pPr>
            <w:r>
              <w:rPr>
                <w:rStyle w:val="Jin"/>
                <w:w w:val="80"/>
                <w:sz w:val="17"/>
                <w:szCs w:val="17"/>
              </w:rPr>
              <w:t>078</w:t>
            </w:r>
          </w:p>
        </w:tc>
        <w:tc>
          <w:tcPr>
            <w:tcW w:w="3432" w:type="dxa"/>
            <w:tcBorders>
              <w:top w:val="single" w:sz="4" w:space="0" w:color="auto"/>
              <w:left w:val="single" w:sz="4" w:space="0" w:color="auto"/>
            </w:tcBorders>
            <w:shd w:val="clear" w:color="auto" w:fill="auto"/>
            <w:vAlign w:val="bottom"/>
          </w:tcPr>
          <w:p w14:paraId="7655D8F8" w14:textId="77777777" w:rsidR="006B251E" w:rsidRDefault="000278AB">
            <w:pPr>
              <w:pStyle w:val="Jin0"/>
              <w:spacing w:line="240" w:lineRule="auto"/>
              <w:rPr>
                <w:sz w:val="17"/>
                <w:szCs w:val="17"/>
              </w:rPr>
            </w:pPr>
            <w:r>
              <w:rPr>
                <w:rStyle w:val="Jin"/>
                <w:w w:val="80"/>
                <w:sz w:val="17"/>
                <w:szCs w:val="17"/>
              </w:rPr>
              <w:t>Perforující poranění hrtanu nebo průdušnice</w:t>
            </w:r>
          </w:p>
        </w:tc>
        <w:tc>
          <w:tcPr>
            <w:tcW w:w="706" w:type="dxa"/>
            <w:tcBorders>
              <w:top w:val="single" w:sz="4" w:space="0" w:color="auto"/>
              <w:left w:val="single" w:sz="4" w:space="0" w:color="auto"/>
            </w:tcBorders>
            <w:shd w:val="clear" w:color="auto" w:fill="auto"/>
            <w:vAlign w:val="bottom"/>
          </w:tcPr>
          <w:p w14:paraId="56718E84"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5D75317F" w14:textId="77777777" w:rsidR="006B251E" w:rsidRDefault="000278AB">
            <w:pPr>
              <w:pStyle w:val="Jin0"/>
              <w:spacing w:line="240" w:lineRule="auto"/>
              <w:jc w:val="center"/>
              <w:rPr>
                <w:sz w:val="17"/>
                <w:szCs w:val="17"/>
              </w:rPr>
            </w:pPr>
            <w:r>
              <w:rPr>
                <w:rStyle w:val="Jin"/>
                <w:w w:val="80"/>
                <w:sz w:val="17"/>
                <w:szCs w:val="17"/>
              </w:rPr>
              <w:t>112</w:t>
            </w:r>
          </w:p>
        </w:tc>
      </w:tr>
      <w:tr w:rsidR="006B251E" w14:paraId="6A8EAE4C"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29687B72" w14:textId="77777777" w:rsidR="006B251E" w:rsidRDefault="000278AB">
            <w:pPr>
              <w:pStyle w:val="Jin0"/>
              <w:spacing w:line="240" w:lineRule="auto"/>
              <w:rPr>
                <w:sz w:val="17"/>
                <w:szCs w:val="17"/>
              </w:rPr>
            </w:pPr>
            <w:r>
              <w:rPr>
                <w:rStyle w:val="Jin"/>
                <w:w w:val="80"/>
                <w:sz w:val="17"/>
                <w:szCs w:val="17"/>
              </w:rPr>
              <w:t>079</w:t>
            </w:r>
          </w:p>
        </w:tc>
        <w:tc>
          <w:tcPr>
            <w:tcW w:w="3432" w:type="dxa"/>
            <w:tcBorders>
              <w:top w:val="single" w:sz="4" w:space="0" w:color="auto"/>
              <w:left w:val="single" w:sz="4" w:space="0" w:color="auto"/>
            </w:tcBorders>
            <w:shd w:val="clear" w:color="auto" w:fill="auto"/>
            <w:vAlign w:val="bottom"/>
          </w:tcPr>
          <w:p w14:paraId="2854999C" w14:textId="77777777" w:rsidR="006B251E" w:rsidRDefault="000278AB">
            <w:pPr>
              <w:pStyle w:val="Jin0"/>
              <w:spacing w:line="240" w:lineRule="auto"/>
              <w:rPr>
                <w:sz w:val="17"/>
                <w:szCs w:val="17"/>
              </w:rPr>
            </w:pPr>
            <w:r>
              <w:rPr>
                <w:rStyle w:val="Jin"/>
                <w:w w:val="80"/>
                <w:sz w:val="17"/>
                <w:szCs w:val="17"/>
              </w:rPr>
              <w:t>Zlomenina jazylky nebo chrupavky štítné</w:t>
            </w:r>
          </w:p>
        </w:tc>
        <w:tc>
          <w:tcPr>
            <w:tcW w:w="706" w:type="dxa"/>
            <w:tcBorders>
              <w:top w:val="single" w:sz="4" w:space="0" w:color="auto"/>
              <w:left w:val="single" w:sz="4" w:space="0" w:color="auto"/>
            </w:tcBorders>
            <w:shd w:val="clear" w:color="auto" w:fill="auto"/>
            <w:vAlign w:val="bottom"/>
          </w:tcPr>
          <w:p w14:paraId="5095BD4D"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1B8C25B1" w14:textId="77777777" w:rsidR="006B251E" w:rsidRDefault="000278AB">
            <w:pPr>
              <w:pStyle w:val="Jin0"/>
              <w:spacing w:line="240" w:lineRule="auto"/>
              <w:jc w:val="center"/>
              <w:rPr>
                <w:sz w:val="17"/>
                <w:szCs w:val="17"/>
              </w:rPr>
            </w:pPr>
            <w:r>
              <w:rPr>
                <w:rStyle w:val="Jin"/>
                <w:w w:val="80"/>
                <w:sz w:val="17"/>
                <w:szCs w:val="17"/>
              </w:rPr>
              <w:t>112</w:t>
            </w:r>
          </w:p>
        </w:tc>
      </w:tr>
      <w:tr w:rsidR="006B251E" w14:paraId="2DE27BD7"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7EC17FE2" w14:textId="77777777" w:rsidR="006B251E" w:rsidRDefault="000278AB">
            <w:pPr>
              <w:pStyle w:val="Jin0"/>
              <w:spacing w:line="240" w:lineRule="auto"/>
              <w:rPr>
                <w:sz w:val="17"/>
                <w:szCs w:val="17"/>
              </w:rPr>
            </w:pPr>
            <w:r>
              <w:rPr>
                <w:rStyle w:val="Jin"/>
                <w:w w:val="80"/>
                <w:sz w:val="17"/>
                <w:szCs w:val="17"/>
              </w:rPr>
              <w:t>080</w:t>
            </w:r>
          </w:p>
        </w:tc>
        <w:tc>
          <w:tcPr>
            <w:tcW w:w="3432" w:type="dxa"/>
            <w:tcBorders>
              <w:top w:val="single" w:sz="4" w:space="0" w:color="auto"/>
              <w:left w:val="single" w:sz="4" w:space="0" w:color="auto"/>
            </w:tcBorders>
            <w:shd w:val="clear" w:color="auto" w:fill="auto"/>
            <w:vAlign w:val="bottom"/>
          </w:tcPr>
          <w:p w14:paraId="6053FEFB" w14:textId="77777777" w:rsidR="006B251E" w:rsidRDefault="000278AB">
            <w:pPr>
              <w:pStyle w:val="Jin0"/>
              <w:spacing w:line="230" w:lineRule="auto"/>
              <w:rPr>
                <w:sz w:val="17"/>
                <w:szCs w:val="17"/>
              </w:rPr>
            </w:pPr>
            <w:r>
              <w:rPr>
                <w:rStyle w:val="Jin"/>
                <w:w w:val="80"/>
                <w:sz w:val="17"/>
                <w:szCs w:val="17"/>
              </w:rPr>
              <w:t>Poškození hlasivek následkem nadýchání se dráždivých par nebo následkem úderu</w:t>
            </w:r>
          </w:p>
        </w:tc>
        <w:tc>
          <w:tcPr>
            <w:tcW w:w="706" w:type="dxa"/>
            <w:tcBorders>
              <w:top w:val="single" w:sz="4" w:space="0" w:color="auto"/>
              <w:left w:val="single" w:sz="4" w:space="0" w:color="auto"/>
            </w:tcBorders>
            <w:shd w:val="clear" w:color="auto" w:fill="auto"/>
            <w:vAlign w:val="center"/>
          </w:tcPr>
          <w:p w14:paraId="1169C305"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216B5682"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28B8581E" w14:textId="77777777">
        <w:trPr>
          <w:trHeight w:hRule="exact" w:val="288"/>
          <w:jc w:val="center"/>
        </w:trPr>
        <w:tc>
          <w:tcPr>
            <w:tcW w:w="5285" w:type="dxa"/>
            <w:gridSpan w:val="4"/>
            <w:tcBorders>
              <w:top w:val="single" w:sz="4" w:space="0" w:color="auto"/>
              <w:left w:val="single" w:sz="4" w:space="0" w:color="auto"/>
              <w:right w:val="single" w:sz="4" w:space="0" w:color="auto"/>
            </w:tcBorders>
            <w:shd w:val="clear" w:color="auto" w:fill="9CDCF8"/>
          </w:tcPr>
          <w:p w14:paraId="64B5ACF0" w14:textId="77777777" w:rsidR="006B251E" w:rsidRDefault="000278AB">
            <w:pPr>
              <w:pStyle w:val="Jin0"/>
              <w:spacing w:line="240" w:lineRule="auto"/>
              <w:jc w:val="center"/>
              <w:rPr>
                <w:sz w:val="13"/>
                <w:szCs w:val="13"/>
              </w:rPr>
            </w:pPr>
            <w:r>
              <w:rPr>
                <w:rStyle w:val="Jin"/>
                <w:b/>
                <w:bCs/>
                <w:sz w:val="13"/>
                <w:szCs w:val="13"/>
              </w:rPr>
              <w:t>ÚRAZY HRUDNÍKU</w:t>
            </w:r>
          </w:p>
        </w:tc>
      </w:tr>
      <w:tr w:rsidR="006B251E" w14:paraId="656D16A3"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43194413" w14:textId="77777777" w:rsidR="006B251E" w:rsidRDefault="000278AB">
            <w:pPr>
              <w:pStyle w:val="Jin0"/>
              <w:spacing w:line="240" w:lineRule="auto"/>
              <w:rPr>
                <w:sz w:val="17"/>
                <w:szCs w:val="17"/>
              </w:rPr>
            </w:pPr>
            <w:r>
              <w:rPr>
                <w:rStyle w:val="Jin"/>
                <w:w w:val="80"/>
                <w:sz w:val="17"/>
                <w:szCs w:val="17"/>
              </w:rPr>
              <w:t>081</w:t>
            </w:r>
          </w:p>
        </w:tc>
        <w:tc>
          <w:tcPr>
            <w:tcW w:w="3432" w:type="dxa"/>
            <w:tcBorders>
              <w:top w:val="single" w:sz="4" w:space="0" w:color="auto"/>
              <w:left w:val="single" w:sz="4" w:space="0" w:color="auto"/>
            </w:tcBorders>
            <w:shd w:val="clear" w:color="auto" w:fill="auto"/>
            <w:vAlign w:val="bottom"/>
          </w:tcPr>
          <w:p w14:paraId="3B556A30" w14:textId="77777777" w:rsidR="006B251E" w:rsidRDefault="000278AB">
            <w:pPr>
              <w:pStyle w:val="Jin0"/>
              <w:spacing w:line="240" w:lineRule="auto"/>
              <w:rPr>
                <w:sz w:val="17"/>
                <w:szCs w:val="17"/>
              </w:rPr>
            </w:pPr>
            <w:r>
              <w:rPr>
                <w:rStyle w:val="Jin"/>
                <w:w w:val="80"/>
                <w:sz w:val="17"/>
                <w:szCs w:val="17"/>
              </w:rPr>
              <w:t>Pohmoždění plic klinicky průkazné</w:t>
            </w:r>
          </w:p>
        </w:tc>
        <w:tc>
          <w:tcPr>
            <w:tcW w:w="706" w:type="dxa"/>
            <w:tcBorders>
              <w:top w:val="single" w:sz="4" w:space="0" w:color="auto"/>
              <w:left w:val="single" w:sz="4" w:space="0" w:color="auto"/>
            </w:tcBorders>
            <w:shd w:val="clear" w:color="auto" w:fill="auto"/>
            <w:vAlign w:val="bottom"/>
          </w:tcPr>
          <w:p w14:paraId="56D792BF"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27258507" w14:textId="77777777" w:rsidR="006B251E" w:rsidRDefault="000278AB">
            <w:pPr>
              <w:pStyle w:val="Jin0"/>
              <w:spacing w:line="240" w:lineRule="auto"/>
              <w:jc w:val="center"/>
              <w:rPr>
                <w:sz w:val="17"/>
                <w:szCs w:val="17"/>
              </w:rPr>
            </w:pPr>
            <w:r>
              <w:rPr>
                <w:rStyle w:val="Jin"/>
                <w:w w:val="80"/>
                <w:sz w:val="17"/>
                <w:szCs w:val="17"/>
              </w:rPr>
              <w:t>84</w:t>
            </w:r>
          </w:p>
        </w:tc>
      </w:tr>
      <w:tr w:rsidR="006B251E" w14:paraId="682FFC9D"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250A54CA" w14:textId="77777777" w:rsidR="006B251E" w:rsidRDefault="000278AB">
            <w:pPr>
              <w:pStyle w:val="Jin0"/>
              <w:spacing w:line="240" w:lineRule="auto"/>
              <w:rPr>
                <w:sz w:val="17"/>
                <w:szCs w:val="17"/>
              </w:rPr>
            </w:pPr>
            <w:r>
              <w:rPr>
                <w:rStyle w:val="Jin"/>
                <w:w w:val="80"/>
                <w:sz w:val="17"/>
                <w:szCs w:val="17"/>
              </w:rPr>
              <w:t>082</w:t>
            </w:r>
          </w:p>
        </w:tc>
        <w:tc>
          <w:tcPr>
            <w:tcW w:w="3432" w:type="dxa"/>
            <w:tcBorders>
              <w:top w:val="single" w:sz="4" w:space="0" w:color="auto"/>
              <w:left w:val="single" w:sz="4" w:space="0" w:color="auto"/>
            </w:tcBorders>
            <w:shd w:val="clear" w:color="auto" w:fill="auto"/>
            <w:vAlign w:val="bottom"/>
          </w:tcPr>
          <w:p w14:paraId="1863A09A" w14:textId="77777777" w:rsidR="006B251E" w:rsidRDefault="000278AB">
            <w:pPr>
              <w:pStyle w:val="Jin0"/>
              <w:spacing w:line="240" w:lineRule="auto"/>
              <w:rPr>
                <w:sz w:val="17"/>
                <w:szCs w:val="17"/>
              </w:rPr>
            </w:pPr>
            <w:r>
              <w:rPr>
                <w:rStyle w:val="Jin"/>
                <w:w w:val="80"/>
                <w:sz w:val="17"/>
                <w:szCs w:val="17"/>
              </w:rPr>
              <w:t>Poškození srdce úrazem klinicky prokázané, event. srdeční tamponáda a penetrující poranění srdce</w:t>
            </w:r>
          </w:p>
        </w:tc>
        <w:tc>
          <w:tcPr>
            <w:tcW w:w="706" w:type="dxa"/>
            <w:tcBorders>
              <w:top w:val="single" w:sz="4" w:space="0" w:color="auto"/>
              <w:left w:val="single" w:sz="4" w:space="0" w:color="auto"/>
            </w:tcBorders>
            <w:shd w:val="clear" w:color="auto" w:fill="auto"/>
            <w:vAlign w:val="center"/>
          </w:tcPr>
          <w:p w14:paraId="4114F7E8" w14:textId="77777777" w:rsidR="006B251E" w:rsidRDefault="000278AB">
            <w:pPr>
              <w:pStyle w:val="Jin0"/>
              <w:spacing w:line="240" w:lineRule="auto"/>
              <w:jc w:val="center"/>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center"/>
          </w:tcPr>
          <w:p w14:paraId="5C774F74" w14:textId="77777777" w:rsidR="006B251E" w:rsidRDefault="000278AB">
            <w:pPr>
              <w:pStyle w:val="Jin0"/>
              <w:spacing w:line="240" w:lineRule="auto"/>
              <w:jc w:val="center"/>
              <w:rPr>
                <w:sz w:val="17"/>
                <w:szCs w:val="17"/>
              </w:rPr>
            </w:pPr>
            <w:r>
              <w:rPr>
                <w:rStyle w:val="Jin"/>
                <w:w w:val="80"/>
                <w:sz w:val="17"/>
                <w:szCs w:val="17"/>
              </w:rPr>
              <w:t>365</w:t>
            </w:r>
          </w:p>
        </w:tc>
      </w:tr>
      <w:tr w:rsidR="006B251E" w14:paraId="278A185A"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13FB0D52" w14:textId="77777777" w:rsidR="006B251E" w:rsidRDefault="000278AB">
            <w:pPr>
              <w:pStyle w:val="Jin0"/>
              <w:spacing w:line="240" w:lineRule="auto"/>
              <w:rPr>
                <w:sz w:val="17"/>
                <w:szCs w:val="17"/>
              </w:rPr>
            </w:pPr>
            <w:r>
              <w:rPr>
                <w:rStyle w:val="Jin"/>
                <w:w w:val="80"/>
                <w:sz w:val="17"/>
                <w:szCs w:val="17"/>
              </w:rPr>
              <w:t>083</w:t>
            </w:r>
          </w:p>
        </w:tc>
        <w:tc>
          <w:tcPr>
            <w:tcW w:w="3432" w:type="dxa"/>
            <w:tcBorders>
              <w:top w:val="single" w:sz="4" w:space="0" w:color="auto"/>
              <w:left w:val="single" w:sz="4" w:space="0" w:color="auto"/>
            </w:tcBorders>
            <w:shd w:val="clear" w:color="auto" w:fill="auto"/>
            <w:vAlign w:val="bottom"/>
          </w:tcPr>
          <w:p w14:paraId="213AC70D" w14:textId="77777777" w:rsidR="006B251E" w:rsidRDefault="000278AB">
            <w:pPr>
              <w:pStyle w:val="Jin0"/>
              <w:spacing w:line="240" w:lineRule="auto"/>
              <w:rPr>
                <w:sz w:val="17"/>
                <w:szCs w:val="17"/>
              </w:rPr>
            </w:pPr>
            <w:r>
              <w:rPr>
                <w:rStyle w:val="Jin"/>
                <w:w w:val="80"/>
                <w:sz w:val="17"/>
                <w:szCs w:val="17"/>
              </w:rPr>
              <w:t>Roztržení bránice</w:t>
            </w:r>
          </w:p>
        </w:tc>
        <w:tc>
          <w:tcPr>
            <w:tcW w:w="706" w:type="dxa"/>
            <w:tcBorders>
              <w:top w:val="single" w:sz="4" w:space="0" w:color="auto"/>
              <w:left w:val="single" w:sz="4" w:space="0" w:color="auto"/>
            </w:tcBorders>
            <w:shd w:val="clear" w:color="auto" w:fill="auto"/>
            <w:vAlign w:val="bottom"/>
          </w:tcPr>
          <w:p w14:paraId="66F30367"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13D683C7" w14:textId="77777777" w:rsidR="006B251E" w:rsidRDefault="000278AB">
            <w:pPr>
              <w:pStyle w:val="Jin0"/>
              <w:spacing w:line="240" w:lineRule="auto"/>
              <w:jc w:val="center"/>
              <w:rPr>
                <w:sz w:val="17"/>
                <w:szCs w:val="17"/>
              </w:rPr>
            </w:pPr>
            <w:r>
              <w:rPr>
                <w:rStyle w:val="Jin"/>
                <w:w w:val="80"/>
                <w:sz w:val="17"/>
                <w:szCs w:val="17"/>
              </w:rPr>
              <w:t>112</w:t>
            </w:r>
          </w:p>
        </w:tc>
      </w:tr>
      <w:tr w:rsidR="006B251E" w14:paraId="253AABB0"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77D4EADE" w14:textId="77777777" w:rsidR="006B251E" w:rsidRDefault="000278AB">
            <w:pPr>
              <w:pStyle w:val="Jin0"/>
              <w:spacing w:line="240" w:lineRule="auto"/>
              <w:rPr>
                <w:sz w:val="17"/>
                <w:szCs w:val="17"/>
              </w:rPr>
            </w:pPr>
            <w:r>
              <w:rPr>
                <w:rStyle w:val="Jin"/>
                <w:w w:val="80"/>
                <w:sz w:val="17"/>
                <w:szCs w:val="17"/>
              </w:rPr>
              <w:t>084</w:t>
            </w:r>
          </w:p>
        </w:tc>
        <w:tc>
          <w:tcPr>
            <w:tcW w:w="3432" w:type="dxa"/>
            <w:tcBorders>
              <w:top w:val="single" w:sz="4" w:space="0" w:color="auto"/>
              <w:left w:val="single" w:sz="4" w:space="0" w:color="auto"/>
            </w:tcBorders>
            <w:shd w:val="clear" w:color="auto" w:fill="auto"/>
            <w:vAlign w:val="bottom"/>
          </w:tcPr>
          <w:p w14:paraId="3E432D00" w14:textId="77777777" w:rsidR="006B251E" w:rsidRDefault="000278AB">
            <w:pPr>
              <w:pStyle w:val="Jin0"/>
              <w:spacing w:line="230" w:lineRule="auto"/>
              <w:rPr>
                <w:sz w:val="17"/>
                <w:szCs w:val="17"/>
              </w:rPr>
            </w:pPr>
            <w:r>
              <w:rPr>
                <w:rStyle w:val="Jin"/>
                <w:w w:val="80"/>
                <w:sz w:val="17"/>
                <w:szCs w:val="17"/>
              </w:rPr>
              <w:t>Těžké pohmoždění stěny hrudní nebo prsu s klinickým nálezem - hematom, otok, prosáknutí podkoží</w:t>
            </w:r>
          </w:p>
        </w:tc>
        <w:tc>
          <w:tcPr>
            <w:tcW w:w="706" w:type="dxa"/>
            <w:tcBorders>
              <w:top w:val="single" w:sz="4" w:space="0" w:color="auto"/>
              <w:left w:val="single" w:sz="4" w:space="0" w:color="auto"/>
            </w:tcBorders>
            <w:shd w:val="clear" w:color="auto" w:fill="auto"/>
            <w:vAlign w:val="center"/>
          </w:tcPr>
          <w:p w14:paraId="322237A3"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65BD2B80"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22D9ED20"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56D93EC6" w14:textId="77777777" w:rsidR="006B251E" w:rsidRDefault="000278AB">
            <w:pPr>
              <w:pStyle w:val="Jin0"/>
              <w:spacing w:line="240" w:lineRule="auto"/>
              <w:rPr>
                <w:sz w:val="17"/>
                <w:szCs w:val="17"/>
              </w:rPr>
            </w:pPr>
            <w:r>
              <w:rPr>
                <w:rStyle w:val="Jin"/>
                <w:w w:val="80"/>
                <w:sz w:val="17"/>
                <w:szCs w:val="17"/>
              </w:rPr>
              <w:t>084a</w:t>
            </w:r>
          </w:p>
        </w:tc>
        <w:tc>
          <w:tcPr>
            <w:tcW w:w="3432" w:type="dxa"/>
            <w:tcBorders>
              <w:top w:val="single" w:sz="4" w:space="0" w:color="auto"/>
              <w:left w:val="single" w:sz="4" w:space="0" w:color="auto"/>
            </w:tcBorders>
            <w:shd w:val="clear" w:color="auto" w:fill="auto"/>
            <w:vAlign w:val="bottom"/>
          </w:tcPr>
          <w:p w14:paraId="674A28D7" w14:textId="77777777" w:rsidR="006B251E" w:rsidRDefault="000278AB">
            <w:pPr>
              <w:pStyle w:val="Jin0"/>
              <w:spacing w:line="230" w:lineRule="auto"/>
              <w:rPr>
                <w:sz w:val="17"/>
                <w:szCs w:val="17"/>
              </w:rPr>
            </w:pPr>
            <w:r>
              <w:rPr>
                <w:rStyle w:val="Jin"/>
                <w:w w:val="80"/>
                <w:sz w:val="17"/>
                <w:szCs w:val="17"/>
              </w:rPr>
              <w:t>Rány pronikající do stěny hrudní bez poškození hrudních orgánů a kostí</w:t>
            </w:r>
          </w:p>
        </w:tc>
        <w:tc>
          <w:tcPr>
            <w:tcW w:w="706" w:type="dxa"/>
            <w:tcBorders>
              <w:top w:val="single" w:sz="4" w:space="0" w:color="auto"/>
              <w:left w:val="single" w:sz="4" w:space="0" w:color="auto"/>
            </w:tcBorders>
            <w:shd w:val="clear" w:color="auto" w:fill="auto"/>
            <w:vAlign w:val="center"/>
          </w:tcPr>
          <w:p w14:paraId="230DA410"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5D5BB920" w14:textId="77777777" w:rsidR="006B251E" w:rsidRDefault="000278AB">
            <w:pPr>
              <w:pStyle w:val="Jin0"/>
              <w:spacing w:line="240" w:lineRule="auto"/>
              <w:jc w:val="center"/>
              <w:rPr>
                <w:sz w:val="17"/>
                <w:szCs w:val="17"/>
              </w:rPr>
            </w:pPr>
            <w:r>
              <w:rPr>
                <w:rStyle w:val="Jin"/>
                <w:w w:val="80"/>
                <w:sz w:val="17"/>
                <w:szCs w:val="17"/>
              </w:rPr>
              <w:t>35</w:t>
            </w:r>
          </w:p>
        </w:tc>
      </w:tr>
      <w:tr w:rsidR="006B251E" w14:paraId="3CD3ACE0"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1D6A98B4" w14:textId="77777777" w:rsidR="006B251E" w:rsidRDefault="000278AB">
            <w:pPr>
              <w:pStyle w:val="Jin0"/>
              <w:spacing w:line="240" w:lineRule="auto"/>
              <w:rPr>
                <w:sz w:val="17"/>
                <w:szCs w:val="17"/>
              </w:rPr>
            </w:pPr>
            <w:r>
              <w:rPr>
                <w:rStyle w:val="Jin"/>
                <w:w w:val="80"/>
                <w:sz w:val="17"/>
                <w:szCs w:val="17"/>
              </w:rPr>
              <w:t>085</w:t>
            </w:r>
          </w:p>
        </w:tc>
        <w:tc>
          <w:tcPr>
            <w:tcW w:w="3432" w:type="dxa"/>
            <w:tcBorders>
              <w:top w:val="single" w:sz="4" w:space="0" w:color="auto"/>
              <w:left w:val="single" w:sz="4" w:space="0" w:color="auto"/>
            </w:tcBorders>
            <w:shd w:val="clear" w:color="auto" w:fill="auto"/>
            <w:vAlign w:val="bottom"/>
          </w:tcPr>
          <w:p w14:paraId="1D70EE16" w14:textId="77777777" w:rsidR="006B251E" w:rsidRDefault="000278AB">
            <w:pPr>
              <w:pStyle w:val="Jin0"/>
              <w:spacing w:line="240" w:lineRule="auto"/>
              <w:rPr>
                <w:sz w:val="17"/>
                <w:szCs w:val="17"/>
              </w:rPr>
            </w:pPr>
            <w:r>
              <w:rPr>
                <w:rStyle w:val="Jin"/>
                <w:w w:val="80"/>
                <w:sz w:val="17"/>
                <w:szCs w:val="17"/>
              </w:rPr>
              <w:t>Zlomenina kosti hrudní bez posunutí úlomků</w:t>
            </w:r>
          </w:p>
        </w:tc>
        <w:tc>
          <w:tcPr>
            <w:tcW w:w="706" w:type="dxa"/>
            <w:tcBorders>
              <w:top w:val="single" w:sz="4" w:space="0" w:color="auto"/>
              <w:left w:val="single" w:sz="4" w:space="0" w:color="auto"/>
            </w:tcBorders>
            <w:shd w:val="clear" w:color="auto" w:fill="auto"/>
            <w:vAlign w:val="bottom"/>
          </w:tcPr>
          <w:p w14:paraId="106A7A6B"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5FE705BA" w14:textId="77777777" w:rsidR="006B251E" w:rsidRDefault="000278AB">
            <w:pPr>
              <w:pStyle w:val="Jin0"/>
              <w:spacing w:line="240" w:lineRule="auto"/>
              <w:jc w:val="center"/>
              <w:rPr>
                <w:sz w:val="17"/>
                <w:szCs w:val="17"/>
              </w:rPr>
            </w:pPr>
            <w:r>
              <w:rPr>
                <w:rStyle w:val="Jin"/>
                <w:w w:val="80"/>
                <w:sz w:val="17"/>
                <w:szCs w:val="17"/>
              </w:rPr>
              <w:t>35</w:t>
            </w:r>
          </w:p>
        </w:tc>
      </w:tr>
      <w:tr w:rsidR="006B251E" w14:paraId="5AF66D2C"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1F9BF454" w14:textId="77777777" w:rsidR="006B251E" w:rsidRDefault="000278AB">
            <w:pPr>
              <w:pStyle w:val="Jin0"/>
              <w:spacing w:line="240" w:lineRule="auto"/>
              <w:rPr>
                <w:sz w:val="17"/>
                <w:szCs w:val="17"/>
              </w:rPr>
            </w:pPr>
            <w:r>
              <w:rPr>
                <w:rStyle w:val="Jin"/>
                <w:w w:val="80"/>
                <w:sz w:val="17"/>
                <w:szCs w:val="17"/>
              </w:rPr>
              <w:t>086</w:t>
            </w:r>
          </w:p>
        </w:tc>
        <w:tc>
          <w:tcPr>
            <w:tcW w:w="3432" w:type="dxa"/>
            <w:tcBorders>
              <w:top w:val="single" w:sz="4" w:space="0" w:color="auto"/>
              <w:left w:val="single" w:sz="4" w:space="0" w:color="auto"/>
            </w:tcBorders>
            <w:shd w:val="clear" w:color="auto" w:fill="auto"/>
            <w:vAlign w:val="bottom"/>
          </w:tcPr>
          <w:p w14:paraId="3CF90405" w14:textId="77777777" w:rsidR="006B251E" w:rsidRDefault="000278AB">
            <w:pPr>
              <w:pStyle w:val="Jin0"/>
              <w:spacing w:line="240" w:lineRule="auto"/>
              <w:rPr>
                <w:sz w:val="17"/>
                <w:szCs w:val="17"/>
              </w:rPr>
            </w:pPr>
            <w:r>
              <w:rPr>
                <w:rStyle w:val="Jin"/>
                <w:w w:val="80"/>
                <w:sz w:val="17"/>
                <w:szCs w:val="17"/>
              </w:rPr>
              <w:t>Zlomenina kosti hrudní s posunutím úlomků</w:t>
            </w:r>
          </w:p>
        </w:tc>
        <w:tc>
          <w:tcPr>
            <w:tcW w:w="706" w:type="dxa"/>
            <w:tcBorders>
              <w:top w:val="single" w:sz="4" w:space="0" w:color="auto"/>
              <w:left w:val="single" w:sz="4" w:space="0" w:color="auto"/>
            </w:tcBorders>
            <w:shd w:val="clear" w:color="auto" w:fill="auto"/>
            <w:vAlign w:val="bottom"/>
          </w:tcPr>
          <w:p w14:paraId="381C14ED"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285B8B29" w14:textId="77777777" w:rsidR="006B251E" w:rsidRDefault="000278AB">
            <w:pPr>
              <w:pStyle w:val="Jin0"/>
              <w:spacing w:line="240" w:lineRule="auto"/>
              <w:jc w:val="center"/>
              <w:rPr>
                <w:sz w:val="17"/>
                <w:szCs w:val="17"/>
              </w:rPr>
            </w:pPr>
            <w:r>
              <w:rPr>
                <w:rStyle w:val="Jin"/>
                <w:w w:val="80"/>
                <w:sz w:val="17"/>
                <w:szCs w:val="17"/>
              </w:rPr>
              <w:t>63</w:t>
            </w:r>
          </w:p>
        </w:tc>
      </w:tr>
      <w:tr w:rsidR="006B251E" w14:paraId="4964A9BA"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AC7238D" w14:textId="77777777" w:rsidR="006B251E" w:rsidRDefault="000278AB">
            <w:pPr>
              <w:pStyle w:val="Jin0"/>
              <w:spacing w:line="240" w:lineRule="auto"/>
              <w:rPr>
                <w:sz w:val="17"/>
                <w:szCs w:val="17"/>
              </w:rPr>
            </w:pPr>
            <w:r>
              <w:rPr>
                <w:rStyle w:val="Jin"/>
                <w:w w:val="80"/>
                <w:sz w:val="17"/>
                <w:szCs w:val="17"/>
              </w:rPr>
              <w:t>087</w:t>
            </w:r>
          </w:p>
        </w:tc>
        <w:tc>
          <w:tcPr>
            <w:tcW w:w="3432" w:type="dxa"/>
            <w:tcBorders>
              <w:top w:val="single" w:sz="4" w:space="0" w:color="auto"/>
              <w:left w:val="single" w:sz="4" w:space="0" w:color="auto"/>
            </w:tcBorders>
            <w:shd w:val="clear" w:color="auto" w:fill="auto"/>
            <w:vAlign w:val="bottom"/>
          </w:tcPr>
          <w:p w14:paraId="04ABA7A7" w14:textId="77777777" w:rsidR="006B251E" w:rsidRDefault="000278AB">
            <w:pPr>
              <w:pStyle w:val="Jin0"/>
              <w:spacing w:line="240" w:lineRule="auto"/>
              <w:rPr>
                <w:sz w:val="17"/>
                <w:szCs w:val="17"/>
              </w:rPr>
            </w:pPr>
            <w:r>
              <w:rPr>
                <w:rStyle w:val="Jin"/>
                <w:w w:val="80"/>
                <w:sz w:val="17"/>
                <w:szCs w:val="17"/>
              </w:rPr>
              <w:t>Zlomenina jednoho žebra klinicky prokázaná</w:t>
            </w:r>
          </w:p>
        </w:tc>
        <w:tc>
          <w:tcPr>
            <w:tcW w:w="706" w:type="dxa"/>
            <w:tcBorders>
              <w:top w:val="single" w:sz="4" w:space="0" w:color="auto"/>
              <w:left w:val="single" w:sz="4" w:space="0" w:color="auto"/>
            </w:tcBorders>
            <w:shd w:val="clear" w:color="auto" w:fill="auto"/>
            <w:vAlign w:val="bottom"/>
          </w:tcPr>
          <w:p w14:paraId="484B5376"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bottom"/>
          </w:tcPr>
          <w:p w14:paraId="0CCDACA3" w14:textId="77777777" w:rsidR="006B251E" w:rsidRDefault="000278AB">
            <w:pPr>
              <w:pStyle w:val="Jin0"/>
              <w:spacing w:line="240" w:lineRule="auto"/>
              <w:jc w:val="center"/>
              <w:rPr>
                <w:sz w:val="17"/>
                <w:szCs w:val="17"/>
              </w:rPr>
            </w:pPr>
            <w:r>
              <w:rPr>
                <w:rStyle w:val="Jin"/>
                <w:w w:val="80"/>
                <w:sz w:val="17"/>
                <w:szCs w:val="17"/>
              </w:rPr>
              <w:t>28</w:t>
            </w:r>
          </w:p>
        </w:tc>
      </w:tr>
      <w:tr w:rsidR="006B251E" w14:paraId="59627A96"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5D02D79" w14:textId="77777777" w:rsidR="006B251E" w:rsidRDefault="000278AB">
            <w:pPr>
              <w:pStyle w:val="Jin0"/>
              <w:spacing w:line="240" w:lineRule="auto"/>
              <w:rPr>
                <w:sz w:val="17"/>
                <w:szCs w:val="17"/>
              </w:rPr>
            </w:pPr>
            <w:r>
              <w:rPr>
                <w:rStyle w:val="Jin"/>
                <w:w w:val="80"/>
                <w:sz w:val="17"/>
                <w:szCs w:val="17"/>
              </w:rPr>
              <w:t>088</w:t>
            </w:r>
          </w:p>
        </w:tc>
        <w:tc>
          <w:tcPr>
            <w:tcW w:w="3432" w:type="dxa"/>
            <w:tcBorders>
              <w:top w:val="single" w:sz="4" w:space="0" w:color="auto"/>
              <w:left w:val="single" w:sz="4" w:space="0" w:color="auto"/>
            </w:tcBorders>
            <w:shd w:val="clear" w:color="auto" w:fill="auto"/>
            <w:vAlign w:val="bottom"/>
          </w:tcPr>
          <w:p w14:paraId="0E6D39D3" w14:textId="77777777" w:rsidR="006B251E" w:rsidRDefault="000278AB">
            <w:pPr>
              <w:pStyle w:val="Jin0"/>
              <w:spacing w:line="240" w:lineRule="auto"/>
              <w:rPr>
                <w:sz w:val="17"/>
                <w:szCs w:val="17"/>
              </w:rPr>
            </w:pPr>
            <w:r>
              <w:rPr>
                <w:rStyle w:val="Jin"/>
                <w:w w:val="80"/>
                <w:sz w:val="17"/>
                <w:szCs w:val="17"/>
              </w:rPr>
              <w:t>Zlomeniny dvou až pěti žeber klinicky prokázané</w:t>
            </w:r>
          </w:p>
        </w:tc>
        <w:tc>
          <w:tcPr>
            <w:tcW w:w="706" w:type="dxa"/>
            <w:tcBorders>
              <w:top w:val="single" w:sz="4" w:space="0" w:color="auto"/>
              <w:left w:val="single" w:sz="4" w:space="0" w:color="auto"/>
            </w:tcBorders>
            <w:shd w:val="clear" w:color="auto" w:fill="auto"/>
            <w:vAlign w:val="bottom"/>
          </w:tcPr>
          <w:p w14:paraId="0F501658"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0E75D469" w14:textId="77777777" w:rsidR="006B251E" w:rsidRDefault="000278AB">
            <w:pPr>
              <w:pStyle w:val="Jin0"/>
              <w:spacing w:line="240" w:lineRule="auto"/>
              <w:jc w:val="center"/>
              <w:rPr>
                <w:sz w:val="17"/>
                <w:szCs w:val="17"/>
              </w:rPr>
            </w:pPr>
            <w:r>
              <w:rPr>
                <w:rStyle w:val="Jin"/>
                <w:w w:val="80"/>
                <w:sz w:val="17"/>
                <w:szCs w:val="17"/>
              </w:rPr>
              <w:t>49</w:t>
            </w:r>
          </w:p>
        </w:tc>
      </w:tr>
      <w:tr w:rsidR="006B251E" w14:paraId="2CA21181"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3205C068" w14:textId="77777777" w:rsidR="006B251E" w:rsidRDefault="000278AB">
            <w:pPr>
              <w:pStyle w:val="Jin0"/>
              <w:spacing w:line="240" w:lineRule="auto"/>
              <w:rPr>
                <w:sz w:val="17"/>
                <w:szCs w:val="17"/>
              </w:rPr>
            </w:pPr>
            <w:r>
              <w:rPr>
                <w:rStyle w:val="Jin"/>
                <w:w w:val="80"/>
                <w:sz w:val="17"/>
                <w:szCs w:val="17"/>
              </w:rPr>
              <w:t>089</w:t>
            </w:r>
          </w:p>
        </w:tc>
        <w:tc>
          <w:tcPr>
            <w:tcW w:w="3432" w:type="dxa"/>
            <w:tcBorders>
              <w:top w:val="single" w:sz="4" w:space="0" w:color="auto"/>
              <w:left w:val="single" w:sz="4" w:space="0" w:color="auto"/>
            </w:tcBorders>
            <w:shd w:val="clear" w:color="auto" w:fill="auto"/>
            <w:vAlign w:val="bottom"/>
          </w:tcPr>
          <w:p w14:paraId="21B32F8C" w14:textId="77777777" w:rsidR="006B251E" w:rsidRDefault="000278AB">
            <w:pPr>
              <w:pStyle w:val="Jin0"/>
              <w:spacing w:line="240" w:lineRule="auto"/>
              <w:rPr>
                <w:sz w:val="17"/>
                <w:szCs w:val="17"/>
              </w:rPr>
            </w:pPr>
            <w:r>
              <w:rPr>
                <w:rStyle w:val="Jin"/>
                <w:w w:val="80"/>
                <w:sz w:val="17"/>
                <w:szCs w:val="17"/>
              </w:rPr>
              <w:t>Zlomeniny šesti a více žeber klinicky prokázané</w:t>
            </w:r>
          </w:p>
        </w:tc>
        <w:tc>
          <w:tcPr>
            <w:tcW w:w="706" w:type="dxa"/>
            <w:tcBorders>
              <w:top w:val="single" w:sz="4" w:space="0" w:color="auto"/>
              <w:left w:val="single" w:sz="4" w:space="0" w:color="auto"/>
            </w:tcBorders>
            <w:shd w:val="clear" w:color="auto" w:fill="auto"/>
            <w:vAlign w:val="bottom"/>
          </w:tcPr>
          <w:p w14:paraId="7233D88F"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4A07E9D3" w14:textId="77777777" w:rsidR="006B251E" w:rsidRDefault="000278AB">
            <w:pPr>
              <w:pStyle w:val="Jin0"/>
              <w:spacing w:line="240" w:lineRule="auto"/>
              <w:jc w:val="center"/>
              <w:rPr>
                <w:sz w:val="17"/>
                <w:szCs w:val="17"/>
              </w:rPr>
            </w:pPr>
            <w:r>
              <w:rPr>
                <w:rStyle w:val="Jin"/>
                <w:w w:val="80"/>
                <w:sz w:val="17"/>
                <w:szCs w:val="17"/>
              </w:rPr>
              <w:t>84</w:t>
            </w:r>
          </w:p>
        </w:tc>
      </w:tr>
      <w:tr w:rsidR="006B251E" w14:paraId="06D3F9A0"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60865123" w14:textId="77777777" w:rsidR="006B251E" w:rsidRDefault="000278AB">
            <w:pPr>
              <w:pStyle w:val="Jin0"/>
              <w:spacing w:line="240" w:lineRule="auto"/>
              <w:rPr>
                <w:sz w:val="17"/>
                <w:szCs w:val="17"/>
              </w:rPr>
            </w:pPr>
            <w:r>
              <w:rPr>
                <w:rStyle w:val="Jin"/>
                <w:w w:val="80"/>
                <w:sz w:val="17"/>
                <w:szCs w:val="17"/>
              </w:rPr>
              <w:t>090</w:t>
            </w:r>
          </w:p>
        </w:tc>
        <w:tc>
          <w:tcPr>
            <w:tcW w:w="3432" w:type="dxa"/>
            <w:tcBorders>
              <w:top w:val="single" w:sz="4" w:space="0" w:color="auto"/>
              <w:left w:val="single" w:sz="4" w:space="0" w:color="auto"/>
            </w:tcBorders>
            <w:shd w:val="clear" w:color="auto" w:fill="auto"/>
            <w:vAlign w:val="bottom"/>
          </w:tcPr>
          <w:p w14:paraId="1BE38C4D" w14:textId="77777777" w:rsidR="006B251E" w:rsidRDefault="000278AB">
            <w:pPr>
              <w:pStyle w:val="Jin0"/>
              <w:spacing w:line="240" w:lineRule="auto"/>
              <w:rPr>
                <w:sz w:val="17"/>
                <w:szCs w:val="17"/>
              </w:rPr>
            </w:pPr>
            <w:r>
              <w:rPr>
                <w:rStyle w:val="Jin"/>
                <w:w w:val="80"/>
                <w:sz w:val="17"/>
                <w:szCs w:val="17"/>
              </w:rPr>
              <w:t>Vyražená zlomenina dvou až čtyř žeber</w:t>
            </w:r>
          </w:p>
        </w:tc>
        <w:tc>
          <w:tcPr>
            <w:tcW w:w="706" w:type="dxa"/>
            <w:tcBorders>
              <w:top w:val="single" w:sz="4" w:space="0" w:color="auto"/>
              <w:left w:val="single" w:sz="4" w:space="0" w:color="auto"/>
            </w:tcBorders>
            <w:shd w:val="clear" w:color="auto" w:fill="auto"/>
            <w:vAlign w:val="bottom"/>
          </w:tcPr>
          <w:p w14:paraId="038A1E9F"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bottom"/>
          </w:tcPr>
          <w:p w14:paraId="64C57986" w14:textId="77777777" w:rsidR="006B251E" w:rsidRDefault="000278AB">
            <w:pPr>
              <w:pStyle w:val="Jin0"/>
              <w:spacing w:line="240" w:lineRule="auto"/>
              <w:jc w:val="center"/>
              <w:rPr>
                <w:sz w:val="17"/>
                <w:szCs w:val="17"/>
              </w:rPr>
            </w:pPr>
            <w:r>
              <w:rPr>
                <w:rStyle w:val="Jin"/>
                <w:w w:val="80"/>
                <w:sz w:val="17"/>
                <w:szCs w:val="17"/>
              </w:rPr>
              <w:t>77</w:t>
            </w:r>
          </w:p>
        </w:tc>
      </w:tr>
      <w:tr w:rsidR="006B251E" w14:paraId="21D85C89"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0D1C30D7" w14:textId="77777777" w:rsidR="006B251E" w:rsidRDefault="000278AB">
            <w:pPr>
              <w:pStyle w:val="Jin0"/>
              <w:spacing w:line="240" w:lineRule="auto"/>
              <w:rPr>
                <w:sz w:val="17"/>
                <w:szCs w:val="17"/>
              </w:rPr>
            </w:pPr>
            <w:r>
              <w:rPr>
                <w:rStyle w:val="Jin"/>
                <w:w w:val="80"/>
                <w:sz w:val="17"/>
                <w:szCs w:val="17"/>
              </w:rPr>
              <w:t>091</w:t>
            </w:r>
          </w:p>
        </w:tc>
        <w:tc>
          <w:tcPr>
            <w:tcW w:w="3432" w:type="dxa"/>
            <w:tcBorders>
              <w:top w:val="single" w:sz="4" w:space="0" w:color="auto"/>
              <w:left w:val="single" w:sz="4" w:space="0" w:color="auto"/>
            </w:tcBorders>
            <w:shd w:val="clear" w:color="auto" w:fill="auto"/>
            <w:vAlign w:val="bottom"/>
          </w:tcPr>
          <w:p w14:paraId="0D8A670C" w14:textId="77777777" w:rsidR="006B251E" w:rsidRDefault="000278AB">
            <w:pPr>
              <w:pStyle w:val="Jin0"/>
              <w:spacing w:line="240" w:lineRule="auto"/>
              <w:rPr>
                <w:sz w:val="17"/>
                <w:szCs w:val="17"/>
              </w:rPr>
            </w:pPr>
            <w:r>
              <w:rPr>
                <w:rStyle w:val="Jin"/>
                <w:w w:val="80"/>
                <w:sz w:val="17"/>
                <w:szCs w:val="17"/>
              </w:rPr>
              <w:t>Vyražená zlomenina pěti a více žeber</w:t>
            </w:r>
          </w:p>
        </w:tc>
        <w:tc>
          <w:tcPr>
            <w:tcW w:w="706" w:type="dxa"/>
            <w:tcBorders>
              <w:top w:val="single" w:sz="4" w:space="0" w:color="auto"/>
              <w:left w:val="single" w:sz="4" w:space="0" w:color="auto"/>
            </w:tcBorders>
            <w:shd w:val="clear" w:color="auto" w:fill="auto"/>
            <w:vAlign w:val="bottom"/>
          </w:tcPr>
          <w:p w14:paraId="11A00104"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4253BF22" w14:textId="77777777" w:rsidR="006B251E" w:rsidRDefault="000278AB">
            <w:pPr>
              <w:pStyle w:val="Jin0"/>
              <w:spacing w:line="240" w:lineRule="auto"/>
              <w:jc w:val="center"/>
              <w:rPr>
                <w:sz w:val="17"/>
                <w:szCs w:val="17"/>
              </w:rPr>
            </w:pPr>
            <w:r>
              <w:rPr>
                <w:rStyle w:val="Jin"/>
                <w:w w:val="80"/>
                <w:sz w:val="17"/>
                <w:szCs w:val="17"/>
              </w:rPr>
              <w:t>98</w:t>
            </w:r>
          </w:p>
        </w:tc>
      </w:tr>
      <w:tr w:rsidR="006B251E" w14:paraId="20A66C34"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0462BDCD" w14:textId="77777777" w:rsidR="006B251E" w:rsidRDefault="000278AB">
            <w:pPr>
              <w:pStyle w:val="Jin0"/>
              <w:spacing w:line="240" w:lineRule="auto"/>
              <w:rPr>
                <w:sz w:val="17"/>
                <w:szCs w:val="17"/>
              </w:rPr>
            </w:pPr>
            <w:r>
              <w:rPr>
                <w:rStyle w:val="Jin"/>
                <w:w w:val="80"/>
                <w:sz w:val="17"/>
                <w:szCs w:val="17"/>
              </w:rPr>
              <w:t>092</w:t>
            </w:r>
          </w:p>
        </w:tc>
        <w:tc>
          <w:tcPr>
            <w:tcW w:w="3432" w:type="dxa"/>
            <w:tcBorders>
              <w:top w:val="single" w:sz="4" w:space="0" w:color="auto"/>
              <w:left w:val="single" w:sz="4" w:space="0" w:color="auto"/>
            </w:tcBorders>
            <w:shd w:val="clear" w:color="auto" w:fill="auto"/>
            <w:vAlign w:val="bottom"/>
          </w:tcPr>
          <w:p w14:paraId="5B1826A1" w14:textId="77777777" w:rsidR="006B251E" w:rsidRDefault="000278AB">
            <w:pPr>
              <w:pStyle w:val="Jin0"/>
              <w:spacing w:line="240" w:lineRule="auto"/>
              <w:rPr>
                <w:sz w:val="17"/>
                <w:szCs w:val="17"/>
              </w:rPr>
            </w:pPr>
            <w:r>
              <w:rPr>
                <w:rStyle w:val="Jin"/>
                <w:w w:val="80"/>
                <w:sz w:val="17"/>
                <w:szCs w:val="17"/>
              </w:rPr>
              <w:t>Vyražená zlomenina kosti hrudní</w:t>
            </w:r>
          </w:p>
        </w:tc>
        <w:tc>
          <w:tcPr>
            <w:tcW w:w="706" w:type="dxa"/>
            <w:tcBorders>
              <w:top w:val="single" w:sz="4" w:space="0" w:color="auto"/>
              <w:left w:val="single" w:sz="4" w:space="0" w:color="auto"/>
            </w:tcBorders>
            <w:shd w:val="clear" w:color="auto" w:fill="auto"/>
            <w:vAlign w:val="bottom"/>
          </w:tcPr>
          <w:p w14:paraId="488EE16E"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2C6B04DD" w14:textId="77777777" w:rsidR="006B251E" w:rsidRDefault="000278AB">
            <w:pPr>
              <w:pStyle w:val="Jin0"/>
              <w:spacing w:line="240" w:lineRule="auto"/>
              <w:jc w:val="center"/>
              <w:rPr>
                <w:sz w:val="17"/>
                <w:szCs w:val="17"/>
              </w:rPr>
            </w:pPr>
            <w:r>
              <w:rPr>
                <w:rStyle w:val="Jin"/>
                <w:w w:val="80"/>
                <w:sz w:val="17"/>
                <w:szCs w:val="17"/>
              </w:rPr>
              <w:t>98</w:t>
            </w:r>
          </w:p>
        </w:tc>
      </w:tr>
      <w:tr w:rsidR="006B251E" w14:paraId="34FBD189"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2B91B92B" w14:textId="77777777" w:rsidR="006B251E" w:rsidRDefault="000278AB">
            <w:pPr>
              <w:pStyle w:val="Jin0"/>
              <w:spacing w:line="240" w:lineRule="auto"/>
              <w:rPr>
                <w:sz w:val="17"/>
                <w:szCs w:val="17"/>
              </w:rPr>
            </w:pPr>
            <w:r>
              <w:rPr>
                <w:rStyle w:val="Jin"/>
                <w:w w:val="80"/>
                <w:sz w:val="17"/>
                <w:szCs w:val="17"/>
              </w:rPr>
              <w:t>093</w:t>
            </w:r>
          </w:p>
        </w:tc>
        <w:tc>
          <w:tcPr>
            <w:tcW w:w="3432" w:type="dxa"/>
            <w:tcBorders>
              <w:top w:val="single" w:sz="4" w:space="0" w:color="auto"/>
              <w:left w:val="single" w:sz="4" w:space="0" w:color="auto"/>
            </w:tcBorders>
            <w:shd w:val="clear" w:color="auto" w:fill="auto"/>
            <w:vAlign w:val="bottom"/>
          </w:tcPr>
          <w:p w14:paraId="10797BE5" w14:textId="77777777" w:rsidR="006B251E" w:rsidRDefault="000278AB">
            <w:pPr>
              <w:pStyle w:val="Jin0"/>
              <w:spacing w:line="240" w:lineRule="auto"/>
              <w:rPr>
                <w:sz w:val="17"/>
                <w:szCs w:val="17"/>
              </w:rPr>
            </w:pPr>
            <w:r>
              <w:rPr>
                <w:rStyle w:val="Jin"/>
                <w:w w:val="80"/>
                <w:sz w:val="17"/>
                <w:szCs w:val="17"/>
              </w:rPr>
              <w:t>Poúrazový pneumotorax</w:t>
            </w:r>
          </w:p>
        </w:tc>
        <w:tc>
          <w:tcPr>
            <w:tcW w:w="706" w:type="dxa"/>
            <w:tcBorders>
              <w:top w:val="single" w:sz="4" w:space="0" w:color="auto"/>
              <w:left w:val="single" w:sz="4" w:space="0" w:color="auto"/>
            </w:tcBorders>
            <w:shd w:val="clear" w:color="auto" w:fill="auto"/>
            <w:vAlign w:val="bottom"/>
          </w:tcPr>
          <w:p w14:paraId="1F92A86E"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58544C31" w14:textId="77777777" w:rsidR="006B251E" w:rsidRDefault="000278AB">
            <w:pPr>
              <w:pStyle w:val="Jin0"/>
              <w:spacing w:line="240" w:lineRule="auto"/>
              <w:jc w:val="center"/>
              <w:rPr>
                <w:sz w:val="17"/>
                <w:szCs w:val="17"/>
              </w:rPr>
            </w:pPr>
            <w:r>
              <w:rPr>
                <w:rStyle w:val="Jin"/>
                <w:w w:val="80"/>
                <w:sz w:val="17"/>
                <w:szCs w:val="17"/>
              </w:rPr>
              <w:t>84</w:t>
            </w:r>
          </w:p>
        </w:tc>
      </w:tr>
      <w:tr w:rsidR="006B251E" w14:paraId="73BB5D0A"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3BA25787" w14:textId="77777777" w:rsidR="006B251E" w:rsidRDefault="000278AB">
            <w:pPr>
              <w:pStyle w:val="Jin0"/>
              <w:spacing w:line="240" w:lineRule="auto"/>
              <w:rPr>
                <w:sz w:val="17"/>
                <w:szCs w:val="17"/>
              </w:rPr>
            </w:pPr>
            <w:r>
              <w:rPr>
                <w:rStyle w:val="Jin"/>
                <w:w w:val="80"/>
                <w:sz w:val="17"/>
                <w:szCs w:val="17"/>
              </w:rPr>
              <w:t>094</w:t>
            </w:r>
          </w:p>
        </w:tc>
        <w:tc>
          <w:tcPr>
            <w:tcW w:w="3432" w:type="dxa"/>
            <w:tcBorders>
              <w:top w:val="single" w:sz="4" w:space="0" w:color="auto"/>
              <w:left w:val="single" w:sz="4" w:space="0" w:color="auto"/>
            </w:tcBorders>
            <w:shd w:val="clear" w:color="auto" w:fill="auto"/>
            <w:vAlign w:val="bottom"/>
          </w:tcPr>
          <w:p w14:paraId="5E0498F4" w14:textId="77777777" w:rsidR="006B251E" w:rsidRDefault="000278AB">
            <w:pPr>
              <w:pStyle w:val="Jin0"/>
              <w:spacing w:line="240" w:lineRule="auto"/>
              <w:rPr>
                <w:sz w:val="17"/>
                <w:szCs w:val="17"/>
              </w:rPr>
            </w:pPr>
            <w:r>
              <w:rPr>
                <w:rStyle w:val="Jin"/>
                <w:w w:val="80"/>
                <w:sz w:val="17"/>
                <w:szCs w:val="17"/>
              </w:rPr>
              <w:t>Poúrazový pneumotorax otevřený nebo ventilový</w:t>
            </w:r>
          </w:p>
        </w:tc>
        <w:tc>
          <w:tcPr>
            <w:tcW w:w="706" w:type="dxa"/>
            <w:tcBorders>
              <w:top w:val="single" w:sz="4" w:space="0" w:color="auto"/>
              <w:left w:val="single" w:sz="4" w:space="0" w:color="auto"/>
            </w:tcBorders>
            <w:shd w:val="clear" w:color="auto" w:fill="auto"/>
            <w:vAlign w:val="bottom"/>
          </w:tcPr>
          <w:p w14:paraId="716CAA58"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70CFECC6" w14:textId="77777777" w:rsidR="006B251E" w:rsidRDefault="000278AB">
            <w:pPr>
              <w:pStyle w:val="Jin0"/>
              <w:spacing w:line="240" w:lineRule="auto"/>
              <w:jc w:val="center"/>
              <w:rPr>
                <w:sz w:val="17"/>
                <w:szCs w:val="17"/>
              </w:rPr>
            </w:pPr>
            <w:r>
              <w:rPr>
                <w:rStyle w:val="Jin"/>
                <w:w w:val="80"/>
                <w:sz w:val="17"/>
                <w:szCs w:val="17"/>
              </w:rPr>
              <w:t>140</w:t>
            </w:r>
          </w:p>
        </w:tc>
      </w:tr>
      <w:tr w:rsidR="006B251E" w14:paraId="288537F1"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75ED453C" w14:textId="77777777" w:rsidR="006B251E" w:rsidRDefault="000278AB">
            <w:pPr>
              <w:pStyle w:val="Jin0"/>
              <w:spacing w:line="240" w:lineRule="auto"/>
              <w:rPr>
                <w:sz w:val="17"/>
                <w:szCs w:val="17"/>
              </w:rPr>
            </w:pPr>
            <w:r>
              <w:rPr>
                <w:rStyle w:val="Jin"/>
                <w:w w:val="80"/>
                <w:sz w:val="17"/>
                <w:szCs w:val="17"/>
              </w:rPr>
              <w:lastRenderedPageBreak/>
              <w:t>095</w:t>
            </w:r>
          </w:p>
        </w:tc>
        <w:tc>
          <w:tcPr>
            <w:tcW w:w="3432" w:type="dxa"/>
            <w:tcBorders>
              <w:top w:val="single" w:sz="4" w:space="0" w:color="auto"/>
              <w:left w:val="single" w:sz="4" w:space="0" w:color="auto"/>
            </w:tcBorders>
            <w:shd w:val="clear" w:color="auto" w:fill="auto"/>
            <w:vAlign w:val="bottom"/>
          </w:tcPr>
          <w:p w14:paraId="2A8611B3" w14:textId="77777777" w:rsidR="006B251E" w:rsidRDefault="000278AB">
            <w:pPr>
              <w:pStyle w:val="Jin0"/>
              <w:spacing w:line="240" w:lineRule="auto"/>
              <w:rPr>
                <w:sz w:val="17"/>
                <w:szCs w:val="17"/>
              </w:rPr>
            </w:pPr>
            <w:r>
              <w:rPr>
                <w:rStyle w:val="Jin"/>
                <w:w w:val="80"/>
                <w:sz w:val="17"/>
                <w:szCs w:val="17"/>
              </w:rPr>
              <w:t>Poúrazový mediastinální a podkožní emfyzém</w:t>
            </w:r>
          </w:p>
        </w:tc>
        <w:tc>
          <w:tcPr>
            <w:tcW w:w="706" w:type="dxa"/>
            <w:tcBorders>
              <w:top w:val="single" w:sz="4" w:space="0" w:color="auto"/>
              <w:left w:val="single" w:sz="4" w:space="0" w:color="auto"/>
            </w:tcBorders>
            <w:shd w:val="clear" w:color="auto" w:fill="auto"/>
            <w:vAlign w:val="bottom"/>
          </w:tcPr>
          <w:p w14:paraId="7461C017"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651317CE" w14:textId="77777777" w:rsidR="006B251E" w:rsidRDefault="000278AB">
            <w:pPr>
              <w:pStyle w:val="Jin0"/>
              <w:spacing w:line="240" w:lineRule="auto"/>
              <w:jc w:val="center"/>
              <w:rPr>
                <w:sz w:val="17"/>
                <w:szCs w:val="17"/>
              </w:rPr>
            </w:pPr>
            <w:r>
              <w:rPr>
                <w:rStyle w:val="Jin"/>
                <w:w w:val="80"/>
                <w:sz w:val="17"/>
                <w:szCs w:val="17"/>
              </w:rPr>
              <w:t>140</w:t>
            </w:r>
          </w:p>
        </w:tc>
      </w:tr>
      <w:tr w:rsidR="006B251E" w14:paraId="48EEB6E2" w14:textId="77777777">
        <w:trPr>
          <w:trHeight w:hRule="exact" w:val="283"/>
          <w:jc w:val="center"/>
        </w:trPr>
        <w:tc>
          <w:tcPr>
            <w:tcW w:w="432" w:type="dxa"/>
            <w:tcBorders>
              <w:top w:val="single" w:sz="4" w:space="0" w:color="auto"/>
              <w:left w:val="single" w:sz="4" w:space="0" w:color="auto"/>
            </w:tcBorders>
            <w:shd w:val="clear" w:color="auto" w:fill="auto"/>
          </w:tcPr>
          <w:p w14:paraId="19BFE6EE" w14:textId="77777777" w:rsidR="006B251E" w:rsidRDefault="000278AB">
            <w:pPr>
              <w:pStyle w:val="Jin0"/>
              <w:spacing w:line="240" w:lineRule="auto"/>
              <w:rPr>
                <w:sz w:val="17"/>
                <w:szCs w:val="17"/>
              </w:rPr>
            </w:pPr>
            <w:r>
              <w:rPr>
                <w:rStyle w:val="Jin"/>
                <w:w w:val="80"/>
                <w:sz w:val="17"/>
                <w:szCs w:val="17"/>
              </w:rPr>
              <w:t>096</w:t>
            </w:r>
          </w:p>
        </w:tc>
        <w:tc>
          <w:tcPr>
            <w:tcW w:w="3432" w:type="dxa"/>
            <w:tcBorders>
              <w:top w:val="single" w:sz="4" w:space="0" w:color="auto"/>
              <w:left w:val="single" w:sz="4" w:space="0" w:color="auto"/>
            </w:tcBorders>
            <w:shd w:val="clear" w:color="auto" w:fill="auto"/>
          </w:tcPr>
          <w:p w14:paraId="720AEBC9" w14:textId="77777777" w:rsidR="006B251E" w:rsidRDefault="000278AB">
            <w:pPr>
              <w:pStyle w:val="Jin0"/>
              <w:spacing w:line="240" w:lineRule="auto"/>
              <w:rPr>
                <w:sz w:val="17"/>
                <w:szCs w:val="17"/>
              </w:rPr>
            </w:pPr>
            <w:r>
              <w:rPr>
                <w:rStyle w:val="Jin"/>
                <w:w w:val="80"/>
                <w:sz w:val="17"/>
                <w:szCs w:val="17"/>
              </w:rPr>
              <w:t>Poúrazové krvácení do hrudníku léčené konzervativně</w:t>
            </w:r>
          </w:p>
        </w:tc>
        <w:tc>
          <w:tcPr>
            <w:tcW w:w="706" w:type="dxa"/>
            <w:tcBorders>
              <w:top w:val="single" w:sz="4" w:space="0" w:color="auto"/>
              <w:left w:val="single" w:sz="4" w:space="0" w:color="auto"/>
            </w:tcBorders>
            <w:shd w:val="clear" w:color="auto" w:fill="auto"/>
          </w:tcPr>
          <w:p w14:paraId="2804681F"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tcPr>
          <w:p w14:paraId="4C1B2888" w14:textId="77777777" w:rsidR="006B251E" w:rsidRDefault="000278AB">
            <w:pPr>
              <w:pStyle w:val="Jin0"/>
              <w:spacing w:line="240" w:lineRule="auto"/>
              <w:jc w:val="center"/>
              <w:rPr>
                <w:sz w:val="17"/>
                <w:szCs w:val="17"/>
              </w:rPr>
            </w:pPr>
            <w:r>
              <w:rPr>
                <w:rStyle w:val="Jin"/>
                <w:w w:val="80"/>
                <w:sz w:val="17"/>
                <w:szCs w:val="17"/>
              </w:rPr>
              <w:t>63</w:t>
            </w:r>
          </w:p>
        </w:tc>
      </w:tr>
      <w:tr w:rsidR="006B251E" w14:paraId="43B1DAC4"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08EACEE7" w14:textId="77777777" w:rsidR="006B251E" w:rsidRDefault="000278AB">
            <w:pPr>
              <w:pStyle w:val="Jin0"/>
              <w:spacing w:line="240" w:lineRule="auto"/>
              <w:rPr>
                <w:sz w:val="17"/>
                <w:szCs w:val="17"/>
              </w:rPr>
            </w:pPr>
            <w:r>
              <w:rPr>
                <w:rStyle w:val="Jin"/>
                <w:w w:val="80"/>
                <w:sz w:val="17"/>
                <w:szCs w:val="17"/>
              </w:rPr>
              <w:t>097</w:t>
            </w:r>
          </w:p>
        </w:tc>
        <w:tc>
          <w:tcPr>
            <w:tcW w:w="3432" w:type="dxa"/>
            <w:tcBorders>
              <w:top w:val="single" w:sz="4" w:space="0" w:color="auto"/>
              <w:left w:val="single" w:sz="4" w:space="0" w:color="auto"/>
            </w:tcBorders>
            <w:shd w:val="clear" w:color="auto" w:fill="auto"/>
            <w:vAlign w:val="bottom"/>
          </w:tcPr>
          <w:p w14:paraId="33101C61" w14:textId="77777777" w:rsidR="006B251E" w:rsidRDefault="000278AB">
            <w:pPr>
              <w:pStyle w:val="Jin0"/>
              <w:spacing w:line="240" w:lineRule="auto"/>
              <w:rPr>
                <w:sz w:val="17"/>
                <w:szCs w:val="17"/>
              </w:rPr>
            </w:pPr>
            <w:r>
              <w:rPr>
                <w:rStyle w:val="Jin"/>
                <w:w w:val="80"/>
                <w:sz w:val="17"/>
                <w:szCs w:val="17"/>
              </w:rPr>
              <w:t>Poúrazové krvácení do hrudníku léčené operací</w:t>
            </w:r>
          </w:p>
        </w:tc>
        <w:tc>
          <w:tcPr>
            <w:tcW w:w="706" w:type="dxa"/>
            <w:tcBorders>
              <w:top w:val="single" w:sz="4" w:space="0" w:color="auto"/>
              <w:left w:val="single" w:sz="4" w:space="0" w:color="auto"/>
            </w:tcBorders>
            <w:shd w:val="clear" w:color="auto" w:fill="auto"/>
            <w:vAlign w:val="bottom"/>
          </w:tcPr>
          <w:p w14:paraId="0C1D9261"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65853E3F" w14:textId="77777777" w:rsidR="006B251E" w:rsidRDefault="000278AB">
            <w:pPr>
              <w:pStyle w:val="Jin0"/>
              <w:spacing w:line="240" w:lineRule="auto"/>
              <w:jc w:val="center"/>
              <w:rPr>
                <w:sz w:val="17"/>
                <w:szCs w:val="17"/>
              </w:rPr>
            </w:pPr>
            <w:r>
              <w:rPr>
                <w:rStyle w:val="Jin"/>
                <w:w w:val="80"/>
                <w:sz w:val="17"/>
                <w:szCs w:val="17"/>
              </w:rPr>
              <w:t>98</w:t>
            </w:r>
          </w:p>
        </w:tc>
      </w:tr>
      <w:tr w:rsidR="006B251E" w14:paraId="592C2E43" w14:textId="77777777">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19226FEA" w14:textId="77777777" w:rsidR="006B251E" w:rsidRDefault="000278AB">
            <w:pPr>
              <w:pStyle w:val="Jin0"/>
              <w:spacing w:line="240" w:lineRule="auto"/>
              <w:jc w:val="center"/>
              <w:rPr>
                <w:sz w:val="13"/>
                <w:szCs w:val="13"/>
              </w:rPr>
            </w:pPr>
            <w:r>
              <w:rPr>
                <w:rStyle w:val="Jin"/>
                <w:b/>
                <w:bCs/>
                <w:sz w:val="13"/>
                <w:szCs w:val="13"/>
              </w:rPr>
              <w:t>ÚRAZY BŘICHA</w:t>
            </w:r>
          </w:p>
        </w:tc>
      </w:tr>
      <w:tr w:rsidR="006B251E" w14:paraId="3824365C"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0EF79A68" w14:textId="77777777" w:rsidR="006B251E" w:rsidRDefault="000278AB">
            <w:pPr>
              <w:pStyle w:val="Jin0"/>
              <w:spacing w:line="240" w:lineRule="auto"/>
              <w:rPr>
                <w:sz w:val="17"/>
                <w:szCs w:val="17"/>
              </w:rPr>
            </w:pPr>
            <w:r>
              <w:rPr>
                <w:rStyle w:val="Jin"/>
                <w:w w:val="80"/>
                <w:sz w:val="17"/>
                <w:szCs w:val="17"/>
              </w:rPr>
              <w:t>098</w:t>
            </w:r>
          </w:p>
        </w:tc>
        <w:tc>
          <w:tcPr>
            <w:tcW w:w="3432" w:type="dxa"/>
            <w:tcBorders>
              <w:top w:val="single" w:sz="4" w:space="0" w:color="auto"/>
              <w:left w:val="single" w:sz="4" w:space="0" w:color="auto"/>
            </w:tcBorders>
            <w:shd w:val="clear" w:color="auto" w:fill="auto"/>
            <w:vAlign w:val="bottom"/>
          </w:tcPr>
          <w:p w14:paraId="4BEB47FF" w14:textId="77777777" w:rsidR="006B251E" w:rsidRDefault="000278AB">
            <w:pPr>
              <w:pStyle w:val="Jin0"/>
              <w:spacing w:line="230" w:lineRule="auto"/>
              <w:rPr>
                <w:sz w:val="17"/>
                <w:szCs w:val="17"/>
              </w:rPr>
            </w:pPr>
            <w:r>
              <w:rPr>
                <w:rStyle w:val="Jin"/>
                <w:w w:val="80"/>
                <w:sz w:val="17"/>
                <w:szCs w:val="17"/>
              </w:rPr>
              <w:t>Těžké pohmoždění stěny břišní s klinickým nálezem - hematom, otok, prosáknutí podkoží</w:t>
            </w:r>
          </w:p>
        </w:tc>
        <w:tc>
          <w:tcPr>
            <w:tcW w:w="706" w:type="dxa"/>
            <w:tcBorders>
              <w:top w:val="single" w:sz="4" w:space="0" w:color="auto"/>
              <w:left w:val="single" w:sz="4" w:space="0" w:color="auto"/>
            </w:tcBorders>
            <w:shd w:val="clear" w:color="auto" w:fill="auto"/>
            <w:vAlign w:val="center"/>
          </w:tcPr>
          <w:p w14:paraId="1C35CEAA"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57461F1B"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C9D6990"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6046424F" w14:textId="77777777" w:rsidR="006B251E" w:rsidRDefault="000278AB">
            <w:pPr>
              <w:pStyle w:val="Jin0"/>
              <w:spacing w:line="240" w:lineRule="auto"/>
              <w:rPr>
                <w:sz w:val="17"/>
                <w:szCs w:val="17"/>
              </w:rPr>
            </w:pPr>
            <w:r>
              <w:rPr>
                <w:rStyle w:val="Jin"/>
                <w:w w:val="80"/>
                <w:sz w:val="17"/>
                <w:szCs w:val="17"/>
              </w:rPr>
              <w:t>099</w:t>
            </w:r>
          </w:p>
        </w:tc>
        <w:tc>
          <w:tcPr>
            <w:tcW w:w="3432" w:type="dxa"/>
            <w:tcBorders>
              <w:top w:val="single" w:sz="4" w:space="0" w:color="auto"/>
              <w:left w:val="single" w:sz="4" w:space="0" w:color="auto"/>
            </w:tcBorders>
            <w:shd w:val="clear" w:color="auto" w:fill="auto"/>
            <w:vAlign w:val="bottom"/>
          </w:tcPr>
          <w:p w14:paraId="026AB735" w14:textId="77777777" w:rsidR="006B251E" w:rsidRDefault="000278AB">
            <w:pPr>
              <w:pStyle w:val="Jin0"/>
              <w:spacing w:line="230" w:lineRule="auto"/>
              <w:rPr>
                <w:sz w:val="17"/>
                <w:szCs w:val="17"/>
              </w:rPr>
            </w:pPr>
            <w:r>
              <w:rPr>
                <w:rStyle w:val="Jin"/>
                <w:w w:val="80"/>
                <w:sz w:val="17"/>
                <w:szCs w:val="17"/>
              </w:rPr>
              <w:t>Rány pronikající do břišní dutiny bez poranění vnitřních orgánů</w:t>
            </w:r>
          </w:p>
        </w:tc>
        <w:tc>
          <w:tcPr>
            <w:tcW w:w="706" w:type="dxa"/>
            <w:tcBorders>
              <w:top w:val="single" w:sz="4" w:space="0" w:color="auto"/>
              <w:left w:val="single" w:sz="4" w:space="0" w:color="auto"/>
            </w:tcBorders>
            <w:shd w:val="clear" w:color="auto" w:fill="auto"/>
            <w:vAlign w:val="center"/>
          </w:tcPr>
          <w:p w14:paraId="53030BF3"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36EE3CC0" w14:textId="77777777" w:rsidR="006B251E" w:rsidRDefault="000278AB">
            <w:pPr>
              <w:pStyle w:val="Jin0"/>
              <w:spacing w:line="240" w:lineRule="auto"/>
              <w:jc w:val="center"/>
              <w:rPr>
                <w:sz w:val="17"/>
                <w:szCs w:val="17"/>
              </w:rPr>
            </w:pPr>
            <w:r>
              <w:rPr>
                <w:rStyle w:val="Jin"/>
                <w:w w:val="80"/>
                <w:sz w:val="17"/>
                <w:szCs w:val="17"/>
              </w:rPr>
              <w:t>35</w:t>
            </w:r>
          </w:p>
        </w:tc>
      </w:tr>
      <w:tr w:rsidR="006B251E" w14:paraId="4C89FF4A" w14:textId="77777777">
        <w:trPr>
          <w:trHeight w:hRule="exact" w:val="288"/>
          <w:jc w:val="center"/>
        </w:trPr>
        <w:tc>
          <w:tcPr>
            <w:tcW w:w="432" w:type="dxa"/>
            <w:tcBorders>
              <w:top w:val="single" w:sz="4" w:space="0" w:color="auto"/>
              <w:left w:val="single" w:sz="4" w:space="0" w:color="auto"/>
              <w:bottom w:val="single" w:sz="4" w:space="0" w:color="auto"/>
            </w:tcBorders>
            <w:shd w:val="clear" w:color="auto" w:fill="auto"/>
            <w:vAlign w:val="bottom"/>
          </w:tcPr>
          <w:p w14:paraId="6DE7B504" w14:textId="77777777" w:rsidR="006B251E" w:rsidRDefault="000278AB">
            <w:pPr>
              <w:pStyle w:val="Jin0"/>
              <w:spacing w:line="240" w:lineRule="auto"/>
              <w:rPr>
                <w:sz w:val="17"/>
                <w:szCs w:val="17"/>
              </w:rPr>
            </w:pPr>
            <w:r>
              <w:rPr>
                <w:rStyle w:val="Jin"/>
                <w:w w:val="80"/>
                <w:sz w:val="17"/>
                <w:szCs w:val="17"/>
              </w:rPr>
              <w:t>100</w:t>
            </w:r>
          </w:p>
        </w:tc>
        <w:tc>
          <w:tcPr>
            <w:tcW w:w="3432" w:type="dxa"/>
            <w:tcBorders>
              <w:top w:val="single" w:sz="4" w:space="0" w:color="auto"/>
              <w:left w:val="single" w:sz="4" w:space="0" w:color="auto"/>
              <w:bottom w:val="single" w:sz="4" w:space="0" w:color="auto"/>
            </w:tcBorders>
            <w:shd w:val="clear" w:color="auto" w:fill="auto"/>
            <w:vAlign w:val="bottom"/>
          </w:tcPr>
          <w:p w14:paraId="6D185675" w14:textId="77777777" w:rsidR="006B251E" w:rsidRDefault="000278AB">
            <w:pPr>
              <w:pStyle w:val="Jin0"/>
              <w:spacing w:line="240" w:lineRule="auto"/>
              <w:rPr>
                <w:sz w:val="17"/>
                <w:szCs w:val="17"/>
              </w:rPr>
            </w:pPr>
            <w:r>
              <w:rPr>
                <w:rStyle w:val="Jin"/>
                <w:w w:val="80"/>
                <w:sz w:val="17"/>
                <w:szCs w:val="17"/>
              </w:rPr>
              <w:t>Roztržení jater</w:t>
            </w:r>
          </w:p>
        </w:tc>
        <w:tc>
          <w:tcPr>
            <w:tcW w:w="706" w:type="dxa"/>
            <w:tcBorders>
              <w:top w:val="single" w:sz="4" w:space="0" w:color="auto"/>
              <w:left w:val="single" w:sz="4" w:space="0" w:color="auto"/>
              <w:bottom w:val="single" w:sz="4" w:space="0" w:color="auto"/>
            </w:tcBorders>
            <w:shd w:val="clear" w:color="auto" w:fill="auto"/>
            <w:vAlign w:val="bottom"/>
          </w:tcPr>
          <w:p w14:paraId="59B9B805"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14:paraId="44D578D9" w14:textId="77777777" w:rsidR="006B251E" w:rsidRDefault="000278AB">
            <w:pPr>
              <w:pStyle w:val="Jin0"/>
              <w:spacing w:line="240" w:lineRule="auto"/>
              <w:jc w:val="center"/>
              <w:rPr>
                <w:sz w:val="17"/>
                <w:szCs w:val="17"/>
              </w:rPr>
            </w:pPr>
            <w:r>
              <w:rPr>
                <w:rStyle w:val="Jin"/>
                <w:w w:val="80"/>
                <w:sz w:val="17"/>
                <w:szCs w:val="17"/>
              </w:rPr>
              <w:t>112</w:t>
            </w:r>
          </w:p>
        </w:tc>
      </w:tr>
      <w:tr w:rsidR="006B251E" w14:paraId="6513B0A1"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65138748" w14:textId="77777777" w:rsidR="006B251E" w:rsidRDefault="000278AB">
            <w:pPr>
              <w:pStyle w:val="Jin0"/>
              <w:spacing w:line="240" w:lineRule="auto"/>
              <w:rPr>
                <w:sz w:val="17"/>
                <w:szCs w:val="17"/>
              </w:rPr>
            </w:pPr>
            <w:r>
              <w:rPr>
                <w:rStyle w:val="Jin"/>
                <w:w w:val="80"/>
                <w:sz w:val="17"/>
                <w:szCs w:val="17"/>
              </w:rPr>
              <w:t>101</w:t>
            </w:r>
          </w:p>
        </w:tc>
        <w:tc>
          <w:tcPr>
            <w:tcW w:w="3432" w:type="dxa"/>
            <w:tcBorders>
              <w:top w:val="single" w:sz="4" w:space="0" w:color="auto"/>
              <w:left w:val="single" w:sz="4" w:space="0" w:color="auto"/>
            </w:tcBorders>
            <w:shd w:val="clear" w:color="auto" w:fill="auto"/>
            <w:vAlign w:val="bottom"/>
          </w:tcPr>
          <w:p w14:paraId="3939C759" w14:textId="77777777" w:rsidR="006B251E" w:rsidRDefault="000278AB">
            <w:pPr>
              <w:pStyle w:val="Jin0"/>
              <w:spacing w:line="240" w:lineRule="auto"/>
              <w:rPr>
                <w:sz w:val="17"/>
                <w:szCs w:val="17"/>
              </w:rPr>
            </w:pPr>
            <w:r>
              <w:rPr>
                <w:rStyle w:val="Jin"/>
                <w:w w:val="80"/>
                <w:sz w:val="17"/>
                <w:szCs w:val="17"/>
              </w:rPr>
              <w:t>Roztržení sleziny</w:t>
            </w:r>
          </w:p>
        </w:tc>
        <w:tc>
          <w:tcPr>
            <w:tcW w:w="706" w:type="dxa"/>
            <w:tcBorders>
              <w:top w:val="single" w:sz="4" w:space="0" w:color="auto"/>
              <w:left w:val="single" w:sz="4" w:space="0" w:color="auto"/>
            </w:tcBorders>
            <w:shd w:val="clear" w:color="auto" w:fill="auto"/>
            <w:vAlign w:val="bottom"/>
          </w:tcPr>
          <w:p w14:paraId="78A17446"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64F6A48D" w14:textId="77777777" w:rsidR="006B251E" w:rsidRDefault="000278AB">
            <w:pPr>
              <w:pStyle w:val="Jin0"/>
              <w:spacing w:line="240" w:lineRule="auto"/>
              <w:jc w:val="center"/>
              <w:rPr>
                <w:sz w:val="17"/>
                <w:szCs w:val="17"/>
              </w:rPr>
            </w:pPr>
            <w:r>
              <w:rPr>
                <w:rStyle w:val="Jin"/>
                <w:w w:val="80"/>
                <w:sz w:val="17"/>
                <w:szCs w:val="17"/>
              </w:rPr>
              <w:t>84</w:t>
            </w:r>
          </w:p>
        </w:tc>
      </w:tr>
      <w:tr w:rsidR="006B251E" w14:paraId="4D5C3CE7"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F6BF08C" w14:textId="77777777" w:rsidR="006B251E" w:rsidRDefault="000278AB">
            <w:pPr>
              <w:pStyle w:val="Jin0"/>
              <w:spacing w:line="240" w:lineRule="auto"/>
              <w:rPr>
                <w:sz w:val="17"/>
                <w:szCs w:val="17"/>
              </w:rPr>
            </w:pPr>
            <w:r>
              <w:rPr>
                <w:rStyle w:val="Jin"/>
                <w:w w:val="80"/>
                <w:sz w:val="17"/>
                <w:szCs w:val="17"/>
              </w:rPr>
              <w:t>102</w:t>
            </w:r>
          </w:p>
        </w:tc>
        <w:tc>
          <w:tcPr>
            <w:tcW w:w="3432" w:type="dxa"/>
            <w:tcBorders>
              <w:top w:val="single" w:sz="4" w:space="0" w:color="auto"/>
              <w:left w:val="single" w:sz="4" w:space="0" w:color="auto"/>
            </w:tcBorders>
            <w:shd w:val="clear" w:color="auto" w:fill="auto"/>
            <w:vAlign w:val="bottom"/>
          </w:tcPr>
          <w:p w14:paraId="2AF7FF74" w14:textId="77777777" w:rsidR="006B251E" w:rsidRDefault="000278AB">
            <w:pPr>
              <w:pStyle w:val="Jin0"/>
              <w:spacing w:line="240" w:lineRule="auto"/>
              <w:rPr>
                <w:sz w:val="17"/>
                <w:szCs w:val="17"/>
              </w:rPr>
            </w:pPr>
            <w:r>
              <w:rPr>
                <w:rStyle w:val="Jin"/>
                <w:w w:val="80"/>
                <w:sz w:val="17"/>
                <w:szCs w:val="17"/>
              </w:rPr>
              <w:t>Roztržení slinivky břišní</w:t>
            </w:r>
          </w:p>
        </w:tc>
        <w:tc>
          <w:tcPr>
            <w:tcW w:w="706" w:type="dxa"/>
            <w:tcBorders>
              <w:top w:val="single" w:sz="4" w:space="0" w:color="auto"/>
              <w:left w:val="single" w:sz="4" w:space="0" w:color="auto"/>
            </w:tcBorders>
            <w:shd w:val="clear" w:color="auto" w:fill="auto"/>
            <w:vAlign w:val="bottom"/>
          </w:tcPr>
          <w:p w14:paraId="070FE1C1"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07547013" w14:textId="77777777" w:rsidR="006B251E" w:rsidRDefault="000278AB">
            <w:pPr>
              <w:pStyle w:val="Jin0"/>
              <w:spacing w:line="240" w:lineRule="auto"/>
              <w:jc w:val="center"/>
              <w:rPr>
                <w:sz w:val="17"/>
                <w:szCs w:val="17"/>
              </w:rPr>
            </w:pPr>
            <w:r>
              <w:rPr>
                <w:rStyle w:val="Jin"/>
                <w:w w:val="80"/>
                <w:sz w:val="17"/>
                <w:szCs w:val="17"/>
              </w:rPr>
              <w:t>112</w:t>
            </w:r>
          </w:p>
        </w:tc>
      </w:tr>
      <w:tr w:rsidR="006B251E" w14:paraId="5DD0EB26" w14:textId="77777777">
        <w:trPr>
          <w:trHeight w:hRule="exact" w:val="283"/>
          <w:jc w:val="center"/>
        </w:trPr>
        <w:tc>
          <w:tcPr>
            <w:tcW w:w="432" w:type="dxa"/>
            <w:tcBorders>
              <w:top w:val="single" w:sz="4" w:space="0" w:color="auto"/>
              <w:left w:val="single" w:sz="4" w:space="0" w:color="auto"/>
            </w:tcBorders>
            <w:shd w:val="clear" w:color="auto" w:fill="auto"/>
          </w:tcPr>
          <w:p w14:paraId="66994601" w14:textId="77777777" w:rsidR="006B251E" w:rsidRDefault="000278AB">
            <w:pPr>
              <w:pStyle w:val="Jin0"/>
              <w:spacing w:line="240" w:lineRule="auto"/>
              <w:rPr>
                <w:sz w:val="17"/>
                <w:szCs w:val="17"/>
              </w:rPr>
            </w:pPr>
            <w:r>
              <w:rPr>
                <w:rStyle w:val="Jin"/>
                <w:w w:val="80"/>
                <w:sz w:val="17"/>
                <w:szCs w:val="17"/>
              </w:rPr>
              <w:t>103</w:t>
            </w:r>
          </w:p>
        </w:tc>
        <w:tc>
          <w:tcPr>
            <w:tcW w:w="3432" w:type="dxa"/>
            <w:tcBorders>
              <w:top w:val="single" w:sz="4" w:space="0" w:color="auto"/>
              <w:left w:val="single" w:sz="4" w:space="0" w:color="auto"/>
            </w:tcBorders>
            <w:shd w:val="clear" w:color="auto" w:fill="auto"/>
          </w:tcPr>
          <w:p w14:paraId="211F7745" w14:textId="77777777" w:rsidR="006B251E" w:rsidRDefault="000278AB">
            <w:pPr>
              <w:pStyle w:val="Jin0"/>
              <w:spacing w:line="240" w:lineRule="auto"/>
              <w:rPr>
                <w:sz w:val="17"/>
                <w:szCs w:val="17"/>
              </w:rPr>
            </w:pPr>
            <w:r>
              <w:rPr>
                <w:rStyle w:val="Jin"/>
                <w:w w:val="80"/>
                <w:sz w:val="17"/>
                <w:szCs w:val="17"/>
              </w:rPr>
              <w:t>Úrazové proděravění žaludku</w:t>
            </w:r>
          </w:p>
        </w:tc>
        <w:tc>
          <w:tcPr>
            <w:tcW w:w="706" w:type="dxa"/>
            <w:tcBorders>
              <w:top w:val="single" w:sz="4" w:space="0" w:color="auto"/>
              <w:left w:val="single" w:sz="4" w:space="0" w:color="auto"/>
            </w:tcBorders>
            <w:shd w:val="clear" w:color="auto" w:fill="auto"/>
          </w:tcPr>
          <w:p w14:paraId="4F2F62EA"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tcPr>
          <w:p w14:paraId="67F28478" w14:textId="77777777" w:rsidR="006B251E" w:rsidRDefault="000278AB">
            <w:pPr>
              <w:pStyle w:val="Jin0"/>
              <w:spacing w:line="240" w:lineRule="auto"/>
              <w:jc w:val="center"/>
              <w:rPr>
                <w:sz w:val="17"/>
                <w:szCs w:val="17"/>
              </w:rPr>
            </w:pPr>
            <w:r>
              <w:rPr>
                <w:rStyle w:val="Jin"/>
                <w:w w:val="80"/>
                <w:sz w:val="17"/>
                <w:szCs w:val="17"/>
              </w:rPr>
              <w:t>84</w:t>
            </w:r>
          </w:p>
        </w:tc>
      </w:tr>
      <w:tr w:rsidR="006B251E" w14:paraId="67CD5067" w14:textId="77777777">
        <w:trPr>
          <w:trHeight w:hRule="exact" w:val="283"/>
          <w:jc w:val="center"/>
        </w:trPr>
        <w:tc>
          <w:tcPr>
            <w:tcW w:w="432" w:type="dxa"/>
            <w:tcBorders>
              <w:top w:val="single" w:sz="4" w:space="0" w:color="auto"/>
              <w:left w:val="single" w:sz="4" w:space="0" w:color="auto"/>
            </w:tcBorders>
            <w:shd w:val="clear" w:color="auto" w:fill="auto"/>
          </w:tcPr>
          <w:p w14:paraId="32D9FECD" w14:textId="77777777" w:rsidR="006B251E" w:rsidRDefault="000278AB">
            <w:pPr>
              <w:pStyle w:val="Jin0"/>
              <w:spacing w:line="240" w:lineRule="auto"/>
              <w:rPr>
                <w:sz w:val="17"/>
                <w:szCs w:val="17"/>
              </w:rPr>
            </w:pPr>
            <w:r>
              <w:rPr>
                <w:rStyle w:val="Jin"/>
                <w:w w:val="80"/>
                <w:sz w:val="17"/>
                <w:szCs w:val="17"/>
              </w:rPr>
              <w:t>104</w:t>
            </w:r>
          </w:p>
        </w:tc>
        <w:tc>
          <w:tcPr>
            <w:tcW w:w="3432" w:type="dxa"/>
            <w:tcBorders>
              <w:top w:val="single" w:sz="4" w:space="0" w:color="auto"/>
              <w:left w:val="single" w:sz="4" w:space="0" w:color="auto"/>
            </w:tcBorders>
            <w:shd w:val="clear" w:color="auto" w:fill="auto"/>
          </w:tcPr>
          <w:p w14:paraId="7010CAD2" w14:textId="77777777" w:rsidR="006B251E" w:rsidRDefault="000278AB">
            <w:pPr>
              <w:pStyle w:val="Jin0"/>
              <w:spacing w:line="240" w:lineRule="auto"/>
              <w:rPr>
                <w:sz w:val="17"/>
                <w:szCs w:val="17"/>
              </w:rPr>
            </w:pPr>
            <w:r>
              <w:rPr>
                <w:rStyle w:val="Jin"/>
                <w:w w:val="80"/>
                <w:sz w:val="17"/>
                <w:szCs w:val="17"/>
              </w:rPr>
              <w:t>Úrazové proděravění dvanáctníku</w:t>
            </w:r>
          </w:p>
        </w:tc>
        <w:tc>
          <w:tcPr>
            <w:tcW w:w="706" w:type="dxa"/>
            <w:tcBorders>
              <w:top w:val="single" w:sz="4" w:space="0" w:color="auto"/>
              <w:left w:val="single" w:sz="4" w:space="0" w:color="auto"/>
            </w:tcBorders>
            <w:shd w:val="clear" w:color="auto" w:fill="auto"/>
          </w:tcPr>
          <w:p w14:paraId="4F41DE03" w14:textId="77777777" w:rsidR="006B251E" w:rsidRDefault="000278AB">
            <w:pPr>
              <w:pStyle w:val="Jin0"/>
              <w:spacing w:line="240" w:lineRule="auto"/>
              <w:ind w:firstLine="220"/>
              <w:rPr>
                <w:sz w:val="17"/>
                <w:szCs w:val="17"/>
              </w:rPr>
            </w:pPr>
            <w:r>
              <w:rPr>
                <w:rStyle w:val="Jin"/>
                <w:w w:val="80"/>
                <w:sz w:val="17"/>
                <w:szCs w:val="17"/>
              </w:rPr>
              <w:t>91</w:t>
            </w:r>
          </w:p>
        </w:tc>
        <w:tc>
          <w:tcPr>
            <w:tcW w:w="715" w:type="dxa"/>
            <w:tcBorders>
              <w:top w:val="single" w:sz="4" w:space="0" w:color="auto"/>
              <w:left w:val="single" w:sz="4" w:space="0" w:color="auto"/>
              <w:right w:val="single" w:sz="4" w:space="0" w:color="auto"/>
            </w:tcBorders>
            <w:shd w:val="clear" w:color="auto" w:fill="auto"/>
          </w:tcPr>
          <w:p w14:paraId="2CEEFF85" w14:textId="77777777" w:rsidR="006B251E" w:rsidRDefault="000278AB">
            <w:pPr>
              <w:pStyle w:val="Jin0"/>
              <w:spacing w:line="240" w:lineRule="auto"/>
              <w:jc w:val="center"/>
              <w:rPr>
                <w:sz w:val="17"/>
                <w:szCs w:val="17"/>
              </w:rPr>
            </w:pPr>
            <w:r>
              <w:rPr>
                <w:rStyle w:val="Jin"/>
                <w:w w:val="80"/>
                <w:sz w:val="17"/>
                <w:szCs w:val="17"/>
              </w:rPr>
              <w:t>91</w:t>
            </w:r>
          </w:p>
        </w:tc>
      </w:tr>
      <w:tr w:rsidR="006B251E" w14:paraId="57D11B62"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4A927D5F" w14:textId="77777777" w:rsidR="006B251E" w:rsidRDefault="000278AB">
            <w:pPr>
              <w:pStyle w:val="Jin0"/>
              <w:spacing w:line="240" w:lineRule="auto"/>
              <w:rPr>
                <w:sz w:val="17"/>
                <w:szCs w:val="17"/>
              </w:rPr>
            </w:pPr>
            <w:r>
              <w:rPr>
                <w:rStyle w:val="Jin"/>
                <w:w w:val="80"/>
                <w:sz w:val="17"/>
                <w:szCs w:val="17"/>
              </w:rPr>
              <w:t>105</w:t>
            </w:r>
          </w:p>
        </w:tc>
        <w:tc>
          <w:tcPr>
            <w:tcW w:w="3432" w:type="dxa"/>
            <w:tcBorders>
              <w:top w:val="single" w:sz="4" w:space="0" w:color="auto"/>
              <w:left w:val="single" w:sz="4" w:space="0" w:color="auto"/>
            </w:tcBorders>
            <w:shd w:val="clear" w:color="auto" w:fill="auto"/>
            <w:vAlign w:val="bottom"/>
          </w:tcPr>
          <w:p w14:paraId="70E08C50" w14:textId="77777777" w:rsidR="006B251E" w:rsidRDefault="000278AB">
            <w:pPr>
              <w:pStyle w:val="Jin0"/>
              <w:spacing w:line="240" w:lineRule="auto"/>
              <w:rPr>
                <w:sz w:val="17"/>
                <w:szCs w:val="17"/>
              </w:rPr>
            </w:pPr>
            <w:r>
              <w:rPr>
                <w:rStyle w:val="Jin"/>
                <w:w w:val="80"/>
                <w:sz w:val="17"/>
                <w:szCs w:val="17"/>
              </w:rPr>
              <w:t>Roztržení nebo přetržení tenkého střeva bez resekce</w:t>
            </w:r>
          </w:p>
        </w:tc>
        <w:tc>
          <w:tcPr>
            <w:tcW w:w="706" w:type="dxa"/>
            <w:tcBorders>
              <w:top w:val="single" w:sz="4" w:space="0" w:color="auto"/>
              <w:left w:val="single" w:sz="4" w:space="0" w:color="auto"/>
            </w:tcBorders>
            <w:shd w:val="clear" w:color="auto" w:fill="auto"/>
            <w:vAlign w:val="bottom"/>
          </w:tcPr>
          <w:p w14:paraId="7173BAFE"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7FD98BB2" w14:textId="77777777" w:rsidR="006B251E" w:rsidRDefault="000278AB">
            <w:pPr>
              <w:pStyle w:val="Jin0"/>
              <w:spacing w:line="240" w:lineRule="auto"/>
              <w:jc w:val="center"/>
              <w:rPr>
                <w:sz w:val="17"/>
                <w:szCs w:val="17"/>
              </w:rPr>
            </w:pPr>
            <w:r>
              <w:rPr>
                <w:rStyle w:val="Jin"/>
                <w:w w:val="80"/>
                <w:sz w:val="17"/>
                <w:szCs w:val="17"/>
              </w:rPr>
              <w:t>56</w:t>
            </w:r>
          </w:p>
        </w:tc>
      </w:tr>
      <w:tr w:rsidR="006B251E" w14:paraId="43DC087C"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0C1451DA" w14:textId="77777777" w:rsidR="006B251E" w:rsidRDefault="000278AB">
            <w:pPr>
              <w:pStyle w:val="Jin0"/>
              <w:spacing w:line="240" w:lineRule="auto"/>
              <w:rPr>
                <w:sz w:val="17"/>
                <w:szCs w:val="17"/>
              </w:rPr>
            </w:pPr>
            <w:r>
              <w:rPr>
                <w:rStyle w:val="Jin"/>
                <w:w w:val="80"/>
                <w:sz w:val="17"/>
                <w:szCs w:val="17"/>
              </w:rPr>
              <w:t>106</w:t>
            </w:r>
          </w:p>
        </w:tc>
        <w:tc>
          <w:tcPr>
            <w:tcW w:w="3432" w:type="dxa"/>
            <w:tcBorders>
              <w:top w:val="single" w:sz="4" w:space="0" w:color="auto"/>
              <w:left w:val="single" w:sz="4" w:space="0" w:color="auto"/>
            </w:tcBorders>
            <w:shd w:val="clear" w:color="auto" w:fill="auto"/>
            <w:vAlign w:val="bottom"/>
          </w:tcPr>
          <w:p w14:paraId="0294C41B" w14:textId="77777777" w:rsidR="006B251E" w:rsidRDefault="000278AB">
            <w:pPr>
              <w:pStyle w:val="Jin0"/>
              <w:spacing w:line="240" w:lineRule="auto"/>
              <w:rPr>
                <w:sz w:val="17"/>
                <w:szCs w:val="17"/>
              </w:rPr>
            </w:pPr>
            <w:r>
              <w:rPr>
                <w:rStyle w:val="Jin"/>
                <w:w w:val="80"/>
                <w:sz w:val="17"/>
                <w:szCs w:val="17"/>
              </w:rPr>
              <w:t>Roztržení nebo přetržení tenkého střeva s resekcí</w:t>
            </w:r>
          </w:p>
        </w:tc>
        <w:tc>
          <w:tcPr>
            <w:tcW w:w="706" w:type="dxa"/>
            <w:tcBorders>
              <w:top w:val="single" w:sz="4" w:space="0" w:color="auto"/>
              <w:left w:val="single" w:sz="4" w:space="0" w:color="auto"/>
            </w:tcBorders>
            <w:shd w:val="clear" w:color="auto" w:fill="auto"/>
            <w:vAlign w:val="bottom"/>
          </w:tcPr>
          <w:p w14:paraId="20340438"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0692ABF8" w14:textId="77777777" w:rsidR="006B251E" w:rsidRDefault="000278AB">
            <w:pPr>
              <w:pStyle w:val="Jin0"/>
              <w:spacing w:line="240" w:lineRule="auto"/>
              <w:jc w:val="center"/>
              <w:rPr>
                <w:sz w:val="17"/>
                <w:szCs w:val="17"/>
              </w:rPr>
            </w:pPr>
            <w:r>
              <w:rPr>
                <w:rStyle w:val="Jin"/>
                <w:w w:val="80"/>
                <w:sz w:val="17"/>
                <w:szCs w:val="17"/>
              </w:rPr>
              <w:t>84</w:t>
            </w:r>
          </w:p>
        </w:tc>
      </w:tr>
      <w:tr w:rsidR="006B251E" w14:paraId="723F8E4A"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6B3E4A25" w14:textId="77777777" w:rsidR="006B251E" w:rsidRDefault="000278AB">
            <w:pPr>
              <w:pStyle w:val="Jin0"/>
              <w:spacing w:line="240" w:lineRule="auto"/>
              <w:rPr>
                <w:sz w:val="17"/>
                <w:szCs w:val="17"/>
              </w:rPr>
            </w:pPr>
            <w:r>
              <w:rPr>
                <w:rStyle w:val="Jin"/>
                <w:w w:val="80"/>
                <w:sz w:val="17"/>
                <w:szCs w:val="17"/>
              </w:rPr>
              <w:t>107</w:t>
            </w:r>
          </w:p>
        </w:tc>
        <w:tc>
          <w:tcPr>
            <w:tcW w:w="3432" w:type="dxa"/>
            <w:tcBorders>
              <w:top w:val="single" w:sz="4" w:space="0" w:color="auto"/>
              <w:left w:val="single" w:sz="4" w:space="0" w:color="auto"/>
            </w:tcBorders>
            <w:shd w:val="clear" w:color="auto" w:fill="auto"/>
            <w:vAlign w:val="bottom"/>
          </w:tcPr>
          <w:p w14:paraId="4FAF6A1F" w14:textId="77777777" w:rsidR="006B251E" w:rsidRDefault="000278AB">
            <w:pPr>
              <w:pStyle w:val="Jin0"/>
              <w:spacing w:line="240" w:lineRule="auto"/>
              <w:rPr>
                <w:sz w:val="17"/>
                <w:szCs w:val="17"/>
              </w:rPr>
            </w:pPr>
            <w:r>
              <w:rPr>
                <w:rStyle w:val="Jin"/>
                <w:w w:val="80"/>
                <w:sz w:val="17"/>
                <w:szCs w:val="17"/>
              </w:rPr>
              <w:t>Roztržení nebo přetržení tlustého střeva bez resekce</w:t>
            </w:r>
          </w:p>
        </w:tc>
        <w:tc>
          <w:tcPr>
            <w:tcW w:w="706" w:type="dxa"/>
            <w:tcBorders>
              <w:top w:val="single" w:sz="4" w:space="0" w:color="auto"/>
              <w:left w:val="single" w:sz="4" w:space="0" w:color="auto"/>
            </w:tcBorders>
            <w:shd w:val="clear" w:color="auto" w:fill="auto"/>
            <w:vAlign w:val="bottom"/>
          </w:tcPr>
          <w:p w14:paraId="17870AB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32B20391" w14:textId="77777777" w:rsidR="006B251E" w:rsidRDefault="000278AB">
            <w:pPr>
              <w:pStyle w:val="Jin0"/>
              <w:spacing w:line="240" w:lineRule="auto"/>
              <w:jc w:val="center"/>
              <w:rPr>
                <w:sz w:val="17"/>
                <w:szCs w:val="17"/>
              </w:rPr>
            </w:pPr>
            <w:r>
              <w:rPr>
                <w:rStyle w:val="Jin"/>
                <w:w w:val="80"/>
                <w:sz w:val="17"/>
                <w:szCs w:val="17"/>
              </w:rPr>
              <w:t>70</w:t>
            </w:r>
          </w:p>
        </w:tc>
      </w:tr>
      <w:tr w:rsidR="006B251E" w14:paraId="3030C0B2"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0B42AB11" w14:textId="77777777" w:rsidR="006B251E" w:rsidRDefault="000278AB">
            <w:pPr>
              <w:pStyle w:val="Jin0"/>
              <w:spacing w:line="240" w:lineRule="auto"/>
              <w:rPr>
                <w:sz w:val="17"/>
                <w:szCs w:val="17"/>
              </w:rPr>
            </w:pPr>
            <w:r>
              <w:rPr>
                <w:rStyle w:val="Jin"/>
                <w:w w:val="80"/>
                <w:sz w:val="17"/>
                <w:szCs w:val="17"/>
              </w:rPr>
              <w:t>108</w:t>
            </w:r>
          </w:p>
        </w:tc>
        <w:tc>
          <w:tcPr>
            <w:tcW w:w="3432" w:type="dxa"/>
            <w:tcBorders>
              <w:top w:val="single" w:sz="4" w:space="0" w:color="auto"/>
              <w:left w:val="single" w:sz="4" w:space="0" w:color="auto"/>
            </w:tcBorders>
            <w:shd w:val="clear" w:color="auto" w:fill="auto"/>
            <w:vAlign w:val="bottom"/>
          </w:tcPr>
          <w:p w14:paraId="17A95A29" w14:textId="77777777" w:rsidR="006B251E" w:rsidRDefault="000278AB">
            <w:pPr>
              <w:pStyle w:val="Jin0"/>
              <w:spacing w:line="240" w:lineRule="auto"/>
              <w:rPr>
                <w:sz w:val="17"/>
                <w:szCs w:val="17"/>
              </w:rPr>
            </w:pPr>
            <w:r>
              <w:rPr>
                <w:rStyle w:val="Jin"/>
                <w:w w:val="80"/>
                <w:sz w:val="17"/>
                <w:szCs w:val="17"/>
              </w:rPr>
              <w:t>Roztržení nebo přetržení tlustého střeva s resekcí</w:t>
            </w:r>
          </w:p>
        </w:tc>
        <w:tc>
          <w:tcPr>
            <w:tcW w:w="706" w:type="dxa"/>
            <w:tcBorders>
              <w:top w:val="single" w:sz="4" w:space="0" w:color="auto"/>
              <w:left w:val="single" w:sz="4" w:space="0" w:color="auto"/>
            </w:tcBorders>
            <w:shd w:val="clear" w:color="auto" w:fill="auto"/>
            <w:vAlign w:val="bottom"/>
          </w:tcPr>
          <w:p w14:paraId="56F48619" w14:textId="77777777" w:rsidR="006B251E" w:rsidRDefault="000278AB">
            <w:pPr>
              <w:pStyle w:val="Jin0"/>
              <w:spacing w:line="240" w:lineRule="auto"/>
              <w:ind w:firstLine="220"/>
              <w:rPr>
                <w:sz w:val="17"/>
                <w:szCs w:val="17"/>
              </w:rPr>
            </w:pPr>
            <w:r>
              <w:rPr>
                <w:rStyle w:val="Jin"/>
                <w:w w:val="80"/>
                <w:sz w:val="17"/>
                <w:szCs w:val="17"/>
              </w:rPr>
              <w:t>91</w:t>
            </w:r>
          </w:p>
        </w:tc>
        <w:tc>
          <w:tcPr>
            <w:tcW w:w="715" w:type="dxa"/>
            <w:tcBorders>
              <w:top w:val="single" w:sz="4" w:space="0" w:color="auto"/>
              <w:left w:val="single" w:sz="4" w:space="0" w:color="auto"/>
              <w:right w:val="single" w:sz="4" w:space="0" w:color="auto"/>
            </w:tcBorders>
            <w:shd w:val="clear" w:color="auto" w:fill="auto"/>
            <w:vAlign w:val="bottom"/>
          </w:tcPr>
          <w:p w14:paraId="7DC9578D" w14:textId="77777777" w:rsidR="006B251E" w:rsidRDefault="000278AB">
            <w:pPr>
              <w:pStyle w:val="Jin0"/>
              <w:spacing w:line="240" w:lineRule="auto"/>
              <w:jc w:val="center"/>
              <w:rPr>
                <w:sz w:val="17"/>
                <w:szCs w:val="17"/>
              </w:rPr>
            </w:pPr>
            <w:r>
              <w:rPr>
                <w:rStyle w:val="Jin"/>
                <w:w w:val="80"/>
                <w:sz w:val="17"/>
                <w:szCs w:val="17"/>
              </w:rPr>
              <w:t>91</w:t>
            </w:r>
          </w:p>
        </w:tc>
      </w:tr>
      <w:tr w:rsidR="006B251E" w14:paraId="22B83775"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595D4BE6" w14:textId="77777777" w:rsidR="006B251E" w:rsidRDefault="000278AB">
            <w:pPr>
              <w:pStyle w:val="Jin0"/>
              <w:spacing w:line="240" w:lineRule="auto"/>
              <w:rPr>
                <w:sz w:val="17"/>
                <w:szCs w:val="17"/>
              </w:rPr>
            </w:pPr>
            <w:r>
              <w:rPr>
                <w:rStyle w:val="Jin"/>
                <w:w w:val="80"/>
                <w:sz w:val="17"/>
                <w:szCs w:val="17"/>
              </w:rPr>
              <w:t>109</w:t>
            </w:r>
          </w:p>
        </w:tc>
        <w:tc>
          <w:tcPr>
            <w:tcW w:w="3432" w:type="dxa"/>
            <w:tcBorders>
              <w:top w:val="single" w:sz="4" w:space="0" w:color="auto"/>
              <w:left w:val="single" w:sz="4" w:space="0" w:color="auto"/>
            </w:tcBorders>
            <w:shd w:val="clear" w:color="auto" w:fill="auto"/>
            <w:vAlign w:val="bottom"/>
          </w:tcPr>
          <w:p w14:paraId="6B358B39" w14:textId="77777777" w:rsidR="006B251E" w:rsidRDefault="000278AB">
            <w:pPr>
              <w:pStyle w:val="Jin0"/>
              <w:spacing w:line="240" w:lineRule="auto"/>
              <w:rPr>
                <w:sz w:val="17"/>
                <w:szCs w:val="17"/>
              </w:rPr>
            </w:pPr>
            <w:r>
              <w:rPr>
                <w:rStyle w:val="Jin"/>
                <w:w w:val="80"/>
                <w:sz w:val="17"/>
                <w:szCs w:val="17"/>
              </w:rPr>
              <w:t>Roztržení okruží (mesenteria) bez resekce</w:t>
            </w:r>
          </w:p>
        </w:tc>
        <w:tc>
          <w:tcPr>
            <w:tcW w:w="706" w:type="dxa"/>
            <w:tcBorders>
              <w:top w:val="single" w:sz="4" w:space="0" w:color="auto"/>
              <w:left w:val="single" w:sz="4" w:space="0" w:color="auto"/>
            </w:tcBorders>
            <w:shd w:val="clear" w:color="auto" w:fill="auto"/>
            <w:vAlign w:val="bottom"/>
          </w:tcPr>
          <w:p w14:paraId="002AED4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09DDF2CC" w14:textId="77777777" w:rsidR="006B251E" w:rsidRDefault="000278AB">
            <w:pPr>
              <w:pStyle w:val="Jin0"/>
              <w:spacing w:line="240" w:lineRule="auto"/>
              <w:jc w:val="center"/>
              <w:rPr>
                <w:sz w:val="17"/>
                <w:szCs w:val="17"/>
              </w:rPr>
            </w:pPr>
            <w:r>
              <w:rPr>
                <w:rStyle w:val="Jin"/>
                <w:w w:val="80"/>
                <w:sz w:val="17"/>
                <w:szCs w:val="17"/>
              </w:rPr>
              <w:t>56</w:t>
            </w:r>
          </w:p>
        </w:tc>
      </w:tr>
      <w:tr w:rsidR="006B251E" w14:paraId="4CED2210"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10343FF7" w14:textId="77777777" w:rsidR="006B251E" w:rsidRDefault="000278AB">
            <w:pPr>
              <w:pStyle w:val="Jin0"/>
              <w:spacing w:line="240" w:lineRule="auto"/>
              <w:rPr>
                <w:sz w:val="17"/>
                <w:szCs w:val="17"/>
              </w:rPr>
            </w:pPr>
            <w:r>
              <w:rPr>
                <w:rStyle w:val="Jin"/>
                <w:w w:val="80"/>
                <w:sz w:val="17"/>
                <w:szCs w:val="17"/>
              </w:rPr>
              <w:t>110</w:t>
            </w:r>
          </w:p>
        </w:tc>
        <w:tc>
          <w:tcPr>
            <w:tcW w:w="3432" w:type="dxa"/>
            <w:tcBorders>
              <w:top w:val="single" w:sz="4" w:space="0" w:color="auto"/>
              <w:left w:val="single" w:sz="4" w:space="0" w:color="auto"/>
            </w:tcBorders>
            <w:shd w:val="clear" w:color="auto" w:fill="auto"/>
            <w:vAlign w:val="bottom"/>
          </w:tcPr>
          <w:p w14:paraId="3F86A15D" w14:textId="77777777" w:rsidR="006B251E" w:rsidRDefault="000278AB">
            <w:pPr>
              <w:pStyle w:val="Jin0"/>
              <w:spacing w:line="240" w:lineRule="auto"/>
              <w:rPr>
                <w:sz w:val="17"/>
                <w:szCs w:val="17"/>
              </w:rPr>
            </w:pPr>
            <w:r>
              <w:rPr>
                <w:rStyle w:val="Jin"/>
                <w:w w:val="80"/>
                <w:sz w:val="17"/>
                <w:szCs w:val="17"/>
              </w:rPr>
              <w:t>Roztržení okruží (mesenteria) s resekcí střeva</w:t>
            </w:r>
          </w:p>
        </w:tc>
        <w:tc>
          <w:tcPr>
            <w:tcW w:w="706" w:type="dxa"/>
            <w:tcBorders>
              <w:top w:val="single" w:sz="4" w:space="0" w:color="auto"/>
              <w:left w:val="single" w:sz="4" w:space="0" w:color="auto"/>
            </w:tcBorders>
            <w:shd w:val="clear" w:color="auto" w:fill="auto"/>
            <w:vAlign w:val="bottom"/>
          </w:tcPr>
          <w:p w14:paraId="2AE93894"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502C4202" w14:textId="77777777" w:rsidR="006B251E" w:rsidRDefault="000278AB">
            <w:pPr>
              <w:pStyle w:val="Jin0"/>
              <w:spacing w:line="240" w:lineRule="auto"/>
              <w:jc w:val="center"/>
              <w:rPr>
                <w:sz w:val="17"/>
                <w:szCs w:val="17"/>
              </w:rPr>
            </w:pPr>
            <w:r>
              <w:rPr>
                <w:rStyle w:val="Jin"/>
                <w:w w:val="80"/>
                <w:sz w:val="17"/>
                <w:szCs w:val="17"/>
              </w:rPr>
              <w:t>84</w:t>
            </w:r>
          </w:p>
        </w:tc>
      </w:tr>
      <w:tr w:rsidR="006B251E" w14:paraId="0BBD718A" w14:textId="77777777">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4040A9C3" w14:textId="77777777" w:rsidR="006B251E" w:rsidRDefault="000278AB">
            <w:pPr>
              <w:pStyle w:val="Jin0"/>
              <w:spacing w:line="240" w:lineRule="auto"/>
              <w:jc w:val="center"/>
              <w:rPr>
                <w:sz w:val="13"/>
                <w:szCs w:val="13"/>
              </w:rPr>
            </w:pPr>
            <w:r>
              <w:rPr>
                <w:rStyle w:val="Jin"/>
                <w:b/>
                <w:bCs/>
                <w:sz w:val="13"/>
                <w:szCs w:val="13"/>
              </w:rPr>
              <w:t>ÚRAZY UROGENITÁLNÍHO ÚSTROJÍ</w:t>
            </w:r>
          </w:p>
        </w:tc>
      </w:tr>
      <w:tr w:rsidR="006B251E" w14:paraId="237084A8"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7DB96A7C" w14:textId="77777777" w:rsidR="006B251E" w:rsidRDefault="000278AB">
            <w:pPr>
              <w:pStyle w:val="Jin0"/>
              <w:spacing w:line="240" w:lineRule="auto"/>
              <w:rPr>
                <w:sz w:val="17"/>
                <w:szCs w:val="17"/>
              </w:rPr>
            </w:pPr>
            <w:r>
              <w:rPr>
                <w:rStyle w:val="Jin"/>
                <w:w w:val="80"/>
                <w:sz w:val="17"/>
                <w:szCs w:val="17"/>
              </w:rPr>
              <w:t>111</w:t>
            </w:r>
          </w:p>
        </w:tc>
        <w:tc>
          <w:tcPr>
            <w:tcW w:w="3432" w:type="dxa"/>
            <w:tcBorders>
              <w:top w:val="single" w:sz="4" w:space="0" w:color="auto"/>
              <w:left w:val="single" w:sz="4" w:space="0" w:color="auto"/>
            </w:tcBorders>
            <w:shd w:val="clear" w:color="auto" w:fill="auto"/>
            <w:vAlign w:val="bottom"/>
          </w:tcPr>
          <w:p w14:paraId="4D370F75" w14:textId="77777777" w:rsidR="006B251E" w:rsidRDefault="000278AB">
            <w:pPr>
              <w:pStyle w:val="Jin0"/>
              <w:spacing w:line="240" w:lineRule="auto"/>
              <w:rPr>
                <w:sz w:val="17"/>
                <w:szCs w:val="17"/>
              </w:rPr>
            </w:pPr>
            <w:r>
              <w:rPr>
                <w:rStyle w:val="Jin"/>
                <w:w w:val="80"/>
                <w:sz w:val="17"/>
                <w:szCs w:val="17"/>
              </w:rPr>
              <w:t>Pohmoždění ledviny s hematurií</w:t>
            </w:r>
          </w:p>
        </w:tc>
        <w:tc>
          <w:tcPr>
            <w:tcW w:w="706" w:type="dxa"/>
            <w:tcBorders>
              <w:top w:val="single" w:sz="4" w:space="0" w:color="auto"/>
              <w:left w:val="single" w:sz="4" w:space="0" w:color="auto"/>
            </w:tcBorders>
            <w:shd w:val="clear" w:color="auto" w:fill="auto"/>
            <w:vAlign w:val="bottom"/>
          </w:tcPr>
          <w:p w14:paraId="5458D172"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6E67E95D" w14:textId="77777777" w:rsidR="006B251E" w:rsidRDefault="000278AB">
            <w:pPr>
              <w:pStyle w:val="Jin0"/>
              <w:spacing w:line="240" w:lineRule="auto"/>
              <w:jc w:val="center"/>
              <w:rPr>
                <w:sz w:val="17"/>
                <w:szCs w:val="17"/>
              </w:rPr>
            </w:pPr>
            <w:r>
              <w:rPr>
                <w:rStyle w:val="Jin"/>
                <w:w w:val="80"/>
                <w:sz w:val="17"/>
                <w:szCs w:val="17"/>
              </w:rPr>
              <w:t>35</w:t>
            </w:r>
          </w:p>
        </w:tc>
      </w:tr>
      <w:tr w:rsidR="006B251E" w14:paraId="3A846CDD" w14:textId="77777777">
        <w:trPr>
          <w:trHeight w:hRule="exact" w:val="408"/>
          <w:jc w:val="center"/>
        </w:trPr>
        <w:tc>
          <w:tcPr>
            <w:tcW w:w="432" w:type="dxa"/>
            <w:tcBorders>
              <w:top w:val="single" w:sz="4" w:space="0" w:color="auto"/>
              <w:left w:val="single" w:sz="4" w:space="0" w:color="auto"/>
            </w:tcBorders>
            <w:shd w:val="clear" w:color="auto" w:fill="auto"/>
            <w:vAlign w:val="center"/>
          </w:tcPr>
          <w:p w14:paraId="2E9DDBDA" w14:textId="77777777" w:rsidR="006B251E" w:rsidRDefault="000278AB">
            <w:pPr>
              <w:pStyle w:val="Jin0"/>
              <w:spacing w:line="240" w:lineRule="auto"/>
              <w:rPr>
                <w:sz w:val="17"/>
                <w:szCs w:val="17"/>
              </w:rPr>
            </w:pPr>
            <w:r>
              <w:rPr>
                <w:rStyle w:val="Jin"/>
                <w:w w:val="80"/>
                <w:sz w:val="17"/>
                <w:szCs w:val="17"/>
              </w:rPr>
              <w:t>112</w:t>
            </w:r>
          </w:p>
        </w:tc>
        <w:tc>
          <w:tcPr>
            <w:tcW w:w="3432" w:type="dxa"/>
            <w:tcBorders>
              <w:top w:val="single" w:sz="4" w:space="0" w:color="auto"/>
              <w:left w:val="single" w:sz="4" w:space="0" w:color="auto"/>
            </w:tcBorders>
            <w:shd w:val="clear" w:color="auto" w:fill="auto"/>
            <w:vAlign w:val="bottom"/>
          </w:tcPr>
          <w:p w14:paraId="79080439" w14:textId="77777777" w:rsidR="006B251E" w:rsidRDefault="000278AB">
            <w:pPr>
              <w:pStyle w:val="Jin0"/>
              <w:spacing w:line="240" w:lineRule="auto"/>
              <w:rPr>
                <w:sz w:val="17"/>
                <w:szCs w:val="17"/>
              </w:rPr>
            </w:pPr>
            <w:r>
              <w:rPr>
                <w:rStyle w:val="Jin"/>
                <w:w w:val="80"/>
                <w:sz w:val="17"/>
                <w:szCs w:val="17"/>
              </w:rPr>
              <w:t>Těžké pohmoždění vnějších pohlavních orgánů klinicky průkazné</w:t>
            </w:r>
          </w:p>
        </w:tc>
        <w:tc>
          <w:tcPr>
            <w:tcW w:w="706" w:type="dxa"/>
            <w:tcBorders>
              <w:top w:val="single" w:sz="4" w:space="0" w:color="auto"/>
              <w:left w:val="single" w:sz="4" w:space="0" w:color="auto"/>
            </w:tcBorders>
            <w:shd w:val="clear" w:color="auto" w:fill="auto"/>
            <w:vAlign w:val="center"/>
          </w:tcPr>
          <w:p w14:paraId="4396EA3B"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0FA4A617" w14:textId="77777777" w:rsidR="006B251E" w:rsidRDefault="000278AB">
            <w:pPr>
              <w:pStyle w:val="Jin0"/>
              <w:spacing w:line="240" w:lineRule="auto"/>
              <w:jc w:val="center"/>
              <w:rPr>
                <w:sz w:val="17"/>
                <w:szCs w:val="17"/>
              </w:rPr>
            </w:pPr>
            <w:r>
              <w:rPr>
                <w:rStyle w:val="Jin"/>
                <w:w w:val="80"/>
                <w:sz w:val="17"/>
                <w:szCs w:val="17"/>
              </w:rPr>
              <w:t>35</w:t>
            </w:r>
          </w:p>
        </w:tc>
      </w:tr>
      <w:tr w:rsidR="006B251E" w14:paraId="51AB4EE5" w14:textId="77777777">
        <w:trPr>
          <w:trHeight w:hRule="exact" w:val="408"/>
          <w:jc w:val="center"/>
        </w:trPr>
        <w:tc>
          <w:tcPr>
            <w:tcW w:w="432" w:type="dxa"/>
            <w:tcBorders>
              <w:top w:val="single" w:sz="4" w:space="0" w:color="auto"/>
              <w:left w:val="single" w:sz="4" w:space="0" w:color="auto"/>
            </w:tcBorders>
            <w:shd w:val="clear" w:color="auto" w:fill="auto"/>
            <w:vAlign w:val="center"/>
          </w:tcPr>
          <w:p w14:paraId="05513015" w14:textId="77777777" w:rsidR="006B251E" w:rsidRDefault="000278AB">
            <w:pPr>
              <w:pStyle w:val="Jin0"/>
              <w:spacing w:line="240" w:lineRule="auto"/>
              <w:rPr>
                <w:sz w:val="17"/>
                <w:szCs w:val="17"/>
              </w:rPr>
            </w:pPr>
            <w:r>
              <w:rPr>
                <w:rStyle w:val="Jin"/>
                <w:w w:val="80"/>
                <w:sz w:val="17"/>
                <w:szCs w:val="17"/>
              </w:rPr>
              <w:t>113</w:t>
            </w:r>
          </w:p>
        </w:tc>
        <w:tc>
          <w:tcPr>
            <w:tcW w:w="3432" w:type="dxa"/>
            <w:tcBorders>
              <w:top w:val="single" w:sz="4" w:space="0" w:color="auto"/>
              <w:left w:val="single" w:sz="4" w:space="0" w:color="auto"/>
            </w:tcBorders>
            <w:shd w:val="clear" w:color="auto" w:fill="auto"/>
          </w:tcPr>
          <w:p w14:paraId="16AE4849" w14:textId="77777777" w:rsidR="006B251E" w:rsidRDefault="000278AB">
            <w:pPr>
              <w:pStyle w:val="Jin0"/>
              <w:spacing w:line="230" w:lineRule="auto"/>
              <w:rPr>
                <w:sz w:val="17"/>
                <w:szCs w:val="17"/>
              </w:rPr>
            </w:pPr>
            <w:r>
              <w:rPr>
                <w:rStyle w:val="Jin"/>
                <w:w w:val="80"/>
                <w:sz w:val="17"/>
                <w:szCs w:val="17"/>
              </w:rPr>
              <w:t>Úrazové poškození vnitřních pohlavních orgánů klinicky průkazné</w:t>
            </w:r>
          </w:p>
        </w:tc>
        <w:tc>
          <w:tcPr>
            <w:tcW w:w="706" w:type="dxa"/>
            <w:tcBorders>
              <w:top w:val="single" w:sz="4" w:space="0" w:color="auto"/>
              <w:left w:val="single" w:sz="4" w:space="0" w:color="auto"/>
            </w:tcBorders>
            <w:shd w:val="clear" w:color="auto" w:fill="auto"/>
            <w:vAlign w:val="center"/>
          </w:tcPr>
          <w:p w14:paraId="3717C3E7"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25C35547" w14:textId="77777777" w:rsidR="006B251E" w:rsidRDefault="000278AB">
            <w:pPr>
              <w:pStyle w:val="Jin0"/>
              <w:spacing w:line="240" w:lineRule="auto"/>
              <w:jc w:val="center"/>
              <w:rPr>
                <w:sz w:val="17"/>
                <w:szCs w:val="17"/>
              </w:rPr>
            </w:pPr>
            <w:r>
              <w:rPr>
                <w:rStyle w:val="Jin"/>
                <w:w w:val="80"/>
                <w:sz w:val="17"/>
                <w:szCs w:val="17"/>
              </w:rPr>
              <w:t>63</w:t>
            </w:r>
          </w:p>
        </w:tc>
      </w:tr>
      <w:tr w:rsidR="006B251E" w14:paraId="62BAA6A0" w14:textId="77777777">
        <w:trPr>
          <w:trHeight w:hRule="exact" w:val="403"/>
          <w:jc w:val="center"/>
        </w:trPr>
        <w:tc>
          <w:tcPr>
            <w:tcW w:w="432" w:type="dxa"/>
            <w:tcBorders>
              <w:top w:val="single" w:sz="4" w:space="0" w:color="auto"/>
              <w:left w:val="single" w:sz="4" w:space="0" w:color="auto"/>
            </w:tcBorders>
            <w:shd w:val="clear" w:color="auto" w:fill="auto"/>
            <w:vAlign w:val="center"/>
          </w:tcPr>
          <w:p w14:paraId="33FE99AF" w14:textId="77777777" w:rsidR="006B251E" w:rsidRDefault="000278AB">
            <w:pPr>
              <w:pStyle w:val="Jin0"/>
              <w:spacing w:line="240" w:lineRule="auto"/>
              <w:rPr>
                <w:sz w:val="17"/>
                <w:szCs w:val="17"/>
              </w:rPr>
            </w:pPr>
            <w:r>
              <w:rPr>
                <w:rStyle w:val="Jin"/>
                <w:w w:val="80"/>
                <w:sz w:val="17"/>
                <w:szCs w:val="17"/>
              </w:rPr>
              <w:t>114</w:t>
            </w:r>
          </w:p>
        </w:tc>
        <w:tc>
          <w:tcPr>
            <w:tcW w:w="3432" w:type="dxa"/>
            <w:tcBorders>
              <w:top w:val="single" w:sz="4" w:space="0" w:color="auto"/>
              <w:left w:val="single" w:sz="4" w:space="0" w:color="auto"/>
            </w:tcBorders>
            <w:shd w:val="clear" w:color="auto" w:fill="auto"/>
            <w:vAlign w:val="bottom"/>
          </w:tcPr>
          <w:p w14:paraId="495A9708" w14:textId="77777777" w:rsidR="006B251E" w:rsidRDefault="000278AB">
            <w:pPr>
              <w:pStyle w:val="Jin0"/>
              <w:spacing w:line="240" w:lineRule="auto"/>
              <w:rPr>
                <w:sz w:val="17"/>
                <w:szCs w:val="17"/>
              </w:rPr>
            </w:pPr>
            <w:r>
              <w:rPr>
                <w:rStyle w:val="Jin"/>
                <w:w w:val="80"/>
                <w:sz w:val="17"/>
                <w:szCs w:val="17"/>
              </w:rPr>
              <w:t>Těžké pohmoždění vnějších pohlavních orgánů s poúrazovou komplikací</w:t>
            </w:r>
          </w:p>
        </w:tc>
        <w:tc>
          <w:tcPr>
            <w:tcW w:w="706" w:type="dxa"/>
            <w:tcBorders>
              <w:top w:val="single" w:sz="4" w:space="0" w:color="auto"/>
              <w:left w:val="single" w:sz="4" w:space="0" w:color="auto"/>
            </w:tcBorders>
            <w:shd w:val="clear" w:color="auto" w:fill="auto"/>
            <w:vAlign w:val="center"/>
          </w:tcPr>
          <w:p w14:paraId="3360DA2F"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259F1378" w14:textId="77777777" w:rsidR="006B251E" w:rsidRDefault="000278AB">
            <w:pPr>
              <w:pStyle w:val="Jin0"/>
              <w:spacing w:line="240" w:lineRule="auto"/>
              <w:jc w:val="center"/>
              <w:rPr>
                <w:sz w:val="17"/>
                <w:szCs w:val="17"/>
              </w:rPr>
            </w:pPr>
            <w:r>
              <w:rPr>
                <w:rStyle w:val="Jin"/>
                <w:w w:val="80"/>
                <w:sz w:val="17"/>
                <w:szCs w:val="17"/>
              </w:rPr>
              <w:t>63</w:t>
            </w:r>
          </w:p>
        </w:tc>
      </w:tr>
      <w:tr w:rsidR="006B251E" w14:paraId="5CD1DDFE"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2D9745A2" w14:textId="77777777" w:rsidR="006B251E" w:rsidRDefault="000278AB">
            <w:pPr>
              <w:pStyle w:val="Jin0"/>
              <w:spacing w:line="240" w:lineRule="auto"/>
              <w:rPr>
                <w:sz w:val="17"/>
                <w:szCs w:val="17"/>
              </w:rPr>
            </w:pPr>
            <w:r>
              <w:rPr>
                <w:rStyle w:val="Jin"/>
                <w:w w:val="80"/>
                <w:sz w:val="17"/>
                <w:szCs w:val="17"/>
              </w:rPr>
              <w:t>115</w:t>
            </w:r>
          </w:p>
        </w:tc>
        <w:tc>
          <w:tcPr>
            <w:tcW w:w="3432" w:type="dxa"/>
            <w:tcBorders>
              <w:top w:val="single" w:sz="4" w:space="0" w:color="auto"/>
              <w:left w:val="single" w:sz="4" w:space="0" w:color="auto"/>
            </w:tcBorders>
            <w:shd w:val="clear" w:color="auto" w:fill="auto"/>
            <w:vAlign w:val="bottom"/>
          </w:tcPr>
          <w:p w14:paraId="1F5714D8" w14:textId="77777777" w:rsidR="006B251E" w:rsidRDefault="000278AB">
            <w:pPr>
              <w:pStyle w:val="Jin0"/>
              <w:spacing w:line="240" w:lineRule="auto"/>
              <w:rPr>
                <w:sz w:val="17"/>
                <w:szCs w:val="17"/>
              </w:rPr>
            </w:pPr>
            <w:r>
              <w:rPr>
                <w:rStyle w:val="Jin"/>
                <w:w w:val="80"/>
                <w:sz w:val="17"/>
                <w:szCs w:val="17"/>
              </w:rPr>
              <w:t>Roztržení nebo rozdrcení ledviny</w:t>
            </w:r>
          </w:p>
        </w:tc>
        <w:tc>
          <w:tcPr>
            <w:tcW w:w="706" w:type="dxa"/>
            <w:tcBorders>
              <w:top w:val="single" w:sz="4" w:space="0" w:color="auto"/>
              <w:left w:val="single" w:sz="4" w:space="0" w:color="auto"/>
            </w:tcBorders>
            <w:shd w:val="clear" w:color="auto" w:fill="auto"/>
            <w:vAlign w:val="bottom"/>
          </w:tcPr>
          <w:p w14:paraId="6AC776C3"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0123FDF2" w14:textId="77777777" w:rsidR="006B251E" w:rsidRDefault="000278AB">
            <w:pPr>
              <w:pStyle w:val="Jin0"/>
              <w:spacing w:line="240" w:lineRule="auto"/>
              <w:jc w:val="center"/>
              <w:rPr>
                <w:sz w:val="17"/>
                <w:szCs w:val="17"/>
              </w:rPr>
            </w:pPr>
            <w:r>
              <w:rPr>
                <w:rStyle w:val="Jin"/>
                <w:w w:val="80"/>
                <w:sz w:val="17"/>
                <w:szCs w:val="17"/>
              </w:rPr>
              <w:t>98</w:t>
            </w:r>
          </w:p>
        </w:tc>
      </w:tr>
      <w:tr w:rsidR="006B251E" w14:paraId="1CCA8762"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7A3E3223" w14:textId="77777777" w:rsidR="006B251E" w:rsidRDefault="000278AB">
            <w:pPr>
              <w:pStyle w:val="Jin0"/>
              <w:spacing w:line="240" w:lineRule="auto"/>
              <w:rPr>
                <w:sz w:val="17"/>
                <w:szCs w:val="17"/>
              </w:rPr>
            </w:pPr>
            <w:r>
              <w:rPr>
                <w:rStyle w:val="Jin"/>
                <w:w w:val="80"/>
                <w:sz w:val="17"/>
                <w:szCs w:val="17"/>
              </w:rPr>
              <w:t>116</w:t>
            </w:r>
          </w:p>
        </w:tc>
        <w:tc>
          <w:tcPr>
            <w:tcW w:w="3432" w:type="dxa"/>
            <w:tcBorders>
              <w:top w:val="single" w:sz="4" w:space="0" w:color="auto"/>
              <w:left w:val="single" w:sz="4" w:space="0" w:color="auto"/>
            </w:tcBorders>
            <w:shd w:val="clear" w:color="auto" w:fill="auto"/>
            <w:vAlign w:val="bottom"/>
          </w:tcPr>
          <w:p w14:paraId="3F165E5A" w14:textId="77777777" w:rsidR="006B251E" w:rsidRDefault="000278AB">
            <w:pPr>
              <w:pStyle w:val="Jin0"/>
              <w:spacing w:line="240" w:lineRule="auto"/>
              <w:rPr>
                <w:sz w:val="17"/>
                <w:szCs w:val="17"/>
              </w:rPr>
            </w:pPr>
            <w:r>
              <w:rPr>
                <w:rStyle w:val="Jin"/>
                <w:w w:val="80"/>
                <w:sz w:val="17"/>
                <w:szCs w:val="17"/>
              </w:rPr>
              <w:t>Roztržení močového měchýře</w:t>
            </w:r>
          </w:p>
        </w:tc>
        <w:tc>
          <w:tcPr>
            <w:tcW w:w="706" w:type="dxa"/>
            <w:tcBorders>
              <w:top w:val="single" w:sz="4" w:space="0" w:color="auto"/>
              <w:left w:val="single" w:sz="4" w:space="0" w:color="auto"/>
            </w:tcBorders>
            <w:shd w:val="clear" w:color="auto" w:fill="auto"/>
            <w:vAlign w:val="bottom"/>
          </w:tcPr>
          <w:p w14:paraId="582E836D"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0B74D98C" w14:textId="77777777" w:rsidR="006B251E" w:rsidRDefault="000278AB">
            <w:pPr>
              <w:pStyle w:val="Jin0"/>
              <w:spacing w:line="240" w:lineRule="auto"/>
              <w:jc w:val="center"/>
              <w:rPr>
                <w:sz w:val="17"/>
                <w:szCs w:val="17"/>
              </w:rPr>
            </w:pPr>
            <w:r>
              <w:rPr>
                <w:rStyle w:val="Jin"/>
                <w:w w:val="80"/>
                <w:sz w:val="17"/>
                <w:szCs w:val="17"/>
              </w:rPr>
              <w:t>84</w:t>
            </w:r>
          </w:p>
        </w:tc>
      </w:tr>
      <w:tr w:rsidR="006B251E" w14:paraId="1D50D092" w14:textId="77777777">
        <w:trPr>
          <w:trHeight w:hRule="exact" w:val="283"/>
          <w:jc w:val="center"/>
        </w:trPr>
        <w:tc>
          <w:tcPr>
            <w:tcW w:w="432" w:type="dxa"/>
            <w:tcBorders>
              <w:top w:val="single" w:sz="4" w:space="0" w:color="auto"/>
              <w:left w:val="single" w:sz="4" w:space="0" w:color="auto"/>
            </w:tcBorders>
            <w:shd w:val="clear" w:color="auto" w:fill="auto"/>
          </w:tcPr>
          <w:p w14:paraId="20B884EF" w14:textId="77777777" w:rsidR="006B251E" w:rsidRDefault="000278AB">
            <w:pPr>
              <w:pStyle w:val="Jin0"/>
              <w:spacing w:line="240" w:lineRule="auto"/>
              <w:rPr>
                <w:sz w:val="17"/>
                <w:szCs w:val="17"/>
              </w:rPr>
            </w:pPr>
            <w:r>
              <w:rPr>
                <w:rStyle w:val="Jin"/>
                <w:w w:val="80"/>
                <w:sz w:val="17"/>
                <w:szCs w:val="17"/>
              </w:rPr>
              <w:t>117</w:t>
            </w:r>
          </w:p>
        </w:tc>
        <w:tc>
          <w:tcPr>
            <w:tcW w:w="3432" w:type="dxa"/>
            <w:tcBorders>
              <w:top w:val="single" w:sz="4" w:space="0" w:color="auto"/>
              <w:left w:val="single" w:sz="4" w:space="0" w:color="auto"/>
            </w:tcBorders>
            <w:shd w:val="clear" w:color="auto" w:fill="auto"/>
          </w:tcPr>
          <w:p w14:paraId="61D07F7E" w14:textId="77777777" w:rsidR="006B251E" w:rsidRDefault="000278AB">
            <w:pPr>
              <w:pStyle w:val="Jin0"/>
              <w:spacing w:line="240" w:lineRule="auto"/>
              <w:rPr>
                <w:sz w:val="17"/>
                <w:szCs w:val="17"/>
              </w:rPr>
            </w:pPr>
            <w:r>
              <w:rPr>
                <w:rStyle w:val="Jin"/>
                <w:w w:val="80"/>
                <w:sz w:val="17"/>
                <w:szCs w:val="17"/>
              </w:rPr>
              <w:t>Roztržení močové trubice</w:t>
            </w:r>
          </w:p>
        </w:tc>
        <w:tc>
          <w:tcPr>
            <w:tcW w:w="706" w:type="dxa"/>
            <w:tcBorders>
              <w:top w:val="single" w:sz="4" w:space="0" w:color="auto"/>
              <w:left w:val="single" w:sz="4" w:space="0" w:color="auto"/>
            </w:tcBorders>
            <w:shd w:val="clear" w:color="auto" w:fill="auto"/>
          </w:tcPr>
          <w:p w14:paraId="16B7E73B"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tcPr>
          <w:p w14:paraId="282E8FD6" w14:textId="77777777" w:rsidR="006B251E" w:rsidRDefault="000278AB">
            <w:pPr>
              <w:pStyle w:val="Jin0"/>
              <w:spacing w:line="240" w:lineRule="auto"/>
              <w:jc w:val="center"/>
              <w:rPr>
                <w:sz w:val="17"/>
                <w:szCs w:val="17"/>
              </w:rPr>
            </w:pPr>
            <w:r>
              <w:rPr>
                <w:rStyle w:val="Jin"/>
                <w:w w:val="80"/>
                <w:sz w:val="17"/>
                <w:szCs w:val="17"/>
              </w:rPr>
              <w:t>84</w:t>
            </w:r>
          </w:p>
        </w:tc>
      </w:tr>
      <w:tr w:rsidR="006B251E" w14:paraId="7B62F74E" w14:textId="77777777">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405E43FC" w14:textId="77777777" w:rsidR="006B251E" w:rsidRDefault="000278AB">
            <w:pPr>
              <w:pStyle w:val="Jin0"/>
              <w:spacing w:line="240" w:lineRule="auto"/>
              <w:jc w:val="center"/>
              <w:rPr>
                <w:sz w:val="13"/>
                <w:szCs w:val="13"/>
              </w:rPr>
            </w:pPr>
            <w:r>
              <w:rPr>
                <w:rStyle w:val="Jin"/>
                <w:b/>
                <w:bCs/>
                <w:sz w:val="13"/>
                <w:szCs w:val="13"/>
              </w:rPr>
              <w:t>ÚRAZY PÁTEŘE</w:t>
            </w:r>
          </w:p>
        </w:tc>
      </w:tr>
      <w:tr w:rsidR="006B251E" w14:paraId="0C9B6A37" w14:textId="77777777">
        <w:trPr>
          <w:trHeight w:hRule="exact" w:val="595"/>
          <w:jc w:val="center"/>
        </w:trPr>
        <w:tc>
          <w:tcPr>
            <w:tcW w:w="432" w:type="dxa"/>
            <w:tcBorders>
              <w:top w:val="single" w:sz="4" w:space="0" w:color="auto"/>
              <w:left w:val="single" w:sz="4" w:space="0" w:color="auto"/>
            </w:tcBorders>
            <w:shd w:val="clear" w:color="auto" w:fill="auto"/>
            <w:vAlign w:val="center"/>
          </w:tcPr>
          <w:p w14:paraId="1EB66698" w14:textId="77777777" w:rsidR="006B251E" w:rsidRDefault="000278AB">
            <w:pPr>
              <w:pStyle w:val="Jin0"/>
              <w:spacing w:line="240" w:lineRule="auto"/>
              <w:rPr>
                <w:sz w:val="17"/>
                <w:szCs w:val="17"/>
              </w:rPr>
            </w:pPr>
            <w:r>
              <w:rPr>
                <w:rStyle w:val="Jin"/>
                <w:w w:val="80"/>
                <w:sz w:val="17"/>
                <w:szCs w:val="17"/>
              </w:rPr>
              <w:t>118</w:t>
            </w:r>
          </w:p>
        </w:tc>
        <w:tc>
          <w:tcPr>
            <w:tcW w:w="3432" w:type="dxa"/>
            <w:tcBorders>
              <w:top w:val="single" w:sz="4" w:space="0" w:color="auto"/>
              <w:left w:val="single" w:sz="4" w:space="0" w:color="auto"/>
            </w:tcBorders>
            <w:shd w:val="clear" w:color="auto" w:fill="auto"/>
            <w:vAlign w:val="bottom"/>
          </w:tcPr>
          <w:p w14:paraId="568AA76A" w14:textId="77777777" w:rsidR="006B251E" w:rsidRDefault="000278AB">
            <w:pPr>
              <w:pStyle w:val="Jin0"/>
              <w:spacing w:line="233" w:lineRule="auto"/>
              <w:rPr>
                <w:sz w:val="17"/>
                <w:szCs w:val="17"/>
              </w:rPr>
            </w:pPr>
            <w:r>
              <w:rPr>
                <w:rStyle w:val="Jin"/>
                <w:w w:val="80"/>
                <w:sz w:val="17"/>
                <w:szCs w:val="17"/>
              </w:rPr>
              <w:t>Těžké pohmoždění krajiny krční, hrudní, bederní, sakrální s klinickým nálezem - hematom, otok, prosáknutí podkoží</w:t>
            </w:r>
          </w:p>
        </w:tc>
        <w:tc>
          <w:tcPr>
            <w:tcW w:w="706" w:type="dxa"/>
            <w:tcBorders>
              <w:top w:val="single" w:sz="4" w:space="0" w:color="auto"/>
              <w:left w:val="single" w:sz="4" w:space="0" w:color="auto"/>
            </w:tcBorders>
            <w:shd w:val="clear" w:color="auto" w:fill="auto"/>
            <w:vAlign w:val="center"/>
          </w:tcPr>
          <w:p w14:paraId="20457151"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2318E1CE" w14:textId="77777777" w:rsidR="006B251E" w:rsidRDefault="000278AB">
            <w:pPr>
              <w:pStyle w:val="Jin0"/>
              <w:spacing w:line="240" w:lineRule="auto"/>
              <w:rPr>
                <w:sz w:val="17"/>
                <w:szCs w:val="17"/>
              </w:rPr>
            </w:pPr>
            <w:r>
              <w:rPr>
                <w:rStyle w:val="Jin"/>
                <w:w w:val="80"/>
                <w:sz w:val="17"/>
                <w:szCs w:val="17"/>
              </w:rPr>
              <w:t>neplní se</w:t>
            </w:r>
          </w:p>
        </w:tc>
      </w:tr>
      <w:tr w:rsidR="006B251E" w14:paraId="572AF57A" w14:textId="77777777">
        <w:trPr>
          <w:trHeight w:hRule="exact" w:val="408"/>
          <w:jc w:val="center"/>
        </w:trPr>
        <w:tc>
          <w:tcPr>
            <w:tcW w:w="432" w:type="dxa"/>
            <w:tcBorders>
              <w:top w:val="single" w:sz="4" w:space="0" w:color="auto"/>
              <w:left w:val="single" w:sz="4" w:space="0" w:color="auto"/>
            </w:tcBorders>
            <w:shd w:val="clear" w:color="auto" w:fill="auto"/>
            <w:vAlign w:val="center"/>
          </w:tcPr>
          <w:p w14:paraId="4146734E" w14:textId="77777777" w:rsidR="006B251E" w:rsidRDefault="000278AB">
            <w:pPr>
              <w:pStyle w:val="Jin0"/>
              <w:spacing w:line="240" w:lineRule="auto"/>
              <w:rPr>
                <w:sz w:val="17"/>
                <w:szCs w:val="17"/>
              </w:rPr>
            </w:pPr>
            <w:r>
              <w:rPr>
                <w:rStyle w:val="Jin"/>
                <w:w w:val="80"/>
                <w:sz w:val="17"/>
                <w:szCs w:val="17"/>
              </w:rPr>
              <w:t>118a</w:t>
            </w:r>
          </w:p>
        </w:tc>
        <w:tc>
          <w:tcPr>
            <w:tcW w:w="3432" w:type="dxa"/>
            <w:tcBorders>
              <w:top w:val="single" w:sz="4" w:space="0" w:color="auto"/>
              <w:left w:val="single" w:sz="4" w:space="0" w:color="auto"/>
            </w:tcBorders>
            <w:shd w:val="clear" w:color="auto" w:fill="auto"/>
            <w:vAlign w:val="bottom"/>
          </w:tcPr>
          <w:p w14:paraId="46C2616F" w14:textId="77777777" w:rsidR="006B251E" w:rsidRDefault="000278AB">
            <w:pPr>
              <w:pStyle w:val="Jin0"/>
              <w:spacing w:line="240" w:lineRule="auto"/>
              <w:rPr>
                <w:sz w:val="17"/>
                <w:szCs w:val="17"/>
              </w:rPr>
            </w:pPr>
            <w:r>
              <w:rPr>
                <w:rStyle w:val="Jin"/>
                <w:w w:val="80"/>
                <w:sz w:val="17"/>
                <w:szCs w:val="17"/>
              </w:rPr>
              <w:t>Těžké pohmoždění kostrče s klinickým nálezem - hematom, otok, prosáknutí podkoží</w:t>
            </w:r>
          </w:p>
        </w:tc>
        <w:tc>
          <w:tcPr>
            <w:tcW w:w="706" w:type="dxa"/>
            <w:tcBorders>
              <w:top w:val="single" w:sz="4" w:space="0" w:color="auto"/>
              <w:left w:val="single" w:sz="4" w:space="0" w:color="auto"/>
            </w:tcBorders>
            <w:shd w:val="clear" w:color="auto" w:fill="auto"/>
            <w:vAlign w:val="center"/>
          </w:tcPr>
          <w:p w14:paraId="2A20C0F5"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4597447B" w14:textId="77777777" w:rsidR="006B251E" w:rsidRDefault="000278AB">
            <w:pPr>
              <w:pStyle w:val="Jin0"/>
              <w:spacing w:line="240" w:lineRule="auto"/>
              <w:rPr>
                <w:sz w:val="17"/>
                <w:szCs w:val="17"/>
              </w:rPr>
            </w:pPr>
            <w:r>
              <w:rPr>
                <w:rStyle w:val="Jin"/>
                <w:w w:val="80"/>
                <w:sz w:val="17"/>
                <w:szCs w:val="17"/>
              </w:rPr>
              <w:t>neplní se</w:t>
            </w:r>
          </w:p>
        </w:tc>
      </w:tr>
      <w:tr w:rsidR="006B251E" w14:paraId="352193DB" w14:textId="77777777">
        <w:trPr>
          <w:trHeight w:hRule="exact" w:val="595"/>
          <w:jc w:val="center"/>
        </w:trPr>
        <w:tc>
          <w:tcPr>
            <w:tcW w:w="432" w:type="dxa"/>
            <w:tcBorders>
              <w:top w:val="single" w:sz="4" w:space="0" w:color="auto"/>
              <w:left w:val="single" w:sz="4" w:space="0" w:color="auto"/>
            </w:tcBorders>
            <w:shd w:val="clear" w:color="auto" w:fill="auto"/>
            <w:vAlign w:val="center"/>
          </w:tcPr>
          <w:p w14:paraId="26183E83" w14:textId="77777777" w:rsidR="006B251E" w:rsidRDefault="000278AB">
            <w:pPr>
              <w:pStyle w:val="Jin0"/>
              <w:spacing w:line="240" w:lineRule="auto"/>
              <w:rPr>
                <w:sz w:val="17"/>
                <w:szCs w:val="17"/>
              </w:rPr>
            </w:pPr>
            <w:r>
              <w:rPr>
                <w:rStyle w:val="Jin"/>
                <w:w w:val="80"/>
                <w:sz w:val="17"/>
                <w:szCs w:val="17"/>
              </w:rPr>
              <w:t>119</w:t>
            </w:r>
          </w:p>
        </w:tc>
        <w:tc>
          <w:tcPr>
            <w:tcW w:w="3432" w:type="dxa"/>
            <w:tcBorders>
              <w:top w:val="single" w:sz="4" w:space="0" w:color="auto"/>
              <w:left w:val="single" w:sz="4" w:space="0" w:color="auto"/>
            </w:tcBorders>
            <w:shd w:val="clear" w:color="auto" w:fill="auto"/>
            <w:vAlign w:val="bottom"/>
          </w:tcPr>
          <w:p w14:paraId="0B22DE5E" w14:textId="77777777" w:rsidR="006B251E" w:rsidRDefault="000278AB">
            <w:pPr>
              <w:pStyle w:val="Jin0"/>
              <w:spacing w:line="233" w:lineRule="auto"/>
              <w:rPr>
                <w:sz w:val="17"/>
                <w:szCs w:val="17"/>
              </w:rPr>
            </w:pPr>
            <w:r>
              <w:rPr>
                <w:rStyle w:val="Jin"/>
                <w:w w:val="80"/>
                <w:sz w:val="17"/>
                <w:szCs w:val="17"/>
              </w:rPr>
              <w:t>Podvrtnutí krční páteře klinicky průkazné (porucha dynamiky páteře se spasmy, blokové postavení obratlů), léčené fixací např. Schanzův límec</w:t>
            </w:r>
          </w:p>
        </w:tc>
        <w:tc>
          <w:tcPr>
            <w:tcW w:w="706" w:type="dxa"/>
            <w:tcBorders>
              <w:top w:val="single" w:sz="4" w:space="0" w:color="auto"/>
              <w:left w:val="single" w:sz="4" w:space="0" w:color="auto"/>
            </w:tcBorders>
            <w:shd w:val="clear" w:color="auto" w:fill="auto"/>
            <w:vAlign w:val="center"/>
          </w:tcPr>
          <w:p w14:paraId="53B96728"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0AB74D6A" w14:textId="77777777" w:rsidR="006B251E" w:rsidRDefault="000278AB">
            <w:pPr>
              <w:pStyle w:val="Jin0"/>
              <w:spacing w:line="240" w:lineRule="auto"/>
              <w:rPr>
                <w:sz w:val="17"/>
                <w:szCs w:val="17"/>
              </w:rPr>
            </w:pPr>
            <w:r>
              <w:rPr>
                <w:rStyle w:val="Jin"/>
                <w:w w:val="80"/>
                <w:sz w:val="17"/>
                <w:szCs w:val="17"/>
              </w:rPr>
              <w:t>neplní se</w:t>
            </w:r>
          </w:p>
        </w:tc>
      </w:tr>
      <w:tr w:rsidR="006B251E" w14:paraId="3FB04117" w14:textId="77777777">
        <w:trPr>
          <w:trHeight w:hRule="exact" w:val="787"/>
          <w:jc w:val="center"/>
        </w:trPr>
        <w:tc>
          <w:tcPr>
            <w:tcW w:w="432" w:type="dxa"/>
            <w:tcBorders>
              <w:top w:val="single" w:sz="4" w:space="0" w:color="auto"/>
              <w:left w:val="single" w:sz="4" w:space="0" w:color="auto"/>
            </w:tcBorders>
            <w:shd w:val="clear" w:color="auto" w:fill="auto"/>
            <w:vAlign w:val="center"/>
          </w:tcPr>
          <w:p w14:paraId="643202D0" w14:textId="77777777" w:rsidR="006B251E" w:rsidRDefault="000278AB">
            <w:pPr>
              <w:pStyle w:val="Jin0"/>
              <w:spacing w:line="240" w:lineRule="auto"/>
              <w:rPr>
                <w:sz w:val="17"/>
                <w:szCs w:val="17"/>
              </w:rPr>
            </w:pPr>
            <w:r>
              <w:rPr>
                <w:rStyle w:val="Jin"/>
                <w:w w:val="80"/>
                <w:sz w:val="17"/>
                <w:szCs w:val="17"/>
              </w:rPr>
              <w:t>119a</w:t>
            </w:r>
          </w:p>
        </w:tc>
        <w:tc>
          <w:tcPr>
            <w:tcW w:w="3432" w:type="dxa"/>
            <w:tcBorders>
              <w:top w:val="single" w:sz="4" w:space="0" w:color="auto"/>
              <w:left w:val="single" w:sz="4" w:space="0" w:color="auto"/>
            </w:tcBorders>
            <w:shd w:val="clear" w:color="auto" w:fill="auto"/>
            <w:vAlign w:val="bottom"/>
          </w:tcPr>
          <w:p w14:paraId="6DA2BFA0" w14:textId="77777777" w:rsidR="006B251E" w:rsidRDefault="000278AB">
            <w:pPr>
              <w:pStyle w:val="Jin0"/>
              <w:spacing w:line="233" w:lineRule="auto"/>
              <w:rPr>
                <w:sz w:val="17"/>
                <w:szCs w:val="17"/>
              </w:rPr>
            </w:pPr>
            <w:r>
              <w:rPr>
                <w:rStyle w:val="Jin"/>
                <w:w w:val="80"/>
                <w:sz w:val="17"/>
                <w:szCs w:val="17"/>
              </w:rPr>
              <w:t>Podvrtnutí krční páteře způsobené dopravní nehodou tzv. Whiplash poranění spojené alespoň s jedním z příznaků jako je tinitus, vertigo, hypacuze, dysfágie nebo dysfonie</w:t>
            </w:r>
          </w:p>
        </w:tc>
        <w:tc>
          <w:tcPr>
            <w:tcW w:w="706" w:type="dxa"/>
            <w:tcBorders>
              <w:top w:val="single" w:sz="4" w:space="0" w:color="auto"/>
              <w:left w:val="single" w:sz="4" w:space="0" w:color="auto"/>
            </w:tcBorders>
            <w:shd w:val="clear" w:color="auto" w:fill="auto"/>
            <w:vAlign w:val="center"/>
          </w:tcPr>
          <w:p w14:paraId="179E43B4"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2D981D7E" w14:textId="77777777" w:rsidR="006B251E" w:rsidRDefault="000278AB">
            <w:pPr>
              <w:pStyle w:val="Jin0"/>
              <w:spacing w:line="240" w:lineRule="auto"/>
              <w:jc w:val="center"/>
              <w:rPr>
                <w:sz w:val="17"/>
                <w:szCs w:val="17"/>
              </w:rPr>
            </w:pPr>
            <w:r>
              <w:rPr>
                <w:rStyle w:val="Jin"/>
                <w:w w:val="80"/>
                <w:sz w:val="17"/>
                <w:szCs w:val="17"/>
              </w:rPr>
              <w:t>28</w:t>
            </w:r>
          </w:p>
        </w:tc>
      </w:tr>
      <w:tr w:rsidR="006B251E" w14:paraId="7AE15D9E" w14:textId="77777777">
        <w:trPr>
          <w:trHeight w:hRule="exact" w:val="595"/>
          <w:jc w:val="center"/>
        </w:trPr>
        <w:tc>
          <w:tcPr>
            <w:tcW w:w="432" w:type="dxa"/>
            <w:tcBorders>
              <w:top w:val="single" w:sz="4" w:space="0" w:color="auto"/>
              <w:left w:val="single" w:sz="4" w:space="0" w:color="auto"/>
            </w:tcBorders>
            <w:shd w:val="clear" w:color="auto" w:fill="auto"/>
            <w:vAlign w:val="center"/>
          </w:tcPr>
          <w:p w14:paraId="67BDF2C9" w14:textId="77777777" w:rsidR="006B251E" w:rsidRDefault="000278AB">
            <w:pPr>
              <w:pStyle w:val="Jin0"/>
              <w:spacing w:line="240" w:lineRule="auto"/>
              <w:rPr>
                <w:sz w:val="17"/>
                <w:szCs w:val="17"/>
              </w:rPr>
            </w:pPr>
            <w:r>
              <w:rPr>
                <w:rStyle w:val="Jin"/>
                <w:w w:val="80"/>
                <w:sz w:val="17"/>
                <w:szCs w:val="17"/>
              </w:rPr>
              <w:t>120</w:t>
            </w:r>
          </w:p>
        </w:tc>
        <w:tc>
          <w:tcPr>
            <w:tcW w:w="3432" w:type="dxa"/>
            <w:tcBorders>
              <w:top w:val="single" w:sz="4" w:space="0" w:color="auto"/>
              <w:left w:val="single" w:sz="4" w:space="0" w:color="auto"/>
            </w:tcBorders>
            <w:shd w:val="clear" w:color="auto" w:fill="auto"/>
            <w:vAlign w:val="bottom"/>
          </w:tcPr>
          <w:p w14:paraId="7D17E447" w14:textId="77777777" w:rsidR="006B251E" w:rsidRDefault="000278AB">
            <w:pPr>
              <w:pStyle w:val="Jin0"/>
              <w:spacing w:line="233" w:lineRule="auto"/>
              <w:rPr>
                <w:sz w:val="17"/>
                <w:szCs w:val="17"/>
              </w:rPr>
            </w:pPr>
            <w:r>
              <w:rPr>
                <w:rStyle w:val="Jin"/>
                <w:w w:val="80"/>
                <w:sz w:val="17"/>
                <w:szCs w:val="17"/>
              </w:rPr>
              <w:t>Podvrtnutí hrudní páteře klinicky průkazné (porucha dynamiky páteře se spasmy, blokové postavení obratlů)</w:t>
            </w:r>
          </w:p>
        </w:tc>
        <w:tc>
          <w:tcPr>
            <w:tcW w:w="706" w:type="dxa"/>
            <w:tcBorders>
              <w:top w:val="single" w:sz="4" w:space="0" w:color="auto"/>
              <w:left w:val="single" w:sz="4" w:space="0" w:color="auto"/>
            </w:tcBorders>
            <w:shd w:val="clear" w:color="auto" w:fill="auto"/>
            <w:vAlign w:val="center"/>
          </w:tcPr>
          <w:p w14:paraId="189D8124"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6D6FF39A" w14:textId="77777777" w:rsidR="006B251E" w:rsidRDefault="000278AB">
            <w:pPr>
              <w:pStyle w:val="Jin0"/>
              <w:spacing w:line="240" w:lineRule="auto"/>
              <w:rPr>
                <w:sz w:val="17"/>
                <w:szCs w:val="17"/>
              </w:rPr>
            </w:pPr>
            <w:r>
              <w:rPr>
                <w:rStyle w:val="Jin"/>
                <w:w w:val="80"/>
                <w:sz w:val="17"/>
                <w:szCs w:val="17"/>
              </w:rPr>
              <w:t>neplní se</w:t>
            </w:r>
          </w:p>
        </w:tc>
      </w:tr>
      <w:tr w:rsidR="006B251E" w14:paraId="113C2F4E" w14:textId="77777777">
        <w:trPr>
          <w:trHeight w:hRule="exact" w:val="600"/>
          <w:jc w:val="center"/>
        </w:trPr>
        <w:tc>
          <w:tcPr>
            <w:tcW w:w="432" w:type="dxa"/>
            <w:tcBorders>
              <w:top w:val="single" w:sz="4" w:space="0" w:color="auto"/>
              <w:left w:val="single" w:sz="4" w:space="0" w:color="auto"/>
            </w:tcBorders>
            <w:shd w:val="clear" w:color="auto" w:fill="auto"/>
            <w:vAlign w:val="center"/>
          </w:tcPr>
          <w:p w14:paraId="32D16E36" w14:textId="77777777" w:rsidR="006B251E" w:rsidRDefault="000278AB">
            <w:pPr>
              <w:pStyle w:val="Jin0"/>
              <w:spacing w:line="240" w:lineRule="auto"/>
              <w:rPr>
                <w:sz w:val="17"/>
                <w:szCs w:val="17"/>
              </w:rPr>
            </w:pPr>
            <w:r>
              <w:rPr>
                <w:rStyle w:val="Jin"/>
                <w:w w:val="80"/>
                <w:sz w:val="17"/>
                <w:szCs w:val="17"/>
              </w:rPr>
              <w:t>121</w:t>
            </w:r>
          </w:p>
        </w:tc>
        <w:tc>
          <w:tcPr>
            <w:tcW w:w="3432" w:type="dxa"/>
            <w:tcBorders>
              <w:top w:val="single" w:sz="4" w:space="0" w:color="auto"/>
              <w:left w:val="single" w:sz="4" w:space="0" w:color="auto"/>
            </w:tcBorders>
            <w:shd w:val="clear" w:color="auto" w:fill="auto"/>
            <w:vAlign w:val="bottom"/>
          </w:tcPr>
          <w:p w14:paraId="277DD22E" w14:textId="77777777" w:rsidR="006B251E" w:rsidRDefault="000278AB">
            <w:pPr>
              <w:pStyle w:val="Jin0"/>
              <w:spacing w:line="233" w:lineRule="auto"/>
              <w:rPr>
                <w:sz w:val="17"/>
                <w:szCs w:val="17"/>
              </w:rPr>
            </w:pPr>
            <w:r>
              <w:rPr>
                <w:rStyle w:val="Jin"/>
                <w:w w:val="80"/>
                <w:sz w:val="17"/>
                <w:szCs w:val="17"/>
              </w:rPr>
              <w:t>Podvrtnutí bederní páteře klinicky průkazné (porucha dynamiky páteře se spasmy, blokové postavení obratlů)</w:t>
            </w:r>
          </w:p>
        </w:tc>
        <w:tc>
          <w:tcPr>
            <w:tcW w:w="706" w:type="dxa"/>
            <w:tcBorders>
              <w:top w:val="single" w:sz="4" w:space="0" w:color="auto"/>
              <w:left w:val="single" w:sz="4" w:space="0" w:color="auto"/>
            </w:tcBorders>
            <w:shd w:val="clear" w:color="auto" w:fill="auto"/>
            <w:vAlign w:val="center"/>
          </w:tcPr>
          <w:p w14:paraId="20F4E9E8"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6EBE2FC9" w14:textId="77777777" w:rsidR="006B251E" w:rsidRDefault="000278AB">
            <w:pPr>
              <w:pStyle w:val="Jin0"/>
              <w:spacing w:line="240" w:lineRule="auto"/>
              <w:rPr>
                <w:sz w:val="17"/>
                <w:szCs w:val="17"/>
              </w:rPr>
            </w:pPr>
            <w:r>
              <w:rPr>
                <w:rStyle w:val="Jin"/>
                <w:w w:val="80"/>
                <w:sz w:val="17"/>
                <w:szCs w:val="17"/>
              </w:rPr>
              <w:t>neplní se</w:t>
            </w:r>
          </w:p>
        </w:tc>
      </w:tr>
      <w:tr w:rsidR="006B251E" w14:paraId="1B221E6D" w14:textId="77777777">
        <w:trPr>
          <w:trHeight w:hRule="exact" w:val="403"/>
          <w:jc w:val="center"/>
        </w:trPr>
        <w:tc>
          <w:tcPr>
            <w:tcW w:w="432" w:type="dxa"/>
            <w:tcBorders>
              <w:top w:val="single" w:sz="4" w:space="0" w:color="auto"/>
              <w:left w:val="single" w:sz="4" w:space="0" w:color="auto"/>
            </w:tcBorders>
            <w:shd w:val="clear" w:color="auto" w:fill="auto"/>
            <w:vAlign w:val="center"/>
          </w:tcPr>
          <w:p w14:paraId="4CEF6B6C" w14:textId="77777777" w:rsidR="006B251E" w:rsidRDefault="000278AB">
            <w:pPr>
              <w:pStyle w:val="Jin0"/>
              <w:spacing w:line="240" w:lineRule="auto"/>
              <w:rPr>
                <w:sz w:val="17"/>
                <w:szCs w:val="17"/>
              </w:rPr>
            </w:pPr>
            <w:r>
              <w:rPr>
                <w:rStyle w:val="Jin"/>
                <w:w w:val="80"/>
                <w:sz w:val="17"/>
                <w:szCs w:val="17"/>
              </w:rPr>
              <w:t>122</w:t>
            </w:r>
          </w:p>
        </w:tc>
        <w:tc>
          <w:tcPr>
            <w:tcW w:w="3432" w:type="dxa"/>
            <w:tcBorders>
              <w:top w:val="single" w:sz="4" w:space="0" w:color="auto"/>
              <w:left w:val="single" w:sz="4" w:space="0" w:color="auto"/>
            </w:tcBorders>
            <w:shd w:val="clear" w:color="auto" w:fill="auto"/>
            <w:vAlign w:val="bottom"/>
          </w:tcPr>
          <w:p w14:paraId="17F8EEE5" w14:textId="77777777" w:rsidR="006B251E" w:rsidRDefault="000278AB">
            <w:pPr>
              <w:pStyle w:val="Jin0"/>
              <w:spacing w:line="230" w:lineRule="auto"/>
              <w:rPr>
                <w:sz w:val="17"/>
                <w:szCs w:val="17"/>
              </w:rPr>
            </w:pPr>
            <w:r>
              <w:rPr>
                <w:rStyle w:val="Jin"/>
                <w:w w:val="80"/>
                <w:sz w:val="17"/>
                <w:szCs w:val="17"/>
              </w:rPr>
              <w:t>Vymknutí atlantookcipitální bez poškození míchy nebo jejích kořenů</w:t>
            </w:r>
          </w:p>
        </w:tc>
        <w:tc>
          <w:tcPr>
            <w:tcW w:w="706" w:type="dxa"/>
            <w:tcBorders>
              <w:top w:val="single" w:sz="4" w:space="0" w:color="auto"/>
              <w:left w:val="single" w:sz="4" w:space="0" w:color="auto"/>
            </w:tcBorders>
            <w:shd w:val="clear" w:color="auto" w:fill="auto"/>
            <w:vAlign w:val="center"/>
          </w:tcPr>
          <w:p w14:paraId="43F186CE"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23CD6ED8" w14:textId="77777777" w:rsidR="006B251E" w:rsidRDefault="000278AB">
            <w:pPr>
              <w:pStyle w:val="Jin0"/>
              <w:spacing w:line="240" w:lineRule="auto"/>
              <w:jc w:val="center"/>
              <w:rPr>
                <w:sz w:val="17"/>
                <w:szCs w:val="17"/>
              </w:rPr>
            </w:pPr>
            <w:r>
              <w:rPr>
                <w:rStyle w:val="Jin"/>
                <w:w w:val="80"/>
                <w:sz w:val="17"/>
                <w:szCs w:val="17"/>
              </w:rPr>
              <w:t>182</w:t>
            </w:r>
          </w:p>
        </w:tc>
      </w:tr>
      <w:tr w:rsidR="006B251E" w14:paraId="2A056FFA" w14:textId="77777777">
        <w:trPr>
          <w:trHeight w:hRule="exact" w:val="408"/>
          <w:jc w:val="center"/>
        </w:trPr>
        <w:tc>
          <w:tcPr>
            <w:tcW w:w="432" w:type="dxa"/>
            <w:tcBorders>
              <w:top w:val="single" w:sz="4" w:space="0" w:color="auto"/>
              <w:left w:val="single" w:sz="4" w:space="0" w:color="auto"/>
            </w:tcBorders>
            <w:shd w:val="clear" w:color="auto" w:fill="auto"/>
            <w:vAlign w:val="center"/>
          </w:tcPr>
          <w:p w14:paraId="06F5F9CB" w14:textId="77777777" w:rsidR="006B251E" w:rsidRDefault="000278AB">
            <w:pPr>
              <w:pStyle w:val="Jin0"/>
              <w:spacing w:line="240" w:lineRule="auto"/>
              <w:rPr>
                <w:sz w:val="17"/>
                <w:szCs w:val="17"/>
              </w:rPr>
            </w:pPr>
            <w:r>
              <w:rPr>
                <w:rStyle w:val="Jin"/>
                <w:w w:val="80"/>
                <w:sz w:val="17"/>
                <w:szCs w:val="17"/>
              </w:rPr>
              <w:t>123</w:t>
            </w:r>
          </w:p>
        </w:tc>
        <w:tc>
          <w:tcPr>
            <w:tcW w:w="3432" w:type="dxa"/>
            <w:tcBorders>
              <w:top w:val="single" w:sz="4" w:space="0" w:color="auto"/>
              <w:left w:val="single" w:sz="4" w:space="0" w:color="auto"/>
            </w:tcBorders>
            <w:shd w:val="clear" w:color="auto" w:fill="auto"/>
            <w:vAlign w:val="bottom"/>
          </w:tcPr>
          <w:p w14:paraId="257C8B15" w14:textId="77777777" w:rsidR="006B251E" w:rsidRDefault="000278AB">
            <w:pPr>
              <w:pStyle w:val="Jin0"/>
              <w:spacing w:line="240" w:lineRule="auto"/>
              <w:rPr>
                <w:sz w:val="17"/>
                <w:szCs w:val="17"/>
              </w:rPr>
            </w:pPr>
            <w:r>
              <w:rPr>
                <w:rStyle w:val="Jin"/>
                <w:w w:val="80"/>
                <w:sz w:val="17"/>
                <w:szCs w:val="17"/>
              </w:rPr>
              <w:t>Vymknutí krční páteře bez poškození míchy nebo jejích kořenů</w:t>
            </w:r>
          </w:p>
        </w:tc>
        <w:tc>
          <w:tcPr>
            <w:tcW w:w="706" w:type="dxa"/>
            <w:tcBorders>
              <w:top w:val="single" w:sz="4" w:space="0" w:color="auto"/>
              <w:left w:val="single" w:sz="4" w:space="0" w:color="auto"/>
            </w:tcBorders>
            <w:shd w:val="clear" w:color="auto" w:fill="auto"/>
            <w:vAlign w:val="center"/>
          </w:tcPr>
          <w:p w14:paraId="35F07028"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640B8BF7" w14:textId="77777777" w:rsidR="006B251E" w:rsidRDefault="000278AB">
            <w:pPr>
              <w:pStyle w:val="Jin0"/>
              <w:spacing w:line="240" w:lineRule="auto"/>
              <w:jc w:val="center"/>
              <w:rPr>
                <w:sz w:val="17"/>
                <w:szCs w:val="17"/>
              </w:rPr>
            </w:pPr>
            <w:r>
              <w:rPr>
                <w:rStyle w:val="Jin"/>
                <w:w w:val="80"/>
                <w:sz w:val="17"/>
                <w:szCs w:val="17"/>
              </w:rPr>
              <w:t>182</w:t>
            </w:r>
          </w:p>
        </w:tc>
      </w:tr>
      <w:tr w:rsidR="006B251E" w14:paraId="70FF90EF" w14:textId="77777777">
        <w:trPr>
          <w:trHeight w:hRule="exact" w:val="408"/>
          <w:jc w:val="center"/>
        </w:trPr>
        <w:tc>
          <w:tcPr>
            <w:tcW w:w="432" w:type="dxa"/>
            <w:tcBorders>
              <w:top w:val="single" w:sz="4" w:space="0" w:color="auto"/>
              <w:left w:val="single" w:sz="4" w:space="0" w:color="auto"/>
            </w:tcBorders>
            <w:shd w:val="clear" w:color="auto" w:fill="auto"/>
            <w:vAlign w:val="center"/>
          </w:tcPr>
          <w:p w14:paraId="2DA59D38" w14:textId="77777777" w:rsidR="006B251E" w:rsidRDefault="000278AB">
            <w:pPr>
              <w:pStyle w:val="Jin0"/>
              <w:spacing w:line="240" w:lineRule="auto"/>
              <w:rPr>
                <w:sz w:val="17"/>
                <w:szCs w:val="17"/>
              </w:rPr>
            </w:pPr>
            <w:r>
              <w:rPr>
                <w:rStyle w:val="Jin"/>
                <w:w w:val="80"/>
                <w:sz w:val="17"/>
                <w:szCs w:val="17"/>
              </w:rPr>
              <w:t>124</w:t>
            </w:r>
          </w:p>
        </w:tc>
        <w:tc>
          <w:tcPr>
            <w:tcW w:w="3432" w:type="dxa"/>
            <w:tcBorders>
              <w:top w:val="single" w:sz="4" w:space="0" w:color="auto"/>
              <w:left w:val="single" w:sz="4" w:space="0" w:color="auto"/>
            </w:tcBorders>
            <w:shd w:val="clear" w:color="auto" w:fill="auto"/>
            <w:vAlign w:val="bottom"/>
          </w:tcPr>
          <w:p w14:paraId="458D2730" w14:textId="77777777" w:rsidR="006B251E" w:rsidRDefault="000278AB">
            <w:pPr>
              <w:pStyle w:val="Jin0"/>
              <w:spacing w:line="230" w:lineRule="auto"/>
              <w:rPr>
                <w:sz w:val="17"/>
                <w:szCs w:val="17"/>
              </w:rPr>
            </w:pPr>
            <w:r>
              <w:rPr>
                <w:rStyle w:val="Jin"/>
                <w:w w:val="80"/>
                <w:sz w:val="17"/>
                <w:szCs w:val="17"/>
              </w:rPr>
              <w:t>Vymknutí hrudní páteře bez poškození míchy nebo jejích kořenů</w:t>
            </w:r>
          </w:p>
        </w:tc>
        <w:tc>
          <w:tcPr>
            <w:tcW w:w="706" w:type="dxa"/>
            <w:tcBorders>
              <w:top w:val="single" w:sz="4" w:space="0" w:color="auto"/>
              <w:left w:val="single" w:sz="4" w:space="0" w:color="auto"/>
            </w:tcBorders>
            <w:shd w:val="clear" w:color="auto" w:fill="auto"/>
            <w:vAlign w:val="center"/>
          </w:tcPr>
          <w:p w14:paraId="53253EF8"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56ED8476" w14:textId="77777777" w:rsidR="006B251E" w:rsidRDefault="000278AB">
            <w:pPr>
              <w:pStyle w:val="Jin0"/>
              <w:spacing w:line="240" w:lineRule="auto"/>
              <w:jc w:val="center"/>
              <w:rPr>
                <w:sz w:val="17"/>
                <w:szCs w:val="17"/>
              </w:rPr>
            </w:pPr>
            <w:r>
              <w:rPr>
                <w:rStyle w:val="Jin"/>
                <w:w w:val="80"/>
                <w:sz w:val="17"/>
                <w:szCs w:val="17"/>
              </w:rPr>
              <w:t>182</w:t>
            </w:r>
          </w:p>
        </w:tc>
      </w:tr>
      <w:tr w:rsidR="006B251E" w14:paraId="2D57E550" w14:textId="77777777">
        <w:trPr>
          <w:trHeight w:hRule="exact" w:val="403"/>
          <w:jc w:val="center"/>
        </w:trPr>
        <w:tc>
          <w:tcPr>
            <w:tcW w:w="432" w:type="dxa"/>
            <w:tcBorders>
              <w:top w:val="single" w:sz="4" w:space="0" w:color="auto"/>
              <w:left w:val="single" w:sz="4" w:space="0" w:color="auto"/>
            </w:tcBorders>
            <w:shd w:val="clear" w:color="auto" w:fill="auto"/>
            <w:vAlign w:val="center"/>
          </w:tcPr>
          <w:p w14:paraId="17681A83" w14:textId="77777777" w:rsidR="006B251E" w:rsidRDefault="000278AB">
            <w:pPr>
              <w:pStyle w:val="Jin0"/>
              <w:spacing w:line="240" w:lineRule="auto"/>
              <w:rPr>
                <w:sz w:val="17"/>
                <w:szCs w:val="17"/>
              </w:rPr>
            </w:pPr>
            <w:r>
              <w:rPr>
                <w:rStyle w:val="Jin"/>
                <w:w w:val="80"/>
                <w:sz w:val="17"/>
                <w:szCs w:val="17"/>
              </w:rPr>
              <w:t>125</w:t>
            </w:r>
          </w:p>
        </w:tc>
        <w:tc>
          <w:tcPr>
            <w:tcW w:w="3432" w:type="dxa"/>
            <w:tcBorders>
              <w:top w:val="single" w:sz="4" w:space="0" w:color="auto"/>
              <w:left w:val="single" w:sz="4" w:space="0" w:color="auto"/>
            </w:tcBorders>
            <w:shd w:val="clear" w:color="auto" w:fill="auto"/>
            <w:vAlign w:val="bottom"/>
          </w:tcPr>
          <w:p w14:paraId="0FCDC678" w14:textId="77777777" w:rsidR="006B251E" w:rsidRDefault="000278AB">
            <w:pPr>
              <w:pStyle w:val="Jin0"/>
              <w:spacing w:line="240" w:lineRule="auto"/>
              <w:rPr>
                <w:sz w:val="17"/>
                <w:szCs w:val="17"/>
              </w:rPr>
            </w:pPr>
            <w:r>
              <w:rPr>
                <w:rStyle w:val="Jin"/>
                <w:w w:val="80"/>
                <w:sz w:val="17"/>
                <w:szCs w:val="17"/>
              </w:rPr>
              <w:t>Vymknutí bederní páteře bez poškození míchy nebo jejích kořenů</w:t>
            </w:r>
          </w:p>
        </w:tc>
        <w:tc>
          <w:tcPr>
            <w:tcW w:w="706" w:type="dxa"/>
            <w:tcBorders>
              <w:top w:val="single" w:sz="4" w:space="0" w:color="auto"/>
              <w:left w:val="single" w:sz="4" w:space="0" w:color="auto"/>
            </w:tcBorders>
            <w:shd w:val="clear" w:color="auto" w:fill="auto"/>
            <w:vAlign w:val="center"/>
          </w:tcPr>
          <w:p w14:paraId="6443A9E1"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12D91719" w14:textId="77777777" w:rsidR="006B251E" w:rsidRDefault="000278AB">
            <w:pPr>
              <w:pStyle w:val="Jin0"/>
              <w:spacing w:line="240" w:lineRule="auto"/>
              <w:jc w:val="center"/>
              <w:rPr>
                <w:sz w:val="17"/>
                <w:szCs w:val="17"/>
              </w:rPr>
            </w:pPr>
            <w:r>
              <w:rPr>
                <w:rStyle w:val="Jin"/>
                <w:w w:val="80"/>
                <w:sz w:val="17"/>
                <w:szCs w:val="17"/>
              </w:rPr>
              <w:t>182</w:t>
            </w:r>
          </w:p>
        </w:tc>
      </w:tr>
      <w:tr w:rsidR="006B251E" w14:paraId="7F6FFF9A"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2004EFA1" w14:textId="77777777" w:rsidR="006B251E" w:rsidRDefault="000278AB">
            <w:pPr>
              <w:pStyle w:val="Jin0"/>
              <w:spacing w:line="240" w:lineRule="auto"/>
              <w:rPr>
                <w:sz w:val="17"/>
                <w:szCs w:val="17"/>
              </w:rPr>
            </w:pPr>
            <w:r>
              <w:rPr>
                <w:rStyle w:val="Jin"/>
                <w:w w:val="80"/>
                <w:sz w:val="17"/>
                <w:szCs w:val="17"/>
              </w:rPr>
              <w:t>126</w:t>
            </w:r>
          </w:p>
        </w:tc>
        <w:tc>
          <w:tcPr>
            <w:tcW w:w="3432" w:type="dxa"/>
            <w:tcBorders>
              <w:top w:val="single" w:sz="4" w:space="0" w:color="auto"/>
              <w:left w:val="single" w:sz="4" w:space="0" w:color="auto"/>
            </w:tcBorders>
            <w:shd w:val="clear" w:color="auto" w:fill="auto"/>
            <w:vAlign w:val="bottom"/>
          </w:tcPr>
          <w:p w14:paraId="7869A47D" w14:textId="77777777" w:rsidR="006B251E" w:rsidRDefault="000278AB">
            <w:pPr>
              <w:pStyle w:val="Jin0"/>
              <w:spacing w:line="240" w:lineRule="auto"/>
              <w:rPr>
                <w:sz w:val="17"/>
                <w:szCs w:val="17"/>
              </w:rPr>
            </w:pPr>
            <w:r>
              <w:rPr>
                <w:rStyle w:val="Jin"/>
                <w:w w:val="80"/>
                <w:sz w:val="17"/>
                <w:szCs w:val="17"/>
              </w:rPr>
              <w:t>Vymknutí kostrče bez poškození míšních kořenů</w:t>
            </w:r>
          </w:p>
        </w:tc>
        <w:tc>
          <w:tcPr>
            <w:tcW w:w="706" w:type="dxa"/>
            <w:tcBorders>
              <w:top w:val="single" w:sz="4" w:space="0" w:color="auto"/>
              <w:left w:val="single" w:sz="4" w:space="0" w:color="auto"/>
            </w:tcBorders>
            <w:shd w:val="clear" w:color="auto" w:fill="auto"/>
            <w:vAlign w:val="bottom"/>
          </w:tcPr>
          <w:p w14:paraId="07D847AC"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0F42597E" w14:textId="77777777" w:rsidR="006B251E" w:rsidRDefault="000278AB">
            <w:pPr>
              <w:pStyle w:val="Jin0"/>
              <w:spacing w:line="240" w:lineRule="auto"/>
              <w:jc w:val="center"/>
              <w:rPr>
                <w:sz w:val="17"/>
                <w:szCs w:val="17"/>
              </w:rPr>
            </w:pPr>
            <w:r>
              <w:rPr>
                <w:rStyle w:val="Jin"/>
                <w:w w:val="80"/>
                <w:sz w:val="17"/>
                <w:szCs w:val="17"/>
              </w:rPr>
              <w:t>49</w:t>
            </w:r>
          </w:p>
        </w:tc>
      </w:tr>
      <w:tr w:rsidR="006B251E" w14:paraId="1CA39ECC" w14:textId="77777777">
        <w:trPr>
          <w:trHeight w:hRule="exact" w:val="595"/>
          <w:jc w:val="center"/>
        </w:trPr>
        <w:tc>
          <w:tcPr>
            <w:tcW w:w="432" w:type="dxa"/>
            <w:tcBorders>
              <w:top w:val="single" w:sz="4" w:space="0" w:color="auto"/>
              <w:left w:val="single" w:sz="4" w:space="0" w:color="auto"/>
            </w:tcBorders>
            <w:shd w:val="clear" w:color="auto" w:fill="auto"/>
            <w:vAlign w:val="center"/>
          </w:tcPr>
          <w:p w14:paraId="06ADA611" w14:textId="77777777" w:rsidR="006B251E" w:rsidRDefault="000278AB">
            <w:pPr>
              <w:pStyle w:val="Jin0"/>
              <w:spacing w:line="240" w:lineRule="auto"/>
              <w:rPr>
                <w:sz w:val="17"/>
                <w:szCs w:val="17"/>
              </w:rPr>
            </w:pPr>
            <w:r>
              <w:rPr>
                <w:rStyle w:val="Jin"/>
                <w:w w:val="80"/>
                <w:sz w:val="17"/>
                <w:szCs w:val="17"/>
              </w:rPr>
              <w:t>127</w:t>
            </w:r>
          </w:p>
        </w:tc>
        <w:tc>
          <w:tcPr>
            <w:tcW w:w="3432" w:type="dxa"/>
            <w:tcBorders>
              <w:top w:val="single" w:sz="4" w:space="0" w:color="auto"/>
              <w:left w:val="single" w:sz="4" w:space="0" w:color="auto"/>
            </w:tcBorders>
            <w:shd w:val="clear" w:color="auto" w:fill="auto"/>
          </w:tcPr>
          <w:p w14:paraId="4EC89C0A" w14:textId="77777777" w:rsidR="006B251E" w:rsidRDefault="000278AB">
            <w:pPr>
              <w:pStyle w:val="Jin0"/>
              <w:spacing w:line="233" w:lineRule="auto"/>
              <w:rPr>
                <w:sz w:val="17"/>
                <w:szCs w:val="17"/>
              </w:rPr>
            </w:pPr>
            <w:r>
              <w:rPr>
                <w:rStyle w:val="Jin"/>
                <w:w w:val="80"/>
                <w:sz w:val="17"/>
                <w:szCs w:val="17"/>
              </w:rPr>
              <w:t>Subluxace obratlových těl klinicky průkazné, obvykle vyžadující RTG nebo jiné podpůrné vyšetření zobrazovací metodou</w:t>
            </w:r>
          </w:p>
        </w:tc>
        <w:tc>
          <w:tcPr>
            <w:tcW w:w="706" w:type="dxa"/>
            <w:tcBorders>
              <w:top w:val="single" w:sz="4" w:space="0" w:color="auto"/>
              <w:left w:val="single" w:sz="4" w:space="0" w:color="auto"/>
            </w:tcBorders>
            <w:shd w:val="clear" w:color="auto" w:fill="auto"/>
            <w:vAlign w:val="center"/>
          </w:tcPr>
          <w:p w14:paraId="0116F883"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69487B00" w14:textId="77777777" w:rsidR="006B251E" w:rsidRDefault="000278AB">
            <w:pPr>
              <w:pStyle w:val="Jin0"/>
              <w:spacing w:line="240" w:lineRule="auto"/>
              <w:jc w:val="center"/>
              <w:rPr>
                <w:sz w:val="17"/>
                <w:szCs w:val="17"/>
              </w:rPr>
            </w:pPr>
            <w:r>
              <w:rPr>
                <w:rStyle w:val="Jin"/>
                <w:w w:val="80"/>
                <w:sz w:val="17"/>
                <w:szCs w:val="17"/>
              </w:rPr>
              <w:t>140</w:t>
            </w:r>
          </w:p>
        </w:tc>
      </w:tr>
      <w:tr w:rsidR="006B251E" w14:paraId="658CD317"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4C0FB759" w14:textId="77777777" w:rsidR="006B251E" w:rsidRDefault="000278AB">
            <w:pPr>
              <w:pStyle w:val="Jin0"/>
              <w:spacing w:line="240" w:lineRule="auto"/>
              <w:rPr>
                <w:sz w:val="17"/>
                <w:szCs w:val="17"/>
              </w:rPr>
            </w:pPr>
            <w:r>
              <w:rPr>
                <w:rStyle w:val="Jin"/>
                <w:w w:val="80"/>
                <w:sz w:val="17"/>
                <w:szCs w:val="17"/>
              </w:rPr>
              <w:t>128</w:t>
            </w:r>
          </w:p>
        </w:tc>
        <w:tc>
          <w:tcPr>
            <w:tcW w:w="3432" w:type="dxa"/>
            <w:tcBorders>
              <w:top w:val="single" w:sz="4" w:space="0" w:color="auto"/>
              <w:left w:val="single" w:sz="4" w:space="0" w:color="auto"/>
            </w:tcBorders>
            <w:shd w:val="clear" w:color="auto" w:fill="auto"/>
            <w:vAlign w:val="bottom"/>
          </w:tcPr>
          <w:p w14:paraId="11F9B6DD" w14:textId="77777777" w:rsidR="006B251E" w:rsidRDefault="000278AB">
            <w:pPr>
              <w:pStyle w:val="Jin0"/>
              <w:spacing w:line="240" w:lineRule="auto"/>
              <w:rPr>
                <w:sz w:val="17"/>
                <w:szCs w:val="17"/>
              </w:rPr>
            </w:pPr>
            <w:r>
              <w:rPr>
                <w:rStyle w:val="Jin"/>
                <w:w w:val="80"/>
                <w:sz w:val="17"/>
                <w:szCs w:val="17"/>
              </w:rPr>
              <w:t>Zlomenina trnového výběžku</w:t>
            </w:r>
          </w:p>
        </w:tc>
        <w:tc>
          <w:tcPr>
            <w:tcW w:w="706" w:type="dxa"/>
            <w:tcBorders>
              <w:top w:val="single" w:sz="4" w:space="0" w:color="auto"/>
              <w:left w:val="single" w:sz="4" w:space="0" w:color="auto"/>
            </w:tcBorders>
            <w:shd w:val="clear" w:color="auto" w:fill="auto"/>
            <w:vAlign w:val="bottom"/>
          </w:tcPr>
          <w:p w14:paraId="33E8F47C"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0AF7F55E" w14:textId="77777777" w:rsidR="006B251E" w:rsidRDefault="000278AB">
            <w:pPr>
              <w:pStyle w:val="Jin0"/>
              <w:spacing w:line="240" w:lineRule="auto"/>
              <w:jc w:val="center"/>
              <w:rPr>
                <w:sz w:val="17"/>
                <w:szCs w:val="17"/>
              </w:rPr>
            </w:pPr>
            <w:r>
              <w:rPr>
                <w:rStyle w:val="Jin"/>
                <w:w w:val="80"/>
                <w:sz w:val="17"/>
                <w:szCs w:val="17"/>
              </w:rPr>
              <w:t>35</w:t>
            </w:r>
          </w:p>
        </w:tc>
      </w:tr>
      <w:tr w:rsidR="006B251E" w14:paraId="1367736E"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668AFF2E" w14:textId="77777777" w:rsidR="006B251E" w:rsidRDefault="000278AB">
            <w:pPr>
              <w:pStyle w:val="Jin0"/>
              <w:spacing w:line="240" w:lineRule="auto"/>
              <w:rPr>
                <w:sz w:val="17"/>
                <w:szCs w:val="17"/>
              </w:rPr>
            </w:pPr>
            <w:r>
              <w:rPr>
                <w:rStyle w:val="Jin"/>
                <w:w w:val="80"/>
                <w:sz w:val="17"/>
                <w:szCs w:val="17"/>
              </w:rPr>
              <w:t>129</w:t>
            </w:r>
          </w:p>
        </w:tc>
        <w:tc>
          <w:tcPr>
            <w:tcW w:w="3432" w:type="dxa"/>
            <w:tcBorders>
              <w:top w:val="single" w:sz="4" w:space="0" w:color="auto"/>
              <w:left w:val="single" w:sz="4" w:space="0" w:color="auto"/>
            </w:tcBorders>
            <w:shd w:val="clear" w:color="auto" w:fill="auto"/>
            <w:vAlign w:val="bottom"/>
          </w:tcPr>
          <w:p w14:paraId="7D6C8224" w14:textId="77777777" w:rsidR="006B251E" w:rsidRDefault="000278AB">
            <w:pPr>
              <w:pStyle w:val="Jin0"/>
              <w:spacing w:line="240" w:lineRule="auto"/>
              <w:rPr>
                <w:sz w:val="17"/>
                <w:szCs w:val="17"/>
              </w:rPr>
            </w:pPr>
            <w:r>
              <w:rPr>
                <w:rStyle w:val="Jin"/>
                <w:w w:val="80"/>
                <w:sz w:val="17"/>
                <w:szCs w:val="17"/>
              </w:rPr>
              <w:t>Zlomenina jednoho příčného výběžku</w:t>
            </w:r>
          </w:p>
        </w:tc>
        <w:tc>
          <w:tcPr>
            <w:tcW w:w="706" w:type="dxa"/>
            <w:tcBorders>
              <w:top w:val="single" w:sz="4" w:space="0" w:color="auto"/>
              <w:left w:val="single" w:sz="4" w:space="0" w:color="auto"/>
            </w:tcBorders>
            <w:shd w:val="clear" w:color="auto" w:fill="auto"/>
            <w:vAlign w:val="bottom"/>
          </w:tcPr>
          <w:p w14:paraId="46C997A3"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3ECB2C18" w14:textId="77777777" w:rsidR="006B251E" w:rsidRDefault="000278AB">
            <w:pPr>
              <w:pStyle w:val="Jin0"/>
              <w:spacing w:line="240" w:lineRule="auto"/>
              <w:jc w:val="center"/>
              <w:rPr>
                <w:sz w:val="17"/>
                <w:szCs w:val="17"/>
              </w:rPr>
            </w:pPr>
            <w:r>
              <w:rPr>
                <w:rStyle w:val="Jin"/>
                <w:w w:val="80"/>
                <w:sz w:val="17"/>
                <w:szCs w:val="17"/>
              </w:rPr>
              <w:t>49</w:t>
            </w:r>
          </w:p>
        </w:tc>
      </w:tr>
      <w:tr w:rsidR="006B251E" w14:paraId="22E9C89C"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02C40D38" w14:textId="77777777" w:rsidR="006B251E" w:rsidRDefault="000278AB">
            <w:pPr>
              <w:pStyle w:val="Jin0"/>
              <w:spacing w:line="240" w:lineRule="auto"/>
              <w:rPr>
                <w:sz w:val="17"/>
                <w:szCs w:val="17"/>
              </w:rPr>
            </w:pPr>
            <w:r>
              <w:rPr>
                <w:rStyle w:val="Jin"/>
                <w:w w:val="80"/>
                <w:sz w:val="17"/>
                <w:szCs w:val="17"/>
              </w:rPr>
              <w:t>130</w:t>
            </w:r>
          </w:p>
        </w:tc>
        <w:tc>
          <w:tcPr>
            <w:tcW w:w="3432" w:type="dxa"/>
            <w:tcBorders>
              <w:top w:val="single" w:sz="4" w:space="0" w:color="auto"/>
              <w:left w:val="single" w:sz="4" w:space="0" w:color="auto"/>
            </w:tcBorders>
            <w:shd w:val="clear" w:color="auto" w:fill="auto"/>
            <w:vAlign w:val="bottom"/>
          </w:tcPr>
          <w:p w14:paraId="363BD10C" w14:textId="77777777" w:rsidR="006B251E" w:rsidRDefault="000278AB">
            <w:pPr>
              <w:pStyle w:val="Jin0"/>
              <w:spacing w:line="240" w:lineRule="auto"/>
              <w:rPr>
                <w:sz w:val="17"/>
                <w:szCs w:val="17"/>
              </w:rPr>
            </w:pPr>
            <w:r>
              <w:rPr>
                <w:rStyle w:val="Jin"/>
                <w:w w:val="80"/>
                <w:sz w:val="17"/>
                <w:szCs w:val="17"/>
              </w:rPr>
              <w:t>Zlomenina více příčných nebo trnových výběžků</w:t>
            </w:r>
          </w:p>
        </w:tc>
        <w:tc>
          <w:tcPr>
            <w:tcW w:w="706" w:type="dxa"/>
            <w:tcBorders>
              <w:top w:val="single" w:sz="4" w:space="0" w:color="auto"/>
              <w:left w:val="single" w:sz="4" w:space="0" w:color="auto"/>
            </w:tcBorders>
            <w:shd w:val="clear" w:color="auto" w:fill="auto"/>
            <w:vAlign w:val="bottom"/>
          </w:tcPr>
          <w:p w14:paraId="2FCF7994"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4577E06E" w14:textId="77777777" w:rsidR="006B251E" w:rsidRDefault="000278AB">
            <w:pPr>
              <w:pStyle w:val="Jin0"/>
              <w:spacing w:line="240" w:lineRule="auto"/>
              <w:jc w:val="center"/>
              <w:rPr>
                <w:sz w:val="17"/>
                <w:szCs w:val="17"/>
              </w:rPr>
            </w:pPr>
            <w:r>
              <w:rPr>
                <w:rStyle w:val="Jin"/>
                <w:w w:val="80"/>
                <w:sz w:val="17"/>
                <w:szCs w:val="17"/>
              </w:rPr>
              <w:t>70</w:t>
            </w:r>
          </w:p>
        </w:tc>
      </w:tr>
      <w:tr w:rsidR="006B251E" w14:paraId="6BD5694E"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7DC1CAAE" w14:textId="77777777" w:rsidR="006B251E" w:rsidRDefault="000278AB">
            <w:pPr>
              <w:pStyle w:val="Jin0"/>
              <w:spacing w:line="240" w:lineRule="auto"/>
              <w:rPr>
                <w:sz w:val="17"/>
                <w:szCs w:val="17"/>
              </w:rPr>
            </w:pPr>
            <w:r>
              <w:rPr>
                <w:rStyle w:val="Jin"/>
                <w:w w:val="80"/>
                <w:sz w:val="17"/>
                <w:szCs w:val="17"/>
              </w:rPr>
              <w:t>131</w:t>
            </w:r>
          </w:p>
        </w:tc>
        <w:tc>
          <w:tcPr>
            <w:tcW w:w="3432" w:type="dxa"/>
            <w:tcBorders>
              <w:top w:val="single" w:sz="4" w:space="0" w:color="auto"/>
              <w:left w:val="single" w:sz="4" w:space="0" w:color="auto"/>
            </w:tcBorders>
            <w:shd w:val="clear" w:color="auto" w:fill="auto"/>
            <w:vAlign w:val="bottom"/>
          </w:tcPr>
          <w:p w14:paraId="0E897664" w14:textId="77777777" w:rsidR="006B251E" w:rsidRDefault="000278AB">
            <w:pPr>
              <w:pStyle w:val="Jin0"/>
              <w:spacing w:line="240" w:lineRule="auto"/>
              <w:rPr>
                <w:sz w:val="17"/>
                <w:szCs w:val="17"/>
              </w:rPr>
            </w:pPr>
            <w:r>
              <w:rPr>
                <w:rStyle w:val="Jin"/>
                <w:w w:val="80"/>
                <w:sz w:val="17"/>
                <w:szCs w:val="17"/>
              </w:rPr>
              <w:t>Zlomenina kloubního výběžku</w:t>
            </w:r>
          </w:p>
        </w:tc>
        <w:tc>
          <w:tcPr>
            <w:tcW w:w="706" w:type="dxa"/>
            <w:tcBorders>
              <w:top w:val="single" w:sz="4" w:space="0" w:color="auto"/>
              <w:left w:val="single" w:sz="4" w:space="0" w:color="auto"/>
            </w:tcBorders>
            <w:shd w:val="clear" w:color="auto" w:fill="auto"/>
            <w:vAlign w:val="bottom"/>
          </w:tcPr>
          <w:p w14:paraId="4A8F9380"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011A5FAF" w14:textId="77777777" w:rsidR="006B251E" w:rsidRDefault="000278AB">
            <w:pPr>
              <w:pStyle w:val="Jin0"/>
              <w:spacing w:line="240" w:lineRule="auto"/>
              <w:jc w:val="center"/>
              <w:rPr>
                <w:sz w:val="17"/>
                <w:szCs w:val="17"/>
              </w:rPr>
            </w:pPr>
            <w:r>
              <w:rPr>
                <w:rStyle w:val="Jin"/>
                <w:w w:val="80"/>
                <w:sz w:val="17"/>
                <w:szCs w:val="17"/>
              </w:rPr>
              <w:t>56</w:t>
            </w:r>
          </w:p>
        </w:tc>
      </w:tr>
      <w:tr w:rsidR="006B251E" w14:paraId="5C4F6094" w14:textId="77777777">
        <w:trPr>
          <w:trHeight w:hRule="exact" w:val="283"/>
          <w:jc w:val="center"/>
        </w:trPr>
        <w:tc>
          <w:tcPr>
            <w:tcW w:w="432" w:type="dxa"/>
            <w:tcBorders>
              <w:top w:val="single" w:sz="4" w:space="0" w:color="auto"/>
              <w:left w:val="single" w:sz="4" w:space="0" w:color="auto"/>
            </w:tcBorders>
            <w:shd w:val="clear" w:color="auto" w:fill="auto"/>
          </w:tcPr>
          <w:p w14:paraId="7535C008" w14:textId="77777777" w:rsidR="006B251E" w:rsidRDefault="000278AB">
            <w:pPr>
              <w:pStyle w:val="Jin0"/>
              <w:spacing w:line="240" w:lineRule="auto"/>
              <w:rPr>
                <w:sz w:val="17"/>
                <w:szCs w:val="17"/>
              </w:rPr>
            </w:pPr>
            <w:r>
              <w:rPr>
                <w:rStyle w:val="Jin"/>
                <w:w w:val="80"/>
                <w:sz w:val="17"/>
                <w:szCs w:val="17"/>
              </w:rPr>
              <w:t>132</w:t>
            </w:r>
          </w:p>
        </w:tc>
        <w:tc>
          <w:tcPr>
            <w:tcW w:w="3432" w:type="dxa"/>
            <w:tcBorders>
              <w:top w:val="single" w:sz="4" w:space="0" w:color="auto"/>
              <w:left w:val="single" w:sz="4" w:space="0" w:color="auto"/>
            </w:tcBorders>
            <w:shd w:val="clear" w:color="auto" w:fill="auto"/>
          </w:tcPr>
          <w:p w14:paraId="2A14F176" w14:textId="77777777" w:rsidR="006B251E" w:rsidRDefault="000278AB">
            <w:pPr>
              <w:pStyle w:val="Jin0"/>
              <w:spacing w:line="240" w:lineRule="auto"/>
              <w:rPr>
                <w:sz w:val="17"/>
                <w:szCs w:val="17"/>
              </w:rPr>
            </w:pPr>
            <w:r>
              <w:rPr>
                <w:rStyle w:val="Jin"/>
                <w:w w:val="80"/>
                <w:sz w:val="17"/>
                <w:szCs w:val="17"/>
              </w:rPr>
              <w:t>Zlomenina oblouku</w:t>
            </w:r>
          </w:p>
        </w:tc>
        <w:tc>
          <w:tcPr>
            <w:tcW w:w="706" w:type="dxa"/>
            <w:tcBorders>
              <w:top w:val="single" w:sz="4" w:space="0" w:color="auto"/>
              <w:left w:val="single" w:sz="4" w:space="0" w:color="auto"/>
            </w:tcBorders>
            <w:shd w:val="clear" w:color="auto" w:fill="auto"/>
          </w:tcPr>
          <w:p w14:paraId="00800DC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tcPr>
          <w:p w14:paraId="4B9CE022" w14:textId="77777777" w:rsidR="006B251E" w:rsidRDefault="000278AB">
            <w:pPr>
              <w:pStyle w:val="Jin0"/>
              <w:spacing w:line="240" w:lineRule="auto"/>
              <w:jc w:val="center"/>
              <w:rPr>
                <w:sz w:val="17"/>
                <w:szCs w:val="17"/>
              </w:rPr>
            </w:pPr>
            <w:r>
              <w:rPr>
                <w:rStyle w:val="Jin"/>
                <w:w w:val="80"/>
                <w:sz w:val="17"/>
                <w:szCs w:val="17"/>
              </w:rPr>
              <w:t>84</w:t>
            </w:r>
          </w:p>
        </w:tc>
      </w:tr>
      <w:tr w:rsidR="006B251E" w14:paraId="00D4C1A5"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6C38E61B" w14:textId="77777777" w:rsidR="006B251E" w:rsidRDefault="000278AB">
            <w:pPr>
              <w:pStyle w:val="Jin0"/>
              <w:spacing w:line="240" w:lineRule="auto"/>
              <w:rPr>
                <w:sz w:val="17"/>
                <w:szCs w:val="17"/>
              </w:rPr>
            </w:pPr>
            <w:r>
              <w:rPr>
                <w:rStyle w:val="Jin"/>
                <w:w w:val="80"/>
                <w:sz w:val="17"/>
                <w:szCs w:val="17"/>
              </w:rPr>
              <w:t>133</w:t>
            </w:r>
          </w:p>
        </w:tc>
        <w:tc>
          <w:tcPr>
            <w:tcW w:w="3432" w:type="dxa"/>
            <w:tcBorders>
              <w:top w:val="single" w:sz="4" w:space="0" w:color="auto"/>
              <w:left w:val="single" w:sz="4" w:space="0" w:color="auto"/>
            </w:tcBorders>
            <w:shd w:val="clear" w:color="auto" w:fill="auto"/>
            <w:vAlign w:val="bottom"/>
          </w:tcPr>
          <w:p w14:paraId="5DE07991" w14:textId="77777777" w:rsidR="006B251E" w:rsidRDefault="000278AB">
            <w:pPr>
              <w:pStyle w:val="Jin0"/>
              <w:spacing w:line="240" w:lineRule="auto"/>
              <w:rPr>
                <w:sz w:val="17"/>
                <w:szCs w:val="17"/>
              </w:rPr>
            </w:pPr>
            <w:r>
              <w:rPr>
                <w:rStyle w:val="Jin"/>
                <w:w w:val="80"/>
                <w:sz w:val="17"/>
                <w:szCs w:val="17"/>
              </w:rPr>
              <w:t>Zlomenina zubu čepovce (dens axis)</w:t>
            </w:r>
          </w:p>
        </w:tc>
        <w:tc>
          <w:tcPr>
            <w:tcW w:w="706" w:type="dxa"/>
            <w:tcBorders>
              <w:top w:val="single" w:sz="4" w:space="0" w:color="auto"/>
              <w:left w:val="single" w:sz="4" w:space="0" w:color="auto"/>
            </w:tcBorders>
            <w:shd w:val="clear" w:color="auto" w:fill="auto"/>
            <w:vAlign w:val="bottom"/>
          </w:tcPr>
          <w:p w14:paraId="07A48EEA" w14:textId="77777777" w:rsidR="006B251E" w:rsidRDefault="000278AB">
            <w:pPr>
              <w:pStyle w:val="Jin0"/>
              <w:spacing w:line="240" w:lineRule="auto"/>
              <w:ind w:firstLine="220"/>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bottom"/>
          </w:tcPr>
          <w:p w14:paraId="4F0B5550" w14:textId="77777777" w:rsidR="006B251E" w:rsidRDefault="000278AB">
            <w:pPr>
              <w:pStyle w:val="Jin0"/>
              <w:spacing w:line="240" w:lineRule="auto"/>
              <w:jc w:val="center"/>
              <w:rPr>
                <w:sz w:val="17"/>
                <w:szCs w:val="17"/>
              </w:rPr>
            </w:pPr>
            <w:r>
              <w:rPr>
                <w:rStyle w:val="Jin"/>
                <w:w w:val="80"/>
                <w:sz w:val="17"/>
                <w:szCs w:val="17"/>
              </w:rPr>
              <w:t>210</w:t>
            </w:r>
          </w:p>
        </w:tc>
      </w:tr>
      <w:tr w:rsidR="006B251E" w14:paraId="07E9F0C1" w14:textId="77777777">
        <w:trPr>
          <w:trHeight w:hRule="exact" w:val="595"/>
          <w:jc w:val="center"/>
        </w:trPr>
        <w:tc>
          <w:tcPr>
            <w:tcW w:w="432" w:type="dxa"/>
            <w:tcBorders>
              <w:top w:val="single" w:sz="4" w:space="0" w:color="auto"/>
              <w:left w:val="single" w:sz="4" w:space="0" w:color="auto"/>
            </w:tcBorders>
            <w:shd w:val="clear" w:color="auto" w:fill="auto"/>
            <w:vAlign w:val="center"/>
          </w:tcPr>
          <w:p w14:paraId="7D1599C6" w14:textId="77777777" w:rsidR="006B251E" w:rsidRDefault="000278AB">
            <w:pPr>
              <w:pStyle w:val="Jin0"/>
              <w:spacing w:line="240" w:lineRule="auto"/>
              <w:rPr>
                <w:sz w:val="17"/>
                <w:szCs w:val="17"/>
              </w:rPr>
            </w:pPr>
            <w:r>
              <w:rPr>
                <w:rStyle w:val="Jin"/>
                <w:w w:val="80"/>
                <w:sz w:val="17"/>
                <w:szCs w:val="17"/>
              </w:rPr>
              <w:t>134</w:t>
            </w:r>
          </w:p>
        </w:tc>
        <w:tc>
          <w:tcPr>
            <w:tcW w:w="3432" w:type="dxa"/>
            <w:tcBorders>
              <w:top w:val="single" w:sz="4" w:space="0" w:color="auto"/>
              <w:left w:val="single" w:sz="4" w:space="0" w:color="auto"/>
            </w:tcBorders>
            <w:shd w:val="clear" w:color="auto" w:fill="auto"/>
            <w:vAlign w:val="bottom"/>
          </w:tcPr>
          <w:p w14:paraId="40B94208" w14:textId="77777777" w:rsidR="006B251E" w:rsidRDefault="000278AB">
            <w:pPr>
              <w:pStyle w:val="Jin0"/>
              <w:spacing w:line="233" w:lineRule="auto"/>
              <w:rPr>
                <w:sz w:val="17"/>
                <w:szCs w:val="17"/>
              </w:rPr>
            </w:pPr>
            <w:r>
              <w:rPr>
                <w:rStyle w:val="Jin"/>
                <w:w w:val="80"/>
                <w:sz w:val="17"/>
                <w:szCs w:val="17"/>
              </w:rPr>
              <w:t>Kompresivní zlomenina těla obratle krčního, hrudního nebo bederního se snížením přední části těla do jedné třetiny, léčené konzervativně</w:t>
            </w:r>
          </w:p>
        </w:tc>
        <w:tc>
          <w:tcPr>
            <w:tcW w:w="706" w:type="dxa"/>
            <w:tcBorders>
              <w:top w:val="single" w:sz="4" w:space="0" w:color="auto"/>
              <w:left w:val="single" w:sz="4" w:space="0" w:color="auto"/>
            </w:tcBorders>
            <w:shd w:val="clear" w:color="auto" w:fill="auto"/>
            <w:vAlign w:val="center"/>
          </w:tcPr>
          <w:p w14:paraId="1E271116" w14:textId="77777777" w:rsidR="006B251E" w:rsidRDefault="000278AB">
            <w:pPr>
              <w:pStyle w:val="Jin0"/>
              <w:spacing w:line="240" w:lineRule="auto"/>
              <w:ind w:firstLine="220"/>
              <w:rPr>
                <w:sz w:val="17"/>
                <w:szCs w:val="17"/>
              </w:rPr>
            </w:pPr>
            <w:r>
              <w:rPr>
                <w:rStyle w:val="Jin"/>
                <w:w w:val="80"/>
                <w:sz w:val="17"/>
                <w:szCs w:val="17"/>
              </w:rPr>
              <w:t>100</w:t>
            </w:r>
          </w:p>
        </w:tc>
        <w:tc>
          <w:tcPr>
            <w:tcW w:w="715" w:type="dxa"/>
            <w:tcBorders>
              <w:top w:val="single" w:sz="4" w:space="0" w:color="auto"/>
              <w:left w:val="single" w:sz="4" w:space="0" w:color="auto"/>
              <w:right w:val="single" w:sz="4" w:space="0" w:color="auto"/>
            </w:tcBorders>
            <w:shd w:val="clear" w:color="auto" w:fill="auto"/>
            <w:vAlign w:val="center"/>
          </w:tcPr>
          <w:p w14:paraId="5BC74D36" w14:textId="77777777" w:rsidR="006B251E" w:rsidRDefault="000278AB">
            <w:pPr>
              <w:pStyle w:val="Jin0"/>
              <w:spacing w:line="240" w:lineRule="auto"/>
              <w:jc w:val="center"/>
              <w:rPr>
                <w:sz w:val="17"/>
                <w:szCs w:val="17"/>
              </w:rPr>
            </w:pPr>
            <w:r>
              <w:rPr>
                <w:rStyle w:val="Jin"/>
                <w:w w:val="80"/>
                <w:sz w:val="17"/>
                <w:szCs w:val="17"/>
              </w:rPr>
              <w:t>100</w:t>
            </w:r>
          </w:p>
        </w:tc>
      </w:tr>
      <w:tr w:rsidR="006B251E" w14:paraId="4B2BE376" w14:textId="77777777">
        <w:trPr>
          <w:trHeight w:hRule="exact" w:val="595"/>
          <w:jc w:val="center"/>
        </w:trPr>
        <w:tc>
          <w:tcPr>
            <w:tcW w:w="432" w:type="dxa"/>
            <w:tcBorders>
              <w:top w:val="single" w:sz="4" w:space="0" w:color="auto"/>
              <w:left w:val="single" w:sz="4" w:space="0" w:color="auto"/>
            </w:tcBorders>
            <w:shd w:val="clear" w:color="auto" w:fill="auto"/>
            <w:vAlign w:val="center"/>
          </w:tcPr>
          <w:p w14:paraId="34C5D150" w14:textId="77777777" w:rsidR="006B251E" w:rsidRDefault="000278AB">
            <w:pPr>
              <w:pStyle w:val="Jin0"/>
              <w:spacing w:line="240" w:lineRule="auto"/>
              <w:rPr>
                <w:sz w:val="17"/>
                <w:szCs w:val="17"/>
              </w:rPr>
            </w:pPr>
            <w:r>
              <w:rPr>
                <w:rStyle w:val="Jin"/>
                <w:w w:val="80"/>
                <w:sz w:val="17"/>
                <w:szCs w:val="17"/>
              </w:rPr>
              <w:t>134a</w:t>
            </w:r>
          </w:p>
        </w:tc>
        <w:tc>
          <w:tcPr>
            <w:tcW w:w="3432" w:type="dxa"/>
            <w:tcBorders>
              <w:top w:val="single" w:sz="4" w:space="0" w:color="auto"/>
              <w:left w:val="single" w:sz="4" w:space="0" w:color="auto"/>
            </w:tcBorders>
            <w:shd w:val="clear" w:color="auto" w:fill="auto"/>
            <w:vAlign w:val="bottom"/>
          </w:tcPr>
          <w:p w14:paraId="23FBC28E" w14:textId="77777777" w:rsidR="006B251E" w:rsidRDefault="000278AB">
            <w:pPr>
              <w:pStyle w:val="Jin0"/>
              <w:spacing w:line="233" w:lineRule="auto"/>
              <w:rPr>
                <w:sz w:val="17"/>
                <w:szCs w:val="17"/>
              </w:rPr>
            </w:pPr>
            <w:r>
              <w:rPr>
                <w:rStyle w:val="Jin"/>
                <w:w w:val="80"/>
                <w:sz w:val="17"/>
                <w:szCs w:val="17"/>
              </w:rPr>
              <w:t>Kompresivní zlomenina těla obratle krčního, hrudního nebo bederního se snížením přední části těla do jedné třetiny, léčené operací</w:t>
            </w:r>
          </w:p>
        </w:tc>
        <w:tc>
          <w:tcPr>
            <w:tcW w:w="706" w:type="dxa"/>
            <w:tcBorders>
              <w:top w:val="single" w:sz="4" w:space="0" w:color="auto"/>
              <w:left w:val="single" w:sz="4" w:space="0" w:color="auto"/>
            </w:tcBorders>
            <w:shd w:val="clear" w:color="auto" w:fill="auto"/>
            <w:vAlign w:val="center"/>
          </w:tcPr>
          <w:p w14:paraId="0C6388EC"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61887636" w14:textId="77777777" w:rsidR="006B251E" w:rsidRDefault="000278AB">
            <w:pPr>
              <w:pStyle w:val="Jin0"/>
              <w:spacing w:line="240" w:lineRule="auto"/>
              <w:jc w:val="center"/>
              <w:rPr>
                <w:sz w:val="17"/>
                <w:szCs w:val="17"/>
              </w:rPr>
            </w:pPr>
            <w:r>
              <w:rPr>
                <w:rStyle w:val="Jin"/>
                <w:w w:val="80"/>
                <w:sz w:val="17"/>
                <w:szCs w:val="17"/>
              </w:rPr>
              <w:t>140</w:t>
            </w:r>
          </w:p>
        </w:tc>
      </w:tr>
      <w:tr w:rsidR="006B251E" w14:paraId="5A72B87D" w14:textId="77777777">
        <w:trPr>
          <w:trHeight w:hRule="exact" w:val="605"/>
          <w:jc w:val="center"/>
        </w:trPr>
        <w:tc>
          <w:tcPr>
            <w:tcW w:w="432" w:type="dxa"/>
            <w:tcBorders>
              <w:top w:val="single" w:sz="4" w:space="0" w:color="auto"/>
              <w:left w:val="single" w:sz="4" w:space="0" w:color="auto"/>
              <w:bottom w:val="single" w:sz="4" w:space="0" w:color="auto"/>
            </w:tcBorders>
            <w:shd w:val="clear" w:color="auto" w:fill="auto"/>
            <w:vAlign w:val="center"/>
          </w:tcPr>
          <w:p w14:paraId="6DC20AA5" w14:textId="77777777" w:rsidR="006B251E" w:rsidRDefault="000278AB">
            <w:pPr>
              <w:pStyle w:val="Jin0"/>
              <w:spacing w:line="240" w:lineRule="auto"/>
              <w:rPr>
                <w:sz w:val="17"/>
                <w:szCs w:val="17"/>
              </w:rPr>
            </w:pPr>
            <w:r>
              <w:rPr>
                <w:rStyle w:val="Jin"/>
                <w:w w:val="80"/>
                <w:sz w:val="17"/>
                <w:szCs w:val="17"/>
              </w:rPr>
              <w:t>135</w:t>
            </w:r>
          </w:p>
        </w:tc>
        <w:tc>
          <w:tcPr>
            <w:tcW w:w="3432" w:type="dxa"/>
            <w:tcBorders>
              <w:top w:val="single" w:sz="4" w:space="0" w:color="auto"/>
              <w:left w:val="single" w:sz="4" w:space="0" w:color="auto"/>
              <w:bottom w:val="single" w:sz="4" w:space="0" w:color="auto"/>
            </w:tcBorders>
            <w:shd w:val="clear" w:color="auto" w:fill="auto"/>
            <w:vAlign w:val="bottom"/>
          </w:tcPr>
          <w:p w14:paraId="481F418B" w14:textId="77777777" w:rsidR="006B251E" w:rsidRDefault="000278AB">
            <w:pPr>
              <w:pStyle w:val="Jin0"/>
              <w:spacing w:line="240" w:lineRule="auto"/>
              <w:rPr>
                <w:sz w:val="17"/>
                <w:szCs w:val="17"/>
              </w:rPr>
            </w:pPr>
            <w:r>
              <w:rPr>
                <w:rStyle w:val="Jin"/>
                <w:w w:val="80"/>
                <w:sz w:val="17"/>
                <w:szCs w:val="17"/>
              </w:rPr>
              <w:t>Kompresivní zlomenina těla obratle krčního, hrudního nebo bederního se snížením přední části těla o více než jednu třetinu</w:t>
            </w:r>
          </w:p>
        </w:tc>
        <w:tc>
          <w:tcPr>
            <w:tcW w:w="706" w:type="dxa"/>
            <w:tcBorders>
              <w:top w:val="single" w:sz="4" w:space="0" w:color="auto"/>
              <w:left w:val="single" w:sz="4" w:space="0" w:color="auto"/>
              <w:bottom w:val="single" w:sz="4" w:space="0" w:color="auto"/>
            </w:tcBorders>
            <w:shd w:val="clear" w:color="auto" w:fill="auto"/>
            <w:vAlign w:val="center"/>
          </w:tcPr>
          <w:p w14:paraId="72225705" w14:textId="77777777" w:rsidR="006B251E" w:rsidRDefault="000278AB">
            <w:pPr>
              <w:pStyle w:val="Jin0"/>
              <w:spacing w:line="240" w:lineRule="auto"/>
              <w:ind w:firstLine="220"/>
              <w:rPr>
                <w:sz w:val="17"/>
                <w:szCs w:val="17"/>
              </w:rPr>
            </w:pPr>
            <w:r>
              <w:rPr>
                <w:rStyle w:val="Jin"/>
                <w:w w:val="80"/>
                <w:sz w:val="17"/>
                <w:szCs w:val="17"/>
              </w:rPr>
              <w:t>245</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A715FBE" w14:textId="77777777" w:rsidR="006B251E" w:rsidRDefault="000278AB">
            <w:pPr>
              <w:pStyle w:val="Jin0"/>
              <w:spacing w:line="240" w:lineRule="auto"/>
              <w:jc w:val="center"/>
              <w:rPr>
                <w:sz w:val="17"/>
                <w:szCs w:val="17"/>
              </w:rPr>
            </w:pPr>
            <w:r>
              <w:rPr>
                <w:rStyle w:val="Jin"/>
                <w:w w:val="80"/>
                <w:sz w:val="17"/>
                <w:szCs w:val="17"/>
              </w:rPr>
              <w:t>245</w:t>
            </w:r>
          </w:p>
        </w:tc>
      </w:tr>
      <w:tr w:rsidR="006B251E" w14:paraId="79A0352A"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7E1C83A6" w14:textId="77777777" w:rsidR="006B251E" w:rsidRDefault="000278AB">
            <w:pPr>
              <w:pStyle w:val="Jin0"/>
              <w:spacing w:line="240" w:lineRule="auto"/>
              <w:rPr>
                <w:sz w:val="17"/>
                <w:szCs w:val="17"/>
              </w:rPr>
            </w:pPr>
            <w:r>
              <w:rPr>
                <w:rStyle w:val="Jin"/>
                <w:w w:val="80"/>
                <w:sz w:val="17"/>
                <w:szCs w:val="17"/>
              </w:rPr>
              <w:t>136</w:t>
            </w:r>
          </w:p>
        </w:tc>
        <w:tc>
          <w:tcPr>
            <w:tcW w:w="3432" w:type="dxa"/>
            <w:tcBorders>
              <w:top w:val="single" w:sz="4" w:space="0" w:color="auto"/>
              <w:left w:val="single" w:sz="4" w:space="0" w:color="auto"/>
            </w:tcBorders>
            <w:shd w:val="clear" w:color="auto" w:fill="auto"/>
          </w:tcPr>
          <w:p w14:paraId="26F37B41" w14:textId="77777777" w:rsidR="006B251E" w:rsidRDefault="000278AB">
            <w:pPr>
              <w:pStyle w:val="Jin0"/>
              <w:spacing w:line="240" w:lineRule="auto"/>
              <w:rPr>
                <w:sz w:val="17"/>
                <w:szCs w:val="17"/>
              </w:rPr>
            </w:pPr>
            <w:r>
              <w:rPr>
                <w:rStyle w:val="Jin"/>
                <w:w w:val="80"/>
                <w:sz w:val="17"/>
                <w:szCs w:val="17"/>
              </w:rPr>
              <w:t>Roztříštěná zlomenina těla obratle krčního, hrudního nebo bederního</w:t>
            </w:r>
          </w:p>
        </w:tc>
        <w:tc>
          <w:tcPr>
            <w:tcW w:w="706" w:type="dxa"/>
            <w:tcBorders>
              <w:top w:val="single" w:sz="4" w:space="0" w:color="auto"/>
              <w:left w:val="single" w:sz="4" w:space="0" w:color="auto"/>
            </w:tcBorders>
            <w:shd w:val="clear" w:color="auto" w:fill="auto"/>
            <w:vAlign w:val="center"/>
          </w:tcPr>
          <w:p w14:paraId="65CC4181" w14:textId="77777777" w:rsidR="006B251E" w:rsidRDefault="000278AB">
            <w:pPr>
              <w:pStyle w:val="Jin0"/>
              <w:spacing w:line="240" w:lineRule="auto"/>
              <w:ind w:firstLine="220"/>
              <w:rPr>
                <w:sz w:val="17"/>
                <w:szCs w:val="17"/>
              </w:rPr>
            </w:pPr>
            <w:r>
              <w:rPr>
                <w:rStyle w:val="Jin"/>
                <w:w w:val="80"/>
                <w:sz w:val="17"/>
                <w:szCs w:val="17"/>
              </w:rPr>
              <w:t>245</w:t>
            </w:r>
          </w:p>
        </w:tc>
        <w:tc>
          <w:tcPr>
            <w:tcW w:w="715" w:type="dxa"/>
            <w:tcBorders>
              <w:top w:val="single" w:sz="4" w:space="0" w:color="auto"/>
              <w:left w:val="single" w:sz="4" w:space="0" w:color="auto"/>
              <w:right w:val="single" w:sz="4" w:space="0" w:color="auto"/>
            </w:tcBorders>
            <w:shd w:val="clear" w:color="auto" w:fill="auto"/>
            <w:vAlign w:val="center"/>
          </w:tcPr>
          <w:p w14:paraId="67F9EA59" w14:textId="77777777" w:rsidR="006B251E" w:rsidRDefault="000278AB">
            <w:pPr>
              <w:pStyle w:val="Jin0"/>
              <w:spacing w:line="240" w:lineRule="auto"/>
              <w:jc w:val="center"/>
              <w:rPr>
                <w:sz w:val="17"/>
                <w:szCs w:val="17"/>
              </w:rPr>
            </w:pPr>
            <w:r>
              <w:rPr>
                <w:rStyle w:val="Jin"/>
                <w:w w:val="80"/>
                <w:sz w:val="17"/>
                <w:szCs w:val="17"/>
              </w:rPr>
              <w:t>245</w:t>
            </w:r>
          </w:p>
        </w:tc>
      </w:tr>
      <w:tr w:rsidR="006B251E" w14:paraId="37FDCC67"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12248E7C" w14:textId="77777777" w:rsidR="006B251E" w:rsidRDefault="000278AB">
            <w:pPr>
              <w:pStyle w:val="Jin0"/>
              <w:spacing w:line="240" w:lineRule="auto"/>
              <w:rPr>
                <w:sz w:val="17"/>
                <w:szCs w:val="17"/>
              </w:rPr>
            </w:pPr>
            <w:r>
              <w:rPr>
                <w:rStyle w:val="Jin"/>
                <w:w w:val="80"/>
                <w:sz w:val="17"/>
                <w:szCs w:val="17"/>
              </w:rPr>
              <w:t>136a</w:t>
            </w:r>
          </w:p>
        </w:tc>
        <w:tc>
          <w:tcPr>
            <w:tcW w:w="3432" w:type="dxa"/>
            <w:tcBorders>
              <w:top w:val="single" w:sz="4" w:space="0" w:color="auto"/>
              <w:left w:val="single" w:sz="4" w:space="0" w:color="auto"/>
            </w:tcBorders>
            <w:shd w:val="clear" w:color="auto" w:fill="auto"/>
          </w:tcPr>
          <w:p w14:paraId="1F7AF933" w14:textId="77777777" w:rsidR="006B251E" w:rsidRDefault="000278AB">
            <w:pPr>
              <w:pStyle w:val="Jin0"/>
              <w:spacing w:line="240" w:lineRule="auto"/>
              <w:rPr>
                <w:sz w:val="17"/>
                <w:szCs w:val="17"/>
              </w:rPr>
            </w:pPr>
            <w:r>
              <w:rPr>
                <w:rStyle w:val="Jin"/>
                <w:w w:val="80"/>
                <w:sz w:val="17"/>
                <w:szCs w:val="17"/>
              </w:rPr>
              <w:t>Roztříštěná zlomenina těla obratle krčního, hrudního, bederního s transversální míšní lézí</w:t>
            </w:r>
          </w:p>
        </w:tc>
        <w:tc>
          <w:tcPr>
            <w:tcW w:w="706" w:type="dxa"/>
            <w:tcBorders>
              <w:top w:val="single" w:sz="4" w:space="0" w:color="auto"/>
              <w:left w:val="single" w:sz="4" w:space="0" w:color="auto"/>
            </w:tcBorders>
            <w:shd w:val="clear" w:color="auto" w:fill="auto"/>
            <w:vAlign w:val="center"/>
          </w:tcPr>
          <w:p w14:paraId="4BB6DE50"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center"/>
          </w:tcPr>
          <w:p w14:paraId="417B7329" w14:textId="77777777" w:rsidR="006B251E" w:rsidRDefault="000278AB">
            <w:pPr>
              <w:pStyle w:val="Jin0"/>
              <w:spacing w:line="240" w:lineRule="auto"/>
              <w:jc w:val="center"/>
              <w:rPr>
                <w:sz w:val="17"/>
                <w:szCs w:val="17"/>
              </w:rPr>
            </w:pPr>
            <w:r>
              <w:rPr>
                <w:rStyle w:val="Jin"/>
                <w:w w:val="80"/>
                <w:sz w:val="17"/>
                <w:szCs w:val="17"/>
              </w:rPr>
              <w:t>365</w:t>
            </w:r>
          </w:p>
        </w:tc>
      </w:tr>
      <w:tr w:rsidR="006B251E" w14:paraId="5DD756B9"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1E976376" w14:textId="77777777" w:rsidR="006B251E" w:rsidRDefault="000278AB">
            <w:pPr>
              <w:pStyle w:val="Jin0"/>
              <w:spacing w:line="240" w:lineRule="auto"/>
              <w:rPr>
                <w:sz w:val="17"/>
                <w:szCs w:val="17"/>
              </w:rPr>
            </w:pPr>
            <w:r>
              <w:rPr>
                <w:rStyle w:val="Jin"/>
                <w:w w:val="80"/>
                <w:sz w:val="17"/>
                <w:szCs w:val="17"/>
              </w:rPr>
              <w:t>137</w:t>
            </w:r>
          </w:p>
        </w:tc>
        <w:tc>
          <w:tcPr>
            <w:tcW w:w="3432" w:type="dxa"/>
            <w:tcBorders>
              <w:top w:val="single" w:sz="4" w:space="0" w:color="auto"/>
              <w:left w:val="single" w:sz="4" w:space="0" w:color="auto"/>
            </w:tcBorders>
            <w:shd w:val="clear" w:color="auto" w:fill="auto"/>
            <w:vAlign w:val="bottom"/>
          </w:tcPr>
          <w:p w14:paraId="30CF69C1" w14:textId="77777777" w:rsidR="006B251E" w:rsidRDefault="000278AB">
            <w:pPr>
              <w:pStyle w:val="Jin0"/>
              <w:spacing w:line="240" w:lineRule="auto"/>
              <w:rPr>
                <w:sz w:val="17"/>
                <w:szCs w:val="17"/>
              </w:rPr>
            </w:pPr>
            <w:r>
              <w:rPr>
                <w:rStyle w:val="Jin"/>
                <w:w w:val="80"/>
                <w:sz w:val="17"/>
                <w:szCs w:val="17"/>
              </w:rPr>
              <w:t>Za zlomeninu těla každého dalšího obratle u poranění podle bodu 134 až 136 se hranice počtu dní zvyšuje o jednu čtvrtinu</w:t>
            </w:r>
          </w:p>
        </w:tc>
        <w:tc>
          <w:tcPr>
            <w:tcW w:w="706" w:type="dxa"/>
            <w:tcBorders>
              <w:top w:val="single" w:sz="4" w:space="0" w:color="auto"/>
              <w:left w:val="single" w:sz="4" w:space="0" w:color="auto"/>
            </w:tcBorders>
            <w:shd w:val="clear" w:color="auto" w:fill="auto"/>
            <w:vAlign w:val="center"/>
          </w:tcPr>
          <w:p w14:paraId="2018DA52" w14:textId="77777777" w:rsidR="006B251E" w:rsidRDefault="000278AB">
            <w:pPr>
              <w:pStyle w:val="Jin0"/>
              <w:spacing w:line="240" w:lineRule="auto"/>
              <w:jc w:val="center"/>
              <w:rPr>
                <w:sz w:val="17"/>
                <w:szCs w:val="17"/>
              </w:rPr>
            </w:pPr>
            <w:r>
              <w:rPr>
                <w:rStyle w:val="Jin"/>
                <w:w w:val="80"/>
                <w:sz w:val="17"/>
                <w:szCs w:val="17"/>
              </w:rPr>
              <w:t>max. 365</w:t>
            </w:r>
          </w:p>
        </w:tc>
        <w:tc>
          <w:tcPr>
            <w:tcW w:w="715" w:type="dxa"/>
            <w:tcBorders>
              <w:top w:val="single" w:sz="4" w:space="0" w:color="auto"/>
              <w:left w:val="single" w:sz="4" w:space="0" w:color="auto"/>
              <w:right w:val="single" w:sz="4" w:space="0" w:color="auto"/>
            </w:tcBorders>
            <w:shd w:val="clear" w:color="auto" w:fill="auto"/>
            <w:vAlign w:val="center"/>
          </w:tcPr>
          <w:p w14:paraId="747C4105" w14:textId="77777777" w:rsidR="006B251E" w:rsidRDefault="000278AB">
            <w:pPr>
              <w:pStyle w:val="Jin0"/>
              <w:spacing w:line="240" w:lineRule="auto"/>
              <w:jc w:val="center"/>
              <w:rPr>
                <w:sz w:val="17"/>
                <w:szCs w:val="17"/>
              </w:rPr>
            </w:pPr>
            <w:r>
              <w:rPr>
                <w:rStyle w:val="Jin"/>
                <w:w w:val="80"/>
                <w:sz w:val="17"/>
                <w:szCs w:val="17"/>
              </w:rPr>
              <w:t>max. 365</w:t>
            </w:r>
          </w:p>
        </w:tc>
      </w:tr>
      <w:tr w:rsidR="006B251E" w14:paraId="2985A1DD"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2926E56E" w14:textId="77777777" w:rsidR="006B251E" w:rsidRDefault="000278AB">
            <w:pPr>
              <w:pStyle w:val="Jin0"/>
              <w:spacing w:line="240" w:lineRule="auto"/>
              <w:rPr>
                <w:sz w:val="17"/>
                <w:szCs w:val="17"/>
              </w:rPr>
            </w:pPr>
            <w:r>
              <w:rPr>
                <w:rStyle w:val="Jin"/>
                <w:w w:val="80"/>
                <w:sz w:val="17"/>
                <w:szCs w:val="17"/>
              </w:rPr>
              <w:t>138</w:t>
            </w:r>
          </w:p>
        </w:tc>
        <w:tc>
          <w:tcPr>
            <w:tcW w:w="3432" w:type="dxa"/>
            <w:tcBorders>
              <w:top w:val="single" w:sz="4" w:space="0" w:color="auto"/>
              <w:left w:val="single" w:sz="4" w:space="0" w:color="auto"/>
            </w:tcBorders>
            <w:shd w:val="clear" w:color="auto" w:fill="auto"/>
          </w:tcPr>
          <w:p w14:paraId="543C67DB" w14:textId="77777777" w:rsidR="006B251E" w:rsidRDefault="000278AB">
            <w:pPr>
              <w:pStyle w:val="Jin0"/>
              <w:spacing w:line="240" w:lineRule="auto"/>
              <w:rPr>
                <w:sz w:val="17"/>
                <w:szCs w:val="17"/>
              </w:rPr>
            </w:pPr>
            <w:r>
              <w:rPr>
                <w:rStyle w:val="Jin"/>
                <w:w w:val="80"/>
                <w:sz w:val="17"/>
                <w:szCs w:val="17"/>
              </w:rPr>
              <w:t>Úrazové poškození meziobratlové ploténky při současné zlomenině těla obratle</w:t>
            </w:r>
          </w:p>
        </w:tc>
        <w:tc>
          <w:tcPr>
            <w:tcW w:w="706" w:type="dxa"/>
            <w:tcBorders>
              <w:top w:val="single" w:sz="4" w:space="0" w:color="auto"/>
              <w:left w:val="single" w:sz="4" w:space="0" w:color="auto"/>
            </w:tcBorders>
            <w:shd w:val="clear" w:color="auto" w:fill="auto"/>
            <w:vAlign w:val="center"/>
          </w:tcPr>
          <w:p w14:paraId="2C690D8F"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5539E7FC" w14:textId="77777777" w:rsidR="006B251E" w:rsidRDefault="000278AB">
            <w:pPr>
              <w:pStyle w:val="Jin0"/>
              <w:spacing w:line="240" w:lineRule="auto"/>
              <w:jc w:val="center"/>
              <w:rPr>
                <w:sz w:val="17"/>
                <w:szCs w:val="17"/>
              </w:rPr>
            </w:pPr>
            <w:r>
              <w:rPr>
                <w:rStyle w:val="Jin"/>
                <w:w w:val="80"/>
                <w:sz w:val="17"/>
                <w:szCs w:val="17"/>
              </w:rPr>
              <w:t>182</w:t>
            </w:r>
          </w:p>
        </w:tc>
      </w:tr>
      <w:tr w:rsidR="006B251E" w14:paraId="5C3EC8D8" w14:textId="77777777">
        <w:trPr>
          <w:trHeight w:hRule="exact" w:val="614"/>
          <w:jc w:val="center"/>
        </w:trPr>
        <w:tc>
          <w:tcPr>
            <w:tcW w:w="432" w:type="dxa"/>
            <w:tcBorders>
              <w:top w:val="single" w:sz="4" w:space="0" w:color="auto"/>
              <w:left w:val="single" w:sz="4" w:space="0" w:color="auto"/>
            </w:tcBorders>
            <w:shd w:val="clear" w:color="auto" w:fill="auto"/>
            <w:vAlign w:val="center"/>
          </w:tcPr>
          <w:p w14:paraId="069F63AB" w14:textId="77777777" w:rsidR="006B251E" w:rsidRDefault="000278AB">
            <w:pPr>
              <w:pStyle w:val="Jin0"/>
              <w:spacing w:line="240" w:lineRule="auto"/>
              <w:rPr>
                <w:sz w:val="17"/>
                <w:szCs w:val="17"/>
              </w:rPr>
            </w:pPr>
            <w:r>
              <w:rPr>
                <w:rStyle w:val="Jin"/>
                <w:w w:val="80"/>
                <w:sz w:val="17"/>
                <w:szCs w:val="17"/>
              </w:rPr>
              <w:t>139</w:t>
            </w:r>
          </w:p>
        </w:tc>
        <w:tc>
          <w:tcPr>
            <w:tcW w:w="3432" w:type="dxa"/>
            <w:tcBorders>
              <w:top w:val="single" w:sz="4" w:space="0" w:color="auto"/>
              <w:left w:val="single" w:sz="4" w:space="0" w:color="auto"/>
            </w:tcBorders>
            <w:shd w:val="clear" w:color="auto" w:fill="auto"/>
          </w:tcPr>
          <w:p w14:paraId="2BBF5C6E" w14:textId="77777777" w:rsidR="006B251E" w:rsidRDefault="000278AB">
            <w:pPr>
              <w:pStyle w:val="Jin0"/>
              <w:spacing w:line="233" w:lineRule="auto"/>
              <w:rPr>
                <w:sz w:val="17"/>
                <w:szCs w:val="17"/>
              </w:rPr>
            </w:pPr>
            <w:r>
              <w:rPr>
                <w:rStyle w:val="Jin"/>
                <w:w w:val="80"/>
                <w:sz w:val="17"/>
                <w:szCs w:val="17"/>
              </w:rPr>
              <w:t>Úrazové poškození meziobratlové ploténky bez současné zlomeniny těla obratle, vyžadující RTG nebo jiné podpůrné vyšetření zobrazovací metodou</w:t>
            </w:r>
          </w:p>
        </w:tc>
        <w:tc>
          <w:tcPr>
            <w:tcW w:w="706" w:type="dxa"/>
            <w:tcBorders>
              <w:top w:val="single" w:sz="4" w:space="0" w:color="auto"/>
              <w:left w:val="single" w:sz="4" w:space="0" w:color="auto"/>
            </w:tcBorders>
            <w:shd w:val="clear" w:color="auto" w:fill="auto"/>
            <w:vAlign w:val="center"/>
          </w:tcPr>
          <w:p w14:paraId="6749C279"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center"/>
          </w:tcPr>
          <w:p w14:paraId="13B685FC"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344C9462" w14:textId="77777777">
        <w:trPr>
          <w:trHeight w:hRule="exact" w:val="288"/>
          <w:jc w:val="center"/>
        </w:trPr>
        <w:tc>
          <w:tcPr>
            <w:tcW w:w="5285" w:type="dxa"/>
            <w:gridSpan w:val="4"/>
            <w:tcBorders>
              <w:top w:val="single" w:sz="4" w:space="0" w:color="auto"/>
              <w:left w:val="single" w:sz="4" w:space="0" w:color="auto"/>
              <w:right w:val="single" w:sz="4" w:space="0" w:color="auto"/>
            </w:tcBorders>
            <w:shd w:val="clear" w:color="auto" w:fill="9CDCF8"/>
          </w:tcPr>
          <w:p w14:paraId="6FABFE6D" w14:textId="77777777" w:rsidR="006B251E" w:rsidRDefault="000278AB">
            <w:pPr>
              <w:pStyle w:val="Jin0"/>
              <w:spacing w:line="240" w:lineRule="auto"/>
              <w:jc w:val="center"/>
              <w:rPr>
                <w:sz w:val="13"/>
                <w:szCs w:val="13"/>
              </w:rPr>
            </w:pPr>
            <w:r>
              <w:rPr>
                <w:rStyle w:val="Jin"/>
                <w:b/>
                <w:bCs/>
                <w:sz w:val="13"/>
                <w:szCs w:val="13"/>
              </w:rPr>
              <w:t>ÚRAZY PÁNVE</w:t>
            </w:r>
          </w:p>
        </w:tc>
      </w:tr>
      <w:tr w:rsidR="006B251E" w14:paraId="5A09B1FB"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78E545F2" w14:textId="77777777" w:rsidR="006B251E" w:rsidRDefault="000278AB">
            <w:pPr>
              <w:pStyle w:val="Jin0"/>
              <w:spacing w:line="240" w:lineRule="auto"/>
              <w:rPr>
                <w:sz w:val="17"/>
                <w:szCs w:val="17"/>
              </w:rPr>
            </w:pPr>
            <w:r>
              <w:rPr>
                <w:rStyle w:val="Jin"/>
                <w:w w:val="80"/>
                <w:sz w:val="17"/>
                <w:szCs w:val="17"/>
              </w:rPr>
              <w:t>140</w:t>
            </w:r>
          </w:p>
        </w:tc>
        <w:tc>
          <w:tcPr>
            <w:tcW w:w="3432" w:type="dxa"/>
            <w:tcBorders>
              <w:top w:val="single" w:sz="4" w:space="0" w:color="auto"/>
              <w:left w:val="single" w:sz="4" w:space="0" w:color="auto"/>
            </w:tcBorders>
            <w:shd w:val="clear" w:color="auto" w:fill="auto"/>
            <w:vAlign w:val="bottom"/>
          </w:tcPr>
          <w:p w14:paraId="0EB946A9" w14:textId="77777777" w:rsidR="006B251E" w:rsidRDefault="000278AB">
            <w:pPr>
              <w:pStyle w:val="Jin0"/>
              <w:spacing w:line="240" w:lineRule="auto"/>
              <w:rPr>
                <w:sz w:val="17"/>
                <w:szCs w:val="17"/>
              </w:rPr>
            </w:pPr>
            <w:r>
              <w:rPr>
                <w:rStyle w:val="Jin"/>
                <w:w w:val="80"/>
                <w:sz w:val="17"/>
                <w:szCs w:val="17"/>
              </w:rPr>
              <w:t>Těžké pohmoždění pánve klinicky průkazné - hematom, otok, prosáknutí podkoží</w:t>
            </w:r>
          </w:p>
        </w:tc>
        <w:tc>
          <w:tcPr>
            <w:tcW w:w="706" w:type="dxa"/>
            <w:tcBorders>
              <w:top w:val="single" w:sz="4" w:space="0" w:color="auto"/>
              <w:left w:val="single" w:sz="4" w:space="0" w:color="auto"/>
            </w:tcBorders>
            <w:shd w:val="clear" w:color="auto" w:fill="auto"/>
            <w:vAlign w:val="center"/>
          </w:tcPr>
          <w:p w14:paraId="74D86AAD"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2D817246"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2BB3CF9"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40FDE01F" w14:textId="77777777" w:rsidR="006B251E" w:rsidRDefault="000278AB">
            <w:pPr>
              <w:pStyle w:val="Jin0"/>
              <w:spacing w:line="240" w:lineRule="auto"/>
              <w:rPr>
                <w:sz w:val="17"/>
                <w:szCs w:val="17"/>
              </w:rPr>
            </w:pPr>
            <w:r>
              <w:rPr>
                <w:rStyle w:val="Jin"/>
                <w:w w:val="80"/>
                <w:sz w:val="17"/>
                <w:szCs w:val="17"/>
              </w:rPr>
              <w:t>141</w:t>
            </w:r>
          </w:p>
        </w:tc>
        <w:tc>
          <w:tcPr>
            <w:tcW w:w="3432" w:type="dxa"/>
            <w:tcBorders>
              <w:top w:val="single" w:sz="4" w:space="0" w:color="auto"/>
              <w:left w:val="single" w:sz="4" w:space="0" w:color="auto"/>
            </w:tcBorders>
            <w:shd w:val="clear" w:color="auto" w:fill="auto"/>
            <w:vAlign w:val="bottom"/>
          </w:tcPr>
          <w:p w14:paraId="668BDB5A" w14:textId="77777777" w:rsidR="006B251E" w:rsidRDefault="000278AB">
            <w:pPr>
              <w:pStyle w:val="Jin0"/>
              <w:spacing w:line="240" w:lineRule="auto"/>
              <w:rPr>
                <w:sz w:val="17"/>
                <w:szCs w:val="17"/>
              </w:rPr>
            </w:pPr>
            <w:r>
              <w:rPr>
                <w:rStyle w:val="Jin"/>
                <w:w w:val="80"/>
                <w:sz w:val="17"/>
                <w:szCs w:val="17"/>
              </w:rPr>
              <w:t>Podvrtnutí v kloubu křížokyčelním</w:t>
            </w:r>
          </w:p>
        </w:tc>
        <w:tc>
          <w:tcPr>
            <w:tcW w:w="706" w:type="dxa"/>
            <w:tcBorders>
              <w:top w:val="single" w:sz="4" w:space="0" w:color="auto"/>
              <w:left w:val="single" w:sz="4" w:space="0" w:color="auto"/>
            </w:tcBorders>
            <w:shd w:val="clear" w:color="auto" w:fill="auto"/>
            <w:vAlign w:val="bottom"/>
          </w:tcPr>
          <w:p w14:paraId="1E6B0096"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bottom"/>
          </w:tcPr>
          <w:p w14:paraId="0A023BC2"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4252208"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341ED87A" w14:textId="77777777" w:rsidR="006B251E" w:rsidRDefault="000278AB">
            <w:pPr>
              <w:pStyle w:val="Jin0"/>
              <w:spacing w:line="240" w:lineRule="auto"/>
              <w:rPr>
                <w:sz w:val="17"/>
                <w:szCs w:val="17"/>
              </w:rPr>
            </w:pPr>
            <w:r>
              <w:rPr>
                <w:rStyle w:val="Jin"/>
                <w:w w:val="80"/>
                <w:sz w:val="17"/>
                <w:szCs w:val="17"/>
              </w:rPr>
              <w:t>142</w:t>
            </w:r>
          </w:p>
        </w:tc>
        <w:tc>
          <w:tcPr>
            <w:tcW w:w="3432" w:type="dxa"/>
            <w:tcBorders>
              <w:top w:val="single" w:sz="4" w:space="0" w:color="auto"/>
              <w:left w:val="single" w:sz="4" w:space="0" w:color="auto"/>
            </w:tcBorders>
            <w:shd w:val="clear" w:color="auto" w:fill="auto"/>
            <w:vAlign w:val="bottom"/>
          </w:tcPr>
          <w:p w14:paraId="1E6386C1" w14:textId="77777777" w:rsidR="006B251E" w:rsidRDefault="000278AB">
            <w:pPr>
              <w:pStyle w:val="Jin0"/>
              <w:spacing w:line="230" w:lineRule="auto"/>
              <w:rPr>
                <w:sz w:val="17"/>
                <w:szCs w:val="17"/>
              </w:rPr>
            </w:pPr>
            <w:r>
              <w:rPr>
                <w:rStyle w:val="Jin"/>
                <w:w w:val="80"/>
                <w:sz w:val="17"/>
                <w:szCs w:val="17"/>
              </w:rPr>
              <w:t>Vymknutí křížokyčelní potvrzené zobrazovací metodou a napravené repozicí odborným lékařem</w:t>
            </w:r>
          </w:p>
        </w:tc>
        <w:tc>
          <w:tcPr>
            <w:tcW w:w="706" w:type="dxa"/>
            <w:tcBorders>
              <w:top w:val="single" w:sz="4" w:space="0" w:color="auto"/>
              <w:left w:val="single" w:sz="4" w:space="0" w:color="auto"/>
            </w:tcBorders>
            <w:shd w:val="clear" w:color="auto" w:fill="auto"/>
            <w:vAlign w:val="center"/>
          </w:tcPr>
          <w:p w14:paraId="6B356A0F"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7B32BA61" w14:textId="77777777" w:rsidR="006B251E" w:rsidRDefault="000278AB">
            <w:pPr>
              <w:pStyle w:val="Jin0"/>
              <w:spacing w:line="240" w:lineRule="auto"/>
              <w:jc w:val="center"/>
              <w:rPr>
                <w:sz w:val="17"/>
                <w:szCs w:val="17"/>
              </w:rPr>
            </w:pPr>
            <w:r>
              <w:rPr>
                <w:rStyle w:val="Jin"/>
                <w:w w:val="80"/>
                <w:sz w:val="17"/>
                <w:szCs w:val="17"/>
              </w:rPr>
              <w:t>182</w:t>
            </w:r>
          </w:p>
        </w:tc>
      </w:tr>
      <w:tr w:rsidR="006B251E" w14:paraId="7202E367"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7F97846A" w14:textId="77777777" w:rsidR="006B251E" w:rsidRDefault="000278AB">
            <w:pPr>
              <w:pStyle w:val="Jin0"/>
              <w:spacing w:line="240" w:lineRule="auto"/>
              <w:rPr>
                <w:sz w:val="17"/>
                <w:szCs w:val="17"/>
              </w:rPr>
            </w:pPr>
            <w:r>
              <w:rPr>
                <w:rStyle w:val="Jin"/>
                <w:w w:val="80"/>
                <w:sz w:val="17"/>
                <w:szCs w:val="17"/>
              </w:rPr>
              <w:t>143</w:t>
            </w:r>
          </w:p>
        </w:tc>
        <w:tc>
          <w:tcPr>
            <w:tcW w:w="3432" w:type="dxa"/>
            <w:tcBorders>
              <w:top w:val="single" w:sz="4" w:space="0" w:color="auto"/>
              <w:left w:val="single" w:sz="4" w:space="0" w:color="auto"/>
            </w:tcBorders>
            <w:shd w:val="clear" w:color="auto" w:fill="auto"/>
            <w:vAlign w:val="bottom"/>
          </w:tcPr>
          <w:p w14:paraId="72BFCBD8" w14:textId="77777777" w:rsidR="006B251E" w:rsidRDefault="000278AB">
            <w:pPr>
              <w:pStyle w:val="Jin0"/>
              <w:spacing w:line="240" w:lineRule="auto"/>
              <w:rPr>
                <w:sz w:val="17"/>
                <w:szCs w:val="17"/>
              </w:rPr>
            </w:pPr>
            <w:r>
              <w:rPr>
                <w:rStyle w:val="Jin"/>
                <w:w w:val="80"/>
                <w:sz w:val="17"/>
                <w:szCs w:val="17"/>
              </w:rPr>
              <w:t>Odlomení předního trnu kosti kyčelní</w:t>
            </w:r>
          </w:p>
        </w:tc>
        <w:tc>
          <w:tcPr>
            <w:tcW w:w="706" w:type="dxa"/>
            <w:tcBorders>
              <w:top w:val="single" w:sz="4" w:space="0" w:color="auto"/>
              <w:left w:val="single" w:sz="4" w:space="0" w:color="auto"/>
            </w:tcBorders>
            <w:shd w:val="clear" w:color="auto" w:fill="auto"/>
            <w:vAlign w:val="bottom"/>
          </w:tcPr>
          <w:p w14:paraId="42FC08B1"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59E64571" w14:textId="77777777" w:rsidR="006B251E" w:rsidRDefault="000278AB">
            <w:pPr>
              <w:pStyle w:val="Jin0"/>
              <w:spacing w:line="240" w:lineRule="auto"/>
              <w:jc w:val="center"/>
              <w:rPr>
                <w:sz w:val="17"/>
                <w:szCs w:val="17"/>
              </w:rPr>
            </w:pPr>
            <w:r>
              <w:rPr>
                <w:rStyle w:val="Jin"/>
                <w:w w:val="80"/>
                <w:sz w:val="17"/>
                <w:szCs w:val="17"/>
              </w:rPr>
              <w:t>49</w:t>
            </w:r>
          </w:p>
        </w:tc>
      </w:tr>
      <w:tr w:rsidR="006B251E" w14:paraId="5B49084B" w14:textId="77777777">
        <w:trPr>
          <w:trHeight w:hRule="exact" w:val="283"/>
          <w:jc w:val="center"/>
        </w:trPr>
        <w:tc>
          <w:tcPr>
            <w:tcW w:w="432" w:type="dxa"/>
            <w:tcBorders>
              <w:top w:val="single" w:sz="4" w:space="0" w:color="auto"/>
              <w:left w:val="single" w:sz="4" w:space="0" w:color="auto"/>
            </w:tcBorders>
            <w:shd w:val="clear" w:color="auto" w:fill="auto"/>
          </w:tcPr>
          <w:p w14:paraId="73DAE113" w14:textId="77777777" w:rsidR="006B251E" w:rsidRDefault="000278AB">
            <w:pPr>
              <w:pStyle w:val="Jin0"/>
              <w:spacing w:line="240" w:lineRule="auto"/>
              <w:rPr>
                <w:sz w:val="17"/>
                <w:szCs w:val="17"/>
              </w:rPr>
            </w:pPr>
            <w:r>
              <w:rPr>
                <w:rStyle w:val="Jin"/>
                <w:w w:val="80"/>
                <w:sz w:val="17"/>
                <w:szCs w:val="17"/>
              </w:rPr>
              <w:t>144</w:t>
            </w:r>
          </w:p>
        </w:tc>
        <w:tc>
          <w:tcPr>
            <w:tcW w:w="3432" w:type="dxa"/>
            <w:tcBorders>
              <w:top w:val="single" w:sz="4" w:space="0" w:color="auto"/>
              <w:left w:val="single" w:sz="4" w:space="0" w:color="auto"/>
            </w:tcBorders>
            <w:shd w:val="clear" w:color="auto" w:fill="auto"/>
          </w:tcPr>
          <w:p w14:paraId="2EF97D14" w14:textId="77777777" w:rsidR="006B251E" w:rsidRDefault="000278AB">
            <w:pPr>
              <w:pStyle w:val="Jin0"/>
              <w:spacing w:line="240" w:lineRule="auto"/>
              <w:rPr>
                <w:sz w:val="17"/>
                <w:szCs w:val="17"/>
              </w:rPr>
            </w:pPr>
            <w:r>
              <w:rPr>
                <w:rStyle w:val="Jin"/>
                <w:w w:val="80"/>
                <w:sz w:val="17"/>
                <w:szCs w:val="17"/>
              </w:rPr>
              <w:t>Odlomení hrbolu kosti sedací</w:t>
            </w:r>
          </w:p>
        </w:tc>
        <w:tc>
          <w:tcPr>
            <w:tcW w:w="706" w:type="dxa"/>
            <w:tcBorders>
              <w:top w:val="single" w:sz="4" w:space="0" w:color="auto"/>
              <w:left w:val="single" w:sz="4" w:space="0" w:color="auto"/>
            </w:tcBorders>
            <w:shd w:val="clear" w:color="auto" w:fill="auto"/>
          </w:tcPr>
          <w:p w14:paraId="344046C0"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tcPr>
          <w:p w14:paraId="20E70F77" w14:textId="77777777" w:rsidR="006B251E" w:rsidRDefault="000278AB">
            <w:pPr>
              <w:pStyle w:val="Jin0"/>
              <w:spacing w:line="240" w:lineRule="auto"/>
              <w:jc w:val="center"/>
              <w:rPr>
                <w:sz w:val="17"/>
                <w:szCs w:val="17"/>
              </w:rPr>
            </w:pPr>
            <w:r>
              <w:rPr>
                <w:rStyle w:val="Jin"/>
                <w:w w:val="80"/>
                <w:sz w:val="17"/>
                <w:szCs w:val="17"/>
              </w:rPr>
              <w:t>49</w:t>
            </w:r>
          </w:p>
        </w:tc>
      </w:tr>
      <w:tr w:rsidR="006B251E" w14:paraId="05E7CFDB"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1BD00AB4" w14:textId="77777777" w:rsidR="006B251E" w:rsidRDefault="000278AB">
            <w:pPr>
              <w:pStyle w:val="Jin0"/>
              <w:spacing w:line="240" w:lineRule="auto"/>
              <w:rPr>
                <w:sz w:val="17"/>
                <w:szCs w:val="17"/>
              </w:rPr>
            </w:pPr>
            <w:r>
              <w:rPr>
                <w:rStyle w:val="Jin"/>
                <w:w w:val="80"/>
                <w:sz w:val="17"/>
                <w:szCs w:val="17"/>
              </w:rPr>
              <w:t>145</w:t>
            </w:r>
          </w:p>
        </w:tc>
        <w:tc>
          <w:tcPr>
            <w:tcW w:w="3432" w:type="dxa"/>
            <w:tcBorders>
              <w:top w:val="single" w:sz="4" w:space="0" w:color="auto"/>
              <w:left w:val="single" w:sz="4" w:space="0" w:color="auto"/>
            </w:tcBorders>
            <w:shd w:val="clear" w:color="auto" w:fill="auto"/>
            <w:vAlign w:val="bottom"/>
          </w:tcPr>
          <w:p w14:paraId="17374C9F" w14:textId="77777777" w:rsidR="006B251E" w:rsidRDefault="000278AB">
            <w:pPr>
              <w:pStyle w:val="Jin0"/>
              <w:spacing w:line="240" w:lineRule="auto"/>
              <w:rPr>
                <w:sz w:val="17"/>
                <w:szCs w:val="17"/>
              </w:rPr>
            </w:pPr>
            <w:r>
              <w:rPr>
                <w:rStyle w:val="Jin"/>
                <w:w w:val="80"/>
                <w:sz w:val="17"/>
                <w:szCs w:val="17"/>
              </w:rPr>
              <w:t>Jednostranná zlomenina kosti stydké nebo sedací bez posunutí</w:t>
            </w:r>
          </w:p>
        </w:tc>
        <w:tc>
          <w:tcPr>
            <w:tcW w:w="706" w:type="dxa"/>
            <w:tcBorders>
              <w:top w:val="single" w:sz="4" w:space="0" w:color="auto"/>
              <w:left w:val="single" w:sz="4" w:space="0" w:color="auto"/>
            </w:tcBorders>
            <w:shd w:val="clear" w:color="auto" w:fill="auto"/>
            <w:vAlign w:val="center"/>
          </w:tcPr>
          <w:p w14:paraId="3F833033"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26DCF676" w14:textId="77777777" w:rsidR="006B251E" w:rsidRDefault="000278AB">
            <w:pPr>
              <w:pStyle w:val="Jin0"/>
              <w:spacing w:line="240" w:lineRule="auto"/>
              <w:jc w:val="center"/>
              <w:rPr>
                <w:sz w:val="17"/>
                <w:szCs w:val="17"/>
              </w:rPr>
            </w:pPr>
            <w:r>
              <w:rPr>
                <w:rStyle w:val="Jin"/>
                <w:w w:val="80"/>
                <w:sz w:val="17"/>
                <w:szCs w:val="17"/>
              </w:rPr>
              <w:t>63</w:t>
            </w:r>
          </w:p>
        </w:tc>
      </w:tr>
      <w:tr w:rsidR="006B251E" w14:paraId="24AC9FFB"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291DC6DF" w14:textId="77777777" w:rsidR="006B251E" w:rsidRDefault="000278AB">
            <w:pPr>
              <w:pStyle w:val="Jin0"/>
              <w:spacing w:line="240" w:lineRule="auto"/>
              <w:rPr>
                <w:sz w:val="17"/>
                <w:szCs w:val="17"/>
              </w:rPr>
            </w:pPr>
            <w:r>
              <w:rPr>
                <w:rStyle w:val="Jin"/>
                <w:w w:val="80"/>
                <w:sz w:val="17"/>
                <w:szCs w:val="17"/>
              </w:rPr>
              <w:t>146</w:t>
            </w:r>
          </w:p>
        </w:tc>
        <w:tc>
          <w:tcPr>
            <w:tcW w:w="3432" w:type="dxa"/>
            <w:tcBorders>
              <w:top w:val="single" w:sz="4" w:space="0" w:color="auto"/>
              <w:left w:val="single" w:sz="4" w:space="0" w:color="auto"/>
            </w:tcBorders>
            <w:shd w:val="clear" w:color="auto" w:fill="auto"/>
            <w:vAlign w:val="bottom"/>
          </w:tcPr>
          <w:p w14:paraId="76632955" w14:textId="77777777" w:rsidR="006B251E" w:rsidRDefault="000278AB">
            <w:pPr>
              <w:pStyle w:val="Jin0"/>
              <w:spacing w:line="240" w:lineRule="auto"/>
              <w:rPr>
                <w:sz w:val="17"/>
                <w:szCs w:val="17"/>
              </w:rPr>
            </w:pPr>
            <w:r>
              <w:rPr>
                <w:rStyle w:val="Jin"/>
                <w:w w:val="80"/>
                <w:sz w:val="17"/>
                <w:szCs w:val="17"/>
              </w:rPr>
              <w:t>Jednostranná zlomenina kosti stydké nebo sedací s posunutím</w:t>
            </w:r>
          </w:p>
        </w:tc>
        <w:tc>
          <w:tcPr>
            <w:tcW w:w="706" w:type="dxa"/>
            <w:tcBorders>
              <w:top w:val="single" w:sz="4" w:space="0" w:color="auto"/>
              <w:left w:val="single" w:sz="4" w:space="0" w:color="auto"/>
            </w:tcBorders>
            <w:shd w:val="clear" w:color="auto" w:fill="auto"/>
            <w:vAlign w:val="center"/>
          </w:tcPr>
          <w:p w14:paraId="5535974A"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03F9E401" w14:textId="77777777" w:rsidR="006B251E" w:rsidRDefault="000278AB">
            <w:pPr>
              <w:pStyle w:val="Jin0"/>
              <w:spacing w:line="240" w:lineRule="auto"/>
              <w:jc w:val="center"/>
              <w:rPr>
                <w:sz w:val="17"/>
                <w:szCs w:val="17"/>
              </w:rPr>
            </w:pPr>
            <w:r>
              <w:rPr>
                <w:rStyle w:val="Jin"/>
                <w:w w:val="80"/>
                <w:sz w:val="17"/>
                <w:szCs w:val="17"/>
              </w:rPr>
              <w:t>112</w:t>
            </w:r>
          </w:p>
        </w:tc>
      </w:tr>
      <w:tr w:rsidR="006B251E" w14:paraId="0E1E6F82"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0D821AB5" w14:textId="77777777" w:rsidR="006B251E" w:rsidRDefault="000278AB">
            <w:pPr>
              <w:pStyle w:val="Jin0"/>
              <w:spacing w:line="240" w:lineRule="auto"/>
              <w:rPr>
                <w:sz w:val="17"/>
                <w:szCs w:val="17"/>
              </w:rPr>
            </w:pPr>
            <w:r>
              <w:rPr>
                <w:rStyle w:val="Jin"/>
                <w:w w:val="80"/>
                <w:sz w:val="17"/>
                <w:szCs w:val="17"/>
              </w:rPr>
              <w:t>147</w:t>
            </w:r>
          </w:p>
        </w:tc>
        <w:tc>
          <w:tcPr>
            <w:tcW w:w="3432" w:type="dxa"/>
            <w:tcBorders>
              <w:top w:val="single" w:sz="4" w:space="0" w:color="auto"/>
              <w:left w:val="single" w:sz="4" w:space="0" w:color="auto"/>
            </w:tcBorders>
            <w:shd w:val="clear" w:color="auto" w:fill="auto"/>
            <w:vAlign w:val="bottom"/>
          </w:tcPr>
          <w:p w14:paraId="53473FE9" w14:textId="77777777" w:rsidR="006B251E" w:rsidRDefault="000278AB">
            <w:pPr>
              <w:pStyle w:val="Jin0"/>
              <w:spacing w:line="240" w:lineRule="auto"/>
              <w:rPr>
                <w:sz w:val="17"/>
                <w:szCs w:val="17"/>
              </w:rPr>
            </w:pPr>
            <w:r>
              <w:rPr>
                <w:rStyle w:val="Jin"/>
                <w:w w:val="80"/>
                <w:sz w:val="17"/>
                <w:szCs w:val="17"/>
              </w:rPr>
              <w:t>Oboustranná zlomenina kostí stydkých nebo jednostranná s rozestupem spony stydké</w:t>
            </w:r>
          </w:p>
        </w:tc>
        <w:tc>
          <w:tcPr>
            <w:tcW w:w="706" w:type="dxa"/>
            <w:tcBorders>
              <w:top w:val="single" w:sz="4" w:space="0" w:color="auto"/>
              <w:left w:val="single" w:sz="4" w:space="0" w:color="auto"/>
            </w:tcBorders>
            <w:shd w:val="clear" w:color="auto" w:fill="auto"/>
            <w:vAlign w:val="center"/>
          </w:tcPr>
          <w:p w14:paraId="6F6BA349"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0F6418F7" w14:textId="77777777" w:rsidR="006B251E" w:rsidRDefault="000278AB">
            <w:pPr>
              <w:pStyle w:val="Jin0"/>
              <w:spacing w:line="240" w:lineRule="auto"/>
              <w:jc w:val="center"/>
              <w:rPr>
                <w:sz w:val="17"/>
                <w:szCs w:val="17"/>
              </w:rPr>
            </w:pPr>
            <w:r>
              <w:rPr>
                <w:rStyle w:val="Jin"/>
                <w:w w:val="80"/>
                <w:sz w:val="17"/>
                <w:szCs w:val="17"/>
              </w:rPr>
              <w:t>182</w:t>
            </w:r>
          </w:p>
        </w:tc>
      </w:tr>
      <w:tr w:rsidR="006B251E" w14:paraId="75D2E0B2"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40A89569" w14:textId="77777777" w:rsidR="006B251E" w:rsidRDefault="000278AB">
            <w:pPr>
              <w:pStyle w:val="Jin0"/>
              <w:spacing w:line="240" w:lineRule="auto"/>
              <w:rPr>
                <w:sz w:val="17"/>
                <w:szCs w:val="17"/>
              </w:rPr>
            </w:pPr>
            <w:r>
              <w:rPr>
                <w:rStyle w:val="Jin"/>
                <w:w w:val="80"/>
                <w:sz w:val="17"/>
                <w:szCs w:val="17"/>
              </w:rPr>
              <w:t>148</w:t>
            </w:r>
          </w:p>
        </w:tc>
        <w:tc>
          <w:tcPr>
            <w:tcW w:w="3432" w:type="dxa"/>
            <w:tcBorders>
              <w:top w:val="single" w:sz="4" w:space="0" w:color="auto"/>
              <w:left w:val="single" w:sz="4" w:space="0" w:color="auto"/>
            </w:tcBorders>
            <w:shd w:val="clear" w:color="auto" w:fill="auto"/>
            <w:vAlign w:val="bottom"/>
          </w:tcPr>
          <w:p w14:paraId="1E78A60D" w14:textId="77777777" w:rsidR="006B251E" w:rsidRDefault="000278AB">
            <w:pPr>
              <w:pStyle w:val="Jin0"/>
              <w:spacing w:line="240" w:lineRule="auto"/>
              <w:rPr>
                <w:sz w:val="17"/>
                <w:szCs w:val="17"/>
              </w:rPr>
            </w:pPr>
            <w:r>
              <w:rPr>
                <w:rStyle w:val="Jin"/>
                <w:w w:val="80"/>
                <w:sz w:val="17"/>
                <w:szCs w:val="17"/>
              </w:rPr>
              <w:t>Zlomenina lopaty kosti kyčelní bez posunutí</w:t>
            </w:r>
          </w:p>
        </w:tc>
        <w:tc>
          <w:tcPr>
            <w:tcW w:w="706" w:type="dxa"/>
            <w:tcBorders>
              <w:top w:val="single" w:sz="4" w:space="0" w:color="auto"/>
              <w:left w:val="single" w:sz="4" w:space="0" w:color="auto"/>
            </w:tcBorders>
            <w:shd w:val="clear" w:color="auto" w:fill="auto"/>
            <w:vAlign w:val="bottom"/>
          </w:tcPr>
          <w:p w14:paraId="15871073"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798EC971" w14:textId="77777777" w:rsidR="006B251E" w:rsidRDefault="000278AB">
            <w:pPr>
              <w:pStyle w:val="Jin0"/>
              <w:spacing w:line="240" w:lineRule="auto"/>
              <w:jc w:val="center"/>
              <w:rPr>
                <w:sz w:val="17"/>
                <w:szCs w:val="17"/>
              </w:rPr>
            </w:pPr>
            <w:r>
              <w:rPr>
                <w:rStyle w:val="Jin"/>
                <w:w w:val="80"/>
                <w:sz w:val="17"/>
                <w:szCs w:val="17"/>
              </w:rPr>
              <w:t>63</w:t>
            </w:r>
          </w:p>
        </w:tc>
      </w:tr>
      <w:tr w:rsidR="006B251E" w14:paraId="2281998B"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602F531" w14:textId="77777777" w:rsidR="006B251E" w:rsidRDefault="000278AB">
            <w:pPr>
              <w:pStyle w:val="Jin0"/>
              <w:spacing w:line="240" w:lineRule="auto"/>
              <w:rPr>
                <w:sz w:val="17"/>
                <w:szCs w:val="17"/>
              </w:rPr>
            </w:pPr>
            <w:r>
              <w:rPr>
                <w:rStyle w:val="Jin"/>
                <w:w w:val="80"/>
                <w:sz w:val="17"/>
                <w:szCs w:val="17"/>
              </w:rPr>
              <w:t>149</w:t>
            </w:r>
          </w:p>
        </w:tc>
        <w:tc>
          <w:tcPr>
            <w:tcW w:w="3432" w:type="dxa"/>
            <w:tcBorders>
              <w:top w:val="single" w:sz="4" w:space="0" w:color="auto"/>
              <w:left w:val="single" w:sz="4" w:space="0" w:color="auto"/>
            </w:tcBorders>
            <w:shd w:val="clear" w:color="auto" w:fill="auto"/>
            <w:vAlign w:val="bottom"/>
          </w:tcPr>
          <w:p w14:paraId="2A851B44" w14:textId="77777777" w:rsidR="006B251E" w:rsidRDefault="000278AB">
            <w:pPr>
              <w:pStyle w:val="Jin0"/>
              <w:spacing w:line="240" w:lineRule="auto"/>
              <w:rPr>
                <w:sz w:val="17"/>
                <w:szCs w:val="17"/>
              </w:rPr>
            </w:pPr>
            <w:r>
              <w:rPr>
                <w:rStyle w:val="Jin"/>
                <w:w w:val="80"/>
                <w:sz w:val="17"/>
                <w:szCs w:val="17"/>
              </w:rPr>
              <w:t>Zlomenina lopaty kosti kyčelní s posunutím</w:t>
            </w:r>
          </w:p>
        </w:tc>
        <w:tc>
          <w:tcPr>
            <w:tcW w:w="706" w:type="dxa"/>
            <w:tcBorders>
              <w:top w:val="single" w:sz="4" w:space="0" w:color="auto"/>
              <w:left w:val="single" w:sz="4" w:space="0" w:color="auto"/>
            </w:tcBorders>
            <w:shd w:val="clear" w:color="auto" w:fill="auto"/>
            <w:vAlign w:val="bottom"/>
          </w:tcPr>
          <w:p w14:paraId="4F73B799"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255755C1" w14:textId="77777777" w:rsidR="006B251E" w:rsidRDefault="000278AB">
            <w:pPr>
              <w:pStyle w:val="Jin0"/>
              <w:spacing w:line="240" w:lineRule="auto"/>
              <w:jc w:val="center"/>
              <w:rPr>
                <w:sz w:val="17"/>
                <w:szCs w:val="17"/>
              </w:rPr>
            </w:pPr>
            <w:r>
              <w:rPr>
                <w:rStyle w:val="Jin"/>
                <w:w w:val="80"/>
                <w:sz w:val="17"/>
                <w:szCs w:val="17"/>
              </w:rPr>
              <w:t>112</w:t>
            </w:r>
          </w:p>
        </w:tc>
      </w:tr>
      <w:tr w:rsidR="006B251E" w14:paraId="5455ECA4" w14:textId="77777777">
        <w:trPr>
          <w:trHeight w:hRule="exact" w:val="283"/>
          <w:jc w:val="center"/>
        </w:trPr>
        <w:tc>
          <w:tcPr>
            <w:tcW w:w="432" w:type="dxa"/>
            <w:tcBorders>
              <w:top w:val="single" w:sz="4" w:space="0" w:color="auto"/>
              <w:left w:val="single" w:sz="4" w:space="0" w:color="auto"/>
            </w:tcBorders>
            <w:shd w:val="clear" w:color="auto" w:fill="auto"/>
          </w:tcPr>
          <w:p w14:paraId="60EC2776" w14:textId="77777777" w:rsidR="006B251E" w:rsidRDefault="000278AB">
            <w:pPr>
              <w:pStyle w:val="Jin0"/>
              <w:spacing w:line="240" w:lineRule="auto"/>
              <w:rPr>
                <w:sz w:val="17"/>
                <w:szCs w:val="17"/>
              </w:rPr>
            </w:pPr>
            <w:r>
              <w:rPr>
                <w:rStyle w:val="Jin"/>
                <w:w w:val="80"/>
                <w:sz w:val="17"/>
                <w:szCs w:val="17"/>
              </w:rPr>
              <w:t>150</w:t>
            </w:r>
          </w:p>
        </w:tc>
        <w:tc>
          <w:tcPr>
            <w:tcW w:w="3432" w:type="dxa"/>
            <w:tcBorders>
              <w:top w:val="single" w:sz="4" w:space="0" w:color="auto"/>
              <w:left w:val="single" w:sz="4" w:space="0" w:color="auto"/>
            </w:tcBorders>
            <w:shd w:val="clear" w:color="auto" w:fill="auto"/>
          </w:tcPr>
          <w:p w14:paraId="5EB2BC06" w14:textId="77777777" w:rsidR="006B251E" w:rsidRDefault="000278AB">
            <w:pPr>
              <w:pStyle w:val="Jin0"/>
              <w:spacing w:line="240" w:lineRule="auto"/>
              <w:rPr>
                <w:sz w:val="17"/>
                <w:szCs w:val="17"/>
              </w:rPr>
            </w:pPr>
            <w:r>
              <w:rPr>
                <w:rStyle w:val="Jin"/>
                <w:w w:val="80"/>
                <w:sz w:val="17"/>
                <w:szCs w:val="17"/>
              </w:rPr>
              <w:t>Zlomenina kosti křížové</w:t>
            </w:r>
          </w:p>
        </w:tc>
        <w:tc>
          <w:tcPr>
            <w:tcW w:w="706" w:type="dxa"/>
            <w:tcBorders>
              <w:top w:val="single" w:sz="4" w:space="0" w:color="auto"/>
              <w:left w:val="single" w:sz="4" w:space="0" w:color="auto"/>
            </w:tcBorders>
            <w:shd w:val="clear" w:color="auto" w:fill="auto"/>
          </w:tcPr>
          <w:p w14:paraId="09E40A13"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tcPr>
          <w:p w14:paraId="0C6330DB" w14:textId="77777777" w:rsidR="006B251E" w:rsidRDefault="000278AB">
            <w:pPr>
              <w:pStyle w:val="Jin0"/>
              <w:spacing w:line="240" w:lineRule="auto"/>
              <w:jc w:val="center"/>
              <w:rPr>
                <w:sz w:val="17"/>
                <w:szCs w:val="17"/>
              </w:rPr>
            </w:pPr>
            <w:r>
              <w:rPr>
                <w:rStyle w:val="Jin"/>
                <w:w w:val="80"/>
                <w:sz w:val="17"/>
                <w:szCs w:val="17"/>
              </w:rPr>
              <w:t>63</w:t>
            </w:r>
          </w:p>
        </w:tc>
      </w:tr>
      <w:tr w:rsidR="006B251E" w14:paraId="27898EB5"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7F643A6C" w14:textId="77777777" w:rsidR="006B251E" w:rsidRDefault="000278AB">
            <w:pPr>
              <w:pStyle w:val="Jin0"/>
              <w:spacing w:line="240" w:lineRule="auto"/>
              <w:rPr>
                <w:sz w:val="17"/>
                <w:szCs w:val="17"/>
              </w:rPr>
            </w:pPr>
            <w:r>
              <w:rPr>
                <w:rStyle w:val="Jin"/>
                <w:w w:val="80"/>
                <w:sz w:val="17"/>
                <w:szCs w:val="17"/>
              </w:rPr>
              <w:t>151</w:t>
            </w:r>
          </w:p>
        </w:tc>
        <w:tc>
          <w:tcPr>
            <w:tcW w:w="3432" w:type="dxa"/>
            <w:tcBorders>
              <w:top w:val="single" w:sz="4" w:space="0" w:color="auto"/>
              <w:left w:val="single" w:sz="4" w:space="0" w:color="auto"/>
            </w:tcBorders>
            <w:shd w:val="clear" w:color="auto" w:fill="auto"/>
            <w:vAlign w:val="bottom"/>
          </w:tcPr>
          <w:p w14:paraId="43224230" w14:textId="77777777" w:rsidR="006B251E" w:rsidRDefault="000278AB">
            <w:pPr>
              <w:pStyle w:val="Jin0"/>
              <w:spacing w:line="240" w:lineRule="auto"/>
              <w:rPr>
                <w:sz w:val="17"/>
                <w:szCs w:val="17"/>
              </w:rPr>
            </w:pPr>
            <w:r>
              <w:rPr>
                <w:rStyle w:val="Jin"/>
                <w:w w:val="80"/>
                <w:sz w:val="17"/>
                <w:szCs w:val="17"/>
              </w:rPr>
              <w:t>Zlomenina nebo luxace kostrče</w:t>
            </w:r>
          </w:p>
        </w:tc>
        <w:tc>
          <w:tcPr>
            <w:tcW w:w="706" w:type="dxa"/>
            <w:tcBorders>
              <w:top w:val="single" w:sz="4" w:space="0" w:color="auto"/>
              <w:left w:val="single" w:sz="4" w:space="0" w:color="auto"/>
            </w:tcBorders>
            <w:shd w:val="clear" w:color="auto" w:fill="auto"/>
            <w:vAlign w:val="bottom"/>
          </w:tcPr>
          <w:p w14:paraId="1451F625"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275CA097" w14:textId="77777777" w:rsidR="006B251E" w:rsidRDefault="000278AB">
            <w:pPr>
              <w:pStyle w:val="Jin0"/>
              <w:spacing w:line="240" w:lineRule="auto"/>
              <w:jc w:val="center"/>
              <w:rPr>
                <w:sz w:val="17"/>
                <w:szCs w:val="17"/>
              </w:rPr>
            </w:pPr>
            <w:r>
              <w:rPr>
                <w:rStyle w:val="Jin"/>
                <w:w w:val="80"/>
                <w:sz w:val="17"/>
                <w:szCs w:val="17"/>
              </w:rPr>
              <w:t>49</w:t>
            </w:r>
          </w:p>
        </w:tc>
      </w:tr>
      <w:tr w:rsidR="006B251E" w14:paraId="1C6D12C4"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63348507" w14:textId="77777777" w:rsidR="006B251E" w:rsidRDefault="000278AB">
            <w:pPr>
              <w:pStyle w:val="Jin0"/>
              <w:spacing w:line="240" w:lineRule="auto"/>
              <w:rPr>
                <w:sz w:val="17"/>
                <w:szCs w:val="17"/>
              </w:rPr>
            </w:pPr>
            <w:r>
              <w:rPr>
                <w:rStyle w:val="Jin"/>
                <w:w w:val="80"/>
                <w:sz w:val="17"/>
                <w:szCs w:val="17"/>
              </w:rPr>
              <w:t>152</w:t>
            </w:r>
          </w:p>
        </w:tc>
        <w:tc>
          <w:tcPr>
            <w:tcW w:w="3432" w:type="dxa"/>
            <w:tcBorders>
              <w:top w:val="single" w:sz="4" w:space="0" w:color="auto"/>
              <w:left w:val="single" w:sz="4" w:space="0" w:color="auto"/>
            </w:tcBorders>
            <w:shd w:val="clear" w:color="auto" w:fill="auto"/>
            <w:vAlign w:val="bottom"/>
          </w:tcPr>
          <w:p w14:paraId="70E03E1F" w14:textId="77777777" w:rsidR="006B251E" w:rsidRDefault="000278AB">
            <w:pPr>
              <w:pStyle w:val="Jin0"/>
              <w:spacing w:line="240" w:lineRule="auto"/>
              <w:rPr>
                <w:sz w:val="17"/>
                <w:szCs w:val="17"/>
              </w:rPr>
            </w:pPr>
            <w:r>
              <w:rPr>
                <w:rStyle w:val="Jin"/>
                <w:w w:val="80"/>
                <w:sz w:val="17"/>
                <w:szCs w:val="17"/>
              </w:rPr>
              <w:t>Zlomenina okraje acetabula</w:t>
            </w:r>
          </w:p>
        </w:tc>
        <w:tc>
          <w:tcPr>
            <w:tcW w:w="706" w:type="dxa"/>
            <w:tcBorders>
              <w:top w:val="single" w:sz="4" w:space="0" w:color="auto"/>
              <w:left w:val="single" w:sz="4" w:space="0" w:color="auto"/>
            </w:tcBorders>
            <w:shd w:val="clear" w:color="auto" w:fill="auto"/>
            <w:vAlign w:val="bottom"/>
          </w:tcPr>
          <w:p w14:paraId="65BC30A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7FA29CFA" w14:textId="77777777" w:rsidR="006B251E" w:rsidRDefault="000278AB">
            <w:pPr>
              <w:pStyle w:val="Jin0"/>
              <w:spacing w:line="240" w:lineRule="auto"/>
              <w:jc w:val="center"/>
              <w:rPr>
                <w:sz w:val="17"/>
                <w:szCs w:val="17"/>
              </w:rPr>
            </w:pPr>
            <w:r>
              <w:rPr>
                <w:rStyle w:val="Jin"/>
                <w:w w:val="80"/>
                <w:sz w:val="17"/>
                <w:szCs w:val="17"/>
              </w:rPr>
              <w:t>70</w:t>
            </w:r>
          </w:p>
        </w:tc>
      </w:tr>
      <w:tr w:rsidR="006B251E" w14:paraId="56C4CFFC"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1F75AB11" w14:textId="77777777" w:rsidR="006B251E" w:rsidRDefault="000278AB">
            <w:pPr>
              <w:pStyle w:val="Jin0"/>
              <w:spacing w:line="240" w:lineRule="auto"/>
              <w:rPr>
                <w:sz w:val="17"/>
                <w:szCs w:val="17"/>
              </w:rPr>
            </w:pPr>
            <w:r>
              <w:rPr>
                <w:rStyle w:val="Jin"/>
                <w:w w:val="80"/>
                <w:sz w:val="17"/>
                <w:szCs w:val="17"/>
              </w:rPr>
              <w:t>153</w:t>
            </w:r>
          </w:p>
        </w:tc>
        <w:tc>
          <w:tcPr>
            <w:tcW w:w="3432" w:type="dxa"/>
            <w:tcBorders>
              <w:top w:val="single" w:sz="4" w:space="0" w:color="auto"/>
              <w:left w:val="single" w:sz="4" w:space="0" w:color="auto"/>
            </w:tcBorders>
            <w:shd w:val="clear" w:color="auto" w:fill="auto"/>
            <w:vAlign w:val="bottom"/>
          </w:tcPr>
          <w:p w14:paraId="0030780E" w14:textId="77777777" w:rsidR="006B251E" w:rsidRDefault="000278AB">
            <w:pPr>
              <w:pStyle w:val="Jin0"/>
              <w:spacing w:line="240" w:lineRule="auto"/>
              <w:rPr>
                <w:sz w:val="17"/>
                <w:szCs w:val="17"/>
              </w:rPr>
            </w:pPr>
            <w:r>
              <w:rPr>
                <w:rStyle w:val="Jin"/>
                <w:w w:val="80"/>
                <w:sz w:val="17"/>
                <w:szCs w:val="17"/>
              </w:rPr>
              <w:t>Zlomenina kosti stydké a kyčelní</w:t>
            </w:r>
          </w:p>
        </w:tc>
        <w:tc>
          <w:tcPr>
            <w:tcW w:w="706" w:type="dxa"/>
            <w:tcBorders>
              <w:top w:val="single" w:sz="4" w:space="0" w:color="auto"/>
              <w:left w:val="single" w:sz="4" w:space="0" w:color="auto"/>
            </w:tcBorders>
            <w:shd w:val="clear" w:color="auto" w:fill="auto"/>
            <w:vAlign w:val="bottom"/>
          </w:tcPr>
          <w:p w14:paraId="5E7A727F"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1A8761EF" w14:textId="77777777" w:rsidR="006B251E" w:rsidRDefault="000278AB">
            <w:pPr>
              <w:pStyle w:val="Jin0"/>
              <w:spacing w:line="240" w:lineRule="auto"/>
              <w:jc w:val="center"/>
              <w:rPr>
                <w:sz w:val="17"/>
                <w:szCs w:val="17"/>
              </w:rPr>
            </w:pPr>
            <w:r>
              <w:rPr>
                <w:rStyle w:val="Jin"/>
                <w:w w:val="80"/>
                <w:sz w:val="17"/>
                <w:szCs w:val="17"/>
              </w:rPr>
              <w:t>182</w:t>
            </w:r>
          </w:p>
        </w:tc>
      </w:tr>
      <w:tr w:rsidR="006B251E" w14:paraId="0D18AEF5"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76BDF4C" w14:textId="77777777" w:rsidR="006B251E" w:rsidRDefault="000278AB">
            <w:pPr>
              <w:pStyle w:val="Jin0"/>
              <w:spacing w:line="240" w:lineRule="auto"/>
              <w:rPr>
                <w:sz w:val="17"/>
                <w:szCs w:val="17"/>
              </w:rPr>
            </w:pPr>
            <w:r>
              <w:rPr>
                <w:rStyle w:val="Jin"/>
                <w:w w:val="80"/>
                <w:sz w:val="17"/>
                <w:szCs w:val="17"/>
              </w:rPr>
              <w:t>154</w:t>
            </w:r>
          </w:p>
        </w:tc>
        <w:tc>
          <w:tcPr>
            <w:tcW w:w="3432" w:type="dxa"/>
            <w:tcBorders>
              <w:top w:val="single" w:sz="4" w:space="0" w:color="auto"/>
              <w:left w:val="single" w:sz="4" w:space="0" w:color="auto"/>
            </w:tcBorders>
            <w:shd w:val="clear" w:color="auto" w:fill="auto"/>
            <w:vAlign w:val="bottom"/>
          </w:tcPr>
          <w:p w14:paraId="60623DE6" w14:textId="77777777" w:rsidR="006B251E" w:rsidRDefault="000278AB">
            <w:pPr>
              <w:pStyle w:val="Jin0"/>
              <w:spacing w:line="240" w:lineRule="auto"/>
              <w:rPr>
                <w:sz w:val="17"/>
                <w:szCs w:val="17"/>
              </w:rPr>
            </w:pPr>
            <w:r>
              <w:rPr>
                <w:rStyle w:val="Jin"/>
                <w:w w:val="80"/>
                <w:sz w:val="17"/>
                <w:szCs w:val="17"/>
              </w:rPr>
              <w:t>Zlomenina kosti stydké s luxací křížokyčelní</w:t>
            </w:r>
          </w:p>
        </w:tc>
        <w:tc>
          <w:tcPr>
            <w:tcW w:w="706" w:type="dxa"/>
            <w:tcBorders>
              <w:top w:val="single" w:sz="4" w:space="0" w:color="auto"/>
              <w:left w:val="single" w:sz="4" w:space="0" w:color="auto"/>
            </w:tcBorders>
            <w:shd w:val="clear" w:color="auto" w:fill="auto"/>
            <w:vAlign w:val="bottom"/>
          </w:tcPr>
          <w:p w14:paraId="33ED91D9"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3C00FDE3" w14:textId="77777777" w:rsidR="006B251E" w:rsidRDefault="000278AB">
            <w:pPr>
              <w:pStyle w:val="Jin0"/>
              <w:spacing w:line="240" w:lineRule="auto"/>
              <w:jc w:val="center"/>
              <w:rPr>
                <w:sz w:val="17"/>
                <w:szCs w:val="17"/>
              </w:rPr>
            </w:pPr>
            <w:r>
              <w:rPr>
                <w:rStyle w:val="Jin"/>
                <w:w w:val="80"/>
                <w:sz w:val="17"/>
                <w:szCs w:val="17"/>
              </w:rPr>
              <w:t>182</w:t>
            </w:r>
          </w:p>
        </w:tc>
      </w:tr>
      <w:tr w:rsidR="006B251E" w14:paraId="0ADACFA0"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06FC970B" w14:textId="77777777" w:rsidR="006B251E" w:rsidRDefault="000278AB">
            <w:pPr>
              <w:pStyle w:val="Jin0"/>
              <w:spacing w:line="240" w:lineRule="auto"/>
              <w:rPr>
                <w:sz w:val="17"/>
                <w:szCs w:val="17"/>
              </w:rPr>
            </w:pPr>
            <w:r>
              <w:rPr>
                <w:rStyle w:val="Jin"/>
                <w:w w:val="80"/>
                <w:sz w:val="17"/>
                <w:szCs w:val="17"/>
              </w:rPr>
              <w:t>155</w:t>
            </w:r>
          </w:p>
        </w:tc>
        <w:tc>
          <w:tcPr>
            <w:tcW w:w="3432" w:type="dxa"/>
            <w:tcBorders>
              <w:top w:val="single" w:sz="4" w:space="0" w:color="auto"/>
              <w:left w:val="single" w:sz="4" w:space="0" w:color="auto"/>
            </w:tcBorders>
            <w:shd w:val="clear" w:color="auto" w:fill="auto"/>
            <w:vAlign w:val="bottom"/>
          </w:tcPr>
          <w:p w14:paraId="233B30A7" w14:textId="77777777" w:rsidR="006B251E" w:rsidRDefault="000278AB">
            <w:pPr>
              <w:pStyle w:val="Jin0"/>
              <w:spacing w:line="240" w:lineRule="auto"/>
              <w:rPr>
                <w:sz w:val="17"/>
                <w:szCs w:val="17"/>
              </w:rPr>
            </w:pPr>
            <w:r>
              <w:rPr>
                <w:rStyle w:val="Jin"/>
                <w:w w:val="80"/>
                <w:sz w:val="17"/>
                <w:szCs w:val="17"/>
              </w:rPr>
              <w:t>Rozestup spony stydké</w:t>
            </w:r>
          </w:p>
        </w:tc>
        <w:tc>
          <w:tcPr>
            <w:tcW w:w="706" w:type="dxa"/>
            <w:tcBorders>
              <w:top w:val="single" w:sz="4" w:space="0" w:color="auto"/>
              <w:left w:val="single" w:sz="4" w:space="0" w:color="auto"/>
            </w:tcBorders>
            <w:shd w:val="clear" w:color="auto" w:fill="auto"/>
            <w:vAlign w:val="bottom"/>
          </w:tcPr>
          <w:p w14:paraId="30C63E3A"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404DFC74" w14:textId="77777777" w:rsidR="006B251E" w:rsidRDefault="000278AB">
            <w:pPr>
              <w:pStyle w:val="Jin0"/>
              <w:spacing w:line="240" w:lineRule="auto"/>
              <w:jc w:val="center"/>
              <w:rPr>
                <w:sz w:val="17"/>
                <w:szCs w:val="17"/>
              </w:rPr>
            </w:pPr>
            <w:r>
              <w:rPr>
                <w:rStyle w:val="Jin"/>
                <w:w w:val="80"/>
                <w:sz w:val="17"/>
                <w:szCs w:val="17"/>
              </w:rPr>
              <w:t>70</w:t>
            </w:r>
          </w:p>
        </w:tc>
      </w:tr>
      <w:tr w:rsidR="006B251E" w14:paraId="1521D494"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075BECAB" w14:textId="77777777" w:rsidR="006B251E" w:rsidRDefault="000278AB">
            <w:pPr>
              <w:pStyle w:val="Jin0"/>
              <w:spacing w:line="240" w:lineRule="auto"/>
              <w:rPr>
                <w:sz w:val="17"/>
                <w:szCs w:val="17"/>
              </w:rPr>
            </w:pPr>
            <w:r>
              <w:rPr>
                <w:rStyle w:val="Jin"/>
                <w:w w:val="80"/>
                <w:sz w:val="17"/>
                <w:szCs w:val="17"/>
              </w:rPr>
              <w:t>156</w:t>
            </w:r>
          </w:p>
        </w:tc>
        <w:tc>
          <w:tcPr>
            <w:tcW w:w="3432" w:type="dxa"/>
            <w:tcBorders>
              <w:top w:val="single" w:sz="4" w:space="0" w:color="auto"/>
              <w:left w:val="single" w:sz="4" w:space="0" w:color="auto"/>
            </w:tcBorders>
            <w:shd w:val="clear" w:color="auto" w:fill="auto"/>
            <w:vAlign w:val="center"/>
          </w:tcPr>
          <w:p w14:paraId="6C9310CB" w14:textId="77777777" w:rsidR="006B251E" w:rsidRDefault="000278AB">
            <w:pPr>
              <w:pStyle w:val="Jin0"/>
              <w:spacing w:line="230" w:lineRule="auto"/>
              <w:rPr>
                <w:sz w:val="17"/>
                <w:szCs w:val="17"/>
              </w:rPr>
            </w:pPr>
            <w:r>
              <w:rPr>
                <w:rStyle w:val="Jin"/>
                <w:w w:val="80"/>
                <w:sz w:val="17"/>
                <w:szCs w:val="17"/>
              </w:rPr>
              <w:t>Zlomenina v oblasti acetabula, event. s centrální luxací hlavice kosti stehenní</w:t>
            </w:r>
          </w:p>
        </w:tc>
        <w:tc>
          <w:tcPr>
            <w:tcW w:w="706" w:type="dxa"/>
            <w:tcBorders>
              <w:top w:val="single" w:sz="4" w:space="0" w:color="auto"/>
              <w:left w:val="single" w:sz="4" w:space="0" w:color="auto"/>
            </w:tcBorders>
            <w:shd w:val="clear" w:color="auto" w:fill="auto"/>
            <w:vAlign w:val="center"/>
          </w:tcPr>
          <w:p w14:paraId="60F8302F" w14:textId="77777777" w:rsidR="006B251E" w:rsidRDefault="000278AB">
            <w:pPr>
              <w:pStyle w:val="Jin0"/>
              <w:spacing w:line="240" w:lineRule="auto"/>
              <w:ind w:firstLine="220"/>
              <w:rPr>
                <w:sz w:val="17"/>
                <w:szCs w:val="17"/>
              </w:rPr>
            </w:pPr>
            <w:r>
              <w:rPr>
                <w:rStyle w:val="Jin"/>
                <w:w w:val="80"/>
                <w:sz w:val="17"/>
                <w:szCs w:val="17"/>
              </w:rPr>
              <w:t>252</w:t>
            </w:r>
          </w:p>
        </w:tc>
        <w:tc>
          <w:tcPr>
            <w:tcW w:w="715" w:type="dxa"/>
            <w:tcBorders>
              <w:top w:val="single" w:sz="4" w:space="0" w:color="auto"/>
              <w:left w:val="single" w:sz="4" w:space="0" w:color="auto"/>
              <w:right w:val="single" w:sz="4" w:space="0" w:color="auto"/>
            </w:tcBorders>
            <w:shd w:val="clear" w:color="auto" w:fill="auto"/>
            <w:vAlign w:val="center"/>
          </w:tcPr>
          <w:p w14:paraId="2C5D5F68" w14:textId="77777777" w:rsidR="006B251E" w:rsidRDefault="000278AB">
            <w:pPr>
              <w:pStyle w:val="Jin0"/>
              <w:spacing w:line="240" w:lineRule="auto"/>
              <w:jc w:val="center"/>
              <w:rPr>
                <w:sz w:val="17"/>
                <w:szCs w:val="17"/>
              </w:rPr>
            </w:pPr>
            <w:r>
              <w:rPr>
                <w:rStyle w:val="Jin"/>
                <w:w w:val="80"/>
                <w:sz w:val="17"/>
                <w:szCs w:val="17"/>
              </w:rPr>
              <w:t>252</w:t>
            </w:r>
          </w:p>
        </w:tc>
      </w:tr>
      <w:tr w:rsidR="006B251E" w14:paraId="60F0908E" w14:textId="77777777">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4DE4E34B" w14:textId="77777777" w:rsidR="006B251E" w:rsidRDefault="000278AB">
            <w:pPr>
              <w:pStyle w:val="Jin0"/>
              <w:spacing w:line="240" w:lineRule="auto"/>
              <w:jc w:val="center"/>
              <w:rPr>
                <w:sz w:val="13"/>
                <w:szCs w:val="13"/>
              </w:rPr>
            </w:pPr>
            <w:r>
              <w:rPr>
                <w:rStyle w:val="Jin"/>
                <w:b/>
                <w:bCs/>
                <w:sz w:val="13"/>
                <w:szCs w:val="13"/>
              </w:rPr>
              <w:t>ÚRAZY HORNÍ KONČETINY</w:t>
            </w:r>
          </w:p>
        </w:tc>
      </w:tr>
      <w:tr w:rsidR="006B251E" w14:paraId="428A4749"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07E68F66" w14:textId="77777777" w:rsidR="006B251E" w:rsidRDefault="000278AB">
            <w:pPr>
              <w:pStyle w:val="Jin0"/>
              <w:spacing w:line="240" w:lineRule="auto"/>
              <w:rPr>
                <w:sz w:val="17"/>
                <w:szCs w:val="17"/>
              </w:rPr>
            </w:pPr>
            <w:r>
              <w:rPr>
                <w:rStyle w:val="Jin"/>
                <w:w w:val="80"/>
                <w:sz w:val="17"/>
                <w:szCs w:val="17"/>
              </w:rPr>
              <w:t>157</w:t>
            </w:r>
          </w:p>
        </w:tc>
        <w:tc>
          <w:tcPr>
            <w:tcW w:w="3432" w:type="dxa"/>
            <w:tcBorders>
              <w:top w:val="single" w:sz="4" w:space="0" w:color="auto"/>
              <w:left w:val="single" w:sz="4" w:space="0" w:color="auto"/>
            </w:tcBorders>
            <w:shd w:val="clear" w:color="auto" w:fill="auto"/>
            <w:vAlign w:val="bottom"/>
          </w:tcPr>
          <w:p w14:paraId="3318008A" w14:textId="77777777" w:rsidR="006B251E" w:rsidRDefault="000278AB">
            <w:pPr>
              <w:pStyle w:val="Jin0"/>
              <w:spacing w:line="240" w:lineRule="auto"/>
              <w:rPr>
                <w:sz w:val="17"/>
                <w:szCs w:val="17"/>
              </w:rPr>
            </w:pPr>
            <w:r>
              <w:rPr>
                <w:rStyle w:val="Jin"/>
                <w:w w:val="80"/>
                <w:sz w:val="17"/>
                <w:szCs w:val="17"/>
              </w:rPr>
              <w:t>Těžké pohmoždění jednoho a více prstů s klinickým nálezem - hematom, otok, prosáknutí podkoží</w:t>
            </w:r>
          </w:p>
        </w:tc>
        <w:tc>
          <w:tcPr>
            <w:tcW w:w="706" w:type="dxa"/>
            <w:tcBorders>
              <w:top w:val="single" w:sz="4" w:space="0" w:color="auto"/>
              <w:left w:val="single" w:sz="4" w:space="0" w:color="auto"/>
            </w:tcBorders>
            <w:shd w:val="clear" w:color="auto" w:fill="auto"/>
            <w:vAlign w:val="center"/>
          </w:tcPr>
          <w:p w14:paraId="3AD988B9" w14:textId="77777777" w:rsidR="006B251E" w:rsidRDefault="000278AB">
            <w:pPr>
              <w:pStyle w:val="Jin0"/>
              <w:spacing w:line="240" w:lineRule="auto"/>
              <w:jc w:val="center"/>
              <w:rPr>
                <w:sz w:val="17"/>
                <w:szCs w:val="17"/>
              </w:rPr>
            </w:pPr>
            <w:r>
              <w:rPr>
                <w:rStyle w:val="Jin"/>
                <w:w w:val="80"/>
                <w:sz w:val="17"/>
                <w:szCs w:val="17"/>
              </w:rPr>
              <w:t>7</w:t>
            </w:r>
          </w:p>
        </w:tc>
        <w:tc>
          <w:tcPr>
            <w:tcW w:w="715" w:type="dxa"/>
            <w:tcBorders>
              <w:top w:val="single" w:sz="4" w:space="0" w:color="auto"/>
              <w:left w:val="single" w:sz="4" w:space="0" w:color="auto"/>
              <w:right w:val="single" w:sz="4" w:space="0" w:color="auto"/>
            </w:tcBorders>
            <w:shd w:val="clear" w:color="auto" w:fill="auto"/>
            <w:vAlign w:val="center"/>
          </w:tcPr>
          <w:p w14:paraId="465EEBD6"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ADAED11"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4DDD8D7E" w14:textId="77777777" w:rsidR="006B251E" w:rsidRDefault="000278AB">
            <w:pPr>
              <w:pStyle w:val="Jin0"/>
              <w:spacing w:line="240" w:lineRule="auto"/>
              <w:rPr>
                <w:sz w:val="17"/>
                <w:szCs w:val="17"/>
              </w:rPr>
            </w:pPr>
            <w:r>
              <w:rPr>
                <w:rStyle w:val="Jin"/>
                <w:w w:val="80"/>
                <w:sz w:val="17"/>
                <w:szCs w:val="17"/>
              </w:rPr>
              <w:t>157a</w:t>
            </w:r>
          </w:p>
        </w:tc>
        <w:tc>
          <w:tcPr>
            <w:tcW w:w="3432" w:type="dxa"/>
            <w:tcBorders>
              <w:top w:val="single" w:sz="4" w:space="0" w:color="auto"/>
              <w:left w:val="single" w:sz="4" w:space="0" w:color="auto"/>
            </w:tcBorders>
            <w:shd w:val="clear" w:color="auto" w:fill="auto"/>
            <w:vAlign w:val="bottom"/>
          </w:tcPr>
          <w:p w14:paraId="4789E9AC" w14:textId="77777777" w:rsidR="006B251E" w:rsidRDefault="000278AB">
            <w:pPr>
              <w:pStyle w:val="Jin0"/>
              <w:spacing w:line="240" w:lineRule="auto"/>
              <w:rPr>
                <w:sz w:val="17"/>
                <w:szCs w:val="17"/>
              </w:rPr>
            </w:pPr>
            <w:r>
              <w:rPr>
                <w:rStyle w:val="Jin"/>
                <w:w w:val="80"/>
                <w:sz w:val="17"/>
                <w:szCs w:val="17"/>
              </w:rPr>
              <w:t>Těžké pohmoždění ruky s klinickým nálezem - hematom, otok, prosáknutí podkoží</w:t>
            </w:r>
          </w:p>
        </w:tc>
        <w:tc>
          <w:tcPr>
            <w:tcW w:w="706" w:type="dxa"/>
            <w:tcBorders>
              <w:top w:val="single" w:sz="4" w:space="0" w:color="auto"/>
              <w:left w:val="single" w:sz="4" w:space="0" w:color="auto"/>
            </w:tcBorders>
            <w:shd w:val="clear" w:color="auto" w:fill="auto"/>
            <w:vAlign w:val="center"/>
          </w:tcPr>
          <w:p w14:paraId="10D64F97"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08B8211C"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7ACC04AD"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5BC55A00" w14:textId="77777777" w:rsidR="006B251E" w:rsidRDefault="000278AB">
            <w:pPr>
              <w:pStyle w:val="Jin0"/>
              <w:spacing w:line="240" w:lineRule="auto"/>
              <w:rPr>
                <w:sz w:val="17"/>
                <w:szCs w:val="17"/>
              </w:rPr>
            </w:pPr>
            <w:r>
              <w:rPr>
                <w:rStyle w:val="Jin"/>
                <w:w w:val="80"/>
                <w:sz w:val="17"/>
                <w:szCs w:val="17"/>
              </w:rPr>
              <w:t>157b</w:t>
            </w:r>
          </w:p>
        </w:tc>
        <w:tc>
          <w:tcPr>
            <w:tcW w:w="3432" w:type="dxa"/>
            <w:tcBorders>
              <w:top w:val="single" w:sz="4" w:space="0" w:color="auto"/>
              <w:left w:val="single" w:sz="4" w:space="0" w:color="auto"/>
            </w:tcBorders>
            <w:shd w:val="clear" w:color="auto" w:fill="auto"/>
            <w:vAlign w:val="bottom"/>
          </w:tcPr>
          <w:p w14:paraId="3D1A8E03" w14:textId="77777777" w:rsidR="006B251E" w:rsidRDefault="000278AB">
            <w:pPr>
              <w:pStyle w:val="Jin0"/>
              <w:spacing w:line="240" w:lineRule="auto"/>
              <w:rPr>
                <w:sz w:val="17"/>
                <w:szCs w:val="17"/>
              </w:rPr>
            </w:pPr>
            <w:r>
              <w:rPr>
                <w:rStyle w:val="Jin"/>
                <w:w w:val="80"/>
                <w:sz w:val="17"/>
                <w:szCs w:val="17"/>
              </w:rPr>
              <w:t>Těžké pohmoždění předloktí s klinickým nálezem - hematom, otok, prosáknutí podkoží</w:t>
            </w:r>
          </w:p>
        </w:tc>
        <w:tc>
          <w:tcPr>
            <w:tcW w:w="706" w:type="dxa"/>
            <w:tcBorders>
              <w:top w:val="single" w:sz="4" w:space="0" w:color="auto"/>
              <w:left w:val="single" w:sz="4" w:space="0" w:color="auto"/>
            </w:tcBorders>
            <w:shd w:val="clear" w:color="auto" w:fill="auto"/>
            <w:vAlign w:val="center"/>
          </w:tcPr>
          <w:p w14:paraId="3EC6E507"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6F4D1282"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2332B83E"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7FDC5FFF" w14:textId="77777777" w:rsidR="006B251E" w:rsidRDefault="000278AB">
            <w:pPr>
              <w:pStyle w:val="Jin0"/>
              <w:spacing w:line="240" w:lineRule="auto"/>
              <w:rPr>
                <w:sz w:val="17"/>
                <w:szCs w:val="17"/>
              </w:rPr>
            </w:pPr>
            <w:r>
              <w:rPr>
                <w:rStyle w:val="Jin"/>
                <w:w w:val="80"/>
                <w:sz w:val="17"/>
                <w:szCs w:val="17"/>
              </w:rPr>
              <w:t>157c</w:t>
            </w:r>
          </w:p>
        </w:tc>
        <w:tc>
          <w:tcPr>
            <w:tcW w:w="3432" w:type="dxa"/>
            <w:tcBorders>
              <w:top w:val="single" w:sz="4" w:space="0" w:color="auto"/>
              <w:left w:val="single" w:sz="4" w:space="0" w:color="auto"/>
            </w:tcBorders>
            <w:shd w:val="clear" w:color="auto" w:fill="auto"/>
            <w:vAlign w:val="bottom"/>
          </w:tcPr>
          <w:p w14:paraId="445BC348" w14:textId="77777777" w:rsidR="006B251E" w:rsidRDefault="000278AB">
            <w:pPr>
              <w:pStyle w:val="Jin0"/>
              <w:spacing w:line="240" w:lineRule="auto"/>
              <w:rPr>
                <w:sz w:val="17"/>
                <w:szCs w:val="17"/>
              </w:rPr>
            </w:pPr>
            <w:r>
              <w:rPr>
                <w:rStyle w:val="Jin"/>
                <w:w w:val="80"/>
                <w:sz w:val="17"/>
                <w:szCs w:val="17"/>
              </w:rPr>
              <w:t>Těžké pohmoždění paže s klinickým nálezem - hematom, otok, prosáknutí podkoží</w:t>
            </w:r>
          </w:p>
        </w:tc>
        <w:tc>
          <w:tcPr>
            <w:tcW w:w="706" w:type="dxa"/>
            <w:tcBorders>
              <w:top w:val="single" w:sz="4" w:space="0" w:color="auto"/>
              <w:left w:val="single" w:sz="4" w:space="0" w:color="auto"/>
            </w:tcBorders>
            <w:shd w:val="clear" w:color="auto" w:fill="auto"/>
            <w:vAlign w:val="center"/>
          </w:tcPr>
          <w:p w14:paraId="0F5F6E8F"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5B212FC6"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2C563DFB" w14:textId="77777777">
        <w:trPr>
          <w:trHeight w:hRule="exact" w:val="614"/>
          <w:jc w:val="center"/>
        </w:trPr>
        <w:tc>
          <w:tcPr>
            <w:tcW w:w="432" w:type="dxa"/>
            <w:tcBorders>
              <w:top w:val="single" w:sz="4" w:space="0" w:color="auto"/>
              <w:left w:val="single" w:sz="4" w:space="0" w:color="auto"/>
            </w:tcBorders>
            <w:shd w:val="clear" w:color="auto" w:fill="auto"/>
            <w:vAlign w:val="center"/>
          </w:tcPr>
          <w:p w14:paraId="6BD2D8EB" w14:textId="77777777" w:rsidR="006B251E" w:rsidRDefault="000278AB">
            <w:pPr>
              <w:pStyle w:val="Jin0"/>
              <w:spacing w:line="240" w:lineRule="auto"/>
              <w:rPr>
                <w:sz w:val="17"/>
                <w:szCs w:val="17"/>
              </w:rPr>
            </w:pPr>
            <w:r>
              <w:rPr>
                <w:rStyle w:val="Jin"/>
                <w:w w:val="80"/>
                <w:sz w:val="17"/>
                <w:szCs w:val="17"/>
              </w:rPr>
              <w:t>157d</w:t>
            </w:r>
          </w:p>
        </w:tc>
        <w:tc>
          <w:tcPr>
            <w:tcW w:w="3432" w:type="dxa"/>
            <w:tcBorders>
              <w:top w:val="single" w:sz="4" w:space="0" w:color="auto"/>
              <w:left w:val="single" w:sz="4" w:space="0" w:color="auto"/>
            </w:tcBorders>
            <w:shd w:val="clear" w:color="auto" w:fill="auto"/>
            <w:vAlign w:val="bottom"/>
          </w:tcPr>
          <w:p w14:paraId="12D8AAA2" w14:textId="77777777" w:rsidR="006B251E" w:rsidRDefault="000278AB">
            <w:pPr>
              <w:pStyle w:val="Jin0"/>
              <w:spacing w:line="233" w:lineRule="auto"/>
              <w:rPr>
                <w:sz w:val="17"/>
                <w:szCs w:val="17"/>
              </w:rPr>
            </w:pPr>
            <w:r>
              <w:rPr>
                <w:rStyle w:val="Jin"/>
                <w:w w:val="80"/>
                <w:sz w:val="17"/>
                <w:szCs w:val="17"/>
              </w:rPr>
              <w:t>Těžké pohmoždění kloubů horní končetiny (ramenní, loketní, zápěstí) s klinickým nálezem - hematom, otok, prosáknutí podkoží</w:t>
            </w:r>
          </w:p>
        </w:tc>
        <w:tc>
          <w:tcPr>
            <w:tcW w:w="706" w:type="dxa"/>
            <w:tcBorders>
              <w:top w:val="single" w:sz="4" w:space="0" w:color="auto"/>
              <w:left w:val="single" w:sz="4" w:space="0" w:color="auto"/>
            </w:tcBorders>
            <w:shd w:val="clear" w:color="auto" w:fill="auto"/>
            <w:vAlign w:val="center"/>
          </w:tcPr>
          <w:p w14:paraId="1D16B4B0"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0B1E8162"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76ACA636"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03949490" w14:textId="77777777" w:rsidR="006B251E" w:rsidRDefault="000278AB">
            <w:pPr>
              <w:pStyle w:val="Jin0"/>
              <w:spacing w:line="240" w:lineRule="auto"/>
              <w:rPr>
                <w:sz w:val="17"/>
                <w:szCs w:val="17"/>
              </w:rPr>
            </w:pPr>
            <w:r>
              <w:rPr>
                <w:rStyle w:val="Jin"/>
                <w:w w:val="80"/>
                <w:sz w:val="17"/>
                <w:szCs w:val="17"/>
              </w:rPr>
              <w:t>158</w:t>
            </w:r>
          </w:p>
        </w:tc>
        <w:tc>
          <w:tcPr>
            <w:tcW w:w="3432" w:type="dxa"/>
            <w:tcBorders>
              <w:top w:val="single" w:sz="4" w:space="0" w:color="auto"/>
              <w:left w:val="single" w:sz="4" w:space="0" w:color="auto"/>
            </w:tcBorders>
            <w:shd w:val="clear" w:color="auto" w:fill="auto"/>
            <w:vAlign w:val="bottom"/>
          </w:tcPr>
          <w:p w14:paraId="76140BA3" w14:textId="77777777" w:rsidR="006B251E" w:rsidRDefault="000278AB">
            <w:pPr>
              <w:pStyle w:val="Jin0"/>
              <w:spacing w:line="233" w:lineRule="auto"/>
              <w:rPr>
                <w:sz w:val="17"/>
                <w:szCs w:val="17"/>
              </w:rPr>
            </w:pPr>
            <w:r>
              <w:rPr>
                <w:rStyle w:val="Jin"/>
                <w:w w:val="80"/>
                <w:sz w:val="17"/>
                <w:szCs w:val="17"/>
              </w:rPr>
              <w:t>Neúplné přerušení šlach natahovačů nebo ohybačů na prstu nebo na ruce u jednoho prstu s průkaznými objektivními příznaky (léčené pevnou fixací)</w:t>
            </w:r>
          </w:p>
        </w:tc>
        <w:tc>
          <w:tcPr>
            <w:tcW w:w="706" w:type="dxa"/>
            <w:tcBorders>
              <w:top w:val="single" w:sz="4" w:space="0" w:color="auto"/>
              <w:left w:val="single" w:sz="4" w:space="0" w:color="auto"/>
            </w:tcBorders>
            <w:shd w:val="clear" w:color="auto" w:fill="auto"/>
            <w:vAlign w:val="center"/>
          </w:tcPr>
          <w:p w14:paraId="7A0F564F"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396F1CB2" w14:textId="77777777" w:rsidR="006B251E" w:rsidRDefault="000278AB">
            <w:pPr>
              <w:pStyle w:val="Jin0"/>
              <w:spacing w:line="240" w:lineRule="auto"/>
              <w:jc w:val="center"/>
              <w:rPr>
                <w:sz w:val="17"/>
                <w:szCs w:val="17"/>
              </w:rPr>
            </w:pPr>
            <w:r>
              <w:rPr>
                <w:rStyle w:val="Jin"/>
                <w:w w:val="80"/>
                <w:sz w:val="17"/>
                <w:szCs w:val="17"/>
              </w:rPr>
              <w:t>21</w:t>
            </w:r>
          </w:p>
        </w:tc>
      </w:tr>
      <w:tr w:rsidR="006B251E" w14:paraId="4817B62E" w14:textId="77777777">
        <w:trPr>
          <w:trHeight w:hRule="exact" w:val="614"/>
          <w:jc w:val="center"/>
        </w:trPr>
        <w:tc>
          <w:tcPr>
            <w:tcW w:w="432" w:type="dxa"/>
            <w:tcBorders>
              <w:top w:val="single" w:sz="4" w:space="0" w:color="auto"/>
              <w:left w:val="single" w:sz="4" w:space="0" w:color="auto"/>
            </w:tcBorders>
            <w:shd w:val="clear" w:color="auto" w:fill="auto"/>
            <w:vAlign w:val="center"/>
          </w:tcPr>
          <w:p w14:paraId="587165BE" w14:textId="77777777" w:rsidR="006B251E" w:rsidRDefault="000278AB">
            <w:pPr>
              <w:pStyle w:val="Jin0"/>
              <w:spacing w:line="240" w:lineRule="auto"/>
              <w:rPr>
                <w:sz w:val="17"/>
                <w:szCs w:val="17"/>
              </w:rPr>
            </w:pPr>
            <w:r>
              <w:rPr>
                <w:rStyle w:val="Jin"/>
                <w:w w:val="80"/>
                <w:sz w:val="17"/>
                <w:szCs w:val="17"/>
              </w:rPr>
              <w:t>159</w:t>
            </w:r>
          </w:p>
        </w:tc>
        <w:tc>
          <w:tcPr>
            <w:tcW w:w="3432" w:type="dxa"/>
            <w:tcBorders>
              <w:top w:val="single" w:sz="4" w:space="0" w:color="auto"/>
              <w:left w:val="single" w:sz="4" w:space="0" w:color="auto"/>
            </w:tcBorders>
            <w:shd w:val="clear" w:color="auto" w:fill="auto"/>
            <w:vAlign w:val="bottom"/>
          </w:tcPr>
          <w:p w14:paraId="11591B3E" w14:textId="77777777" w:rsidR="006B251E" w:rsidRDefault="000278AB">
            <w:pPr>
              <w:pStyle w:val="Jin0"/>
              <w:spacing w:line="240" w:lineRule="auto"/>
              <w:rPr>
                <w:sz w:val="17"/>
                <w:szCs w:val="17"/>
              </w:rPr>
            </w:pPr>
            <w:r>
              <w:rPr>
                <w:rStyle w:val="Jin"/>
                <w:w w:val="80"/>
                <w:sz w:val="17"/>
                <w:szCs w:val="17"/>
              </w:rPr>
              <w:t>Neúplné přerušení šlach natahovačů nebo ohybačů na prstech nebo na ruce u několika prstů (léčené pevnou fixací)</w:t>
            </w:r>
          </w:p>
        </w:tc>
        <w:tc>
          <w:tcPr>
            <w:tcW w:w="706" w:type="dxa"/>
            <w:tcBorders>
              <w:top w:val="single" w:sz="4" w:space="0" w:color="auto"/>
              <w:left w:val="single" w:sz="4" w:space="0" w:color="auto"/>
            </w:tcBorders>
            <w:shd w:val="clear" w:color="auto" w:fill="auto"/>
            <w:vAlign w:val="center"/>
          </w:tcPr>
          <w:p w14:paraId="2276DE9C"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4546CC48" w14:textId="77777777" w:rsidR="006B251E" w:rsidRDefault="000278AB">
            <w:pPr>
              <w:pStyle w:val="Jin0"/>
              <w:spacing w:line="240" w:lineRule="auto"/>
              <w:jc w:val="center"/>
              <w:rPr>
                <w:sz w:val="17"/>
                <w:szCs w:val="17"/>
              </w:rPr>
            </w:pPr>
            <w:r>
              <w:rPr>
                <w:rStyle w:val="Jin"/>
                <w:w w:val="80"/>
                <w:sz w:val="17"/>
                <w:szCs w:val="17"/>
              </w:rPr>
              <w:t>49</w:t>
            </w:r>
          </w:p>
        </w:tc>
      </w:tr>
      <w:tr w:rsidR="006B251E" w14:paraId="3E55BB56" w14:textId="77777777">
        <w:trPr>
          <w:trHeight w:hRule="exact" w:val="614"/>
          <w:jc w:val="center"/>
        </w:trPr>
        <w:tc>
          <w:tcPr>
            <w:tcW w:w="432" w:type="dxa"/>
            <w:tcBorders>
              <w:top w:val="single" w:sz="4" w:space="0" w:color="auto"/>
              <w:left w:val="single" w:sz="4" w:space="0" w:color="auto"/>
            </w:tcBorders>
            <w:shd w:val="clear" w:color="auto" w:fill="auto"/>
            <w:vAlign w:val="center"/>
          </w:tcPr>
          <w:p w14:paraId="50B4DC40" w14:textId="77777777" w:rsidR="006B251E" w:rsidRDefault="000278AB">
            <w:pPr>
              <w:pStyle w:val="Jin0"/>
              <w:spacing w:line="240" w:lineRule="auto"/>
              <w:rPr>
                <w:sz w:val="17"/>
                <w:szCs w:val="17"/>
              </w:rPr>
            </w:pPr>
            <w:r>
              <w:rPr>
                <w:rStyle w:val="Jin"/>
                <w:w w:val="80"/>
                <w:sz w:val="17"/>
                <w:szCs w:val="17"/>
              </w:rPr>
              <w:t>159a</w:t>
            </w:r>
          </w:p>
        </w:tc>
        <w:tc>
          <w:tcPr>
            <w:tcW w:w="3432" w:type="dxa"/>
            <w:tcBorders>
              <w:top w:val="single" w:sz="4" w:space="0" w:color="auto"/>
              <w:left w:val="single" w:sz="4" w:space="0" w:color="auto"/>
            </w:tcBorders>
            <w:shd w:val="clear" w:color="auto" w:fill="auto"/>
            <w:vAlign w:val="bottom"/>
          </w:tcPr>
          <w:p w14:paraId="45725F69" w14:textId="77777777" w:rsidR="006B251E" w:rsidRDefault="000278AB">
            <w:pPr>
              <w:pStyle w:val="Jin0"/>
              <w:spacing w:line="233" w:lineRule="auto"/>
              <w:rPr>
                <w:sz w:val="17"/>
                <w:szCs w:val="17"/>
              </w:rPr>
            </w:pPr>
            <w:r>
              <w:rPr>
                <w:rStyle w:val="Jin"/>
                <w:w w:val="80"/>
                <w:sz w:val="17"/>
                <w:szCs w:val="17"/>
              </w:rPr>
              <w:t>Neúplné přerušení kolaterálních vazů základního nebo mezičlánkového kloubu prstu/ů nebo I. karpometakarpálního kloubu</w:t>
            </w:r>
          </w:p>
        </w:tc>
        <w:tc>
          <w:tcPr>
            <w:tcW w:w="706" w:type="dxa"/>
            <w:tcBorders>
              <w:top w:val="single" w:sz="4" w:space="0" w:color="auto"/>
              <w:left w:val="single" w:sz="4" w:space="0" w:color="auto"/>
            </w:tcBorders>
            <w:shd w:val="clear" w:color="auto" w:fill="auto"/>
            <w:vAlign w:val="center"/>
          </w:tcPr>
          <w:p w14:paraId="4FC32904"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0D09718C" w14:textId="77777777" w:rsidR="006B251E" w:rsidRDefault="000278AB">
            <w:pPr>
              <w:pStyle w:val="Jin0"/>
              <w:spacing w:line="240" w:lineRule="auto"/>
              <w:jc w:val="center"/>
              <w:rPr>
                <w:sz w:val="17"/>
                <w:szCs w:val="17"/>
              </w:rPr>
            </w:pPr>
            <w:r>
              <w:rPr>
                <w:rStyle w:val="Jin"/>
                <w:w w:val="80"/>
                <w:sz w:val="17"/>
                <w:szCs w:val="17"/>
              </w:rPr>
              <w:t>21</w:t>
            </w:r>
          </w:p>
        </w:tc>
      </w:tr>
      <w:tr w:rsidR="006B251E" w14:paraId="2107F584"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7A00A3E9" w14:textId="77777777" w:rsidR="006B251E" w:rsidRDefault="000278AB">
            <w:pPr>
              <w:pStyle w:val="Jin0"/>
              <w:spacing w:line="240" w:lineRule="auto"/>
              <w:rPr>
                <w:sz w:val="17"/>
                <w:szCs w:val="17"/>
              </w:rPr>
            </w:pPr>
            <w:r>
              <w:rPr>
                <w:rStyle w:val="Jin"/>
                <w:w w:val="80"/>
                <w:sz w:val="17"/>
                <w:szCs w:val="17"/>
              </w:rPr>
              <w:t>160</w:t>
            </w:r>
          </w:p>
        </w:tc>
        <w:tc>
          <w:tcPr>
            <w:tcW w:w="3432" w:type="dxa"/>
            <w:tcBorders>
              <w:top w:val="single" w:sz="4" w:space="0" w:color="auto"/>
              <w:left w:val="single" w:sz="4" w:space="0" w:color="auto"/>
            </w:tcBorders>
            <w:shd w:val="clear" w:color="auto" w:fill="auto"/>
          </w:tcPr>
          <w:p w14:paraId="059D2167" w14:textId="77777777" w:rsidR="006B251E" w:rsidRDefault="000278AB">
            <w:pPr>
              <w:pStyle w:val="Jin0"/>
              <w:spacing w:line="230" w:lineRule="auto"/>
              <w:rPr>
                <w:sz w:val="17"/>
                <w:szCs w:val="17"/>
              </w:rPr>
            </w:pPr>
            <w:r>
              <w:rPr>
                <w:rStyle w:val="Jin"/>
                <w:w w:val="80"/>
                <w:sz w:val="17"/>
                <w:szCs w:val="17"/>
              </w:rPr>
              <w:t>Úplné přerušení šlach ohybačů na prstech nebo na ruce u jednoho prstu</w:t>
            </w:r>
          </w:p>
        </w:tc>
        <w:tc>
          <w:tcPr>
            <w:tcW w:w="706" w:type="dxa"/>
            <w:tcBorders>
              <w:top w:val="single" w:sz="4" w:space="0" w:color="auto"/>
              <w:left w:val="single" w:sz="4" w:space="0" w:color="auto"/>
            </w:tcBorders>
            <w:shd w:val="clear" w:color="auto" w:fill="auto"/>
            <w:vAlign w:val="center"/>
          </w:tcPr>
          <w:p w14:paraId="7817145A"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2874B9C8" w14:textId="77777777" w:rsidR="006B251E" w:rsidRDefault="000278AB">
            <w:pPr>
              <w:pStyle w:val="Jin0"/>
              <w:spacing w:line="240" w:lineRule="auto"/>
              <w:jc w:val="center"/>
              <w:rPr>
                <w:sz w:val="17"/>
                <w:szCs w:val="17"/>
              </w:rPr>
            </w:pPr>
            <w:r>
              <w:rPr>
                <w:rStyle w:val="Jin"/>
                <w:w w:val="80"/>
                <w:sz w:val="17"/>
                <w:szCs w:val="17"/>
              </w:rPr>
              <w:t>63</w:t>
            </w:r>
          </w:p>
        </w:tc>
      </w:tr>
      <w:tr w:rsidR="006B251E" w14:paraId="4EBF7008"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496283D9" w14:textId="77777777" w:rsidR="006B251E" w:rsidRDefault="000278AB">
            <w:pPr>
              <w:pStyle w:val="Jin0"/>
              <w:spacing w:line="240" w:lineRule="auto"/>
              <w:rPr>
                <w:sz w:val="17"/>
                <w:szCs w:val="17"/>
              </w:rPr>
            </w:pPr>
            <w:r>
              <w:rPr>
                <w:rStyle w:val="Jin"/>
                <w:w w:val="80"/>
                <w:sz w:val="17"/>
                <w:szCs w:val="17"/>
              </w:rPr>
              <w:lastRenderedPageBreak/>
              <w:t>161</w:t>
            </w:r>
          </w:p>
        </w:tc>
        <w:tc>
          <w:tcPr>
            <w:tcW w:w="3432" w:type="dxa"/>
            <w:tcBorders>
              <w:top w:val="single" w:sz="4" w:space="0" w:color="auto"/>
              <w:left w:val="single" w:sz="4" w:space="0" w:color="auto"/>
            </w:tcBorders>
            <w:shd w:val="clear" w:color="auto" w:fill="auto"/>
          </w:tcPr>
          <w:p w14:paraId="6368ECD4" w14:textId="77777777" w:rsidR="006B251E" w:rsidRDefault="000278AB">
            <w:pPr>
              <w:pStyle w:val="Jin0"/>
              <w:spacing w:line="230" w:lineRule="auto"/>
              <w:rPr>
                <w:sz w:val="17"/>
                <w:szCs w:val="17"/>
              </w:rPr>
            </w:pPr>
            <w:r>
              <w:rPr>
                <w:rStyle w:val="Jin"/>
                <w:w w:val="80"/>
                <w:sz w:val="17"/>
                <w:szCs w:val="17"/>
              </w:rPr>
              <w:t>Úplné přerušení šlach ohybačů na prstech nebo na ruce u několika prstů</w:t>
            </w:r>
          </w:p>
        </w:tc>
        <w:tc>
          <w:tcPr>
            <w:tcW w:w="706" w:type="dxa"/>
            <w:tcBorders>
              <w:top w:val="single" w:sz="4" w:space="0" w:color="auto"/>
              <w:left w:val="single" w:sz="4" w:space="0" w:color="auto"/>
            </w:tcBorders>
            <w:shd w:val="clear" w:color="auto" w:fill="auto"/>
            <w:vAlign w:val="center"/>
          </w:tcPr>
          <w:p w14:paraId="4B52686B"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337C9DD3" w14:textId="77777777" w:rsidR="006B251E" w:rsidRDefault="000278AB">
            <w:pPr>
              <w:pStyle w:val="Jin0"/>
              <w:spacing w:line="240" w:lineRule="auto"/>
              <w:jc w:val="center"/>
              <w:rPr>
                <w:sz w:val="17"/>
                <w:szCs w:val="17"/>
              </w:rPr>
            </w:pPr>
            <w:r>
              <w:rPr>
                <w:rStyle w:val="Jin"/>
                <w:w w:val="80"/>
                <w:sz w:val="17"/>
                <w:szCs w:val="17"/>
              </w:rPr>
              <w:t>112</w:t>
            </w:r>
          </w:p>
        </w:tc>
      </w:tr>
      <w:tr w:rsidR="006B251E" w14:paraId="04507975"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2139CE95" w14:textId="77777777" w:rsidR="006B251E" w:rsidRDefault="000278AB">
            <w:pPr>
              <w:pStyle w:val="Jin0"/>
              <w:spacing w:line="240" w:lineRule="auto"/>
              <w:rPr>
                <w:sz w:val="17"/>
                <w:szCs w:val="17"/>
              </w:rPr>
            </w:pPr>
            <w:r>
              <w:rPr>
                <w:rStyle w:val="Jin"/>
                <w:w w:val="80"/>
                <w:sz w:val="17"/>
                <w:szCs w:val="17"/>
              </w:rPr>
              <w:t>162</w:t>
            </w:r>
          </w:p>
        </w:tc>
        <w:tc>
          <w:tcPr>
            <w:tcW w:w="3432" w:type="dxa"/>
            <w:tcBorders>
              <w:top w:val="single" w:sz="4" w:space="0" w:color="auto"/>
              <w:left w:val="single" w:sz="4" w:space="0" w:color="auto"/>
            </w:tcBorders>
            <w:shd w:val="clear" w:color="auto" w:fill="auto"/>
          </w:tcPr>
          <w:p w14:paraId="41B6DE47" w14:textId="77777777" w:rsidR="006B251E" w:rsidRDefault="000278AB">
            <w:pPr>
              <w:pStyle w:val="Jin0"/>
              <w:spacing w:line="230" w:lineRule="auto"/>
              <w:rPr>
                <w:sz w:val="17"/>
                <w:szCs w:val="17"/>
              </w:rPr>
            </w:pPr>
            <w:r>
              <w:rPr>
                <w:rStyle w:val="Jin"/>
                <w:w w:val="80"/>
                <w:sz w:val="17"/>
                <w:szCs w:val="17"/>
              </w:rPr>
              <w:t>Úplné přerušení šlach natahovačů na prstu nebo na ruce u jednoho prstu</w:t>
            </w:r>
          </w:p>
        </w:tc>
        <w:tc>
          <w:tcPr>
            <w:tcW w:w="706" w:type="dxa"/>
            <w:tcBorders>
              <w:top w:val="single" w:sz="4" w:space="0" w:color="auto"/>
              <w:left w:val="single" w:sz="4" w:space="0" w:color="auto"/>
            </w:tcBorders>
            <w:shd w:val="clear" w:color="auto" w:fill="auto"/>
            <w:vAlign w:val="center"/>
          </w:tcPr>
          <w:p w14:paraId="1F7A33D2"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2E22B397" w14:textId="77777777" w:rsidR="006B251E" w:rsidRDefault="000278AB">
            <w:pPr>
              <w:pStyle w:val="Jin0"/>
              <w:spacing w:line="240" w:lineRule="auto"/>
              <w:jc w:val="center"/>
              <w:rPr>
                <w:sz w:val="17"/>
                <w:szCs w:val="17"/>
              </w:rPr>
            </w:pPr>
            <w:r>
              <w:rPr>
                <w:rStyle w:val="Jin"/>
                <w:w w:val="80"/>
                <w:sz w:val="17"/>
                <w:szCs w:val="17"/>
              </w:rPr>
              <w:t>49</w:t>
            </w:r>
          </w:p>
        </w:tc>
      </w:tr>
      <w:tr w:rsidR="006B251E" w14:paraId="382DFF16"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1E502990" w14:textId="77777777" w:rsidR="006B251E" w:rsidRDefault="000278AB">
            <w:pPr>
              <w:pStyle w:val="Jin0"/>
              <w:spacing w:line="240" w:lineRule="auto"/>
              <w:rPr>
                <w:sz w:val="17"/>
                <w:szCs w:val="17"/>
              </w:rPr>
            </w:pPr>
            <w:r>
              <w:rPr>
                <w:rStyle w:val="Jin"/>
                <w:w w:val="80"/>
                <w:sz w:val="17"/>
                <w:szCs w:val="17"/>
              </w:rPr>
              <w:t>163</w:t>
            </w:r>
          </w:p>
        </w:tc>
        <w:tc>
          <w:tcPr>
            <w:tcW w:w="3432" w:type="dxa"/>
            <w:tcBorders>
              <w:top w:val="single" w:sz="4" w:space="0" w:color="auto"/>
              <w:left w:val="single" w:sz="4" w:space="0" w:color="auto"/>
            </w:tcBorders>
            <w:shd w:val="clear" w:color="auto" w:fill="auto"/>
          </w:tcPr>
          <w:p w14:paraId="04574BAA" w14:textId="77777777" w:rsidR="006B251E" w:rsidRDefault="000278AB">
            <w:pPr>
              <w:pStyle w:val="Jin0"/>
              <w:spacing w:line="230" w:lineRule="auto"/>
              <w:rPr>
                <w:sz w:val="17"/>
                <w:szCs w:val="17"/>
              </w:rPr>
            </w:pPr>
            <w:r>
              <w:rPr>
                <w:rStyle w:val="Jin"/>
                <w:w w:val="80"/>
                <w:sz w:val="17"/>
                <w:szCs w:val="17"/>
              </w:rPr>
              <w:t>Úplné přerušení šlach natahovačů na prstech nebo na ruce u několika prstů</w:t>
            </w:r>
          </w:p>
        </w:tc>
        <w:tc>
          <w:tcPr>
            <w:tcW w:w="706" w:type="dxa"/>
            <w:tcBorders>
              <w:top w:val="single" w:sz="4" w:space="0" w:color="auto"/>
              <w:left w:val="single" w:sz="4" w:space="0" w:color="auto"/>
            </w:tcBorders>
            <w:shd w:val="clear" w:color="auto" w:fill="auto"/>
            <w:vAlign w:val="center"/>
          </w:tcPr>
          <w:p w14:paraId="23FE5DC6"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7060446D" w14:textId="77777777" w:rsidR="006B251E" w:rsidRDefault="000278AB">
            <w:pPr>
              <w:pStyle w:val="Jin0"/>
              <w:spacing w:line="240" w:lineRule="auto"/>
              <w:jc w:val="center"/>
              <w:rPr>
                <w:sz w:val="17"/>
                <w:szCs w:val="17"/>
              </w:rPr>
            </w:pPr>
            <w:r>
              <w:rPr>
                <w:rStyle w:val="Jin"/>
                <w:w w:val="80"/>
                <w:sz w:val="17"/>
                <w:szCs w:val="17"/>
              </w:rPr>
              <w:t>70</w:t>
            </w:r>
          </w:p>
        </w:tc>
      </w:tr>
      <w:tr w:rsidR="006B251E" w14:paraId="7464342A" w14:textId="77777777">
        <w:trPr>
          <w:trHeight w:hRule="exact" w:val="350"/>
          <w:jc w:val="center"/>
        </w:trPr>
        <w:tc>
          <w:tcPr>
            <w:tcW w:w="432" w:type="dxa"/>
            <w:tcBorders>
              <w:top w:val="single" w:sz="4" w:space="0" w:color="auto"/>
              <w:left w:val="single" w:sz="4" w:space="0" w:color="auto"/>
            </w:tcBorders>
            <w:shd w:val="clear" w:color="auto" w:fill="auto"/>
            <w:vAlign w:val="center"/>
          </w:tcPr>
          <w:p w14:paraId="579FC1A3" w14:textId="77777777" w:rsidR="006B251E" w:rsidRDefault="000278AB">
            <w:pPr>
              <w:pStyle w:val="Jin0"/>
              <w:spacing w:line="240" w:lineRule="auto"/>
              <w:rPr>
                <w:sz w:val="17"/>
                <w:szCs w:val="17"/>
              </w:rPr>
            </w:pPr>
            <w:r>
              <w:rPr>
                <w:rStyle w:val="Jin"/>
                <w:w w:val="80"/>
                <w:sz w:val="17"/>
                <w:szCs w:val="17"/>
              </w:rPr>
              <w:t>164</w:t>
            </w:r>
          </w:p>
        </w:tc>
        <w:tc>
          <w:tcPr>
            <w:tcW w:w="3432" w:type="dxa"/>
            <w:tcBorders>
              <w:top w:val="single" w:sz="4" w:space="0" w:color="auto"/>
              <w:left w:val="single" w:sz="4" w:space="0" w:color="auto"/>
            </w:tcBorders>
            <w:shd w:val="clear" w:color="auto" w:fill="auto"/>
            <w:vAlign w:val="center"/>
          </w:tcPr>
          <w:p w14:paraId="26D47178" w14:textId="77777777" w:rsidR="006B251E" w:rsidRDefault="000278AB">
            <w:pPr>
              <w:pStyle w:val="Jin0"/>
              <w:spacing w:line="240" w:lineRule="auto"/>
              <w:rPr>
                <w:sz w:val="17"/>
                <w:szCs w:val="17"/>
              </w:rPr>
            </w:pPr>
            <w:r>
              <w:rPr>
                <w:rStyle w:val="Jin"/>
                <w:w w:val="80"/>
                <w:sz w:val="17"/>
                <w:szCs w:val="17"/>
              </w:rPr>
              <w:t>Odtržení dorsální aponeurózy prstu</w:t>
            </w:r>
          </w:p>
        </w:tc>
        <w:tc>
          <w:tcPr>
            <w:tcW w:w="706" w:type="dxa"/>
            <w:tcBorders>
              <w:top w:val="single" w:sz="4" w:space="0" w:color="auto"/>
              <w:left w:val="single" w:sz="4" w:space="0" w:color="auto"/>
            </w:tcBorders>
            <w:shd w:val="clear" w:color="auto" w:fill="auto"/>
            <w:vAlign w:val="center"/>
          </w:tcPr>
          <w:p w14:paraId="3F11C79C"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28237C4C" w14:textId="77777777" w:rsidR="006B251E" w:rsidRDefault="000278AB">
            <w:pPr>
              <w:pStyle w:val="Jin0"/>
              <w:spacing w:line="240" w:lineRule="auto"/>
              <w:jc w:val="center"/>
              <w:rPr>
                <w:sz w:val="17"/>
                <w:szCs w:val="17"/>
              </w:rPr>
            </w:pPr>
            <w:r>
              <w:rPr>
                <w:rStyle w:val="Jin"/>
                <w:w w:val="80"/>
                <w:sz w:val="17"/>
                <w:szCs w:val="17"/>
              </w:rPr>
              <w:t>49</w:t>
            </w:r>
          </w:p>
        </w:tc>
      </w:tr>
      <w:tr w:rsidR="006B251E" w14:paraId="187A8F31" w14:textId="77777777">
        <w:trPr>
          <w:trHeight w:hRule="exact" w:val="432"/>
          <w:jc w:val="center"/>
        </w:trPr>
        <w:tc>
          <w:tcPr>
            <w:tcW w:w="432" w:type="dxa"/>
            <w:tcBorders>
              <w:top w:val="single" w:sz="4" w:space="0" w:color="auto"/>
              <w:left w:val="single" w:sz="4" w:space="0" w:color="auto"/>
              <w:bottom w:val="single" w:sz="4" w:space="0" w:color="auto"/>
            </w:tcBorders>
            <w:shd w:val="clear" w:color="auto" w:fill="auto"/>
            <w:vAlign w:val="center"/>
          </w:tcPr>
          <w:p w14:paraId="4332372E" w14:textId="77777777" w:rsidR="006B251E" w:rsidRDefault="000278AB">
            <w:pPr>
              <w:pStyle w:val="Jin0"/>
              <w:spacing w:line="240" w:lineRule="auto"/>
              <w:rPr>
                <w:sz w:val="17"/>
                <w:szCs w:val="17"/>
              </w:rPr>
            </w:pPr>
            <w:r>
              <w:rPr>
                <w:rStyle w:val="Jin"/>
                <w:w w:val="80"/>
                <w:sz w:val="17"/>
                <w:szCs w:val="17"/>
              </w:rPr>
              <w:t>165</w:t>
            </w:r>
          </w:p>
        </w:tc>
        <w:tc>
          <w:tcPr>
            <w:tcW w:w="3432" w:type="dxa"/>
            <w:tcBorders>
              <w:top w:val="single" w:sz="4" w:space="0" w:color="auto"/>
              <w:left w:val="single" w:sz="4" w:space="0" w:color="auto"/>
              <w:bottom w:val="single" w:sz="4" w:space="0" w:color="auto"/>
            </w:tcBorders>
            <w:shd w:val="clear" w:color="auto" w:fill="auto"/>
          </w:tcPr>
          <w:p w14:paraId="787BA65D" w14:textId="77777777" w:rsidR="006B251E" w:rsidRDefault="000278AB">
            <w:pPr>
              <w:pStyle w:val="Jin0"/>
              <w:spacing w:line="240" w:lineRule="auto"/>
              <w:rPr>
                <w:sz w:val="17"/>
                <w:szCs w:val="17"/>
              </w:rPr>
            </w:pPr>
            <w:r>
              <w:rPr>
                <w:rStyle w:val="Jin"/>
                <w:w w:val="80"/>
                <w:sz w:val="17"/>
                <w:szCs w:val="17"/>
              </w:rPr>
              <w:t>Úplné přerušení jedné nebo dvou šlach ohybačů nebo natahovačů prstu a ruky v zápěstí</w:t>
            </w:r>
          </w:p>
        </w:tc>
        <w:tc>
          <w:tcPr>
            <w:tcW w:w="706" w:type="dxa"/>
            <w:tcBorders>
              <w:top w:val="single" w:sz="4" w:space="0" w:color="auto"/>
              <w:left w:val="single" w:sz="4" w:space="0" w:color="auto"/>
              <w:bottom w:val="single" w:sz="4" w:space="0" w:color="auto"/>
            </w:tcBorders>
            <w:shd w:val="clear" w:color="auto" w:fill="auto"/>
            <w:vAlign w:val="center"/>
          </w:tcPr>
          <w:p w14:paraId="3AAA4901"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1BF71B9" w14:textId="77777777" w:rsidR="006B251E" w:rsidRDefault="000278AB">
            <w:pPr>
              <w:pStyle w:val="Jin0"/>
              <w:spacing w:line="240" w:lineRule="auto"/>
              <w:jc w:val="center"/>
              <w:rPr>
                <w:sz w:val="17"/>
                <w:szCs w:val="17"/>
              </w:rPr>
            </w:pPr>
            <w:r>
              <w:rPr>
                <w:rStyle w:val="Jin"/>
                <w:w w:val="80"/>
                <w:sz w:val="17"/>
                <w:szCs w:val="17"/>
              </w:rPr>
              <w:t>77</w:t>
            </w:r>
          </w:p>
        </w:tc>
      </w:tr>
      <w:tr w:rsidR="006B251E" w14:paraId="46B2222A"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30D3FB21" w14:textId="77777777" w:rsidR="006B251E" w:rsidRDefault="000278AB">
            <w:pPr>
              <w:pStyle w:val="Jin0"/>
              <w:spacing w:line="240" w:lineRule="auto"/>
              <w:rPr>
                <w:sz w:val="17"/>
                <w:szCs w:val="17"/>
              </w:rPr>
            </w:pPr>
            <w:r>
              <w:rPr>
                <w:rStyle w:val="Jin"/>
                <w:w w:val="80"/>
                <w:sz w:val="17"/>
                <w:szCs w:val="17"/>
              </w:rPr>
              <w:t>165a</w:t>
            </w:r>
          </w:p>
        </w:tc>
        <w:tc>
          <w:tcPr>
            <w:tcW w:w="3432" w:type="dxa"/>
            <w:tcBorders>
              <w:top w:val="single" w:sz="4" w:space="0" w:color="auto"/>
              <w:left w:val="single" w:sz="4" w:space="0" w:color="auto"/>
            </w:tcBorders>
            <w:shd w:val="clear" w:color="auto" w:fill="auto"/>
            <w:vAlign w:val="bottom"/>
          </w:tcPr>
          <w:p w14:paraId="4F5600E5" w14:textId="77777777" w:rsidR="006B251E" w:rsidRDefault="000278AB">
            <w:pPr>
              <w:pStyle w:val="Jin0"/>
              <w:spacing w:line="233" w:lineRule="auto"/>
              <w:rPr>
                <w:sz w:val="17"/>
                <w:szCs w:val="17"/>
              </w:rPr>
            </w:pPr>
            <w:r>
              <w:rPr>
                <w:rStyle w:val="Jin"/>
                <w:w w:val="80"/>
                <w:sz w:val="17"/>
                <w:szCs w:val="17"/>
              </w:rPr>
              <w:t>Úplné přerušení kolaterálních vazů základního nebo mezičlánkového kloubu prstu/ů nebo I. karpometakarpálního kloubu</w:t>
            </w:r>
          </w:p>
        </w:tc>
        <w:tc>
          <w:tcPr>
            <w:tcW w:w="706" w:type="dxa"/>
            <w:tcBorders>
              <w:top w:val="single" w:sz="4" w:space="0" w:color="auto"/>
              <w:left w:val="single" w:sz="4" w:space="0" w:color="auto"/>
            </w:tcBorders>
            <w:shd w:val="clear" w:color="auto" w:fill="auto"/>
            <w:vAlign w:val="center"/>
          </w:tcPr>
          <w:p w14:paraId="316D3E37"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46F88278" w14:textId="77777777" w:rsidR="006B251E" w:rsidRDefault="000278AB">
            <w:pPr>
              <w:pStyle w:val="Jin0"/>
              <w:spacing w:line="240" w:lineRule="auto"/>
              <w:jc w:val="center"/>
              <w:rPr>
                <w:sz w:val="17"/>
                <w:szCs w:val="17"/>
              </w:rPr>
            </w:pPr>
            <w:r>
              <w:rPr>
                <w:rStyle w:val="Jin"/>
                <w:w w:val="80"/>
                <w:sz w:val="17"/>
                <w:szCs w:val="17"/>
              </w:rPr>
              <w:t>84</w:t>
            </w:r>
          </w:p>
        </w:tc>
      </w:tr>
      <w:tr w:rsidR="006B251E" w14:paraId="73D91973" w14:textId="77777777">
        <w:trPr>
          <w:trHeight w:hRule="exact" w:val="355"/>
          <w:jc w:val="center"/>
        </w:trPr>
        <w:tc>
          <w:tcPr>
            <w:tcW w:w="432" w:type="dxa"/>
            <w:tcBorders>
              <w:top w:val="single" w:sz="4" w:space="0" w:color="auto"/>
              <w:left w:val="single" w:sz="4" w:space="0" w:color="auto"/>
            </w:tcBorders>
            <w:shd w:val="clear" w:color="auto" w:fill="auto"/>
            <w:vAlign w:val="center"/>
          </w:tcPr>
          <w:p w14:paraId="3AD586AA" w14:textId="77777777" w:rsidR="006B251E" w:rsidRDefault="000278AB">
            <w:pPr>
              <w:pStyle w:val="Jin0"/>
              <w:spacing w:line="240" w:lineRule="auto"/>
              <w:rPr>
                <w:sz w:val="17"/>
                <w:szCs w:val="17"/>
              </w:rPr>
            </w:pPr>
            <w:r>
              <w:rPr>
                <w:rStyle w:val="Jin"/>
                <w:w w:val="80"/>
                <w:sz w:val="17"/>
                <w:szCs w:val="17"/>
              </w:rPr>
              <w:t>165b</w:t>
            </w:r>
          </w:p>
        </w:tc>
        <w:tc>
          <w:tcPr>
            <w:tcW w:w="3432" w:type="dxa"/>
            <w:tcBorders>
              <w:top w:val="single" w:sz="4" w:space="0" w:color="auto"/>
              <w:left w:val="single" w:sz="4" w:space="0" w:color="auto"/>
            </w:tcBorders>
            <w:shd w:val="clear" w:color="auto" w:fill="auto"/>
            <w:vAlign w:val="center"/>
          </w:tcPr>
          <w:p w14:paraId="2C9C06B2" w14:textId="77777777" w:rsidR="006B251E" w:rsidRDefault="000278AB">
            <w:pPr>
              <w:pStyle w:val="Jin0"/>
              <w:spacing w:line="240" w:lineRule="auto"/>
              <w:rPr>
                <w:sz w:val="17"/>
                <w:szCs w:val="17"/>
              </w:rPr>
            </w:pPr>
            <w:r>
              <w:rPr>
                <w:rStyle w:val="Jin"/>
                <w:w w:val="80"/>
                <w:sz w:val="17"/>
                <w:szCs w:val="17"/>
              </w:rPr>
              <w:t>Přerušení radiokarpálních a interkarpálních vazů</w:t>
            </w:r>
          </w:p>
        </w:tc>
        <w:tc>
          <w:tcPr>
            <w:tcW w:w="706" w:type="dxa"/>
            <w:tcBorders>
              <w:top w:val="single" w:sz="4" w:space="0" w:color="auto"/>
              <w:left w:val="single" w:sz="4" w:space="0" w:color="auto"/>
            </w:tcBorders>
            <w:shd w:val="clear" w:color="auto" w:fill="auto"/>
            <w:vAlign w:val="center"/>
          </w:tcPr>
          <w:p w14:paraId="78B9937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25AE392" w14:textId="77777777" w:rsidR="006B251E" w:rsidRDefault="000278AB">
            <w:pPr>
              <w:pStyle w:val="Jin0"/>
              <w:spacing w:line="240" w:lineRule="auto"/>
              <w:jc w:val="center"/>
              <w:rPr>
                <w:sz w:val="17"/>
                <w:szCs w:val="17"/>
              </w:rPr>
            </w:pPr>
            <w:r>
              <w:rPr>
                <w:rStyle w:val="Jin"/>
                <w:w w:val="80"/>
                <w:sz w:val="17"/>
                <w:szCs w:val="17"/>
              </w:rPr>
              <w:t>84</w:t>
            </w:r>
          </w:p>
        </w:tc>
      </w:tr>
      <w:tr w:rsidR="006B251E" w14:paraId="6B95A941"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AB24092" w14:textId="77777777" w:rsidR="006B251E" w:rsidRDefault="000278AB">
            <w:pPr>
              <w:pStyle w:val="Jin0"/>
              <w:spacing w:line="240" w:lineRule="auto"/>
              <w:rPr>
                <w:sz w:val="17"/>
                <w:szCs w:val="17"/>
              </w:rPr>
            </w:pPr>
            <w:r>
              <w:rPr>
                <w:rStyle w:val="Jin"/>
                <w:w w:val="80"/>
                <w:sz w:val="17"/>
                <w:szCs w:val="17"/>
              </w:rPr>
              <w:t>166</w:t>
            </w:r>
          </w:p>
        </w:tc>
        <w:tc>
          <w:tcPr>
            <w:tcW w:w="3432" w:type="dxa"/>
            <w:tcBorders>
              <w:top w:val="single" w:sz="4" w:space="0" w:color="auto"/>
              <w:left w:val="single" w:sz="4" w:space="0" w:color="auto"/>
            </w:tcBorders>
            <w:shd w:val="clear" w:color="auto" w:fill="auto"/>
          </w:tcPr>
          <w:p w14:paraId="53641241" w14:textId="77777777" w:rsidR="006B251E" w:rsidRDefault="000278AB">
            <w:pPr>
              <w:pStyle w:val="Jin0"/>
              <w:spacing w:line="240" w:lineRule="auto"/>
              <w:rPr>
                <w:sz w:val="17"/>
                <w:szCs w:val="17"/>
              </w:rPr>
            </w:pPr>
            <w:r>
              <w:rPr>
                <w:rStyle w:val="Jin"/>
                <w:w w:val="80"/>
                <w:sz w:val="17"/>
                <w:szCs w:val="17"/>
              </w:rPr>
              <w:t>Úplné přerušení více šlach ohybačů nebo natahovačů prstu a ruky v zápěstí</w:t>
            </w:r>
          </w:p>
        </w:tc>
        <w:tc>
          <w:tcPr>
            <w:tcW w:w="706" w:type="dxa"/>
            <w:tcBorders>
              <w:top w:val="single" w:sz="4" w:space="0" w:color="auto"/>
              <w:left w:val="single" w:sz="4" w:space="0" w:color="auto"/>
            </w:tcBorders>
            <w:shd w:val="clear" w:color="auto" w:fill="auto"/>
            <w:vAlign w:val="center"/>
          </w:tcPr>
          <w:p w14:paraId="411D3310"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183CB26C" w14:textId="77777777" w:rsidR="006B251E" w:rsidRDefault="000278AB">
            <w:pPr>
              <w:pStyle w:val="Jin0"/>
              <w:spacing w:line="240" w:lineRule="auto"/>
              <w:jc w:val="center"/>
              <w:rPr>
                <w:sz w:val="17"/>
                <w:szCs w:val="17"/>
              </w:rPr>
            </w:pPr>
            <w:r>
              <w:rPr>
                <w:rStyle w:val="Jin"/>
                <w:w w:val="80"/>
                <w:sz w:val="17"/>
                <w:szCs w:val="17"/>
              </w:rPr>
              <w:t>140</w:t>
            </w:r>
          </w:p>
        </w:tc>
      </w:tr>
      <w:tr w:rsidR="006B251E" w14:paraId="6756C50D"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678B2284" w14:textId="77777777" w:rsidR="006B251E" w:rsidRDefault="000278AB">
            <w:pPr>
              <w:pStyle w:val="Jin0"/>
              <w:spacing w:line="240" w:lineRule="auto"/>
              <w:rPr>
                <w:sz w:val="17"/>
                <w:szCs w:val="17"/>
              </w:rPr>
            </w:pPr>
            <w:r>
              <w:rPr>
                <w:rStyle w:val="Jin"/>
                <w:w w:val="80"/>
                <w:sz w:val="17"/>
                <w:szCs w:val="17"/>
              </w:rPr>
              <w:t>167</w:t>
            </w:r>
          </w:p>
        </w:tc>
        <w:tc>
          <w:tcPr>
            <w:tcW w:w="3432" w:type="dxa"/>
            <w:tcBorders>
              <w:top w:val="single" w:sz="4" w:space="0" w:color="auto"/>
              <w:left w:val="single" w:sz="4" w:space="0" w:color="auto"/>
            </w:tcBorders>
            <w:shd w:val="clear" w:color="auto" w:fill="auto"/>
            <w:vAlign w:val="bottom"/>
          </w:tcPr>
          <w:p w14:paraId="5FB7FE30" w14:textId="77777777" w:rsidR="006B251E" w:rsidRDefault="000278AB">
            <w:pPr>
              <w:pStyle w:val="Jin0"/>
              <w:spacing w:line="233" w:lineRule="auto"/>
              <w:rPr>
                <w:sz w:val="17"/>
                <w:szCs w:val="17"/>
              </w:rPr>
            </w:pPr>
            <w:r>
              <w:rPr>
                <w:rStyle w:val="Jin"/>
                <w:w w:val="80"/>
                <w:sz w:val="17"/>
                <w:szCs w:val="17"/>
              </w:rPr>
              <w:t>Natržení svalu nebo šlachy svalu nadhřebenového léčené konzervativně, vyžadující podpůrné vyšetření (UZV, MR apod.)</w:t>
            </w:r>
          </w:p>
        </w:tc>
        <w:tc>
          <w:tcPr>
            <w:tcW w:w="706" w:type="dxa"/>
            <w:tcBorders>
              <w:top w:val="single" w:sz="4" w:space="0" w:color="auto"/>
              <w:left w:val="single" w:sz="4" w:space="0" w:color="auto"/>
            </w:tcBorders>
            <w:shd w:val="clear" w:color="auto" w:fill="auto"/>
            <w:vAlign w:val="center"/>
          </w:tcPr>
          <w:p w14:paraId="309F6848"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6E705AC2" w14:textId="77777777" w:rsidR="006B251E" w:rsidRDefault="000278AB">
            <w:pPr>
              <w:pStyle w:val="Jin0"/>
              <w:spacing w:line="240" w:lineRule="auto"/>
              <w:jc w:val="center"/>
              <w:rPr>
                <w:sz w:val="17"/>
                <w:szCs w:val="17"/>
              </w:rPr>
            </w:pPr>
            <w:r>
              <w:rPr>
                <w:rStyle w:val="Jin"/>
                <w:w w:val="80"/>
                <w:sz w:val="17"/>
                <w:szCs w:val="17"/>
              </w:rPr>
              <w:t>42</w:t>
            </w:r>
          </w:p>
        </w:tc>
      </w:tr>
      <w:tr w:rsidR="006B251E" w14:paraId="076320A0"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6D2783D" w14:textId="77777777" w:rsidR="006B251E" w:rsidRDefault="000278AB">
            <w:pPr>
              <w:pStyle w:val="Jin0"/>
              <w:spacing w:line="240" w:lineRule="auto"/>
              <w:rPr>
                <w:sz w:val="17"/>
                <w:szCs w:val="17"/>
              </w:rPr>
            </w:pPr>
            <w:r>
              <w:rPr>
                <w:rStyle w:val="Jin"/>
                <w:w w:val="80"/>
                <w:sz w:val="17"/>
                <w:szCs w:val="17"/>
              </w:rPr>
              <w:t>168</w:t>
            </w:r>
          </w:p>
        </w:tc>
        <w:tc>
          <w:tcPr>
            <w:tcW w:w="3432" w:type="dxa"/>
            <w:tcBorders>
              <w:top w:val="single" w:sz="4" w:space="0" w:color="auto"/>
              <w:left w:val="single" w:sz="4" w:space="0" w:color="auto"/>
            </w:tcBorders>
            <w:shd w:val="clear" w:color="auto" w:fill="auto"/>
          </w:tcPr>
          <w:p w14:paraId="535B80F2" w14:textId="77777777" w:rsidR="006B251E" w:rsidRDefault="000278AB">
            <w:pPr>
              <w:pStyle w:val="Jin0"/>
              <w:spacing w:line="240" w:lineRule="auto"/>
              <w:rPr>
                <w:sz w:val="17"/>
                <w:szCs w:val="17"/>
              </w:rPr>
            </w:pPr>
            <w:r>
              <w:rPr>
                <w:rStyle w:val="Jin"/>
                <w:w w:val="80"/>
                <w:sz w:val="17"/>
                <w:szCs w:val="17"/>
              </w:rPr>
              <w:t>Úplné přetržení svalu nebo šlachy svalu nadhřebenového léčené konzervativně</w:t>
            </w:r>
          </w:p>
        </w:tc>
        <w:tc>
          <w:tcPr>
            <w:tcW w:w="706" w:type="dxa"/>
            <w:tcBorders>
              <w:top w:val="single" w:sz="4" w:space="0" w:color="auto"/>
              <w:left w:val="single" w:sz="4" w:space="0" w:color="auto"/>
            </w:tcBorders>
            <w:shd w:val="clear" w:color="auto" w:fill="auto"/>
            <w:vAlign w:val="center"/>
          </w:tcPr>
          <w:p w14:paraId="786E940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45311799" w14:textId="77777777" w:rsidR="006B251E" w:rsidRDefault="000278AB">
            <w:pPr>
              <w:pStyle w:val="Jin0"/>
              <w:spacing w:line="240" w:lineRule="auto"/>
              <w:jc w:val="center"/>
              <w:rPr>
                <w:sz w:val="17"/>
                <w:szCs w:val="17"/>
              </w:rPr>
            </w:pPr>
            <w:r>
              <w:rPr>
                <w:rStyle w:val="Jin"/>
                <w:w w:val="80"/>
                <w:sz w:val="17"/>
                <w:szCs w:val="17"/>
              </w:rPr>
              <w:t>70</w:t>
            </w:r>
          </w:p>
        </w:tc>
      </w:tr>
      <w:tr w:rsidR="006B251E" w14:paraId="0AF3A973"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0E75E04" w14:textId="77777777" w:rsidR="006B251E" w:rsidRDefault="000278AB">
            <w:pPr>
              <w:pStyle w:val="Jin0"/>
              <w:spacing w:line="240" w:lineRule="auto"/>
              <w:rPr>
                <w:sz w:val="17"/>
                <w:szCs w:val="17"/>
              </w:rPr>
            </w:pPr>
            <w:r>
              <w:rPr>
                <w:rStyle w:val="Jin"/>
                <w:w w:val="80"/>
                <w:sz w:val="17"/>
                <w:szCs w:val="17"/>
              </w:rPr>
              <w:t>169</w:t>
            </w:r>
          </w:p>
        </w:tc>
        <w:tc>
          <w:tcPr>
            <w:tcW w:w="3432" w:type="dxa"/>
            <w:tcBorders>
              <w:top w:val="single" w:sz="4" w:space="0" w:color="auto"/>
              <w:left w:val="single" w:sz="4" w:space="0" w:color="auto"/>
            </w:tcBorders>
            <w:shd w:val="clear" w:color="auto" w:fill="auto"/>
          </w:tcPr>
          <w:p w14:paraId="470E624B" w14:textId="77777777" w:rsidR="006B251E" w:rsidRDefault="000278AB">
            <w:pPr>
              <w:pStyle w:val="Jin0"/>
              <w:spacing w:line="240" w:lineRule="auto"/>
              <w:rPr>
                <w:sz w:val="17"/>
                <w:szCs w:val="17"/>
              </w:rPr>
            </w:pPr>
            <w:r>
              <w:rPr>
                <w:rStyle w:val="Jin"/>
                <w:w w:val="80"/>
                <w:sz w:val="17"/>
                <w:szCs w:val="17"/>
              </w:rPr>
              <w:t>Úplné přetržení svalu nebo šlachy svalu nadhřebenového léčené operací</w:t>
            </w:r>
          </w:p>
        </w:tc>
        <w:tc>
          <w:tcPr>
            <w:tcW w:w="706" w:type="dxa"/>
            <w:tcBorders>
              <w:top w:val="single" w:sz="4" w:space="0" w:color="auto"/>
              <w:left w:val="single" w:sz="4" w:space="0" w:color="auto"/>
            </w:tcBorders>
            <w:shd w:val="clear" w:color="auto" w:fill="auto"/>
            <w:vAlign w:val="center"/>
          </w:tcPr>
          <w:p w14:paraId="0DDDC2D9"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F88B77B" w14:textId="77777777" w:rsidR="006B251E" w:rsidRDefault="000278AB">
            <w:pPr>
              <w:pStyle w:val="Jin0"/>
              <w:spacing w:line="240" w:lineRule="auto"/>
              <w:jc w:val="center"/>
              <w:rPr>
                <w:sz w:val="17"/>
                <w:szCs w:val="17"/>
              </w:rPr>
            </w:pPr>
            <w:r>
              <w:rPr>
                <w:rStyle w:val="Jin"/>
                <w:w w:val="80"/>
                <w:sz w:val="17"/>
                <w:szCs w:val="17"/>
              </w:rPr>
              <w:t>84</w:t>
            </w:r>
          </w:p>
        </w:tc>
      </w:tr>
      <w:tr w:rsidR="006B251E" w14:paraId="04AF6CB2"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0B86A5B" w14:textId="77777777" w:rsidR="006B251E" w:rsidRDefault="000278AB">
            <w:pPr>
              <w:pStyle w:val="Jin0"/>
              <w:spacing w:line="240" w:lineRule="auto"/>
              <w:rPr>
                <w:sz w:val="17"/>
                <w:szCs w:val="17"/>
              </w:rPr>
            </w:pPr>
            <w:r>
              <w:rPr>
                <w:rStyle w:val="Jin"/>
                <w:w w:val="80"/>
                <w:sz w:val="17"/>
                <w:szCs w:val="17"/>
              </w:rPr>
              <w:t>170</w:t>
            </w:r>
          </w:p>
        </w:tc>
        <w:tc>
          <w:tcPr>
            <w:tcW w:w="3432" w:type="dxa"/>
            <w:tcBorders>
              <w:top w:val="single" w:sz="4" w:space="0" w:color="auto"/>
              <w:left w:val="single" w:sz="4" w:space="0" w:color="auto"/>
            </w:tcBorders>
            <w:shd w:val="clear" w:color="auto" w:fill="auto"/>
            <w:vAlign w:val="bottom"/>
          </w:tcPr>
          <w:p w14:paraId="7DD50D21" w14:textId="77777777" w:rsidR="006B251E" w:rsidRDefault="000278AB">
            <w:pPr>
              <w:pStyle w:val="Jin0"/>
              <w:spacing w:line="230" w:lineRule="auto"/>
              <w:rPr>
                <w:sz w:val="17"/>
                <w:szCs w:val="17"/>
              </w:rPr>
            </w:pPr>
            <w:r>
              <w:rPr>
                <w:rStyle w:val="Jin"/>
                <w:w w:val="80"/>
                <w:sz w:val="17"/>
                <w:szCs w:val="17"/>
              </w:rPr>
              <w:t>Přetržení (odtržení) šlachy dlouhé hlavy dvouhlavého svalu pažního léčené konzervativně</w:t>
            </w:r>
          </w:p>
        </w:tc>
        <w:tc>
          <w:tcPr>
            <w:tcW w:w="706" w:type="dxa"/>
            <w:tcBorders>
              <w:top w:val="single" w:sz="4" w:space="0" w:color="auto"/>
              <w:left w:val="single" w:sz="4" w:space="0" w:color="auto"/>
            </w:tcBorders>
            <w:shd w:val="clear" w:color="auto" w:fill="auto"/>
            <w:vAlign w:val="center"/>
          </w:tcPr>
          <w:p w14:paraId="7165B6A7"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661D14AF" w14:textId="77777777" w:rsidR="006B251E" w:rsidRDefault="000278AB">
            <w:pPr>
              <w:pStyle w:val="Jin0"/>
              <w:spacing w:line="240" w:lineRule="auto"/>
              <w:jc w:val="center"/>
              <w:rPr>
                <w:sz w:val="17"/>
                <w:szCs w:val="17"/>
              </w:rPr>
            </w:pPr>
            <w:r>
              <w:rPr>
                <w:rStyle w:val="Jin"/>
                <w:w w:val="80"/>
                <w:sz w:val="17"/>
                <w:szCs w:val="17"/>
              </w:rPr>
              <w:t>35</w:t>
            </w:r>
          </w:p>
        </w:tc>
      </w:tr>
      <w:tr w:rsidR="006B251E" w14:paraId="1D5FF392"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58E9AA73" w14:textId="77777777" w:rsidR="006B251E" w:rsidRDefault="000278AB">
            <w:pPr>
              <w:pStyle w:val="Jin0"/>
              <w:spacing w:line="240" w:lineRule="auto"/>
              <w:rPr>
                <w:sz w:val="17"/>
                <w:szCs w:val="17"/>
              </w:rPr>
            </w:pPr>
            <w:r>
              <w:rPr>
                <w:rStyle w:val="Jin"/>
                <w:w w:val="80"/>
                <w:sz w:val="17"/>
                <w:szCs w:val="17"/>
              </w:rPr>
              <w:t>171</w:t>
            </w:r>
          </w:p>
        </w:tc>
        <w:tc>
          <w:tcPr>
            <w:tcW w:w="3432" w:type="dxa"/>
            <w:tcBorders>
              <w:top w:val="single" w:sz="4" w:space="0" w:color="auto"/>
              <w:left w:val="single" w:sz="4" w:space="0" w:color="auto"/>
            </w:tcBorders>
            <w:shd w:val="clear" w:color="auto" w:fill="auto"/>
            <w:vAlign w:val="bottom"/>
          </w:tcPr>
          <w:p w14:paraId="173CEA0D" w14:textId="77777777" w:rsidR="006B251E" w:rsidRDefault="000278AB">
            <w:pPr>
              <w:pStyle w:val="Jin0"/>
              <w:spacing w:line="230" w:lineRule="auto"/>
              <w:rPr>
                <w:sz w:val="17"/>
                <w:szCs w:val="17"/>
              </w:rPr>
            </w:pPr>
            <w:r>
              <w:rPr>
                <w:rStyle w:val="Jin"/>
                <w:w w:val="80"/>
                <w:sz w:val="17"/>
                <w:szCs w:val="17"/>
              </w:rPr>
              <w:t>Přetržení (odtržení) šlachy dlouhé hlavy dvouhlavého svalu pažního léčené operací</w:t>
            </w:r>
          </w:p>
        </w:tc>
        <w:tc>
          <w:tcPr>
            <w:tcW w:w="706" w:type="dxa"/>
            <w:tcBorders>
              <w:top w:val="single" w:sz="4" w:space="0" w:color="auto"/>
              <w:left w:val="single" w:sz="4" w:space="0" w:color="auto"/>
            </w:tcBorders>
            <w:shd w:val="clear" w:color="auto" w:fill="auto"/>
            <w:vAlign w:val="center"/>
          </w:tcPr>
          <w:p w14:paraId="16EBBA4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6C553F07" w14:textId="77777777" w:rsidR="006B251E" w:rsidRDefault="000278AB">
            <w:pPr>
              <w:pStyle w:val="Jin0"/>
              <w:spacing w:line="240" w:lineRule="auto"/>
              <w:jc w:val="center"/>
              <w:rPr>
                <w:sz w:val="17"/>
                <w:szCs w:val="17"/>
              </w:rPr>
            </w:pPr>
            <w:r>
              <w:rPr>
                <w:rStyle w:val="Jin"/>
                <w:w w:val="80"/>
                <w:sz w:val="17"/>
                <w:szCs w:val="17"/>
              </w:rPr>
              <w:t>70</w:t>
            </w:r>
          </w:p>
        </w:tc>
      </w:tr>
      <w:tr w:rsidR="006B251E" w14:paraId="6FB02FCB"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50FDD9E" w14:textId="77777777" w:rsidR="006B251E" w:rsidRDefault="000278AB">
            <w:pPr>
              <w:pStyle w:val="Jin0"/>
              <w:spacing w:line="240" w:lineRule="auto"/>
              <w:rPr>
                <w:sz w:val="17"/>
                <w:szCs w:val="17"/>
              </w:rPr>
            </w:pPr>
            <w:r>
              <w:rPr>
                <w:rStyle w:val="Jin"/>
                <w:w w:val="80"/>
                <w:sz w:val="17"/>
                <w:szCs w:val="17"/>
              </w:rPr>
              <w:t>171a</w:t>
            </w:r>
          </w:p>
        </w:tc>
        <w:tc>
          <w:tcPr>
            <w:tcW w:w="3432" w:type="dxa"/>
            <w:tcBorders>
              <w:top w:val="single" w:sz="4" w:space="0" w:color="auto"/>
              <w:left w:val="single" w:sz="4" w:space="0" w:color="auto"/>
            </w:tcBorders>
            <w:shd w:val="clear" w:color="auto" w:fill="auto"/>
            <w:vAlign w:val="bottom"/>
          </w:tcPr>
          <w:p w14:paraId="4CB5A501" w14:textId="77777777" w:rsidR="006B251E" w:rsidRDefault="000278AB">
            <w:pPr>
              <w:pStyle w:val="Jin0"/>
              <w:spacing w:line="230" w:lineRule="auto"/>
              <w:rPr>
                <w:sz w:val="17"/>
                <w:szCs w:val="17"/>
              </w:rPr>
            </w:pPr>
            <w:r>
              <w:rPr>
                <w:rStyle w:val="Jin"/>
                <w:w w:val="80"/>
                <w:sz w:val="17"/>
                <w:szCs w:val="17"/>
              </w:rPr>
              <w:t>Přetržení (odtržení) dolního úponu dvouhlavého svalu pažního konzervativně, potvrzené UZV, MR apod.</w:t>
            </w:r>
          </w:p>
        </w:tc>
        <w:tc>
          <w:tcPr>
            <w:tcW w:w="706" w:type="dxa"/>
            <w:tcBorders>
              <w:top w:val="single" w:sz="4" w:space="0" w:color="auto"/>
              <w:left w:val="single" w:sz="4" w:space="0" w:color="auto"/>
            </w:tcBorders>
            <w:shd w:val="clear" w:color="auto" w:fill="auto"/>
            <w:vAlign w:val="center"/>
          </w:tcPr>
          <w:p w14:paraId="6F87F073"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4D206ADB" w14:textId="77777777" w:rsidR="006B251E" w:rsidRDefault="000278AB">
            <w:pPr>
              <w:pStyle w:val="Jin0"/>
              <w:spacing w:line="240" w:lineRule="auto"/>
              <w:jc w:val="center"/>
              <w:rPr>
                <w:sz w:val="17"/>
                <w:szCs w:val="17"/>
              </w:rPr>
            </w:pPr>
            <w:r>
              <w:rPr>
                <w:rStyle w:val="Jin"/>
                <w:w w:val="80"/>
                <w:sz w:val="17"/>
                <w:szCs w:val="17"/>
              </w:rPr>
              <w:t>35</w:t>
            </w:r>
          </w:p>
        </w:tc>
      </w:tr>
      <w:tr w:rsidR="006B251E" w14:paraId="7981E1D8"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5266F96" w14:textId="77777777" w:rsidR="006B251E" w:rsidRDefault="000278AB">
            <w:pPr>
              <w:pStyle w:val="Jin0"/>
              <w:spacing w:line="240" w:lineRule="auto"/>
              <w:rPr>
                <w:sz w:val="17"/>
                <w:szCs w:val="17"/>
              </w:rPr>
            </w:pPr>
            <w:r>
              <w:rPr>
                <w:rStyle w:val="Jin"/>
                <w:w w:val="80"/>
                <w:sz w:val="17"/>
                <w:szCs w:val="17"/>
              </w:rPr>
              <w:t>171b</w:t>
            </w:r>
          </w:p>
        </w:tc>
        <w:tc>
          <w:tcPr>
            <w:tcW w:w="3432" w:type="dxa"/>
            <w:tcBorders>
              <w:top w:val="single" w:sz="4" w:space="0" w:color="auto"/>
              <w:left w:val="single" w:sz="4" w:space="0" w:color="auto"/>
            </w:tcBorders>
            <w:shd w:val="clear" w:color="auto" w:fill="auto"/>
            <w:vAlign w:val="bottom"/>
          </w:tcPr>
          <w:p w14:paraId="3E93BC9C" w14:textId="77777777" w:rsidR="006B251E" w:rsidRDefault="000278AB">
            <w:pPr>
              <w:pStyle w:val="Jin0"/>
              <w:spacing w:line="230" w:lineRule="auto"/>
              <w:rPr>
                <w:sz w:val="17"/>
                <w:szCs w:val="17"/>
              </w:rPr>
            </w:pPr>
            <w:r>
              <w:rPr>
                <w:rStyle w:val="Jin"/>
                <w:w w:val="80"/>
                <w:sz w:val="17"/>
                <w:szCs w:val="17"/>
              </w:rPr>
              <w:t>Přetržení (odtržení) dolního úponu dvouhlavého svalu pažního léčené operací</w:t>
            </w:r>
          </w:p>
        </w:tc>
        <w:tc>
          <w:tcPr>
            <w:tcW w:w="706" w:type="dxa"/>
            <w:tcBorders>
              <w:top w:val="single" w:sz="4" w:space="0" w:color="auto"/>
              <w:left w:val="single" w:sz="4" w:space="0" w:color="auto"/>
            </w:tcBorders>
            <w:shd w:val="clear" w:color="auto" w:fill="auto"/>
            <w:vAlign w:val="center"/>
          </w:tcPr>
          <w:p w14:paraId="44B794D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51D5288F" w14:textId="77777777" w:rsidR="006B251E" w:rsidRDefault="000278AB">
            <w:pPr>
              <w:pStyle w:val="Jin0"/>
              <w:spacing w:line="240" w:lineRule="auto"/>
              <w:jc w:val="center"/>
              <w:rPr>
                <w:sz w:val="17"/>
                <w:szCs w:val="17"/>
              </w:rPr>
            </w:pPr>
            <w:r>
              <w:rPr>
                <w:rStyle w:val="Jin"/>
                <w:w w:val="80"/>
                <w:sz w:val="17"/>
                <w:szCs w:val="17"/>
              </w:rPr>
              <w:t>70</w:t>
            </w:r>
          </w:p>
        </w:tc>
      </w:tr>
      <w:tr w:rsidR="006B251E" w14:paraId="5FFEF7BE"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6C20AE4" w14:textId="77777777" w:rsidR="006B251E" w:rsidRDefault="000278AB">
            <w:pPr>
              <w:pStyle w:val="Jin0"/>
              <w:spacing w:line="240" w:lineRule="auto"/>
              <w:rPr>
                <w:sz w:val="17"/>
                <w:szCs w:val="17"/>
              </w:rPr>
            </w:pPr>
            <w:r>
              <w:rPr>
                <w:rStyle w:val="Jin"/>
                <w:w w:val="80"/>
                <w:sz w:val="17"/>
                <w:szCs w:val="17"/>
              </w:rPr>
              <w:t>171c</w:t>
            </w:r>
          </w:p>
        </w:tc>
        <w:tc>
          <w:tcPr>
            <w:tcW w:w="3432" w:type="dxa"/>
            <w:tcBorders>
              <w:top w:val="single" w:sz="4" w:space="0" w:color="auto"/>
              <w:left w:val="single" w:sz="4" w:space="0" w:color="auto"/>
            </w:tcBorders>
            <w:shd w:val="clear" w:color="auto" w:fill="auto"/>
            <w:vAlign w:val="bottom"/>
          </w:tcPr>
          <w:p w14:paraId="5D288433" w14:textId="77777777" w:rsidR="006B251E" w:rsidRDefault="000278AB">
            <w:pPr>
              <w:pStyle w:val="Jin0"/>
              <w:spacing w:line="240" w:lineRule="auto"/>
              <w:rPr>
                <w:sz w:val="17"/>
                <w:szCs w:val="17"/>
              </w:rPr>
            </w:pPr>
            <w:r>
              <w:rPr>
                <w:rStyle w:val="Jin"/>
                <w:w w:val="80"/>
                <w:sz w:val="17"/>
                <w:szCs w:val="17"/>
              </w:rPr>
              <w:t>Přetržení (odtržení) kolaterálních vazů loketního kloubu léčené operací</w:t>
            </w:r>
          </w:p>
        </w:tc>
        <w:tc>
          <w:tcPr>
            <w:tcW w:w="706" w:type="dxa"/>
            <w:tcBorders>
              <w:top w:val="single" w:sz="4" w:space="0" w:color="auto"/>
              <w:left w:val="single" w:sz="4" w:space="0" w:color="auto"/>
            </w:tcBorders>
            <w:shd w:val="clear" w:color="auto" w:fill="auto"/>
            <w:vAlign w:val="center"/>
          </w:tcPr>
          <w:p w14:paraId="76647B48"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07DA626F" w14:textId="77777777" w:rsidR="006B251E" w:rsidRDefault="000278AB">
            <w:pPr>
              <w:pStyle w:val="Jin0"/>
              <w:spacing w:line="240" w:lineRule="auto"/>
              <w:jc w:val="center"/>
              <w:rPr>
                <w:sz w:val="17"/>
                <w:szCs w:val="17"/>
              </w:rPr>
            </w:pPr>
            <w:r>
              <w:rPr>
                <w:rStyle w:val="Jin"/>
                <w:w w:val="80"/>
                <w:sz w:val="17"/>
                <w:szCs w:val="17"/>
              </w:rPr>
              <w:t>70</w:t>
            </w:r>
          </w:p>
        </w:tc>
      </w:tr>
      <w:tr w:rsidR="006B251E" w14:paraId="7928443E"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3730F6F" w14:textId="77777777" w:rsidR="006B251E" w:rsidRDefault="000278AB">
            <w:pPr>
              <w:pStyle w:val="Jin0"/>
              <w:spacing w:line="240" w:lineRule="auto"/>
              <w:rPr>
                <w:sz w:val="17"/>
                <w:szCs w:val="17"/>
              </w:rPr>
            </w:pPr>
            <w:r>
              <w:rPr>
                <w:rStyle w:val="Jin"/>
                <w:w w:val="80"/>
                <w:sz w:val="17"/>
                <w:szCs w:val="17"/>
              </w:rPr>
              <w:t>172</w:t>
            </w:r>
          </w:p>
        </w:tc>
        <w:tc>
          <w:tcPr>
            <w:tcW w:w="3432" w:type="dxa"/>
            <w:tcBorders>
              <w:top w:val="single" w:sz="4" w:space="0" w:color="auto"/>
              <w:left w:val="single" w:sz="4" w:space="0" w:color="auto"/>
            </w:tcBorders>
            <w:shd w:val="clear" w:color="auto" w:fill="auto"/>
            <w:vAlign w:val="bottom"/>
          </w:tcPr>
          <w:p w14:paraId="0024063F" w14:textId="77777777" w:rsidR="006B251E" w:rsidRDefault="000278AB">
            <w:pPr>
              <w:pStyle w:val="Jin0"/>
              <w:spacing w:line="240" w:lineRule="auto"/>
              <w:rPr>
                <w:sz w:val="17"/>
                <w:szCs w:val="17"/>
              </w:rPr>
            </w:pPr>
            <w:r>
              <w:rPr>
                <w:rStyle w:val="Jin"/>
                <w:w w:val="80"/>
                <w:sz w:val="17"/>
                <w:szCs w:val="17"/>
              </w:rPr>
              <w:t>Natržení jiného svalu nebo šlachy léčené konzervativně, potvrzené vyšetřením UZV, MR apod.</w:t>
            </w:r>
          </w:p>
        </w:tc>
        <w:tc>
          <w:tcPr>
            <w:tcW w:w="706" w:type="dxa"/>
            <w:tcBorders>
              <w:top w:val="single" w:sz="4" w:space="0" w:color="auto"/>
              <w:left w:val="single" w:sz="4" w:space="0" w:color="auto"/>
            </w:tcBorders>
            <w:shd w:val="clear" w:color="auto" w:fill="auto"/>
            <w:vAlign w:val="center"/>
          </w:tcPr>
          <w:p w14:paraId="0110481A"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68AABD2D" w14:textId="77777777" w:rsidR="006B251E" w:rsidRDefault="000278AB">
            <w:pPr>
              <w:pStyle w:val="Jin0"/>
              <w:spacing w:line="240" w:lineRule="auto"/>
              <w:jc w:val="center"/>
              <w:rPr>
                <w:sz w:val="17"/>
                <w:szCs w:val="17"/>
              </w:rPr>
            </w:pPr>
            <w:r>
              <w:rPr>
                <w:rStyle w:val="Jin"/>
                <w:w w:val="80"/>
                <w:sz w:val="17"/>
                <w:szCs w:val="17"/>
              </w:rPr>
              <w:t>28</w:t>
            </w:r>
          </w:p>
        </w:tc>
      </w:tr>
      <w:tr w:rsidR="006B251E" w14:paraId="7D407EF1"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8CEFC55" w14:textId="77777777" w:rsidR="006B251E" w:rsidRDefault="000278AB">
            <w:pPr>
              <w:pStyle w:val="Jin0"/>
              <w:spacing w:line="240" w:lineRule="auto"/>
              <w:rPr>
                <w:sz w:val="17"/>
                <w:szCs w:val="17"/>
              </w:rPr>
            </w:pPr>
            <w:r>
              <w:rPr>
                <w:rStyle w:val="Jin"/>
                <w:w w:val="80"/>
                <w:sz w:val="17"/>
                <w:szCs w:val="17"/>
              </w:rPr>
              <w:t>173</w:t>
            </w:r>
          </w:p>
        </w:tc>
        <w:tc>
          <w:tcPr>
            <w:tcW w:w="3432" w:type="dxa"/>
            <w:tcBorders>
              <w:top w:val="single" w:sz="4" w:space="0" w:color="auto"/>
              <w:left w:val="single" w:sz="4" w:space="0" w:color="auto"/>
            </w:tcBorders>
            <w:shd w:val="clear" w:color="auto" w:fill="auto"/>
            <w:vAlign w:val="bottom"/>
          </w:tcPr>
          <w:p w14:paraId="57B2FB74" w14:textId="77777777" w:rsidR="006B251E" w:rsidRDefault="000278AB">
            <w:pPr>
              <w:pStyle w:val="Jin0"/>
              <w:spacing w:line="240" w:lineRule="auto"/>
              <w:rPr>
                <w:sz w:val="17"/>
                <w:szCs w:val="17"/>
              </w:rPr>
            </w:pPr>
            <w:r>
              <w:rPr>
                <w:rStyle w:val="Jin"/>
                <w:w w:val="80"/>
                <w:sz w:val="17"/>
                <w:szCs w:val="17"/>
              </w:rPr>
              <w:t>Natržení nebo úplné odtržení jiného svalu nebo šlach léčené operací</w:t>
            </w:r>
          </w:p>
        </w:tc>
        <w:tc>
          <w:tcPr>
            <w:tcW w:w="706" w:type="dxa"/>
            <w:tcBorders>
              <w:top w:val="single" w:sz="4" w:space="0" w:color="auto"/>
              <w:left w:val="single" w:sz="4" w:space="0" w:color="auto"/>
            </w:tcBorders>
            <w:shd w:val="clear" w:color="auto" w:fill="auto"/>
            <w:vAlign w:val="center"/>
          </w:tcPr>
          <w:p w14:paraId="0865824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3943E8A3" w14:textId="77777777" w:rsidR="006B251E" w:rsidRDefault="000278AB">
            <w:pPr>
              <w:pStyle w:val="Jin0"/>
              <w:spacing w:line="240" w:lineRule="auto"/>
              <w:jc w:val="center"/>
              <w:rPr>
                <w:sz w:val="17"/>
                <w:szCs w:val="17"/>
              </w:rPr>
            </w:pPr>
            <w:r>
              <w:rPr>
                <w:rStyle w:val="Jin"/>
                <w:w w:val="80"/>
                <w:sz w:val="17"/>
                <w:szCs w:val="17"/>
              </w:rPr>
              <w:t>70</w:t>
            </w:r>
          </w:p>
        </w:tc>
      </w:tr>
      <w:tr w:rsidR="006B251E" w14:paraId="3A1CCC49" w14:textId="77777777">
        <w:trPr>
          <w:trHeight w:hRule="exact" w:val="802"/>
          <w:jc w:val="center"/>
        </w:trPr>
        <w:tc>
          <w:tcPr>
            <w:tcW w:w="432" w:type="dxa"/>
            <w:tcBorders>
              <w:top w:val="single" w:sz="4" w:space="0" w:color="auto"/>
              <w:left w:val="single" w:sz="4" w:space="0" w:color="auto"/>
            </w:tcBorders>
            <w:shd w:val="clear" w:color="auto" w:fill="auto"/>
            <w:vAlign w:val="center"/>
          </w:tcPr>
          <w:p w14:paraId="2E52D990" w14:textId="77777777" w:rsidR="006B251E" w:rsidRDefault="000278AB">
            <w:pPr>
              <w:pStyle w:val="Jin0"/>
              <w:spacing w:line="240" w:lineRule="auto"/>
              <w:rPr>
                <w:sz w:val="17"/>
                <w:szCs w:val="17"/>
              </w:rPr>
            </w:pPr>
            <w:r>
              <w:rPr>
                <w:rStyle w:val="Jin"/>
                <w:w w:val="80"/>
                <w:sz w:val="17"/>
                <w:szCs w:val="17"/>
              </w:rPr>
              <w:t>174</w:t>
            </w:r>
          </w:p>
        </w:tc>
        <w:tc>
          <w:tcPr>
            <w:tcW w:w="3432" w:type="dxa"/>
            <w:tcBorders>
              <w:top w:val="single" w:sz="4" w:space="0" w:color="auto"/>
              <w:left w:val="single" w:sz="4" w:space="0" w:color="auto"/>
            </w:tcBorders>
            <w:shd w:val="clear" w:color="auto" w:fill="auto"/>
            <w:vAlign w:val="bottom"/>
          </w:tcPr>
          <w:p w14:paraId="3B714673" w14:textId="77777777" w:rsidR="006B251E" w:rsidRDefault="000278AB">
            <w:pPr>
              <w:pStyle w:val="Jin0"/>
              <w:spacing w:line="233" w:lineRule="auto"/>
              <w:rPr>
                <w:sz w:val="17"/>
                <w:szCs w:val="17"/>
              </w:rPr>
            </w:pPr>
            <w:r>
              <w:rPr>
                <w:rStyle w:val="Jin"/>
                <w:w w:val="80"/>
                <w:sz w:val="17"/>
                <w:szCs w:val="17"/>
              </w:rPr>
              <w:t>Podvrtnutí kloubů mezi klíčkem a lopatkou, klíčkem a hrudní kostí, ramenního, loketního, zápěstí a prstů vyžadující RTG nebo jiné podpůrné vyšetření zobrazovací metodou, léčené pevnou fixací</w:t>
            </w:r>
          </w:p>
        </w:tc>
        <w:tc>
          <w:tcPr>
            <w:tcW w:w="706" w:type="dxa"/>
            <w:tcBorders>
              <w:top w:val="single" w:sz="4" w:space="0" w:color="auto"/>
              <w:left w:val="single" w:sz="4" w:space="0" w:color="auto"/>
            </w:tcBorders>
            <w:shd w:val="clear" w:color="auto" w:fill="auto"/>
            <w:vAlign w:val="center"/>
          </w:tcPr>
          <w:p w14:paraId="03A87B27"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718944AE"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7F023AD5"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7DD5D6C5" w14:textId="77777777" w:rsidR="006B251E" w:rsidRDefault="000278AB">
            <w:pPr>
              <w:pStyle w:val="Jin0"/>
              <w:spacing w:line="240" w:lineRule="auto"/>
              <w:rPr>
                <w:sz w:val="17"/>
                <w:szCs w:val="17"/>
              </w:rPr>
            </w:pPr>
            <w:r>
              <w:rPr>
                <w:rStyle w:val="Jin"/>
                <w:w w:val="80"/>
                <w:sz w:val="17"/>
                <w:szCs w:val="17"/>
              </w:rPr>
              <w:t>174a</w:t>
            </w:r>
          </w:p>
        </w:tc>
        <w:tc>
          <w:tcPr>
            <w:tcW w:w="3432" w:type="dxa"/>
            <w:tcBorders>
              <w:top w:val="single" w:sz="4" w:space="0" w:color="auto"/>
              <w:left w:val="single" w:sz="4" w:space="0" w:color="auto"/>
            </w:tcBorders>
            <w:shd w:val="clear" w:color="auto" w:fill="auto"/>
            <w:vAlign w:val="bottom"/>
          </w:tcPr>
          <w:p w14:paraId="0F9D43FF" w14:textId="77777777" w:rsidR="006B251E" w:rsidRDefault="000278AB">
            <w:pPr>
              <w:pStyle w:val="Jin0"/>
              <w:spacing w:line="233" w:lineRule="auto"/>
              <w:rPr>
                <w:sz w:val="17"/>
                <w:szCs w:val="17"/>
              </w:rPr>
            </w:pPr>
            <w:r>
              <w:rPr>
                <w:rStyle w:val="Jin"/>
                <w:w w:val="80"/>
                <w:sz w:val="17"/>
                <w:szCs w:val="17"/>
              </w:rPr>
              <w:t>Odtržení labra nebo pouzdra ramenního kloubu, prokázané podpůrným vyšetřením UZV, MR, ASK apod., léčené konzervativně</w:t>
            </w:r>
          </w:p>
        </w:tc>
        <w:tc>
          <w:tcPr>
            <w:tcW w:w="706" w:type="dxa"/>
            <w:tcBorders>
              <w:top w:val="single" w:sz="4" w:space="0" w:color="auto"/>
              <w:left w:val="single" w:sz="4" w:space="0" w:color="auto"/>
            </w:tcBorders>
            <w:shd w:val="clear" w:color="auto" w:fill="auto"/>
            <w:vAlign w:val="center"/>
          </w:tcPr>
          <w:p w14:paraId="1F464E01"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672B30F6" w14:textId="77777777" w:rsidR="006B251E" w:rsidRDefault="000278AB">
            <w:pPr>
              <w:pStyle w:val="Jin0"/>
              <w:spacing w:line="240" w:lineRule="auto"/>
              <w:jc w:val="center"/>
              <w:rPr>
                <w:sz w:val="17"/>
                <w:szCs w:val="17"/>
              </w:rPr>
            </w:pPr>
            <w:r>
              <w:rPr>
                <w:rStyle w:val="Jin"/>
                <w:w w:val="80"/>
                <w:sz w:val="17"/>
                <w:szCs w:val="17"/>
              </w:rPr>
              <w:t>49</w:t>
            </w:r>
          </w:p>
        </w:tc>
      </w:tr>
      <w:tr w:rsidR="006B251E" w14:paraId="3AD3A68F"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3980C0C" w14:textId="77777777" w:rsidR="006B251E" w:rsidRDefault="000278AB">
            <w:pPr>
              <w:pStyle w:val="Jin0"/>
              <w:spacing w:line="240" w:lineRule="auto"/>
              <w:rPr>
                <w:sz w:val="17"/>
                <w:szCs w:val="17"/>
              </w:rPr>
            </w:pPr>
            <w:r>
              <w:rPr>
                <w:rStyle w:val="Jin"/>
                <w:w w:val="80"/>
                <w:sz w:val="17"/>
                <w:szCs w:val="17"/>
              </w:rPr>
              <w:t>174b</w:t>
            </w:r>
          </w:p>
        </w:tc>
        <w:tc>
          <w:tcPr>
            <w:tcW w:w="3432" w:type="dxa"/>
            <w:tcBorders>
              <w:top w:val="single" w:sz="4" w:space="0" w:color="auto"/>
              <w:left w:val="single" w:sz="4" w:space="0" w:color="auto"/>
            </w:tcBorders>
            <w:shd w:val="clear" w:color="auto" w:fill="auto"/>
            <w:vAlign w:val="bottom"/>
          </w:tcPr>
          <w:p w14:paraId="4B12D5D7" w14:textId="77777777" w:rsidR="006B251E" w:rsidRDefault="000278AB">
            <w:pPr>
              <w:pStyle w:val="Jin0"/>
              <w:spacing w:line="240" w:lineRule="auto"/>
              <w:rPr>
                <w:sz w:val="17"/>
                <w:szCs w:val="17"/>
              </w:rPr>
            </w:pPr>
            <w:r>
              <w:rPr>
                <w:rStyle w:val="Jin"/>
                <w:w w:val="80"/>
                <w:sz w:val="17"/>
                <w:szCs w:val="17"/>
              </w:rPr>
              <w:t>Odtržení labra nebo pouzdra ramenního kloubu léčené operací</w:t>
            </w:r>
          </w:p>
        </w:tc>
        <w:tc>
          <w:tcPr>
            <w:tcW w:w="706" w:type="dxa"/>
            <w:tcBorders>
              <w:top w:val="single" w:sz="4" w:space="0" w:color="auto"/>
              <w:left w:val="single" w:sz="4" w:space="0" w:color="auto"/>
            </w:tcBorders>
            <w:shd w:val="clear" w:color="auto" w:fill="auto"/>
            <w:vAlign w:val="center"/>
          </w:tcPr>
          <w:p w14:paraId="2CA27CC3"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70990EA4" w14:textId="77777777" w:rsidR="006B251E" w:rsidRDefault="000278AB">
            <w:pPr>
              <w:pStyle w:val="Jin0"/>
              <w:spacing w:line="240" w:lineRule="auto"/>
              <w:jc w:val="center"/>
              <w:rPr>
                <w:sz w:val="17"/>
                <w:szCs w:val="17"/>
              </w:rPr>
            </w:pPr>
            <w:r>
              <w:rPr>
                <w:rStyle w:val="Jin"/>
                <w:w w:val="80"/>
                <w:sz w:val="17"/>
                <w:szCs w:val="17"/>
              </w:rPr>
              <w:t>84</w:t>
            </w:r>
          </w:p>
        </w:tc>
      </w:tr>
      <w:tr w:rsidR="006B251E" w14:paraId="48C1C62F"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64A994E3" w14:textId="77777777" w:rsidR="006B251E" w:rsidRDefault="000278AB">
            <w:pPr>
              <w:pStyle w:val="Jin0"/>
              <w:spacing w:line="240" w:lineRule="auto"/>
              <w:rPr>
                <w:sz w:val="17"/>
                <w:szCs w:val="17"/>
              </w:rPr>
            </w:pPr>
            <w:r>
              <w:rPr>
                <w:rStyle w:val="Jin"/>
                <w:w w:val="80"/>
                <w:sz w:val="17"/>
                <w:szCs w:val="17"/>
              </w:rPr>
              <w:t>175</w:t>
            </w:r>
          </w:p>
        </w:tc>
        <w:tc>
          <w:tcPr>
            <w:tcW w:w="3432" w:type="dxa"/>
            <w:tcBorders>
              <w:top w:val="single" w:sz="4" w:space="0" w:color="auto"/>
              <w:left w:val="single" w:sz="4" w:space="0" w:color="auto"/>
            </w:tcBorders>
            <w:shd w:val="clear" w:color="auto" w:fill="auto"/>
          </w:tcPr>
          <w:p w14:paraId="58C1B99B" w14:textId="77777777" w:rsidR="006B251E" w:rsidRDefault="000278AB">
            <w:pPr>
              <w:pStyle w:val="Jin0"/>
              <w:spacing w:line="233" w:lineRule="auto"/>
              <w:rPr>
                <w:sz w:val="17"/>
                <w:szCs w:val="17"/>
              </w:rPr>
            </w:pPr>
            <w:r>
              <w:rPr>
                <w:rStyle w:val="Jin"/>
                <w:w w:val="80"/>
                <w:sz w:val="17"/>
                <w:szCs w:val="17"/>
              </w:rPr>
              <w:t>Vymknutí kloubu nebo subluxace mezi klíčkem a kostí hrudní léčené repozicí odborným lékařem konzervativně</w:t>
            </w:r>
          </w:p>
        </w:tc>
        <w:tc>
          <w:tcPr>
            <w:tcW w:w="706" w:type="dxa"/>
            <w:tcBorders>
              <w:top w:val="single" w:sz="4" w:space="0" w:color="auto"/>
              <w:left w:val="single" w:sz="4" w:space="0" w:color="auto"/>
            </w:tcBorders>
            <w:shd w:val="clear" w:color="auto" w:fill="auto"/>
            <w:vAlign w:val="center"/>
          </w:tcPr>
          <w:p w14:paraId="1AFA53CA"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106D361E" w14:textId="77777777" w:rsidR="006B251E" w:rsidRDefault="000278AB">
            <w:pPr>
              <w:pStyle w:val="Jin0"/>
              <w:spacing w:line="240" w:lineRule="auto"/>
              <w:jc w:val="center"/>
              <w:rPr>
                <w:sz w:val="17"/>
                <w:szCs w:val="17"/>
              </w:rPr>
            </w:pPr>
            <w:r>
              <w:rPr>
                <w:rStyle w:val="Jin"/>
                <w:w w:val="80"/>
                <w:sz w:val="17"/>
                <w:szCs w:val="17"/>
              </w:rPr>
              <w:t>28</w:t>
            </w:r>
          </w:p>
        </w:tc>
      </w:tr>
      <w:tr w:rsidR="006B251E" w14:paraId="18BCD29B"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CDCD622" w14:textId="77777777" w:rsidR="006B251E" w:rsidRDefault="000278AB">
            <w:pPr>
              <w:pStyle w:val="Jin0"/>
              <w:spacing w:line="240" w:lineRule="auto"/>
              <w:rPr>
                <w:sz w:val="17"/>
                <w:szCs w:val="17"/>
              </w:rPr>
            </w:pPr>
            <w:r>
              <w:rPr>
                <w:rStyle w:val="Jin"/>
                <w:w w:val="80"/>
                <w:sz w:val="17"/>
                <w:szCs w:val="17"/>
              </w:rPr>
              <w:t>176</w:t>
            </w:r>
          </w:p>
        </w:tc>
        <w:tc>
          <w:tcPr>
            <w:tcW w:w="3432" w:type="dxa"/>
            <w:tcBorders>
              <w:top w:val="single" w:sz="4" w:space="0" w:color="auto"/>
              <w:left w:val="single" w:sz="4" w:space="0" w:color="auto"/>
            </w:tcBorders>
            <w:shd w:val="clear" w:color="auto" w:fill="auto"/>
            <w:vAlign w:val="bottom"/>
          </w:tcPr>
          <w:p w14:paraId="4F0FC71E" w14:textId="77777777" w:rsidR="006B251E" w:rsidRDefault="000278AB">
            <w:pPr>
              <w:pStyle w:val="Jin0"/>
              <w:spacing w:line="240" w:lineRule="auto"/>
              <w:rPr>
                <w:sz w:val="17"/>
                <w:szCs w:val="17"/>
              </w:rPr>
            </w:pPr>
            <w:r>
              <w:rPr>
                <w:rStyle w:val="Jin"/>
                <w:w w:val="80"/>
                <w:sz w:val="17"/>
                <w:szCs w:val="17"/>
              </w:rPr>
              <w:t>Vymknutí kloubu nebo subluxace mezi klíčkem a kostí hrudní léčené operací</w:t>
            </w:r>
          </w:p>
        </w:tc>
        <w:tc>
          <w:tcPr>
            <w:tcW w:w="706" w:type="dxa"/>
            <w:tcBorders>
              <w:top w:val="single" w:sz="4" w:space="0" w:color="auto"/>
              <w:left w:val="single" w:sz="4" w:space="0" w:color="auto"/>
            </w:tcBorders>
            <w:shd w:val="clear" w:color="auto" w:fill="auto"/>
            <w:vAlign w:val="center"/>
          </w:tcPr>
          <w:p w14:paraId="2B56B1E7"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37F3A2E4" w14:textId="77777777" w:rsidR="006B251E" w:rsidRDefault="000278AB">
            <w:pPr>
              <w:pStyle w:val="Jin0"/>
              <w:spacing w:line="240" w:lineRule="auto"/>
              <w:jc w:val="center"/>
              <w:rPr>
                <w:sz w:val="17"/>
                <w:szCs w:val="17"/>
              </w:rPr>
            </w:pPr>
            <w:r>
              <w:rPr>
                <w:rStyle w:val="Jin"/>
                <w:w w:val="80"/>
                <w:sz w:val="17"/>
                <w:szCs w:val="17"/>
              </w:rPr>
              <w:t>63</w:t>
            </w:r>
          </w:p>
        </w:tc>
      </w:tr>
      <w:tr w:rsidR="006B251E" w14:paraId="32A59961"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1EE84C9E" w14:textId="77777777" w:rsidR="006B251E" w:rsidRDefault="000278AB">
            <w:pPr>
              <w:pStyle w:val="Jin0"/>
              <w:spacing w:line="240" w:lineRule="auto"/>
              <w:rPr>
                <w:sz w:val="17"/>
                <w:szCs w:val="17"/>
              </w:rPr>
            </w:pPr>
            <w:r>
              <w:rPr>
                <w:rStyle w:val="Jin"/>
                <w:w w:val="80"/>
                <w:sz w:val="17"/>
                <w:szCs w:val="17"/>
              </w:rPr>
              <w:t>177</w:t>
            </w:r>
          </w:p>
        </w:tc>
        <w:tc>
          <w:tcPr>
            <w:tcW w:w="3432" w:type="dxa"/>
            <w:tcBorders>
              <w:top w:val="single" w:sz="4" w:space="0" w:color="auto"/>
              <w:left w:val="single" w:sz="4" w:space="0" w:color="auto"/>
            </w:tcBorders>
            <w:shd w:val="clear" w:color="auto" w:fill="auto"/>
          </w:tcPr>
          <w:p w14:paraId="50D007BD" w14:textId="77777777" w:rsidR="006B251E" w:rsidRDefault="000278AB">
            <w:pPr>
              <w:pStyle w:val="Jin0"/>
              <w:spacing w:line="240" w:lineRule="auto"/>
              <w:rPr>
                <w:sz w:val="17"/>
                <w:szCs w:val="17"/>
              </w:rPr>
            </w:pPr>
            <w:r>
              <w:rPr>
                <w:rStyle w:val="Jin"/>
                <w:w w:val="80"/>
                <w:sz w:val="17"/>
                <w:szCs w:val="17"/>
              </w:rPr>
              <w:t>Vymknutí nebo subluxace kloubu mezi klíčkem a lopatkou léčené repozicí odborným lékařem konzervativně</w:t>
            </w:r>
          </w:p>
        </w:tc>
        <w:tc>
          <w:tcPr>
            <w:tcW w:w="706" w:type="dxa"/>
            <w:tcBorders>
              <w:top w:val="single" w:sz="4" w:space="0" w:color="auto"/>
              <w:left w:val="single" w:sz="4" w:space="0" w:color="auto"/>
            </w:tcBorders>
            <w:shd w:val="clear" w:color="auto" w:fill="auto"/>
            <w:vAlign w:val="center"/>
          </w:tcPr>
          <w:p w14:paraId="57C5BC4B"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7D572E5" w14:textId="77777777" w:rsidR="006B251E" w:rsidRDefault="000278AB">
            <w:pPr>
              <w:pStyle w:val="Jin0"/>
              <w:spacing w:line="240" w:lineRule="auto"/>
              <w:jc w:val="center"/>
              <w:rPr>
                <w:sz w:val="17"/>
                <w:szCs w:val="17"/>
              </w:rPr>
            </w:pPr>
            <w:r>
              <w:rPr>
                <w:rStyle w:val="Jin"/>
                <w:w w:val="80"/>
                <w:sz w:val="17"/>
                <w:szCs w:val="17"/>
              </w:rPr>
              <w:t>28</w:t>
            </w:r>
          </w:p>
        </w:tc>
      </w:tr>
      <w:tr w:rsidR="006B251E" w14:paraId="14B3F5FD"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5F9DE15" w14:textId="77777777" w:rsidR="006B251E" w:rsidRDefault="000278AB">
            <w:pPr>
              <w:pStyle w:val="Jin0"/>
              <w:spacing w:line="240" w:lineRule="auto"/>
              <w:rPr>
                <w:sz w:val="17"/>
                <w:szCs w:val="17"/>
              </w:rPr>
            </w:pPr>
            <w:r>
              <w:rPr>
                <w:rStyle w:val="Jin"/>
                <w:w w:val="80"/>
                <w:sz w:val="17"/>
                <w:szCs w:val="17"/>
              </w:rPr>
              <w:t>178</w:t>
            </w:r>
          </w:p>
        </w:tc>
        <w:tc>
          <w:tcPr>
            <w:tcW w:w="3432" w:type="dxa"/>
            <w:tcBorders>
              <w:top w:val="single" w:sz="4" w:space="0" w:color="auto"/>
              <w:left w:val="single" w:sz="4" w:space="0" w:color="auto"/>
            </w:tcBorders>
            <w:shd w:val="clear" w:color="auto" w:fill="auto"/>
            <w:vAlign w:val="bottom"/>
          </w:tcPr>
          <w:p w14:paraId="2DC975D1" w14:textId="77777777" w:rsidR="006B251E" w:rsidRDefault="000278AB">
            <w:pPr>
              <w:pStyle w:val="Jin0"/>
              <w:spacing w:line="240" w:lineRule="auto"/>
              <w:rPr>
                <w:sz w:val="17"/>
                <w:szCs w:val="17"/>
              </w:rPr>
            </w:pPr>
            <w:r>
              <w:rPr>
                <w:rStyle w:val="Jin"/>
                <w:w w:val="80"/>
                <w:sz w:val="17"/>
                <w:szCs w:val="17"/>
              </w:rPr>
              <w:t>Vymknutí nebo subluxace kloubu mezi klíčkem a lopatkou léčené operací</w:t>
            </w:r>
          </w:p>
        </w:tc>
        <w:tc>
          <w:tcPr>
            <w:tcW w:w="706" w:type="dxa"/>
            <w:tcBorders>
              <w:top w:val="single" w:sz="4" w:space="0" w:color="auto"/>
              <w:left w:val="single" w:sz="4" w:space="0" w:color="auto"/>
            </w:tcBorders>
            <w:shd w:val="clear" w:color="auto" w:fill="auto"/>
            <w:vAlign w:val="center"/>
          </w:tcPr>
          <w:p w14:paraId="24B99085"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center"/>
          </w:tcPr>
          <w:p w14:paraId="7DE9FDA1" w14:textId="77777777" w:rsidR="006B251E" w:rsidRDefault="000278AB">
            <w:pPr>
              <w:pStyle w:val="Jin0"/>
              <w:spacing w:line="240" w:lineRule="auto"/>
              <w:jc w:val="center"/>
              <w:rPr>
                <w:sz w:val="17"/>
                <w:szCs w:val="17"/>
              </w:rPr>
            </w:pPr>
            <w:r>
              <w:rPr>
                <w:rStyle w:val="Jin"/>
                <w:w w:val="80"/>
                <w:sz w:val="17"/>
                <w:szCs w:val="17"/>
              </w:rPr>
              <w:t>77</w:t>
            </w:r>
          </w:p>
        </w:tc>
      </w:tr>
      <w:tr w:rsidR="006B251E" w14:paraId="65662D7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6F09EFC" w14:textId="77777777" w:rsidR="006B251E" w:rsidRDefault="000278AB">
            <w:pPr>
              <w:pStyle w:val="Jin0"/>
              <w:spacing w:line="240" w:lineRule="auto"/>
              <w:rPr>
                <w:sz w:val="17"/>
                <w:szCs w:val="17"/>
              </w:rPr>
            </w:pPr>
            <w:r>
              <w:rPr>
                <w:rStyle w:val="Jin"/>
                <w:w w:val="80"/>
                <w:sz w:val="17"/>
                <w:szCs w:val="17"/>
              </w:rPr>
              <w:t>179</w:t>
            </w:r>
          </w:p>
        </w:tc>
        <w:tc>
          <w:tcPr>
            <w:tcW w:w="3432" w:type="dxa"/>
            <w:tcBorders>
              <w:top w:val="single" w:sz="4" w:space="0" w:color="auto"/>
              <w:left w:val="single" w:sz="4" w:space="0" w:color="auto"/>
            </w:tcBorders>
            <w:shd w:val="clear" w:color="auto" w:fill="auto"/>
          </w:tcPr>
          <w:p w14:paraId="68100C9A" w14:textId="77777777" w:rsidR="006B251E" w:rsidRDefault="000278AB">
            <w:pPr>
              <w:pStyle w:val="Jin0"/>
              <w:spacing w:line="240" w:lineRule="auto"/>
              <w:rPr>
                <w:sz w:val="17"/>
                <w:szCs w:val="17"/>
              </w:rPr>
            </w:pPr>
            <w:r>
              <w:rPr>
                <w:rStyle w:val="Jin"/>
                <w:w w:val="80"/>
                <w:sz w:val="17"/>
                <w:szCs w:val="17"/>
              </w:rPr>
              <w:t>Vymknutí kosti pažní (ramene) s repozicí lékařem léčené konzervativně</w:t>
            </w:r>
          </w:p>
        </w:tc>
        <w:tc>
          <w:tcPr>
            <w:tcW w:w="706" w:type="dxa"/>
            <w:tcBorders>
              <w:top w:val="single" w:sz="4" w:space="0" w:color="auto"/>
              <w:left w:val="single" w:sz="4" w:space="0" w:color="auto"/>
            </w:tcBorders>
            <w:shd w:val="clear" w:color="auto" w:fill="auto"/>
            <w:vAlign w:val="center"/>
          </w:tcPr>
          <w:p w14:paraId="4AC04EBB"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4E992D28" w14:textId="77777777" w:rsidR="006B251E" w:rsidRDefault="000278AB">
            <w:pPr>
              <w:pStyle w:val="Jin0"/>
              <w:spacing w:line="240" w:lineRule="auto"/>
              <w:jc w:val="center"/>
              <w:rPr>
                <w:sz w:val="17"/>
                <w:szCs w:val="17"/>
              </w:rPr>
            </w:pPr>
            <w:r>
              <w:rPr>
                <w:rStyle w:val="Jin"/>
                <w:w w:val="80"/>
                <w:sz w:val="17"/>
                <w:szCs w:val="17"/>
              </w:rPr>
              <w:t>49</w:t>
            </w:r>
          </w:p>
        </w:tc>
      </w:tr>
      <w:tr w:rsidR="006B251E" w14:paraId="4205D6D2"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BEB61E9" w14:textId="77777777" w:rsidR="006B251E" w:rsidRDefault="000278AB">
            <w:pPr>
              <w:pStyle w:val="Jin0"/>
              <w:spacing w:line="240" w:lineRule="auto"/>
              <w:rPr>
                <w:sz w:val="17"/>
                <w:szCs w:val="17"/>
              </w:rPr>
            </w:pPr>
            <w:r>
              <w:rPr>
                <w:rStyle w:val="Jin"/>
                <w:w w:val="80"/>
                <w:sz w:val="17"/>
                <w:szCs w:val="17"/>
              </w:rPr>
              <w:t>180</w:t>
            </w:r>
          </w:p>
        </w:tc>
        <w:tc>
          <w:tcPr>
            <w:tcW w:w="3432" w:type="dxa"/>
            <w:tcBorders>
              <w:top w:val="single" w:sz="4" w:space="0" w:color="auto"/>
              <w:left w:val="single" w:sz="4" w:space="0" w:color="auto"/>
            </w:tcBorders>
            <w:shd w:val="clear" w:color="auto" w:fill="auto"/>
            <w:vAlign w:val="bottom"/>
          </w:tcPr>
          <w:p w14:paraId="3017F127" w14:textId="77777777" w:rsidR="006B251E" w:rsidRDefault="000278AB">
            <w:pPr>
              <w:pStyle w:val="Jin0"/>
              <w:spacing w:line="240" w:lineRule="auto"/>
              <w:rPr>
                <w:sz w:val="17"/>
                <w:szCs w:val="17"/>
              </w:rPr>
            </w:pPr>
            <w:r>
              <w:rPr>
                <w:rStyle w:val="Jin"/>
                <w:w w:val="80"/>
                <w:sz w:val="17"/>
                <w:szCs w:val="17"/>
              </w:rPr>
              <w:t>Vymknutí kosti pažní (ramene) s repozicí lékařem léčené operací</w:t>
            </w:r>
          </w:p>
        </w:tc>
        <w:tc>
          <w:tcPr>
            <w:tcW w:w="706" w:type="dxa"/>
            <w:tcBorders>
              <w:top w:val="single" w:sz="4" w:space="0" w:color="auto"/>
              <w:left w:val="single" w:sz="4" w:space="0" w:color="auto"/>
            </w:tcBorders>
            <w:shd w:val="clear" w:color="auto" w:fill="auto"/>
            <w:vAlign w:val="center"/>
          </w:tcPr>
          <w:p w14:paraId="218B1FEA"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71541711" w14:textId="77777777" w:rsidR="006B251E" w:rsidRDefault="000278AB">
            <w:pPr>
              <w:pStyle w:val="Jin0"/>
              <w:spacing w:line="240" w:lineRule="auto"/>
              <w:jc w:val="center"/>
              <w:rPr>
                <w:sz w:val="17"/>
                <w:szCs w:val="17"/>
              </w:rPr>
            </w:pPr>
            <w:r>
              <w:rPr>
                <w:rStyle w:val="Jin"/>
                <w:w w:val="80"/>
                <w:sz w:val="17"/>
                <w:szCs w:val="17"/>
              </w:rPr>
              <w:t>84</w:t>
            </w:r>
          </w:p>
        </w:tc>
      </w:tr>
      <w:tr w:rsidR="006B251E" w14:paraId="21332602"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50F02A3" w14:textId="77777777" w:rsidR="006B251E" w:rsidRDefault="000278AB">
            <w:pPr>
              <w:pStyle w:val="Jin0"/>
              <w:spacing w:line="240" w:lineRule="auto"/>
              <w:rPr>
                <w:sz w:val="17"/>
                <w:szCs w:val="17"/>
              </w:rPr>
            </w:pPr>
            <w:r>
              <w:rPr>
                <w:rStyle w:val="Jin"/>
                <w:w w:val="80"/>
                <w:sz w:val="17"/>
                <w:szCs w:val="17"/>
              </w:rPr>
              <w:t>181</w:t>
            </w:r>
          </w:p>
        </w:tc>
        <w:tc>
          <w:tcPr>
            <w:tcW w:w="3432" w:type="dxa"/>
            <w:tcBorders>
              <w:top w:val="single" w:sz="4" w:space="0" w:color="auto"/>
              <w:left w:val="single" w:sz="4" w:space="0" w:color="auto"/>
            </w:tcBorders>
            <w:shd w:val="clear" w:color="auto" w:fill="auto"/>
          </w:tcPr>
          <w:p w14:paraId="5BE52AF0" w14:textId="77777777" w:rsidR="006B251E" w:rsidRDefault="000278AB">
            <w:pPr>
              <w:pStyle w:val="Jin0"/>
              <w:spacing w:line="240" w:lineRule="auto"/>
              <w:rPr>
                <w:sz w:val="17"/>
                <w:szCs w:val="17"/>
              </w:rPr>
            </w:pPr>
            <w:r>
              <w:rPr>
                <w:rStyle w:val="Jin"/>
                <w:w w:val="80"/>
                <w:sz w:val="17"/>
                <w:szCs w:val="17"/>
              </w:rPr>
              <w:t>Vymknutí lokte léčené repozicí odborným lékařem konzervativně</w:t>
            </w:r>
          </w:p>
        </w:tc>
        <w:tc>
          <w:tcPr>
            <w:tcW w:w="706" w:type="dxa"/>
            <w:tcBorders>
              <w:top w:val="single" w:sz="4" w:space="0" w:color="auto"/>
              <w:left w:val="single" w:sz="4" w:space="0" w:color="auto"/>
            </w:tcBorders>
            <w:shd w:val="clear" w:color="auto" w:fill="auto"/>
            <w:vAlign w:val="center"/>
          </w:tcPr>
          <w:p w14:paraId="01AD1F9E"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69A2AF7C" w14:textId="77777777" w:rsidR="006B251E" w:rsidRDefault="000278AB">
            <w:pPr>
              <w:pStyle w:val="Jin0"/>
              <w:spacing w:line="240" w:lineRule="auto"/>
              <w:jc w:val="center"/>
              <w:rPr>
                <w:sz w:val="17"/>
                <w:szCs w:val="17"/>
              </w:rPr>
            </w:pPr>
            <w:r>
              <w:rPr>
                <w:rStyle w:val="Jin"/>
                <w:w w:val="80"/>
                <w:sz w:val="17"/>
                <w:szCs w:val="17"/>
              </w:rPr>
              <w:t>49</w:t>
            </w:r>
          </w:p>
        </w:tc>
      </w:tr>
      <w:tr w:rsidR="006B251E" w14:paraId="3DADA758" w14:textId="77777777">
        <w:trPr>
          <w:trHeight w:hRule="exact" w:val="355"/>
          <w:jc w:val="center"/>
        </w:trPr>
        <w:tc>
          <w:tcPr>
            <w:tcW w:w="432" w:type="dxa"/>
            <w:tcBorders>
              <w:top w:val="single" w:sz="4" w:space="0" w:color="auto"/>
              <w:left w:val="single" w:sz="4" w:space="0" w:color="auto"/>
            </w:tcBorders>
            <w:shd w:val="clear" w:color="auto" w:fill="auto"/>
            <w:vAlign w:val="center"/>
          </w:tcPr>
          <w:p w14:paraId="4245CBCE" w14:textId="77777777" w:rsidR="006B251E" w:rsidRDefault="000278AB">
            <w:pPr>
              <w:pStyle w:val="Jin0"/>
              <w:spacing w:line="240" w:lineRule="auto"/>
              <w:rPr>
                <w:sz w:val="17"/>
                <w:szCs w:val="17"/>
              </w:rPr>
            </w:pPr>
            <w:r>
              <w:rPr>
                <w:rStyle w:val="Jin"/>
                <w:w w:val="80"/>
                <w:sz w:val="17"/>
                <w:szCs w:val="17"/>
              </w:rPr>
              <w:t>182</w:t>
            </w:r>
          </w:p>
        </w:tc>
        <w:tc>
          <w:tcPr>
            <w:tcW w:w="3432" w:type="dxa"/>
            <w:tcBorders>
              <w:top w:val="single" w:sz="4" w:space="0" w:color="auto"/>
              <w:left w:val="single" w:sz="4" w:space="0" w:color="auto"/>
            </w:tcBorders>
            <w:shd w:val="clear" w:color="auto" w:fill="auto"/>
            <w:vAlign w:val="center"/>
          </w:tcPr>
          <w:p w14:paraId="0AA876B4" w14:textId="77777777" w:rsidR="006B251E" w:rsidRDefault="000278AB">
            <w:pPr>
              <w:pStyle w:val="Jin0"/>
              <w:spacing w:line="240" w:lineRule="auto"/>
              <w:rPr>
                <w:sz w:val="17"/>
                <w:szCs w:val="17"/>
              </w:rPr>
            </w:pPr>
            <w:r>
              <w:rPr>
                <w:rStyle w:val="Jin"/>
                <w:w w:val="80"/>
                <w:sz w:val="17"/>
                <w:szCs w:val="17"/>
              </w:rPr>
              <w:t>Vymknutí lokte léčené operací</w:t>
            </w:r>
          </w:p>
        </w:tc>
        <w:tc>
          <w:tcPr>
            <w:tcW w:w="706" w:type="dxa"/>
            <w:tcBorders>
              <w:top w:val="single" w:sz="4" w:space="0" w:color="auto"/>
              <w:left w:val="single" w:sz="4" w:space="0" w:color="auto"/>
            </w:tcBorders>
            <w:shd w:val="clear" w:color="auto" w:fill="auto"/>
            <w:vAlign w:val="center"/>
          </w:tcPr>
          <w:p w14:paraId="7BDE9B33"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25F4DC21" w14:textId="77777777" w:rsidR="006B251E" w:rsidRDefault="000278AB">
            <w:pPr>
              <w:pStyle w:val="Jin0"/>
              <w:spacing w:line="240" w:lineRule="auto"/>
              <w:jc w:val="center"/>
              <w:rPr>
                <w:sz w:val="17"/>
                <w:szCs w:val="17"/>
              </w:rPr>
            </w:pPr>
            <w:r>
              <w:rPr>
                <w:rStyle w:val="Jin"/>
                <w:w w:val="80"/>
                <w:sz w:val="17"/>
                <w:szCs w:val="17"/>
              </w:rPr>
              <w:t>84</w:t>
            </w:r>
          </w:p>
        </w:tc>
      </w:tr>
      <w:tr w:rsidR="006B251E" w14:paraId="186554DB"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9F9AE24" w14:textId="77777777" w:rsidR="006B251E" w:rsidRDefault="000278AB">
            <w:pPr>
              <w:pStyle w:val="Jin0"/>
              <w:spacing w:line="240" w:lineRule="auto"/>
              <w:rPr>
                <w:sz w:val="17"/>
                <w:szCs w:val="17"/>
              </w:rPr>
            </w:pPr>
            <w:r>
              <w:rPr>
                <w:rStyle w:val="Jin"/>
                <w:w w:val="80"/>
                <w:sz w:val="17"/>
                <w:szCs w:val="17"/>
              </w:rPr>
              <w:t>183</w:t>
            </w:r>
          </w:p>
        </w:tc>
        <w:tc>
          <w:tcPr>
            <w:tcW w:w="3432" w:type="dxa"/>
            <w:tcBorders>
              <w:top w:val="single" w:sz="4" w:space="0" w:color="auto"/>
              <w:left w:val="single" w:sz="4" w:space="0" w:color="auto"/>
            </w:tcBorders>
            <w:shd w:val="clear" w:color="auto" w:fill="auto"/>
            <w:vAlign w:val="bottom"/>
          </w:tcPr>
          <w:p w14:paraId="0A9A6662" w14:textId="77777777" w:rsidR="006B251E" w:rsidRDefault="000278AB">
            <w:pPr>
              <w:pStyle w:val="Jin0"/>
              <w:spacing w:line="240" w:lineRule="auto"/>
              <w:rPr>
                <w:sz w:val="17"/>
                <w:szCs w:val="17"/>
              </w:rPr>
            </w:pPr>
            <w:r>
              <w:rPr>
                <w:rStyle w:val="Jin"/>
                <w:w w:val="80"/>
                <w:sz w:val="17"/>
                <w:szCs w:val="17"/>
              </w:rPr>
              <w:t>Vymknutí zápěstí (kosti měsíční a luxace perilunární) léčené repozicí odborným lékařem konzervativně</w:t>
            </w:r>
          </w:p>
        </w:tc>
        <w:tc>
          <w:tcPr>
            <w:tcW w:w="706" w:type="dxa"/>
            <w:tcBorders>
              <w:top w:val="single" w:sz="4" w:space="0" w:color="auto"/>
              <w:left w:val="single" w:sz="4" w:space="0" w:color="auto"/>
            </w:tcBorders>
            <w:shd w:val="clear" w:color="auto" w:fill="auto"/>
            <w:vAlign w:val="center"/>
          </w:tcPr>
          <w:p w14:paraId="60568621"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72649998" w14:textId="77777777" w:rsidR="006B251E" w:rsidRDefault="000278AB">
            <w:pPr>
              <w:pStyle w:val="Jin0"/>
              <w:spacing w:line="240" w:lineRule="auto"/>
              <w:jc w:val="center"/>
              <w:rPr>
                <w:sz w:val="17"/>
                <w:szCs w:val="17"/>
              </w:rPr>
            </w:pPr>
            <w:r>
              <w:rPr>
                <w:rStyle w:val="Jin"/>
                <w:w w:val="80"/>
                <w:sz w:val="17"/>
                <w:szCs w:val="17"/>
              </w:rPr>
              <w:t>70</w:t>
            </w:r>
          </w:p>
        </w:tc>
      </w:tr>
      <w:tr w:rsidR="006B251E" w14:paraId="20D5967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2751A1F" w14:textId="77777777" w:rsidR="006B251E" w:rsidRDefault="000278AB">
            <w:pPr>
              <w:pStyle w:val="Jin0"/>
              <w:spacing w:line="240" w:lineRule="auto"/>
              <w:rPr>
                <w:sz w:val="17"/>
                <w:szCs w:val="17"/>
              </w:rPr>
            </w:pPr>
            <w:r>
              <w:rPr>
                <w:rStyle w:val="Jin"/>
                <w:w w:val="80"/>
                <w:sz w:val="17"/>
                <w:szCs w:val="17"/>
              </w:rPr>
              <w:t>184</w:t>
            </w:r>
          </w:p>
        </w:tc>
        <w:tc>
          <w:tcPr>
            <w:tcW w:w="3432" w:type="dxa"/>
            <w:tcBorders>
              <w:top w:val="single" w:sz="4" w:space="0" w:color="auto"/>
              <w:left w:val="single" w:sz="4" w:space="0" w:color="auto"/>
            </w:tcBorders>
            <w:shd w:val="clear" w:color="auto" w:fill="auto"/>
            <w:vAlign w:val="bottom"/>
          </w:tcPr>
          <w:p w14:paraId="6177D274" w14:textId="77777777" w:rsidR="006B251E" w:rsidRDefault="000278AB">
            <w:pPr>
              <w:pStyle w:val="Jin0"/>
              <w:spacing w:line="230" w:lineRule="auto"/>
              <w:rPr>
                <w:sz w:val="17"/>
                <w:szCs w:val="17"/>
              </w:rPr>
            </w:pPr>
            <w:r>
              <w:rPr>
                <w:rStyle w:val="Jin"/>
                <w:w w:val="80"/>
                <w:sz w:val="17"/>
                <w:szCs w:val="17"/>
              </w:rPr>
              <w:t>Vymknutí zápěstí (kosti měsíční a luxace perilunární) léčené operací</w:t>
            </w:r>
          </w:p>
        </w:tc>
        <w:tc>
          <w:tcPr>
            <w:tcW w:w="706" w:type="dxa"/>
            <w:tcBorders>
              <w:top w:val="single" w:sz="4" w:space="0" w:color="auto"/>
              <w:left w:val="single" w:sz="4" w:space="0" w:color="auto"/>
            </w:tcBorders>
            <w:shd w:val="clear" w:color="auto" w:fill="auto"/>
            <w:vAlign w:val="center"/>
          </w:tcPr>
          <w:p w14:paraId="4CD19903"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1FE7F603" w14:textId="77777777" w:rsidR="006B251E" w:rsidRDefault="000278AB">
            <w:pPr>
              <w:pStyle w:val="Jin0"/>
              <w:spacing w:line="240" w:lineRule="auto"/>
              <w:jc w:val="center"/>
              <w:rPr>
                <w:sz w:val="17"/>
                <w:szCs w:val="17"/>
              </w:rPr>
            </w:pPr>
            <w:r>
              <w:rPr>
                <w:rStyle w:val="Jin"/>
                <w:w w:val="80"/>
                <w:sz w:val="17"/>
                <w:szCs w:val="17"/>
              </w:rPr>
              <w:t>112</w:t>
            </w:r>
          </w:p>
        </w:tc>
      </w:tr>
      <w:tr w:rsidR="006B251E" w14:paraId="136B81D5"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3CFA8170" w14:textId="77777777" w:rsidR="006B251E" w:rsidRDefault="000278AB">
            <w:pPr>
              <w:pStyle w:val="Jin0"/>
              <w:spacing w:line="240" w:lineRule="auto"/>
              <w:rPr>
                <w:sz w:val="17"/>
                <w:szCs w:val="17"/>
              </w:rPr>
            </w:pPr>
            <w:r>
              <w:rPr>
                <w:rStyle w:val="Jin"/>
                <w:w w:val="80"/>
                <w:sz w:val="17"/>
                <w:szCs w:val="17"/>
              </w:rPr>
              <w:t>185</w:t>
            </w:r>
          </w:p>
        </w:tc>
        <w:tc>
          <w:tcPr>
            <w:tcW w:w="3432" w:type="dxa"/>
            <w:tcBorders>
              <w:top w:val="single" w:sz="4" w:space="0" w:color="auto"/>
              <w:left w:val="single" w:sz="4" w:space="0" w:color="auto"/>
            </w:tcBorders>
            <w:shd w:val="clear" w:color="auto" w:fill="auto"/>
            <w:vAlign w:val="bottom"/>
          </w:tcPr>
          <w:p w14:paraId="71448B96" w14:textId="77777777" w:rsidR="006B251E" w:rsidRDefault="000278AB">
            <w:pPr>
              <w:pStyle w:val="Jin0"/>
              <w:spacing w:line="230" w:lineRule="auto"/>
              <w:rPr>
                <w:sz w:val="17"/>
                <w:szCs w:val="17"/>
              </w:rPr>
            </w:pPr>
            <w:r>
              <w:rPr>
                <w:rStyle w:val="Jin"/>
                <w:w w:val="80"/>
                <w:sz w:val="17"/>
                <w:szCs w:val="17"/>
              </w:rPr>
              <w:t>Vymknutí jedné kosti záprstní léčené repozicí odborným lékařem</w:t>
            </w:r>
          </w:p>
        </w:tc>
        <w:tc>
          <w:tcPr>
            <w:tcW w:w="706" w:type="dxa"/>
            <w:tcBorders>
              <w:top w:val="single" w:sz="4" w:space="0" w:color="auto"/>
              <w:left w:val="single" w:sz="4" w:space="0" w:color="auto"/>
            </w:tcBorders>
            <w:shd w:val="clear" w:color="auto" w:fill="auto"/>
            <w:vAlign w:val="center"/>
          </w:tcPr>
          <w:p w14:paraId="6DABFAE4"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79C4F157" w14:textId="77777777" w:rsidR="006B251E" w:rsidRDefault="000278AB">
            <w:pPr>
              <w:pStyle w:val="Jin0"/>
              <w:spacing w:line="240" w:lineRule="auto"/>
              <w:jc w:val="center"/>
              <w:rPr>
                <w:sz w:val="17"/>
                <w:szCs w:val="17"/>
              </w:rPr>
            </w:pPr>
            <w:r>
              <w:rPr>
                <w:rStyle w:val="Jin"/>
                <w:w w:val="80"/>
                <w:sz w:val="17"/>
                <w:szCs w:val="17"/>
              </w:rPr>
              <w:t>35</w:t>
            </w:r>
          </w:p>
        </w:tc>
      </w:tr>
      <w:tr w:rsidR="006B251E" w14:paraId="41332014"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E607929" w14:textId="77777777" w:rsidR="006B251E" w:rsidRDefault="000278AB">
            <w:pPr>
              <w:pStyle w:val="Jin0"/>
              <w:spacing w:line="240" w:lineRule="auto"/>
              <w:rPr>
                <w:sz w:val="17"/>
                <w:szCs w:val="17"/>
              </w:rPr>
            </w:pPr>
            <w:r>
              <w:rPr>
                <w:rStyle w:val="Jin"/>
                <w:w w:val="80"/>
                <w:sz w:val="17"/>
                <w:szCs w:val="17"/>
              </w:rPr>
              <w:t>186</w:t>
            </w:r>
          </w:p>
        </w:tc>
        <w:tc>
          <w:tcPr>
            <w:tcW w:w="3432" w:type="dxa"/>
            <w:tcBorders>
              <w:top w:val="single" w:sz="4" w:space="0" w:color="auto"/>
              <w:left w:val="single" w:sz="4" w:space="0" w:color="auto"/>
            </w:tcBorders>
            <w:shd w:val="clear" w:color="auto" w:fill="auto"/>
            <w:vAlign w:val="bottom"/>
          </w:tcPr>
          <w:p w14:paraId="7614D6E2" w14:textId="77777777" w:rsidR="006B251E" w:rsidRDefault="000278AB">
            <w:pPr>
              <w:pStyle w:val="Jin0"/>
              <w:spacing w:line="230" w:lineRule="auto"/>
              <w:rPr>
                <w:sz w:val="17"/>
                <w:szCs w:val="17"/>
              </w:rPr>
            </w:pPr>
            <w:r>
              <w:rPr>
                <w:rStyle w:val="Jin"/>
                <w:w w:val="80"/>
                <w:sz w:val="17"/>
                <w:szCs w:val="17"/>
              </w:rPr>
              <w:t>Vymknutí několika kostí záprstních léčené repozicí odborným lékařem</w:t>
            </w:r>
          </w:p>
        </w:tc>
        <w:tc>
          <w:tcPr>
            <w:tcW w:w="706" w:type="dxa"/>
            <w:tcBorders>
              <w:top w:val="single" w:sz="4" w:space="0" w:color="auto"/>
              <w:left w:val="single" w:sz="4" w:space="0" w:color="auto"/>
            </w:tcBorders>
            <w:shd w:val="clear" w:color="auto" w:fill="auto"/>
            <w:vAlign w:val="center"/>
          </w:tcPr>
          <w:p w14:paraId="188496C3"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319877A7" w14:textId="77777777" w:rsidR="006B251E" w:rsidRDefault="000278AB">
            <w:pPr>
              <w:pStyle w:val="Jin0"/>
              <w:spacing w:line="240" w:lineRule="auto"/>
              <w:jc w:val="center"/>
              <w:rPr>
                <w:sz w:val="17"/>
                <w:szCs w:val="17"/>
              </w:rPr>
            </w:pPr>
            <w:r>
              <w:rPr>
                <w:rStyle w:val="Jin"/>
                <w:w w:val="80"/>
                <w:sz w:val="17"/>
                <w:szCs w:val="17"/>
              </w:rPr>
              <w:t>56</w:t>
            </w:r>
          </w:p>
        </w:tc>
      </w:tr>
      <w:tr w:rsidR="006B251E" w14:paraId="3699D5A6"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1627402" w14:textId="77777777" w:rsidR="006B251E" w:rsidRDefault="000278AB">
            <w:pPr>
              <w:pStyle w:val="Jin0"/>
              <w:spacing w:line="240" w:lineRule="auto"/>
              <w:rPr>
                <w:sz w:val="17"/>
                <w:szCs w:val="17"/>
              </w:rPr>
            </w:pPr>
            <w:r>
              <w:rPr>
                <w:rStyle w:val="Jin"/>
                <w:w w:val="80"/>
                <w:sz w:val="17"/>
                <w:szCs w:val="17"/>
              </w:rPr>
              <w:t>187</w:t>
            </w:r>
          </w:p>
        </w:tc>
        <w:tc>
          <w:tcPr>
            <w:tcW w:w="3432" w:type="dxa"/>
            <w:tcBorders>
              <w:top w:val="single" w:sz="4" w:space="0" w:color="auto"/>
              <w:left w:val="single" w:sz="4" w:space="0" w:color="auto"/>
            </w:tcBorders>
            <w:shd w:val="clear" w:color="auto" w:fill="auto"/>
            <w:vAlign w:val="bottom"/>
          </w:tcPr>
          <w:p w14:paraId="19095B47" w14:textId="77777777" w:rsidR="006B251E" w:rsidRDefault="000278AB">
            <w:pPr>
              <w:pStyle w:val="Jin0"/>
              <w:spacing w:line="230" w:lineRule="auto"/>
              <w:rPr>
                <w:sz w:val="17"/>
                <w:szCs w:val="17"/>
              </w:rPr>
            </w:pPr>
            <w:r>
              <w:rPr>
                <w:rStyle w:val="Jin"/>
                <w:w w:val="80"/>
                <w:sz w:val="17"/>
                <w:szCs w:val="17"/>
              </w:rPr>
              <w:t>Vymknutí článků jednoho prstu léčené repozicí odborným lékařem</w:t>
            </w:r>
          </w:p>
        </w:tc>
        <w:tc>
          <w:tcPr>
            <w:tcW w:w="706" w:type="dxa"/>
            <w:tcBorders>
              <w:top w:val="single" w:sz="4" w:space="0" w:color="auto"/>
              <w:left w:val="single" w:sz="4" w:space="0" w:color="auto"/>
            </w:tcBorders>
            <w:shd w:val="clear" w:color="auto" w:fill="auto"/>
            <w:vAlign w:val="center"/>
          </w:tcPr>
          <w:p w14:paraId="16FF7183"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60B26356" w14:textId="77777777" w:rsidR="006B251E" w:rsidRDefault="000278AB">
            <w:pPr>
              <w:pStyle w:val="Jin0"/>
              <w:spacing w:line="240" w:lineRule="auto"/>
              <w:jc w:val="center"/>
              <w:rPr>
                <w:sz w:val="17"/>
                <w:szCs w:val="17"/>
              </w:rPr>
            </w:pPr>
            <w:r>
              <w:rPr>
                <w:rStyle w:val="Jin"/>
                <w:w w:val="80"/>
                <w:sz w:val="17"/>
                <w:szCs w:val="17"/>
              </w:rPr>
              <w:t>49</w:t>
            </w:r>
          </w:p>
        </w:tc>
      </w:tr>
      <w:tr w:rsidR="006B251E" w14:paraId="38222E88"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6A6215D" w14:textId="77777777" w:rsidR="006B251E" w:rsidRDefault="000278AB">
            <w:pPr>
              <w:pStyle w:val="Jin0"/>
              <w:spacing w:line="240" w:lineRule="auto"/>
              <w:rPr>
                <w:sz w:val="17"/>
                <w:szCs w:val="17"/>
              </w:rPr>
            </w:pPr>
            <w:r>
              <w:rPr>
                <w:rStyle w:val="Jin"/>
                <w:w w:val="80"/>
                <w:sz w:val="17"/>
                <w:szCs w:val="17"/>
              </w:rPr>
              <w:t>188</w:t>
            </w:r>
          </w:p>
        </w:tc>
        <w:tc>
          <w:tcPr>
            <w:tcW w:w="3432" w:type="dxa"/>
            <w:tcBorders>
              <w:top w:val="single" w:sz="4" w:space="0" w:color="auto"/>
              <w:left w:val="single" w:sz="4" w:space="0" w:color="auto"/>
            </w:tcBorders>
            <w:shd w:val="clear" w:color="auto" w:fill="auto"/>
            <w:vAlign w:val="bottom"/>
          </w:tcPr>
          <w:p w14:paraId="6E5AC160" w14:textId="77777777" w:rsidR="006B251E" w:rsidRDefault="000278AB">
            <w:pPr>
              <w:pStyle w:val="Jin0"/>
              <w:spacing w:line="240" w:lineRule="auto"/>
              <w:rPr>
                <w:sz w:val="17"/>
                <w:szCs w:val="17"/>
              </w:rPr>
            </w:pPr>
            <w:r>
              <w:rPr>
                <w:rStyle w:val="Jin"/>
                <w:w w:val="80"/>
                <w:sz w:val="17"/>
                <w:szCs w:val="17"/>
              </w:rPr>
              <w:t>Vymknutí článků několika prstů léčené repozicí odborným lékařem</w:t>
            </w:r>
          </w:p>
        </w:tc>
        <w:tc>
          <w:tcPr>
            <w:tcW w:w="706" w:type="dxa"/>
            <w:tcBorders>
              <w:top w:val="single" w:sz="4" w:space="0" w:color="auto"/>
              <w:left w:val="single" w:sz="4" w:space="0" w:color="auto"/>
            </w:tcBorders>
            <w:shd w:val="clear" w:color="auto" w:fill="auto"/>
            <w:vAlign w:val="center"/>
          </w:tcPr>
          <w:p w14:paraId="2AB982DA"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9DDAC27" w14:textId="77777777" w:rsidR="006B251E" w:rsidRDefault="000278AB">
            <w:pPr>
              <w:pStyle w:val="Jin0"/>
              <w:spacing w:line="240" w:lineRule="auto"/>
              <w:jc w:val="center"/>
              <w:rPr>
                <w:sz w:val="17"/>
                <w:szCs w:val="17"/>
              </w:rPr>
            </w:pPr>
            <w:r>
              <w:rPr>
                <w:rStyle w:val="Jin"/>
                <w:w w:val="80"/>
                <w:sz w:val="17"/>
                <w:szCs w:val="17"/>
              </w:rPr>
              <w:t>70</w:t>
            </w:r>
          </w:p>
        </w:tc>
      </w:tr>
      <w:tr w:rsidR="006B251E" w14:paraId="30F1D934" w14:textId="77777777">
        <w:trPr>
          <w:trHeight w:hRule="exact" w:val="298"/>
          <w:jc w:val="center"/>
        </w:trPr>
        <w:tc>
          <w:tcPr>
            <w:tcW w:w="432" w:type="dxa"/>
            <w:tcBorders>
              <w:top w:val="single" w:sz="4" w:space="0" w:color="auto"/>
              <w:left w:val="single" w:sz="4" w:space="0" w:color="auto"/>
            </w:tcBorders>
            <w:shd w:val="clear" w:color="auto" w:fill="auto"/>
            <w:vAlign w:val="bottom"/>
          </w:tcPr>
          <w:p w14:paraId="125FF37F" w14:textId="77777777" w:rsidR="006B251E" w:rsidRDefault="000278AB">
            <w:pPr>
              <w:pStyle w:val="Jin0"/>
              <w:spacing w:line="240" w:lineRule="auto"/>
              <w:rPr>
                <w:sz w:val="17"/>
                <w:szCs w:val="17"/>
              </w:rPr>
            </w:pPr>
            <w:r>
              <w:rPr>
                <w:rStyle w:val="Jin"/>
                <w:w w:val="80"/>
                <w:sz w:val="17"/>
                <w:szCs w:val="17"/>
              </w:rPr>
              <w:t>189</w:t>
            </w:r>
          </w:p>
        </w:tc>
        <w:tc>
          <w:tcPr>
            <w:tcW w:w="3432" w:type="dxa"/>
            <w:tcBorders>
              <w:top w:val="single" w:sz="4" w:space="0" w:color="auto"/>
              <w:left w:val="single" w:sz="4" w:space="0" w:color="auto"/>
            </w:tcBorders>
            <w:shd w:val="clear" w:color="auto" w:fill="auto"/>
            <w:vAlign w:val="bottom"/>
          </w:tcPr>
          <w:p w14:paraId="060D0BAF" w14:textId="77777777" w:rsidR="006B251E" w:rsidRDefault="000278AB">
            <w:pPr>
              <w:pStyle w:val="Jin0"/>
              <w:spacing w:line="240" w:lineRule="auto"/>
              <w:rPr>
                <w:sz w:val="17"/>
                <w:szCs w:val="17"/>
              </w:rPr>
            </w:pPr>
            <w:r>
              <w:rPr>
                <w:rStyle w:val="Jin"/>
                <w:w w:val="80"/>
                <w:sz w:val="17"/>
                <w:szCs w:val="17"/>
              </w:rPr>
              <w:t>Zlomenina těla nebo krčku lopatky</w:t>
            </w:r>
          </w:p>
        </w:tc>
        <w:tc>
          <w:tcPr>
            <w:tcW w:w="706" w:type="dxa"/>
            <w:tcBorders>
              <w:top w:val="single" w:sz="4" w:space="0" w:color="auto"/>
              <w:left w:val="single" w:sz="4" w:space="0" w:color="auto"/>
            </w:tcBorders>
            <w:shd w:val="clear" w:color="auto" w:fill="auto"/>
            <w:vAlign w:val="bottom"/>
          </w:tcPr>
          <w:p w14:paraId="3D85E30F"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54648FEA" w14:textId="77777777" w:rsidR="006B251E" w:rsidRDefault="000278AB">
            <w:pPr>
              <w:pStyle w:val="Jin0"/>
              <w:spacing w:line="240" w:lineRule="auto"/>
              <w:jc w:val="center"/>
              <w:rPr>
                <w:sz w:val="17"/>
                <w:szCs w:val="17"/>
              </w:rPr>
            </w:pPr>
            <w:r>
              <w:rPr>
                <w:rStyle w:val="Jin"/>
                <w:w w:val="80"/>
                <w:sz w:val="17"/>
                <w:szCs w:val="17"/>
              </w:rPr>
              <w:t>56</w:t>
            </w:r>
          </w:p>
        </w:tc>
      </w:tr>
      <w:tr w:rsidR="006B251E" w14:paraId="25EB7EC7"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9266786" w14:textId="77777777" w:rsidR="006B251E" w:rsidRDefault="000278AB">
            <w:pPr>
              <w:pStyle w:val="Jin0"/>
              <w:spacing w:line="240" w:lineRule="auto"/>
              <w:rPr>
                <w:sz w:val="17"/>
                <w:szCs w:val="17"/>
              </w:rPr>
            </w:pPr>
            <w:r>
              <w:rPr>
                <w:rStyle w:val="Jin"/>
                <w:w w:val="80"/>
                <w:sz w:val="17"/>
                <w:szCs w:val="17"/>
              </w:rPr>
              <w:t>189a</w:t>
            </w:r>
          </w:p>
        </w:tc>
        <w:tc>
          <w:tcPr>
            <w:tcW w:w="3432" w:type="dxa"/>
            <w:tcBorders>
              <w:top w:val="single" w:sz="4" w:space="0" w:color="auto"/>
              <w:left w:val="single" w:sz="4" w:space="0" w:color="auto"/>
            </w:tcBorders>
            <w:shd w:val="clear" w:color="auto" w:fill="auto"/>
            <w:vAlign w:val="bottom"/>
          </w:tcPr>
          <w:p w14:paraId="615E4C08" w14:textId="77777777" w:rsidR="006B251E" w:rsidRDefault="000278AB">
            <w:pPr>
              <w:pStyle w:val="Jin0"/>
              <w:spacing w:line="230" w:lineRule="auto"/>
              <w:rPr>
                <w:sz w:val="17"/>
                <w:szCs w:val="17"/>
              </w:rPr>
            </w:pPr>
            <w:r>
              <w:rPr>
                <w:rStyle w:val="Jin"/>
                <w:w w:val="80"/>
                <w:sz w:val="17"/>
                <w:szCs w:val="17"/>
              </w:rPr>
              <w:t>Zlomenina kloubní chrupavky hlavice pažní kosti nebo jamky lopatky</w:t>
            </w:r>
          </w:p>
        </w:tc>
        <w:tc>
          <w:tcPr>
            <w:tcW w:w="706" w:type="dxa"/>
            <w:tcBorders>
              <w:top w:val="single" w:sz="4" w:space="0" w:color="auto"/>
              <w:left w:val="single" w:sz="4" w:space="0" w:color="auto"/>
            </w:tcBorders>
            <w:shd w:val="clear" w:color="auto" w:fill="auto"/>
            <w:vAlign w:val="center"/>
          </w:tcPr>
          <w:p w14:paraId="7997AC44"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4AB892FB" w14:textId="77777777" w:rsidR="006B251E" w:rsidRDefault="000278AB">
            <w:pPr>
              <w:pStyle w:val="Jin0"/>
              <w:spacing w:line="240" w:lineRule="auto"/>
              <w:jc w:val="center"/>
              <w:rPr>
                <w:sz w:val="17"/>
                <w:szCs w:val="17"/>
              </w:rPr>
            </w:pPr>
            <w:r>
              <w:rPr>
                <w:rStyle w:val="Jin"/>
                <w:w w:val="80"/>
                <w:sz w:val="17"/>
                <w:szCs w:val="17"/>
              </w:rPr>
              <w:t>42</w:t>
            </w:r>
          </w:p>
        </w:tc>
      </w:tr>
      <w:tr w:rsidR="006B251E" w14:paraId="2740B81C" w14:textId="77777777">
        <w:trPr>
          <w:trHeight w:hRule="exact" w:val="298"/>
          <w:jc w:val="center"/>
        </w:trPr>
        <w:tc>
          <w:tcPr>
            <w:tcW w:w="432" w:type="dxa"/>
            <w:tcBorders>
              <w:top w:val="single" w:sz="4" w:space="0" w:color="auto"/>
              <w:left w:val="single" w:sz="4" w:space="0" w:color="auto"/>
            </w:tcBorders>
            <w:shd w:val="clear" w:color="auto" w:fill="auto"/>
            <w:vAlign w:val="bottom"/>
          </w:tcPr>
          <w:p w14:paraId="566B58BB" w14:textId="77777777" w:rsidR="006B251E" w:rsidRDefault="000278AB">
            <w:pPr>
              <w:pStyle w:val="Jin0"/>
              <w:spacing w:line="240" w:lineRule="auto"/>
              <w:rPr>
                <w:sz w:val="17"/>
                <w:szCs w:val="17"/>
              </w:rPr>
            </w:pPr>
            <w:r>
              <w:rPr>
                <w:rStyle w:val="Jin"/>
                <w:w w:val="80"/>
                <w:sz w:val="17"/>
                <w:szCs w:val="17"/>
              </w:rPr>
              <w:t>190</w:t>
            </w:r>
          </w:p>
        </w:tc>
        <w:tc>
          <w:tcPr>
            <w:tcW w:w="3432" w:type="dxa"/>
            <w:tcBorders>
              <w:top w:val="single" w:sz="4" w:space="0" w:color="auto"/>
              <w:left w:val="single" w:sz="4" w:space="0" w:color="auto"/>
            </w:tcBorders>
            <w:shd w:val="clear" w:color="auto" w:fill="auto"/>
            <w:vAlign w:val="bottom"/>
          </w:tcPr>
          <w:p w14:paraId="6F37DFDD" w14:textId="77777777" w:rsidR="006B251E" w:rsidRDefault="000278AB">
            <w:pPr>
              <w:pStyle w:val="Jin0"/>
              <w:spacing w:line="240" w:lineRule="auto"/>
              <w:rPr>
                <w:sz w:val="17"/>
                <w:szCs w:val="17"/>
              </w:rPr>
            </w:pPr>
            <w:r>
              <w:rPr>
                <w:rStyle w:val="Jin"/>
                <w:w w:val="80"/>
                <w:sz w:val="17"/>
                <w:szCs w:val="17"/>
              </w:rPr>
              <w:t>Zlomenina nadpažku lopatky</w:t>
            </w:r>
          </w:p>
        </w:tc>
        <w:tc>
          <w:tcPr>
            <w:tcW w:w="706" w:type="dxa"/>
            <w:tcBorders>
              <w:top w:val="single" w:sz="4" w:space="0" w:color="auto"/>
              <w:left w:val="single" w:sz="4" w:space="0" w:color="auto"/>
            </w:tcBorders>
            <w:shd w:val="clear" w:color="auto" w:fill="auto"/>
            <w:vAlign w:val="bottom"/>
          </w:tcPr>
          <w:p w14:paraId="4D940AA2"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4368D1AD" w14:textId="77777777" w:rsidR="006B251E" w:rsidRDefault="000278AB">
            <w:pPr>
              <w:pStyle w:val="Jin0"/>
              <w:spacing w:line="240" w:lineRule="auto"/>
              <w:jc w:val="center"/>
              <w:rPr>
                <w:sz w:val="17"/>
                <w:szCs w:val="17"/>
              </w:rPr>
            </w:pPr>
            <w:r>
              <w:rPr>
                <w:rStyle w:val="Jin"/>
                <w:w w:val="80"/>
                <w:sz w:val="17"/>
                <w:szCs w:val="17"/>
              </w:rPr>
              <w:t>49</w:t>
            </w:r>
          </w:p>
        </w:tc>
      </w:tr>
      <w:tr w:rsidR="006B251E" w14:paraId="3968FA6C" w14:textId="77777777">
        <w:trPr>
          <w:trHeight w:hRule="exact" w:val="293"/>
          <w:jc w:val="center"/>
        </w:trPr>
        <w:tc>
          <w:tcPr>
            <w:tcW w:w="432" w:type="dxa"/>
            <w:tcBorders>
              <w:top w:val="single" w:sz="4" w:space="0" w:color="auto"/>
              <w:left w:val="single" w:sz="4" w:space="0" w:color="auto"/>
            </w:tcBorders>
            <w:shd w:val="clear" w:color="auto" w:fill="auto"/>
            <w:vAlign w:val="bottom"/>
          </w:tcPr>
          <w:p w14:paraId="78E3D0FA" w14:textId="77777777" w:rsidR="006B251E" w:rsidRDefault="000278AB">
            <w:pPr>
              <w:pStyle w:val="Jin0"/>
              <w:spacing w:line="240" w:lineRule="auto"/>
              <w:rPr>
                <w:sz w:val="17"/>
                <w:szCs w:val="17"/>
              </w:rPr>
            </w:pPr>
            <w:r>
              <w:rPr>
                <w:rStyle w:val="Jin"/>
                <w:w w:val="80"/>
                <w:sz w:val="17"/>
                <w:szCs w:val="17"/>
              </w:rPr>
              <w:t>191</w:t>
            </w:r>
          </w:p>
        </w:tc>
        <w:tc>
          <w:tcPr>
            <w:tcW w:w="3432" w:type="dxa"/>
            <w:tcBorders>
              <w:top w:val="single" w:sz="4" w:space="0" w:color="auto"/>
              <w:left w:val="single" w:sz="4" w:space="0" w:color="auto"/>
            </w:tcBorders>
            <w:shd w:val="clear" w:color="auto" w:fill="auto"/>
            <w:vAlign w:val="bottom"/>
          </w:tcPr>
          <w:p w14:paraId="56D4F99C" w14:textId="77777777" w:rsidR="006B251E" w:rsidRDefault="000278AB">
            <w:pPr>
              <w:pStyle w:val="Jin0"/>
              <w:spacing w:line="240" w:lineRule="auto"/>
              <w:rPr>
                <w:sz w:val="17"/>
                <w:szCs w:val="17"/>
              </w:rPr>
            </w:pPr>
            <w:r>
              <w:rPr>
                <w:rStyle w:val="Jin"/>
                <w:w w:val="80"/>
                <w:sz w:val="17"/>
                <w:szCs w:val="17"/>
              </w:rPr>
              <w:t>Zlomenina zobákovitého výběžku lopatky</w:t>
            </w:r>
          </w:p>
        </w:tc>
        <w:tc>
          <w:tcPr>
            <w:tcW w:w="706" w:type="dxa"/>
            <w:tcBorders>
              <w:top w:val="single" w:sz="4" w:space="0" w:color="auto"/>
              <w:left w:val="single" w:sz="4" w:space="0" w:color="auto"/>
            </w:tcBorders>
            <w:shd w:val="clear" w:color="auto" w:fill="auto"/>
            <w:vAlign w:val="bottom"/>
          </w:tcPr>
          <w:p w14:paraId="4378BA00"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bottom"/>
          </w:tcPr>
          <w:p w14:paraId="09847429" w14:textId="77777777" w:rsidR="006B251E" w:rsidRDefault="000278AB">
            <w:pPr>
              <w:pStyle w:val="Jin0"/>
              <w:spacing w:line="240" w:lineRule="auto"/>
              <w:jc w:val="center"/>
              <w:rPr>
                <w:sz w:val="17"/>
                <w:szCs w:val="17"/>
              </w:rPr>
            </w:pPr>
            <w:r>
              <w:rPr>
                <w:rStyle w:val="Jin"/>
                <w:w w:val="80"/>
                <w:sz w:val="17"/>
                <w:szCs w:val="17"/>
              </w:rPr>
              <w:t>42</w:t>
            </w:r>
          </w:p>
        </w:tc>
      </w:tr>
      <w:tr w:rsidR="006B251E" w14:paraId="6A129162" w14:textId="77777777">
        <w:trPr>
          <w:trHeight w:hRule="exact" w:val="302"/>
          <w:jc w:val="center"/>
        </w:trPr>
        <w:tc>
          <w:tcPr>
            <w:tcW w:w="432" w:type="dxa"/>
            <w:tcBorders>
              <w:top w:val="single" w:sz="4" w:space="0" w:color="auto"/>
              <w:left w:val="single" w:sz="4" w:space="0" w:color="auto"/>
              <w:bottom w:val="single" w:sz="4" w:space="0" w:color="auto"/>
            </w:tcBorders>
            <w:shd w:val="clear" w:color="auto" w:fill="auto"/>
            <w:vAlign w:val="bottom"/>
          </w:tcPr>
          <w:p w14:paraId="0B5BDD8D" w14:textId="77777777" w:rsidR="006B251E" w:rsidRDefault="000278AB">
            <w:pPr>
              <w:pStyle w:val="Jin0"/>
              <w:spacing w:line="240" w:lineRule="auto"/>
              <w:rPr>
                <w:sz w:val="17"/>
                <w:szCs w:val="17"/>
              </w:rPr>
            </w:pPr>
            <w:r>
              <w:rPr>
                <w:rStyle w:val="Jin"/>
                <w:w w:val="80"/>
                <w:sz w:val="17"/>
                <w:szCs w:val="17"/>
              </w:rPr>
              <w:t>192</w:t>
            </w:r>
          </w:p>
        </w:tc>
        <w:tc>
          <w:tcPr>
            <w:tcW w:w="3432" w:type="dxa"/>
            <w:tcBorders>
              <w:top w:val="single" w:sz="4" w:space="0" w:color="auto"/>
              <w:left w:val="single" w:sz="4" w:space="0" w:color="auto"/>
              <w:bottom w:val="single" w:sz="4" w:space="0" w:color="auto"/>
            </w:tcBorders>
            <w:shd w:val="clear" w:color="auto" w:fill="auto"/>
            <w:vAlign w:val="bottom"/>
          </w:tcPr>
          <w:p w14:paraId="5E4F154E" w14:textId="77777777" w:rsidR="006B251E" w:rsidRDefault="000278AB">
            <w:pPr>
              <w:pStyle w:val="Jin0"/>
              <w:spacing w:line="240" w:lineRule="auto"/>
              <w:rPr>
                <w:sz w:val="17"/>
                <w:szCs w:val="17"/>
              </w:rPr>
            </w:pPr>
            <w:r>
              <w:rPr>
                <w:rStyle w:val="Jin"/>
                <w:w w:val="80"/>
                <w:sz w:val="17"/>
                <w:szCs w:val="17"/>
              </w:rPr>
              <w:t>Zlomenina klíčku neúplná</w:t>
            </w:r>
          </w:p>
        </w:tc>
        <w:tc>
          <w:tcPr>
            <w:tcW w:w="706" w:type="dxa"/>
            <w:tcBorders>
              <w:top w:val="single" w:sz="4" w:space="0" w:color="auto"/>
              <w:left w:val="single" w:sz="4" w:space="0" w:color="auto"/>
              <w:bottom w:val="single" w:sz="4" w:space="0" w:color="auto"/>
            </w:tcBorders>
            <w:shd w:val="clear" w:color="auto" w:fill="auto"/>
            <w:vAlign w:val="bottom"/>
          </w:tcPr>
          <w:p w14:paraId="1AF13C30"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14:paraId="339EB1AA" w14:textId="77777777" w:rsidR="006B251E" w:rsidRDefault="000278AB">
            <w:pPr>
              <w:pStyle w:val="Jin0"/>
              <w:spacing w:line="240" w:lineRule="auto"/>
              <w:jc w:val="center"/>
              <w:rPr>
                <w:sz w:val="17"/>
                <w:szCs w:val="17"/>
              </w:rPr>
            </w:pPr>
            <w:r>
              <w:rPr>
                <w:rStyle w:val="Jin"/>
                <w:w w:val="80"/>
                <w:sz w:val="17"/>
                <w:szCs w:val="17"/>
              </w:rPr>
              <w:t>21</w:t>
            </w:r>
          </w:p>
        </w:tc>
      </w:tr>
      <w:tr w:rsidR="006B251E" w14:paraId="5671F0A4" w14:textId="77777777">
        <w:trPr>
          <w:trHeight w:hRule="exact" w:val="302"/>
          <w:jc w:val="center"/>
        </w:trPr>
        <w:tc>
          <w:tcPr>
            <w:tcW w:w="432" w:type="dxa"/>
            <w:tcBorders>
              <w:top w:val="single" w:sz="4" w:space="0" w:color="auto"/>
              <w:left w:val="single" w:sz="4" w:space="0" w:color="auto"/>
            </w:tcBorders>
            <w:shd w:val="clear" w:color="auto" w:fill="auto"/>
            <w:vAlign w:val="bottom"/>
          </w:tcPr>
          <w:p w14:paraId="65605981" w14:textId="77777777" w:rsidR="006B251E" w:rsidRDefault="000278AB">
            <w:pPr>
              <w:pStyle w:val="Jin0"/>
              <w:spacing w:line="240" w:lineRule="auto"/>
              <w:rPr>
                <w:sz w:val="17"/>
                <w:szCs w:val="17"/>
              </w:rPr>
            </w:pPr>
            <w:r>
              <w:rPr>
                <w:rStyle w:val="Jin"/>
                <w:w w:val="80"/>
                <w:sz w:val="17"/>
                <w:szCs w:val="17"/>
              </w:rPr>
              <w:t>193</w:t>
            </w:r>
          </w:p>
        </w:tc>
        <w:tc>
          <w:tcPr>
            <w:tcW w:w="3432" w:type="dxa"/>
            <w:tcBorders>
              <w:top w:val="single" w:sz="4" w:space="0" w:color="auto"/>
              <w:left w:val="single" w:sz="4" w:space="0" w:color="auto"/>
            </w:tcBorders>
            <w:shd w:val="clear" w:color="auto" w:fill="auto"/>
            <w:vAlign w:val="bottom"/>
          </w:tcPr>
          <w:p w14:paraId="3C56A233" w14:textId="77777777" w:rsidR="006B251E" w:rsidRDefault="000278AB">
            <w:pPr>
              <w:pStyle w:val="Jin0"/>
              <w:spacing w:line="240" w:lineRule="auto"/>
              <w:rPr>
                <w:sz w:val="17"/>
                <w:szCs w:val="17"/>
              </w:rPr>
            </w:pPr>
            <w:r>
              <w:rPr>
                <w:rStyle w:val="Jin"/>
                <w:w w:val="80"/>
                <w:sz w:val="17"/>
                <w:szCs w:val="17"/>
              </w:rPr>
              <w:t>Zlomenina klíčku úplná bez posunutí úlomků</w:t>
            </w:r>
          </w:p>
        </w:tc>
        <w:tc>
          <w:tcPr>
            <w:tcW w:w="706" w:type="dxa"/>
            <w:tcBorders>
              <w:top w:val="single" w:sz="4" w:space="0" w:color="auto"/>
              <w:left w:val="single" w:sz="4" w:space="0" w:color="auto"/>
            </w:tcBorders>
            <w:shd w:val="clear" w:color="auto" w:fill="auto"/>
            <w:vAlign w:val="bottom"/>
          </w:tcPr>
          <w:p w14:paraId="62994D6D"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2E3C32B4"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1F1F3A3D" w14:textId="77777777">
        <w:trPr>
          <w:trHeight w:hRule="exact" w:val="293"/>
          <w:jc w:val="center"/>
        </w:trPr>
        <w:tc>
          <w:tcPr>
            <w:tcW w:w="432" w:type="dxa"/>
            <w:tcBorders>
              <w:top w:val="single" w:sz="4" w:space="0" w:color="auto"/>
              <w:left w:val="single" w:sz="4" w:space="0" w:color="auto"/>
            </w:tcBorders>
            <w:shd w:val="clear" w:color="auto" w:fill="auto"/>
            <w:vAlign w:val="bottom"/>
          </w:tcPr>
          <w:p w14:paraId="6C29A7D4" w14:textId="77777777" w:rsidR="006B251E" w:rsidRDefault="000278AB">
            <w:pPr>
              <w:pStyle w:val="Jin0"/>
              <w:spacing w:line="240" w:lineRule="auto"/>
              <w:rPr>
                <w:sz w:val="17"/>
                <w:szCs w:val="17"/>
              </w:rPr>
            </w:pPr>
            <w:r>
              <w:rPr>
                <w:rStyle w:val="Jin"/>
                <w:w w:val="80"/>
                <w:sz w:val="17"/>
                <w:szCs w:val="17"/>
              </w:rPr>
              <w:t>194</w:t>
            </w:r>
          </w:p>
        </w:tc>
        <w:tc>
          <w:tcPr>
            <w:tcW w:w="3432" w:type="dxa"/>
            <w:tcBorders>
              <w:top w:val="single" w:sz="4" w:space="0" w:color="auto"/>
              <w:left w:val="single" w:sz="4" w:space="0" w:color="auto"/>
            </w:tcBorders>
            <w:shd w:val="clear" w:color="auto" w:fill="auto"/>
            <w:vAlign w:val="bottom"/>
          </w:tcPr>
          <w:p w14:paraId="15187192" w14:textId="77777777" w:rsidR="006B251E" w:rsidRDefault="000278AB">
            <w:pPr>
              <w:pStyle w:val="Jin0"/>
              <w:spacing w:line="240" w:lineRule="auto"/>
              <w:rPr>
                <w:sz w:val="17"/>
                <w:szCs w:val="17"/>
              </w:rPr>
            </w:pPr>
            <w:r>
              <w:rPr>
                <w:rStyle w:val="Jin"/>
                <w:w w:val="80"/>
                <w:sz w:val="17"/>
                <w:szCs w:val="17"/>
              </w:rPr>
              <w:t>Zlomenina klíčku úplná s posunutím úlomků</w:t>
            </w:r>
          </w:p>
        </w:tc>
        <w:tc>
          <w:tcPr>
            <w:tcW w:w="706" w:type="dxa"/>
            <w:tcBorders>
              <w:top w:val="single" w:sz="4" w:space="0" w:color="auto"/>
              <w:left w:val="single" w:sz="4" w:space="0" w:color="auto"/>
            </w:tcBorders>
            <w:shd w:val="clear" w:color="auto" w:fill="auto"/>
            <w:vAlign w:val="bottom"/>
          </w:tcPr>
          <w:p w14:paraId="65C9A3C3"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039C52C0" w14:textId="77777777" w:rsidR="006B251E" w:rsidRDefault="000278AB">
            <w:pPr>
              <w:pStyle w:val="Jin0"/>
              <w:spacing w:line="240" w:lineRule="auto"/>
              <w:ind w:firstLine="220"/>
              <w:rPr>
                <w:sz w:val="17"/>
                <w:szCs w:val="17"/>
              </w:rPr>
            </w:pPr>
            <w:r>
              <w:rPr>
                <w:rStyle w:val="Jin"/>
                <w:w w:val="80"/>
                <w:sz w:val="17"/>
                <w:szCs w:val="17"/>
              </w:rPr>
              <w:t>49</w:t>
            </w:r>
          </w:p>
        </w:tc>
      </w:tr>
      <w:tr w:rsidR="006B251E" w14:paraId="1E286D01" w14:textId="77777777">
        <w:trPr>
          <w:trHeight w:hRule="exact" w:val="298"/>
          <w:jc w:val="center"/>
        </w:trPr>
        <w:tc>
          <w:tcPr>
            <w:tcW w:w="432" w:type="dxa"/>
            <w:tcBorders>
              <w:top w:val="single" w:sz="4" w:space="0" w:color="auto"/>
              <w:left w:val="single" w:sz="4" w:space="0" w:color="auto"/>
            </w:tcBorders>
            <w:shd w:val="clear" w:color="auto" w:fill="auto"/>
            <w:vAlign w:val="bottom"/>
          </w:tcPr>
          <w:p w14:paraId="0C09E944" w14:textId="77777777" w:rsidR="006B251E" w:rsidRDefault="000278AB">
            <w:pPr>
              <w:pStyle w:val="Jin0"/>
              <w:spacing w:line="240" w:lineRule="auto"/>
              <w:rPr>
                <w:sz w:val="17"/>
                <w:szCs w:val="17"/>
              </w:rPr>
            </w:pPr>
            <w:r>
              <w:rPr>
                <w:rStyle w:val="Jin"/>
                <w:w w:val="80"/>
                <w:sz w:val="17"/>
                <w:szCs w:val="17"/>
              </w:rPr>
              <w:t>195</w:t>
            </w:r>
          </w:p>
        </w:tc>
        <w:tc>
          <w:tcPr>
            <w:tcW w:w="3432" w:type="dxa"/>
            <w:tcBorders>
              <w:top w:val="single" w:sz="4" w:space="0" w:color="auto"/>
              <w:left w:val="single" w:sz="4" w:space="0" w:color="auto"/>
            </w:tcBorders>
            <w:shd w:val="clear" w:color="auto" w:fill="auto"/>
            <w:vAlign w:val="bottom"/>
          </w:tcPr>
          <w:p w14:paraId="73468488" w14:textId="77777777" w:rsidR="006B251E" w:rsidRDefault="000278AB">
            <w:pPr>
              <w:pStyle w:val="Jin0"/>
              <w:spacing w:line="240" w:lineRule="auto"/>
              <w:rPr>
                <w:sz w:val="17"/>
                <w:szCs w:val="17"/>
              </w:rPr>
            </w:pPr>
            <w:r>
              <w:rPr>
                <w:rStyle w:val="Jin"/>
                <w:w w:val="80"/>
                <w:sz w:val="17"/>
                <w:szCs w:val="17"/>
              </w:rPr>
              <w:t>Zlomenina klíčku operovaná</w:t>
            </w:r>
          </w:p>
        </w:tc>
        <w:tc>
          <w:tcPr>
            <w:tcW w:w="706" w:type="dxa"/>
            <w:tcBorders>
              <w:top w:val="single" w:sz="4" w:space="0" w:color="auto"/>
              <w:left w:val="single" w:sz="4" w:space="0" w:color="auto"/>
            </w:tcBorders>
            <w:shd w:val="clear" w:color="auto" w:fill="auto"/>
            <w:vAlign w:val="bottom"/>
          </w:tcPr>
          <w:p w14:paraId="73574366"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75C192C4"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1CAB4D2B"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FEA8653" w14:textId="77777777" w:rsidR="006B251E" w:rsidRDefault="000278AB">
            <w:pPr>
              <w:pStyle w:val="Jin0"/>
              <w:spacing w:line="240" w:lineRule="auto"/>
              <w:rPr>
                <w:sz w:val="17"/>
                <w:szCs w:val="17"/>
              </w:rPr>
            </w:pPr>
            <w:r>
              <w:rPr>
                <w:rStyle w:val="Jin"/>
                <w:w w:val="80"/>
                <w:sz w:val="17"/>
                <w:szCs w:val="17"/>
              </w:rPr>
              <w:t>196</w:t>
            </w:r>
          </w:p>
        </w:tc>
        <w:tc>
          <w:tcPr>
            <w:tcW w:w="3432" w:type="dxa"/>
            <w:tcBorders>
              <w:top w:val="single" w:sz="4" w:space="0" w:color="auto"/>
              <w:left w:val="single" w:sz="4" w:space="0" w:color="auto"/>
            </w:tcBorders>
            <w:shd w:val="clear" w:color="auto" w:fill="auto"/>
            <w:vAlign w:val="bottom"/>
          </w:tcPr>
          <w:p w14:paraId="332FD227" w14:textId="77777777" w:rsidR="006B251E" w:rsidRDefault="000278AB">
            <w:pPr>
              <w:pStyle w:val="Jin0"/>
              <w:spacing w:line="240" w:lineRule="auto"/>
              <w:rPr>
                <w:sz w:val="17"/>
                <w:szCs w:val="17"/>
              </w:rPr>
            </w:pPr>
            <w:r>
              <w:rPr>
                <w:rStyle w:val="Jin"/>
                <w:w w:val="80"/>
                <w:sz w:val="17"/>
                <w:szCs w:val="17"/>
              </w:rPr>
              <w:t>Zlomenina horního konce kosti pažní, velkého hrbolu bez posunutí</w:t>
            </w:r>
          </w:p>
        </w:tc>
        <w:tc>
          <w:tcPr>
            <w:tcW w:w="706" w:type="dxa"/>
            <w:tcBorders>
              <w:top w:val="single" w:sz="4" w:space="0" w:color="auto"/>
              <w:left w:val="single" w:sz="4" w:space="0" w:color="auto"/>
            </w:tcBorders>
            <w:shd w:val="clear" w:color="auto" w:fill="auto"/>
            <w:vAlign w:val="center"/>
          </w:tcPr>
          <w:p w14:paraId="4C9DFE41" w14:textId="77777777" w:rsidR="006B251E" w:rsidRDefault="000278AB">
            <w:pPr>
              <w:pStyle w:val="Jin0"/>
              <w:spacing w:line="240" w:lineRule="auto"/>
              <w:ind w:firstLine="220"/>
              <w:rPr>
                <w:sz w:val="17"/>
                <w:szCs w:val="17"/>
              </w:rPr>
            </w:pPr>
            <w:r>
              <w:rPr>
                <w:rStyle w:val="Jin"/>
                <w:w w:val="80"/>
                <w:sz w:val="17"/>
                <w:szCs w:val="17"/>
              </w:rPr>
              <w:t>45</w:t>
            </w:r>
          </w:p>
        </w:tc>
        <w:tc>
          <w:tcPr>
            <w:tcW w:w="715" w:type="dxa"/>
            <w:tcBorders>
              <w:top w:val="single" w:sz="4" w:space="0" w:color="auto"/>
              <w:left w:val="single" w:sz="4" w:space="0" w:color="auto"/>
              <w:right w:val="single" w:sz="4" w:space="0" w:color="auto"/>
            </w:tcBorders>
            <w:shd w:val="clear" w:color="auto" w:fill="auto"/>
            <w:vAlign w:val="center"/>
          </w:tcPr>
          <w:p w14:paraId="642FE684" w14:textId="77777777" w:rsidR="006B251E" w:rsidRDefault="000278AB">
            <w:pPr>
              <w:pStyle w:val="Jin0"/>
              <w:spacing w:line="240" w:lineRule="auto"/>
              <w:ind w:firstLine="220"/>
              <w:rPr>
                <w:sz w:val="17"/>
                <w:szCs w:val="17"/>
              </w:rPr>
            </w:pPr>
            <w:r>
              <w:rPr>
                <w:rStyle w:val="Jin"/>
                <w:w w:val="80"/>
                <w:sz w:val="17"/>
                <w:szCs w:val="17"/>
              </w:rPr>
              <w:t>45</w:t>
            </w:r>
          </w:p>
        </w:tc>
      </w:tr>
      <w:tr w:rsidR="006B251E" w14:paraId="70C72527"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2BC1DB8" w14:textId="77777777" w:rsidR="006B251E" w:rsidRDefault="000278AB">
            <w:pPr>
              <w:pStyle w:val="Jin0"/>
              <w:spacing w:line="240" w:lineRule="auto"/>
              <w:rPr>
                <w:sz w:val="17"/>
                <w:szCs w:val="17"/>
              </w:rPr>
            </w:pPr>
            <w:r>
              <w:rPr>
                <w:rStyle w:val="Jin"/>
                <w:w w:val="80"/>
                <w:sz w:val="17"/>
                <w:szCs w:val="17"/>
              </w:rPr>
              <w:t>197</w:t>
            </w:r>
          </w:p>
        </w:tc>
        <w:tc>
          <w:tcPr>
            <w:tcW w:w="3432" w:type="dxa"/>
            <w:tcBorders>
              <w:top w:val="single" w:sz="4" w:space="0" w:color="auto"/>
              <w:left w:val="single" w:sz="4" w:space="0" w:color="auto"/>
            </w:tcBorders>
            <w:shd w:val="clear" w:color="auto" w:fill="auto"/>
            <w:vAlign w:val="bottom"/>
          </w:tcPr>
          <w:p w14:paraId="35CD1767" w14:textId="77777777" w:rsidR="006B251E" w:rsidRDefault="000278AB">
            <w:pPr>
              <w:pStyle w:val="Jin0"/>
              <w:spacing w:line="240" w:lineRule="auto"/>
              <w:rPr>
                <w:sz w:val="17"/>
                <w:szCs w:val="17"/>
              </w:rPr>
            </w:pPr>
            <w:r>
              <w:rPr>
                <w:rStyle w:val="Jin"/>
                <w:w w:val="80"/>
                <w:sz w:val="17"/>
                <w:szCs w:val="17"/>
              </w:rPr>
              <w:t>Zlomenina horního konce kosti pažní, velkého hrbolu s posunutím</w:t>
            </w:r>
          </w:p>
        </w:tc>
        <w:tc>
          <w:tcPr>
            <w:tcW w:w="706" w:type="dxa"/>
            <w:tcBorders>
              <w:top w:val="single" w:sz="4" w:space="0" w:color="auto"/>
              <w:left w:val="single" w:sz="4" w:space="0" w:color="auto"/>
            </w:tcBorders>
            <w:shd w:val="clear" w:color="auto" w:fill="auto"/>
            <w:vAlign w:val="center"/>
          </w:tcPr>
          <w:p w14:paraId="18079221"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757DA8F1"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765CB4FF"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22E92FE6" w14:textId="77777777" w:rsidR="006B251E" w:rsidRDefault="000278AB">
            <w:pPr>
              <w:pStyle w:val="Jin0"/>
              <w:spacing w:line="240" w:lineRule="auto"/>
              <w:rPr>
                <w:sz w:val="17"/>
                <w:szCs w:val="17"/>
              </w:rPr>
            </w:pPr>
            <w:r>
              <w:rPr>
                <w:rStyle w:val="Jin"/>
                <w:w w:val="80"/>
                <w:sz w:val="17"/>
                <w:szCs w:val="17"/>
              </w:rPr>
              <w:t>198</w:t>
            </w:r>
          </w:p>
        </w:tc>
        <w:tc>
          <w:tcPr>
            <w:tcW w:w="3432" w:type="dxa"/>
            <w:tcBorders>
              <w:top w:val="single" w:sz="4" w:space="0" w:color="auto"/>
              <w:left w:val="single" w:sz="4" w:space="0" w:color="auto"/>
            </w:tcBorders>
            <w:shd w:val="clear" w:color="auto" w:fill="auto"/>
          </w:tcPr>
          <w:p w14:paraId="66DF3F3A" w14:textId="77777777" w:rsidR="006B251E" w:rsidRDefault="000278AB">
            <w:pPr>
              <w:pStyle w:val="Jin0"/>
              <w:spacing w:line="240" w:lineRule="auto"/>
              <w:rPr>
                <w:sz w:val="17"/>
                <w:szCs w:val="17"/>
              </w:rPr>
            </w:pPr>
            <w:r>
              <w:rPr>
                <w:rStyle w:val="Jin"/>
                <w:w w:val="80"/>
                <w:sz w:val="17"/>
                <w:szCs w:val="17"/>
              </w:rPr>
              <w:t>Zlomenina horního konce kosti pažní, roztříštěná zlomenina hlavice</w:t>
            </w:r>
          </w:p>
        </w:tc>
        <w:tc>
          <w:tcPr>
            <w:tcW w:w="706" w:type="dxa"/>
            <w:tcBorders>
              <w:top w:val="single" w:sz="4" w:space="0" w:color="auto"/>
              <w:left w:val="single" w:sz="4" w:space="0" w:color="auto"/>
            </w:tcBorders>
            <w:shd w:val="clear" w:color="auto" w:fill="auto"/>
            <w:vAlign w:val="center"/>
          </w:tcPr>
          <w:p w14:paraId="1D898883"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center"/>
          </w:tcPr>
          <w:p w14:paraId="4046C768" w14:textId="77777777" w:rsidR="006B251E" w:rsidRDefault="000278AB">
            <w:pPr>
              <w:pStyle w:val="Jin0"/>
              <w:spacing w:line="240" w:lineRule="auto"/>
              <w:jc w:val="center"/>
              <w:rPr>
                <w:sz w:val="17"/>
                <w:szCs w:val="17"/>
              </w:rPr>
            </w:pPr>
            <w:r>
              <w:rPr>
                <w:rStyle w:val="Jin"/>
                <w:w w:val="80"/>
                <w:sz w:val="17"/>
                <w:szCs w:val="17"/>
              </w:rPr>
              <w:t>105</w:t>
            </w:r>
          </w:p>
        </w:tc>
      </w:tr>
      <w:tr w:rsidR="006B251E" w14:paraId="0EAA346D"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D98A122" w14:textId="77777777" w:rsidR="006B251E" w:rsidRDefault="000278AB">
            <w:pPr>
              <w:pStyle w:val="Jin0"/>
              <w:spacing w:line="240" w:lineRule="auto"/>
              <w:rPr>
                <w:sz w:val="17"/>
                <w:szCs w:val="17"/>
              </w:rPr>
            </w:pPr>
            <w:r>
              <w:rPr>
                <w:rStyle w:val="Jin"/>
                <w:w w:val="80"/>
                <w:sz w:val="17"/>
                <w:szCs w:val="17"/>
              </w:rPr>
              <w:t>199</w:t>
            </w:r>
          </w:p>
        </w:tc>
        <w:tc>
          <w:tcPr>
            <w:tcW w:w="3432" w:type="dxa"/>
            <w:tcBorders>
              <w:top w:val="single" w:sz="4" w:space="0" w:color="auto"/>
              <w:left w:val="single" w:sz="4" w:space="0" w:color="auto"/>
            </w:tcBorders>
            <w:shd w:val="clear" w:color="auto" w:fill="auto"/>
            <w:vAlign w:val="bottom"/>
          </w:tcPr>
          <w:p w14:paraId="436A70FD" w14:textId="77777777" w:rsidR="006B251E" w:rsidRDefault="000278AB">
            <w:pPr>
              <w:pStyle w:val="Jin0"/>
              <w:spacing w:line="240" w:lineRule="auto"/>
              <w:rPr>
                <w:sz w:val="17"/>
                <w:szCs w:val="17"/>
              </w:rPr>
            </w:pPr>
            <w:r>
              <w:rPr>
                <w:rStyle w:val="Jin"/>
                <w:w w:val="80"/>
                <w:sz w:val="17"/>
                <w:szCs w:val="17"/>
              </w:rPr>
              <w:t>Zlomenina horního konce kosti pažní, krčku nebo hlavice bez posunutí</w:t>
            </w:r>
          </w:p>
        </w:tc>
        <w:tc>
          <w:tcPr>
            <w:tcW w:w="706" w:type="dxa"/>
            <w:tcBorders>
              <w:top w:val="single" w:sz="4" w:space="0" w:color="auto"/>
              <w:left w:val="single" w:sz="4" w:space="0" w:color="auto"/>
            </w:tcBorders>
            <w:shd w:val="clear" w:color="auto" w:fill="auto"/>
            <w:vAlign w:val="center"/>
          </w:tcPr>
          <w:p w14:paraId="657D795E" w14:textId="77777777" w:rsidR="006B251E" w:rsidRDefault="000278AB">
            <w:pPr>
              <w:pStyle w:val="Jin0"/>
              <w:spacing w:line="240" w:lineRule="auto"/>
              <w:ind w:firstLine="220"/>
              <w:rPr>
                <w:sz w:val="17"/>
                <w:szCs w:val="17"/>
              </w:rPr>
            </w:pPr>
            <w:r>
              <w:rPr>
                <w:rStyle w:val="Jin"/>
                <w:w w:val="80"/>
                <w:sz w:val="17"/>
                <w:szCs w:val="17"/>
              </w:rPr>
              <w:t>60</w:t>
            </w:r>
          </w:p>
        </w:tc>
        <w:tc>
          <w:tcPr>
            <w:tcW w:w="715" w:type="dxa"/>
            <w:tcBorders>
              <w:top w:val="single" w:sz="4" w:space="0" w:color="auto"/>
              <w:left w:val="single" w:sz="4" w:space="0" w:color="auto"/>
              <w:right w:val="single" w:sz="4" w:space="0" w:color="auto"/>
            </w:tcBorders>
            <w:shd w:val="clear" w:color="auto" w:fill="auto"/>
            <w:vAlign w:val="center"/>
          </w:tcPr>
          <w:p w14:paraId="19A5F4BA" w14:textId="77777777" w:rsidR="006B251E" w:rsidRDefault="000278AB">
            <w:pPr>
              <w:pStyle w:val="Jin0"/>
              <w:spacing w:line="240" w:lineRule="auto"/>
              <w:ind w:firstLine="220"/>
              <w:rPr>
                <w:sz w:val="17"/>
                <w:szCs w:val="17"/>
              </w:rPr>
            </w:pPr>
            <w:r>
              <w:rPr>
                <w:rStyle w:val="Jin"/>
                <w:w w:val="80"/>
                <w:sz w:val="17"/>
                <w:szCs w:val="17"/>
              </w:rPr>
              <w:t>60</w:t>
            </w:r>
          </w:p>
        </w:tc>
      </w:tr>
      <w:tr w:rsidR="006B251E" w14:paraId="018A9565"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2A9FD8F" w14:textId="77777777" w:rsidR="006B251E" w:rsidRDefault="000278AB">
            <w:pPr>
              <w:pStyle w:val="Jin0"/>
              <w:spacing w:line="240" w:lineRule="auto"/>
              <w:rPr>
                <w:sz w:val="17"/>
                <w:szCs w:val="17"/>
              </w:rPr>
            </w:pPr>
            <w:r>
              <w:rPr>
                <w:rStyle w:val="Jin"/>
                <w:w w:val="80"/>
                <w:sz w:val="17"/>
                <w:szCs w:val="17"/>
              </w:rPr>
              <w:t>200</w:t>
            </w:r>
          </w:p>
        </w:tc>
        <w:tc>
          <w:tcPr>
            <w:tcW w:w="3432" w:type="dxa"/>
            <w:tcBorders>
              <w:top w:val="single" w:sz="4" w:space="0" w:color="auto"/>
              <w:left w:val="single" w:sz="4" w:space="0" w:color="auto"/>
            </w:tcBorders>
            <w:shd w:val="clear" w:color="auto" w:fill="auto"/>
          </w:tcPr>
          <w:p w14:paraId="3E71271F" w14:textId="77777777" w:rsidR="006B251E" w:rsidRDefault="000278AB">
            <w:pPr>
              <w:pStyle w:val="Jin0"/>
              <w:spacing w:line="240" w:lineRule="auto"/>
              <w:rPr>
                <w:sz w:val="17"/>
                <w:szCs w:val="17"/>
              </w:rPr>
            </w:pPr>
            <w:r>
              <w:rPr>
                <w:rStyle w:val="Jin"/>
                <w:w w:val="80"/>
                <w:sz w:val="17"/>
                <w:szCs w:val="17"/>
              </w:rPr>
              <w:t>Zlomenina horního konce kosti pažní, krčku nebo hlavice zaklíněná</w:t>
            </w:r>
          </w:p>
        </w:tc>
        <w:tc>
          <w:tcPr>
            <w:tcW w:w="706" w:type="dxa"/>
            <w:tcBorders>
              <w:top w:val="single" w:sz="4" w:space="0" w:color="auto"/>
              <w:left w:val="single" w:sz="4" w:space="0" w:color="auto"/>
            </w:tcBorders>
            <w:shd w:val="clear" w:color="auto" w:fill="auto"/>
            <w:vAlign w:val="center"/>
          </w:tcPr>
          <w:p w14:paraId="15F6B7BE"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34F3A195"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41E460D1"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C91E303" w14:textId="77777777" w:rsidR="006B251E" w:rsidRDefault="000278AB">
            <w:pPr>
              <w:pStyle w:val="Jin0"/>
              <w:spacing w:line="240" w:lineRule="auto"/>
              <w:rPr>
                <w:sz w:val="17"/>
                <w:szCs w:val="17"/>
              </w:rPr>
            </w:pPr>
            <w:r>
              <w:rPr>
                <w:rStyle w:val="Jin"/>
                <w:w w:val="80"/>
                <w:sz w:val="17"/>
                <w:szCs w:val="17"/>
              </w:rPr>
              <w:t>201</w:t>
            </w:r>
          </w:p>
        </w:tc>
        <w:tc>
          <w:tcPr>
            <w:tcW w:w="3432" w:type="dxa"/>
            <w:tcBorders>
              <w:top w:val="single" w:sz="4" w:space="0" w:color="auto"/>
              <w:left w:val="single" w:sz="4" w:space="0" w:color="auto"/>
            </w:tcBorders>
            <w:shd w:val="clear" w:color="auto" w:fill="auto"/>
            <w:vAlign w:val="bottom"/>
          </w:tcPr>
          <w:p w14:paraId="43BEC115" w14:textId="77777777" w:rsidR="006B251E" w:rsidRDefault="000278AB">
            <w:pPr>
              <w:pStyle w:val="Jin0"/>
              <w:spacing w:line="240" w:lineRule="auto"/>
              <w:rPr>
                <w:sz w:val="17"/>
                <w:szCs w:val="17"/>
              </w:rPr>
            </w:pPr>
            <w:r>
              <w:rPr>
                <w:rStyle w:val="Jin"/>
                <w:w w:val="80"/>
                <w:sz w:val="17"/>
                <w:szCs w:val="17"/>
              </w:rPr>
              <w:t>Zlomenina horního konce kosti pažní, krčku nebo hlavice s posunutím úlomků</w:t>
            </w:r>
          </w:p>
        </w:tc>
        <w:tc>
          <w:tcPr>
            <w:tcW w:w="706" w:type="dxa"/>
            <w:tcBorders>
              <w:top w:val="single" w:sz="4" w:space="0" w:color="auto"/>
              <w:left w:val="single" w:sz="4" w:space="0" w:color="auto"/>
            </w:tcBorders>
            <w:shd w:val="clear" w:color="auto" w:fill="auto"/>
            <w:vAlign w:val="center"/>
          </w:tcPr>
          <w:p w14:paraId="08022384"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55192D1C"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1AF053C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162FD00" w14:textId="77777777" w:rsidR="006B251E" w:rsidRDefault="000278AB">
            <w:pPr>
              <w:pStyle w:val="Jin0"/>
              <w:spacing w:line="240" w:lineRule="auto"/>
              <w:rPr>
                <w:sz w:val="17"/>
                <w:szCs w:val="17"/>
              </w:rPr>
            </w:pPr>
            <w:r>
              <w:rPr>
                <w:rStyle w:val="Jin"/>
                <w:w w:val="80"/>
                <w:sz w:val="17"/>
                <w:szCs w:val="17"/>
              </w:rPr>
              <w:t>202</w:t>
            </w:r>
          </w:p>
        </w:tc>
        <w:tc>
          <w:tcPr>
            <w:tcW w:w="3432" w:type="dxa"/>
            <w:tcBorders>
              <w:top w:val="single" w:sz="4" w:space="0" w:color="auto"/>
              <w:left w:val="single" w:sz="4" w:space="0" w:color="auto"/>
            </w:tcBorders>
            <w:shd w:val="clear" w:color="auto" w:fill="auto"/>
            <w:vAlign w:val="bottom"/>
          </w:tcPr>
          <w:p w14:paraId="7D90E959" w14:textId="77777777" w:rsidR="006B251E" w:rsidRDefault="000278AB">
            <w:pPr>
              <w:pStyle w:val="Jin0"/>
              <w:spacing w:line="240" w:lineRule="auto"/>
              <w:rPr>
                <w:sz w:val="17"/>
                <w:szCs w:val="17"/>
              </w:rPr>
            </w:pPr>
            <w:r>
              <w:rPr>
                <w:rStyle w:val="Jin"/>
                <w:w w:val="80"/>
                <w:sz w:val="17"/>
                <w:szCs w:val="17"/>
              </w:rPr>
              <w:t>Zlomenina horního konce kosti pažní, krčku nebo hlavice luxační nebo operací léčená</w:t>
            </w:r>
          </w:p>
        </w:tc>
        <w:tc>
          <w:tcPr>
            <w:tcW w:w="706" w:type="dxa"/>
            <w:tcBorders>
              <w:top w:val="single" w:sz="4" w:space="0" w:color="auto"/>
              <w:left w:val="single" w:sz="4" w:space="0" w:color="auto"/>
            </w:tcBorders>
            <w:shd w:val="clear" w:color="auto" w:fill="auto"/>
            <w:vAlign w:val="center"/>
          </w:tcPr>
          <w:p w14:paraId="3B550161"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4722BE6E" w14:textId="77777777" w:rsidR="006B251E" w:rsidRDefault="000278AB">
            <w:pPr>
              <w:pStyle w:val="Jin0"/>
              <w:spacing w:line="240" w:lineRule="auto"/>
              <w:jc w:val="center"/>
              <w:rPr>
                <w:sz w:val="17"/>
                <w:szCs w:val="17"/>
              </w:rPr>
            </w:pPr>
            <w:r>
              <w:rPr>
                <w:rStyle w:val="Jin"/>
                <w:w w:val="80"/>
                <w:sz w:val="17"/>
                <w:szCs w:val="17"/>
              </w:rPr>
              <w:t>112</w:t>
            </w:r>
          </w:p>
        </w:tc>
      </w:tr>
      <w:tr w:rsidR="006B251E" w14:paraId="00E386CE" w14:textId="77777777">
        <w:trPr>
          <w:trHeight w:hRule="exact" w:val="298"/>
          <w:jc w:val="center"/>
        </w:trPr>
        <w:tc>
          <w:tcPr>
            <w:tcW w:w="432" w:type="dxa"/>
            <w:tcBorders>
              <w:top w:val="single" w:sz="4" w:space="0" w:color="auto"/>
              <w:left w:val="single" w:sz="4" w:space="0" w:color="auto"/>
            </w:tcBorders>
            <w:shd w:val="clear" w:color="auto" w:fill="auto"/>
            <w:vAlign w:val="bottom"/>
          </w:tcPr>
          <w:p w14:paraId="10CB06FC" w14:textId="77777777" w:rsidR="006B251E" w:rsidRDefault="000278AB">
            <w:pPr>
              <w:pStyle w:val="Jin0"/>
              <w:spacing w:line="240" w:lineRule="auto"/>
              <w:rPr>
                <w:sz w:val="17"/>
                <w:szCs w:val="17"/>
              </w:rPr>
            </w:pPr>
            <w:r>
              <w:rPr>
                <w:rStyle w:val="Jin"/>
                <w:w w:val="80"/>
                <w:sz w:val="17"/>
                <w:szCs w:val="17"/>
              </w:rPr>
              <w:t>203</w:t>
            </w:r>
          </w:p>
        </w:tc>
        <w:tc>
          <w:tcPr>
            <w:tcW w:w="3432" w:type="dxa"/>
            <w:tcBorders>
              <w:top w:val="single" w:sz="4" w:space="0" w:color="auto"/>
              <w:left w:val="single" w:sz="4" w:space="0" w:color="auto"/>
            </w:tcBorders>
            <w:shd w:val="clear" w:color="auto" w:fill="auto"/>
            <w:vAlign w:val="bottom"/>
          </w:tcPr>
          <w:p w14:paraId="57D7B787" w14:textId="77777777" w:rsidR="006B251E" w:rsidRDefault="000278AB">
            <w:pPr>
              <w:pStyle w:val="Jin0"/>
              <w:spacing w:line="240" w:lineRule="auto"/>
              <w:rPr>
                <w:sz w:val="17"/>
                <w:szCs w:val="17"/>
              </w:rPr>
            </w:pPr>
            <w:r>
              <w:rPr>
                <w:rStyle w:val="Jin"/>
                <w:w w:val="80"/>
                <w:sz w:val="17"/>
                <w:szCs w:val="17"/>
              </w:rPr>
              <w:t>Zlomenina těla kosti pažní neúplná</w:t>
            </w:r>
          </w:p>
        </w:tc>
        <w:tc>
          <w:tcPr>
            <w:tcW w:w="706" w:type="dxa"/>
            <w:tcBorders>
              <w:top w:val="single" w:sz="4" w:space="0" w:color="auto"/>
              <w:left w:val="single" w:sz="4" w:space="0" w:color="auto"/>
            </w:tcBorders>
            <w:shd w:val="clear" w:color="auto" w:fill="auto"/>
            <w:vAlign w:val="bottom"/>
          </w:tcPr>
          <w:p w14:paraId="09A8A8E9"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2664B795"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59D6D384" w14:textId="77777777">
        <w:trPr>
          <w:trHeight w:hRule="exact" w:val="298"/>
          <w:jc w:val="center"/>
        </w:trPr>
        <w:tc>
          <w:tcPr>
            <w:tcW w:w="432" w:type="dxa"/>
            <w:tcBorders>
              <w:top w:val="single" w:sz="4" w:space="0" w:color="auto"/>
              <w:left w:val="single" w:sz="4" w:space="0" w:color="auto"/>
            </w:tcBorders>
            <w:shd w:val="clear" w:color="auto" w:fill="auto"/>
            <w:vAlign w:val="bottom"/>
          </w:tcPr>
          <w:p w14:paraId="33B73EBD" w14:textId="77777777" w:rsidR="006B251E" w:rsidRDefault="000278AB">
            <w:pPr>
              <w:pStyle w:val="Jin0"/>
              <w:spacing w:line="240" w:lineRule="auto"/>
              <w:rPr>
                <w:sz w:val="17"/>
                <w:szCs w:val="17"/>
              </w:rPr>
            </w:pPr>
            <w:r>
              <w:rPr>
                <w:rStyle w:val="Jin"/>
                <w:w w:val="80"/>
                <w:sz w:val="17"/>
                <w:szCs w:val="17"/>
              </w:rPr>
              <w:t>204</w:t>
            </w:r>
          </w:p>
        </w:tc>
        <w:tc>
          <w:tcPr>
            <w:tcW w:w="3432" w:type="dxa"/>
            <w:tcBorders>
              <w:top w:val="single" w:sz="4" w:space="0" w:color="auto"/>
              <w:left w:val="single" w:sz="4" w:space="0" w:color="auto"/>
            </w:tcBorders>
            <w:shd w:val="clear" w:color="auto" w:fill="auto"/>
            <w:vAlign w:val="bottom"/>
          </w:tcPr>
          <w:p w14:paraId="17EEB174" w14:textId="77777777" w:rsidR="006B251E" w:rsidRDefault="000278AB">
            <w:pPr>
              <w:pStyle w:val="Jin0"/>
              <w:spacing w:line="240" w:lineRule="auto"/>
              <w:rPr>
                <w:sz w:val="17"/>
                <w:szCs w:val="17"/>
              </w:rPr>
            </w:pPr>
            <w:r>
              <w:rPr>
                <w:rStyle w:val="Jin"/>
                <w:w w:val="80"/>
                <w:sz w:val="17"/>
                <w:szCs w:val="17"/>
              </w:rPr>
              <w:t>Zlomenina těla kosti pažní úplná bez posunutí úlomků</w:t>
            </w:r>
          </w:p>
        </w:tc>
        <w:tc>
          <w:tcPr>
            <w:tcW w:w="706" w:type="dxa"/>
            <w:tcBorders>
              <w:top w:val="single" w:sz="4" w:space="0" w:color="auto"/>
              <w:left w:val="single" w:sz="4" w:space="0" w:color="auto"/>
            </w:tcBorders>
            <w:shd w:val="clear" w:color="auto" w:fill="auto"/>
            <w:vAlign w:val="bottom"/>
          </w:tcPr>
          <w:p w14:paraId="3B1A777C"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0166A50F"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9E5B5ED" w14:textId="77777777">
        <w:trPr>
          <w:trHeight w:hRule="exact" w:val="298"/>
          <w:jc w:val="center"/>
        </w:trPr>
        <w:tc>
          <w:tcPr>
            <w:tcW w:w="432" w:type="dxa"/>
            <w:tcBorders>
              <w:top w:val="single" w:sz="4" w:space="0" w:color="auto"/>
              <w:left w:val="single" w:sz="4" w:space="0" w:color="auto"/>
            </w:tcBorders>
            <w:shd w:val="clear" w:color="auto" w:fill="auto"/>
            <w:vAlign w:val="bottom"/>
          </w:tcPr>
          <w:p w14:paraId="217D4918" w14:textId="77777777" w:rsidR="006B251E" w:rsidRDefault="000278AB">
            <w:pPr>
              <w:pStyle w:val="Jin0"/>
              <w:spacing w:line="240" w:lineRule="auto"/>
              <w:rPr>
                <w:sz w:val="17"/>
                <w:szCs w:val="17"/>
              </w:rPr>
            </w:pPr>
            <w:r>
              <w:rPr>
                <w:rStyle w:val="Jin"/>
                <w:w w:val="80"/>
                <w:sz w:val="17"/>
                <w:szCs w:val="17"/>
              </w:rPr>
              <w:t>205</w:t>
            </w:r>
          </w:p>
        </w:tc>
        <w:tc>
          <w:tcPr>
            <w:tcW w:w="3432" w:type="dxa"/>
            <w:tcBorders>
              <w:top w:val="single" w:sz="4" w:space="0" w:color="auto"/>
              <w:left w:val="single" w:sz="4" w:space="0" w:color="auto"/>
            </w:tcBorders>
            <w:shd w:val="clear" w:color="auto" w:fill="auto"/>
            <w:vAlign w:val="bottom"/>
          </w:tcPr>
          <w:p w14:paraId="5E69F05D" w14:textId="77777777" w:rsidR="006B251E" w:rsidRDefault="000278AB">
            <w:pPr>
              <w:pStyle w:val="Jin0"/>
              <w:spacing w:line="240" w:lineRule="auto"/>
              <w:rPr>
                <w:sz w:val="17"/>
                <w:szCs w:val="17"/>
              </w:rPr>
            </w:pPr>
            <w:r>
              <w:rPr>
                <w:rStyle w:val="Jin"/>
                <w:w w:val="80"/>
                <w:sz w:val="17"/>
                <w:szCs w:val="17"/>
              </w:rPr>
              <w:t>Zlomenina těla kosti pažní úplná s posunutím úlomků</w:t>
            </w:r>
          </w:p>
        </w:tc>
        <w:tc>
          <w:tcPr>
            <w:tcW w:w="706" w:type="dxa"/>
            <w:tcBorders>
              <w:top w:val="single" w:sz="4" w:space="0" w:color="auto"/>
              <w:left w:val="single" w:sz="4" w:space="0" w:color="auto"/>
            </w:tcBorders>
            <w:shd w:val="clear" w:color="auto" w:fill="auto"/>
            <w:vAlign w:val="bottom"/>
          </w:tcPr>
          <w:p w14:paraId="2137070A"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5715C9A5" w14:textId="77777777" w:rsidR="006B251E" w:rsidRDefault="000278AB">
            <w:pPr>
              <w:pStyle w:val="Jin0"/>
              <w:spacing w:line="240" w:lineRule="auto"/>
              <w:jc w:val="center"/>
              <w:rPr>
                <w:sz w:val="17"/>
                <w:szCs w:val="17"/>
              </w:rPr>
            </w:pPr>
            <w:r>
              <w:rPr>
                <w:rStyle w:val="Jin"/>
                <w:w w:val="80"/>
                <w:sz w:val="17"/>
                <w:szCs w:val="17"/>
              </w:rPr>
              <w:t>112</w:t>
            </w:r>
          </w:p>
        </w:tc>
      </w:tr>
      <w:tr w:rsidR="006B251E" w14:paraId="6803C1DC" w14:textId="77777777">
        <w:trPr>
          <w:trHeight w:hRule="exact" w:val="293"/>
          <w:jc w:val="center"/>
        </w:trPr>
        <w:tc>
          <w:tcPr>
            <w:tcW w:w="432" w:type="dxa"/>
            <w:tcBorders>
              <w:top w:val="single" w:sz="4" w:space="0" w:color="auto"/>
              <w:left w:val="single" w:sz="4" w:space="0" w:color="auto"/>
            </w:tcBorders>
            <w:shd w:val="clear" w:color="auto" w:fill="auto"/>
            <w:vAlign w:val="bottom"/>
          </w:tcPr>
          <w:p w14:paraId="7C813004" w14:textId="77777777" w:rsidR="006B251E" w:rsidRDefault="000278AB">
            <w:pPr>
              <w:pStyle w:val="Jin0"/>
              <w:spacing w:line="240" w:lineRule="auto"/>
              <w:rPr>
                <w:sz w:val="17"/>
                <w:szCs w:val="17"/>
              </w:rPr>
            </w:pPr>
            <w:r>
              <w:rPr>
                <w:rStyle w:val="Jin"/>
                <w:w w:val="80"/>
                <w:sz w:val="17"/>
                <w:szCs w:val="17"/>
              </w:rPr>
              <w:t>206</w:t>
            </w:r>
          </w:p>
        </w:tc>
        <w:tc>
          <w:tcPr>
            <w:tcW w:w="3432" w:type="dxa"/>
            <w:tcBorders>
              <w:top w:val="single" w:sz="4" w:space="0" w:color="auto"/>
              <w:left w:val="single" w:sz="4" w:space="0" w:color="auto"/>
            </w:tcBorders>
            <w:shd w:val="clear" w:color="auto" w:fill="auto"/>
            <w:vAlign w:val="bottom"/>
          </w:tcPr>
          <w:p w14:paraId="031C1174" w14:textId="77777777" w:rsidR="006B251E" w:rsidRDefault="000278AB">
            <w:pPr>
              <w:pStyle w:val="Jin0"/>
              <w:spacing w:line="240" w:lineRule="auto"/>
              <w:rPr>
                <w:sz w:val="17"/>
                <w:szCs w:val="17"/>
              </w:rPr>
            </w:pPr>
            <w:r>
              <w:rPr>
                <w:rStyle w:val="Jin"/>
                <w:w w:val="80"/>
                <w:sz w:val="17"/>
                <w:szCs w:val="17"/>
              </w:rPr>
              <w:t>Zlomenina těla kosti pažní otevřená nebo operovaná</w:t>
            </w:r>
          </w:p>
        </w:tc>
        <w:tc>
          <w:tcPr>
            <w:tcW w:w="706" w:type="dxa"/>
            <w:tcBorders>
              <w:top w:val="single" w:sz="4" w:space="0" w:color="auto"/>
              <w:left w:val="single" w:sz="4" w:space="0" w:color="auto"/>
            </w:tcBorders>
            <w:shd w:val="clear" w:color="auto" w:fill="auto"/>
            <w:vAlign w:val="bottom"/>
          </w:tcPr>
          <w:p w14:paraId="66D63653"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42EF0E48" w14:textId="77777777" w:rsidR="006B251E" w:rsidRDefault="000278AB">
            <w:pPr>
              <w:pStyle w:val="Jin0"/>
              <w:spacing w:line="240" w:lineRule="auto"/>
              <w:jc w:val="center"/>
              <w:rPr>
                <w:sz w:val="17"/>
                <w:szCs w:val="17"/>
              </w:rPr>
            </w:pPr>
            <w:r>
              <w:rPr>
                <w:rStyle w:val="Jin"/>
                <w:w w:val="80"/>
                <w:sz w:val="17"/>
                <w:szCs w:val="17"/>
              </w:rPr>
              <w:t>140</w:t>
            </w:r>
          </w:p>
        </w:tc>
      </w:tr>
      <w:tr w:rsidR="006B251E" w14:paraId="1E36AF0A" w14:textId="77777777">
        <w:trPr>
          <w:trHeight w:hRule="exact" w:val="298"/>
          <w:jc w:val="center"/>
        </w:trPr>
        <w:tc>
          <w:tcPr>
            <w:tcW w:w="432" w:type="dxa"/>
            <w:tcBorders>
              <w:top w:val="single" w:sz="4" w:space="0" w:color="auto"/>
              <w:left w:val="single" w:sz="4" w:space="0" w:color="auto"/>
            </w:tcBorders>
            <w:shd w:val="clear" w:color="auto" w:fill="auto"/>
            <w:vAlign w:val="bottom"/>
          </w:tcPr>
          <w:p w14:paraId="73310FBA" w14:textId="77777777" w:rsidR="006B251E" w:rsidRDefault="000278AB">
            <w:pPr>
              <w:pStyle w:val="Jin0"/>
              <w:spacing w:line="240" w:lineRule="auto"/>
              <w:rPr>
                <w:sz w:val="17"/>
                <w:szCs w:val="17"/>
              </w:rPr>
            </w:pPr>
            <w:r>
              <w:rPr>
                <w:rStyle w:val="Jin"/>
                <w:w w:val="80"/>
                <w:sz w:val="17"/>
                <w:szCs w:val="17"/>
              </w:rPr>
              <w:t>207</w:t>
            </w:r>
          </w:p>
        </w:tc>
        <w:tc>
          <w:tcPr>
            <w:tcW w:w="3432" w:type="dxa"/>
            <w:tcBorders>
              <w:top w:val="single" w:sz="4" w:space="0" w:color="auto"/>
              <w:left w:val="single" w:sz="4" w:space="0" w:color="auto"/>
            </w:tcBorders>
            <w:shd w:val="clear" w:color="auto" w:fill="auto"/>
            <w:vAlign w:val="bottom"/>
          </w:tcPr>
          <w:p w14:paraId="3C35479C" w14:textId="77777777" w:rsidR="006B251E" w:rsidRDefault="000278AB">
            <w:pPr>
              <w:pStyle w:val="Jin0"/>
              <w:spacing w:line="240" w:lineRule="auto"/>
              <w:rPr>
                <w:sz w:val="17"/>
                <w:szCs w:val="17"/>
              </w:rPr>
            </w:pPr>
            <w:r>
              <w:rPr>
                <w:rStyle w:val="Jin"/>
                <w:w w:val="80"/>
                <w:sz w:val="17"/>
                <w:szCs w:val="17"/>
              </w:rPr>
              <w:t>Zlomenina kosti pažní nad kondyly neúplná</w:t>
            </w:r>
          </w:p>
        </w:tc>
        <w:tc>
          <w:tcPr>
            <w:tcW w:w="706" w:type="dxa"/>
            <w:tcBorders>
              <w:top w:val="single" w:sz="4" w:space="0" w:color="auto"/>
              <w:left w:val="single" w:sz="4" w:space="0" w:color="auto"/>
            </w:tcBorders>
            <w:shd w:val="clear" w:color="auto" w:fill="auto"/>
            <w:vAlign w:val="bottom"/>
          </w:tcPr>
          <w:p w14:paraId="6308FB05" w14:textId="77777777" w:rsidR="006B251E" w:rsidRDefault="000278AB">
            <w:pPr>
              <w:pStyle w:val="Jin0"/>
              <w:spacing w:line="240" w:lineRule="auto"/>
              <w:ind w:firstLine="220"/>
              <w:rPr>
                <w:sz w:val="17"/>
                <w:szCs w:val="17"/>
              </w:rPr>
            </w:pPr>
            <w:r>
              <w:rPr>
                <w:rStyle w:val="Jin"/>
                <w:w w:val="80"/>
                <w:sz w:val="17"/>
                <w:szCs w:val="17"/>
              </w:rPr>
              <w:t>60</w:t>
            </w:r>
          </w:p>
        </w:tc>
        <w:tc>
          <w:tcPr>
            <w:tcW w:w="715" w:type="dxa"/>
            <w:tcBorders>
              <w:top w:val="single" w:sz="4" w:space="0" w:color="auto"/>
              <w:left w:val="single" w:sz="4" w:space="0" w:color="auto"/>
              <w:right w:val="single" w:sz="4" w:space="0" w:color="auto"/>
            </w:tcBorders>
            <w:shd w:val="clear" w:color="auto" w:fill="auto"/>
            <w:vAlign w:val="bottom"/>
          </w:tcPr>
          <w:p w14:paraId="6A92D65D" w14:textId="77777777" w:rsidR="006B251E" w:rsidRDefault="000278AB">
            <w:pPr>
              <w:pStyle w:val="Jin0"/>
              <w:spacing w:line="240" w:lineRule="auto"/>
              <w:ind w:firstLine="220"/>
              <w:rPr>
                <w:sz w:val="17"/>
                <w:szCs w:val="17"/>
              </w:rPr>
            </w:pPr>
            <w:r>
              <w:rPr>
                <w:rStyle w:val="Jin"/>
                <w:w w:val="80"/>
                <w:sz w:val="17"/>
                <w:szCs w:val="17"/>
              </w:rPr>
              <w:t>60</w:t>
            </w:r>
          </w:p>
        </w:tc>
      </w:tr>
      <w:tr w:rsidR="006B251E" w14:paraId="724E7CE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2E5D2C6" w14:textId="77777777" w:rsidR="006B251E" w:rsidRDefault="000278AB">
            <w:pPr>
              <w:pStyle w:val="Jin0"/>
              <w:spacing w:line="240" w:lineRule="auto"/>
              <w:rPr>
                <w:sz w:val="17"/>
                <w:szCs w:val="17"/>
              </w:rPr>
            </w:pPr>
            <w:r>
              <w:rPr>
                <w:rStyle w:val="Jin"/>
                <w:w w:val="80"/>
                <w:sz w:val="17"/>
                <w:szCs w:val="17"/>
              </w:rPr>
              <w:t>208</w:t>
            </w:r>
          </w:p>
        </w:tc>
        <w:tc>
          <w:tcPr>
            <w:tcW w:w="3432" w:type="dxa"/>
            <w:tcBorders>
              <w:top w:val="single" w:sz="4" w:space="0" w:color="auto"/>
              <w:left w:val="single" w:sz="4" w:space="0" w:color="auto"/>
            </w:tcBorders>
            <w:shd w:val="clear" w:color="auto" w:fill="auto"/>
          </w:tcPr>
          <w:p w14:paraId="35D3BBFD" w14:textId="77777777" w:rsidR="006B251E" w:rsidRDefault="000278AB">
            <w:pPr>
              <w:pStyle w:val="Jin0"/>
              <w:spacing w:line="240" w:lineRule="auto"/>
              <w:rPr>
                <w:sz w:val="17"/>
                <w:szCs w:val="17"/>
              </w:rPr>
            </w:pPr>
            <w:r>
              <w:rPr>
                <w:rStyle w:val="Jin"/>
                <w:w w:val="80"/>
                <w:sz w:val="17"/>
                <w:szCs w:val="17"/>
              </w:rPr>
              <w:t>Zlomenina kosti pažní nad kondyly úplná bez posunutí úlomků</w:t>
            </w:r>
          </w:p>
        </w:tc>
        <w:tc>
          <w:tcPr>
            <w:tcW w:w="706" w:type="dxa"/>
            <w:tcBorders>
              <w:top w:val="single" w:sz="4" w:space="0" w:color="auto"/>
              <w:left w:val="single" w:sz="4" w:space="0" w:color="auto"/>
            </w:tcBorders>
            <w:shd w:val="clear" w:color="auto" w:fill="auto"/>
            <w:vAlign w:val="center"/>
          </w:tcPr>
          <w:p w14:paraId="16DFAC62"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1DE4EC6B"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798AFCE4"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81B181D" w14:textId="77777777" w:rsidR="006B251E" w:rsidRDefault="000278AB">
            <w:pPr>
              <w:pStyle w:val="Jin0"/>
              <w:spacing w:line="240" w:lineRule="auto"/>
              <w:rPr>
                <w:sz w:val="17"/>
                <w:szCs w:val="17"/>
              </w:rPr>
            </w:pPr>
            <w:r>
              <w:rPr>
                <w:rStyle w:val="Jin"/>
                <w:w w:val="80"/>
                <w:sz w:val="17"/>
                <w:szCs w:val="17"/>
              </w:rPr>
              <w:t>209</w:t>
            </w:r>
          </w:p>
        </w:tc>
        <w:tc>
          <w:tcPr>
            <w:tcW w:w="3432" w:type="dxa"/>
            <w:tcBorders>
              <w:top w:val="single" w:sz="4" w:space="0" w:color="auto"/>
              <w:left w:val="single" w:sz="4" w:space="0" w:color="auto"/>
            </w:tcBorders>
            <w:shd w:val="clear" w:color="auto" w:fill="auto"/>
          </w:tcPr>
          <w:p w14:paraId="5278FB28" w14:textId="77777777" w:rsidR="006B251E" w:rsidRDefault="000278AB">
            <w:pPr>
              <w:pStyle w:val="Jin0"/>
              <w:spacing w:line="240" w:lineRule="auto"/>
              <w:rPr>
                <w:sz w:val="17"/>
                <w:szCs w:val="17"/>
              </w:rPr>
            </w:pPr>
            <w:r>
              <w:rPr>
                <w:rStyle w:val="Jin"/>
                <w:w w:val="80"/>
                <w:sz w:val="17"/>
                <w:szCs w:val="17"/>
              </w:rPr>
              <w:t>Zlomenina kosti pažní nad kondyly úplná s posunutím úlomků</w:t>
            </w:r>
          </w:p>
        </w:tc>
        <w:tc>
          <w:tcPr>
            <w:tcW w:w="706" w:type="dxa"/>
            <w:tcBorders>
              <w:top w:val="single" w:sz="4" w:space="0" w:color="auto"/>
              <w:left w:val="single" w:sz="4" w:space="0" w:color="auto"/>
            </w:tcBorders>
            <w:shd w:val="clear" w:color="auto" w:fill="auto"/>
            <w:vAlign w:val="center"/>
          </w:tcPr>
          <w:p w14:paraId="0648199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170A19C3"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41CC8DC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414B9BA" w14:textId="77777777" w:rsidR="006B251E" w:rsidRDefault="000278AB">
            <w:pPr>
              <w:pStyle w:val="Jin0"/>
              <w:spacing w:line="240" w:lineRule="auto"/>
              <w:rPr>
                <w:sz w:val="17"/>
                <w:szCs w:val="17"/>
              </w:rPr>
            </w:pPr>
            <w:r>
              <w:rPr>
                <w:rStyle w:val="Jin"/>
                <w:w w:val="80"/>
                <w:sz w:val="17"/>
                <w:szCs w:val="17"/>
              </w:rPr>
              <w:t>210</w:t>
            </w:r>
          </w:p>
        </w:tc>
        <w:tc>
          <w:tcPr>
            <w:tcW w:w="3432" w:type="dxa"/>
            <w:tcBorders>
              <w:top w:val="single" w:sz="4" w:space="0" w:color="auto"/>
              <w:left w:val="single" w:sz="4" w:space="0" w:color="auto"/>
            </w:tcBorders>
            <w:shd w:val="clear" w:color="auto" w:fill="auto"/>
            <w:vAlign w:val="bottom"/>
          </w:tcPr>
          <w:p w14:paraId="0A25FB00" w14:textId="77777777" w:rsidR="006B251E" w:rsidRDefault="000278AB">
            <w:pPr>
              <w:pStyle w:val="Jin0"/>
              <w:spacing w:line="240" w:lineRule="auto"/>
              <w:rPr>
                <w:sz w:val="17"/>
                <w:szCs w:val="17"/>
              </w:rPr>
            </w:pPr>
            <w:r>
              <w:rPr>
                <w:rStyle w:val="Jin"/>
                <w:w w:val="80"/>
                <w:sz w:val="17"/>
                <w:szCs w:val="17"/>
              </w:rPr>
              <w:t>Zlomenina kosti pažní nad kondyly otevřená nebo operovaná</w:t>
            </w:r>
          </w:p>
        </w:tc>
        <w:tc>
          <w:tcPr>
            <w:tcW w:w="706" w:type="dxa"/>
            <w:tcBorders>
              <w:top w:val="single" w:sz="4" w:space="0" w:color="auto"/>
              <w:left w:val="single" w:sz="4" w:space="0" w:color="auto"/>
            </w:tcBorders>
            <w:shd w:val="clear" w:color="auto" w:fill="auto"/>
            <w:vAlign w:val="center"/>
          </w:tcPr>
          <w:p w14:paraId="6E1AEE16"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1A2CBFF3" w14:textId="77777777" w:rsidR="006B251E" w:rsidRDefault="000278AB">
            <w:pPr>
              <w:pStyle w:val="Jin0"/>
              <w:spacing w:line="240" w:lineRule="auto"/>
              <w:jc w:val="center"/>
              <w:rPr>
                <w:sz w:val="17"/>
                <w:szCs w:val="17"/>
              </w:rPr>
            </w:pPr>
            <w:r>
              <w:rPr>
                <w:rStyle w:val="Jin"/>
                <w:w w:val="80"/>
                <w:sz w:val="17"/>
                <w:szCs w:val="17"/>
              </w:rPr>
              <w:t>112</w:t>
            </w:r>
          </w:p>
        </w:tc>
      </w:tr>
      <w:tr w:rsidR="006B251E" w14:paraId="2FEC5D67"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5F686748" w14:textId="77777777" w:rsidR="006B251E" w:rsidRDefault="000278AB">
            <w:pPr>
              <w:pStyle w:val="Jin0"/>
              <w:spacing w:line="240" w:lineRule="auto"/>
              <w:rPr>
                <w:sz w:val="17"/>
                <w:szCs w:val="17"/>
              </w:rPr>
            </w:pPr>
            <w:r>
              <w:rPr>
                <w:rStyle w:val="Jin"/>
                <w:w w:val="80"/>
                <w:sz w:val="17"/>
                <w:szCs w:val="17"/>
              </w:rPr>
              <w:t>211</w:t>
            </w:r>
          </w:p>
        </w:tc>
        <w:tc>
          <w:tcPr>
            <w:tcW w:w="3432" w:type="dxa"/>
            <w:tcBorders>
              <w:top w:val="single" w:sz="4" w:space="0" w:color="auto"/>
              <w:left w:val="single" w:sz="4" w:space="0" w:color="auto"/>
            </w:tcBorders>
            <w:shd w:val="clear" w:color="auto" w:fill="auto"/>
            <w:vAlign w:val="bottom"/>
          </w:tcPr>
          <w:p w14:paraId="434F1A62" w14:textId="77777777" w:rsidR="006B251E" w:rsidRDefault="000278AB">
            <w:pPr>
              <w:pStyle w:val="Jin0"/>
              <w:spacing w:line="240" w:lineRule="auto"/>
              <w:rPr>
                <w:sz w:val="17"/>
                <w:szCs w:val="17"/>
              </w:rPr>
            </w:pPr>
            <w:r>
              <w:rPr>
                <w:rStyle w:val="Jin"/>
                <w:w w:val="80"/>
                <w:sz w:val="17"/>
                <w:szCs w:val="17"/>
              </w:rPr>
              <w:t>Nitrokloubní zlomenina dolního konce kosti pažní (zlomenina trans a interkondylická, zlomenina hlavičky nebo kladky kosti pažní) bez posunutí úlomků</w:t>
            </w:r>
          </w:p>
        </w:tc>
        <w:tc>
          <w:tcPr>
            <w:tcW w:w="706" w:type="dxa"/>
            <w:tcBorders>
              <w:top w:val="single" w:sz="4" w:space="0" w:color="auto"/>
              <w:left w:val="single" w:sz="4" w:space="0" w:color="auto"/>
            </w:tcBorders>
            <w:shd w:val="clear" w:color="auto" w:fill="auto"/>
            <w:vAlign w:val="center"/>
          </w:tcPr>
          <w:p w14:paraId="4CB40AA7"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32097578"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0639CC12"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19C805F9" w14:textId="77777777" w:rsidR="006B251E" w:rsidRDefault="000278AB">
            <w:pPr>
              <w:pStyle w:val="Jin0"/>
              <w:spacing w:line="240" w:lineRule="auto"/>
              <w:rPr>
                <w:sz w:val="17"/>
                <w:szCs w:val="17"/>
              </w:rPr>
            </w:pPr>
            <w:r>
              <w:rPr>
                <w:rStyle w:val="Jin"/>
                <w:w w:val="80"/>
                <w:sz w:val="17"/>
                <w:szCs w:val="17"/>
              </w:rPr>
              <w:t>212</w:t>
            </w:r>
          </w:p>
        </w:tc>
        <w:tc>
          <w:tcPr>
            <w:tcW w:w="3432" w:type="dxa"/>
            <w:tcBorders>
              <w:top w:val="single" w:sz="4" w:space="0" w:color="auto"/>
              <w:left w:val="single" w:sz="4" w:space="0" w:color="auto"/>
            </w:tcBorders>
            <w:shd w:val="clear" w:color="auto" w:fill="auto"/>
            <w:vAlign w:val="bottom"/>
          </w:tcPr>
          <w:p w14:paraId="2999D4DC" w14:textId="77777777" w:rsidR="006B251E" w:rsidRDefault="000278AB">
            <w:pPr>
              <w:pStyle w:val="Jin0"/>
              <w:spacing w:line="233" w:lineRule="auto"/>
              <w:rPr>
                <w:sz w:val="17"/>
                <w:szCs w:val="17"/>
              </w:rPr>
            </w:pPr>
            <w:r>
              <w:rPr>
                <w:rStyle w:val="Jin"/>
                <w:w w:val="80"/>
                <w:sz w:val="17"/>
                <w:szCs w:val="17"/>
              </w:rPr>
              <w:t>Nitrokloubní zlomenina dolního konce kosti pažní (zlomenina trans a interkondylická, zlomenina hlavičky nebo kladky kosti pažní) s posunutím úlomků</w:t>
            </w:r>
          </w:p>
        </w:tc>
        <w:tc>
          <w:tcPr>
            <w:tcW w:w="706" w:type="dxa"/>
            <w:tcBorders>
              <w:top w:val="single" w:sz="4" w:space="0" w:color="auto"/>
              <w:left w:val="single" w:sz="4" w:space="0" w:color="auto"/>
            </w:tcBorders>
            <w:shd w:val="clear" w:color="auto" w:fill="auto"/>
            <w:vAlign w:val="center"/>
          </w:tcPr>
          <w:p w14:paraId="0D87C6A1"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2CDBC5A3"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3176BAB3"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72567772" w14:textId="77777777" w:rsidR="006B251E" w:rsidRDefault="000278AB">
            <w:pPr>
              <w:pStyle w:val="Jin0"/>
              <w:spacing w:line="240" w:lineRule="auto"/>
              <w:rPr>
                <w:sz w:val="17"/>
                <w:szCs w:val="17"/>
              </w:rPr>
            </w:pPr>
            <w:r>
              <w:rPr>
                <w:rStyle w:val="Jin"/>
                <w:w w:val="80"/>
                <w:sz w:val="17"/>
                <w:szCs w:val="17"/>
              </w:rPr>
              <w:t>213</w:t>
            </w:r>
          </w:p>
        </w:tc>
        <w:tc>
          <w:tcPr>
            <w:tcW w:w="3432" w:type="dxa"/>
            <w:tcBorders>
              <w:top w:val="single" w:sz="4" w:space="0" w:color="auto"/>
              <w:left w:val="single" w:sz="4" w:space="0" w:color="auto"/>
            </w:tcBorders>
            <w:shd w:val="clear" w:color="auto" w:fill="auto"/>
            <w:vAlign w:val="bottom"/>
          </w:tcPr>
          <w:p w14:paraId="7A31575B" w14:textId="77777777" w:rsidR="006B251E" w:rsidRDefault="000278AB">
            <w:pPr>
              <w:pStyle w:val="Jin0"/>
              <w:spacing w:line="233" w:lineRule="auto"/>
              <w:rPr>
                <w:sz w:val="17"/>
                <w:szCs w:val="17"/>
              </w:rPr>
            </w:pPr>
            <w:r>
              <w:rPr>
                <w:rStyle w:val="Jin"/>
                <w:w w:val="80"/>
                <w:sz w:val="17"/>
                <w:szCs w:val="17"/>
              </w:rPr>
              <w:t>Nitrokloubní zlomenina dolního konce kosti pažní (zlomenina trans a interkondylická, zlomenina hlavičky nebo kladky kosti pažní) otevřená nebo operovaná</w:t>
            </w:r>
          </w:p>
        </w:tc>
        <w:tc>
          <w:tcPr>
            <w:tcW w:w="706" w:type="dxa"/>
            <w:tcBorders>
              <w:top w:val="single" w:sz="4" w:space="0" w:color="auto"/>
              <w:left w:val="single" w:sz="4" w:space="0" w:color="auto"/>
            </w:tcBorders>
            <w:shd w:val="clear" w:color="auto" w:fill="auto"/>
            <w:vAlign w:val="center"/>
          </w:tcPr>
          <w:p w14:paraId="51F14381"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2FB79909" w14:textId="77777777" w:rsidR="006B251E" w:rsidRDefault="000278AB">
            <w:pPr>
              <w:pStyle w:val="Jin0"/>
              <w:spacing w:line="240" w:lineRule="auto"/>
              <w:jc w:val="center"/>
              <w:rPr>
                <w:sz w:val="17"/>
                <w:szCs w:val="17"/>
              </w:rPr>
            </w:pPr>
            <w:r>
              <w:rPr>
                <w:rStyle w:val="Jin"/>
                <w:w w:val="80"/>
                <w:sz w:val="17"/>
                <w:szCs w:val="17"/>
              </w:rPr>
              <w:t>140</w:t>
            </w:r>
          </w:p>
        </w:tc>
      </w:tr>
      <w:tr w:rsidR="006B251E" w14:paraId="62CEFEAC"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2E522FF" w14:textId="77777777" w:rsidR="006B251E" w:rsidRDefault="000278AB">
            <w:pPr>
              <w:pStyle w:val="Jin0"/>
              <w:spacing w:line="240" w:lineRule="auto"/>
              <w:rPr>
                <w:sz w:val="17"/>
                <w:szCs w:val="17"/>
              </w:rPr>
            </w:pPr>
            <w:r>
              <w:rPr>
                <w:rStyle w:val="Jin"/>
                <w:w w:val="80"/>
                <w:sz w:val="17"/>
                <w:szCs w:val="17"/>
              </w:rPr>
              <w:t>214</w:t>
            </w:r>
          </w:p>
        </w:tc>
        <w:tc>
          <w:tcPr>
            <w:tcW w:w="3432" w:type="dxa"/>
            <w:tcBorders>
              <w:top w:val="single" w:sz="4" w:space="0" w:color="auto"/>
              <w:left w:val="single" w:sz="4" w:space="0" w:color="auto"/>
            </w:tcBorders>
            <w:shd w:val="clear" w:color="auto" w:fill="auto"/>
            <w:vAlign w:val="bottom"/>
          </w:tcPr>
          <w:p w14:paraId="1B7C4C6F" w14:textId="77777777" w:rsidR="006B251E" w:rsidRDefault="000278AB">
            <w:pPr>
              <w:pStyle w:val="Jin0"/>
              <w:spacing w:line="240" w:lineRule="auto"/>
              <w:rPr>
                <w:sz w:val="17"/>
                <w:szCs w:val="17"/>
              </w:rPr>
            </w:pPr>
            <w:r>
              <w:rPr>
                <w:rStyle w:val="Jin"/>
                <w:w w:val="80"/>
                <w:sz w:val="17"/>
                <w:szCs w:val="17"/>
              </w:rPr>
              <w:t>Zlomenina mediálního epikondylu kosti pažní bez posunutí úlomků</w:t>
            </w:r>
          </w:p>
        </w:tc>
        <w:tc>
          <w:tcPr>
            <w:tcW w:w="706" w:type="dxa"/>
            <w:tcBorders>
              <w:top w:val="single" w:sz="4" w:space="0" w:color="auto"/>
              <w:left w:val="single" w:sz="4" w:space="0" w:color="auto"/>
            </w:tcBorders>
            <w:shd w:val="clear" w:color="auto" w:fill="auto"/>
            <w:vAlign w:val="center"/>
          </w:tcPr>
          <w:p w14:paraId="0A8CEFDB"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5BDA5A81" w14:textId="77777777" w:rsidR="006B251E" w:rsidRDefault="000278AB">
            <w:pPr>
              <w:pStyle w:val="Jin0"/>
              <w:spacing w:line="240" w:lineRule="auto"/>
              <w:ind w:firstLine="220"/>
              <w:rPr>
                <w:sz w:val="17"/>
                <w:szCs w:val="17"/>
              </w:rPr>
            </w:pPr>
            <w:r>
              <w:rPr>
                <w:rStyle w:val="Jin"/>
                <w:w w:val="80"/>
                <w:sz w:val="17"/>
                <w:szCs w:val="17"/>
              </w:rPr>
              <w:t>42</w:t>
            </w:r>
          </w:p>
        </w:tc>
      </w:tr>
      <w:tr w:rsidR="006B251E" w14:paraId="5206B63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A0CF755" w14:textId="77777777" w:rsidR="006B251E" w:rsidRDefault="000278AB">
            <w:pPr>
              <w:pStyle w:val="Jin0"/>
              <w:spacing w:line="240" w:lineRule="auto"/>
              <w:rPr>
                <w:sz w:val="17"/>
                <w:szCs w:val="17"/>
              </w:rPr>
            </w:pPr>
            <w:r>
              <w:rPr>
                <w:rStyle w:val="Jin"/>
                <w:w w:val="80"/>
                <w:sz w:val="17"/>
                <w:szCs w:val="17"/>
              </w:rPr>
              <w:t>215</w:t>
            </w:r>
          </w:p>
        </w:tc>
        <w:tc>
          <w:tcPr>
            <w:tcW w:w="3432" w:type="dxa"/>
            <w:tcBorders>
              <w:top w:val="single" w:sz="4" w:space="0" w:color="auto"/>
              <w:left w:val="single" w:sz="4" w:space="0" w:color="auto"/>
            </w:tcBorders>
            <w:shd w:val="clear" w:color="auto" w:fill="auto"/>
            <w:vAlign w:val="bottom"/>
          </w:tcPr>
          <w:p w14:paraId="1E795278" w14:textId="77777777" w:rsidR="006B251E" w:rsidRDefault="000278AB">
            <w:pPr>
              <w:pStyle w:val="Jin0"/>
              <w:spacing w:line="240" w:lineRule="auto"/>
              <w:rPr>
                <w:sz w:val="17"/>
                <w:szCs w:val="17"/>
              </w:rPr>
            </w:pPr>
            <w:r>
              <w:rPr>
                <w:rStyle w:val="Jin"/>
                <w:w w:val="80"/>
                <w:sz w:val="17"/>
                <w:szCs w:val="17"/>
              </w:rPr>
              <w:t>Zlomenina mediálního epikondylu kosti pažní s posunutím úlomků do výše štěrbiny kloubu</w:t>
            </w:r>
          </w:p>
        </w:tc>
        <w:tc>
          <w:tcPr>
            <w:tcW w:w="706" w:type="dxa"/>
            <w:tcBorders>
              <w:top w:val="single" w:sz="4" w:space="0" w:color="auto"/>
              <w:left w:val="single" w:sz="4" w:space="0" w:color="auto"/>
            </w:tcBorders>
            <w:shd w:val="clear" w:color="auto" w:fill="auto"/>
            <w:vAlign w:val="center"/>
          </w:tcPr>
          <w:p w14:paraId="2F5D903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3372B140"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19E36320"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689779B" w14:textId="77777777" w:rsidR="006B251E" w:rsidRDefault="000278AB">
            <w:pPr>
              <w:pStyle w:val="Jin0"/>
              <w:spacing w:line="240" w:lineRule="auto"/>
              <w:rPr>
                <w:sz w:val="17"/>
                <w:szCs w:val="17"/>
              </w:rPr>
            </w:pPr>
            <w:r>
              <w:rPr>
                <w:rStyle w:val="Jin"/>
                <w:w w:val="80"/>
                <w:sz w:val="17"/>
                <w:szCs w:val="17"/>
              </w:rPr>
              <w:t>216</w:t>
            </w:r>
          </w:p>
        </w:tc>
        <w:tc>
          <w:tcPr>
            <w:tcW w:w="3432" w:type="dxa"/>
            <w:tcBorders>
              <w:top w:val="single" w:sz="4" w:space="0" w:color="auto"/>
              <w:left w:val="single" w:sz="4" w:space="0" w:color="auto"/>
            </w:tcBorders>
            <w:shd w:val="clear" w:color="auto" w:fill="auto"/>
            <w:vAlign w:val="bottom"/>
          </w:tcPr>
          <w:p w14:paraId="42BE596A" w14:textId="77777777" w:rsidR="006B251E" w:rsidRDefault="000278AB">
            <w:pPr>
              <w:pStyle w:val="Jin0"/>
              <w:spacing w:line="240" w:lineRule="auto"/>
              <w:rPr>
                <w:sz w:val="17"/>
                <w:szCs w:val="17"/>
              </w:rPr>
            </w:pPr>
            <w:r>
              <w:rPr>
                <w:rStyle w:val="Jin"/>
                <w:w w:val="80"/>
                <w:sz w:val="17"/>
                <w:szCs w:val="17"/>
              </w:rPr>
              <w:t>Zlomenina mediálního epikondylu kosti pažní s posunutím úlomků do kloubu</w:t>
            </w:r>
          </w:p>
        </w:tc>
        <w:tc>
          <w:tcPr>
            <w:tcW w:w="706" w:type="dxa"/>
            <w:tcBorders>
              <w:top w:val="single" w:sz="4" w:space="0" w:color="auto"/>
              <w:left w:val="single" w:sz="4" w:space="0" w:color="auto"/>
            </w:tcBorders>
            <w:shd w:val="clear" w:color="auto" w:fill="auto"/>
            <w:vAlign w:val="center"/>
          </w:tcPr>
          <w:p w14:paraId="1B7904C3"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0CB86ABC" w14:textId="77777777" w:rsidR="006B251E" w:rsidRDefault="000278AB">
            <w:pPr>
              <w:pStyle w:val="Jin0"/>
              <w:spacing w:line="240" w:lineRule="auto"/>
              <w:jc w:val="center"/>
              <w:rPr>
                <w:sz w:val="17"/>
                <w:szCs w:val="17"/>
              </w:rPr>
            </w:pPr>
            <w:r>
              <w:rPr>
                <w:rStyle w:val="Jin"/>
                <w:w w:val="80"/>
                <w:sz w:val="17"/>
                <w:szCs w:val="17"/>
              </w:rPr>
              <w:t>112</w:t>
            </w:r>
          </w:p>
        </w:tc>
      </w:tr>
      <w:tr w:rsidR="006B251E" w14:paraId="226F95A1"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35E7846" w14:textId="77777777" w:rsidR="006B251E" w:rsidRDefault="000278AB">
            <w:pPr>
              <w:pStyle w:val="Jin0"/>
              <w:spacing w:line="240" w:lineRule="auto"/>
              <w:rPr>
                <w:sz w:val="17"/>
                <w:szCs w:val="17"/>
              </w:rPr>
            </w:pPr>
            <w:r>
              <w:rPr>
                <w:rStyle w:val="Jin"/>
                <w:w w:val="80"/>
                <w:sz w:val="17"/>
                <w:szCs w:val="17"/>
              </w:rPr>
              <w:t>217</w:t>
            </w:r>
          </w:p>
        </w:tc>
        <w:tc>
          <w:tcPr>
            <w:tcW w:w="3432" w:type="dxa"/>
            <w:tcBorders>
              <w:top w:val="single" w:sz="4" w:space="0" w:color="auto"/>
              <w:left w:val="single" w:sz="4" w:space="0" w:color="auto"/>
            </w:tcBorders>
            <w:shd w:val="clear" w:color="auto" w:fill="auto"/>
            <w:vAlign w:val="bottom"/>
          </w:tcPr>
          <w:p w14:paraId="1A38F15F" w14:textId="77777777" w:rsidR="006B251E" w:rsidRDefault="000278AB">
            <w:pPr>
              <w:pStyle w:val="Jin0"/>
              <w:spacing w:line="240" w:lineRule="auto"/>
              <w:rPr>
                <w:sz w:val="17"/>
                <w:szCs w:val="17"/>
              </w:rPr>
            </w:pPr>
            <w:r>
              <w:rPr>
                <w:rStyle w:val="Jin"/>
                <w:w w:val="80"/>
                <w:sz w:val="17"/>
                <w:szCs w:val="17"/>
              </w:rPr>
              <w:t>Zlomenina zevního epikondylu kosti pažní bez posunutí úlomků</w:t>
            </w:r>
          </w:p>
        </w:tc>
        <w:tc>
          <w:tcPr>
            <w:tcW w:w="706" w:type="dxa"/>
            <w:tcBorders>
              <w:top w:val="single" w:sz="4" w:space="0" w:color="auto"/>
              <w:left w:val="single" w:sz="4" w:space="0" w:color="auto"/>
            </w:tcBorders>
            <w:shd w:val="clear" w:color="auto" w:fill="auto"/>
            <w:vAlign w:val="center"/>
          </w:tcPr>
          <w:p w14:paraId="1590781F"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625CEFFD" w14:textId="77777777" w:rsidR="006B251E" w:rsidRDefault="000278AB">
            <w:pPr>
              <w:pStyle w:val="Jin0"/>
              <w:spacing w:line="240" w:lineRule="auto"/>
              <w:ind w:firstLine="220"/>
              <w:rPr>
                <w:sz w:val="17"/>
                <w:szCs w:val="17"/>
              </w:rPr>
            </w:pPr>
            <w:r>
              <w:rPr>
                <w:rStyle w:val="Jin"/>
                <w:w w:val="80"/>
                <w:sz w:val="17"/>
                <w:szCs w:val="17"/>
              </w:rPr>
              <w:t>42</w:t>
            </w:r>
          </w:p>
        </w:tc>
      </w:tr>
      <w:tr w:rsidR="006B251E" w14:paraId="29E1992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2DCBF75D" w14:textId="77777777" w:rsidR="006B251E" w:rsidRDefault="000278AB">
            <w:pPr>
              <w:pStyle w:val="Jin0"/>
              <w:spacing w:line="240" w:lineRule="auto"/>
              <w:rPr>
                <w:sz w:val="17"/>
                <w:szCs w:val="17"/>
              </w:rPr>
            </w:pPr>
            <w:r>
              <w:rPr>
                <w:rStyle w:val="Jin"/>
                <w:w w:val="80"/>
                <w:sz w:val="17"/>
                <w:szCs w:val="17"/>
              </w:rPr>
              <w:t>218</w:t>
            </w:r>
          </w:p>
        </w:tc>
        <w:tc>
          <w:tcPr>
            <w:tcW w:w="3432" w:type="dxa"/>
            <w:tcBorders>
              <w:top w:val="single" w:sz="4" w:space="0" w:color="auto"/>
              <w:left w:val="single" w:sz="4" w:space="0" w:color="auto"/>
            </w:tcBorders>
            <w:shd w:val="clear" w:color="auto" w:fill="auto"/>
            <w:vAlign w:val="bottom"/>
          </w:tcPr>
          <w:p w14:paraId="04DD7545" w14:textId="77777777" w:rsidR="006B251E" w:rsidRDefault="000278AB">
            <w:pPr>
              <w:pStyle w:val="Jin0"/>
              <w:spacing w:line="240" w:lineRule="auto"/>
              <w:rPr>
                <w:sz w:val="17"/>
                <w:szCs w:val="17"/>
              </w:rPr>
            </w:pPr>
            <w:r>
              <w:rPr>
                <w:rStyle w:val="Jin"/>
                <w:w w:val="80"/>
                <w:sz w:val="17"/>
                <w:szCs w:val="17"/>
              </w:rPr>
              <w:t>Zlomenina zevního epikondylu kosti pažní s posunutím úlomků nebo operovaná</w:t>
            </w:r>
          </w:p>
        </w:tc>
        <w:tc>
          <w:tcPr>
            <w:tcW w:w="706" w:type="dxa"/>
            <w:tcBorders>
              <w:top w:val="single" w:sz="4" w:space="0" w:color="auto"/>
              <w:left w:val="single" w:sz="4" w:space="0" w:color="auto"/>
            </w:tcBorders>
            <w:shd w:val="clear" w:color="auto" w:fill="auto"/>
            <w:vAlign w:val="center"/>
          </w:tcPr>
          <w:p w14:paraId="3EE87A4F"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77A902E9" w14:textId="77777777" w:rsidR="006B251E" w:rsidRDefault="000278AB">
            <w:pPr>
              <w:pStyle w:val="Jin0"/>
              <w:spacing w:line="240" w:lineRule="auto"/>
              <w:jc w:val="center"/>
              <w:rPr>
                <w:sz w:val="17"/>
                <w:szCs w:val="17"/>
              </w:rPr>
            </w:pPr>
            <w:r>
              <w:rPr>
                <w:rStyle w:val="Jin"/>
                <w:w w:val="80"/>
                <w:sz w:val="17"/>
                <w:szCs w:val="17"/>
              </w:rPr>
              <w:t>112</w:t>
            </w:r>
          </w:p>
        </w:tc>
      </w:tr>
      <w:tr w:rsidR="006B251E" w14:paraId="651EFFDD" w14:textId="77777777">
        <w:trPr>
          <w:trHeight w:hRule="exact" w:val="298"/>
          <w:jc w:val="center"/>
        </w:trPr>
        <w:tc>
          <w:tcPr>
            <w:tcW w:w="432" w:type="dxa"/>
            <w:tcBorders>
              <w:top w:val="single" w:sz="4" w:space="0" w:color="auto"/>
              <w:left w:val="single" w:sz="4" w:space="0" w:color="auto"/>
            </w:tcBorders>
            <w:shd w:val="clear" w:color="auto" w:fill="auto"/>
            <w:vAlign w:val="bottom"/>
          </w:tcPr>
          <w:p w14:paraId="4EBD7EC1" w14:textId="77777777" w:rsidR="006B251E" w:rsidRDefault="000278AB">
            <w:pPr>
              <w:pStyle w:val="Jin0"/>
              <w:spacing w:line="240" w:lineRule="auto"/>
              <w:rPr>
                <w:sz w:val="17"/>
                <w:szCs w:val="17"/>
              </w:rPr>
            </w:pPr>
            <w:r>
              <w:rPr>
                <w:rStyle w:val="Jin"/>
                <w:w w:val="80"/>
                <w:sz w:val="17"/>
                <w:szCs w:val="17"/>
              </w:rPr>
              <w:t>219</w:t>
            </w:r>
          </w:p>
        </w:tc>
        <w:tc>
          <w:tcPr>
            <w:tcW w:w="3432" w:type="dxa"/>
            <w:tcBorders>
              <w:top w:val="single" w:sz="4" w:space="0" w:color="auto"/>
              <w:left w:val="single" w:sz="4" w:space="0" w:color="auto"/>
            </w:tcBorders>
            <w:shd w:val="clear" w:color="auto" w:fill="auto"/>
            <w:vAlign w:val="bottom"/>
          </w:tcPr>
          <w:p w14:paraId="56B4892E" w14:textId="77777777" w:rsidR="006B251E" w:rsidRDefault="000278AB">
            <w:pPr>
              <w:pStyle w:val="Jin0"/>
              <w:spacing w:line="240" w:lineRule="auto"/>
              <w:rPr>
                <w:sz w:val="17"/>
                <w:szCs w:val="17"/>
              </w:rPr>
            </w:pPr>
            <w:r>
              <w:rPr>
                <w:rStyle w:val="Jin"/>
                <w:w w:val="80"/>
                <w:sz w:val="17"/>
                <w:szCs w:val="17"/>
              </w:rPr>
              <w:t>Zlomenina okovce kosti loketní léčená konzervativně</w:t>
            </w:r>
          </w:p>
        </w:tc>
        <w:tc>
          <w:tcPr>
            <w:tcW w:w="706" w:type="dxa"/>
            <w:tcBorders>
              <w:top w:val="single" w:sz="4" w:space="0" w:color="auto"/>
              <w:left w:val="single" w:sz="4" w:space="0" w:color="auto"/>
            </w:tcBorders>
            <w:shd w:val="clear" w:color="auto" w:fill="auto"/>
            <w:vAlign w:val="bottom"/>
          </w:tcPr>
          <w:p w14:paraId="66FF8618"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bottom"/>
          </w:tcPr>
          <w:p w14:paraId="73C8457F" w14:textId="77777777" w:rsidR="006B251E" w:rsidRDefault="000278AB">
            <w:pPr>
              <w:pStyle w:val="Jin0"/>
              <w:spacing w:line="240" w:lineRule="auto"/>
              <w:ind w:firstLine="220"/>
              <w:rPr>
                <w:sz w:val="17"/>
                <w:szCs w:val="17"/>
              </w:rPr>
            </w:pPr>
            <w:r>
              <w:rPr>
                <w:rStyle w:val="Jin"/>
                <w:w w:val="80"/>
                <w:sz w:val="17"/>
                <w:szCs w:val="17"/>
              </w:rPr>
              <w:t>42</w:t>
            </w:r>
          </w:p>
        </w:tc>
      </w:tr>
      <w:tr w:rsidR="006B251E" w14:paraId="5D411D82" w14:textId="77777777">
        <w:trPr>
          <w:trHeight w:hRule="exact" w:val="298"/>
          <w:jc w:val="center"/>
        </w:trPr>
        <w:tc>
          <w:tcPr>
            <w:tcW w:w="432" w:type="dxa"/>
            <w:tcBorders>
              <w:top w:val="single" w:sz="4" w:space="0" w:color="auto"/>
              <w:left w:val="single" w:sz="4" w:space="0" w:color="auto"/>
            </w:tcBorders>
            <w:shd w:val="clear" w:color="auto" w:fill="auto"/>
            <w:vAlign w:val="bottom"/>
          </w:tcPr>
          <w:p w14:paraId="714A9C52" w14:textId="77777777" w:rsidR="006B251E" w:rsidRDefault="000278AB">
            <w:pPr>
              <w:pStyle w:val="Jin0"/>
              <w:spacing w:line="240" w:lineRule="auto"/>
              <w:rPr>
                <w:sz w:val="17"/>
                <w:szCs w:val="17"/>
              </w:rPr>
            </w:pPr>
            <w:r>
              <w:rPr>
                <w:rStyle w:val="Jin"/>
                <w:w w:val="80"/>
                <w:sz w:val="17"/>
                <w:szCs w:val="17"/>
              </w:rPr>
              <w:t>220</w:t>
            </w:r>
          </w:p>
        </w:tc>
        <w:tc>
          <w:tcPr>
            <w:tcW w:w="3432" w:type="dxa"/>
            <w:tcBorders>
              <w:top w:val="single" w:sz="4" w:space="0" w:color="auto"/>
              <w:left w:val="single" w:sz="4" w:space="0" w:color="auto"/>
            </w:tcBorders>
            <w:shd w:val="clear" w:color="auto" w:fill="auto"/>
            <w:vAlign w:val="bottom"/>
          </w:tcPr>
          <w:p w14:paraId="565BEA3A" w14:textId="77777777" w:rsidR="006B251E" w:rsidRDefault="000278AB">
            <w:pPr>
              <w:pStyle w:val="Jin0"/>
              <w:spacing w:line="240" w:lineRule="auto"/>
              <w:rPr>
                <w:sz w:val="17"/>
                <w:szCs w:val="17"/>
              </w:rPr>
            </w:pPr>
            <w:r>
              <w:rPr>
                <w:rStyle w:val="Jin"/>
                <w:w w:val="80"/>
                <w:sz w:val="17"/>
                <w:szCs w:val="17"/>
              </w:rPr>
              <w:t>Zlomenina okovce kosti loketní léčená operací</w:t>
            </w:r>
          </w:p>
        </w:tc>
        <w:tc>
          <w:tcPr>
            <w:tcW w:w="706" w:type="dxa"/>
            <w:tcBorders>
              <w:top w:val="single" w:sz="4" w:space="0" w:color="auto"/>
              <w:left w:val="single" w:sz="4" w:space="0" w:color="auto"/>
            </w:tcBorders>
            <w:shd w:val="clear" w:color="auto" w:fill="auto"/>
            <w:vAlign w:val="bottom"/>
          </w:tcPr>
          <w:p w14:paraId="1F359767"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65FE0635"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41E334C1" w14:textId="77777777">
        <w:trPr>
          <w:trHeight w:hRule="exact" w:val="298"/>
          <w:jc w:val="center"/>
        </w:trPr>
        <w:tc>
          <w:tcPr>
            <w:tcW w:w="432" w:type="dxa"/>
            <w:tcBorders>
              <w:top w:val="single" w:sz="4" w:space="0" w:color="auto"/>
              <w:left w:val="single" w:sz="4" w:space="0" w:color="auto"/>
            </w:tcBorders>
            <w:shd w:val="clear" w:color="auto" w:fill="auto"/>
            <w:vAlign w:val="bottom"/>
          </w:tcPr>
          <w:p w14:paraId="2615E08A" w14:textId="77777777" w:rsidR="006B251E" w:rsidRDefault="000278AB">
            <w:pPr>
              <w:pStyle w:val="Jin0"/>
              <w:spacing w:line="240" w:lineRule="auto"/>
              <w:rPr>
                <w:sz w:val="17"/>
                <w:szCs w:val="17"/>
              </w:rPr>
            </w:pPr>
            <w:r>
              <w:rPr>
                <w:rStyle w:val="Jin"/>
                <w:w w:val="80"/>
                <w:sz w:val="17"/>
                <w:szCs w:val="17"/>
              </w:rPr>
              <w:t>221</w:t>
            </w:r>
          </w:p>
        </w:tc>
        <w:tc>
          <w:tcPr>
            <w:tcW w:w="3432" w:type="dxa"/>
            <w:tcBorders>
              <w:top w:val="single" w:sz="4" w:space="0" w:color="auto"/>
              <w:left w:val="single" w:sz="4" w:space="0" w:color="auto"/>
            </w:tcBorders>
            <w:shd w:val="clear" w:color="auto" w:fill="auto"/>
            <w:vAlign w:val="bottom"/>
          </w:tcPr>
          <w:p w14:paraId="3053DF95" w14:textId="77777777" w:rsidR="006B251E" w:rsidRDefault="000278AB">
            <w:pPr>
              <w:pStyle w:val="Jin0"/>
              <w:spacing w:line="240" w:lineRule="auto"/>
              <w:rPr>
                <w:sz w:val="17"/>
                <w:szCs w:val="17"/>
              </w:rPr>
            </w:pPr>
            <w:r>
              <w:rPr>
                <w:rStyle w:val="Jin"/>
                <w:w w:val="80"/>
                <w:sz w:val="17"/>
                <w:szCs w:val="17"/>
              </w:rPr>
              <w:t>Zlomenina výběžku korunového kosti loketní</w:t>
            </w:r>
          </w:p>
        </w:tc>
        <w:tc>
          <w:tcPr>
            <w:tcW w:w="706" w:type="dxa"/>
            <w:tcBorders>
              <w:top w:val="single" w:sz="4" w:space="0" w:color="auto"/>
              <w:left w:val="single" w:sz="4" w:space="0" w:color="auto"/>
            </w:tcBorders>
            <w:shd w:val="clear" w:color="auto" w:fill="auto"/>
            <w:vAlign w:val="bottom"/>
          </w:tcPr>
          <w:p w14:paraId="1CB51B9E"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6AF1309F"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42791689" w14:textId="77777777">
        <w:trPr>
          <w:trHeight w:hRule="exact" w:val="317"/>
          <w:jc w:val="center"/>
        </w:trPr>
        <w:tc>
          <w:tcPr>
            <w:tcW w:w="432" w:type="dxa"/>
            <w:tcBorders>
              <w:top w:val="single" w:sz="4" w:space="0" w:color="auto"/>
              <w:left w:val="single" w:sz="4" w:space="0" w:color="auto"/>
            </w:tcBorders>
            <w:shd w:val="clear" w:color="auto" w:fill="auto"/>
            <w:vAlign w:val="bottom"/>
          </w:tcPr>
          <w:p w14:paraId="446BA6A8" w14:textId="77777777" w:rsidR="006B251E" w:rsidRDefault="000278AB">
            <w:pPr>
              <w:pStyle w:val="Jin0"/>
              <w:spacing w:line="240" w:lineRule="auto"/>
              <w:rPr>
                <w:sz w:val="17"/>
                <w:szCs w:val="17"/>
              </w:rPr>
            </w:pPr>
            <w:r>
              <w:rPr>
                <w:rStyle w:val="Jin"/>
                <w:w w:val="80"/>
                <w:sz w:val="17"/>
                <w:szCs w:val="17"/>
              </w:rPr>
              <w:t>222</w:t>
            </w:r>
          </w:p>
        </w:tc>
        <w:tc>
          <w:tcPr>
            <w:tcW w:w="3432" w:type="dxa"/>
            <w:tcBorders>
              <w:top w:val="single" w:sz="4" w:space="0" w:color="auto"/>
              <w:left w:val="single" w:sz="4" w:space="0" w:color="auto"/>
            </w:tcBorders>
            <w:shd w:val="clear" w:color="auto" w:fill="auto"/>
            <w:vAlign w:val="bottom"/>
          </w:tcPr>
          <w:p w14:paraId="70E54D00" w14:textId="77777777" w:rsidR="006B251E" w:rsidRDefault="000278AB">
            <w:pPr>
              <w:pStyle w:val="Jin0"/>
              <w:spacing w:line="240" w:lineRule="auto"/>
              <w:rPr>
                <w:sz w:val="17"/>
                <w:szCs w:val="17"/>
              </w:rPr>
            </w:pPr>
            <w:r>
              <w:rPr>
                <w:rStyle w:val="Jin"/>
                <w:w w:val="80"/>
                <w:sz w:val="17"/>
                <w:szCs w:val="17"/>
              </w:rPr>
              <w:t>Zlomenina hlavičky kosti vřetenní léčená konzervativně</w:t>
            </w:r>
          </w:p>
        </w:tc>
        <w:tc>
          <w:tcPr>
            <w:tcW w:w="706" w:type="dxa"/>
            <w:tcBorders>
              <w:top w:val="single" w:sz="4" w:space="0" w:color="auto"/>
              <w:left w:val="single" w:sz="4" w:space="0" w:color="auto"/>
            </w:tcBorders>
            <w:shd w:val="clear" w:color="auto" w:fill="auto"/>
            <w:vAlign w:val="bottom"/>
          </w:tcPr>
          <w:p w14:paraId="27C7EE44"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3C0C6485"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6D65ABEC" w14:textId="77777777">
        <w:trPr>
          <w:trHeight w:hRule="exact" w:val="317"/>
          <w:jc w:val="center"/>
        </w:trPr>
        <w:tc>
          <w:tcPr>
            <w:tcW w:w="432" w:type="dxa"/>
            <w:tcBorders>
              <w:top w:val="single" w:sz="4" w:space="0" w:color="auto"/>
              <w:left w:val="single" w:sz="4" w:space="0" w:color="auto"/>
            </w:tcBorders>
            <w:shd w:val="clear" w:color="auto" w:fill="auto"/>
            <w:vAlign w:val="bottom"/>
          </w:tcPr>
          <w:p w14:paraId="3A6265E7" w14:textId="77777777" w:rsidR="006B251E" w:rsidRDefault="000278AB">
            <w:pPr>
              <w:pStyle w:val="Jin0"/>
              <w:spacing w:line="240" w:lineRule="auto"/>
              <w:rPr>
                <w:sz w:val="17"/>
                <w:szCs w:val="17"/>
              </w:rPr>
            </w:pPr>
            <w:r>
              <w:rPr>
                <w:rStyle w:val="Jin"/>
                <w:w w:val="80"/>
                <w:sz w:val="17"/>
                <w:szCs w:val="17"/>
              </w:rPr>
              <w:t>223</w:t>
            </w:r>
          </w:p>
        </w:tc>
        <w:tc>
          <w:tcPr>
            <w:tcW w:w="3432" w:type="dxa"/>
            <w:tcBorders>
              <w:top w:val="single" w:sz="4" w:space="0" w:color="auto"/>
              <w:left w:val="single" w:sz="4" w:space="0" w:color="auto"/>
            </w:tcBorders>
            <w:shd w:val="clear" w:color="auto" w:fill="auto"/>
            <w:vAlign w:val="bottom"/>
          </w:tcPr>
          <w:p w14:paraId="6BEC2A7A" w14:textId="77777777" w:rsidR="006B251E" w:rsidRDefault="000278AB">
            <w:pPr>
              <w:pStyle w:val="Jin0"/>
              <w:spacing w:line="240" w:lineRule="auto"/>
              <w:rPr>
                <w:sz w:val="17"/>
                <w:szCs w:val="17"/>
              </w:rPr>
            </w:pPr>
            <w:r>
              <w:rPr>
                <w:rStyle w:val="Jin"/>
                <w:w w:val="80"/>
                <w:sz w:val="17"/>
                <w:szCs w:val="17"/>
              </w:rPr>
              <w:t>Zlomenina hlavičky kosti vřetenní léčená operací</w:t>
            </w:r>
          </w:p>
        </w:tc>
        <w:tc>
          <w:tcPr>
            <w:tcW w:w="706" w:type="dxa"/>
            <w:tcBorders>
              <w:top w:val="single" w:sz="4" w:space="0" w:color="auto"/>
              <w:left w:val="single" w:sz="4" w:space="0" w:color="auto"/>
            </w:tcBorders>
            <w:shd w:val="clear" w:color="auto" w:fill="auto"/>
            <w:vAlign w:val="bottom"/>
          </w:tcPr>
          <w:p w14:paraId="5E26892C"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bottom"/>
          </w:tcPr>
          <w:p w14:paraId="07694AC2" w14:textId="77777777" w:rsidR="006B251E" w:rsidRDefault="000278AB">
            <w:pPr>
              <w:pStyle w:val="Jin0"/>
              <w:spacing w:line="240" w:lineRule="auto"/>
              <w:ind w:firstLine="220"/>
              <w:rPr>
                <w:sz w:val="17"/>
                <w:szCs w:val="17"/>
              </w:rPr>
            </w:pPr>
            <w:r>
              <w:rPr>
                <w:rStyle w:val="Jin"/>
                <w:w w:val="80"/>
                <w:sz w:val="17"/>
                <w:szCs w:val="17"/>
              </w:rPr>
              <w:t>77</w:t>
            </w:r>
          </w:p>
        </w:tc>
      </w:tr>
      <w:tr w:rsidR="006B251E" w14:paraId="5666362E" w14:textId="77777777">
        <w:trPr>
          <w:trHeight w:hRule="exact" w:val="322"/>
          <w:jc w:val="center"/>
        </w:trPr>
        <w:tc>
          <w:tcPr>
            <w:tcW w:w="432" w:type="dxa"/>
            <w:tcBorders>
              <w:top w:val="single" w:sz="4" w:space="0" w:color="auto"/>
              <w:left w:val="single" w:sz="4" w:space="0" w:color="auto"/>
            </w:tcBorders>
            <w:shd w:val="clear" w:color="auto" w:fill="auto"/>
            <w:vAlign w:val="bottom"/>
          </w:tcPr>
          <w:p w14:paraId="70816675" w14:textId="77777777" w:rsidR="006B251E" w:rsidRDefault="000278AB">
            <w:pPr>
              <w:pStyle w:val="Jin0"/>
              <w:spacing w:line="240" w:lineRule="auto"/>
              <w:rPr>
                <w:sz w:val="17"/>
                <w:szCs w:val="17"/>
              </w:rPr>
            </w:pPr>
            <w:r>
              <w:rPr>
                <w:rStyle w:val="Jin"/>
                <w:w w:val="80"/>
                <w:sz w:val="17"/>
                <w:szCs w:val="17"/>
              </w:rPr>
              <w:t>224</w:t>
            </w:r>
          </w:p>
        </w:tc>
        <w:tc>
          <w:tcPr>
            <w:tcW w:w="3432" w:type="dxa"/>
            <w:tcBorders>
              <w:top w:val="single" w:sz="4" w:space="0" w:color="auto"/>
              <w:left w:val="single" w:sz="4" w:space="0" w:color="auto"/>
            </w:tcBorders>
            <w:shd w:val="clear" w:color="auto" w:fill="auto"/>
            <w:vAlign w:val="bottom"/>
          </w:tcPr>
          <w:p w14:paraId="2F447BBC" w14:textId="77777777" w:rsidR="006B251E" w:rsidRDefault="000278AB">
            <w:pPr>
              <w:pStyle w:val="Jin0"/>
              <w:spacing w:line="240" w:lineRule="auto"/>
              <w:rPr>
                <w:sz w:val="17"/>
                <w:szCs w:val="17"/>
              </w:rPr>
            </w:pPr>
            <w:r>
              <w:rPr>
                <w:rStyle w:val="Jin"/>
                <w:w w:val="80"/>
                <w:sz w:val="17"/>
                <w:szCs w:val="17"/>
              </w:rPr>
              <w:t>Zlomenina těla kosti loketní neúplná</w:t>
            </w:r>
          </w:p>
        </w:tc>
        <w:tc>
          <w:tcPr>
            <w:tcW w:w="706" w:type="dxa"/>
            <w:tcBorders>
              <w:top w:val="single" w:sz="4" w:space="0" w:color="auto"/>
              <w:left w:val="single" w:sz="4" w:space="0" w:color="auto"/>
            </w:tcBorders>
            <w:shd w:val="clear" w:color="auto" w:fill="auto"/>
            <w:vAlign w:val="bottom"/>
          </w:tcPr>
          <w:p w14:paraId="714B9E0E"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7CFB7937"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77200703"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2A395EA6" w14:textId="77777777" w:rsidR="006B251E" w:rsidRDefault="000278AB">
            <w:pPr>
              <w:pStyle w:val="Jin0"/>
              <w:spacing w:line="240" w:lineRule="auto"/>
              <w:rPr>
                <w:sz w:val="17"/>
                <w:szCs w:val="17"/>
              </w:rPr>
            </w:pPr>
            <w:r>
              <w:rPr>
                <w:rStyle w:val="Jin"/>
                <w:w w:val="80"/>
                <w:sz w:val="17"/>
                <w:szCs w:val="17"/>
              </w:rPr>
              <w:t>225</w:t>
            </w:r>
          </w:p>
        </w:tc>
        <w:tc>
          <w:tcPr>
            <w:tcW w:w="3432" w:type="dxa"/>
            <w:tcBorders>
              <w:top w:val="single" w:sz="4" w:space="0" w:color="auto"/>
              <w:left w:val="single" w:sz="4" w:space="0" w:color="auto"/>
            </w:tcBorders>
            <w:shd w:val="clear" w:color="auto" w:fill="auto"/>
          </w:tcPr>
          <w:p w14:paraId="75F0DB45" w14:textId="77777777" w:rsidR="006B251E" w:rsidRDefault="000278AB">
            <w:pPr>
              <w:pStyle w:val="Jin0"/>
              <w:spacing w:line="240" w:lineRule="auto"/>
              <w:rPr>
                <w:sz w:val="17"/>
                <w:szCs w:val="17"/>
              </w:rPr>
            </w:pPr>
            <w:r>
              <w:rPr>
                <w:rStyle w:val="Jin"/>
                <w:w w:val="80"/>
                <w:sz w:val="17"/>
                <w:szCs w:val="17"/>
              </w:rPr>
              <w:t>Zlomenina těla kosti loketní úplná bez posunutí úlomků</w:t>
            </w:r>
          </w:p>
        </w:tc>
        <w:tc>
          <w:tcPr>
            <w:tcW w:w="706" w:type="dxa"/>
            <w:tcBorders>
              <w:top w:val="single" w:sz="4" w:space="0" w:color="auto"/>
              <w:left w:val="single" w:sz="4" w:space="0" w:color="auto"/>
            </w:tcBorders>
            <w:shd w:val="clear" w:color="auto" w:fill="auto"/>
            <w:vAlign w:val="center"/>
          </w:tcPr>
          <w:p w14:paraId="3418E585"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3A29F81B"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0E4EAB32"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22B9EAD0" w14:textId="77777777" w:rsidR="006B251E" w:rsidRDefault="000278AB">
            <w:pPr>
              <w:pStyle w:val="Jin0"/>
              <w:spacing w:line="240" w:lineRule="auto"/>
              <w:rPr>
                <w:sz w:val="17"/>
                <w:szCs w:val="17"/>
              </w:rPr>
            </w:pPr>
            <w:r>
              <w:rPr>
                <w:rStyle w:val="Jin"/>
                <w:w w:val="80"/>
                <w:sz w:val="17"/>
                <w:szCs w:val="17"/>
              </w:rPr>
              <w:t>226</w:t>
            </w:r>
          </w:p>
        </w:tc>
        <w:tc>
          <w:tcPr>
            <w:tcW w:w="3432" w:type="dxa"/>
            <w:tcBorders>
              <w:top w:val="single" w:sz="4" w:space="0" w:color="auto"/>
              <w:left w:val="single" w:sz="4" w:space="0" w:color="auto"/>
            </w:tcBorders>
            <w:shd w:val="clear" w:color="auto" w:fill="auto"/>
          </w:tcPr>
          <w:p w14:paraId="5171F69E" w14:textId="77777777" w:rsidR="006B251E" w:rsidRDefault="000278AB">
            <w:pPr>
              <w:pStyle w:val="Jin0"/>
              <w:spacing w:line="240" w:lineRule="auto"/>
              <w:rPr>
                <w:sz w:val="17"/>
                <w:szCs w:val="17"/>
              </w:rPr>
            </w:pPr>
            <w:r>
              <w:rPr>
                <w:rStyle w:val="Jin"/>
                <w:w w:val="80"/>
                <w:sz w:val="17"/>
                <w:szCs w:val="17"/>
              </w:rPr>
              <w:t>Zlomenina těla kosti loketní úplná s posunutím úlomků</w:t>
            </w:r>
          </w:p>
        </w:tc>
        <w:tc>
          <w:tcPr>
            <w:tcW w:w="706" w:type="dxa"/>
            <w:tcBorders>
              <w:top w:val="single" w:sz="4" w:space="0" w:color="auto"/>
              <w:left w:val="single" w:sz="4" w:space="0" w:color="auto"/>
            </w:tcBorders>
            <w:shd w:val="clear" w:color="auto" w:fill="auto"/>
            <w:vAlign w:val="center"/>
          </w:tcPr>
          <w:p w14:paraId="1C0EE910"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30FC03E"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A50D9A0" w14:textId="77777777">
        <w:trPr>
          <w:trHeight w:hRule="exact" w:val="317"/>
          <w:jc w:val="center"/>
        </w:trPr>
        <w:tc>
          <w:tcPr>
            <w:tcW w:w="432" w:type="dxa"/>
            <w:tcBorders>
              <w:top w:val="single" w:sz="4" w:space="0" w:color="auto"/>
              <w:left w:val="single" w:sz="4" w:space="0" w:color="auto"/>
            </w:tcBorders>
            <w:shd w:val="clear" w:color="auto" w:fill="auto"/>
            <w:vAlign w:val="bottom"/>
          </w:tcPr>
          <w:p w14:paraId="7B0A5822" w14:textId="77777777" w:rsidR="006B251E" w:rsidRDefault="000278AB">
            <w:pPr>
              <w:pStyle w:val="Jin0"/>
              <w:spacing w:line="240" w:lineRule="auto"/>
              <w:rPr>
                <w:sz w:val="17"/>
                <w:szCs w:val="17"/>
              </w:rPr>
            </w:pPr>
            <w:r>
              <w:rPr>
                <w:rStyle w:val="Jin"/>
                <w:w w:val="80"/>
                <w:sz w:val="17"/>
                <w:szCs w:val="17"/>
              </w:rPr>
              <w:t>227</w:t>
            </w:r>
          </w:p>
        </w:tc>
        <w:tc>
          <w:tcPr>
            <w:tcW w:w="3432" w:type="dxa"/>
            <w:tcBorders>
              <w:top w:val="single" w:sz="4" w:space="0" w:color="auto"/>
              <w:left w:val="single" w:sz="4" w:space="0" w:color="auto"/>
            </w:tcBorders>
            <w:shd w:val="clear" w:color="auto" w:fill="auto"/>
            <w:vAlign w:val="bottom"/>
          </w:tcPr>
          <w:p w14:paraId="56E3FF52" w14:textId="77777777" w:rsidR="006B251E" w:rsidRDefault="000278AB">
            <w:pPr>
              <w:pStyle w:val="Jin0"/>
              <w:spacing w:line="240" w:lineRule="auto"/>
              <w:rPr>
                <w:sz w:val="17"/>
                <w:szCs w:val="17"/>
              </w:rPr>
            </w:pPr>
            <w:r>
              <w:rPr>
                <w:rStyle w:val="Jin"/>
                <w:w w:val="80"/>
                <w:sz w:val="17"/>
                <w:szCs w:val="17"/>
              </w:rPr>
              <w:t>Zlomenina těla kosti loketní otevřená nebo operovaná</w:t>
            </w:r>
          </w:p>
        </w:tc>
        <w:tc>
          <w:tcPr>
            <w:tcW w:w="706" w:type="dxa"/>
            <w:tcBorders>
              <w:top w:val="single" w:sz="4" w:space="0" w:color="auto"/>
              <w:left w:val="single" w:sz="4" w:space="0" w:color="auto"/>
            </w:tcBorders>
            <w:shd w:val="clear" w:color="auto" w:fill="auto"/>
            <w:vAlign w:val="bottom"/>
          </w:tcPr>
          <w:p w14:paraId="03C6C715"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bottom"/>
          </w:tcPr>
          <w:p w14:paraId="7BD01F61" w14:textId="77777777" w:rsidR="006B251E" w:rsidRDefault="000278AB">
            <w:pPr>
              <w:pStyle w:val="Jin0"/>
              <w:spacing w:line="240" w:lineRule="auto"/>
              <w:jc w:val="center"/>
              <w:rPr>
                <w:sz w:val="17"/>
                <w:szCs w:val="17"/>
              </w:rPr>
            </w:pPr>
            <w:r>
              <w:rPr>
                <w:rStyle w:val="Jin"/>
                <w:w w:val="80"/>
                <w:sz w:val="17"/>
                <w:szCs w:val="17"/>
              </w:rPr>
              <w:t>105</w:t>
            </w:r>
          </w:p>
        </w:tc>
      </w:tr>
      <w:tr w:rsidR="006B251E" w14:paraId="66555CB9" w14:textId="77777777">
        <w:trPr>
          <w:trHeight w:hRule="exact" w:val="322"/>
          <w:jc w:val="center"/>
        </w:trPr>
        <w:tc>
          <w:tcPr>
            <w:tcW w:w="432" w:type="dxa"/>
            <w:tcBorders>
              <w:top w:val="single" w:sz="4" w:space="0" w:color="auto"/>
              <w:left w:val="single" w:sz="4" w:space="0" w:color="auto"/>
            </w:tcBorders>
            <w:shd w:val="clear" w:color="auto" w:fill="auto"/>
            <w:vAlign w:val="bottom"/>
          </w:tcPr>
          <w:p w14:paraId="0AB9C60A" w14:textId="77777777" w:rsidR="006B251E" w:rsidRDefault="000278AB">
            <w:pPr>
              <w:pStyle w:val="Jin0"/>
              <w:spacing w:line="240" w:lineRule="auto"/>
              <w:rPr>
                <w:sz w:val="17"/>
                <w:szCs w:val="17"/>
              </w:rPr>
            </w:pPr>
            <w:r>
              <w:rPr>
                <w:rStyle w:val="Jin"/>
                <w:w w:val="80"/>
                <w:sz w:val="17"/>
                <w:szCs w:val="17"/>
              </w:rPr>
              <w:lastRenderedPageBreak/>
              <w:t>228</w:t>
            </w:r>
          </w:p>
        </w:tc>
        <w:tc>
          <w:tcPr>
            <w:tcW w:w="3432" w:type="dxa"/>
            <w:tcBorders>
              <w:top w:val="single" w:sz="4" w:space="0" w:color="auto"/>
              <w:left w:val="single" w:sz="4" w:space="0" w:color="auto"/>
            </w:tcBorders>
            <w:shd w:val="clear" w:color="auto" w:fill="auto"/>
            <w:vAlign w:val="bottom"/>
          </w:tcPr>
          <w:p w14:paraId="13EF2B4D" w14:textId="77777777" w:rsidR="006B251E" w:rsidRDefault="000278AB">
            <w:pPr>
              <w:pStyle w:val="Jin0"/>
              <w:spacing w:line="240" w:lineRule="auto"/>
              <w:rPr>
                <w:sz w:val="17"/>
                <w:szCs w:val="17"/>
              </w:rPr>
            </w:pPr>
            <w:r>
              <w:rPr>
                <w:rStyle w:val="Jin"/>
                <w:w w:val="80"/>
                <w:sz w:val="17"/>
                <w:szCs w:val="17"/>
              </w:rPr>
              <w:t>Zlomenina těla nebo krčku kosti vřetenní neúplná</w:t>
            </w:r>
          </w:p>
        </w:tc>
        <w:tc>
          <w:tcPr>
            <w:tcW w:w="706" w:type="dxa"/>
            <w:tcBorders>
              <w:top w:val="single" w:sz="4" w:space="0" w:color="auto"/>
              <w:left w:val="single" w:sz="4" w:space="0" w:color="auto"/>
            </w:tcBorders>
            <w:shd w:val="clear" w:color="auto" w:fill="auto"/>
            <w:vAlign w:val="bottom"/>
          </w:tcPr>
          <w:p w14:paraId="595CEF41"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5D5378FD"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70012AC8"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3D304BD" w14:textId="77777777" w:rsidR="006B251E" w:rsidRDefault="000278AB">
            <w:pPr>
              <w:pStyle w:val="Jin0"/>
              <w:spacing w:line="240" w:lineRule="auto"/>
              <w:rPr>
                <w:sz w:val="17"/>
                <w:szCs w:val="17"/>
              </w:rPr>
            </w:pPr>
            <w:r>
              <w:rPr>
                <w:rStyle w:val="Jin"/>
                <w:w w:val="80"/>
                <w:sz w:val="17"/>
                <w:szCs w:val="17"/>
              </w:rPr>
              <w:t>229</w:t>
            </w:r>
          </w:p>
        </w:tc>
        <w:tc>
          <w:tcPr>
            <w:tcW w:w="3432" w:type="dxa"/>
            <w:tcBorders>
              <w:top w:val="single" w:sz="4" w:space="0" w:color="auto"/>
              <w:left w:val="single" w:sz="4" w:space="0" w:color="auto"/>
            </w:tcBorders>
            <w:shd w:val="clear" w:color="auto" w:fill="auto"/>
            <w:vAlign w:val="bottom"/>
          </w:tcPr>
          <w:p w14:paraId="0169B735" w14:textId="77777777" w:rsidR="006B251E" w:rsidRDefault="000278AB">
            <w:pPr>
              <w:pStyle w:val="Jin0"/>
              <w:spacing w:line="240" w:lineRule="auto"/>
              <w:rPr>
                <w:sz w:val="17"/>
                <w:szCs w:val="17"/>
              </w:rPr>
            </w:pPr>
            <w:r>
              <w:rPr>
                <w:rStyle w:val="Jin"/>
                <w:w w:val="80"/>
                <w:sz w:val="17"/>
                <w:szCs w:val="17"/>
              </w:rPr>
              <w:t>Zlomenina těla nebo krčku kosti vřetenní úplná bez posunutí úlomků</w:t>
            </w:r>
          </w:p>
        </w:tc>
        <w:tc>
          <w:tcPr>
            <w:tcW w:w="706" w:type="dxa"/>
            <w:tcBorders>
              <w:top w:val="single" w:sz="4" w:space="0" w:color="auto"/>
              <w:left w:val="single" w:sz="4" w:space="0" w:color="auto"/>
            </w:tcBorders>
            <w:shd w:val="clear" w:color="auto" w:fill="auto"/>
            <w:vAlign w:val="center"/>
          </w:tcPr>
          <w:p w14:paraId="4FA61923" w14:textId="77777777" w:rsidR="006B251E" w:rsidRDefault="000278AB">
            <w:pPr>
              <w:pStyle w:val="Jin0"/>
              <w:spacing w:line="240" w:lineRule="auto"/>
              <w:ind w:firstLine="220"/>
              <w:rPr>
                <w:sz w:val="17"/>
                <w:szCs w:val="17"/>
              </w:rPr>
            </w:pPr>
            <w:r>
              <w:rPr>
                <w:rStyle w:val="Jin"/>
                <w:w w:val="80"/>
                <w:sz w:val="17"/>
                <w:szCs w:val="17"/>
              </w:rPr>
              <w:t>75</w:t>
            </w:r>
          </w:p>
        </w:tc>
        <w:tc>
          <w:tcPr>
            <w:tcW w:w="715" w:type="dxa"/>
            <w:tcBorders>
              <w:top w:val="single" w:sz="4" w:space="0" w:color="auto"/>
              <w:left w:val="single" w:sz="4" w:space="0" w:color="auto"/>
              <w:right w:val="single" w:sz="4" w:space="0" w:color="auto"/>
            </w:tcBorders>
            <w:shd w:val="clear" w:color="auto" w:fill="auto"/>
            <w:vAlign w:val="center"/>
          </w:tcPr>
          <w:p w14:paraId="321F25FD" w14:textId="77777777" w:rsidR="006B251E" w:rsidRDefault="000278AB">
            <w:pPr>
              <w:pStyle w:val="Jin0"/>
              <w:spacing w:line="240" w:lineRule="auto"/>
              <w:ind w:firstLine="220"/>
              <w:rPr>
                <w:sz w:val="17"/>
                <w:szCs w:val="17"/>
              </w:rPr>
            </w:pPr>
            <w:r>
              <w:rPr>
                <w:rStyle w:val="Jin"/>
                <w:w w:val="80"/>
                <w:sz w:val="17"/>
                <w:szCs w:val="17"/>
              </w:rPr>
              <w:t>75</w:t>
            </w:r>
          </w:p>
        </w:tc>
      </w:tr>
      <w:tr w:rsidR="006B251E" w14:paraId="602BA22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7D32C9E" w14:textId="77777777" w:rsidR="006B251E" w:rsidRDefault="000278AB">
            <w:pPr>
              <w:pStyle w:val="Jin0"/>
              <w:spacing w:line="240" w:lineRule="auto"/>
              <w:rPr>
                <w:sz w:val="17"/>
                <w:szCs w:val="17"/>
              </w:rPr>
            </w:pPr>
            <w:r>
              <w:rPr>
                <w:rStyle w:val="Jin"/>
                <w:w w:val="80"/>
                <w:sz w:val="17"/>
                <w:szCs w:val="17"/>
              </w:rPr>
              <w:t>230</w:t>
            </w:r>
          </w:p>
        </w:tc>
        <w:tc>
          <w:tcPr>
            <w:tcW w:w="3432" w:type="dxa"/>
            <w:tcBorders>
              <w:top w:val="single" w:sz="4" w:space="0" w:color="auto"/>
              <w:left w:val="single" w:sz="4" w:space="0" w:color="auto"/>
            </w:tcBorders>
            <w:shd w:val="clear" w:color="auto" w:fill="auto"/>
            <w:vAlign w:val="bottom"/>
          </w:tcPr>
          <w:p w14:paraId="7B63B43D" w14:textId="77777777" w:rsidR="006B251E" w:rsidRDefault="000278AB">
            <w:pPr>
              <w:pStyle w:val="Jin0"/>
              <w:spacing w:line="240" w:lineRule="auto"/>
              <w:rPr>
                <w:sz w:val="17"/>
                <w:szCs w:val="17"/>
              </w:rPr>
            </w:pPr>
            <w:r>
              <w:rPr>
                <w:rStyle w:val="Jin"/>
                <w:w w:val="80"/>
                <w:sz w:val="17"/>
                <w:szCs w:val="17"/>
              </w:rPr>
              <w:t>Zlomenina těla nebo krčku kosti vřetenní úplná s posunutím úlomků</w:t>
            </w:r>
          </w:p>
        </w:tc>
        <w:tc>
          <w:tcPr>
            <w:tcW w:w="706" w:type="dxa"/>
            <w:tcBorders>
              <w:top w:val="single" w:sz="4" w:space="0" w:color="auto"/>
              <w:left w:val="single" w:sz="4" w:space="0" w:color="auto"/>
            </w:tcBorders>
            <w:shd w:val="clear" w:color="auto" w:fill="auto"/>
            <w:vAlign w:val="center"/>
          </w:tcPr>
          <w:p w14:paraId="3B067854"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2430536"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98C70E4"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4F8EBEC" w14:textId="77777777" w:rsidR="006B251E" w:rsidRDefault="000278AB">
            <w:pPr>
              <w:pStyle w:val="Jin0"/>
              <w:spacing w:line="240" w:lineRule="auto"/>
              <w:rPr>
                <w:sz w:val="17"/>
                <w:szCs w:val="17"/>
              </w:rPr>
            </w:pPr>
            <w:r>
              <w:rPr>
                <w:rStyle w:val="Jin"/>
                <w:w w:val="80"/>
                <w:sz w:val="17"/>
                <w:szCs w:val="17"/>
              </w:rPr>
              <w:t>231</w:t>
            </w:r>
          </w:p>
        </w:tc>
        <w:tc>
          <w:tcPr>
            <w:tcW w:w="3432" w:type="dxa"/>
            <w:tcBorders>
              <w:top w:val="single" w:sz="4" w:space="0" w:color="auto"/>
              <w:left w:val="single" w:sz="4" w:space="0" w:color="auto"/>
            </w:tcBorders>
            <w:shd w:val="clear" w:color="auto" w:fill="auto"/>
            <w:vAlign w:val="bottom"/>
          </w:tcPr>
          <w:p w14:paraId="5C7F6BDD" w14:textId="77777777" w:rsidR="006B251E" w:rsidRDefault="000278AB">
            <w:pPr>
              <w:pStyle w:val="Jin0"/>
              <w:spacing w:line="240" w:lineRule="auto"/>
              <w:rPr>
                <w:sz w:val="17"/>
                <w:szCs w:val="17"/>
              </w:rPr>
            </w:pPr>
            <w:r>
              <w:rPr>
                <w:rStyle w:val="Jin"/>
                <w:w w:val="80"/>
                <w:sz w:val="17"/>
                <w:szCs w:val="17"/>
              </w:rPr>
              <w:t>Zlomenina těla nebo krčku kosti vřetenní otevřená nebo operovaná</w:t>
            </w:r>
          </w:p>
        </w:tc>
        <w:tc>
          <w:tcPr>
            <w:tcW w:w="706" w:type="dxa"/>
            <w:tcBorders>
              <w:top w:val="single" w:sz="4" w:space="0" w:color="auto"/>
              <w:left w:val="single" w:sz="4" w:space="0" w:color="auto"/>
            </w:tcBorders>
            <w:shd w:val="clear" w:color="auto" w:fill="auto"/>
            <w:vAlign w:val="center"/>
          </w:tcPr>
          <w:p w14:paraId="1F59E0CB"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center"/>
          </w:tcPr>
          <w:p w14:paraId="5611879D" w14:textId="77777777" w:rsidR="006B251E" w:rsidRDefault="000278AB">
            <w:pPr>
              <w:pStyle w:val="Jin0"/>
              <w:spacing w:line="240" w:lineRule="auto"/>
              <w:jc w:val="center"/>
              <w:rPr>
                <w:sz w:val="17"/>
                <w:szCs w:val="17"/>
              </w:rPr>
            </w:pPr>
            <w:r>
              <w:rPr>
                <w:rStyle w:val="Jin"/>
                <w:w w:val="80"/>
                <w:sz w:val="17"/>
                <w:szCs w:val="17"/>
              </w:rPr>
              <w:t>105</w:t>
            </w:r>
          </w:p>
        </w:tc>
      </w:tr>
      <w:tr w:rsidR="006B251E" w14:paraId="2BE42651" w14:textId="77777777">
        <w:trPr>
          <w:trHeight w:hRule="exact" w:val="322"/>
          <w:jc w:val="center"/>
        </w:trPr>
        <w:tc>
          <w:tcPr>
            <w:tcW w:w="432" w:type="dxa"/>
            <w:tcBorders>
              <w:top w:val="single" w:sz="4" w:space="0" w:color="auto"/>
              <w:left w:val="single" w:sz="4" w:space="0" w:color="auto"/>
              <w:bottom w:val="single" w:sz="4" w:space="0" w:color="auto"/>
            </w:tcBorders>
            <w:shd w:val="clear" w:color="auto" w:fill="auto"/>
            <w:vAlign w:val="bottom"/>
          </w:tcPr>
          <w:p w14:paraId="1BD3D962" w14:textId="77777777" w:rsidR="006B251E" w:rsidRDefault="000278AB">
            <w:pPr>
              <w:pStyle w:val="Jin0"/>
              <w:spacing w:line="240" w:lineRule="auto"/>
              <w:rPr>
                <w:sz w:val="17"/>
                <w:szCs w:val="17"/>
              </w:rPr>
            </w:pPr>
            <w:r>
              <w:rPr>
                <w:rStyle w:val="Jin"/>
                <w:w w:val="80"/>
                <w:sz w:val="17"/>
                <w:szCs w:val="17"/>
              </w:rPr>
              <w:t>232</w:t>
            </w:r>
          </w:p>
        </w:tc>
        <w:tc>
          <w:tcPr>
            <w:tcW w:w="3432" w:type="dxa"/>
            <w:tcBorders>
              <w:top w:val="single" w:sz="4" w:space="0" w:color="auto"/>
              <w:left w:val="single" w:sz="4" w:space="0" w:color="auto"/>
              <w:bottom w:val="single" w:sz="4" w:space="0" w:color="auto"/>
            </w:tcBorders>
            <w:shd w:val="clear" w:color="auto" w:fill="auto"/>
            <w:vAlign w:val="bottom"/>
          </w:tcPr>
          <w:p w14:paraId="29475680" w14:textId="77777777" w:rsidR="006B251E" w:rsidRDefault="000278AB">
            <w:pPr>
              <w:pStyle w:val="Jin0"/>
              <w:spacing w:line="240" w:lineRule="auto"/>
              <w:rPr>
                <w:sz w:val="17"/>
                <w:szCs w:val="17"/>
              </w:rPr>
            </w:pPr>
            <w:r>
              <w:rPr>
                <w:rStyle w:val="Jin"/>
                <w:w w:val="80"/>
                <w:sz w:val="17"/>
                <w:szCs w:val="17"/>
              </w:rPr>
              <w:t>Zlomenina obou kostí předloktí neúplná</w:t>
            </w:r>
          </w:p>
        </w:tc>
        <w:tc>
          <w:tcPr>
            <w:tcW w:w="706" w:type="dxa"/>
            <w:tcBorders>
              <w:top w:val="single" w:sz="4" w:space="0" w:color="auto"/>
              <w:left w:val="single" w:sz="4" w:space="0" w:color="auto"/>
              <w:bottom w:val="single" w:sz="4" w:space="0" w:color="auto"/>
            </w:tcBorders>
            <w:shd w:val="clear" w:color="auto" w:fill="auto"/>
            <w:vAlign w:val="bottom"/>
          </w:tcPr>
          <w:p w14:paraId="30CE346F"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14:paraId="71BE482F"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16B009A9"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6A9EB2FC" w14:textId="77777777" w:rsidR="006B251E" w:rsidRDefault="000278AB">
            <w:pPr>
              <w:pStyle w:val="Jin0"/>
              <w:spacing w:line="240" w:lineRule="auto"/>
              <w:rPr>
                <w:sz w:val="17"/>
                <w:szCs w:val="17"/>
              </w:rPr>
            </w:pPr>
            <w:r>
              <w:rPr>
                <w:rStyle w:val="Jin"/>
                <w:w w:val="80"/>
                <w:sz w:val="17"/>
                <w:szCs w:val="17"/>
              </w:rPr>
              <w:t>233</w:t>
            </w:r>
          </w:p>
        </w:tc>
        <w:tc>
          <w:tcPr>
            <w:tcW w:w="3432" w:type="dxa"/>
            <w:tcBorders>
              <w:top w:val="single" w:sz="4" w:space="0" w:color="auto"/>
              <w:left w:val="single" w:sz="4" w:space="0" w:color="auto"/>
            </w:tcBorders>
            <w:shd w:val="clear" w:color="auto" w:fill="auto"/>
          </w:tcPr>
          <w:p w14:paraId="65456B46" w14:textId="77777777" w:rsidR="006B251E" w:rsidRDefault="000278AB">
            <w:pPr>
              <w:pStyle w:val="Jin0"/>
              <w:spacing w:line="230" w:lineRule="auto"/>
              <w:rPr>
                <w:sz w:val="17"/>
                <w:szCs w:val="17"/>
              </w:rPr>
            </w:pPr>
            <w:r>
              <w:rPr>
                <w:rStyle w:val="Jin"/>
                <w:w w:val="80"/>
                <w:sz w:val="17"/>
                <w:szCs w:val="17"/>
              </w:rPr>
              <w:t>Zlomenina obou kostí předloktí úplná bez posunutí úlomků</w:t>
            </w:r>
          </w:p>
        </w:tc>
        <w:tc>
          <w:tcPr>
            <w:tcW w:w="706" w:type="dxa"/>
            <w:tcBorders>
              <w:top w:val="single" w:sz="4" w:space="0" w:color="auto"/>
              <w:left w:val="single" w:sz="4" w:space="0" w:color="auto"/>
            </w:tcBorders>
            <w:shd w:val="clear" w:color="auto" w:fill="auto"/>
            <w:vAlign w:val="center"/>
          </w:tcPr>
          <w:p w14:paraId="333154B1"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68AD23C" w14:textId="77777777" w:rsidR="006B251E" w:rsidRDefault="000278AB">
            <w:pPr>
              <w:pStyle w:val="Jin0"/>
              <w:spacing w:line="240" w:lineRule="auto"/>
              <w:jc w:val="center"/>
              <w:rPr>
                <w:sz w:val="17"/>
                <w:szCs w:val="17"/>
              </w:rPr>
            </w:pPr>
            <w:r>
              <w:rPr>
                <w:rStyle w:val="Jin"/>
                <w:w w:val="80"/>
                <w:sz w:val="17"/>
                <w:szCs w:val="17"/>
              </w:rPr>
              <w:t>84</w:t>
            </w:r>
          </w:p>
        </w:tc>
      </w:tr>
      <w:tr w:rsidR="006B251E" w14:paraId="655B94BC"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A6F6545" w14:textId="77777777" w:rsidR="006B251E" w:rsidRDefault="000278AB">
            <w:pPr>
              <w:pStyle w:val="Jin0"/>
              <w:spacing w:line="240" w:lineRule="auto"/>
              <w:rPr>
                <w:sz w:val="17"/>
                <w:szCs w:val="17"/>
              </w:rPr>
            </w:pPr>
            <w:r>
              <w:rPr>
                <w:rStyle w:val="Jin"/>
                <w:w w:val="80"/>
                <w:sz w:val="17"/>
                <w:szCs w:val="17"/>
              </w:rPr>
              <w:t>234</w:t>
            </w:r>
          </w:p>
        </w:tc>
        <w:tc>
          <w:tcPr>
            <w:tcW w:w="3432" w:type="dxa"/>
            <w:tcBorders>
              <w:top w:val="single" w:sz="4" w:space="0" w:color="auto"/>
              <w:left w:val="single" w:sz="4" w:space="0" w:color="auto"/>
            </w:tcBorders>
            <w:shd w:val="clear" w:color="auto" w:fill="auto"/>
          </w:tcPr>
          <w:p w14:paraId="1E8CEFD8" w14:textId="77777777" w:rsidR="006B251E" w:rsidRDefault="000278AB">
            <w:pPr>
              <w:pStyle w:val="Jin0"/>
              <w:spacing w:line="240" w:lineRule="auto"/>
              <w:rPr>
                <w:sz w:val="17"/>
                <w:szCs w:val="17"/>
              </w:rPr>
            </w:pPr>
            <w:r>
              <w:rPr>
                <w:rStyle w:val="Jin"/>
                <w:w w:val="80"/>
                <w:sz w:val="17"/>
                <w:szCs w:val="17"/>
              </w:rPr>
              <w:t>Zlomenina obou kostí předloktí úplná s posunutím úlomků</w:t>
            </w:r>
          </w:p>
        </w:tc>
        <w:tc>
          <w:tcPr>
            <w:tcW w:w="706" w:type="dxa"/>
            <w:tcBorders>
              <w:top w:val="single" w:sz="4" w:space="0" w:color="auto"/>
              <w:left w:val="single" w:sz="4" w:space="0" w:color="auto"/>
            </w:tcBorders>
            <w:shd w:val="clear" w:color="auto" w:fill="auto"/>
            <w:vAlign w:val="center"/>
          </w:tcPr>
          <w:p w14:paraId="1FD9FAFA" w14:textId="77777777" w:rsidR="006B251E" w:rsidRDefault="000278AB">
            <w:pPr>
              <w:pStyle w:val="Jin0"/>
              <w:spacing w:line="240" w:lineRule="auto"/>
              <w:ind w:firstLine="220"/>
              <w:rPr>
                <w:sz w:val="17"/>
                <w:szCs w:val="17"/>
              </w:rPr>
            </w:pPr>
            <w:r>
              <w:rPr>
                <w:rStyle w:val="Jin"/>
                <w:w w:val="80"/>
                <w:sz w:val="17"/>
                <w:szCs w:val="17"/>
              </w:rPr>
              <w:t>126</w:t>
            </w:r>
          </w:p>
        </w:tc>
        <w:tc>
          <w:tcPr>
            <w:tcW w:w="715" w:type="dxa"/>
            <w:tcBorders>
              <w:top w:val="single" w:sz="4" w:space="0" w:color="auto"/>
              <w:left w:val="single" w:sz="4" w:space="0" w:color="auto"/>
              <w:right w:val="single" w:sz="4" w:space="0" w:color="auto"/>
            </w:tcBorders>
            <w:shd w:val="clear" w:color="auto" w:fill="auto"/>
            <w:vAlign w:val="center"/>
          </w:tcPr>
          <w:p w14:paraId="087E0391" w14:textId="77777777" w:rsidR="006B251E" w:rsidRDefault="000278AB">
            <w:pPr>
              <w:pStyle w:val="Jin0"/>
              <w:spacing w:line="240" w:lineRule="auto"/>
              <w:jc w:val="center"/>
              <w:rPr>
                <w:sz w:val="17"/>
                <w:szCs w:val="17"/>
              </w:rPr>
            </w:pPr>
            <w:r>
              <w:rPr>
                <w:rStyle w:val="Jin"/>
                <w:w w:val="80"/>
                <w:sz w:val="17"/>
                <w:szCs w:val="17"/>
              </w:rPr>
              <w:t>126</w:t>
            </w:r>
          </w:p>
        </w:tc>
      </w:tr>
      <w:tr w:rsidR="006B251E" w14:paraId="23773AA7"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565DFF2" w14:textId="77777777" w:rsidR="006B251E" w:rsidRDefault="000278AB">
            <w:pPr>
              <w:pStyle w:val="Jin0"/>
              <w:spacing w:line="240" w:lineRule="auto"/>
              <w:rPr>
                <w:sz w:val="17"/>
                <w:szCs w:val="17"/>
              </w:rPr>
            </w:pPr>
            <w:r>
              <w:rPr>
                <w:rStyle w:val="Jin"/>
                <w:w w:val="80"/>
                <w:sz w:val="17"/>
                <w:szCs w:val="17"/>
              </w:rPr>
              <w:t>235</w:t>
            </w:r>
          </w:p>
        </w:tc>
        <w:tc>
          <w:tcPr>
            <w:tcW w:w="3432" w:type="dxa"/>
            <w:tcBorders>
              <w:top w:val="single" w:sz="4" w:space="0" w:color="auto"/>
              <w:left w:val="single" w:sz="4" w:space="0" w:color="auto"/>
            </w:tcBorders>
            <w:shd w:val="clear" w:color="auto" w:fill="auto"/>
            <w:vAlign w:val="bottom"/>
          </w:tcPr>
          <w:p w14:paraId="304CECC1" w14:textId="77777777" w:rsidR="006B251E" w:rsidRDefault="000278AB">
            <w:pPr>
              <w:pStyle w:val="Jin0"/>
              <w:spacing w:line="240" w:lineRule="auto"/>
              <w:rPr>
                <w:sz w:val="17"/>
                <w:szCs w:val="17"/>
              </w:rPr>
            </w:pPr>
            <w:r>
              <w:rPr>
                <w:rStyle w:val="Jin"/>
                <w:w w:val="80"/>
                <w:sz w:val="17"/>
                <w:szCs w:val="17"/>
              </w:rPr>
              <w:t>Zlomenina obou kostí předloktí otevřená nebo operovaná</w:t>
            </w:r>
          </w:p>
        </w:tc>
        <w:tc>
          <w:tcPr>
            <w:tcW w:w="706" w:type="dxa"/>
            <w:tcBorders>
              <w:top w:val="single" w:sz="4" w:space="0" w:color="auto"/>
              <w:left w:val="single" w:sz="4" w:space="0" w:color="auto"/>
            </w:tcBorders>
            <w:shd w:val="clear" w:color="auto" w:fill="auto"/>
            <w:vAlign w:val="center"/>
          </w:tcPr>
          <w:p w14:paraId="1223778A" w14:textId="77777777" w:rsidR="006B251E" w:rsidRDefault="000278AB">
            <w:pPr>
              <w:pStyle w:val="Jin0"/>
              <w:spacing w:line="240" w:lineRule="auto"/>
              <w:ind w:firstLine="220"/>
              <w:rPr>
                <w:sz w:val="17"/>
                <w:szCs w:val="17"/>
              </w:rPr>
            </w:pPr>
            <w:r>
              <w:rPr>
                <w:rStyle w:val="Jin"/>
                <w:w w:val="80"/>
                <w:sz w:val="17"/>
                <w:szCs w:val="17"/>
              </w:rPr>
              <w:t>168</w:t>
            </w:r>
          </w:p>
        </w:tc>
        <w:tc>
          <w:tcPr>
            <w:tcW w:w="715" w:type="dxa"/>
            <w:tcBorders>
              <w:top w:val="single" w:sz="4" w:space="0" w:color="auto"/>
              <w:left w:val="single" w:sz="4" w:space="0" w:color="auto"/>
              <w:right w:val="single" w:sz="4" w:space="0" w:color="auto"/>
            </w:tcBorders>
            <w:shd w:val="clear" w:color="auto" w:fill="auto"/>
            <w:vAlign w:val="center"/>
          </w:tcPr>
          <w:p w14:paraId="75ADB149" w14:textId="77777777" w:rsidR="006B251E" w:rsidRDefault="000278AB">
            <w:pPr>
              <w:pStyle w:val="Jin0"/>
              <w:spacing w:line="240" w:lineRule="auto"/>
              <w:jc w:val="center"/>
              <w:rPr>
                <w:sz w:val="17"/>
                <w:szCs w:val="17"/>
              </w:rPr>
            </w:pPr>
            <w:r>
              <w:rPr>
                <w:rStyle w:val="Jin"/>
                <w:w w:val="80"/>
                <w:sz w:val="17"/>
                <w:szCs w:val="17"/>
              </w:rPr>
              <w:t>168</w:t>
            </w:r>
          </w:p>
        </w:tc>
      </w:tr>
      <w:tr w:rsidR="006B251E" w14:paraId="25B2ECD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011D955" w14:textId="77777777" w:rsidR="006B251E" w:rsidRDefault="000278AB">
            <w:pPr>
              <w:pStyle w:val="Jin0"/>
              <w:spacing w:line="240" w:lineRule="auto"/>
              <w:rPr>
                <w:sz w:val="17"/>
                <w:szCs w:val="17"/>
              </w:rPr>
            </w:pPr>
            <w:r>
              <w:rPr>
                <w:rStyle w:val="Jin"/>
                <w:w w:val="80"/>
                <w:sz w:val="17"/>
                <w:szCs w:val="17"/>
              </w:rPr>
              <w:t>236</w:t>
            </w:r>
          </w:p>
        </w:tc>
        <w:tc>
          <w:tcPr>
            <w:tcW w:w="3432" w:type="dxa"/>
            <w:tcBorders>
              <w:top w:val="single" w:sz="4" w:space="0" w:color="auto"/>
              <w:left w:val="single" w:sz="4" w:space="0" w:color="auto"/>
            </w:tcBorders>
            <w:shd w:val="clear" w:color="auto" w:fill="auto"/>
            <w:vAlign w:val="bottom"/>
          </w:tcPr>
          <w:p w14:paraId="37CB625A" w14:textId="77777777" w:rsidR="006B251E" w:rsidRDefault="000278AB">
            <w:pPr>
              <w:pStyle w:val="Jin0"/>
              <w:spacing w:line="240" w:lineRule="auto"/>
              <w:rPr>
                <w:sz w:val="17"/>
                <w:szCs w:val="17"/>
              </w:rPr>
            </w:pPr>
            <w:r>
              <w:rPr>
                <w:rStyle w:val="Jin"/>
                <w:w w:val="80"/>
                <w:sz w:val="17"/>
                <w:szCs w:val="17"/>
              </w:rPr>
              <w:t>Monteggiova nebo Galleazziho luxační zlomenina předloktí léčená konzervativně</w:t>
            </w:r>
          </w:p>
        </w:tc>
        <w:tc>
          <w:tcPr>
            <w:tcW w:w="706" w:type="dxa"/>
            <w:tcBorders>
              <w:top w:val="single" w:sz="4" w:space="0" w:color="auto"/>
              <w:left w:val="single" w:sz="4" w:space="0" w:color="auto"/>
            </w:tcBorders>
            <w:shd w:val="clear" w:color="auto" w:fill="auto"/>
            <w:vAlign w:val="center"/>
          </w:tcPr>
          <w:p w14:paraId="1088F3AF"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70F94402" w14:textId="77777777" w:rsidR="006B251E" w:rsidRDefault="000278AB">
            <w:pPr>
              <w:pStyle w:val="Jin0"/>
              <w:spacing w:line="240" w:lineRule="auto"/>
              <w:jc w:val="center"/>
              <w:rPr>
                <w:sz w:val="17"/>
                <w:szCs w:val="17"/>
              </w:rPr>
            </w:pPr>
            <w:r>
              <w:rPr>
                <w:rStyle w:val="Jin"/>
                <w:w w:val="80"/>
                <w:sz w:val="17"/>
                <w:szCs w:val="17"/>
              </w:rPr>
              <w:t>140</w:t>
            </w:r>
          </w:p>
        </w:tc>
      </w:tr>
      <w:tr w:rsidR="006B251E" w14:paraId="041C45A8"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C351EDE" w14:textId="77777777" w:rsidR="006B251E" w:rsidRDefault="000278AB">
            <w:pPr>
              <w:pStyle w:val="Jin0"/>
              <w:spacing w:line="240" w:lineRule="auto"/>
              <w:rPr>
                <w:sz w:val="17"/>
                <w:szCs w:val="17"/>
              </w:rPr>
            </w:pPr>
            <w:r>
              <w:rPr>
                <w:rStyle w:val="Jin"/>
                <w:w w:val="80"/>
                <w:sz w:val="17"/>
                <w:szCs w:val="17"/>
              </w:rPr>
              <w:t>237</w:t>
            </w:r>
          </w:p>
        </w:tc>
        <w:tc>
          <w:tcPr>
            <w:tcW w:w="3432" w:type="dxa"/>
            <w:tcBorders>
              <w:top w:val="single" w:sz="4" w:space="0" w:color="auto"/>
              <w:left w:val="single" w:sz="4" w:space="0" w:color="auto"/>
            </w:tcBorders>
            <w:shd w:val="clear" w:color="auto" w:fill="auto"/>
            <w:vAlign w:val="bottom"/>
          </w:tcPr>
          <w:p w14:paraId="7CEE02E9" w14:textId="77777777" w:rsidR="006B251E" w:rsidRDefault="000278AB">
            <w:pPr>
              <w:pStyle w:val="Jin0"/>
              <w:spacing w:line="240" w:lineRule="auto"/>
              <w:rPr>
                <w:sz w:val="17"/>
                <w:szCs w:val="17"/>
              </w:rPr>
            </w:pPr>
            <w:r>
              <w:rPr>
                <w:rStyle w:val="Jin"/>
                <w:w w:val="80"/>
                <w:sz w:val="17"/>
                <w:szCs w:val="17"/>
              </w:rPr>
              <w:t>Monteggiova nebo Galeazziho luxační zlomenina předloktí léčená operací</w:t>
            </w:r>
          </w:p>
        </w:tc>
        <w:tc>
          <w:tcPr>
            <w:tcW w:w="706" w:type="dxa"/>
            <w:tcBorders>
              <w:top w:val="single" w:sz="4" w:space="0" w:color="auto"/>
              <w:left w:val="single" w:sz="4" w:space="0" w:color="auto"/>
            </w:tcBorders>
            <w:shd w:val="clear" w:color="auto" w:fill="auto"/>
            <w:vAlign w:val="center"/>
          </w:tcPr>
          <w:p w14:paraId="51F2A3CC"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6482AC63" w14:textId="77777777" w:rsidR="006B251E" w:rsidRDefault="000278AB">
            <w:pPr>
              <w:pStyle w:val="Jin0"/>
              <w:spacing w:line="240" w:lineRule="auto"/>
              <w:jc w:val="center"/>
              <w:rPr>
                <w:sz w:val="17"/>
                <w:szCs w:val="17"/>
              </w:rPr>
            </w:pPr>
            <w:r>
              <w:rPr>
                <w:rStyle w:val="Jin"/>
                <w:w w:val="80"/>
                <w:sz w:val="17"/>
                <w:szCs w:val="17"/>
              </w:rPr>
              <w:t>182</w:t>
            </w:r>
          </w:p>
        </w:tc>
      </w:tr>
      <w:tr w:rsidR="006B251E" w14:paraId="016FF571" w14:textId="77777777">
        <w:trPr>
          <w:trHeight w:hRule="exact" w:val="317"/>
          <w:jc w:val="center"/>
        </w:trPr>
        <w:tc>
          <w:tcPr>
            <w:tcW w:w="432" w:type="dxa"/>
            <w:tcBorders>
              <w:top w:val="single" w:sz="4" w:space="0" w:color="auto"/>
              <w:left w:val="single" w:sz="4" w:space="0" w:color="auto"/>
            </w:tcBorders>
            <w:shd w:val="clear" w:color="auto" w:fill="auto"/>
            <w:vAlign w:val="bottom"/>
          </w:tcPr>
          <w:p w14:paraId="4BA902E4" w14:textId="77777777" w:rsidR="006B251E" w:rsidRDefault="000278AB">
            <w:pPr>
              <w:pStyle w:val="Jin0"/>
              <w:spacing w:line="240" w:lineRule="auto"/>
              <w:rPr>
                <w:sz w:val="17"/>
                <w:szCs w:val="17"/>
              </w:rPr>
            </w:pPr>
            <w:r>
              <w:rPr>
                <w:rStyle w:val="Jin"/>
                <w:w w:val="80"/>
                <w:sz w:val="17"/>
                <w:szCs w:val="17"/>
              </w:rPr>
              <w:t>238</w:t>
            </w:r>
          </w:p>
        </w:tc>
        <w:tc>
          <w:tcPr>
            <w:tcW w:w="3432" w:type="dxa"/>
            <w:tcBorders>
              <w:top w:val="single" w:sz="4" w:space="0" w:color="auto"/>
              <w:left w:val="single" w:sz="4" w:space="0" w:color="auto"/>
            </w:tcBorders>
            <w:shd w:val="clear" w:color="auto" w:fill="auto"/>
            <w:vAlign w:val="bottom"/>
          </w:tcPr>
          <w:p w14:paraId="2DE0BBE5" w14:textId="77777777" w:rsidR="006B251E" w:rsidRDefault="000278AB">
            <w:pPr>
              <w:pStyle w:val="Jin0"/>
              <w:spacing w:line="240" w:lineRule="auto"/>
              <w:rPr>
                <w:sz w:val="17"/>
                <w:szCs w:val="17"/>
              </w:rPr>
            </w:pPr>
            <w:r>
              <w:rPr>
                <w:rStyle w:val="Jin"/>
                <w:w w:val="80"/>
                <w:sz w:val="17"/>
                <w:szCs w:val="17"/>
              </w:rPr>
              <w:t>Zlomenina dolního konce kosti vřetenní neúplná</w:t>
            </w:r>
          </w:p>
        </w:tc>
        <w:tc>
          <w:tcPr>
            <w:tcW w:w="706" w:type="dxa"/>
            <w:tcBorders>
              <w:top w:val="single" w:sz="4" w:space="0" w:color="auto"/>
              <w:left w:val="single" w:sz="4" w:space="0" w:color="auto"/>
            </w:tcBorders>
            <w:shd w:val="clear" w:color="auto" w:fill="auto"/>
            <w:vAlign w:val="bottom"/>
          </w:tcPr>
          <w:p w14:paraId="21951C95"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7076322E" w14:textId="77777777" w:rsidR="006B251E" w:rsidRDefault="000278AB">
            <w:pPr>
              <w:pStyle w:val="Jin0"/>
              <w:spacing w:line="240" w:lineRule="auto"/>
              <w:jc w:val="center"/>
              <w:rPr>
                <w:sz w:val="17"/>
                <w:szCs w:val="17"/>
              </w:rPr>
            </w:pPr>
            <w:r>
              <w:rPr>
                <w:rStyle w:val="Jin"/>
                <w:w w:val="80"/>
                <w:sz w:val="17"/>
                <w:szCs w:val="17"/>
              </w:rPr>
              <w:t>35</w:t>
            </w:r>
          </w:p>
        </w:tc>
      </w:tr>
      <w:tr w:rsidR="006B251E" w14:paraId="51049FD4"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F27A4BA" w14:textId="77777777" w:rsidR="006B251E" w:rsidRDefault="000278AB">
            <w:pPr>
              <w:pStyle w:val="Jin0"/>
              <w:spacing w:line="240" w:lineRule="auto"/>
              <w:rPr>
                <w:sz w:val="17"/>
                <w:szCs w:val="17"/>
              </w:rPr>
            </w:pPr>
            <w:r>
              <w:rPr>
                <w:rStyle w:val="Jin"/>
                <w:w w:val="80"/>
                <w:sz w:val="17"/>
                <w:szCs w:val="17"/>
              </w:rPr>
              <w:t>239</w:t>
            </w:r>
          </w:p>
        </w:tc>
        <w:tc>
          <w:tcPr>
            <w:tcW w:w="3432" w:type="dxa"/>
            <w:tcBorders>
              <w:top w:val="single" w:sz="4" w:space="0" w:color="auto"/>
              <w:left w:val="single" w:sz="4" w:space="0" w:color="auto"/>
            </w:tcBorders>
            <w:shd w:val="clear" w:color="auto" w:fill="auto"/>
            <w:vAlign w:val="bottom"/>
          </w:tcPr>
          <w:p w14:paraId="6EE741A5" w14:textId="77777777" w:rsidR="006B251E" w:rsidRDefault="000278AB">
            <w:pPr>
              <w:pStyle w:val="Jin0"/>
              <w:spacing w:line="230" w:lineRule="auto"/>
              <w:rPr>
                <w:sz w:val="17"/>
                <w:szCs w:val="17"/>
              </w:rPr>
            </w:pPr>
            <w:r>
              <w:rPr>
                <w:rStyle w:val="Jin"/>
                <w:w w:val="80"/>
                <w:sz w:val="17"/>
                <w:szCs w:val="17"/>
              </w:rPr>
              <w:t>Zlomenina dolního konce kosti vřetenní úplná bez posunutí úlomků</w:t>
            </w:r>
          </w:p>
        </w:tc>
        <w:tc>
          <w:tcPr>
            <w:tcW w:w="706" w:type="dxa"/>
            <w:tcBorders>
              <w:top w:val="single" w:sz="4" w:space="0" w:color="auto"/>
              <w:left w:val="single" w:sz="4" w:space="0" w:color="auto"/>
            </w:tcBorders>
            <w:shd w:val="clear" w:color="auto" w:fill="auto"/>
            <w:vAlign w:val="center"/>
          </w:tcPr>
          <w:p w14:paraId="38CE4696"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5C76B4D8" w14:textId="77777777" w:rsidR="006B251E" w:rsidRDefault="000278AB">
            <w:pPr>
              <w:pStyle w:val="Jin0"/>
              <w:spacing w:line="240" w:lineRule="auto"/>
              <w:jc w:val="center"/>
              <w:rPr>
                <w:sz w:val="17"/>
                <w:szCs w:val="17"/>
              </w:rPr>
            </w:pPr>
            <w:r>
              <w:rPr>
                <w:rStyle w:val="Jin"/>
                <w:w w:val="80"/>
                <w:sz w:val="17"/>
                <w:szCs w:val="17"/>
              </w:rPr>
              <w:t>70</w:t>
            </w:r>
          </w:p>
        </w:tc>
      </w:tr>
      <w:tr w:rsidR="006B251E" w14:paraId="58E2F6BE"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9746E4B" w14:textId="77777777" w:rsidR="006B251E" w:rsidRDefault="000278AB">
            <w:pPr>
              <w:pStyle w:val="Jin0"/>
              <w:spacing w:line="240" w:lineRule="auto"/>
              <w:rPr>
                <w:sz w:val="17"/>
                <w:szCs w:val="17"/>
              </w:rPr>
            </w:pPr>
            <w:r>
              <w:rPr>
                <w:rStyle w:val="Jin"/>
                <w:w w:val="80"/>
                <w:sz w:val="17"/>
                <w:szCs w:val="17"/>
              </w:rPr>
              <w:t>240</w:t>
            </w:r>
          </w:p>
        </w:tc>
        <w:tc>
          <w:tcPr>
            <w:tcW w:w="3432" w:type="dxa"/>
            <w:tcBorders>
              <w:top w:val="single" w:sz="4" w:space="0" w:color="auto"/>
              <w:left w:val="single" w:sz="4" w:space="0" w:color="auto"/>
            </w:tcBorders>
            <w:shd w:val="clear" w:color="auto" w:fill="auto"/>
            <w:vAlign w:val="bottom"/>
          </w:tcPr>
          <w:p w14:paraId="42B80AC3" w14:textId="77777777" w:rsidR="006B251E" w:rsidRDefault="000278AB">
            <w:pPr>
              <w:pStyle w:val="Jin0"/>
              <w:spacing w:line="230" w:lineRule="auto"/>
              <w:rPr>
                <w:sz w:val="17"/>
                <w:szCs w:val="17"/>
              </w:rPr>
            </w:pPr>
            <w:r>
              <w:rPr>
                <w:rStyle w:val="Jin"/>
                <w:w w:val="80"/>
                <w:sz w:val="17"/>
                <w:szCs w:val="17"/>
              </w:rPr>
              <w:t>Zlomenina dolního konce kosti vřetenní úplná s posunutím úlomků</w:t>
            </w:r>
          </w:p>
        </w:tc>
        <w:tc>
          <w:tcPr>
            <w:tcW w:w="706" w:type="dxa"/>
            <w:tcBorders>
              <w:top w:val="single" w:sz="4" w:space="0" w:color="auto"/>
              <w:left w:val="single" w:sz="4" w:space="0" w:color="auto"/>
            </w:tcBorders>
            <w:shd w:val="clear" w:color="auto" w:fill="auto"/>
            <w:vAlign w:val="center"/>
          </w:tcPr>
          <w:p w14:paraId="2981BAAD"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center"/>
          </w:tcPr>
          <w:p w14:paraId="70E33E89" w14:textId="77777777" w:rsidR="006B251E" w:rsidRDefault="000278AB">
            <w:pPr>
              <w:pStyle w:val="Jin0"/>
              <w:spacing w:line="240" w:lineRule="auto"/>
              <w:jc w:val="center"/>
              <w:rPr>
                <w:sz w:val="17"/>
                <w:szCs w:val="17"/>
              </w:rPr>
            </w:pPr>
            <w:r>
              <w:rPr>
                <w:rStyle w:val="Jin"/>
                <w:w w:val="80"/>
                <w:sz w:val="17"/>
                <w:szCs w:val="17"/>
              </w:rPr>
              <w:t>77</w:t>
            </w:r>
          </w:p>
        </w:tc>
      </w:tr>
      <w:tr w:rsidR="006B251E" w14:paraId="78DCA9E5"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620C34C" w14:textId="77777777" w:rsidR="006B251E" w:rsidRDefault="000278AB">
            <w:pPr>
              <w:pStyle w:val="Jin0"/>
              <w:spacing w:line="240" w:lineRule="auto"/>
              <w:rPr>
                <w:sz w:val="17"/>
                <w:szCs w:val="17"/>
              </w:rPr>
            </w:pPr>
            <w:r>
              <w:rPr>
                <w:rStyle w:val="Jin"/>
                <w:w w:val="80"/>
                <w:sz w:val="17"/>
                <w:szCs w:val="17"/>
              </w:rPr>
              <w:t>241</w:t>
            </w:r>
          </w:p>
        </w:tc>
        <w:tc>
          <w:tcPr>
            <w:tcW w:w="3432" w:type="dxa"/>
            <w:tcBorders>
              <w:top w:val="single" w:sz="4" w:space="0" w:color="auto"/>
              <w:left w:val="single" w:sz="4" w:space="0" w:color="auto"/>
            </w:tcBorders>
            <w:shd w:val="clear" w:color="auto" w:fill="auto"/>
            <w:vAlign w:val="bottom"/>
          </w:tcPr>
          <w:p w14:paraId="01F10026" w14:textId="77777777" w:rsidR="006B251E" w:rsidRDefault="000278AB">
            <w:pPr>
              <w:pStyle w:val="Jin0"/>
              <w:spacing w:line="230" w:lineRule="auto"/>
              <w:rPr>
                <w:sz w:val="17"/>
                <w:szCs w:val="17"/>
              </w:rPr>
            </w:pPr>
            <w:r>
              <w:rPr>
                <w:rStyle w:val="Jin"/>
                <w:w w:val="80"/>
                <w:sz w:val="17"/>
                <w:szCs w:val="17"/>
              </w:rPr>
              <w:t>Zlomenina dolního konce kosti vřetenní otevřená nebo operovaná</w:t>
            </w:r>
          </w:p>
        </w:tc>
        <w:tc>
          <w:tcPr>
            <w:tcW w:w="706" w:type="dxa"/>
            <w:tcBorders>
              <w:top w:val="single" w:sz="4" w:space="0" w:color="auto"/>
              <w:left w:val="single" w:sz="4" w:space="0" w:color="auto"/>
            </w:tcBorders>
            <w:shd w:val="clear" w:color="auto" w:fill="auto"/>
            <w:vAlign w:val="center"/>
          </w:tcPr>
          <w:p w14:paraId="159F5480"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center"/>
          </w:tcPr>
          <w:p w14:paraId="1C7969CD" w14:textId="77777777" w:rsidR="006B251E" w:rsidRDefault="000278AB">
            <w:pPr>
              <w:pStyle w:val="Jin0"/>
              <w:spacing w:line="240" w:lineRule="auto"/>
              <w:jc w:val="center"/>
              <w:rPr>
                <w:sz w:val="17"/>
                <w:szCs w:val="17"/>
              </w:rPr>
            </w:pPr>
            <w:r>
              <w:rPr>
                <w:rStyle w:val="Jin"/>
                <w:w w:val="80"/>
                <w:sz w:val="17"/>
                <w:szCs w:val="17"/>
              </w:rPr>
              <w:t>98</w:t>
            </w:r>
          </w:p>
        </w:tc>
      </w:tr>
      <w:tr w:rsidR="006B251E" w14:paraId="247BF205" w14:textId="77777777">
        <w:trPr>
          <w:trHeight w:hRule="exact" w:val="322"/>
          <w:jc w:val="center"/>
        </w:trPr>
        <w:tc>
          <w:tcPr>
            <w:tcW w:w="432" w:type="dxa"/>
            <w:tcBorders>
              <w:top w:val="single" w:sz="4" w:space="0" w:color="auto"/>
              <w:left w:val="single" w:sz="4" w:space="0" w:color="auto"/>
            </w:tcBorders>
            <w:shd w:val="clear" w:color="auto" w:fill="auto"/>
            <w:vAlign w:val="bottom"/>
          </w:tcPr>
          <w:p w14:paraId="446EC0E2" w14:textId="77777777" w:rsidR="006B251E" w:rsidRDefault="000278AB">
            <w:pPr>
              <w:pStyle w:val="Jin0"/>
              <w:spacing w:line="240" w:lineRule="auto"/>
              <w:rPr>
                <w:sz w:val="17"/>
                <w:szCs w:val="17"/>
              </w:rPr>
            </w:pPr>
            <w:r>
              <w:rPr>
                <w:rStyle w:val="Jin"/>
                <w:w w:val="80"/>
                <w:sz w:val="17"/>
                <w:szCs w:val="17"/>
              </w:rPr>
              <w:t>242</w:t>
            </w:r>
          </w:p>
        </w:tc>
        <w:tc>
          <w:tcPr>
            <w:tcW w:w="3432" w:type="dxa"/>
            <w:tcBorders>
              <w:top w:val="single" w:sz="4" w:space="0" w:color="auto"/>
              <w:left w:val="single" w:sz="4" w:space="0" w:color="auto"/>
            </w:tcBorders>
            <w:shd w:val="clear" w:color="auto" w:fill="auto"/>
            <w:vAlign w:val="bottom"/>
          </w:tcPr>
          <w:p w14:paraId="67EA8055" w14:textId="77777777" w:rsidR="006B251E" w:rsidRDefault="000278AB">
            <w:pPr>
              <w:pStyle w:val="Jin0"/>
              <w:spacing w:line="240" w:lineRule="auto"/>
              <w:rPr>
                <w:sz w:val="17"/>
                <w:szCs w:val="17"/>
              </w:rPr>
            </w:pPr>
            <w:r>
              <w:rPr>
                <w:rStyle w:val="Jin"/>
                <w:w w:val="80"/>
                <w:sz w:val="17"/>
                <w:szCs w:val="17"/>
              </w:rPr>
              <w:t>Epifyseolysa dolního konce kosti vřetenní</w:t>
            </w:r>
          </w:p>
        </w:tc>
        <w:tc>
          <w:tcPr>
            <w:tcW w:w="706" w:type="dxa"/>
            <w:tcBorders>
              <w:top w:val="single" w:sz="4" w:space="0" w:color="auto"/>
              <w:left w:val="single" w:sz="4" w:space="0" w:color="auto"/>
            </w:tcBorders>
            <w:shd w:val="clear" w:color="auto" w:fill="auto"/>
            <w:vAlign w:val="bottom"/>
          </w:tcPr>
          <w:p w14:paraId="2A4A1BBD"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bottom"/>
          </w:tcPr>
          <w:p w14:paraId="7816F9D9" w14:textId="77777777" w:rsidR="006B251E" w:rsidRDefault="000278AB">
            <w:pPr>
              <w:pStyle w:val="Jin0"/>
              <w:spacing w:line="240" w:lineRule="auto"/>
              <w:jc w:val="center"/>
              <w:rPr>
                <w:sz w:val="17"/>
                <w:szCs w:val="17"/>
              </w:rPr>
            </w:pPr>
            <w:r>
              <w:rPr>
                <w:rStyle w:val="Jin"/>
                <w:w w:val="80"/>
                <w:sz w:val="17"/>
                <w:szCs w:val="17"/>
              </w:rPr>
              <w:t>42</w:t>
            </w:r>
          </w:p>
        </w:tc>
      </w:tr>
      <w:tr w:rsidR="006B251E" w14:paraId="2821145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2006AC8" w14:textId="77777777" w:rsidR="006B251E" w:rsidRDefault="000278AB">
            <w:pPr>
              <w:pStyle w:val="Jin0"/>
              <w:spacing w:line="240" w:lineRule="auto"/>
              <w:rPr>
                <w:sz w:val="17"/>
                <w:szCs w:val="17"/>
              </w:rPr>
            </w:pPr>
            <w:r>
              <w:rPr>
                <w:rStyle w:val="Jin"/>
                <w:w w:val="80"/>
                <w:sz w:val="17"/>
                <w:szCs w:val="17"/>
              </w:rPr>
              <w:t>243</w:t>
            </w:r>
          </w:p>
        </w:tc>
        <w:tc>
          <w:tcPr>
            <w:tcW w:w="3432" w:type="dxa"/>
            <w:tcBorders>
              <w:top w:val="single" w:sz="4" w:space="0" w:color="auto"/>
              <w:left w:val="single" w:sz="4" w:space="0" w:color="auto"/>
            </w:tcBorders>
            <w:shd w:val="clear" w:color="auto" w:fill="auto"/>
          </w:tcPr>
          <w:p w14:paraId="250D40A4" w14:textId="77777777" w:rsidR="006B251E" w:rsidRDefault="000278AB">
            <w:pPr>
              <w:pStyle w:val="Jin0"/>
              <w:spacing w:line="240" w:lineRule="auto"/>
              <w:rPr>
                <w:sz w:val="17"/>
                <w:szCs w:val="17"/>
              </w:rPr>
            </w:pPr>
            <w:r>
              <w:rPr>
                <w:rStyle w:val="Jin"/>
                <w:w w:val="80"/>
                <w:sz w:val="17"/>
                <w:szCs w:val="17"/>
              </w:rPr>
              <w:t>Epifyseolysa dolního konce kosti vřetenní s posunutím úlomků</w:t>
            </w:r>
          </w:p>
        </w:tc>
        <w:tc>
          <w:tcPr>
            <w:tcW w:w="706" w:type="dxa"/>
            <w:tcBorders>
              <w:top w:val="single" w:sz="4" w:space="0" w:color="auto"/>
              <w:left w:val="single" w:sz="4" w:space="0" w:color="auto"/>
            </w:tcBorders>
            <w:shd w:val="clear" w:color="auto" w:fill="auto"/>
            <w:vAlign w:val="center"/>
          </w:tcPr>
          <w:p w14:paraId="0875A01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238B0A91" w14:textId="77777777" w:rsidR="006B251E" w:rsidRDefault="000278AB">
            <w:pPr>
              <w:pStyle w:val="Jin0"/>
              <w:spacing w:line="240" w:lineRule="auto"/>
              <w:jc w:val="center"/>
              <w:rPr>
                <w:sz w:val="17"/>
                <w:szCs w:val="17"/>
              </w:rPr>
            </w:pPr>
            <w:r>
              <w:rPr>
                <w:rStyle w:val="Jin"/>
                <w:w w:val="80"/>
                <w:sz w:val="17"/>
                <w:szCs w:val="17"/>
              </w:rPr>
              <w:t>84</w:t>
            </w:r>
          </w:p>
        </w:tc>
      </w:tr>
      <w:tr w:rsidR="006B251E" w14:paraId="03B52FE0"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816729A" w14:textId="77777777" w:rsidR="006B251E" w:rsidRDefault="000278AB">
            <w:pPr>
              <w:pStyle w:val="Jin0"/>
              <w:spacing w:line="240" w:lineRule="auto"/>
              <w:rPr>
                <w:sz w:val="17"/>
                <w:szCs w:val="17"/>
              </w:rPr>
            </w:pPr>
            <w:r>
              <w:rPr>
                <w:rStyle w:val="Jin"/>
                <w:w w:val="80"/>
                <w:sz w:val="17"/>
                <w:szCs w:val="17"/>
              </w:rPr>
              <w:t>244</w:t>
            </w:r>
          </w:p>
        </w:tc>
        <w:tc>
          <w:tcPr>
            <w:tcW w:w="3432" w:type="dxa"/>
            <w:tcBorders>
              <w:top w:val="single" w:sz="4" w:space="0" w:color="auto"/>
              <w:left w:val="single" w:sz="4" w:space="0" w:color="auto"/>
            </w:tcBorders>
            <w:shd w:val="clear" w:color="auto" w:fill="auto"/>
            <w:vAlign w:val="bottom"/>
          </w:tcPr>
          <w:p w14:paraId="30373060" w14:textId="77777777" w:rsidR="006B251E" w:rsidRDefault="000278AB">
            <w:pPr>
              <w:pStyle w:val="Jin0"/>
              <w:spacing w:line="240" w:lineRule="auto"/>
              <w:rPr>
                <w:sz w:val="17"/>
                <w:szCs w:val="17"/>
              </w:rPr>
            </w:pPr>
            <w:r>
              <w:rPr>
                <w:rStyle w:val="Jin"/>
                <w:w w:val="80"/>
                <w:sz w:val="17"/>
                <w:szCs w:val="17"/>
              </w:rPr>
              <w:t>Zlomenina bodcovitého výběžku kosti loketní nebo vřetenní neúplná</w:t>
            </w:r>
          </w:p>
        </w:tc>
        <w:tc>
          <w:tcPr>
            <w:tcW w:w="706" w:type="dxa"/>
            <w:tcBorders>
              <w:top w:val="single" w:sz="4" w:space="0" w:color="auto"/>
              <w:left w:val="single" w:sz="4" w:space="0" w:color="auto"/>
            </w:tcBorders>
            <w:shd w:val="clear" w:color="auto" w:fill="auto"/>
            <w:vAlign w:val="center"/>
          </w:tcPr>
          <w:p w14:paraId="50478FB7"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64614C33" w14:textId="77777777" w:rsidR="006B251E" w:rsidRDefault="000278AB">
            <w:pPr>
              <w:pStyle w:val="Jin0"/>
              <w:spacing w:line="240" w:lineRule="auto"/>
              <w:jc w:val="center"/>
              <w:rPr>
                <w:sz w:val="17"/>
                <w:szCs w:val="17"/>
              </w:rPr>
            </w:pPr>
            <w:r>
              <w:rPr>
                <w:rStyle w:val="Jin"/>
                <w:w w:val="80"/>
                <w:sz w:val="17"/>
                <w:szCs w:val="17"/>
              </w:rPr>
              <w:t>35</w:t>
            </w:r>
          </w:p>
        </w:tc>
      </w:tr>
      <w:tr w:rsidR="006B251E" w14:paraId="3FEB682D"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8FA54B4" w14:textId="77777777" w:rsidR="006B251E" w:rsidRDefault="000278AB">
            <w:pPr>
              <w:pStyle w:val="Jin0"/>
              <w:spacing w:line="240" w:lineRule="auto"/>
              <w:rPr>
                <w:sz w:val="17"/>
                <w:szCs w:val="17"/>
              </w:rPr>
            </w:pPr>
            <w:r>
              <w:rPr>
                <w:rStyle w:val="Jin"/>
                <w:w w:val="80"/>
                <w:sz w:val="17"/>
                <w:szCs w:val="17"/>
              </w:rPr>
              <w:t>245</w:t>
            </w:r>
          </w:p>
        </w:tc>
        <w:tc>
          <w:tcPr>
            <w:tcW w:w="3432" w:type="dxa"/>
            <w:tcBorders>
              <w:top w:val="single" w:sz="4" w:space="0" w:color="auto"/>
              <w:left w:val="single" w:sz="4" w:space="0" w:color="auto"/>
            </w:tcBorders>
            <w:shd w:val="clear" w:color="auto" w:fill="auto"/>
            <w:vAlign w:val="bottom"/>
          </w:tcPr>
          <w:p w14:paraId="16905D4D" w14:textId="77777777" w:rsidR="006B251E" w:rsidRDefault="000278AB">
            <w:pPr>
              <w:pStyle w:val="Jin0"/>
              <w:spacing w:line="240" w:lineRule="auto"/>
              <w:rPr>
                <w:sz w:val="17"/>
                <w:szCs w:val="17"/>
              </w:rPr>
            </w:pPr>
            <w:r>
              <w:rPr>
                <w:rStyle w:val="Jin"/>
                <w:w w:val="80"/>
                <w:sz w:val="17"/>
                <w:szCs w:val="17"/>
              </w:rPr>
              <w:t>Zlomenina bodcovitého výběžku kosti loketní nebo vřetenní úplná bez posunutí úlomků</w:t>
            </w:r>
          </w:p>
        </w:tc>
        <w:tc>
          <w:tcPr>
            <w:tcW w:w="706" w:type="dxa"/>
            <w:tcBorders>
              <w:top w:val="single" w:sz="4" w:space="0" w:color="auto"/>
              <w:left w:val="single" w:sz="4" w:space="0" w:color="auto"/>
            </w:tcBorders>
            <w:shd w:val="clear" w:color="auto" w:fill="auto"/>
            <w:vAlign w:val="center"/>
          </w:tcPr>
          <w:p w14:paraId="3B5819A1"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3DDC1A58" w14:textId="77777777" w:rsidR="006B251E" w:rsidRDefault="000278AB">
            <w:pPr>
              <w:pStyle w:val="Jin0"/>
              <w:spacing w:line="240" w:lineRule="auto"/>
              <w:jc w:val="center"/>
              <w:rPr>
                <w:sz w:val="17"/>
                <w:szCs w:val="17"/>
              </w:rPr>
            </w:pPr>
            <w:r>
              <w:rPr>
                <w:rStyle w:val="Jin"/>
                <w:w w:val="80"/>
                <w:sz w:val="17"/>
                <w:szCs w:val="17"/>
              </w:rPr>
              <w:t>63</w:t>
            </w:r>
          </w:p>
        </w:tc>
      </w:tr>
      <w:tr w:rsidR="006B251E" w14:paraId="1658DDF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50867C1" w14:textId="77777777" w:rsidR="006B251E" w:rsidRDefault="000278AB">
            <w:pPr>
              <w:pStyle w:val="Jin0"/>
              <w:spacing w:line="240" w:lineRule="auto"/>
              <w:rPr>
                <w:sz w:val="17"/>
                <w:szCs w:val="17"/>
              </w:rPr>
            </w:pPr>
            <w:r>
              <w:rPr>
                <w:rStyle w:val="Jin"/>
                <w:w w:val="80"/>
                <w:sz w:val="17"/>
                <w:szCs w:val="17"/>
              </w:rPr>
              <w:t>246</w:t>
            </w:r>
          </w:p>
        </w:tc>
        <w:tc>
          <w:tcPr>
            <w:tcW w:w="3432" w:type="dxa"/>
            <w:tcBorders>
              <w:top w:val="single" w:sz="4" w:space="0" w:color="auto"/>
              <w:left w:val="single" w:sz="4" w:space="0" w:color="auto"/>
            </w:tcBorders>
            <w:shd w:val="clear" w:color="auto" w:fill="auto"/>
            <w:vAlign w:val="bottom"/>
          </w:tcPr>
          <w:p w14:paraId="6E81360B" w14:textId="77777777" w:rsidR="006B251E" w:rsidRDefault="000278AB">
            <w:pPr>
              <w:pStyle w:val="Jin0"/>
              <w:spacing w:line="240" w:lineRule="auto"/>
              <w:rPr>
                <w:sz w:val="17"/>
                <w:szCs w:val="17"/>
              </w:rPr>
            </w:pPr>
            <w:r>
              <w:rPr>
                <w:rStyle w:val="Jin"/>
                <w:w w:val="80"/>
                <w:sz w:val="17"/>
                <w:szCs w:val="17"/>
              </w:rPr>
              <w:t>Zlomenina bodcovitého výběžku kosti loketní nebo vřetenní úplná s posunem nebo léčená operací</w:t>
            </w:r>
          </w:p>
        </w:tc>
        <w:tc>
          <w:tcPr>
            <w:tcW w:w="706" w:type="dxa"/>
            <w:tcBorders>
              <w:top w:val="single" w:sz="4" w:space="0" w:color="auto"/>
              <w:left w:val="single" w:sz="4" w:space="0" w:color="auto"/>
            </w:tcBorders>
            <w:shd w:val="clear" w:color="auto" w:fill="auto"/>
            <w:vAlign w:val="center"/>
          </w:tcPr>
          <w:p w14:paraId="6E034984"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F28412C" w14:textId="77777777" w:rsidR="006B251E" w:rsidRDefault="000278AB">
            <w:pPr>
              <w:pStyle w:val="Jin0"/>
              <w:spacing w:line="240" w:lineRule="auto"/>
              <w:jc w:val="center"/>
              <w:rPr>
                <w:sz w:val="17"/>
                <w:szCs w:val="17"/>
              </w:rPr>
            </w:pPr>
            <w:r>
              <w:rPr>
                <w:rStyle w:val="Jin"/>
                <w:w w:val="80"/>
                <w:sz w:val="17"/>
                <w:szCs w:val="17"/>
              </w:rPr>
              <w:t>84</w:t>
            </w:r>
          </w:p>
        </w:tc>
      </w:tr>
      <w:tr w:rsidR="006B251E" w14:paraId="36A93B59" w14:textId="77777777">
        <w:trPr>
          <w:trHeight w:hRule="exact" w:val="317"/>
          <w:jc w:val="center"/>
        </w:trPr>
        <w:tc>
          <w:tcPr>
            <w:tcW w:w="432" w:type="dxa"/>
            <w:tcBorders>
              <w:top w:val="single" w:sz="4" w:space="0" w:color="auto"/>
              <w:left w:val="single" w:sz="4" w:space="0" w:color="auto"/>
            </w:tcBorders>
            <w:shd w:val="clear" w:color="auto" w:fill="auto"/>
            <w:vAlign w:val="bottom"/>
          </w:tcPr>
          <w:p w14:paraId="6A485AA4" w14:textId="77777777" w:rsidR="006B251E" w:rsidRDefault="000278AB">
            <w:pPr>
              <w:pStyle w:val="Jin0"/>
              <w:spacing w:line="240" w:lineRule="auto"/>
              <w:rPr>
                <w:sz w:val="17"/>
                <w:szCs w:val="17"/>
              </w:rPr>
            </w:pPr>
            <w:r>
              <w:rPr>
                <w:rStyle w:val="Jin"/>
                <w:w w:val="80"/>
                <w:sz w:val="17"/>
                <w:szCs w:val="17"/>
              </w:rPr>
              <w:t>247</w:t>
            </w:r>
          </w:p>
        </w:tc>
        <w:tc>
          <w:tcPr>
            <w:tcW w:w="3432" w:type="dxa"/>
            <w:tcBorders>
              <w:top w:val="single" w:sz="4" w:space="0" w:color="auto"/>
              <w:left w:val="single" w:sz="4" w:space="0" w:color="auto"/>
            </w:tcBorders>
            <w:shd w:val="clear" w:color="auto" w:fill="auto"/>
            <w:vAlign w:val="bottom"/>
          </w:tcPr>
          <w:p w14:paraId="74CA46D4" w14:textId="77777777" w:rsidR="006B251E" w:rsidRDefault="000278AB">
            <w:pPr>
              <w:pStyle w:val="Jin0"/>
              <w:spacing w:line="240" w:lineRule="auto"/>
              <w:rPr>
                <w:sz w:val="17"/>
                <w:szCs w:val="17"/>
              </w:rPr>
            </w:pPr>
            <w:r>
              <w:rPr>
                <w:rStyle w:val="Jin"/>
                <w:w w:val="80"/>
                <w:sz w:val="17"/>
                <w:szCs w:val="17"/>
              </w:rPr>
              <w:t>Zlomenina kosti člunkové neúplná</w:t>
            </w:r>
          </w:p>
        </w:tc>
        <w:tc>
          <w:tcPr>
            <w:tcW w:w="706" w:type="dxa"/>
            <w:tcBorders>
              <w:top w:val="single" w:sz="4" w:space="0" w:color="auto"/>
              <w:left w:val="single" w:sz="4" w:space="0" w:color="auto"/>
            </w:tcBorders>
            <w:shd w:val="clear" w:color="auto" w:fill="auto"/>
            <w:vAlign w:val="bottom"/>
          </w:tcPr>
          <w:p w14:paraId="0F0C198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5E3BC95F" w14:textId="77777777" w:rsidR="006B251E" w:rsidRDefault="000278AB">
            <w:pPr>
              <w:pStyle w:val="Jin0"/>
              <w:spacing w:line="240" w:lineRule="auto"/>
              <w:jc w:val="center"/>
              <w:rPr>
                <w:sz w:val="17"/>
                <w:szCs w:val="17"/>
              </w:rPr>
            </w:pPr>
            <w:r>
              <w:rPr>
                <w:rStyle w:val="Jin"/>
                <w:w w:val="80"/>
                <w:sz w:val="17"/>
                <w:szCs w:val="17"/>
              </w:rPr>
              <w:t>84</w:t>
            </w:r>
          </w:p>
        </w:tc>
      </w:tr>
      <w:tr w:rsidR="006B251E" w14:paraId="5BBDF860" w14:textId="77777777">
        <w:trPr>
          <w:trHeight w:hRule="exact" w:val="322"/>
          <w:jc w:val="center"/>
        </w:trPr>
        <w:tc>
          <w:tcPr>
            <w:tcW w:w="432" w:type="dxa"/>
            <w:tcBorders>
              <w:top w:val="single" w:sz="4" w:space="0" w:color="auto"/>
              <w:left w:val="single" w:sz="4" w:space="0" w:color="auto"/>
            </w:tcBorders>
            <w:shd w:val="clear" w:color="auto" w:fill="auto"/>
            <w:vAlign w:val="bottom"/>
          </w:tcPr>
          <w:p w14:paraId="15568626" w14:textId="77777777" w:rsidR="006B251E" w:rsidRDefault="000278AB">
            <w:pPr>
              <w:pStyle w:val="Jin0"/>
              <w:spacing w:line="240" w:lineRule="auto"/>
              <w:rPr>
                <w:sz w:val="17"/>
                <w:szCs w:val="17"/>
              </w:rPr>
            </w:pPr>
            <w:r>
              <w:rPr>
                <w:rStyle w:val="Jin"/>
                <w:w w:val="80"/>
                <w:sz w:val="17"/>
                <w:szCs w:val="17"/>
              </w:rPr>
              <w:t>248</w:t>
            </w:r>
          </w:p>
        </w:tc>
        <w:tc>
          <w:tcPr>
            <w:tcW w:w="3432" w:type="dxa"/>
            <w:tcBorders>
              <w:top w:val="single" w:sz="4" w:space="0" w:color="auto"/>
              <w:left w:val="single" w:sz="4" w:space="0" w:color="auto"/>
            </w:tcBorders>
            <w:shd w:val="clear" w:color="auto" w:fill="auto"/>
            <w:vAlign w:val="bottom"/>
          </w:tcPr>
          <w:p w14:paraId="336517DA" w14:textId="77777777" w:rsidR="006B251E" w:rsidRDefault="000278AB">
            <w:pPr>
              <w:pStyle w:val="Jin0"/>
              <w:spacing w:line="240" w:lineRule="auto"/>
              <w:rPr>
                <w:sz w:val="17"/>
                <w:szCs w:val="17"/>
              </w:rPr>
            </w:pPr>
            <w:r>
              <w:rPr>
                <w:rStyle w:val="Jin"/>
                <w:w w:val="80"/>
                <w:sz w:val="17"/>
                <w:szCs w:val="17"/>
              </w:rPr>
              <w:t>Zlomenina kosti člunkové úplná</w:t>
            </w:r>
          </w:p>
        </w:tc>
        <w:tc>
          <w:tcPr>
            <w:tcW w:w="706" w:type="dxa"/>
            <w:tcBorders>
              <w:top w:val="single" w:sz="4" w:space="0" w:color="auto"/>
              <w:left w:val="single" w:sz="4" w:space="0" w:color="auto"/>
            </w:tcBorders>
            <w:shd w:val="clear" w:color="auto" w:fill="auto"/>
            <w:vAlign w:val="bottom"/>
          </w:tcPr>
          <w:p w14:paraId="4850DAF0"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bottom"/>
          </w:tcPr>
          <w:p w14:paraId="60EC13BC" w14:textId="77777777" w:rsidR="006B251E" w:rsidRDefault="000278AB">
            <w:pPr>
              <w:pStyle w:val="Jin0"/>
              <w:spacing w:line="240" w:lineRule="auto"/>
              <w:jc w:val="center"/>
              <w:rPr>
                <w:sz w:val="17"/>
                <w:szCs w:val="17"/>
              </w:rPr>
            </w:pPr>
            <w:r>
              <w:rPr>
                <w:rStyle w:val="Jin"/>
                <w:w w:val="80"/>
                <w:sz w:val="17"/>
                <w:szCs w:val="17"/>
              </w:rPr>
              <w:t>105</w:t>
            </w:r>
          </w:p>
        </w:tc>
      </w:tr>
      <w:tr w:rsidR="006B251E" w14:paraId="430B6660" w14:textId="77777777">
        <w:trPr>
          <w:trHeight w:hRule="exact" w:val="317"/>
          <w:jc w:val="center"/>
        </w:trPr>
        <w:tc>
          <w:tcPr>
            <w:tcW w:w="432" w:type="dxa"/>
            <w:tcBorders>
              <w:top w:val="single" w:sz="4" w:space="0" w:color="auto"/>
              <w:left w:val="single" w:sz="4" w:space="0" w:color="auto"/>
            </w:tcBorders>
            <w:shd w:val="clear" w:color="auto" w:fill="auto"/>
            <w:vAlign w:val="bottom"/>
          </w:tcPr>
          <w:p w14:paraId="21EE55FD" w14:textId="77777777" w:rsidR="006B251E" w:rsidRDefault="000278AB">
            <w:pPr>
              <w:pStyle w:val="Jin0"/>
              <w:spacing w:line="240" w:lineRule="auto"/>
              <w:rPr>
                <w:sz w:val="17"/>
                <w:szCs w:val="17"/>
              </w:rPr>
            </w:pPr>
            <w:r>
              <w:rPr>
                <w:rStyle w:val="Jin"/>
                <w:w w:val="80"/>
                <w:sz w:val="17"/>
                <w:szCs w:val="17"/>
              </w:rPr>
              <w:t>249</w:t>
            </w:r>
          </w:p>
        </w:tc>
        <w:tc>
          <w:tcPr>
            <w:tcW w:w="3432" w:type="dxa"/>
            <w:tcBorders>
              <w:top w:val="single" w:sz="4" w:space="0" w:color="auto"/>
              <w:left w:val="single" w:sz="4" w:space="0" w:color="auto"/>
            </w:tcBorders>
            <w:shd w:val="clear" w:color="auto" w:fill="auto"/>
            <w:vAlign w:val="bottom"/>
          </w:tcPr>
          <w:p w14:paraId="4F659FF4" w14:textId="77777777" w:rsidR="006B251E" w:rsidRDefault="000278AB">
            <w:pPr>
              <w:pStyle w:val="Jin0"/>
              <w:spacing w:line="240" w:lineRule="auto"/>
              <w:rPr>
                <w:sz w:val="17"/>
                <w:szCs w:val="17"/>
              </w:rPr>
            </w:pPr>
            <w:r>
              <w:rPr>
                <w:rStyle w:val="Jin"/>
                <w:w w:val="80"/>
                <w:sz w:val="17"/>
                <w:szCs w:val="17"/>
              </w:rPr>
              <w:t>Zlomenina kosti člunkové komplikovaná nekrózou</w:t>
            </w:r>
          </w:p>
        </w:tc>
        <w:tc>
          <w:tcPr>
            <w:tcW w:w="706" w:type="dxa"/>
            <w:tcBorders>
              <w:top w:val="single" w:sz="4" w:space="0" w:color="auto"/>
              <w:left w:val="single" w:sz="4" w:space="0" w:color="auto"/>
            </w:tcBorders>
            <w:shd w:val="clear" w:color="auto" w:fill="auto"/>
            <w:vAlign w:val="bottom"/>
          </w:tcPr>
          <w:p w14:paraId="08B633B4"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50EA2E9F" w14:textId="77777777" w:rsidR="006B251E" w:rsidRDefault="000278AB">
            <w:pPr>
              <w:pStyle w:val="Jin0"/>
              <w:spacing w:line="240" w:lineRule="auto"/>
              <w:jc w:val="center"/>
              <w:rPr>
                <w:sz w:val="17"/>
                <w:szCs w:val="17"/>
              </w:rPr>
            </w:pPr>
            <w:r>
              <w:rPr>
                <w:rStyle w:val="Jin"/>
                <w:w w:val="80"/>
                <w:sz w:val="17"/>
                <w:szCs w:val="17"/>
              </w:rPr>
              <w:t>182</w:t>
            </w:r>
          </w:p>
        </w:tc>
      </w:tr>
      <w:tr w:rsidR="006B251E" w14:paraId="0F7FEE1E" w14:textId="77777777">
        <w:trPr>
          <w:trHeight w:hRule="exact" w:val="322"/>
          <w:jc w:val="center"/>
        </w:trPr>
        <w:tc>
          <w:tcPr>
            <w:tcW w:w="432" w:type="dxa"/>
            <w:tcBorders>
              <w:top w:val="single" w:sz="4" w:space="0" w:color="auto"/>
              <w:left w:val="single" w:sz="4" w:space="0" w:color="auto"/>
            </w:tcBorders>
            <w:shd w:val="clear" w:color="auto" w:fill="auto"/>
            <w:vAlign w:val="bottom"/>
          </w:tcPr>
          <w:p w14:paraId="276337D5" w14:textId="77777777" w:rsidR="006B251E" w:rsidRDefault="000278AB">
            <w:pPr>
              <w:pStyle w:val="Jin0"/>
              <w:spacing w:line="240" w:lineRule="auto"/>
              <w:rPr>
                <w:sz w:val="17"/>
                <w:szCs w:val="17"/>
              </w:rPr>
            </w:pPr>
            <w:r>
              <w:rPr>
                <w:rStyle w:val="Jin"/>
                <w:w w:val="80"/>
                <w:sz w:val="17"/>
                <w:szCs w:val="17"/>
              </w:rPr>
              <w:t>250</w:t>
            </w:r>
          </w:p>
        </w:tc>
        <w:tc>
          <w:tcPr>
            <w:tcW w:w="3432" w:type="dxa"/>
            <w:tcBorders>
              <w:top w:val="single" w:sz="4" w:space="0" w:color="auto"/>
              <w:left w:val="single" w:sz="4" w:space="0" w:color="auto"/>
            </w:tcBorders>
            <w:shd w:val="clear" w:color="auto" w:fill="auto"/>
            <w:vAlign w:val="bottom"/>
          </w:tcPr>
          <w:p w14:paraId="2461C0BF" w14:textId="77777777" w:rsidR="006B251E" w:rsidRDefault="000278AB">
            <w:pPr>
              <w:pStyle w:val="Jin0"/>
              <w:spacing w:line="240" w:lineRule="auto"/>
              <w:rPr>
                <w:sz w:val="17"/>
                <w:szCs w:val="17"/>
              </w:rPr>
            </w:pPr>
            <w:r>
              <w:rPr>
                <w:rStyle w:val="Jin"/>
                <w:w w:val="80"/>
                <w:sz w:val="17"/>
                <w:szCs w:val="17"/>
              </w:rPr>
              <w:t>Zlomenina jiné kosti zápěstní neúplná</w:t>
            </w:r>
          </w:p>
        </w:tc>
        <w:tc>
          <w:tcPr>
            <w:tcW w:w="706" w:type="dxa"/>
            <w:tcBorders>
              <w:top w:val="single" w:sz="4" w:space="0" w:color="auto"/>
              <w:left w:val="single" w:sz="4" w:space="0" w:color="auto"/>
            </w:tcBorders>
            <w:shd w:val="clear" w:color="auto" w:fill="auto"/>
            <w:vAlign w:val="bottom"/>
          </w:tcPr>
          <w:p w14:paraId="552C151C"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bottom"/>
          </w:tcPr>
          <w:p w14:paraId="1732B614" w14:textId="77777777" w:rsidR="006B251E" w:rsidRDefault="000278AB">
            <w:pPr>
              <w:pStyle w:val="Jin0"/>
              <w:spacing w:line="240" w:lineRule="auto"/>
              <w:jc w:val="center"/>
              <w:rPr>
                <w:sz w:val="17"/>
                <w:szCs w:val="17"/>
              </w:rPr>
            </w:pPr>
            <w:r>
              <w:rPr>
                <w:rStyle w:val="Jin"/>
                <w:w w:val="80"/>
                <w:sz w:val="17"/>
                <w:szCs w:val="17"/>
              </w:rPr>
              <w:t>28</w:t>
            </w:r>
          </w:p>
        </w:tc>
      </w:tr>
      <w:tr w:rsidR="006B251E" w14:paraId="0FB6303C" w14:textId="77777777">
        <w:trPr>
          <w:trHeight w:hRule="exact" w:val="317"/>
          <w:jc w:val="center"/>
        </w:trPr>
        <w:tc>
          <w:tcPr>
            <w:tcW w:w="432" w:type="dxa"/>
            <w:tcBorders>
              <w:top w:val="single" w:sz="4" w:space="0" w:color="auto"/>
              <w:left w:val="single" w:sz="4" w:space="0" w:color="auto"/>
            </w:tcBorders>
            <w:shd w:val="clear" w:color="auto" w:fill="auto"/>
            <w:vAlign w:val="bottom"/>
          </w:tcPr>
          <w:p w14:paraId="39DEA800" w14:textId="77777777" w:rsidR="006B251E" w:rsidRDefault="000278AB">
            <w:pPr>
              <w:pStyle w:val="Jin0"/>
              <w:spacing w:line="240" w:lineRule="auto"/>
              <w:rPr>
                <w:sz w:val="17"/>
                <w:szCs w:val="17"/>
              </w:rPr>
            </w:pPr>
            <w:r>
              <w:rPr>
                <w:rStyle w:val="Jin"/>
                <w:w w:val="80"/>
                <w:sz w:val="17"/>
                <w:szCs w:val="17"/>
              </w:rPr>
              <w:t>251</w:t>
            </w:r>
          </w:p>
        </w:tc>
        <w:tc>
          <w:tcPr>
            <w:tcW w:w="3432" w:type="dxa"/>
            <w:tcBorders>
              <w:top w:val="single" w:sz="4" w:space="0" w:color="auto"/>
              <w:left w:val="single" w:sz="4" w:space="0" w:color="auto"/>
            </w:tcBorders>
            <w:shd w:val="clear" w:color="auto" w:fill="auto"/>
            <w:vAlign w:val="bottom"/>
          </w:tcPr>
          <w:p w14:paraId="2DDFDD32" w14:textId="77777777" w:rsidR="006B251E" w:rsidRDefault="000278AB">
            <w:pPr>
              <w:pStyle w:val="Jin0"/>
              <w:spacing w:line="240" w:lineRule="auto"/>
              <w:rPr>
                <w:sz w:val="17"/>
                <w:szCs w:val="17"/>
              </w:rPr>
            </w:pPr>
            <w:r>
              <w:rPr>
                <w:rStyle w:val="Jin"/>
                <w:w w:val="80"/>
                <w:sz w:val="17"/>
                <w:szCs w:val="17"/>
              </w:rPr>
              <w:t>Zlomenina jiné kosti zápěstní úplná</w:t>
            </w:r>
          </w:p>
        </w:tc>
        <w:tc>
          <w:tcPr>
            <w:tcW w:w="706" w:type="dxa"/>
            <w:tcBorders>
              <w:top w:val="single" w:sz="4" w:space="0" w:color="auto"/>
              <w:left w:val="single" w:sz="4" w:space="0" w:color="auto"/>
            </w:tcBorders>
            <w:shd w:val="clear" w:color="auto" w:fill="auto"/>
            <w:vAlign w:val="bottom"/>
          </w:tcPr>
          <w:p w14:paraId="00358ECD"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21B3F477" w14:textId="77777777" w:rsidR="006B251E" w:rsidRDefault="000278AB">
            <w:pPr>
              <w:pStyle w:val="Jin0"/>
              <w:spacing w:line="240" w:lineRule="auto"/>
              <w:jc w:val="center"/>
              <w:rPr>
                <w:sz w:val="17"/>
                <w:szCs w:val="17"/>
              </w:rPr>
            </w:pPr>
            <w:r>
              <w:rPr>
                <w:rStyle w:val="Jin"/>
                <w:w w:val="80"/>
                <w:sz w:val="17"/>
                <w:szCs w:val="17"/>
              </w:rPr>
              <w:t>56</w:t>
            </w:r>
          </w:p>
        </w:tc>
      </w:tr>
      <w:tr w:rsidR="006B251E" w14:paraId="4D461405" w14:textId="77777777">
        <w:trPr>
          <w:trHeight w:hRule="exact" w:val="322"/>
          <w:jc w:val="center"/>
        </w:trPr>
        <w:tc>
          <w:tcPr>
            <w:tcW w:w="432" w:type="dxa"/>
            <w:tcBorders>
              <w:top w:val="single" w:sz="4" w:space="0" w:color="auto"/>
              <w:left w:val="single" w:sz="4" w:space="0" w:color="auto"/>
            </w:tcBorders>
            <w:shd w:val="clear" w:color="auto" w:fill="auto"/>
            <w:vAlign w:val="bottom"/>
          </w:tcPr>
          <w:p w14:paraId="5B6515BB" w14:textId="77777777" w:rsidR="006B251E" w:rsidRDefault="000278AB">
            <w:pPr>
              <w:pStyle w:val="Jin0"/>
              <w:spacing w:line="240" w:lineRule="auto"/>
              <w:rPr>
                <w:sz w:val="17"/>
                <w:szCs w:val="17"/>
              </w:rPr>
            </w:pPr>
            <w:r>
              <w:rPr>
                <w:rStyle w:val="Jin"/>
                <w:w w:val="80"/>
                <w:sz w:val="17"/>
                <w:szCs w:val="17"/>
              </w:rPr>
              <w:t>252</w:t>
            </w:r>
          </w:p>
        </w:tc>
        <w:tc>
          <w:tcPr>
            <w:tcW w:w="3432" w:type="dxa"/>
            <w:tcBorders>
              <w:top w:val="single" w:sz="4" w:space="0" w:color="auto"/>
              <w:left w:val="single" w:sz="4" w:space="0" w:color="auto"/>
            </w:tcBorders>
            <w:shd w:val="clear" w:color="auto" w:fill="auto"/>
            <w:vAlign w:val="bottom"/>
          </w:tcPr>
          <w:p w14:paraId="4FFFA004" w14:textId="77777777" w:rsidR="006B251E" w:rsidRDefault="000278AB">
            <w:pPr>
              <w:pStyle w:val="Jin0"/>
              <w:spacing w:line="240" w:lineRule="auto"/>
              <w:rPr>
                <w:sz w:val="17"/>
                <w:szCs w:val="17"/>
              </w:rPr>
            </w:pPr>
            <w:r>
              <w:rPr>
                <w:rStyle w:val="Jin"/>
                <w:w w:val="80"/>
                <w:sz w:val="17"/>
                <w:szCs w:val="17"/>
              </w:rPr>
              <w:t>Zlomenina několika kostí zápěstních</w:t>
            </w:r>
          </w:p>
        </w:tc>
        <w:tc>
          <w:tcPr>
            <w:tcW w:w="706" w:type="dxa"/>
            <w:tcBorders>
              <w:top w:val="single" w:sz="4" w:space="0" w:color="auto"/>
              <w:left w:val="single" w:sz="4" w:space="0" w:color="auto"/>
            </w:tcBorders>
            <w:shd w:val="clear" w:color="auto" w:fill="auto"/>
            <w:vAlign w:val="bottom"/>
          </w:tcPr>
          <w:p w14:paraId="1CAAA7AD"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59EF52BD" w14:textId="77777777" w:rsidR="006B251E" w:rsidRDefault="000278AB">
            <w:pPr>
              <w:pStyle w:val="Jin0"/>
              <w:spacing w:line="240" w:lineRule="auto"/>
              <w:jc w:val="center"/>
              <w:rPr>
                <w:sz w:val="17"/>
                <w:szCs w:val="17"/>
              </w:rPr>
            </w:pPr>
            <w:r>
              <w:rPr>
                <w:rStyle w:val="Jin"/>
                <w:w w:val="80"/>
                <w:sz w:val="17"/>
                <w:szCs w:val="17"/>
              </w:rPr>
              <w:t>112</w:t>
            </w:r>
          </w:p>
        </w:tc>
      </w:tr>
      <w:tr w:rsidR="006B251E" w14:paraId="408A22A4"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47AEB38" w14:textId="77777777" w:rsidR="006B251E" w:rsidRDefault="000278AB">
            <w:pPr>
              <w:pStyle w:val="Jin0"/>
              <w:spacing w:line="240" w:lineRule="auto"/>
              <w:rPr>
                <w:sz w:val="17"/>
                <w:szCs w:val="17"/>
              </w:rPr>
            </w:pPr>
            <w:r>
              <w:rPr>
                <w:rStyle w:val="Jin"/>
                <w:w w:val="80"/>
                <w:sz w:val="17"/>
                <w:szCs w:val="17"/>
              </w:rPr>
              <w:t>253</w:t>
            </w:r>
          </w:p>
        </w:tc>
        <w:tc>
          <w:tcPr>
            <w:tcW w:w="3432" w:type="dxa"/>
            <w:tcBorders>
              <w:top w:val="single" w:sz="4" w:space="0" w:color="auto"/>
              <w:left w:val="single" w:sz="4" w:space="0" w:color="auto"/>
            </w:tcBorders>
            <w:shd w:val="clear" w:color="auto" w:fill="auto"/>
            <w:vAlign w:val="bottom"/>
          </w:tcPr>
          <w:p w14:paraId="4A9E904B" w14:textId="77777777" w:rsidR="006B251E" w:rsidRDefault="000278AB">
            <w:pPr>
              <w:pStyle w:val="Jin0"/>
              <w:spacing w:line="230" w:lineRule="auto"/>
              <w:rPr>
                <w:sz w:val="17"/>
                <w:szCs w:val="17"/>
              </w:rPr>
            </w:pPr>
            <w:r>
              <w:rPr>
                <w:rStyle w:val="Jin"/>
                <w:w w:val="80"/>
                <w:sz w:val="17"/>
                <w:szCs w:val="17"/>
              </w:rPr>
              <w:t>Luxační zlomenina base první kosti záprstní (Bennettova) léčená konzervativně</w:t>
            </w:r>
          </w:p>
        </w:tc>
        <w:tc>
          <w:tcPr>
            <w:tcW w:w="706" w:type="dxa"/>
            <w:tcBorders>
              <w:top w:val="single" w:sz="4" w:space="0" w:color="auto"/>
              <w:left w:val="single" w:sz="4" w:space="0" w:color="auto"/>
            </w:tcBorders>
            <w:shd w:val="clear" w:color="auto" w:fill="auto"/>
            <w:vAlign w:val="center"/>
          </w:tcPr>
          <w:p w14:paraId="40127BFE"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02B8496" w14:textId="77777777" w:rsidR="006B251E" w:rsidRDefault="000278AB">
            <w:pPr>
              <w:pStyle w:val="Jin0"/>
              <w:spacing w:line="240" w:lineRule="auto"/>
              <w:jc w:val="center"/>
              <w:rPr>
                <w:sz w:val="17"/>
                <w:szCs w:val="17"/>
              </w:rPr>
            </w:pPr>
            <w:r>
              <w:rPr>
                <w:rStyle w:val="Jin"/>
                <w:w w:val="80"/>
                <w:sz w:val="17"/>
                <w:szCs w:val="17"/>
              </w:rPr>
              <w:t>70</w:t>
            </w:r>
          </w:p>
        </w:tc>
      </w:tr>
      <w:tr w:rsidR="006B251E" w14:paraId="2857E1C2"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E5FD79B" w14:textId="77777777" w:rsidR="006B251E" w:rsidRDefault="000278AB">
            <w:pPr>
              <w:pStyle w:val="Jin0"/>
              <w:spacing w:line="240" w:lineRule="auto"/>
              <w:rPr>
                <w:sz w:val="17"/>
                <w:szCs w:val="17"/>
              </w:rPr>
            </w:pPr>
            <w:r>
              <w:rPr>
                <w:rStyle w:val="Jin"/>
                <w:w w:val="80"/>
                <w:sz w:val="17"/>
                <w:szCs w:val="17"/>
              </w:rPr>
              <w:t>254</w:t>
            </w:r>
          </w:p>
        </w:tc>
        <w:tc>
          <w:tcPr>
            <w:tcW w:w="3432" w:type="dxa"/>
            <w:tcBorders>
              <w:top w:val="single" w:sz="4" w:space="0" w:color="auto"/>
              <w:left w:val="single" w:sz="4" w:space="0" w:color="auto"/>
            </w:tcBorders>
            <w:shd w:val="clear" w:color="auto" w:fill="auto"/>
            <w:vAlign w:val="bottom"/>
          </w:tcPr>
          <w:p w14:paraId="0DDF099D" w14:textId="77777777" w:rsidR="006B251E" w:rsidRDefault="000278AB">
            <w:pPr>
              <w:pStyle w:val="Jin0"/>
              <w:spacing w:line="240" w:lineRule="auto"/>
              <w:rPr>
                <w:sz w:val="17"/>
                <w:szCs w:val="17"/>
              </w:rPr>
            </w:pPr>
            <w:r>
              <w:rPr>
                <w:rStyle w:val="Jin"/>
                <w:w w:val="80"/>
                <w:sz w:val="17"/>
                <w:szCs w:val="17"/>
              </w:rPr>
              <w:t>Luxační zlomenina base první kosti záprstní (Bennettova) léčená operací</w:t>
            </w:r>
          </w:p>
        </w:tc>
        <w:tc>
          <w:tcPr>
            <w:tcW w:w="706" w:type="dxa"/>
            <w:tcBorders>
              <w:top w:val="single" w:sz="4" w:space="0" w:color="auto"/>
              <w:left w:val="single" w:sz="4" w:space="0" w:color="auto"/>
            </w:tcBorders>
            <w:shd w:val="clear" w:color="auto" w:fill="auto"/>
            <w:vAlign w:val="center"/>
          </w:tcPr>
          <w:p w14:paraId="4080774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1B6C647D" w14:textId="77777777" w:rsidR="006B251E" w:rsidRDefault="000278AB">
            <w:pPr>
              <w:pStyle w:val="Jin0"/>
              <w:spacing w:line="240" w:lineRule="auto"/>
              <w:jc w:val="center"/>
              <w:rPr>
                <w:sz w:val="17"/>
                <w:szCs w:val="17"/>
              </w:rPr>
            </w:pPr>
            <w:r>
              <w:rPr>
                <w:rStyle w:val="Jin"/>
                <w:w w:val="80"/>
                <w:sz w:val="17"/>
                <w:szCs w:val="17"/>
              </w:rPr>
              <w:t>84</w:t>
            </w:r>
          </w:p>
        </w:tc>
      </w:tr>
      <w:tr w:rsidR="006B251E" w14:paraId="4797C29C" w14:textId="77777777">
        <w:trPr>
          <w:trHeight w:hRule="exact" w:val="317"/>
          <w:jc w:val="center"/>
        </w:trPr>
        <w:tc>
          <w:tcPr>
            <w:tcW w:w="432" w:type="dxa"/>
            <w:tcBorders>
              <w:top w:val="single" w:sz="4" w:space="0" w:color="auto"/>
              <w:left w:val="single" w:sz="4" w:space="0" w:color="auto"/>
            </w:tcBorders>
            <w:shd w:val="clear" w:color="auto" w:fill="auto"/>
            <w:vAlign w:val="bottom"/>
          </w:tcPr>
          <w:p w14:paraId="4E7C9ADB" w14:textId="77777777" w:rsidR="006B251E" w:rsidRDefault="000278AB">
            <w:pPr>
              <w:pStyle w:val="Jin0"/>
              <w:spacing w:line="240" w:lineRule="auto"/>
              <w:rPr>
                <w:sz w:val="17"/>
                <w:szCs w:val="17"/>
              </w:rPr>
            </w:pPr>
            <w:r>
              <w:rPr>
                <w:rStyle w:val="Jin"/>
                <w:w w:val="80"/>
                <w:sz w:val="17"/>
                <w:szCs w:val="17"/>
              </w:rPr>
              <w:t>255</w:t>
            </w:r>
          </w:p>
        </w:tc>
        <w:tc>
          <w:tcPr>
            <w:tcW w:w="3432" w:type="dxa"/>
            <w:tcBorders>
              <w:top w:val="single" w:sz="4" w:space="0" w:color="auto"/>
              <w:left w:val="single" w:sz="4" w:space="0" w:color="auto"/>
            </w:tcBorders>
            <w:shd w:val="clear" w:color="auto" w:fill="auto"/>
            <w:vAlign w:val="bottom"/>
          </w:tcPr>
          <w:p w14:paraId="1D4D930F" w14:textId="77777777" w:rsidR="006B251E" w:rsidRDefault="000278AB">
            <w:pPr>
              <w:pStyle w:val="Jin0"/>
              <w:spacing w:line="240" w:lineRule="auto"/>
              <w:rPr>
                <w:sz w:val="17"/>
                <w:szCs w:val="17"/>
              </w:rPr>
            </w:pPr>
            <w:r>
              <w:rPr>
                <w:rStyle w:val="Jin"/>
                <w:w w:val="80"/>
                <w:sz w:val="17"/>
                <w:szCs w:val="17"/>
              </w:rPr>
              <w:t>Zlomenina jedné kosti záprstní neúplná</w:t>
            </w:r>
          </w:p>
        </w:tc>
        <w:tc>
          <w:tcPr>
            <w:tcW w:w="706" w:type="dxa"/>
            <w:tcBorders>
              <w:top w:val="single" w:sz="4" w:space="0" w:color="auto"/>
              <w:left w:val="single" w:sz="4" w:space="0" w:color="auto"/>
            </w:tcBorders>
            <w:shd w:val="clear" w:color="auto" w:fill="auto"/>
            <w:vAlign w:val="bottom"/>
          </w:tcPr>
          <w:p w14:paraId="440F7593"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bottom"/>
          </w:tcPr>
          <w:p w14:paraId="201E5B0D" w14:textId="77777777" w:rsidR="006B251E" w:rsidRDefault="000278AB">
            <w:pPr>
              <w:pStyle w:val="Jin0"/>
              <w:spacing w:line="240" w:lineRule="auto"/>
              <w:jc w:val="center"/>
              <w:rPr>
                <w:sz w:val="17"/>
                <w:szCs w:val="17"/>
              </w:rPr>
            </w:pPr>
            <w:r>
              <w:rPr>
                <w:rStyle w:val="Jin"/>
                <w:w w:val="80"/>
                <w:sz w:val="17"/>
                <w:szCs w:val="17"/>
              </w:rPr>
              <w:t>28</w:t>
            </w:r>
          </w:p>
        </w:tc>
      </w:tr>
      <w:tr w:rsidR="006B251E" w14:paraId="490AF17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2411C00D" w14:textId="77777777" w:rsidR="006B251E" w:rsidRDefault="000278AB">
            <w:pPr>
              <w:pStyle w:val="Jin0"/>
              <w:spacing w:line="240" w:lineRule="auto"/>
              <w:rPr>
                <w:sz w:val="17"/>
                <w:szCs w:val="17"/>
              </w:rPr>
            </w:pPr>
            <w:r>
              <w:rPr>
                <w:rStyle w:val="Jin"/>
                <w:w w:val="80"/>
                <w:sz w:val="17"/>
                <w:szCs w:val="17"/>
              </w:rPr>
              <w:t>256</w:t>
            </w:r>
          </w:p>
        </w:tc>
        <w:tc>
          <w:tcPr>
            <w:tcW w:w="3432" w:type="dxa"/>
            <w:tcBorders>
              <w:top w:val="single" w:sz="4" w:space="0" w:color="auto"/>
              <w:left w:val="single" w:sz="4" w:space="0" w:color="auto"/>
            </w:tcBorders>
            <w:shd w:val="clear" w:color="auto" w:fill="auto"/>
          </w:tcPr>
          <w:p w14:paraId="58018358" w14:textId="77777777" w:rsidR="006B251E" w:rsidRDefault="000278AB">
            <w:pPr>
              <w:pStyle w:val="Jin0"/>
              <w:spacing w:line="240" w:lineRule="auto"/>
              <w:rPr>
                <w:sz w:val="17"/>
                <w:szCs w:val="17"/>
              </w:rPr>
            </w:pPr>
            <w:r>
              <w:rPr>
                <w:rStyle w:val="Jin"/>
                <w:w w:val="80"/>
                <w:sz w:val="17"/>
                <w:szCs w:val="17"/>
              </w:rPr>
              <w:t>Zlomenina jedné kosti záprstní úplná bez posunutí úlomků</w:t>
            </w:r>
          </w:p>
        </w:tc>
        <w:tc>
          <w:tcPr>
            <w:tcW w:w="706" w:type="dxa"/>
            <w:tcBorders>
              <w:top w:val="single" w:sz="4" w:space="0" w:color="auto"/>
              <w:left w:val="single" w:sz="4" w:space="0" w:color="auto"/>
            </w:tcBorders>
            <w:shd w:val="clear" w:color="auto" w:fill="auto"/>
            <w:vAlign w:val="center"/>
          </w:tcPr>
          <w:p w14:paraId="4D18B1E4"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476D5962" w14:textId="77777777" w:rsidR="006B251E" w:rsidRDefault="000278AB">
            <w:pPr>
              <w:pStyle w:val="Jin0"/>
              <w:spacing w:line="240" w:lineRule="auto"/>
              <w:jc w:val="center"/>
              <w:rPr>
                <w:sz w:val="17"/>
                <w:szCs w:val="17"/>
              </w:rPr>
            </w:pPr>
            <w:r>
              <w:rPr>
                <w:rStyle w:val="Jin"/>
                <w:w w:val="80"/>
                <w:sz w:val="17"/>
                <w:szCs w:val="17"/>
              </w:rPr>
              <w:t>35</w:t>
            </w:r>
          </w:p>
        </w:tc>
      </w:tr>
      <w:tr w:rsidR="006B251E" w14:paraId="2F0B41DB"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3DE85E0" w14:textId="77777777" w:rsidR="006B251E" w:rsidRDefault="000278AB">
            <w:pPr>
              <w:pStyle w:val="Jin0"/>
              <w:spacing w:line="240" w:lineRule="auto"/>
              <w:rPr>
                <w:sz w:val="17"/>
                <w:szCs w:val="17"/>
              </w:rPr>
            </w:pPr>
            <w:r>
              <w:rPr>
                <w:rStyle w:val="Jin"/>
                <w:w w:val="80"/>
                <w:sz w:val="17"/>
                <w:szCs w:val="17"/>
              </w:rPr>
              <w:t>257</w:t>
            </w:r>
          </w:p>
        </w:tc>
        <w:tc>
          <w:tcPr>
            <w:tcW w:w="3432" w:type="dxa"/>
            <w:tcBorders>
              <w:top w:val="single" w:sz="4" w:space="0" w:color="auto"/>
              <w:left w:val="single" w:sz="4" w:space="0" w:color="auto"/>
            </w:tcBorders>
            <w:shd w:val="clear" w:color="auto" w:fill="auto"/>
          </w:tcPr>
          <w:p w14:paraId="4AC2B0D3" w14:textId="77777777" w:rsidR="006B251E" w:rsidRDefault="000278AB">
            <w:pPr>
              <w:pStyle w:val="Jin0"/>
              <w:spacing w:line="240" w:lineRule="auto"/>
              <w:rPr>
                <w:sz w:val="17"/>
                <w:szCs w:val="17"/>
              </w:rPr>
            </w:pPr>
            <w:r>
              <w:rPr>
                <w:rStyle w:val="Jin"/>
                <w:w w:val="80"/>
                <w:sz w:val="17"/>
                <w:szCs w:val="17"/>
              </w:rPr>
              <w:t>Zlomenina jedné kosti záprstní úplná s posunutím úlomků</w:t>
            </w:r>
          </w:p>
        </w:tc>
        <w:tc>
          <w:tcPr>
            <w:tcW w:w="706" w:type="dxa"/>
            <w:tcBorders>
              <w:top w:val="single" w:sz="4" w:space="0" w:color="auto"/>
              <w:left w:val="single" w:sz="4" w:space="0" w:color="auto"/>
            </w:tcBorders>
            <w:shd w:val="clear" w:color="auto" w:fill="auto"/>
            <w:vAlign w:val="center"/>
          </w:tcPr>
          <w:p w14:paraId="2A066F50"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53E90FAD" w14:textId="77777777" w:rsidR="006B251E" w:rsidRDefault="000278AB">
            <w:pPr>
              <w:pStyle w:val="Jin0"/>
              <w:spacing w:line="240" w:lineRule="auto"/>
              <w:jc w:val="center"/>
              <w:rPr>
                <w:sz w:val="17"/>
                <w:szCs w:val="17"/>
              </w:rPr>
            </w:pPr>
            <w:r>
              <w:rPr>
                <w:rStyle w:val="Jin"/>
                <w:w w:val="80"/>
                <w:sz w:val="17"/>
                <w:szCs w:val="17"/>
              </w:rPr>
              <w:t>56</w:t>
            </w:r>
          </w:p>
        </w:tc>
      </w:tr>
      <w:tr w:rsidR="006B251E" w14:paraId="624AF99D"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DEA3883" w14:textId="77777777" w:rsidR="006B251E" w:rsidRDefault="000278AB">
            <w:pPr>
              <w:pStyle w:val="Jin0"/>
              <w:spacing w:line="240" w:lineRule="auto"/>
              <w:rPr>
                <w:sz w:val="17"/>
                <w:szCs w:val="17"/>
              </w:rPr>
            </w:pPr>
            <w:r>
              <w:rPr>
                <w:rStyle w:val="Jin"/>
                <w:w w:val="80"/>
                <w:sz w:val="17"/>
                <w:szCs w:val="17"/>
              </w:rPr>
              <w:t>258</w:t>
            </w:r>
          </w:p>
        </w:tc>
        <w:tc>
          <w:tcPr>
            <w:tcW w:w="3432" w:type="dxa"/>
            <w:tcBorders>
              <w:top w:val="single" w:sz="4" w:space="0" w:color="auto"/>
              <w:left w:val="single" w:sz="4" w:space="0" w:color="auto"/>
            </w:tcBorders>
            <w:shd w:val="clear" w:color="auto" w:fill="auto"/>
            <w:vAlign w:val="bottom"/>
          </w:tcPr>
          <w:p w14:paraId="7D86DE24" w14:textId="77777777" w:rsidR="006B251E" w:rsidRDefault="000278AB">
            <w:pPr>
              <w:pStyle w:val="Jin0"/>
              <w:spacing w:line="240" w:lineRule="auto"/>
              <w:rPr>
                <w:sz w:val="17"/>
                <w:szCs w:val="17"/>
              </w:rPr>
            </w:pPr>
            <w:r>
              <w:rPr>
                <w:rStyle w:val="Jin"/>
                <w:w w:val="80"/>
                <w:sz w:val="17"/>
                <w:szCs w:val="17"/>
              </w:rPr>
              <w:t>Zlomenina jedné kosti záprstní otevřená nebo operovaná</w:t>
            </w:r>
          </w:p>
        </w:tc>
        <w:tc>
          <w:tcPr>
            <w:tcW w:w="706" w:type="dxa"/>
            <w:tcBorders>
              <w:top w:val="single" w:sz="4" w:space="0" w:color="auto"/>
              <w:left w:val="single" w:sz="4" w:space="0" w:color="auto"/>
            </w:tcBorders>
            <w:shd w:val="clear" w:color="auto" w:fill="auto"/>
            <w:vAlign w:val="center"/>
          </w:tcPr>
          <w:p w14:paraId="3A050224"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6D2FEAAE" w14:textId="77777777" w:rsidR="006B251E" w:rsidRDefault="000278AB">
            <w:pPr>
              <w:pStyle w:val="Jin0"/>
              <w:spacing w:line="240" w:lineRule="auto"/>
              <w:jc w:val="center"/>
              <w:rPr>
                <w:sz w:val="17"/>
                <w:szCs w:val="17"/>
              </w:rPr>
            </w:pPr>
            <w:r>
              <w:rPr>
                <w:rStyle w:val="Jin"/>
                <w:w w:val="80"/>
                <w:sz w:val="17"/>
                <w:szCs w:val="17"/>
              </w:rPr>
              <w:t>70</w:t>
            </w:r>
          </w:p>
        </w:tc>
      </w:tr>
      <w:tr w:rsidR="006B251E" w14:paraId="68FE7DA1" w14:textId="77777777">
        <w:trPr>
          <w:trHeight w:hRule="exact" w:val="322"/>
          <w:jc w:val="center"/>
        </w:trPr>
        <w:tc>
          <w:tcPr>
            <w:tcW w:w="432" w:type="dxa"/>
            <w:tcBorders>
              <w:top w:val="single" w:sz="4" w:space="0" w:color="auto"/>
              <w:left w:val="single" w:sz="4" w:space="0" w:color="auto"/>
            </w:tcBorders>
            <w:shd w:val="clear" w:color="auto" w:fill="auto"/>
            <w:vAlign w:val="bottom"/>
          </w:tcPr>
          <w:p w14:paraId="7156E528" w14:textId="77777777" w:rsidR="006B251E" w:rsidRDefault="000278AB">
            <w:pPr>
              <w:pStyle w:val="Jin0"/>
              <w:spacing w:line="240" w:lineRule="auto"/>
              <w:rPr>
                <w:sz w:val="17"/>
                <w:szCs w:val="17"/>
              </w:rPr>
            </w:pPr>
            <w:r>
              <w:rPr>
                <w:rStyle w:val="Jin"/>
                <w:w w:val="80"/>
                <w:sz w:val="17"/>
                <w:szCs w:val="17"/>
              </w:rPr>
              <w:t>259</w:t>
            </w:r>
          </w:p>
        </w:tc>
        <w:tc>
          <w:tcPr>
            <w:tcW w:w="3432" w:type="dxa"/>
            <w:tcBorders>
              <w:top w:val="single" w:sz="4" w:space="0" w:color="auto"/>
              <w:left w:val="single" w:sz="4" w:space="0" w:color="auto"/>
            </w:tcBorders>
            <w:shd w:val="clear" w:color="auto" w:fill="auto"/>
            <w:vAlign w:val="bottom"/>
          </w:tcPr>
          <w:p w14:paraId="2DA229AA" w14:textId="77777777" w:rsidR="006B251E" w:rsidRDefault="000278AB">
            <w:pPr>
              <w:pStyle w:val="Jin0"/>
              <w:spacing w:line="240" w:lineRule="auto"/>
              <w:rPr>
                <w:sz w:val="17"/>
                <w:szCs w:val="17"/>
              </w:rPr>
            </w:pPr>
            <w:r>
              <w:rPr>
                <w:rStyle w:val="Jin"/>
                <w:w w:val="80"/>
                <w:sz w:val="17"/>
                <w:szCs w:val="17"/>
              </w:rPr>
              <w:t>Zlomenina více kostí záprstních bez posunutí úlomků</w:t>
            </w:r>
          </w:p>
        </w:tc>
        <w:tc>
          <w:tcPr>
            <w:tcW w:w="706" w:type="dxa"/>
            <w:tcBorders>
              <w:top w:val="single" w:sz="4" w:space="0" w:color="auto"/>
              <w:left w:val="single" w:sz="4" w:space="0" w:color="auto"/>
            </w:tcBorders>
            <w:shd w:val="clear" w:color="auto" w:fill="auto"/>
            <w:vAlign w:val="bottom"/>
          </w:tcPr>
          <w:p w14:paraId="41253B98"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4C6C1215" w14:textId="77777777" w:rsidR="006B251E" w:rsidRDefault="000278AB">
            <w:pPr>
              <w:pStyle w:val="Jin0"/>
              <w:spacing w:line="240" w:lineRule="auto"/>
              <w:jc w:val="center"/>
              <w:rPr>
                <w:sz w:val="17"/>
                <w:szCs w:val="17"/>
              </w:rPr>
            </w:pPr>
            <w:r>
              <w:rPr>
                <w:rStyle w:val="Jin"/>
                <w:w w:val="80"/>
                <w:sz w:val="17"/>
                <w:szCs w:val="17"/>
              </w:rPr>
              <w:t>49</w:t>
            </w:r>
          </w:p>
        </w:tc>
      </w:tr>
      <w:tr w:rsidR="006B251E" w14:paraId="36680DE2" w14:textId="77777777">
        <w:trPr>
          <w:trHeight w:hRule="exact" w:val="317"/>
          <w:jc w:val="center"/>
        </w:trPr>
        <w:tc>
          <w:tcPr>
            <w:tcW w:w="432" w:type="dxa"/>
            <w:tcBorders>
              <w:top w:val="single" w:sz="4" w:space="0" w:color="auto"/>
              <w:left w:val="single" w:sz="4" w:space="0" w:color="auto"/>
            </w:tcBorders>
            <w:shd w:val="clear" w:color="auto" w:fill="auto"/>
            <w:vAlign w:val="bottom"/>
          </w:tcPr>
          <w:p w14:paraId="062666B4" w14:textId="77777777" w:rsidR="006B251E" w:rsidRDefault="000278AB">
            <w:pPr>
              <w:pStyle w:val="Jin0"/>
              <w:spacing w:line="240" w:lineRule="auto"/>
              <w:rPr>
                <w:sz w:val="17"/>
                <w:szCs w:val="17"/>
              </w:rPr>
            </w:pPr>
            <w:r>
              <w:rPr>
                <w:rStyle w:val="Jin"/>
                <w:w w:val="80"/>
                <w:sz w:val="17"/>
                <w:szCs w:val="17"/>
              </w:rPr>
              <w:t>260</w:t>
            </w:r>
          </w:p>
        </w:tc>
        <w:tc>
          <w:tcPr>
            <w:tcW w:w="3432" w:type="dxa"/>
            <w:tcBorders>
              <w:top w:val="single" w:sz="4" w:space="0" w:color="auto"/>
              <w:left w:val="single" w:sz="4" w:space="0" w:color="auto"/>
            </w:tcBorders>
            <w:shd w:val="clear" w:color="auto" w:fill="auto"/>
            <w:vAlign w:val="bottom"/>
          </w:tcPr>
          <w:p w14:paraId="0A3EB95F" w14:textId="77777777" w:rsidR="006B251E" w:rsidRDefault="000278AB">
            <w:pPr>
              <w:pStyle w:val="Jin0"/>
              <w:spacing w:line="240" w:lineRule="auto"/>
              <w:rPr>
                <w:sz w:val="17"/>
                <w:szCs w:val="17"/>
              </w:rPr>
            </w:pPr>
            <w:r>
              <w:rPr>
                <w:rStyle w:val="Jin"/>
                <w:w w:val="80"/>
                <w:sz w:val="17"/>
                <w:szCs w:val="17"/>
              </w:rPr>
              <w:t>Zlomenina více kostí záprstních s posunutím úlomků</w:t>
            </w:r>
          </w:p>
        </w:tc>
        <w:tc>
          <w:tcPr>
            <w:tcW w:w="706" w:type="dxa"/>
            <w:tcBorders>
              <w:top w:val="single" w:sz="4" w:space="0" w:color="auto"/>
              <w:left w:val="single" w:sz="4" w:space="0" w:color="auto"/>
            </w:tcBorders>
            <w:shd w:val="clear" w:color="auto" w:fill="auto"/>
            <w:vAlign w:val="bottom"/>
          </w:tcPr>
          <w:p w14:paraId="235A2AE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552CE55D" w14:textId="77777777" w:rsidR="006B251E" w:rsidRDefault="000278AB">
            <w:pPr>
              <w:pStyle w:val="Jin0"/>
              <w:spacing w:line="240" w:lineRule="auto"/>
              <w:jc w:val="center"/>
              <w:rPr>
                <w:sz w:val="17"/>
                <w:szCs w:val="17"/>
              </w:rPr>
            </w:pPr>
            <w:r>
              <w:rPr>
                <w:rStyle w:val="Jin"/>
                <w:w w:val="80"/>
                <w:sz w:val="17"/>
                <w:szCs w:val="17"/>
              </w:rPr>
              <w:t>70</w:t>
            </w:r>
          </w:p>
        </w:tc>
      </w:tr>
      <w:tr w:rsidR="006B251E" w14:paraId="3F15A616"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0E95C8F" w14:textId="77777777" w:rsidR="006B251E" w:rsidRDefault="000278AB">
            <w:pPr>
              <w:pStyle w:val="Jin0"/>
              <w:spacing w:line="240" w:lineRule="auto"/>
              <w:rPr>
                <w:sz w:val="17"/>
                <w:szCs w:val="17"/>
              </w:rPr>
            </w:pPr>
            <w:r>
              <w:rPr>
                <w:rStyle w:val="Jin"/>
                <w:w w:val="80"/>
                <w:sz w:val="17"/>
                <w:szCs w:val="17"/>
              </w:rPr>
              <w:t>261</w:t>
            </w:r>
          </w:p>
        </w:tc>
        <w:tc>
          <w:tcPr>
            <w:tcW w:w="3432" w:type="dxa"/>
            <w:tcBorders>
              <w:top w:val="single" w:sz="4" w:space="0" w:color="auto"/>
              <w:left w:val="single" w:sz="4" w:space="0" w:color="auto"/>
            </w:tcBorders>
            <w:shd w:val="clear" w:color="auto" w:fill="auto"/>
            <w:vAlign w:val="bottom"/>
          </w:tcPr>
          <w:p w14:paraId="2390C267" w14:textId="77777777" w:rsidR="006B251E" w:rsidRDefault="000278AB">
            <w:pPr>
              <w:pStyle w:val="Jin0"/>
              <w:spacing w:line="240" w:lineRule="auto"/>
              <w:rPr>
                <w:sz w:val="17"/>
                <w:szCs w:val="17"/>
              </w:rPr>
            </w:pPr>
            <w:r>
              <w:rPr>
                <w:rStyle w:val="Jin"/>
                <w:w w:val="80"/>
                <w:sz w:val="17"/>
                <w:szCs w:val="17"/>
              </w:rPr>
              <w:t>Zlomenina více kostí záprstních otevřená nebo operovaná</w:t>
            </w:r>
          </w:p>
        </w:tc>
        <w:tc>
          <w:tcPr>
            <w:tcW w:w="706" w:type="dxa"/>
            <w:tcBorders>
              <w:top w:val="single" w:sz="4" w:space="0" w:color="auto"/>
              <w:left w:val="single" w:sz="4" w:space="0" w:color="auto"/>
            </w:tcBorders>
            <w:shd w:val="clear" w:color="auto" w:fill="auto"/>
            <w:vAlign w:val="center"/>
          </w:tcPr>
          <w:p w14:paraId="037EA4D7"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2C868128" w14:textId="77777777" w:rsidR="006B251E" w:rsidRDefault="000278AB">
            <w:pPr>
              <w:pStyle w:val="Jin0"/>
              <w:spacing w:line="240" w:lineRule="auto"/>
              <w:jc w:val="center"/>
              <w:rPr>
                <w:sz w:val="17"/>
                <w:szCs w:val="17"/>
              </w:rPr>
            </w:pPr>
            <w:r>
              <w:rPr>
                <w:rStyle w:val="Jin"/>
                <w:w w:val="80"/>
                <w:sz w:val="17"/>
                <w:szCs w:val="17"/>
              </w:rPr>
              <w:t>84</w:t>
            </w:r>
          </w:p>
        </w:tc>
      </w:tr>
      <w:tr w:rsidR="006B251E" w14:paraId="69BB510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C916991" w14:textId="77777777" w:rsidR="006B251E" w:rsidRDefault="000278AB">
            <w:pPr>
              <w:pStyle w:val="Jin0"/>
              <w:spacing w:line="240" w:lineRule="auto"/>
              <w:rPr>
                <w:sz w:val="17"/>
                <w:szCs w:val="17"/>
              </w:rPr>
            </w:pPr>
            <w:r>
              <w:rPr>
                <w:rStyle w:val="Jin"/>
                <w:w w:val="80"/>
                <w:sz w:val="17"/>
                <w:szCs w:val="17"/>
              </w:rPr>
              <w:t>262</w:t>
            </w:r>
          </w:p>
        </w:tc>
        <w:tc>
          <w:tcPr>
            <w:tcW w:w="3432" w:type="dxa"/>
            <w:tcBorders>
              <w:top w:val="single" w:sz="4" w:space="0" w:color="auto"/>
              <w:left w:val="single" w:sz="4" w:space="0" w:color="auto"/>
            </w:tcBorders>
            <w:shd w:val="clear" w:color="auto" w:fill="auto"/>
            <w:vAlign w:val="bottom"/>
          </w:tcPr>
          <w:p w14:paraId="318BB5C5" w14:textId="77777777" w:rsidR="006B251E" w:rsidRDefault="000278AB">
            <w:pPr>
              <w:pStyle w:val="Jin0"/>
              <w:spacing w:line="240" w:lineRule="auto"/>
              <w:rPr>
                <w:sz w:val="17"/>
                <w:szCs w:val="17"/>
              </w:rPr>
            </w:pPr>
            <w:r>
              <w:rPr>
                <w:rStyle w:val="Jin"/>
                <w:w w:val="80"/>
                <w:sz w:val="17"/>
                <w:szCs w:val="17"/>
              </w:rPr>
              <w:t>Zlomenina jednoho článku jednoho prstu neúplná nebo úplná bez posunutí úlomků</w:t>
            </w:r>
          </w:p>
        </w:tc>
        <w:tc>
          <w:tcPr>
            <w:tcW w:w="706" w:type="dxa"/>
            <w:tcBorders>
              <w:top w:val="single" w:sz="4" w:space="0" w:color="auto"/>
              <w:left w:val="single" w:sz="4" w:space="0" w:color="auto"/>
            </w:tcBorders>
            <w:shd w:val="clear" w:color="auto" w:fill="auto"/>
            <w:vAlign w:val="center"/>
          </w:tcPr>
          <w:p w14:paraId="57C91517"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83AFAFB" w14:textId="77777777" w:rsidR="006B251E" w:rsidRDefault="000278AB">
            <w:pPr>
              <w:pStyle w:val="Jin0"/>
              <w:spacing w:line="240" w:lineRule="auto"/>
              <w:jc w:val="center"/>
              <w:rPr>
                <w:sz w:val="17"/>
                <w:szCs w:val="17"/>
              </w:rPr>
            </w:pPr>
            <w:r>
              <w:rPr>
                <w:rStyle w:val="Jin"/>
                <w:w w:val="80"/>
                <w:sz w:val="17"/>
                <w:szCs w:val="17"/>
              </w:rPr>
              <w:t>28</w:t>
            </w:r>
          </w:p>
        </w:tc>
      </w:tr>
      <w:tr w:rsidR="006B251E" w14:paraId="3430EE8D"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5220CF03" w14:textId="77777777" w:rsidR="006B251E" w:rsidRDefault="000278AB">
            <w:pPr>
              <w:pStyle w:val="Jin0"/>
              <w:spacing w:line="240" w:lineRule="auto"/>
              <w:rPr>
                <w:sz w:val="17"/>
                <w:szCs w:val="17"/>
              </w:rPr>
            </w:pPr>
            <w:r>
              <w:rPr>
                <w:rStyle w:val="Jin"/>
                <w:w w:val="80"/>
                <w:sz w:val="17"/>
                <w:szCs w:val="17"/>
              </w:rPr>
              <w:t>263</w:t>
            </w:r>
          </w:p>
        </w:tc>
        <w:tc>
          <w:tcPr>
            <w:tcW w:w="3432" w:type="dxa"/>
            <w:tcBorders>
              <w:top w:val="single" w:sz="4" w:space="0" w:color="auto"/>
              <w:left w:val="single" w:sz="4" w:space="0" w:color="auto"/>
            </w:tcBorders>
            <w:shd w:val="clear" w:color="auto" w:fill="auto"/>
            <w:vAlign w:val="bottom"/>
          </w:tcPr>
          <w:p w14:paraId="4FB292E3" w14:textId="77777777" w:rsidR="006B251E" w:rsidRDefault="000278AB">
            <w:pPr>
              <w:pStyle w:val="Jin0"/>
              <w:spacing w:line="240" w:lineRule="auto"/>
              <w:rPr>
                <w:sz w:val="17"/>
                <w:szCs w:val="17"/>
              </w:rPr>
            </w:pPr>
            <w:r>
              <w:rPr>
                <w:rStyle w:val="Jin"/>
                <w:w w:val="80"/>
                <w:sz w:val="17"/>
                <w:szCs w:val="17"/>
              </w:rPr>
              <w:t>Zlomenina nehtového výběžku jednoho prstu</w:t>
            </w:r>
          </w:p>
        </w:tc>
        <w:tc>
          <w:tcPr>
            <w:tcW w:w="706" w:type="dxa"/>
            <w:tcBorders>
              <w:top w:val="single" w:sz="4" w:space="0" w:color="auto"/>
              <w:left w:val="single" w:sz="4" w:space="0" w:color="auto"/>
            </w:tcBorders>
            <w:shd w:val="clear" w:color="auto" w:fill="auto"/>
            <w:vAlign w:val="bottom"/>
          </w:tcPr>
          <w:p w14:paraId="10B9DE6B"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bottom"/>
          </w:tcPr>
          <w:p w14:paraId="45965B14" w14:textId="77777777" w:rsidR="006B251E" w:rsidRDefault="000278AB">
            <w:pPr>
              <w:pStyle w:val="Jin0"/>
              <w:spacing w:line="240" w:lineRule="auto"/>
              <w:jc w:val="center"/>
              <w:rPr>
                <w:sz w:val="17"/>
                <w:szCs w:val="17"/>
              </w:rPr>
            </w:pPr>
            <w:r>
              <w:rPr>
                <w:rStyle w:val="Jin"/>
                <w:w w:val="80"/>
                <w:sz w:val="17"/>
                <w:szCs w:val="17"/>
              </w:rPr>
              <w:t>21</w:t>
            </w:r>
          </w:p>
        </w:tc>
      </w:tr>
      <w:tr w:rsidR="006B251E" w14:paraId="08CB23F5"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43C5A5C" w14:textId="77777777" w:rsidR="006B251E" w:rsidRDefault="000278AB">
            <w:pPr>
              <w:pStyle w:val="Jin0"/>
              <w:spacing w:line="240" w:lineRule="auto"/>
              <w:rPr>
                <w:sz w:val="17"/>
                <w:szCs w:val="17"/>
              </w:rPr>
            </w:pPr>
            <w:r>
              <w:rPr>
                <w:rStyle w:val="Jin"/>
                <w:w w:val="80"/>
                <w:sz w:val="17"/>
                <w:szCs w:val="17"/>
              </w:rPr>
              <w:t>264</w:t>
            </w:r>
          </w:p>
        </w:tc>
        <w:tc>
          <w:tcPr>
            <w:tcW w:w="3432" w:type="dxa"/>
            <w:tcBorders>
              <w:top w:val="single" w:sz="4" w:space="0" w:color="auto"/>
              <w:left w:val="single" w:sz="4" w:space="0" w:color="auto"/>
            </w:tcBorders>
            <w:shd w:val="clear" w:color="auto" w:fill="auto"/>
          </w:tcPr>
          <w:p w14:paraId="2A634BAC" w14:textId="77777777" w:rsidR="006B251E" w:rsidRDefault="000278AB">
            <w:pPr>
              <w:pStyle w:val="Jin0"/>
              <w:spacing w:line="240" w:lineRule="auto"/>
              <w:rPr>
                <w:sz w:val="17"/>
                <w:szCs w:val="17"/>
              </w:rPr>
            </w:pPr>
            <w:r>
              <w:rPr>
                <w:rStyle w:val="Jin"/>
                <w:w w:val="80"/>
                <w:sz w:val="17"/>
                <w:szCs w:val="17"/>
              </w:rPr>
              <w:t>Zlomenina jednoho článku jednoho prstu s posunutím úlomků</w:t>
            </w:r>
          </w:p>
        </w:tc>
        <w:tc>
          <w:tcPr>
            <w:tcW w:w="706" w:type="dxa"/>
            <w:tcBorders>
              <w:top w:val="single" w:sz="4" w:space="0" w:color="auto"/>
              <w:left w:val="single" w:sz="4" w:space="0" w:color="auto"/>
            </w:tcBorders>
            <w:shd w:val="clear" w:color="auto" w:fill="auto"/>
            <w:vAlign w:val="center"/>
          </w:tcPr>
          <w:p w14:paraId="3E5ACD91"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3C8D037A" w14:textId="77777777" w:rsidR="006B251E" w:rsidRDefault="000278AB">
            <w:pPr>
              <w:pStyle w:val="Jin0"/>
              <w:spacing w:line="240" w:lineRule="auto"/>
              <w:jc w:val="center"/>
              <w:rPr>
                <w:sz w:val="17"/>
                <w:szCs w:val="17"/>
              </w:rPr>
            </w:pPr>
            <w:r>
              <w:rPr>
                <w:rStyle w:val="Jin"/>
                <w:w w:val="80"/>
                <w:sz w:val="17"/>
                <w:szCs w:val="17"/>
              </w:rPr>
              <w:t>42</w:t>
            </w:r>
          </w:p>
        </w:tc>
      </w:tr>
      <w:tr w:rsidR="006B251E" w14:paraId="55D8D938"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42F302A" w14:textId="77777777" w:rsidR="006B251E" w:rsidRDefault="000278AB">
            <w:pPr>
              <w:pStyle w:val="Jin0"/>
              <w:spacing w:line="240" w:lineRule="auto"/>
              <w:rPr>
                <w:sz w:val="17"/>
                <w:szCs w:val="17"/>
              </w:rPr>
            </w:pPr>
            <w:r>
              <w:rPr>
                <w:rStyle w:val="Jin"/>
                <w:w w:val="80"/>
                <w:sz w:val="17"/>
                <w:szCs w:val="17"/>
              </w:rPr>
              <w:t>265</w:t>
            </w:r>
          </w:p>
        </w:tc>
        <w:tc>
          <w:tcPr>
            <w:tcW w:w="3432" w:type="dxa"/>
            <w:tcBorders>
              <w:top w:val="single" w:sz="4" w:space="0" w:color="auto"/>
              <w:left w:val="single" w:sz="4" w:space="0" w:color="auto"/>
            </w:tcBorders>
            <w:shd w:val="clear" w:color="auto" w:fill="auto"/>
            <w:vAlign w:val="bottom"/>
          </w:tcPr>
          <w:p w14:paraId="5157A402" w14:textId="77777777" w:rsidR="006B251E" w:rsidRDefault="000278AB">
            <w:pPr>
              <w:pStyle w:val="Jin0"/>
              <w:spacing w:line="240" w:lineRule="auto"/>
              <w:rPr>
                <w:sz w:val="17"/>
                <w:szCs w:val="17"/>
              </w:rPr>
            </w:pPr>
            <w:r>
              <w:rPr>
                <w:rStyle w:val="Jin"/>
                <w:w w:val="80"/>
                <w:sz w:val="17"/>
                <w:szCs w:val="17"/>
              </w:rPr>
              <w:t>Zlomenina jednoho článku jednoho prstu otevřená nebo operovaná</w:t>
            </w:r>
          </w:p>
        </w:tc>
        <w:tc>
          <w:tcPr>
            <w:tcW w:w="706" w:type="dxa"/>
            <w:tcBorders>
              <w:top w:val="single" w:sz="4" w:space="0" w:color="auto"/>
              <w:left w:val="single" w:sz="4" w:space="0" w:color="auto"/>
            </w:tcBorders>
            <w:shd w:val="clear" w:color="auto" w:fill="auto"/>
            <w:vAlign w:val="center"/>
          </w:tcPr>
          <w:p w14:paraId="2A3BB82B"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5015227C" w14:textId="77777777" w:rsidR="006B251E" w:rsidRDefault="000278AB">
            <w:pPr>
              <w:pStyle w:val="Jin0"/>
              <w:spacing w:line="240" w:lineRule="auto"/>
              <w:jc w:val="center"/>
              <w:rPr>
                <w:sz w:val="17"/>
                <w:szCs w:val="17"/>
              </w:rPr>
            </w:pPr>
            <w:r>
              <w:rPr>
                <w:rStyle w:val="Jin"/>
                <w:w w:val="80"/>
                <w:sz w:val="17"/>
                <w:szCs w:val="17"/>
              </w:rPr>
              <w:t>56</w:t>
            </w:r>
          </w:p>
        </w:tc>
      </w:tr>
      <w:tr w:rsidR="006B251E" w14:paraId="4D3A1DA7"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B1221F1" w14:textId="77777777" w:rsidR="006B251E" w:rsidRDefault="000278AB">
            <w:pPr>
              <w:pStyle w:val="Jin0"/>
              <w:spacing w:line="240" w:lineRule="auto"/>
              <w:rPr>
                <w:sz w:val="17"/>
                <w:szCs w:val="17"/>
              </w:rPr>
            </w:pPr>
            <w:r>
              <w:rPr>
                <w:rStyle w:val="Jin"/>
                <w:w w:val="80"/>
                <w:sz w:val="17"/>
                <w:szCs w:val="17"/>
              </w:rPr>
              <w:t>266</w:t>
            </w:r>
          </w:p>
        </w:tc>
        <w:tc>
          <w:tcPr>
            <w:tcW w:w="3432" w:type="dxa"/>
            <w:tcBorders>
              <w:top w:val="single" w:sz="4" w:space="0" w:color="auto"/>
              <w:left w:val="single" w:sz="4" w:space="0" w:color="auto"/>
            </w:tcBorders>
            <w:shd w:val="clear" w:color="auto" w:fill="auto"/>
            <w:vAlign w:val="bottom"/>
          </w:tcPr>
          <w:p w14:paraId="01AD0A46" w14:textId="77777777" w:rsidR="006B251E" w:rsidRDefault="000278AB">
            <w:pPr>
              <w:pStyle w:val="Jin0"/>
              <w:spacing w:line="240" w:lineRule="auto"/>
              <w:rPr>
                <w:sz w:val="17"/>
                <w:szCs w:val="17"/>
              </w:rPr>
            </w:pPr>
            <w:r>
              <w:rPr>
                <w:rStyle w:val="Jin"/>
                <w:w w:val="80"/>
                <w:sz w:val="17"/>
                <w:szCs w:val="17"/>
              </w:rPr>
              <w:t>Zlomeniny více článků jednoho prstu neúplné nebo úplné bez posunutí úlomků</w:t>
            </w:r>
          </w:p>
        </w:tc>
        <w:tc>
          <w:tcPr>
            <w:tcW w:w="706" w:type="dxa"/>
            <w:tcBorders>
              <w:top w:val="single" w:sz="4" w:space="0" w:color="auto"/>
              <w:left w:val="single" w:sz="4" w:space="0" w:color="auto"/>
            </w:tcBorders>
            <w:shd w:val="clear" w:color="auto" w:fill="auto"/>
            <w:vAlign w:val="center"/>
          </w:tcPr>
          <w:p w14:paraId="666FCC4F"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69FDEB55" w14:textId="77777777" w:rsidR="006B251E" w:rsidRDefault="000278AB">
            <w:pPr>
              <w:pStyle w:val="Jin0"/>
              <w:spacing w:line="240" w:lineRule="auto"/>
              <w:jc w:val="center"/>
              <w:rPr>
                <w:sz w:val="17"/>
                <w:szCs w:val="17"/>
              </w:rPr>
            </w:pPr>
            <w:r>
              <w:rPr>
                <w:rStyle w:val="Jin"/>
                <w:w w:val="80"/>
                <w:sz w:val="17"/>
                <w:szCs w:val="17"/>
              </w:rPr>
              <w:t>49</w:t>
            </w:r>
          </w:p>
        </w:tc>
      </w:tr>
      <w:tr w:rsidR="006B251E" w14:paraId="6470DD7B"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9908096" w14:textId="77777777" w:rsidR="006B251E" w:rsidRDefault="000278AB">
            <w:pPr>
              <w:pStyle w:val="Jin0"/>
              <w:spacing w:line="240" w:lineRule="auto"/>
              <w:rPr>
                <w:sz w:val="17"/>
                <w:szCs w:val="17"/>
              </w:rPr>
            </w:pPr>
            <w:r>
              <w:rPr>
                <w:rStyle w:val="Jin"/>
                <w:w w:val="80"/>
                <w:sz w:val="17"/>
                <w:szCs w:val="17"/>
              </w:rPr>
              <w:t>267</w:t>
            </w:r>
          </w:p>
        </w:tc>
        <w:tc>
          <w:tcPr>
            <w:tcW w:w="3432" w:type="dxa"/>
            <w:tcBorders>
              <w:top w:val="single" w:sz="4" w:space="0" w:color="auto"/>
              <w:left w:val="single" w:sz="4" w:space="0" w:color="auto"/>
            </w:tcBorders>
            <w:shd w:val="clear" w:color="auto" w:fill="auto"/>
          </w:tcPr>
          <w:p w14:paraId="47A1CA11" w14:textId="77777777" w:rsidR="006B251E" w:rsidRDefault="000278AB">
            <w:pPr>
              <w:pStyle w:val="Jin0"/>
              <w:spacing w:line="230" w:lineRule="auto"/>
              <w:rPr>
                <w:sz w:val="17"/>
                <w:szCs w:val="17"/>
              </w:rPr>
            </w:pPr>
            <w:r>
              <w:rPr>
                <w:rStyle w:val="Jin"/>
                <w:w w:val="80"/>
                <w:sz w:val="17"/>
                <w:szCs w:val="17"/>
              </w:rPr>
              <w:t>Zlomeniny více článků jednoho prstu s posunutím úlomků</w:t>
            </w:r>
          </w:p>
        </w:tc>
        <w:tc>
          <w:tcPr>
            <w:tcW w:w="706" w:type="dxa"/>
            <w:tcBorders>
              <w:top w:val="single" w:sz="4" w:space="0" w:color="auto"/>
              <w:left w:val="single" w:sz="4" w:space="0" w:color="auto"/>
            </w:tcBorders>
            <w:shd w:val="clear" w:color="auto" w:fill="auto"/>
            <w:vAlign w:val="center"/>
          </w:tcPr>
          <w:p w14:paraId="24D1C445"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center"/>
          </w:tcPr>
          <w:p w14:paraId="1E635998" w14:textId="77777777" w:rsidR="006B251E" w:rsidRDefault="000278AB">
            <w:pPr>
              <w:pStyle w:val="Jin0"/>
              <w:spacing w:line="240" w:lineRule="auto"/>
              <w:jc w:val="center"/>
              <w:rPr>
                <w:sz w:val="17"/>
                <w:szCs w:val="17"/>
              </w:rPr>
            </w:pPr>
            <w:r>
              <w:rPr>
                <w:rStyle w:val="Jin"/>
                <w:w w:val="80"/>
                <w:sz w:val="17"/>
                <w:szCs w:val="17"/>
              </w:rPr>
              <w:t>77</w:t>
            </w:r>
          </w:p>
        </w:tc>
      </w:tr>
      <w:tr w:rsidR="006B251E" w14:paraId="18CF0B95"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8ED998A" w14:textId="77777777" w:rsidR="006B251E" w:rsidRDefault="000278AB">
            <w:pPr>
              <w:pStyle w:val="Jin0"/>
              <w:spacing w:line="240" w:lineRule="auto"/>
              <w:rPr>
                <w:sz w:val="17"/>
                <w:szCs w:val="17"/>
              </w:rPr>
            </w:pPr>
            <w:r>
              <w:rPr>
                <w:rStyle w:val="Jin"/>
                <w:w w:val="80"/>
                <w:sz w:val="17"/>
                <w:szCs w:val="17"/>
              </w:rPr>
              <w:t>268</w:t>
            </w:r>
          </w:p>
        </w:tc>
        <w:tc>
          <w:tcPr>
            <w:tcW w:w="3432" w:type="dxa"/>
            <w:tcBorders>
              <w:top w:val="single" w:sz="4" w:space="0" w:color="auto"/>
              <w:left w:val="single" w:sz="4" w:space="0" w:color="auto"/>
            </w:tcBorders>
            <w:shd w:val="clear" w:color="auto" w:fill="auto"/>
            <w:vAlign w:val="bottom"/>
          </w:tcPr>
          <w:p w14:paraId="2E282584" w14:textId="77777777" w:rsidR="006B251E" w:rsidRDefault="000278AB">
            <w:pPr>
              <w:pStyle w:val="Jin0"/>
              <w:spacing w:line="230" w:lineRule="auto"/>
              <w:rPr>
                <w:sz w:val="17"/>
                <w:szCs w:val="17"/>
              </w:rPr>
            </w:pPr>
            <w:r>
              <w:rPr>
                <w:rStyle w:val="Jin"/>
                <w:w w:val="80"/>
                <w:sz w:val="17"/>
                <w:szCs w:val="17"/>
              </w:rPr>
              <w:t>Zlomeniny více článků jednoho prstu otevřené nebo operované</w:t>
            </w:r>
          </w:p>
        </w:tc>
        <w:tc>
          <w:tcPr>
            <w:tcW w:w="706" w:type="dxa"/>
            <w:tcBorders>
              <w:top w:val="single" w:sz="4" w:space="0" w:color="auto"/>
              <w:left w:val="single" w:sz="4" w:space="0" w:color="auto"/>
            </w:tcBorders>
            <w:shd w:val="clear" w:color="auto" w:fill="auto"/>
            <w:vAlign w:val="center"/>
          </w:tcPr>
          <w:p w14:paraId="5533FF62"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46D948EA" w14:textId="77777777" w:rsidR="006B251E" w:rsidRDefault="000278AB">
            <w:pPr>
              <w:pStyle w:val="Jin0"/>
              <w:spacing w:line="240" w:lineRule="auto"/>
              <w:jc w:val="center"/>
              <w:rPr>
                <w:sz w:val="17"/>
                <w:szCs w:val="17"/>
              </w:rPr>
            </w:pPr>
            <w:r>
              <w:rPr>
                <w:rStyle w:val="Jin"/>
                <w:w w:val="80"/>
                <w:sz w:val="17"/>
                <w:szCs w:val="17"/>
              </w:rPr>
              <w:t>84</w:t>
            </w:r>
          </w:p>
        </w:tc>
      </w:tr>
      <w:tr w:rsidR="006B251E" w14:paraId="60A669F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9FC0D0C" w14:textId="77777777" w:rsidR="006B251E" w:rsidRDefault="000278AB">
            <w:pPr>
              <w:pStyle w:val="Jin0"/>
              <w:spacing w:line="240" w:lineRule="auto"/>
              <w:rPr>
                <w:sz w:val="17"/>
                <w:szCs w:val="17"/>
              </w:rPr>
            </w:pPr>
            <w:r>
              <w:rPr>
                <w:rStyle w:val="Jin"/>
                <w:w w:val="80"/>
                <w:sz w:val="17"/>
                <w:szCs w:val="17"/>
              </w:rPr>
              <w:t>269</w:t>
            </w:r>
          </w:p>
        </w:tc>
        <w:tc>
          <w:tcPr>
            <w:tcW w:w="3432" w:type="dxa"/>
            <w:tcBorders>
              <w:top w:val="single" w:sz="4" w:space="0" w:color="auto"/>
              <w:left w:val="single" w:sz="4" w:space="0" w:color="auto"/>
            </w:tcBorders>
            <w:shd w:val="clear" w:color="auto" w:fill="auto"/>
            <w:vAlign w:val="bottom"/>
          </w:tcPr>
          <w:p w14:paraId="358D6EDC" w14:textId="77777777" w:rsidR="006B251E" w:rsidRDefault="000278AB">
            <w:pPr>
              <w:pStyle w:val="Jin0"/>
              <w:spacing w:line="230" w:lineRule="auto"/>
              <w:rPr>
                <w:sz w:val="17"/>
                <w:szCs w:val="17"/>
              </w:rPr>
            </w:pPr>
            <w:r>
              <w:rPr>
                <w:rStyle w:val="Jin"/>
                <w:w w:val="80"/>
                <w:sz w:val="17"/>
                <w:szCs w:val="17"/>
              </w:rPr>
              <w:t>Zlomeniny článků dvou nebo více prstů neúplné nebo úplné bez posunutí úlomků</w:t>
            </w:r>
          </w:p>
        </w:tc>
        <w:tc>
          <w:tcPr>
            <w:tcW w:w="706" w:type="dxa"/>
            <w:tcBorders>
              <w:top w:val="single" w:sz="4" w:space="0" w:color="auto"/>
              <w:left w:val="single" w:sz="4" w:space="0" w:color="auto"/>
            </w:tcBorders>
            <w:shd w:val="clear" w:color="auto" w:fill="auto"/>
            <w:vAlign w:val="center"/>
          </w:tcPr>
          <w:p w14:paraId="0DE2BE2C"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4EA66611" w14:textId="77777777" w:rsidR="006B251E" w:rsidRDefault="000278AB">
            <w:pPr>
              <w:pStyle w:val="Jin0"/>
              <w:spacing w:line="240" w:lineRule="auto"/>
              <w:jc w:val="center"/>
              <w:rPr>
                <w:sz w:val="17"/>
                <w:szCs w:val="17"/>
              </w:rPr>
            </w:pPr>
            <w:r>
              <w:rPr>
                <w:rStyle w:val="Jin"/>
                <w:w w:val="80"/>
                <w:sz w:val="17"/>
                <w:szCs w:val="17"/>
              </w:rPr>
              <w:t>56</w:t>
            </w:r>
          </w:p>
        </w:tc>
      </w:tr>
      <w:tr w:rsidR="006B251E" w14:paraId="7C1FB122"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B3C6074" w14:textId="77777777" w:rsidR="006B251E" w:rsidRDefault="000278AB">
            <w:pPr>
              <w:pStyle w:val="Jin0"/>
              <w:spacing w:line="240" w:lineRule="auto"/>
              <w:rPr>
                <w:sz w:val="17"/>
                <w:szCs w:val="17"/>
              </w:rPr>
            </w:pPr>
            <w:r>
              <w:rPr>
                <w:rStyle w:val="Jin"/>
                <w:w w:val="80"/>
                <w:sz w:val="17"/>
                <w:szCs w:val="17"/>
              </w:rPr>
              <w:t>270</w:t>
            </w:r>
          </w:p>
        </w:tc>
        <w:tc>
          <w:tcPr>
            <w:tcW w:w="3432" w:type="dxa"/>
            <w:tcBorders>
              <w:top w:val="single" w:sz="4" w:space="0" w:color="auto"/>
              <w:left w:val="single" w:sz="4" w:space="0" w:color="auto"/>
            </w:tcBorders>
            <w:shd w:val="clear" w:color="auto" w:fill="auto"/>
          </w:tcPr>
          <w:p w14:paraId="064D2AAB" w14:textId="77777777" w:rsidR="006B251E" w:rsidRDefault="000278AB">
            <w:pPr>
              <w:pStyle w:val="Jin0"/>
              <w:spacing w:line="230" w:lineRule="auto"/>
              <w:rPr>
                <w:sz w:val="17"/>
                <w:szCs w:val="17"/>
              </w:rPr>
            </w:pPr>
            <w:r>
              <w:rPr>
                <w:rStyle w:val="Jin"/>
                <w:w w:val="80"/>
                <w:sz w:val="17"/>
                <w:szCs w:val="17"/>
              </w:rPr>
              <w:t>Zlomeniny článků dvou nebo více prstů s posunutím úlomků</w:t>
            </w:r>
          </w:p>
        </w:tc>
        <w:tc>
          <w:tcPr>
            <w:tcW w:w="706" w:type="dxa"/>
            <w:tcBorders>
              <w:top w:val="single" w:sz="4" w:space="0" w:color="auto"/>
              <w:left w:val="single" w:sz="4" w:space="0" w:color="auto"/>
            </w:tcBorders>
            <w:shd w:val="clear" w:color="auto" w:fill="auto"/>
            <w:vAlign w:val="center"/>
          </w:tcPr>
          <w:p w14:paraId="596AA49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6B38C663" w14:textId="77777777" w:rsidR="006B251E" w:rsidRDefault="000278AB">
            <w:pPr>
              <w:pStyle w:val="Jin0"/>
              <w:spacing w:line="240" w:lineRule="auto"/>
              <w:jc w:val="center"/>
              <w:rPr>
                <w:sz w:val="17"/>
                <w:szCs w:val="17"/>
              </w:rPr>
            </w:pPr>
            <w:r>
              <w:rPr>
                <w:rStyle w:val="Jin"/>
                <w:w w:val="80"/>
                <w:sz w:val="17"/>
                <w:szCs w:val="17"/>
              </w:rPr>
              <w:t>84</w:t>
            </w:r>
          </w:p>
        </w:tc>
      </w:tr>
      <w:tr w:rsidR="006B251E" w14:paraId="0F84EA3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6DB5837" w14:textId="77777777" w:rsidR="006B251E" w:rsidRDefault="000278AB">
            <w:pPr>
              <w:pStyle w:val="Jin0"/>
              <w:spacing w:line="240" w:lineRule="auto"/>
              <w:rPr>
                <w:sz w:val="17"/>
                <w:szCs w:val="17"/>
              </w:rPr>
            </w:pPr>
            <w:r>
              <w:rPr>
                <w:rStyle w:val="Jin"/>
                <w:w w:val="80"/>
                <w:sz w:val="17"/>
                <w:szCs w:val="17"/>
              </w:rPr>
              <w:t>271</w:t>
            </w:r>
          </w:p>
        </w:tc>
        <w:tc>
          <w:tcPr>
            <w:tcW w:w="3432" w:type="dxa"/>
            <w:tcBorders>
              <w:top w:val="single" w:sz="4" w:space="0" w:color="auto"/>
              <w:left w:val="single" w:sz="4" w:space="0" w:color="auto"/>
            </w:tcBorders>
            <w:shd w:val="clear" w:color="auto" w:fill="auto"/>
            <w:vAlign w:val="bottom"/>
          </w:tcPr>
          <w:p w14:paraId="07D4215B" w14:textId="77777777" w:rsidR="006B251E" w:rsidRDefault="000278AB">
            <w:pPr>
              <w:pStyle w:val="Jin0"/>
              <w:spacing w:line="230" w:lineRule="auto"/>
              <w:rPr>
                <w:sz w:val="17"/>
                <w:szCs w:val="17"/>
              </w:rPr>
            </w:pPr>
            <w:r>
              <w:rPr>
                <w:rStyle w:val="Jin"/>
                <w:w w:val="80"/>
                <w:sz w:val="17"/>
                <w:szCs w:val="17"/>
              </w:rPr>
              <w:t>Zlomeniny článků dvou nebo více prstů otevřené nebo operované</w:t>
            </w:r>
          </w:p>
        </w:tc>
        <w:tc>
          <w:tcPr>
            <w:tcW w:w="706" w:type="dxa"/>
            <w:tcBorders>
              <w:top w:val="single" w:sz="4" w:space="0" w:color="auto"/>
              <w:left w:val="single" w:sz="4" w:space="0" w:color="auto"/>
            </w:tcBorders>
            <w:shd w:val="clear" w:color="auto" w:fill="auto"/>
            <w:vAlign w:val="center"/>
          </w:tcPr>
          <w:p w14:paraId="70105EB2"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center"/>
          </w:tcPr>
          <w:p w14:paraId="3F0DCD2C" w14:textId="77777777" w:rsidR="006B251E" w:rsidRDefault="000278AB">
            <w:pPr>
              <w:pStyle w:val="Jin0"/>
              <w:spacing w:line="240" w:lineRule="auto"/>
              <w:jc w:val="center"/>
              <w:rPr>
                <w:sz w:val="17"/>
                <w:szCs w:val="17"/>
              </w:rPr>
            </w:pPr>
            <w:r>
              <w:rPr>
                <w:rStyle w:val="Jin"/>
                <w:w w:val="80"/>
                <w:sz w:val="17"/>
                <w:szCs w:val="17"/>
              </w:rPr>
              <w:t>98</w:t>
            </w:r>
          </w:p>
        </w:tc>
      </w:tr>
      <w:tr w:rsidR="006B251E" w14:paraId="315AA0FC" w14:textId="77777777">
        <w:trPr>
          <w:trHeight w:hRule="exact" w:val="288"/>
          <w:jc w:val="center"/>
        </w:trPr>
        <w:tc>
          <w:tcPr>
            <w:tcW w:w="432" w:type="dxa"/>
            <w:tcBorders>
              <w:top w:val="single" w:sz="4" w:space="0" w:color="auto"/>
              <w:left w:val="single" w:sz="4" w:space="0" w:color="auto"/>
              <w:bottom w:val="single" w:sz="4" w:space="0" w:color="auto"/>
            </w:tcBorders>
            <w:shd w:val="clear" w:color="auto" w:fill="auto"/>
          </w:tcPr>
          <w:p w14:paraId="791A735B" w14:textId="77777777" w:rsidR="006B251E" w:rsidRDefault="000278AB">
            <w:pPr>
              <w:pStyle w:val="Jin0"/>
              <w:spacing w:line="240" w:lineRule="auto"/>
              <w:rPr>
                <w:sz w:val="17"/>
                <w:szCs w:val="17"/>
              </w:rPr>
            </w:pPr>
            <w:r>
              <w:rPr>
                <w:rStyle w:val="Jin"/>
                <w:w w:val="80"/>
                <w:sz w:val="17"/>
                <w:szCs w:val="17"/>
              </w:rPr>
              <w:t>272</w:t>
            </w:r>
          </w:p>
        </w:tc>
        <w:tc>
          <w:tcPr>
            <w:tcW w:w="3432" w:type="dxa"/>
            <w:tcBorders>
              <w:top w:val="single" w:sz="4" w:space="0" w:color="auto"/>
              <w:left w:val="single" w:sz="4" w:space="0" w:color="auto"/>
              <w:bottom w:val="single" w:sz="4" w:space="0" w:color="auto"/>
            </w:tcBorders>
            <w:shd w:val="clear" w:color="auto" w:fill="auto"/>
          </w:tcPr>
          <w:p w14:paraId="06C8646C" w14:textId="77777777" w:rsidR="006B251E" w:rsidRDefault="000278AB">
            <w:pPr>
              <w:pStyle w:val="Jin0"/>
              <w:spacing w:line="240" w:lineRule="auto"/>
              <w:rPr>
                <w:sz w:val="17"/>
                <w:szCs w:val="17"/>
              </w:rPr>
            </w:pPr>
            <w:r>
              <w:rPr>
                <w:rStyle w:val="Jin"/>
                <w:w w:val="80"/>
                <w:sz w:val="17"/>
                <w:szCs w:val="17"/>
              </w:rPr>
              <w:t>Exartikulace v ramenním kloubu</w:t>
            </w:r>
          </w:p>
        </w:tc>
        <w:tc>
          <w:tcPr>
            <w:tcW w:w="706" w:type="dxa"/>
            <w:tcBorders>
              <w:top w:val="single" w:sz="4" w:space="0" w:color="auto"/>
              <w:left w:val="single" w:sz="4" w:space="0" w:color="auto"/>
              <w:bottom w:val="single" w:sz="4" w:space="0" w:color="auto"/>
            </w:tcBorders>
            <w:shd w:val="clear" w:color="auto" w:fill="auto"/>
          </w:tcPr>
          <w:p w14:paraId="50C1282C" w14:textId="77777777" w:rsidR="006B251E" w:rsidRDefault="000278AB">
            <w:pPr>
              <w:pStyle w:val="Jin0"/>
              <w:spacing w:line="240" w:lineRule="auto"/>
              <w:ind w:firstLine="220"/>
              <w:rPr>
                <w:sz w:val="17"/>
                <w:szCs w:val="17"/>
              </w:rPr>
            </w:pPr>
            <w:r>
              <w:rPr>
                <w:rStyle w:val="Jin"/>
                <w:w w:val="80"/>
                <w:sz w:val="17"/>
                <w:szCs w:val="17"/>
              </w:rPr>
              <w:t>280</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1D2F0EE1" w14:textId="77777777" w:rsidR="006B251E" w:rsidRDefault="000278AB">
            <w:pPr>
              <w:pStyle w:val="Jin0"/>
              <w:spacing w:line="240" w:lineRule="auto"/>
              <w:jc w:val="center"/>
              <w:rPr>
                <w:sz w:val="17"/>
                <w:szCs w:val="17"/>
              </w:rPr>
            </w:pPr>
            <w:r>
              <w:rPr>
                <w:rStyle w:val="Jin"/>
                <w:w w:val="80"/>
                <w:sz w:val="17"/>
                <w:szCs w:val="17"/>
              </w:rPr>
              <w:t>280</w:t>
            </w:r>
          </w:p>
        </w:tc>
      </w:tr>
      <w:tr w:rsidR="006B251E" w14:paraId="27113325"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7CDEB5D1" w14:textId="77777777" w:rsidR="006B251E" w:rsidRDefault="000278AB">
            <w:pPr>
              <w:pStyle w:val="Jin0"/>
              <w:spacing w:line="240" w:lineRule="auto"/>
              <w:rPr>
                <w:sz w:val="17"/>
                <w:szCs w:val="17"/>
              </w:rPr>
            </w:pPr>
            <w:r>
              <w:rPr>
                <w:rStyle w:val="Jin"/>
                <w:w w:val="80"/>
                <w:sz w:val="17"/>
                <w:szCs w:val="17"/>
              </w:rPr>
              <w:t>273</w:t>
            </w:r>
          </w:p>
        </w:tc>
        <w:tc>
          <w:tcPr>
            <w:tcW w:w="3432" w:type="dxa"/>
            <w:tcBorders>
              <w:top w:val="single" w:sz="4" w:space="0" w:color="auto"/>
              <w:left w:val="single" w:sz="4" w:space="0" w:color="auto"/>
            </w:tcBorders>
            <w:shd w:val="clear" w:color="auto" w:fill="auto"/>
            <w:vAlign w:val="bottom"/>
          </w:tcPr>
          <w:p w14:paraId="06F1FDB4" w14:textId="77777777" w:rsidR="006B251E" w:rsidRDefault="000278AB">
            <w:pPr>
              <w:pStyle w:val="Jin0"/>
              <w:spacing w:line="240" w:lineRule="auto"/>
              <w:rPr>
                <w:sz w:val="17"/>
                <w:szCs w:val="17"/>
              </w:rPr>
            </w:pPr>
            <w:r>
              <w:rPr>
                <w:rStyle w:val="Jin"/>
                <w:w w:val="80"/>
                <w:sz w:val="17"/>
                <w:szCs w:val="17"/>
              </w:rPr>
              <w:t>Amputace paže</w:t>
            </w:r>
          </w:p>
        </w:tc>
        <w:tc>
          <w:tcPr>
            <w:tcW w:w="706" w:type="dxa"/>
            <w:tcBorders>
              <w:top w:val="single" w:sz="4" w:space="0" w:color="auto"/>
              <w:left w:val="single" w:sz="4" w:space="0" w:color="auto"/>
            </w:tcBorders>
            <w:shd w:val="clear" w:color="auto" w:fill="auto"/>
            <w:vAlign w:val="bottom"/>
          </w:tcPr>
          <w:p w14:paraId="0C9E8FBA" w14:textId="77777777" w:rsidR="006B251E" w:rsidRDefault="000278AB">
            <w:pPr>
              <w:pStyle w:val="Jin0"/>
              <w:spacing w:line="240" w:lineRule="auto"/>
              <w:ind w:firstLine="220"/>
              <w:rPr>
                <w:sz w:val="17"/>
                <w:szCs w:val="17"/>
              </w:rPr>
            </w:pPr>
            <w:r>
              <w:rPr>
                <w:rStyle w:val="Jin"/>
                <w:w w:val="80"/>
                <w:sz w:val="17"/>
                <w:szCs w:val="17"/>
              </w:rPr>
              <w:t>230</w:t>
            </w:r>
          </w:p>
        </w:tc>
        <w:tc>
          <w:tcPr>
            <w:tcW w:w="715" w:type="dxa"/>
            <w:tcBorders>
              <w:top w:val="single" w:sz="4" w:space="0" w:color="auto"/>
              <w:left w:val="single" w:sz="4" w:space="0" w:color="auto"/>
              <w:right w:val="single" w:sz="4" w:space="0" w:color="auto"/>
            </w:tcBorders>
            <w:shd w:val="clear" w:color="auto" w:fill="auto"/>
            <w:vAlign w:val="bottom"/>
          </w:tcPr>
          <w:p w14:paraId="39FC81ED" w14:textId="77777777" w:rsidR="006B251E" w:rsidRDefault="000278AB">
            <w:pPr>
              <w:pStyle w:val="Jin0"/>
              <w:spacing w:line="240" w:lineRule="auto"/>
              <w:jc w:val="center"/>
              <w:rPr>
                <w:sz w:val="17"/>
                <w:szCs w:val="17"/>
              </w:rPr>
            </w:pPr>
            <w:r>
              <w:rPr>
                <w:rStyle w:val="Jin"/>
                <w:w w:val="80"/>
                <w:sz w:val="17"/>
                <w:szCs w:val="17"/>
              </w:rPr>
              <w:t>230</w:t>
            </w:r>
          </w:p>
        </w:tc>
      </w:tr>
      <w:tr w:rsidR="006B251E" w14:paraId="452C96EC"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59E3E84F" w14:textId="77777777" w:rsidR="006B251E" w:rsidRDefault="000278AB">
            <w:pPr>
              <w:pStyle w:val="Jin0"/>
              <w:spacing w:line="240" w:lineRule="auto"/>
              <w:rPr>
                <w:sz w:val="17"/>
                <w:szCs w:val="17"/>
              </w:rPr>
            </w:pPr>
            <w:r>
              <w:rPr>
                <w:rStyle w:val="Jin"/>
                <w:w w:val="80"/>
                <w:sz w:val="17"/>
                <w:szCs w:val="17"/>
              </w:rPr>
              <w:t>274</w:t>
            </w:r>
          </w:p>
        </w:tc>
        <w:tc>
          <w:tcPr>
            <w:tcW w:w="3432" w:type="dxa"/>
            <w:tcBorders>
              <w:top w:val="single" w:sz="4" w:space="0" w:color="auto"/>
              <w:left w:val="single" w:sz="4" w:space="0" w:color="auto"/>
            </w:tcBorders>
            <w:shd w:val="clear" w:color="auto" w:fill="auto"/>
            <w:vAlign w:val="bottom"/>
          </w:tcPr>
          <w:p w14:paraId="1753FEAF" w14:textId="77777777" w:rsidR="006B251E" w:rsidRDefault="000278AB">
            <w:pPr>
              <w:pStyle w:val="Jin0"/>
              <w:spacing w:line="240" w:lineRule="auto"/>
              <w:rPr>
                <w:sz w:val="17"/>
                <w:szCs w:val="17"/>
              </w:rPr>
            </w:pPr>
            <w:r>
              <w:rPr>
                <w:rStyle w:val="Jin"/>
                <w:w w:val="80"/>
                <w:sz w:val="17"/>
                <w:szCs w:val="17"/>
              </w:rPr>
              <w:t>Amputace obou předloktí</w:t>
            </w:r>
          </w:p>
        </w:tc>
        <w:tc>
          <w:tcPr>
            <w:tcW w:w="706" w:type="dxa"/>
            <w:tcBorders>
              <w:top w:val="single" w:sz="4" w:space="0" w:color="auto"/>
              <w:left w:val="single" w:sz="4" w:space="0" w:color="auto"/>
            </w:tcBorders>
            <w:shd w:val="clear" w:color="auto" w:fill="auto"/>
            <w:vAlign w:val="bottom"/>
          </w:tcPr>
          <w:p w14:paraId="0C5E4D34" w14:textId="77777777" w:rsidR="006B251E" w:rsidRDefault="000278AB">
            <w:pPr>
              <w:pStyle w:val="Jin0"/>
              <w:spacing w:line="240" w:lineRule="auto"/>
              <w:ind w:firstLine="220"/>
              <w:rPr>
                <w:sz w:val="17"/>
                <w:szCs w:val="17"/>
              </w:rPr>
            </w:pPr>
            <w:r>
              <w:rPr>
                <w:rStyle w:val="Jin"/>
                <w:w w:val="80"/>
                <w:sz w:val="17"/>
                <w:szCs w:val="17"/>
              </w:rPr>
              <w:t>230</w:t>
            </w:r>
          </w:p>
        </w:tc>
        <w:tc>
          <w:tcPr>
            <w:tcW w:w="715" w:type="dxa"/>
            <w:tcBorders>
              <w:top w:val="single" w:sz="4" w:space="0" w:color="auto"/>
              <w:left w:val="single" w:sz="4" w:space="0" w:color="auto"/>
              <w:right w:val="single" w:sz="4" w:space="0" w:color="auto"/>
            </w:tcBorders>
            <w:shd w:val="clear" w:color="auto" w:fill="auto"/>
            <w:vAlign w:val="bottom"/>
          </w:tcPr>
          <w:p w14:paraId="18C47E43" w14:textId="77777777" w:rsidR="006B251E" w:rsidRDefault="000278AB">
            <w:pPr>
              <w:pStyle w:val="Jin0"/>
              <w:spacing w:line="240" w:lineRule="auto"/>
              <w:jc w:val="center"/>
              <w:rPr>
                <w:sz w:val="17"/>
                <w:szCs w:val="17"/>
              </w:rPr>
            </w:pPr>
            <w:r>
              <w:rPr>
                <w:rStyle w:val="Jin"/>
                <w:w w:val="80"/>
                <w:sz w:val="17"/>
                <w:szCs w:val="17"/>
              </w:rPr>
              <w:t>230</w:t>
            </w:r>
          </w:p>
        </w:tc>
      </w:tr>
      <w:tr w:rsidR="006B251E" w14:paraId="5F4A1EA2"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5AA6B99E" w14:textId="77777777" w:rsidR="006B251E" w:rsidRDefault="000278AB">
            <w:pPr>
              <w:pStyle w:val="Jin0"/>
              <w:spacing w:line="240" w:lineRule="auto"/>
              <w:rPr>
                <w:sz w:val="17"/>
                <w:szCs w:val="17"/>
              </w:rPr>
            </w:pPr>
            <w:r>
              <w:rPr>
                <w:rStyle w:val="Jin"/>
                <w:w w:val="80"/>
                <w:sz w:val="17"/>
                <w:szCs w:val="17"/>
              </w:rPr>
              <w:t>275</w:t>
            </w:r>
          </w:p>
        </w:tc>
        <w:tc>
          <w:tcPr>
            <w:tcW w:w="3432" w:type="dxa"/>
            <w:tcBorders>
              <w:top w:val="single" w:sz="4" w:space="0" w:color="auto"/>
              <w:left w:val="single" w:sz="4" w:space="0" w:color="auto"/>
            </w:tcBorders>
            <w:shd w:val="clear" w:color="auto" w:fill="auto"/>
            <w:vAlign w:val="bottom"/>
          </w:tcPr>
          <w:p w14:paraId="492BD317" w14:textId="77777777" w:rsidR="006B251E" w:rsidRDefault="000278AB">
            <w:pPr>
              <w:pStyle w:val="Jin0"/>
              <w:spacing w:line="240" w:lineRule="auto"/>
              <w:rPr>
                <w:sz w:val="17"/>
                <w:szCs w:val="17"/>
              </w:rPr>
            </w:pPr>
            <w:r>
              <w:rPr>
                <w:rStyle w:val="Jin"/>
                <w:w w:val="80"/>
                <w:sz w:val="17"/>
                <w:szCs w:val="17"/>
              </w:rPr>
              <w:t>Amputace jednoho předloktí</w:t>
            </w:r>
          </w:p>
        </w:tc>
        <w:tc>
          <w:tcPr>
            <w:tcW w:w="706" w:type="dxa"/>
            <w:tcBorders>
              <w:top w:val="single" w:sz="4" w:space="0" w:color="auto"/>
              <w:left w:val="single" w:sz="4" w:space="0" w:color="auto"/>
            </w:tcBorders>
            <w:shd w:val="clear" w:color="auto" w:fill="auto"/>
            <w:vAlign w:val="bottom"/>
          </w:tcPr>
          <w:p w14:paraId="314DFA64" w14:textId="77777777" w:rsidR="006B251E" w:rsidRDefault="000278AB">
            <w:pPr>
              <w:pStyle w:val="Jin0"/>
              <w:spacing w:line="240" w:lineRule="auto"/>
              <w:ind w:firstLine="220"/>
              <w:rPr>
                <w:sz w:val="17"/>
                <w:szCs w:val="17"/>
              </w:rPr>
            </w:pPr>
            <w:r>
              <w:rPr>
                <w:rStyle w:val="Jin"/>
                <w:w w:val="80"/>
                <w:sz w:val="17"/>
                <w:szCs w:val="17"/>
              </w:rPr>
              <w:t>175</w:t>
            </w:r>
          </w:p>
        </w:tc>
        <w:tc>
          <w:tcPr>
            <w:tcW w:w="715" w:type="dxa"/>
            <w:tcBorders>
              <w:top w:val="single" w:sz="4" w:space="0" w:color="auto"/>
              <w:left w:val="single" w:sz="4" w:space="0" w:color="auto"/>
              <w:right w:val="single" w:sz="4" w:space="0" w:color="auto"/>
            </w:tcBorders>
            <w:shd w:val="clear" w:color="auto" w:fill="auto"/>
            <w:vAlign w:val="bottom"/>
          </w:tcPr>
          <w:p w14:paraId="178B8A6C" w14:textId="77777777" w:rsidR="006B251E" w:rsidRDefault="000278AB">
            <w:pPr>
              <w:pStyle w:val="Jin0"/>
              <w:spacing w:line="240" w:lineRule="auto"/>
              <w:jc w:val="center"/>
              <w:rPr>
                <w:sz w:val="17"/>
                <w:szCs w:val="17"/>
              </w:rPr>
            </w:pPr>
            <w:r>
              <w:rPr>
                <w:rStyle w:val="Jin"/>
                <w:w w:val="80"/>
                <w:sz w:val="17"/>
                <w:szCs w:val="17"/>
              </w:rPr>
              <w:t>175</w:t>
            </w:r>
          </w:p>
        </w:tc>
      </w:tr>
      <w:tr w:rsidR="006B251E" w14:paraId="34426720"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39861F0B" w14:textId="77777777" w:rsidR="006B251E" w:rsidRDefault="000278AB">
            <w:pPr>
              <w:pStyle w:val="Jin0"/>
              <w:spacing w:line="240" w:lineRule="auto"/>
              <w:rPr>
                <w:sz w:val="17"/>
                <w:szCs w:val="17"/>
              </w:rPr>
            </w:pPr>
            <w:r>
              <w:rPr>
                <w:rStyle w:val="Jin"/>
                <w:w w:val="80"/>
                <w:sz w:val="17"/>
                <w:szCs w:val="17"/>
              </w:rPr>
              <w:t>276</w:t>
            </w:r>
          </w:p>
        </w:tc>
        <w:tc>
          <w:tcPr>
            <w:tcW w:w="3432" w:type="dxa"/>
            <w:tcBorders>
              <w:top w:val="single" w:sz="4" w:space="0" w:color="auto"/>
              <w:left w:val="single" w:sz="4" w:space="0" w:color="auto"/>
            </w:tcBorders>
            <w:shd w:val="clear" w:color="auto" w:fill="auto"/>
            <w:vAlign w:val="bottom"/>
          </w:tcPr>
          <w:p w14:paraId="6961BBF1" w14:textId="77777777" w:rsidR="006B251E" w:rsidRDefault="000278AB">
            <w:pPr>
              <w:pStyle w:val="Jin0"/>
              <w:spacing w:line="240" w:lineRule="auto"/>
              <w:rPr>
                <w:sz w:val="17"/>
                <w:szCs w:val="17"/>
              </w:rPr>
            </w:pPr>
            <w:r>
              <w:rPr>
                <w:rStyle w:val="Jin"/>
                <w:w w:val="80"/>
                <w:sz w:val="17"/>
                <w:szCs w:val="17"/>
              </w:rPr>
              <w:t>Amputace obou rukou</w:t>
            </w:r>
          </w:p>
        </w:tc>
        <w:tc>
          <w:tcPr>
            <w:tcW w:w="706" w:type="dxa"/>
            <w:tcBorders>
              <w:top w:val="single" w:sz="4" w:space="0" w:color="auto"/>
              <w:left w:val="single" w:sz="4" w:space="0" w:color="auto"/>
            </w:tcBorders>
            <w:shd w:val="clear" w:color="auto" w:fill="auto"/>
            <w:vAlign w:val="bottom"/>
          </w:tcPr>
          <w:p w14:paraId="6573E94F" w14:textId="77777777" w:rsidR="006B251E" w:rsidRDefault="000278AB">
            <w:pPr>
              <w:pStyle w:val="Jin0"/>
              <w:spacing w:line="240" w:lineRule="auto"/>
              <w:jc w:val="center"/>
              <w:rPr>
                <w:sz w:val="17"/>
                <w:szCs w:val="17"/>
              </w:rPr>
            </w:pPr>
            <w:r>
              <w:rPr>
                <w:rStyle w:val="Jin"/>
                <w:w w:val="80"/>
                <w:sz w:val="17"/>
                <w:szCs w:val="17"/>
              </w:rPr>
              <w:t>200</w:t>
            </w:r>
          </w:p>
        </w:tc>
        <w:tc>
          <w:tcPr>
            <w:tcW w:w="715" w:type="dxa"/>
            <w:tcBorders>
              <w:top w:val="single" w:sz="4" w:space="0" w:color="auto"/>
              <w:left w:val="single" w:sz="4" w:space="0" w:color="auto"/>
              <w:right w:val="single" w:sz="4" w:space="0" w:color="auto"/>
            </w:tcBorders>
            <w:shd w:val="clear" w:color="auto" w:fill="auto"/>
            <w:vAlign w:val="bottom"/>
          </w:tcPr>
          <w:p w14:paraId="2ACA76F5" w14:textId="77777777" w:rsidR="006B251E" w:rsidRDefault="000278AB">
            <w:pPr>
              <w:pStyle w:val="Jin0"/>
              <w:spacing w:line="240" w:lineRule="auto"/>
              <w:jc w:val="center"/>
              <w:rPr>
                <w:sz w:val="17"/>
                <w:szCs w:val="17"/>
              </w:rPr>
            </w:pPr>
            <w:r>
              <w:rPr>
                <w:rStyle w:val="Jin"/>
                <w:w w:val="80"/>
                <w:sz w:val="17"/>
                <w:szCs w:val="17"/>
              </w:rPr>
              <w:t>200</w:t>
            </w:r>
          </w:p>
        </w:tc>
      </w:tr>
      <w:tr w:rsidR="006B251E" w14:paraId="727DFB42" w14:textId="77777777">
        <w:trPr>
          <w:trHeight w:hRule="exact" w:val="283"/>
          <w:jc w:val="center"/>
        </w:trPr>
        <w:tc>
          <w:tcPr>
            <w:tcW w:w="432" w:type="dxa"/>
            <w:tcBorders>
              <w:top w:val="single" w:sz="4" w:space="0" w:color="auto"/>
              <w:left w:val="single" w:sz="4" w:space="0" w:color="auto"/>
            </w:tcBorders>
            <w:shd w:val="clear" w:color="auto" w:fill="auto"/>
          </w:tcPr>
          <w:p w14:paraId="727B1375" w14:textId="77777777" w:rsidR="006B251E" w:rsidRDefault="000278AB">
            <w:pPr>
              <w:pStyle w:val="Jin0"/>
              <w:spacing w:line="240" w:lineRule="auto"/>
              <w:rPr>
                <w:sz w:val="17"/>
                <w:szCs w:val="17"/>
              </w:rPr>
            </w:pPr>
            <w:r>
              <w:rPr>
                <w:rStyle w:val="Jin"/>
                <w:w w:val="80"/>
                <w:sz w:val="17"/>
                <w:szCs w:val="17"/>
              </w:rPr>
              <w:t>277</w:t>
            </w:r>
          </w:p>
        </w:tc>
        <w:tc>
          <w:tcPr>
            <w:tcW w:w="3432" w:type="dxa"/>
            <w:tcBorders>
              <w:top w:val="single" w:sz="4" w:space="0" w:color="auto"/>
              <w:left w:val="single" w:sz="4" w:space="0" w:color="auto"/>
            </w:tcBorders>
            <w:shd w:val="clear" w:color="auto" w:fill="auto"/>
          </w:tcPr>
          <w:p w14:paraId="76A671BA" w14:textId="77777777" w:rsidR="006B251E" w:rsidRDefault="000278AB">
            <w:pPr>
              <w:pStyle w:val="Jin0"/>
              <w:spacing w:line="240" w:lineRule="auto"/>
              <w:rPr>
                <w:sz w:val="17"/>
                <w:szCs w:val="17"/>
              </w:rPr>
            </w:pPr>
            <w:r>
              <w:rPr>
                <w:rStyle w:val="Jin"/>
                <w:w w:val="80"/>
                <w:sz w:val="17"/>
                <w:szCs w:val="17"/>
              </w:rPr>
              <w:t>Amputace ruky</w:t>
            </w:r>
          </w:p>
        </w:tc>
        <w:tc>
          <w:tcPr>
            <w:tcW w:w="706" w:type="dxa"/>
            <w:tcBorders>
              <w:top w:val="single" w:sz="4" w:space="0" w:color="auto"/>
              <w:left w:val="single" w:sz="4" w:space="0" w:color="auto"/>
            </w:tcBorders>
            <w:shd w:val="clear" w:color="auto" w:fill="auto"/>
          </w:tcPr>
          <w:p w14:paraId="6A65E115"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tcPr>
          <w:p w14:paraId="6178CDD9" w14:textId="77777777" w:rsidR="006B251E" w:rsidRDefault="000278AB">
            <w:pPr>
              <w:pStyle w:val="Jin0"/>
              <w:spacing w:line="240" w:lineRule="auto"/>
              <w:jc w:val="center"/>
              <w:rPr>
                <w:sz w:val="17"/>
                <w:szCs w:val="17"/>
              </w:rPr>
            </w:pPr>
            <w:r>
              <w:rPr>
                <w:rStyle w:val="Jin"/>
                <w:w w:val="80"/>
                <w:sz w:val="17"/>
                <w:szCs w:val="17"/>
              </w:rPr>
              <w:t>140</w:t>
            </w:r>
          </w:p>
        </w:tc>
      </w:tr>
      <w:tr w:rsidR="006B251E" w14:paraId="62316400" w14:textId="77777777">
        <w:trPr>
          <w:trHeight w:hRule="exact" w:val="283"/>
          <w:jc w:val="center"/>
        </w:trPr>
        <w:tc>
          <w:tcPr>
            <w:tcW w:w="432" w:type="dxa"/>
            <w:tcBorders>
              <w:top w:val="single" w:sz="4" w:space="0" w:color="auto"/>
              <w:left w:val="single" w:sz="4" w:space="0" w:color="auto"/>
            </w:tcBorders>
            <w:shd w:val="clear" w:color="auto" w:fill="auto"/>
          </w:tcPr>
          <w:p w14:paraId="661D15B9" w14:textId="77777777" w:rsidR="006B251E" w:rsidRDefault="000278AB">
            <w:pPr>
              <w:pStyle w:val="Jin0"/>
              <w:spacing w:line="240" w:lineRule="auto"/>
              <w:rPr>
                <w:sz w:val="17"/>
                <w:szCs w:val="17"/>
              </w:rPr>
            </w:pPr>
            <w:r>
              <w:rPr>
                <w:rStyle w:val="Jin"/>
                <w:w w:val="80"/>
                <w:sz w:val="17"/>
                <w:szCs w:val="17"/>
              </w:rPr>
              <w:t>278</w:t>
            </w:r>
          </w:p>
        </w:tc>
        <w:tc>
          <w:tcPr>
            <w:tcW w:w="3432" w:type="dxa"/>
            <w:tcBorders>
              <w:top w:val="single" w:sz="4" w:space="0" w:color="auto"/>
              <w:left w:val="single" w:sz="4" w:space="0" w:color="auto"/>
            </w:tcBorders>
            <w:shd w:val="clear" w:color="auto" w:fill="auto"/>
          </w:tcPr>
          <w:p w14:paraId="04D75911" w14:textId="77777777" w:rsidR="006B251E" w:rsidRDefault="000278AB">
            <w:pPr>
              <w:pStyle w:val="Jin0"/>
              <w:spacing w:line="240" w:lineRule="auto"/>
              <w:rPr>
                <w:sz w:val="17"/>
                <w:szCs w:val="17"/>
              </w:rPr>
            </w:pPr>
            <w:r>
              <w:rPr>
                <w:rStyle w:val="Jin"/>
                <w:w w:val="80"/>
                <w:sz w:val="17"/>
                <w:szCs w:val="17"/>
              </w:rPr>
              <w:t>Amputace všech prstů nebo jejich částí</w:t>
            </w:r>
          </w:p>
        </w:tc>
        <w:tc>
          <w:tcPr>
            <w:tcW w:w="706" w:type="dxa"/>
            <w:tcBorders>
              <w:top w:val="single" w:sz="4" w:space="0" w:color="auto"/>
              <w:left w:val="single" w:sz="4" w:space="0" w:color="auto"/>
            </w:tcBorders>
            <w:shd w:val="clear" w:color="auto" w:fill="auto"/>
          </w:tcPr>
          <w:p w14:paraId="54808225"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tcPr>
          <w:p w14:paraId="610D9C48" w14:textId="77777777" w:rsidR="006B251E" w:rsidRDefault="000278AB">
            <w:pPr>
              <w:pStyle w:val="Jin0"/>
              <w:spacing w:line="240" w:lineRule="auto"/>
              <w:jc w:val="center"/>
              <w:rPr>
                <w:sz w:val="17"/>
                <w:szCs w:val="17"/>
              </w:rPr>
            </w:pPr>
            <w:r>
              <w:rPr>
                <w:rStyle w:val="Jin"/>
                <w:w w:val="80"/>
                <w:sz w:val="17"/>
                <w:szCs w:val="17"/>
              </w:rPr>
              <w:t>140</w:t>
            </w:r>
          </w:p>
        </w:tc>
      </w:tr>
      <w:tr w:rsidR="006B251E" w14:paraId="1CBC101A" w14:textId="77777777">
        <w:trPr>
          <w:trHeight w:hRule="exact" w:val="278"/>
          <w:jc w:val="center"/>
        </w:trPr>
        <w:tc>
          <w:tcPr>
            <w:tcW w:w="432" w:type="dxa"/>
            <w:tcBorders>
              <w:top w:val="single" w:sz="4" w:space="0" w:color="auto"/>
              <w:left w:val="single" w:sz="4" w:space="0" w:color="auto"/>
            </w:tcBorders>
            <w:shd w:val="clear" w:color="auto" w:fill="auto"/>
            <w:vAlign w:val="bottom"/>
          </w:tcPr>
          <w:p w14:paraId="1BD638C8" w14:textId="77777777" w:rsidR="006B251E" w:rsidRDefault="000278AB">
            <w:pPr>
              <w:pStyle w:val="Jin0"/>
              <w:spacing w:line="240" w:lineRule="auto"/>
              <w:rPr>
                <w:sz w:val="17"/>
                <w:szCs w:val="17"/>
              </w:rPr>
            </w:pPr>
            <w:r>
              <w:rPr>
                <w:rStyle w:val="Jin"/>
                <w:w w:val="80"/>
                <w:sz w:val="17"/>
                <w:szCs w:val="17"/>
              </w:rPr>
              <w:t>279</w:t>
            </w:r>
          </w:p>
        </w:tc>
        <w:tc>
          <w:tcPr>
            <w:tcW w:w="3432" w:type="dxa"/>
            <w:tcBorders>
              <w:top w:val="single" w:sz="4" w:space="0" w:color="auto"/>
              <w:left w:val="single" w:sz="4" w:space="0" w:color="auto"/>
            </w:tcBorders>
            <w:shd w:val="clear" w:color="auto" w:fill="auto"/>
            <w:vAlign w:val="bottom"/>
          </w:tcPr>
          <w:p w14:paraId="044D0FE6" w14:textId="77777777" w:rsidR="006B251E" w:rsidRDefault="000278AB">
            <w:pPr>
              <w:pStyle w:val="Jin0"/>
              <w:spacing w:line="240" w:lineRule="auto"/>
              <w:rPr>
                <w:sz w:val="17"/>
                <w:szCs w:val="17"/>
              </w:rPr>
            </w:pPr>
            <w:r>
              <w:rPr>
                <w:rStyle w:val="Jin"/>
                <w:w w:val="80"/>
                <w:sz w:val="17"/>
                <w:szCs w:val="17"/>
              </w:rPr>
              <w:t>Amputace čtyř prstů nebo jejich částí</w:t>
            </w:r>
          </w:p>
        </w:tc>
        <w:tc>
          <w:tcPr>
            <w:tcW w:w="706" w:type="dxa"/>
            <w:tcBorders>
              <w:top w:val="single" w:sz="4" w:space="0" w:color="auto"/>
              <w:left w:val="single" w:sz="4" w:space="0" w:color="auto"/>
            </w:tcBorders>
            <w:shd w:val="clear" w:color="auto" w:fill="auto"/>
            <w:vAlign w:val="bottom"/>
          </w:tcPr>
          <w:p w14:paraId="1B67A9B9" w14:textId="77777777" w:rsidR="006B251E" w:rsidRDefault="000278AB">
            <w:pPr>
              <w:pStyle w:val="Jin0"/>
              <w:spacing w:line="240" w:lineRule="auto"/>
              <w:jc w:val="center"/>
              <w:rPr>
                <w:sz w:val="17"/>
                <w:szCs w:val="17"/>
              </w:rPr>
            </w:pPr>
            <w:r>
              <w:rPr>
                <w:rStyle w:val="Jin"/>
                <w:w w:val="80"/>
                <w:sz w:val="17"/>
                <w:szCs w:val="17"/>
              </w:rPr>
              <w:t>123</w:t>
            </w:r>
          </w:p>
        </w:tc>
        <w:tc>
          <w:tcPr>
            <w:tcW w:w="715" w:type="dxa"/>
            <w:tcBorders>
              <w:top w:val="single" w:sz="4" w:space="0" w:color="auto"/>
              <w:left w:val="single" w:sz="4" w:space="0" w:color="auto"/>
              <w:right w:val="single" w:sz="4" w:space="0" w:color="auto"/>
            </w:tcBorders>
            <w:shd w:val="clear" w:color="auto" w:fill="auto"/>
            <w:vAlign w:val="bottom"/>
          </w:tcPr>
          <w:p w14:paraId="72E6D667" w14:textId="77777777" w:rsidR="006B251E" w:rsidRDefault="000278AB">
            <w:pPr>
              <w:pStyle w:val="Jin0"/>
              <w:spacing w:line="240" w:lineRule="auto"/>
              <w:jc w:val="center"/>
              <w:rPr>
                <w:sz w:val="17"/>
                <w:szCs w:val="17"/>
              </w:rPr>
            </w:pPr>
            <w:r>
              <w:rPr>
                <w:rStyle w:val="Jin"/>
                <w:w w:val="80"/>
                <w:sz w:val="17"/>
                <w:szCs w:val="17"/>
              </w:rPr>
              <w:t>123</w:t>
            </w:r>
          </w:p>
        </w:tc>
      </w:tr>
      <w:tr w:rsidR="006B251E" w14:paraId="2362D370"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75C27176" w14:textId="77777777" w:rsidR="006B251E" w:rsidRDefault="000278AB">
            <w:pPr>
              <w:pStyle w:val="Jin0"/>
              <w:spacing w:line="240" w:lineRule="auto"/>
              <w:rPr>
                <w:sz w:val="17"/>
                <w:szCs w:val="17"/>
              </w:rPr>
            </w:pPr>
            <w:r>
              <w:rPr>
                <w:rStyle w:val="Jin"/>
                <w:w w:val="80"/>
                <w:sz w:val="17"/>
                <w:szCs w:val="17"/>
              </w:rPr>
              <w:t>280</w:t>
            </w:r>
          </w:p>
        </w:tc>
        <w:tc>
          <w:tcPr>
            <w:tcW w:w="3432" w:type="dxa"/>
            <w:tcBorders>
              <w:top w:val="single" w:sz="4" w:space="0" w:color="auto"/>
              <w:left w:val="single" w:sz="4" w:space="0" w:color="auto"/>
            </w:tcBorders>
            <w:shd w:val="clear" w:color="auto" w:fill="auto"/>
            <w:vAlign w:val="bottom"/>
          </w:tcPr>
          <w:p w14:paraId="3F87A8AA" w14:textId="77777777" w:rsidR="006B251E" w:rsidRDefault="000278AB">
            <w:pPr>
              <w:pStyle w:val="Jin0"/>
              <w:spacing w:line="240" w:lineRule="auto"/>
              <w:rPr>
                <w:sz w:val="17"/>
                <w:szCs w:val="17"/>
              </w:rPr>
            </w:pPr>
            <w:r>
              <w:rPr>
                <w:rStyle w:val="Jin"/>
                <w:w w:val="80"/>
                <w:sz w:val="17"/>
                <w:szCs w:val="17"/>
              </w:rPr>
              <w:t>Amputace tří prstů nebo jejich částí</w:t>
            </w:r>
          </w:p>
        </w:tc>
        <w:tc>
          <w:tcPr>
            <w:tcW w:w="706" w:type="dxa"/>
            <w:tcBorders>
              <w:top w:val="single" w:sz="4" w:space="0" w:color="auto"/>
              <w:left w:val="single" w:sz="4" w:space="0" w:color="auto"/>
            </w:tcBorders>
            <w:shd w:val="clear" w:color="auto" w:fill="auto"/>
            <w:vAlign w:val="bottom"/>
          </w:tcPr>
          <w:p w14:paraId="525E51B5"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bottom"/>
          </w:tcPr>
          <w:p w14:paraId="07715F54" w14:textId="77777777" w:rsidR="006B251E" w:rsidRDefault="000278AB">
            <w:pPr>
              <w:pStyle w:val="Jin0"/>
              <w:spacing w:line="240" w:lineRule="auto"/>
              <w:jc w:val="center"/>
              <w:rPr>
                <w:sz w:val="17"/>
                <w:szCs w:val="17"/>
              </w:rPr>
            </w:pPr>
            <w:r>
              <w:rPr>
                <w:rStyle w:val="Jin"/>
                <w:w w:val="80"/>
                <w:sz w:val="17"/>
                <w:szCs w:val="17"/>
              </w:rPr>
              <w:t>105</w:t>
            </w:r>
          </w:p>
        </w:tc>
      </w:tr>
      <w:tr w:rsidR="006B251E" w14:paraId="535CD51C"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215632D3" w14:textId="77777777" w:rsidR="006B251E" w:rsidRDefault="000278AB">
            <w:pPr>
              <w:pStyle w:val="Jin0"/>
              <w:spacing w:line="240" w:lineRule="auto"/>
              <w:rPr>
                <w:sz w:val="17"/>
                <w:szCs w:val="17"/>
              </w:rPr>
            </w:pPr>
            <w:r>
              <w:rPr>
                <w:rStyle w:val="Jin"/>
                <w:w w:val="80"/>
                <w:sz w:val="17"/>
                <w:szCs w:val="17"/>
              </w:rPr>
              <w:t>281</w:t>
            </w:r>
          </w:p>
        </w:tc>
        <w:tc>
          <w:tcPr>
            <w:tcW w:w="3432" w:type="dxa"/>
            <w:tcBorders>
              <w:top w:val="single" w:sz="4" w:space="0" w:color="auto"/>
              <w:left w:val="single" w:sz="4" w:space="0" w:color="auto"/>
            </w:tcBorders>
            <w:shd w:val="clear" w:color="auto" w:fill="auto"/>
            <w:vAlign w:val="bottom"/>
          </w:tcPr>
          <w:p w14:paraId="02E898E8" w14:textId="77777777" w:rsidR="006B251E" w:rsidRDefault="000278AB">
            <w:pPr>
              <w:pStyle w:val="Jin0"/>
              <w:spacing w:line="240" w:lineRule="auto"/>
              <w:rPr>
                <w:sz w:val="17"/>
                <w:szCs w:val="17"/>
              </w:rPr>
            </w:pPr>
            <w:r>
              <w:rPr>
                <w:rStyle w:val="Jin"/>
                <w:w w:val="80"/>
                <w:sz w:val="17"/>
                <w:szCs w:val="17"/>
              </w:rPr>
              <w:t>Amputace dvou prstů nebo jejich částí</w:t>
            </w:r>
          </w:p>
        </w:tc>
        <w:tc>
          <w:tcPr>
            <w:tcW w:w="706" w:type="dxa"/>
            <w:tcBorders>
              <w:top w:val="single" w:sz="4" w:space="0" w:color="auto"/>
              <w:left w:val="single" w:sz="4" w:space="0" w:color="auto"/>
            </w:tcBorders>
            <w:shd w:val="clear" w:color="auto" w:fill="auto"/>
            <w:vAlign w:val="bottom"/>
          </w:tcPr>
          <w:p w14:paraId="303E9E00" w14:textId="77777777" w:rsidR="006B251E" w:rsidRDefault="000278AB">
            <w:pPr>
              <w:pStyle w:val="Jin0"/>
              <w:spacing w:line="240" w:lineRule="auto"/>
              <w:ind w:firstLine="220"/>
              <w:rPr>
                <w:sz w:val="17"/>
                <w:szCs w:val="17"/>
              </w:rPr>
            </w:pPr>
            <w:r>
              <w:rPr>
                <w:rStyle w:val="Jin"/>
                <w:w w:val="80"/>
                <w:sz w:val="17"/>
                <w:szCs w:val="17"/>
              </w:rPr>
              <w:t>88</w:t>
            </w:r>
          </w:p>
        </w:tc>
        <w:tc>
          <w:tcPr>
            <w:tcW w:w="715" w:type="dxa"/>
            <w:tcBorders>
              <w:top w:val="single" w:sz="4" w:space="0" w:color="auto"/>
              <w:left w:val="single" w:sz="4" w:space="0" w:color="auto"/>
              <w:right w:val="single" w:sz="4" w:space="0" w:color="auto"/>
            </w:tcBorders>
            <w:shd w:val="clear" w:color="auto" w:fill="auto"/>
            <w:vAlign w:val="bottom"/>
          </w:tcPr>
          <w:p w14:paraId="6D4035CC" w14:textId="77777777" w:rsidR="006B251E" w:rsidRDefault="000278AB">
            <w:pPr>
              <w:pStyle w:val="Jin0"/>
              <w:spacing w:line="240" w:lineRule="auto"/>
              <w:jc w:val="center"/>
              <w:rPr>
                <w:sz w:val="17"/>
                <w:szCs w:val="17"/>
              </w:rPr>
            </w:pPr>
            <w:r>
              <w:rPr>
                <w:rStyle w:val="Jin"/>
                <w:w w:val="80"/>
                <w:sz w:val="17"/>
                <w:szCs w:val="17"/>
              </w:rPr>
              <w:t>88</w:t>
            </w:r>
          </w:p>
        </w:tc>
      </w:tr>
      <w:tr w:rsidR="006B251E" w14:paraId="76117330"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2B6872B5" w14:textId="77777777" w:rsidR="006B251E" w:rsidRDefault="000278AB">
            <w:pPr>
              <w:pStyle w:val="Jin0"/>
              <w:spacing w:line="240" w:lineRule="auto"/>
              <w:rPr>
                <w:sz w:val="17"/>
                <w:szCs w:val="17"/>
              </w:rPr>
            </w:pPr>
            <w:r>
              <w:rPr>
                <w:rStyle w:val="Jin"/>
                <w:w w:val="80"/>
                <w:sz w:val="17"/>
                <w:szCs w:val="17"/>
              </w:rPr>
              <w:t>282</w:t>
            </w:r>
          </w:p>
        </w:tc>
        <w:tc>
          <w:tcPr>
            <w:tcW w:w="3432" w:type="dxa"/>
            <w:tcBorders>
              <w:top w:val="single" w:sz="4" w:space="0" w:color="auto"/>
              <w:left w:val="single" w:sz="4" w:space="0" w:color="auto"/>
            </w:tcBorders>
            <w:shd w:val="clear" w:color="auto" w:fill="auto"/>
            <w:vAlign w:val="bottom"/>
          </w:tcPr>
          <w:p w14:paraId="610553EE" w14:textId="77777777" w:rsidR="006B251E" w:rsidRDefault="000278AB">
            <w:pPr>
              <w:pStyle w:val="Jin0"/>
              <w:spacing w:line="240" w:lineRule="auto"/>
              <w:rPr>
                <w:sz w:val="17"/>
                <w:szCs w:val="17"/>
              </w:rPr>
            </w:pPr>
            <w:r>
              <w:rPr>
                <w:rStyle w:val="Jin"/>
                <w:w w:val="80"/>
                <w:sz w:val="17"/>
                <w:szCs w:val="17"/>
              </w:rPr>
              <w:t>Amputace jednoho prstu nebo jeho části</w:t>
            </w:r>
          </w:p>
        </w:tc>
        <w:tc>
          <w:tcPr>
            <w:tcW w:w="706" w:type="dxa"/>
            <w:tcBorders>
              <w:top w:val="single" w:sz="4" w:space="0" w:color="auto"/>
              <w:left w:val="single" w:sz="4" w:space="0" w:color="auto"/>
            </w:tcBorders>
            <w:shd w:val="clear" w:color="auto" w:fill="auto"/>
            <w:vAlign w:val="bottom"/>
          </w:tcPr>
          <w:p w14:paraId="2471CAEC"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3C828412" w14:textId="77777777" w:rsidR="006B251E" w:rsidRDefault="000278AB">
            <w:pPr>
              <w:pStyle w:val="Jin0"/>
              <w:spacing w:line="240" w:lineRule="auto"/>
              <w:jc w:val="center"/>
              <w:rPr>
                <w:sz w:val="17"/>
                <w:szCs w:val="17"/>
              </w:rPr>
            </w:pPr>
            <w:r>
              <w:rPr>
                <w:rStyle w:val="Jin"/>
                <w:w w:val="80"/>
                <w:sz w:val="17"/>
                <w:szCs w:val="17"/>
              </w:rPr>
              <w:t>70</w:t>
            </w:r>
          </w:p>
        </w:tc>
      </w:tr>
      <w:tr w:rsidR="006B251E" w14:paraId="5250296D" w14:textId="77777777">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167CF1AD" w14:textId="77777777" w:rsidR="006B251E" w:rsidRDefault="000278AB">
            <w:pPr>
              <w:pStyle w:val="Jin0"/>
              <w:spacing w:line="240" w:lineRule="auto"/>
              <w:jc w:val="center"/>
              <w:rPr>
                <w:sz w:val="13"/>
                <w:szCs w:val="13"/>
              </w:rPr>
            </w:pPr>
            <w:r>
              <w:rPr>
                <w:rStyle w:val="Jin"/>
                <w:b/>
                <w:bCs/>
                <w:sz w:val="13"/>
                <w:szCs w:val="13"/>
              </w:rPr>
              <w:t>ÚRAZY DOLNÍ KONČETINY</w:t>
            </w:r>
          </w:p>
        </w:tc>
      </w:tr>
      <w:tr w:rsidR="006B251E" w14:paraId="1F8347B6"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6852218C" w14:textId="77777777" w:rsidR="006B251E" w:rsidRDefault="000278AB">
            <w:pPr>
              <w:pStyle w:val="Jin0"/>
              <w:spacing w:line="240" w:lineRule="auto"/>
              <w:rPr>
                <w:sz w:val="17"/>
                <w:szCs w:val="17"/>
              </w:rPr>
            </w:pPr>
            <w:r>
              <w:rPr>
                <w:rStyle w:val="Jin"/>
                <w:w w:val="80"/>
                <w:sz w:val="17"/>
                <w:szCs w:val="17"/>
              </w:rPr>
              <w:t>283</w:t>
            </w:r>
          </w:p>
        </w:tc>
        <w:tc>
          <w:tcPr>
            <w:tcW w:w="3432" w:type="dxa"/>
            <w:tcBorders>
              <w:top w:val="single" w:sz="4" w:space="0" w:color="auto"/>
              <w:left w:val="single" w:sz="4" w:space="0" w:color="auto"/>
            </w:tcBorders>
            <w:shd w:val="clear" w:color="auto" w:fill="auto"/>
            <w:vAlign w:val="bottom"/>
          </w:tcPr>
          <w:p w14:paraId="31DDE7BA" w14:textId="77777777" w:rsidR="006B251E" w:rsidRDefault="000278AB">
            <w:pPr>
              <w:pStyle w:val="Jin0"/>
              <w:spacing w:line="230" w:lineRule="auto"/>
              <w:rPr>
                <w:sz w:val="17"/>
                <w:szCs w:val="17"/>
              </w:rPr>
            </w:pPr>
            <w:r>
              <w:rPr>
                <w:rStyle w:val="Jin"/>
                <w:w w:val="80"/>
                <w:sz w:val="17"/>
                <w:szCs w:val="17"/>
              </w:rPr>
              <w:t>Těžké pohmoždění měkkých tkání s klinickým nálezem - hematom, otok, prosáknutí podkoží</w:t>
            </w:r>
          </w:p>
        </w:tc>
        <w:tc>
          <w:tcPr>
            <w:tcW w:w="706" w:type="dxa"/>
            <w:tcBorders>
              <w:top w:val="single" w:sz="4" w:space="0" w:color="auto"/>
              <w:left w:val="single" w:sz="4" w:space="0" w:color="auto"/>
            </w:tcBorders>
            <w:shd w:val="clear" w:color="auto" w:fill="auto"/>
            <w:vAlign w:val="center"/>
          </w:tcPr>
          <w:p w14:paraId="290FABAE"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5939F545" w14:textId="77777777" w:rsidR="006B251E" w:rsidRDefault="000278AB">
            <w:pPr>
              <w:pStyle w:val="Jin0"/>
              <w:spacing w:line="240" w:lineRule="auto"/>
              <w:rPr>
                <w:sz w:val="17"/>
                <w:szCs w:val="17"/>
              </w:rPr>
            </w:pPr>
            <w:r>
              <w:rPr>
                <w:rStyle w:val="Jin"/>
                <w:w w:val="80"/>
                <w:sz w:val="17"/>
                <w:szCs w:val="17"/>
              </w:rPr>
              <w:t>neplní se</w:t>
            </w:r>
          </w:p>
        </w:tc>
      </w:tr>
      <w:tr w:rsidR="006B251E" w14:paraId="02659690" w14:textId="77777777">
        <w:trPr>
          <w:trHeight w:hRule="exact" w:val="600"/>
          <w:jc w:val="center"/>
        </w:trPr>
        <w:tc>
          <w:tcPr>
            <w:tcW w:w="432" w:type="dxa"/>
            <w:tcBorders>
              <w:top w:val="single" w:sz="4" w:space="0" w:color="auto"/>
              <w:left w:val="single" w:sz="4" w:space="0" w:color="auto"/>
            </w:tcBorders>
            <w:shd w:val="clear" w:color="auto" w:fill="auto"/>
            <w:vAlign w:val="center"/>
          </w:tcPr>
          <w:p w14:paraId="0A62DD53" w14:textId="77777777" w:rsidR="006B251E" w:rsidRDefault="000278AB">
            <w:pPr>
              <w:pStyle w:val="Jin0"/>
              <w:spacing w:line="240" w:lineRule="auto"/>
              <w:rPr>
                <w:sz w:val="17"/>
                <w:szCs w:val="17"/>
              </w:rPr>
            </w:pPr>
            <w:r>
              <w:rPr>
                <w:rStyle w:val="Jin"/>
                <w:w w:val="80"/>
                <w:sz w:val="17"/>
                <w:szCs w:val="17"/>
              </w:rPr>
              <w:t>283a</w:t>
            </w:r>
          </w:p>
        </w:tc>
        <w:tc>
          <w:tcPr>
            <w:tcW w:w="3432" w:type="dxa"/>
            <w:tcBorders>
              <w:top w:val="single" w:sz="4" w:space="0" w:color="auto"/>
              <w:left w:val="single" w:sz="4" w:space="0" w:color="auto"/>
            </w:tcBorders>
            <w:shd w:val="clear" w:color="auto" w:fill="auto"/>
            <w:vAlign w:val="bottom"/>
          </w:tcPr>
          <w:p w14:paraId="0DD16237" w14:textId="77777777" w:rsidR="006B251E" w:rsidRDefault="000278AB">
            <w:pPr>
              <w:pStyle w:val="Jin0"/>
              <w:spacing w:line="233" w:lineRule="auto"/>
              <w:rPr>
                <w:sz w:val="17"/>
                <w:szCs w:val="17"/>
              </w:rPr>
            </w:pPr>
            <w:r>
              <w:rPr>
                <w:rStyle w:val="Jin"/>
                <w:w w:val="80"/>
                <w:sz w:val="17"/>
                <w:szCs w:val="17"/>
              </w:rPr>
              <w:t>Těžké pohmoždění kloubů dolní končetiny (kyčelní, kolenní, hlezenní) s klinickým nálezem - hematom, otok, prosáknutí podkoží</w:t>
            </w:r>
          </w:p>
        </w:tc>
        <w:tc>
          <w:tcPr>
            <w:tcW w:w="706" w:type="dxa"/>
            <w:tcBorders>
              <w:top w:val="single" w:sz="4" w:space="0" w:color="auto"/>
              <w:left w:val="single" w:sz="4" w:space="0" w:color="auto"/>
            </w:tcBorders>
            <w:shd w:val="clear" w:color="auto" w:fill="auto"/>
            <w:vAlign w:val="center"/>
          </w:tcPr>
          <w:p w14:paraId="34B1A023"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1D59357C" w14:textId="77777777" w:rsidR="006B251E" w:rsidRDefault="000278AB">
            <w:pPr>
              <w:pStyle w:val="Jin0"/>
              <w:spacing w:line="240" w:lineRule="auto"/>
              <w:rPr>
                <w:sz w:val="17"/>
                <w:szCs w:val="17"/>
              </w:rPr>
            </w:pPr>
            <w:r>
              <w:rPr>
                <w:rStyle w:val="Jin"/>
                <w:w w:val="80"/>
                <w:sz w:val="17"/>
                <w:szCs w:val="17"/>
              </w:rPr>
              <w:t>neplní se</w:t>
            </w:r>
          </w:p>
        </w:tc>
      </w:tr>
      <w:tr w:rsidR="006B251E" w14:paraId="19612437" w14:textId="77777777">
        <w:trPr>
          <w:trHeight w:hRule="exact" w:val="600"/>
          <w:jc w:val="center"/>
        </w:trPr>
        <w:tc>
          <w:tcPr>
            <w:tcW w:w="432" w:type="dxa"/>
            <w:tcBorders>
              <w:top w:val="single" w:sz="4" w:space="0" w:color="auto"/>
              <w:left w:val="single" w:sz="4" w:space="0" w:color="auto"/>
            </w:tcBorders>
            <w:shd w:val="clear" w:color="auto" w:fill="auto"/>
            <w:vAlign w:val="center"/>
          </w:tcPr>
          <w:p w14:paraId="0E4DD4DA" w14:textId="77777777" w:rsidR="006B251E" w:rsidRDefault="000278AB">
            <w:pPr>
              <w:pStyle w:val="Jin0"/>
              <w:spacing w:line="240" w:lineRule="auto"/>
              <w:rPr>
                <w:sz w:val="17"/>
                <w:szCs w:val="17"/>
              </w:rPr>
            </w:pPr>
            <w:r>
              <w:rPr>
                <w:rStyle w:val="Jin"/>
                <w:w w:val="80"/>
                <w:sz w:val="17"/>
                <w:szCs w:val="17"/>
              </w:rPr>
              <w:t>283b</w:t>
            </w:r>
          </w:p>
        </w:tc>
        <w:tc>
          <w:tcPr>
            <w:tcW w:w="3432" w:type="dxa"/>
            <w:tcBorders>
              <w:top w:val="single" w:sz="4" w:space="0" w:color="auto"/>
              <w:left w:val="single" w:sz="4" w:space="0" w:color="auto"/>
            </w:tcBorders>
            <w:shd w:val="clear" w:color="auto" w:fill="auto"/>
            <w:vAlign w:val="bottom"/>
          </w:tcPr>
          <w:p w14:paraId="5AEB6E10" w14:textId="77777777" w:rsidR="006B251E" w:rsidRDefault="000278AB">
            <w:pPr>
              <w:pStyle w:val="Jin0"/>
              <w:spacing w:line="233" w:lineRule="auto"/>
              <w:rPr>
                <w:sz w:val="17"/>
                <w:szCs w:val="17"/>
              </w:rPr>
            </w:pPr>
            <w:r>
              <w:rPr>
                <w:rStyle w:val="Jin"/>
                <w:w w:val="80"/>
                <w:sz w:val="17"/>
                <w:szCs w:val="17"/>
              </w:rPr>
              <w:t>Těžké pohmoždění nohy nebo jednoho a více prstů s klinickým nálezem - hematom, otok, prosáknutí podkoží</w:t>
            </w:r>
          </w:p>
        </w:tc>
        <w:tc>
          <w:tcPr>
            <w:tcW w:w="706" w:type="dxa"/>
            <w:tcBorders>
              <w:top w:val="single" w:sz="4" w:space="0" w:color="auto"/>
              <w:left w:val="single" w:sz="4" w:space="0" w:color="auto"/>
            </w:tcBorders>
            <w:shd w:val="clear" w:color="auto" w:fill="auto"/>
            <w:vAlign w:val="center"/>
          </w:tcPr>
          <w:p w14:paraId="14EA3581" w14:textId="77777777" w:rsidR="006B251E" w:rsidRDefault="000278AB">
            <w:pPr>
              <w:pStyle w:val="Jin0"/>
              <w:spacing w:line="240" w:lineRule="auto"/>
              <w:jc w:val="center"/>
              <w:rPr>
                <w:sz w:val="17"/>
                <w:szCs w:val="17"/>
              </w:rPr>
            </w:pPr>
            <w:r>
              <w:rPr>
                <w:rStyle w:val="Jin"/>
                <w:w w:val="80"/>
                <w:sz w:val="17"/>
                <w:szCs w:val="17"/>
              </w:rPr>
              <w:t>7</w:t>
            </w:r>
          </w:p>
        </w:tc>
        <w:tc>
          <w:tcPr>
            <w:tcW w:w="715" w:type="dxa"/>
            <w:tcBorders>
              <w:top w:val="single" w:sz="4" w:space="0" w:color="auto"/>
              <w:left w:val="single" w:sz="4" w:space="0" w:color="auto"/>
              <w:right w:val="single" w:sz="4" w:space="0" w:color="auto"/>
            </w:tcBorders>
            <w:shd w:val="clear" w:color="auto" w:fill="auto"/>
            <w:vAlign w:val="center"/>
          </w:tcPr>
          <w:p w14:paraId="78135998" w14:textId="77777777" w:rsidR="006B251E" w:rsidRDefault="000278AB">
            <w:pPr>
              <w:pStyle w:val="Jin0"/>
              <w:spacing w:line="240" w:lineRule="auto"/>
              <w:rPr>
                <w:sz w:val="17"/>
                <w:szCs w:val="17"/>
              </w:rPr>
            </w:pPr>
            <w:r>
              <w:rPr>
                <w:rStyle w:val="Jin"/>
                <w:w w:val="80"/>
                <w:sz w:val="17"/>
                <w:szCs w:val="17"/>
              </w:rPr>
              <w:t>neplní se</w:t>
            </w:r>
          </w:p>
        </w:tc>
      </w:tr>
      <w:tr w:rsidR="006B251E" w14:paraId="5AB69AA0" w14:textId="77777777">
        <w:trPr>
          <w:trHeight w:hRule="exact" w:val="408"/>
          <w:jc w:val="center"/>
        </w:trPr>
        <w:tc>
          <w:tcPr>
            <w:tcW w:w="432" w:type="dxa"/>
            <w:tcBorders>
              <w:top w:val="single" w:sz="4" w:space="0" w:color="auto"/>
              <w:left w:val="single" w:sz="4" w:space="0" w:color="auto"/>
            </w:tcBorders>
            <w:shd w:val="clear" w:color="auto" w:fill="auto"/>
            <w:vAlign w:val="center"/>
          </w:tcPr>
          <w:p w14:paraId="3EB71F88" w14:textId="77777777" w:rsidR="006B251E" w:rsidRDefault="000278AB">
            <w:pPr>
              <w:pStyle w:val="Jin0"/>
              <w:spacing w:line="240" w:lineRule="auto"/>
              <w:rPr>
                <w:sz w:val="17"/>
                <w:szCs w:val="17"/>
              </w:rPr>
            </w:pPr>
            <w:r>
              <w:rPr>
                <w:rStyle w:val="Jin"/>
                <w:w w:val="80"/>
                <w:sz w:val="17"/>
                <w:szCs w:val="17"/>
              </w:rPr>
              <w:t>284</w:t>
            </w:r>
          </w:p>
        </w:tc>
        <w:tc>
          <w:tcPr>
            <w:tcW w:w="3432" w:type="dxa"/>
            <w:tcBorders>
              <w:top w:val="single" w:sz="4" w:space="0" w:color="auto"/>
              <w:left w:val="single" w:sz="4" w:space="0" w:color="auto"/>
            </w:tcBorders>
            <w:shd w:val="clear" w:color="auto" w:fill="auto"/>
            <w:vAlign w:val="bottom"/>
          </w:tcPr>
          <w:p w14:paraId="12417E2C" w14:textId="77777777" w:rsidR="006B251E" w:rsidRDefault="000278AB">
            <w:pPr>
              <w:pStyle w:val="Jin0"/>
              <w:spacing w:line="230" w:lineRule="auto"/>
              <w:rPr>
                <w:sz w:val="17"/>
                <w:szCs w:val="17"/>
              </w:rPr>
            </w:pPr>
            <w:r>
              <w:rPr>
                <w:rStyle w:val="Jin"/>
                <w:w w:val="80"/>
                <w:sz w:val="17"/>
                <w:szCs w:val="17"/>
              </w:rPr>
              <w:t>Natržení většího svalu nebo šlachy bez operace, klinicky průkazné (UZV, CT, MR apod.)</w:t>
            </w:r>
          </w:p>
        </w:tc>
        <w:tc>
          <w:tcPr>
            <w:tcW w:w="706" w:type="dxa"/>
            <w:tcBorders>
              <w:top w:val="single" w:sz="4" w:space="0" w:color="auto"/>
              <w:left w:val="single" w:sz="4" w:space="0" w:color="auto"/>
            </w:tcBorders>
            <w:shd w:val="clear" w:color="auto" w:fill="auto"/>
            <w:vAlign w:val="center"/>
          </w:tcPr>
          <w:p w14:paraId="759228AF"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032FC574" w14:textId="77777777" w:rsidR="006B251E" w:rsidRDefault="000278AB">
            <w:pPr>
              <w:pStyle w:val="Jin0"/>
              <w:spacing w:line="240" w:lineRule="auto"/>
              <w:jc w:val="center"/>
              <w:rPr>
                <w:sz w:val="17"/>
                <w:szCs w:val="17"/>
              </w:rPr>
            </w:pPr>
            <w:r>
              <w:rPr>
                <w:rStyle w:val="Jin"/>
                <w:w w:val="80"/>
                <w:sz w:val="17"/>
                <w:szCs w:val="17"/>
              </w:rPr>
              <w:t>28</w:t>
            </w:r>
          </w:p>
        </w:tc>
      </w:tr>
      <w:tr w:rsidR="006B251E" w14:paraId="0CCE9AA6"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2A56E1C4" w14:textId="77777777" w:rsidR="006B251E" w:rsidRDefault="000278AB">
            <w:pPr>
              <w:pStyle w:val="Jin0"/>
              <w:spacing w:line="240" w:lineRule="auto"/>
              <w:rPr>
                <w:sz w:val="17"/>
                <w:szCs w:val="17"/>
              </w:rPr>
            </w:pPr>
            <w:r>
              <w:rPr>
                <w:rStyle w:val="Jin"/>
                <w:w w:val="80"/>
                <w:sz w:val="17"/>
                <w:szCs w:val="17"/>
              </w:rPr>
              <w:t>285</w:t>
            </w:r>
          </w:p>
        </w:tc>
        <w:tc>
          <w:tcPr>
            <w:tcW w:w="3432" w:type="dxa"/>
            <w:tcBorders>
              <w:top w:val="single" w:sz="4" w:space="0" w:color="auto"/>
              <w:left w:val="single" w:sz="4" w:space="0" w:color="auto"/>
            </w:tcBorders>
            <w:shd w:val="clear" w:color="auto" w:fill="auto"/>
            <w:vAlign w:val="bottom"/>
          </w:tcPr>
          <w:p w14:paraId="621FED6C" w14:textId="77777777" w:rsidR="006B251E" w:rsidRDefault="000278AB">
            <w:pPr>
              <w:pStyle w:val="Jin0"/>
              <w:spacing w:line="240" w:lineRule="auto"/>
              <w:rPr>
                <w:sz w:val="17"/>
                <w:szCs w:val="17"/>
              </w:rPr>
            </w:pPr>
            <w:r>
              <w:rPr>
                <w:rStyle w:val="Jin"/>
                <w:w w:val="80"/>
                <w:sz w:val="17"/>
                <w:szCs w:val="17"/>
              </w:rPr>
              <w:t>Natržení většího svalu nebo šlachy léčené operací</w:t>
            </w:r>
          </w:p>
        </w:tc>
        <w:tc>
          <w:tcPr>
            <w:tcW w:w="706" w:type="dxa"/>
            <w:tcBorders>
              <w:top w:val="single" w:sz="4" w:space="0" w:color="auto"/>
              <w:left w:val="single" w:sz="4" w:space="0" w:color="auto"/>
            </w:tcBorders>
            <w:shd w:val="clear" w:color="auto" w:fill="auto"/>
            <w:vAlign w:val="bottom"/>
          </w:tcPr>
          <w:p w14:paraId="7DE44489"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39264916" w14:textId="77777777" w:rsidR="006B251E" w:rsidRDefault="000278AB">
            <w:pPr>
              <w:pStyle w:val="Jin0"/>
              <w:spacing w:line="240" w:lineRule="auto"/>
              <w:jc w:val="center"/>
              <w:rPr>
                <w:sz w:val="17"/>
                <w:szCs w:val="17"/>
              </w:rPr>
            </w:pPr>
            <w:r>
              <w:rPr>
                <w:rStyle w:val="Jin"/>
                <w:w w:val="80"/>
                <w:sz w:val="17"/>
                <w:szCs w:val="17"/>
              </w:rPr>
              <w:t>49</w:t>
            </w:r>
          </w:p>
        </w:tc>
      </w:tr>
      <w:tr w:rsidR="006B251E" w14:paraId="07E87E4D" w14:textId="77777777">
        <w:trPr>
          <w:trHeight w:hRule="exact" w:val="600"/>
          <w:jc w:val="center"/>
        </w:trPr>
        <w:tc>
          <w:tcPr>
            <w:tcW w:w="432" w:type="dxa"/>
            <w:tcBorders>
              <w:top w:val="single" w:sz="4" w:space="0" w:color="auto"/>
              <w:left w:val="single" w:sz="4" w:space="0" w:color="auto"/>
            </w:tcBorders>
            <w:shd w:val="clear" w:color="auto" w:fill="auto"/>
            <w:vAlign w:val="center"/>
          </w:tcPr>
          <w:p w14:paraId="6D0F9AFC" w14:textId="77777777" w:rsidR="006B251E" w:rsidRDefault="000278AB">
            <w:pPr>
              <w:pStyle w:val="Jin0"/>
              <w:spacing w:line="240" w:lineRule="auto"/>
              <w:rPr>
                <w:sz w:val="17"/>
                <w:szCs w:val="17"/>
              </w:rPr>
            </w:pPr>
            <w:r>
              <w:rPr>
                <w:rStyle w:val="Jin"/>
                <w:w w:val="80"/>
                <w:sz w:val="17"/>
                <w:szCs w:val="17"/>
              </w:rPr>
              <w:t>286</w:t>
            </w:r>
          </w:p>
        </w:tc>
        <w:tc>
          <w:tcPr>
            <w:tcW w:w="3432" w:type="dxa"/>
            <w:tcBorders>
              <w:top w:val="single" w:sz="4" w:space="0" w:color="auto"/>
              <w:left w:val="single" w:sz="4" w:space="0" w:color="auto"/>
            </w:tcBorders>
            <w:shd w:val="clear" w:color="auto" w:fill="auto"/>
            <w:vAlign w:val="bottom"/>
          </w:tcPr>
          <w:p w14:paraId="0AB996BC" w14:textId="77777777" w:rsidR="006B251E" w:rsidRDefault="000278AB">
            <w:pPr>
              <w:pStyle w:val="Jin0"/>
              <w:spacing w:line="233" w:lineRule="auto"/>
              <w:rPr>
                <w:sz w:val="17"/>
                <w:szCs w:val="17"/>
              </w:rPr>
            </w:pPr>
            <w:r>
              <w:rPr>
                <w:rStyle w:val="Jin"/>
                <w:w w:val="80"/>
                <w:sz w:val="17"/>
                <w:szCs w:val="17"/>
              </w:rPr>
              <w:t>Přetržení nebo protětí většího svalu nebo šlachy léčené konzervativně, klinicky průkazné (UZV, MR apod.)</w:t>
            </w:r>
          </w:p>
        </w:tc>
        <w:tc>
          <w:tcPr>
            <w:tcW w:w="706" w:type="dxa"/>
            <w:tcBorders>
              <w:top w:val="single" w:sz="4" w:space="0" w:color="auto"/>
              <w:left w:val="single" w:sz="4" w:space="0" w:color="auto"/>
            </w:tcBorders>
            <w:shd w:val="clear" w:color="auto" w:fill="auto"/>
            <w:vAlign w:val="center"/>
          </w:tcPr>
          <w:p w14:paraId="0CD84E0B"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6136A1C2" w14:textId="77777777" w:rsidR="006B251E" w:rsidRDefault="000278AB">
            <w:pPr>
              <w:pStyle w:val="Jin0"/>
              <w:spacing w:line="240" w:lineRule="auto"/>
              <w:jc w:val="center"/>
              <w:rPr>
                <w:sz w:val="17"/>
                <w:szCs w:val="17"/>
              </w:rPr>
            </w:pPr>
            <w:r>
              <w:rPr>
                <w:rStyle w:val="Jin"/>
                <w:w w:val="80"/>
                <w:sz w:val="17"/>
                <w:szCs w:val="17"/>
              </w:rPr>
              <w:t>56</w:t>
            </w:r>
          </w:p>
        </w:tc>
      </w:tr>
      <w:tr w:rsidR="006B251E" w14:paraId="210A88B0" w14:textId="77777777">
        <w:trPr>
          <w:trHeight w:hRule="exact" w:val="408"/>
          <w:jc w:val="center"/>
        </w:trPr>
        <w:tc>
          <w:tcPr>
            <w:tcW w:w="432" w:type="dxa"/>
            <w:tcBorders>
              <w:top w:val="single" w:sz="4" w:space="0" w:color="auto"/>
              <w:left w:val="single" w:sz="4" w:space="0" w:color="auto"/>
            </w:tcBorders>
            <w:shd w:val="clear" w:color="auto" w:fill="auto"/>
            <w:vAlign w:val="center"/>
          </w:tcPr>
          <w:p w14:paraId="7D41F5E2" w14:textId="77777777" w:rsidR="006B251E" w:rsidRDefault="000278AB">
            <w:pPr>
              <w:pStyle w:val="Jin0"/>
              <w:spacing w:line="240" w:lineRule="auto"/>
              <w:rPr>
                <w:sz w:val="17"/>
                <w:szCs w:val="17"/>
              </w:rPr>
            </w:pPr>
            <w:r>
              <w:rPr>
                <w:rStyle w:val="Jin"/>
                <w:w w:val="80"/>
                <w:sz w:val="17"/>
                <w:szCs w:val="17"/>
              </w:rPr>
              <w:t>287</w:t>
            </w:r>
          </w:p>
        </w:tc>
        <w:tc>
          <w:tcPr>
            <w:tcW w:w="3432" w:type="dxa"/>
            <w:tcBorders>
              <w:top w:val="single" w:sz="4" w:space="0" w:color="auto"/>
              <w:left w:val="single" w:sz="4" w:space="0" w:color="auto"/>
            </w:tcBorders>
            <w:shd w:val="clear" w:color="auto" w:fill="auto"/>
            <w:vAlign w:val="bottom"/>
          </w:tcPr>
          <w:p w14:paraId="6682DBDB" w14:textId="77777777" w:rsidR="006B251E" w:rsidRDefault="000278AB">
            <w:pPr>
              <w:pStyle w:val="Jin0"/>
              <w:spacing w:line="240" w:lineRule="auto"/>
              <w:rPr>
                <w:sz w:val="17"/>
                <w:szCs w:val="17"/>
              </w:rPr>
            </w:pPr>
            <w:r>
              <w:rPr>
                <w:rStyle w:val="Jin"/>
                <w:w w:val="80"/>
                <w:sz w:val="17"/>
                <w:szCs w:val="17"/>
              </w:rPr>
              <w:t>Přetržení nebo protětí většího svalu nebo šlachy léčené operací</w:t>
            </w:r>
          </w:p>
        </w:tc>
        <w:tc>
          <w:tcPr>
            <w:tcW w:w="706" w:type="dxa"/>
            <w:tcBorders>
              <w:top w:val="single" w:sz="4" w:space="0" w:color="auto"/>
              <w:left w:val="single" w:sz="4" w:space="0" w:color="auto"/>
            </w:tcBorders>
            <w:shd w:val="clear" w:color="auto" w:fill="auto"/>
            <w:vAlign w:val="center"/>
          </w:tcPr>
          <w:p w14:paraId="45394B08"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42005004" w14:textId="77777777" w:rsidR="006B251E" w:rsidRDefault="000278AB">
            <w:pPr>
              <w:pStyle w:val="Jin0"/>
              <w:spacing w:line="240" w:lineRule="auto"/>
              <w:jc w:val="center"/>
              <w:rPr>
                <w:sz w:val="17"/>
                <w:szCs w:val="17"/>
              </w:rPr>
            </w:pPr>
            <w:r>
              <w:rPr>
                <w:rStyle w:val="Jin"/>
                <w:w w:val="80"/>
                <w:sz w:val="17"/>
                <w:szCs w:val="17"/>
              </w:rPr>
              <w:t>70</w:t>
            </w:r>
          </w:p>
        </w:tc>
      </w:tr>
      <w:tr w:rsidR="006B251E" w14:paraId="513F66B4"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2C2A9C9C" w14:textId="77777777" w:rsidR="006B251E" w:rsidRDefault="000278AB">
            <w:pPr>
              <w:pStyle w:val="Jin0"/>
              <w:spacing w:line="240" w:lineRule="auto"/>
              <w:rPr>
                <w:sz w:val="17"/>
                <w:szCs w:val="17"/>
              </w:rPr>
            </w:pPr>
            <w:r>
              <w:rPr>
                <w:rStyle w:val="Jin"/>
                <w:w w:val="80"/>
                <w:sz w:val="17"/>
                <w:szCs w:val="17"/>
              </w:rPr>
              <w:t>288</w:t>
            </w:r>
          </w:p>
        </w:tc>
        <w:tc>
          <w:tcPr>
            <w:tcW w:w="3432" w:type="dxa"/>
            <w:tcBorders>
              <w:top w:val="single" w:sz="4" w:space="0" w:color="auto"/>
              <w:left w:val="single" w:sz="4" w:space="0" w:color="auto"/>
            </w:tcBorders>
            <w:shd w:val="clear" w:color="auto" w:fill="auto"/>
            <w:vAlign w:val="bottom"/>
          </w:tcPr>
          <w:p w14:paraId="79C6C9E3" w14:textId="77777777" w:rsidR="006B251E" w:rsidRDefault="000278AB">
            <w:pPr>
              <w:pStyle w:val="Jin0"/>
              <w:spacing w:line="240" w:lineRule="auto"/>
              <w:rPr>
                <w:sz w:val="17"/>
                <w:szCs w:val="17"/>
              </w:rPr>
            </w:pPr>
            <w:r>
              <w:rPr>
                <w:rStyle w:val="Jin"/>
                <w:w w:val="80"/>
                <w:sz w:val="17"/>
                <w:szCs w:val="17"/>
              </w:rPr>
              <w:t>Natržení Achillovy šlachy (potvrzeno SONO vyšetřením nebo jinou zobrazovací metodou)</w:t>
            </w:r>
          </w:p>
        </w:tc>
        <w:tc>
          <w:tcPr>
            <w:tcW w:w="706" w:type="dxa"/>
            <w:tcBorders>
              <w:top w:val="single" w:sz="4" w:space="0" w:color="auto"/>
              <w:left w:val="single" w:sz="4" w:space="0" w:color="auto"/>
            </w:tcBorders>
            <w:shd w:val="clear" w:color="auto" w:fill="auto"/>
            <w:vAlign w:val="center"/>
          </w:tcPr>
          <w:p w14:paraId="5A3BF2AA" w14:textId="77777777" w:rsidR="006B251E" w:rsidRDefault="000278AB">
            <w:pPr>
              <w:pStyle w:val="Jin0"/>
              <w:spacing w:line="240" w:lineRule="auto"/>
              <w:ind w:firstLine="220"/>
              <w:rPr>
                <w:sz w:val="17"/>
                <w:szCs w:val="17"/>
              </w:rPr>
            </w:pPr>
            <w:r>
              <w:rPr>
                <w:rStyle w:val="Jin"/>
                <w:w w:val="80"/>
                <w:sz w:val="17"/>
                <w:szCs w:val="17"/>
              </w:rPr>
              <w:t>45</w:t>
            </w:r>
          </w:p>
        </w:tc>
        <w:tc>
          <w:tcPr>
            <w:tcW w:w="715" w:type="dxa"/>
            <w:tcBorders>
              <w:top w:val="single" w:sz="4" w:space="0" w:color="auto"/>
              <w:left w:val="single" w:sz="4" w:space="0" w:color="auto"/>
              <w:right w:val="single" w:sz="4" w:space="0" w:color="auto"/>
            </w:tcBorders>
            <w:shd w:val="clear" w:color="auto" w:fill="auto"/>
            <w:vAlign w:val="center"/>
          </w:tcPr>
          <w:p w14:paraId="48D93E7F" w14:textId="77777777" w:rsidR="006B251E" w:rsidRDefault="000278AB">
            <w:pPr>
              <w:pStyle w:val="Jin0"/>
              <w:spacing w:line="240" w:lineRule="auto"/>
              <w:jc w:val="center"/>
              <w:rPr>
                <w:sz w:val="17"/>
                <w:szCs w:val="17"/>
              </w:rPr>
            </w:pPr>
            <w:r>
              <w:rPr>
                <w:rStyle w:val="Jin"/>
                <w:w w:val="80"/>
                <w:sz w:val="17"/>
                <w:szCs w:val="17"/>
              </w:rPr>
              <w:t>45</w:t>
            </w:r>
          </w:p>
        </w:tc>
      </w:tr>
      <w:tr w:rsidR="006B251E" w14:paraId="7C8C5E09" w14:textId="77777777">
        <w:trPr>
          <w:trHeight w:hRule="exact" w:val="278"/>
          <w:jc w:val="center"/>
        </w:trPr>
        <w:tc>
          <w:tcPr>
            <w:tcW w:w="432" w:type="dxa"/>
            <w:tcBorders>
              <w:top w:val="single" w:sz="4" w:space="0" w:color="auto"/>
              <w:left w:val="single" w:sz="4" w:space="0" w:color="auto"/>
            </w:tcBorders>
            <w:shd w:val="clear" w:color="auto" w:fill="auto"/>
            <w:vAlign w:val="bottom"/>
          </w:tcPr>
          <w:p w14:paraId="0853D5B2" w14:textId="77777777" w:rsidR="006B251E" w:rsidRDefault="000278AB">
            <w:pPr>
              <w:pStyle w:val="Jin0"/>
              <w:spacing w:line="240" w:lineRule="auto"/>
              <w:rPr>
                <w:sz w:val="17"/>
                <w:szCs w:val="17"/>
              </w:rPr>
            </w:pPr>
            <w:r>
              <w:rPr>
                <w:rStyle w:val="Jin"/>
                <w:w w:val="80"/>
                <w:sz w:val="17"/>
                <w:szCs w:val="17"/>
              </w:rPr>
              <w:t>289</w:t>
            </w:r>
          </w:p>
        </w:tc>
        <w:tc>
          <w:tcPr>
            <w:tcW w:w="3432" w:type="dxa"/>
            <w:tcBorders>
              <w:top w:val="single" w:sz="4" w:space="0" w:color="auto"/>
              <w:left w:val="single" w:sz="4" w:space="0" w:color="auto"/>
            </w:tcBorders>
            <w:shd w:val="clear" w:color="auto" w:fill="auto"/>
            <w:vAlign w:val="bottom"/>
          </w:tcPr>
          <w:p w14:paraId="1339BA06" w14:textId="77777777" w:rsidR="006B251E" w:rsidRDefault="000278AB">
            <w:pPr>
              <w:pStyle w:val="Jin0"/>
              <w:spacing w:line="240" w:lineRule="auto"/>
              <w:rPr>
                <w:sz w:val="17"/>
                <w:szCs w:val="17"/>
              </w:rPr>
            </w:pPr>
            <w:r>
              <w:rPr>
                <w:rStyle w:val="Jin"/>
                <w:w w:val="80"/>
                <w:sz w:val="17"/>
                <w:szCs w:val="17"/>
              </w:rPr>
              <w:t>Přetržení Achillovy šlachy</w:t>
            </w:r>
          </w:p>
        </w:tc>
        <w:tc>
          <w:tcPr>
            <w:tcW w:w="706" w:type="dxa"/>
            <w:tcBorders>
              <w:top w:val="single" w:sz="4" w:space="0" w:color="auto"/>
              <w:left w:val="single" w:sz="4" w:space="0" w:color="auto"/>
            </w:tcBorders>
            <w:shd w:val="clear" w:color="auto" w:fill="auto"/>
            <w:vAlign w:val="bottom"/>
          </w:tcPr>
          <w:p w14:paraId="28A2400A" w14:textId="77777777" w:rsidR="006B251E" w:rsidRDefault="000278AB">
            <w:pPr>
              <w:pStyle w:val="Jin0"/>
              <w:spacing w:line="240" w:lineRule="auto"/>
              <w:ind w:firstLine="220"/>
              <w:rPr>
                <w:sz w:val="17"/>
                <w:szCs w:val="17"/>
              </w:rPr>
            </w:pPr>
            <w:r>
              <w:rPr>
                <w:rStyle w:val="Jin"/>
                <w:w w:val="80"/>
                <w:sz w:val="17"/>
                <w:szCs w:val="17"/>
              </w:rPr>
              <w:t>80</w:t>
            </w:r>
          </w:p>
        </w:tc>
        <w:tc>
          <w:tcPr>
            <w:tcW w:w="715" w:type="dxa"/>
            <w:tcBorders>
              <w:top w:val="single" w:sz="4" w:space="0" w:color="auto"/>
              <w:left w:val="single" w:sz="4" w:space="0" w:color="auto"/>
              <w:right w:val="single" w:sz="4" w:space="0" w:color="auto"/>
            </w:tcBorders>
            <w:shd w:val="clear" w:color="auto" w:fill="auto"/>
            <w:vAlign w:val="bottom"/>
          </w:tcPr>
          <w:p w14:paraId="737F7A86" w14:textId="77777777" w:rsidR="006B251E" w:rsidRDefault="000278AB">
            <w:pPr>
              <w:pStyle w:val="Jin0"/>
              <w:spacing w:line="240" w:lineRule="auto"/>
              <w:jc w:val="center"/>
              <w:rPr>
                <w:sz w:val="17"/>
                <w:szCs w:val="17"/>
              </w:rPr>
            </w:pPr>
            <w:r>
              <w:rPr>
                <w:rStyle w:val="Jin"/>
                <w:w w:val="80"/>
                <w:sz w:val="17"/>
                <w:szCs w:val="17"/>
              </w:rPr>
              <w:t>80</w:t>
            </w:r>
          </w:p>
        </w:tc>
      </w:tr>
      <w:tr w:rsidR="006B251E" w14:paraId="414B7CD8"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30008D1C" w14:textId="77777777" w:rsidR="006B251E" w:rsidRDefault="000278AB">
            <w:pPr>
              <w:pStyle w:val="Jin0"/>
              <w:spacing w:line="240" w:lineRule="auto"/>
              <w:rPr>
                <w:sz w:val="17"/>
                <w:szCs w:val="17"/>
              </w:rPr>
            </w:pPr>
            <w:r>
              <w:rPr>
                <w:rStyle w:val="Jin"/>
                <w:w w:val="80"/>
                <w:sz w:val="17"/>
                <w:szCs w:val="17"/>
              </w:rPr>
              <w:t>290</w:t>
            </w:r>
          </w:p>
        </w:tc>
        <w:tc>
          <w:tcPr>
            <w:tcW w:w="3432" w:type="dxa"/>
            <w:tcBorders>
              <w:top w:val="single" w:sz="4" w:space="0" w:color="auto"/>
              <w:left w:val="single" w:sz="4" w:space="0" w:color="auto"/>
            </w:tcBorders>
            <w:shd w:val="clear" w:color="auto" w:fill="auto"/>
            <w:vAlign w:val="bottom"/>
          </w:tcPr>
          <w:p w14:paraId="20323F2B" w14:textId="77777777" w:rsidR="006B251E" w:rsidRDefault="000278AB">
            <w:pPr>
              <w:pStyle w:val="Jin0"/>
              <w:spacing w:line="240" w:lineRule="auto"/>
              <w:rPr>
                <w:sz w:val="17"/>
                <w:szCs w:val="17"/>
              </w:rPr>
            </w:pPr>
            <w:r>
              <w:rPr>
                <w:rStyle w:val="Jin"/>
                <w:w w:val="80"/>
                <w:sz w:val="17"/>
                <w:szCs w:val="17"/>
              </w:rPr>
              <w:t>Podvrtnutí kyčelního kloubu</w:t>
            </w:r>
          </w:p>
        </w:tc>
        <w:tc>
          <w:tcPr>
            <w:tcW w:w="706" w:type="dxa"/>
            <w:tcBorders>
              <w:top w:val="single" w:sz="4" w:space="0" w:color="auto"/>
              <w:left w:val="single" w:sz="4" w:space="0" w:color="auto"/>
            </w:tcBorders>
            <w:shd w:val="clear" w:color="auto" w:fill="auto"/>
            <w:vAlign w:val="bottom"/>
          </w:tcPr>
          <w:p w14:paraId="42AE1FD9"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bottom"/>
          </w:tcPr>
          <w:p w14:paraId="2D08AFC2" w14:textId="77777777" w:rsidR="006B251E" w:rsidRDefault="000278AB">
            <w:pPr>
              <w:pStyle w:val="Jin0"/>
              <w:spacing w:line="240" w:lineRule="auto"/>
              <w:rPr>
                <w:sz w:val="17"/>
                <w:szCs w:val="17"/>
              </w:rPr>
            </w:pPr>
            <w:r>
              <w:rPr>
                <w:rStyle w:val="Jin"/>
                <w:w w:val="80"/>
                <w:sz w:val="17"/>
                <w:szCs w:val="17"/>
              </w:rPr>
              <w:t>neplní se</w:t>
            </w:r>
          </w:p>
        </w:tc>
      </w:tr>
      <w:tr w:rsidR="006B251E" w14:paraId="069FAF16" w14:textId="77777777">
        <w:trPr>
          <w:trHeight w:hRule="exact" w:val="413"/>
          <w:jc w:val="center"/>
        </w:trPr>
        <w:tc>
          <w:tcPr>
            <w:tcW w:w="432" w:type="dxa"/>
            <w:tcBorders>
              <w:top w:val="single" w:sz="4" w:space="0" w:color="auto"/>
              <w:left w:val="single" w:sz="4" w:space="0" w:color="auto"/>
            </w:tcBorders>
            <w:shd w:val="clear" w:color="auto" w:fill="auto"/>
            <w:vAlign w:val="center"/>
          </w:tcPr>
          <w:p w14:paraId="08013C5E" w14:textId="77777777" w:rsidR="006B251E" w:rsidRDefault="000278AB">
            <w:pPr>
              <w:pStyle w:val="Jin0"/>
              <w:spacing w:line="240" w:lineRule="auto"/>
              <w:rPr>
                <w:sz w:val="17"/>
                <w:szCs w:val="17"/>
              </w:rPr>
            </w:pPr>
            <w:r>
              <w:rPr>
                <w:rStyle w:val="Jin"/>
                <w:w w:val="80"/>
                <w:sz w:val="17"/>
                <w:szCs w:val="17"/>
              </w:rPr>
              <w:t>291</w:t>
            </w:r>
          </w:p>
        </w:tc>
        <w:tc>
          <w:tcPr>
            <w:tcW w:w="3432" w:type="dxa"/>
            <w:tcBorders>
              <w:top w:val="single" w:sz="4" w:space="0" w:color="auto"/>
              <w:left w:val="single" w:sz="4" w:space="0" w:color="auto"/>
            </w:tcBorders>
            <w:shd w:val="clear" w:color="auto" w:fill="auto"/>
            <w:vAlign w:val="bottom"/>
          </w:tcPr>
          <w:p w14:paraId="3275AA15" w14:textId="77777777" w:rsidR="006B251E" w:rsidRDefault="000278AB">
            <w:pPr>
              <w:pStyle w:val="Jin0"/>
              <w:spacing w:line="230" w:lineRule="auto"/>
              <w:rPr>
                <w:sz w:val="17"/>
                <w:szCs w:val="17"/>
              </w:rPr>
            </w:pPr>
            <w:r>
              <w:rPr>
                <w:rStyle w:val="Jin"/>
                <w:w w:val="80"/>
                <w:sz w:val="17"/>
                <w:szCs w:val="17"/>
              </w:rPr>
              <w:t>Podvrtnutí kolenního kloubu léčené konzervativně, léčené pevnou fixací</w:t>
            </w:r>
          </w:p>
        </w:tc>
        <w:tc>
          <w:tcPr>
            <w:tcW w:w="706" w:type="dxa"/>
            <w:tcBorders>
              <w:top w:val="single" w:sz="4" w:space="0" w:color="auto"/>
              <w:left w:val="single" w:sz="4" w:space="0" w:color="auto"/>
            </w:tcBorders>
            <w:shd w:val="clear" w:color="auto" w:fill="auto"/>
            <w:vAlign w:val="center"/>
          </w:tcPr>
          <w:p w14:paraId="670AA97D"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1F1513A7" w14:textId="77777777" w:rsidR="006B251E" w:rsidRDefault="000278AB">
            <w:pPr>
              <w:pStyle w:val="Jin0"/>
              <w:spacing w:line="240" w:lineRule="auto"/>
              <w:rPr>
                <w:sz w:val="17"/>
                <w:szCs w:val="17"/>
              </w:rPr>
            </w:pPr>
            <w:r>
              <w:rPr>
                <w:rStyle w:val="Jin"/>
                <w:w w:val="80"/>
                <w:sz w:val="17"/>
                <w:szCs w:val="17"/>
              </w:rPr>
              <w:t>neplní se</w:t>
            </w:r>
          </w:p>
        </w:tc>
      </w:tr>
      <w:tr w:rsidR="006B251E" w14:paraId="3FF3AC99"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370C820F" w14:textId="77777777" w:rsidR="006B251E" w:rsidRDefault="000278AB">
            <w:pPr>
              <w:pStyle w:val="Jin0"/>
              <w:spacing w:line="240" w:lineRule="auto"/>
              <w:rPr>
                <w:sz w:val="17"/>
                <w:szCs w:val="17"/>
              </w:rPr>
            </w:pPr>
            <w:r>
              <w:rPr>
                <w:rStyle w:val="Jin"/>
                <w:w w:val="80"/>
                <w:sz w:val="17"/>
                <w:szCs w:val="17"/>
              </w:rPr>
              <w:t>291a</w:t>
            </w:r>
          </w:p>
        </w:tc>
        <w:tc>
          <w:tcPr>
            <w:tcW w:w="3432" w:type="dxa"/>
            <w:tcBorders>
              <w:top w:val="single" w:sz="4" w:space="0" w:color="auto"/>
              <w:left w:val="single" w:sz="4" w:space="0" w:color="auto"/>
            </w:tcBorders>
            <w:shd w:val="clear" w:color="auto" w:fill="auto"/>
            <w:vAlign w:val="bottom"/>
          </w:tcPr>
          <w:p w14:paraId="75E65396" w14:textId="77777777" w:rsidR="006B251E" w:rsidRDefault="000278AB">
            <w:pPr>
              <w:pStyle w:val="Jin0"/>
              <w:spacing w:line="240" w:lineRule="auto"/>
              <w:rPr>
                <w:sz w:val="17"/>
                <w:szCs w:val="17"/>
              </w:rPr>
            </w:pPr>
            <w:r>
              <w:rPr>
                <w:rStyle w:val="Jin"/>
                <w:w w:val="80"/>
                <w:sz w:val="17"/>
                <w:szCs w:val="17"/>
              </w:rPr>
              <w:t>Podvrtnutí kolenního kloubu léčené ASK operací</w:t>
            </w:r>
          </w:p>
        </w:tc>
        <w:tc>
          <w:tcPr>
            <w:tcW w:w="706" w:type="dxa"/>
            <w:tcBorders>
              <w:top w:val="single" w:sz="4" w:space="0" w:color="auto"/>
              <w:left w:val="single" w:sz="4" w:space="0" w:color="auto"/>
            </w:tcBorders>
            <w:shd w:val="clear" w:color="auto" w:fill="auto"/>
            <w:vAlign w:val="bottom"/>
          </w:tcPr>
          <w:p w14:paraId="20218F0A"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42793BB0" w14:textId="77777777" w:rsidR="006B251E" w:rsidRDefault="000278AB">
            <w:pPr>
              <w:pStyle w:val="Jin0"/>
              <w:spacing w:line="240" w:lineRule="auto"/>
              <w:jc w:val="center"/>
              <w:rPr>
                <w:sz w:val="17"/>
                <w:szCs w:val="17"/>
              </w:rPr>
            </w:pPr>
            <w:r>
              <w:rPr>
                <w:rStyle w:val="Jin"/>
                <w:w w:val="80"/>
                <w:sz w:val="17"/>
                <w:szCs w:val="17"/>
              </w:rPr>
              <w:t>35</w:t>
            </w:r>
          </w:p>
        </w:tc>
      </w:tr>
      <w:tr w:rsidR="006B251E" w14:paraId="2FF525C3"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02314560" w14:textId="77777777" w:rsidR="006B251E" w:rsidRDefault="000278AB">
            <w:pPr>
              <w:pStyle w:val="Jin0"/>
              <w:spacing w:line="240" w:lineRule="auto"/>
              <w:rPr>
                <w:sz w:val="17"/>
                <w:szCs w:val="17"/>
              </w:rPr>
            </w:pPr>
            <w:r>
              <w:rPr>
                <w:rStyle w:val="Jin"/>
                <w:w w:val="80"/>
                <w:sz w:val="17"/>
                <w:szCs w:val="17"/>
              </w:rPr>
              <w:t>292</w:t>
            </w:r>
          </w:p>
        </w:tc>
        <w:tc>
          <w:tcPr>
            <w:tcW w:w="3432" w:type="dxa"/>
            <w:tcBorders>
              <w:top w:val="single" w:sz="4" w:space="0" w:color="auto"/>
              <w:left w:val="single" w:sz="4" w:space="0" w:color="auto"/>
            </w:tcBorders>
            <w:shd w:val="clear" w:color="auto" w:fill="auto"/>
            <w:vAlign w:val="bottom"/>
          </w:tcPr>
          <w:p w14:paraId="373F148B" w14:textId="77777777" w:rsidR="006B251E" w:rsidRDefault="000278AB">
            <w:pPr>
              <w:pStyle w:val="Jin0"/>
              <w:spacing w:line="240" w:lineRule="auto"/>
              <w:rPr>
                <w:sz w:val="17"/>
                <w:szCs w:val="17"/>
              </w:rPr>
            </w:pPr>
            <w:r>
              <w:rPr>
                <w:rStyle w:val="Jin"/>
                <w:w w:val="80"/>
                <w:sz w:val="17"/>
                <w:szCs w:val="17"/>
              </w:rPr>
              <w:t>Podvrtnutí hlezenního kloubu, léčené pevnou fixací</w:t>
            </w:r>
          </w:p>
        </w:tc>
        <w:tc>
          <w:tcPr>
            <w:tcW w:w="706" w:type="dxa"/>
            <w:tcBorders>
              <w:top w:val="single" w:sz="4" w:space="0" w:color="auto"/>
              <w:left w:val="single" w:sz="4" w:space="0" w:color="auto"/>
            </w:tcBorders>
            <w:shd w:val="clear" w:color="auto" w:fill="auto"/>
            <w:vAlign w:val="bottom"/>
          </w:tcPr>
          <w:p w14:paraId="0A03F9D5"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bottom"/>
          </w:tcPr>
          <w:p w14:paraId="559428FC" w14:textId="77777777" w:rsidR="006B251E" w:rsidRDefault="000278AB">
            <w:pPr>
              <w:pStyle w:val="Jin0"/>
              <w:spacing w:line="240" w:lineRule="auto"/>
              <w:rPr>
                <w:sz w:val="17"/>
                <w:szCs w:val="17"/>
              </w:rPr>
            </w:pPr>
            <w:r>
              <w:rPr>
                <w:rStyle w:val="Jin"/>
                <w:w w:val="80"/>
                <w:sz w:val="17"/>
                <w:szCs w:val="17"/>
              </w:rPr>
              <w:t>neplní se</w:t>
            </w:r>
          </w:p>
        </w:tc>
      </w:tr>
      <w:tr w:rsidR="006B251E" w14:paraId="4110740F"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6AB677FD" w14:textId="77777777" w:rsidR="006B251E" w:rsidRDefault="000278AB">
            <w:pPr>
              <w:pStyle w:val="Jin0"/>
              <w:spacing w:line="240" w:lineRule="auto"/>
              <w:rPr>
                <w:sz w:val="17"/>
                <w:szCs w:val="17"/>
              </w:rPr>
            </w:pPr>
            <w:r>
              <w:rPr>
                <w:rStyle w:val="Jin"/>
                <w:w w:val="80"/>
                <w:sz w:val="17"/>
                <w:szCs w:val="17"/>
              </w:rPr>
              <w:t>293</w:t>
            </w:r>
          </w:p>
        </w:tc>
        <w:tc>
          <w:tcPr>
            <w:tcW w:w="3432" w:type="dxa"/>
            <w:tcBorders>
              <w:top w:val="single" w:sz="4" w:space="0" w:color="auto"/>
              <w:left w:val="single" w:sz="4" w:space="0" w:color="auto"/>
            </w:tcBorders>
            <w:shd w:val="clear" w:color="auto" w:fill="auto"/>
            <w:vAlign w:val="bottom"/>
          </w:tcPr>
          <w:p w14:paraId="7526100E" w14:textId="77777777" w:rsidR="006B251E" w:rsidRDefault="000278AB">
            <w:pPr>
              <w:pStyle w:val="Jin0"/>
              <w:spacing w:line="240" w:lineRule="auto"/>
              <w:rPr>
                <w:sz w:val="17"/>
                <w:szCs w:val="17"/>
              </w:rPr>
            </w:pPr>
            <w:r>
              <w:rPr>
                <w:rStyle w:val="Jin"/>
                <w:w w:val="80"/>
                <w:sz w:val="17"/>
                <w:szCs w:val="17"/>
              </w:rPr>
              <w:t>Podvrtnutí Chopartova kloubu, léčené pevnou fixací</w:t>
            </w:r>
          </w:p>
        </w:tc>
        <w:tc>
          <w:tcPr>
            <w:tcW w:w="706" w:type="dxa"/>
            <w:tcBorders>
              <w:top w:val="single" w:sz="4" w:space="0" w:color="auto"/>
              <w:left w:val="single" w:sz="4" w:space="0" w:color="auto"/>
            </w:tcBorders>
            <w:shd w:val="clear" w:color="auto" w:fill="auto"/>
            <w:vAlign w:val="bottom"/>
          </w:tcPr>
          <w:p w14:paraId="5042DF8C"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3086DE71" w14:textId="77777777" w:rsidR="006B251E" w:rsidRDefault="000278AB">
            <w:pPr>
              <w:pStyle w:val="Jin0"/>
              <w:spacing w:line="240" w:lineRule="auto"/>
              <w:rPr>
                <w:sz w:val="17"/>
                <w:szCs w:val="17"/>
              </w:rPr>
            </w:pPr>
            <w:r>
              <w:rPr>
                <w:rStyle w:val="Jin"/>
                <w:w w:val="80"/>
                <w:sz w:val="17"/>
                <w:szCs w:val="17"/>
              </w:rPr>
              <w:t>neplní se</w:t>
            </w:r>
          </w:p>
        </w:tc>
      </w:tr>
      <w:tr w:rsidR="006B251E" w14:paraId="718CF692"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2F414994" w14:textId="77777777" w:rsidR="006B251E" w:rsidRDefault="000278AB">
            <w:pPr>
              <w:pStyle w:val="Jin0"/>
              <w:spacing w:line="240" w:lineRule="auto"/>
              <w:rPr>
                <w:sz w:val="17"/>
                <w:szCs w:val="17"/>
              </w:rPr>
            </w:pPr>
            <w:r>
              <w:rPr>
                <w:rStyle w:val="Jin"/>
                <w:w w:val="80"/>
                <w:sz w:val="17"/>
                <w:szCs w:val="17"/>
              </w:rPr>
              <w:t>294</w:t>
            </w:r>
          </w:p>
        </w:tc>
        <w:tc>
          <w:tcPr>
            <w:tcW w:w="3432" w:type="dxa"/>
            <w:tcBorders>
              <w:top w:val="single" w:sz="4" w:space="0" w:color="auto"/>
              <w:left w:val="single" w:sz="4" w:space="0" w:color="auto"/>
            </w:tcBorders>
            <w:shd w:val="clear" w:color="auto" w:fill="auto"/>
            <w:vAlign w:val="bottom"/>
          </w:tcPr>
          <w:p w14:paraId="76B07C58" w14:textId="77777777" w:rsidR="006B251E" w:rsidRDefault="000278AB">
            <w:pPr>
              <w:pStyle w:val="Jin0"/>
              <w:spacing w:line="240" w:lineRule="auto"/>
              <w:rPr>
                <w:sz w:val="17"/>
                <w:szCs w:val="17"/>
              </w:rPr>
            </w:pPr>
            <w:r>
              <w:rPr>
                <w:rStyle w:val="Jin"/>
                <w:w w:val="80"/>
                <w:sz w:val="17"/>
                <w:szCs w:val="17"/>
              </w:rPr>
              <w:t>Podvrtnutí Lisfrancova kloubu, léčené pevnou fixací</w:t>
            </w:r>
          </w:p>
        </w:tc>
        <w:tc>
          <w:tcPr>
            <w:tcW w:w="706" w:type="dxa"/>
            <w:tcBorders>
              <w:top w:val="single" w:sz="4" w:space="0" w:color="auto"/>
              <w:left w:val="single" w:sz="4" w:space="0" w:color="auto"/>
            </w:tcBorders>
            <w:shd w:val="clear" w:color="auto" w:fill="auto"/>
            <w:vAlign w:val="bottom"/>
          </w:tcPr>
          <w:p w14:paraId="6B9F240B"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53369F60" w14:textId="77777777" w:rsidR="006B251E" w:rsidRDefault="000278AB">
            <w:pPr>
              <w:pStyle w:val="Jin0"/>
              <w:spacing w:line="240" w:lineRule="auto"/>
              <w:rPr>
                <w:sz w:val="17"/>
                <w:szCs w:val="17"/>
              </w:rPr>
            </w:pPr>
            <w:r>
              <w:rPr>
                <w:rStyle w:val="Jin"/>
                <w:w w:val="80"/>
                <w:sz w:val="17"/>
                <w:szCs w:val="17"/>
              </w:rPr>
              <w:t>neplní se</w:t>
            </w:r>
          </w:p>
        </w:tc>
      </w:tr>
      <w:tr w:rsidR="006B251E" w14:paraId="4D5532E9"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47DC30EE" w14:textId="77777777" w:rsidR="006B251E" w:rsidRDefault="000278AB">
            <w:pPr>
              <w:pStyle w:val="Jin0"/>
              <w:spacing w:line="240" w:lineRule="auto"/>
              <w:rPr>
                <w:sz w:val="17"/>
                <w:szCs w:val="17"/>
              </w:rPr>
            </w:pPr>
            <w:r>
              <w:rPr>
                <w:rStyle w:val="Jin"/>
                <w:w w:val="80"/>
                <w:sz w:val="17"/>
                <w:szCs w:val="17"/>
              </w:rPr>
              <w:t>295</w:t>
            </w:r>
          </w:p>
        </w:tc>
        <w:tc>
          <w:tcPr>
            <w:tcW w:w="3432" w:type="dxa"/>
            <w:tcBorders>
              <w:top w:val="single" w:sz="4" w:space="0" w:color="auto"/>
              <w:left w:val="single" w:sz="4" w:space="0" w:color="auto"/>
            </w:tcBorders>
            <w:shd w:val="clear" w:color="auto" w:fill="auto"/>
            <w:vAlign w:val="bottom"/>
          </w:tcPr>
          <w:p w14:paraId="654DF7E5" w14:textId="77777777" w:rsidR="006B251E" w:rsidRDefault="000278AB">
            <w:pPr>
              <w:pStyle w:val="Jin0"/>
              <w:spacing w:line="240" w:lineRule="auto"/>
              <w:rPr>
                <w:sz w:val="17"/>
                <w:szCs w:val="17"/>
              </w:rPr>
            </w:pPr>
            <w:r>
              <w:rPr>
                <w:rStyle w:val="Jin"/>
                <w:w w:val="80"/>
                <w:sz w:val="17"/>
                <w:szCs w:val="17"/>
              </w:rPr>
              <w:t>Podvrtnutí kloubů prstů, léčené pevnou fixací</w:t>
            </w:r>
          </w:p>
        </w:tc>
        <w:tc>
          <w:tcPr>
            <w:tcW w:w="706" w:type="dxa"/>
            <w:tcBorders>
              <w:top w:val="single" w:sz="4" w:space="0" w:color="auto"/>
              <w:left w:val="single" w:sz="4" w:space="0" w:color="auto"/>
            </w:tcBorders>
            <w:shd w:val="clear" w:color="auto" w:fill="auto"/>
            <w:vAlign w:val="bottom"/>
          </w:tcPr>
          <w:p w14:paraId="7B2BF96F"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610D1115" w14:textId="77777777" w:rsidR="006B251E" w:rsidRDefault="000278AB">
            <w:pPr>
              <w:pStyle w:val="Jin0"/>
              <w:spacing w:line="240" w:lineRule="auto"/>
              <w:rPr>
                <w:sz w:val="17"/>
                <w:szCs w:val="17"/>
              </w:rPr>
            </w:pPr>
            <w:r>
              <w:rPr>
                <w:rStyle w:val="Jin"/>
                <w:w w:val="80"/>
                <w:sz w:val="17"/>
                <w:szCs w:val="17"/>
              </w:rPr>
              <w:t>neplní se</w:t>
            </w:r>
          </w:p>
        </w:tc>
      </w:tr>
      <w:tr w:rsidR="006B251E" w14:paraId="05C8C585" w14:textId="77777777">
        <w:trPr>
          <w:trHeight w:hRule="exact" w:val="408"/>
          <w:jc w:val="center"/>
        </w:trPr>
        <w:tc>
          <w:tcPr>
            <w:tcW w:w="432" w:type="dxa"/>
            <w:tcBorders>
              <w:top w:val="single" w:sz="4" w:space="0" w:color="auto"/>
              <w:left w:val="single" w:sz="4" w:space="0" w:color="auto"/>
            </w:tcBorders>
            <w:shd w:val="clear" w:color="auto" w:fill="auto"/>
            <w:vAlign w:val="center"/>
          </w:tcPr>
          <w:p w14:paraId="588EFE24" w14:textId="77777777" w:rsidR="006B251E" w:rsidRDefault="000278AB">
            <w:pPr>
              <w:pStyle w:val="Jin0"/>
              <w:spacing w:line="240" w:lineRule="auto"/>
              <w:rPr>
                <w:sz w:val="17"/>
                <w:szCs w:val="17"/>
              </w:rPr>
            </w:pPr>
            <w:r>
              <w:rPr>
                <w:rStyle w:val="Jin"/>
                <w:w w:val="80"/>
                <w:sz w:val="17"/>
                <w:szCs w:val="17"/>
              </w:rPr>
              <w:t>295a</w:t>
            </w:r>
          </w:p>
        </w:tc>
        <w:tc>
          <w:tcPr>
            <w:tcW w:w="3432" w:type="dxa"/>
            <w:tcBorders>
              <w:top w:val="single" w:sz="4" w:space="0" w:color="auto"/>
              <w:left w:val="single" w:sz="4" w:space="0" w:color="auto"/>
            </w:tcBorders>
            <w:shd w:val="clear" w:color="auto" w:fill="auto"/>
          </w:tcPr>
          <w:p w14:paraId="00B8A1B2" w14:textId="77777777" w:rsidR="006B251E" w:rsidRDefault="000278AB">
            <w:pPr>
              <w:pStyle w:val="Jin0"/>
              <w:spacing w:line="230" w:lineRule="auto"/>
              <w:rPr>
                <w:sz w:val="17"/>
                <w:szCs w:val="17"/>
              </w:rPr>
            </w:pPr>
            <w:r>
              <w:rPr>
                <w:rStyle w:val="Jin"/>
                <w:w w:val="80"/>
                <w:sz w:val="17"/>
                <w:szCs w:val="17"/>
              </w:rPr>
              <w:t>Odtržení labra a ligamentum capitis femoris kyčelního kloubu</w:t>
            </w:r>
          </w:p>
        </w:tc>
        <w:tc>
          <w:tcPr>
            <w:tcW w:w="706" w:type="dxa"/>
            <w:tcBorders>
              <w:top w:val="single" w:sz="4" w:space="0" w:color="auto"/>
              <w:left w:val="single" w:sz="4" w:space="0" w:color="auto"/>
            </w:tcBorders>
            <w:shd w:val="clear" w:color="auto" w:fill="auto"/>
            <w:vAlign w:val="center"/>
          </w:tcPr>
          <w:p w14:paraId="461FCB62"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4CCA3E67" w14:textId="77777777" w:rsidR="006B251E" w:rsidRDefault="000278AB">
            <w:pPr>
              <w:pStyle w:val="Jin0"/>
              <w:spacing w:line="240" w:lineRule="auto"/>
              <w:jc w:val="center"/>
              <w:rPr>
                <w:sz w:val="17"/>
                <w:szCs w:val="17"/>
              </w:rPr>
            </w:pPr>
            <w:r>
              <w:rPr>
                <w:rStyle w:val="Jin"/>
                <w:w w:val="80"/>
                <w:sz w:val="17"/>
                <w:szCs w:val="17"/>
              </w:rPr>
              <w:t>84</w:t>
            </w:r>
          </w:p>
        </w:tc>
      </w:tr>
      <w:tr w:rsidR="006B251E" w14:paraId="10D8CB92" w14:textId="77777777">
        <w:trPr>
          <w:trHeight w:hRule="exact" w:val="979"/>
          <w:jc w:val="center"/>
        </w:trPr>
        <w:tc>
          <w:tcPr>
            <w:tcW w:w="432" w:type="dxa"/>
            <w:tcBorders>
              <w:top w:val="single" w:sz="4" w:space="0" w:color="auto"/>
              <w:left w:val="single" w:sz="4" w:space="0" w:color="auto"/>
            </w:tcBorders>
            <w:shd w:val="clear" w:color="auto" w:fill="auto"/>
            <w:vAlign w:val="center"/>
          </w:tcPr>
          <w:p w14:paraId="024E3977" w14:textId="77777777" w:rsidR="006B251E" w:rsidRDefault="000278AB">
            <w:pPr>
              <w:pStyle w:val="Jin0"/>
              <w:spacing w:line="240" w:lineRule="auto"/>
              <w:rPr>
                <w:sz w:val="17"/>
                <w:szCs w:val="17"/>
              </w:rPr>
            </w:pPr>
            <w:r>
              <w:rPr>
                <w:rStyle w:val="Jin"/>
                <w:w w:val="80"/>
                <w:sz w:val="17"/>
                <w:szCs w:val="17"/>
              </w:rPr>
              <w:t>296</w:t>
            </w:r>
          </w:p>
        </w:tc>
        <w:tc>
          <w:tcPr>
            <w:tcW w:w="3432" w:type="dxa"/>
            <w:tcBorders>
              <w:top w:val="single" w:sz="4" w:space="0" w:color="auto"/>
              <w:left w:val="single" w:sz="4" w:space="0" w:color="auto"/>
            </w:tcBorders>
            <w:shd w:val="clear" w:color="auto" w:fill="auto"/>
          </w:tcPr>
          <w:p w14:paraId="0DFF3BE9" w14:textId="77777777" w:rsidR="006B251E" w:rsidRDefault="000278AB">
            <w:pPr>
              <w:pStyle w:val="Jin0"/>
              <w:spacing w:line="233" w:lineRule="auto"/>
              <w:rPr>
                <w:sz w:val="17"/>
                <w:szCs w:val="17"/>
              </w:rPr>
            </w:pPr>
            <w:r>
              <w:rPr>
                <w:rStyle w:val="Jin"/>
                <w:w w:val="80"/>
                <w:sz w:val="17"/>
                <w:szCs w:val="17"/>
              </w:rPr>
              <w:t>Natržení vnitřního nebo zevního postranního vazu kolenního, klinicky prokázaný jako akutní posttraumatický stav s pozitivními funkčními testy, nebo potvrzené UZV, MR, ASK apod., léčené pevnou fixací</w:t>
            </w:r>
          </w:p>
        </w:tc>
        <w:tc>
          <w:tcPr>
            <w:tcW w:w="706" w:type="dxa"/>
            <w:tcBorders>
              <w:top w:val="single" w:sz="4" w:space="0" w:color="auto"/>
              <w:left w:val="single" w:sz="4" w:space="0" w:color="auto"/>
            </w:tcBorders>
            <w:shd w:val="clear" w:color="auto" w:fill="auto"/>
            <w:vAlign w:val="center"/>
          </w:tcPr>
          <w:p w14:paraId="13AA1D89"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003BCA9E" w14:textId="77777777" w:rsidR="006B251E" w:rsidRDefault="000278AB">
            <w:pPr>
              <w:pStyle w:val="Jin0"/>
              <w:spacing w:line="240" w:lineRule="auto"/>
              <w:jc w:val="center"/>
              <w:rPr>
                <w:sz w:val="17"/>
                <w:szCs w:val="17"/>
              </w:rPr>
            </w:pPr>
            <w:r>
              <w:rPr>
                <w:rStyle w:val="Jin"/>
                <w:w w:val="80"/>
                <w:sz w:val="17"/>
                <w:szCs w:val="17"/>
              </w:rPr>
              <w:t>49</w:t>
            </w:r>
          </w:p>
        </w:tc>
      </w:tr>
      <w:tr w:rsidR="006B251E" w14:paraId="3BB5DCE1" w14:textId="77777777">
        <w:trPr>
          <w:trHeight w:hRule="exact" w:val="792"/>
          <w:jc w:val="center"/>
        </w:trPr>
        <w:tc>
          <w:tcPr>
            <w:tcW w:w="432" w:type="dxa"/>
            <w:tcBorders>
              <w:top w:val="single" w:sz="4" w:space="0" w:color="auto"/>
              <w:left w:val="single" w:sz="4" w:space="0" w:color="auto"/>
            </w:tcBorders>
            <w:shd w:val="clear" w:color="auto" w:fill="auto"/>
            <w:vAlign w:val="center"/>
          </w:tcPr>
          <w:p w14:paraId="68064E0B" w14:textId="77777777" w:rsidR="006B251E" w:rsidRDefault="000278AB">
            <w:pPr>
              <w:pStyle w:val="Jin0"/>
              <w:spacing w:line="240" w:lineRule="auto"/>
              <w:rPr>
                <w:sz w:val="17"/>
                <w:szCs w:val="17"/>
              </w:rPr>
            </w:pPr>
            <w:r>
              <w:rPr>
                <w:rStyle w:val="Jin"/>
                <w:w w:val="80"/>
                <w:sz w:val="17"/>
                <w:szCs w:val="17"/>
              </w:rPr>
              <w:t>297</w:t>
            </w:r>
          </w:p>
        </w:tc>
        <w:tc>
          <w:tcPr>
            <w:tcW w:w="3432" w:type="dxa"/>
            <w:tcBorders>
              <w:top w:val="single" w:sz="4" w:space="0" w:color="auto"/>
              <w:left w:val="single" w:sz="4" w:space="0" w:color="auto"/>
            </w:tcBorders>
            <w:shd w:val="clear" w:color="auto" w:fill="auto"/>
            <w:vAlign w:val="bottom"/>
          </w:tcPr>
          <w:p w14:paraId="54ECF86F" w14:textId="77777777" w:rsidR="006B251E" w:rsidRDefault="000278AB">
            <w:pPr>
              <w:pStyle w:val="Jin0"/>
              <w:spacing w:line="233" w:lineRule="auto"/>
              <w:rPr>
                <w:sz w:val="17"/>
                <w:szCs w:val="17"/>
              </w:rPr>
            </w:pPr>
            <w:r>
              <w:rPr>
                <w:rStyle w:val="Jin"/>
                <w:w w:val="80"/>
                <w:sz w:val="17"/>
                <w:szCs w:val="17"/>
              </w:rPr>
              <w:t>Natržení zkříženého vazu kolenního, klinicky prokázaný jako akutní posttraumatický stav pozitivními funkčními testy, potvrzené vyšetřením UZV, CT, MR, ASK apod., léčené pevnou fixací</w:t>
            </w:r>
          </w:p>
        </w:tc>
        <w:tc>
          <w:tcPr>
            <w:tcW w:w="706" w:type="dxa"/>
            <w:tcBorders>
              <w:top w:val="single" w:sz="4" w:space="0" w:color="auto"/>
              <w:left w:val="single" w:sz="4" w:space="0" w:color="auto"/>
            </w:tcBorders>
            <w:shd w:val="clear" w:color="auto" w:fill="auto"/>
            <w:vAlign w:val="center"/>
          </w:tcPr>
          <w:p w14:paraId="220390B8"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7DD3A6E0" w14:textId="77777777" w:rsidR="006B251E" w:rsidRDefault="000278AB">
            <w:pPr>
              <w:pStyle w:val="Jin0"/>
              <w:spacing w:line="240" w:lineRule="auto"/>
              <w:jc w:val="center"/>
              <w:rPr>
                <w:sz w:val="17"/>
                <w:szCs w:val="17"/>
              </w:rPr>
            </w:pPr>
            <w:r>
              <w:rPr>
                <w:rStyle w:val="Jin"/>
                <w:w w:val="80"/>
                <w:sz w:val="17"/>
                <w:szCs w:val="17"/>
              </w:rPr>
              <w:t>56</w:t>
            </w:r>
          </w:p>
        </w:tc>
      </w:tr>
      <w:tr w:rsidR="006B251E" w14:paraId="17C40FC3" w14:textId="77777777">
        <w:trPr>
          <w:trHeight w:hRule="exact" w:val="979"/>
          <w:jc w:val="center"/>
        </w:trPr>
        <w:tc>
          <w:tcPr>
            <w:tcW w:w="432" w:type="dxa"/>
            <w:tcBorders>
              <w:top w:val="single" w:sz="4" w:space="0" w:color="auto"/>
              <w:left w:val="single" w:sz="4" w:space="0" w:color="auto"/>
            </w:tcBorders>
            <w:shd w:val="clear" w:color="auto" w:fill="auto"/>
            <w:vAlign w:val="center"/>
          </w:tcPr>
          <w:p w14:paraId="4AE7872B" w14:textId="77777777" w:rsidR="006B251E" w:rsidRDefault="000278AB">
            <w:pPr>
              <w:pStyle w:val="Jin0"/>
              <w:spacing w:line="240" w:lineRule="auto"/>
              <w:rPr>
                <w:sz w:val="17"/>
                <w:szCs w:val="17"/>
              </w:rPr>
            </w:pPr>
            <w:r>
              <w:rPr>
                <w:rStyle w:val="Jin"/>
                <w:w w:val="80"/>
                <w:sz w:val="17"/>
                <w:szCs w:val="17"/>
              </w:rPr>
              <w:t>298</w:t>
            </w:r>
          </w:p>
        </w:tc>
        <w:tc>
          <w:tcPr>
            <w:tcW w:w="3432" w:type="dxa"/>
            <w:tcBorders>
              <w:top w:val="single" w:sz="4" w:space="0" w:color="auto"/>
              <w:left w:val="single" w:sz="4" w:space="0" w:color="auto"/>
            </w:tcBorders>
            <w:shd w:val="clear" w:color="auto" w:fill="auto"/>
          </w:tcPr>
          <w:p w14:paraId="2F3957E3" w14:textId="77777777" w:rsidR="006B251E" w:rsidRDefault="000278AB">
            <w:pPr>
              <w:pStyle w:val="Jin0"/>
              <w:spacing w:line="233" w:lineRule="auto"/>
              <w:rPr>
                <w:sz w:val="17"/>
                <w:szCs w:val="17"/>
              </w:rPr>
            </w:pPr>
            <w:r>
              <w:rPr>
                <w:rStyle w:val="Jin"/>
                <w:w w:val="80"/>
                <w:sz w:val="17"/>
                <w:szCs w:val="17"/>
              </w:rPr>
              <w:t>Přetržení nebo úplné odtržení postranního vazu kolenního, klinicky prokázaný jako akutní posttraumatický stav s pozitivními funkčními testy, nebo potvrzené UZV, MR, ASK apod., léčené pevnou fixací</w:t>
            </w:r>
          </w:p>
        </w:tc>
        <w:tc>
          <w:tcPr>
            <w:tcW w:w="706" w:type="dxa"/>
            <w:tcBorders>
              <w:top w:val="single" w:sz="4" w:space="0" w:color="auto"/>
              <w:left w:val="single" w:sz="4" w:space="0" w:color="auto"/>
            </w:tcBorders>
            <w:shd w:val="clear" w:color="auto" w:fill="auto"/>
            <w:vAlign w:val="center"/>
          </w:tcPr>
          <w:p w14:paraId="45ED5C1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3DF26972" w14:textId="77777777" w:rsidR="006B251E" w:rsidRDefault="000278AB">
            <w:pPr>
              <w:pStyle w:val="Jin0"/>
              <w:spacing w:line="240" w:lineRule="auto"/>
              <w:jc w:val="center"/>
              <w:rPr>
                <w:sz w:val="17"/>
                <w:szCs w:val="17"/>
              </w:rPr>
            </w:pPr>
            <w:r>
              <w:rPr>
                <w:rStyle w:val="Jin"/>
                <w:w w:val="80"/>
                <w:sz w:val="17"/>
                <w:szCs w:val="17"/>
              </w:rPr>
              <w:t>84</w:t>
            </w:r>
          </w:p>
        </w:tc>
      </w:tr>
      <w:tr w:rsidR="006B251E" w14:paraId="29F8C2DF" w14:textId="77777777">
        <w:trPr>
          <w:trHeight w:hRule="exact" w:val="979"/>
          <w:jc w:val="center"/>
        </w:trPr>
        <w:tc>
          <w:tcPr>
            <w:tcW w:w="432" w:type="dxa"/>
            <w:tcBorders>
              <w:top w:val="single" w:sz="4" w:space="0" w:color="auto"/>
              <w:left w:val="single" w:sz="4" w:space="0" w:color="auto"/>
            </w:tcBorders>
            <w:shd w:val="clear" w:color="auto" w:fill="auto"/>
            <w:vAlign w:val="center"/>
          </w:tcPr>
          <w:p w14:paraId="579D5B0B" w14:textId="77777777" w:rsidR="006B251E" w:rsidRDefault="000278AB">
            <w:pPr>
              <w:pStyle w:val="Jin0"/>
              <w:spacing w:line="240" w:lineRule="auto"/>
              <w:rPr>
                <w:sz w:val="17"/>
                <w:szCs w:val="17"/>
              </w:rPr>
            </w:pPr>
            <w:r>
              <w:rPr>
                <w:rStyle w:val="Jin"/>
                <w:w w:val="80"/>
                <w:sz w:val="17"/>
                <w:szCs w:val="17"/>
              </w:rPr>
              <w:t>299</w:t>
            </w:r>
          </w:p>
        </w:tc>
        <w:tc>
          <w:tcPr>
            <w:tcW w:w="3432" w:type="dxa"/>
            <w:tcBorders>
              <w:top w:val="single" w:sz="4" w:space="0" w:color="auto"/>
              <w:left w:val="single" w:sz="4" w:space="0" w:color="auto"/>
            </w:tcBorders>
            <w:shd w:val="clear" w:color="auto" w:fill="auto"/>
          </w:tcPr>
          <w:p w14:paraId="4ABA9F78" w14:textId="77777777" w:rsidR="006B251E" w:rsidRDefault="000278AB">
            <w:pPr>
              <w:pStyle w:val="Jin0"/>
              <w:spacing w:line="233" w:lineRule="auto"/>
              <w:rPr>
                <w:sz w:val="17"/>
                <w:szCs w:val="17"/>
              </w:rPr>
            </w:pPr>
            <w:r>
              <w:rPr>
                <w:rStyle w:val="Jin"/>
                <w:w w:val="80"/>
                <w:sz w:val="17"/>
                <w:szCs w:val="17"/>
              </w:rPr>
              <w:t>Přetržení nebo úplné odtržení zkříženého vazu kolenního, klinicky prokázané jako akutní posttraumatický stav s pozitivními funkčními testy, potvrzené vyšetřením UZV, CT, MR, ASK apod., léčené konzervativně</w:t>
            </w:r>
          </w:p>
        </w:tc>
        <w:tc>
          <w:tcPr>
            <w:tcW w:w="706" w:type="dxa"/>
            <w:tcBorders>
              <w:top w:val="single" w:sz="4" w:space="0" w:color="auto"/>
              <w:left w:val="single" w:sz="4" w:space="0" w:color="auto"/>
            </w:tcBorders>
            <w:shd w:val="clear" w:color="auto" w:fill="auto"/>
            <w:vAlign w:val="center"/>
          </w:tcPr>
          <w:p w14:paraId="74849CB3" w14:textId="77777777" w:rsidR="006B251E" w:rsidRDefault="000278AB">
            <w:pPr>
              <w:pStyle w:val="Jin0"/>
              <w:spacing w:line="240" w:lineRule="auto"/>
              <w:ind w:firstLine="220"/>
              <w:rPr>
                <w:sz w:val="17"/>
                <w:szCs w:val="17"/>
              </w:rPr>
            </w:pPr>
            <w:r>
              <w:rPr>
                <w:rStyle w:val="Jin"/>
                <w:w w:val="80"/>
                <w:sz w:val="17"/>
                <w:szCs w:val="17"/>
              </w:rPr>
              <w:t>91</w:t>
            </w:r>
          </w:p>
        </w:tc>
        <w:tc>
          <w:tcPr>
            <w:tcW w:w="715" w:type="dxa"/>
            <w:tcBorders>
              <w:top w:val="single" w:sz="4" w:space="0" w:color="auto"/>
              <w:left w:val="single" w:sz="4" w:space="0" w:color="auto"/>
              <w:right w:val="single" w:sz="4" w:space="0" w:color="auto"/>
            </w:tcBorders>
            <w:shd w:val="clear" w:color="auto" w:fill="auto"/>
            <w:vAlign w:val="center"/>
          </w:tcPr>
          <w:p w14:paraId="1E7C84A0" w14:textId="77777777" w:rsidR="006B251E" w:rsidRDefault="000278AB">
            <w:pPr>
              <w:pStyle w:val="Jin0"/>
              <w:spacing w:line="240" w:lineRule="auto"/>
              <w:jc w:val="center"/>
              <w:rPr>
                <w:sz w:val="17"/>
                <w:szCs w:val="17"/>
              </w:rPr>
            </w:pPr>
            <w:r>
              <w:rPr>
                <w:rStyle w:val="Jin"/>
                <w:w w:val="80"/>
                <w:sz w:val="17"/>
                <w:szCs w:val="17"/>
              </w:rPr>
              <w:t>91</w:t>
            </w:r>
          </w:p>
        </w:tc>
      </w:tr>
      <w:tr w:rsidR="006B251E" w14:paraId="513EB309" w14:textId="77777777">
        <w:trPr>
          <w:trHeight w:hRule="exact" w:val="408"/>
          <w:jc w:val="center"/>
        </w:trPr>
        <w:tc>
          <w:tcPr>
            <w:tcW w:w="432" w:type="dxa"/>
            <w:tcBorders>
              <w:top w:val="single" w:sz="4" w:space="0" w:color="auto"/>
              <w:left w:val="single" w:sz="4" w:space="0" w:color="auto"/>
            </w:tcBorders>
            <w:shd w:val="clear" w:color="auto" w:fill="auto"/>
            <w:vAlign w:val="center"/>
          </w:tcPr>
          <w:p w14:paraId="4758A932" w14:textId="77777777" w:rsidR="006B251E" w:rsidRDefault="000278AB">
            <w:pPr>
              <w:pStyle w:val="Jin0"/>
              <w:spacing w:line="240" w:lineRule="auto"/>
              <w:rPr>
                <w:sz w:val="17"/>
                <w:szCs w:val="17"/>
              </w:rPr>
            </w:pPr>
            <w:r>
              <w:rPr>
                <w:rStyle w:val="Jin"/>
                <w:w w:val="80"/>
                <w:sz w:val="17"/>
                <w:szCs w:val="17"/>
              </w:rPr>
              <w:t>299a</w:t>
            </w:r>
          </w:p>
        </w:tc>
        <w:tc>
          <w:tcPr>
            <w:tcW w:w="3432" w:type="dxa"/>
            <w:tcBorders>
              <w:top w:val="single" w:sz="4" w:space="0" w:color="auto"/>
              <w:left w:val="single" w:sz="4" w:space="0" w:color="auto"/>
            </w:tcBorders>
            <w:shd w:val="clear" w:color="auto" w:fill="auto"/>
            <w:vAlign w:val="bottom"/>
          </w:tcPr>
          <w:p w14:paraId="2F5FC83E" w14:textId="77777777" w:rsidR="006B251E" w:rsidRDefault="000278AB">
            <w:pPr>
              <w:pStyle w:val="Jin0"/>
              <w:spacing w:line="240" w:lineRule="auto"/>
              <w:rPr>
                <w:sz w:val="17"/>
                <w:szCs w:val="17"/>
              </w:rPr>
            </w:pPr>
            <w:r>
              <w:rPr>
                <w:rStyle w:val="Jin"/>
                <w:w w:val="80"/>
                <w:sz w:val="17"/>
                <w:szCs w:val="17"/>
              </w:rPr>
              <w:t>Přetržení nebo úplné odtržení zkříženého vazu kolenního léčené operací</w:t>
            </w:r>
          </w:p>
        </w:tc>
        <w:tc>
          <w:tcPr>
            <w:tcW w:w="706" w:type="dxa"/>
            <w:tcBorders>
              <w:top w:val="single" w:sz="4" w:space="0" w:color="auto"/>
              <w:left w:val="single" w:sz="4" w:space="0" w:color="auto"/>
            </w:tcBorders>
            <w:shd w:val="clear" w:color="auto" w:fill="auto"/>
            <w:vAlign w:val="center"/>
          </w:tcPr>
          <w:p w14:paraId="0891CDA4"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5C8ABB42" w14:textId="77777777" w:rsidR="006B251E" w:rsidRDefault="000278AB">
            <w:pPr>
              <w:pStyle w:val="Jin0"/>
              <w:spacing w:line="240" w:lineRule="auto"/>
              <w:jc w:val="center"/>
              <w:rPr>
                <w:sz w:val="17"/>
                <w:szCs w:val="17"/>
              </w:rPr>
            </w:pPr>
            <w:r>
              <w:rPr>
                <w:rStyle w:val="Jin"/>
                <w:w w:val="80"/>
                <w:sz w:val="17"/>
                <w:szCs w:val="17"/>
              </w:rPr>
              <w:t>112</w:t>
            </w:r>
          </w:p>
        </w:tc>
      </w:tr>
      <w:tr w:rsidR="006B251E" w14:paraId="1B811FBB" w14:textId="77777777">
        <w:trPr>
          <w:trHeight w:hRule="exact" w:val="792"/>
          <w:jc w:val="center"/>
        </w:trPr>
        <w:tc>
          <w:tcPr>
            <w:tcW w:w="432" w:type="dxa"/>
            <w:tcBorders>
              <w:top w:val="single" w:sz="4" w:space="0" w:color="auto"/>
              <w:left w:val="single" w:sz="4" w:space="0" w:color="auto"/>
            </w:tcBorders>
            <w:shd w:val="clear" w:color="auto" w:fill="auto"/>
            <w:vAlign w:val="center"/>
          </w:tcPr>
          <w:p w14:paraId="6D6734DC" w14:textId="77777777" w:rsidR="006B251E" w:rsidRDefault="000278AB">
            <w:pPr>
              <w:pStyle w:val="Jin0"/>
              <w:spacing w:line="240" w:lineRule="auto"/>
              <w:rPr>
                <w:sz w:val="17"/>
                <w:szCs w:val="17"/>
              </w:rPr>
            </w:pPr>
            <w:r>
              <w:rPr>
                <w:rStyle w:val="Jin"/>
                <w:w w:val="80"/>
                <w:sz w:val="17"/>
                <w:szCs w:val="17"/>
              </w:rPr>
              <w:t>300</w:t>
            </w:r>
          </w:p>
        </w:tc>
        <w:tc>
          <w:tcPr>
            <w:tcW w:w="3432" w:type="dxa"/>
            <w:tcBorders>
              <w:top w:val="single" w:sz="4" w:space="0" w:color="auto"/>
              <w:left w:val="single" w:sz="4" w:space="0" w:color="auto"/>
            </w:tcBorders>
            <w:shd w:val="clear" w:color="auto" w:fill="auto"/>
            <w:vAlign w:val="bottom"/>
          </w:tcPr>
          <w:p w14:paraId="2B63DEE6" w14:textId="77777777" w:rsidR="006B251E" w:rsidRDefault="000278AB">
            <w:pPr>
              <w:pStyle w:val="Jin0"/>
              <w:spacing w:line="233" w:lineRule="auto"/>
              <w:rPr>
                <w:sz w:val="17"/>
                <w:szCs w:val="17"/>
              </w:rPr>
            </w:pPr>
            <w:r>
              <w:rPr>
                <w:rStyle w:val="Jin"/>
                <w:w w:val="80"/>
                <w:sz w:val="17"/>
                <w:szCs w:val="17"/>
              </w:rPr>
              <w:t>Natržení vnitřního nebo zevního postranního vazu kloubu hlezenního klinicky prokázané jako akutní posttraumatický stav s pozitivními funkčními testy, potvrzené UZV, MR, ASK apod., léčené pevnou fixací</w:t>
            </w:r>
          </w:p>
        </w:tc>
        <w:tc>
          <w:tcPr>
            <w:tcW w:w="706" w:type="dxa"/>
            <w:tcBorders>
              <w:top w:val="single" w:sz="4" w:space="0" w:color="auto"/>
              <w:left w:val="single" w:sz="4" w:space="0" w:color="auto"/>
            </w:tcBorders>
            <w:shd w:val="clear" w:color="auto" w:fill="auto"/>
            <w:vAlign w:val="center"/>
          </w:tcPr>
          <w:p w14:paraId="316AE483"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6CCD4FF3" w14:textId="77777777" w:rsidR="006B251E" w:rsidRDefault="000278AB">
            <w:pPr>
              <w:pStyle w:val="Jin0"/>
              <w:spacing w:line="240" w:lineRule="auto"/>
              <w:jc w:val="center"/>
              <w:rPr>
                <w:sz w:val="17"/>
                <w:szCs w:val="17"/>
              </w:rPr>
            </w:pPr>
            <w:r>
              <w:rPr>
                <w:rStyle w:val="Jin"/>
                <w:w w:val="80"/>
                <w:sz w:val="17"/>
                <w:szCs w:val="17"/>
              </w:rPr>
              <w:t>35</w:t>
            </w:r>
          </w:p>
        </w:tc>
      </w:tr>
      <w:tr w:rsidR="006B251E" w14:paraId="6CC1426F" w14:textId="77777777">
        <w:trPr>
          <w:trHeight w:hRule="exact" w:val="792"/>
          <w:jc w:val="center"/>
        </w:trPr>
        <w:tc>
          <w:tcPr>
            <w:tcW w:w="432" w:type="dxa"/>
            <w:tcBorders>
              <w:top w:val="single" w:sz="4" w:space="0" w:color="auto"/>
              <w:left w:val="single" w:sz="4" w:space="0" w:color="auto"/>
              <w:bottom w:val="single" w:sz="4" w:space="0" w:color="auto"/>
            </w:tcBorders>
            <w:shd w:val="clear" w:color="auto" w:fill="auto"/>
            <w:vAlign w:val="center"/>
          </w:tcPr>
          <w:p w14:paraId="43AB058D" w14:textId="77777777" w:rsidR="006B251E" w:rsidRDefault="000278AB">
            <w:pPr>
              <w:pStyle w:val="Jin0"/>
              <w:spacing w:line="240" w:lineRule="auto"/>
              <w:rPr>
                <w:sz w:val="17"/>
                <w:szCs w:val="17"/>
              </w:rPr>
            </w:pPr>
            <w:r>
              <w:rPr>
                <w:rStyle w:val="Jin"/>
                <w:w w:val="80"/>
                <w:sz w:val="17"/>
                <w:szCs w:val="17"/>
              </w:rPr>
              <w:t>301</w:t>
            </w:r>
          </w:p>
        </w:tc>
        <w:tc>
          <w:tcPr>
            <w:tcW w:w="3432" w:type="dxa"/>
            <w:tcBorders>
              <w:top w:val="single" w:sz="4" w:space="0" w:color="auto"/>
              <w:left w:val="single" w:sz="4" w:space="0" w:color="auto"/>
              <w:bottom w:val="single" w:sz="4" w:space="0" w:color="auto"/>
            </w:tcBorders>
            <w:shd w:val="clear" w:color="auto" w:fill="auto"/>
            <w:vAlign w:val="bottom"/>
          </w:tcPr>
          <w:p w14:paraId="1300CA0B" w14:textId="77777777" w:rsidR="006B251E" w:rsidRDefault="000278AB">
            <w:pPr>
              <w:pStyle w:val="Jin0"/>
              <w:spacing w:line="233" w:lineRule="auto"/>
              <w:rPr>
                <w:sz w:val="17"/>
                <w:szCs w:val="17"/>
              </w:rPr>
            </w:pPr>
            <w:r>
              <w:rPr>
                <w:rStyle w:val="Jin"/>
                <w:w w:val="80"/>
                <w:sz w:val="17"/>
                <w:szCs w:val="17"/>
              </w:rPr>
              <w:t>Přetržení vnitřního nebo zevního postranního vazu kloubu hlezenního klinicky prokázané jako akutní posttraumatický stav s pozitivními funkčními testy, potvrzené UZV, MR, ASK apod., léčené pevnou fixací</w:t>
            </w:r>
          </w:p>
        </w:tc>
        <w:tc>
          <w:tcPr>
            <w:tcW w:w="706" w:type="dxa"/>
            <w:tcBorders>
              <w:top w:val="single" w:sz="4" w:space="0" w:color="auto"/>
              <w:left w:val="single" w:sz="4" w:space="0" w:color="auto"/>
              <w:bottom w:val="single" w:sz="4" w:space="0" w:color="auto"/>
            </w:tcBorders>
            <w:shd w:val="clear" w:color="auto" w:fill="auto"/>
            <w:vAlign w:val="center"/>
          </w:tcPr>
          <w:p w14:paraId="2053B6F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69F6A63" w14:textId="77777777" w:rsidR="006B251E" w:rsidRDefault="000278AB">
            <w:pPr>
              <w:pStyle w:val="Jin0"/>
              <w:spacing w:line="240" w:lineRule="auto"/>
              <w:jc w:val="center"/>
              <w:rPr>
                <w:sz w:val="17"/>
                <w:szCs w:val="17"/>
              </w:rPr>
            </w:pPr>
            <w:r>
              <w:rPr>
                <w:rStyle w:val="Jin"/>
                <w:w w:val="80"/>
                <w:sz w:val="17"/>
                <w:szCs w:val="17"/>
              </w:rPr>
              <w:t>56</w:t>
            </w:r>
          </w:p>
        </w:tc>
      </w:tr>
      <w:tr w:rsidR="006B251E" w14:paraId="5D7C5E05"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4D1EA0CC" w14:textId="77777777" w:rsidR="006B251E" w:rsidRDefault="000278AB">
            <w:pPr>
              <w:pStyle w:val="Jin0"/>
              <w:spacing w:line="240" w:lineRule="auto"/>
              <w:rPr>
                <w:sz w:val="17"/>
                <w:szCs w:val="17"/>
              </w:rPr>
            </w:pPr>
            <w:r>
              <w:rPr>
                <w:rStyle w:val="Jin"/>
                <w:w w:val="80"/>
                <w:sz w:val="17"/>
                <w:szCs w:val="17"/>
              </w:rPr>
              <w:t>302</w:t>
            </w:r>
          </w:p>
        </w:tc>
        <w:tc>
          <w:tcPr>
            <w:tcW w:w="3432" w:type="dxa"/>
            <w:tcBorders>
              <w:top w:val="single" w:sz="4" w:space="0" w:color="auto"/>
              <w:left w:val="single" w:sz="4" w:space="0" w:color="auto"/>
            </w:tcBorders>
            <w:shd w:val="clear" w:color="auto" w:fill="auto"/>
            <w:vAlign w:val="bottom"/>
          </w:tcPr>
          <w:p w14:paraId="2B0B9158" w14:textId="77777777" w:rsidR="006B251E" w:rsidRDefault="000278AB">
            <w:pPr>
              <w:pStyle w:val="Jin0"/>
              <w:spacing w:line="230" w:lineRule="auto"/>
              <w:rPr>
                <w:sz w:val="17"/>
                <w:szCs w:val="17"/>
              </w:rPr>
            </w:pPr>
            <w:r>
              <w:rPr>
                <w:rStyle w:val="Jin"/>
                <w:w w:val="80"/>
                <w:sz w:val="17"/>
                <w:szCs w:val="17"/>
              </w:rPr>
              <w:t>Poranění zevního nebo vnitřního menisku léčené konzervativně, potvrzené UZV, CT, MR apod.</w:t>
            </w:r>
          </w:p>
        </w:tc>
        <w:tc>
          <w:tcPr>
            <w:tcW w:w="706" w:type="dxa"/>
            <w:tcBorders>
              <w:top w:val="single" w:sz="4" w:space="0" w:color="auto"/>
              <w:left w:val="single" w:sz="4" w:space="0" w:color="auto"/>
            </w:tcBorders>
            <w:shd w:val="clear" w:color="auto" w:fill="auto"/>
            <w:vAlign w:val="center"/>
          </w:tcPr>
          <w:p w14:paraId="75D3B1A2"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5529DCB" w14:textId="77777777" w:rsidR="006B251E" w:rsidRDefault="000278AB">
            <w:pPr>
              <w:pStyle w:val="Jin0"/>
              <w:spacing w:line="240" w:lineRule="auto"/>
              <w:jc w:val="center"/>
              <w:rPr>
                <w:sz w:val="17"/>
                <w:szCs w:val="17"/>
              </w:rPr>
            </w:pPr>
            <w:r>
              <w:rPr>
                <w:rStyle w:val="Jin"/>
                <w:w w:val="80"/>
                <w:sz w:val="17"/>
                <w:szCs w:val="17"/>
              </w:rPr>
              <w:t>28</w:t>
            </w:r>
          </w:p>
        </w:tc>
      </w:tr>
      <w:tr w:rsidR="006B251E" w14:paraId="7564B498"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72FC787" w14:textId="77777777" w:rsidR="006B251E" w:rsidRDefault="000278AB">
            <w:pPr>
              <w:pStyle w:val="Jin0"/>
              <w:spacing w:line="240" w:lineRule="auto"/>
              <w:rPr>
                <w:sz w:val="17"/>
                <w:szCs w:val="17"/>
              </w:rPr>
            </w:pPr>
            <w:r>
              <w:rPr>
                <w:rStyle w:val="Jin"/>
                <w:w w:val="80"/>
                <w:sz w:val="17"/>
                <w:szCs w:val="17"/>
              </w:rPr>
              <w:t>303</w:t>
            </w:r>
          </w:p>
        </w:tc>
        <w:tc>
          <w:tcPr>
            <w:tcW w:w="3432" w:type="dxa"/>
            <w:tcBorders>
              <w:top w:val="single" w:sz="4" w:space="0" w:color="auto"/>
              <w:left w:val="single" w:sz="4" w:space="0" w:color="auto"/>
            </w:tcBorders>
            <w:shd w:val="clear" w:color="auto" w:fill="auto"/>
            <w:vAlign w:val="bottom"/>
          </w:tcPr>
          <w:p w14:paraId="4F063420" w14:textId="77777777" w:rsidR="006B251E" w:rsidRDefault="000278AB">
            <w:pPr>
              <w:pStyle w:val="Jin0"/>
              <w:spacing w:line="240" w:lineRule="auto"/>
              <w:rPr>
                <w:sz w:val="17"/>
                <w:szCs w:val="17"/>
              </w:rPr>
            </w:pPr>
            <w:r>
              <w:rPr>
                <w:rStyle w:val="Jin"/>
                <w:w w:val="80"/>
                <w:sz w:val="17"/>
                <w:szCs w:val="17"/>
              </w:rPr>
              <w:t>Poranění zevního nebo vnitřního menisku léčené operací</w:t>
            </w:r>
          </w:p>
        </w:tc>
        <w:tc>
          <w:tcPr>
            <w:tcW w:w="706" w:type="dxa"/>
            <w:tcBorders>
              <w:top w:val="single" w:sz="4" w:space="0" w:color="auto"/>
              <w:left w:val="single" w:sz="4" w:space="0" w:color="auto"/>
            </w:tcBorders>
            <w:shd w:val="clear" w:color="auto" w:fill="auto"/>
            <w:vAlign w:val="center"/>
          </w:tcPr>
          <w:p w14:paraId="3C0A7E4D"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799C1F2B" w14:textId="77777777" w:rsidR="006B251E" w:rsidRDefault="000278AB">
            <w:pPr>
              <w:pStyle w:val="Jin0"/>
              <w:spacing w:line="240" w:lineRule="auto"/>
              <w:jc w:val="center"/>
              <w:rPr>
                <w:sz w:val="17"/>
                <w:szCs w:val="17"/>
              </w:rPr>
            </w:pPr>
            <w:r>
              <w:rPr>
                <w:rStyle w:val="Jin"/>
                <w:w w:val="80"/>
                <w:sz w:val="17"/>
                <w:szCs w:val="17"/>
              </w:rPr>
              <w:t>56</w:t>
            </w:r>
          </w:p>
        </w:tc>
      </w:tr>
      <w:tr w:rsidR="006B251E" w14:paraId="24E5D7D4"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37134B7" w14:textId="77777777" w:rsidR="006B251E" w:rsidRDefault="000278AB">
            <w:pPr>
              <w:pStyle w:val="Jin0"/>
              <w:spacing w:line="240" w:lineRule="auto"/>
              <w:rPr>
                <w:sz w:val="17"/>
                <w:szCs w:val="17"/>
              </w:rPr>
            </w:pPr>
            <w:r>
              <w:rPr>
                <w:rStyle w:val="Jin"/>
                <w:w w:val="80"/>
                <w:sz w:val="17"/>
                <w:szCs w:val="17"/>
              </w:rPr>
              <w:t>304</w:t>
            </w:r>
          </w:p>
        </w:tc>
        <w:tc>
          <w:tcPr>
            <w:tcW w:w="3432" w:type="dxa"/>
            <w:tcBorders>
              <w:top w:val="single" w:sz="4" w:space="0" w:color="auto"/>
              <w:left w:val="single" w:sz="4" w:space="0" w:color="auto"/>
            </w:tcBorders>
            <w:shd w:val="clear" w:color="auto" w:fill="auto"/>
            <w:vAlign w:val="bottom"/>
          </w:tcPr>
          <w:p w14:paraId="19000FF3" w14:textId="77777777" w:rsidR="006B251E" w:rsidRDefault="000278AB">
            <w:pPr>
              <w:pStyle w:val="Jin0"/>
              <w:spacing w:line="240" w:lineRule="auto"/>
              <w:rPr>
                <w:sz w:val="17"/>
                <w:szCs w:val="17"/>
              </w:rPr>
            </w:pPr>
            <w:r>
              <w:rPr>
                <w:rStyle w:val="Jin"/>
                <w:w w:val="80"/>
                <w:sz w:val="17"/>
                <w:szCs w:val="17"/>
              </w:rPr>
              <w:t>Vymknutí stehenní kosti (v kyčli) léčené repozicí odborným lékařem konzervativně</w:t>
            </w:r>
          </w:p>
        </w:tc>
        <w:tc>
          <w:tcPr>
            <w:tcW w:w="706" w:type="dxa"/>
            <w:tcBorders>
              <w:top w:val="single" w:sz="4" w:space="0" w:color="auto"/>
              <w:left w:val="single" w:sz="4" w:space="0" w:color="auto"/>
            </w:tcBorders>
            <w:shd w:val="clear" w:color="auto" w:fill="auto"/>
            <w:vAlign w:val="center"/>
          </w:tcPr>
          <w:p w14:paraId="32708AFC"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290B7BF" w14:textId="77777777" w:rsidR="006B251E" w:rsidRDefault="000278AB">
            <w:pPr>
              <w:pStyle w:val="Jin0"/>
              <w:spacing w:line="240" w:lineRule="auto"/>
              <w:jc w:val="center"/>
              <w:rPr>
                <w:sz w:val="17"/>
                <w:szCs w:val="17"/>
              </w:rPr>
            </w:pPr>
            <w:r>
              <w:rPr>
                <w:rStyle w:val="Jin"/>
                <w:w w:val="80"/>
                <w:sz w:val="17"/>
                <w:szCs w:val="17"/>
              </w:rPr>
              <w:t>70</w:t>
            </w:r>
          </w:p>
        </w:tc>
      </w:tr>
      <w:tr w:rsidR="006B251E" w14:paraId="6FA09928"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2095B7C2" w14:textId="77777777" w:rsidR="006B251E" w:rsidRDefault="000278AB">
            <w:pPr>
              <w:pStyle w:val="Jin0"/>
              <w:spacing w:line="240" w:lineRule="auto"/>
              <w:rPr>
                <w:sz w:val="17"/>
                <w:szCs w:val="17"/>
              </w:rPr>
            </w:pPr>
            <w:r>
              <w:rPr>
                <w:rStyle w:val="Jin"/>
                <w:w w:val="80"/>
                <w:sz w:val="17"/>
                <w:szCs w:val="17"/>
              </w:rPr>
              <w:t>305</w:t>
            </w:r>
          </w:p>
        </w:tc>
        <w:tc>
          <w:tcPr>
            <w:tcW w:w="3432" w:type="dxa"/>
            <w:tcBorders>
              <w:top w:val="single" w:sz="4" w:space="0" w:color="auto"/>
              <w:left w:val="single" w:sz="4" w:space="0" w:color="auto"/>
            </w:tcBorders>
            <w:shd w:val="clear" w:color="auto" w:fill="auto"/>
            <w:vAlign w:val="bottom"/>
          </w:tcPr>
          <w:p w14:paraId="2AB75BDA" w14:textId="77777777" w:rsidR="006B251E" w:rsidRDefault="000278AB">
            <w:pPr>
              <w:pStyle w:val="Jin0"/>
              <w:spacing w:line="240" w:lineRule="auto"/>
              <w:rPr>
                <w:sz w:val="17"/>
                <w:szCs w:val="17"/>
              </w:rPr>
            </w:pPr>
            <w:r>
              <w:rPr>
                <w:rStyle w:val="Jin"/>
                <w:w w:val="80"/>
                <w:sz w:val="17"/>
                <w:szCs w:val="17"/>
              </w:rPr>
              <w:t>Vymknutí stehenní kosti (v kyčli) léčené operací</w:t>
            </w:r>
          </w:p>
        </w:tc>
        <w:tc>
          <w:tcPr>
            <w:tcW w:w="706" w:type="dxa"/>
            <w:tcBorders>
              <w:top w:val="single" w:sz="4" w:space="0" w:color="auto"/>
              <w:left w:val="single" w:sz="4" w:space="0" w:color="auto"/>
            </w:tcBorders>
            <w:shd w:val="clear" w:color="auto" w:fill="auto"/>
            <w:vAlign w:val="bottom"/>
          </w:tcPr>
          <w:p w14:paraId="574B93E2"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09752F34" w14:textId="77777777" w:rsidR="006B251E" w:rsidRDefault="000278AB">
            <w:pPr>
              <w:pStyle w:val="Jin0"/>
              <w:spacing w:line="240" w:lineRule="auto"/>
              <w:jc w:val="center"/>
              <w:rPr>
                <w:sz w:val="17"/>
                <w:szCs w:val="17"/>
              </w:rPr>
            </w:pPr>
            <w:r>
              <w:rPr>
                <w:rStyle w:val="Jin"/>
                <w:w w:val="80"/>
                <w:sz w:val="17"/>
                <w:szCs w:val="17"/>
              </w:rPr>
              <w:t>98</w:t>
            </w:r>
          </w:p>
        </w:tc>
      </w:tr>
      <w:tr w:rsidR="006B251E" w14:paraId="2A11C99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F20875E" w14:textId="77777777" w:rsidR="006B251E" w:rsidRDefault="000278AB">
            <w:pPr>
              <w:pStyle w:val="Jin0"/>
              <w:spacing w:line="240" w:lineRule="auto"/>
              <w:rPr>
                <w:sz w:val="17"/>
                <w:szCs w:val="17"/>
              </w:rPr>
            </w:pPr>
            <w:r>
              <w:rPr>
                <w:rStyle w:val="Jin"/>
                <w:w w:val="80"/>
                <w:sz w:val="17"/>
                <w:szCs w:val="17"/>
              </w:rPr>
              <w:t>306</w:t>
            </w:r>
          </w:p>
        </w:tc>
        <w:tc>
          <w:tcPr>
            <w:tcW w:w="3432" w:type="dxa"/>
            <w:tcBorders>
              <w:top w:val="single" w:sz="4" w:space="0" w:color="auto"/>
              <w:left w:val="single" w:sz="4" w:space="0" w:color="auto"/>
            </w:tcBorders>
            <w:shd w:val="clear" w:color="auto" w:fill="auto"/>
          </w:tcPr>
          <w:p w14:paraId="1DF61A76" w14:textId="77777777" w:rsidR="006B251E" w:rsidRDefault="000278AB">
            <w:pPr>
              <w:pStyle w:val="Jin0"/>
              <w:spacing w:line="240" w:lineRule="auto"/>
              <w:rPr>
                <w:sz w:val="17"/>
                <w:szCs w:val="17"/>
              </w:rPr>
            </w:pPr>
            <w:r>
              <w:rPr>
                <w:rStyle w:val="Jin"/>
                <w:w w:val="80"/>
                <w:sz w:val="17"/>
                <w:szCs w:val="17"/>
              </w:rPr>
              <w:t>Vymknutí čéšky léčené repozicí odborným lékařem léčené konzervativně</w:t>
            </w:r>
          </w:p>
        </w:tc>
        <w:tc>
          <w:tcPr>
            <w:tcW w:w="706" w:type="dxa"/>
            <w:tcBorders>
              <w:top w:val="single" w:sz="4" w:space="0" w:color="auto"/>
              <w:left w:val="single" w:sz="4" w:space="0" w:color="auto"/>
            </w:tcBorders>
            <w:shd w:val="clear" w:color="auto" w:fill="auto"/>
            <w:vAlign w:val="center"/>
          </w:tcPr>
          <w:p w14:paraId="0561D758"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158F0078" w14:textId="77777777" w:rsidR="006B251E" w:rsidRDefault="000278AB">
            <w:pPr>
              <w:pStyle w:val="Jin0"/>
              <w:spacing w:line="240" w:lineRule="auto"/>
              <w:jc w:val="center"/>
              <w:rPr>
                <w:sz w:val="17"/>
                <w:szCs w:val="17"/>
              </w:rPr>
            </w:pPr>
            <w:r>
              <w:rPr>
                <w:rStyle w:val="Jin"/>
                <w:w w:val="80"/>
                <w:sz w:val="17"/>
                <w:szCs w:val="17"/>
              </w:rPr>
              <w:t>49</w:t>
            </w:r>
          </w:p>
        </w:tc>
      </w:tr>
      <w:tr w:rsidR="006B251E" w14:paraId="79F0C58C"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076FA96F" w14:textId="77777777" w:rsidR="006B251E" w:rsidRDefault="000278AB">
            <w:pPr>
              <w:pStyle w:val="Jin0"/>
              <w:spacing w:line="240" w:lineRule="auto"/>
              <w:rPr>
                <w:sz w:val="17"/>
                <w:szCs w:val="17"/>
              </w:rPr>
            </w:pPr>
            <w:r>
              <w:rPr>
                <w:rStyle w:val="Jin"/>
                <w:w w:val="80"/>
                <w:sz w:val="17"/>
                <w:szCs w:val="17"/>
              </w:rPr>
              <w:t>307</w:t>
            </w:r>
          </w:p>
        </w:tc>
        <w:tc>
          <w:tcPr>
            <w:tcW w:w="3432" w:type="dxa"/>
            <w:tcBorders>
              <w:top w:val="single" w:sz="4" w:space="0" w:color="auto"/>
              <w:left w:val="single" w:sz="4" w:space="0" w:color="auto"/>
            </w:tcBorders>
            <w:shd w:val="clear" w:color="auto" w:fill="auto"/>
            <w:vAlign w:val="bottom"/>
          </w:tcPr>
          <w:p w14:paraId="61C3B94D" w14:textId="77777777" w:rsidR="006B251E" w:rsidRDefault="000278AB">
            <w:pPr>
              <w:pStyle w:val="Jin0"/>
              <w:spacing w:line="240" w:lineRule="auto"/>
              <w:rPr>
                <w:sz w:val="17"/>
                <w:szCs w:val="17"/>
              </w:rPr>
            </w:pPr>
            <w:r>
              <w:rPr>
                <w:rStyle w:val="Jin"/>
                <w:w w:val="80"/>
                <w:sz w:val="17"/>
                <w:szCs w:val="17"/>
              </w:rPr>
              <w:t>Vymknutí čéšky léčené operací</w:t>
            </w:r>
          </w:p>
        </w:tc>
        <w:tc>
          <w:tcPr>
            <w:tcW w:w="706" w:type="dxa"/>
            <w:tcBorders>
              <w:top w:val="single" w:sz="4" w:space="0" w:color="auto"/>
              <w:left w:val="single" w:sz="4" w:space="0" w:color="auto"/>
            </w:tcBorders>
            <w:shd w:val="clear" w:color="auto" w:fill="auto"/>
            <w:vAlign w:val="bottom"/>
          </w:tcPr>
          <w:p w14:paraId="2CA89EBC"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5BDE4B04" w14:textId="77777777" w:rsidR="006B251E" w:rsidRDefault="000278AB">
            <w:pPr>
              <w:pStyle w:val="Jin0"/>
              <w:spacing w:line="240" w:lineRule="auto"/>
              <w:jc w:val="center"/>
              <w:rPr>
                <w:sz w:val="17"/>
                <w:szCs w:val="17"/>
              </w:rPr>
            </w:pPr>
            <w:r>
              <w:rPr>
                <w:rStyle w:val="Jin"/>
                <w:w w:val="80"/>
                <w:sz w:val="17"/>
                <w:szCs w:val="17"/>
              </w:rPr>
              <w:t>70</w:t>
            </w:r>
          </w:p>
        </w:tc>
      </w:tr>
      <w:tr w:rsidR="006B251E" w14:paraId="70155356"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24D777AF" w14:textId="77777777" w:rsidR="006B251E" w:rsidRDefault="000278AB">
            <w:pPr>
              <w:pStyle w:val="Jin0"/>
              <w:spacing w:line="240" w:lineRule="auto"/>
              <w:rPr>
                <w:sz w:val="17"/>
                <w:szCs w:val="17"/>
              </w:rPr>
            </w:pPr>
            <w:r>
              <w:rPr>
                <w:rStyle w:val="Jin"/>
                <w:w w:val="80"/>
                <w:sz w:val="17"/>
                <w:szCs w:val="17"/>
              </w:rPr>
              <w:t>308</w:t>
            </w:r>
          </w:p>
        </w:tc>
        <w:tc>
          <w:tcPr>
            <w:tcW w:w="3432" w:type="dxa"/>
            <w:tcBorders>
              <w:top w:val="single" w:sz="4" w:space="0" w:color="auto"/>
              <w:left w:val="single" w:sz="4" w:space="0" w:color="auto"/>
            </w:tcBorders>
            <w:shd w:val="clear" w:color="auto" w:fill="auto"/>
          </w:tcPr>
          <w:p w14:paraId="791736BC" w14:textId="77777777" w:rsidR="006B251E" w:rsidRDefault="000278AB">
            <w:pPr>
              <w:pStyle w:val="Jin0"/>
              <w:spacing w:line="240" w:lineRule="auto"/>
              <w:rPr>
                <w:sz w:val="17"/>
                <w:szCs w:val="17"/>
              </w:rPr>
            </w:pPr>
            <w:r>
              <w:rPr>
                <w:rStyle w:val="Jin"/>
                <w:w w:val="80"/>
                <w:sz w:val="17"/>
                <w:szCs w:val="17"/>
              </w:rPr>
              <w:t>Vymknutí bérce léčené repozicí odborným lékařem léčené konzervativně</w:t>
            </w:r>
          </w:p>
        </w:tc>
        <w:tc>
          <w:tcPr>
            <w:tcW w:w="706" w:type="dxa"/>
            <w:tcBorders>
              <w:top w:val="single" w:sz="4" w:space="0" w:color="auto"/>
              <w:left w:val="single" w:sz="4" w:space="0" w:color="auto"/>
            </w:tcBorders>
            <w:shd w:val="clear" w:color="auto" w:fill="auto"/>
            <w:vAlign w:val="center"/>
          </w:tcPr>
          <w:p w14:paraId="0A9BB30D"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1230AACE" w14:textId="77777777" w:rsidR="006B251E" w:rsidRDefault="000278AB">
            <w:pPr>
              <w:pStyle w:val="Jin0"/>
              <w:spacing w:line="240" w:lineRule="auto"/>
              <w:jc w:val="center"/>
              <w:rPr>
                <w:sz w:val="17"/>
                <w:szCs w:val="17"/>
              </w:rPr>
            </w:pPr>
            <w:r>
              <w:rPr>
                <w:rStyle w:val="Jin"/>
                <w:w w:val="80"/>
                <w:sz w:val="17"/>
                <w:szCs w:val="17"/>
              </w:rPr>
              <w:t>112</w:t>
            </w:r>
          </w:p>
        </w:tc>
      </w:tr>
      <w:tr w:rsidR="006B251E" w14:paraId="2DC9F740"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7D2AF46A" w14:textId="77777777" w:rsidR="006B251E" w:rsidRDefault="000278AB">
            <w:pPr>
              <w:pStyle w:val="Jin0"/>
              <w:spacing w:line="240" w:lineRule="auto"/>
              <w:rPr>
                <w:sz w:val="17"/>
                <w:szCs w:val="17"/>
              </w:rPr>
            </w:pPr>
            <w:r>
              <w:rPr>
                <w:rStyle w:val="Jin"/>
                <w:w w:val="80"/>
                <w:sz w:val="17"/>
                <w:szCs w:val="17"/>
              </w:rPr>
              <w:t>309</w:t>
            </w:r>
          </w:p>
        </w:tc>
        <w:tc>
          <w:tcPr>
            <w:tcW w:w="3432" w:type="dxa"/>
            <w:tcBorders>
              <w:top w:val="single" w:sz="4" w:space="0" w:color="auto"/>
              <w:left w:val="single" w:sz="4" w:space="0" w:color="auto"/>
            </w:tcBorders>
            <w:shd w:val="clear" w:color="auto" w:fill="auto"/>
            <w:vAlign w:val="bottom"/>
          </w:tcPr>
          <w:p w14:paraId="73EF6F2E" w14:textId="77777777" w:rsidR="006B251E" w:rsidRDefault="000278AB">
            <w:pPr>
              <w:pStyle w:val="Jin0"/>
              <w:spacing w:line="240" w:lineRule="auto"/>
              <w:rPr>
                <w:sz w:val="17"/>
                <w:szCs w:val="17"/>
              </w:rPr>
            </w:pPr>
            <w:r>
              <w:rPr>
                <w:rStyle w:val="Jin"/>
                <w:w w:val="80"/>
                <w:sz w:val="17"/>
                <w:szCs w:val="17"/>
              </w:rPr>
              <w:t>Vymknutí bérce otevřené nebo léčené operací</w:t>
            </w:r>
          </w:p>
        </w:tc>
        <w:tc>
          <w:tcPr>
            <w:tcW w:w="706" w:type="dxa"/>
            <w:tcBorders>
              <w:top w:val="single" w:sz="4" w:space="0" w:color="auto"/>
              <w:left w:val="single" w:sz="4" w:space="0" w:color="auto"/>
            </w:tcBorders>
            <w:shd w:val="clear" w:color="auto" w:fill="auto"/>
            <w:vAlign w:val="bottom"/>
          </w:tcPr>
          <w:p w14:paraId="43892E79" w14:textId="77777777" w:rsidR="006B251E" w:rsidRDefault="000278AB">
            <w:pPr>
              <w:pStyle w:val="Jin0"/>
              <w:spacing w:line="240" w:lineRule="auto"/>
              <w:ind w:firstLine="220"/>
              <w:rPr>
                <w:sz w:val="17"/>
                <w:szCs w:val="17"/>
              </w:rPr>
            </w:pPr>
            <w:r>
              <w:rPr>
                <w:rStyle w:val="Jin"/>
                <w:w w:val="80"/>
                <w:sz w:val="17"/>
                <w:szCs w:val="17"/>
              </w:rPr>
              <w:t>126</w:t>
            </w:r>
          </w:p>
        </w:tc>
        <w:tc>
          <w:tcPr>
            <w:tcW w:w="715" w:type="dxa"/>
            <w:tcBorders>
              <w:top w:val="single" w:sz="4" w:space="0" w:color="auto"/>
              <w:left w:val="single" w:sz="4" w:space="0" w:color="auto"/>
              <w:right w:val="single" w:sz="4" w:space="0" w:color="auto"/>
            </w:tcBorders>
            <w:shd w:val="clear" w:color="auto" w:fill="auto"/>
            <w:vAlign w:val="bottom"/>
          </w:tcPr>
          <w:p w14:paraId="00C8AE0E" w14:textId="77777777" w:rsidR="006B251E" w:rsidRDefault="000278AB">
            <w:pPr>
              <w:pStyle w:val="Jin0"/>
              <w:spacing w:line="240" w:lineRule="auto"/>
              <w:jc w:val="center"/>
              <w:rPr>
                <w:sz w:val="17"/>
                <w:szCs w:val="17"/>
              </w:rPr>
            </w:pPr>
            <w:r>
              <w:rPr>
                <w:rStyle w:val="Jin"/>
                <w:w w:val="80"/>
                <w:sz w:val="17"/>
                <w:szCs w:val="17"/>
              </w:rPr>
              <w:t>126</w:t>
            </w:r>
          </w:p>
        </w:tc>
      </w:tr>
      <w:tr w:rsidR="006B251E" w14:paraId="37EF7FB3"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81F1384" w14:textId="77777777" w:rsidR="006B251E" w:rsidRDefault="000278AB">
            <w:pPr>
              <w:pStyle w:val="Jin0"/>
              <w:spacing w:line="240" w:lineRule="auto"/>
              <w:rPr>
                <w:sz w:val="17"/>
                <w:szCs w:val="17"/>
              </w:rPr>
            </w:pPr>
            <w:r>
              <w:rPr>
                <w:rStyle w:val="Jin"/>
                <w:w w:val="80"/>
                <w:sz w:val="17"/>
                <w:szCs w:val="17"/>
              </w:rPr>
              <w:t>310</w:t>
            </w:r>
          </w:p>
        </w:tc>
        <w:tc>
          <w:tcPr>
            <w:tcW w:w="3432" w:type="dxa"/>
            <w:tcBorders>
              <w:top w:val="single" w:sz="4" w:space="0" w:color="auto"/>
              <w:left w:val="single" w:sz="4" w:space="0" w:color="auto"/>
            </w:tcBorders>
            <w:shd w:val="clear" w:color="auto" w:fill="auto"/>
            <w:vAlign w:val="bottom"/>
          </w:tcPr>
          <w:p w14:paraId="1B3C75F3" w14:textId="77777777" w:rsidR="006B251E" w:rsidRDefault="000278AB">
            <w:pPr>
              <w:pStyle w:val="Jin0"/>
              <w:spacing w:line="240" w:lineRule="auto"/>
              <w:rPr>
                <w:sz w:val="17"/>
                <w:szCs w:val="17"/>
              </w:rPr>
            </w:pPr>
            <w:r>
              <w:rPr>
                <w:rStyle w:val="Jin"/>
                <w:w w:val="80"/>
                <w:sz w:val="17"/>
                <w:szCs w:val="17"/>
              </w:rPr>
              <w:t>Vymknutí hlezenné kosti léčené konzervativně</w:t>
            </w:r>
          </w:p>
        </w:tc>
        <w:tc>
          <w:tcPr>
            <w:tcW w:w="706" w:type="dxa"/>
            <w:tcBorders>
              <w:top w:val="single" w:sz="4" w:space="0" w:color="auto"/>
              <w:left w:val="single" w:sz="4" w:space="0" w:color="auto"/>
            </w:tcBorders>
            <w:shd w:val="clear" w:color="auto" w:fill="auto"/>
            <w:vAlign w:val="bottom"/>
          </w:tcPr>
          <w:p w14:paraId="7985B5E7"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19A05BD3" w14:textId="77777777" w:rsidR="006B251E" w:rsidRDefault="000278AB">
            <w:pPr>
              <w:pStyle w:val="Jin0"/>
              <w:spacing w:line="240" w:lineRule="auto"/>
              <w:jc w:val="center"/>
              <w:rPr>
                <w:sz w:val="17"/>
                <w:szCs w:val="17"/>
              </w:rPr>
            </w:pPr>
            <w:r>
              <w:rPr>
                <w:rStyle w:val="Jin"/>
                <w:w w:val="80"/>
                <w:sz w:val="17"/>
                <w:szCs w:val="17"/>
              </w:rPr>
              <w:t>70</w:t>
            </w:r>
          </w:p>
        </w:tc>
      </w:tr>
      <w:tr w:rsidR="006B251E" w14:paraId="27FC2847"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7A02CBE4" w14:textId="77777777" w:rsidR="006B251E" w:rsidRDefault="000278AB">
            <w:pPr>
              <w:pStyle w:val="Jin0"/>
              <w:spacing w:line="240" w:lineRule="auto"/>
              <w:rPr>
                <w:sz w:val="17"/>
                <w:szCs w:val="17"/>
              </w:rPr>
            </w:pPr>
            <w:r>
              <w:rPr>
                <w:rStyle w:val="Jin"/>
                <w:w w:val="80"/>
                <w:sz w:val="17"/>
                <w:szCs w:val="17"/>
              </w:rPr>
              <w:t>311</w:t>
            </w:r>
          </w:p>
        </w:tc>
        <w:tc>
          <w:tcPr>
            <w:tcW w:w="3432" w:type="dxa"/>
            <w:tcBorders>
              <w:top w:val="single" w:sz="4" w:space="0" w:color="auto"/>
              <w:left w:val="single" w:sz="4" w:space="0" w:color="auto"/>
            </w:tcBorders>
            <w:shd w:val="clear" w:color="auto" w:fill="auto"/>
            <w:vAlign w:val="bottom"/>
          </w:tcPr>
          <w:p w14:paraId="5854F02C" w14:textId="77777777" w:rsidR="006B251E" w:rsidRDefault="000278AB">
            <w:pPr>
              <w:pStyle w:val="Jin0"/>
              <w:spacing w:line="240" w:lineRule="auto"/>
              <w:rPr>
                <w:sz w:val="17"/>
                <w:szCs w:val="17"/>
              </w:rPr>
            </w:pPr>
            <w:r>
              <w:rPr>
                <w:rStyle w:val="Jin"/>
                <w:w w:val="80"/>
                <w:sz w:val="17"/>
                <w:szCs w:val="17"/>
              </w:rPr>
              <w:t>Vymknutí hlezenné kosti otevřené nebo léčené operací</w:t>
            </w:r>
          </w:p>
        </w:tc>
        <w:tc>
          <w:tcPr>
            <w:tcW w:w="706" w:type="dxa"/>
            <w:tcBorders>
              <w:top w:val="single" w:sz="4" w:space="0" w:color="auto"/>
              <w:left w:val="single" w:sz="4" w:space="0" w:color="auto"/>
            </w:tcBorders>
            <w:shd w:val="clear" w:color="auto" w:fill="auto"/>
            <w:vAlign w:val="bottom"/>
          </w:tcPr>
          <w:p w14:paraId="4D8EBC0C"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77D1000F" w14:textId="77777777" w:rsidR="006B251E" w:rsidRDefault="000278AB">
            <w:pPr>
              <w:pStyle w:val="Jin0"/>
              <w:spacing w:line="240" w:lineRule="auto"/>
              <w:jc w:val="center"/>
              <w:rPr>
                <w:sz w:val="17"/>
                <w:szCs w:val="17"/>
              </w:rPr>
            </w:pPr>
            <w:r>
              <w:rPr>
                <w:rStyle w:val="Jin"/>
                <w:w w:val="80"/>
                <w:sz w:val="17"/>
                <w:szCs w:val="17"/>
              </w:rPr>
              <w:t>84</w:t>
            </w:r>
          </w:p>
        </w:tc>
      </w:tr>
      <w:tr w:rsidR="006B251E" w14:paraId="1522D32C"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0FA1E3C5" w14:textId="77777777" w:rsidR="006B251E" w:rsidRDefault="000278AB">
            <w:pPr>
              <w:pStyle w:val="Jin0"/>
              <w:spacing w:line="240" w:lineRule="auto"/>
              <w:rPr>
                <w:sz w:val="17"/>
                <w:szCs w:val="17"/>
              </w:rPr>
            </w:pPr>
            <w:r>
              <w:rPr>
                <w:rStyle w:val="Jin"/>
                <w:w w:val="80"/>
                <w:sz w:val="17"/>
                <w:szCs w:val="17"/>
              </w:rPr>
              <w:t>312</w:t>
            </w:r>
          </w:p>
        </w:tc>
        <w:tc>
          <w:tcPr>
            <w:tcW w:w="3432" w:type="dxa"/>
            <w:tcBorders>
              <w:top w:val="single" w:sz="4" w:space="0" w:color="auto"/>
              <w:left w:val="single" w:sz="4" w:space="0" w:color="auto"/>
            </w:tcBorders>
            <w:shd w:val="clear" w:color="auto" w:fill="auto"/>
            <w:vAlign w:val="bottom"/>
          </w:tcPr>
          <w:p w14:paraId="50ABA3FA" w14:textId="77777777" w:rsidR="006B251E" w:rsidRDefault="000278AB">
            <w:pPr>
              <w:pStyle w:val="Jin0"/>
              <w:spacing w:line="240" w:lineRule="auto"/>
              <w:rPr>
                <w:sz w:val="17"/>
                <w:szCs w:val="17"/>
              </w:rPr>
            </w:pPr>
            <w:r>
              <w:rPr>
                <w:rStyle w:val="Jin"/>
                <w:w w:val="80"/>
                <w:sz w:val="17"/>
                <w:szCs w:val="17"/>
              </w:rPr>
              <w:t>Vymknutí pod hlezennou kostí léčené konzervativně</w:t>
            </w:r>
          </w:p>
        </w:tc>
        <w:tc>
          <w:tcPr>
            <w:tcW w:w="706" w:type="dxa"/>
            <w:tcBorders>
              <w:top w:val="single" w:sz="4" w:space="0" w:color="auto"/>
              <w:left w:val="single" w:sz="4" w:space="0" w:color="auto"/>
            </w:tcBorders>
            <w:shd w:val="clear" w:color="auto" w:fill="auto"/>
            <w:vAlign w:val="bottom"/>
          </w:tcPr>
          <w:p w14:paraId="63BE9C7D"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22864C1E" w14:textId="77777777" w:rsidR="006B251E" w:rsidRDefault="000278AB">
            <w:pPr>
              <w:pStyle w:val="Jin0"/>
              <w:spacing w:line="240" w:lineRule="auto"/>
              <w:jc w:val="center"/>
              <w:rPr>
                <w:sz w:val="17"/>
                <w:szCs w:val="17"/>
              </w:rPr>
            </w:pPr>
            <w:r>
              <w:rPr>
                <w:rStyle w:val="Jin"/>
                <w:w w:val="80"/>
                <w:sz w:val="17"/>
                <w:szCs w:val="17"/>
              </w:rPr>
              <w:t>70</w:t>
            </w:r>
          </w:p>
        </w:tc>
      </w:tr>
      <w:tr w:rsidR="006B251E" w14:paraId="2B3AA7C9"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740C0244" w14:textId="77777777" w:rsidR="006B251E" w:rsidRDefault="000278AB">
            <w:pPr>
              <w:pStyle w:val="Jin0"/>
              <w:spacing w:line="240" w:lineRule="auto"/>
              <w:rPr>
                <w:sz w:val="17"/>
                <w:szCs w:val="17"/>
              </w:rPr>
            </w:pPr>
            <w:r>
              <w:rPr>
                <w:rStyle w:val="Jin"/>
                <w:w w:val="80"/>
                <w:sz w:val="17"/>
                <w:szCs w:val="17"/>
              </w:rPr>
              <w:t>313</w:t>
            </w:r>
          </w:p>
        </w:tc>
        <w:tc>
          <w:tcPr>
            <w:tcW w:w="3432" w:type="dxa"/>
            <w:tcBorders>
              <w:top w:val="single" w:sz="4" w:space="0" w:color="auto"/>
              <w:left w:val="single" w:sz="4" w:space="0" w:color="auto"/>
            </w:tcBorders>
            <w:shd w:val="clear" w:color="auto" w:fill="auto"/>
            <w:vAlign w:val="bottom"/>
          </w:tcPr>
          <w:p w14:paraId="0BBFEF41" w14:textId="77777777" w:rsidR="006B251E" w:rsidRDefault="000278AB">
            <w:pPr>
              <w:pStyle w:val="Jin0"/>
              <w:spacing w:line="230" w:lineRule="auto"/>
              <w:rPr>
                <w:sz w:val="17"/>
                <w:szCs w:val="17"/>
              </w:rPr>
            </w:pPr>
            <w:r>
              <w:rPr>
                <w:rStyle w:val="Jin"/>
                <w:w w:val="80"/>
                <w:sz w:val="17"/>
                <w:szCs w:val="17"/>
              </w:rPr>
              <w:t>Vymknutí pod hlezennou kostí otevřené nebo léčené operací</w:t>
            </w:r>
          </w:p>
        </w:tc>
        <w:tc>
          <w:tcPr>
            <w:tcW w:w="706" w:type="dxa"/>
            <w:tcBorders>
              <w:top w:val="single" w:sz="4" w:space="0" w:color="auto"/>
              <w:left w:val="single" w:sz="4" w:space="0" w:color="auto"/>
            </w:tcBorders>
            <w:shd w:val="clear" w:color="auto" w:fill="auto"/>
            <w:vAlign w:val="center"/>
          </w:tcPr>
          <w:p w14:paraId="5D4A5087"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7002290" w14:textId="77777777" w:rsidR="006B251E" w:rsidRDefault="000278AB">
            <w:pPr>
              <w:pStyle w:val="Jin0"/>
              <w:spacing w:line="240" w:lineRule="auto"/>
              <w:jc w:val="center"/>
              <w:rPr>
                <w:sz w:val="17"/>
                <w:szCs w:val="17"/>
              </w:rPr>
            </w:pPr>
            <w:r>
              <w:rPr>
                <w:rStyle w:val="Jin"/>
                <w:w w:val="80"/>
                <w:sz w:val="17"/>
                <w:szCs w:val="17"/>
              </w:rPr>
              <w:t>84</w:t>
            </w:r>
          </w:p>
        </w:tc>
      </w:tr>
      <w:tr w:rsidR="006B251E" w14:paraId="52B4FD87"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44389B6" w14:textId="77777777" w:rsidR="006B251E" w:rsidRDefault="000278AB">
            <w:pPr>
              <w:pStyle w:val="Jin0"/>
              <w:spacing w:line="240" w:lineRule="auto"/>
              <w:rPr>
                <w:sz w:val="17"/>
                <w:szCs w:val="17"/>
              </w:rPr>
            </w:pPr>
            <w:r>
              <w:rPr>
                <w:rStyle w:val="Jin"/>
                <w:w w:val="80"/>
                <w:sz w:val="17"/>
                <w:szCs w:val="17"/>
              </w:rPr>
              <w:t>314</w:t>
            </w:r>
          </w:p>
        </w:tc>
        <w:tc>
          <w:tcPr>
            <w:tcW w:w="3432" w:type="dxa"/>
            <w:tcBorders>
              <w:top w:val="single" w:sz="4" w:space="0" w:color="auto"/>
              <w:left w:val="single" w:sz="4" w:space="0" w:color="auto"/>
            </w:tcBorders>
            <w:shd w:val="clear" w:color="auto" w:fill="auto"/>
          </w:tcPr>
          <w:p w14:paraId="2E06CDBB" w14:textId="77777777" w:rsidR="006B251E" w:rsidRDefault="000278AB">
            <w:pPr>
              <w:pStyle w:val="Jin0"/>
              <w:spacing w:line="230" w:lineRule="auto"/>
              <w:rPr>
                <w:sz w:val="17"/>
                <w:szCs w:val="17"/>
              </w:rPr>
            </w:pPr>
            <w:r>
              <w:rPr>
                <w:rStyle w:val="Jin"/>
                <w:w w:val="80"/>
                <w:sz w:val="17"/>
                <w:szCs w:val="17"/>
              </w:rPr>
              <w:t>Vymknutí kosti loďkovité, krychlové nebo klínových léčené konzervativně</w:t>
            </w:r>
          </w:p>
        </w:tc>
        <w:tc>
          <w:tcPr>
            <w:tcW w:w="706" w:type="dxa"/>
            <w:tcBorders>
              <w:top w:val="single" w:sz="4" w:space="0" w:color="auto"/>
              <w:left w:val="single" w:sz="4" w:space="0" w:color="auto"/>
            </w:tcBorders>
            <w:shd w:val="clear" w:color="auto" w:fill="auto"/>
            <w:vAlign w:val="center"/>
          </w:tcPr>
          <w:p w14:paraId="560F44C4"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2CDF822" w14:textId="77777777" w:rsidR="006B251E" w:rsidRDefault="000278AB">
            <w:pPr>
              <w:pStyle w:val="Jin0"/>
              <w:spacing w:line="240" w:lineRule="auto"/>
              <w:jc w:val="center"/>
              <w:rPr>
                <w:sz w:val="17"/>
                <w:szCs w:val="17"/>
              </w:rPr>
            </w:pPr>
            <w:r>
              <w:rPr>
                <w:rStyle w:val="Jin"/>
                <w:w w:val="80"/>
                <w:sz w:val="17"/>
                <w:szCs w:val="17"/>
              </w:rPr>
              <w:t>70</w:t>
            </w:r>
          </w:p>
        </w:tc>
      </w:tr>
      <w:tr w:rsidR="006B251E" w14:paraId="753E352D"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46F0155" w14:textId="77777777" w:rsidR="006B251E" w:rsidRDefault="000278AB">
            <w:pPr>
              <w:pStyle w:val="Jin0"/>
              <w:spacing w:line="240" w:lineRule="auto"/>
              <w:rPr>
                <w:sz w:val="17"/>
                <w:szCs w:val="17"/>
              </w:rPr>
            </w:pPr>
            <w:r>
              <w:rPr>
                <w:rStyle w:val="Jin"/>
                <w:w w:val="80"/>
                <w:sz w:val="17"/>
                <w:szCs w:val="17"/>
              </w:rPr>
              <w:t>315</w:t>
            </w:r>
          </w:p>
        </w:tc>
        <w:tc>
          <w:tcPr>
            <w:tcW w:w="3432" w:type="dxa"/>
            <w:tcBorders>
              <w:top w:val="single" w:sz="4" w:space="0" w:color="auto"/>
              <w:left w:val="single" w:sz="4" w:space="0" w:color="auto"/>
            </w:tcBorders>
            <w:shd w:val="clear" w:color="auto" w:fill="auto"/>
            <w:vAlign w:val="bottom"/>
          </w:tcPr>
          <w:p w14:paraId="3192D2D3" w14:textId="77777777" w:rsidR="006B251E" w:rsidRDefault="000278AB">
            <w:pPr>
              <w:pStyle w:val="Jin0"/>
              <w:spacing w:line="230" w:lineRule="auto"/>
              <w:rPr>
                <w:sz w:val="17"/>
                <w:szCs w:val="17"/>
              </w:rPr>
            </w:pPr>
            <w:r>
              <w:rPr>
                <w:rStyle w:val="Jin"/>
                <w:w w:val="80"/>
                <w:sz w:val="17"/>
                <w:szCs w:val="17"/>
              </w:rPr>
              <w:t>Vymknutí kosti loďkovité, krychlové nebo klínových léčené operací</w:t>
            </w:r>
          </w:p>
        </w:tc>
        <w:tc>
          <w:tcPr>
            <w:tcW w:w="706" w:type="dxa"/>
            <w:tcBorders>
              <w:top w:val="single" w:sz="4" w:space="0" w:color="auto"/>
              <w:left w:val="single" w:sz="4" w:space="0" w:color="auto"/>
            </w:tcBorders>
            <w:shd w:val="clear" w:color="auto" w:fill="auto"/>
            <w:vAlign w:val="center"/>
          </w:tcPr>
          <w:p w14:paraId="68AEC44A"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13AD2A58" w14:textId="77777777" w:rsidR="006B251E" w:rsidRDefault="000278AB">
            <w:pPr>
              <w:pStyle w:val="Jin0"/>
              <w:spacing w:line="240" w:lineRule="auto"/>
              <w:jc w:val="center"/>
              <w:rPr>
                <w:sz w:val="17"/>
                <w:szCs w:val="17"/>
              </w:rPr>
            </w:pPr>
            <w:r>
              <w:rPr>
                <w:rStyle w:val="Jin"/>
                <w:w w:val="80"/>
                <w:sz w:val="17"/>
                <w:szCs w:val="17"/>
              </w:rPr>
              <w:t>84</w:t>
            </w:r>
          </w:p>
        </w:tc>
      </w:tr>
      <w:tr w:rsidR="006B251E" w14:paraId="4309A3C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E8AFCED" w14:textId="77777777" w:rsidR="006B251E" w:rsidRDefault="000278AB">
            <w:pPr>
              <w:pStyle w:val="Jin0"/>
              <w:spacing w:line="240" w:lineRule="auto"/>
              <w:rPr>
                <w:sz w:val="17"/>
                <w:szCs w:val="17"/>
              </w:rPr>
            </w:pPr>
            <w:r>
              <w:rPr>
                <w:rStyle w:val="Jin"/>
                <w:w w:val="80"/>
                <w:sz w:val="17"/>
                <w:szCs w:val="17"/>
              </w:rPr>
              <w:t>316</w:t>
            </w:r>
          </w:p>
        </w:tc>
        <w:tc>
          <w:tcPr>
            <w:tcW w:w="3432" w:type="dxa"/>
            <w:tcBorders>
              <w:top w:val="single" w:sz="4" w:space="0" w:color="auto"/>
              <w:left w:val="single" w:sz="4" w:space="0" w:color="auto"/>
            </w:tcBorders>
            <w:shd w:val="clear" w:color="auto" w:fill="auto"/>
          </w:tcPr>
          <w:p w14:paraId="6515FA6B" w14:textId="77777777" w:rsidR="006B251E" w:rsidRDefault="000278AB">
            <w:pPr>
              <w:pStyle w:val="Jin0"/>
              <w:spacing w:line="230" w:lineRule="auto"/>
              <w:rPr>
                <w:sz w:val="17"/>
                <w:szCs w:val="17"/>
              </w:rPr>
            </w:pPr>
            <w:r>
              <w:rPr>
                <w:rStyle w:val="Jin"/>
                <w:w w:val="80"/>
                <w:sz w:val="17"/>
                <w:szCs w:val="17"/>
              </w:rPr>
              <w:t>Vymknutí zánártních kostí (jedné nebo více) léčené konzervativně</w:t>
            </w:r>
          </w:p>
        </w:tc>
        <w:tc>
          <w:tcPr>
            <w:tcW w:w="706" w:type="dxa"/>
            <w:tcBorders>
              <w:top w:val="single" w:sz="4" w:space="0" w:color="auto"/>
              <w:left w:val="single" w:sz="4" w:space="0" w:color="auto"/>
            </w:tcBorders>
            <w:shd w:val="clear" w:color="auto" w:fill="auto"/>
            <w:vAlign w:val="center"/>
          </w:tcPr>
          <w:p w14:paraId="1734D17C"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60554A20" w14:textId="77777777" w:rsidR="006B251E" w:rsidRDefault="000278AB">
            <w:pPr>
              <w:pStyle w:val="Jin0"/>
              <w:spacing w:line="240" w:lineRule="auto"/>
              <w:jc w:val="center"/>
              <w:rPr>
                <w:sz w:val="17"/>
                <w:szCs w:val="17"/>
              </w:rPr>
            </w:pPr>
            <w:r>
              <w:rPr>
                <w:rStyle w:val="Jin"/>
                <w:w w:val="80"/>
                <w:sz w:val="17"/>
                <w:szCs w:val="17"/>
              </w:rPr>
              <w:t>56</w:t>
            </w:r>
          </w:p>
        </w:tc>
      </w:tr>
      <w:tr w:rsidR="006B251E" w14:paraId="1D8A8CCF"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3DD4104" w14:textId="77777777" w:rsidR="006B251E" w:rsidRDefault="000278AB">
            <w:pPr>
              <w:pStyle w:val="Jin0"/>
              <w:spacing w:line="240" w:lineRule="auto"/>
              <w:rPr>
                <w:sz w:val="17"/>
                <w:szCs w:val="17"/>
              </w:rPr>
            </w:pPr>
            <w:r>
              <w:rPr>
                <w:rStyle w:val="Jin"/>
                <w:w w:val="80"/>
                <w:sz w:val="17"/>
                <w:szCs w:val="17"/>
              </w:rPr>
              <w:t>317</w:t>
            </w:r>
          </w:p>
        </w:tc>
        <w:tc>
          <w:tcPr>
            <w:tcW w:w="3432" w:type="dxa"/>
            <w:tcBorders>
              <w:top w:val="single" w:sz="4" w:space="0" w:color="auto"/>
              <w:left w:val="single" w:sz="4" w:space="0" w:color="auto"/>
            </w:tcBorders>
            <w:shd w:val="clear" w:color="auto" w:fill="auto"/>
            <w:vAlign w:val="bottom"/>
          </w:tcPr>
          <w:p w14:paraId="3A141EFB" w14:textId="77777777" w:rsidR="006B251E" w:rsidRDefault="000278AB">
            <w:pPr>
              <w:pStyle w:val="Jin0"/>
              <w:spacing w:line="230" w:lineRule="auto"/>
              <w:rPr>
                <w:sz w:val="17"/>
                <w:szCs w:val="17"/>
              </w:rPr>
            </w:pPr>
            <w:r>
              <w:rPr>
                <w:rStyle w:val="Jin"/>
                <w:w w:val="80"/>
                <w:sz w:val="17"/>
                <w:szCs w:val="17"/>
              </w:rPr>
              <w:t>Vymknutí zánártních kostí otevřené nebo léčené operací</w:t>
            </w:r>
          </w:p>
        </w:tc>
        <w:tc>
          <w:tcPr>
            <w:tcW w:w="706" w:type="dxa"/>
            <w:tcBorders>
              <w:top w:val="single" w:sz="4" w:space="0" w:color="auto"/>
              <w:left w:val="single" w:sz="4" w:space="0" w:color="auto"/>
            </w:tcBorders>
            <w:shd w:val="clear" w:color="auto" w:fill="auto"/>
            <w:vAlign w:val="center"/>
          </w:tcPr>
          <w:p w14:paraId="30F5459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4C7AC955" w14:textId="77777777" w:rsidR="006B251E" w:rsidRDefault="000278AB">
            <w:pPr>
              <w:pStyle w:val="Jin0"/>
              <w:spacing w:line="240" w:lineRule="auto"/>
              <w:jc w:val="center"/>
              <w:rPr>
                <w:sz w:val="17"/>
                <w:szCs w:val="17"/>
              </w:rPr>
            </w:pPr>
            <w:r>
              <w:rPr>
                <w:rStyle w:val="Jin"/>
                <w:w w:val="80"/>
                <w:sz w:val="17"/>
                <w:szCs w:val="17"/>
              </w:rPr>
              <w:t>70</w:t>
            </w:r>
          </w:p>
        </w:tc>
      </w:tr>
      <w:tr w:rsidR="006B251E" w14:paraId="489B3BF7"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6748AD40" w14:textId="77777777" w:rsidR="006B251E" w:rsidRDefault="000278AB">
            <w:pPr>
              <w:pStyle w:val="Jin0"/>
              <w:spacing w:line="240" w:lineRule="auto"/>
              <w:rPr>
                <w:sz w:val="17"/>
                <w:szCs w:val="17"/>
              </w:rPr>
            </w:pPr>
            <w:r>
              <w:rPr>
                <w:rStyle w:val="Jin"/>
                <w:w w:val="80"/>
                <w:sz w:val="17"/>
                <w:szCs w:val="17"/>
              </w:rPr>
              <w:t>318</w:t>
            </w:r>
          </w:p>
        </w:tc>
        <w:tc>
          <w:tcPr>
            <w:tcW w:w="3432" w:type="dxa"/>
            <w:tcBorders>
              <w:top w:val="single" w:sz="4" w:space="0" w:color="auto"/>
              <w:left w:val="single" w:sz="4" w:space="0" w:color="auto"/>
            </w:tcBorders>
            <w:shd w:val="clear" w:color="auto" w:fill="auto"/>
            <w:vAlign w:val="bottom"/>
          </w:tcPr>
          <w:p w14:paraId="6A2B5819" w14:textId="77777777" w:rsidR="006B251E" w:rsidRDefault="000278AB">
            <w:pPr>
              <w:pStyle w:val="Jin0"/>
              <w:spacing w:line="233" w:lineRule="auto"/>
              <w:rPr>
                <w:sz w:val="17"/>
                <w:szCs w:val="17"/>
              </w:rPr>
            </w:pPr>
            <w:r>
              <w:rPr>
                <w:rStyle w:val="Jin"/>
                <w:w w:val="80"/>
                <w:sz w:val="17"/>
                <w:szCs w:val="17"/>
              </w:rPr>
              <w:t>Vymknutí základních nebo mezičlánkových kloubů prstů nohy potvrzené zobrazovací metodou a napravené repozicí odborným lékařem</w:t>
            </w:r>
          </w:p>
        </w:tc>
        <w:tc>
          <w:tcPr>
            <w:tcW w:w="706" w:type="dxa"/>
            <w:tcBorders>
              <w:top w:val="single" w:sz="4" w:space="0" w:color="auto"/>
              <w:left w:val="single" w:sz="4" w:space="0" w:color="auto"/>
            </w:tcBorders>
            <w:shd w:val="clear" w:color="auto" w:fill="auto"/>
            <w:vAlign w:val="center"/>
          </w:tcPr>
          <w:p w14:paraId="1BDFADD9"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6F1D0D7C" w14:textId="77777777" w:rsidR="006B251E" w:rsidRDefault="000278AB">
            <w:pPr>
              <w:pStyle w:val="Jin0"/>
              <w:spacing w:line="240" w:lineRule="auto"/>
              <w:jc w:val="center"/>
              <w:rPr>
                <w:sz w:val="17"/>
                <w:szCs w:val="17"/>
              </w:rPr>
            </w:pPr>
            <w:r>
              <w:rPr>
                <w:rStyle w:val="Jin"/>
                <w:w w:val="80"/>
                <w:sz w:val="17"/>
                <w:szCs w:val="17"/>
              </w:rPr>
              <w:t>28</w:t>
            </w:r>
          </w:p>
        </w:tc>
      </w:tr>
      <w:tr w:rsidR="006B251E" w14:paraId="17437874" w14:textId="77777777">
        <w:trPr>
          <w:trHeight w:hRule="exact" w:val="288"/>
          <w:jc w:val="center"/>
        </w:trPr>
        <w:tc>
          <w:tcPr>
            <w:tcW w:w="432" w:type="dxa"/>
            <w:tcBorders>
              <w:top w:val="single" w:sz="4" w:space="0" w:color="auto"/>
              <w:left w:val="single" w:sz="4" w:space="0" w:color="auto"/>
            </w:tcBorders>
            <w:shd w:val="clear" w:color="auto" w:fill="auto"/>
          </w:tcPr>
          <w:p w14:paraId="06585E8E" w14:textId="77777777" w:rsidR="006B251E" w:rsidRDefault="000278AB">
            <w:pPr>
              <w:pStyle w:val="Jin0"/>
              <w:spacing w:line="240" w:lineRule="auto"/>
              <w:rPr>
                <w:sz w:val="17"/>
                <w:szCs w:val="17"/>
              </w:rPr>
            </w:pPr>
            <w:r>
              <w:rPr>
                <w:rStyle w:val="Jin"/>
                <w:w w:val="80"/>
                <w:sz w:val="17"/>
                <w:szCs w:val="17"/>
              </w:rPr>
              <w:t>319</w:t>
            </w:r>
          </w:p>
        </w:tc>
        <w:tc>
          <w:tcPr>
            <w:tcW w:w="3432" w:type="dxa"/>
            <w:tcBorders>
              <w:top w:val="single" w:sz="4" w:space="0" w:color="auto"/>
              <w:left w:val="single" w:sz="4" w:space="0" w:color="auto"/>
            </w:tcBorders>
            <w:shd w:val="clear" w:color="auto" w:fill="auto"/>
          </w:tcPr>
          <w:p w14:paraId="07302FAD" w14:textId="77777777" w:rsidR="006B251E" w:rsidRDefault="000278AB">
            <w:pPr>
              <w:pStyle w:val="Jin0"/>
              <w:spacing w:line="240" w:lineRule="auto"/>
              <w:rPr>
                <w:sz w:val="17"/>
                <w:szCs w:val="17"/>
              </w:rPr>
            </w:pPr>
            <w:r>
              <w:rPr>
                <w:rStyle w:val="Jin"/>
                <w:w w:val="80"/>
                <w:sz w:val="17"/>
                <w:szCs w:val="17"/>
              </w:rPr>
              <w:t>Zlomenina krčku kosti stehenní zaklíněná</w:t>
            </w:r>
          </w:p>
        </w:tc>
        <w:tc>
          <w:tcPr>
            <w:tcW w:w="706" w:type="dxa"/>
            <w:tcBorders>
              <w:top w:val="single" w:sz="4" w:space="0" w:color="auto"/>
              <w:left w:val="single" w:sz="4" w:space="0" w:color="auto"/>
            </w:tcBorders>
            <w:shd w:val="clear" w:color="auto" w:fill="auto"/>
          </w:tcPr>
          <w:p w14:paraId="5EA1BB44"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tcPr>
          <w:p w14:paraId="7D99FB1D" w14:textId="77777777" w:rsidR="006B251E" w:rsidRDefault="000278AB">
            <w:pPr>
              <w:pStyle w:val="Jin0"/>
              <w:spacing w:line="240" w:lineRule="auto"/>
              <w:jc w:val="center"/>
              <w:rPr>
                <w:sz w:val="17"/>
                <w:szCs w:val="17"/>
              </w:rPr>
            </w:pPr>
            <w:r>
              <w:rPr>
                <w:rStyle w:val="Jin"/>
                <w:w w:val="80"/>
                <w:sz w:val="17"/>
                <w:szCs w:val="17"/>
              </w:rPr>
              <w:t>112</w:t>
            </w:r>
          </w:p>
        </w:tc>
      </w:tr>
      <w:tr w:rsidR="006B251E" w14:paraId="1328F16F"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270C9CB" w14:textId="77777777" w:rsidR="006B251E" w:rsidRDefault="000278AB">
            <w:pPr>
              <w:pStyle w:val="Jin0"/>
              <w:spacing w:line="240" w:lineRule="auto"/>
              <w:rPr>
                <w:sz w:val="17"/>
                <w:szCs w:val="17"/>
              </w:rPr>
            </w:pPr>
            <w:r>
              <w:rPr>
                <w:rStyle w:val="Jin"/>
                <w:w w:val="80"/>
                <w:sz w:val="17"/>
                <w:szCs w:val="17"/>
              </w:rPr>
              <w:t>320</w:t>
            </w:r>
          </w:p>
        </w:tc>
        <w:tc>
          <w:tcPr>
            <w:tcW w:w="3432" w:type="dxa"/>
            <w:tcBorders>
              <w:top w:val="single" w:sz="4" w:space="0" w:color="auto"/>
              <w:left w:val="single" w:sz="4" w:space="0" w:color="auto"/>
            </w:tcBorders>
            <w:shd w:val="clear" w:color="auto" w:fill="auto"/>
          </w:tcPr>
          <w:p w14:paraId="0BFA2772" w14:textId="77777777" w:rsidR="006B251E" w:rsidRDefault="000278AB">
            <w:pPr>
              <w:pStyle w:val="Jin0"/>
              <w:spacing w:line="240" w:lineRule="auto"/>
              <w:rPr>
                <w:sz w:val="17"/>
                <w:szCs w:val="17"/>
              </w:rPr>
            </w:pPr>
            <w:r>
              <w:rPr>
                <w:rStyle w:val="Jin"/>
                <w:w w:val="80"/>
                <w:sz w:val="17"/>
                <w:szCs w:val="17"/>
              </w:rPr>
              <w:t>Zlomenina krčku kosti stehenní nezaklíněná léčená konzervativně</w:t>
            </w:r>
          </w:p>
        </w:tc>
        <w:tc>
          <w:tcPr>
            <w:tcW w:w="706" w:type="dxa"/>
            <w:tcBorders>
              <w:top w:val="single" w:sz="4" w:space="0" w:color="auto"/>
              <w:left w:val="single" w:sz="4" w:space="0" w:color="auto"/>
            </w:tcBorders>
            <w:shd w:val="clear" w:color="auto" w:fill="auto"/>
            <w:vAlign w:val="center"/>
          </w:tcPr>
          <w:p w14:paraId="16C80AD2"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1353DBEE" w14:textId="77777777" w:rsidR="006B251E" w:rsidRDefault="000278AB">
            <w:pPr>
              <w:pStyle w:val="Jin0"/>
              <w:spacing w:line="240" w:lineRule="auto"/>
              <w:jc w:val="center"/>
              <w:rPr>
                <w:sz w:val="17"/>
                <w:szCs w:val="17"/>
              </w:rPr>
            </w:pPr>
            <w:r>
              <w:rPr>
                <w:rStyle w:val="Jin"/>
                <w:w w:val="80"/>
                <w:sz w:val="17"/>
                <w:szCs w:val="17"/>
              </w:rPr>
              <w:t>182</w:t>
            </w:r>
          </w:p>
        </w:tc>
      </w:tr>
      <w:tr w:rsidR="006B251E" w14:paraId="1B573DA8"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24C2FD1A" w14:textId="77777777" w:rsidR="006B251E" w:rsidRDefault="000278AB">
            <w:pPr>
              <w:pStyle w:val="Jin0"/>
              <w:spacing w:line="240" w:lineRule="auto"/>
              <w:rPr>
                <w:sz w:val="17"/>
                <w:szCs w:val="17"/>
              </w:rPr>
            </w:pPr>
            <w:r>
              <w:rPr>
                <w:rStyle w:val="Jin"/>
                <w:w w:val="80"/>
                <w:sz w:val="17"/>
                <w:szCs w:val="17"/>
              </w:rPr>
              <w:t>321</w:t>
            </w:r>
          </w:p>
        </w:tc>
        <w:tc>
          <w:tcPr>
            <w:tcW w:w="3432" w:type="dxa"/>
            <w:tcBorders>
              <w:top w:val="single" w:sz="4" w:space="0" w:color="auto"/>
              <w:left w:val="single" w:sz="4" w:space="0" w:color="auto"/>
            </w:tcBorders>
            <w:shd w:val="clear" w:color="auto" w:fill="auto"/>
            <w:vAlign w:val="bottom"/>
          </w:tcPr>
          <w:p w14:paraId="677496C0" w14:textId="77777777" w:rsidR="006B251E" w:rsidRDefault="000278AB">
            <w:pPr>
              <w:pStyle w:val="Jin0"/>
              <w:spacing w:line="240" w:lineRule="auto"/>
              <w:rPr>
                <w:sz w:val="17"/>
                <w:szCs w:val="17"/>
              </w:rPr>
            </w:pPr>
            <w:r>
              <w:rPr>
                <w:rStyle w:val="Jin"/>
                <w:w w:val="80"/>
                <w:sz w:val="17"/>
                <w:szCs w:val="17"/>
              </w:rPr>
              <w:t>Zlomenina krčku kosti stehenní nezaklíněná léčená operací</w:t>
            </w:r>
          </w:p>
        </w:tc>
        <w:tc>
          <w:tcPr>
            <w:tcW w:w="706" w:type="dxa"/>
            <w:tcBorders>
              <w:top w:val="single" w:sz="4" w:space="0" w:color="auto"/>
              <w:left w:val="single" w:sz="4" w:space="0" w:color="auto"/>
            </w:tcBorders>
            <w:shd w:val="clear" w:color="auto" w:fill="auto"/>
            <w:vAlign w:val="center"/>
          </w:tcPr>
          <w:p w14:paraId="7EC82873"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5FC4C8C6" w14:textId="77777777" w:rsidR="006B251E" w:rsidRDefault="000278AB">
            <w:pPr>
              <w:pStyle w:val="Jin0"/>
              <w:spacing w:line="240" w:lineRule="auto"/>
              <w:jc w:val="center"/>
              <w:rPr>
                <w:sz w:val="17"/>
                <w:szCs w:val="17"/>
              </w:rPr>
            </w:pPr>
            <w:r>
              <w:rPr>
                <w:rStyle w:val="Jin"/>
                <w:w w:val="80"/>
                <w:sz w:val="17"/>
                <w:szCs w:val="17"/>
              </w:rPr>
              <w:t>182</w:t>
            </w:r>
          </w:p>
        </w:tc>
      </w:tr>
      <w:tr w:rsidR="006B251E" w14:paraId="368CB250"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7CE514D1" w14:textId="77777777" w:rsidR="006B251E" w:rsidRDefault="000278AB">
            <w:pPr>
              <w:pStyle w:val="Jin0"/>
              <w:spacing w:line="240" w:lineRule="auto"/>
              <w:rPr>
                <w:sz w:val="17"/>
                <w:szCs w:val="17"/>
              </w:rPr>
            </w:pPr>
            <w:r>
              <w:rPr>
                <w:rStyle w:val="Jin"/>
                <w:w w:val="80"/>
                <w:sz w:val="17"/>
                <w:szCs w:val="17"/>
              </w:rPr>
              <w:t>322</w:t>
            </w:r>
          </w:p>
        </w:tc>
        <w:tc>
          <w:tcPr>
            <w:tcW w:w="3432" w:type="dxa"/>
            <w:tcBorders>
              <w:top w:val="single" w:sz="4" w:space="0" w:color="auto"/>
              <w:left w:val="single" w:sz="4" w:space="0" w:color="auto"/>
            </w:tcBorders>
            <w:shd w:val="clear" w:color="auto" w:fill="auto"/>
            <w:vAlign w:val="bottom"/>
          </w:tcPr>
          <w:p w14:paraId="7B5C9E5E" w14:textId="77777777" w:rsidR="006B251E" w:rsidRDefault="000278AB">
            <w:pPr>
              <w:pStyle w:val="Jin0"/>
              <w:spacing w:line="233" w:lineRule="auto"/>
              <w:rPr>
                <w:sz w:val="17"/>
                <w:szCs w:val="17"/>
              </w:rPr>
            </w:pPr>
            <w:r>
              <w:rPr>
                <w:rStyle w:val="Jin"/>
                <w:w w:val="80"/>
                <w:sz w:val="17"/>
                <w:szCs w:val="17"/>
              </w:rPr>
              <w:t>Zlomenina krčku kosti stehenní komplikovaná pakloubem, nekrózou hlavice nebo léčená operací endoprotézou</w:t>
            </w:r>
          </w:p>
        </w:tc>
        <w:tc>
          <w:tcPr>
            <w:tcW w:w="706" w:type="dxa"/>
            <w:tcBorders>
              <w:top w:val="single" w:sz="4" w:space="0" w:color="auto"/>
              <w:left w:val="single" w:sz="4" w:space="0" w:color="auto"/>
            </w:tcBorders>
            <w:shd w:val="clear" w:color="auto" w:fill="auto"/>
            <w:vAlign w:val="center"/>
          </w:tcPr>
          <w:p w14:paraId="2B347383"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center"/>
          </w:tcPr>
          <w:p w14:paraId="164029B5" w14:textId="77777777" w:rsidR="006B251E" w:rsidRDefault="000278AB">
            <w:pPr>
              <w:pStyle w:val="Jin0"/>
              <w:spacing w:line="240" w:lineRule="auto"/>
              <w:jc w:val="center"/>
              <w:rPr>
                <w:sz w:val="17"/>
                <w:szCs w:val="17"/>
              </w:rPr>
            </w:pPr>
            <w:r>
              <w:rPr>
                <w:rStyle w:val="Jin"/>
                <w:w w:val="80"/>
                <w:sz w:val="17"/>
                <w:szCs w:val="17"/>
              </w:rPr>
              <w:t>365</w:t>
            </w:r>
          </w:p>
        </w:tc>
      </w:tr>
      <w:tr w:rsidR="006B251E" w14:paraId="10793205"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4EA16B52" w14:textId="77777777" w:rsidR="006B251E" w:rsidRDefault="000278AB">
            <w:pPr>
              <w:pStyle w:val="Jin0"/>
              <w:spacing w:line="240" w:lineRule="auto"/>
              <w:rPr>
                <w:sz w:val="17"/>
                <w:szCs w:val="17"/>
              </w:rPr>
            </w:pPr>
            <w:r>
              <w:rPr>
                <w:rStyle w:val="Jin"/>
                <w:w w:val="80"/>
                <w:sz w:val="17"/>
                <w:szCs w:val="17"/>
              </w:rPr>
              <w:t>323</w:t>
            </w:r>
          </w:p>
        </w:tc>
        <w:tc>
          <w:tcPr>
            <w:tcW w:w="3432" w:type="dxa"/>
            <w:tcBorders>
              <w:top w:val="single" w:sz="4" w:space="0" w:color="auto"/>
              <w:left w:val="single" w:sz="4" w:space="0" w:color="auto"/>
            </w:tcBorders>
            <w:shd w:val="clear" w:color="auto" w:fill="auto"/>
            <w:vAlign w:val="bottom"/>
          </w:tcPr>
          <w:p w14:paraId="219F14D6" w14:textId="77777777" w:rsidR="006B251E" w:rsidRDefault="000278AB">
            <w:pPr>
              <w:pStyle w:val="Jin0"/>
              <w:spacing w:line="233" w:lineRule="auto"/>
              <w:rPr>
                <w:sz w:val="17"/>
                <w:szCs w:val="17"/>
              </w:rPr>
            </w:pPr>
            <w:r>
              <w:rPr>
                <w:rStyle w:val="Jin"/>
                <w:w w:val="80"/>
                <w:sz w:val="17"/>
                <w:szCs w:val="17"/>
              </w:rPr>
              <w:t>Traumatická epifyseolysa hlavice kosti stehenní s nepatrným posunutím úlomků nebo zlomenina hlavice kosti stehenní, léčená konzervativně</w:t>
            </w:r>
          </w:p>
        </w:tc>
        <w:tc>
          <w:tcPr>
            <w:tcW w:w="706" w:type="dxa"/>
            <w:tcBorders>
              <w:top w:val="single" w:sz="4" w:space="0" w:color="auto"/>
              <w:left w:val="single" w:sz="4" w:space="0" w:color="auto"/>
            </w:tcBorders>
            <w:shd w:val="clear" w:color="auto" w:fill="auto"/>
            <w:vAlign w:val="center"/>
          </w:tcPr>
          <w:p w14:paraId="6EEF2CBB"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6893FDB7" w14:textId="77777777" w:rsidR="006B251E" w:rsidRDefault="000278AB">
            <w:pPr>
              <w:pStyle w:val="Jin0"/>
              <w:spacing w:line="240" w:lineRule="auto"/>
              <w:jc w:val="center"/>
              <w:rPr>
                <w:sz w:val="17"/>
                <w:szCs w:val="17"/>
              </w:rPr>
            </w:pPr>
            <w:r>
              <w:rPr>
                <w:rStyle w:val="Jin"/>
                <w:w w:val="80"/>
                <w:sz w:val="17"/>
                <w:szCs w:val="17"/>
              </w:rPr>
              <w:t>112</w:t>
            </w:r>
          </w:p>
        </w:tc>
      </w:tr>
      <w:tr w:rsidR="006B251E" w14:paraId="466A648D"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1480A9CF" w14:textId="77777777" w:rsidR="006B251E" w:rsidRDefault="000278AB">
            <w:pPr>
              <w:pStyle w:val="Jin0"/>
              <w:spacing w:line="240" w:lineRule="auto"/>
              <w:rPr>
                <w:sz w:val="17"/>
                <w:szCs w:val="17"/>
              </w:rPr>
            </w:pPr>
            <w:r>
              <w:rPr>
                <w:rStyle w:val="Jin"/>
                <w:w w:val="80"/>
                <w:sz w:val="17"/>
                <w:szCs w:val="17"/>
              </w:rPr>
              <w:t>324</w:t>
            </w:r>
          </w:p>
        </w:tc>
        <w:tc>
          <w:tcPr>
            <w:tcW w:w="3432" w:type="dxa"/>
            <w:tcBorders>
              <w:top w:val="single" w:sz="4" w:space="0" w:color="auto"/>
              <w:left w:val="single" w:sz="4" w:space="0" w:color="auto"/>
            </w:tcBorders>
            <w:shd w:val="clear" w:color="auto" w:fill="auto"/>
            <w:vAlign w:val="bottom"/>
          </w:tcPr>
          <w:p w14:paraId="26FF2253" w14:textId="77777777" w:rsidR="006B251E" w:rsidRDefault="000278AB">
            <w:pPr>
              <w:pStyle w:val="Jin0"/>
              <w:spacing w:line="233" w:lineRule="auto"/>
              <w:rPr>
                <w:sz w:val="17"/>
                <w:szCs w:val="17"/>
              </w:rPr>
            </w:pPr>
            <w:r>
              <w:rPr>
                <w:rStyle w:val="Jin"/>
                <w:w w:val="80"/>
                <w:sz w:val="17"/>
                <w:szCs w:val="17"/>
              </w:rPr>
              <w:t>Traumatická epifyseolysa hlavice kosti stehenní s výrazným posunutím úlomků nebo zlomenina hlavice kosti stehenní operovaná</w:t>
            </w:r>
          </w:p>
        </w:tc>
        <w:tc>
          <w:tcPr>
            <w:tcW w:w="706" w:type="dxa"/>
            <w:tcBorders>
              <w:top w:val="single" w:sz="4" w:space="0" w:color="auto"/>
              <w:left w:val="single" w:sz="4" w:space="0" w:color="auto"/>
            </w:tcBorders>
            <w:shd w:val="clear" w:color="auto" w:fill="auto"/>
            <w:vAlign w:val="center"/>
          </w:tcPr>
          <w:p w14:paraId="24D47F81"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072C37EE" w14:textId="77777777" w:rsidR="006B251E" w:rsidRDefault="000278AB">
            <w:pPr>
              <w:pStyle w:val="Jin0"/>
              <w:spacing w:line="240" w:lineRule="auto"/>
              <w:jc w:val="center"/>
              <w:rPr>
                <w:sz w:val="17"/>
                <w:szCs w:val="17"/>
              </w:rPr>
            </w:pPr>
            <w:r>
              <w:rPr>
                <w:rStyle w:val="Jin"/>
                <w:w w:val="80"/>
                <w:sz w:val="17"/>
                <w:szCs w:val="17"/>
              </w:rPr>
              <w:t>182</w:t>
            </w:r>
          </w:p>
        </w:tc>
      </w:tr>
      <w:tr w:rsidR="006B251E" w14:paraId="602DED8F" w14:textId="77777777">
        <w:trPr>
          <w:trHeight w:hRule="exact" w:val="605"/>
          <w:jc w:val="center"/>
        </w:trPr>
        <w:tc>
          <w:tcPr>
            <w:tcW w:w="432" w:type="dxa"/>
            <w:tcBorders>
              <w:top w:val="single" w:sz="4" w:space="0" w:color="auto"/>
              <w:left w:val="single" w:sz="4" w:space="0" w:color="auto"/>
            </w:tcBorders>
            <w:shd w:val="clear" w:color="auto" w:fill="auto"/>
            <w:vAlign w:val="center"/>
          </w:tcPr>
          <w:p w14:paraId="7AA04CD0" w14:textId="77777777" w:rsidR="006B251E" w:rsidRDefault="000278AB">
            <w:pPr>
              <w:pStyle w:val="Jin0"/>
              <w:spacing w:line="240" w:lineRule="auto"/>
              <w:rPr>
                <w:sz w:val="17"/>
                <w:szCs w:val="17"/>
              </w:rPr>
            </w:pPr>
            <w:r>
              <w:rPr>
                <w:rStyle w:val="Jin"/>
                <w:w w:val="80"/>
                <w:sz w:val="17"/>
                <w:szCs w:val="17"/>
              </w:rPr>
              <w:t>325</w:t>
            </w:r>
          </w:p>
        </w:tc>
        <w:tc>
          <w:tcPr>
            <w:tcW w:w="3432" w:type="dxa"/>
            <w:tcBorders>
              <w:top w:val="single" w:sz="4" w:space="0" w:color="auto"/>
              <w:left w:val="single" w:sz="4" w:space="0" w:color="auto"/>
            </w:tcBorders>
            <w:shd w:val="clear" w:color="auto" w:fill="auto"/>
            <w:vAlign w:val="bottom"/>
          </w:tcPr>
          <w:p w14:paraId="72AFAE5D" w14:textId="77777777" w:rsidR="006B251E" w:rsidRDefault="000278AB">
            <w:pPr>
              <w:pStyle w:val="Jin0"/>
              <w:spacing w:line="233" w:lineRule="auto"/>
              <w:rPr>
                <w:sz w:val="17"/>
                <w:szCs w:val="17"/>
              </w:rPr>
            </w:pPr>
            <w:r>
              <w:rPr>
                <w:rStyle w:val="Jin"/>
                <w:w w:val="80"/>
                <w:sz w:val="17"/>
                <w:szCs w:val="17"/>
              </w:rPr>
              <w:t>Traumatická epifyseolysa nebo zlomenina hlavice kosti stehenní komplikovaná pakloubem, nekrózou hlavice nebo léčená operací endoprotézou</w:t>
            </w:r>
          </w:p>
        </w:tc>
        <w:tc>
          <w:tcPr>
            <w:tcW w:w="706" w:type="dxa"/>
            <w:tcBorders>
              <w:top w:val="single" w:sz="4" w:space="0" w:color="auto"/>
              <w:left w:val="single" w:sz="4" w:space="0" w:color="auto"/>
            </w:tcBorders>
            <w:shd w:val="clear" w:color="auto" w:fill="auto"/>
            <w:vAlign w:val="center"/>
          </w:tcPr>
          <w:p w14:paraId="58C107B7"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center"/>
          </w:tcPr>
          <w:p w14:paraId="0051E0E9" w14:textId="77777777" w:rsidR="006B251E" w:rsidRDefault="000278AB">
            <w:pPr>
              <w:pStyle w:val="Jin0"/>
              <w:spacing w:line="240" w:lineRule="auto"/>
              <w:jc w:val="center"/>
              <w:rPr>
                <w:sz w:val="17"/>
                <w:szCs w:val="17"/>
              </w:rPr>
            </w:pPr>
            <w:r>
              <w:rPr>
                <w:rStyle w:val="Jin"/>
                <w:w w:val="80"/>
                <w:sz w:val="17"/>
                <w:szCs w:val="17"/>
              </w:rPr>
              <w:t>365</w:t>
            </w:r>
          </w:p>
        </w:tc>
      </w:tr>
      <w:tr w:rsidR="006B251E" w14:paraId="3F956050"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CFF7984" w14:textId="77777777" w:rsidR="006B251E" w:rsidRDefault="000278AB">
            <w:pPr>
              <w:pStyle w:val="Jin0"/>
              <w:spacing w:line="240" w:lineRule="auto"/>
              <w:rPr>
                <w:sz w:val="17"/>
                <w:szCs w:val="17"/>
              </w:rPr>
            </w:pPr>
            <w:r>
              <w:rPr>
                <w:rStyle w:val="Jin"/>
                <w:w w:val="80"/>
                <w:sz w:val="17"/>
                <w:szCs w:val="17"/>
              </w:rPr>
              <w:t>326</w:t>
            </w:r>
          </w:p>
        </w:tc>
        <w:tc>
          <w:tcPr>
            <w:tcW w:w="3432" w:type="dxa"/>
            <w:tcBorders>
              <w:top w:val="single" w:sz="4" w:space="0" w:color="auto"/>
              <w:left w:val="single" w:sz="4" w:space="0" w:color="auto"/>
            </w:tcBorders>
            <w:shd w:val="clear" w:color="auto" w:fill="auto"/>
            <w:vAlign w:val="bottom"/>
          </w:tcPr>
          <w:p w14:paraId="4FE59AC3" w14:textId="77777777" w:rsidR="006B251E" w:rsidRDefault="000278AB">
            <w:pPr>
              <w:pStyle w:val="Jin0"/>
              <w:spacing w:line="240" w:lineRule="auto"/>
              <w:rPr>
                <w:sz w:val="17"/>
                <w:szCs w:val="17"/>
              </w:rPr>
            </w:pPr>
            <w:r>
              <w:rPr>
                <w:rStyle w:val="Jin"/>
                <w:w w:val="80"/>
                <w:sz w:val="17"/>
                <w:szCs w:val="17"/>
              </w:rPr>
              <w:t>Zlomenina velkého chocholíku</w:t>
            </w:r>
          </w:p>
        </w:tc>
        <w:tc>
          <w:tcPr>
            <w:tcW w:w="706" w:type="dxa"/>
            <w:tcBorders>
              <w:top w:val="single" w:sz="4" w:space="0" w:color="auto"/>
              <w:left w:val="single" w:sz="4" w:space="0" w:color="auto"/>
            </w:tcBorders>
            <w:shd w:val="clear" w:color="auto" w:fill="auto"/>
            <w:vAlign w:val="bottom"/>
          </w:tcPr>
          <w:p w14:paraId="366F1491"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5E74BD77" w14:textId="77777777" w:rsidR="006B251E" w:rsidRDefault="000278AB">
            <w:pPr>
              <w:pStyle w:val="Jin0"/>
              <w:spacing w:line="240" w:lineRule="auto"/>
              <w:jc w:val="center"/>
              <w:rPr>
                <w:sz w:val="17"/>
                <w:szCs w:val="17"/>
              </w:rPr>
            </w:pPr>
            <w:r>
              <w:rPr>
                <w:rStyle w:val="Jin"/>
                <w:w w:val="80"/>
                <w:sz w:val="17"/>
                <w:szCs w:val="17"/>
              </w:rPr>
              <w:t>84</w:t>
            </w:r>
          </w:p>
        </w:tc>
      </w:tr>
      <w:tr w:rsidR="006B251E" w14:paraId="717E351E" w14:textId="77777777">
        <w:trPr>
          <w:trHeight w:hRule="exact" w:val="283"/>
          <w:jc w:val="center"/>
        </w:trPr>
        <w:tc>
          <w:tcPr>
            <w:tcW w:w="432" w:type="dxa"/>
            <w:tcBorders>
              <w:top w:val="single" w:sz="4" w:space="0" w:color="auto"/>
              <w:left w:val="single" w:sz="4" w:space="0" w:color="auto"/>
            </w:tcBorders>
            <w:shd w:val="clear" w:color="auto" w:fill="auto"/>
          </w:tcPr>
          <w:p w14:paraId="609CADFC" w14:textId="77777777" w:rsidR="006B251E" w:rsidRDefault="000278AB">
            <w:pPr>
              <w:pStyle w:val="Jin0"/>
              <w:spacing w:line="240" w:lineRule="auto"/>
              <w:rPr>
                <w:sz w:val="17"/>
                <w:szCs w:val="17"/>
              </w:rPr>
            </w:pPr>
            <w:r>
              <w:rPr>
                <w:rStyle w:val="Jin"/>
                <w:w w:val="80"/>
                <w:sz w:val="17"/>
                <w:szCs w:val="17"/>
              </w:rPr>
              <w:t>327</w:t>
            </w:r>
          </w:p>
        </w:tc>
        <w:tc>
          <w:tcPr>
            <w:tcW w:w="3432" w:type="dxa"/>
            <w:tcBorders>
              <w:top w:val="single" w:sz="4" w:space="0" w:color="auto"/>
              <w:left w:val="single" w:sz="4" w:space="0" w:color="auto"/>
            </w:tcBorders>
            <w:shd w:val="clear" w:color="auto" w:fill="auto"/>
          </w:tcPr>
          <w:p w14:paraId="75CB7CFA" w14:textId="77777777" w:rsidR="006B251E" w:rsidRDefault="000278AB">
            <w:pPr>
              <w:pStyle w:val="Jin0"/>
              <w:spacing w:line="240" w:lineRule="auto"/>
              <w:rPr>
                <w:sz w:val="17"/>
                <w:szCs w:val="17"/>
              </w:rPr>
            </w:pPr>
            <w:r>
              <w:rPr>
                <w:rStyle w:val="Jin"/>
                <w:w w:val="80"/>
                <w:sz w:val="17"/>
                <w:szCs w:val="17"/>
              </w:rPr>
              <w:t>Zlomenina malého chocholíku</w:t>
            </w:r>
          </w:p>
        </w:tc>
        <w:tc>
          <w:tcPr>
            <w:tcW w:w="706" w:type="dxa"/>
            <w:tcBorders>
              <w:top w:val="single" w:sz="4" w:space="0" w:color="auto"/>
              <w:left w:val="single" w:sz="4" w:space="0" w:color="auto"/>
            </w:tcBorders>
            <w:shd w:val="clear" w:color="auto" w:fill="auto"/>
          </w:tcPr>
          <w:p w14:paraId="1A867A4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tcPr>
          <w:p w14:paraId="340CFE22" w14:textId="77777777" w:rsidR="006B251E" w:rsidRDefault="000278AB">
            <w:pPr>
              <w:pStyle w:val="Jin0"/>
              <w:spacing w:line="240" w:lineRule="auto"/>
              <w:jc w:val="center"/>
              <w:rPr>
                <w:sz w:val="17"/>
                <w:szCs w:val="17"/>
              </w:rPr>
            </w:pPr>
            <w:r>
              <w:rPr>
                <w:rStyle w:val="Jin"/>
                <w:w w:val="80"/>
                <w:sz w:val="17"/>
                <w:szCs w:val="17"/>
              </w:rPr>
              <w:t>70</w:t>
            </w:r>
          </w:p>
        </w:tc>
      </w:tr>
      <w:tr w:rsidR="006B251E" w14:paraId="2DB38F68"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1C8A6C7" w14:textId="77777777" w:rsidR="006B251E" w:rsidRDefault="000278AB">
            <w:pPr>
              <w:pStyle w:val="Jin0"/>
              <w:spacing w:line="240" w:lineRule="auto"/>
              <w:rPr>
                <w:sz w:val="17"/>
                <w:szCs w:val="17"/>
              </w:rPr>
            </w:pPr>
            <w:r>
              <w:rPr>
                <w:rStyle w:val="Jin"/>
                <w:w w:val="80"/>
                <w:sz w:val="17"/>
                <w:szCs w:val="17"/>
              </w:rPr>
              <w:t>328</w:t>
            </w:r>
          </w:p>
        </w:tc>
        <w:tc>
          <w:tcPr>
            <w:tcW w:w="3432" w:type="dxa"/>
            <w:tcBorders>
              <w:top w:val="single" w:sz="4" w:space="0" w:color="auto"/>
              <w:left w:val="single" w:sz="4" w:space="0" w:color="auto"/>
            </w:tcBorders>
            <w:shd w:val="clear" w:color="auto" w:fill="auto"/>
            <w:vAlign w:val="bottom"/>
          </w:tcPr>
          <w:p w14:paraId="59B2E2E7" w14:textId="77777777" w:rsidR="006B251E" w:rsidRDefault="000278AB">
            <w:pPr>
              <w:pStyle w:val="Jin0"/>
              <w:spacing w:line="240" w:lineRule="auto"/>
              <w:rPr>
                <w:sz w:val="17"/>
                <w:szCs w:val="17"/>
              </w:rPr>
            </w:pPr>
            <w:r>
              <w:rPr>
                <w:rStyle w:val="Jin"/>
                <w:w w:val="80"/>
                <w:sz w:val="17"/>
                <w:szCs w:val="17"/>
              </w:rPr>
              <w:t>Zlomenina pertrochanterická neúplná nebo úplná bez posunutí</w:t>
            </w:r>
          </w:p>
        </w:tc>
        <w:tc>
          <w:tcPr>
            <w:tcW w:w="706" w:type="dxa"/>
            <w:tcBorders>
              <w:top w:val="single" w:sz="4" w:space="0" w:color="auto"/>
              <w:left w:val="single" w:sz="4" w:space="0" w:color="auto"/>
            </w:tcBorders>
            <w:shd w:val="clear" w:color="auto" w:fill="auto"/>
            <w:vAlign w:val="center"/>
          </w:tcPr>
          <w:p w14:paraId="3EB7A41D"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261FD177" w14:textId="77777777" w:rsidR="006B251E" w:rsidRDefault="000278AB">
            <w:pPr>
              <w:pStyle w:val="Jin0"/>
              <w:spacing w:line="240" w:lineRule="auto"/>
              <w:jc w:val="center"/>
              <w:rPr>
                <w:sz w:val="17"/>
                <w:szCs w:val="17"/>
              </w:rPr>
            </w:pPr>
            <w:r>
              <w:rPr>
                <w:rStyle w:val="Jin"/>
                <w:w w:val="80"/>
                <w:sz w:val="17"/>
                <w:szCs w:val="17"/>
              </w:rPr>
              <w:t>112</w:t>
            </w:r>
          </w:p>
        </w:tc>
      </w:tr>
      <w:tr w:rsidR="006B251E" w14:paraId="6DFA7E7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C916611" w14:textId="77777777" w:rsidR="006B251E" w:rsidRDefault="000278AB">
            <w:pPr>
              <w:pStyle w:val="Jin0"/>
              <w:spacing w:line="240" w:lineRule="auto"/>
              <w:rPr>
                <w:sz w:val="17"/>
                <w:szCs w:val="17"/>
              </w:rPr>
            </w:pPr>
            <w:r>
              <w:rPr>
                <w:rStyle w:val="Jin"/>
                <w:w w:val="80"/>
                <w:sz w:val="17"/>
                <w:szCs w:val="17"/>
              </w:rPr>
              <w:t>329</w:t>
            </w:r>
          </w:p>
        </w:tc>
        <w:tc>
          <w:tcPr>
            <w:tcW w:w="3432" w:type="dxa"/>
            <w:tcBorders>
              <w:top w:val="single" w:sz="4" w:space="0" w:color="auto"/>
              <w:left w:val="single" w:sz="4" w:space="0" w:color="auto"/>
            </w:tcBorders>
            <w:shd w:val="clear" w:color="auto" w:fill="auto"/>
          </w:tcPr>
          <w:p w14:paraId="5105797C" w14:textId="77777777" w:rsidR="006B251E" w:rsidRDefault="000278AB">
            <w:pPr>
              <w:pStyle w:val="Jin0"/>
              <w:spacing w:line="240" w:lineRule="auto"/>
              <w:rPr>
                <w:sz w:val="17"/>
                <w:szCs w:val="17"/>
              </w:rPr>
            </w:pPr>
            <w:r>
              <w:rPr>
                <w:rStyle w:val="Jin"/>
                <w:w w:val="80"/>
                <w:sz w:val="17"/>
                <w:szCs w:val="17"/>
              </w:rPr>
              <w:t>Zlomenina pertrochanterická úplná s posunutím léčená konzervativně</w:t>
            </w:r>
          </w:p>
        </w:tc>
        <w:tc>
          <w:tcPr>
            <w:tcW w:w="706" w:type="dxa"/>
            <w:tcBorders>
              <w:top w:val="single" w:sz="4" w:space="0" w:color="auto"/>
              <w:left w:val="single" w:sz="4" w:space="0" w:color="auto"/>
            </w:tcBorders>
            <w:shd w:val="clear" w:color="auto" w:fill="auto"/>
            <w:vAlign w:val="center"/>
          </w:tcPr>
          <w:p w14:paraId="5A1265AF"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0ED3CA09" w14:textId="77777777" w:rsidR="006B251E" w:rsidRDefault="000278AB">
            <w:pPr>
              <w:pStyle w:val="Jin0"/>
              <w:spacing w:line="240" w:lineRule="auto"/>
              <w:jc w:val="center"/>
              <w:rPr>
                <w:sz w:val="17"/>
                <w:szCs w:val="17"/>
              </w:rPr>
            </w:pPr>
            <w:r>
              <w:rPr>
                <w:rStyle w:val="Jin"/>
                <w:w w:val="80"/>
                <w:sz w:val="17"/>
                <w:szCs w:val="17"/>
              </w:rPr>
              <w:t>140</w:t>
            </w:r>
          </w:p>
        </w:tc>
      </w:tr>
      <w:tr w:rsidR="006B251E" w14:paraId="403DA22F" w14:textId="77777777">
        <w:trPr>
          <w:trHeight w:hRule="exact" w:val="278"/>
          <w:jc w:val="center"/>
        </w:trPr>
        <w:tc>
          <w:tcPr>
            <w:tcW w:w="432" w:type="dxa"/>
            <w:tcBorders>
              <w:top w:val="single" w:sz="4" w:space="0" w:color="auto"/>
              <w:left w:val="single" w:sz="4" w:space="0" w:color="auto"/>
            </w:tcBorders>
            <w:shd w:val="clear" w:color="auto" w:fill="auto"/>
            <w:vAlign w:val="bottom"/>
          </w:tcPr>
          <w:p w14:paraId="3DD30BE7" w14:textId="77777777" w:rsidR="006B251E" w:rsidRDefault="000278AB">
            <w:pPr>
              <w:pStyle w:val="Jin0"/>
              <w:spacing w:line="240" w:lineRule="auto"/>
              <w:rPr>
                <w:sz w:val="17"/>
                <w:szCs w:val="17"/>
              </w:rPr>
            </w:pPr>
            <w:r>
              <w:rPr>
                <w:rStyle w:val="Jin"/>
                <w:w w:val="80"/>
                <w:sz w:val="17"/>
                <w:szCs w:val="17"/>
              </w:rPr>
              <w:t>330</w:t>
            </w:r>
          </w:p>
        </w:tc>
        <w:tc>
          <w:tcPr>
            <w:tcW w:w="3432" w:type="dxa"/>
            <w:tcBorders>
              <w:top w:val="single" w:sz="4" w:space="0" w:color="auto"/>
              <w:left w:val="single" w:sz="4" w:space="0" w:color="auto"/>
            </w:tcBorders>
            <w:shd w:val="clear" w:color="auto" w:fill="auto"/>
            <w:vAlign w:val="bottom"/>
          </w:tcPr>
          <w:p w14:paraId="647C60E0" w14:textId="77777777" w:rsidR="006B251E" w:rsidRDefault="000278AB">
            <w:pPr>
              <w:pStyle w:val="Jin0"/>
              <w:spacing w:line="240" w:lineRule="auto"/>
              <w:rPr>
                <w:sz w:val="17"/>
                <w:szCs w:val="17"/>
              </w:rPr>
            </w:pPr>
            <w:r>
              <w:rPr>
                <w:rStyle w:val="Jin"/>
                <w:w w:val="80"/>
                <w:sz w:val="17"/>
                <w:szCs w:val="17"/>
              </w:rPr>
              <w:t>Zlomenina pertrochanterická léčená operací</w:t>
            </w:r>
          </w:p>
        </w:tc>
        <w:tc>
          <w:tcPr>
            <w:tcW w:w="706" w:type="dxa"/>
            <w:tcBorders>
              <w:top w:val="single" w:sz="4" w:space="0" w:color="auto"/>
              <w:left w:val="single" w:sz="4" w:space="0" w:color="auto"/>
            </w:tcBorders>
            <w:shd w:val="clear" w:color="auto" w:fill="auto"/>
            <w:vAlign w:val="bottom"/>
          </w:tcPr>
          <w:p w14:paraId="129D67EA"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3BA83D1F" w14:textId="77777777" w:rsidR="006B251E" w:rsidRDefault="000278AB">
            <w:pPr>
              <w:pStyle w:val="Jin0"/>
              <w:spacing w:line="240" w:lineRule="auto"/>
              <w:jc w:val="center"/>
              <w:rPr>
                <w:sz w:val="17"/>
                <w:szCs w:val="17"/>
              </w:rPr>
            </w:pPr>
            <w:r>
              <w:rPr>
                <w:rStyle w:val="Jin"/>
                <w:w w:val="80"/>
                <w:sz w:val="17"/>
                <w:szCs w:val="17"/>
              </w:rPr>
              <w:t>182</w:t>
            </w:r>
          </w:p>
        </w:tc>
      </w:tr>
      <w:tr w:rsidR="006B251E" w14:paraId="22010778" w14:textId="77777777">
        <w:trPr>
          <w:trHeight w:hRule="exact" w:val="278"/>
          <w:jc w:val="center"/>
        </w:trPr>
        <w:tc>
          <w:tcPr>
            <w:tcW w:w="432" w:type="dxa"/>
            <w:tcBorders>
              <w:top w:val="single" w:sz="4" w:space="0" w:color="auto"/>
              <w:left w:val="single" w:sz="4" w:space="0" w:color="auto"/>
            </w:tcBorders>
            <w:shd w:val="clear" w:color="auto" w:fill="auto"/>
            <w:vAlign w:val="bottom"/>
          </w:tcPr>
          <w:p w14:paraId="1783A956" w14:textId="77777777" w:rsidR="006B251E" w:rsidRDefault="000278AB">
            <w:pPr>
              <w:pStyle w:val="Jin0"/>
              <w:spacing w:line="240" w:lineRule="auto"/>
              <w:rPr>
                <w:sz w:val="17"/>
                <w:szCs w:val="17"/>
              </w:rPr>
            </w:pPr>
            <w:r>
              <w:rPr>
                <w:rStyle w:val="Jin"/>
                <w:w w:val="80"/>
                <w:sz w:val="17"/>
                <w:szCs w:val="17"/>
              </w:rPr>
              <w:t>331</w:t>
            </w:r>
          </w:p>
        </w:tc>
        <w:tc>
          <w:tcPr>
            <w:tcW w:w="3432" w:type="dxa"/>
            <w:tcBorders>
              <w:top w:val="single" w:sz="4" w:space="0" w:color="auto"/>
              <w:left w:val="single" w:sz="4" w:space="0" w:color="auto"/>
            </w:tcBorders>
            <w:shd w:val="clear" w:color="auto" w:fill="auto"/>
            <w:vAlign w:val="bottom"/>
          </w:tcPr>
          <w:p w14:paraId="31040DED" w14:textId="77777777" w:rsidR="006B251E" w:rsidRDefault="000278AB">
            <w:pPr>
              <w:pStyle w:val="Jin0"/>
              <w:spacing w:line="240" w:lineRule="auto"/>
              <w:rPr>
                <w:sz w:val="17"/>
                <w:szCs w:val="17"/>
              </w:rPr>
            </w:pPr>
            <w:r>
              <w:rPr>
                <w:rStyle w:val="Jin"/>
                <w:w w:val="80"/>
                <w:sz w:val="17"/>
                <w:szCs w:val="17"/>
              </w:rPr>
              <w:t>Zlomenina subtrochanterická neúplná</w:t>
            </w:r>
          </w:p>
        </w:tc>
        <w:tc>
          <w:tcPr>
            <w:tcW w:w="706" w:type="dxa"/>
            <w:tcBorders>
              <w:top w:val="single" w:sz="4" w:space="0" w:color="auto"/>
              <w:left w:val="single" w:sz="4" w:space="0" w:color="auto"/>
            </w:tcBorders>
            <w:shd w:val="clear" w:color="auto" w:fill="auto"/>
            <w:vAlign w:val="bottom"/>
          </w:tcPr>
          <w:p w14:paraId="03971418"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55EA8BC6" w14:textId="77777777" w:rsidR="006B251E" w:rsidRDefault="000278AB">
            <w:pPr>
              <w:pStyle w:val="Jin0"/>
              <w:spacing w:line="240" w:lineRule="auto"/>
              <w:jc w:val="center"/>
              <w:rPr>
                <w:sz w:val="17"/>
                <w:szCs w:val="17"/>
              </w:rPr>
            </w:pPr>
            <w:r>
              <w:rPr>
                <w:rStyle w:val="Jin"/>
                <w:w w:val="80"/>
                <w:sz w:val="17"/>
                <w:szCs w:val="17"/>
              </w:rPr>
              <w:t>140</w:t>
            </w:r>
          </w:p>
        </w:tc>
      </w:tr>
      <w:tr w:rsidR="006B251E" w14:paraId="09157418"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C884696" w14:textId="77777777" w:rsidR="006B251E" w:rsidRDefault="000278AB">
            <w:pPr>
              <w:pStyle w:val="Jin0"/>
              <w:spacing w:line="240" w:lineRule="auto"/>
              <w:rPr>
                <w:sz w:val="17"/>
                <w:szCs w:val="17"/>
              </w:rPr>
            </w:pPr>
            <w:r>
              <w:rPr>
                <w:rStyle w:val="Jin"/>
                <w:w w:val="80"/>
                <w:sz w:val="17"/>
                <w:szCs w:val="17"/>
              </w:rPr>
              <w:t>332</w:t>
            </w:r>
          </w:p>
        </w:tc>
        <w:tc>
          <w:tcPr>
            <w:tcW w:w="3432" w:type="dxa"/>
            <w:tcBorders>
              <w:top w:val="single" w:sz="4" w:space="0" w:color="auto"/>
              <w:left w:val="single" w:sz="4" w:space="0" w:color="auto"/>
            </w:tcBorders>
            <w:shd w:val="clear" w:color="auto" w:fill="auto"/>
          </w:tcPr>
          <w:p w14:paraId="3308A09D" w14:textId="77777777" w:rsidR="006B251E" w:rsidRDefault="000278AB">
            <w:pPr>
              <w:pStyle w:val="Jin0"/>
              <w:spacing w:line="240" w:lineRule="auto"/>
              <w:rPr>
                <w:sz w:val="17"/>
                <w:szCs w:val="17"/>
              </w:rPr>
            </w:pPr>
            <w:r>
              <w:rPr>
                <w:rStyle w:val="Jin"/>
                <w:w w:val="80"/>
                <w:sz w:val="17"/>
                <w:szCs w:val="17"/>
              </w:rPr>
              <w:t>Zlomenina subtrochanterická úplná bez posunutí úlomků</w:t>
            </w:r>
          </w:p>
        </w:tc>
        <w:tc>
          <w:tcPr>
            <w:tcW w:w="706" w:type="dxa"/>
            <w:tcBorders>
              <w:top w:val="single" w:sz="4" w:space="0" w:color="auto"/>
              <w:left w:val="single" w:sz="4" w:space="0" w:color="auto"/>
            </w:tcBorders>
            <w:shd w:val="clear" w:color="auto" w:fill="auto"/>
            <w:vAlign w:val="center"/>
          </w:tcPr>
          <w:p w14:paraId="6D0682BF"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2DD2BFD1" w14:textId="77777777" w:rsidR="006B251E" w:rsidRDefault="000278AB">
            <w:pPr>
              <w:pStyle w:val="Jin0"/>
              <w:spacing w:line="240" w:lineRule="auto"/>
              <w:jc w:val="center"/>
              <w:rPr>
                <w:sz w:val="17"/>
                <w:szCs w:val="17"/>
              </w:rPr>
            </w:pPr>
            <w:r>
              <w:rPr>
                <w:rStyle w:val="Jin"/>
                <w:w w:val="80"/>
                <w:sz w:val="17"/>
                <w:szCs w:val="17"/>
              </w:rPr>
              <w:t>182</w:t>
            </w:r>
          </w:p>
        </w:tc>
      </w:tr>
      <w:tr w:rsidR="006B251E" w14:paraId="3A2C05C4"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71374EB" w14:textId="77777777" w:rsidR="006B251E" w:rsidRDefault="000278AB">
            <w:pPr>
              <w:pStyle w:val="Jin0"/>
              <w:spacing w:line="240" w:lineRule="auto"/>
              <w:rPr>
                <w:sz w:val="17"/>
                <w:szCs w:val="17"/>
              </w:rPr>
            </w:pPr>
            <w:r>
              <w:rPr>
                <w:rStyle w:val="Jin"/>
                <w:w w:val="80"/>
                <w:sz w:val="17"/>
                <w:szCs w:val="17"/>
              </w:rPr>
              <w:t>333</w:t>
            </w:r>
          </w:p>
        </w:tc>
        <w:tc>
          <w:tcPr>
            <w:tcW w:w="3432" w:type="dxa"/>
            <w:tcBorders>
              <w:top w:val="single" w:sz="4" w:space="0" w:color="auto"/>
              <w:left w:val="single" w:sz="4" w:space="0" w:color="auto"/>
            </w:tcBorders>
            <w:shd w:val="clear" w:color="auto" w:fill="auto"/>
          </w:tcPr>
          <w:p w14:paraId="607917B0" w14:textId="77777777" w:rsidR="006B251E" w:rsidRDefault="000278AB">
            <w:pPr>
              <w:pStyle w:val="Jin0"/>
              <w:spacing w:line="240" w:lineRule="auto"/>
              <w:rPr>
                <w:sz w:val="17"/>
                <w:szCs w:val="17"/>
              </w:rPr>
            </w:pPr>
            <w:r>
              <w:rPr>
                <w:rStyle w:val="Jin"/>
                <w:w w:val="80"/>
                <w:sz w:val="17"/>
                <w:szCs w:val="17"/>
              </w:rPr>
              <w:t>Zlomenina subtrochanterická úplná s posunutím úlomků léčená konzervativně</w:t>
            </w:r>
          </w:p>
        </w:tc>
        <w:tc>
          <w:tcPr>
            <w:tcW w:w="706" w:type="dxa"/>
            <w:tcBorders>
              <w:top w:val="single" w:sz="4" w:space="0" w:color="auto"/>
              <w:left w:val="single" w:sz="4" w:space="0" w:color="auto"/>
            </w:tcBorders>
            <w:shd w:val="clear" w:color="auto" w:fill="auto"/>
            <w:vAlign w:val="center"/>
          </w:tcPr>
          <w:p w14:paraId="208E9D3F" w14:textId="77777777" w:rsidR="006B251E" w:rsidRDefault="000278AB">
            <w:pPr>
              <w:pStyle w:val="Jin0"/>
              <w:spacing w:line="240" w:lineRule="auto"/>
              <w:ind w:firstLine="220"/>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center"/>
          </w:tcPr>
          <w:p w14:paraId="1A33395B" w14:textId="77777777" w:rsidR="006B251E" w:rsidRDefault="000278AB">
            <w:pPr>
              <w:pStyle w:val="Jin0"/>
              <w:spacing w:line="240" w:lineRule="auto"/>
              <w:jc w:val="center"/>
              <w:rPr>
                <w:sz w:val="17"/>
                <w:szCs w:val="17"/>
              </w:rPr>
            </w:pPr>
            <w:r>
              <w:rPr>
                <w:rStyle w:val="Jin"/>
                <w:w w:val="80"/>
                <w:sz w:val="17"/>
                <w:szCs w:val="17"/>
              </w:rPr>
              <w:t>210</w:t>
            </w:r>
          </w:p>
        </w:tc>
      </w:tr>
      <w:tr w:rsidR="006B251E" w14:paraId="69F71F0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5E60266" w14:textId="77777777" w:rsidR="006B251E" w:rsidRDefault="000278AB">
            <w:pPr>
              <w:pStyle w:val="Jin0"/>
              <w:spacing w:line="240" w:lineRule="auto"/>
              <w:rPr>
                <w:sz w:val="17"/>
                <w:szCs w:val="17"/>
              </w:rPr>
            </w:pPr>
            <w:r>
              <w:rPr>
                <w:rStyle w:val="Jin"/>
                <w:w w:val="80"/>
                <w:sz w:val="17"/>
                <w:szCs w:val="17"/>
              </w:rPr>
              <w:t>334</w:t>
            </w:r>
          </w:p>
        </w:tc>
        <w:tc>
          <w:tcPr>
            <w:tcW w:w="3432" w:type="dxa"/>
            <w:tcBorders>
              <w:top w:val="single" w:sz="4" w:space="0" w:color="auto"/>
              <w:left w:val="single" w:sz="4" w:space="0" w:color="auto"/>
            </w:tcBorders>
            <w:shd w:val="clear" w:color="auto" w:fill="auto"/>
            <w:vAlign w:val="bottom"/>
          </w:tcPr>
          <w:p w14:paraId="23F6E6DC" w14:textId="77777777" w:rsidR="006B251E" w:rsidRDefault="000278AB">
            <w:pPr>
              <w:pStyle w:val="Jin0"/>
              <w:spacing w:line="240" w:lineRule="auto"/>
              <w:rPr>
                <w:sz w:val="17"/>
                <w:szCs w:val="17"/>
              </w:rPr>
            </w:pPr>
            <w:r>
              <w:rPr>
                <w:rStyle w:val="Jin"/>
                <w:w w:val="80"/>
                <w:sz w:val="17"/>
                <w:szCs w:val="17"/>
              </w:rPr>
              <w:t>Zlomenina subtrochanterická úplná s posunutím úlomků léčená operací</w:t>
            </w:r>
          </w:p>
        </w:tc>
        <w:tc>
          <w:tcPr>
            <w:tcW w:w="706" w:type="dxa"/>
            <w:tcBorders>
              <w:top w:val="single" w:sz="4" w:space="0" w:color="auto"/>
              <w:left w:val="single" w:sz="4" w:space="0" w:color="auto"/>
            </w:tcBorders>
            <w:shd w:val="clear" w:color="auto" w:fill="auto"/>
            <w:vAlign w:val="center"/>
          </w:tcPr>
          <w:p w14:paraId="52035DAA"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662D1121" w14:textId="77777777" w:rsidR="006B251E" w:rsidRDefault="000278AB">
            <w:pPr>
              <w:pStyle w:val="Jin0"/>
              <w:spacing w:line="240" w:lineRule="auto"/>
              <w:jc w:val="center"/>
              <w:rPr>
                <w:sz w:val="17"/>
                <w:szCs w:val="17"/>
              </w:rPr>
            </w:pPr>
            <w:r>
              <w:rPr>
                <w:rStyle w:val="Jin"/>
                <w:w w:val="80"/>
                <w:sz w:val="17"/>
                <w:szCs w:val="17"/>
              </w:rPr>
              <w:t>182</w:t>
            </w:r>
          </w:p>
        </w:tc>
      </w:tr>
      <w:tr w:rsidR="006B251E" w14:paraId="058D4BA2" w14:textId="77777777">
        <w:trPr>
          <w:trHeight w:hRule="exact" w:val="278"/>
          <w:jc w:val="center"/>
        </w:trPr>
        <w:tc>
          <w:tcPr>
            <w:tcW w:w="432" w:type="dxa"/>
            <w:tcBorders>
              <w:top w:val="single" w:sz="4" w:space="0" w:color="auto"/>
              <w:left w:val="single" w:sz="4" w:space="0" w:color="auto"/>
            </w:tcBorders>
            <w:shd w:val="clear" w:color="auto" w:fill="auto"/>
            <w:vAlign w:val="bottom"/>
          </w:tcPr>
          <w:p w14:paraId="486EACBB" w14:textId="77777777" w:rsidR="006B251E" w:rsidRDefault="000278AB">
            <w:pPr>
              <w:pStyle w:val="Jin0"/>
              <w:spacing w:line="240" w:lineRule="auto"/>
              <w:rPr>
                <w:sz w:val="17"/>
                <w:szCs w:val="17"/>
              </w:rPr>
            </w:pPr>
            <w:r>
              <w:rPr>
                <w:rStyle w:val="Jin"/>
                <w:w w:val="80"/>
                <w:sz w:val="17"/>
                <w:szCs w:val="17"/>
              </w:rPr>
              <w:t>335</w:t>
            </w:r>
          </w:p>
        </w:tc>
        <w:tc>
          <w:tcPr>
            <w:tcW w:w="3432" w:type="dxa"/>
            <w:tcBorders>
              <w:top w:val="single" w:sz="4" w:space="0" w:color="auto"/>
              <w:left w:val="single" w:sz="4" w:space="0" w:color="auto"/>
            </w:tcBorders>
            <w:shd w:val="clear" w:color="auto" w:fill="auto"/>
            <w:vAlign w:val="bottom"/>
          </w:tcPr>
          <w:p w14:paraId="58E56390" w14:textId="77777777" w:rsidR="006B251E" w:rsidRDefault="000278AB">
            <w:pPr>
              <w:pStyle w:val="Jin0"/>
              <w:spacing w:line="240" w:lineRule="auto"/>
              <w:rPr>
                <w:sz w:val="17"/>
                <w:szCs w:val="17"/>
              </w:rPr>
            </w:pPr>
            <w:r>
              <w:rPr>
                <w:rStyle w:val="Jin"/>
                <w:w w:val="80"/>
                <w:sz w:val="17"/>
                <w:szCs w:val="17"/>
              </w:rPr>
              <w:t>Zlomenina subtrochanterická otevřená</w:t>
            </w:r>
          </w:p>
        </w:tc>
        <w:tc>
          <w:tcPr>
            <w:tcW w:w="706" w:type="dxa"/>
            <w:tcBorders>
              <w:top w:val="single" w:sz="4" w:space="0" w:color="auto"/>
              <w:left w:val="single" w:sz="4" w:space="0" w:color="auto"/>
            </w:tcBorders>
            <w:shd w:val="clear" w:color="auto" w:fill="auto"/>
            <w:vAlign w:val="bottom"/>
          </w:tcPr>
          <w:p w14:paraId="73297F26" w14:textId="77777777" w:rsidR="006B251E" w:rsidRDefault="000278AB">
            <w:pPr>
              <w:pStyle w:val="Jin0"/>
              <w:spacing w:line="240" w:lineRule="auto"/>
              <w:ind w:firstLine="220"/>
              <w:rPr>
                <w:sz w:val="17"/>
                <w:szCs w:val="17"/>
              </w:rPr>
            </w:pPr>
            <w:r>
              <w:rPr>
                <w:rStyle w:val="Jin"/>
                <w:w w:val="80"/>
                <w:sz w:val="17"/>
                <w:szCs w:val="17"/>
              </w:rPr>
              <w:t>224</w:t>
            </w:r>
          </w:p>
        </w:tc>
        <w:tc>
          <w:tcPr>
            <w:tcW w:w="715" w:type="dxa"/>
            <w:tcBorders>
              <w:top w:val="single" w:sz="4" w:space="0" w:color="auto"/>
              <w:left w:val="single" w:sz="4" w:space="0" w:color="auto"/>
              <w:right w:val="single" w:sz="4" w:space="0" w:color="auto"/>
            </w:tcBorders>
            <w:shd w:val="clear" w:color="auto" w:fill="auto"/>
            <w:vAlign w:val="bottom"/>
          </w:tcPr>
          <w:p w14:paraId="19FFCDF7" w14:textId="77777777" w:rsidR="006B251E" w:rsidRDefault="000278AB">
            <w:pPr>
              <w:pStyle w:val="Jin0"/>
              <w:spacing w:line="240" w:lineRule="auto"/>
              <w:jc w:val="center"/>
              <w:rPr>
                <w:sz w:val="17"/>
                <w:szCs w:val="17"/>
              </w:rPr>
            </w:pPr>
            <w:r>
              <w:rPr>
                <w:rStyle w:val="Jin"/>
                <w:w w:val="80"/>
                <w:sz w:val="17"/>
                <w:szCs w:val="17"/>
              </w:rPr>
              <w:t>224</w:t>
            </w:r>
          </w:p>
        </w:tc>
      </w:tr>
      <w:tr w:rsidR="006B251E" w14:paraId="6BB229D3" w14:textId="77777777">
        <w:trPr>
          <w:trHeight w:hRule="exact" w:val="278"/>
          <w:jc w:val="center"/>
        </w:trPr>
        <w:tc>
          <w:tcPr>
            <w:tcW w:w="432" w:type="dxa"/>
            <w:tcBorders>
              <w:top w:val="single" w:sz="4" w:space="0" w:color="auto"/>
              <w:left w:val="single" w:sz="4" w:space="0" w:color="auto"/>
            </w:tcBorders>
            <w:shd w:val="clear" w:color="auto" w:fill="auto"/>
            <w:vAlign w:val="bottom"/>
          </w:tcPr>
          <w:p w14:paraId="189B4398" w14:textId="77777777" w:rsidR="006B251E" w:rsidRDefault="000278AB">
            <w:pPr>
              <w:pStyle w:val="Jin0"/>
              <w:spacing w:line="240" w:lineRule="auto"/>
              <w:rPr>
                <w:sz w:val="17"/>
                <w:szCs w:val="17"/>
              </w:rPr>
            </w:pPr>
            <w:r>
              <w:rPr>
                <w:rStyle w:val="Jin"/>
                <w:w w:val="80"/>
                <w:sz w:val="17"/>
                <w:szCs w:val="17"/>
              </w:rPr>
              <w:t>336</w:t>
            </w:r>
          </w:p>
        </w:tc>
        <w:tc>
          <w:tcPr>
            <w:tcW w:w="3432" w:type="dxa"/>
            <w:tcBorders>
              <w:top w:val="single" w:sz="4" w:space="0" w:color="auto"/>
              <w:left w:val="single" w:sz="4" w:space="0" w:color="auto"/>
            </w:tcBorders>
            <w:shd w:val="clear" w:color="auto" w:fill="auto"/>
            <w:vAlign w:val="bottom"/>
          </w:tcPr>
          <w:p w14:paraId="177CEB79" w14:textId="77777777" w:rsidR="006B251E" w:rsidRDefault="000278AB">
            <w:pPr>
              <w:pStyle w:val="Jin0"/>
              <w:spacing w:line="240" w:lineRule="auto"/>
              <w:rPr>
                <w:sz w:val="17"/>
                <w:szCs w:val="17"/>
              </w:rPr>
            </w:pPr>
            <w:r>
              <w:rPr>
                <w:rStyle w:val="Jin"/>
                <w:w w:val="80"/>
                <w:sz w:val="17"/>
                <w:szCs w:val="17"/>
              </w:rPr>
              <w:t>Zlomenina těla kosti stehenní neúplná</w:t>
            </w:r>
          </w:p>
        </w:tc>
        <w:tc>
          <w:tcPr>
            <w:tcW w:w="706" w:type="dxa"/>
            <w:tcBorders>
              <w:top w:val="single" w:sz="4" w:space="0" w:color="auto"/>
              <w:left w:val="single" w:sz="4" w:space="0" w:color="auto"/>
            </w:tcBorders>
            <w:shd w:val="clear" w:color="auto" w:fill="auto"/>
            <w:vAlign w:val="bottom"/>
          </w:tcPr>
          <w:p w14:paraId="2E623ED9"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0A11E606" w14:textId="77777777" w:rsidR="006B251E" w:rsidRDefault="000278AB">
            <w:pPr>
              <w:pStyle w:val="Jin0"/>
              <w:spacing w:line="240" w:lineRule="auto"/>
              <w:jc w:val="center"/>
              <w:rPr>
                <w:sz w:val="17"/>
                <w:szCs w:val="17"/>
              </w:rPr>
            </w:pPr>
            <w:r>
              <w:rPr>
                <w:rStyle w:val="Jin"/>
                <w:w w:val="80"/>
                <w:sz w:val="17"/>
                <w:szCs w:val="17"/>
              </w:rPr>
              <w:t>140</w:t>
            </w:r>
          </w:p>
        </w:tc>
      </w:tr>
      <w:tr w:rsidR="006B251E" w14:paraId="397BF007"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2CFB85F4" w14:textId="77777777" w:rsidR="006B251E" w:rsidRDefault="000278AB">
            <w:pPr>
              <w:pStyle w:val="Jin0"/>
              <w:spacing w:line="240" w:lineRule="auto"/>
              <w:rPr>
                <w:sz w:val="17"/>
                <w:szCs w:val="17"/>
              </w:rPr>
            </w:pPr>
            <w:r>
              <w:rPr>
                <w:rStyle w:val="Jin"/>
                <w:w w:val="80"/>
                <w:sz w:val="17"/>
                <w:szCs w:val="17"/>
              </w:rPr>
              <w:t>337</w:t>
            </w:r>
          </w:p>
        </w:tc>
        <w:tc>
          <w:tcPr>
            <w:tcW w:w="3432" w:type="dxa"/>
            <w:tcBorders>
              <w:top w:val="single" w:sz="4" w:space="0" w:color="auto"/>
              <w:left w:val="single" w:sz="4" w:space="0" w:color="auto"/>
            </w:tcBorders>
            <w:shd w:val="clear" w:color="auto" w:fill="auto"/>
          </w:tcPr>
          <w:p w14:paraId="484EB6AF" w14:textId="77777777" w:rsidR="006B251E" w:rsidRDefault="000278AB">
            <w:pPr>
              <w:pStyle w:val="Jin0"/>
              <w:spacing w:line="240" w:lineRule="auto"/>
              <w:rPr>
                <w:sz w:val="17"/>
                <w:szCs w:val="17"/>
              </w:rPr>
            </w:pPr>
            <w:r>
              <w:rPr>
                <w:rStyle w:val="Jin"/>
                <w:w w:val="80"/>
                <w:sz w:val="17"/>
                <w:szCs w:val="17"/>
              </w:rPr>
              <w:t>Zlomenina těla kosti stehenní úplná bez posunutí úlomků</w:t>
            </w:r>
          </w:p>
        </w:tc>
        <w:tc>
          <w:tcPr>
            <w:tcW w:w="706" w:type="dxa"/>
            <w:tcBorders>
              <w:top w:val="single" w:sz="4" w:space="0" w:color="auto"/>
              <w:left w:val="single" w:sz="4" w:space="0" w:color="auto"/>
            </w:tcBorders>
            <w:shd w:val="clear" w:color="auto" w:fill="auto"/>
            <w:vAlign w:val="center"/>
          </w:tcPr>
          <w:p w14:paraId="0EC337A3"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723A1671" w14:textId="77777777" w:rsidR="006B251E" w:rsidRDefault="000278AB">
            <w:pPr>
              <w:pStyle w:val="Jin0"/>
              <w:spacing w:line="240" w:lineRule="auto"/>
              <w:jc w:val="center"/>
              <w:rPr>
                <w:sz w:val="17"/>
                <w:szCs w:val="17"/>
              </w:rPr>
            </w:pPr>
            <w:r>
              <w:rPr>
                <w:rStyle w:val="Jin"/>
                <w:w w:val="80"/>
                <w:sz w:val="17"/>
                <w:szCs w:val="17"/>
              </w:rPr>
              <w:t>182</w:t>
            </w:r>
          </w:p>
        </w:tc>
      </w:tr>
      <w:tr w:rsidR="006B251E" w14:paraId="514801B8"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2B40380" w14:textId="77777777" w:rsidR="006B251E" w:rsidRDefault="000278AB">
            <w:pPr>
              <w:pStyle w:val="Jin0"/>
              <w:spacing w:line="240" w:lineRule="auto"/>
              <w:rPr>
                <w:sz w:val="17"/>
                <w:szCs w:val="17"/>
              </w:rPr>
            </w:pPr>
            <w:r>
              <w:rPr>
                <w:rStyle w:val="Jin"/>
                <w:w w:val="80"/>
                <w:sz w:val="17"/>
                <w:szCs w:val="17"/>
              </w:rPr>
              <w:t>338</w:t>
            </w:r>
          </w:p>
        </w:tc>
        <w:tc>
          <w:tcPr>
            <w:tcW w:w="3432" w:type="dxa"/>
            <w:tcBorders>
              <w:top w:val="single" w:sz="4" w:space="0" w:color="auto"/>
              <w:left w:val="single" w:sz="4" w:space="0" w:color="auto"/>
            </w:tcBorders>
            <w:shd w:val="clear" w:color="auto" w:fill="auto"/>
          </w:tcPr>
          <w:p w14:paraId="2EF71FDD" w14:textId="77777777" w:rsidR="006B251E" w:rsidRDefault="000278AB">
            <w:pPr>
              <w:pStyle w:val="Jin0"/>
              <w:spacing w:line="240" w:lineRule="auto"/>
              <w:rPr>
                <w:sz w:val="17"/>
                <w:szCs w:val="17"/>
              </w:rPr>
            </w:pPr>
            <w:r>
              <w:rPr>
                <w:rStyle w:val="Jin"/>
                <w:w w:val="80"/>
                <w:sz w:val="17"/>
                <w:szCs w:val="17"/>
              </w:rPr>
              <w:t>Zlomenina těla kosti stehenní úplná s posunutím úlomků léčená konzervativně</w:t>
            </w:r>
          </w:p>
        </w:tc>
        <w:tc>
          <w:tcPr>
            <w:tcW w:w="706" w:type="dxa"/>
            <w:tcBorders>
              <w:top w:val="single" w:sz="4" w:space="0" w:color="auto"/>
              <w:left w:val="single" w:sz="4" w:space="0" w:color="auto"/>
            </w:tcBorders>
            <w:shd w:val="clear" w:color="auto" w:fill="auto"/>
            <w:vAlign w:val="center"/>
          </w:tcPr>
          <w:p w14:paraId="598E3D5F" w14:textId="77777777" w:rsidR="006B251E" w:rsidRDefault="000278AB">
            <w:pPr>
              <w:pStyle w:val="Jin0"/>
              <w:spacing w:line="240" w:lineRule="auto"/>
              <w:ind w:firstLine="220"/>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center"/>
          </w:tcPr>
          <w:p w14:paraId="40D5486B" w14:textId="77777777" w:rsidR="006B251E" w:rsidRDefault="000278AB">
            <w:pPr>
              <w:pStyle w:val="Jin0"/>
              <w:spacing w:line="240" w:lineRule="auto"/>
              <w:jc w:val="center"/>
              <w:rPr>
                <w:sz w:val="17"/>
                <w:szCs w:val="17"/>
              </w:rPr>
            </w:pPr>
            <w:r>
              <w:rPr>
                <w:rStyle w:val="Jin"/>
                <w:w w:val="80"/>
                <w:sz w:val="17"/>
                <w:szCs w:val="17"/>
              </w:rPr>
              <w:t>210</w:t>
            </w:r>
          </w:p>
        </w:tc>
      </w:tr>
      <w:tr w:rsidR="006B251E" w14:paraId="12B02AB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276C94F" w14:textId="77777777" w:rsidR="006B251E" w:rsidRDefault="000278AB">
            <w:pPr>
              <w:pStyle w:val="Jin0"/>
              <w:spacing w:line="240" w:lineRule="auto"/>
              <w:rPr>
                <w:sz w:val="17"/>
                <w:szCs w:val="17"/>
              </w:rPr>
            </w:pPr>
            <w:r>
              <w:rPr>
                <w:rStyle w:val="Jin"/>
                <w:w w:val="80"/>
                <w:sz w:val="17"/>
                <w:szCs w:val="17"/>
              </w:rPr>
              <w:t>339</w:t>
            </w:r>
          </w:p>
        </w:tc>
        <w:tc>
          <w:tcPr>
            <w:tcW w:w="3432" w:type="dxa"/>
            <w:tcBorders>
              <w:top w:val="single" w:sz="4" w:space="0" w:color="auto"/>
              <w:left w:val="single" w:sz="4" w:space="0" w:color="auto"/>
            </w:tcBorders>
            <w:shd w:val="clear" w:color="auto" w:fill="auto"/>
            <w:vAlign w:val="bottom"/>
          </w:tcPr>
          <w:p w14:paraId="3215B0E5" w14:textId="77777777" w:rsidR="006B251E" w:rsidRDefault="000278AB">
            <w:pPr>
              <w:pStyle w:val="Jin0"/>
              <w:spacing w:line="240" w:lineRule="auto"/>
              <w:rPr>
                <w:sz w:val="17"/>
                <w:szCs w:val="17"/>
              </w:rPr>
            </w:pPr>
            <w:r>
              <w:rPr>
                <w:rStyle w:val="Jin"/>
                <w:w w:val="80"/>
                <w:sz w:val="17"/>
                <w:szCs w:val="17"/>
              </w:rPr>
              <w:t>Zlomenina těla kosti stehenní úplná s posunutím úlomků léčená operací</w:t>
            </w:r>
          </w:p>
        </w:tc>
        <w:tc>
          <w:tcPr>
            <w:tcW w:w="706" w:type="dxa"/>
            <w:tcBorders>
              <w:top w:val="single" w:sz="4" w:space="0" w:color="auto"/>
              <w:left w:val="single" w:sz="4" w:space="0" w:color="auto"/>
            </w:tcBorders>
            <w:shd w:val="clear" w:color="auto" w:fill="auto"/>
            <w:vAlign w:val="center"/>
          </w:tcPr>
          <w:p w14:paraId="053008D4"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1ECF5302" w14:textId="77777777" w:rsidR="006B251E" w:rsidRDefault="000278AB">
            <w:pPr>
              <w:pStyle w:val="Jin0"/>
              <w:spacing w:line="240" w:lineRule="auto"/>
              <w:jc w:val="center"/>
              <w:rPr>
                <w:sz w:val="17"/>
                <w:szCs w:val="17"/>
              </w:rPr>
            </w:pPr>
            <w:r>
              <w:rPr>
                <w:rStyle w:val="Jin"/>
                <w:w w:val="80"/>
                <w:sz w:val="17"/>
                <w:szCs w:val="17"/>
              </w:rPr>
              <w:t>182</w:t>
            </w:r>
          </w:p>
        </w:tc>
      </w:tr>
      <w:tr w:rsidR="006B251E" w14:paraId="2B58B8C0" w14:textId="77777777">
        <w:trPr>
          <w:trHeight w:hRule="exact" w:val="283"/>
          <w:jc w:val="center"/>
        </w:trPr>
        <w:tc>
          <w:tcPr>
            <w:tcW w:w="432" w:type="dxa"/>
            <w:tcBorders>
              <w:top w:val="single" w:sz="4" w:space="0" w:color="auto"/>
              <w:left w:val="single" w:sz="4" w:space="0" w:color="auto"/>
              <w:bottom w:val="single" w:sz="4" w:space="0" w:color="auto"/>
            </w:tcBorders>
            <w:shd w:val="clear" w:color="auto" w:fill="auto"/>
          </w:tcPr>
          <w:p w14:paraId="0B63E17D" w14:textId="77777777" w:rsidR="006B251E" w:rsidRDefault="000278AB">
            <w:pPr>
              <w:pStyle w:val="Jin0"/>
              <w:spacing w:line="240" w:lineRule="auto"/>
              <w:rPr>
                <w:sz w:val="17"/>
                <w:szCs w:val="17"/>
              </w:rPr>
            </w:pPr>
            <w:r>
              <w:rPr>
                <w:rStyle w:val="Jin"/>
                <w:w w:val="80"/>
                <w:sz w:val="17"/>
                <w:szCs w:val="17"/>
              </w:rPr>
              <w:t>340</w:t>
            </w:r>
          </w:p>
        </w:tc>
        <w:tc>
          <w:tcPr>
            <w:tcW w:w="3432" w:type="dxa"/>
            <w:tcBorders>
              <w:top w:val="single" w:sz="4" w:space="0" w:color="auto"/>
              <w:left w:val="single" w:sz="4" w:space="0" w:color="auto"/>
              <w:bottom w:val="single" w:sz="4" w:space="0" w:color="auto"/>
            </w:tcBorders>
            <w:shd w:val="clear" w:color="auto" w:fill="auto"/>
          </w:tcPr>
          <w:p w14:paraId="11CE2991" w14:textId="77777777" w:rsidR="006B251E" w:rsidRDefault="000278AB">
            <w:pPr>
              <w:pStyle w:val="Jin0"/>
              <w:spacing w:line="240" w:lineRule="auto"/>
              <w:rPr>
                <w:sz w:val="17"/>
                <w:szCs w:val="17"/>
              </w:rPr>
            </w:pPr>
            <w:r>
              <w:rPr>
                <w:rStyle w:val="Jin"/>
                <w:w w:val="80"/>
                <w:sz w:val="17"/>
                <w:szCs w:val="17"/>
              </w:rPr>
              <w:t>Zlomenina těla kosti stehenní otevřená</w:t>
            </w:r>
          </w:p>
        </w:tc>
        <w:tc>
          <w:tcPr>
            <w:tcW w:w="706" w:type="dxa"/>
            <w:tcBorders>
              <w:top w:val="single" w:sz="4" w:space="0" w:color="auto"/>
              <w:left w:val="single" w:sz="4" w:space="0" w:color="auto"/>
              <w:bottom w:val="single" w:sz="4" w:space="0" w:color="auto"/>
            </w:tcBorders>
            <w:shd w:val="clear" w:color="auto" w:fill="auto"/>
          </w:tcPr>
          <w:p w14:paraId="2D1D5926" w14:textId="77777777" w:rsidR="006B251E" w:rsidRDefault="000278AB">
            <w:pPr>
              <w:pStyle w:val="Jin0"/>
              <w:spacing w:line="240" w:lineRule="auto"/>
              <w:ind w:firstLine="220"/>
              <w:rPr>
                <w:sz w:val="17"/>
                <w:szCs w:val="17"/>
              </w:rPr>
            </w:pPr>
            <w:r>
              <w:rPr>
                <w:rStyle w:val="Jin"/>
                <w:w w:val="80"/>
                <w:sz w:val="17"/>
                <w:szCs w:val="17"/>
              </w:rPr>
              <w:t>252</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59F1C67E" w14:textId="77777777" w:rsidR="006B251E" w:rsidRDefault="000278AB">
            <w:pPr>
              <w:pStyle w:val="Jin0"/>
              <w:spacing w:line="240" w:lineRule="auto"/>
              <w:jc w:val="center"/>
              <w:rPr>
                <w:sz w:val="17"/>
                <w:szCs w:val="17"/>
              </w:rPr>
            </w:pPr>
            <w:r>
              <w:rPr>
                <w:rStyle w:val="Jin"/>
                <w:w w:val="80"/>
                <w:sz w:val="17"/>
                <w:szCs w:val="17"/>
              </w:rPr>
              <w:t>252</w:t>
            </w:r>
          </w:p>
        </w:tc>
      </w:tr>
      <w:tr w:rsidR="006B251E" w14:paraId="616CD231"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05B46396" w14:textId="77777777" w:rsidR="006B251E" w:rsidRDefault="000278AB">
            <w:pPr>
              <w:pStyle w:val="Jin0"/>
              <w:spacing w:line="240" w:lineRule="auto"/>
              <w:rPr>
                <w:sz w:val="17"/>
                <w:szCs w:val="17"/>
              </w:rPr>
            </w:pPr>
            <w:r>
              <w:rPr>
                <w:rStyle w:val="Jin"/>
                <w:w w:val="80"/>
                <w:sz w:val="17"/>
                <w:szCs w:val="17"/>
              </w:rPr>
              <w:t>341</w:t>
            </w:r>
          </w:p>
        </w:tc>
        <w:tc>
          <w:tcPr>
            <w:tcW w:w="3432" w:type="dxa"/>
            <w:tcBorders>
              <w:top w:val="single" w:sz="4" w:space="0" w:color="auto"/>
              <w:left w:val="single" w:sz="4" w:space="0" w:color="auto"/>
            </w:tcBorders>
            <w:shd w:val="clear" w:color="auto" w:fill="auto"/>
            <w:vAlign w:val="bottom"/>
          </w:tcPr>
          <w:p w14:paraId="745D300E" w14:textId="77777777" w:rsidR="006B251E" w:rsidRDefault="000278AB">
            <w:pPr>
              <w:pStyle w:val="Jin0"/>
              <w:spacing w:line="240" w:lineRule="auto"/>
              <w:rPr>
                <w:sz w:val="17"/>
                <w:szCs w:val="17"/>
              </w:rPr>
            </w:pPr>
            <w:r>
              <w:rPr>
                <w:rStyle w:val="Jin"/>
                <w:w w:val="80"/>
                <w:sz w:val="17"/>
                <w:szCs w:val="17"/>
              </w:rPr>
              <w:t>Zlomenina kosti stehenní nad kondyly neúplná</w:t>
            </w:r>
          </w:p>
        </w:tc>
        <w:tc>
          <w:tcPr>
            <w:tcW w:w="706" w:type="dxa"/>
            <w:tcBorders>
              <w:top w:val="single" w:sz="4" w:space="0" w:color="auto"/>
              <w:left w:val="single" w:sz="4" w:space="0" w:color="auto"/>
            </w:tcBorders>
            <w:shd w:val="clear" w:color="auto" w:fill="auto"/>
            <w:vAlign w:val="bottom"/>
          </w:tcPr>
          <w:p w14:paraId="36097CA0"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24FEE390"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21E97EA7"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26C89B90" w14:textId="77777777" w:rsidR="006B251E" w:rsidRDefault="000278AB">
            <w:pPr>
              <w:pStyle w:val="Jin0"/>
              <w:spacing w:line="240" w:lineRule="auto"/>
              <w:rPr>
                <w:sz w:val="17"/>
                <w:szCs w:val="17"/>
              </w:rPr>
            </w:pPr>
            <w:r>
              <w:rPr>
                <w:rStyle w:val="Jin"/>
                <w:w w:val="80"/>
                <w:sz w:val="17"/>
                <w:szCs w:val="17"/>
              </w:rPr>
              <w:t>342</w:t>
            </w:r>
          </w:p>
        </w:tc>
        <w:tc>
          <w:tcPr>
            <w:tcW w:w="3432" w:type="dxa"/>
            <w:tcBorders>
              <w:top w:val="single" w:sz="4" w:space="0" w:color="auto"/>
              <w:left w:val="single" w:sz="4" w:space="0" w:color="auto"/>
            </w:tcBorders>
            <w:shd w:val="clear" w:color="auto" w:fill="auto"/>
            <w:vAlign w:val="bottom"/>
          </w:tcPr>
          <w:p w14:paraId="79049D27" w14:textId="77777777" w:rsidR="006B251E" w:rsidRDefault="000278AB">
            <w:pPr>
              <w:pStyle w:val="Jin0"/>
              <w:spacing w:line="230" w:lineRule="auto"/>
              <w:rPr>
                <w:sz w:val="17"/>
                <w:szCs w:val="17"/>
              </w:rPr>
            </w:pPr>
            <w:r>
              <w:rPr>
                <w:rStyle w:val="Jin"/>
                <w:w w:val="80"/>
                <w:sz w:val="17"/>
                <w:szCs w:val="17"/>
              </w:rPr>
              <w:t>Zlomenina kosti stehenní nad kondyly úplná bez posunutí úlomků</w:t>
            </w:r>
          </w:p>
        </w:tc>
        <w:tc>
          <w:tcPr>
            <w:tcW w:w="706" w:type="dxa"/>
            <w:tcBorders>
              <w:top w:val="single" w:sz="4" w:space="0" w:color="auto"/>
              <w:left w:val="single" w:sz="4" w:space="0" w:color="auto"/>
            </w:tcBorders>
            <w:shd w:val="clear" w:color="auto" w:fill="auto"/>
            <w:vAlign w:val="center"/>
          </w:tcPr>
          <w:p w14:paraId="410DEA10"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4DD93C42"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5D4F1695"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5AC9BDF" w14:textId="77777777" w:rsidR="006B251E" w:rsidRDefault="000278AB">
            <w:pPr>
              <w:pStyle w:val="Jin0"/>
              <w:spacing w:line="240" w:lineRule="auto"/>
              <w:rPr>
                <w:sz w:val="17"/>
                <w:szCs w:val="17"/>
              </w:rPr>
            </w:pPr>
            <w:r>
              <w:rPr>
                <w:rStyle w:val="Jin"/>
                <w:w w:val="80"/>
                <w:sz w:val="17"/>
                <w:szCs w:val="17"/>
              </w:rPr>
              <w:t>343</w:t>
            </w:r>
          </w:p>
        </w:tc>
        <w:tc>
          <w:tcPr>
            <w:tcW w:w="3432" w:type="dxa"/>
            <w:tcBorders>
              <w:top w:val="single" w:sz="4" w:space="0" w:color="auto"/>
              <w:left w:val="single" w:sz="4" w:space="0" w:color="auto"/>
            </w:tcBorders>
            <w:shd w:val="clear" w:color="auto" w:fill="auto"/>
            <w:vAlign w:val="bottom"/>
          </w:tcPr>
          <w:p w14:paraId="19E46D44" w14:textId="77777777" w:rsidR="006B251E" w:rsidRDefault="000278AB">
            <w:pPr>
              <w:pStyle w:val="Jin0"/>
              <w:spacing w:line="240" w:lineRule="auto"/>
              <w:rPr>
                <w:sz w:val="17"/>
                <w:szCs w:val="17"/>
              </w:rPr>
            </w:pPr>
            <w:r>
              <w:rPr>
                <w:rStyle w:val="Jin"/>
                <w:w w:val="80"/>
                <w:sz w:val="17"/>
                <w:szCs w:val="17"/>
              </w:rPr>
              <w:t>Zlomenina kosti stehenní nad kondyly úplná s posunutím úlomků léčená konzervativně</w:t>
            </w:r>
          </w:p>
        </w:tc>
        <w:tc>
          <w:tcPr>
            <w:tcW w:w="706" w:type="dxa"/>
            <w:tcBorders>
              <w:top w:val="single" w:sz="4" w:space="0" w:color="auto"/>
              <w:left w:val="single" w:sz="4" w:space="0" w:color="auto"/>
            </w:tcBorders>
            <w:shd w:val="clear" w:color="auto" w:fill="auto"/>
            <w:vAlign w:val="center"/>
          </w:tcPr>
          <w:p w14:paraId="6B408678" w14:textId="77777777" w:rsidR="006B251E" w:rsidRDefault="000278AB">
            <w:pPr>
              <w:pStyle w:val="Jin0"/>
              <w:spacing w:line="240" w:lineRule="auto"/>
              <w:ind w:firstLine="220"/>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center"/>
          </w:tcPr>
          <w:p w14:paraId="25738F59" w14:textId="77777777" w:rsidR="006B251E" w:rsidRDefault="000278AB">
            <w:pPr>
              <w:pStyle w:val="Jin0"/>
              <w:spacing w:line="240" w:lineRule="auto"/>
              <w:ind w:firstLine="220"/>
              <w:rPr>
                <w:sz w:val="17"/>
                <w:szCs w:val="17"/>
              </w:rPr>
            </w:pPr>
            <w:r>
              <w:rPr>
                <w:rStyle w:val="Jin"/>
                <w:w w:val="80"/>
                <w:sz w:val="17"/>
                <w:szCs w:val="17"/>
              </w:rPr>
              <w:t>210</w:t>
            </w:r>
          </w:p>
        </w:tc>
      </w:tr>
      <w:tr w:rsidR="006B251E" w14:paraId="6E3FEC74"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E223662" w14:textId="77777777" w:rsidR="006B251E" w:rsidRDefault="000278AB">
            <w:pPr>
              <w:pStyle w:val="Jin0"/>
              <w:spacing w:line="240" w:lineRule="auto"/>
              <w:rPr>
                <w:sz w:val="17"/>
                <w:szCs w:val="17"/>
              </w:rPr>
            </w:pPr>
            <w:r>
              <w:rPr>
                <w:rStyle w:val="Jin"/>
                <w:w w:val="80"/>
                <w:sz w:val="17"/>
                <w:szCs w:val="17"/>
              </w:rPr>
              <w:t>344</w:t>
            </w:r>
          </w:p>
        </w:tc>
        <w:tc>
          <w:tcPr>
            <w:tcW w:w="3432" w:type="dxa"/>
            <w:tcBorders>
              <w:top w:val="single" w:sz="4" w:space="0" w:color="auto"/>
              <w:left w:val="single" w:sz="4" w:space="0" w:color="auto"/>
            </w:tcBorders>
            <w:shd w:val="clear" w:color="auto" w:fill="auto"/>
            <w:vAlign w:val="bottom"/>
          </w:tcPr>
          <w:p w14:paraId="418D28CA" w14:textId="77777777" w:rsidR="006B251E" w:rsidRDefault="000278AB">
            <w:pPr>
              <w:pStyle w:val="Jin0"/>
              <w:spacing w:line="240" w:lineRule="auto"/>
              <w:rPr>
                <w:sz w:val="17"/>
                <w:szCs w:val="17"/>
              </w:rPr>
            </w:pPr>
            <w:r>
              <w:rPr>
                <w:rStyle w:val="Jin"/>
                <w:w w:val="80"/>
                <w:sz w:val="17"/>
                <w:szCs w:val="17"/>
              </w:rPr>
              <w:t>Zlomenina kosti stehenní nad kondyly otevřená nebo léčená operací</w:t>
            </w:r>
          </w:p>
        </w:tc>
        <w:tc>
          <w:tcPr>
            <w:tcW w:w="706" w:type="dxa"/>
            <w:tcBorders>
              <w:top w:val="single" w:sz="4" w:space="0" w:color="auto"/>
              <w:left w:val="single" w:sz="4" w:space="0" w:color="auto"/>
            </w:tcBorders>
            <w:shd w:val="clear" w:color="auto" w:fill="auto"/>
            <w:vAlign w:val="center"/>
          </w:tcPr>
          <w:p w14:paraId="5F62A965" w14:textId="77777777" w:rsidR="006B251E" w:rsidRDefault="000278AB">
            <w:pPr>
              <w:pStyle w:val="Jin0"/>
              <w:spacing w:line="240" w:lineRule="auto"/>
              <w:ind w:firstLine="220"/>
              <w:rPr>
                <w:sz w:val="17"/>
                <w:szCs w:val="17"/>
              </w:rPr>
            </w:pPr>
            <w:r>
              <w:rPr>
                <w:rStyle w:val="Jin"/>
                <w:w w:val="80"/>
                <w:sz w:val="17"/>
                <w:szCs w:val="17"/>
              </w:rPr>
              <w:t>252</w:t>
            </w:r>
          </w:p>
        </w:tc>
        <w:tc>
          <w:tcPr>
            <w:tcW w:w="715" w:type="dxa"/>
            <w:tcBorders>
              <w:top w:val="single" w:sz="4" w:space="0" w:color="auto"/>
              <w:left w:val="single" w:sz="4" w:space="0" w:color="auto"/>
              <w:right w:val="single" w:sz="4" w:space="0" w:color="auto"/>
            </w:tcBorders>
            <w:shd w:val="clear" w:color="auto" w:fill="auto"/>
            <w:vAlign w:val="center"/>
          </w:tcPr>
          <w:p w14:paraId="670963A0" w14:textId="77777777" w:rsidR="006B251E" w:rsidRDefault="000278AB">
            <w:pPr>
              <w:pStyle w:val="Jin0"/>
              <w:spacing w:line="240" w:lineRule="auto"/>
              <w:ind w:firstLine="220"/>
              <w:rPr>
                <w:sz w:val="17"/>
                <w:szCs w:val="17"/>
              </w:rPr>
            </w:pPr>
            <w:r>
              <w:rPr>
                <w:rStyle w:val="Jin"/>
                <w:w w:val="80"/>
                <w:sz w:val="17"/>
                <w:szCs w:val="17"/>
              </w:rPr>
              <w:t>252</w:t>
            </w:r>
          </w:p>
        </w:tc>
      </w:tr>
      <w:tr w:rsidR="006B251E" w14:paraId="60356321" w14:textId="77777777">
        <w:trPr>
          <w:trHeight w:hRule="exact" w:val="802"/>
          <w:jc w:val="center"/>
        </w:trPr>
        <w:tc>
          <w:tcPr>
            <w:tcW w:w="432" w:type="dxa"/>
            <w:tcBorders>
              <w:top w:val="single" w:sz="4" w:space="0" w:color="auto"/>
              <w:left w:val="single" w:sz="4" w:space="0" w:color="auto"/>
            </w:tcBorders>
            <w:shd w:val="clear" w:color="auto" w:fill="auto"/>
            <w:vAlign w:val="center"/>
          </w:tcPr>
          <w:p w14:paraId="255F1D98" w14:textId="77777777" w:rsidR="006B251E" w:rsidRDefault="000278AB">
            <w:pPr>
              <w:pStyle w:val="Jin0"/>
              <w:spacing w:line="240" w:lineRule="auto"/>
              <w:rPr>
                <w:sz w:val="17"/>
                <w:szCs w:val="17"/>
              </w:rPr>
            </w:pPr>
            <w:r>
              <w:rPr>
                <w:rStyle w:val="Jin"/>
                <w:w w:val="80"/>
                <w:sz w:val="17"/>
                <w:szCs w:val="17"/>
              </w:rPr>
              <w:t>344a</w:t>
            </w:r>
          </w:p>
        </w:tc>
        <w:tc>
          <w:tcPr>
            <w:tcW w:w="3432" w:type="dxa"/>
            <w:tcBorders>
              <w:top w:val="single" w:sz="4" w:space="0" w:color="auto"/>
              <w:left w:val="single" w:sz="4" w:space="0" w:color="auto"/>
            </w:tcBorders>
            <w:shd w:val="clear" w:color="auto" w:fill="auto"/>
            <w:vAlign w:val="bottom"/>
          </w:tcPr>
          <w:p w14:paraId="4CFF2902" w14:textId="77777777" w:rsidR="006B251E" w:rsidRDefault="000278AB">
            <w:pPr>
              <w:pStyle w:val="Jin0"/>
              <w:spacing w:line="233" w:lineRule="auto"/>
              <w:rPr>
                <w:sz w:val="17"/>
                <w:szCs w:val="17"/>
              </w:rPr>
            </w:pPr>
            <w:r>
              <w:rPr>
                <w:rStyle w:val="Jin"/>
                <w:w w:val="80"/>
                <w:sz w:val="17"/>
                <w:szCs w:val="17"/>
              </w:rPr>
              <w:t>Zlomenina kloubní chrupavky v oblasti kyčle, kolena, hlezna jako akutní posttraumatický stav prokázaný klinicky s krevní náplní kloubu nebo ASK či MR vyšetřením, léčený pevnou fixací</w:t>
            </w:r>
          </w:p>
        </w:tc>
        <w:tc>
          <w:tcPr>
            <w:tcW w:w="706" w:type="dxa"/>
            <w:tcBorders>
              <w:top w:val="single" w:sz="4" w:space="0" w:color="auto"/>
              <w:left w:val="single" w:sz="4" w:space="0" w:color="auto"/>
            </w:tcBorders>
            <w:shd w:val="clear" w:color="auto" w:fill="auto"/>
            <w:vAlign w:val="center"/>
          </w:tcPr>
          <w:p w14:paraId="73D514EE"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5090DB2E" w14:textId="77777777" w:rsidR="006B251E" w:rsidRDefault="000278AB">
            <w:pPr>
              <w:pStyle w:val="Jin0"/>
              <w:spacing w:line="240" w:lineRule="auto"/>
              <w:jc w:val="center"/>
              <w:rPr>
                <w:sz w:val="17"/>
                <w:szCs w:val="17"/>
              </w:rPr>
            </w:pPr>
            <w:r>
              <w:rPr>
                <w:rStyle w:val="Jin"/>
                <w:w w:val="80"/>
                <w:sz w:val="17"/>
                <w:szCs w:val="17"/>
              </w:rPr>
              <w:t>70</w:t>
            </w:r>
          </w:p>
        </w:tc>
      </w:tr>
      <w:tr w:rsidR="006B251E" w14:paraId="77CFFB7B"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B28C6A5" w14:textId="77777777" w:rsidR="006B251E" w:rsidRDefault="000278AB">
            <w:pPr>
              <w:pStyle w:val="Jin0"/>
              <w:spacing w:line="240" w:lineRule="auto"/>
              <w:rPr>
                <w:sz w:val="17"/>
                <w:szCs w:val="17"/>
              </w:rPr>
            </w:pPr>
            <w:r>
              <w:rPr>
                <w:rStyle w:val="Jin"/>
                <w:w w:val="80"/>
                <w:sz w:val="17"/>
                <w:szCs w:val="17"/>
              </w:rPr>
              <w:t>345</w:t>
            </w:r>
          </w:p>
        </w:tc>
        <w:tc>
          <w:tcPr>
            <w:tcW w:w="3432" w:type="dxa"/>
            <w:tcBorders>
              <w:top w:val="single" w:sz="4" w:space="0" w:color="auto"/>
              <w:left w:val="single" w:sz="4" w:space="0" w:color="auto"/>
            </w:tcBorders>
            <w:shd w:val="clear" w:color="auto" w:fill="auto"/>
            <w:vAlign w:val="bottom"/>
          </w:tcPr>
          <w:p w14:paraId="6659AA17" w14:textId="77777777" w:rsidR="006B251E" w:rsidRDefault="000278AB">
            <w:pPr>
              <w:pStyle w:val="Jin0"/>
              <w:spacing w:line="240" w:lineRule="auto"/>
              <w:rPr>
                <w:sz w:val="17"/>
                <w:szCs w:val="17"/>
              </w:rPr>
            </w:pPr>
            <w:r>
              <w:rPr>
                <w:rStyle w:val="Jin"/>
                <w:w w:val="80"/>
                <w:sz w:val="17"/>
                <w:szCs w:val="17"/>
              </w:rPr>
              <w:t>Traumatická epifyseolysa distálního konce kosti stehenní s posunutím úlomků</w:t>
            </w:r>
          </w:p>
        </w:tc>
        <w:tc>
          <w:tcPr>
            <w:tcW w:w="706" w:type="dxa"/>
            <w:tcBorders>
              <w:top w:val="single" w:sz="4" w:space="0" w:color="auto"/>
              <w:left w:val="single" w:sz="4" w:space="0" w:color="auto"/>
            </w:tcBorders>
            <w:shd w:val="clear" w:color="auto" w:fill="auto"/>
            <w:vAlign w:val="center"/>
          </w:tcPr>
          <w:p w14:paraId="18DF21D4" w14:textId="77777777" w:rsidR="006B251E" w:rsidRDefault="000278AB">
            <w:pPr>
              <w:pStyle w:val="Jin0"/>
              <w:spacing w:line="240" w:lineRule="auto"/>
              <w:ind w:firstLine="220"/>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center"/>
          </w:tcPr>
          <w:p w14:paraId="432183F4" w14:textId="77777777" w:rsidR="006B251E" w:rsidRDefault="000278AB">
            <w:pPr>
              <w:pStyle w:val="Jin0"/>
              <w:spacing w:line="240" w:lineRule="auto"/>
              <w:ind w:firstLine="220"/>
              <w:rPr>
                <w:sz w:val="17"/>
                <w:szCs w:val="17"/>
              </w:rPr>
            </w:pPr>
            <w:r>
              <w:rPr>
                <w:rStyle w:val="Jin"/>
                <w:w w:val="80"/>
                <w:sz w:val="17"/>
                <w:szCs w:val="17"/>
              </w:rPr>
              <w:t>210</w:t>
            </w:r>
          </w:p>
        </w:tc>
      </w:tr>
      <w:tr w:rsidR="006B251E" w14:paraId="2EFA6DE9"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0EFA7B5" w14:textId="77777777" w:rsidR="006B251E" w:rsidRDefault="000278AB">
            <w:pPr>
              <w:pStyle w:val="Jin0"/>
              <w:spacing w:line="240" w:lineRule="auto"/>
              <w:rPr>
                <w:sz w:val="17"/>
                <w:szCs w:val="17"/>
              </w:rPr>
            </w:pPr>
            <w:r>
              <w:rPr>
                <w:rStyle w:val="Jin"/>
                <w:w w:val="80"/>
                <w:sz w:val="17"/>
                <w:szCs w:val="17"/>
              </w:rPr>
              <w:t>346</w:t>
            </w:r>
          </w:p>
        </w:tc>
        <w:tc>
          <w:tcPr>
            <w:tcW w:w="3432" w:type="dxa"/>
            <w:tcBorders>
              <w:top w:val="single" w:sz="4" w:space="0" w:color="auto"/>
              <w:left w:val="single" w:sz="4" w:space="0" w:color="auto"/>
            </w:tcBorders>
            <w:shd w:val="clear" w:color="auto" w:fill="auto"/>
          </w:tcPr>
          <w:p w14:paraId="05016E59" w14:textId="77777777" w:rsidR="006B251E" w:rsidRDefault="000278AB">
            <w:pPr>
              <w:pStyle w:val="Jin0"/>
              <w:spacing w:line="240" w:lineRule="auto"/>
              <w:rPr>
                <w:sz w:val="17"/>
                <w:szCs w:val="17"/>
              </w:rPr>
            </w:pPr>
            <w:r>
              <w:rPr>
                <w:rStyle w:val="Jin"/>
                <w:w w:val="80"/>
                <w:sz w:val="17"/>
                <w:szCs w:val="17"/>
              </w:rPr>
              <w:t>Odlomení epikondylu kosti stehenní léčené konzervativně</w:t>
            </w:r>
          </w:p>
        </w:tc>
        <w:tc>
          <w:tcPr>
            <w:tcW w:w="706" w:type="dxa"/>
            <w:tcBorders>
              <w:top w:val="single" w:sz="4" w:space="0" w:color="auto"/>
              <w:left w:val="single" w:sz="4" w:space="0" w:color="auto"/>
            </w:tcBorders>
            <w:shd w:val="clear" w:color="auto" w:fill="auto"/>
            <w:vAlign w:val="center"/>
          </w:tcPr>
          <w:p w14:paraId="22F30A87"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60E792DF" w14:textId="77777777" w:rsidR="006B251E" w:rsidRDefault="000278AB">
            <w:pPr>
              <w:pStyle w:val="Jin0"/>
              <w:spacing w:line="240" w:lineRule="auto"/>
              <w:jc w:val="center"/>
              <w:rPr>
                <w:sz w:val="17"/>
                <w:szCs w:val="17"/>
              </w:rPr>
            </w:pPr>
            <w:r>
              <w:rPr>
                <w:rStyle w:val="Jin"/>
                <w:w w:val="80"/>
                <w:sz w:val="17"/>
                <w:szCs w:val="17"/>
              </w:rPr>
              <w:t>84</w:t>
            </w:r>
          </w:p>
        </w:tc>
      </w:tr>
      <w:tr w:rsidR="006B251E" w14:paraId="556DF5DC" w14:textId="77777777">
        <w:trPr>
          <w:trHeight w:hRule="exact" w:val="278"/>
          <w:jc w:val="center"/>
        </w:trPr>
        <w:tc>
          <w:tcPr>
            <w:tcW w:w="432" w:type="dxa"/>
            <w:tcBorders>
              <w:top w:val="single" w:sz="4" w:space="0" w:color="auto"/>
              <w:left w:val="single" w:sz="4" w:space="0" w:color="auto"/>
            </w:tcBorders>
            <w:shd w:val="clear" w:color="auto" w:fill="auto"/>
            <w:vAlign w:val="bottom"/>
          </w:tcPr>
          <w:p w14:paraId="58574D39" w14:textId="77777777" w:rsidR="006B251E" w:rsidRDefault="000278AB">
            <w:pPr>
              <w:pStyle w:val="Jin0"/>
              <w:spacing w:line="240" w:lineRule="auto"/>
              <w:rPr>
                <w:sz w:val="17"/>
                <w:szCs w:val="17"/>
              </w:rPr>
            </w:pPr>
            <w:r>
              <w:rPr>
                <w:rStyle w:val="Jin"/>
                <w:w w:val="80"/>
                <w:sz w:val="17"/>
                <w:szCs w:val="17"/>
              </w:rPr>
              <w:t>347</w:t>
            </w:r>
          </w:p>
        </w:tc>
        <w:tc>
          <w:tcPr>
            <w:tcW w:w="3432" w:type="dxa"/>
            <w:tcBorders>
              <w:top w:val="single" w:sz="4" w:space="0" w:color="auto"/>
              <w:left w:val="single" w:sz="4" w:space="0" w:color="auto"/>
            </w:tcBorders>
            <w:shd w:val="clear" w:color="auto" w:fill="auto"/>
            <w:vAlign w:val="bottom"/>
          </w:tcPr>
          <w:p w14:paraId="283A6BC9" w14:textId="77777777" w:rsidR="006B251E" w:rsidRDefault="000278AB">
            <w:pPr>
              <w:pStyle w:val="Jin0"/>
              <w:spacing w:line="240" w:lineRule="auto"/>
              <w:rPr>
                <w:sz w:val="17"/>
                <w:szCs w:val="17"/>
              </w:rPr>
            </w:pPr>
            <w:r>
              <w:rPr>
                <w:rStyle w:val="Jin"/>
                <w:w w:val="80"/>
                <w:sz w:val="17"/>
                <w:szCs w:val="17"/>
              </w:rPr>
              <w:t>Odlomení epikondylu kosti stehenní léčené operací</w:t>
            </w:r>
          </w:p>
        </w:tc>
        <w:tc>
          <w:tcPr>
            <w:tcW w:w="706" w:type="dxa"/>
            <w:tcBorders>
              <w:top w:val="single" w:sz="4" w:space="0" w:color="auto"/>
              <w:left w:val="single" w:sz="4" w:space="0" w:color="auto"/>
            </w:tcBorders>
            <w:shd w:val="clear" w:color="auto" w:fill="auto"/>
            <w:vAlign w:val="bottom"/>
          </w:tcPr>
          <w:p w14:paraId="6445BCF5"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626EF305"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084C4710"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767DDA1A" w14:textId="77777777" w:rsidR="006B251E" w:rsidRDefault="000278AB">
            <w:pPr>
              <w:pStyle w:val="Jin0"/>
              <w:spacing w:line="240" w:lineRule="auto"/>
              <w:rPr>
                <w:sz w:val="17"/>
                <w:szCs w:val="17"/>
              </w:rPr>
            </w:pPr>
            <w:r>
              <w:rPr>
                <w:rStyle w:val="Jin"/>
                <w:w w:val="80"/>
                <w:sz w:val="17"/>
                <w:szCs w:val="17"/>
              </w:rPr>
              <w:t>348</w:t>
            </w:r>
          </w:p>
        </w:tc>
        <w:tc>
          <w:tcPr>
            <w:tcW w:w="3432" w:type="dxa"/>
            <w:tcBorders>
              <w:top w:val="single" w:sz="4" w:space="0" w:color="auto"/>
              <w:left w:val="single" w:sz="4" w:space="0" w:color="auto"/>
            </w:tcBorders>
            <w:shd w:val="clear" w:color="auto" w:fill="auto"/>
          </w:tcPr>
          <w:p w14:paraId="552507D6" w14:textId="77777777" w:rsidR="006B251E" w:rsidRDefault="000278AB">
            <w:pPr>
              <w:pStyle w:val="Jin0"/>
              <w:spacing w:line="240" w:lineRule="auto"/>
              <w:rPr>
                <w:sz w:val="17"/>
                <w:szCs w:val="17"/>
              </w:rPr>
            </w:pPr>
            <w:r>
              <w:rPr>
                <w:rStyle w:val="Jin"/>
                <w:w w:val="80"/>
                <w:sz w:val="17"/>
                <w:szCs w:val="17"/>
              </w:rPr>
              <w:t>Nitrokloubní zlomenina dolního konce kosti stehenní (zlomenina kondylu nebo interkondylická) bez posunutí úlomků</w:t>
            </w:r>
          </w:p>
        </w:tc>
        <w:tc>
          <w:tcPr>
            <w:tcW w:w="706" w:type="dxa"/>
            <w:tcBorders>
              <w:top w:val="single" w:sz="4" w:space="0" w:color="auto"/>
              <w:left w:val="single" w:sz="4" w:space="0" w:color="auto"/>
            </w:tcBorders>
            <w:shd w:val="clear" w:color="auto" w:fill="auto"/>
            <w:vAlign w:val="center"/>
          </w:tcPr>
          <w:p w14:paraId="08AA8845"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113A6548"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72C0963D"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714EE45C" w14:textId="77777777" w:rsidR="006B251E" w:rsidRDefault="000278AB">
            <w:pPr>
              <w:pStyle w:val="Jin0"/>
              <w:spacing w:line="240" w:lineRule="auto"/>
              <w:rPr>
                <w:sz w:val="17"/>
                <w:szCs w:val="17"/>
              </w:rPr>
            </w:pPr>
            <w:r>
              <w:rPr>
                <w:rStyle w:val="Jin"/>
                <w:w w:val="80"/>
                <w:sz w:val="17"/>
                <w:szCs w:val="17"/>
              </w:rPr>
              <w:t>349</w:t>
            </w:r>
          </w:p>
        </w:tc>
        <w:tc>
          <w:tcPr>
            <w:tcW w:w="3432" w:type="dxa"/>
            <w:tcBorders>
              <w:top w:val="single" w:sz="4" w:space="0" w:color="auto"/>
              <w:left w:val="single" w:sz="4" w:space="0" w:color="auto"/>
            </w:tcBorders>
            <w:shd w:val="clear" w:color="auto" w:fill="auto"/>
          </w:tcPr>
          <w:p w14:paraId="7A9B9C6C" w14:textId="77777777" w:rsidR="006B251E" w:rsidRDefault="000278AB">
            <w:pPr>
              <w:pStyle w:val="Jin0"/>
              <w:spacing w:line="233" w:lineRule="auto"/>
              <w:rPr>
                <w:sz w:val="17"/>
                <w:szCs w:val="17"/>
              </w:rPr>
            </w:pPr>
            <w:r>
              <w:rPr>
                <w:rStyle w:val="Jin"/>
                <w:w w:val="80"/>
                <w:sz w:val="17"/>
                <w:szCs w:val="17"/>
              </w:rPr>
              <w:t>Nitrokloubní zlomenina dolního konce kosti stehenní (zlomenina kondylu nebo interkondylická) s posunutím úlomků léčena konzervativně</w:t>
            </w:r>
          </w:p>
        </w:tc>
        <w:tc>
          <w:tcPr>
            <w:tcW w:w="706" w:type="dxa"/>
            <w:tcBorders>
              <w:top w:val="single" w:sz="4" w:space="0" w:color="auto"/>
              <w:left w:val="single" w:sz="4" w:space="0" w:color="auto"/>
            </w:tcBorders>
            <w:shd w:val="clear" w:color="auto" w:fill="auto"/>
            <w:vAlign w:val="center"/>
          </w:tcPr>
          <w:p w14:paraId="3ECCD6F1"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535EB131"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472A4690"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6150A283" w14:textId="77777777" w:rsidR="006B251E" w:rsidRDefault="000278AB">
            <w:pPr>
              <w:pStyle w:val="Jin0"/>
              <w:spacing w:line="240" w:lineRule="auto"/>
              <w:rPr>
                <w:sz w:val="17"/>
                <w:szCs w:val="17"/>
              </w:rPr>
            </w:pPr>
            <w:r>
              <w:rPr>
                <w:rStyle w:val="Jin"/>
                <w:w w:val="80"/>
                <w:sz w:val="17"/>
                <w:szCs w:val="17"/>
              </w:rPr>
              <w:t>350</w:t>
            </w:r>
          </w:p>
        </w:tc>
        <w:tc>
          <w:tcPr>
            <w:tcW w:w="3432" w:type="dxa"/>
            <w:tcBorders>
              <w:top w:val="single" w:sz="4" w:space="0" w:color="auto"/>
              <w:left w:val="single" w:sz="4" w:space="0" w:color="auto"/>
            </w:tcBorders>
            <w:shd w:val="clear" w:color="auto" w:fill="auto"/>
            <w:vAlign w:val="bottom"/>
          </w:tcPr>
          <w:p w14:paraId="6D775B45" w14:textId="77777777" w:rsidR="006B251E" w:rsidRDefault="000278AB">
            <w:pPr>
              <w:pStyle w:val="Jin0"/>
              <w:spacing w:line="233" w:lineRule="auto"/>
              <w:rPr>
                <w:sz w:val="17"/>
                <w:szCs w:val="17"/>
              </w:rPr>
            </w:pPr>
            <w:r>
              <w:rPr>
                <w:rStyle w:val="Jin"/>
                <w:w w:val="80"/>
                <w:sz w:val="17"/>
                <w:szCs w:val="17"/>
              </w:rPr>
              <w:t>Nitrokloubní zlomenina dolního konce kosti stehenní (zlomenina kondylu nebo interkondylická) otevřená nebo léčena operací</w:t>
            </w:r>
          </w:p>
        </w:tc>
        <w:tc>
          <w:tcPr>
            <w:tcW w:w="706" w:type="dxa"/>
            <w:tcBorders>
              <w:top w:val="single" w:sz="4" w:space="0" w:color="auto"/>
              <w:left w:val="single" w:sz="4" w:space="0" w:color="auto"/>
            </w:tcBorders>
            <w:shd w:val="clear" w:color="auto" w:fill="auto"/>
            <w:vAlign w:val="center"/>
          </w:tcPr>
          <w:p w14:paraId="16F5648C" w14:textId="77777777" w:rsidR="006B251E" w:rsidRDefault="000278AB">
            <w:pPr>
              <w:pStyle w:val="Jin0"/>
              <w:spacing w:line="240" w:lineRule="auto"/>
              <w:ind w:firstLine="220"/>
              <w:rPr>
                <w:sz w:val="17"/>
                <w:szCs w:val="17"/>
              </w:rPr>
            </w:pPr>
            <w:r>
              <w:rPr>
                <w:rStyle w:val="Jin"/>
                <w:w w:val="80"/>
                <w:sz w:val="17"/>
                <w:szCs w:val="17"/>
              </w:rPr>
              <w:t>252</w:t>
            </w:r>
          </w:p>
        </w:tc>
        <w:tc>
          <w:tcPr>
            <w:tcW w:w="715" w:type="dxa"/>
            <w:tcBorders>
              <w:top w:val="single" w:sz="4" w:space="0" w:color="auto"/>
              <w:left w:val="single" w:sz="4" w:space="0" w:color="auto"/>
              <w:right w:val="single" w:sz="4" w:space="0" w:color="auto"/>
            </w:tcBorders>
            <w:shd w:val="clear" w:color="auto" w:fill="auto"/>
            <w:vAlign w:val="center"/>
          </w:tcPr>
          <w:p w14:paraId="5F1F19B6" w14:textId="77777777" w:rsidR="006B251E" w:rsidRDefault="000278AB">
            <w:pPr>
              <w:pStyle w:val="Jin0"/>
              <w:spacing w:line="240" w:lineRule="auto"/>
              <w:ind w:firstLine="220"/>
              <w:rPr>
                <w:sz w:val="17"/>
                <w:szCs w:val="17"/>
              </w:rPr>
            </w:pPr>
            <w:r>
              <w:rPr>
                <w:rStyle w:val="Jin"/>
                <w:w w:val="80"/>
                <w:sz w:val="17"/>
                <w:szCs w:val="17"/>
              </w:rPr>
              <w:t>252</w:t>
            </w:r>
          </w:p>
        </w:tc>
      </w:tr>
      <w:tr w:rsidR="006B251E" w14:paraId="67B852D5" w14:textId="77777777">
        <w:trPr>
          <w:trHeight w:hRule="exact" w:val="274"/>
          <w:jc w:val="center"/>
        </w:trPr>
        <w:tc>
          <w:tcPr>
            <w:tcW w:w="432" w:type="dxa"/>
            <w:tcBorders>
              <w:top w:val="single" w:sz="4" w:space="0" w:color="auto"/>
              <w:left w:val="single" w:sz="4" w:space="0" w:color="auto"/>
            </w:tcBorders>
            <w:shd w:val="clear" w:color="auto" w:fill="auto"/>
            <w:vAlign w:val="bottom"/>
          </w:tcPr>
          <w:p w14:paraId="3BE1EE49" w14:textId="77777777" w:rsidR="006B251E" w:rsidRDefault="000278AB">
            <w:pPr>
              <w:pStyle w:val="Jin0"/>
              <w:spacing w:line="240" w:lineRule="auto"/>
              <w:rPr>
                <w:sz w:val="17"/>
                <w:szCs w:val="17"/>
              </w:rPr>
            </w:pPr>
            <w:r>
              <w:rPr>
                <w:rStyle w:val="Jin"/>
                <w:w w:val="80"/>
                <w:sz w:val="17"/>
                <w:szCs w:val="17"/>
              </w:rPr>
              <w:t>351</w:t>
            </w:r>
          </w:p>
        </w:tc>
        <w:tc>
          <w:tcPr>
            <w:tcW w:w="3432" w:type="dxa"/>
            <w:tcBorders>
              <w:top w:val="single" w:sz="4" w:space="0" w:color="auto"/>
              <w:left w:val="single" w:sz="4" w:space="0" w:color="auto"/>
            </w:tcBorders>
            <w:shd w:val="clear" w:color="auto" w:fill="auto"/>
            <w:vAlign w:val="bottom"/>
          </w:tcPr>
          <w:p w14:paraId="657F368A" w14:textId="77777777" w:rsidR="006B251E" w:rsidRDefault="000278AB">
            <w:pPr>
              <w:pStyle w:val="Jin0"/>
              <w:spacing w:line="240" w:lineRule="auto"/>
              <w:rPr>
                <w:sz w:val="17"/>
                <w:szCs w:val="17"/>
              </w:rPr>
            </w:pPr>
            <w:r>
              <w:rPr>
                <w:rStyle w:val="Jin"/>
                <w:w w:val="80"/>
                <w:sz w:val="17"/>
                <w:szCs w:val="17"/>
              </w:rPr>
              <w:t>Zlomenina čéšky bez posunutí úlomků</w:t>
            </w:r>
          </w:p>
        </w:tc>
        <w:tc>
          <w:tcPr>
            <w:tcW w:w="706" w:type="dxa"/>
            <w:tcBorders>
              <w:top w:val="single" w:sz="4" w:space="0" w:color="auto"/>
              <w:left w:val="single" w:sz="4" w:space="0" w:color="auto"/>
            </w:tcBorders>
            <w:shd w:val="clear" w:color="auto" w:fill="auto"/>
            <w:vAlign w:val="bottom"/>
          </w:tcPr>
          <w:p w14:paraId="5C5C4C0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5BDDD16E" w14:textId="77777777" w:rsidR="006B251E" w:rsidRDefault="000278AB">
            <w:pPr>
              <w:pStyle w:val="Jin0"/>
              <w:spacing w:line="240" w:lineRule="auto"/>
              <w:jc w:val="center"/>
              <w:rPr>
                <w:sz w:val="17"/>
                <w:szCs w:val="17"/>
              </w:rPr>
            </w:pPr>
            <w:r>
              <w:rPr>
                <w:rStyle w:val="Jin"/>
                <w:w w:val="80"/>
                <w:sz w:val="17"/>
                <w:szCs w:val="17"/>
              </w:rPr>
              <w:t>70</w:t>
            </w:r>
          </w:p>
        </w:tc>
      </w:tr>
      <w:tr w:rsidR="006B251E" w14:paraId="2DD246C5"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254EA879" w14:textId="77777777" w:rsidR="006B251E" w:rsidRDefault="000278AB">
            <w:pPr>
              <w:pStyle w:val="Jin0"/>
              <w:spacing w:line="240" w:lineRule="auto"/>
              <w:rPr>
                <w:sz w:val="17"/>
                <w:szCs w:val="17"/>
              </w:rPr>
            </w:pPr>
            <w:r>
              <w:rPr>
                <w:rStyle w:val="Jin"/>
                <w:w w:val="80"/>
                <w:sz w:val="17"/>
                <w:szCs w:val="17"/>
              </w:rPr>
              <w:t>352</w:t>
            </w:r>
          </w:p>
        </w:tc>
        <w:tc>
          <w:tcPr>
            <w:tcW w:w="3432" w:type="dxa"/>
            <w:tcBorders>
              <w:top w:val="single" w:sz="4" w:space="0" w:color="auto"/>
              <w:left w:val="single" w:sz="4" w:space="0" w:color="auto"/>
            </w:tcBorders>
            <w:shd w:val="clear" w:color="auto" w:fill="auto"/>
          </w:tcPr>
          <w:p w14:paraId="55A1DD6F" w14:textId="77777777" w:rsidR="006B251E" w:rsidRDefault="000278AB">
            <w:pPr>
              <w:pStyle w:val="Jin0"/>
              <w:spacing w:line="230" w:lineRule="auto"/>
              <w:rPr>
                <w:sz w:val="17"/>
                <w:szCs w:val="17"/>
              </w:rPr>
            </w:pPr>
            <w:r>
              <w:rPr>
                <w:rStyle w:val="Jin"/>
                <w:w w:val="80"/>
                <w:sz w:val="17"/>
                <w:szCs w:val="17"/>
              </w:rPr>
              <w:t>Zlomenina čéšky s posunutím úlomků léčená konzervativně</w:t>
            </w:r>
          </w:p>
        </w:tc>
        <w:tc>
          <w:tcPr>
            <w:tcW w:w="706" w:type="dxa"/>
            <w:tcBorders>
              <w:top w:val="single" w:sz="4" w:space="0" w:color="auto"/>
              <w:left w:val="single" w:sz="4" w:space="0" w:color="auto"/>
            </w:tcBorders>
            <w:shd w:val="clear" w:color="auto" w:fill="auto"/>
            <w:vAlign w:val="center"/>
          </w:tcPr>
          <w:p w14:paraId="3DB8BCFF"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center"/>
          </w:tcPr>
          <w:p w14:paraId="73375C06" w14:textId="77777777" w:rsidR="006B251E" w:rsidRDefault="000278AB">
            <w:pPr>
              <w:pStyle w:val="Jin0"/>
              <w:spacing w:line="240" w:lineRule="auto"/>
              <w:jc w:val="center"/>
              <w:rPr>
                <w:sz w:val="17"/>
                <w:szCs w:val="17"/>
              </w:rPr>
            </w:pPr>
            <w:r>
              <w:rPr>
                <w:rStyle w:val="Jin"/>
                <w:w w:val="80"/>
                <w:sz w:val="17"/>
                <w:szCs w:val="17"/>
              </w:rPr>
              <w:t>98</w:t>
            </w:r>
          </w:p>
        </w:tc>
      </w:tr>
      <w:tr w:rsidR="006B251E" w14:paraId="24D08304" w14:textId="77777777">
        <w:trPr>
          <w:trHeight w:hRule="exact" w:val="278"/>
          <w:jc w:val="center"/>
        </w:trPr>
        <w:tc>
          <w:tcPr>
            <w:tcW w:w="432" w:type="dxa"/>
            <w:tcBorders>
              <w:top w:val="single" w:sz="4" w:space="0" w:color="auto"/>
              <w:left w:val="single" w:sz="4" w:space="0" w:color="auto"/>
            </w:tcBorders>
            <w:shd w:val="clear" w:color="auto" w:fill="auto"/>
            <w:vAlign w:val="bottom"/>
          </w:tcPr>
          <w:p w14:paraId="76F1BF51" w14:textId="77777777" w:rsidR="006B251E" w:rsidRDefault="000278AB">
            <w:pPr>
              <w:pStyle w:val="Jin0"/>
              <w:spacing w:line="240" w:lineRule="auto"/>
              <w:rPr>
                <w:sz w:val="17"/>
                <w:szCs w:val="17"/>
              </w:rPr>
            </w:pPr>
            <w:r>
              <w:rPr>
                <w:rStyle w:val="Jin"/>
                <w:w w:val="80"/>
                <w:sz w:val="17"/>
                <w:szCs w:val="17"/>
              </w:rPr>
              <w:t>353</w:t>
            </w:r>
          </w:p>
        </w:tc>
        <w:tc>
          <w:tcPr>
            <w:tcW w:w="3432" w:type="dxa"/>
            <w:tcBorders>
              <w:top w:val="single" w:sz="4" w:space="0" w:color="auto"/>
              <w:left w:val="single" w:sz="4" w:space="0" w:color="auto"/>
            </w:tcBorders>
            <w:shd w:val="clear" w:color="auto" w:fill="auto"/>
            <w:vAlign w:val="bottom"/>
          </w:tcPr>
          <w:p w14:paraId="334578C4" w14:textId="77777777" w:rsidR="006B251E" w:rsidRDefault="000278AB">
            <w:pPr>
              <w:pStyle w:val="Jin0"/>
              <w:spacing w:line="240" w:lineRule="auto"/>
              <w:rPr>
                <w:sz w:val="17"/>
                <w:szCs w:val="17"/>
              </w:rPr>
            </w:pPr>
            <w:r>
              <w:rPr>
                <w:rStyle w:val="Jin"/>
                <w:w w:val="80"/>
                <w:sz w:val="17"/>
                <w:szCs w:val="17"/>
              </w:rPr>
              <w:t>Zlomenina čéšky otevřená nebo léčená operací</w:t>
            </w:r>
          </w:p>
        </w:tc>
        <w:tc>
          <w:tcPr>
            <w:tcW w:w="706" w:type="dxa"/>
            <w:tcBorders>
              <w:top w:val="single" w:sz="4" w:space="0" w:color="auto"/>
              <w:left w:val="single" w:sz="4" w:space="0" w:color="auto"/>
            </w:tcBorders>
            <w:shd w:val="clear" w:color="auto" w:fill="auto"/>
            <w:vAlign w:val="bottom"/>
          </w:tcPr>
          <w:p w14:paraId="0B36D83D"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52125840"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0C990652"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E3EFC47" w14:textId="77777777" w:rsidR="006B251E" w:rsidRDefault="000278AB">
            <w:pPr>
              <w:pStyle w:val="Jin0"/>
              <w:spacing w:line="240" w:lineRule="auto"/>
              <w:rPr>
                <w:sz w:val="17"/>
                <w:szCs w:val="17"/>
              </w:rPr>
            </w:pPr>
            <w:r>
              <w:rPr>
                <w:rStyle w:val="Jin"/>
                <w:w w:val="80"/>
                <w:sz w:val="17"/>
                <w:szCs w:val="17"/>
              </w:rPr>
              <w:t>354</w:t>
            </w:r>
          </w:p>
        </w:tc>
        <w:tc>
          <w:tcPr>
            <w:tcW w:w="3432" w:type="dxa"/>
            <w:tcBorders>
              <w:top w:val="single" w:sz="4" w:space="0" w:color="auto"/>
              <w:left w:val="single" w:sz="4" w:space="0" w:color="auto"/>
            </w:tcBorders>
            <w:shd w:val="clear" w:color="auto" w:fill="auto"/>
          </w:tcPr>
          <w:p w14:paraId="0161291B" w14:textId="77777777" w:rsidR="006B251E" w:rsidRDefault="000278AB">
            <w:pPr>
              <w:pStyle w:val="Jin0"/>
              <w:spacing w:line="240" w:lineRule="auto"/>
              <w:rPr>
                <w:sz w:val="17"/>
                <w:szCs w:val="17"/>
              </w:rPr>
            </w:pPr>
            <w:r>
              <w:rPr>
                <w:rStyle w:val="Jin"/>
                <w:w w:val="80"/>
                <w:sz w:val="17"/>
                <w:szCs w:val="17"/>
              </w:rPr>
              <w:t>Zlomenina mezihrbolové vyvýšeniny kosti holenní léčená konzervativně</w:t>
            </w:r>
          </w:p>
        </w:tc>
        <w:tc>
          <w:tcPr>
            <w:tcW w:w="706" w:type="dxa"/>
            <w:tcBorders>
              <w:top w:val="single" w:sz="4" w:space="0" w:color="auto"/>
              <w:left w:val="single" w:sz="4" w:space="0" w:color="auto"/>
            </w:tcBorders>
            <w:shd w:val="clear" w:color="auto" w:fill="auto"/>
            <w:vAlign w:val="center"/>
          </w:tcPr>
          <w:p w14:paraId="0772A749"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54885105"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539ED425"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5943D52" w14:textId="77777777" w:rsidR="006B251E" w:rsidRDefault="000278AB">
            <w:pPr>
              <w:pStyle w:val="Jin0"/>
              <w:spacing w:line="240" w:lineRule="auto"/>
              <w:rPr>
                <w:sz w:val="17"/>
                <w:szCs w:val="17"/>
              </w:rPr>
            </w:pPr>
            <w:r>
              <w:rPr>
                <w:rStyle w:val="Jin"/>
                <w:w w:val="80"/>
                <w:sz w:val="17"/>
                <w:szCs w:val="17"/>
              </w:rPr>
              <w:t>355</w:t>
            </w:r>
          </w:p>
        </w:tc>
        <w:tc>
          <w:tcPr>
            <w:tcW w:w="3432" w:type="dxa"/>
            <w:tcBorders>
              <w:top w:val="single" w:sz="4" w:space="0" w:color="auto"/>
              <w:left w:val="single" w:sz="4" w:space="0" w:color="auto"/>
            </w:tcBorders>
            <w:shd w:val="clear" w:color="auto" w:fill="auto"/>
            <w:vAlign w:val="bottom"/>
          </w:tcPr>
          <w:p w14:paraId="03016236" w14:textId="77777777" w:rsidR="006B251E" w:rsidRDefault="000278AB">
            <w:pPr>
              <w:pStyle w:val="Jin0"/>
              <w:spacing w:line="240" w:lineRule="auto"/>
              <w:rPr>
                <w:sz w:val="17"/>
                <w:szCs w:val="17"/>
              </w:rPr>
            </w:pPr>
            <w:r>
              <w:rPr>
                <w:rStyle w:val="Jin"/>
                <w:w w:val="80"/>
                <w:sz w:val="17"/>
                <w:szCs w:val="17"/>
              </w:rPr>
              <w:t>Zlomenina mezihrbolové vyvýšeniny kosti holenní léčená operací</w:t>
            </w:r>
          </w:p>
        </w:tc>
        <w:tc>
          <w:tcPr>
            <w:tcW w:w="706" w:type="dxa"/>
            <w:tcBorders>
              <w:top w:val="single" w:sz="4" w:space="0" w:color="auto"/>
              <w:left w:val="single" w:sz="4" w:space="0" w:color="auto"/>
            </w:tcBorders>
            <w:shd w:val="clear" w:color="auto" w:fill="auto"/>
            <w:vAlign w:val="center"/>
          </w:tcPr>
          <w:p w14:paraId="672168EA"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07C2B4CD"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48A18FBB"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F3D67B6" w14:textId="77777777" w:rsidR="006B251E" w:rsidRDefault="000278AB">
            <w:pPr>
              <w:pStyle w:val="Jin0"/>
              <w:spacing w:line="240" w:lineRule="auto"/>
              <w:rPr>
                <w:sz w:val="17"/>
                <w:szCs w:val="17"/>
              </w:rPr>
            </w:pPr>
            <w:r>
              <w:rPr>
                <w:rStyle w:val="Jin"/>
                <w:w w:val="80"/>
                <w:sz w:val="17"/>
                <w:szCs w:val="17"/>
              </w:rPr>
              <w:t>356</w:t>
            </w:r>
          </w:p>
        </w:tc>
        <w:tc>
          <w:tcPr>
            <w:tcW w:w="3432" w:type="dxa"/>
            <w:tcBorders>
              <w:top w:val="single" w:sz="4" w:space="0" w:color="auto"/>
              <w:left w:val="single" w:sz="4" w:space="0" w:color="auto"/>
            </w:tcBorders>
            <w:shd w:val="clear" w:color="auto" w:fill="auto"/>
            <w:vAlign w:val="bottom"/>
          </w:tcPr>
          <w:p w14:paraId="41C0638B" w14:textId="77777777" w:rsidR="006B251E" w:rsidRDefault="000278AB">
            <w:pPr>
              <w:pStyle w:val="Jin0"/>
              <w:spacing w:line="240" w:lineRule="auto"/>
              <w:rPr>
                <w:sz w:val="17"/>
                <w:szCs w:val="17"/>
              </w:rPr>
            </w:pPr>
            <w:r>
              <w:rPr>
                <w:rStyle w:val="Jin"/>
                <w:w w:val="80"/>
                <w:sz w:val="17"/>
                <w:szCs w:val="17"/>
              </w:rPr>
              <w:t>Nitrokloubní zlomenina horního konce kosti holenní jednoho kondylu bez posunutí úlomků</w:t>
            </w:r>
          </w:p>
        </w:tc>
        <w:tc>
          <w:tcPr>
            <w:tcW w:w="706" w:type="dxa"/>
            <w:tcBorders>
              <w:top w:val="single" w:sz="4" w:space="0" w:color="auto"/>
              <w:left w:val="single" w:sz="4" w:space="0" w:color="auto"/>
            </w:tcBorders>
            <w:shd w:val="clear" w:color="auto" w:fill="auto"/>
            <w:vAlign w:val="center"/>
          </w:tcPr>
          <w:p w14:paraId="0CB7AEB4"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7DB5F5BF"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127C3985"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7913CFC6" w14:textId="77777777" w:rsidR="006B251E" w:rsidRDefault="000278AB">
            <w:pPr>
              <w:pStyle w:val="Jin0"/>
              <w:spacing w:line="240" w:lineRule="auto"/>
              <w:rPr>
                <w:sz w:val="17"/>
                <w:szCs w:val="17"/>
              </w:rPr>
            </w:pPr>
            <w:r>
              <w:rPr>
                <w:rStyle w:val="Jin"/>
                <w:w w:val="80"/>
                <w:sz w:val="17"/>
                <w:szCs w:val="17"/>
              </w:rPr>
              <w:t>357</w:t>
            </w:r>
          </w:p>
        </w:tc>
        <w:tc>
          <w:tcPr>
            <w:tcW w:w="3432" w:type="dxa"/>
            <w:tcBorders>
              <w:top w:val="single" w:sz="4" w:space="0" w:color="auto"/>
              <w:left w:val="single" w:sz="4" w:space="0" w:color="auto"/>
            </w:tcBorders>
            <w:shd w:val="clear" w:color="auto" w:fill="auto"/>
            <w:vAlign w:val="bottom"/>
          </w:tcPr>
          <w:p w14:paraId="0816CCC7" w14:textId="77777777" w:rsidR="006B251E" w:rsidRDefault="000278AB">
            <w:pPr>
              <w:pStyle w:val="Jin0"/>
              <w:spacing w:line="230" w:lineRule="auto"/>
              <w:rPr>
                <w:sz w:val="17"/>
                <w:szCs w:val="17"/>
              </w:rPr>
            </w:pPr>
            <w:r>
              <w:rPr>
                <w:rStyle w:val="Jin"/>
                <w:w w:val="80"/>
                <w:sz w:val="17"/>
                <w:szCs w:val="17"/>
              </w:rPr>
              <w:t>Nitrokloubní zlomenina horního konce kosti holenní jednoho kondylu s posunutím úlomků nebo operovaná</w:t>
            </w:r>
          </w:p>
        </w:tc>
        <w:tc>
          <w:tcPr>
            <w:tcW w:w="706" w:type="dxa"/>
            <w:tcBorders>
              <w:top w:val="single" w:sz="4" w:space="0" w:color="auto"/>
              <w:left w:val="single" w:sz="4" w:space="0" w:color="auto"/>
            </w:tcBorders>
            <w:shd w:val="clear" w:color="auto" w:fill="auto"/>
            <w:vAlign w:val="center"/>
          </w:tcPr>
          <w:p w14:paraId="6DBAACDB"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2D864119"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5787BBFF"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2B76A33" w14:textId="77777777" w:rsidR="006B251E" w:rsidRDefault="000278AB">
            <w:pPr>
              <w:pStyle w:val="Jin0"/>
              <w:spacing w:line="240" w:lineRule="auto"/>
              <w:rPr>
                <w:sz w:val="17"/>
                <w:szCs w:val="17"/>
              </w:rPr>
            </w:pPr>
            <w:r>
              <w:rPr>
                <w:rStyle w:val="Jin"/>
                <w:w w:val="80"/>
                <w:sz w:val="17"/>
                <w:szCs w:val="17"/>
              </w:rPr>
              <w:t>358</w:t>
            </w:r>
          </w:p>
        </w:tc>
        <w:tc>
          <w:tcPr>
            <w:tcW w:w="3432" w:type="dxa"/>
            <w:tcBorders>
              <w:top w:val="single" w:sz="4" w:space="0" w:color="auto"/>
              <w:left w:val="single" w:sz="4" w:space="0" w:color="auto"/>
            </w:tcBorders>
            <w:shd w:val="clear" w:color="auto" w:fill="auto"/>
            <w:vAlign w:val="bottom"/>
          </w:tcPr>
          <w:p w14:paraId="1171F9ED" w14:textId="77777777" w:rsidR="006B251E" w:rsidRDefault="000278AB">
            <w:pPr>
              <w:pStyle w:val="Jin0"/>
              <w:spacing w:line="230" w:lineRule="auto"/>
              <w:rPr>
                <w:sz w:val="17"/>
                <w:szCs w:val="17"/>
              </w:rPr>
            </w:pPr>
            <w:r>
              <w:rPr>
                <w:rStyle w:val="Jin"/>
                <w:w w:val="80"/>
                <w:sz w:val="17"/>
                <w:szCs w:val="17"/>
              </w:rPr>
              <w:t>Nitrokloubní zlomenina horního konce kosti holenní obou kondylů bez posunutí úlomků</w:t>
            </w:r>
          </w:p>
        </w:tc>
        <w:tc>
          <w:tcPr>
            <w:tcW w:w="706" w:type="dxa"/>
            <w:tcBorders>
              <w:top w:val="single" w:sz="4" w:space="0" w:color="auto"/>
              <w:left w:val="single" w:sz="4" w:space="0" w:color="auto"/>
            </w:tcBorders>
            <w:shd w:val="clear" w:color="auto" w:fill="auto"/>
            <w:vAlign w:val="center"/>
          </w:tcPr>
          <w:p w14:paraId="5C8DB2F1"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4316AA15"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6A851CED"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0D4413B6" w14:textId="77777777" w:rsidR="006B251E" w:rsidRDefault="000278AB">
            <w:pPr>
              <w:pStyle w:val="Jin0"/>
              <w:spacing w:line="240" w:lineRule="auto"/>
              <w:rPr>
                <w:sz w:val="17"/>
                <w:szCs w:val="17"/>
              </w:rPr>
            </w:pPr>
            <w:r>
              <w:rPr>
                <w:rStyle w:val="Jin"/>
                <w:w w:val="80"/>
                <w:sz w:val="17"/>
                <w:szCs w:val="17"/>
              </w:rPr>
              <w:t>359</w:t>
            </w:r>
          </w:p>
        </w:tc>
        <w:tc>
          <w:tcPr>
            <w:tcW w:w="3432" w:type="dxa"/>
            <w:tcBorders>
              <w:top w:val="single" w:sz="4" w:space="0" w:color="auto"/>
              <w:left w:val="single" w:sz="4" w:space="0" w:color="auto"/>
            </w:tcBorders>
            <w:shd w:val="clear" w:color="auto" w:fill="auto"/>
            <w:vAlign w:val="bottom"/>
          </w:tcPr>
          <w:p w14:paraId="07B4DA14" w14:textId="77777777" w:rsidR="006B251E" w:rsidRDefault="000278AB">
            <w:pPr>
              <w:pStyle w:val="Jin0"/>
              <w:spacing w:line="233" w:lineRule="auto"/>
              <w:rPr>
                <w:sz w:val="17"/>
                <w:szCs w:val="17"/>
              </w:rPr>
            </w:pPr>
            <w:r>
              <w:rPr>
                <w:rStyle w:val="Jin"/>
                <w:w w:val="80"/>
                <w:sz w:val="17"/>
                <w:szCs w:val="17"/>
              </w:rPr>
              <w:t>Nitrokloubní zlomenina horního konce kosti holenní obou kondylů s posunutím úlomků nebo s epifyseolysou</w:t>
            </w:r>
          </w:p>
        </w:tc>
        <w:tc>
          <w:tcPr>
            <w:tcW w:w="706" w:type="dxa"/>
            <w:tcBorders>
              <w:top w:val="single" w:sz="4" w:space="0" w:color="auto"/>
              <w:left w:val="single" w:sz="4" w:space="0" w:color="auto"/>
            </w:tcBorders>
            <w:shd w:val="clear" w:color="auto" w:fill="auto"/>
            <w:vAlign w:val="center"/>
          </w:tcPr>
          <w:p w14:paraId="401EE424"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7C231FBA"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2035E2D9" w14:textId="77777777">
        <w:trPr>
          <w:trHeight w:hRule="exact" w:val="278"/>
          <w:jc w:val="center"/>
        </w:trPr>
        <w:tc>
          <w:tcPr>
            <w:tcW w:w="432" w:type="dxa"/>
            <w:tcBorders>
              <w:top w:val="single" w:sz="4" w:space="0" w:color="auto"/>
              <w:left w:val="single" w:sz="4" w:space="0" w:color="auto"/>
            </w:tcBorders>
            <w:shd w:val="clear" w:color="auto" w:fill="auto"/>
            <w:vAlign w:val="bottom"/>
          </w:tcPr>
          <w:p w14:paraId="0FB3A1C4" w14:textId="77777777" w:rsidR="006B251E" w:rsidRDefault="000278AB">
            <w:pPr>
              <w:pStyle w:val="Jin0"/>
              <w:spacing w:line="240" w:lineRule="auto"/>
              <w:rPr>
                <w:sz w:val="17"/>
                <w:szCs w:val="17"/>
              </w:rPr>
            </w:pPr>
            <w:r>
              <w:rPr>
                <w:rStyle w:val="Jin"/>
                <w:w w:val="80"/>
                <w:sz w:val="17"/>
                <w:szCs w:val="17"/>
              </w:rPr>
              <w:t>360</w:t>
            </w:r>
          </w:p>
        </w:tc>
        <w:tc>
          <w:tcPr>
            <w:tcW w:w="3432" w:type="dxa"/>
            <w:tcBorders>
              <w:top w:val="single" w:sz="4" w:space="0" w:color="auto"/>
              <w:left w:val="single" w:sz="4" w:space="0" w:color="auto"/>
            </w:tcBorders>
            <w:shd w:val="clear" w:color="auto" w:fill="auto"/>
            <w:vAlign w:val="bottom"/>
          </w:tcPr>
          <w:p w14:paraId="7951A4BB" w14:textId="77777777" w:rsidR="006B251E" w:rsidRDefault="000278AB">
            <w:pPr>
              <w:pStyle w:val="Jin0"/>
              <w:spacing w:line="240" w:lineRule="auto"/>
              <w:rPr>
                <w:sz w:val="17"/>
                <w:szCs w:val="17"/>
              </w:rPr>
            </w:pPr>
            <w:r>
              <w:rPr>
                <w:rStyle w:val="Jin"/>
                <w:w w:val="80"/>
                <w:sz w:val="17"/>
                <w:szCs w:val="17"/>
              </w:rPr>
              <w:t>Odlomení drsnatiny kosti holenní léčené konzervativně</w:t>
            </w:r>
          </w:p>
        </w:tc>
        <w:tc>
          <w:tcPr>
            <w:tcW w:w="706" w:type="dxa"/>
            <w:tcBorders>
              <w:top w:val="single" w:sz="4" w:space="0" w:color="auto"/>
              <w:left w:val="single" w:sz="4" w:space="0" w:color="auto"/>
            </w:tcBorders>
            <w:shd w:val="clear" w:color="auto" w:fill="auto"/>
            <w:vAlign w:val="bottom"/>
          </w:tcPr>
          <w:p w14:paraId="4C29938B"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720E0DD7" w14:textId="77777777" w:rsidR="006B251E" w:rsidRDefault="000278AB">
            <w:pPr>
              <w:pStyle w:val="Jin0"/>
              <w:spacing w:line="240" w:lineRule="auto"/>
              <w:jc w:val="center"/>
              <w:rPr>
                <w:sz w:val="17"/>
                <w:szCs w:val="17"/>
              </w:rPr>
            </w:pPr>
            <w:r>
              <w:rPr>
                <w:rStyle w:val="Jin"/>
                <w:w w:val="80"/>
                <w:sz w:val="17"/>
                <w:szCs w:val="17"/>
              </w:rPr>
              <w:t>70</w:t>
            </w:r>
          </w:p>
        </w:tc>
      </w:tr>
      <w:tr w:rsidR="006B251E" w14:paraId="575D9CEF" w14:textId="77777777">
        <w:trPr>
          <w:trHeight w:hRule="exact" w:val="274"/>
          <w:jc w:val="center"/>
        </w:trPr>
        <w:tc>
          <w:tcPr>
            <w:tcW w:w="432" w:type="dxa"/>
            <w:tcBorders>
              <w:top w:val="single" w:sz="4" w:space="0" w:color="auto"/>
              <w:left w:val="single" w:sz="4" w:space="0" w:color="auto"/>
            </w:tcBorders>
            <w:shd w:val="clear" w:color="auto" w:fill="auto"/>
            <w:vAlign w:val="bottom"/>
          </w:tcPr>
          <w:p w14:paraId="4E4C6E7B" w14:textId="77777777" w:rsidR="006B251E" w:rsidRDefault="000278AB">
            <w:pPr>
              <w:pStyle w:val="Jin0"/>
              <w:spacing w:line="240" w:lineRule="auto"/>
              <w:rPr>
                <w:sz w:val="17"/>
                <w:szCs w:val="17"/>
              </w:rPr>
            </w:pPr>
            <w:r>
              <w:rPr>
                <w:rStyle w:val="Jin"/>
                <w:w w:val="80"/>
                <w:sz w:val="17"/>
                <w:szCs w:val="17"/>
              </w:rPr>
              <w:t>361</w:t>
            </w:r>
          </w:p>
        </w:tc>
        <w:tc>
          <w:tcPr>
            <w:tcW w:w="3432" w:type="dxa"/>
            <w:tcBorders>
              <w:top w:val="single" w:sz="4" w:space="0" w:color="auto"/>
              <w:left w:val="single" w:sz="4" w:space="0" w:color="auto"/>
            </w:tcBorders>
            <w:shd w:val="clear" w:color="auto" w:fill="auto"/>
            <w:vAlign w:val="bottom"/>
          </w:tcPr>
          <w:p w14:paraId="653741BE" w14:textId="77777777" w:rsidR="006B251E" w:rsidRDefault="000278AB">
            <w:pPr>
              <w:pStyle w:val="Jin0"/>
              <w:spacing w:line="240" w:lineRule="auto"/>
              <w:rPr>
                <w:sz w:val="17"/>
                <w:szCs w:val="17"/>
              </w:rPr>
            </w:pPr>
            <w:r>
              <w:rPr>
                <w:rStyle w:val="Jin"/>
                <w:w w:val="80"/>
                <w:sz w:val="17"/>
                <w:szCs w:val="17"/>
              </w:rPr>
              <w:t>Odlomení drsnatiny kosti holenní léčené operací</w:t>
            </w:r>
          </w:p>
        </w:tc>
        <w:tc>
          <w:tcPr>
            <w:tcW w:w="706" w:type="dxa"/>
            <w:tcBorders>
              <w:top w:val="single" w:sz="4" w:space="0" w:color="auto"/>
              <w:left w:val="single" w:sz="4" w:space="0" w:color="auto"/>
            </w:tcBorders>
            <w:shd w:val="clear" w:color="auto" w:fill="auto"/>
            <w:vAlign w:val="bottom"/>
          </w:tcPr>
          <w:p w14:paraId="13E206CB"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612B5B62" w14:textId="77777777" w:rsidR="006B251E" w:rsidRDefault="000278AB">
            <w:pPr>
              <w:pStyle w:val="Jin0"/>
              <w:spacing w:line="240" w:lineRule="auto"/>
              <w:jc w:val="center"/>
              <w:rPr>
                <w:sz w:val="17"/>
                <w:szCs w:val="17"/>
              </w:rPr>
            </w:pPr>
            <w:r>
              <w:rPr>
                <w:rStyle w:val="Jin"/>
                <w:w w:val="80"/>
                <w:sz w:val="17"/>
                <w:szCs w:val="17"/>
              </w:rPr>
              <w:t>84</w:t>
            </w:r>
          </w:p>
        </w:tc>
      </w:tr>
      <w:tr w:rsidR="006B251E" w14:paraId="40BAC001"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3D5A70F7" w14:textId="77777777" w:rsidR="006B251E" w:rsidRDefault="000278AB">
            <w:pPr>
              <w:pStyle w:val="Jin0"/>
              <w:spacing w:line="240" w:lineRule="auto"/>
              <w:rPr>
                <w:sz w:val="17"/>
                <w:szCs w:val="17"/>
              </w:rPr>
            </w:pPr>
            <w:r>
              <w:rPr>
                <w:rStyle w:val="Jin"/>
                <w:w w:val="80"/>
                <w:sz w:val="17"/>
                <w:szCs w:val="17"/>
              </w:rPr>
              <w:t>362</w:t>
            </w:r>
          </w:p>
        </w:tc>
        <w:tc>
          <w:tcPr>
            <w:tcW w:w="3432" w:type="dxa"/>
            <w:tcBorders>
              <w:top w:val="single" w:sz="4" w:space="0" w:color="auto"/>
              <w:left w:val="single" w:sz="4" w:space="0" w:color="auto"/>
            </w:tcBorders>
            <w:shd w:val="clear" w:color="auto" w:fill="auto"/>
            <w:vAlign w:val="bottom"/>
          </w:tcPr>
          <w:p w14:paraId="51AC7C09" w14:textId="77777777" w:rsidR="006B251E" w:rsidRDefault="000278AB">
            <w:pPr>
              <w:pStyle w:val="Jin0"/>
              <w:spacing w:line="230" w:lineRule="auto"/>
              <w:rPr>
                <w:sz w:val="17"/>
                <w:szCs w:val="17"/>
              </w:rPr>
            </w:pPr>
            <w:r>
              <w:rPr>
                <w:rStyle w:val="Jin"/>
                <w:w w:val="80"/>
                <w:sz w:val="17"/>
                <w:szCs w:val="17"/>
              </w:rPr>
              <w:t>Zlomenina kosti lýtkové (bez postižení hlezenního kloubu) neúplná i epifyseolysa</w:t>
            </w:r>
          </w:p>
        </w:tc>
        <w:tc>
          <w:tcPr>
            <w:tcW w:w="706" w:type="dxa"/>
            <w:tcBorders>
              <w:top w:val="single" w:sz="4" w:space="0" w:color="auto"/>
              <w:left w:val="single" w:sz="4" w:space="0" w:color="auto"/>
            </w:tcBorders>
            <w:shd w:val="clear" w:color="auto" w:fill="auto"/>
            <w:vAlign w:val="center"/>
          </w:tcPr>
          <w:p w14:paraId="611F49F9"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0865B418" w14:textId="77777777" w:rsidR="006B251E" w:rsidRDefault="000278AB">
            <w:pPr>
              <w:pStyle w:val="Jin0"/>
              <w:spacing w:line="240" w:lineRule="auto"/>
              <w:jc w:val="center"/>
              <w:rPr>
                <w:sz w:val="17"/>
                <w:szCs w:val="17"/>
              </w:rPr>
            </w:pPr>
            <w:r>
              <w:rPr>
                <w:rStyle w:val="Jin"/>
                <w:w w:val="80"/>
                <w:sz w:val="17"/>
                <w:szCs w:val="17"/>
              </w:rPr>
              <w:t>35</w:t>
            </w:r>
          </w:p>
        </w:tc>
      </w:tr>
      <w:tr w:rsidR="006B251E" w14:paraId="03DAF08F"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764C48C" w14:textId="77777777" w:rsidR="006B251E" w:rsidRDefault="000278AB">
            <w:pPr>
              <w:pStyle w:val="Jin0"/>
              <w:spacing w:line="240" w:lineRule="auto"/>
              <w:rPr>
                <w:sz w:val="17"/>
                <w:szCs w:val="17"/>
              </w:rPr>
            </w:pPr>
            <w:r>
              <w:rPr>
                <w:rStyle w:val="Jin"/>
                <w:w w:val="80"/>
                <w:sz w:val="17"/>
                <w:szCs w:val="17"/>
              </w:rPr>
              <w:t>363</w:t>
            </w:r>
          </w:p>
        </w:tc>
        <w:tc>
          <w:tcPr>
            <w:tcW w:w="3432" w:type="dxa"/>
            <w:tcBorders>
              <w:top w:val="single" w:sz="4" w:space="0" w:color="auto"/>
              <w:left w:val="single" w:sz="4" w:space="0" w:color="auto"/>
            </w:tcBorders>
            <w:shd w:val="clear" w:color="auto" w:fill="auto"/>
            <w:vAlign w:val="bottom"/>
          </w:tcPr>
          <w:p w14:paraId="4FD51510" w14:textId="77777777" w:rsidR="006B251E" w:rsidRDefault="000278AB">
            <w:pPr>
              <w:pStyle w:val="Jin0"/>
              <w:spacing w:line="240" w:lineRule="auto"/>
              <w:rPr>
                <w:sz w:val="17"/>
                <w:szCs w:val="17"/>
              </w:rPr>
            </w:pPr>
            <w:r>
              <w:rPr>
                <w:rStyle w:val="Jin"/>
                <w:w w:val="80"/>
                <w:sz w:val="17"/>
                <w:szCs w:val="17"/>
              </w:rPr>
              <w:t>Zlomenina kosti lýtkové (bez postižení hlezenního kloubu) úplná</w:t>
            </w:r>
          </w:p>
        </w:tc>
        <w:tc>
          <w:tcPr>
            <w:tcW w:w="706" w:type="dxa"/>
            <w:tcBorders>
              <w:top w:val="single" w:sz="4" w:space="0" w:color="auto"/>
              <w:left w:val="single" w:sz="4" w:space="0" w:color="auto"/>
            </w:tcBorders>
            <w:shd w:val="clear" w:color="auto" w:fill="auto"/>
            <w:vAlign w:val="center"/>
          </w:tcPr>
          <w:p w14:paraId="3C95D75C"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5B73C860" w14:textId="77777777" w:rsidR="006B251E" w:rsidRDefault="000278AB">
            <w:pPr>
              <w:pStyle w:val="Jin0"/>
              <w:spacing w:line="240" w:lineRule="auto"/>
              <w:jc w:val="center"/>
              <w:rPr>
                <w:sz w:val="17"/>
                <w:szCs w:val="17"/>
              </w:rPr>
            </w:pPr>
            <w:r>
              <w:rPr>
                <w:rStyle w:val="Jin"/>
                <w:w w:val="80"/>
                <w:sz w:val="17"/>
                <w:szCs w:val="17"/>
              </w:rPr>
              <w:t>56</w:t>
            </w:r>
          </w:p>
        </w:tc>
      </w:tr>
      <w:tr w:rsidR="006B251E" w14:paraId="4B2F2DD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014B3DB9" w14:textId="77777777" w:rsidR="006B251E" w:rsidRDefault="000278AB">
            <w:pPr>
              <w:pStyle w:val="Jin0"/>
              <w:spacing w:line="240" w:lineRule="auto"/>
              <w:rPr>
                <w:sz w:val="17"/>
                <w:szCs w:val="17"/>
              </w:rPr>
            </w:pPr>
            <w:r>
              <w:rPr>
                <w:rStyle w:val="Jin"/>
                <w:w w:val="80"/>
                <w:sz w:val="17"/>
                <w:szCs w:val="17"/>
              </w:rPr>
              <w:t>363a</w:t>
            </w:r>
          </w:p>
        </w:tc>
        <w:tc>
          <w:tcPr>
            <w:tcW w:w="3432" w:type="dxa"/>
            <w:tcBorders>
              <w:top w:val="single" w:sz="4" w:space="0" w:color="auto"/>
              <w:left w:val="single" w:sz="4" w:space="0" w:color="auto"/>
            </w:tcBorders>
            <w:shd w:val="clear" w:color="auto" w:fill="auto"/>
            <w:vAlign w:val="bottom"/>
          </w:tcPr>
          <w:p w14:paraId="3E8B9648" w14:textId="77777777" w:rsidR="006B251E" w:rsidRDefault="000278AB">
            <w:pPr>
              <w:pStyle w:val="Jin0"/>
              <w:spacing w:line="240" w:lineRule="auto"/>
              <w:rPr>
                <w:sz w:val="17"/>
                <w:szCs w:val="17"/>
              </w:rPr>
            </w:pPr>
            <w:r>
              <w:rPr>
                <w:rStyle w:val="Jin"/>
                <w:w w:val="80"/>
                <w:sz w:val="17"/>
                <w:szCs w:val="17"/>
              </w:rPr>
              <w:t>Zlomenina těla lýtkové kosti s postižením hlezenních vazů (Maisonneuvova zlomenina)</w:t>
            </w:r>
          </w:p>
        </w:tc>
        <w:tc>
          <w:tcPr>
            <w:tcW w:w="706" w:type="dxa"/>
            <w:tcBorders>
              <w:top w:val="single" w:sz="4" w:space="0" w:color="auto"/>
              <w:left w:val="single" w:sz="4" w:space="0" w:color="auto"/>
            </w:tcBorders>
            <w:shd w:val="clear" w:color="auto" w:fill="auto"/>
            <w:vAlign w:val="center"/>
          </w:tcPr>
          <w:p w14:paraId="0C112B37"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09B3A0DF" w14:textId="77777777" w:rsidR="006B251E" w:rsidRDefault="000278AB">
            <w:pPr>
              <w:pStyle w:val="Jin0"/>
              <w:spacing w:line="240" w:lineRule="auto"/>
              <w:jc w:val="center"/>
              <w:rPr>
                <w:sz w:val="17"/>
                <w:szCs w:val="17"/>
              </w:rPr>
            </w:pPr>
            <w:r>
              <w:rPr>
                <w:rStyle w:val="Jin"/>
                <w:w w:val="80"/>
                <w:sz w:val="17"/>
                <w:szCs w:val="17"/>
              </w:rPr>
              <w:t>56</w:t>
            </w:r>
          </w:p>
        </w:tc>
      </w:tr>
      <w:tr w:rsidR="006B251E" w14:paraId="058AFF64"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BFEEFCA" w14:textId="77777777" w:rsidR="006B251E" w:rsidRDefault="000278AB">
            <w:pPr>
              <w:pStyle w:val="Jin0"/>
              <w:spacing w:line="240" w:lineRule="auto"/>
              <w:rPr>
                <w:sz w:val="17"/>
                <w:szCs w:val="17"/>
              </w:rPr>
            </w:pPr>
            <w:r>
              <w:rPr>
                <w:rStyle w:val="Jin"/>
                <w:w w:val="80"/>
                <w:sz w:val="17"/>
                <w:szCs w:val="17"/>
              </w:rPr>
              <w:t>364</w:t>
            </w:r>
          </w:p>
        </w:tc>
        <w:tc>
          <w:tcPr>
            <w:tcW w:w="3432" w:type="dxa"/>
            <w:tcBorders>
              <w:top w:val="single" w:sz="4" w:space="0" w:color="auto"/>
              <w:left w:val="single" w:sz="4" w:space="0" w:color="auto"/>
            </w:tcBorders>
            <w:shd w:val="clear" w:color="auto" w:fill="auto"/>
            <w:vAlign w:val="bottom"/>
          </w:tcPr>
          <w:p w14:paraId="2E42124B" w14:textId="77777777" w:rsidR="006B251E" w:rsidRDefault="000278AB">
            <w:pPr>
              <w:pStyle w:val="Jin0"/>
              <w:spacing w:line="240" w:lineRule="auto"/>
              <w:rPr>
                <w:sz w:val="17"/>
                <w:szCs w:val="17"/>
              </w:rPr>
            </w:pPr>
            <w:r>
              <w:rPr>
                <w:rStyle w:val="Jin"/>
                <w:w w:val="80"/>
                <w:sz w:val="17"/>
                <w:szCs w:val="17"/>
              </w:rPr>
              <w:t>Zlomenina kosti holenní nebo obou kostí bérce neúplná léčená konzervativně</w:t>
            </w:r>
          </w:p>
        </w:tc>
        <w:tc>
          <w:tcPr>
            <w:tcW w:w="706" w:type="dxa"/>
            <w:tcBorders>
              <w:top w:val="single" w:sz="4" w:space="0" w:color="auto"/>
              <w:left w:val="single" w:sz="4" w:space="0" w:color="auto"/>
            </w:tcBorders>
            <w:shd w:val="clear" w:color="auto" w:fill="auto"/>
            <w:vAlign w:val="center"/>
          </w:tcPr>
          <w:p w14:paraId="37C48F1A"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0AB2B9B5"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4D1510AA"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4074605E" w14:textId="77777777" w:rsidR="006B251E" w:rsidRDefault="000278AB">
            <w:pPr>
              <w:pStyle w:val="Jin0"/>
              <w:spacing w:line="240" w:lineRule="auto"/>
              <w:rPr>
                <w:sz w:val="17"/>
                <w:szCs w:val="17"/>
              </w:rPr>
            </w:pPr>
            <w:r>
              <w:rPr>
                <w:rStyle w:val="Jin"/>
                <w:w w:val="80"/>
                <w:sz w:val="17"/>
                <w:szCs w:val="17"/>
              </w:rPr>
              <w:t>365</w:t>
            </w:r>
          </w:p>
        </w:tc>
        <w:tc>
          <w:tcPr>
            <w:tcW w:w="3432" w:type="dxa"/>
            <w:tcBorders>
              <w:top w:val="single" w:sz="4" w:space="0" w:color="auto"/>
              <w:left w:val="single" w:sz="4" w:space="0" w:color="auto"/>
            </w:tcBorders>
            <w:shd w:val="clear" w:color="auto" w:fill="auto"/>
            <w:vAlign w:val="bottom"/>
          </w:tcPr>
          <w:p w14:paraId="4BA1C319" w14:textId="77777777" w:rsidR="006B251E" w:rsidRDefault="000278AB">
            <w:pPr>
              <w:pStyle w:val="Jin0"/>
              <w:spacing w:line="230" w:lineRule="auto"/>
              <w:rPr>
                <w:sz w:val="17"/>
                <w:szCs w:val="17"/>
              </w:rPr>
            </w:pPr>
            <w:r>
              <w:rPr>
                <w:rStyle w:val="Jin"/>
                <w:w w:val="80"/>
                <w:sz w:val="17"/>
                <w:szCs w:val="17"/>
              </w:rPr>
              <w:t>Zlomenina kosti holenní nebo obou kostí bérce úplná bez posunutí úlomků</w:t>
            </w:r>
          </w:p>
        </w:tc>
        <w:tc>
          <w:tcPr>
            <w:tcW w:w="706" w:type="dxa"/>
            <w:tcBorders>
              <w:top w:val="single" w:sz="4" w:space="0" w:color="auto"/>
              <w:left w:val="single" w:sz="4" w:space="0" w:color="auto"/>
            </w:tcBorders>
            <w:shd w:val="clear" w:color="auto" w:fill="auto"/>
            <w:vAlign w:val="center"/>
          </w:tcPr>
          <w:p w14:paraId="17C684D4"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35E27E53"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19D6A551"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3C2D33C8" w14:textId="77777777" w:rsidR="006B251E" w:rsidRDefault="000278AB">
            <w:pPr>
              <w:pStyle w:val="Jin0"/>
              <w:spacing w:line="240" w:lineRule="auto"/>
              <w:rPr>
                <w:sz w:val="17"/>
                <w:szCs w:val="17"/>
              </w:rPr>
            </w:pPr>
            <w:r>
              <w:rPr>
                <w:rStyle w:val="Jin"/>
                <w:w w:val="80"/>
                <w:sz w:val="17"/>
                <w:szCs w:val="17"/>
              </w:rPr>
              <w:t>366</w:t>
            </w:r>
          </w:p>
        </w:tc>
        <w:tc>
          <w:tcPr>
            <w:tcW w:w="3432" w:type="dxa"/>
            <w:tcBorders>
              <w:top w:val="single" w:sz="4" w:space="0" w:color="auto"/>
              <w:left w:val="single" w:sz="4" w:space="0" w:color="auto"/>
            </w:tcBorders>
            <w:shd w:val="clear" w:color="auto" w:fill="auto"/>
            <w:vAlign w:val="bottom"/>
          </w:tcPr>
          <w:p w14:paraId="2D285A52" w14:textId="77777777" w:rsidR="006B251E" w:rsidRDefault="000278AB">
            <w:pPr>
              <w:pStyle w:val="Jin0"/>
              <w:spacing w:line="230" w:lineRule="auto"/>
              <w:rPr>
                <w:sz w:val="17"/>
                <w:szCs w:val="17"/>
              </w:rPr>
            </w:pPr>
            <w:r>
              <w:rPr>
                <w:rStyle w:val="Jin"/>
                <w:w w:val="80"/>
                <w:sz w:val="17"/>
                <w:szCs w:val="17"/>
              </w:rPr>
              <w:t>Zlomenina kosti holenní nebo obou kostí bérce úplná s posunutím úlomků</w:t>
            </w:r>
          </w:p>
        </w:tc>
        <w:tc>
          <w:tcPr>
            <w:tcW w:w="706" w:type="dxa"/>
            <w:tcBorders>
              <w:top w:val="single" w:sz="4" w:space="0" w:color="auto"/>
              <w:left w:val="single" w:sz="4" w:space="0" w:color="auto"/>
            </w:tcBorders>
            <w:shd w:val="clear" w:color="auto" w:fill="auto"/>
            <w:vAlign w:val="center"/>
          </w:tcPr>
          <w:p w14:paraId="001DCD64"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125D2164"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3CA3C05E"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A90C7CE" w14:textId="77777777" w:rsidR="006B251E" w:rsidRDefault="000278AB">
            <w:pPr>
              <w:pStyle w:val="Jin0"/>
              <w:spacing w:line="240" w:lineRule="auto"/>
              <w:rPr>
                <w:sz w:val="17"/>
                <w:szCs w:val="17"/>
              </w:rPr>
            </w:pPr>
            <w:r>
              <w:rPr>
                <w:rStyle w:val="Jin"/>
                <w:w w:val="80"/>
                <w:sz w:val="17"/>
                <w:szCs w:val="17"/>
              </w:rPr>
              <w:t>367</w:t>
            </w:r>
          </w:p>
        </w:tc>
        <w:tc>
          <w:tcPr>
            <w:tcW w:w="3432" w:type="dxa"/>
            <w:tcBorders>
              <w:top w:val="single" w:sz="4" w:space="0" w:color="auto"/>
              <w:left w:val="single" w:sz="4" w:space="0" w:color="auto"/>
            </w:tcBorders>
            <w:shd w:val="clear" w:color="auto" w:fill="auto"/>
            <w:vAlign w:val="bottom"/>
          </w:tcPr>
          <w:p w14:paraId="7F4E22BF" w14:textId="77777777" w:rsidR="006B251E" w:rsidRDefault="000278AB">
            <w:pPr>
              <w:pStyle w:val="Jin0"/>
              <w:spacing w:line="240" w:lineRule="auto"/>
              <w:rPr>
                <w:sz w:val="17"/>
                <w:szCs w:val="17"/>
              </w:rPr>
            </w:pPr>
            <w:r>
              <w:rPr>
                <w:rStyle w:val="Jin"/>
                <w:w w:val="80"/>
                <w:sz w:val="17"/>
                <w:szCs w:val="17"/>
              </w:rPr>
              <w:t>Zlomenina kosti holenní nebo obou kostí bérce otevřená nebo operovaná</w:t>
            </w:r>
          </w:p>
        </w:tc>
        <w:tc>
          <w:tcPr>
            <w:tcW w:w="706" w:type="dxa"/>
            <w:tcBorders>
              <w:top w:val="single" w:sz="4" w:space="0" w:color="auto"/>
              <w:left w:val="single" w:sz="4" w:space="0" w:color="auto"/>
            </w:tcBorders>
            <w:shd w:val="clear" w:color="auto" w:fill="auto"/>
            <w:vAlign w:val="center"/>
          </w:tcPr>
          <w:p w14:paraId="739807E6" w14:textId="77777777" w:rsidR="006B251E" w:rsidRDefault="000278AB">
            <w:pPr>
              <w:pStyle w:val="Jin0"/>
              <w:spacing w:line="240" w:lineRule="auto"/>
              <w:ind w:firstLine="220"/>
              <w:rPr>
                <w:sz w:val="17"/>
                <w:szCs w:val="17"/>
              </w:rPr>
            </w:pPr>
            <w:r>
              <w:rPr>
                <w:rStyle w:val="Jin"/>
                <w:w w:val="80"/>
                <w:sz w:val="17"/>
                <w:szCs w:val="17"/>
              </w:rPr>
              <w:t>240</w:t>
            </w:r>
          </w:p>
        </w:tc>
        <w:tc>
          <w:tcPr>
            <w:tcW w:w="715" w:type="dxa"/>
            <w:tcBorders>
              <w:top w:val="single" w:sz="4" w:space="0" w:color="auto"/>
              <w:left w:val="single" w:sz="4" w:space="0" w:color="auto"/>
              <w:right w:val="single" w:sz="4" w:space="0" w:color="auto"/>
            </w:tcBorders>
            <w:shd w:val="clear" w:color="auto" w:fill="auto"/>
            <w:vAlign w:val="center"/>
          </w:tcPr>
          <w:p w14:paraId="2A73EEFA" w14:textId="77777777" w:rsidR="006B251E" w:rsidRDefault="000278AB">
            <w:pPr>
              <w:pStyle w:val="Jin0"/>
              <w:spacing w:line="240" w:lineRule="auto"/>
              <w:ind w:firstLine="220"/>
              <w:rPr>
                <w:sz w:val="17"/>
                <w:szCs w:val="17"/>
              </w:rPr>
            </w:pPr>
            <w:r>
              <w:rPr>
                <w:rStyle w:val="Jin"/>
                <w:w w:val="80"/>
                <w:sz w:val="17"/>
                <w:szCs w:val="17"/>
              </w:rPr>
              <w:t>240</w:t>
            </w:r>
          </w:p>
        </w:tc>
      </w:tr>
      <w:tr w:rsidR="006B251E" w14:paraId="63757136" w14:textId="77777777">
        <w:trPr>
          <w:trHeight w:hRule="exact" w:val="274"/>
          <w:jc w:val="center"/>
        </w:trPr>
        <w:tc>
          <w:tcPr>
            <w:tcW w:w="432" w:type="dxa"/>
            <w:tcBorders>
              <w:top w:val="single" w:sz="4" w:space="0" w:color="auto"/>
              <w:left w:val="single" w:sz="4" w:space="0" w:color="auto"/>
            </w:tcBorders>
            <w:shd w:val="clear" w:color="auto" w:fill="auto"/>
            <w:vAlign w:val="bottom"/>
          </w:tcPr>
          <w:p w14:paraId="71179DED" w14:textId="77777777" w:rsidR="006B251E" w:rsidRDefault="000278AB">
            <w:pPr>
              <w:pStyle w:val="Jin0"/>
              <w:spacing w:line="240" w:lineRule="auto"/>
              <w:rPr>
                <w:sz w:val="17"/>
                <w:szCs w:val="17"/>
              </w:rPr>
            </w:pPr>
            <w:r>
              <w:rPr>
                <w:rStyle w:val="Jin"/>
                <w:w w:val="80"/>
                <w:sz w:val="17"/>
                <w:szCs w:val="17"/>
              </w:rPr>
              <w:t>368</w:t>
            </w:r>
          </w:p>
        </w:tc>
        <w:tc>
          <w:tcPr>
            <w:tcW w:w="3432" w:type="dxa"/>
            <w:tcBorders>
              <w:top w:val="single" w:sz="4" w:space="0" w:color="auto"/>
              <w:left w:val="single" w:sz="4" w:space="0" w:color="auto"/>
            </w:tcBorders>
            <w:shd w:val="clear" w:color="auto" w:fill="auto"/>
            <w:vAlign w:val="bottom"/>
          </w:tcPr>
          <w:p w14:paraId="32128DC0" w14:textId="77777777" w:rsidR="006B251E" w:rsidRDefault="000278AB">
            <w:pPr>
              <w:pStyle w:val="Jin0"/>
              <w:spacing w:line="240" w:lineRule="auto"/>
              <w:rPr>
                <w:sz w:val="17"/>
                <w:szCs w:val="17"/>
              </w:rPr>
            </w:pPr>
            <w:r>
              <w:rPr>
                <w:rStyle w:val="Jin"/>
                <w:w w:val="80"/>
                <w:sz w:val="17"/>
                <w:szCs w:val="17"/>
              </w:rPr>
              <w:t>Zlomenina zevního kotníku neúplná</w:t>
            </w:r>
          </w:p>
        </w:tc>
        <w:tc>
          <w:tcPr>
            <w:tcW w:w="706" w:type="dxa"/>
            <w:tcBorders>
              <w:top w:val="single" w:sz="4" w:space="0" w:color="auto"/>
              <w:left w:val="single" w:sz="4" w:space="0" w:color="auto"/>
            </w:tcBorders>
            <w:shd w:val="clear" w:color="auto" w:fill="auto"/>
            <w:vAlign w:val="bottom"/>
          </w:tcPr>
          <w:p w14:paraId="0CD4D3F2"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5BD3B28B" w14:textId="77777777" w:rsidR="006B251E" w:rsidRDefault="000278AB">
            <w:pPr>
              <w:pStyle w:val="Jin0"/>
              <w:spacing w:line="240" w:lineRule="auto"/>
              <w:jc w:val="center"/>
              <w:rPr>
                <w:sz w:val="17"/>
                <w:szCs w:val="17"/>
              </w:rPr>
            </w:pPr>
            <w:r>
              <w:rPr>
                <w:rStyle w:val="Jin"/>
                <w:w w:val="80"/>
                <w:sz w:val="17"/>
                <w:szCs w:val="17"/>
              </w:rPr>
              <w:t>35</w:t>
            </w:r>
          </w:p>
        </w:tc>
      </w:tr>
      <w:tr w:rsidR="006B251E" w14:paraId="62F0A98F"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2B8501FB" w14:textId="77777777" w:rsidR="006B251E" w:rsidRDefault="000278AB">
            <w:pPr>
              <w:pStyle w:val="Jin0"/>
              <w:spacing w:line="240" w:lineRule="auto"/>
              <w:rPr>
                <w:sz w:val="17"/>
                <w:szCs w:val="17"/>
              </w:rPr>
            </w:pPr>
            <w:r>
              <w:rPr>
                <w:rStyle w:val="Jin"/>
                <w:w w:val="80"/>
                <w:sz w:val="17"/>
                <w:szCs w:val="17"/>
              </w:rPr>
              <w:t>369</w:t>
            </w:r>
          </w:p>
        </w:tc>
        <w:tc>
          <w:tcPr>
            <w:tcW w:w="3432" w:type="dxa"/>
            <w:tcBorders>
              <w:top w:val="single" w:sz="4" w:space="0" w:color="auto"/>
              <w:left w:val="single" w:sz="4" w:space="0" w:color="auto"/>
            </w:tcBorders>
            <w:shd w:val="clear" w:color="auto" w:fill="auto"/>
            <w:vAlign w:val="bottom"/>
          </w:tcPr>
          <w:p w14:paraId="28A9BA19" w14:textId="77777777" w:rsidR="006B251E" w:rsidRDefault="000278AB">
            <w:pPr>
              <w:pStyle w:val="Jin0"/>
              <w:spacing w:line="240" w:lineRule="auto"/>
              <w:rPr>
                <w:sz w:val="17"/>
                <w:szCs w:val="17"/>
              </w:rPr>
            </w:pPr>
            <w:r>
              <w:rPr>
                <w:rStyle w:val="Jin"/>
                <w:w w:val="80"/>
                <w:sz w:val="17"/>
                <w:szCs w:val="17"/>
              </w:rPr>
              <w:t>Zlomenina zevního kotníku úplná bez posunutí úlomků (Weber A-C)</w:t>
            </w:r>
          </w:p>
        </w:tc>
        <w:tc>
          <w:tcPr>
            <w:tcW w:w="706" w:type="dxa"/>
            <w:tcBorders>
              <w:top w:val="single" w:sz="4" w:space="0" w:color="auto"/>
              <w:left w:val="single" w:sz="4" w:space="0" w:color="auto"/>
            </w:tcBorders>
            <w:shd w:val="clear" w:color="auto" w:fill="auto"/>
            <w:vAlign w:val="center"/>
          </w:tcPr>
          <w:p w14:paraId="1255289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6803556A" w14:textId="77777777" w:rsidR="006B251E" w:rsidRDefault="000278AB">
            <w:pPr>
              <w:pStyle w:val="Jin0"/>
              <w:spacing w:line="240" w:lineRule="auto"/>
              <w:jc w:val="center"/>
              <w:rPr>
                <w:sz w:val="17"/>
                <w:szCs w:val="17"/>
              </w:rPr>
            </w:pPr>
            <w:r>
              <w:rPr>
                <w:rStyle w:val="Jin"/>
                <w:w w:val="80"/>
                <w:sz w:val="17"/>
                <w:szCs w:val="17"/>
              </w:rPr>
              <w:t>56</w:t>
            </w:r>
          </w:p>
        </w:tc>
      </w:tr>
      <w:tr w:rsidR="006B251E" w14:paraId="4E45AD27"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45A5BBEC" w14:textId="77777777" w:rsidR="006B251E" w:rsidRDefault="000278AB">
            <w:pPr>
              <w:pStyle w:val="Jin0"/>
              <w:spacing w:line="240" w:lineRule="auto"/>
              <w:rPr>
                <w:sz w:val="17"/>
                <w:szCs w:val="17"/>
              </w:rPr>
            </w:pPr>
            <w:r>
              <w:rPr>
                <w:rStyle w:val="Jin"/>
                <w:w w:val="80"/>
                <w:sz w:val="17"/>
                <w:szCs w:val="17"/>
              </w:rPr>
              <w:t>370</w:t>
            </w:r>
          </w:p>
        </w:tc>
        <w:tc>
          <w:tcPr>
            <w:tcW w:w="3432" w:type="dxa"/>
            <w:tcBorders>
              <w:top w:val="single" w:sz="4" w:space="0" w:color="auto"/>
              <w:left w:val="single" w:sz="4" w:space="0" w:color="auto"/>
            </w:tcBorders>
            <w:shd w:val="clear" w:color="auto" w:fill="auto"/>
            <w:vAlign w:val="bottom"/>
          </w:tcPr>
          <w:p w14:paraId="022738EF" w14:textId="77777777" w:rsidR="006B251E" w:rsidRDefault="000278AB">
            <w:pPr>
              <w:pStyle w:val="Jin0"/>
              <w:spacing w:line="240" w:lineRule="auto"/>
              <w:rPr>
                <w:sz w:val="17"/>
                <w:szCs w:val="17"/>
              </w:rPr>
            </w:pPr>
            <w:r>
              <w:rPr>
                <w:rStyle w:val="Jin"/>
                <w:w w:val="80"/>
                <w:sz w:val="17"/>
                <w:szCs w:val="17"/>
              </w:rPr>
              <w:t>Zlomenina zevního kotníku úplná s posunutím úlomků (Weber A-C)</w:t>
            </w:r>
          </w:p>
        </w:tc>
        <w:tc>
          <w:tcPr>
            <w:tcW w:w="706" w:type="dxa"/>
            <w:tcBorders>
              <w:top w:val="single" w:sz="4" w:space="0" w:color="auto"/>
              <w:left w:val="single" w:sz="4" w:space="0" w:color="auto"/>
            </w:tcBorders>
            <w:shd w:val="clear" w:color="auto" w:fill="auto"/>
            <w:vAlign w:val="center"/>
          </w:tcPr>
          <w:p w14:paraId="35BFE764"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1E1CB482" w14:textId="77777777" w:rsidR="006B251E" w:rsidRDefault="000278AB">
            <w:pPr>
              <w:pStyle w:val="Jin0"/>
              <w:spacing w:line="240" w:lineRule="auto"/>
              <w:jc w:val="center"/>
              <w:rPr>
                <w:sz w:val="17"/>
                <w:szCs w:val="17"/>
              </w:rPr>
            </w:pPr>
            <w:r>
              <w:rPr>
                <w:rStyle w:val="Jin"/>
                <w:w w:val="80"/>
                <w:sz w:val="17"/>
                <w:szCs w:val="17"/>
              </w:rPr>
              <w:t>70</w:t>
            </w:r>
          </w:p>
        </w:tc>
      </w:tr>
      <w:tr w:rsidR="006B251E" w14:paraId="2ADB379F" w14:textId="77777777">
        <w:trPr>
          <w:trHeight w:hRule="exact" w:val="269"/>
          <w:jc w:val="center"/>
        </w:trPr>
        <w:tc>
          <w:tcPr>
            <w:tcW w:w="432" w:type="dxa"/>
            <w:tcBorders>
              <w:top w:val="single" w:sz="4" w:space="0" w:color="auto"/>
              <w:left w:val="single" w:sz="4" w:space="0" w:color="auto"/>
            </w:tcBorders>
            <w:shd w:val="clear" w:color="auto" w:fill="auto"/>
            <w:vAlign w:val="bottom"/>
          </w:tcPr>
          <w:p w14:paraId="62108769" w14:textId="77777777" w:rsidR="006B251E" w:rsidRDefault="000278AB">
            <w:pPr>
              <w:pStyle w:val="Jin0"/>
              <w:spacing w:line="240" w:lineRule="auto"/>
              <w:rPr>
                <w:sz w:val="17"/>
                <w:szCs w:val="17"/>
              </w:rPr>
            </w:pPr>
            <w:r>
              <w:rPr>
                <w:rStyle w:val="Jin"/>
                <w:w w:val="80"/>
                <w:sz w:val="17"/>
                <w:szCs w:val="17"/>
              </w:rPr>
              <w:t>371</w:t>
            </w:r>
          </w:p>
        </w:tc>
        <w:tc>
          <w:tcPr>
            <w:tcW w:w="3432" w:type="dxa"/>
            <w:tcBorders>
              <w:top w:val="single" w:sz="4" w:space="0" w:color="auto"/>
              <w:left w:val="single" w:sz="4" w:space="0" w:color="auto"/>
            </w:tcBorders>
            <w:shd w:val="clear" w:color="auto" w:fill="auto"/>
            <w:vAlign w:val="bottom"/>
          </w:tcPr>
          <w:p w14:paraId="2F27A39B" w14:textId="77777777" w:rsidR="006B251E" w:rsidRDefault="000278AB">
            <w:pPr>
              <w:pStyle w:val="Jin0"/>
              <w:spacing w:line="240" w:lineRule="auto"/>
              <w:rPr>
                <w:sz w:val="17"/>
                <w:szCs w:val="17"/>
              </w:rPr>
            </w:pPr>
            <w:r>
              <w:rPr>
                <w:rStyle w:val="Jin"/>
                <w:w w:val="80"/>
                <w:sz w:val="17"/>
                <w:szCs w:val="17"/>
              </w:rPr>
              <w:t>Zlomenina zevního kotníku operovaná nebo otevřená</w:t>
            </w:r>
          </w:p>
        </w:tc>
        <w:tc>
          <w:tcPr>
            <w:tcW w:w="706" w:type="dxa"/>
            <w:tcBorders>
              <w:top w:val="single" w:sz="4" w:space="0" w:color="auto"/>
              <w:left w:val="single" w:sz="4" w:space="0" w:color="auto"/>
            </w:tcBorders>
            <w:shd w:val="clear" w:color="auto" w:fill="auto"/>
            <w:vAlign w:val="bottom"/>
          </w:tcPr>
          <w:p w14:paraId="1EBC50B2"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397078E8" w14:textId="77777777" w:rsidR="006B251E" w:rsidRDefault="000278AB">
            <w:pPr>
              <w:pStyle w:val="Jin0"/>
              <w:spacing w:line="240" w:lineRule="auto"/>
              <w:jc w:val="center"/>
              <w:rPr>
                <w:sz w:val="17"/>
                <w:szCs w:val="17"/>
              </w:rPr>
            </w:pPr>
            <w:r>
              <w:rPr>
                <w:rStyle w:val="Jin"/>
                <w:w w:val="80"/>
                <w:sz w:val="17"/>
                <w:szCs w:val="17"/>
              </w:rPr>
              <w:t>84</w:t>
            </w:r>
          </w:p>
        </w:tc>
      </w:tr>
      <w:tr w:rsidR="006B251E" w14:paraId="561B0DD5"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36F19259" w14:textId="77777777" w:rsidR="006B251E" w:rsidRDefault="000278AB">
            <w:pPr>
              <w:pStyle w:val="Jin0"/>
              <w:spacing w:line="240" w:lineRule="auto"/>
              <w:rPr>
                <w:sz w:val="17"/>
                <w:szCs w:val="17"/>
              </w:rPr>
            </w:pPr>
            <w:r>
              <w:rPr>
                <w:rStyle w:val="Jin"/>
                <w:w w:val="80"/>
                <w:sz w:val="17"/>
                <w:szCs w:val="17"/>
              </w:rPr>
              <w:t>372</w:t>
            </w:r>
          </w:p>
        </w:tc>
        <w:tc>
          <w:tcPr>
            <w:tcW w:w="3432" w:type="dxa"/>
            <w:tcBorders>
              <w:top w:val="single" w:sz="4" w:space="0" w:color="auto"/>
              <w:left w:val="single" w:sz="4" w:space="0" w:color="auto"/>
            </w:tcBorders>
            <w:shd w:val="clear" w:color="auto" w:fill="auto"/>
            <w:vAlign w:val="center"/>
          </w:tcPr>
          <w:p w14:paraId="6C883406" w14:textId="77777777" w:rsidR="006B251E" w:rsidRDefault="000278AB">
            <w:pPr>
              <w:pStyle w:val="Jin0"/>
              <w:spacing w:line="230" w:lineRule="auto"/>
              <w:rPr>
                <w:sz w:val="17"/>
                <w:szCs w:val="17"/>
              </w:rPr>
            </w:pPr>
            <w:r>
              <w:rPr>
                <w:rStyle w:val="Jin"/>
                <w:w w:val="80"/>
                <w:sz w:val="17"/>
                <w:szCs w:val="17"/>
              </w:rPr>
              <w:t>Zlomenina zevního kotníku se subluxací kosti hlezenné zevně léčená konzervativně</w:t>
            </w:r>
          </w:p>
        </w:tc>
        <w:tc>
          <w:tcPr>
            <w:tcW w:w="706" w:type="dxa"/>
            <w:tcBorders>
              <w:top w:val="single" w:sz="4" w:space="0" w:color="auto"/>
              <w:left w:val="single" w:sz="4" w:space="0" w:color="auto"/>
            </w:tcBorders>
            <w:shd w:val="clear" w:color="auto" w:fill="auto"/>
            <w:vAlign w:val="center"/>
          </w:tcPr>
          <w:p w14:paraId="4040C643"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1002CA64"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6056DEAC"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66EE845C" w14:textId="77777777" w:rsidR="006B251E" w:rsidRDefault="000278AB">
            <w:pPr>
              <w:pStyle w:val="Jin0"/>
              <w:spacing w:line="240" w:lineRule="auto"/>
              <w:rPr>
                <w:sz w:val="17"/>
                <w:szCs w:val="17"/>
              </w:rPr>
            </w:pPr>
            <w:r>
              <w:rPr>
                <w:rStyle w:val="Jin"/>
                <w:w w:val="80"/>
                <w:sz w:val="17"/>
                <w:szCs w:val="17"/>
              </w:rPr>
              <w:t>373</w:t>
            </w:r>
          </w:p>
        </w:tc>
        <w:tc>
          <w:tcPr>
            <w:tcW w:w="3432" w:type="dxa"/>
            <w:tcBorders>
              <w:top w:val="single" w:sz="4" w:space="0" w:color="auto"/>
              <w:left w:val="single" w:sz="4" w:space="0" w:color="auto"/>
            </w:tcBorders>
            <w:shd w:val="clear" w:color="auto" w:fill="auto"/>
            <w:vAlign w:val="bottom"/>
          </w:tcPr>
          <w:p w14:paraId="6758B169" w14:textId="77777777" w:rsidR="006B251E" w:rsidRDefault="000278AB">
            <w:pPr>
              <w:pStyle w:val="Jin0"/>
              <w:spacing w:line="230" w:lineRule="auto"/>
              <w:rPr>
                <w:sz w:val="17"/>
                <w:szCs w:val="17"/>
              </w:rPr>
            </w:pPr>
            <w:r>
              <w:rPr>
                <w:rStyle w:val="Jin"/>
                <w:w w:val="80"/>
                <w:sz w:val="17"/>
                <w:szCs w:val="17"/>
              </w:rPr>
              <w:t>Zlomenina zevního kotníku se subluxací kosti hlezenné zevně léčená operací</w:t>
            </w:r>
          </w:p>
        </w:tc>
        <w:tc>
          <w:tcPr>
            <w:tcW w:w="706" w:type="dxa"/>
            <w:tcBorders>
              <w:top w:val="single" w:sz="4" w:space="0" w:color="auto"/>
              <w:left w:val="single" w:sz="4" w:space="0" w:color="auto"/>
            </w:tcBorders>
            <w:shd w:val="clear" w:color="auto" w:fill="auto"/>
            <w:vAlign w:val="center"/>
          </w:tcPr>
          <w:p w14:paraId="509AE9E0"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620B2352"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04991EE6" w14:textId="77777777">
        <w:trPr>
          <w:trHeight w:hRule="exact" w:val="274"/>
          <w:jc w:val="center"/>
        </w:trPr>
        <w:tc>
          <w:tcPr>
            <w:tcW w:w="432" w:type="dxa"/>
            <w:tcBorders>
              <w:top w:val="single" w:sz="4" w:space="0" w:color="auto"/>
              <w:left w:val="single" w:sz="4" w:space="0" w:color="auto"/>
            </w:tcBorders>
            <w:shd w:val="clear" w:color="auto" w:fill="auto"/>
            <w:vAlign w:val="bottom"/>
          </w:tcPr>
          <w:p w14:paraId="7FA95D2C" w14:textId="77777777" w:rsidR="006B251E" w:rsidRDefault="000278AB">
            <w:pPr>
              <w:pStyle w:val="Jin0"/>
              <w:spacing w:line="240" w:lineRule="auto"/>
              <w:rPr>
                <w:sz w:val="17"/>
                <w:szCs w:val="17"/>
              </w:rPr>
            </w:pPr>
            <w:r>
              <w:rPr>
                <w:rStyle w:val="Jin"/>
                <w:w w:val="80"/>
                <w:sz w:val="17"/>
                <w:szCs w:val="17"/>
              </w:rPr>
              <w:t>374</w:t>
            </w:r>
          </w:p>
        </w:tc>
        <w:tc>
          <w:tcPr>
            <w:tcW w:w="3432" w:type="dxa"/>
            <w:tcBorders>
              <w:top w:val="single" w:sz="4" w:space="0" w:color="auto"/>
              <w:left w:val="single" w:sz="4" w:space="0" w:color="auto"/>
            </w:tcBorders>
            <w:shd w:val="clear" w:color="auto" w:fill="auto"/>
            <w:vAlign w:val="bottom"/>
          </w:tcPr>
          <w:p w14:paraId="1F686862" w14:textId="77777777" w:rsidR="006B251E" w:rsidRDefault="000278AB">
            <w:pPr>
              <w:pStyle w:val="Jin0"/>
              <w:spacing w:line="240" w:lineRule="auto"/>
              <w:rPr>
                <w:sz w:val="17"/>
                <w:szCs w:val="17"/>
              </w:rPr>
            </w:pPr>
            <w:r>
              <w:rPr>
                <w:rStyle w:val="Jin"/>
                <w:w w:val="80"/>
                <w:sz w:val="17"/>
                <w:szCs w:val="17"/>
              </w:rPr>
              <w:t>Zlomenina vnitřního kotníku neúplná</w:t>
            </w:r>
          </w:p>
        </w:tc>
        <w:tc>
          <w:tcPr>
            <w:tcW w:w="706" w:type="dxa"/>
            <w:tcBorders>
              <w:top w:val="single" w:sz="4" w:space="0" w:color="auto"/>
              <w:left w:val="single" w:sz="4" w:space="0" w:color="auto"/>
            </w:tcBorders>
            <w:shd w:val="clear" w:color="auto" w:fill="auto"/>
            <w:vAlign w:val="bottom"/>
          </w:tcPr>
          <w:p w14:paraId="037933C6"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5BC3E0EF" w14:textId="77777777" w:rsidR="006B251E" w:rsidRDefault="000278AB">
            <w:pPr>
              <w:pStyle w:val="Jin0"/>
              <w:spacing w:line="240" w:lineRule="auto"/>
              <w:jc w:val="center"/>
              <w:rPr>
                <w:sz w:val="17"/>
                <w:szCs w:val="17"/>
              </w:rPr>
            </w:pPr>
            <w:r>
              <w:rPr>
                <w:rStyle w:val="Jin"/>
                <w:w w:val="80"/>
                <w:sz w:val="17"/>
                <w:szCs w:val="17"/>
              </w:rPr>
              <w:t>56</w:t>
            </w:r>
          </w:p>
        </w:tc>
      </w:tr>
      <w:tr w:rsidR="006B251E" w14:paraId="49FF4B4E" w14:textId="77777777">
        <w:trPr>
          <w:trHeight w:hRule="exact" w:val="422"/>
          <w:jc w:val="center"/>
        </w:trPr>
        <w:tc>
          <w:tcPr>
            <w:tcW w:w="432" w:type="dxa"/>
            <w:tcBorders>
              <w:top w:val="single" w:sz="4" w:space="0" w:color="auto"/>
              <w:left w:val="single" w:sz="4" w:space="0" w:color="auto"/>
              <w:bottom w:val="single" w:sz="4" w:space="0" w:color="auto"/>
            </w:tcBorders>
            <w:shd w:val="clear" w:color="auto" w:fill="auto"/>
            <w:vAlign w:val="center"/>
          </w:tcPr>
          <w:p w14:paraId="01430A84" w14:textId="77777777" w:rsidR="006B251E" w:rsidRDefault="000278AB">
            <w:pPr>
              <w:pStyle w:val="Jin0"/>
              <w:spacing w:line="240" w:lineRule="auto"/>
              <w:rPr>
                <w:sz w:val="17"/>
                <w:szCs w:val="17"/>
              </w:rPr>
            </w:pPr>
            <w:r>
              <w:rPr>
                <w:rStyle w:val="Jin"/>
                <w:w w:val="80"/>
                <w:sz w:val="17"/>
                <w:szCs w:val="17"/>
              </w:rPr>
              <w:t>375</w:t>
            </w:r>
          </w:p>
        </w:tc>
        <w:tc>
          <w:tcPr>
            <w:tcW w:w="3432" w:type="dxa"/>
            <w:tcBorders>
              <w:top w:val="single" w:sz="4" w:space="0" w:color="auto"/>
              <w:left w:val="single" w:sz="4" w:space="0" w:color="auto"/>
              <w:bottom w:val="single" w:sz="4" w:space="0" w:color="auto"/>
            </w:tcBorders>
            <w:shd w:val="clear" w:color="auto" w:fill="auto"/>
          </w:tcPr>
          <w:p w14:paraId="03F71CD5" w14:textId="77777777" w:rsidR="006B251E" w:rsidRDefault="000278AB">
            <w:pPr>
              <w:pStyle w:val="Jin0"/>
              <w:spacing w:line="240" w:lineRule="auto"/>
              <w:rPr>
                <w:sz w:val="17"/>
                <w:szCs w:val="17"/>
              </w:rPr>
            </w:pPr>
            <w:r>
              <w:rPr>
                <w:rStyle w:val="Jin"/>
                <w:w w:val="80"/>
                <w:sz w:val="17"/>
                <w:szCs w:val="17"/>
              </w:rPr>
              <w:t>Zlomenina vnitřního kotníku úplná bez posunutí úlomků</w:t>
            </w:r>
          </w:p>
        </w:tc>
        <w:tc>
          <w:tcPr>
            <w:tcW w:w="706" w:type="dxa"/>
            <w:tcBorders>
              <w:top w:val="single" w:sz="4" w:space="0" w:color="auto"/>
              <w:left w:val="single" w:sz="4" w:space="0" w:color="auto"/>
              <w:bottom w:val="single" w:sz="4" w:space="0" w:color="auto"/>
            </w:tcBorders>
            <w:shd w:val="clear" w:color="auto" w:fill="auto"/>
            <w:vAlign w:val="center"/>
          </w:tcPr>
          <w:p w14:paraId="3A19D7AB"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C739A9E" w14:textId="77777777" w:rsidR="006B251E" w:rsidRDefault="000278AB">
            <w:pPr>
              <w:pStyle w:val="Jin0"/>
              <w:spacing w:line="240" w:lineRule="auto"/>
              <w:jc w:val="center"/>
              <w:rPr>
                <w:sz w:val="17"/>
                <w:szCs w:val="17"/>
              </w:rPr>
            </w:pPr>
            <w:r>
              <w:rPr>
                <w:rStyle w:val="Jin"/>
                <w:w w:val="80"/>
                <w:sz w:val="17"/>
                <w:szCs w:val="17"/>
              </w:rPr>
              <w:t>70</w:t>
            </w:r>
          </w:p>
        </w:tc>
      </w:tr>
      <w:tr w:rsidR="006B251E" w14:paraId="037FC8D5" w14:textId="77777777">
        <w:trPr>
          <w:trHeight w:hRule="exact" w:val="432"/>
          <w:jc w:val="center"/>
        </w:trPr>
        <w:tc>
          <w:tcPr>
            <w:tcW w:w="432" w:type="dxa"/>
            <w:tcBorders>
              <w:top w:val="single" w:sz="4" w:space="0" w:color="auto"/>
              <w:left w:val="single" w:sz="4" w:space="0" w:color="auto"/>
            </w:tcBorders>
            <w:shd w:val="clear" w:color="auto" w:fill="auto"/>
            <w:vAlign w:val="center"/>
          </w:tcPr>
          <w:p w14:paraId="61F8DA1B" w14:textId="77777777" w:rsidR="006B251E" w:rsidRDefault="000278AB">
            <w:pPr>
              <w:pStyle w:val="Jin0"/>
              <w:spacing w:line="240" w:lineRule="auto"/>
              <w:rPr>
                <w:sz w:val="17"/>
                <w:szCs w:val="17"/>
              </w:rPr>
            </w:pPr>
            <w:r>
              <w:rPr>
                <w:rStyle w:val="Jin"/>
                <w:w w:val="80"/>
                <w:sz w:val="17"/>
                <w:szCs w:val="17"/>
              </w:rPr>
              <w:t>376</w:t>
            </w:r>
          </w:p>
        </w:tc>
        <w:tc>
          <w:tcPr>
            <w:tcW w:w="3432" w:type="dxa"/>
            <w:tcBorders>
              <w:top w:val="single" w:sz="4" w:space="0" w:color="auto"/>
              <w:left w:val="single" w:sz="4" w:space="0" w:color="auto"/>
            </w:tcBorders>
            <w:shd w:val="clear" w:color="auto" w:fill="auto"/>
          </w:tcPr>
          <w:p w14:paraId="22D437CB" w14:textId="77777777" w:rsidR="006B251E" w:rsidRDefault="000278AB">
            <w:pPr>
              <w:pStyle w:val="Jin0"/>
              <w:spacing w:line="230" w:lineRule="auto"/>
              <w:rPr>
                <w:sz w:val="17"/>
                <w:szCs w:val="17"/>
              </w:rPr>
            </w:pPr>
            <w:r>
              <w:rPr>
                <w:rStyle w:val="Jin"/>
                <w:w w:val="80"/>
                <w:sz w:val="17"/>
                <w:szCs w:val="17"/>
              </w:rPr>
              <w:t>Zlomenina vnitřního kotníku úplná s posunutím úlomků léčená konzervativně</w:t>
            </w:r>
          </w:p>
        </w:tc>
        <w:tc>
          <w:tcPr>
            <w:tcW w:w="706" w:type="dxa"/>
            <w:tcBorders>
              <w:top w:val="single" w:sz="4" w:space="0" w:color="auto"/>
              <w:left w:val="single" w:sz="4" w:space="0" w:color="auto"/>
            </w:tcBorders>
            <w:shd w:val="clear" w:color="auto" w:fill="auto"/>
            <w:vAlign w:val="center"/>
          </w:tcPr>
          <w:p w14:paraId="426D357F"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72AA1F4D" w14:textId="77777777" w:rsidR="006B251E" w:rsidRDefault="000278AB">
            <w:pPr>
              <w:pStyle w:val="Jin0"/>
              <w:spacing w:line="240" w:lineRule="auto"/>
              <w:jc w:val="center"/>
              <w:rPr>
                <w:sz w:val="17"/>
                <w:szCs w:val="17"/>
              </w:rPr>
            </w:pPr>
            <w:r>
              <w:rPr>
                <w:rStyle w:val="Jin"/>
                <w:w w:val="80"/>
                <w:sz w:val="17"/>
                <w:szCs w:val="17"/>
              </w:rPr>
              <w:t>84</w:t>
            </w:r>
          </w:p>
        </w:tc>
      </w:tr>
      <w:tr w:rsidR="006B251E" w14:paraId="7665A275"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58485098" w14:textId="77777777" w:rsidR="006B251E" w:rsidRDefault="000278AB">
            <w:pPr>
              <w:pStyle w:val="Jin0"/>
              <w:spacing w:line="240" w:lineRule="auto"/>
              <w:rPr>
                <w:sz w:val="17"/>
                <w:szCs w:val="17"/>
              </w:rPr>
            </w:pPr>
            <w:r>
              <w:rPr>
                <w:rStyle w:val="Jin"/>
                <w:w w:val="80"/>
                <w:sz w:val="17"/>
                <w:szCs w:val="17"/>
              </w:rPr>
              <w:t>377</w:t>
            </w:r>
          </w:p>
        </w:tc>
        <w:tc>
          <w:tcPr>
            <w:tcW w:w="3432" w:type="dxa"/>
            <w:tcBorders>
              <w:top w:val="single" w:sz="4" w:space="0" w:color="auto"/>
              <w:left w:val="single" w:sz="4" w:space="0" w:color="auto"/>
            </w:tcBorders>
            <w:shd w:val="clear" w:color="auto" w:fill="auto"/>
            <w:vAlign w:val="bottom"/>
          </w:tcPr>
          <w:p w14:paraId="6948C06A" w14:textId="77777777" w:rsidR="006B251E" w:rsidRDefault="000278AB">
            <w:pPr>
              <w:pStyle w:val="Jin0"/>
              <w:spacing w:line="230" w:lineRule="auto"/>
              <w:rPr>
                <w:sz w:val="17"/>
                <w:szCs w:val="17"/>
              </w:rPr>
            </w:pPr>
            <w:r>
              <w:rPr>
                <w:rStyle w:val="Jin"/>
                <w:w w:val="80"/>
                <w:sz w:val="17"/>
                <w:szCs w:val="17"/>
              </w:rPr>
              <w:t>Zlomenina vnitřního kotníku úplná s posunutím úlomků otevřená nebo léčená operací</w:t>
            </w:r>
          </w:p>
        </w:tc>
        <w:tc>
          <w:tcPr>
            <w:tcW w:w="706" w:type="dxa"/>
            <w:tcBorders>
              <w:top w:val="single" w:sz="4" w:space="0" w:color="auto"/>
              <w:left w:val="single" w:sz="4" w:space="0" w:color="auto"/>
            </w:tcBorders>
            <w:shd w:val="clear" w:color="auto" w:fill="auto"/>
            <w:vAlign w:val="center"/>
          </w:tcPr>
          <w:p w14:paraId="270AA39C"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center"/>
          </w:tcPr>
          <w:p w14:paraId="5E33703C" w14:textId="77777777" w:rsidR="006B251E" w:rsidRDefault="000278AB">
            <w:pPr>
              <w:pStyle w:val="Jin0"/>
              <w:spacing w:line="240" w:lineRule="auto"/>
              <w:jc w:val="center"/>
              <w:rPr>
                <w:sz w:val="17"/>
                <w:szCs w:val="17"/>
              </w:rPr>
            </w:pPr>
            <w:r>
              <w:rPr>
                <w:rStyle w:val="Jin"/>
                <w:w w:val="80"/>
                <w:sz w:val="17"/>
                <w:szCs w:val="17"/>
              </w:rPr>
              <w:t>105</w:t>
            </w:r>
          </w:p>
        </w:tc>
      </w:tr>
      <w:tr w:rsidR="006B251E" w14:paraId="5BC1CB69"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34165B97" w14:textId="77777777" w:rsidR="006B251E" w:rsidRDefault="000278AB">
            <w:pPr>
              <w:pStyle w:val="Jin0"/>
              <w:spacing w:line="240" w:lineRule="auto"/>
              <w:rPr>
                <w:sz w:val="17"/>
                <w:szCs w:val="17"/>
              </w:rPr>
            </w:pPr>
            <w:r>
              <w:rPr>
                <w:rStyle w:val="Jin"/>
                <w:w w:val="80"/>
                <w:sz w:val="17"/>
                <w:szCs w:val="17"/>
              </w:rPr>
              <w:t>378</w:t>
            </w:r>
          </w:p>
        </w:tc>
        <w:tc>
          <w:tcPr>
            <w:tcW w:w="3432" w:type="dxa"/>
            <w:tcBorders>
              <w:top w:val="single" w:sz="4" w:space="0" w:color="auto"/>
              <w:left w:val="single" w:sz="4" w:space="0" w:color="auto"/>
            </w:tcBorders>
            <w:shd w:val="clear" w:color="auto" w:fill="auto"/>
            <w:vAlign w:val="center"/>
          </w:tcPr>
          <w:p w14:paraId="58C477B6" w14:textId="77777777" w:rsidR="006B251E" w:rsidRDefault="000278AB">
            <w:pPr>
              <w:pStyle w:val="Jin0"/>
              <w:spacing w:line="230" w:lineRule="auto"/>
              <w:rPr>
                <w:sz w:val="17"/>
                <w:szCs w:val="17"/>
              </w:rPr>
            </w:pPr>
            <w:r>
              <w:rPr>
                <w:rStyle w:val="Jin"/>
                <w:w w:val="80"/>
                <w:sz w:val="17"/>
                <w:szCs w:val="17"/>
              </w:rPr>
              <w:t>Zlomenina vnitřního kotníku se subluxací kosti hlezenné léčená konzervativně</w:t>
            </w:r>
          </w:p>
        </w:tc>
        <w:tc>
          <w:tcPr>
            <w:tcW w:w="706" w:type="dxa"/>
            <w:tcBorders>
              <w:top w:val="single" w:sz="4" w:space="0" w:color="auto"/>
              <w:left w:val="single" w:sz="4" w:space="0" w:color="auto"/>
            </w:tcBorders>
            <w:shd w:val="clear" w:color="auto" w:fill="auto"/>
            <w:vAlign w:val="center"/>
          </w:tcPr>
          <w:p w14:paraId="04316261"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7597CDDF" w14:textId="77777777" w:rsidR="006B251E" w:rsidRDefault="000278AB">
            <w:pPr>
              <w:pStyle w:val="Jin0"/>
              <w:spacing w:line="240" w:lineRule="auto"/>
              <w:jc w:val="center"/>
              <w:rPr>
                <w:sz w:val="17"/>
                <w:szCs w:val="17"/>
              </w:rPr>
            </w:pPr>
            <w:r>
              <w:rPr>
                <w:rStyle w:val="Jin"/>
                <w:w w:val="80"/>
                <w:sz w:val="17"/>
                <w:szCs w:val="17"/>
              </w:rPr>
              <w:t>112</w:t>
            </w:r>
          </w:p>
        </w:tc>
      </w:tr>
      <w:tr w:rsidR="006B251E" w14:paraId="2B9E1DE4"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34A56E76" w14:textId="77777777" w:rsidR="006B251E" w:rsidRDefault="000278AB">
            <w:pPr>
              <w:pStyle w:val="Jin0"/>
              <w:spacing w:line="240" w:lineRule="auto"/>
              <w:rPr>
                <w:sz w:val="17"/>
                <w:szCs w:val="17"/>
              </w:rPr>
            </w:pPr>
            <w:r>
              <w:rPr>
                <w:rStyle w:val="Jin"/>
                <w:w w:val="80"/>
                <w:sz w:val="17"/>
                <w:szCs w:val="17"/>
              </w:rPr>
              <w:t>379</w:t>
            </w:r>
          </w:p>
        </w:tc>
        <w:tc>
          <w:tcPr>
            <w:tcW w:w="3432" w:type="dxa"/>
            <w:tcBorders>
              <w:top w:val="single" w:sz="4" w:space="0" w:color="auto"/>
              <w:left w:val="single" w:sz="4" w:space="0" w:color="auto"/>
            </w:tcBorders>
            <w:shd w:val="clear" w:color="auto" w:fill="auto"/>
            <w:vAlign w:val="bottom"/>
          </w:tcPr>
          <w:p w14:paraId="498B6D3F" w14:textId="77777777" w:rsidR="006B251E" w:rsidRDefault="000278AB">
            <w:pPr>
              <w:pStyle w:val="Jin0"/>
              <w:spacing w:line="240" w:lineRule="auto"/>
              <w:rPr>
                <w:sz w:val="17"/>
                <w:szCs w:val="17"/>
              </w:rPr>
            </w:pPr>
            <w:r>
              <w:rPr>
                <w:rStyle w:val="Jin"/>
                <w:w w:val="80"/>
                <w:sz w:val="17"/>
                <w:szCs w:val="17"/>
              </w:rPr>
              <w:t>Zlomenina vnitřního kotníku se subluxací kosti hlezenné léčená operací</w:t>
            </w:r>
          </w:p>
        </w:tc>
        <w:tc>
          <w:tcPr>
            <w:tcW w:w="706" w:type="dxa"/>
            <w:tcBorders>
              <w:top w:val="single" w:sz="4" w:space="0" w:color="auto"/>
              <w:left w:val="single" w:sz="4" w:space="0" w:color="auto"/>
            </w:tcBorders>
            <w:shd w:val="clear" w:color="auto" w:fill="auto"/>
            <w:vAlign w:val="center"/>
          </w:tcPr>
          <w:p w14:paraId="04EAF590"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44DB4976" w14:textId="77777777" w:rsidR="006B251E" w:rsidRDefault="000278AB">
            <w:pPr>
              <w:pStyle w:val="Jin0"/>
              <w:spacing w:line="240" w:lineRule="auto"/>
              <w:jc w:val="center"/>
              <w:rPr>
                <w:sz w:val="17"/>
                <w:szCs w:val="17"/>
              </w:rPr>
            </w:pPr>
            <w:r>
              <w:rPr>
                <w:rStyle w:val="Jin"/>
                <w:w w:val="80"/>
                <w:sz w:val="17"/>
                <w:szCs w:val="17"/>
              </w:rPr>
              <w:t>140</w:t>
            </w:r>
          </w:p>
        </w:tc>
      </w:tr>
      <w:tr w:rsidR="006B251E" w14:paraId="1B546F41" w14:textId="77777777">
        <w:trPr>
          <w:trHeight w:hRule="exact" w:val="274"/>
          <w:jc w:val="center"/>
        </w:trPr>
        <w:tc>
          <w:tcPr>
            <w:tcW w:w="432" w:type="dxa"/>
            <w:tcBorders>
              <w:top w:val="single" w:sz="4" w:space="0" w:color="auto"/>
              <w:left w:val="single" w:sz="4" w:space="0" w:color="auto"/>
            </w:tcBorders>
            <w:shd w:val="clear" w:color="auto" w:fill="auto"/>
            <w:vAlign w:val="bottom"/>
          </w:tcPr>
          <w:p w14:paraId="6BED8E7D" w14:textId="77777777" w:rsidR="006B251E" w:rsidRDefault="000278AB">
            <w:pPr>
              <w:pStyle w:val="Jin0"/>
              <w:spacing w:line="240" w:lineRule="auto"/>
              <w:rPr>
                <w:sz w:val="17"/>
                <w:szCs w:val="17"/>
              </w:rPr>
            </w:pPr>
            <w:r>
              <w:rPr>
                <w:rStyle w:val="Jin"/>
                <w:w w:val="80"/>
                <w:sz w:val="17"/>
                <w:szCs w:val="17"/>
              </w:rPr>
              <w:t>380</w:t>
            </w:r>
          </w:p>
        </w:tc>
        <w:tc>
          <w:tcPr>
            <w:tcW w:w="3432" w:type="dxa"/>
            <w:tcBorders>
              <w:top w:val="single" w:sz="4" w:space="0" w:color="auto"/>
              <w:left w:val="single" w:sz="4" w:space="0" w:color="auto"/>
            </w:tcBorders>
            <w:shd w:val="clear" w:color="auto" w:fill="auto"/>
            <w:vAlign w:val="bottom"/>
          </w:tcPr>
          <w:p w14:paraId="13804960" w14:textId="77777777" w:rsidR="006B251E" w:rsidRDefault="000278AB">
            <w:pPr>
              <w:pStyle w:val="Jin0"/>
              <w:spacing w:line="240" w:lineRule="auto"/>
              <w:rPr>
                <w:sz w:val="17"/>
                <w:szCs w:val="17"/>
              </w:rPr>
            </w:pPr>
            <w:r>
              <w:rPr>
                <w:rStyle w:val="Jin"/>
                <w:w w:val="80"/>
                <w:sz w:val="17"/>
                <w:szCs w:val="17"/>
              </w:rPr>
              <w:t>Zlomenina obou kotníků neúplná</w:t>
            </w:r>
          </w:p>
        </w:tc>
        <w:tc>
          <w:tcPr>
            <w:tcW w:w="706" w:type="dxa"/>
            <w:tcBorders>
              <w:top w:val="single" w:sz="4" w:space="0" w:color="auto"/>
              <w:left w:val="single" w:sz="4" w:space="0" w:color="auto"/>
            </w:tcBorders>
            <w:shd w:val="clear" w:color="auto" w:fill="auto"/>
            <w:vAlign w:val="bottom"/>
          </w:tcPr>
          <w:p w14:paraId="3B8B940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74B9EA0A" w14:textId="77777777" w:rsidR="006B251E" w:rsidRDefault="000278AB">
            <w:pPr>
              <w:pStyle w:val="Jin0"/>
              <w:spacing w:line="240" w:lineRule="auto"/>
              <w:jc w:val="center"/>
              <w:rPr>
                <w:sz w:val="17"/>
                <w:szCs w:val="17"/>
              </w:rPr>
            </w:pPr>
            <w:r>
              <w:rPr>
                <w:rStyle w:val="Jin"/>
                <w:w w:val="80"/>
                <w:sz w:val="17"/>
                <w:szCs w:val="17"/>
              </w:rPr>
              <w:t>70</w:t>
            </w:r>
          </w:p>
        </w:tc>
      </w:tr>
      <w:tr w:rsidR="006B251E" w14:paraId="32F556B2" w14:textId="77777777">
        <w:trPr>
          <w:trHeight w:hRule="exact" w:val="274"/>
          <w:jc w:val="center"/>
        </w:trPr>
        <w:tc>
          <w:tcPr>
            <w:tcW w:w="432" w:type="dxa"/>
            <w:tcBorders>
              <w:top w:val="single" w:sz="4" w:space="0" w:color="auto"/>
              <w:left w:val="single" w:sz="4" w:space="0" w:color="auto"/>
            </w:tcBorders>
            <w:shd w:val="clear" w:color="auto" w:fill="auto"/>
            <w:vAlign w:val="bottom"/>
          </w:tcPr>
          <w:p w14:paraId="113CE091" w14:textId="77777777" w:rsidR="006B251E" w:rsidRDefault="000278AB">
            <w:pPr>
              <w:pStyle w:val="Jin0"/>
              <w:spacing w:line="240" w:lineRule="auto"/>
              <w:rPr>
                <w:sz w:val="17"/>
                <w:szCs w:val="17"/>
              </w:rPr>
            </w:pPr>
            <w:r>
              <w:rPr>
                <w:rStyle w:val="Jin"/>
                <w:w w:val="80"/>
                <w:sz w:val="17"/>
                <w:szCs w:val="17"/>
              </w:rPr>
              <w:t>381</w:t>
            </w:r>
          </w:p>
        </w:tc>
        <w:tc>
          <w:tcPr>
            <w:tcW w:w="3432" w:type="dxa"/>
            <w:tcBorders>
              <w:top w:val="single" w:sz="4" w:space="0" w:color="auto"/>
              <w:left w:val="single" w:sz="4" w:space="0" w:color="auto"/>
            </w:tcBorders>
            <w:shd w:val="clear" w:color="auto" w:fill="auto"/>
            <w:vAlign w:val="bottom"/>
          </w:tcPr>
          <w:p w14:paraId="677FC6E2" w14:textId="77777777" w:rsidR="006B251E" w:rsidRDefault="000278AB">
            <w:pPr>
              <w:pStyle w:val="Jin0"/>
              <w:spacing w:line="240" w:lineRule="auto"/>
              <w:rPr>
                <w:sz w:val="17"/>
                <w:szCs w:val="17"/>
              </w:rPr>
            </w:pPr>
            <w:r>
              <w:rPr>
                <w:rStyle w:val="Jin"/>
                <w:w w:val="80"/>
                <w:sz w:val="17"/>
                <w:szCs w:val="17"/>
              </w:rPr>
              <w:t>Zlomenina obou kotníků úplná bez posunutí úlomků</w:t>
            </w:r>
          </w:p>
        </w:tc>
        <w:tc>
          <w:tcPr>
            <w:tcW w:w="706" w:type="dxa"/>
            <w:tcBorders>
              <w:top w:val="single" w:sz="4" w:space="0" w:color="auto"/>
              <w:left w:val="single" w:sz="4" w:space="0" w:color="auto"/>
            </w:tcBorders>
            <w:shd w:val="clear" w:color="auto" w:fill="auto"/>
            <w:vAlign w:val="bottom"/>
          </w:tcPr>
          <w:p w14:paraId="2BFDAC63"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3DCB151A" w14:textId="77777777" w:rsidR="006B251E" w:rsidRDefault="000278AB">
            <w:pPr>
              <w:pStyle w:val="Jin0"/>
              <w:spacing w:line="240" w:lineRule="auto"/>
              <w:jc w:val="center"/>
              <w:rPr>
                <w:sz w:val="17"/>
                <w:szCs w:val="17"/>
              </w:rPr>
            </w:pPr>
            <w:r>
              <w:rPr>
                <w:rStyle w:val="Jin"/>
                <w:w w:val="80"/>
                <w:sz w:val="17"/>
                <w:szCs w:val="17"/>
              </w:rPr>
              <w:t>84</w:t>
            </w:r>
          </w:p>
        </w:tc>
      </w:tr>
      <w:tr w:rsidR="006B251E" w14:paraId="04B84091"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090BB2C0" w14:textId="77777777" w:rsidR="006B251E" w:rsidRDefault="000278AB">
            <w:pPr>
              <w:pStyle w:val="Jin0"/>
              <w:spacing w:line="240" w:lineRule="auto"/>
              <w:rPr>
                <w:sz w:val="17"/>
                <w:szCs w:val="17"/>
              </w:rPr>
            </w:pPr>
            <w:r>
              <w:rPr>
                <w:rStyle w:val="Jin"/>
                <w:w w:val="80"/>
                <w:sz w:val="17"/>
                <w:szCs w:val="17"/>
              </w:rPr>
              <w:t>382</w:t>
            </w:r>
          </w:p>
        </w:tc>
        <w:tc>
          <w:tcPr>
            <w:tcW w:w="3432" w:type="dxa"/>
            <w:tcBorders>
              <w:top w:val="single" w:sz="4" w:space="0" w:color="auto"/>
              <w:left w:val="single" w:sz="4" w:space="0" w:color="auto"/>
            </w:tcBorders>
            <w:shd w:val="clear" w:color="auto" w:fill="auto"/>
          </w:tcPr>
          <w:p w14:paraId="20D51930" w14:textId="77777777" w:rsidR="006B251E" w:rsidRDefault="000278AB">
            <w:pPr>
              <w:pStyle w:val="Jin0"/>
              <w:spacing w:line="240" w:lineRule="auto"/>
              <w:rPr>
                <w:sz w:val="17"/>
                <w:szCs w:val="17"/>
              </w:rPr>
            </w:pPr>
            <w:r>
              <w:rPr>
                <w:rStyle w:val="Jin"/>
                <w:w w:val="80"/>
                <w:sz w:val="17"/>
                <w:szCs w:val="17"/>
              </w:rPr>
              <w:t>Zlomenina obou kotníků úplná s posunutím úlomků léčená konzervativně</w:t>
            </w:r>
          </w:p>
        </w:tc>
        <w:tc>
          <w:tcPr>
            <w:tcW w:w="706" w:type="dxa"/>
            <w:tcBorders>
              <w:top w:val="single" w:sz="4" w:space="0" w:color="auto"/>
              <w:left w:val="single" w:sz="4" w:space="0" w:color="auto"/>
            </w:tcBorders>
            <w:shd w:val="clear" w:color="auto" w:fill="auto"/>
            <w:vAlign w:val="center"/>
          </w:tcPr>
          <w:p w14:paraId="2A340B13"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29999A11" w14:textId="77777777" w:rsidR="006B251E" w:rsidRDefault="000278AB">
            <w:pPr>
              <w:pStyle w:val="Jin0"/>
              <w:spacing w:line="240" w:lineRule="auto"/>
              <w:jc w:val="center"/>
              <w:rPr>
                <w:sz w:val="17"/>
                <w:szCs w:val="17"/>
              </w:rPr>
            </w:pPr>
            <w:r>
              <w:rPr>
                <w:rStyle w:val="Jin"/>
                <w:w w:val="80"/>
                <w:sz w:val="17"/>
                <w:szCs w:val="17"/>
              </w:rPr>
              <w:t>112</w:t>
            </w:r>
          </w:p>
        </w:tc>
      </w:tr>
      <w:tr w:rsidR="006B251E" w14:paraId="6E5892FD"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2B91AB9B" w14:textId="77777777" w:rsidR="006B251E" w:rsidRDefault="000278AB">
            <w:pPr>
              <w:pStyle w:val="Jin0"/>
              <w:spacing w:line="240" w:lineRule="auto"/>
              <w:rPr>
                <w:sz w:val="17"/>
                <w:szCs w:val="17"/>
              </w:rPr>
            </w:pPr>
            <w:r>
              <w:rPr>
                <w:rStyle w:val="Jin"/>
                <w:w w:val="80"/>
                <w:sz w:val="17"/>
                <w:szCs w:val="17"/>
              </w:rPr>
              <w:t>383</w:t>
            </w:r>
          </w:p>
        </w:tc>
        <w:tc>
          <w:tcPr>
            <w:tcW w:w="3432" w:type="dxa"/>
            <w:tcBorders>
              <w:top w:val="single" w:sz="4" w:space="0" w:color="auto"/>
              <w:left w:val="single" w:sz="4" w:space="0" w:color="auto"/>
            </w:tcBorders>
            <w:shd w:val="clear" w:color="auto" w:fill="auto"/>
            <w:vAlign w:val="bottom"/>
          </w:tcPr>
          <w:p w14:paraId="0E71243E" w14:textId="77777777" w:rsidR="006B251E" w:rsidRDefault="000278AB">
            <w:pPr>
              <w:pStyle w:val="Jin0"/>
              <w:spacing w:line="240" w:lineRule="auto"/>
              <w:rPr>
                <w:sz w:val="17"/>
                <w:szCs w:val="17"/>
              </w:rPr>
            </w:pPr>
            <w:r>
              <w:rPr>
                <w:rStyle w:val="Jin"/>
                <w:w w:val="80"/>
                <w:sz w:val="17"/>
                <w:szCs w:val="17"/>
              </w:rPr>
              <w:t>Zlomenina obou kotníků úplná s posunutím úlomků otevřená nebo léčená operací</w:t>
            </w:r>
          </w:p>
        </w:tc>
        <w:tc>
          <w:tcPr>
            <w:tcW w:w="706" w:type="dxa"/>
            <w:tcBorders>
              <w:top w:val="single" w:sz="4" w:space="0" w:color="auto"/>
              <w:left w:val="single" w:sz="4" w:space="0" w:color="auto"/>
            </w:tcBorders>
            <w:shd w:val="clear" w:color="auto" w:fill="auto"/>
            <w:vAlign w:val="center"/>
          </w:tcPr>
          <w:p w14:paraId="25880437"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6E167377" w14:textId="77777777" w:rsidR="006B251E" w:rsidRDefault="000278AB">
            <w:pPr>
              <w:pStyle w:val="Jin0"/>
              <w:spacing w:line="240" w:lineRule="auto"/>
              <w:jc w:val="center"/>
              <w:rPr>
                <w:sz w:val="17"/>
                <w:szCs w:val="17"/>
              </w:rPr>
            </w:pPr>
            <w:r>
              <w:rPr>
                <w:rStyle w:val="Jin"/>
                <w:w w:val="80"/>
                <w:sz w:val="17"/>
                <w:szCs w:val="17"/>
              </w:rPr>
              <w:t>140</w:t>
            </w:r>
          </w:p>
        </w:tc>
      </w:tr>
      <w:tr w:rsidR="006B251E" w14:paraId="025092C5"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570BF05D" w14:textId="77777777" w:rsidR="006B251E" w:rsidRDefault="000278AB">
            <w:pPr>
              <w:pStyle w:val="Jin0"/>
              <w:spacing w:line="240" w:lineRule="auto"/>
              <w:rPr>
                <w:sz w:val="17"/>
                <w:szCs w:val="17"/>
              </w:rPr>
            </w:pPr>
            <w:r>
              <w:rPr>
                <w:rStyle w:val="Jin"/>
                <w:w w:val="80"/>
                <w:sz w:val="17"/>
                <w:szCs w:val="17"/>
              </w:rPr>
              <w:t>384</w:t>
            </w:r>
          </w:p>
        </w:tc>
        <w:tc>
          <w:tcPr>
            <w:tcW w:w="3432" w:type="dxa"/>
            <w:tcBorders>
              <w:top w:val="single" w:sz="4" w:space="0" w:color="auto"/>
              <w:left w:val="single" w:sz="4" w:space="0" w:color="auto"/>
            </w:tcBorders>
            <w:shd w:val="clear" w:color="auto" w:fill="auto"/>
          </w:tcPr>
          <w:p w14:paraId="001114C1" w14:textId="77777777" w:rsidR="006B251E" w:rsidRDefault="000278AB">
            <w:pPr>
              <w:pStyle w:val="Jin0"/>
              <w:spacing w:line="240" w:lineRule="auto"/>
              <w:rPr>
                <w:sz w:val="17"/>
                <w:szCs w:val="17"/>
              </w:rPr>
            </w:pPr>
            <w:r>
              <w:rPr>
                <w:rStyle w:val="Jin"/>
                <w:w w:val="80"/>
                <w:sz w:val="17"/>
                <w:szCs w:val="17"/>
              </w:rPr>
              <w:t>Zlomenina obou kotníků se subluxací kosti hlezenné léčená konzervativně</w:t>
            </w:r>
          </w:p>
        </w:tc>
        <w:tc>
          <w:tcPr>
            <w:tcW w:w="706" w:type="dxa"/>
            <w:tcBorders>
              <w:top w:val="single" w:sz="4" w:space="0" w:color="auto"/>
              <w:left w:val="single" w:sz="4" w:space="0" w:color="auto"/>
            </w:tcBorders>
            <w:shd w:val="clear" w:color="auto" w:fill="auto"/>
            <w:vAlign w:val="center"/>
          </w:tcPr>
          <w:p w14:paraId="2A55D1FC"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396567EC" w14:textId="77777777" w:rsidR="006B251E" w:rsidRDefault="000278AB">
            <w:pPr>
              <w:pStyle w:val="Jin0"/>
              <w:spacing w:line="240" w:lineRule="auto"/>
              <w:jc w:val="center"/>
              <w:rPr>
                <w:sz w:val="17"/>
                <w:szCs w:val="17"/>
              </w:rPr>
            </w:pPr>
            <w:r>
              <w:rPr>
                <w:rStyle w:val="Jin"/>
                <w:w w:val="80"/>
                <w:sz w:val="17"/>
                <w:szCs w:val="17"/>
              </w:rPr>
              <w:t>112</w:t>
            </w:r>
          </w:p>
        </w:tc>
      </w:tr>
      <w:tr w:rsidR="006B251E" w14:paraId="1E784245"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681B2E5C" w14:textId="77777777" w:rsidR="006B251E" w:rsidRDefault="000278AB">
            <w:pPr>
              <w:pStyle w:val="Jin0"/>
              <w:spacing w:line="240" w:lineRule="auto"/>
              <w:rPr>
                <w:sz w:val="17"/>
                <w:szCs w:val="17"/>
              </w:rPr>
            </w:pPr>
            <w:r>
              <w:rPr>
                <w:rStyle w:val="Jin"/>
                <w:w w:val="80"/>
                <w:sz w:val="17"/>
                <w:szCs w:val="17"/>
              </w:rPr>
              <w:t>385</w:t>
            </w:r>
          </w:p>
        </w:tc>
        <w:tc>
          <w:tcPr>
            <w:tcW w:w="3432" w:type="dxa"/>
            <w:tcBorders>
              <w:top w:val="single" w:sz="4" w:space="0" w:color="auto"/>
              <w:left w:val="single" w:sz="4" w:space="0" w:color="auto"/>
            </w:tcBorders>
            <w:shd w:val="clear" w:color="auto" w:fill="auto"/>
            <w:vAlign w:val="bottom"/>
          </w:tcPr>
          <w:p w14:paraId="75CE725C" w14:textId="77777777" w:rsidR="006B251E" w:rsidRDefault="000278AB">
            <w:pPr>
              <w:pStyle w:val="Jin0"/>
              <w:spacing w:line="230" w:lineRule="auto"/>
              <w:rPr>
                <w:sz w:val="17"/>
                <w:szCs w:val="17"/>
              </w:rPr>
            </w:pPr>
            <w:r>
              <w:rPr>
                <w:rStyle w:val="Jin"/>
                <w:w w:val="80"/>
                <w:sz w:val="17"/>
                <w:szCs w:val="17"/>
              </w:rPr>
              <w:t>Zlomenina obou kotníků se subluxací kosti hlezenné léčená operací</w:t>
            </w:r>
          </w:p>
        </w:tc>
        <w:tc>
          <w:tcPr>
            <w:tcW w:w="706" w:type="dxa"/>
            <w:tcBorders>
              <w:top w:val="single" w:sz="4" w:space="0" w:color="auto"/>
              <w:left w:val="single" w:sz="4" w:space="0" w:color="auto"/>
            </w:tcBorders>
            <w:shd w:val="clear" w:color="auto" w:fill="auto"/>
            <w:vAlign w:val="center"/>
          </w:tcPr>
          <w:p w14:paraId="0C063CB2"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66532325" w14:textId="77777777" w:rsidR="006B251E" w:rsidRDefault="000278AB">
            <w:pPr>
              <w:pStyle w:val="Jin0"/>
              <w:spacing w:line="240" w:lineRule="auto"/>
              <w:jc w:val="center"/>
              <w:rPr>
                <w:sz w:val="17"/>
                <w:szCs w:val="17"/>
              </w:rPr>
            </w:pPr>
            <w:r>
              <w:rPr>
                <w:rStyle w:val="Jin"/>
                <w:w w:val="80"/>
                <w:sz w:val="17"/>
                <w:szCs w:val="17"/>
              </w:rPr>
              <w:t>140</w:t>
            </w:r>
          </w:p>
        </w:tc>
      </w:tr>
      <w:tr w:rsidR="006B251E" w14:paraId="2AC98561"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06932644" w14:textId="77777777" w:rsidR="006B251E" w:rsidRDefault="000278AB">
            <w:pPr>
              <w:pStyle w:val="Jin0"/>
              <w:spacing w:line="240" w:lineRule="auto"/>
              <w:rPr>
                <w:sz w:val="17"/>
                <w:szCs w:val="17"/>
              </w:rPr>
            </w:pPr>
            <w:r>
              <w:rPr>
                <w:rStyle w:val="Jin"/>
                <w:w w:val="80"/>
                <w:sz w:val="17"/>
                <w:szCs w:val="17"/>
              </w:rPr>
              <w:t>386</w:t>
            </w:r>
          </w:p>
        </w:tc>
        <w:tc>
          <w:tcPr>
            <w:tcW w:w="3432" w:type="dxa"/>
            <w:tcBorders>
              <w:top w:val="single" w:sz="4" w:space="0" w:color="auto"/>
              <w:left w:val="single" w:sz="4" w:space="0" w:color="auto"/>
            </w:tcBorders>
            <w:shd w:val="clear" w:color="auto" w:fill="auto"/>
            <w:vAlign w:val="bottom"/>
          </w:tcPr>
          <w:p w14:paraId="562F9FF8" w14:textId="77777777" w:rsidR="006B251E" w:rsidRDefault="000278AB">
            <w:pPr>
              <w:pStyle w:val="Jin0"/>
              <w:spacing w:line="230" w:lineRule="auto"/>
              <w:rPr>
                <w:sz w:val="17"/>
                <w:szCs w:val="17"/>
              </w:rPr>
            </w:pPr>
            <w:r>
              <w:rPr>
                <w:rStyle w:val="Jin"/>
                <w:w w:val="80"/>
                <w:sz w:val="17"/>
                <w:szCs w:val="17"/>
              </w:rPr>
              <w:t>Zlomenina jednoho kotníku s odlomením zadní hrany kosti holenní bez posunutí úlomků</w:t>
            </w:r>
          </w:p>
        </w:tc>
        <w:tc>
          <w:tcPr>
            <w:tcW w:w="706" w:type="dxa"/>
            <w:tcBorders>
              <w:top w:val="single" w:sz="4" w:space="0" w:color="auto"/>
              <w:left w:val="single" w:sz="4" w:space="0" w:color="auto"/>
            </w:tcBorders>
            <w:shd w:val="clear" w:color="auto" w:fill="auto"/>
            <w:vAlign w:val="center"/>
          </w:tcPr>
          <w:p w14:paraId="7C18DFCE"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center"/>
          </w:tcPr>
          <w:p w14:paraId="614EE58F" w14:textId="77777777" w:rsidR="006B251E" w:rsidRDefault="000278AB">
            <w:pPr>
              <w:pStyle w:val="Jin0"/>
              <w:spacing w:line="240" w:lineRule="auto"/>
              <w:jc w:val="center"/>
              <w:rPr>
                <w:sz w:val="17"/>
                <w:szCs w:val="17"/>
              </w:rPr>
            </w:pPr>
            <w:r>
              <w:rPr>
                <w:rStyle w:val="Jin"/>
                <w:w w:val="80"/>
                <w:sz w:val="17"/>
                <w:szCs w:val="17"/>
              </w:rPr>
              <w:t>98</w:t>
            </w:r>
          </w:p>
        </w:tc>
      </w:tr>
      <w:tr w:rsidR="006B251E" w14:paraId="54FD084B" w14:textId="77777777">
        <w:trPr>
          <w:trHeight w:hRule="exact" w:val="619"/>
          <w:jc w:val="center"/>
        </w:trPr>
        <w:tc>
          <w:tcPr>
            <w:tcW w:w="432" w:type="dxa"/>
            <w:tcBorders>
              <w:top w:val="single" w:sz="4" w:space="0" w:color="auto"/>
              <w:left w:val="single" w:sz="4" w:space="0" w:color="auto"/>
            </w:tcBorders>
            <w:shd w:val="clear" w:color="auto" w:fill="auto"/>
            <w:vAlign w:val="center"/>
          </w:tcPr>
          <w:p w14:paraId="100E9955" w14:textId="77777777" w:rsidR="006B251E" w:rsidRDefault="000278AB">
            <w:pPr>
              <w:pStyle w:val="Jin0"/>
              <w:spacing w:line="240" w:lineRule="auto"/>
              <w:rPr>
                <w:sz w:val="17"/>
                <w:szCs w:val="17"/>
              </w:rPr>
            </w:pPr>
            <w:r>
              <w:rPr>
                <w:rStyle w:val="Jin"/>
                <w:w w:val="80"/>
                <w:sz w:val="17"/>
                <w:szCs w:val="17"/>
              </w:rPr>
              <w:t>387</w:t>
            </w:r>
          </w:p>
        </w:tc>
        <w:tc>
          <w:tcPr>
            <w:tcW w:w="3432" w:type="dxa"/>
            <w:tcBorders>
              <w:top w:val="single" w:sz="4" w:space="0" w:color="auto"/>
              <w:left w:val="single" w:sz="4" w:space="0" w:color="auto"/>
            </w:tcBorders>
            <w:shd w:val="clear" w:color="auto" w:fill="auto"/>
          </w:tcPr>
          <w:p w14:paraId="1B1D031C" w14:textId="77777777" w:rsidR="006B251E" w:rsidRDefault="000278AB">
            <w:pPr>
              <w:pStyle w:val="Jin0"/>
              <w:spacing w:line="233" w:lineRule="auto"/>
              <w:rPr>
                <w:sz w:val="17"/>
                <w:szCs w:val="17"/>
              </w:rPr>
            </w:pPr>
            <w:r>
              <w:rPr>
                <w:rStyle w:val="Jin"/>
                <w:w w:val="80"/>
                <w:sz w:val="17"/>
                <w:szCs w:val="17"/>
              </w:rPr>
              <w:t>Zlomenina jednoho kotníku s odlomením zadní hrany kosti holenní s posunutím úlomků léčená konzervativně</w:t>
            </w:r>
          </w:p>
        </w:tc>
        <w:tc>
          <w:tcPr>
            <w:tcW w:w="706" w:type="dxa"/>
            <w:tcBorders>
              <w:top w:val="single" w:sz="4" w:space="0" w:color="auto"/>
              <w:left w:val="single" w:sz="4" w:space="0" w:color="auto"/>
            </w:tcBorders>
            <w:shd w:val="clear" w:color="auto" w:fill="auto"/>
            <w:vAlign w:val="center"/>
          </w:tcPr>
          <w:p w14:paraId="430D099C" w14:textId="77777777" w:rsidR="006B251E" w:rsidRDefault="000278AB">
            <w:pPr>
              <w:pStyle w:val="Jin0"/>
              <w:spacing w:line="240" w:lineRule="auto"/>
              <w:ind w:firstLine="220"/>
              <w:rPr>
                <w:sz w:val="17"/>
                <w:szCs w:val="17"/>
              </w:rPr>
            </w:pPr>
            <w:r>
              <w:rPr>
                <w:rStyle w:val="Jin"/>
                <w:w w:val="80"/>
                <w:sz w:val="17"/>
                <w:szCs w:val="17"/>
              </w:rPr>
              <w:t>126</w:t>
            </w:r>
          </w:p>
        </w:tc>
        <w:tc>
          <w:tcPr>
            <w:tcW w:w="715" w:type="dxa"/>
            <w:tcBorders>
              <w:top w:val="single" w:sz="4" w:space="0" w:color="auto"/>
              <w:left w:val="single" w:sz="4" w:space="0" w:color="auto"/>
              <w:right w:val="single" w:sz="4" w:space="0" w:color="auto"/>
            </w:tcBorders>
            <w:shd w:val="clear" w:color="auto" w:fill="auto"/>
            <w:vAlign w:val="center"/>
          </w:tcPr>
          <w:p w14:paraId="6636879A" w14:textId="77777777" w:rsidR="006B251E" w:rsidRDefault="000278AB">
            <w:pPr>
              <w:pStyle w:val="Jin0"/>
              <w:spacing w:line="240" w:lineRule="auto"/>
              <w:jc w:val="center"/>
              <w:rPr>
                <w:sz w:val="17"/>
                <w:szCs w:val="17"/>
              </w:rPr>
            </w:pPr>
            <w:r>
              <w:rPr>
                <w:rStyle w:val="Jin"/>
                <w:w w:val="80"/>
                <w:sz w:val="17"/>
                <w:szCs w:val="17"/>
              </w:rPr>
              <w:t>126</w:t>
            </w:r>
          </w:p>
        </w:tc>
      </w:tr>
      <w:tr w:rsidR="006B251E" w14:paraId="7E8FFCB7"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0A340DED" w14:textId="77777777" w:rsidR="006B251E" w:rsidRDefault="000278AB">
            <w:pPr>
              <w:pStyle w:val="Jin0"/>
              <w:spacing w:line="240" w:lineRule="auto"/>
              <w:rPr>
                <w:sz w:val="17"/>
                <w:szCs w:val="17"/>
              </w:rPr>
            </w:pPr>
            <w:r>
              <w:rPr>
                <w:rStyle w:val="Jin"/>
                <w:w w:val="80"/>
                <w:sz w:val="17"/>
                <w:szCs w:val="17"/>
              </w:rPr>
              <w:t>388</w:t>
            </w:r>
          </w:p>
        </w:tc>
        <w:tc>
          <w:tcPr>
            <w:tcW w:w="3432" w:type="dxa"/>
            <w:tcBorders>
              <w:top w:val="single" w:sz="4" w:space="0" w:color="auto"/>
              <w:left w:val="single" w:sz="4" w:space="0" w:color="auto"/>
            </w:tcBorders>
            <w:shd w:val="clear" w:color="auto" w:fill="auto"/>
            <w:vAlign w:val="bottom"/>
          </w:tcPr>
          <w:p w14:paraId="0A06E710" w14:textId="77777777" w:rsidR="006B251E" w:rsidRDefault="000278AB">
            <w:pPr>
              <w:pStyle w:val="Jin0"/>
              <w:spacing w:line="240" w:lineRule="auto"/>
              <w:rPr>
                <w:sz w:val="17"/>
                <w:szCs w:val="17"/>
              </w:rPr>
            </w:pPr>
            <w:r>
              <w:rPr>
                <w:rStyle w:val="Jin"/>
                <w:w w:val="80"/>
                <w:sz w:val="17"/>
                <w:szCs w:val="17"/>
              </w:rPr>
              <w:t>Zlomenina jednoho kotníku s odlomením zadní hrany kosti holenní s posunutím úlomků léčená operací</w:t>
            </w:r>
          </w:p>
        </w:tc>
        <w:tc>
          <w:tcPr>
            <w:tcW w:w="706" w:type="dxa"/>
            <w:tcBorders>
              <w:top w:val="single" w:sz="4" w:space="0" w:color="auto"/>
              <w:left w:val="single" w:sz="4" w:space="0" w:color="auto"/>
            </w:tcBorders>
            <w:shd w:val="clear" w:color="auto" w:fill="auto"/>
            <w:vAlign w:val="center"/>
          </w:tcPr>
          <w:p w14:paraId="45DAF980"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7CA26F2D" w14:textId="77777777" w:rsidR="006B251E" w:rsidRDefault="000278AB">
            <w:pPr>
              <w:pStyle w:val="Jin0"/>
              <w:spacing w:line="240" w:lineRule="auto"/>
              <w:jc w:val="center"/>
              <w:rPr>
                <w:sz w:val="17"/>
                <w:szCs w:val="17"/>
              </w:rPr>
            </w:pPr>
            <w:r>
              <w:rPr>
                <w:rStyle w:val="Jin"/>
                <w:w w:val="80"/>
                <w:sz w:val="17"/>
                <w:szCs w:val="17"/>
              </w:rPr>
              <w:t>140</w:t>
            </w:r>
          </w:p>
        </w:tc>
      </w:tr>
      <w:tr w:rsidR="006B251E" w14:paraId="699CAA02" w14:textId="77777777">
        <w:trPr>
          <w:trHeight w:hRule="exact" w:val="274"/>
          <w:jc w:val="center"/>
        </w:trPr>
        <w:tc>
          <w:tcPr>
            <w:tcW w:w="432" w:type="dxa"/>
            <w:tcBorders>
              <w:top w:val="single" w:sz="4" w:space="0" w:color="auto"/>
              <w:left w:val="single" w:sz="4" w:space="0" w:color="auto"/>
            </w:tcBorders>
            <w:shd w:val="clear" w:color="auto" w:fill="auto"/>
            <w:vAlign w:val="bottom"/>
          </w:tcPr>
          <w:p w14:paraId="74DF03EB" w14:textId="77777777" w:rsidR="006B251E" w:rsidRDefault="000278AB">
            <w:pPr>
              <w:pStyle w:val="Jin0"/>
              <w:spacing w:line="240" w:lineRule="auto"/>
              <w:rPr>
                <w:sz w:val="17"/>
                <w:szCs w:val="17"/>
              </w:rPr>
            </w:pPr>
            <w:r>
              <w:rPr>
                <w:rStyle w:val="Jin"/>
                <w:w w:val="80"/>
                <w:sz w:val="17"/>
                <w:szCs w:val="17"/>
              </w:rPr>
              <w:t>389</w:t>
            </w:r>
          </w:p>
        </w:tc>
        <w:tc>
          <w:tcPr>
            <w:tcW w:w="3432" w:type="dxa"/>
            <w:tcBorders>
              <w:top w:val="single" w:sz="4" w:space="0" w:color="auto"/>
              <w:left w:val="single" w:sz="4" w:space="0" w:color="auto"/>
            </w:tcBorders>
            <w:shd w:val="clear" w:color="auto" w:fill="auto"/>
            <w:vAlign w:val="bottom"/>
          </w:tcPr>
          <w:p w14:paraId="2AA64FEC" w14:textId="77777777" w:rsidR="006B251E" w:rsidRDefault="000278AB">
            <w:pPr>
              <w:pStyle w:val="Jin0"/>
              <w:spacing w:line="240" w:lineRule="auto"/>
              <w:rPr>
                <w:sz w:val="17"/>
                <w:szCs w:val="17"/>
              </w:rPr>
            </w:pPr>
            <w:r>
              <w:rPr>
                <w:rStyle w:val="Jin"/>
                <w:w w:val="80"/>
                <w:sz w:val="17"/>
                <w:szCs w:val="17"/>
              </w:rPr>
              <w:t>Zlomenina trimalleolární bez posunutí úlomků</w:t>
            </w:r>
          </w:p>
        </w:tc>
        <w:tc>
          <w:tcPr>
            <w:tcW w:w="706" w:type="dxa"/>
            <w:tcBorders>
              <w:top w:val="single" w:sz="4" w:space="0" w:color="auto"/>
              <w:left w:val="single" w:sz="4" w:space="0" w:color="auto"/>
            </w:tcBorders>
            <w:shd w:val="clear" w:color="auto" w:fill="auto"/>
            <w:vAlign w:val="bottom"/>
          </w:tcPr>
          <w:p w14:paraId="4954ECD2"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5A0E1731" w14:textId="77777777" w:rsidR="006B251E" w:rsidRDefault="000278AB">
            <w:pPr>
              <w:pStyle w:val="Jin0"/>
              <w:spacing w:line="240" w:lineRule="auto"/>
              <w:jc w:val="center"/>
              <w:rPr>
                <w:sz w:val="17"/>
                <w:szCs w:val="17"/>
              </w:rPr>
            </w:pPr>
            <w:r>
              <w:rPr>
                <w:rStyle w:val="Jin"/>
                <w:w w:val="80"/>
                <w:sz w:val="17"/>
                <w:szCs w:val="17"/>
              </w:rPr>
              <w:t>98</w:t>
            </w:r>
          </w:p>
        </w:tc>
      </w:tr>
      <w:tr w:rsidR="006B251E" w14:paraId="32A10C29"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3A330E8E" w14:textId="77777777" w:rsidR="006B251E" w:rsidRDefault="000278AB">
            <w:pPr>
              <w:pStyle w:val="Jin0"/>
              <w:spacing w:line="240" w:lineRule="auto"/>
              <w:rPr>
                <w:sz w:val="17"/>
                <w:szCs w:val="17"/>
              </w:rPr>
            </w:pPr>
            <w:r>
              <w:rPr>
                <w:rStyle w:val="Jin"/>
                <w:w w:val="80"/>
                <w:sz w:val="17"/>
                <w:szCs w:val="17"/>
              </w:rPr>
              <w:t>390</w:t>
            </w:r>
          </w:p>
        </w:tc>
        <w:tc>
          <w:tcPr>
            <w:tcW w:w="3432" w:type="dxa"/>
            <w:tcBorders>
              <w:top w:val="single" w:sz="4" w:space="0" w:color="auto"/>
              <w:left w:val="single" w:sz="4" w:space="0" w:color="auto"/>
            </w:tcBorders>
            <w:shd w:val="clear" w:color="auto" w:fill="auto"/>
          </w:tcPr>
          <w:p w14:paraId="53C232C7" w14:textId="77777777" w:rsidR="006B251E" w:rsidRDefault="000278AB">
            <w:pPr>
              <w:pStyle w:val="Jin0"/>
              <w:spacing w:line="230" w:lineRule="auto"/>
              <w:rPr>
                <w:sz w:val="17"/>
                <w:szCs w:val="17"/>
              </w:rPr>
            </w:pPr>
            <w:r>
              <w:rPr>
                <w:rStyle w:val="Jin"/>
                <w:w w:val="80"/>
                <w:sz w:val="17"/>
                <w:szCs w:val="17"/>
              </w:rPr>
              <w:t>Zlomenina trimalleolární s posunutím úlomků léčená konzervativně</w:t>
            </w:r>
          </w:p>
        </w:tc>
        <w:tc>
          <w:tcPr>
            <w:tcW w:w="706" w:type="dxa"/>
            <w:tcBorders>
              <w:top w:val="single" w:sz="4" w:space="0" w:color="auto"/>
              <w:left w:val="single" w:sz="4" w:space="0" w:color="auto"/>
            </w:tcBorders>
            <w:shd w:val="clear" w:color="auto" w:fill="auto"/>
            <w:vAlign w:val="center"/>
          </w:tcPr>
          <w:p w14:paraId="5C22EA49" w14:textId="77777777" w:rsidR="006B251E" w:rsidRDefault="000278AB">
            <w:pPr>
              <w:pStyle w:val="Jin0"/>
              <w:spacing w:line="240" w:lineRule="auto"/>
              <w:ind w:firstLine="220"/>
              <w:rPr>
                <w:sz w:val="17"/>
                <w:szCs w:val="17"/>
              </w:rPr>
            </w:pPr>
            <w:r>
              <w:rPr>
                <w:rStyle w:val="Jin"/>
                <w:w w:val="80"/>
                <w:sz w:val="17"/>
                <w:szCs w:val="17"/>
              </w:rPr>
              <w:t>126</w:t>
            </w:r>
          </w:p>
        </w:tc>
        <w:tc>
          <w:tcPr>
            <w:tcW w:w="715" w:type="dxa"/>
            <w:tcBorders>
              <w:top w:val="single" w:sz="4" w:space="0" w:color="auto"/>
              <w:left w:val="single" w:sz="4" w:space="0" w:color="auto"/>
              <w:right w:val="single" w:sz="4" w:space="0" w:color="auto"/>
            </w:tcBorders>
            <w:shd w:val="clear" w:color="auto" w:fill="auto"/>
            <w:vAlign w:val="center"/>
          </w:tcPr>
          <w:p w14:paraId="4282E53C" w14:textId="77777777" w:rsidR="006B251E" w:rsidRDefault="000278AB">
            <w:pPr>
              <w:pStyle w:val="Jin0"/>
              <w:spacing w:line="240" w:lineRule="auto"/>
              <w:jc w:val="center"/>
              <w:rPr>
                <w:sz w:val="17"/>
                <w:szCs w:val="17"/>
              </w:rPr>
            </w:pPr>
            <w:r>
              <w:rPr>
                <w:rStyle w:val="Jin"/>
                <w:w w:val="80"/>
                <w:sz w:val="17"/>
                <w:szCs w:val="17"/>
              </w:rPr>
              <w:t>126</w:t>
            </w:r>
          </w:p>
        </w:tc>
      </w:tr>
      <w:tr w:rsidR="006B251E" w14:paraId="0B58F0AA"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675C40CE" w14:textId="77777777" w:rsidR="006B251E" w:rsidRDefault="000278AB">
            <w:pPr>
              <w:pStyle w:val="Jin0"/>
              <w:spacing w:line="240" w:lineRule="auto"/>
              <w:rPr>
                <w:sz w:val="17"/>
                <w:szCs w:val="17"/>
              </w:rPr>
            </w:pPr>
            <w:r>
              <w:rPr>
                <w:rStyle w:val="Jin"/>
                <w:w w:val="80"/>
                <w:sz w:val="17"/>
                <w:szCs w:val="17"/>
              </w:rPr>
              <w:t>391</w:t>
            </w:r>
          </w:p>
        </w:tc>
        <w:tc>
          <w:tcPr>
            <w:tcW w:w="3432" w:type="dxa"/>
            <w:tcBorders>
              <w:top w:val="single" w:sz="4" w:space="0" w:color="auto"/>
              <w:left w:val="single" w:sz="4" w:space="0" w:color="auto"/>
            </w:tcBorders>
            <w:shd w:val="clear" w:color="auto" w:fill="auto"/>
            <w:vAlign w:val="bottom"/>
          </w:tcPr>
          <w:p w14:paraId="592F1CB7" w14:textId="77777777" w:rsidR="006B251E" w:rsidRDefault="000278AB">
            <w:pPr>
              <w:pStyle w:val="Jin0"/>
              <w:spacing w:line="230" w:lineRule="auto"/>
              <w:rPr>
                <w:sz w:val="17"/>
                <w:szCs w:val="17"/>
              </w:rPr>
            </w:pPr>
            <w:r>
              <w:rPr>
                <w:rStyle w:val="Jin"/>
                <w:w w:val="80"/>
                <w:sz w:val="17"/>
                <w:szCs w:val="17"/>
              </w:rPr>
              <w:t>Zlomenina trimalleolární s posunutím úlomků léčená operací</w:t>
            </w:r>
          </w:p>
        </w:tc>
        <w:tc>
          <w:tcPr>
            <w:tcW w:w="706" w:type="dxa"/>
            <w:tcBorders>
              <w:top w:val="single" w:sz="4" w:space="0" w:color="auto"/>
              <w:left w:val="single" w:sz="4" w:space="0" w:color="auto"/>
            </w:tcBorders>
            <w:shd w:val="clear" w:color="auto" w:fill="auto"/>
            <w:vAlign w:val="center"/>
          </w:tcPr>
          <w:p w14:paraId="7F6D784F" w14:textId="77777777" w:rsidR="006B251E" w:rsidRDefault="000278AB">
            <w:pPr>
              <w:pStyle w:val="Jin0"/>
              <w:spacing w:line="240" w:lineRule="auto"/>
              <w:ind w:firstLine="220"/>
              <w:rPr>
                <w:sz w:val="17"/>
                <w:szCs w:val="17"/>
              </w:rPr>
            </w:pPr>
            <w:r>
              <w:rPr>
                <w:rStyle w:val="Jin"/>
                <w:w w:val="80"/>
                <w:sz w:val="17"/>
                <w:szCs w:val="17"/>
              </w:rPr>
              <w:t>154</w:t>
            </w:r>
          </w:p>
        </w:tc>
        <w:tc>
          <w:tcPr>
            <w:tcW w:w="715" w:type="dxa"/>
            <w:tcBorders>
              <w:top w:val="single" w:sz="4" w:space="0" w:color="auto"/>
              <w:left w:val="single" w:sz="4" w:space="0" w:color="auto"/>
              <w:right w:val="single" w:sz="4" w:space="0" w:color="auto"/>
            </w:tcBorders>
            <w:shd w:val="clear" w:color="auto" w:fill="auto"/>
            <w:vAlign w:val="center"/>
          </w:tcPr>
          <w:p w14:paraId="25AD7B1E" w14:textId="77777777" w:rsidR="006B251E" w:rsidRDefault="000278AB">
            <w:pPr>
              <w:pStyle w:val="Jin0"/>
              <w:spacing w:line="240" w:lineRule="auto"/>
              <w:jc w:val="center"/>
              <w:rPr>
                <w:sz w:val="17"/>
                <w:szCs w:val="17"/>
              </w:rPr>
            </w:pPr>
            <w:r>
              <w:rPr>
                <w:rStyle w:val="Jin"/>
                <w:w w:val="80"/>
                <w:sz w:val="17"/>
                <w:szCs w:val="17"/>
              </w:rPr>
              <w:t>154</w:t>
            </w:r>
          </w:p>
        </w:tc>
      </w:tr>
      <w:tr w:rsidR="006B251E" w14:paraId="532AD5AF" w14:textId="77777777">
        <w:trPr>
          <w:trHeight w:hRule="exact" w:val="274"/>
          <w:jc w:val="center"/>
        </w:trPr>
        <w:tc>
          <w:tcPr>
            <w:tcW w:w="432" w:type="dxa"/>
            <w:tcBorders>
              <w:top w:val="single" w:sz="4" w:space="0" w:color="auto"/>
              <w:left w:val="single" w:sz="4" w:space="0" w:color="auto"/>
            </w:tcBorders>
            <w:shd w:val="clear" w:color="auto" w:fill="auto"/>
            <w:vAlign w:val="bottom"/>
          </w:tcPr>
          <w:p w14:paraId="6E155729" w14:textId="77777777" w:rsidR="006B251E" w:rsidRDefault="000278AB">
            <w:pPr>
              <w:pStyle w:val="Jin0"/>
              <w:spacing w:line="240" w:lineRule="auto"/>
              <w:rPr>
                <w:sz w:val="17"/>
                <w:szCs w:val="17"/>
              </w:rPr>
            </w:pPr>
            <w:r>
              <w:rPr>
                <w:rStyle w:val="Jin"/>
                <w:w w:val="80"/>
                <w:sz w:val="17"/>
                <w:szCs w:val="17"/>
              </w:rPr>
              <w:t>392</w:t>
            </w:r>
          </w:p>
        </w:tc>
        <w:tc>
          <w:tcPr>
            <w:tcW w:w="3432" w:type="dxa"/>
            <w:tcBorders>
              <w:top w:val="single" w:sz="4" w:space="0" w:color="auto"/>
              <w:left w:val="single" w:sz="4" w:space="0" w:color="auto"/>
            </w:tcBorders>
            <w:shd w:val="clear" w:color="auto" w:fill="auto"/>
            <w:vAlign w:val="bottom"/>
          </w:tcPr>
          <w:p w14:paraId="43BDC2F2" w14:textId="77777777" w:rsidR="006B251E" w:rsidRDefault="000278AB">
            <w:pPr>
              <w:pStyle w:val="Jin0"/>
              <w:spacing w:line="240" w:lineRule="auto"/>
              <w:rPr>
                <w:sz w:val="17"/>
                <w:szCs w:val="17"/>
              </w:rPr>
            </w:pPr>
            <w:r>
              <w:rPr>
                <w:rStyle w:val="Jin"/>
                <w:w w:val="80"/>
                <w:sz w:val="17"/>
                <w:szCs w:val="17"/>
              </w:rPr>
              <w:t>Odlomení zadní hrany kosti holenní neúplné</w:t>
            </w:r>
          </w:p>
        </w:tc>
        <w:tc>
          <w:tcPr>
            <w:tcW w:w="706" w:type="dxa"/>
            <w:tcBorders>
              <w:top w:val="single" w:sz="4" w:space="0" w:color="auto"/>
              <w:left w:val="single" w:sz="4" w:space="0" w:color="auto"/>
            </w:tcBorders>
            <w:shd w:val="clear" w:color="auto" w:fill="auto"/>
            <w:vAlign w:val="bottom"/>
          </w:tcPr>
          <w:p w14:paraId="61EC8BE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4AC06D38" w14:textId="77777777" w:rsidR="006B251E" w:rsidRDefault="000278AB">
            <w:pPr>
              <w:pStyle w:val="Jin0"/>
              <w:spacing w:line="240" w:lineRule="auto"/>
              <w:jc w:val="center"/>
              <w:rPr>
                <w:sz w:val="17"/>
                <w:szCs w:val="17"/>
              </w:rPr>
            </w:pPr>
            <w:r>
              <w:rPr>
                <w:rStyle w:val="Jin"/>
                <w:w w:val="80"/>
                <w:sz w:val="17"/>
                <w:szCs w:val="17"/>
              </w:rPr>
              <w:t>56</w:t>
            </w:r>
          </w:p>
        </w:tc>
      </w:tr>
      <w:tr w:rsidR="006B251E" w14:paraId="5B007563"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2D547A56" w14:textId="77777777" w:rsidR="006B251E" w:rsidRDefault="000278AB">
            <w:pPr>
              <w:pStyle w:val="Jin0"/>
              <w:spacing w:line="240" w:lineRule="auto"/>
              <w:rPr>
                <w:sz w:val="17"/>
                <w:szCs w:val="17"/>
              </w:rPr>
            </w:pPr>
            <w:r>
              <w:rPr>
                <w:rStyle w:val="Jin"/>
                <w:w w:val="80"/>
                <w:sz w:val="17"/>
                <w:szCs w:val="17"/>
              </w:rPr>
              <w:t>393</w:t>
            </w:r>
          </w:p>
        </w:tc>
        <w:tc>
          <w:tcPr>
            <w:tcW w:w="3432" w:type="dxa"/>
            <w:tcBorders>
              <w:top w:val="single" w:sz="4" w:space="0" w:color="auto"/>
              <w:left w:val="single" w:sz="4" w:space="0" w:color="auto"/>
            </w:tcBorders>
            <w:shd w:val="clear" w:color="auto" w:fill="auto"/>
            <w:vAlign w:val="bottom"/>
          </w:tcPr>
          <w:p w14:paraId="1CE5EDF7" w14:textId="77777777" w:rsidR="006B251E" w:rsidRDefault="000278AB">
            <w:pPr>
              <w:pStyle w:val="Jin0"/>
              <w:spacing w:line="230" w:lineRule="auto"/>
              <w:rPr>
                <w:sz w:val="17"/>
                <w:szCs w:val="17"/>
              </w:rPr>
            </w:pPr>
            <w:r>
              <w:rPr>
                <w:rStyle w:val="Jin"/>
                <w:w w:val="80"/>
                <w:sz w:val="17"/>
                <w:szCs w:val="17"/>
              </w:rPr>
              <w:t>Odlomení zadní hrany kosti holenní úplné bez posunutí úlomků</w:t>
            </w:r>
          </w:p>
        </w:tc>
        <w:tc>
          <w:tcPr>
            <w:tcW w:w="706" w:type="dxa"/>
            <w:tcBorders>
              <w:top w:val="single" w:sz="4" w:space="0" w:color="auto"/>
              <w:left w:val="single" w:sz="4" w:space="0" w:color="auto"/>
            </w:tcBorders>
            <w:shd w:val="clear" w:color="auto" w:fill="auto"/>
            <w:vAlign w:val="center"/>
          </w:tcPr>
          <w:p w14:paraId="3BE6E377"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3B111B1" w14:textId="77777777" w:rsidR="006B251E" w:rsidRDefault="000278AB">
            <w:pPr>
              <w:pStyle w:val="Jin0"/>
              <w:spacing w:line="240" w:lineRule="auto"/>
              <w:jc w:val="center"/>
              <w:rPr>
                <w:sz w:val="17"/>
                <w:szCs w:val="17"/>
              </w:rPr>
            </w:pPr>
            <w:r>
              <w:rPr>
                <w:rStyle w:val="Jin"/>
                <w:w w:val="80"/>
                <w:sz w:val="17"/>
                <w:szCs w:val="17"/>
              </w:rPr>
              <w:t>70</w:t>
            </w:r>
          </w:p>
        </w:tc>
      </w:tr>
      <w:tr w:rsidR="006B251E" w14:paraId="705C3623"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3BA438BF" w14:textId="77777777" w:rsidR="006B251E" w:rsidRDefault="000278AB">
            <w:pPr>
              <w:pStyle w:val="Jin0"/>
              <w:spacing w:line="240" w:lineRule="auto"/>
              <w:rPr>
                <w:sz w:val="17"/>
                <w:szCs w:val="17"/>
              </w:rPr>
            </w:pPr>
            <w:r>
              <w:rPr>
                <w:rStyle w:val="Jin"/>
                <w:w w:val="80"/>
                <w:sz w:val="17"/>
                <w:szCs w:val="17"/>
              </w:rPr>
              <w:t>394</w:t>
            </w:r>
          </w:p>
        </w:tc>
        <w:tc>
          <w:tcPr>
            <w:tcW w:w="3432" w:type="dxa"/>
            <w:tcBorders>
              <w:top w:val="single" w:sz="4" w:space="0" w:color="auto"/>
              <w:left w:val="single" w:sz="4" w:space="0" w:color="auto"/>
            </w:tcBorders>
            <w:shd w:val="clear" w:color="auto" w:fill="auto"/>
          </w:tcPr>
          <w:p w14:paraId="2621D2CD" w14:textId="77777777" w:rsidR="006B251E" w:rsidRDefault="000278AB">
            <w:pPr>
              <w:pStyle w:val="Jin0"/>
              <w:spacing w:line="240" w:lineRule="auto"/>
              <w:rPr>
                <w:sz w:val="17"/>
                <w:szCs w:val="17"/>
              </w:rPr>
            </w:pPr>
            <w:r>
              <w:rPr>
                <w:rStyle w:val="Jin"/>
                <w:w w:val="80"/>
                <w:sz w:val="17"/>
                <w:szCs w:val="17"/>
              </w:rPr>
              <w:t>Odlomení zadní hrany kosti holenní úplné s posunutím úlomků léčené konzervativně</w:t>
            </w:r>
          </w:p>
        </w:tc>
        <w:tc>
          <w:tcPr>
            <w:tcW w:w="706" w:type="dxa"/>
            <w:tcBorders>
              <w:top w:val="single" w:sz="4" w:space="0" w:color="auto"/>
              <w:left w:val="single" w:sz="4" w:space="0" w:color="auto"/>
            </w:tcBorders>
            <w:shd w:val="clear" w:color="auto" w:fill="auto"/>
            <w:vAlign w:val="center"/>
          </w:tcPr>
          <w:p w14:paraId="7AA0CD06"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5E6551F" w14:textId="77777777" w:rsidR="006B251E" w:rsidRDefault="000278AB">
            <w:pPr>
              <w:pStyle w:val="Jin0"/>
              <w:spacing w:line="240" w:lineRule="auto"/>
              <w:jc w:val="center"/>
              <w:rPr>
                <w:sz w:val="17"/>
                <w:szCs w:val="17"/>
              </w:rPr>
            </w:pPr>
            <w:r>
              <w:rPr>
                <w:rStyle w:val="Jin"/>
                <w:w w:val="80"/>
                <w:sz w:val="17"/>
                <w:szCs w:val="17"/>
              </w:rPr>
              <w:t>84</w:t>
            </w:r>
          </w:p>
        </w:tc>
      </w:tr>
      <w:tr w:rsidR="006B251E" w14:paraId="4C0649E0"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1C95DF8B" w14:textId="77777777" w:rsidR="006B251E" w:rsidRDefault="000278AB">
            <w:pPr>
              <w:pStyle w:val="Jin0"/>
              <w:spacing w:line="240" w:lineRule="auto"/>
              <w:rPr>
                <w:sz w:val="17"/>
                <w:szCs w:val="17"/>
              </w:rPr>
            </w:pPr>
            <w:r>
              <w:rPr>
                <w:rStyle w:val="Jin"/>
                <w:w w:val="80"/>
                <w:sz w:val="17"/>
                <w:szCs w:val="17"/>
              </w:rPr>
              <w:t>395</w:t>
            </w:r>
          </w:p>
        </w:tc>
        <w:tc>
          <w:tcPr>
            <w:tcW w:w="3432" w:type="dxa"/>
            <w:tcBorders>
              <w:top w:val="single" w:sz="4" w:space="0" w:color="auto"/>
              <w:left w:val="single" w:sz="4" w:space="0" w:color="auto"/>
            </w:tcBorders>
            <w:shd w:val="clear" w:color="auto" w:fill="auto"/>
            <w:vAlign w:val="bottom"/>
          </w:tcPr>
          <w:p w14:paraId="3CAD90AB" w14:textId="77777777" w:rsidR="006B251E" w:rsidRDefault="000278AB">
            <w:pPr>
              <w:pStyle w:val="Jin0"/>
              <w:spacing w:line="240" w:lineRule="auto"/>
              <w:rPr>
                <w:sz w:val="17"/>
                <w:szCs w:val="17"/>
              </w:rPr>
            </w:pPr>
            <w:r>
              <w:rPr>
                <w:rStyle w:val="Jin"/>
                <w:w w:val="80"/>
                <w:sz w:val="17"/>
                <w:szCs w:val="17"/>
              </w:rPr>
              <w:t>Odlomení zadní hrany kosti holenní úplné s posunutím úlomků léčené operací</w:t>
            </w:r>
          </w:p>
        </w:tc>
        <w:tc>
          <w:tcPr>
            <w:tcW w:w="706" w:type="dxa"/>
            <w:tcBorders>
              <w:top w:val="single" w:sz="4" w:space="0" w:color="auto"/>
              <w:left w:val="single" w:sz="4" w:space="0" w:color="auto"/>
            </w:tcBorders>
            <w:shd w:val="clear" w:color="auto" w:fill="auto"/>
            <w:vAlign w:val="center"/>
          </w:tcPr>
          <w:p w14:paraId="6993BA4C"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center"/>
          </w:tcPr>
          <w:p w14:paraId="635EEF11" w14:textId="77777777" w:rsidR="006B251E" w:rsidRDefault="000278AB">
            <w:pPr>
              <w:pStyle w:val="Jin0"/>
              <w:spacing w:line="240" w:lineRule="auto"/>
              <w:jc w:val="center"/>
              <w:rPr>
                <w:sz w:val="17"/>
                <w:szCs w:val="17"/>
              </w:rPr>
            </w:pPr>
            <w:r>
              <w:rPr>
                <w:rStyle w:val="Jin"/>
                <w:w w:val="80"/>
                <w:sz w:val="17"/>
                <w:szCs w:val="17"/>
              </w:rPr>
              <w:t>98</w:t>
            </w:r>
          </w:p>
        </w:tc>
      </w:tr>
      <w:tr w:rsidR="006B251E" w14:paraId="37967BA8" w14:textId="77777777">
        <w:trPr>
          <w:trHeight w:hRule="exact" w:val="614"/>
          <w:jc w:val="center"/>
        </w:trPr>
        <w:tc>
          <w:tcPr>
            <w:tcW w:w="432" w:type="dxa"/>
            <w:tcBorders>
              <w:top w:val="single" w:sz="4" w:space="0" w:color="auto"/>
              <w:left w:val="single" w:sz="4" w:space="0" w:color="auto"/>
            </w:tcBorders>
            <w:shd w:val="clear" w:color="auto" w:fill="auto"/>
            <w:vAlign w:val="center"/>
          </w:tcPr>
          <w:p w14:paraId="284CE307" w14:textId="77777777" w:rsidR="006B251E" w:rsidRDefault="000278AB">
            <w:pPr>
              <w:pStyle w:val="Jin0"/>
              <w:spacing w:line="240" w:lineRule="auto"/>
              <w:rPr>
                <w:sz w:val="17"/>
                <w:szCs w:val="17"/>
              </w:rPr>
            </w:pPr>
            <w:r>
              <w:rPr>
                <w:rStyle w:val="Jin"/>
                <w:w w:val="80"/>
                <w:sz w:val="17"/>
                <w:szCs w:val="17"/>
              </w:rPr>
              <w:t>396</w:t>
            </w:r>
          </w:p>
        </w:tc>
        <w:tc>
          <w:tcPr>
            <w:tcW w:w="3432" w:type="dxa"/>
            <w:tcBorders>
              <w:top w:val="single" w:sz="4" w:space="0" w:color="auto"/>
              <w:left w:val="single" w:sz="4" w:space="0" w:color="auto"/>
            </w:tcBorders>
            <w:shd w:val="clear" w:color="auto" w:fill="auto"/>
            <w:vAlign w:val="bottom"/>
          </w:tcPr>
          <w:p w14:paraId="28AE566A" w14:textId="77777777" w:rsidR="006B251E" w:rsidRDefault="000278AB">
            <w:pPr>
              <w:pStyle w:val="Jin0"/>
              <w:spacing w:line="233" w:lineRule="auto"/>
              <w:rPr>
                <w:sz w:val="17"/>
                <w:szCs w:val="17"/>
              </w:rPr>
            </w:pPr>
            <w:r>
              <w:rPr>
                <w:rStyle w:val="Jin"/>
                <w:w w:val="80"/>
                <w:sz w:val="17"/>
                <w:szCs w:val="17"/>
              </w:rPr>
              <w:t>Supramalleolární zlomenina kosti lýtkové se subluxací kosti hlezenné zevně, popř. se zlomeninou vnitřního kotníku, léčená konzervativně</w:t>
            </w:r>
          </w:p>
        </w:tc>
        <w:tc>
          <w:tcPr>
            <w:tcW w:w="706" w:type="dxa"/>
            <w:tcBorders>
              <w:top w:val="single" w:sz="4" w:space="0" w:color="auto"/>
              <w:left w:val="single" w:sz="4" w:space="0" w:color="auto"/>
            </w:tcBorders>
            <w:shd w:val="clear" w:color="auto" w:fill="auto"/>
            <w:vAlign w:val="center"/>
          </w:tcPr>
          <w:p w14:paraId="4335F64D"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0836C0FE" w14:textId="77777777" w:rsidR="006B251E" w:rsidRDefault="000278AB">
            <w:pPr>
              <w:pStyle w:val="Jin0"/>
              <w:spacing w:line="240" w:lineRule="auto"/>
              <w:jc w:val="center"/>
              <w:rPr>
                <w:sz w:val="17"/>
                <w:szCs w:val="17"/>
              </w:rPr>
            </w:pPr>
            <w:r>
              <w:rPr>
                <w:rStyle w:val="Jin"/>
                <w:w w:val="80"/>
                <w:sz w:val="17"/>
                <w:szCs w:val="17"/>
              </w:rPr>
              <w:t>140</w:t>
            </w:r>
          </w:p>
        </w:tc>
      </w:tr>
      <w:tr w:rsidR="006B251E" w14:paraId="1DD0B3DD" w14:textId="77777777">
        <w:trPr>
          <w:trHeight w:hRule="exact" w:val="619"/>
          <w:jc w:val="center"/>
        </w:trPr>
        <w:tc>
          <w:tcPr>
            <w:tcW w:w="432" w:type="dxa"/>
            <w:tcBorders>
              <w:top w:val="single" w:sz="4" w:space="0" w:color="auto"/>
              <w:left w:val="single" w:sz="4" w:space="0" w:color="auto"/>
            </w:tcBorders>
            <w:shd w:val="clear" w:color="auto" w:fill="auto"/>
            <w:vAlign w:val="center"/>
          </w:tcPr>
          <w:p w14:paraId="2312BC64" w14:textId="77777777" w:rsidR="006B251E" w:rsidRDefault="000278AB">
            <w:pPr>
              <w:pStyle w:val="Jin0"/>
              <w:spacing w:line="240" w:lineRule="auto"/>
              <w:rPr>
                <w:sz w:val="17"/>
                <w:szCs w:val="17"/>
              </w:rPr>
            </w:pPr>
            <w:r>
              <w:rPr>
                <w:rStyle w:val="Jin"/>
                <w:w w:val="80"/>
                <w:sz w:val="17"/>
                <w:szCs w:val="17"/>
              </w:rPr>
              <w:t>397</w:t>
            </w:r>
          </w:p>
        </w:tc>
        <w:tc>
          <w:tcPr>
            <w:tcW w:w="3432" w:type="dxa"/>
            <w:tcBorders>
              <w:top w:val="single" w:sz="4" w:space="0" w:color="auto"/>
              <w:left w:val="single" w:sz="4" w:space="0" w:color="auto"/>
            </w:tcBorders>
            <w:shd w:val="clear" w:color="auto" w:fill="auto"/>
            <w:vAlign w:val="bottom"/>
          </w:tcPr>
          <w:p w14:paraId="20D2126F" w14:textId="77777777" w:rsidR="006B251E" w:rsidRDefault="000278AB">
            <w:pPr>
              <w:pStyle w:val="Jin0"/>
              <w:spacing w:line="233" w:lineRule="auto"/>
              <w:rPr>
                <w:sz w:val="17"/>
                <w:szCs w:val="17"/>
              </w:rPr>
            </w:pPr>
            <w:r>
              <w:rPr>
                <w:rStyle w:val="Jin"/>
                <w:w w:val="80"/>
                <w:sz w:val="17"/>
                <w:szCs w:val="17"/>
              </w:rPr>
              <w:t>Supramalleolární zlomenina kosti lýtkové se subluxací kosti hlezenné zevně, popř. se zlomeninou vnitřního kotníku, léčená operací</w:t>
            </w:r>
          </w:p>
        </w:tc>
        <w:tc>
          <w:tcPr>
            <w:tcW w:w="706" w:type="dxa"/>
            <w:tcBorders>
              <w:top w:val="single" w:sz="4" w:space="0" w:color="auto"/>
              <w:left w:val="single" w:sz="4" w:space="0" w:color="auto"/>
            </w:tcBorders>
            <w:shd w:val="clear" w:color="auto" w:fill="auto"/>
            <w:vAlign w:val="center"/>
          </w:tcPr>
          <w:p w14:paraId="3619F874" w14:textId="77777777" w:rsidR="006B251E" w:rsidRDefault="000278AB">
            <w:pPr>
              <w:pStyle w:val="Jin0"/>
              <w:spacing w:line="240" w:lineRule="auto"/>
              <w:ind w:firstLine="220"/>
              <w:rPr>
                <w:sz w:val="17"/>
                <w:szCs w:val="17"/>
              </w:rPr>
            </w:pPr>
            <w:r>
              <w:rPr>
                <w:rStyle w:val="Jin"/>
                <w:w w:val="80"/>
                <w:sz w:val="17"/>
                <w:szCs w:val="17"/>
              </w:rPr>
              <w:t>161</w:t>
            </w:r>
          </w:p>
        </w:tc>
        <w:tc>
          <w:tcPr>
            <w:tcW w:w="715" w:type="dxa"/>
            <w:tcBorders>
              <w:top w:val="single" w:sz="4" w:space="0" w:color="auto"/>
              <w:left w:val="single" w:sz="4" w:space="0" w:color="auto"/>
              <w:right w:val="single" w:sz="4" w:space="0" w:color="auto"/>
            </w:tcBorders>
            <w:shd w:val="clear" w:color="auto" w:fill="auto"/>
            <w:vAlign w:val="center"/>
          </w:tcPr>
          <w:p w14:paraId="1D5D4299" w14:textId="77777777" w:rsidR="006B251E" w:rsidRDefault="000278AB">
            <w:pPr>
              <w:pStyle w:val="Jin0"/>
              <w:spacing w:line="240" w:lineRule="auto"/>
              <w:jc w:val="center"/>
              <w:rPr>
                <w:sz w:val="17"/>
                <w:szCs w:val="17"/>
              </w:rPr>
            </w:pPr>
            <w:r>
              <w:rPr>
                <w:rStyle w:val="Jin"/>
                <w:w w:val="80"/>
                <w:sz w:val="17"/>
                <w:szCs w:val="17"/>
              </w:rPr>
              <w:t>161</w:t>
            </w:r>
          </w:p>
        </w:tc>
      </w:tr>
      <w:tr w:rsidR="006B251E" w14:paraId="78C507EC" w14:textId="77777777">
        <w:trPr>
          <w:trHeight w:hRule="exact" w:val="806"/>
          <w:jc w:val="center"/>
        </w:trPr>
        <w:tc>
          <w:tcPr>
            <w:tcW w:w="432" w:type="dxa"/>
            <w:tcBorders>
              <w:top w:val="single" w:sz="4" w:space="0" w:color="auto"/>
              <w:left w:val="single" w:sz="4" w:space="0" w:color="auto"/>
            </w:tcBorders>
            <w:shd w:val="clear" w:color="auto" w:fill="auto"/>
            <w:vAlign w:val="center"/>
          </w:tcPr>
          <w:p w14:paraId="6A90D550" w14:textId="77777777" w:rsidR="006B251E" w:rsidRDefault="000278AB">
            <w:pPr>
              <w:pStyle w:val="Jin0"/>
              <w:spacing w:line="240" w:lineRule="auto"/>
              <w:rPr>
                <w:sz w:val="17"/>
                <w:szCs w:val="17"/>
              </w:rPr>
            </w:pPr>
            <w:r>
              <w:rPr>
                <w:rStyle w:val="Jin"/>
                <w:w w:val="80"/>
                <w:sz w:val="17"/>
                <w:szCs w:val="17"/>
              </w:rPr>
              <w:t>398</w:t>
            </w:r>
          </w:p>
        </w:tc>
        <w:tc>
          <w:tcPr>
            <w:tcW w:w="3432" w:type="dxa"/>
            <w:tcBorders>
              <w:top w:val="single" w:sz="4" w:space="0" w:color="auto"/>
              <w:left w:val="single" w:sz="4" w:space="0" w:color="auto"/>
            </w:tcBorders>
            <w:shd w:val="clear" w:color="auto" w:fill="auto"/>
          </w:tcPr>
          <w:p w14:paraId="51544876" w14:textId="77777777" w:rsidR="006B251E" w:rsidRDefault="000278AB">
            <w:pPr>
              <w:pStyle w:val="Jin0"/>
              <w:spacing w:line="233" w:lineRule="auto"/>
              <w:rPr>
                <w:sz w:val="17"/>
                <w:szCs w:val="17"/>
              </w:rPr>
            </w:pPr>
            <w:r>
              <w:rPr>
                <w:rStyle w:val="Jin"/>
                <w:w w:val="80"/>
                <w:sz w:val="17"/>
                <w:szCs w:val="17"/>
              </w:rPr>
              <w:t>Supramalleolární zlomenina kosti lýtkové se subluxací kosti hlezenné zevně, popř. se zlomeninou vnitřního kotníku, popř. s odlomením zadní hrany kosti holenní léčená konzervativně</w:t>
            </w:r>
          </w:p>
        </w:tc>
        <w:tc>
          <w:tcPr>
            <w:tcW w:w="706" w:type="dxa"/>
            <w:tcBorders>
              <w:top w:val="single" w:sz="4" w:space="0" w:color="auto"/>
              <w:left w:val="single" w:sz="4" w:space="0" w:color="auto"/>
            </w:tcBorders>
            <w:shd w:val="clear" w:color="auto" w:fill="auto"/>
            <w:vAlign w:val="center"/>
          </w:tcPr>
          <w:p w14:paraId="296CAE03" w14:textId="77777777" w:rsidR="006B251E" w:rsidRDefault="000278AB">
            <w:pPr>
              <w:pStyle w:val="Jin0"/>
              <w:spacing w:line="240" w:lineRule="auto"/>
              <w:ind w:firstLine="220"/>
              <w:rPr>
                <w:sz w:val="17"/>
                <w:szCs w:val="17"/>
              </w:rPr>
            </w:pPr>
            <w:r>
              <w:rPr>
                <w:rStyle w:val="Jin"/>
                <w:w w:val="80"/>
                <w:sz w:val="17"/>
                <w:szCs w:val="17"/>
              </w:rPr>
              <w:t>161</w:t>
            </w:r>
          </w:p>
        </w:tc>
        <w:tc>
          <w:tcPr>
            <w:tcW w:w="715" w:type="dxa"/>
            <w:tcBorders>
              <w:top w:val="single" w:sz="4" w:space="0" w:color="auto"/>
              <w:left w:val="single" w:sz="4" w:space="0" w:color="auto"/>
              <w:right w:val="single" w:sz="4" w:space="0" w:color="auto"/>
            </w:tcBorders>
            <w:shd w:val="clear" w:color="auto" w:fill="auto"/>
            <w:vAlign w:val="center"/>
          </w:tcPr>
          <w:p w14:paraId="495C6615" w14:textId="77777777" w:rsidR="006B251E" w:rsidRDefault="000278AB">
            <w:pPr>
              <w:pStyle w:val="Jin0"/>
              <w:spacing w:line="240" w:lineRule="auto"/>
              <w:jc w:val="center"/>
              <w:rPr>
                <w:sz w:val="17"/>
                <w:szCs w:val="17"/>
              </w:rPr>
            </w:pPr>
            <w:r>
              <w:rPr>
                <w:rStyle w:val="Jin"/>
                <w:w w:val="80"/>
                <w:sz w:val="17"/>
                <w:szCs w:val="17"/>
              </w:rPr>
              <w:t>161</w:t>
            </w:r>
          </w:p>
        </w:tc>
      </w:tr>
      <w:tr w:rsidR="006B251E" w14:paraId="13AE3606" w14:textId="77777777">
        <w:trPr>
          <w:trHeight w:hRule="exact" w:val="806"/>
          <w:jc w:val="center"/>
        </w:trPr>
        <w:tc>
          <w:tcPr>
            <w:tcW w:w="432" w:type="dxa"/>
            <w:tcBorders>
              <w:top w:val="single" w:sz="4" w:space="0" w:color="auto"/>
              <w:left w:val="single" w:sz="4" w:space="0" w:color="auto"/>
            </w:tcBorders>
            <w:shd w:val="clear" w:color="auto" w:fill="auto"/>
            <w:vAlign w:val="center"/>
          </w:tcPr>
          <w:p w14:paraId="39CDCFD6" w14:textId="77777777" w:rsidR="006B251E" w:rsidRDefault="000278AB">
            <w:pPr>
              <w:pStyle w:val="Jin0"/>
              <w:spacing w:line="240" w:lineRule="auto"/>
              <w:rPr>
                <w:sz w:val="17"/>
                <w:szCs w:val="17"/>
              </w:rPr>
            </w:pPr>
            <w:r>
              <w:rPr>
                <w:rStyle w:val="Jin"/>
                <w:w w:val="80"/>
                <w:sz w:val="17"/>
                <w:szCs w:val="17"/>
              </w:rPr>
              <w:t>399</w:t>
            </w:r>
          </w:p>
        </w:tc>
        <w:tc>
          <w:tcPr>
            <w:tcW w:w="3432" w:type="dxa"/>
            <w:tcBorders>
              <w:top w:val="single" w:sz="4" w:space="0" w:color="auto"/>
              <w:left w:val="single" w:sz="4" w:space="0" w:color="auto"/>
            </w:tcBorders>
            <w:shd w:val="clear" w:color="auto" w:fill="auto"/>
            <w:vAlign w:val="bottom"/>
          </w:tcPr>
          <w:p w14:paraId="27AB1C2F" w14:textId="77777777" w:rsidR="006B251E" w:rsidRDefault="000278AB">
            <w:pPr>
              <w:pStyle w:val="Jin0"/>
              <w:spacing w:line="233" w:lineRule="auto"/>
              <w:rPr>
                <w:sz w:val="17"/>
                <w:szCs w:val="17"/>
              </w:rPr>
            </w:pPr>
            <w:r>
              <w:rPr>
                <w:rStyle w:val="Jin"/>
                <w:w w:val="80"/>
                <w:sz w:val="17"/>
                <w:szCs w:val="17"/>
              </w:rPr>
              <w:t>Supramalleolární zlomenina kosti lýtkové se subluxací kosti hlezenné zevně, popř. se zlomeninou vnitřního kotníku, popř. s odlomením zadní hrany kosti holenní léčená operací</w:t>
            </w:r>
          </w:p>
        </w:tc>
        <w:tc>
          <w:tcPr>
            <w:tcW w:w="706" w:type="dxa"/>
            <w:tcBorders>
              <w:top w:val="single" w:sz="4" w:space="0" w:color="auto"/>
              <w:left w:val="single" w:sz="4" w:space="0" w:color="auto"/>
            </w:tcBorders>
            <w:shd w:val="clear" w:color="auto" w:fill="auto"/>
            <w:vAlign w:val="center"/>
          </w:tcPr>
          <w:p w14:paraId="6A650FF0"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4221545C" w14:textId="77777777" w:rsidR="006B251E" w:rsidRDefault="000278AB">
            <w:pPr>
              <w:pStyle w:val="Jin0"/>
              <w:spacing w:line="240" w:lineRule="auto"/>
              <w:jc w:val="center"/>
              <w:rPr>
                <w:sz w:val="17"/>
                <w:szCs w:val="17"/>
              </w:rPr>
            </w:pPr>
            <w:r>
              <w:rPr>
                <w:rStyle w:val="Jin"/>
                <w:w w:val="80"/>
                <w:sz w:val="17"/>
                <w:szCs w:val="17"/>
              </w:rPr>
              <w:t>182</w:t>
            </w:r>
          </w:p>
        </w:tc>
      </w:tr>
      <w:tr w:rsidR="006B251E" w14:paraId="63A6FE99"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1D5B4D89" w14:textId="77777777" w:rsidR="006B251E" w:rsidRDefault="000278AB">
            <w:pPr>
              <w:pStyle w:val="Jin0"/>
              <w:spacing w:line="240" w:lineRule="auto"/>
              <w:rPr>
                <w:sz w:val="17"/>
                <w:szCs w:val="17"/>
              </w:rPr>
            </w:pPr>
            <w:r>
              <w:rPr>
                <w:rStyle w:val="Jin"/>
                <w:w w:val="80"/>
                <w:sz w:val="17"/>
                <w:szCs w:val="17"/>
              </w:rPr>
              <w:t>400</w:t>
            </w:r>
          </w:p>
        </w:tc>
        <w:tc>
          <w:tcPr>
            <w:tcW w:w="3432" w:type="dxa"/>
            <w:tcBorders>
              <w:top w:val="single" w:sz="4" w:space="0" w:color="auto"/>
              <w:left w:val="single" w:sz="4" w:space="0" w:color="auto"/>
            </w:tcBorders>
            <w:shd w:val="clear" w:color="auto" w:fill="auto"/>
            <w:vAlign w:val="bottom"/>
          </w:tcPr>
          <w:p w14:paraId="52BA53F0" w14:textId="77777777" w:rsidR="006B251E" w:rsidRDefault="000278AB">
            <w:pPr>
              <w:pStyle w:val="Jin0"/>
              <w:spacing w:line="240" w:lineRule="auto"/>
              <w:rPr>
                <w:sz w:val="17"/>
                <w:szCs w:val="17"/>
              </w:rPr>
            </w:pPr>
            <w:r>
              <w:rPr>
                <w:rStyle w:val="Jin"/>
                <w:w w:val="80"/>
                <w:sz w:val="17"/>
                <w:szCs w:val="17"/>
              </w:rPr>
              <w:t>Roztříštěná nitrokloubní zlomenina distální epifysy kosti holenní (zlomenina dolního pylonu)</w:t>
            </w:r>
          </w:p>
        </w:tc>
        <w:tc>
          <w:tcPr>
            <w:tcW w:w="706" w:type="dxa"/>
            <w:tcBorders>
              <w:top w:val="single" w:sz="4" w:space="0" w:color="auto"/>
              <w:left w:val="single" w:sz="4" w:space="0" w:color="auto"/>
            </w:tcBorders>
            <w:shd w:val="clear" w:color="auto" w:fill="auto"/>
            <w:vAlign w:val="center"/>
          </w:tcPr>
          <w:p w14:paraId="51330FDA"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2EF40D17" w14:textId="77777777" w:rsidR="006B251E" w:rsidRDefault="000278AB">
            <w:pPr>
              <w:pStyle w:val="Jin0"/>
              <w:spacing w:line="240" w:lineRule="auto"/>
              <w:jc w:val="center"/>
              <w:rPr>
                <w:sz w:val="17"/>
                <w:szCs w:val="17"/>
              </w:rPr>
            </w:pPr>
            <w:r>
              <w:rPr>
                <w:rStyle w:val="Jin"/>
                <w:w w:val="80"/>
                <w:sz w:val="17"/>
                <w:szCs w:val="17"/>
              </w:rPr>
              <w:t>182</w:t>
            </w:r>
          </w:p>
        </w:tc>
      </w:tr>
      <w:tr w:rsidR="006B251E" w14:paraId="1DA17C88" w14:textId="77777777">
        <w:trPr>
          <w:trHeight w:hRule="exact" w:val="274"/>
          <w:jc w:val="center"/>
        </w:trPr>
        <w:tc>
          <w:tcPr>
            <w:tcW w:w="432" w:type="dxa"/>
            <w:tcBorders>
              <w:top w:val="single" w:sz="4" w:space="0" w:color="auto"/>
              <w:left w:val="single" w:sz="4" w:space="0" w:color="auto"/>
            </w:tcBorders>
            <w:shd w:val="clear" w:color="auto" w:fill="auto"/>
            <w:vAlign w:val="bottom"/>
          </w:tcPr>
          <w:p w14:paraId="18822C38" w14:textId="77777777" w:rsidR="006B251E" w:rsidRDefault="000278AB">
            <w:pPr>
              <w:pStyle w:val="Jin0"/>
              <w:spacing w:line="240" w:lineRule="auto"/>
              <w:rPr>
                <w:sz w:val="17"/>
                <w:szCs w:val="17"/>
              </w:rPr>
            </w:pPr>
            <w:r>
              <w:rPr>
                <w:rStyle w:val="Jin"/>
                <w:w w:val="80"/>
                <w:sz w:val="17"/>
                <w:szCs w:val="17"/>
              </w:rPr>
              <w:t>401</w:t>
            </w:r>
          </w:p>
        </w:tc>
        <w:tc>
          <w:tcPr>
            <w:tcW w:w="3432" w:type="dxa"/>
            <w:tcBorders>
              <w:top w:val="single" w:sz="4" w:space="0" w:color="auto"/>
              <w:left w:val="single" w:sz="4" w:space="0" w:color="auto"/>
            </w:tcBorders>
            <w:shd w:val="clear" w:color="auto" w:fill="auto"/>
            <w:vAlign w:val="bottom"/>
          </w:tcPr>
          <w:p w14:paraId="54E724C1" w14:textId="77777777" w:rsidR="006B251E" w:rsidRDefault="000278AB">
            <w:pPr>
              <w:pStyle w:val="Jin0"/>
              <w:spacing w:line="240" w:lineRule="auto"/>
              <w:rPr>
                <w:sz w:val="17"/>
                <w:szCs w:val="17"/>
              </w:rPr>
            </w:pPr>
            <w:r>
              <w:rPr>
                <w:rStyle w:val="Jin"/>
                <w:w w:val="80"/>
                <w:sz w:val="17"/>
                <w:szCs w:val="17"/>
              </w:rPr>
              <w:t>Zlomenina kosti patní bez postižení těla kosti patní</w:t>
            </w:r>
          </w:p>
        </w:tc>
        <w:tc>
          <w:tcPr>
            <w:tcW w:w="706" w:type="dxa"/>
            <w:tcBorders>
              <w:top w:val="single" w:sz="4" w:space="0" w:color="auto"/>
              <w:left w:val="single" w:sz="4" w:space="0" w:color="auto"/>
            </w:tcBorders>
            <w:shd w:val="clear" w:color="auto" w:fill="auto"/>
            <w:vAlign w:val="bottom"/>
          </w:tcPr>
          <w:p w14:paraId="4279D3BC"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56BCA20C" w14:textId="77777777" w:rsidR="006B251E" w:rsidRDefault="000278AB">
            <w:pPr>
              <w:pStyle w:val="Jin0"/>
              <w:spacing w:line="240" w:lineRule="auto"/>
              <w:jc w:val="center"/>
              <w:rPr>
                <w:sz w:val="17"/>
                <w:szCs w:val="17"/>
              </w:rPr>
            </w:pPr>
            <w:r>
              <w:rPr>
                <w:rStyle w:val="Jin"/>
                <w:w w:val="80"/>
                <w:sz w:val="17"/>
                <w:szCs w:val="17"/>
              </w:rPr>
              <w:t>63</w:t>
            </w:r>
          </w:p>
        </w:tc>
      </w:tr>
      <w:tr w:rsidR="006B251E" w14:paraId="201C49CF" w14:textId="77777777">
        <w:trPr>
          <w:trHeight w:hRule="exact" w:val="274"/>
          <w:jc w:val="center"/>
        </w:trPr>
        <w:tc>
          <w:tcPr>
            <w:tcW w:w="432" w:type="dxa"/>
            <w:tcBorders>
              <w:top w:val="single" w:sz="4" w:space="0" w:color="auto"/>
              <w:left w:val="single" w:sz="4" w:space="0" w:color="auto"/>
            </w:tcBorders>
            <w:shd w:val="clear" w:color="auto" w:fill="auto"/>
            <w:vAlign w:val="bottom"/>
          </w:tcPr>
          <w:p w14:paraId="57331C89" w14:textId="77777777" w:rsidR="006B251E" w:rsidRDefault="000278AB">
            <w:pPr>
              <w:pStyle w:val="Jin0"/>
              <w:spacing w:line="240" w:lineRule="auto"/>
              <w:rPr>
                <w:sz w:val="17"/>
                <w:szCs w:val="17"/>
              </w:rPr>
            </w:pPr>
            <w:r>
              <w:rPr>
                <w:rStyle w:val="Jin"/>
                <w:w w:val="80"/>
                <w:sz w:val="17"/>
                <w:szCs w:val="17"/>
              </w:rPr>
              <w:t>402</w:t>
            </w:r>
          </w:p>
        </w:tc>
        <w:tc>
          <w:tcPr>
            <w:tcW w:w="3432" w:type="dxa"/>
            <w:tcBorders>
              <w:top w:val="single" w:sz="4" w:space="0" w:color="auto"/>
              <w:left w:val="single" w:sz="4" w:space="0" w:color="auto"/>
            </w:tcBorders>
            <w:shd w:val="clear" w:color="auto" w:fill="auto"/>
            <w:vAlign w:val="bottom"/>
          </w:tcPr>
          <w:p w14:paraId="5EDA9746" w14:textId="77777777" w:rsidR="006B251E" w:rsidRDefault="000278AB">
            <w:pPr>
              <w:pStyle w:val="Jin0"/>
              <w:spacing w:line="240" w:lineRule="auto"/>
              <w:rPr>
                <w:sz w:val="17"/>
                <w:szCs w:val="17"/>
              </w:rPr>
            </w:pPr>
            <w:r>
              <w:rPr>
                <w:rStyle w:val="Jin"/>
                <w:w w:val="80"/>
                <w:sz w:val="17"/>
                <w:szCs w:val="17"/>
              </w:rPr>
              <w:t>Zlomenina těla kosti patní léčená konzervativně</w:t>
            </w:r>
          </w:p>
        </w:tc>
        <w:tc>
          <w:tcPr>
            <w:tcW w:w="706" w:type="dxa"/>
            <w:tcBorders>
              <w:top w:val="single" w:sz="4" w:space="0" w:color="auto"/>
              <w:left w:val="single" w:sz="4" w:space="0" w:color="auto"/>
            </w:tcBorders>
            <w:shd w:val="clear" w:color="auto" w:fill="auto"/>
            <w:vAlign w:val="bottom"/>
          </w:tcPr>
          <w:p w14:paraId="02EA3AAA"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6ED94440" w14:textId="77777777" w:rsidR="006B251E" w:rsidRDefault="000278AB">
            <w:pPr>
              <w:pStyle w:val="Jin0"/>
              <w:spacing w:line="240" w:lineRule="auto"/>
              <w:jc w:val="center"/>
              <w:rPr>
                <w:sz w:val="17"/>
                <w:szCs w:val="17"/>
              </w:rPr>
            </w:pPr>
            <w:r>
              <w:rPr>
                <w:rStyle w:val="Jin"/>
                <w:w w:val="80"/>
                <w:sz w:val="17"/>
                <w:szCs w:val="17"/>
              </w:rPr>
              <w:t>112</w:t>
            </w:r>
          </w:p>
        </w:tc>
      </w:tr>
      <w:tr w:rsidR="006B251E" w14:paraId="32745985"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78484CA8" w14:textId="77777777" w:rsidR="006B251E" w:rsidRDefault="000278AB">
            <w:pPr>
              <w:pStyle w:val="Jin0"/>
              <w:spacing w:line="240" w:lineRule="auto"/>
              <w:rPr>
                <w:sz w:val="17"/>
                <w:szCs w:val="17"/>
              </w:rPr>
            </w:pPr>
            <w:r>
              <w:rPr>
                <w:rStyle w:val="Jin"/>
                <w:w w:val="80"/>
                <w:sz w:val="17"/>
                <w:szCs w:val="17"/>
              </w:rPr>
              <w:t>403</w:t>
            </w:r>
          </w:p>
        </w:tc>
        <w:tc>
          <w:tcPr>
            <w:tcW w:w="3432" w:type="dxa"/>
            <w:tcBorders>
              <w:top w:val="single" w:sz="4" w:space="0" w:color="auto"/>
              <w:left w:val="single" w:sz="4" w:space="0" w:color="auto"/>
            </w:tcBorders>
            <w:shd w:val="clear" w:color="auto" w:fill="auto"/>
            <w:vAlign w:val="bottom"/>
          </w:tcPr>
          <w:p w14:paraId="08B1CDA8" w14:textId="77777777" w:rsidR="006B251E" w:rsidRDefault="000278AB">
            <w:pPr>
              <w:pStyle w:val="Jin0"/>
              <w:spacing w:line="240" w:lineRule="auto"/>
              <w:rPr>
                <w:sz w:val="17"/>
                <w:szCs w:val="17"/>
              </w:rPr>
            </w:pPr>
            <w:r>
              <w:rPr>
                <w:rStyle w:val="Jin"/>
                <w:w w:val="80"/>
                <w:sz w:val="17"/>
                <w:szCs w:val="17"/>
              </w:rPr>
              <w:t>Zlomenina těla kosti patní léčená operací</w:t>
            </w:r>
          </w:p>
        </w:tc>
        <w:tc>
          <w:tcPr>
            <w:tcW w:w="706" w:type="dxa"/>
            <w:tcBorders>
              <w:top w:val="single" w:sz="4" w:space="0" w:color="auto"/>
              <w:left w:val="single" w:sz="4" w:space="0" w:color="auto"/>
            </w:tcBorders>
            <w:shd w:val="clear" w:color="auto" w:fill="auto"/>
            <w:vAlign w:val="bottom"/>
          </w:tcPr>
          <w:p w14:paraId="282B6CFD"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25010047" w14:textId="77777777" w:rsidR="006B251E" w:rsidRDefault="000278AB">
            <w:pPr>
              <w:pStyle w:val="Jin0"/>
              <w:spacing w:line="240" w:lineRule="auto"/>
              <w:jc w:val="center"/>
              <w:rPr>
                <w:sz w:val="17"/>
                <w:szCs w:val="17"/>
              </w:rPr>
            </w:pPr>
            <w:r>
              <w:rPr>
                <w:rStyle w:val="Jin"/>
                <w:w w:val="80"/>
                <w:sz w:val="17"/>
                <w:szCs w:val="17"/>
              </w:rPr>
              <w:t>182</w:t>
            </w:r>
          </w:p>
        </w:tc>
      </w:tr>
      <w:tr w:rsidR="006B251E" w14:paraId="55094313"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49AFFDC" w14:textId="77777777" w:rsidR="006B251E" w:rsidRDefault="000278AB">
            <w:pPr>
              <w:pStyle w:val="Jin0"/>
              <w:spacing w:line="240" w:lineRule="auto"/>
              <w:rPr>
                <w:sz w:val="17"/>
                <w:szCs w:val="17"/>
              </w:rPr>
            </w:pPr>
            <w:r>
              <w:rPr>
                <w:rStyle w:val="Jin"/>
                <w:w w:val="80"/>
                <w:sz w:val="17"/>
                <w:szCs w:val="17"/>
              </w:rPr>
              <w:t>404</w:t>
            </w:r>
          </w:p>
        </w:tc>
        <w:tc>
          <w:tcPr>
            <w:tcW w:w="3432" w:type="dxa"/>
            <w:tcBorders>
              <w:top w:val="single" w:sz="4" w:space="0" w:color="auto"/>
              <w:left w:val="single" w:sz="4" w:space="0" w:color="auto"/>
            </w:tcBorders>
            <w:shd w:val="clear" w:color="auto" w:fill="auto"/>
            <w:vAlign w:val="bottom"/>
          </w:tcPr>
          <w:p w14:paraId="39566BC5" w14:textId="77777777" w:rsidR="006B251E" w:rsidRDefault="000278AB">
            <w:pPr>
              <w:pStyle w:val="Jin0"/>
              <w:spacing w:line="240" w:lineRule="auto"/>
              <w:rPr>
                <w:sz w:val="17"/>
                <w:szCs w:val="17"/>
              </w:rPr>
            </w:pPr>
            <w:r>
              <w:rPr>
                <w:rStyle w:val="Jin"/>
                <w:w w:val="80"/>
                <w:sz w:val="17"/>
                <w:szCs w:val="17"/>
              </w:rPr>
              <w:t>Zlomenina kosti hlezenné bez posunutí úlomků</w:t>
            </w:r>
          </w:p>
        </w:tc>
        <w:tc>
          <w:tcPr>
            <w:tcW w:w="706" w:type="dxa"/>
            <w:tcBorders>
              <w:top w:val="single" w:sz="4" w:space="0" w:color="auto"/>
              <w:left w:val="single" w:sz="4" w:space="0" w:color="auto"/>
            </w:tcBorders>
            <w:shd w:val="clear" w:color="auto" w:fill="auto"/>
            <w:vAlign w:val="bottom"/>
          </w:tcPr>
          <w:p w14:paraId="43713E08"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6A658E19" w14:textId="77777777" w:rsidR="006B251E" w:rsidRDefault="000278AB">
            <w:pPr>
              <w:pStyle w:val="Jin0"/>
              <w:spacing w:line="240" w:lineRule="auto"/>
              <w:jc w:val="center"/>
              <w:rPr>
                <w:sz w:val="17"/>
                <w:szCs w:val="17"/>
              </w:rPr>
            </w:pPr>
            <w:r>
              <w:rPr>
                <w:rStyle w:val="Jin"/>
                <w:w w:val="80"/>
                <w:sz w:val="17"/>
                <w:szCs w:val="17"/>
              </w:rPr>
              <w:t>112</w:t>
            </w:r>
          </w:p>
        </w:tc>
      </w:tr>
      <w:tr w:rsidR="006B251E" w14:paraId="392E0353"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5F5F229E" w14:textId="77777777" w:rsidR="006B251E" w:rsidRDefault="000278AB">
            <w:pPr>
              <w:pStyle w:val="Jin0"/>
              <w:spacing w:line="240" w:lineRule="auto"/>
              <w:rPr>
                <w:sz w:val="17"/>
                <w:szCs w:val="17"/>
              </w:rPr>
            </w:pPr>
            <w:r>
              <w:rPr>
                <w:rStyle w:val="Jin"/>
                <w:w w:val="80"/>
                <w:sz w:val="17"/>
                <w:szCs w:val="17"/>
              </w:rPr>
              <w:t>405</w:t>
            </w:r>
          </w:p>
        </w:tc>
        <w:tc>
          <w:tcPr>
            <w:tcW w:w="3432" w:type="dxa"/>
            <w:tcBorders>
              <w:top w:val="single" w:sz="4" w:space="0" w:color="auto"/>
              <w:left w:val="single" w:sz="4" w:space="0" w:color="auto"/>
            </w:tcBorders>
            <w:shd w:val="clear" w:color="auto" w:fill="auto"/>
            <w:vAlign w:val="bottom"/>
          </w:tcPr>
          <w:p w14:paraId="5FBFE4C2" w14:textId="77777777" w:rsidR="006B251E" w:rsidRDefault="000278AB">
            <w:pPr>
              <w:pStyle w:val="Jin0"/>
              <w:spacing w:line="240" w:lineRule="auto"/>
              <w:rPr>
                <w:sz w:val="17"/>
                <w:szCs w:val="17"/>
              </w:rPr>
            </w:pPr>
            <w:r>
              <w:rPr>
                <w:rStyle w:val="Jin"/>
                <w:w w:val="80"/>
                <w:sz w:val="17"/>
                <w:szCs w:val="17"/>
              </w:rPr>
              <w:t>Zlomenina kosti hlezenné s posunutím úlomků</w:t>
            </w:r>
          </w:p>
        </w:tc>
        <w:tc>
          <w:tcPr>
            <w:tcW w:w="706" w:type="dxa"/>
            <w:tcBorders>
              <w:top w:val="single" w:sz="4" w:space="0" w:color="auto"/>
              <w:left w:val="single" w:sz="4" w:space="0" w:color="auto"/>
            </w:tcBorders>
            <w:shd w:val="clear" w:color="auto" w:fill="auto"/>
            <w:vAlign w:val="bottom"/>
          </w:tcPr>
          <w:p w14:paraId="5FB7CCC1"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2936DFA2" w14:textId="77777777" w:rsidR="006B251E" w:rsidRDefault="000278AB">
            <w:pPr>
              <w:pStyle w:val="Jin0"/>
              <w:spacing w:line="240" w:lineRule="auto"/>
              <w:jc w:val="center"/>
              <w:rPr>
                <w:sz w:val="17"/>
                <w:szCs w:val="17"/>
              </w:rPr>
            </w:pPr>
            <w:r>
              <w:rPr>
                <w:rStyle w:val="Jin"/>
                <w:w w:val="80"/>
                <w:sz w:val="17"/>
                <w:szCs w:val="17"/>
              </w:rPr>
              <w:t>182</w:t>
            </w:r>
          </w:p>
        </w:tc>
      </w:tr>
      <w:tr w:rsidR="006B251E" w14:paraId="36061449"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54246D8" w14:textId="77777777" w:rsidR="006B251E" w:rsidRDefault="000278AB">
            <w:pPr>
              <w:pStyle w:val="Jin0"/>
              <w:spacing w:line="240" w:lineRule="auto"/>
              <w:rPr>
                <w:sz w:val="17"/>
                <w:szCs w:val="17"/>
              </w:rPr>
            </w:pPr>
            <w:r>
              <w:rPr>
                <w:rStyle w:val="Jin"/>
                <w:w w:val="80"/>
                <w:sz w:val="17"/>
                <w:szCs w:val="17"/>
              </w:rPr>
              <w:t>406</w:t>
            </w:r>
          </w:p>
        </w:tc>
        <w:tc>
          <w:tcPr>
            <w:tcW w:w="3432" w:type="dxa"/>
            <w:tcBorders>
              <w:top w:val="single" w:sz="4" w:space="0" w:color="auto"/>
              <w:left w:val="single" w:sz="4" w:space="0" w:color="auto"/>
            </w:tcBorders>
            <w:shd w:val="clear" w:color="auto" w:fill="auto"/>
            <w:vAlign w:val="bottom"/>
          </w:tcPr>
          <w:p w14:paraId="4AA48F14" w14:textId="77777777" w:rsidR="006B251E" w:rsidRDefault="000278AB">
            <w:pPr>
              <w:pStyle w:val="Jin0"/>
              <w:spacing w:line="240" w:lineRule="auto"/>
              <w:rPr>
                <w:sz w:val="17"/>
                <w:szCs w:val="17"/>
              </w:rPr>
            </w:pPr>
            <w:r>
              <w:rPr>
                <w:rStyle w:val="Jin"/>
                <w:w w:val="80"/>
                <w:sz w:val="17"/>
                <w:szCs w:val="17"/>
              </w:rPr>
              <w:t>Zlomenina kosti hlezenné komplikovaná nekrózou</w:t>
            </w:r>
          </w:p>
        </w:tc>
        <w:tc>
          <w:tcPr>
            <w:tcW w:w="706" w:type="dxa"/>
            <w:tcBorders>
              <w:top w:val="single" w:sz="4" w:space="0" w:color="auto"/>
              <w:left w:val="single" w:sz="4" w:space="0" w:color="auto"/>
            </w:tcBorders>
            <w:shd w:val="clear" w:color="auto" w:fill="auto"/>
            <w:vAlign w:val="bottom"/>
          </w:tcPr>
          <w:p w14:paraId="2611DE77"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169039CC" w14:textId="77777777" w:rsidR="006B251E" w:rsidRDefault="000278AB">
            <w:pPr>
              <w:pStyle w:val="Jin0"/>
              <w:spacing w:line="240" w:lineRule="auto"/>
              <w:jc w:val="center"/>
              <w:rPr>
                <w:sz w:val="17"/>
                <w:szCs w:val="17"/>
              </w:rPr>
            </w:pPr>
            <w:r>
              <w:rPr>
                <w:rStyle w:val="Jin"/>
                <w:w w:val="80"/>
                <w:sz w:val="17"/>
                <w:szCs w:val="17"/>
              </w:rPr>
              <w:t>365</w:t>
            </w:r>
          </w:p>
        </w:tc>
      </w:tr>
      <w:tr w:rsidR="006B251E" w14:paraId="2DE2BEC8"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224511CF" w14:textId="77777777" w:rsidR="006B251E" w:rsidRDefault="000278AB">
            <w:pPr>
              <w:pStyle w:val="Jin0"/>
              <w:spacing w:line="240" w:lineRule="auto"/>
              <w:rPr>
                <w:sz w:val="17"/>
                <w:szCs w:val="17"/>
              </w:rPr>
            </w:pPr>
            <w:r>
              <w:rPr>
                <w:rStyle w:val="Jin"/>
                <w:w w:val="80"/>
                <w:sz w:val="17"/>
                <w:szCs w:val="17"/>
              </w:rPr>
              <w:t>407</w:t>
            </w:r>
          </w:p>
        </w:tc>
        <w:tc>
          <w:tcPr>
            <w:tcW w:w="3432" w:type="dxa"/>
            <w:tcBorders>
              <w:top w:val="single" w:sz="4" w:space="0" w:color="auto"/>
              <w:left w:val="single" w:sz="4" w:space="0" w:color="auto"/>
            </w:tcBorders>
            <w:shd w:val="clear" w:color="auto" w:fill="auto"/>
            <w:vAlign w:val="bottom"/>
          </w:tcPr>
          <w:p w14:paraId="4EC8EB25" w14:textId="77777777" w:rsidR="006B251E" w:rsidRDefault="000278AB">
            <w:pPr>
              <w:pStyle w:val="Jin0"/>
              <w:spacing w:line="240" w:lineRule="auto"/>
              <w:rPr>
                <w:sz w:val="17"/>
                <w:szCs w:val="17"/>
              </w:rPr>
            </w:pPr>
            <w:r>
              <w:rPr>
                <w:rStyle w:val="Jin"/>
                <w:w w:val="80"/>
                <w:sz w:val="17"/>
                <w:szCs w:val="17"/>
              </w:rPr>
              <w:t>Zlomenina zadního výběžku kosti hlezenné</w:t>
            </w:r>
          </w:p>
        </w:tc>
        <w:tc>
          <w:tcPr>
            <w:tcW w:w="706" w:type="dxa"/>
            <w:tcBorders>
              <w:top w:val="single" w:sz="4" w:space="0" w:color="auto"/>
              <w:left w:val="single" w:sz="4" w:space="0" w:color="auto"/>
            </w:tcBorders>
            <w:shd w:val="clear" w:color="auto" w:fill="auto"/>
            <w:vAlign w:val="bottom"/>
          </w:tcPr>
          <w:p w14:paraId="0CF1C615"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3248CCBA" w14:textId="77777777" w:rsidR="006B251E" w:rsidRDefault="000278AB">
            <w:pPr>
              <w:pStyle w:val="Jin0"/>
              <w:spacing w:line="240" w:lineRule="auto"/>
              <w:jc w:val="center"/>
              <w:rPr>
                <w:sz w:val="17"/>
                <w:szCs w:val="17"/>
              </w:rPr>
            </w:pPr>
            <w:r>
              <w:rPr>
                <w:rStyle w:val="Jin"/>
                <w:w w:val="80"/>
                <w:sz w:val="17"/>
                <w:szCs w:val="17"/>
              </w:rPr>
              <w:t>35</w:t>
            </w:r>
          </w:p>
        </w:tc>
      </w:tr>
      <w:tr w:rsidR="006B251E" w14:paraId="29161F5C"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6EBDD5DF" w14:textId="77777777" w:rsidR="006B251E" w:rsidRDefault="000278AB">
            <w:pPr>
              <w:pStyle w:val="Jin0"/>
              <w:spacing w:line="240" w:lineRule="auto"/>
              <w:rPr>
                <w:sz w:val="17"/>
                <w:szCs w:val="17"/>
              </w:rPr>
            </w:pPr>
            <w:r>
              <w:rPr>
                <w:rStyle w:val="Jin"/>
                <w:w w:val="80"/>
                <w:sz w:val="17"/>
                <w:szCs w:val="17"/>
              </w:rPr>
              <w:t>408</w:t>
            </w:r>
          </w:p>
        </w:tc>
        <w:tc>
          <w:tcPr>
            <w:tcW w:w="3432" w:type="dxa"/>
            <w:tcBorders>
              <w:top w:val="single" w:sz="4" w:space="0" w:color="auto"/>
              <w:left w:val="single" w:sz="4" w:space="0" w:color="auto"/>
            </w:tcBorders>
            <w:shd w:val="clear" w:color="auto" w:fill="auto"/>
            <w:vAlign w:val="bottom"/>
          </w:tcPr>
          <w:p w14:paraId="03C2B657" w14:textId="77777777" w:rsidR="006B251E" w:rsidRDefault="000278AB">
            <w:pPr>
              <w:pStyle w:val="Jin0"/>
              <w:spacing w:line="240" w:lineRule="auto"/>
              <w:rPr>
                <w:sz w:val="17"/>
                <w:szCs w:val="17"/>
              </w:rPr>
            </w:pPr>
            <w:r>
              <w:rPr>
                <w:rStyle w:val="Jin"/>
                <w:w w:val="80"/>
                <w:sz w:val="17"/>
                <w:szCs w:val="17"/>
              </w:rPr>
              <w:t>Zlomenina kosti krychlové bez posunutí úlomků</w:t>
            </w:r>
          </w:p>
        </w:tc>
        <w:tc>
          <w:tcPr>
            <w:tcW w:w="706" w:type="dxa"/>
            <w:tcBorders>
              <w:top w:val="single" w:sz="4" w:space="0" w:color="auto"/>
              <w:left w:val="single" w:sz="4" w:space="0" w:color="auto"/>
            </w:tcBorders>
            <w:shd w:val="clear" w:color="auto" w:fill="auto"/>
            <w:vAlign w:val="bottom"/>
          </w:tcPr>
          <w:p w14:paraId="5FD9D17D"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424696DB" w14:textId="77777777" w:rsidR="006B251E" w:rsidRDefault="000278AB">
            <w:pPr>
              <w:pStyle w:val="Jin0"/>
              <w:spacing w:line="240" w:lineRule="auto"/>
              <w:jc w:val="center"/>
              <w:rPr>
                <w:sz w:val="17"/>
                <w:szCs w:val="17"/>
              </w:rPr>
            </w:pPr>
            <w:r>
              <w:rPr>
                <w:rStyle w:val="Jin"/>
                <w:w w:val="80"/>
                <w:sz w:val="17"/>
                <w:szCs w:val="17"/>
              </w:rPr>
              <w:t>70</w:t>
            </w:r>
          </w:p>
        </w:tc>
      </w:tr>
      <w:tr w:rsidR="006B251E" w14:paraId="51142AF8"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0BDD10E" w14:textId="77777777" w:rsidR="006B251E" w:rsidRDefault="000278AB">
            <w:pPr>
              <w:pStyle w:val="Jin0"/>
              <w:spacing w:line="240" w:lineRule="auto"/>
              <w:rPr>
                <w:sz w:val="17"/>
                <w:szCs w:val="17"/>
              </w:rPr>
            </w:pPr>
            <w:r>
              <w:rPr>
                <w:rStyle w:val="Jin"/>
                <w:w w:val="80"/>
                <w:sz w:val="17"/>
                <w:szCs w:val="17"/>
              </w:rPr>
              <w:t>409</w:t>
            </w:r>
          </w:p>
        </w:tc>
        <w:tc>
          <w:tcPr>
            <w:tcW w:w="3432" w:type="dxa"/>
            <w:tcBorders>
              <w:top w:val="single" w:sz="4" w:space="0" w:color="auto"/>
              <w:left w:val="single" w:sz="4" w:space="0" w:color="auto"/>
            </w:tcBorders>
            <w:shd w:val="clear" w:color="auto" w:fill="auto"/>
            <w:vAlign w:val="bottom"/>
          </w:tcPr>
          <w:p w14:paraId="1D09EE9D" w14:textId="77777777" w:rsidR="006B251E" w:rsidRDefault="000278AB">
            <w:pPr>
              <w:pStyle w:val="Jin0"/>
              <w:spacing w:line="240" w:lineRule="auto"/>
              <w:rPr>
                <w:sz w:val="17"/>
                <w:szCs w:val="17"/>
              </w:rPr>
            </w:pPr>
            <w:r>
              <w:rPr>
                <w:rStyle w:val="Jin"/>
                <w:w w:val="80"/>
                <w:sz w:val="17"/>
                <w:szCs w:val="17"/>
              </w:rPr>
              <w:t>Zlomenina kosti krychlové s posunutím úlomků</w:t>
            </w:r>
          </w:p>
        </w:tc>
        <w:tc>
          <w:tcPr>
            <w:tcW w:w="706" w:type="dxa"/>
            <w:tcBorders>
              <w:top w:val="single" w:sz="4" w:space="0" w:color="auto"/>
              <w:left w:val="single" w:sz="4" w:space="0" w:color="auto"/>
            </w:tcBorders>
            <w:shd w:val="clear" w:color="auto" w:fill="auto"/>
            <w:vAlign w:val="bottom"/>
          </w:tcPr>
          <w:p w14:paraId="2113BF6D"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0DA36987" w14:textId="77777777" w:rsidR="006B251E" w:rsidRDefault="000278AB">
            <w:pPr>
              <w:pStyle w:val="Jin0"/>
              <w:spacing w:line="240" w:lineRule="auto"/>
              <w:jc w:val="center"/>
              <w:rPr>
                <w:sz w:val="17"/>
                <w:szCs w:val="17"/>
              </w:rPr>
            </w:pPr>
            <w:r>
              <w:rPr>
                <w:rStyle w:val="Jin"/>
                <w:w w:val="80"/>
                <w:sz w:val="17"/>
                <w:szCs w:val="17"/>
              </w:rPr>
              <w:t>84</w:t>
            </w:r>
          </w:p>
        </w:tc>
      </w:tr>
      <w:tr w:rsidR="006B251E" w14:paraId="39B580DA"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0DC15E83" w14:textId="77777777" w:rsidR="006B251E" w:rsidRDefault="000278AB">
            <w:pPr>
              <w:pStyle w:val="Jin0"/>
              <w:spacing w:line="240" w:lineRule="auto"/>
              <w:rPr>
                <w:sz w:val="17"/>
                <w:szCs w:val="17"/>
              </w:rPr>
            </w:pPr>
            <w:r>
              <w:rPr>
                <w:rStyle w:val="Jin"/>
                <w:w w:val="80"/>
                <w:sz w:val="17"/>
                <w:szCs w:val="17"/>
              </w:rPr>
              <w:t>410</w:t>
            </w:r>
          </w:p>
        </w:tc>
        <w:tc>
          <w:tcPr>
            <w:tcW w:w="3432" w:type="dxa"/>
            <w:tcBorders>
              <w:top w:val="single" w:sz="4" w:space="0" w:color="auto"/>
              <w:left w:val="single" w:sz="4" w:space="0" w:color="auto"/>
            </w:tcBorders>
            <w:shd w:val="clear" w:color="auto" w:fill="auto"/>
            <w:vAlign w:val="bottom"/>
          </w:tcPr>
          <w:p w14:paraId="4E538914" w14:textId="77777777" w:rsidR="006B251E" w:rsidRDefault="000278AB">
            <w:pPr>
              <w:pStyle w:val="Jin0"/>
              <w:spacing w:line="240" w:lineRule="auto"/>
              <w:rPr>
                <w:sz w:val="17"/>
                <w:szCs w:val="17"/>
              </w:rPr>
            </w:pPr>
            <w:r>
              <w:rPr>
                <w:rStyle w:val="Jin"/>
                <w:w w:val="80"/>
                <w:sz w:val="17"/>
                <w:szCs w:val="17"/>
              </w:rPr>
              <w:t>Zlomenina kosti člunkové bez posunutí úlomků</w:t>
            </w:r>
          </w:p>
        </w:tc>
        <w:tc>
          <w:tcPr>
            <w:tcW w:w="706" w:type="dxa"/>
            <w:tcBorders>
              <w:top w:val="single" w:sz="4" w:space="0" w:color="auto"/>
              <w:left w:val="single" w:sz="4" w:space="0" w:color="auto"/>
            </w:tcBorders>
            <w:shd w:val="clear" w:color="auto" w:fill="auto"/>
            <w:vAlign w:val="bottom"/>
          </w:tcPr>
          <w:p w14:paraId="75BE94A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2B5A13C7" w14:textId="77777777" w:rsidR="006B251E" w:rsidRDefault="000278AB">
            <w:pPr>
              <w:pStyle w:val="Jin0"/>
              <w:spacing w:line="240" w:lineRule="auto"/>
              <w:jc w:val="center"/>
              <w:rPr>
                <w:sz w:val="17"/>
                <w:szCs w:val="17"/>
              </w:rPr>
            </w:pPr>
            <w:r>
              <w:rPr>
                <w:rStyle w:val="Jin"/>
                <w:w w:val="80"/>
                <w:sz w:val="17"/>
                <w:szCs w:val="17"/>
              </w:rPr>
              <w:t>70</w:t>
            </w:r>
          </w:p>
        </w:tc>
      </w:tr>
      <w:tr w:rsidR="006B251E" w14:paraId="47987A9F"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031CF095" w14:textId="77777777" w:rsidR="006B251E" w:rsidRDefault="000278AB">
            <w:pPr>
              <w:pStyle w:val="Jin0"/>
              <w:spacing w:line="240" w:lineRule="auto"/>
              <w:rPr>
                <w:sz w:val="17"/>
                <w:szCs w:val="17"/>
              </w:rPr>
            </w:pPr>
            <w:r>
              <w:rPr>
                <w:rStyle w:val="Jin"/>
                <w:w w:val="80"/>
                <w:sz w:val="17"/>
                <w:szCs w:val="17"/>
              </w:rPr>
              <w:t>411</w:t>
            </w:r>
          </w:p>
        </w:tc>
        <w:tc>
          <w:tcPr>
            <w:tcW w:w="3432" w:type="dxa"/>
            <w:tcBorders>
              <w:top w:val="single" w:sz="4" w:space="0" w:color="auto"/>
              <w:left w:val="single" w:sz="4" w:space="0" w:color="auto"/>
            </w:tcBorders>
            <w:shd w:val="clear" w:color="auto" w:fill="auto"/>
            <w:vAlign w:val="bottom"/>
          </w:tcPr>
          <w:p w14:paraId="08463F40" w14:textId="77777777" w:rsidR="006B251E" w:rsidRDefault="000278AB">
            <w:pPr>
              <w:pStyle w:val="Jin0"/>
              <w:spacing w:line="240" w:lineRule="auto"/>
              <w:rPr>
                <w:sz w:val="17"/>
                <w:szCs w:val="17"/>
              </w:rPr>
            </w:pPr>
            <w:r>
              <w:rPr>
                <w:rStyle w:val="Jin"/>
                <w:w w:val="80"/>
                <w:sz w:val="17"/>
                <w:szCs w:val="17"/>
              </w:rPr>
              <w:t>Zlomenina kosti člunkové luxační</w:t>
            </w:r>
          </w:p>
        </w:tc>
        <w:tc>
          <w:tcPr>
            <w:tcW w:w="706" w:type="dxa"/>
            <w:tcBorders>
              <w:top w:val="single" w:sz="4" w:space="0" w:color="auto"/>
              <w:left w:val="single" w:sz="4" w:space="0" w:color="auto"/>
            </w:tcBorders>
            <w:shd w:val="clear" w:color="auto" w:fill="auto"/>
            <w:vAlign w:val="bottom"/>
          </w:tcPr>
          <w:p w14:paraId="09F539CC"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1FB6EC6B" w14:textId="77777777" w:rsidR="006B251E" w:rsidRDefault="000278AB">
            <w:pPr>
              <w:pStyle w:val="Jin0"/>
              <w:spacing w:line="240" w:lineRule="auto"/>
              <w:jc w:val="center"/>
              <w:rPr>
                <w:sz w:val="17"/>
                <w:szCs w:val="17"/>
              </w:rPr>
            </w:pPr>
            <w:r>
              <w:rPr>
                <w:rStyle w:val="Jin"/>
                <w:w w:val="80"/>
                <w:sz w:val="17"/>
                <w:szCs w:val="17"/>
              </w:rPr>
              <w:t>140</w:t>
            </w:r>
          </w:p>
        </w:tc>
      </w:tr>
      <w:tr w:rsidR="006B251E" w14:paraId="5B59069A"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3FA51016" w14:textId="77777777" w:rsidR="006B251E" w:rsidRDefault="000278AB">
            <w:pPr>
              <w:pStyle w:val="Jin0"/>
              <w:spacing w:line="240" w:lineRule="auto"/>
              <w:rPr>
                <w:sz w:val="17"/>
                <w:szCs w:val="17"/>
              </w:rPr>
            </w:pPr>
            <w:r>
              <w:rPr>
                <w:rStyle w:val="Jin"/>
                <w:w w:val="80"/>
                <w:sz w:val="17"/>
                <w:szCs w:val="17"/>
              </w:rPr>
              <w:t>412</w:t>
            </w:r>
          </w:p>
        </w:tc>
        <w:tc>
          <w:tcPr>
            <w:tcW w:w="3432" w:type="dxa"/>
            <w:tcBorders>
              <w:top w:val="single" w:sz="4" w:space="0" w:color="auto"/>
              <w:left w:val="single" w:sz="4" w:space="0" w:color="auto"/>
            </w:tcBorders>
            <w:shd w:val="clear" w:color="auto" w:fill="auto"/>
            <w:vAlign w:val="bottom"/>
          </w:tcPr>
          <w:p w14:paraId="3A66EC2B" w14:textId="77777777" w:rsidR="006B251E" w:rsidRDefault="000278AB">
            <w:pPr>
              <w:pStyle w:val="Jin0"/>
              <w:spacing w:line="240" w:lineRule="auto"/>
              <w:rPr>
                <w:sz w:val="17"/>
                <w:szCs w:val="17"/>
              </w:rPr>
            </w:pPr>
            <w:r>
              <w:rPr>
                <w:rStyle w:val="Jin"/>
                <w:w w:val="80"/>
                <w:sz w:val="17"/>
                <w:szCs w:val="17"/>
              </w:rPr>
              <w:t>Zlomenina kosti člunkové komplikované nekrózou</w:t>
            </w:r>
          </w:p>
        </w:tc>
        <w:tc>
          <w:tcPr>
            <w:tcW w:w="706" w:type="dxa"/>
            <w:tcBorders>
              <w:top w:val="single" w:sz="4" w:space="0" w:color="auto"/>
              <w:left w:val="single" w:sz="4" w:space="0" w:color="auto"/>
            </w:tcBorders>
            <w:shd w:val="clear" w:color="auto" w:fill="auto"/>
            <w:vAlign w:val="bottom"/>
          </w:tcPr>
          <w:p w14:paraId="197EEEBD"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35997638" w14:textId="77777777" w:rsidR="006B251E" w:rsidRDefault="000278AB">
            <w:pPr>
              <w:pStyle w:val="Jin0"/>
              <w:spacing w:line="240" w:lineRule="auto"/>
              <w:jc w:val="center"/>
              <w:rPr>
                <w:sz w:val="17"/>
                <w:szCs w:val="17"/>
              </w:rPr>
            </w:pPr>
            <w:r>
              <w:rPr>
                <w:rStyle w:val="Jin"/>
                <w:w w:val="80"/>
                <w:sz w:val="17"/>
                <w:szCs w:val="17"/>
              </w:rPr>
              <w:t>365</w:t>
            </w:r>
          </w:p>
        </w:tc>
      </w:tr>
      <w:tr w:rsidR="006B251E" w14:paraId="052C17AE"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015F2DFF" w14:textId="77777777" w:rsidR="006B251E" w:rsidRDefault="000278AB">
            <w:pPr>
              <w:pStyle w:val="Jin0"/>
              <w:spacing w:line="240" w:lineRule="auto"/>
              <w:rPr>
                <w:sz w:val="17"/>
                <w:szCs w:val="17"/>
              </w:rPr>
            </w:pPr>
            <w:r>
              <w:rPr>
                <w:rStyle w:val="Jin"/>
                <w:w w:val="80"/>
                <w:sz w:val="17"/>
                <w:szCs w:val="17"/>
              </w:rPr>
              <w:t>413</w:t>
            </w:r>
          </w:p>
        </w:tc>
        <w:tc>
          <w:tcPr>
            <w:tcW w:w="3432" w:type="dxa"/>
            <w:tcBorders>
              <w:top w:val="single" w:sz="4" w:space="0" w:color="auto"/>
              <w:left w:val="single" w:sz="4" w:space="0" w:color="auto"/>
            </w:tcBorders>
            <w:shd w:val="clear" w:color="auto" w:fill="auto"/>
            <w:vAlign w:val="bottom"/>
          </w:tcPr>
          <w:p w14:paraId="3B744044" w14:textId="77777777" w:rsidR="006B251E" w:rsidRDefault="000278AB">
            <w:pPr>
              <w:pStyle w:val="Jin0"/>
              <w:spacing w:line="240" w:lineRule="auto"/>
              <w:rPr>
                <w:sz w:val="17"/>
                <w:szCs w:val="17"/>
              </w:rPr>
            </w:pPr>
            <w:r>
              <w:rPr>
                <w:rStyle w:val="Jin"/>
                <w:w w:val="80"/>
                <w:sz w:val="17"/>
                <w:szCs w:val="17"/>
              </w:rPr>
              <w:t>Zlomenina jedné kosti klínové bez posunutí úlomků</w:t>
            </w:r>
          </w:p>
        </w:tc>
        <w:tc>
          <w:tcPr>
            <w:tcW w:w="706" w:type="dxa"/>
            <w:tcBorders>
              <w:top w:val="single" w:sz="4" w:space="0" w:color="auto"/>
              <w:left w:val="single" w:sz="4" w:space="0" w:color="auto"/>
            </w:tcBorders>
            <w:shd w:val="clear" w:color="auto" w:fill="auto"/>
            <w:vAlign w:val="bottom"/>
          </w:tcPr>
          <w:p w14:paraId="75D2461F"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1ED8FB44" w14:textId="77777777" w:rsidR="006B251E" w:rsidRDefault="000278AB">
            <w:pPr>
              <w:pStyle w:val="Jin0"/>
              <w:spacing w:line="240" w:lineRule="auto"/>
              <w:jc w:val="center"/>
              <w:rPr>
                <w:sz w:val="17"/>
                <w:szCs w:val="17"/>
              </w:rPr>
            </w:pPr>
            <w:r>
              <w:rPr>
                <w:rStyle w:val="Jin"/>
                <w:w w:val="80"/>
                <w:sz w:val="17"/>
                <w:szCs w:val="17"/>
              </w:rPr>
              <w:t>70</w:t>
            </w:r>
          </w:p>
        </w:tc>
      </w:tr>
      <w:tr w:rsidR="006B251E" w14:paraId="347B2CFA" w14:textId="77777777">
        <w:trPr>
          <w:trHeight w:hRule="exact" w:val="288"/>
          <w:jc w:val="center"/>
        </w:trPr>
        <w:tc>
          <w:tcPr>
            <w:tcW w:w="432" w:type="dxa"/>
            <w:tcBorders>
              <w:top w:val="single" w:sz="4" w:space="0" w:color="auto"/>
              <w:left w:val="single" w:sz="4" w:space="0" w:color="auto"/>
              <w:bottom w:val="single" w:sz="4" w:space="0" w:color="auto"/>
            </w:tcBorders>
            <w:shd w:val="clear" w:color="auto" w:fill="auto"/>
            <w:vAlign w:val="bottom"/>
          </w:tcPr>
          <w:p w14:paraId="079515A1" w14:textId="77777777" w:rsidR="006B251E" w:rsidRDefault="000278AB">
            <w:pPr>
              <w:pStyle w:val="Jin0"/>
              <w:spacing w:line="240" w:lineRule="auto"/>
              <w:rPr>
                <w:sz w:val="17"/>
                <w:szCs w:val="17"/>
              </w:rPr>
            </w:pPr>
            <w:r>
              <w:rPr>
                <w:rStyle w:val="Jin"/>
                <w:w w:val="80"/>
                <w:sz w:val="17"/>
                <w:szCs w:val="17"/>
              </w:rPr>
              <w:t>414</w:t>
            </w:r>
          </w:p>
        </w:tc>
        <w:tc>
          <w:tcPr>
            <w:tcW w:w="3432" w:type="dxa"/>
            <w:tcBorders>
              <w:top w:val="single" w:sz="4" w:space="0" w:color="auto"/>
              <w:left w:val="single" w:sz="4" w:space="0" w:color="auto"/>
              <w:bottom w:val="single" w:sz="4" w:space="0" w:color="auto"/>
            </w:tcBorders>
            <w:shd w:val="clear" w:color="auto" w:fill="auto"/>
            <w:vAlign w:val="bottom"/>
          </w:tcPr>
          <w:p w14:paraId="7D6B636D" w14:textId="77777777" w:rsidR="006B251E" w:rsidRDefault="000278AB">
            <w:pPr>
              <w:pStyle w:val="Jin0"/>
              <w:spacing w:line="240" w:lineRule="auto"/>
              <w:rPr>
                <w:sz w:val="17"/>
                <w:szCs w:val="17"/>
              </w:rPr>
            </w:pPr>
            <w:r>
              <w:rPr>
                <w:rStyle w:val="Jin"/>
                <w:w w:val="80"/>
                <w:sz w:val="17"/>
                <w:szCs w:val="17"/>
              </w:rPr>
              <w:t>Zlomenina jedné kosti klínové s posunutím úlomků</w:t>
            </w:r>
          </w:p>
        </w:tc>
        <w:tc>
          <w:tcPr>
            <w:tcW w:w="706" w:type="dxa"/>
            <w:tcBorders>
              <w:top w:val="single" w:sz="4" w:space="0" w:color="auto"/>
              <w:left w:val="single" w:sz="4" w:space="0" w:color="auto"/>
              <w:bottom w:val="single" w:sz="4" w:space="0" w:color="auto"/>
            </w:tcBorders>
            <w:shd w:val="clear" w:color="auto" w:fill="auto"/>
            <w:vAlign w:val="bottom"/>
          </w:tcPr>
          <w:p w14:paraId="1BD257AB"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14:paraId="6F79F364" w14:textId="77777777" w:rsidR="006B251E" w:rsidRDefault="000278AB">
            <w:pPr>
              <w:pStyle w:val="Jin0"/>
              <w:spacing w:line="240" w:lineRule="auto"/>
              <w:jc w:val="center"/>
              <w:rPr>
                <w:sz w:val="17"/>
                <w:szCs w:val="17"/>
              </w:rPr>
            </w:pPr>
            <w:r>
              <w:rPr>
                <w:rStyle w:val="Jin"/>
                <w:w w:val="80"/>
                <w:sz w:val="17"/>
                <w:szCs w:val="17"/>
              </w:rPr>
              <w:t>84</w:t>
            </w:r>
          </w:p>
        </w:tc>
      </w:tr>
      <w:tr w:rsidR="006B251E" w14:paraId="31161177"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74795127" w14:textId="77777777" w:rsidR="006B251E" w:rsidRDefault="000278AB">
            <w:pPr>
              <w:pStyle w:val="Jin0"/>
              <w:spacing w:line="240" w:lineRule="auto"/>
              <w:rPr>
                <w:sz w:val="17"/>
                <w:szCs w:val="17"/>
              </w:rPr>
            </w:pPr>
            <w:r>
              <w:rPr>
                <w:rStyle w:val="Jin"/>
                <w:w w:val="80"/>
                <w:sz w:val="17"/>
                <w:szCs w:val="17"/>
              </w:rPr>
              <w:t>415</w:t>
            </w:r>
          </w:p>
        </w:tc>
        <w:tc>
          <w:tcPr>
            <w:tcW w:w="3432" w:type="dxa"/>
            <w:tcBorders>
              <w:top w:val="single" w:sz="4" w:space="0" w:color="auto"/>
              <w:left w:val="single" w:sz="4" w:space="0" w:color="auto"/>
            </w:tcBorders>
            <w:shd w:val="clear" w:color="auto" w:fill="auto"/>
            <w:vAlign w:val="bottom"/>
          </w:tcPr>
          <w:p w14:paraId="6D2B394E" w14:textId="77777777" w:rsidR="006B251E" w:rsidRDefault="000278AB">
            <w:pPr>
              <w:pStyle w:val="Jin0"/>
              <w:spacing w:line="240" w:lineRule="auto"/>
              <w:rPr>
                <w:sz w:val="17"/>
                <w:szCs w:val="17"/>
              </w:rPr>
            </w:pPr>
            <w:r>
              <w:rPr>
                <w:rStyle w:val="Jin"/>
                <w:w w:val="80"/>
                <w:sz w:val="17"/>
                <w:szCs w:val="17"/>
              </w:rPr>
              <w:t>Zlomenina více kostí klínových bez posunutí</w:t>
            </w:r>
          </w:p>
        </w:tc>
        <w:tc>
          <w:tcPr>
            <w:tcW w:w="706" w:type="dxa"/>
            <w:tcBorders>
              <w:top w:val="single" w:sz="4" w:space="0" w:color="auto"/>
              <w:left w:val="single" w:sz="4" w:space="0" w:color="auto"/>
            </w:tcBorders>
            <w:shd w:val="clear" w:color="auto" w:fill="auto"/>
            <w:vAlign w:val="bottom"/>
          </w:tcPr>
          <w:p w14:paraId="2E425428"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41A34EE2"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69838CC"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6A8C225" w14:textId="77777777" w:rsidR="006B251E" w:rsidRDefault="000278AB">
            <w:pPr>
              <w:pStyle w:val="Jin0"/>
              <w:spacing w:line="240" w:lineRule="auto"/>
              <w:rPr>
                <w:sz w:val="17"/>
                <w:szCs w:val="17"/>
              </w:rPr>
            </w:pPr>
            <w:r>
              <w:rPr>
                <w:rStyle w:val="Jin"/>
                <w:w w:val="80"/>
                <w:sz w:val="17"/>
                <w:szCs w:val="17"/>
              </w:rPr>
              <w:t>416</w:t>
            </w:r>
          </w:p>
        </w:tc>
        <w:tc>
          <w:tcPr>
            <w:tcW w:w="3432" w:type="dxa"/>
            <w:tcBorders>
              <w:top w:val="single" w:sz="4" w:space="0" w:color="auto"/>
              <w:left w:val="single" w:sz="4" w:space="0" w:color="auto"/>
            </w:tcBorders>
            <w:shd w:val="clear" w:color="auto" w:fill="auto"/>
            <w:vAlign w:val="bottom"/>
          </w:tcPr>
          <w:p w14:paraId="032CDCF6" w14:textId="77777777" w:rsidR="006B251E" w:rsidRDefault="000278AB">
            <w:pPr>
              <w:pStyle w:val="Jin0"/>
              <w:spacing w:line="240" w:lineRule="auto"/>
              <w:rPr>
                <w:sz w:val="17"/>
                <w:szCs w:val="17"/>
              </w:rPr>
            </w:pPr>
            <w:r>
              <w:rPr>
                <w:rStyle w:val="Jin"/>
                <w:w w:val="80"/>
                <w:sz w:val="17"/>
                <w:szCs w:val="17"/>
              </w:rPr>
              <w:t>Zlomenina více kostí klínových s posunutím</w:t>
            </w:r>
          </w:p>
        </w:tc>
        <w:tc>
          <w:tcPr>
            <w:tcW w:w="706" w:type="dxa"/>
            <w:tcBorders>
              <w:top w:val="single" w:sz="4" w:space="0" w:color="auto"/>
              <w:left w:val="single" w:sz="4" w:space="0" w:color="auto"/>
            </w:tcBorders>
            <w:shd w:val="clear" w:color="auto" w:fill="auto"/>
            <w:vAlign w:val="bottom"/>
          </w:tcPr>
          <w:p w14:paraId="6B2582D6"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191931CD"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49789C28"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48C7D435" w14:textId="77777777" w:rsidR="006B251E" w:rsidRDefault="000278AB">
            <w:pPr>
              <w:pStyle w:val="Jin0"/>
              <w:spacing w:line="240" w:lineRule="auto"/>
              <w:rPr>
                <w:sz w:val="17"/>
                <w:szCs w:val="17"/>
              </w:rPr>
            </w:pPr>
            <w:r>
              <w:rPr>
                <w:rStyle w:val="Jin"/>
                <w:w w:val="80"/>
                <w:sz w:val="17"/>
                <w:szCs w:val="17"/>
              </w:rPr>
              <w:t>417</w:t>
            </w:r>
          </w:p>
        </w:tc>
        <w:tc>
          <w:tcPr>
            <w:tcW w:w="3432" w:type="dxa"/>
            <w:tcBorders>
              <w:top w:val="single" w:sz="4" w:space="0" w:color="auto"/>
              <w:left w:val="single" w:sz="4" w:space="0" w:color="auto"/>
            </w:tcBorders>
            <w:shd w:val="clear" w:color="auto" w:fill="auto"/>
            <w:vAlign w:val="bottom"/>
          </w:tcPr>
          <w:p w14:paraId="3524D6E3" w14:textId="77777777" w:rsidR="006B251E" w:rsidRDefault="000278AB">
            <w:pPr>
              <w:pStyle w:val="Jin0"/>
              <w:spacing w:line="240" w:lineRule="auto"/>
              <w:rPr>
                <w:sz w:val="17"/>
                <w:szCs w:val="17"/>
              </w:rPr>
            </w:pPr>
            <w:r>
              <w:rPr>
                <w:rStyle w:val="Jin"/>
                <w:w w:val="80"/>
                <w:sz w:val="17"/>
                <w:szCs w:val="17"/>
              </w:rPr>
              <w:t>Odlomení base páté kůstky zánártní</w:t>
            </w:r>
          </w:p>
        </w:tc>
        <w:tc>
          <w:tcPr>
            <w:tcW w:w="706" w:type="dxa"/>
            <w:tcBorders>
              <w:top w:val="single" w:sz="4" w:space="0" w:color="auto"/>
              <w:left w:val="single" w:sz="4" w:space="0" w:color="auto"/>
            </w:tcBorders>
            <w:shd w:val="clear" w:color="auto" w:fill="auto"/>
            <w:vAlign w:val="bottom"/>
          </w:tcPr>
          <w:p w14:paraId="61548FF0"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0422E35A"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36029D7E"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330B87AB" w14:textId="77777777" w:rsidR="006B251E" w:rsidRDefault="000278AB">
            <w:pPr>
              <w:pStyle w:val="Jin0"/>
              <w:spacing w:line="240" w:lineRule="auto"/>
              <w:rPr>
                <w:sz w:val="17"/>
                <w:szCs w:val="17"/>
              </w:rPr>
            </w:pPr>
            <w:r>
              <w:rPr>
                <w:rStyle w:val="Jin"/>
                <w:w w:val="80"/>
                <w:sz w:val="17"/>
                <w:szCs w:val="17"/>
              </w:rPr>
              <w:t>418</w:t>
            </w:r>
          </w:p>
        </w:tc>
        <w:tc>
          <w:tcPr>
            <w:tcW w:w="3432" w:type="dxa"/>
            <w:tcBorders>
              <w:top w:val="single" w:sz="4" w:space="0" w:color="auto"/>
              <w:left w:val="single" w:sz="4" w:space="0" w:color="auto"/>
            </w:tcBorders>
            <w:shd w:val="clear" w:color="auto" w:fill="auto"/>
            <w:vAlign w:val="bottom"/>
          </w:tcPr>
          <w:p w14:paraId="5C607C7E" w14:textId="77777777" w:rsidR="006B251E" w:rsidRDefault="000278AB">
            <w:pPr>
              <w:pStyle w:val="Jin0"/>
              <w:spacing w:line="230" w:lineRule="auto"/>
              <w:rPr>
                <w:sz w:val="17"/>
                <w:szCs w:val="17"/>
              </w:rPr>
            </w:pPr>
            <w:r>
              <w:rPr>
                <w:rStyle w:val="Jin"/>
                <w:w w:val="80"/>
                <w:sz w:val="17"/>
                <w:szCs w:val="17"/>
              </w:rPr>
              <w:t>Zlomenina kůstek zánártních palce nebo malíku bez posunutí</w:t>
            </w:r>
          </w:p>
        </w:tc>
        <w:tc>
          <w:tcPr>
            <w:tcW w:w="706" w:type="dxa"/>
            <w:tcBorders>
              <w:top w:val="single" w:sz="4" w:space="0" w:color="auto"/>
              <w:left w:val="single" w:sz="4" w:space="0" w:color="auto"/>
            </w:tcBorders>
            <w:shd w:val="clear" w:color="auto" w:fill="auto"/>
            <w:vAlign w:val="center"/>
          </w:tcPr>
          <w:p w14:paraId="7C94D1A6"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743BD260" w14:textId="77777777" w:rsidR="006B251E" w:rsidRDefault="000278AB">
            <w:pPr>
              <w:pStyle w:val="Jin0"/>
              <w:spacing w:line="240" w:lineRule="auto"/>
              <w:ind w:firstLine="220"/>
              <w:rPr>
                <w:sz w:val="17"/>
                <w:szCs w:val="17"/>
              </w:rPr>
            </w:pPr>
            <w:r>
              <w:rPr>
                <w:rStyle w:val="Jin"/>
                <w:w w:val="80"/>
                <w:sz w:val="17"/>
                <w:szCs w:val="17"/>
              </w:rPr>
              <w:t>49</w:t>
            </w:r>
          </w:p>
        </w:tc>
      </w:tr>
      <w:tr w:rsidR="006B251E" w14:paraId="40135B5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1D60C4EA" w14:textId="77777777" w:rsidR="006B251E" w:rsidRDefault="000278AB">
            <w:pPr>
              <w:pStyle w:val="Jin0"/>
              <w:spacing w:line="240" w:lineRule="auto"/>
              <w:rPr>
                <w:sz w:val="17"/>
                <w:szCs w:val="17"/>
              </w:rPr>
            </w:pPr>
            <w:r>
              <w:rPr>
                <w:rStyle w:val="Jin"/>
                <w:w w:val="80"/>
                <w:sz w:val="17"/>
                <w:szCs w:val="17"/>
              </w:rPr>
              <w:t>419</w:t>
            </w:r>
          </w:p>
        </w:tc>
        <w:tc>
          <w:tcPr>
            <w:tcW w:w="3432" w:type="dxa"/>
            <w:tcBorders>
              <w:top w:val="single" w:sz="4" w:space="0" w:color="auto"/>
              <w:left w:val="single" w:sz="4" w:space="0" w:color="auto"/>
            </w:tcBorders>
            <w:shd w:val="clear" w:color="auto" w:fill="auto"/>
            <w:vAlign w:val="bottom"/>
          </w:tcPr>
          <w:p w14:paraId="246F0C31" w14:textId="77777777" w:rsidR="006B251E" w:rsidRDefault="000278AB">
            <w:pPr>
              <w:pStyle w:val="Jin0"/>
              <w:spacing w:line="240" w:lineRule="auto"/>
              <w:rPr>
                <w:sz w:val="17"/>
                <w:szCs w:val="17"/>
              </w:rPr>
            </w:pPr>
            <w:r>
              <w:rPr>
                <w:rStyle w:val="Jin"/>
                <w:w w:val="80"/>
                <w:sz w:val="17"/>
                <w:szCs w:val="17"/>
              </w:rPr>
              <w:t>Zlomenina kůstek zánártních palce nebo malíku s posunutím</w:t>
            </w:r>
          </w:p>
        </w:tc>
        <w:tc>
          <w:tcPr>
            <w:tcW w:w="706" w:type="dxa"/>
            <w:tcBorders>
              <w:top w:val="single" w:sz="4" w:space="0" w:color="auto"/>
              <w:left w:val="single" w:sz="4" w:space="0" w:color="auto"/>
            </w:tcBorders>
            <w:shd w:val="clear" w:color="auto" w:fill="auto"/>
            <w:vAlign w:val="center"/>
          </w:tcPr>
          <w:p w14:paraId="53337CB5"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7943FB79"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6EAA969B"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41A4520E" w14:textId="77777777" w:rsidR="006B251E" w:rsidRDefault="000278AB">
            <w:pPr>
              <w:pStyle w:val="Jin0"/>
              <w:spacing w:line="240" w:lineRule="auto"/>
              <w:rPr>
                <w:sz w:val="17"/>
                <w:szCs w:val="17"/>
              </w:rPr>
            </w:pPr>
            <w:r>
              <w:rPr>
                <w:rStyle w:val="Jin"/>
                <w:w w:val="80"/>
                <w:sz w:val="17"/>
                <w:szCs w:val="17"/>
              </w:rPr>
              <w:t>420</w:t>
            </w:r>
          </w:p>
        </w:tc>
        <w:tc>
          <w:tcPr>
            <w:tcW w:w="3432" w:type="dxa"/>
            <w:tcBorders>
              <w:top w:val="single" w:sz="4" w:space="0" w:color="auto"/>
              <w:left w:val="single" w:sz="4" w:space="0" w:color="auto"/>
            </w:tcBorders>
            <w:shd w:val="clear" w:color="auto" w:fill="auto"/>
            <w:vAlign w:val="bottom"/>
          </w:tcPr>
          <w:p w14:paraId="57ECAC11" w14:textId="77777777" w:rsidR="006B251E" w:rsidRDefault="000278AB">
            <w:pPr>
              <w:pStyle w:val="Jin0"/>
              <w:spacing w:line="230" w:lineRule="auto"/>
              <w:rPr>
                <w:sz w:val="17"/>
                <w:szCs w:val="17"/>
              </w:rPr>
            </w:pPr>
            <w:r>
              <w:rPr>
                <w:rStyle w:val="Jin"/>
                <w:w w:val="80"/>
                <w:sz w:val="17"/>
                <w:szCs w:val="17"/>
              </w:rPr>
              <w:t>Zlomenina kůstek zánártních palce nebo malíku otevřená nebo operovaná</w:t>
            </w:r>
          </w:p>
        </w:tc>
        <w:tc>
          <w:tcPr>
            <w:tcW w:w="706" w:type="dxa"/>
            <w:tcBorders>
              <w:top w:val="single" w:sz="4" w:space="0" w:color="auto"/>
              <w:left w:val="single" w:sz="4" w:space="0" w:color="auto"/>
            </w:tcBorders>
            <w:shd w:val="clear" w:color="auto" w:fill="auto"/>
            <w:vAlign w:val="center"/>
          </w:tcPr>
          <w:p w14:paraId="2D91DEDF"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501FCA8E"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7AD3571"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21609D2A" w14:textId="77777777" w:rsidR="006B251E" w:rsidRDefault="000278AB">
            <w:pPr>
              <w:pStyle w:val="Jin0"/>
              <w:spacing w:line="240" w:lineRule="auto"/>
              <w:rPr>
                <w:sz w:val="17"/>
                <w:szCs w:val="17"/>
              </w:rPr>
            </w:pPr>
            <w:r>
              <w:rPr>
                <w:rStyle w:val="Jin"/>
                <w:w w:val="80"/>
                <w:sz w:val="17"/>
                <w:szCs w:val="17"/>
              </w:rPr>
              <w:t>421</w:t>
            </w:r>
          </w:p>
        </w:tc>
        <w:tc>
          <w:tcPr>
            <w:tcW w:w="3432" w:type="dxa"/>
            <w:tcBorders>
              <w:top w:val="single" w:sz="4" w:space="0" w:color="auto"/>
              <w:left w:val="single" w:sz="4" w:space="0" w:color="auto"/>
            </w:tcBorders>
            <w:shd w:val="clear" w:color="auto" w:fill="auto"/>
            <w:vAlign w:val="bottom"/>
          </w:tcPr>
          <w:p w14:paraId="127A1A9E" w14:textId="77777777" w:rsidR="006B251E" w:rsidRDefault="000278AB">
            <w:pPr>
              <w:pStyle w:val="Jin0"/>
              <w:spacing w:line="230" w:lineRule="auto"/>
              <w:rPr>
                <w:sz w:val="17"/>
                <w:szCs w:val="17"/>
              </w:rPr>
            </w:pPr>
            <w:r>
              <w:rPr>
                <w:rStyle w:val="Jin"/>
                <w:w w:val="80"/>
                <w:sz w:val="17"/>
                <w:szCs w:val="17"/>
              </w:rPr>
              <w:t>Zlomenina kůstek zánártních jiného prstu než palce nebo malíku bez posunutí</w:t>
            </w:r>
          </w:p>
        </w:tc>
        <w:tc>
          <w:tcPr>
            <w:tcW w:w="706" w:type="dxa"/>
            <w:tcBorders>
              <w:top w:val="single" w:sz="4" w:space="0" w:color="auto"/>
              <w:left w:val="single" w:sz="4" w:space="0" w:color="auto"/>
            </w:tcBorders>
            <w:shd w:val="clear" w:color="auto" w:fill="auto"/>
            <w:vAlign w:val="center"/>
          </w:tcPr>
          <w:p w14:paraId="715BE860"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6DEEA7EE"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4571E131"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AE8241D" w14:textId="77777777" w:rsidR="006B251E" w:rsidRDefault="000278AB">
            <w:pPr>
              <w:pStyle w:val="Jin0"/>
              <w:spacing w:line="240" w:lineRule="auto"/>
              <w:rPr>
                <w:sz w:val="17"/>
                <w:szCs w:val="17"/>
              </w:rPr>
            </w:pPr>
            <w:r>
              <w:rPr>
                <w:rStyle w:val="Jin"/>
                <w:w w:val="80"/>
                <w:sz w:val="17"/>
                <w:szCs w:val="17"/>
              </w:rPr>
              <w:t>422</w:t>
            </w:r>
          </w:p>
        </w:tc>
        <w:tc>
          <w:tcPr>
            <w:tcW w:w="3432" w:type="dxa"/>
            <w:tcBorders>
              <w:top w:val="single" w:sz="4" w:space="0" w:color="auto"/>
              <w:left w:val="single" w:sz="4" w:space="0" w:color="auto"/>
            </w:tcBorders>
            <w:shd w:val="clear" w:color="auto" w:fill="auto"/>
            <w:vAlign w:val="bottom"/>
          </w:tcPr>
          <w:p w14:paraId="46BE5450" w14:textId="77777777" w:rsidR="006B251E" w:rsidRDefault="000278AB">
            <w:pPr>
              <w:pStyle w:val="Jin0"/>
              <w:spacing w:line="240" w:lineRule="auto"/>
              <w:rPr>
                <w:sz w:val="17"/>
                <w:szCs w:val="17"/>
              </w:rPr>
            </w:pPr>
            <w:r>
              <w:rPr>
                <w:rStyle w:val="Jin"/>
                <w:w w:val="80"/>
                <w:sz w:val="17"/>
                <w:szCs w:val="17"/>
              </w:rPr>
              <w:t>Zlomenina kůstek zánártních jiného prstu než palce nebo malíku s posunem</w:t>
            </w:r>
          </w:p>
        </w:tc>
        <w:tc>
          <w:tcPr>
            <w:tcW w:w="706" w:type="dxa"/>
            <w:tcBorders>
              <w:top w:val="single" w:sz="4" w:space="0" w:color="auto"/>
              <w:left w:val="single" w:sz="4" w:space="0" w:color="auto"/>
            </w:tcBorders>
            <w:shd w:val="clear" w:color="auto" w:fill="auto"/>
            <w:vAlign w:val="center"/>
          </w:tcPr>
          <w:p w14:paraId="0EB54A7F"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5BF79DE9"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41F4FD32"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3CD8DDB5" w14:textId="77777777" w:rsidR="006B251E" w:rsidRDefault="000278AB">
            <w:pPr>
              <w:pStyle w:val="Jin0"/>
              <w:spacing w:line="240" w:lineRule="auto"/>
              <w:rPr>
                <w:sz w:val="17"/>
                <w:szCs w:val="17"/>
              </w:rPr>
            </w:pPr>
            <w:r>
              <w:rPr>
                <w:rStyle w:val="Jin"/>
                <w:w w:val="80"/>
                <w:sz w:val="17"/>
                <w:szCs w:val="17"/>
              </w:rPr>
              <w:t>423</w:t>
            </w:r>
          </w:p>
        </w:tc>
        <w:tc>
          <w:tcPr>
            <w:tcW w:w="3432" w:type="dxa"/>
            <w:tcBorders>
              <w:top w:val="single" w:sz="4" w:space="0" w:color="auto"/>
              <w:left w:val="single" w:sz="4" w:space="0" w:color="auto"/>
            </w:tcBorders>
            <w:shd w:val="clear" w:color="auto" w:fill="auto"/>
          </w:tcPr>
          <w:p w14:paraId="66BE387A" w14:textId="77777777" w:rsidR="006B251E" w:rsidRDefault="000278AB">
            <w:pPr>
              <w:pStyle w:val="Jin0"/>
              <w:spacing w:line="240" w:lineRule="auto"/>
              <w:rPr>
                <w:sz w:val="17"/>
                <w:szCs w:val="17"/>
              </w:rPr>
            </w:pPr>
            <w:r>
              <w:rPr>
                <w:rStyle w:val="Jin"/>
                <w:w w:val="80"/>
                <w:sz w:val="17"/>
                <w:szCs w:val="17"/>
              </w:rPr>
              <w:t>Zlomenina kůstek zánártních více prstů bez posunutí úlomků</w:t>
            </w:r>
          </w:p>
        </w:tc>
        <w:tc>
          <w:tcPr>
            <w:tcW w:w="706" w:type="dxa"/>
            <w:tcBorders>
              <w:top w:val="single" w:sz="4" w:space="0" w:color="auto"/>
              <w:left w:val="single" w:sz="4" w:space="0" w:color="auto"/>
            </w:tcBorders>
            <w:shd w:val="clear" w:color="auto" w:fill="auto"/>
            <w:vAlign w:val="center"/>
          </w:tcPr>
          <w:p w14:paraId="2A89845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78A736FA"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505E8EAE"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6EA2420D" w14:textId="77777777" w:rsidR="006B251E" w:rsidRDefault="000278AB">
            <w:pPr>
              <w:pStyle w:val="Jin0"/>
              <w:spacing w:line="240" w:lineRule="auto"/>
              <w:rPr>
                <w:sz w:val="17"/>
                <w:szCs w:val="17"/>
              </w:rPr>
            </w:pPr>
            <w:r>
              <w:rPr>
                <w:rStyle w:val="Jin"/>
                <w:w w:val="80"/>
                <w:sz w:val="17"/>
                <w:szCs w:val="17"/>
              </w:rPr>
              <w:t>424</w:t>
            </w:r>
          </w:p>
        </w:tc>
        <w:tc>
          <w:tcPr>
            <w:tcW w:w="3432" w:type="dxa"/>
            <w:tcBorders>
              <w:top w:val="single" w:sz="4" w:space="0" w:color="auto"/>
              <w:left w:val="single" w:sz="4" w:space="0" w:color="auto"/>
            </w:tcBorders>
            <w:shd w:val="clear" w:color="auto" w:fill="auto"/>
          </w:tcPr>
          <w:p w14:paraId="61CCD339" w14:textId="77777777" w:rsidR="006B251E" w:rsidRDefault="000278AB">
            <w:pPr>
              <w:pStyle w:val="Jin0"/>
              <w:spacing w:line="230" w:lineRule="auto"/>
              <w:rPr>
                <w:sz w:val="17"/>
                <w:szCs w:val="17"/>
              </w:rPr>
            </w:pPr>
            <w:r>
              <w:rPr>
                <w:rStyle w:val="Jin"/>
                <w:w w:val="80"/>
                <w:sz w:val="17"/>
                <w:szCs w:val="17"/>
              </w:rPr>
              <w:t>Zlomenina kůstek zánártních více prstů s posunutím úlomků</w:t>
            </w:r>
          </w:p>
        </w:tc>
        <w:tc>
          <w:tcPr>
            <w:tcW w:w="706" w:type="dxa"/>
            <w:tcBorders>
              <w:top w:val="single" w:sz="4" w:space="0" w:color="auto"/>
              <w:left w:val="single" w:sz="4" w:space="0" w:color="auto"/>
            </w:tcBorders>
            <w:shd w:val="clear" w:color="auto" w:fill="auto"/>
            <w:vAlign w:val="center"/>
          </w:tcPr>
          <w:p w14:paraId="09D01E2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1020AB76"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44C0D8D2"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5694879F" w14:textId="77777777" w:rsidR="006B251E" w:rsidRDefault="000278AB">
            <w:pPr>
              <w:pStyle w:val="Jin0"/>
              <w:spacing w:line="240" w:lineRule="auto"/>
              <w:rPr>
                <w:sz w:val="17"/>
                <w:szCs w:val="17"/>
              </w:rPr>
            </w:pPr>
            <w:r>
              <w:rPr>
                <w:rStyle w:val="Jin"/>
                <w:w w:val="80"/>
                <w:sz w:val="17"/>
                <w:szCs w:val="17"/>
              </w:rPr>
              <w:t>425</w:t>
            </w:r>
          </w:p>
        </w:tc>
        <w:tc>
          <w:tcPr>
            <w:tcW w:w="3432" w:type="dxa"/>
            <w:tcBorders>
              <w:top w:val="single" w:sz="4" w:space="0" w:color="auto"/>
              <w:left w:val="single" w:sz="4" w:space="0" w:color="auto"/>
            </w:tcBorders>
            <w:shd w:val="clear" w:color="auto" w:fill="auto"/>
            <w:vAlign w:val="bottom"/>
          </w:tcPr>
          <w:p w14:paraId="1B23B382" w14:textId="77777777" w:rsidR="006B251E" w:rsidRDefault="000278AB">
            <w:pPr>
              <w:pStyle w:val="Jin0"/>
              <w:spacing w:line="240" w:lineRule="auto"/>
              <w:rPr>
                <w:sz w:val="17"/>
                <w:szCs w:val="17"/>
              </w:rPr>
            </w:pPr>
            <w:r>
              <w:rPr>
                <w:rStyle w:val="Jin"/>
                <w:w w:val="80"/>
                <w:sz w:val="17"/>
                <w:szCs w:val="17"/>
              </w:rPr>
              <w:t>Zlomenina kůstek zánártních více prstů otevřená nebo operovaná</w:t>
            </w:r>
          </w:p>
        </w:tc>
        <w:tc>
          <w:tcPr>
            <w:tcW w:w="706" w:type="dxa"/>
            <w:tcBorders>
              <w:top w:val="single" w:sz="4" w:space="0" w:color="auto"/>
              <w:left w:val="single" w:sz="4" w:space="0" w:color="auto"/>
            </w:tcBorders>
            <w:shd w:val="clear" w:color="auto" w:fill="auto"/>
            <w:vAlign w:val="center"/>
          </w:tcPr>
          <w:p w14:paraId="43AA4669"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765C0F38"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E20C305"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354AC555" w14:textId="77777777" w:rsidR="006B251E" w:rsidRDefault="000278AB">
            <w:pPr>
              <w:pStyle w:val="Jin0"/>
              <w:spacing w:line="240" w:lineRule="auto"/>
              <w:rPr>
                <w:sz w:val="17"/>
                <w:szCs w:val="17"/>
              </w:rPr>
            </w:pPr>
            <w:r>
              <w:rPr>
                <w:rStyle w:val="Jin"/>
                <w:w w:val="80"/>
                <w:sz w:val="17"/>
                <w:szCs w:val="17"/>
              </w:rPr>
              <w:t>426</w:t>
            </w:r>
          </w:p>
        </w:tc>
        <w:tc>
          <w:tcPr>
            <w:tcW w:w="3432" w:type="dxa"/>
            <w:tcBorders>
              <w:top w:val="single" w:sz="4" w:space="0" w:color="auto"/>
              <w:left w:val="single" w:sz="4" w:space="0" w:color="auto"/>
            </w:tcBorders>
            <w:shd w:val="clear" w:color="auto" w:fill="auto"/>
            <w:vAlign w:val="bottom"/>
          </w:tcPr>
          <w:p w14:paraId="10812DF1" w14:textId="77777777" w:rsidR="006B251E" w:rsidRDefault="000278AB">
            <w:pPr>
              <w:pStyle w:val="Jin0"/>
              <w:spacing w:line="240" w:lineRule="auto"/>
              <w:rPr>
                <w:sz w:val="17"/>
                <w:szCs w:val="17"/>
              </w:rPr>
            </w:pPr>
            <w:r>
              <w:rPr>
                <w:rStyle w:val="Jin"/>
                <w:w w:val="80"/>
                <w:sz w:val="17"/>
                <w:szCs w:val="17"/>
              </w:rPr>
              <w:t>Odlomení části článku palce</w:t>
            </w:r>
          </w:p>
        </w:tc>
        <w:tc>
          <w:tcPr>
            <w:tcW w:w="706" w:type="dxa"/>
            <w:tcBorders>
              <w:top w:val="single" w:sz="4" w:space="0" w:color="auto"/>
              <w:left w:val="single" w:sz="4" w:space="0" w:color="auto"/>
            </w:tcBorders>
            <w:shd w:val="clear" w:color="auto" w:fill="auto"/>
            <w:vAlign w:val="bottom"/>
          </w:tcPr>
          <w:p w14:paraId="46CC24C8"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bottom"/>
          </w:tcPr>
          <w:p w14:paraId="20ABE945" w14:textId="77777777" w:rsidR="006B251E" w:rsidRDefault="000278AB">
            <w:pPr>
              <w:pStyle w:val="Jin0"/>
              <w:spacing w:line="240" w:lineRule="auto"/>
              <w:ind w:firstLine="220"/>
              <w:rPr>
                <w:sz w:val="17"/>
                <w:szCs w:val="17"/>
              </w:rPr>
            </w:pPr>
            <w:r>
              <w:rPr>
                <w:rStyle w:val="Jin"/>
                <w:w w:val="80"/>
                <w:sz w:val="17"/>
                <w:szCs w:val="17"/>
              </w:rPr>
              <w:t>21</w:t>
            </w:r>
          </w:p>
        </w:tc>
      </w:tr>
      <w:tr w:rsidR="006B251E" w14:paraId="4C7720C5"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49E6978B" w14:textId="77777777" w:rsidR="006B251E" w:rsidRDefault="000278AB">
            <w:pPr>
              <w:pStyle w:val="Jin0"/>
              <w:spacing w:line="240" w:lineRule="auto"/>
              <w:rPr>
                <w:sz w:val="17"/>
                <w:szCs w:val="17"/>
              </w:rPr>
            </w:pPr>
            <w:r>
              <w:rPr>
                <w:rStyle w:val="Jin"/>
                <w:w w:val="80"/>
                <w:sz w:val="17"/>
                <w:szCs w:val="17"/>
              </w:rPr>
              <w:t>427</w:t>
            </w:r>
          </w:p>
        </w:tc>
        <w:tc>
          <w:tcPr>
            <w:tcW w:w="3432" w:type="dxa"/>
            <w:tcBorders>
              <w:top w:val="single" w:sz="4" w:space="0" w:color="auto"/>
              <w:left w:val="single" w:sz="4" w:space="0" w:color="auto"/>
            </w:tcBorders>
            <w:shd w:val="clear" w:color="auto" w:fill="auto"/>
            <w:vAlign w:val="bottom"/>
          </w:tcPr>
          <w:p w14:paraId="2E508BBC" w14:textId="77777777" w:rsidR="006B251E" w:rsidRDefault="000278AB">
            <w:pPr>
              <w:pStyle w:val="Jin0"/>
              <w:spacing w:line="240" w:lineRule="auto"/>
              <w:rPr>
                <w:sz w:val="17"/>
                <w:szCs w:val="17"/>
              </w:rPr>
            </w:pPr>
            <w:r>
              <w:rPr>
                <w:rStyle w:val="Jin"/>
                <w:w w:val="80"/>
                <w:sz w:val="17"/>
                <w:szCs w:val="17"/>
              </w:rPr>
              <w:t>Zlomenina článku palce úplná bez posunutí úlomků</w:t>
            </w:r>
          </w:p>
        </w:tc>
        <w:tc>
          <w:tcPr>
            <w:tcW w:w="706" w:type="dxa"/>
            <w:tcBorders>
              <w:top w:val="single" w:sz="4" w:space="0" w:color="auto"/>
              <w:left w:val="single" w:sz="4" w:space="0" w:color="auto"/>
            </w:tcBorders>
            <w:shd w:val="clear" w:color="auto" w:fill="auto"/>
            <w:vAlign w:val="bottom"/>
          </w:tcPr>
          <w:p w14:paraId="630D75C6"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166C1BE7"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37146D0B"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1130F3B8" w14:textId="77777777" w:rsidR="006B251E" w:rsidRDefault="000278AB">
            <w:pPr>
              <w:pStyle w:val="Jin0"/>
              <w:spacing w:line="240" w:lineRule="auto"/>
              <w:rPr>
                <w:sz w:val="17"/>
                <w:szCs w:val="17"/>
              </w:rPr>
            </w:pPr>
            <w:r>
              <w:rPr>
                <w:rStyle w:val="Jin"/>
                <w:w w:val="80"/>
                <w:sz w:val="17"/>
                <w:szCs w:val="17"/>
              </w:rPr>
              <w:t>428</w:t>
            </w:r>
          </w:p>
        </w:tc>
        <w:tc>
          <w:tcPr>
            <w:tcW w:w="3432" w:type="dxa"/>
            <w:tcBorders>
              <w:top w:val="single" w:sz="4" w:space="0" w:color="auto"/>
              <w:left w:val="single" w:sz="4" w:space="0" w:color="auto"/>
            </w:tcBorders>
            <w:shd w:val="clear" w:color="auto" w:fill="auto"/>
            <w:vAlign w:val="bottom"/>
          </w:tcPr>
          <w:p w14:paraId="1E029EA1" w14:textId="77777777" w:rsidR="006B251E" w:rsidRDefault="000278AB">
            <w:pPr>
              <w:pStyle w:val="Jin0"/>
              <w:spacing w:line="240" w:lineRule="auto"/>
              <w:rPr>
                <w:sz w:val="17"/>
                <w:szCs w:val="17"/>
              </w:rPr>
            </w:pPr>
            <w:r>
              <w:rPr>
                <w:rStyle w:val="Jin"/>
                <w:w w:val="80"/>
                <w:sz w:val="17"/>
                <w:szCs w:val="17"/>
              </w:rPr>
              <w:t>Zlomenina článku palce úplná s posunutím úlomků</w:t>
            </w:r>
          </w:p>
        </w:tc>
        <w:tc>
          <w:tcPr>
            <w:tcW w:w="706" w:type="dxa"/>
            <w:tcBorders>
              <w:top w:val="single" w:sz="4" w:space="0" w:color="auto"/>
              <w:left w:val="single" w:sz="4" w:space="0" w:color="auto"/>
            </w:tcBorders>
            <w:shd w:val="clear" w:color="auto" w:fill="auto"/>
            <w:vAlign w:val="bottom"/>
          </w:tcPr>
          <w:p w14:paraId="658C5696"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53E29900" w14:textId="77777777" w:rsidR="006B251E" w:rsidRDefault="000278AB">
            <w:pPr>
              <w:pStyle w:val="Jin0"/>
              <w:spacing w:line="240" w:lineRule="auto"/>
              <w:ind w:firstLine="220"/>
              <w:rPr>
                <w:sz w:val="17"/>
                <w:szCs w:val="17"/>
              </w:rPr>
            </w:pPr>
            <w:r>
              <w:rPr>
                <w:rStyle w:val="Jin"/>
                <w:w w:val="80"/>
                <w:sz w:val="17"/>
                <w:szCs w:val="17"/>
              </w:rPr>
              <w:t>49</w:t>
            </w:r>
          </w:p>
        </w:tc>
      </w:tr>
      <w:tr w:rsidR="006B251E" w14:paraId="0038304C"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25A802E2" w14:textId="77777777" w:rsidR="006B251E" w:rsidRDefault="000278AB">
            <w:pPr>
              <w:pStyle w:val="Jin0"/>
              <w:spacing w:line="240" w:lineRule="auto"/>
              <w:rPr>
                <w:sz w:val="17"/>
                <w:szCs w:val="17"/>
              </w:rPr>
            </w:pPr>
            <w:r>
              <w:rPr>
                <w:rStyle w:val="Jin"/>
                <w:w w:val="80"/>
                <w:sz w:val="17"/>
                <w:szCs w:val="17"/>
              </w:rPr>
              <w:t>429</w:t>
            </w:r>
          </w:p>
        </w:tc>
        <w:tc>
          <w:tcPr>
            <w:tcW w:w="3432" w:type="dxa"/>
            <w:tcBorders>
              <w:top w:val="single" w:sz="4" w:space="0" w:color="auto"/>
              <w:left w:val="single" w:sz="4" w:space="0" w:color="auto"/>
            </w:tcBorders>
            <w:shd w:val="clear" w:color="auto" w:fill="auto"/>
            <w:vAlign w:val="bottom"/>
          </w:tcPr>
          <w:p w14:paraId="3983614F" w14:textId="77777777" w:rsidR="006B251E" w:rsidRDefault="000278AB">
            <w:pPr>
              <w:pStyle w:val="Jin0"/>
              <w:spacing w:line="240" w:lineRule="auto"/>
              <w:rPr>
                <w:sz w:val="17"/>
                <w:szCs w:val="17"/>
              </w:rPr>
            </w:pPr>
            <w:r>
              <w:rPr>
                <w:rStyle w:val="Jin"/>
                <w:w w:val="80"/>
                <w:sz w:val="17"/>
                <w:szCs w:val="17"/>
              </w:rPr>
              <w:t>Zlomenina článku palce otevřená nebo operovaná</w:t>
            </w:r>
          </w:p>
        </w:tc>
        <w:tc>
          <w:tcPr>
            <w:tcW w:w="706" w:type="dxa"/>
            <w:tcBorders>
              <w:top w:val="single" w:sz="4" w:space="0" w:color="auto"/>
              <w:left w:val="single" w:sz="4" w:space="0" w:color="auto"/>
            </w:tcBorders>
            <w:shd w:val="clear" w:color="auto" w:fill="auto"/>
            <w:vAlign w:val="bottom"/>
          </w:tcPr>
          <w:p w14:paraId="0038D8F0"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1FE71C5F"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45D649B6"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06A195ED" w14:textId="77777777" w:rsidR="006B251E" w:rsidRDefault="000278AB">
            <w:pPr>
              <w:pStyle w:val="Jin0"/>
              <w:spacing w:line="240" w:lineRule="auto"/>
              <w:rPr>
                <w:sz w:val="17"/>
                <w:szCs w:val="17"/>
              </w:rPr>
            </w:pPr>
            <w:r>
              <w:rPr>
                <w:rStyle w:val="Jin"/>
                <w:w w:val="80"/>
                <w:sz w:val="17"/>
                <w:szCs w:val="17"/>
              </w:rPr>
              <w:t>430</w:t>
            </w:r>
          </w:p>
        </w:tc>
        <w:tc>
          <w:tcPr>
            <w:tcW w:w="3432" w:type="dxa"/>
            <w:tcBorders>
              <w:top w:val="single" w:sz="4" w:space="0" w:color="auto"/>
              <w:left w:val="single" w:sz="4" w:space="0" w:color="auto"/>
            </w:tcBorders>
            <w:shd w:val="clear" w:color="auto" w:fill="auto"/>
            <w:vAlign w:val="bottom"/>
          </w:tcPr>
          <w:p w14:paraId="00014F10" w14:textId="77777777" w:rsidR="006B251E" w:rsidRDefault="000278AB">
            <w:pPr>
              <w:pStyle w:val="Jin0"/>
              <w:spacing w:line="240" w:lineRule="auto"/>
              <w:rPr>
                <w:sz w:val="17"/>
                <w:szCs w:val="17"/>
              </w:rPr>
            </w:pPr>
            <w:r>
              <w:rPr>
                <w:rStyle w:val="Jin"/>
                <w:w w:val="80"/>
                <w:sz w:val="17"/>
                <w:szCs w:val="17"/>
              </w:rPr>
              <w:t>Roztříštěná zlomenina nehtového výběžku palce</w:t>
            </w:r>
          </w:p>
        </w:tc>
        <w:tc>
          <w:tcPr>
            <w:tcW w:w="706" w:type="dxa"/>
            <w:tcBorders>
              <w:top w:val="single" w:sz="4" w:space="0" w:color="auto"/>
              <w:left w:val="single" w:sz="4" w:space="0" w:color="auto"/>
            </w:tcBorders>
            <w:shd w:val="clear" w:color="auto" w:fill="auto"/>
            <w:vAlign w:val="bottom"/>
          </w:tcPr>
          <w:p w14:paraId="4D42CFDF"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172D7460"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549C8604"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8D6A5DB" w14:textId="77777777" w:rsidR="006B251E" w:rsidRDefault="000278AB">
            <w:pPr>
              <w:pStyle w:val="Jin0"/>
              <w:spacing w:line="240" w:lineRule="auto"/>
              <w:rPr>
                <w:sz w:val="17"/>
                <w:szCs w:val="17"/>
              </w:rPr>
            </w:pPr>
            <w:r>
              <w:rPr>
                <w:rStyle w:val="Jin"/>
                <w:w w:val="80"/>
                <w:sz w:val="17"/>
                <w:szCs w:val="17"/>
              </w:rPr>
              <w:t>431</w:t>
            </w:r>
          </w:p>
        </w:tc>
        <w:tc>
          <w:tcPr>
            <w:tcW w:w="3432" w:type="dxa"/>
            <w:tcBorders>
              <w:top w:val="single" w:sz="4" w:space="0" w:color="auto"/>
              <w:left w:val="single" w:sz="4" w:space="0" w:color="auto"/>
            </w:tcBorders>
            <w:shd w:val="clear" w:color="auto" w:fill="auto"/>
            <w:vAlign w:val="bottom"/>
          </w:tcPr>
          <w:p w14:paraId="6DA59B1F" w14:textId="77777777" w:rsidR="006B251E" w:rsidRDefault="000278AB">
            <w:pPr>
              <w:pStyle w:val="Jin0"/>
              <w:spacing w:line="240" w:lineRule="auto"/>
              <w:rPr>
                <w:sz w:val="17"/>
                <w:szCs w:val="17"/>
              </w:rPr>
            </w:pPr>
            <w:r>
              <w:rPr>
                <w:rStyle w:val="Jin"/>
                <w:w w:val="80"/>
                <w:sz w:val="17"/>
                <w:szCs w:val="17"/>
              </w:rPr>
              <w:t>Zlomenina jednoho článku jiného prstu než palce neúplná nebo úplná</w:t>
            </w:r>
          </w:p>
        </w:tc>
        <w:tc>
          <w:tcPr>
            <w:tcW w:w="706" w:type="dxa"/>
            <w:tcBorders>
              <w:top w:val="single" w:sz="4" w:space="0" w:color="auto"/>
              <w:left w:val="single" w:sz="4" w:space="0" w:color="auto"/>
            </w:tcBorders>
            <w:shd w:val="clear" w:color="auto" w:fill="auto"/>
            <w:vAlign w:val="center"/>
          </w:tcPr>
          <w:p w14:paraId="053CE8EE"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0CC09EE6" w14:textId="77777777" w:rsidR="006B251E" w:rsidRDefault="000278AB">
            <w:pPr>
              <w:pStyle w:val="Jin0"/>
              <w:spacing w:line="240" w:lineRule="auto"/>
              <w:ind w:firstLine="220"/>
              <w:rPr>
                <w:sz w:val="17"/>
                <w:szCs w:val="17"/>
              </w:rPr>
            </w:pPr>
            <w:r>
              <w:rPr>
                <w:rStyle w:val="Jin"/>
                <w:w w:val="80"/>
                <w:sz w:val="17"/>
                <w:szCs w:val="17"/>
              </w:rPr>
              <w:t>21</w:t>
            </w:r>
          </w:p>
        </w:tc>
      </w:tr>
      <w:tr w:rsidR="006B251E" w14:paraId="3587AE2A"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13CE2498" w14:textId="77777777" w:rsidR="006B251E" w:rsidRDefault="000278AB">
            <w:pPr>
              <w:pStyle w:val="Jin0"/>
              <w:spacing w:line="240" w:lineRule="auto"/>
              <w:rPr>
                <w:sz w:val="17"/>
                <w:szCs w:val="17"/>
              </w:rPr>
            </w:pPr>
            <w:r>
              <w:rPr>
                <w:rStyle w:val="Jin"/>
                <w:w w:val="80"/>
                <w:sz w:val="17"/>
                <w:szCs w:val="17"/>
              </w:rPr>
              <w:t>432</w:t>
            </w:r>
          </w:p>
        </w:tc>
        <w:tc>
          <w:tcPr>
            <w:tcW w:w="3432" w:type="dxa"/>
            <w:tcBorders>
              <w:top w:val="single" w:sz="4" w:space="0" w:color="auto"/>
              <w:left w:val="single" w:sz="4" w:space="0" w:color="auto"/>
            </w:tcBorders>
            <w:shd w:val="clear" w:color="auto" w:fill="auto"/>
            <w:vAlign w:val="bottom"/>
          </w:tcPr>
          <w:p w14:paraId="665E863A" w14:textId="77777777" w:rsidR="006B251E" w:rsidRDefault="000278AB">
            <w:pPr>
              <w:pStyle w:val="Jin0"/>
              <w:spacing w:line="230" w:lineRule="auto"/>
              <w:rPr>
                <w:sz w:val="17"/>
                <w:szCs w:val="17"/>
              </w:rPr>
            </w:pPr>
            <w:r>
              <w:rPr>
                <w:rStyle w:val="Jin"/>
                <w:w w:val="80"/>
                <w:sz w:val="17"/>
                <w:szCs w:val="17"/>
              </w:rPr>
              <w:t>Zlomenina jednoho článku jiného prstu než palce otevřená nebo operovaná</w:t>
            </w:r>
          </w:p>
        </w:tc>
        <w:tc>
          <w:tcPr>
            <w:tcW w:w="706" w:type="dxa"/>
            <w:tcBorders>
              <w:top w:val="single" w:sz="4" w:space="0" w:color="auto"/>
              <w:left w:val="single" w:sz="4" w:space="0" w:color="auto"/>
            </w:tcBorders>
            <w:shd w:val="clear" w:color="auto" w:fill="auto"/>
            <w:vAlign w:val="center"/>
          </w:tcPr>
          <w:p w14:paraId="535042F3"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492542FD"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00C94338"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31315B53" w14:textId="77777777" w:rsidR="006B251E" w:rsidRDefault="000278AB">
            <w:pPr>
              <w:pStyle w:val="Jin0"/>
              <w:spacing w:line="240" w:lineRule="auto"/>
              <w:rPr>
                <w:sz w:val="17"/>
                <w:szCs w:val="17"/>
              </w:rPr>
            </w:pPr>
            <w:r>
              <w:rPr>
                <w:rStyle w:val="Jin"/>
                <w:w w:val="80"/>
                <w:sz w:val="17"/>
                <w:szCs w:val="17"/>
              </w:rPr>
              <w:t>433</w:t>
            </w:r>
          </w:p>
        </w:tc>
        <w:tc>
          <w:tcPr>
            <w:tcW w:w="3432" w:type="dxa"/>
            <w:tcBorders>
              <w:top w:val="single" w:sz="4" w:space="0" w:color="auto"/>
              <w:left w:val="single" w:sz="4" w:space="0" w:color="auto"/>
            </w:tcBorders>
            <w:shd w:val="clear" w:color="auto" w:fill="auto"/>
            <w:vAlign w:val="bottom"/>
          </w:tcPr>
          <w:p w14:paraId="4D893F5E" w14:textId="77777777" w:rsidR="006B251E" w:rsidRDefault="000278AB">
            <w:pPr>
              <w:pStyle w:val="Jin0"/>
              <w:spacing w:line="240" w:lineRule="auto"/>
              <w:rPr>
                <w:sz w:val="17"/>
                <w:szCs w:val="17"/>
              </w:rPr>
            </w:pPr>
            <w:r>
              <w:rPr>
                <w:rStyle w:val="Jin"/>
                <w:w w:val="80"/>
                <w:sz w:val="17"/>
                <w:szCs w:val="17"/>
              </w:rPr>
              <w:t>Zlomeniny článků více prstů nebo více článků jednoho prstu</w:t>
            </w:r>
          </w:p>
        </w:tc>
        <w:tc>
          <w:tcPr>
            <w:tcW w:w="706" w:type="dxa"/>
            <w:tcBorders>
              <w:top w:val="single" w:sz="4" w:space="0" w:color="auto"/>
              <w:left w:val="single" w:sz="4" w:space="0" w:color="auto"/>
            </w:tcBorders>
            <w:shd w:val="clear" w:color="auto" w:fill="auto"/>
            <w:vAlign w:val="center"/>
          </w:tcPr>
          <w:p w14:paraId="2550C62D"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26CF7BB3" w14:textId="77777777" w:rsidR="006B251E" w:rsidRDefault="000278AB">
            <w:pPr>
              <w:pStyle w:val="Jin0"/>
              <w:spacing w:line="240" w:lineRule="auto"/>
              <w:ind w:firstLine="220"/>
              <w:rPr>
                <w:sz w:val="17"/>
                <w:szCs w:val="17"/>
              </w:rPr>
            </w:pPr>
            <w:r>
              <w:rPr>
                <w:rStyle w:val="Jin"/>
                <w:w w:val="80"/>
                <w:sz w:val="17"/>
                <w:szCs w:val="17"/>
              </w:rPr>
              <w:t>49</w:t>
            </w:r>
          </w:p>
        </w:tc>
      </w:tr>
      <w:tr w:rsidR="006B251E" w14:paraId="22CA5695"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44246FDE" w14:textId="77777777" w:rsidR="006B251E" w:rsidRDefault="000278AB">
            <w:pPr>
              <w:pStyle w:val="Jin0"/>
              <w:spacing w:line="240" w:lineRule="auto"/>
              <w:rPr>
                <w:sz w:val="17"/>
                <w:szCs w:val="17"/>
              </w:rPr>
            </w:pPr>
            <w:r>
              <w:rPr>
                <w:rStyle w:val="Jin"/>
                <w:w w:val="80"/>
                <w:sz w:val="17"/>
                <w:szCs w:val="17"/>
              </w:rPr>
              <w:t>434</w:t>
            </w:r>
          </w:p>
        </w:tc>
        <w:tc>
          <w:tcPr>
            <w:tcW w:w="3432" w:type="dxa"/>
            <w:tcBorders>
              <w:top w:val="single" w:sz="4" w:space="0" w:color="auto"/>
              <w:left w:val="single" w:sz="4" w:space="0" w:color="auto"/>
            </w:tcBorders>
            <w:shd w:val="clear" w:color="auto" w:fill="auto"/>
            <w:vAlign w:val="bottom"/>
          </w:tcPr>
          <w:p w14:paraId="44E47E27" w14:textId="77777777" w:rsidR="006B251E" w:rsidRDefault="000278AB">
            <w:pPr>
              <w:pStyle w:val="Jin0"/>
              <w:spacing w:line="240" w:lineRule="auto"/>
              <w:rPr>
                <w:sz w:val="17"/>
                <w:szCs w:val="17"/>
              </w:rPr>
            </w:pPr>
            <w:r>
              <w:rPr>
                <w:rStyle w:val="Jin"/>
                <w:w w:val="80"/>
                <w:sz w:val="17"/>
                <w:szCs w:val="17"/>
              </w:rPr>
              <w:t>Zlomeniny článků více prstů nebo více článků jednoho prstu otevřené nebo operované</w:t>
            </w:r>
          </w:p>
        </w:tc>
        <w:tc>
          <w:tcPr>
            <w:tcW w:w="706" w:type="dxa"/>
            <w:tcBorders>
              <w:top w:val="single" w:sz="4" w:space="0" w:color="auto"/>
              <w:left w:val="single" w:sz="4" w:space="0" w:color="auto"/>
            </w:tcBorders>
            <w:shd w:val="clear" w:color="auto" w:fill="auto"/>
            <w:vAlign w:val="center"/>
          </w:tcPr>
          <w:p w14:paraId="0CC86FB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0071A4C2"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0DBD8B4A"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47685D22" w14:textId="77777777" w:rsidR="006B251E" w:rsidRDefault="000278AB">
            <w:pPr>
              <w:pStyle w:val="Jin0"/>
              <w:spacing w:line="240" w:lineRule="auto"/>
              <w:rPr>
                <w:sz w:val="17"/>
                <w:szCs w:val="17"/>
              </w:rPr>
            </w:pPr>
            <w:r>
              <w:rPr>
                <w:rStyle w:val="Jin"/>
                <w:w w:val="80"/>
                <w:sz w:val="17"/>
                <w:szCs w:val="17"/>
              </w:rPr>
              <w:t>435</w:t>
            </w:r>
          </w:p>
        </w:tc>
        <w:tc>
          <w:tcPr>
            <w:tcW w:w="3432" w:type="dxa"/>
            <w:tcBorders>
              <w:top w:val="single" w:sz="4" w:space="0" w:color="auto"/>
              <w:left w:val="single" w:sz="4" w:space="0" w:color="auto"/>
            </w:tcBorders>
            <w:shd w:val="clear" w:color="auto" w:fill="auto"/>
            <w:vAlign w:val="bottom"/>
          </w:tcPr>
          <w:p w14:paraId="09C9BFE1" w14:textId="77777777" w:rsidR="006B251E" w:rsidRDefault="000278AB">
            <w:pPr>
              <w:pStyle w:val="Jin0"/>
              <w:spacing w:line="240" w:lineRule="auto"/>
              <w:rPr>
                <w:sz w:val="17"/>
                <w:szCs w:val="17"/>
              </w:rPr>
            </w:pPr>
            <w:r>
              <w:rPr>
                <w:rStyle w:val="Jin"/>
                <w:w w:val="80"/>
                <w:sz w:val="17"/>
                <w:szCs w:val="17"/>
              </w:rPr>
              <w:t>Exartikulace kyčelního kloubu nebo amputace stehna</w:t>
            </w:r>
          </w:p>
        </w:tc>
        <w:tc>
          <w:tcPr>
            <w:tcW w:w="706" w:type="dxa"/>
            <w:tcBorders>
              <w:top w:val="single" w:sz="4" w:space="0" w:color="auto"/>
              <w:left w:val="single" w:sz="4" w:space="0" w:color="auto"/>
            </w:tcBorders>
            <w:shd w:val="clear" w:color="auto" w:fill="auto"/>
            <w:vAlign w:val="bottom"/>
          </w:tcPr>
          <w:p w14:paraId="1BD2C05B"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7F2A1D93"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5C0A1A24"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3B95452A" w14:textId="77777777" w:rsidR="006B251E" w:rsidRDefault="000278AB">
            <w:pPr>
              <w:pStyle w:val="Jin0"/>
              <w:spacing w:line="240" w:lineRule="auto"/>
              <w:rPr>
                <w:sz w:val="17"/>
                <w:szCs w:val="17"/>
              </w:rPr>
            </w:pPr>
            <w:r>
              <w:rPr>
                <w:rStyle w:val="Jin"/>
                <w:w w:val="80"/>
                <w:sz w:val="17"/>
                <w:szCs w:val="17"/>
              </w:rPr>
              <w:t>436</w:t>
            </w:r>
          </w:p>
        </w:tc>
        <w:tc>
          <w:tcPr>
            <w:tcW w:w="3432" w:type="dxa"/>
            <w:tcBorders>
              <w:top w:val="single" w:sz="4" w:space="0" w:color="auto"/>
              <w:left w:val="single" w:sz="4" w:space="0" w:color="auto"/>
            </w:tcBorders>
            <w:shd w:val="clear" w:color="auto" w:fill="auto"/>
            <w:vAlign w:val="bottom"/>
          </w:tcPr>
          <w:p w14:paraId="688B2755" w14:textId="77777777" w:rsidR="006B251E" w:rsidRDefault="000278AB">
            <w:pPr>
              <w:pStyle w:val="Jin0"/>
              <w:spacing w:line="240" w:lineRule="auto"/>
              <w:rPr>
                <w:sz w:val="17"/>
                <w:szCs w:val="17"/>
              </w:rPr>
            </w:pPr>
            <w:r>
              <w:rPr>
                <w:rStyle w:val="Jin"/>
                <w:w w:val="80"/>
                <w:sz w:val="17"/>
                <w:szCs w:val="17"/>
              </w:rPr>
              <w:t>Amputace obou bérců</w:t>
            </w:r>
          </w:p>
        </w:tc>
        <w:tc>
          <w:tcPr>
            <w:tcW w:w="706" w:type="dxa"/>
            <w:tcBorders>
              <w:top w:val="single" w:sz="4" w:space="0" w:color="auto"/>
              <w:left w:val="single" w:sz="4" w:space="0" w:color="auto"/>
            </w:tcBorders>
            <w:shd w:val="clear" w:color="auto" w:fill="auto"/>
            <w:vAlign w:val="bottom"/>
          </w:tcPr>
          <w:p w14:paraId="3D70E83B"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2F89FF0B"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39710BFA"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0A99CC6B" w14:textId="77777777" w:rsidR="006B251E" w:rsidRDefault="000278AB">
            <w:pPr>
              <w:pStyle w:val="Jin0"/>
              <w:spacing w:line="240" w:lineRule="auto"/>
              <w:rPr>
                <w:sz w:val="17"/>
                <w:szCs w:val="17"/>
              </w:rPr>
            </w:pPr>
            <w:r>
              <w:rPr>
                <w:rStyle w:val="Jin"/>
                <w:w w:val="80"/>
                <w:sz w:val="17"/>
                <w:szCs w:val="17"/>
              </w:rPr>
              <w:t>437</w:t>
            </w:r>
          </w:p>
        </w:tc>
        <w:tc>
          <w:tcPr>
            <w:tcW w:w="3432" w:type="dxa"/>
            <w:tcBorders>
              <w:top w:val="single" w:sz="4" w:space="0" w:color="auto"/>
              <w:left w:val="single" w:sz="4" w:space="0" w:color="auto"/>
            </w:tcBorders>
            <w:shd w:val="clear" w:color="auto" w:fill="auto"/>
            <w:vAlign w:val="bottom"/>
          </w:tcPr>
          <w:p w14:paraId="4943E995" w14:textId="77777777" w:rsidR="006B251E" w:rsidRDefault="000278AB">
            <w:pPr>
              <w:pStyle w:val="Jin0"/>
              <w:spacing w:line="240" w:lineRule="auto"/>
              <w:rPr>
                <w:sz w:val="17"/>
                <w:szCs w:val="17"/>
              </w:rPr>
            </w:pPr>
            <w:r>
              <w:rPr>
                <w:rStyle w:val="Jin"/>
                <w:w w:val="80"/>
                <w:sz w:val="17"/>
                <w:szCs w:val="17"/>
              </w:rPr>
              <w:t>Amputace bérce</w:t>
            </w:r>
          </w:p>
        </w:tc>
        <w:tc>
          <w:tcPr>
            <w:tcW w:w="706" w:type="dxa"/>
            <w:tcBorders>
              <w:top w:val="single" w:sz="4" w:space="0" w:color="auto"/>
              <w:left w:val="single" w:sz="4" w:space="0" w:color="auto"/>
            </w:tcBorders>
            <w:shd w:val="clear" w:color="auto" w:fill="auto"/>
            <w:vAlign w:val="bottom"/>
          </w:tcPr>
          <w:p w14:paraId="4D64C242" w14:textId="77777777" w:rsidR="006B251E" w:rsidRDefault="000278AB">
            <w:pPr>
              <w:pStyle w:val="Jin0"/>
              <w:spacing w:line="240" w:lineRule="auto"/>
              <w:ind w:firstLine="220"/>
              <w:rPr>
                <w:sz w:val="17"/>
                <w:szCs w:val="17"/>
              </w:rPr>
            </w:pPr>
            <w:r>
              <w:rPr>
                <w:rStyle w:val="Jin"/>
                <w:w w:val="80"/>
                <w:sz w:val="17"/>
                <w:szCs w:val="17"/>
              </w:rPr>
              <w:t>300</w:t>
            </w:r>
          </w:p>
        </w:tc>
        <w:tc>
          <w:tcPr>
            <w:tcW w:w="715" w:type="dxa"/>
            <w:tcBorders>
              <w:top w:val="single" w:sz="4" w:space="0" w:color="auto"/>
              <w:left w:val="single" w:sz="4" w:space="0" w:color="auto"/>
              <w:right w:val="single" w:sz="4" w:space="0" w:color="auto"/>
            </w:tcBorders>
            <w:shd w:val="clear" w:color="auto" w:fill="auto"/>
            <w:vAlign w:val="bottom"/>
          </w:tcPr>
          <w:p w14:paraId="2D7D429B" w14:textId="77777777" w:rsidR="006B251E" w:rsidRDefault="000278AB">
            <w:pPr>
              <w:pStyle w:val="Jin0"/>
              <w:spacing w:line="240" w:lineRule="auto"/>
              <w:ind w:firstLine="220"/>
              <w:rPr>
                <w:sz w:val="17"/>
                <w:szCs w:val="17"/>
              </w:rPr>
            </w:pPr>
            <w:r>
              <w:rPr>
                <w:rStyle w:val="Jin"/>
                <w:w w:val="80"/>
                <w:sz w:val="17"/>
                <w:szCs w:val="17"/>
              </w:rPr>
              <w:t>300</w:t>
            </w:r>
          </w:p>
        </w:tc>
      </w:tr>
      <w:tr w:rsidR="006B251E" w14:paraId="21A861E6"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40E53D3A" w14:textId="77777777" w:rsidR="006B251E" w:rsidRDefault="000278AB">
            <w:pPr>
              <w:pStyle w:val="Jin0"/>
              <w:spacing w:line="240" w:lineRule="auto"/>
              <w:rPr>
                <w:sz w:val="17"/>
                <w:szCs w:val="17"/>
              </w:rPr>
            </w:pPr>
            <w:r>
              <w:rPr>
                <w:rStyle w:val="Jin"/>
                <w:w w:val="80"/>
                <w:sz w:val="17"/>
                <w:szCs w:val="17"/>
              </w:rPr>
              <w:t>438</w:t>
            </w:r>
          </w:p>
        </w:tc>
        <w:tc>
          <w:tcPr>
            <w:tcW w:w="3432" w:type="dxa"/>
            <w:tcBorders>
              <w:top w:val="single" w:sz="4" w:space="0" w:color="auto"/>
              <w:left w:val="single" w:sz="4" w:space="0" w:color="auto"/>
            </w:tcBorders>
            <w:shd w:val="clear" w:color="auto" w:fill="auto"/>
            <w:vAlign w:val="bottom"/>
          </w:tcPr>
          <w:p w14:paraId="356AB7E2" w14:textId="77777777" w:rsidR="006B251E" w:rsidRDefault="000278AB">
            <w:pPr>
              <w:pStyle w:val="Jin0"/>
              <w:spacing w:line="240" w:lineRule="auto"/>
              <w:rPr>
                <w:sz w:val="17"/>
                <w:szCs w:val="17"/>
              </w:rPr>
            </w:pPr>
            <w:r>
              <w:rPr>
                <w:rStyle w:val="Jin"/>
                <w:w w:val="80"/>
                <w:sz w:val="17"/>
                <w:szCs w:val="17"/>
              </w:rPr>
              <w:t>Amputace obou nohou</w:t>
            </w:r>
          </w:p>
        </w:tc>
        <w:tc>
          <w:tcPr>
            <w:tcW w:w="706" w:type="dxa"/>
            <w:tcBorders>
              <w:top w:val="single" w:sz="4" w:space="0" w:color="auto"/>
              <w:left w:val="single" w:sz="4" w:space="0" w:color="auto"/>
            </w:tcBorders>
            <w:shd w:val="clear" w:color="auto" w:fill="auto"/>
            <w:vAlign w:val="bottom"/>
          </w:tcPr>
          <w:p w14:paraId="5A1D1C76" w14:textId="77777777" w:rsidR="006B251E" w:rsidRDefault="000278AB">
            <w:pPr>
              <w:pStyle w:val="Jin0"/>
              <w:spacing w:line="240" w:lineRule="auto"/>
              <w:ind w:firstLine="220"/>
              <w:rPr>
                <w:sz w:val="17"/>
                <w:szCs w:val="17"/>
              </w:rPr>
            </w:pPr>
            <w:r>
              <w:rPr>
                <w:rStyle w:val="Jin"/>
                <w:w w:val="80"/>
                <w:sz w:val="17"/>
                <w:szCs w:val="17"/>
              </w:rPr>
              <w:t>300</w:t>
            </w:r>
          </w:p>
        </w:tc>
        <w:tc>
          <w:tcPr>
            <w:tcW w:w="715" w:type="dxa"/>
            <w:tcBorders>
              <w:top w:val="single" w:sz="4" w:space="0" w:color="auto"/>
              <w:left w:val="single" w:sz="4" w:space="0" w:color="auto"/>
              <w:right w:val="single" w:sz="4" w:space="0" w:color="auto"/>
            </w:tcBorders>
            <w:shd w:val="clear" w:color="auto" w:fill="auto"/>
            <w:vAlign w:val="bottom"/>
          </w:tcPr>
          <w:p w14:paraId="29D9C006" w14:textId="77777777" w:rsidR="006B251E" w:rsidRDefault="000278AB">
            <w:pPr>
              <w:pStyle w:val="Jin0"/>
              <w:spacing w:line="240" w:lineRule="auto"/>
              <w:ind w:firstLine="220"/>
              <w:rPr>
                <w:sz w:val="17"/>
                <w:szCs w:val="17"/>
              </w:rPr>
            </w:pPr>
            <w:r>
              <w:rPr>
                <w:rStyle w:val="Jin"/>
                <w:w w:val="80"/>
                <w:sz w:val="17"/>
                <w:szCs w:val="17"/>
              </w:rPr>
              <w:t>300</w:t>
            </w:r>
          </w:p>
        </w:tc>
      </w:tr>
      <w:tr w:rsidR="006B251E" w14:paraId="5C2F153E" w14:textId="77777777">
        <w:trPr>
          <w:trHeight w:hRule="exact" w:val="288"/>
          <w:jc w:val="center"/>
        </w:trPr>
        <w:tc>
          <w:tcPr>
            <w:tcW w:w="432" w:type="dxa"/>
            <w:tcBorders>
              <w:top w:val="single" w:sz="4" w:space="0" w:color="auto"/>
              <w:left w:val="single" w:sz="4" w:space="0" w:color="auto"/>
            </w:tcBorders>
            <w:shd w:val="clear" w:color="auto" w:fill="auto"/>
            <w:vAlign w:val="bottom"/>
          </w:tcPr>
          <w:p w14:paraId="53C0857A" w14:textId="77777777" w:rsidR="006B251E" w:rsidRDefault="000278AB">
            <w:pPr>
              <w:pStyle w:val="Jin0"/>
              <w:spacing w:line="240" w:lineRule="auto"/>
              <w:rPr>
                <w:sz w:val="17"/>
                <w:szCs w:val="17"/>
              </w:rPr>
            </w:pPr>
            <w:r>
              <w:rPr>
                <w:rStyle w:val="Jin"/>
                <w:w w:val="80"/>
                <w:sz w:val="17"/>
                <w:szCs w:val="17"/>
              </w:rPr>
              <w:t>439</w:t>
            </w:r>
          </w:p>
        </w:tc>
        <w:tc>
          <w:tcPr>
            <w:tcW w:w="3432" w:type="dxa"/>
            <w:tcBorders>
              <w:top w:val="single" w:sz="4" w:space="0" w:color="auto"/>
              <w:left w:val="single" w:sz="4" w:space="0" w:color="auto"/>
            </w:tcBorders>
            <w:shd w:val="clear" w:color="auto" w:fill="auto"/>
            <w:vAlign w:val="bottom"/>
          </w:tcPr>
          <w:p w14:paraId="1BCD79C1" w14:textId="77777777" w:rsidR="006B251E" w:rsidRDefault="000278AB">
            <w:pPr>
              <w:pStyle w:val="Jin0"/>
              <w:spacing w:line="240" w:lineRule="auto"/>
              <w:rPr>
                <w:sz w:val="17"/>
                <w:szCs w:val="17"/>
              </w:rPr>
            </w:pPr>
            <w:r>
              <w:rPr>
                <w:rStyle w:val="Jin"/>
                <w:w w:val="80"/>
                <w:sz w:val="17"/>
                <w:szCs w:val="17"/>
              </w:rPr>
              <w:t>Amputace nohy</w:t>
            </w:r>
          </w:p>
        </w:tc>
        <w:tc>
          <w:tcPr>
            <w:tcW w:w="706" w:type="dxa"/>
            <w:tcBorders>
              <w:top w:val="single" w:sz="4" w:space="0" w:color="auto"/>
              <w:left w:val="single" w:sz="4" w:space="0" w:color="auto"/>
            </w:tcBorders>
            <w:shd w:val="clear" w:color="auto" w:fill="auto"/>
            <w:vAlign w:val="bottom"/>
          </w:tcPr>
          <w:p w14:paraId="34C4B230" w14:textId="77777777" w:rsidR="006B251E" w:rsidRDefault="000278AB">
            <w:pPr>
              <w:pStyle w:val="Jin0"/>
              <w:spacing w:line="240" w:lineRule="auto"/>
              <w:ind w:firstLine="220"/>
              <w:rPr>
                <w:sz w:val="17"/>
                <w:szCs w:val="17"/>
              </w:rPr>
            </w:pPr>
            <w:r>
              <w:rPr>
                <w:rStyle w:val="Jin"/>
                <w:w w:val="80"/>
                <w:sz w:val="17"/>
                <w:szCs w:val="17"/>
              </w:rPr>
              <w:t>200</w:t>
            </w:r>
          </w:p>
        </w:tc>
        <w:tc>
          <w:tcPr>
            <w:tcW w:w="715" w:type="dxa"/>
            <w:tcBorders>
              <w:top w:val="single" w:sz="4" w:space="0" w:color="auto"/>
              <w:left w:val="single" w:sz="4" w:space="0" w:color="auto"/>
              <w:right w:val="single" w:sz="4" w:space="0" w:color="auto"/>
            </w:tcBorders>
            <w:shd w:val="clear" w:color="auto" w:fill="auto"/>
            <w:vAlign w:val="bottom"/>
          </w:tcPr>
          <w:p w14:paraId="78F4A371" w14:textId="77777777" w:rsidR="006B251E" w:rsidRDefault="000278AB">
            <w:pPr>
              <w:pStyle w:val="Jin0"/>
              <w:spacing w:line="240" w:lineRule="auto"/>
              <w:ind w:firstLine="220"/>
              <w:rPr>
                <w:sz w:val="17"/>
                <w:szCs w:val="17"/>
              </w:rPr>
            </w:pPr>
            <w:r>
              <w:rPr>
                <w:rStyle w:val="Jin"/>
                <w:w w:val="80"/>
                <w:sz w:val="17"/>
                <w:szCs w:val="17"/>
              </w:rPr>
              <w:t>200</w:t>
            </w:r>
          </w:p>
        </w:tc>
      </w:tr>
      <w:tr w:rsidR="006B251E" w14:paraId="239AC76C"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154EDAA5" w14:textId="77777777" w:rsidR="006B251E" w:rsidRDefault="000278AB">
            <w:pPr>
              <w:pStyle w:val="Jin0"/>
              <w:spacing w:line="240" w:lineRule="auto"/>
              <w:rPr>
                <w:sz w:val="17"/>
                <w:szCs w:val="17"/>
              </w:rPr>
            </w:pPr>
            <w:r>
              <w:rPr>
                <w:rStyle w:val="Jin"/>
                <w:w w:val="80"/>
                <w:sz w:val="17"/>
                <w:szCs w:val="17"/>
              </w:rPr>
              <w:t>440</w:t>
            </w:r>
          </w:p>
        </w:tc>
        <w:tc>
          <w:tcPr>
            <w:tcW w:w="3432" w:type="dxa"/>
            <w:tcBorders>
              <w:top w:val="single" w:sz="4" w:space="0" w:color="auto"/>
              <w:left w:val="single" w:sz="4" w:space="0" w:color="auto"/>
            </w:tcBorders>
            <w:shd w:val="clear" w:color="auto" w:fill="auto"/>
            <w:vAlign w:val="bottom"/>
          </w:tcPr>
          <w:p w14:paraId="0D26ADBB" w14:textId="77777777" w:rsidR="006B251E" w:rsidRDefault="000278AB">
            <w:pPr>
              <w:pStyle w:val="Jin0"/>
              <w:spacing w:line="240" w:lineRule="auto"/>
              <w:rPr>
                <w:sz w:val="17"/>
                <w:szCs w:val="17"/>
              </w:rPr>
            </w:pPr>
            <w:r>
              <w:rPr>
                <w:rStyle w:val="Jin"/>
                <w:w w:val="80"/>
                <w:sz w:val="17"/>
                <w:szCs w:val="17"/>
              </w:rPr>
              <w:t>Amputace palce nohy nebo jeho části</w:t>
            </w:r>
          </w:p>
        </w:tc>
        <w:tc>
          <w:tcPr>
            <w:tcW w:w="706" w:type="dxa"/>
            <w:tcBorders>
              <w:top w:val="single" w:sz="4" w:space="0" w:color="auto"/>
              <w:left w:val="single" w:sz="4" w:space="0" w:color="auto"/>
            </w:tcBorders>
            <w:shd w:val="clear" w:color="auto" w:fill="auto"/>
            <w:vAlign w:val="bottom"/>
          </w:tcPr>
          <w:p w14:paraId="1FE3A4D8"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7B37B800"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5EFD7957"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03E1319C" w14:textId="77777777" w:rsidR="006B251E" w:rsidRDefault="000278AB">
            <w:pPr>
              <w:pStyle w:val="Jin0"/>
              <w:spacing w:line="240" w:lineRule="auto"/>
              <w:rPr>
                <w:sz w:val="17"/>
                <w:szCs w:val="17"/>
              </w:rPr>
            </w:pPr>
            <w:r>
              <w:rPr>
                <w:rStyle w:val="Jin"/>
                <w:w w:val="80"/>
                <w:sz w:val="17"/>
                <w:szCs w:val="17"/>
              </w:rPr>
              <w:t>441</w:t>
            </w:r>
          </w:p>
        </w:tc>
        <w:tc>
          <w:tcPr>
            <w:tcW w:w="3432" w:type="dxa"/>
            <w:tcBorders>
              <w:top w:val="single" w:sz="4" w:space="0" w:color="auto"/>
              <w:left w:val="single" w:sz="4" w:space="0" w:color="auto"/>
            </w:tcBorders>
            <w:shd w:val="clear" w:color="auto" w:fill="auto"/>
            <w:vAlign w:val="bottom"/>
          </w:tcPr>
          <w:p w14:paraId="7138EA10" w14:textId="77777777" w:rsidR="006B251E" w:rsidRDefault="000278AB">
            <w:pPr>
              <w:pStyle w:val="Jin0"/>
              <w:spacing w:line="240" w:lineRule="auto"/>
              <w:rPr>
                <w:sz w:val="17"/>
                <w:szCs w:val="17"/>
              </w:rPr>
            </w:pPr>
            <w:r>
              <w:rPr>
                <w:rStyle w:val="Jin"/>
                <w:w w:val="80"/>
                <w:sz w:val="17"/>
                <w:szCs w:val="17"/>
              </w:rPr>
              <w:t>Amputace prstu/ů nohy mimo palce nebo jejich části</w:t>
            </w:r>
          </w:p>
        </w:tc>
        <w:tc>
          <w:tcPr>
            <w:tcW w:w="706" w:type="dxa"/>
            <w:tcBorders>
              <w:top w:val="single" w:sz="4" w:space="0" w:color="auto"/>
              <w:left w:val="single" w:sz="4" w:space="0" w:color="auto"/>
            </w:tcBorders>
            <w:shd w:val="clear" w:color="auto" w:fill="auto"/>
            <w:vAlign w:val="bottom"/>
          </w:tcPr>
          <w:p w14:paraId="2F785117" w14:textId="77777777" w:rsidR="006B251E" w:rsidRDefault="000278AB">
            <w:pPr>
              <w:pStyle w:val="Jin0"/>
              <w:spacing w:line="240" w:lineRule="auto"/>
              <w:ind w:firstLine="220"/>
              <w:rPr>
                <w:sz w:val="17"/>
                <w:szCs w:val="17"/>
              </w:rPr>
            </w:pPr>
            <w:r>
              <w:rPr>
                <w:rStyle w:val="Jin"/>
                <w:w w:val="80"/>
                <w:sz w:val="17"/>
                <w:szCs w:val="17"/>
              </w:rPr>
              <w:t>50</w:t>
            </w:r>
          </w:p>
        </w:tc>
        <w:tc>
          <w:tcPr>
            <w:tcW w:w="715" w:type="dxa"/>
            <w:tcBorders>
              <w:top w:val="single" w:sz="4" w:space="0" w:color="auto"/>
              <w:left w:val="single" w:sz="4" w:space="0" w:color="auto"/>
              <w:right w:val="single" w:sz="4" w:space="0" w:color="auto"/>
            </w:tcBorders>
            <w:shd w:val="clear" w:color="auto" w:fill="auto"/>
            <w:vAlign w:val="bottom"/>
          </w:tcPr>
          <w:p w14:paraId="35CB9AC6" w14:textId="77777777" w:rsidR="006B251E" w:rsidRDefault="000278AB">
            <w:pPr>
              <w:pStyle w:val="Jin0"/>
              <w:spacing w:line="240" w:lineRule="auto"/>
              <w:ind w:firstLine="220"/>
              <w:rPr>
                <w:sz w:val="17"/>
                <w:szCs w:val="17"/>
              </w:rPr>
            </w:pPr>
            <w:r>
              <w:rPr>
                <w:rStyle w:val="Jin"/>
                <w:w w:val="80"/>
                <w:sz w:val="17"/>
                <w:szCs w:val="17"/>
              </w:rPr>
              <w:t>50</w:t>
            </w:r>
          </w:p>
        </w:tc>
      </w:tr>
      <w:tr w:rsidR="006B251E" w14:paraId="4D05B741" w14:textId="77777777">
        <w:trPr>
          <w:trHeight w:hRule="exact" w:val="288"/>
          <w:jc w:val="center"/>
        </w:trPr>
        <w:tc>
          <w:tcPr>
            <w:tcW w:w="5285" w:type="dxa"/>
            <w:gridSpan w:val="4"/>
            <w:tcBorders>
              <w:top w:val="single" w:sz="4" w:space="0" w:color="auto"/>
              <w:left w:val="single" w:sz="4" w:space="0" w:color="auto"/>
              <w:right w:val="single" w:sz="4" w:space="0" w:color="auto"/>
            </w:tcBorders>
            <w:shd w:val="clear" w:color="auto" w:fill="9CDCF8"/>
          </w:tcPr>
          <w:p w14:paraId="3D24EF86" w14:textId="77777777" w:rsidR="006B251E" w:rsidRDefault="000278AB">
            <w:pPr>
              <w:pStyle w:val="Jin0"/>
              <w:spacing w:line="240" w:lineRule="auto"/>
              <w:jc w:val="center"/>
              <w:rPr>
                <w:sz w:val="13"/>
                <w:szCs w:val="13"/>
              </w:rPr>
            </w:pPr>
            <w:r>
              <w:rPr>
                <w:rStyle w:val="Jin"/>
                <w:b/>
                <w:bCs/>
                <w:sz w:val="13"/>
                <w:szCs w:val="13"/>
              </w:rPr>
              <w:t>ÚRAZY NERVOVÉHO SYSTÉMU</w:t>
            </w:r>
          </w:p>
        </w:tc>
      </w:tr>
      <w:tr w:rsidR="006B251E" w14:paraId="7479FAF3"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6F540EB4" w14:textId="77777777" w:rsidR="006B251E" w:rsidRDefault="000278AB">
            <w:pPr>
              <w:pStyle w:val="Jin0"/>
              <w:spacing w:line="240" w:lineRule="auto"/>
              <w:rPr>
                <w:sz w:val="17"/>
                <w:szCs w:val="17"/>
              </w:rPr>
            </w:pPr>
            <w:r>
              <w:rPr>
                <w:rStyle w:val="Jin"/>
                <w:w w:val="80"/>
                <w:sz w:val="17"/>
                <w:szCs w:val="17"/>
              </w:rPr>
              <w:t>442</w:t>
            </w:r>
          </w:p>
        </w:tc>
        <w:tc>
          <w:tcPr>
            <w:tcW w:w="3432" w:type="dxa"/>
            <w:tcBorders>
              <w:top w:val="single" w:sz="4" w:space="0" w:color="auto"/>
              <w:left w:val="single" w:sz="4" w:space="0" w:color="auto"/>
            </w:tcBorders>
            <w:shd w:val="clear" w:color="auto" w:fill="auto"/>
            <w:vAlign w:val="bottom"/>
          </w:tcPr>
          <w:p w14:paraId="06C50448" w14:textId="77777777" w:rsidR="006B251E" w:rsidRDefault="000278AB">
            <w:pPr>
              <w:pStyle w:val="Jin0"/>
              <w:spacing w:line="233" w:lineRule="auto"/>
              <w:rPr>
                <w:sz w:val="17"/>
                <w:szCs w:val="17"/>
              </w:rPr>
            </w:pPr>
            <w:r>
              <w:rPr>
                <w:rStyle w:val="Jin"/>
                <w:w w:val="80"/>
                <w:sz w:val="17"/>
                <w:szCs w:val="17"/>
              </w:rPr>
              <w:t>Otřes mozku lehkého (prvního) stupně potvrzený odborným lékařem-neurologem s podmínkou hospitalizace</w:t>
            </w:r>
          </w:p>
        </w:tc>
        <w:tc>
          <w:tcPr>
            <w:tcW w:w="706" w:type="dxa"/>
            <w:tcBorders>
              <w:top w:val="single" w:sz="4" w:space="0" w:color="auto"/>
              <w:left w:val="single" w:sz="4" w:space="0" w:color="auto"/>
            </w:tcBorders>
            <w:shd w:val="clear" w:color="auto" w:fill="auto"/>
            <w:vAlign w:val="center"/>
          </w:tcPr>
          <w:p w14:paraId="4F41FF6B"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31F08DBB"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A2E478B" w14:textId="77777777">
        <w:trPr>
          <w:trHeight w:hRule="exact" w:val="610"/>
          <w:jc w:val="center"/>
        </w:trPr>
        <w:tc>
          <w:tcPr>
            <w:tcW w:w="432" w:type="dxa"/>
            <w:tcBorders>
              <w:top w:val="single" w:sz="4" w:space="0" w:color="auto"/>
              <w:left w:val="single" w:sz="4" w:space="0" w:color="auto"/>
            </w:tcBorders>
            <w:shd w:val="clear" w:color="auto" w:fill="auto"/>
            <w:vAlign w:val="center"/>
          </w:tcPr>
          <w:p w14:paraId="069D2914" w14:textId="77777777" w:rsidR="006B251E" w:rsidRDefault="000278AB">
            <w:pPr>
              <w:pStyle w:val="Jin0"/>
              <w:spacing w:line="240" w:lineRule="auto"/>
              <w:rPr>
                <w:sz w:val="17"/>
                <w:szCs w:val="17"/>
              </w:rPr>
            </w:pPr>
            <w:r>
              <w:rPr>
                <w:rStyle w:val="Jin"/>
                <w:w w:val="80"/>
                <w:sz w:val="17"/>
                <w:szCs w:val="17"/>
              </w:rPr>
              <w:t>443</w:t>
            </w:r>
          </w:p>
        </w:tc>
        <w:tc>
          <w:tcPr>
            <w:tcW w:w="3432" w:type="dxa"/>
            <w:tcBorders>
              <w:top w:val="single" w:sz="4" w:space="0" w:color="auto"/>
              <w:left w:val="single" w:sz="4" w:space="0" w:color="auto"/>
            </w:tcBorders>
            <w:shd w:val="clear" w:color="auto" w:fill="auto"/>
            <w:vAlign w:val="bottom"/>
          </w:tcPr>
          <w:p w14:paraId="563D8DDA" w14:textId="77777777" w:rsidR="006B251E" w:rsidRDefault="000278AB">
            <w:pPr>
              <w:pStyle w:val="Jin0"/>
              <w:spacing w:line="240" w:lineRule="auto"/>
              <w:rPr>
                <w:sz w:val="17"/>
                <w:szCs w:val="17"/>
              </w:rPr>
            </w:pPr>
            <w:r>
              <w:rPr>
                <w:rStyle w:val="Jin"/>
                <w:w w:val="80"/>
                <w:sz w:val="17"/>
                <w:szCs w:val="17"/>
              </w:rPr>
              <w:t>Otřes mozku středního stupně (druhého) a těžkého stupně (třetího) potvrzený odborným lékařem- neurologem s podmínkou hospitalizace</w:t>
            </w:r>
          </w:p>
        </w:tc>
        <w:tc>
          <w:tcPr>
            <w:tcW w:w="706" w:type="dxa"/>
            <w:tcBorders>
              <w:top w:val="single" w:sz="4" w:space="0" w:color="auto"/>
              <w:left w:val="single" w:sz="4" w:space="0" w:color="auto"/>
            </w:tcBorders>
            <w:shd w:val="clear" w:color="auto" w:fill="auto"/>
            <w:vAlign w:val="center"/>
          </w:tcPr>
          <w:p w14:paraId="1277B6C5"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15AB5D7D"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55F9E579" w14:textId="77777777">
        <w:trPr>
          <w:trHeight w:hRule="exact" w:val="288"/>
          <w:jc w:val="center"/>
        </w:trPr>
        <w:tc>
          <w:tcPr>
            <w:tcW w:w="432" w:type="dxa"/>
            <w:tcBorders>
              <w:top w:val="single" w:sz="4" w:space="0" w:color="auto"/>
              <w:left w:val="single" w:sz="4" w:space="0" w:color="auto"/>
            </w:tcBorders>
            <w:shd w:val="clear" w:color="auto" w:fill="auto"/>
          </w:tcPr>
          <w:p w14:paraId="0C7B961C" w14:textId="77777777" w:rsidR="006B251E" w:rsidRDefault="000278AB">
            <w:pPr>
              <w:pStyle w:val="Jin0"/>
              <w:spacing w:line="240" w:lineRule="auto"/>
              <w:rPr>
                <w:sz w:val="17"/>
                <w:szCs w:val="17"/>
              </w:rPr>
            </w:pPr>
            <w:r>
              <w:rPr>
                <w:rStyle w:val="Jin"/>
                <w:w w:val="80"/>
                <w:sz w:val="17"/>
                <w:szCs w:val="17"/>
              </w:rPr>
              <w:t>444</w:t>
            </w:r>
          </w:p>
        </w:tc>
        <w:tc>
          <w:tcPr>
            <w:tcW w:w="3432" w:type="dxa"/>
            <w:tcBorders>
              <w:top w:val="single" w:sz="4" w:space="0" w:color="auto"/>
              <w:left w:val="single" w:sz="4" w:space="0" w:color="auto"/>
            </w:tcBorders>
            <w:shd w:val="clear" w:color="auto" w:fill="auto"/>
          </w:tcPr>
          <w:p w14:paraId="7C3A7840" w14:textId="77777777" w:rsidR="006B251E" w:rsidRDefault="000278AB">
            <w:pPr>
              <w:pStyle w:val="Jin0"/>
              <w:spacing w:line="240" w:lineRule="auto"/>
              <w:rPr>
                <w:sz w:val="17"/>
                <w:szCs w:val="17"/>
              </w:rPr>
            </w:pPr>
            <w:r>
              <w:rPr>
                <w:rStyle w:val="Jin"/>
                <w:w w:val="80"/>
                <w:sz w:val="17"/>
                <w:szCs w:val="17"/>
              </w:rPr>
              <w:t>Neobsazeno</w:t>
            </w:r>
          </w:p>
        </w:tc>
        <w:tc>
          <w:tcPr>
            <w:tcW w:w="706" w:type="dxa"/>
            <w:tcBorders>
              <w:top w:val="single" w:sz="4" w:space="0" w:color="auto"/>
              <w:left w:val="single" w:sz="4" w:space="0" w:color="auto"/>
            </w:tcBorders>
            <w:shd w:val="clear" w:color="auto" w:fill="auto"/>
          </w:tcPr>
          <w:p w14:paraId="6A242569" w14:textId="77777777" w:rsidR="006B251E" w:rsidRDefault="006B251E">
            <w:pPr>
              <w:rPr>
                <w:sz w:val="10"/>
                <w:szCs w:val="10"/>
              </w:rPr>
            </w:pPr>
          </w:p>
        </w:tc>
        <w:tc>
          <w:tcPr>
            <w:tcW w:w="715" w:type="dxa"/>
            <w:tcBorders>
              <w:top w:val="single" w:sz="4" w:space="0" w:color="auto"/>
              <w:left w:val="single" w:sz="4" w:space="0" w:color="auto"/>
              <w:right w:val="single" w:sz="4" w:space="0" w:color="auto"/>
            </w:tcBorders>
            <w:shd w:val="clear" w:color="auto" w:fill="auto"/>
          </w:tcPr>
          <w:p w14:paraId="07BC1839" w14:textId="77777777" w:rsidR="006B251E" w:rsidRDefault="006B251E">
            <w:pPr>
              <w:rPr>
                <w:sz w:val="10"/>
                <w:szCs w:val="10"/>
              </w:rPr>
            </w:pPr>
          </w:p>
        </w:tc>
      </w:tr>
      <w:tr w:rsidR="006B251E" w14:paraId="14F9EE2A" w14:textId="77777777">
        <w:trPr>
          <w:trHeight w:hRule="exact" w:val="283"/>
          <w:jc w:val="center"/>
        </w:trPr>
        <w:tc>
          <w:tcPr>
            <w:tcW w:w="432" w:type="dxa"/>
            <w:tcBorders>
              <w:top w:val="single" w:sz="4" w:space="0" w:color="auto"/>
              <w:left w:val="single" w:sz="4" w:space="0" w:color="auto"/>
            </w:tcBorders>
            <w:shd w:val="clear" w:color="auto" w:fill="auto"/>
          </w:tcPr>
          <w:p w14:paraId="6EE53795" w14:textId="77777777" w:rsidR="006B251E" w:rsidRDefault="000278AB">
            <w:pPr>
              <w:pStyle w:val="Jin0"/>
              <w:spacing w:line="240" w:lineRule="auto"/>
              <w:rPr>
                <w:sz w:val="17"/>
                <w:szCs w:val="17"/>
              </w:rPr>
            </w:pPr>
            <w:r>
              <w:rPr>
                <w:rStyle w:val="Jin"/>
                <w:w w:val="80"/>
                <w:sz w:val="17"/>
                <w:szCs w:val="17"/>
              </w:rPr>
              <w:t>445</w:t>
            </w:r>
          </w:p>
        </w:tc>
        <w:tc>
          <w:tcPr>
            <w:tcW w:w="3432" w:type="dxa"/>
            <w:tcBorders>
              <w:top w:val="single" w:sz="4" w:space="0" w:color="auto"/>
              <w:left w:val="single" w:sz="4" w:space="0" w:color="auto"/>
            </w:tcBorders>
            <w:shd w:val="clear" w:color="auto" w:fill="auto"/>
          </w:tcPr>
          <w:p w14:paraId="6A924D28" w14:textId="77777777" w:rsidR="006B251E" w:rsidRDefault="000278AB">
            <w:pPr>
              <w:pStyle w:val="Jin0"/>
              <w:spacing w:line="240" w:lineRule="auto"/>
              <w:rPr>
                <w:sz w:val="17"/>
                <w:szCs w:val="17"/>
              </w:rPr>
            </w:pPr>
            <w:r>
              <w:rPr>
                <w:rStyle w:val="Jin"/>
                <w:w w:val="80"/>
                <w:sz w:val="17"/>
                <w:szCs w:val="17"/>
              </w:rPr>
              <w:t>Pohmoždění mozku</w:t>
            </w:r>
          </w:p>
        </w:tc>
        <w:tc>
          <w:tcPr>
            <w:tcW w:w="706" w:type="dxa"/>
            <w:tcBorders>
              <w:top w:val="single" w:sz="4" w:space="0" w:color="auto"/>
              <w:left w:val="single" w:sz="4" w:space="0" w:color="auto"/>
            </w:tcBorders>
            <w:shd w:val="clear" w:color="auto" w:fill="auto"/>
          </w:tcPr>
          <w:p w14:paraId="09A6E574"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tcPr>
          <w:p w14:paraId="62BD5886"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1A24B298" w14:textId="77777777">
        <w:trPr>
          <w:trHeight w:hRule="exact" w:val="288"/>
          <w:jc w:val="center"/>
        </w:trPr>
        <w:tc>
          <w:tcPr>
            <w:tcW w:w="432" w:type="dxa"/>
            <w:tcBorders>
              <w:top w:val="single" w:sz="4" w:space="0" w:color="auto"/>
              <w:left w:val="single" w:sz="4" w:space="0" w:color="auto"/>
            </w:tcBorders>
            <w:shd w:val="clear" w:color="auto" w:fill="auto"/>
          </w:tcPr>
          <w:p w14:paraId="533280CC" w14:textId="77777777" w:rsidR="006B251E" w:rsidRDefault="000278AB">
            <w:pPr>
              <w:pStyle w:val="Jin0"/>
              <w:spacing w:line="240" w:lineRule="auto"/>
              <w:rPr>
                <w:sz w:val="17"/>
                <w:szCs w:val="17"/>
              </w:rPr>
            </w:pPr>
            <w:r>
              <w:rPr>
                <w:rStyle w:val="Jin"/>
                <w:w w:val="80"/>
                <w:sz w:val="17"/>
                <w:szCs w:val="17"/>
              </w:rPr>
              <w:t>446</w:t>
            </w:r>
          </w:p>
        </w:tc>
        <w:tc>
          <w:tcPr>
            <w:tcW w:w="3432" w:type="dxa"/>
            <w:tcBorders>
              <w:top w:val="single" w:sz="4" w:space="0" w:color="auto"/>
              <w:left w:val="single" w:sz="4" w:space="0" w:color="auto"/>
            </w:tcBorders>
            <w:shd w:val="clear" w:color="auto" w:fill="auto"/>
          </w:tcPr>
          <w:p w14:paraId="5383ED25" w14:textId="77777777" w:rsidR="006B251E" w:rsidRDefault="000278AB">
            <w:pPr>
              <w:pStyle w:val="Jin0"/>
              <w:spacing w:line="240" w:lineRule="auto"/>
              <w:rPr>
                <w:sz w:val="17"/>
                <w:szCs w:val="17"/>
              </w:rPr>
            </w:pPr>
            <w:r>
              <w:rPr>
                <w:rStyle w:val="Jin"/>
                <w:w w:val="80"/>
                <w:sz w:val="17"/>
                <w:szCs w:val="17"/>
              </w:rPr>
              <w:t>Rozdrcení mozkové tkáně</w:t>
            </w:r>
          </w:p>
        </w:tc>
        <w:tc>
          <w:tcPr>
            <w:tcW w:w="706" w:type="dxa"/>
            <w:tcBorders>
              <w:top w:val="single" w:sz="4" w:space="0" w:color="auto"/>
              <w:left w:val="single" w:sz="4" w:space="0" w:color="auto"/>
            </w:tcBorders>
            <w:shd w:val="clear" w:color="auto" w:fill="auto"/>
          </w:tcPr>
          <w:p w14:paraId="072D98E2"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tcPr>
          <w:p w14:paraId="7B4ED3EA"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3D608D04" w14:textId="77777777">
        <w:trPr>
          <w:trHeight w:hRule="exact" w:val="283"/>
          <w:jc w:val="center"/>
        </w:trPr>
        <w:tc>
          <w:tcPr>
            <w:tcW w:w="432" w:type="dxa"/>
            <w:tcBorders>
              <w:top w:val="single" w:sz="4" w:space="0" w:color="auto"/>
              <w:left w:val="single" w:sz="4" w:space="0" w:color="auto"/>
            </w:tcBorders>
            <w:shd w:val="clear" w:color="auto" w:fill="auto"/>
          </w:tcPr>
          <w:p w14:paraId="0CE42AFE" w14:textId="77777777" w:rsidR="006B251E" w:rsidRDefault="000278AB">
            <w:pPr>
              <w:pStyle w:val="Jin0"/>
              <w:spacing w:line="240" w:lineRule="auto"/>
              <w:rPr>
                <w:sz w:val="17"/>
                <w:szCs w:val="17"/>
              </w:rPr>
            </w:pPr>
            <w:r>
              <w:rPr>
                <w:rStyle w:val="Jin"/>
                <w:w w:val="80"/>
                <w:sz w:val="17"/>
                <w:szCs w:val="17"/>
              </w:rPr>
              <w:t>447</w:t>
            </w:r>
          </w:p>
        </w:tc>
        <w:tc>
          <w:tcPr>
            <w:tcW w:w="3432" w:type="dxa"/>
            <w:tcBorders>
              <w:top w:val="single" w:sz="4" w:space="0" w:color="auto"/>
              <w:left w:val="single" w:sz="4" w:space="0" w:color="auto"/>
            </w:tcBorders>
            <w:shd w:val="clear" w:color="auto" w:fill="auto"/>
          </w:tcPr>
          <w:p w14:paraId="28520779" w14:textId="77777777" w:rsidR="006B251E" w:rsidRDefault="000278AB">
            <w:pPr>
              <w:pStyle w:val="Jin0"/>
              <w:spacing w:line="240" w:lineRule="auto"/>
              <w:rPr>
                <w:sz w:val="17"/>
                <w:szCs w:val="17"/>
              </w:rPr>
            </w:pPr>
            <w:r>
              <w:rPr>
                <w:rStyle w:val="Jin"/>
                <w:w w:val="80"/>
                <w:sz w:val="17"/>
                <w:szCs w:val="17"/>
              </w:rPr>
              <w:t>Krvácení do mozku</w:t>
            </w:r>
          </w:p>
        </w:tc>
        <w:tc>
          <w:tcPr>
            <w:tcW w:w="706" w:type="dxa"/>
            <w:tcBorders>
              <w:top w:val="single" w:sz="4" w:space="0" w:color="auto"/>
              <w:left w:val="single" w:sz="4" w:space="0" w:color="auto"/>
            </w:tcBorders>
            <w:shd w:val="clear" w:color="auto" w:fill="auto"/>
          </w:tcPr>
          <w:p w14:paraId="6DF58572"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tcPr>
          <w:p w14:paraId="7F0D541B"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7533DEE4"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3C0E9A03" w14:textId="77777777" w:rsidR="006B251E" w:rsidRDefault="000278AB">
            <w:pPr>
              <w:pStyle w:val="Jin0"/>
              <w:spacing w:line="240" w:lineRule="auto"/>
              <w:rPr>
                <w:sz w:val="17"/>
                <w:szCs w:val="17"/>
              </w:rPr>
            </w:pPr>
            <w:r>
              <w:rPr>
                <w:rStyle w:val="Jin"/>
                <w:w w:val="80"/>
                <w:sz w:val="17"/>
                <w:szCs w:val="17"/>
              </w:rPr>
              <w:t>448</w:t>
            </w:r>
          </w:p>
        </w:tc>
        <w:tc>
          <w:tcPr>
            <w:tcW w:w="3432" w:type="dxa"/>
            <w:tcBorders>
              <w:top w:val="single" w:sz="4" w:space="0" w:color="auto"/>
              <w:left w:val="single" w:sz="4" w:space="0" w:color="auto"/>
            </w:tcBorders>
            <w:shd w:val="clear" w:color="auto" w:fill="auto"/>
            <w:vAlign w:val="bottom"/>
          </w:tcPr>
          <w:p w14:paraId="17372A7A" w14:textId="77777777" w:rsidR="006B251E" w:rsidRDefault="000278AB">
            <w:pPr>
              <w:pStyle w:val="Jin0"/>
              <w:spacing w:line="240" w:lineRule="auto"/>
              <w:rPr>
                <w:sz w:val="17"/>
                <w:szCs w:val="17"/>
              </w:rPr>
            </w:pPr>
            <w:r>
              <w:rPr>
                <w:rStyle w:val="Jin"/>
                <w:w w:val="80"/>
                <w:sz w:val="17"/>
                <w:szCs w:val="17"/>
              </w:rPr>
              <w:t>Krvácení nitrolební nebo do kanálu páteřního</w:t>
            </w:r>
          </w:p>
        </w:tc>
        <w:tc>
          <w:tcPr>
            <w:tcW w:w="706" w:type="dxa"/>
            <w:tcBorders>
              <w:top w:val="single" w:sz="4" w:space="0" w:color="auto"/>
              <w:left w:val="single" w:sz="4" w:space="0" w:color="auto"/>
            </w:tcBorders>
            <w:shd w:val="clear" w:color="auto" w:fill="auto"/>
            <w:vAlign w:val="bottom"/>
          </w:tcPr>
          <w:p w14:paraId="3A654570"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5A25BF97"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632D7984"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61FAC544" w14:textId="77777777" w:rsidR="006B251E" w:rsidRDefault="000278AB">
            <w:pPr>
              <w:pStyle w:val="Jin0"/>
              <w:spacing w:line="240" w:lineRule="auto"/>
              <w:rPr>
                <w:sz w:val="17"/>
                <w:szCs w:val="17"/>
              </w:rPr>
            </w:pPr>
            <w:r>
              <w:rPr>
                <w:rStyle w:val="Jin"/>
                <w:w w:val="80"/>
                <w:sz w:val="17"/>
                <w:szCs w:val="17"/>
              </w:rPr>
              <w:t>448a</w:t>
            </w:r>
          </w:p>
        </w:tc>
        <w:tc>
          <w:tcPr>
            <w:tcW w:w="3432" w:type="dxa"/>
            <w:tcBorders>
              <w:top w:val="single" w:sz="4" w:space="0" w:color="auto"/>
              <w:left w:val="single" w:sz="4" w:space="0" w:color="auto"/>
            </w:tcBorders>
            <w:shd w:val="clear" w:color="auto" w:fill="auto"/>
            <w:vAlign w:val="bottom"/>
          </w:tcPr>
          <w:p w14:paraId="6C6EA608" w14:textId="77777777" w:rsidR="006B251E" w:rsidRDefault="000278AB">
            <w:pPr>
              <w:pStyle w:val="Jin0"/>
              <w:spacing w:line="240" w:lineRule="auto"/>
              <w:rPr>
                <w:sz w:val="17"/>
                <w:szCs w:val="17"/>
              </w:rPr>
            </w:pPr>
            <w:r>
              <w:rPr>
                <w:rStyle w:val="Jin"/>
                <w:w w:val="80"/>
                <w:sz w:val="17"/>
                <w:szCs w:val="17"/>
              </w:rPr>
              <w:t>Difúzní axonální poranění mozku</w:t>
            </w:r>
          </w:p>
        </w:tc>
        <w:tc>
          <w:tcPr>
            <w:tcW w:w="706" w:type="dxa"/>
            <w:tcBorders>
              <w:top w:val="single" w:sz="4" w:space="0" w:color="auto"/>
              <w:left w:val="single" w:sz="4" w:space="0" w:color="auto"/>
            </w:tcBorders>
            <w:shd w:val="clear" w:color="auto" w:fill="auto"/>
            <w:vAlign w:val="bottom"/>
          </w:tcPr>
          <w:p w14:paraId="6BE4630F"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33B934DB"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6C884DC0" w14:textId="77777777">
        <w:trPr>
          <w:trHeight w:hRule="exact" w:val="278"/>
          <w:jc w:val="center"/>
        </w:trPr>
        <w:tc>
          <w:tcPr>
            <w:tcW w:w="432" w:type="dxa"/>
            <w:tcBorders>
              <w:top w:val="single" w:sz="4" w:space="0" w:color="auto"/>
              <w:left w:val="single" w:sz="4" w:space="0" w:color="auto"/>
            </w:tcBorders>
            <w:shd w:val="clear" w:color="auto" w:fill="auto"/>
            <w:vAlign w:val="bottom"/>
          </w:tcPr>
          <w:p w14:paraId="629BB37D" w14:textId="77777777" w:rsidR="006B251E" w:rsidRDefault="000278AB">
            <w:pPr>
              <w:pStyle w:val="Jin0"/>
              <w:spacing w:line="240" w:lineRule="auto"/>
              <w:rPr>
                <w:sz w:val="17"/>
                <w:szCs w:val="17"/>
              </w:rPr>
            </w:pPr>
            <w:r>
              <w:rPr>
                <w:rStyle w:val="Jin"/>
                <w:w w:val="80"/>
                <w:sz w:val="17"/>
                <w:szCs w:val="17"/>
              </w:rPr>
              <w:t>449</w:t>
            </w:r>
          </w:p>
        </w:tc>
        <w:tc>
          <w:tcPr>
            <w:tcW w:w="3432" w:type="dxa"/>
            <w:tcBorders>
              <w:top w:val="single" w:sz="4" w:space="0" w:color="auto"/>
              <w:left w:val="single" w:sz="4" w:space="0" w:color="auto"/>
            </w:tcBorders>
            <w:shd w:val="clear" w:color="auto" w:fill="auto"/>
            <w:vAlign w:val="bottom"/>
          </w:tcPr>
          <w:p w14:paraId="0A41A9E4" w14:textId="77777777" w:rsidR="006B251E" w:rsidRDefault="000278AB">
            <w:pPr>
              <w:pStyle w:val="Jin0"/>
              <w:spacing w:line="240" w:lineRule="auto"/>
              <w:rPr>
                <w:sz w:val="17"/>
                <w:szCs w:val="17"/>
              </w:rPr>
            </w:pPr>
            <w:r>
              <w:rPr>
                <w:rStyle w:val="Jin"/>
                <w:w w:val="80"/>
                <w:sz w:val="17"/>
                <w:szCs w:val="17"/>
              </w:rPr>
              <w:t>Otřes míchy</w:t>
            </w:r>
          </w:p>
        </w:tc>
        <w:tc>
          <w:tcPr>
            <w:tcW w:w="706" w:type="dxa"/>
            <w:tcBorders>
              <w:top w:val="single" w:sz="4" w:space="0" w:color="auto"/>
              <w:left w:val="single" w:sz="4" w:space="0" w:color="auto"/>
            </w:tcBorders>
            <w:shd w:val="clear" w:color="auto" w:fill="auto"/>
            <w:vAlign w:val="bottom"/>
          </w:tcPr>
          <w:p w14:paraId="141F3D63"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0D82C33A"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24BBB815"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441BBC1B" w14:textId="77777777" w:rsidR="006B251E" w:rsidRDefault="000278AB">
            <w:pPr>
              <w:pStyle w:val="Jin0"/>
              <w:spacing w:line="240" w:lineRule="auto"/>
              <w:rPr>
                <w:sz w:val="17"/>
                <w:szCs w:val="17"/>
              </w:rPr>
            </w:pPr>
            <w:r>
              <w:rPr>
                <w:rStyle w:val="Jin"/>
                <w:w w:val="80"/>
                <w:sz w:val="17"/>
                <w:szCs w:val="17"/>
              </w:rPr>
              <w:t>450</w:t>
            </w:r>
          </w:p>
        </w:tc>
        <w:tc>
          <w:tcPr>
            <w:tcW w:w="3432" w:type="dxa"/>
            <w:tcBorders>
              <w:top w:val="single" w:sz="4" w:space="0" w:color="auto"/>
              <w:left w:val="single" w:sz="4" w:space="0" w:color="auto"/>
            </w:tcBorders>
            <w:shd w:val="clear" w:color="auto" w:fill="auto"/>
            <w:vAlign w:val="bottom"/>
          </w:tcPr>
          <w:p w14:paraId="770C2D4C" w14:textId="77777777" w:rsidR="006B251E" w:rsidRDefault="000278AB">
            <w:pPr>
              <w:pStyle w:val="Jin0"/>
              <w:spacing w:line="240" w:lineRule="auto"/>
              <w:rPr>
                <w:sz w:val="17"/>
                <w:szCs w:val="17"/>
              </w:rPr>
            </w:pPr>
            <w:r>
              <w:rPr>
                <w:rStyle w:val="Jin"/>
                <w:w w:val="80"/>
                <w:sz w:val="17"/>
                <w:szCs w:val="17"/>
              </w:rPr>
              <w:t>Pohmoždění míchy</w:t>
            </w:r>
          </w:p>
        </w:tc>
        <w:tc>
          <w:tcPr>
            <w:tcW w:w="706" w:type="dxa"/>
            <w:tcBorders>
              <w:top w:val="single" w:sz="4" w:space="0" w:color="auto"/>
              <w:left w:val="single" w:sz="4" w:space="0" w:color="auto"/>
            </w:tcBorders>
            <w:shd w:val="clear" w:color="auto" w:fill="auto"/>
            <w:vAlign w:val="bottom"/>
          </w:tcPr>
          <w:p w14:paraId="2932C67B"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1BF5188E"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6E43FD8C" w14:textId="77777777">
        <w:trPr>
          <w:trHeight w:hRule="exact" w:val="278"/>
          <w:jc w:val="center"/>
        </w:trPr>
        <w:tc>
          <w:tcPr>
            <w:tcW w:w="432" w:type="dxa"/>
            <w:tcBorders>
              <w:top w:val="single" w:sz="4" w:space="0" w:color="auto"/>
              <w:left w:val="single" w:sz="4" w:space="0" w:color="auto"/>
            </w:tcBorders>
            <w:shd w:val="clear" w:color="auto" w:fill="auto"/>
            <w:vAlign w:val="bottom"/>
          </w:tcPr>
          <w:p w14:paraId="5091D5D2" w14:textId="77777777" w:rsidR="006B251E" w:rsidRDefault="000278AB">
            <w:pPr>
              <w:pStyle w:val="Jin0"/>
              <w:spacing w:line="240" w:lineRule="auto"/>
              <w:rPr>
                <w:sz w:val="17"/>
                <w:szCs w:val="17"/>
              </w:rPr>
            </w:pPr>
            <w:r>
              <w:rPr>
                <w:rStyle w:val="Jin"/>
                <w:w w:val="80"/>
                <w:sz w:val="17"/>
                <w:szCs w:val="17"/>
              </w:rPr>
              <w:t>451</w:t>
            </w:r>
          </w:p>
        </w:tc>
        <w:tc>
          <w:tcPr>
            <w:tcW w:w="3432" w:type="dxa"/>
            <w:tcBorders>
              <w:top w:val="single" w:sz="4" w:space="0" w:color="auto"/>
              <w:left w:val="single" w:sz="4" w:space="0" w:color="auto"/>
            </w:tcBorders>
            <w:shd w:val="clear" w:color="auto" w:fill="auto"/>
            <w:vAlign w:val="bottom"/>
          </w:tcPr>
          <w:p w14:paraId="05C4AB1D" w14:textId="77777777" w:rsidR="006B251E" w:rsidRDefault="000278AB">
            <w:pPr>
              <w:pStyle w:val="Jin0"/>
              <w:spacing w:line="240" w:lineRule="auto"/>
              <w:rPr>
                <w:sz w:val="17"/>
                <w:szCs w:val="17"/>
              </w:rPr>
            </w:pPr>
            <w:r>
              <w:rPr>
                <w:rStyle w:val="Jin"/>
                <w:w w:val="80"/>
                <w:sz w:val="17"/>
                <w:szCs w:val="17"/>
              </w:rPr>
              <w:t>Krvácení do míchy</w:t>
            </w:r>
          </w:p>
        </w:tc>
        <w:tc>
          <w:tcPr>
            <w:tcW w:w="706" w:type="dxa"/>
            <w:tcBorders>
              <w:top w:val="single" w:sz="4" w:space="0" w:color="auto"/>
              <w:left w:val="single" w:sz="4" w:space="0" w:color="auto"/>
            </w:tcBorders>
            <w:shd w:val="clear" w:color="auto" w:fill="auto"/>
            <w:vAlign w:val="bottom"/>
          </w:tcPr>
          <w:p w14:paraId="64E5387F"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48B54C7C"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1C8837E3"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4162CF28" w14:textId="77777777" w:rsidR="006B251E" w:rsidRDefault="000278AB">
            <w:pPr>
              <w:pStyle w:val="Jin0"/>
              <w:spacing w:line="240" w:lineRule="auto"/>
              <w:rPr>
                <w:sz w:val="17"/>
                <w:szCs w:val="17"/>
              </w:rPr>
            </w:pPr>
            <w:r>
              <w:rPr>
                <w:rStyle w:val="Jin"/>
                <w:w w:val="80"/>
                <w:sz w:val="17"/>
                <w:szCs w:val="17"/>
              </w:rPr>
              <w:t>452</w:t>
            </w:r>
          </w:p>
        </w:tc>
        <w:tc>
          <w:tcPr>
            <w:tcW w:w="3432" w:type="dxa"/>
            <w:tcBorders>
              <w:top w:val="single" w:sz="4" w:space="0" w:color="auto"/>
              <w:left w:val="single" w:sz="4" w:space="0" w:color="auto"/>
            </w:tcBorders>
            <w:shd w:val="clear" w:color="auto" w:fill="auto"/>
            <w:vAlign w:val="bottom"/>
          </w:tcPr>
          <w:p w14:paraId="06B20F92" w14:textId="77777777" w:rsidR="006B251E" w:rsidRDefault="000278AB">
            <w:pPr>
              <w:pStyle w:val="Jin0"/>
              <w:spacing w:line="240" w:lineRule="auto"/>
              <w:rPr>
                <w:sz w:val="17"/>
                <w:szCs w:val="17"/>
              </w:rPr>
            </w:pPr>
            <w:r>
              <w:rPr>
                <w:rStyle w:val="Jin"/>
                <w:w w:val="80"/>
                <w:sz w:val="17"/>
                <w:szCs w:val="17"/>
              </w:rPr>
              <w:t>Rozdrcení míchy</w:t>
            </w:r>
          </w:p>
        </w:tc>
        <w:tc>
          <w:tcPr>
            <w:tcW w:w="706" w:type="dxa"/>
            <w:tcBorders>
              <w:top w:val="single" w:sz="4" w:space="0" w:color="auto"/>
              <w:left w:val="single" w:sz="4" w:space="0" w:color="auto"/>
            </w:tcBorders>
            <w:shd w:val="clear" w:color="auto" w:fill="auto"/>
            <w:vAlign w:val="bottom"/>
          </w:tcPr>
          <w:p w14:paraId="780C05F0"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004CC758"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689D816D"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30D4CCCB" w14:textId="77777777" w:rsidR="006B251E" w:rsidRDefault="000278AB">
            <w:pPr>
              <w:pStyle w:val="Jin0"/>
              <w:spacing w:line="240" w:lineRule="auto"/>
              <w:rPr>
                <w:sz w:val="17"/>
                <w:szCs w:val="17"/>
              </w:rPr>
            </w:pPr>
            <w:r>
              <w:rPr>
                <w:rStyle w:val="Jin"/>
                <w:w w:val="80"/>
                <w:sz w:val="17"/>
                <w:szCs w:val="17"/>
              </w:rPr>
              <w:t>453</w:t>
            </w:r>
          </w:p>
        </w:tc>
        <w:tc>
          <w:tcPr>
            <w:tcW w:w="3432" w:type="dxa"/>
            <w:tcBorders>
              <w:top w:val="single" w:sz="4" w:space="0" w:color="auto"/>
              <w:left w:val="single" w:sz="4" w:space="0" w:color="auto"/>
            </w:tcBorders>
            <w:shd w:val="clear" w:color="auto" w:fill="auto"/>
            <w:vAlign w:val="bottom"/>
          </w:tcPr>
          <w:p w14:paraId="6EC15AFD" w14:textId="77777777" w:rsidR="006B251E" w:rsidRDefault="000278AB">
            <w:pPr>
              <w:pStyle w:val="Jin0"/>
              <w:spacing w:line="240" w:lineRule="auto"/>
              <w:rPr>
                <w:sz w:val="17"/>
                <w:szCs w:val="17"/>
              </w:rPr>
            </w:pPr>
            <w:r>
              <w:rPr>
                <w:rStyle w:val="Jin"/>
                <w:w w:val="80"/>
                <w:sz w:val="17"/>
                <w:szCs w:val="17"/>
              </w:rPr>
              <w:t>Poranění periferního nervu s krátkodobou obrnou</w:t>
            </w:r>
          </w:p>
        </w:tc>
        <w:tc>
          <w:tcPr>
            <w:tcW w:w="706" w:type="dxa"/>
            <w:tcBorders>
              <w:top w:val="single" w:sz="4" w:space="0" w:color="auto"/>
              <w:left w:val="single" w:sz="4" w:space="0" w:color="auto"/>
            </w:tcBorders>
            <w:shd w:val="clear" w:color="auto" w:fill="auto"/>
            <w:vAlign w:val="bottom"/>
          </w:tcPr>
          <w:p w14:paraId="0ACC948C"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656B836B"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6D6315BA" w14:textId="77777777">
        <w:trPr>
          <w:trHeight w:hRule="exact" w:val="418"/>
          <w:jc w:val="center"/>
        </w:trPr>
        <w:tc>
          <w:tcPr>
            <w:tcW w:w="432" w:type="dxa"/>
            <w:tcBorders>
              <w:top w:val="single" w:sz="4" w:space="0" w:color="auto"/>
              <w:left w:val="single" w:sz="4" w:space="0" w:color="auto"/>
            </w:tcBorders>
            <w:shd w:val="clear" w:color="auto" w:fill="auto"/>
            <w:vAlign w:val="center"/>
          </w:tcPr>
          <w:p w14:paraId="7D7B1F77" w14:textId="77777777" w:rsidR="006B251E" w:rsidRDefault="000278AB">
            <w:pPr>
              <w:pStyle w:val="Jin0"/>
              <w:spacing w:line="240" w:lineRule="auto"/>
              <w:rPr>
                <w:sz w:val="17"/>
                <w:szCs w:val="17"/>
              </w:rPr>
            </w:pPr>
            <w:r>
              <w:rPr>
                <w:rStyle w:val="Jin"/>
                <w:w w:val="80"/>
                <w:sz w:val="17"/>
                <w:szCs w:val="17"/>
              </w:rPr>
              <w:t>454</w:t>
            </w:r>
          </w:p>
        </w:tc>
        <w:tc>
          <w:tcPr>
            <w:tcW w:w="3432" w:type="dxa"/>
            <w:tcBorders>
              <w:top w:val="single" w:sz="4" w:space="0" w:color="auto"/>
              <w:left w:val="single" w:sz="4" w:space="0" w:color="auto"/>
            </w:tcBorders>
            <w:shd w:val="clear" w:color="auto" w:fill="auto"/>
          </w:tcPr>
          <w:p w14:paraId="77731582" w14:textId="77777777" w:rsidR="006B251E" w:rsidRDefault="000278AB">
            <w:pPr>
              <w:pStyle w:val="Jin0"/>
              <w:spacing w:line="240" w:lineRule="auto"/>
              <w:rPr>
                <w:sz w:val="17"/>
                <w:szCs w:val="17"/>
              </w:rPr>
            </w:pPr>
            <w:r>
              <w:rPr>
                <w:rStyle w:val="Jin"/>
                <w:w w:val="80"/>
                <w:sz w:val="17"/>
                <w:szCs w:val="17"/>
              </w:rPr>
              <w:t>Poranění periferního nervu s porušením vodivých vláken</w:t>
            </w:r>
          </w:p>
        </w:tc>
        <w:tc>
          <w:tcPr>
            <w:tcW w:w="706" w:type="dxa"/>
            <w:tcBorders>
              <w:top w:val="single" w:sz="4" w:space="0" w:color="auto"/>
              <w:left w:val="single" w:sz="4" w:space="0" w:color="auto"/>
            </w:tcBorders>
            <w:shd w:val="clear" w:color="auto" w:fill="auto"/>
            <w:vAlign w:val="center"/>
          </w:tcPr>
          <w:p w14:paraId="150D110B"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31538D5E"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61DBD879"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0D4584D2" w14:textId="77777777" w:rsidR="006B251E" w:rsidRDefault="000278AB">
            <w:pPr>
              <w:pStyle w:val="Jin0"/>
              <w:spacing w:line="240" w:lineRule="auto"/>
              <w:rPr>
                <w:sz w:val="17"/>
                <w:szCs w:val="17"/>
              </w:rPr>
            </w:pPr>
            <w:r>
              <w:rPr>
                <w:rStyle w:val="Jin"/>
                <w:w w:val="80"/>
                <w:sz w:val="17"/>
                <w:szCs w:val="17"/>
              </w:rPr>
              <w:t>455</w:t>
            </w:r>
          </w:p>
        </w:tc>
        <w:tc>
          <w:tcPr>
            <w:tcW w:w="3432" w:type="dxa"/>
            <w:tcBorders>
              <w:top w:val="single" w:sz="4" w:space="0" w:color="auto"/>
              <w:left w:val="single" w:sz="4" w:space="0" w:color="auto"/>
            </w:tcBorders>
            <w:shd w:val="clear" w:color="auto" w:fill="auto"/>
            <w:vAlign w:val="bottom"/>
          </w:tcPr>
          <w:p w14:paraId="3F0536B1" w14:textId="77777777" w:rsidR="006B251E" w:rsidRDefault="000278AB">
            <w:pPr>
              <w:pStyle w:val="Jin0"/>
              <w:spacing w:line="240" w:lineRule="auto"/>
              <w:rPr>
                <w:sz w:val="17"/>
                <w:szCs w:val="17"/>
              </w:rPr>
            </w:pPr>
            <w:r>
              <w:rPr>
                <w:rStyle w:val="Jin"/>
                <w:w w:val="80"/>
                <w:sz w:val="17"/>
                <w:szCs w:val="17"/>
              </w:rPr>
              <w:t>Přerušení periferního nervu</w:t>
            </w:r>
          </w:p>
        </w:tc>
        <w:tc>
          <w:tcPr>
            <w:tcW w:w="706" w:type="dxa"/>
            <w:tcBorders>
              <w:top w:val="single" w:sz="4" w:space="0" w:color="auto"/>
              <w:left w:val="single" w:sz="4" w:space="0" w:color="auto"/>
            </w:tcBorders>
            <w:shd w:val="clear" w:color="auto" w:fill="auto"/>
            <w:vAlign w:val="bottom"/>
          </w:tcPr>
          <w:p w14:paraId="46100C4D"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70B4C44E"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56817B90" w14:textId="77777777">
        <w:trPr>
          <w:trHeight w:hRule="exact" w:val="422"/>
          <w:jc w:val="center"/>
        </w:trPr>
        <w:tc>
          <w:tcPr>
            <w:tcW w:w="432" w:type="dxa"/>
            <w:tcBorders>
              <w:top w:val="single" w:sz="4" w:space="0" w:color="auto"/>
              <w:left w:val="single" w:sz="4" w:space="0" w:color="auto"/>
            </w:tcBorders>
            <w:shd w:val="clear" w:color="auto" w:fill="auto"/>
            <w:vAlign w:val="center"/>
          </w:tcPr>
          <w:p w14:paraId="4A0C88C7" w14:textId="77777777" w:rsidR="006B251E" w:rsidRDefault="000278AB">
            <w:pPr>
              <w:pStyle w:val="Jin0"/>
              <w:spacing w:line="240" w:lineRule="auto"/>
              <w:rPr>
                <w:sz w:val="17"/>
                <w:szCs w:val="17"/>
              </w:rPr>
            </w:pPr>
            <w:r>
              <w:rPr>
                <w:rStyle w:val="Jin"/>
                <w:w w:val="80"/>
                <w:sz w:val="17"/>
                <w:szCs w:val="17"/>
              </w:rPr>
              <w:t>455a</w:t>
            </w:r>
          </w:p>
        </w:tc>
        <w:tc>
          <w:tcPr>
            <w:tcW w:w="3432" w:type="dxa"/>
            <w:tcBorders>
              <w:top w:val="single" w:sz="4" w:space="0" w:color="auto"/>
              <w:left w:val="single" w:sz="4" w:space="0" w:color="auto"/>
            </w:tcBorders>
            <w:shd w:val="clear" w:color="auto" w:fill="auto"/>
          </w:tcPr>
          <w:p w14:paraId="5DE80692" w14:textId="77777777" w:rsidR="006B251E" w:rsidRDefault="000278AB">
            <w:pPr>
              <w:pStyle w:val="Jin0"/>
              <w:spacing w:line="240" w:lineRule="auto"/>
              <w:rPr>
                <w:sz w:val="17"/>
                <w:szCs w:val="17"/>
              </w:rPr>
            </w:pPr>
            <w:r>
              <w:rPr>
                <w:rStyle w:val="Jin"/>
                <w:w w:val="80"/>
                <w:sz w:val="17"/>
                <w:szCs w:val="17"/>
              </w:rPr>
              <w:t>Přerušení konečných senzitivních vláken periferního nervu</w:t>
            </w:r>
          </w:p>
        </w:tc>
        <w:tc>
          <w:tcPr>
            <w:tcW w:w="706" w:type="dxa"/>
            <w:tcBorders>
              <w:top w:val="single" w:sz="4" w:space="0" w:color="auto"/>
              <w:left w:val="single" w:sz="4" w:space="0" w:color="auto"/>
            </w:tcBorders>
            <w:shd w:val="clear" w:color="auto" w:fill="auto"/>
            <w:vAlign w:val="center"/>
          </w:tcPr>
          <w:p w14:paraId="2950E56F"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1F7E975D"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321FA47A" w14:textId="77777777">
        <w:trPr>
          <w:trHeight w:hRule="exact" w:val="288"/>
          <w:jc w:val="center"/>
        </w:trPr>
        <w:tc>
          <w:tcPr>
            <w:tcW w:w="432" w:type="dxa"/>
            <w:tcBorders>
              <w:top w:val="single" w:sz="4" w:space="0" w:color="auto"/>
              <w:left w:val="single" w:sz="4" w:space="0" w:color="auto"/>
              <w:bottom w:val="single" w:sz="4" w:space="0" w:color="auto"/>
            </w:tcBorders>
            <w:shd w:val="clear" w:color="auto" w:fill="auto"/>
          </w:tcPr>
          <w:p w14:paraId="406E26AB" w14:textId="77777777" w:rsidR="006B251E" w:rsidRDefault="000278AB">
            <w:pPr>
              <w:pStyle w:val="Jin0"/>
              <w:spacing w:line="240" w:lineRule="auto"/>
              <w:rPr>
                <w:sz w:val="17"/>
                <w:szCs w:val="17"/>
              </w:rPr>
            </w:pPr>
            <w:r>
              <w:rPr>
                <w:rStyle w:val="Jin"/>
                <w:w w:val="80"/>
                <w:sz w:val="17"/>
                <w:szCs w:val="17"/>
              </w:rPr>
              <w:t>455b</w:t>
            </w:r>
          </w:p>
        </w:tc>
        <w:tc>
          <w:tcPr>
            <w:tcW w:w="3432" w:type="dxa"/>
            <w:tcBorders>
              <w:top w:val="single" w:sz="4" w:space="0" w:color="auto"/>
              <w:left w:val="single" w:sz="4" w:space="0" w:color="auto"/>
              <w:bottom w:val="single" w:sz="4" w:space="0" w:color="auto"/>
            </w:tcBorders>
            <w:shd w:val="clear" w:color="auto" w:fill="auto"/>
          </w:tcPr>
          <w:p w14:paraId="5CCE426A" w14:textId="77777777" w:rsidR="006B251E" w:rsidRDefault="000278AB">
            <w:pPr>
              <w:pStyle w:val="Jin0"/>
              <w:spacing w:line="240" w:lineRule="auto"/>
              <w:rPr>
                <w:sz w:val="17"/>
                <w:szCs w:val="17"/>
              </w:rPr>
            </w:pPr>
            <w:r>
              <w:rPr>
                <w:rStyle w:val="Jin"/>
                <w:w w:val="80"/>
                <w:sz w:val="17"/>
                <w:szCs w:val="17"/>
              </w:rPr>
              <w:t>Poranění nervových plexů horní nebo dolní končetiny</w:t>
            </w:r>
          </w:p>
        </w:tc>
        <w:tc>
          <w:tcPr>
            <w:tcW w:w="706" w:type="dxa"/>
            <w:tcBorders>
              <w:top w:val="single" w:sz="4" w:space="0" w:color="auto"/>
              <w:left w:val="single" w:sz="4" w:space="0" w:color="auto"/>
              <w:bottom w:val="single" w:sz="4" w:space="0" w:color="auto"/>
            </w:tcBorders>
            <w:shd w:val="clear" w:color="auto" w:fill="auto"/>
          </w:tcPr>
          <w:p w14:paraId="6FD6C39B"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1D1B0F1E"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25184E90" w14:textId="77777777">
        <w:trPr>
          <w:trHeight w:hRule="exact" w:val="283"/>
          <w:jc w:val="center"/>
        </w:trPr>
        <w:tc>
          <w:tcPr>
            <w:tcW w:w="5284" w:type="dxa"/>
            <w:gridSpan w:val="4"/>
            <w:tcBorders>
              <w:top w:val="single" w:sz="4" w:space="0" w:color="auto"/>
              <w:left w:val="single" w:sz="4" w:space="0" w:color="auto"/>
              <w:right w:val="single" w:sz="4" w:space="0" w:color="auto"/>
            </w:tcBorders>
            <w:shd w:val="clear" w:color="auto" w:fill="9CDCF8"/>
          </w:tcPr>
          <w:p w14:paraId="02F5A71A" w14:textId="77777777" w:rsidR="006B251E" w:rsidRDefault="000278AB">
            <w:pPr>
              <w:pStyle w:val="Jin0"/>
              <w:spacing w:line="240" w:lineRule="auto"/>
              <w:jc w:val="center"/>
              <w:rPr>
                <w:sz w:val="13"/>
                <w:szCs w:val="13"/>
              </w:rPr>
            </w:pPr>
            <w:r>
              <w:rPr>
                <w:rStyle w:val="Jin"/>
                <w:b/>
                <w:bCs/>
                <w:sz w:val="13"/>
                <w:szCs w:val="13"/>
              </w:rPr>
              <w:t>RÁNY, ABRAZE</w:t>
            </w:r>
          </w:p>
        </w:tc>
      </w:tr>
      <w:tr w:rsidR="006B251E" w14:paraId="3A597174" w14:textId="77777777">
        <w:trPr>
          <w:trHeight w:hRule="exact" w:val="619"/>
          <w:jc w:val="center"/>
        </w:trPr>
        <w:tc>
          <w:tcPr>
            <w:tcW w:w="432" w:type="dxa"/>
            <w:tcBorders>
              <w:top w:val="single" w:sz="4" w:space="0" w:color="auto"/>
              <w:left w:val="single" w:sz="4" w:space="0" w:color="auto"/>
            </w:tcBorders>
            <w:shd w:val="clear" w:color="auto" w:fill="auto"/>
            <w:vAlign w:val="center"/>
          </w:tcPr>
          <w:p w14:paraId="308AB40C" w14:textId="77777777" w:rsidR="006B251E" w:rsidRDefault="000278AB">
            <w:pPr>
              <w:pStyle w:val="Jin0"/>
              <w:spacing w:line="240" w:lineRule="auto"/>
              <w:jc w:val="both"/>
              <w:rPr>
                <w:sz w:val="17"/>
                <w:szCs w:val="17"/>
              </w:rPr>
            </w:pPr>
            <w:r>
              <w:rPr>
                <w:rStyle w:val="Jin"/>
                <w:w w:val="80"/>
                <w:sz w:val="17"/>
                <w:szCs w:val="17"/>
              </w:rPr>
              <w:t>456</w:t>
            </w:r>
          </w:p>
        </w:tc>
        <w:tc>
          <w:tcPr>
            <w:tcW w:w="3427" w:type="dxa"/>
            <w:tcBorders>
              <w:top w:val="single" w:sz="4" w:space="0" w:color="auto"/>
              <w:left w:val="single" w:sz="4" w:space="0" w:color="auto"/>
            </w:tcBorders>
            <w:shd w:val="clear" w:color="auto" w:fill="auto"/>
            <w:vAlign w:val="bottom"/>
          </w:tcPr>
          <w:p w14:paraId="5429F0A6" w14:textId="77777777" w:rsidR="006B251E" w:rsidRDefault="000278AB">
            <w:pPr>
              <w:pStyle w:val="Jin0"/>
              <w:spacing w:line="233" w:lineRule="auto"/>
              <w:rPr>
                <w:sz w:val="17"/>
                <w:szCs w:val="17"/>
              </w:rPr>
            </w:pPr>
            <w:r>
              <w:rPr>
                <w:rStyle w:val="Jin"/>
                <w:w w:val="80"/>
                <w:sz w:val="17"/>
                <w:szCs w:val="17"/>
              </w:rPr>
              <w:t>Rána chirurgicky ošetřená vyžadující šití - bez komplikací (ošetření rány leukostehy se považuje za sešití pouze v obličejové části)</w:t>
            </w:r>
          </w:p>
        </w:tc>
        <w:tc>
          <w:tcPr>
            <w:tcW w:w="710" w:type="dxa"/>
            <w:tcBorders>
              <w:top w:val="single" w:sz="4" w:space="0" w:color="auto"/>
              <w:left w:val="single" w:sz="4" w:space="0" w:color="auto"/>
            </w:tcBorders>
            <w:shd w:val="clear" w:color="auto" w:fill="auto"/>
            <w:vAlign w:val="center"/>
          </w:tcPr>
          <w:p w14:paraId="6801E44C"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2BA02934"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A131D71" w14:textId="77777777">
        <w:trPr>
          <w:trHeight w:hRule="exact" w:val="619"/>
          <w:jc w:val="center"/>
        </w:trPr>
        <w:tc>
          <w:tcPr>
            <w:tcW w:w="432" w:type="dxa"/>
            <w:tcBorders>
              <w:top w:val="single" w:sz="4" w:space="0" w:color="auto"/>
              <w:left w:val="single" w:sz="4" w:space="0" w:color="auto"/>
            </w:tcBorders>
            <w:shd w:val="clear" w:color="auto" w:fill="auto"/>
            <w:vAlign w:val="center"/>
          </w:tcPr>
          <w:p w14:paraId="14624683" w14:textId="77777777" w:rsidR="006B251E" w:rsidRDefault="000278AB">
            <w:pPr>
              <w:pStyle w:val="Jin0"/>
              <w:spacing w:line="240" w:lineRule="auto"/>
              <w:jc w:val="both"/>
              <w:rPr>
                <w:sz w:val="17"/>
                <w:szCs w:val="17"/>
              </w:rPr>
            </w:pPr>
            <w:r>
              <w:rPr>
                <w:rStyle w:val="Jin"/>
                <w:w w:val="80"/>
                <w:sz w:val="17"/>
                <w:szCs w:val="17"/>
              </w:rPr>
              <w:t>456a</w:t>
            </w:r>
          </w:p>
        </w:tc>
        <w:tc>
          <w:tcPr>
            <w:tcW w:w="3427" w:type="dxa"/>
            <w:tcBorders>
              <w:top w:val="single" w:sz="4" w:space="0" w:color="auto"/>
              <w:left w:val="single" w:sz="4" w:space="0" w:color="auto"/>
            </w:tcBorders>
            <w:shd w:val="clear" w:color="auto" w:fill="auto"/>
            <w:vAlign w:val="bottom"/>
          </w:tcPr>
          <w:p w14:paraId="1937BB20" w14:textId="77777777" w:rsidR="006B251E" w:rsidRDefault="000278AB">
            <w:pPr>
              <w:pStyle w:val="Jin0"/>
              <w:spacing w:line="233" w:lineRule="auto"/>
              <w:rPr>
                <w:sz w:val="17"/>
                <w:szCs w:val="17"/>
              </w:rPr>
            </w:pPr>
            <w:r>
              <w:rPr>
                <w:rStyle w:val="Jin"/>
                <w:w w:val="80"/>
                <w:sz w:val="17"/>
                <w:szCs w:val="17"/>
              </w:rPr>
              <w:t>Rána chirurgicky ošetřená vyžadující šití - s komplikacemi (ošetření rány leukostehy se považuje za sešití pouze v obličejové části)</w:t>
            </w:r>
          </w:p>
        </w:tc>
        <w:tc>
          <w:tcPr>
            <w:tcW w:w="710" w:type="dxa"/>
            <w:tcBorders>
              <w:top w:val="single" w:sz="4" w:space="0" w:color="auto"/>
              <w:left w:val="single" w:sz="4" w:space="0" w:color="auto"/>
            </w:tcBorders>
            <w:shd w:val="clear" w:color="auto" w:fill="auto"/>
            <w:vAlign w:val="center"/>
          </w:tcPr>
          <w:p w14:paraId="0A12828F"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032769D1"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4A8D1CC" w14:textId="77777777">
        <w:trPr>
          <w:trHeight w:hRule="exact" w:val="432"/>
          <w:jc w:val="center"/>
        </w:trPr>
        <w:tc>
          <w:tcPr>
            <w:tcW w:w="432" w:type="dxa"/>
            <w:tcBorders>
              <w:top w:val="single" w:sz="4" w:space="0" w:color="auto"/>
              <w:left w:val="single" w:sz="4" w:space="0" w:color="auto"/>
            </w:tcBorders>
            <w:shd w:val="clear" w:color="auto" w:fill="auto"/>
            <w:vAlign w:val="center"/>
          </w:tcPr>
          <w:p w14:paraId="6A5D3977" w14:textId="77777777" w:rsidR="006B251E" w:rsidRDefault="000278AB">
            <w:pPr>
              <w:pStyle w:val="Jin0"/>
              <w:spacing w:line="240" w:lineRule="auto"/>
              <w:jc w:val="both"/>
              <w:rPr>
                <w:sz w:val="17"/>
                <w:szCs w:val="17"/>
              </w:rPr>
            </w:pPr>
            <w:r>
              <w:rPr>
                <w:rStyle w:val="Jin"/>
                <w:w w:val="80"/>
                <w:sz w:val="17"/>
                <w:szCs w:val="17"/>
              </w:rPr>
              <w:t>456b</w:t>
            </w:r>
          </w:p>
        </w:tc>
        <w:tc>
          <w:tcPr>
            <w:tcW w:w="3427" w:type="dxa"/>
            <w:tcBorders>
              <w:top w:val="single" w:sz="4" w:space="0" w:color="auto"/>
              <w:left w:val="single" w:sz="4" w:space="0" w:color="auto"/>
            </w:tcBorders>
            <w:shd w:val="clear" w:color="auto" w:fill="auto"/>
            <w:vAlign w:val="bottom"/>
          </w:tcPr>
          <w:p w14:paraId="15726AAB" w14:textId="77777777" w:rsidR="006B251E" w:rsidRDefault="000278AB">
            <w:pPr>
              <w:pStyle w:val="Jin0"/>
              <w:spacing w:line="230" w:lineRule="auto"/>
              <w:rPr>
                <w:sz w:val="17"/>
                <w:szCs w:val="17"/>
              </w:rPr>
            </w:pPr>
            <w:r>
              <w:rPr>
                <w:rStyle w:val="Jin"/>
                <w:w w:val="80"/>
                <w:sz w:val="17"/>
                <w:szCs w:val="17"/>
              </w:rPr>
              <w:t>Plošná abraze se ztrátou kožního krytu od 10 cm</w:t>
            </w:r>
            <w:r>
              <w:rPr>
                <w:rStyle w:val="Jin"/>
                <w:w w:val="80"/>
                <w:sz w:val="17"/>
                <w:szCs w:val="17"/>
                <w:vertAlign w:val="superscript"/>
              </w:rPr>
              <w:t>2</w:t>
            </w:r>
            <w:r>
              <w:rPr>
                <w:rStyle w:val="Jin"/>
                <w:w w:val="80"/>
                <w:sz w:val="17"/>
                <w:szCs w:val="17"/>
              </w:rPr>
              <w:t xml:space="preserve"> do 40 cm</w:t>
            </w:r>
            <w:r>
              <w:rPr>
                <w:rStyle w:val="Jin"/>
                <w:w w:val="80"/>
                <w:sz w:val="17"/>
                <w:szCs w:val="17"/>
                <w:vertAlign w:val="superscript"/>
              </w:rPr>
              <w:t>2</w:t>
            </w:r>
            <w:r>
              <w:rPr>
                <w:rStyle w:val="Jin"/>
                <w:w w:val="80"/>
                <w:sz w:val="17"/>
                <w:szCs w:val="17"/>
              </w:rPr>
              <w:t xml:space="preserve"> (chirurgicky ošetřené)</w:t>
            </w:r>
          </w:p>
        </w:tc>
        <w:tc>
          <w:tcPr>
            <w:tcW w:w="710" w:type="dxa"/>
            <w:tcBorders>
              <w:top w:val="single" w:sz="4" w:space="0" w:color="auto"/>
              <w:left w:val="single" w:sz="4" w:space="0" w:color="auto"/>
            </w:tcBorders>
            <w:shd w:val="clear" w:color="auto" w:fill="auto"/>
            <w:vAlign w:val="center"/>
          </w:tcPr>
          <w:p w14:paraId="6172CCD4"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0C28CF63"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479BE1F4"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2B8547DE" w14:textId="77777777" w:rsidR="006B251E" w:rsidRDefault="000278AB">
            <w:pPr>
              <w:pStyle w:val="Jin0"/>
              <w:spacing w:line="240" w:lineRule="auto"/>
              <w:jc w:val="both"/>
              <w:rPr>
                <w:sz w:val="17"/>
                <w:szCs w:val="17"/>
              </w:rPr>
            </w:pPr>
            <w:r>
              <w:rPr>
                <w:rStyle w:val="Jin"/>
                <w:w w:val="80"/>
                <w:sz w:val="17"/>
                <w:szCs w:val="17"/>
              </w:rPr>
              <w:t>456c</w:t>
            </w:r>
          </w:p>
        </w:tc>
        <w:tc>
          <w:tcPr>
            <w:tcW w:w="3427" w:type="dxa"/>
            <w:tcBorders>
              <w:top w:val="single" w:sz="4" w:space="0" w:color="auto"/>
              <w:left w:val="single" w:sz="4" w:space="0" w:color="auto"/>
            </w:tcBorders>
            <w:shd w:val="clear" w:color="auto" w:fill="auto"/>
            <w:vAlign w:val="bottom"/>
          </w:tcPr>
          <w:p w14:paraId="3322D170" w14:textId="77777777" w:rsidR="006B251E" w:rsidRDefault="000278AB">
            <w:pPr>
              <w:pStyle w:val="Jin0"/>
              <w:spacing w:line="240" w:lineRule="auto"/>
              <w:rPr>
                <w:sz w:val="17"/>
                <w:szCs w:val="17"/>
              </w:rPr>
            </w:pPr>
            <w:r>
              <w:rPr>
                <w:rStyle w:val="Jin"/>
                <w:w w:val="80"/>
                <w:sz w:val="17"/>
                <w:szCs w:val="17"/>
              </w:rPr>
              <w:t>Plošná abraze se ztrátou kožního krytu nad 40 cm</w:t>
            </w:r>
            <w:r>
              <w:rPr>
                <w:rStyle w:val="Jin"/>
                <w:w w:val="80"/>
                <w:sz w:val="17"/>
                <w:szCs w:val="17"/>
                <w:vertAlign w:val="superscript"/>
              </w:rPr>
              <w:t xml:space="preserve">2 </w:t>
            </w:r>
            <w:r>
              <w:rPr>
                <w:rStyle w:val="Jin"/>
                <w:w w:val="80"/>
                <w:sz w:val="17"/>
                <w:szCs w:val="17"/>
              </w:rPr>
              <w:t>(chirurgicky ošetřené)</w:t>
            </w:r>
          </w:p>
        </w:tc>
        <w:tc>
          <w:tcPr>
            <w:tcW w:w="710" w:type="dxa"/>
            <w:tcBorders>
              <w:top w:val="single" w:sz="4" w:space="0" w:color="auto"/>
              <w:left w:val="single" w:sz="4" w:space="0" w:color="auto"/>
            </w:tcBorders>
            <w:shd w:val="clear" w:color="auto" w:fill="auto"/>
            <w:vAlign w:val="center"/>
          </w:tcPr>
          <w:p w14:paraId="59C97B98"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2197621E"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4EF9EEEF"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42382B4D" w14:textId="77777777" w:rsidR="006B251E" w:rsidRDefault="000278AB">
            <w:pPr>
              <w:pStyle w:val="Jin0"/>
              <w:spacing w:line="240" w:lineRule="auto"/>
              <w:jc w:val="both"/>
              <w:rPr>
                <w:sz w:val="17"/>
                <w:szCs w:val="17"/>
              </w:rPr>
            </w:pPr>
            <w:r>
              <w:rPr>
                <w:rStyle w:val="Jin"/>
                <w:w w:val="80"/>
                <w:sz w:val="17"/>
                <w:szCs w:val="17"/>
              </w:rPr>
              <w:t>456d</w:t>
            </w:r>
          </w:p>
        </w:tc>
        <w:tc>
          <w:tcPr>
            <w:tcW w:w="3427" w:type="dxa"/>
            <w:tcBorders>
              <w:top w:val="single" w:sz="4" w:space="0" w:color="auto"/>
              <w:left w:val="single" w:sz="4" w:space="0" w:color="auto"/>
            </w:tcBorders>
            <w:shd w:val="clear" w:color="auto" w:fill="auto"/>
            <w:vAlign w:val="bottom"/>
          </w:tcPr>
          <w:p w14:paraId="7FE204C2" w14:textId="77777777" w:rsidR="006B251E" w:rsidRDefault="000278AB">
            <w:pPr>
              <w:pStyle w:val="Jin0"/>
              <w:spacing w:line="240" w:lineRule="auto"/>
              <w:rPr>
                <w:sz w:val="17"/>
                <w:szCs w:val="17"/>
              </w:rPr>
            </w:pPr>
            <w:r>
              <w:rPr>
                <w:rStyle w:val="Jin"/>
                <w:w w:val="80"/>
                <w:sz w:val="17"/>
                <w:szCs w:val="17"/>
              </w:rPr>
              <w:t>Plošné abraze se ztrátou kožního krytu měkkých částí prstů nebo stržení nehtu (chirurgicky ošetřené)</w:t>
            </w:r>
          </w:p>
        </w:tc>
        <w:tc>
          <w:tcPr>
            <w:tcW w:w="710" w:type="dxa"/>
            <w:tcBorders>
              <w:top w:val="single" w:sz="4" w:space="0" w:color="auto"/>
              <w:left w:val="single" w:sz="4" w:space="0" w:color="auto"/>
            </w:tcBorders>
            <w:shd w:val="clear" w:color="auto" w:fill="auto"/>
            <w:vAlign w:val="center"/>
          </w:tcPr>
          <w:p w14:paraId="1CDD73E0"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76B31357"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3E8F0EB8"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65502A41" w14:textId="77777777" w:rsidR="006B251E" w:rsidRDefault="000278AB">
            <w:pPr>
              <w:pStyle w:val="Jin0"/>
              <w:spacing w:line="240" w:lineRule="auto"/>
              <w:jc w:val="both"/>
              <w:rPr>
                <w:sz w:val="17"/>
                <w:szCs w:val="17"/>
              </w:rPr>
            </w:pPr>
            <w:r>
              <w:rPr>
                <w:rStyle w:val="Jin"/>
                <w:w w:val="80"/>
                <w:sz w:val="17"/>
                <w:szCs w:val="17"/>
              </w:rPr>
              <w:t>456e</w:t>
            </w:r>
          </w:p>
        </w:tc>
        <w:tc>
          <w:tcPr>
            <w:tcW w:w="3427" w:type="dxa"/>
            <w:tcBorders>
              <w:top w:val="single" w:sz="4" w:space="0" w:color="auto"/>
              <w:left w:val="single" w:sz="4" w:space="0" w:color="auto"/>
            </w:tcBorders>
            <w:shd w:val="clear" w:color="auto" w:fill="auto"/>
            <w:vAlign w:val="bottom"/>
          </w:tcPr>
          <w:p w14:paraId="4F71DAE0" w14:textId="77777777" w:rsidR="006B251E" w:rsidRDefault="000278AB">
            <w:pPr>
              <w:pStyle w:val="Jin0"/>
              <w:spacing w:line="240" w:lineRule="auto"/>
              <w:rPr>
                <w:sz w:val="17"/>
                <w:szCs w:val="17"/>
              </w:rPr>
            </w:pPr>
            <w:r>
              <w:rPr>
                <w:rStyle w:val="Jin"/>
                <w:w w:val="80"/>
                <w:sz w:val="17"/>
                <w:szCs w:val="17"/>
              </w:rPr>
              <w:t>Oděrky, odřeniny (exkoriace), rány nevyžadující šití</w:t>
            </w:r>
          </w:p>
        </w:tc>
        <w:tc>
          <w:tcPr>
            <w:tcW w:w="710" w:type="dxa"/>
            <w:tcBorders>
              <w:top w:val="single" w:sz="4" w:space="0" w:color="auto"/>
              <w:left w:val="single" w:sz="4" w:space="0" w:color="auto"/>
            </w:tcBorders>
            <w:shd w:val="clear" w:color="auto" w:fill="auto"/>
            <w:vAlign w:val="bottom"/>
          </w:tcPr>
          <w:p w14:paraId="5DE6A65B"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bottom"/>
          </w:tcPr>
          <w:p w14:paraId="7488C8DF"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EF84BE7"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11347E7D" w14:textId="77777777" w:rsidR="006B251E" w:rsidRDefault="000278AB">
            <w:pPr>
              <w:pStyle w:val="Jin0"/>
              <w:spacing w:line="240" w:lineRule="auto"/>
              <w:jc w:val="both"/>
              <w:rPr>
                <w:sz w:val="17"/>
                <w:szCs w:val="17"/>
              </w:rPr>
            </w:pPr>
            <w:r>
              <w:rPr>
                <w:rStyle w:val="Jin"/>
                <w:w w:val="80"/>
                <w:sz w:val="17"/>
                <w:szCs w:val="17"/>
              </w:rPr>
              <w:t>457</w:t>
            </w:r>
          </w:p>
        </w:tc>
        <w:tc>
          <w:tcPr>
            <w:tcW w:w="3427" w:type="dxa"/>
            <w:tcBorders>
              <w:top w:val="single" w:sz="4" w:space="0" w:color="auto"/>
              <w:left w:val="single" w:sz="4" w:space="0" w:color="auto"/>
            </w:tcBorders>
            <w:shd w:val="clear" w:color="auto" w:fill="auto"/>
            <w:vAlign w:val="bottom"/>
          </w:tcPr>
          <w:p w14:paraId="25E54C7D" w14:textId="77777777" w:rsidR="006B251E" w:rsidRDefault="000278AB">
            <w:pPr>
              <w:pStyle w:val="Jin0"/>
              <w:spacing w:line="240" w:lineRule="auto"/>
              <w:rPr>
                <w:sz w:val="17"/>
                <w:szCs w:val="17"/>
              </w:rPr>
            </w:pPr>
            <w:r>
              <w:rPr>
                <w:rStyle w:val="Jin"/>
                <w:w w:val="80"/>
                <w:sz w:val="17"/>
                <w:szCs w:val="17"/>
              </w:rPr>
              <w:t>Cizí tělísko chirurgicky odstraněné nebo neodstraněné</w:t>
            </w:r>
          </w:p>
        </w:tc>
        <w:tc>
          <w:tcPr>
            <w:tcW w:w="710" w:type="dxa"/>
            <w:tcBorders>
              <w:top w:val="single" w:sz="4" w:space="0" w:color="auto"/>
              <w:left w:val="single" w:sz="4" w:space="0" w:color="auto"/>
            </w:tcBorders>
            <w:shd w:val="clear" w:color="auto" w:fill="auto"/>
            <w:vAlign w:val="bottom"/>
          </w:tcPr>
          <w:p w14:paraId="68B43166"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bottom"/>
          </w:tcPr>
          <w:p w14:paraId="63D7F5A9"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08A8B1A7" w14:textId="77777777">
        <w:trPr>
          <w:trHeight w:hRule="exact" w:val="278"/>
          <w:jc w:val="center"/>
        </w:trPr>
        <w:tc>
          <w:tcPr>
            <w:tcW w:w="432" w:type="dxa"/>
            <w:tcBorders>
              <w:top w:val="single" w:sz="4" w:space="0" w:color="auto"/>
              <w:left w:val="single" w:sz="4" w:space="0" w:color="auto"/>
            </w:tcBorders>
            <w:shd w:val="clear" w:color="auto" w:fill="auto"/>
          </w:tcPr>
          <w:p w14:paraId="4684D241" w14:textId="77777777" w:rsidR="006B251E" w:rsidRDefault="000278AB">
            <w:pPr>
              <w:pStyle w:val="Jin0"/>
              <w:spacing w:line="240" w:lineRule="auto"/>
              <w:jc w:val="both"/>
              <w:rPr>
                <w:sz w:val="17"/>
                <w:szCs w:val="17"/>
              </w:rPr>
            </w:pPr>
            <w:r>
              <w:rPr>
                <w:rStyle w:val="Jin"/>
                <w:w w:val="80"/>
                <w:sz w:val="17"/>
                <w:szCs w:val="17"/>
              </w:rPr>
              <w:t>457a</w:t>
            </w:r>
          </w:p>
        </w:tc>
        <w:tc>
          <w:tcPr>
            <w:tcW w:w="3427" w:type="dxa"/>
            <w:tcBorders>
              <w:top w:val="single" w:sz="4" w:space="0" w:color="auto"/>
              <w:left w:val="single" w:sz="4" w:space="0" w:color="auto"/>
            </w:tcBorders>
            <w:shd w:val="clear" w:color="auto" w:fill="auto"/>
          </w:tcPr>
          <w:p w14:paraId="7082F2D5" w14:textId="77777777" w:rsidR="006B251E" w:rsidRDefault="000278AB">
            <w:pPr>
              <w:pStyle w:val="Jin0"/>
              <w:spacing w:line="240" w:lineRule="auto"/>
              <w:rPr>
                <w:sz w:val="17"/>
                <w:szCs w:val="17"/>
              </w:rPr>
            </w:pPr>
            <w:r>
              <w:rPr>
                <w:rStyle w:val="Jin"/>
                <w:w w:val="80"/>
                <w:sz w:val="17"/>
                <w:szCs w:val="17"/>
              </w:rPr>
              <w:t>Neobsazeno</w:t>
            </w:r>
          </w:p>
        </w:tc>
        <w:tc>
          <w:tcPr>
            <w:tcW w:w="710" w:type="dxa"/>
            <w:tcBorders>
              <w:top w:val="single" w:sz="4" w:space="0" w:color="auto"/>
              <w:left w:val="single" w:sz="4" w:space="0" w:color="auto"/>
            </w:tcBorders>
            <w:shd w:val="clear" w:color="auto" w:fill="auto"/>
          </w:tcPr>
          <w:p w14:paraId="6AAAD2CE" w14:textId="77777777" w:rsidR="006B251E" w:rsidRDefault="006B251E">
            <w:pPr>
              <w:rPr>
                <w:sz w:val="10"/>
                <w:szCs w:val="10"/>
              </w:rPr>
            </w:pPr>
          </w:p>
        </w:tc>
        <w:tc>
          <w:tcPr>
            <w:tcW w:w="715" w:type="dxa"/>
            <w:tcBorders>
              <w:top w:val="single" w:sz="4" w:space="0" w:color="auto"/>
              <w:left w:val="single" w:sz="4" w:space="0" w:color="auto"/>
              <w:right w:val="single" w:sz="4" w:space="0" w:color="auto"/>
            </w:tcBorders>
            <w:shd w:val="clear" w:color="auto" w:fill="auto"/>
          </w:tcPr>
          <w:p w14:paraId="36662BBD" w14:textId="77777777" w:rsidR="006B251E" w:rsidRDefault="006B251E">
            <w:pPr>
              <w:rPr>
                <w:sz w:val="10"/>
                <w:szCs w:val="10"/>
              </w:rPr>
            </w:pPr>
          </w:p>
        </w:tc>
      </w:tr>
      <w:tr w:rsidR="006B251E" w14:paraId="16450FA8" w14:textId="77777777">
        <w:trPr>
          <w:trHeight w:hRule="exact" w:val="283"/>
          <w:jc w:val="center"/>
        </w:trPr>
        <w:tc>
          <w:tcPr>
            <w:tcW w:w="432" w:type="dxa"/>
            <w:tcBorders>
              <w:top w:val="single" w:sz="4" w:space="0" w:color="auto"/>
              <w:left w:val="single" w:sz="4" w:space="0" w:color="auto"/>
            </w:tcBorders>
            <w:shd w:val="clear" w:color="auto" w:fill="auto"/>
          </w:tcPr>
          <w:p w14:paraId="4AB40BCA" w14:textId="77777777" w:rsidR="006B251E" w:rsidRDefault="000278AB">
            <w:pPr>
              <w:pStyle w:val="Jin0"/>
              <w:spacing w:line="240" w:lineRule="auto"/>
              <w:jc w:val="both"/>
              <w:rPr>
                <w:sz w:val="17"/>
                <w:szCs w:val="17"/>
              </w:rPr>
            </w:pPr>
            <w:r>
              <w:rPr>
                <w:rStyle w:val="Jin"/>
                <w:w w:val="80"/>
                <w:sz w:val="17"/>
                <w:szCs w:val="17"/>
              </w:rPr>
              <w:t>457b</w:t>
            </w:r>
          </w:p>
        </w:tc>
        <w:tc>
          <w:tcPr>
            <w:tcW w:w="3427" w:type="dxa"/>
            <w:tcBorders>
              <w:top w:val="single" w:sz="4" w:space="0" w:color="auto"/>
              <w:left w:val="single" w:sz="4" w:space="0" w:color="auto"/>
            </w:tcBorders>
            <w:shd w:val="clear" w:color="auto" w:fill="auto"/>
          </w:tcPr>
          <w:p w14:paraId="78352018" w14:textId="77777777" w:rsidR="006B251E" w:rsidRDefault="000278AB">
            <w:pPr>
              <w:pStyle w:val="Jin0"/>
              <w:spacing w:line="240" w:lineRule="auto"/>
              <w:rPr>
                <w:sz w:val="17"/>
                <w:szCs w:val="17"/>
              </w:rPr>
            </w:pPr>
            <w:r>
              <w:rPr>
                <w:rStyle w:val="Jin"/>
                <w:w w:val="80"/>
                <w:sz w:val="17"/>
                <w:szCs w:val="17"/>
              </w:rPr>
              <w:t>Poškození cévního kmene</w:t>
            </w:r>
          </w:p>
        </w:tc>
        <w:tc>
          <w:tcPr>
            <w:tcW w:w="710" w:type="dxa"/>
            <w:tcBorders>
              <w:top w:val="single" w:sz="4" w:space="0" w:color="auto"/>
              <w:left w:val="single" w:sz="4" w:space="0" w:color="auto"/>
            </w:tcBorders>
            <w:shd w:val="clear" w:color="auto" w:fill="auto"/>
          </w:tcPr>
          <w:p w14:paraId="291D1F26"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tcPr>
          <w:p w14:paraId="5D40B3F8" w14:textId="77777777" w:rsidR="006B251E" w:rsidRDefault="000278AB">
            <w:pPr>
              <w:pStyle w:val="Jin0"/>
              <w:spacing w:line="240" w:lineRule="auto"/>
              <w:jc w:val="center"/>
              <w:rPr>
                <w:sz w:val="17"/>
                <w:szCs w:val="17"/>
              </w:rPr>
            </w:pPr>
            <w:r>
              <w:rPr>
                <w:rStyle w:val="Jin"/>
                <w:w w:val="80"/>
                <w:sz w:val="17"/>
                <w:szCs w:val="17"/>
              </w:rPr>
              <w:t>63</w:t>
            </w:r>
          </w:p>
        </w:tc>
      </w:tr>
      <w:tr w:rsidR="006B251E" w14:paraId="41C1A4A3" w14:textId="77777777">
        <w:trPr>
          <w:trHeight w:hRule="exact" w:val="408"/>
          <w:jc w:val="center"/>
        </w:trPr>
        <w:tc>
          <w:tcPr>
            <w:tcW w:w="5284" w:type="dxa"/>
            <w:gridSpan w:val="4"/>
            <w:tcBorders>
              <w:top w:val="single" w:sz="4" w:space="0" w:color="auto"/>
              <w:left w:val="single" w:sz="4" w:space="0" w:color="auto"/>
              <w:right w:val="single" w:sz="4" w:space="0" w:color="auto"/>
            </w:tcBorders>
            <w:shd w:val="clear" w:color="auto" w:fill="9CDCF8"/>
          </w:tcPr>
          <w:p w14:paraId="72765C59" w14:textId="77777777" w:rsidR="006B251E" w:rsidRDefault="000278AB">
            <w:pPr>
              <w:pStyle w:val="Jin0"/>
              <w:spacing w:line="310" w:lineRule="auto"/>
              <w:jc w:val="center"/>
              <w:rPr>
                <w:sz w:val="13"/>
                <w:szCs w:val="13"/>
              </w:rPr>
            </w:pPr>
            <w:r>
              <w:rPr>
                <w:rStyle w:val="Jin"/>
                <w:b/>
                <w:bCs/>
                <w:sz w:val="13"/>
                <w:szCs w:val="13"/>
              </w:rPr>
              <w:t>ÚRAZY ZPŮSOBENÉ ZASAŽENÍM ELEKTRICKÝM PROUDEM S OBJEKTIVNÍMI PŘÍZNAKY</w:t>
            </w:r>
          </w:p>
        </w:tc>
      </w:tr>
      <w:tr w:rsidR="006B251E" w14:paraId="3358420A" w14:textId="77777777">
        <w:trPr>
          <w:trHeight w:hRule="exact" w:val="432"/>
          <w:jc w:val="center"/>
        </w:trPr>
        <w:tc>
          <w:tcPr>
            <w:tcW w:w="432" w:type="dxa"/>
            <w:tcBorders>
              <w:top w:val="single" w:sz="4" w:space="0" w:color="auto"/>
              <w:left w:val="single" w:sz="4" w:space="0" w:color="auto"/>
            </w:tcBorders>
            <w:shd w:val="clear" w:color="auto" w:fill="auto"/>
            <w:vAlign w:val="center"/>
          </w:tcPr>
          <w:p w14:paraId="3CD5E70B" w14:textId="77777777" w:rsidR="006B251E" w:rsidRDefault="000278AB">
            <w:pPr>
              <w:pStyle w:val="Jin0"/>
              <w:spacing w:line="240" w:lineRule="auto"/>
              <w:jc w:val="both"/>
              <w:rPr>
                <w:sz w:val="17"/>
                <w:szCs w:val="17"/>
              </w:rPr>
            </w:pPr>
            <w:r>
              <w:rPr>
                <w:rStyle w:val="Jin"/>
                <w:w w:val="80"/>
                <w:sz w:val="17"/>
                <w:szCs w:val="17"/>
              </w:rPr>
              <w:t>458</w:t>
            </w:r>
          </w:p>
        </w:tc>
        <w:tc>
          <w:tcPr>
            <w:tcW w:w="3427" w:type="dxa"/>
            <w:tcBorders>
              <w:top w:val="single" w:sz="4" w:space="0" w:color="auto"/>
              <w:left w:val="single" w:sz="4" w:space="0" w:color="auto"/>
            </w:tcBorders>
            <w:shd w:val="clear" w:color="auto" w:fill="auto"/>
            <w:vAlign w:val="bottom"/>
          </w:tcPr>
          <w:p w14:paraId="750D6510" w14:textId="77777777" w:rsidR="006B251E" w:rsidRDefault="000278AB">
            <w:pPr>
              <w:pStyle w:val="Jin0"/>
              <w:spacing w:line="240" w:lineRule="auto"/>
              <w:rPr>
                <w:sz w:val="17"/>
                <w:szCs w:val="17"/>
              </w:rPr>
            </w:pPr>
            <w:r>
              <w:rPr>
                <w:rStyle w:val="Jin"/>
                <w:w w:val="80"/>
                <w:sz w:val="17"/>
                <w:szCs w:val="17"/>
              </w:rPr>
              <w:t>Průkazné poranění elektrickým proudem podle postižení lehkého stupně</w:t>
            </w:r>
          </w:p>
        </w:tc>
        <w:tc>
          <w:tcPr>
            <w:tcW w:w="710" w:type="dxa"/>
            <w:tcBorders>
              <w:top w:val="single" w:sz="4" w:space="0" w:color="auto"/>
              <w:left w:val="single" w:sz="4" w:space="0" w:color="auto"/>
            </w:tcBorders>
            <w:shd w:val="clear" w:color="auto" w:fill="auto"/>
            <w:vAlign w:val="center"/>
          </w:tcPr>
          <w:p w14:paraId="1DEB0F60"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5DB99364"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32926BC"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5BEA43E3" w14:textId="77777777" w:rsidR="006B251E" w:rsidRDefault="000278AB">
            <w:pPr>
              <w:pStyle w:val="Jin0"/>
              <w:spacing w:line="240" w:lineRule="auto"/>
              <w:jc w:val="both"/>
              <w:rPr>
                <w:sz w:val="17"/>
                <w:szCs w:val="17"/>
              </w:rPr>
            </w:pPr>
            <w:r>
              <w:rPr>
                <w:rStyle w:val="Jin"/>
                <w:w w:val="80"/>
                <w:sz w:val="17"/>
                <w:szCs w:val="17"/>
              </w:rPr>
              <w:t>459</w:t>
            </w:r>
          </w:p>
        </w:tc>
        <w:tc>
          <w:tcPr>
            <w:tcW w:w="3427" w:type="dxa"/>
            <w:tcBorders>
              <w:top w:val="single" w:sz="4" w:space="0" w:color="auto"/>
              <w:left w:val="single" w:sz="4" w:space="0" w:color="auto"/>
            </w:tcBorders>
            <w:shd w:val="clear" w:color="auto" w:fill="auto"/>
            <w:vAlign w:val="bottom"/>
          </w:tcPr>
          <w:p w14:paraId="453B3587" w14:textId="77777777" w:rsidR="006B251E" w:rsidRDefault="000278AB">
            <w:pPr>
              <w:pStyle w:val="Jin0"/>
              <w:spacing w:line="230" w:lineRule="auto"/>
              <w:rPr>
                <w:sz w:val="17"/>
                <w:szCs w:val="17"/>
              </w:rPr>
            </w:pPr>
            <w:r>
              <w:rPr>
                <w:rStyle w:val="Jin"/>
                <w:w w:val="80"/>
                <w:sz w:val="17"/>
                <w:szCs w:val="17"/>
              </w:rPr>
              <w:t>Průkazné poranění elektrickým proudem podle postižení středního stupně</w:t>
            </w:r>
          </w:p>
        </w:tc>
        <w:tc>
          <w:tcPr>
            <w:tcW w:w="710" w:type="dxa"/>
            <w:tcBorders>
              <w:top w:val="single" w:sz="4" w:space="0" w:color="auto"/>
              <w:left w:val="single" w:sz="4" w:space="0" w:color="auto"/>
            </w:tcBorders>
            <w:shd w:val="clear" w:color="auto" w:fill="auto"/>
            <w:vAlign w:val="center"/>
          </w:tcPr>
          <w:p w14:paraId="0B8162A0"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7DB13AC9" w14:textId="77777777" w:rsidR="006B251E" w:rsidRDefault="000278AB">
            <w:pPr>
              <w:pStyle w:val="Jin0"/>
              <w:spacing w:line="240" w:lineRule="auto"/>
              <w:jc w:val="center"/>
              <w:rPr>
                <w:sz w:val="17"/>
                <w:szCs w:val="17"/>
              </w:rPr>
            </w:pPr>
            <w:r>
              <w:rPr>
                <w:rStyle w:val="Jin"/>
                <w:w w:val="80"/>
                <w:sz w:val="17"/>
                <w:szCs w:val="17"/>
              </w:rPr>
              <w:t>28</w:t>
            </w:r>
          </w:p>
        </w:tc>
      </w:tr>
      <w:tr w:rsidR="006B251E" w14:paraId="3716A33E"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2CBFBB90" w14:textId="77777777" w:rsidR="006B251E" w:rsidRDefault="000278AB">
            <w:pPr>
              <w:pStyle w:val="Jin0"/>
              <w:spacing w:line="240" w:lineRule="auto"/>
              <w:jc w:val="both"/>
              <w:rPr>
                <w:sz w:val="17"/>
                <w:szCs w:val="17"/>
              </w:rPr>
            </w:pPr>
            <w:r>
              <w:rPr>
                <w:rStyle w:val="Jin"/>
                <w:w w:val="80"/>
                <w:sz w:val="17"/>
                <w:szCs w:val="17"/>
              </w:rPr>
              <w:t>460</w:t>
            </w:r>
          </w:p>
        </w:tc>
        <w:tc>
          <w:tcPr>
            <w:tcW w:w="3427" w:type="dxa"/>
            <w:tcBorders>
              <w:top w:val="single" w:sz="4" w:space="0" w:color="auto"/>
              <w:left w:val="single" w:sz="4" w:space="0" w:color="auto"/>
            </w:tcBorders>
            <w:shd w:val="clear" w:color="auto" w:fill="auto"/>
            <w:vAlign w:val="bottom"/>
          </w:tcPr>
          <w:p w14:paraId="528B3ECE" w14:textId="77777777" w:rsidR="006B251E" w:rsidRDefault="000278AB">
            <w:pPr>
              <w:pStyle w:val="Jin0"/>
              <w:spacing w:line="240" w:lineRule="auto"/>
              <w:rPr>
                <w:sz w:val="17"/>
                <w:szCs w:val="17"/>
              </w:rPr>
            </w:pPr>
            <w:r>
              <w:rPr>
                <w:rStyle w:val="Jin"/>
                <w:w w:val="80"/>
                <w:sz w:val="17"/>
                <w:szCs w:val="17"/>
              </w:rPr>
              <w:t>Průkazné poranění elektrickým proudem podle postižení těžkého stupně</w:t>
            </w:r>
          </w:p>
        </w:tc>
        <w:tc>
          <w:tcPr>
            <w:tcW w:w="710" w:type="dxa"/>
            <w:tcBorders>
              <w:top w:val="single" w:sz="4" w:space="0" w:color="auto"/>
              <w:left w:val="single" w:sz="4" w:space="0" w:color="auto"/>
            </w:tcBorders>
            <w:shd w:val="clear" w:color="auto" w:fill="auto"/>
            <w:vAlign w:val="center"/>
          </w:tcPr>
          <w:p w14:paraId="42F54738"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56B9F5C6" w14:textId="77777777" w:rsidR="006B251E" w:rsidRDefault="000278AB">
            <w:pPr>
              <w:pStyle w:val="Jin0"/>
              <w:spacing w:line="240" w:lineRule="auto"/>
              <w:jc w:val="center"/>
              <w:rPr>
                <w:sz w:val="17"/>
                <w:szCs w:val="17"/>
              </w:rPr>
            </w:pPr>
            <w:r>
              <w:rPr>
                <w:rStyle w:val="Jin"/>
                <w:w w:val="80"/>
                <w:sz w:val="17"/>
                <w:szCs w:val="17"/>
              </w:rPr>
              <w:t>49</w:t>
            </w:r>
          </w:p>
        </w:tc>
      </w:tr>
      <w:tr w:rsidR="006B251E" w14:paraId="4E83FD00" w14:textId="77777777">
        <w:trPr>
          <w:trHeight w:hRule="exact" w:val="408"/>
          <w:jc w:val="center"/>
        </w:trPr>
        <w:tc>
          <w:tcPr>
            <w:tcW w:w="5284" w:type="dxa"/>
            <w:gridSpan w:val="4"/>
            <w:tcBorders>
              <w:top w:val="single" w:sz="4" w:space="0" w:color="auto"/>
              <w:left w:val="single" w:sz="4" w:space="0" w:color="auto"/>
              <w:right w:val="single" w:sz="4" w:space="0" w:color="auto"/>
            </w:tcBorders>
            <w:shd w:val="clear" w:color="auto" w:fill="9CDCF8"/>
          </w:tcPr>
          <w:p w14:paraId="7A815417" w14:textId="77777777" w:rsidR="006B251E" w:rsidRDefault="000278AB">
            <w:pPr>
              <w:pStyle w:val="Jin0"/>
              <w:spacing w:line="310" w:lineRule="auto"/>
              <w:jc w:val="center"/>
              <w:rPr>
                <w:sz w:val="13"/>
                <w:szCs w:val="13"/>
              </w:rPr>
            </w:pPr>
            <w:r>
              <w:rPr>
                <w:rStyle w:val="Jin"/>
                <w:b/>
                <w:bCs/>
                <w:sz w:val="13"/>
                <w:szCs w:val="13"/>
              </w:rPr>
              <w:t>ÚRAZY ZPŮSOBENÉ ÚŽEHEM NEBO A ÚPALEM S PODMÍNKOU HOSPITALIZACE</w:t>
            </w:r>
          </w:p>
        </w:tc>
      </w:tr>
      <w:tr w:rsidR="006B251E" w14:paraId="33C58CDD"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388DD293" w14:textId="77777777" w:rsidR="006B251E" w:rsidRDefault="000278AB">
            <w:pPr>
              <w:pStyle w:val="Jin0"/>
              <w:spacing w:line="240" w:lineRule="auto"/>
              <w:jc w:val="both"/>
              <w:rPr>
                <w:sz w:val="17"/>
                <w:szCs w:val="17"/>
              </w:rPr>
            </w:pPr>
            <w:r>
              <w:rPr>
                <w:rStyle w:val="Jin"/>
                <w:w w:val="80"/>
                <w:sz w:val="17"/>
                <w:szCs w:val="17"/>
              </w:rPr>
              <w:t>461</w:t>
            </w:r>
          </w:p>
        </w:tc>
        <w:tc>
          <w:tcPr>
            <w:tcW w:w="3427" w:type="dxa"/>
            <w:tcBorders>
              <w:top w:val="single" w:sz="4" w:space="0" w:color="auto"/>
              <w:left w:val="single" w:sz="4" w:space="0" w:color="auto"/>
            </w:tcBorders>
            <w:shd w:val="clear" w:color="auto" w:fill="auto"/>
            <w:vAlign w:val="bottom"/>
          </w:tcPr>
          <w:p w14:paraId="33D4289F" w14:textId="77777777" w:rsidR="006B251E" w:rsidRDefault="000278AB">
            <w:pPr>
              <w:pStyle w:val="Jin0"/>
              <w:spacing w:line="240" w:lineRule="auto"/>
              <w:rPr>
                <w:sz w:val="17"/>
                <w:szCs w:val="17"/>
              </w:rPr>
            </w:pPr>
            <w:r>
              <w:rPr>
                <w:rStyle w:val="Jin"/>
                <w:w w:val="80"/>
                <w:sz w:val="17"/>
                <w:szCs w:val="17"/>
              </w:rPr>
              <w:t>Lehké případy úžehu/úpalu</w:t>
            </w:r>
          </w:p>
        </w:tc>
        <w:tc>
          <w:tcPr>
            <w:tcW w:w="710" w:type="dxa"/>
            <w:tcBorders>
              <w:top w:val="single" w:sz="4" w:space="0" w:color="auto"/>
              <w:left w:val="single" w:sz="4" w:space="0" w:color="auto"/>
            </w:tcBorders>
            <w:shd w:val="clear" w:color="auto" w:fill="auto"/>
            <w:vAlign w:val="bottom"/>
          </w:tcPr>
          <w:p w14:paraId="6D271FB8"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10F8CC62"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519D614E" w14:textId="77777777">
        <w:trPr>
          <w:trHeight w:hRule="exact" w:val="619"/>
          <w:jc w:val="center"/>
        </w:trPr>
        <w:tc>
          <w:tcPr>
            <w:tcW w:w="432" w:type="dxa"/>
            <w:tcBorders>
              <w:top w:val="single" w:sz="4" w:space="0" w:color="auto"/>
              <w:left w:val="single" w:sz="4" w:space="0" w:color="auto"/>
            </w:tcBorders>
            <w:shd w:val="clear" w:color="auto" w:fill="auto"/>
            <w:vAlign w:val="center"/>
          </w:tcPr>
          <w:p w14:paraId="3CB9DC24" w14:textId="77777777" w:rsidR="006B251E" w:rsidRDefault="000278AB">
            <w:pPr>
              <w:pStyle w:val="Jin0"/>
              <w:spacing w:line="240" w:lineRule="auto"/>
              <w:jc w:val="both"/>
              <w:rPr>
                <w:sz w:val="17"/>
                <w:szCs w:val="17"/>
              </w:rPr>
            </w:pPr>
            <w:r>
              <w:rPr>
                <w:rStyle w:val="Jin"/>
                <w:w w:val="80"/>
                <w:sz w:val="17"/>
                <w:szCs w:val="17"/>
              </w:rPr>
              <w:t>462</w:t>
            </w:r>
          </w:p>
        </w:tc>
        <w:tc>
          <w:tcPr>
            <w:tcW w:w="3427" w:type="dxa"/>
            <w:tcBorders>
              <w:top w:val="single" w:sz="4" w:space="0" w:color="auto"/>
              <w:left w:val="single" w:sz="4" w:space="0" w:color="auto"/>
            </w:tcBorders>
            <w:shd w:val="clear" w:color="auto" w:fill="auto"/>
            <w:vAlign w:val="bottom"/>
          </w:tcPr>
          <w:p w14:paraId="413F3376" w14:textId="77777777" w:rsidR="006B251E" w:rsidRDefault="000278AB">
            <w:pPr>
              <w:pStyle w:val="Jin0"/>
              <w:spacing w:line="240" w:lineRule="auto"/>
              <w:rPr>
                <w:sz w:val="17"/>
                <w:szCs w:val="17"/>
              </w:rPr>
            </w:pPr>
            <w:r>
              <w:rPr>
                <w:rStyle w:val="Jin"/>
                <w:w w:val="80"/>
                <w:sz w:val="17"/>
                <w:szCs w:val="17"/>
              </w:rPr>
              <w:t>Středně těžké a těžké případy úžehu/úpalu - plnění se poskytne minimálně za dobu odpovídající době hospitalizace, maximálně za dvojnásobek této doby</w:t>
            </w:r>
          </w:p>
        </w:tc>
        <w:tc>
          <w:tcPr>
            <w:tcW w:w="710" w:type="dxa"/>
            <w:tcBorders>
              <w:top w:val="single" w:sz="4" w:space="0" w:color="auto"/>
              <w:left w:val="single" w:sz="4" w:space="0" w:color="auto"/>
            </w:tcBorders>
            <w:shd w:val="clear" w:color="auto" w:fill="auto"/>
            <w:vAlign w:val="center"/>
          </w:tcPr>
          <w:p w14:paraId="30A5FC4D" w14:textId="77777777" w:rsidR="006B251E" w:rsidRDefault="000278AB">
            <w:pPr>
              <w:pStyle w:val="Jin0"/>
              <w:spacing w:line="240" w:lineRule="auto"/>
              <w:rPr>
                <w:sz w:val="17"/>
                <w:szCs w:val="17"/>
              </w:rPr>
            </w:pPr>
            <w:r>
              <w:rPr>
                <w:rStyle w:val="Jin"/>
                <w:w w:val="80"/>
                <w:sz w:val="17"/>
                <w:szCs w:val="17"/>
              </w:rPr>
              <w:t>max. 365</w:t>
            </w:r>
          </w:p>
        </w:tc>
        <w:tc>
          <w:tcPr>
            <w:tcW w:w="715" w:type="dxa"/>
            <w:tcBorders>
              <w:top w:val="single" w:sz="4" w:space="0" w:color="auto"/>
              <w:left w:val="single" w:sz="4" w:space="0" w:color="auto"/>
              <w:right w:val="single" w:sz="4" w:space="0" w:color="auto"/>
            </w:tcBorders>
            <w:shd w:val="clear" w:color="auto" w:fill="auto"/>
            <w:vAlign w:val="center"/>
          </w:tcPr>
          <w:p w14:paraId="6ACCE5EB" w14:textId="77777777" w:rsidR="006B251E" w:rsidRDefault="000278AB">
            <w:pPr>
              <w:pStyle w:val="Jin0"/>
              <w:spacing w:line="240" w:lineRule="auto"/>
              <w:jc w:val="center"/>
              <w:rPr>
                <w:sz w:val="17"/>
                <w:szCs w:val="17"/>
              </w:rPr>
            </w:pPr>
            <w:r>
              <w:rPr>
                <w:rStyle w:val="Jin"/>
                <w:w w:val="80"/>
                <w:sz w:val="17"/>
                <w:szCs w:val="17"/>
              </w:rPr>
              <w:t>max. 365</w:t>
            </w:r>
          </w:p>
        </w:tc>
      </w:tr>
      <w:tr w:rsidR="006B251E" w14:paraId="0A4E0DE9" w14:textId="77777777">
        <w:trPr>
          <w:trHeight w:hRule="exact" w:val="283"/>
          <w:jc w:val="center"/>
        </w:trPr>
        <w:tc>
          <w:tcPr>
            <w:tcW w:w="432" w:type="dxa"/>
            <w:tcBorders>
              <w:top w:val="single" w:sz="4" w:space="0" w:color="auto"/>
              <w:left w:val="single" w:sz="4" w:space="0" w:color="auto"/>
            </w:tcBorders>
            <w:shd w:val="clear" w:color="auto" w:fill="auto"/>
          </w:tcPr>
          <w:p w14:paraId="1DAACDC5" w14:textId="77777777" w:rsidR="006B251E" w:rsidRDefault="000278AB">
            <w:pPr>
              <w:pStyle w:val="Jin0"/>
              <w:spacing w:line="240" w:lineRule="auto"/>
              <w:jc w:val="both"/>
              <w:rPr>
                <w:sz w:val="17"/>
                <w:szCs w:val="17"/>
              </w:rPr>
            </w:pPr>
            <w:r>
              <w:rPr>
                <w:rStyle w:val="Jin"/>
                <w:w w:val="80"/>
                <w:sz w:val="17"/>
                <w:szCs w:val="17"/>
              </w:rPr>
              <w:t>463</w:t>
            </w:r>
          </w:p>
        </w:tc>
        <w:tc>
          <w:tcPr>
            <w:tcW w:w="3427" w:type="dxa"/>
            <w:tcBorders>
              <w:top w:val="single" w:sz="4" w:space="0" w:color="auto"/>
              <w:left w:val="single" w:sz="4" w:space="0" w:color="auto"/>
            </w:tcBorders>
            <w:shd w:val="clear" w:color="auto" w:fill="auto"/>
          </w:tcPr>
          <w:p w14:paraId="3CA4CFA4" w14:textId="77777777" w:rsidR="006B251E" w:rsidRDefault="000278AB">
            <w:pPr>
              <w:pStyle w:val="Jin0"/>
              <w:spacing w:line="240" w:lineRule="auto"/>
              <w:rPr>
                <w:sz w:val="17"/>
                <w:szCs w:val="17"/>
              </w:rPr>
            </w:pPr>
            <w:r>
              <w:rPr>
                <w:rStyle w:val="Jin"/>
                <w:w w:val="80"/>
                <w:sz w:val="17"/>
                <w:szCs w:val="17"/>
              </w:rPr>
              <w:t>Neobsazeno</w:t>
            </w:r>
          </w:p>
        </w:tc>
        <w:tc>
          <w:tcPr>
            <w:tcW w:w="710" w:type="dxa"/>
            <w:tcBorders>
              <w:top w:val="single" w:sz="4" w:space="0" w:color="auto"/>
              <w:left w:val="single" w:sz="4" w:space="0" w:color="auto"/>
            </w:tcBorders>
            <w:shd w:val="clear" w:color="auto" w:fill="auto"/>
          </w:tcPr>
          <w:p w14:paraId="19BE8E96" w14:textId="77777777" w:rsidR="006B251E" w:rsidRDefault="006B251E">
            <w:pPr>
              <w:rPr>
                <w:sz w:val="10"/>
                <w:szCs w:val="10"/>
              </w:rPr>
            </w:pPr>
          </w:p>
        </w:tc>
        <w:tc>
          <w:tcPr>
            <w:tcW w:w="715" w:type="dxa"/>
            <w:tcBorders>
              <w:top w:val="single" w:sz="4" w:space="0" w:color="auto"/>
              <w:left w:val="single" w:sz="4" w:space="0" w:color="auto"/>
              <w:right w:val="single" w:sz="4" w:space="0" w:color="auto"/>
            </w:tcBorders>
            <w:shd w:val="clear" w:color="auto" w:fill="auto"/>
          </w:tcPr>
          <w:p w14:paraId="3E70D953" w14:textId="77777777" w:rsidR="006B251E" w:rsidRDefault="006B251E">
            <w:pPr>
              <w:rPr>
                <w:sz w:val="10"/>
                <w:szCs w:val="10"/>
              </w:rPr>
            </w:pPr>
          </w:p>
        </w:tc>
      </w:tr>
      <w:tr w:rsidR="006B251E" w14:paraId="154CD868" w14:textId="77777777">
        <w:trPr>
          <w:trHeight w:hRule="exact" w:val="278"/>
          <w:jc w:val="center"/>
        </w:trPr>
        <w:tc>
          <w:tcPr>
            <w:tcW w:w="3859" w:type="dxa"/>
            <w:gridSpan w:val="2"/>
            <w:tcBorders>
              <w:top w:val="single" w:sz="4" w:space="0" w:color="auto"/>
              <w:left w:val="single" w:sz="4" w:space="0" w:color="auto"/>
            </w:tcBorders>
            <w:shd w:val="clear" w:color="auto" w:fill="9CDCF8"/>
          </w:tcPr>
          <w:p w14:paraId="6F78656E" w14:textId="77777777" w:rsidR="006B251E" w:rsidRDefault="000278AB">
            <w:pPr>
              <w:pStyle w:val="Jin0"/>
              <w:spacing w:line="240" w:lineRule="auto"/>
              <w:jc w:val="center"/>
              <w:rPr>
                <w:sz w:val="13"/>
                <w:szCs w:val="13"/>
              </w:rPr>
            </w:pPr>
            <w:r>
              <w:rPr>
                <w:rStyle w:val="Jin"/>
                <w:b/>
                <w:bCs/>
                <w:sz w:val="13"/>
                <w:szCs w:val="13"/>
              </w:rPr>
              <w:t>POPÁLENÍ, POLEPTÁNÍ, OMRZLINY</w:t>
            </w:r>
          </w:p>
        </w:tc>
        <w:tc>
          <w:tcPr>
            <w:tcW w:w="1425" w:type="dxa"/>
            <w:gridSpan w:val="2"/>
            <w:tcBorders>
              <w:top w:val="single" w:sz="4" w:space="0" w:color="auto"/>
              <w:right w:val="single" w:sz="4" w:space="0" w:color="auto"/>
            </w:tcBorders>
            <w:shd w:val="clear" w:color="auto" w:fill="9CDCF8"/>
          </w:tcPr>
          <w:p w14:paraId="78D8193B" w14:textId="77777777" w:rsidR="006B251E" w:rsidRDefault="006B251E">
            <w:pPr>
              <w:rPr>
                <w:sz w:val="10"/>
                <w:szCs w:val="10"/>
              </w:rPr>
            </w:pPr>
          </w:p>
        </w:tc>
      </w:tr>
      <w:tr w:rsidR="006B251E" w14:paraId="77EB02AF" w14:textId="77777777">
        <w:trPr>
          <w:trHeight w:hRule="exact" w:val="283"/>
          <w:jc w:val="center"/>
        </w:trPr>
        <w:tc>
          <w:tcPr>
            <w:tcW w:w="432" w:type="dxa"/>
            <w:tcBorders>
              <w:top w:val="single" w:sz="4" w:space="0" w:color="auto"/>
              <w:left w:val="single" w:sz="4" w:space="0" w:color="auto"/>
            </w:tcBorders>
            <w:shd w:val="clear" w:color="auto" w:fill="auto"/>
            <w:vAlign w:val="bottom"/>
          </w:tcPr>
          <w:p w14:paraId="4016DDE1" w14:textId="77777777" w:rsidR="006B251E" w:rsidRDefault="000278AB">
            <w:pPr>
              <w:pStyle w:val="Jin0"/>
              <w:spacing w:line="240" w:lineRule="auto"/>
              <w:jc w:val="both"/>
              <w:rPr>
                <w:sz w:val="17"/>
                <w:szCs w:val="17"/>
              </w:rPr>
            </w:pPr>
            <w:r>
              <w:rPr>
                <w:rStyle w:val="Jin"/>
                <w:w w:val="80"/>
                <w:sz w:val="17"/>
                <w:szCs w:val="17"/>
              </w:rPr>
              <w:t>464</w:t>
            </w:r>
          </w:p>
        </w:tc>
        <w:tc>
          <w:tcPr>
            <w:tcW w:w="3427" w:type="dxa"/>
            <w:tcBorders>
              <w:top w:val="single" w:sz="4" w:space="0" w:color="auto"/>
              <w:left w:val="single" w:sz="4" w:space="0" w:color="auto"/>
            </w:tcBorders>
            <w:shd w:val="clear" w:color="auto" w:fill="auto"/>
            <w:vAlign w:val="bottom"/>
          </w:tcPr>
          <w:p w14:paraId="484AE13F" w14:textId="77777777" w:rsidR="006B251E" w:rsidRDefault="000278AB">
            <w:pPr>
              <w:pStyle w:val="Jin0"/>
              <w:spacing w:line="240" w:lineRule="auto"/>
              <w:rPr>
                <w:sz w:val="17"/>
                <w:szCs w:val="17"/>
              </w:rPr>
            </w:pPr>
            <w:r>
              <w:rPr>
                <w:rStyle w:val="Jin"/>
                <w:w w:val="80"/>
                <w:sz w:val="17"/>
                <w:szCs w:val="17"/>
              </w:rPr>
              <w:t>Popálení/poleptání/omrzliny prvního stupně</w:t>
            </w:r>
          </w:p>
        </w:tc>
        <w:tc>
          <w:tcPr>
            <w:tcW w:w="710" w:type="dxa"/>
            <w:tcBorders>
              <w:top w:val="single" w:sz="4" w:space="0" w:color="auto"/>
              <w:left w:val="single" w:sz="4" w:space="0" w:color="auto"/>
            </w:tcBorders>
            <w:shd w:val="clear" w:color="auto" w:fill="auto"/>
            <w:vAlign w:val="bottom"/>
          </w:tcPr>
          <w:p w14:paraId="7BB005ED"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bottom"/>
          </w:tcPr>
          <w:p w14:paraId="2AE03F59"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06B5E579"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0DD2ED1C" w14:textId="77777777" w:rsidR="006B251E" w:rsidRDefault="000278AB">
            <w:pPr>
              <w:pStyle w:val="Jin0"/>
              <w:spacing w:line="240" w:lineRule="auto"/>
              <w:jc w:val="both"/>
              <w:rPr>
                <w:sz w:val="17"/>
                <w:szCs w:val="17"/>
              </w:rPr>
            </w:pPr>
            <w:r>
              <w:rPr>
                <w:rStyle w:val="Jin"/>
                <w:w w:val="80"/>
                <w:sz w:val="17"/>
                <w:szCs w:val="17"/>
              </w:rPr>
              <w:t>464a</w:t>
            </w:r>
          </w:p>
        </w:tc>
        <w:tc>
          <w:tcPr>
            <w:tcW w:w="3427" w:type="dxa"/>
            <w:tcBorders>
              <w:top w:val="single" w:sz="4" w:space="0" w:color="auto"/>
              <w:left w:val="single" w:sz="4" w:space="0" w:color="auto"/>
            </w:tcBorders>
            <w:shd w:val="clear" w:color="auto" w:fill="auto"/>
            <w:vAlign w:val="center"/>
          </w:tcPr>
          <w:p w14:paraId="6FDF169F" w14:textId="77777777" w:rsidR="006B251E" w:rsidRDefault="000278AB">
            <w:pPr>
              <w:pStyle w:val="Jin0"/>
              <w:spacing w:line="240" w:lineRule="auto"/>
              <w:rPr>
                <w:sz w:val="17"/>
                <w:szCs w:val="17"/>
              </w:rPr>
            </w:pPr>
            <w:r>
              <w:rPr>
                <w:rStyle w:val="Jin"/>
                <w:w w:val="80"/>
                <w:sz w:val="17"/>
                <w:szCs w:val="17"/>
              </w:rPr>
              <w:t>Popálení/poleptání/omrzliny druhého stupně v rozsahu do 5 cm</w:t>
            </w:r>
            <w:r>
              <w:rPr>
                <w:rStyle w:val="Jin"/>
                <w:w w:val="80"/>
                <w:sz w:val="17"/>
                <w:szCs w:val="17"/>
                <w:vertAlign w:val="superscript"/>
              </w:rPr>
              <w:t>2</w:t>
            </w:r>
          </w:p>
        </w:tc>
        <w:tc>
          <w:tcPr>
            <w:tcW w:w="710" w:type="dxa"/>
            <w:tcBorders>
              <w:top w:val="single" w:sz="4" w:space="0" w:color="auto"/>
              <w:left w:val="single" w:sz="4" w:space="0" w:color="auto"/>
            </w:tcBorders>
            <w:shd w:val="clear" w:color="auto" w:fill="auto"/>
            <w:vAlign w:val="center"/>
          </w:tcPr>
          <w:p w14:paraId="5C73CE97"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center"/>
          </w:tcPr>
          <w:p w14:paraId="61C9685F"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7C269A4E" w14:textId="77777777">
        <w:trPr>
          <w:trHeight w:hRule="exact" w:val="432"/>
          <w:jc w:val="center"/>
        </w:trPr>
        <w:tc>
          <w:tcPr>
            <w:tcW w:w="432" w:type="dxa"/>
            <w:tcBorders>
              <w:top w:val="single" w:sz="4" w:space="0" w:color="auto"/>
              <w:left w:val="single" w:sz="4" w:space="0" w:color="auto"/>
            </w:tcBorders>
            <w:shd w:val="clear" w:color="auto" w:fill="auto"/>
            <w:vAlign w:val="center"/>
          </w:tcPr>
          <w:p w14:paraId="0B310816" w14:textId="77777777" w:rsidR="006B251E" w:rsidRDefault="000278AB">
            <w:pPr>
              <w:pStyle w:val="Jin0"/>
              <w:spacing w:line="240" w:lineRule="auto"/>
              <w:jc w:val="both"/>
              <w:rPr>
                <w:sz w:val="17"/>
                <w:szCs w:val="17"/>
              </w:rPr>
            </w:pPr>
            <w:r>
              <w:rPr>
                <w:rStyle w:val="Jin"/>
                <w:w w:val="80"/>
                <w:sz w:val="17"/>
                <w:szCs w:val="17"/>
              </w:rPr>
              <w:t>465</w:t>
            </w:r>
          </w:p>
        </w:tc>
        <w:tc>
          <w:tcPr>
            <w:tcW w:w="3427" w:type="dxa"/>
            <w:tcBorders>
              <w:top w:val="single" w:sz="4" w:space="0" w:color="auto"/>
              <w:left w:val="single" w:sz="4" w:space="0" w:color="auto"/>
            </w:tcBorders>
            <w:shd w:val="clear" w:color="auto" w:fill="auto"/>
            <w:vAlign w:val="bottom"/>
          </w:tcPr>
          <w:p w14:paraId="730FDF26" w14:textId="77777777" w:rsidR="006B251E" w:rsidRDefault="000278AB">
            <w:pPr>
              <w:pStyle w:val="Jin0"/>
              <w:spacing w:line="230" w:lineRule="auto"/>
              <w:rPr>
                <w:sz w:val="17"/>
                <w:szCs w:val="17"/>
              </w:rPr>
            </w:pPr>
            <w:r>
              <w:rPr>
                <w:rStyle w:val="Jin"/>
                <w:w w:val="80"/>
                <w:sz w:val="17"/>
                <w:szCs w:val="17"/>
              </w:rPr>
              <w:t>Popálení/poleptání/omrzliny druhého stupně v rozsahu přes 5 cm</w:t>
            </w:r>
            <w:r>
              <w:rPr>
                <w:rStyle w:val="Jin"/>
                <w:w w:val="80"/>
                <w:sz w:val="17"/>
                <w:szCs w:val="17"/>
                <w:vertAlign w:val="superscript"/>
              </w:rPr>
              <w:t>2</w:t>
            </w:r>
            <w:r>
              <w:rPr>
                <w:rStyle w:val="Jin"/>
                <w:w w:val="80"/>
                <w:sz w:val="17"/>
                <w:szCs w:val="17"/>
              </w:rPr>
              <w:t xml:space="preserve"> do 10 cm</w:t>
            </w:r>
            <w:r>
              <w:rPr>
                <w:rStyle w:val="Jin"/>
                <w:w w:val="80"/>
                <w:sz w:val="17"/>
                <w:szCs w:val="17"/>
                <w:vertAlign w:val="superscript"/>
              </w:rPr>
              <w:t>2</w:t>
            </w:r>
          </w:p>
        </w:tc>
        <w:tc>
          <w:tcPr>
            <w:tcW w:w="710" w:type="dxa"/>
            <w:tcBorders>
              <w:top w:val="single" w:sz="4" w:space="0" w:color="auto"/>
              <w:left w:val="single" w:sz="4" w:space="0" w:color="auto"/>
            </w:tcBorders>
            <w:shd w:val="clear" w:color="auto" w:fill="auto"/>
            <w:vAlign w:val="center"/>
          </w:tcPr>
          <w:p w14:paraId="42F0A69F"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2534F84E"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3734D75"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6FFA9799" w14:textId="77777777" w:rsidR="006B251E" w:rsidRDefault="000278AB">
            <w:pPr>
              <w:pStyle w:val="Jin0"/>
              <w:spacing w:line="240" w:lineRule="auto"/>
              <w:jc w:val="both"/>
              <w:rPr>
                <w:sz w:val="17"/>
                <w:szCs w:val="17"/>
              </w:rPr>
            </w:pPr>
            <w:r>
              <w:rPr>
                <w:rStyle w:val="Jin"/>
                <w:w w:val="80"/>
                <w:sz w:val="17"/>
                <w:szCs w:val="17"/>
              </w:rPr>
              <w:t>465a</w:t>
            </w:r>
          </w:p>
        </w:tc>
        <w:tc>
          <w:tcPr>
            <w:tcW w:w="3427" w:type="dxa"/>
            <w:tcBorders>
              <w:top w:val="single" w:sz="4" w:space="0" w:color="auto"/>
              <w:left w:val="single" w:sz="4" w:space="0" w:color="auto"/>
            </w:tcBorders>
            <w:shd w:val="clear" w:color="auto" w:fill="auto"/>
            <w:vAlign w:val="bottom"/>
          </w:tcPr>
          <w:p w14:paraId="7B96ACC2" w14:textId="77777777" w:rsidR="006B251E" w:rsidRDefault="000278AB">
            <w:pPr>
              <w:pStyle w:val="Jin0"/>
              <w:spacing w:line="240" w:lineRule="auto"/>
              <w:rPr>
                <w:sz w:val="17"/>
                <w:szCs w:val="17"/>
              </w:rPr>
            </w:pPr>
            <w:r>
              <w:rPr>
                <w:rStyle w:val="Jin"/>
                <w:w w:val="80"/>
                <w:sz w:val="17"/>
                <w:szCs w:val="17"/>
              </w:rPr>
              <w:t>Popálení/poleptání/omrzliny druhého stupně dle rozsahu povrchu těla 10 cm</w:t>
            </w:r>
            <w:r>
              <w:rPr>
                <w:rStyle w:val="Jin"/>
                <w:w w:val="80"/>
                <w:sz w:val="17"/>
                <w:szCs w:val="17"/>
                <w:vertAlign w:val="superscript"/>
              </w:rPr>
              <w:t>2</w:t>
            </w:r>
            <w:r>
              <w:rPr>
                <w:rStyle w:val="Jin"/>
                <w:w w:val="80"/>
                <w:sz w:val="17"/>
                <w:szCs w:val="17"/>
              </w:rPr>
              <w:t xml:space="preserve"> - 1 % povrchu těla</w:t>
            </w:r>
          </w:p>
        </w:tc>
        <w:tc>
          <w:tcPr>
            <w:tcW w:w="710" w:type="dxa"/>
            <w:tcBorders>
              <w:top w:val="single" w:sz="4" w:space="0" w:color="auto"/>
              <w:left w:val="single" w:sz="4" w:space="0" w:color="auto"/>
            </w:tcBorders>
            <w:shd w:val="clear" w:color="auto" w:fill="auto"/>
            <w:vAlign w:val="center"/>
          </w:tcPr>
          <w:p w14:paraId="5E6E8922"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518FC487"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34965786" w14:textId="77777777">
        <w:trPr>
          <w:trHeight w:hRule="exact" w:val="619"/>
          <w:jc w:val="center"/>
        </w:trPr>
        <w:tc>
          <w:tcPr>
            <w:tcW w:w="432" w:type="dxa"/>
            <w:tcBorders>
              <w:top w:val="single" w:sz="4" w:space="0" w:color="auto"/>
              <w:left w:val="single" w:sz="4" w:space="0" w:color="auto"/>
            </w:tcBorders>
            <w:shd w:val="clear" w:color="auto" w:fill="auto"/>
            <w:vAlign w:val="center"/>
          </w:tcPr>
          <w:p w14:paraId="496F2FE2" w14:textId="77777777" w:rsidR="006B251E" w:rsidRDefault="000278AB">
            <w:pPr>
              <w:pStyle w:val="Jin0"/>
              <w:spacing w:line="240" w:lineRule="auto"/>
              <w:jc w:val="both"/>
              <w:rPr>
                <w:sz w:val="17"/>
                <w:szCs w:val="17"/>
              </w:rPr>
            </w:pPr>
            <w:r>
              <w:rPr>
                <w:rStyle w:val="Jin"/>
                <w:w w:val="80"/>
                <w:sz w:val="17"/>
                <w:szCs w:val="17"/>
              </w:rPr>
              <w:t>465b</w:t>
            </w:r>
          </w:p>
        </w:tc>
        <w:tc>
          <w:tcPr>
            <w:tcW w:w="3427" w:type="dxa"/>
            <w:tcBorders>
              <w:top w:val="single" w:sz="4" w:space="0" w:color="auto"/>
              <w:left w:val="single" w:sz="4" w:space="0" w:color="auto"/>
            </w:tcBorders>
            <w:shd w:val="clear" w:color="auto" w:fill="auto"/>
            <w:vAlign w:val="bottom"/>
          </w:tcPr>
          <w:p w14:paraId="498CDBA6" w14:textId="77777777" w:rsidR="006B251E" w:rsidRDefault="000278AB">
            <w:pPr>
              <w:pStyle w:val="Jin0"/>
              <w:spacing w:line="233" w:lineRule="auto"/>
              <w:rPr>
                <w:sz w:val="17"/>
                <w:szCs w:val="17"/>
              </w:rPr>
            </w:pPr>
            <w:r>
              <w:rPr>
                <w:rStyle w:val="Jin"/>
                <w:w w:val="80"/>
                <w:sz w:val="17"/>
                <w:szCs w:val="17"/>
              </w:rPr>
              <w:t>Popálení/poleptání/omrzliny druhého stupně dle rozsahu povrchu těla od 1 % povrchu těla - 2 % povrchu těla</w:t>
            </w:r>
          </w:p>
        </w:tc>
        <w:tc>
          <w:tcPr>
            <w:tcW w:w="710" w:type="dxa"/>
            <w:tcBorders>
              <w:top w:val="single" w:sz="4" w:space="0" w:color="auto"/>
              <w:left w:val="single" w:sz="4" w:space="0" w:color="auto"/>
            </w:tcBorders>
            <w:shd w:val="clear" w:color="auto" w:fill="auto"/>
            <w:vAlign w:val="center"/>
          </w:tcPr>
          <w:p w14:paraId="3BD35462"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35590EB7" w14:textId="77777777" w:rsidR="006B251E" w:rsidRDefault="000278AB">
            <w:pPr>
              <w:pStyle w:val="Jin0"/>
              <w:spacing w:line="240" w:lineRule="auto"/>
              <w:jc w:val="center"/>
              <w:rPr>
                <w:sz w:val="17"/>
                <w:szCs w:val="17"/>
              </w:rPr>
            </w:pPr>
            <w:r>
              <w:rPr>
                <w:rStyle w:val="Jin"/>
                <w:w w:val="80"/>
                <w:sz w:val="17"/>
                <w:szCs w:val="17"/>
              </w:rPr>
              <w:t>21</w:t>
            </w:r>
          </w:p>
        </w:tc>
      </w:tr>
      <w:tr w:rsidR="006B251E" w14:paraId="7086EAFB"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06A88FBE" w14:textId="77777777" w:rsidR="006B251E" w:rsidRDefault="000278AB">
            <w:pPr>
              <w:pStyle w:val="Jin0"/>
              <w:spacing w:line="240" w:lineRule="auto"/>
              <w:jc w:val="both"/>
              <w:rPr>
                <w:sz w:val="17"/>
                <w:szCs w:val="17"/>
              </w:rPr>
            </w:pPr>
            <w:r>
              <w:rPr>
                <w:rStyle w:val="Jin"/>
                <w:w w:val="80"/>
                <w:sz w:val="17"/>
                <w:szCs w:val="17"/>
              </w:rPr>
              <w:t>466</w:t>
            </w:r>
          </w:p>
        </w:tc>
        <w:tc>
          <w:tcPr>
            <w:tcW w:w="3427" w:type="dxa"/>
            <w:tcBorders>
              <w:top w:val="single" w:sz="4" w:space="0" w:color="auto"/>
              <w:left w:val="single" w:sz="4" w:space="0" w:color="auto"/>
            </w:tcBorders>
            <w:shd w:val="clear" w:color="auto" w:fill="auto"/>
            <w:vAlign w:val="bottom"/>
          </w:tcPr>
          <w:p w14:paraId="0B9F1A42" w14:textId="77777777" w:rsidR="006B251E" w:rsidRDefault="000278AB">
            <w:pPr>
              <w:pStyle w:val="Jin0"/>
              <w:spacing w:line="240" w:lineRule="auto"/>
              <w:rPr>
                <w:sz w:val="17"/>
                <w:szCs w:val="17"/>
              </w:rPr>
            </w:pPr>
            <w:r>
              <w:rPr>
                <w:rStyle w:val="Jin"/>
                <w:w w:val="80"/>
                <w:sz w:val="17"/>
                <w:szCs w:val="17"/>
              </w:rPr>
              <w:t>Popálení/poleptání/omrzliny druhého stupně v rozsahu přes 2 % do 5 % povrchu těla</w:t>
            </w:r>
          </w:p>
        </w:tc>
        <w:tc>
          <w:tcPr>
            <w:tcW w:w="710" w:type="dxa"/>
            <w:tcBorders>
              <w:top w:val="single" w:sz="4" w:space="0" w:color="auto"/>
              <w:left w:val="single" w:sz="4" w:space="0" w:color="auto"/>
            </w:tcBorders>
            <w:shd w:val="clear" w:color="auto" w:fill="auto"/>
            <w:vAlign w:val="center"/>
          </w:tcPr>
          <w:p w14:paraId="71BF0C39"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4944D407" w14:textId="77777777" w:rsidR="006B251E" w:rsidRDefault="000278AB">
            <w:pPr>
              <w:pStyle w:val="Jin0"/>
              <w:spacing w:line="240" w:lineRule="auto"/>
              <w:jc w:val="center"/>
              <w:rPr>
                <w:sz w:val="17"/>
                <w:szCs w:val="17"/>
              </w:rPr>
            </w:pPr>
            <w:r>
              <w:rPr>
                <w:rStyle w:val="Jin"/>
                <w:w w:val="80"/>
                <w:sz w:val="17"/>
                <w:szCs w:val="17"/>
              </w:rPr>
              <w:t>35</w:t>
            </w:r>
          </w:p>
        </w:tc>
      </w:tr>
      <w:tr w:rsidR="006B251E" w14:paraId="1C3BBDAD" w14:textId="77777777">
        <w:trPr>
          <w:trHeight w:hRule="exact" w:val="432"/>
          <w:jc w:val="center"/>
        </w:trPr>
        <w:tc>
          <w:tcPr>
            <w:tcW w:w="432" w:type="dxa"/>
            <w:tcBorders>
              <w:top w:val="single" w:sz="4" w:space="0" w:color="auto"/>
              <w:left w:val="single" w:sz="4" w:space="0" w:color="auto"/>
            </w:tcBorders>
            <w:shd w:val="clear" w:color="auto" w:fill="auto"/>
            <w:vAlign w:val="center"/>
          </w:tcPr>
          <w:p w14:paraId="02F1823E" w14:textId="77777777" w:rsidR="006B251E" w:rsidRDefault="000278AB">
            <w:pPr>
              <w:pStyle w:val="Jin0"/>
              <w:spacing w:line="240" w:lineRule="auto"/>
              <w:jc w:val="both"/>
              <w:rPr>
                <w:sz w:val="17"/>
                <w:szCs w:val="17"/>
              </w:rPr>
            </w:pPr>
            <w:r>
              <w:rPr>
                <w:rStyle w:val="Jin"/>
                <w:w w:val="80"/>
                <w:sz w:val="17"/>
                <w:szCs w:val="17"/>
              </w:rPr>
              <w:t>467</w:t>
            </w:r>
          </w:p>
        </w:tc>
        <w:tc>
          <w:tcPr>
            <w:tcW w:w="3427" w:type="dxa"/>
            <w:tcBorders>
              <w:top w:val="single" w:sz="4" w:space="0" w:color="auto"/>
              <w:left w:val="single" w:sz="4" w:space="0" w:color="auto"/>
            </w:tcBorders>
            <w:shd w:val="clear" w:color="auto" w:fill="auto"/>
            <w:vAlign w:val="bottom"/>
          </w:tcPr>
          <w:p w14:paraId="061E3D19" w14:textId="77777777" w:rsidR="006B251E" w:rsidRDefault="000278AB">
            <w:pPr>
              <w:pStyle w:val="Jin0"/>
              <w:spacing w:line="230" w:lineRule="auto"/>
              <w:rPr>
                <w:sz w:val="17"/>
                <w:szCs w:val="17"/>
              </w:rPr>
            </w:pPr>
            <w:r>
              <w:rPr>
                <w:rStyle w:val="Jin"/>
                <w:w w:val="80"/>
                <w:sz w:val="17"/>
                <w:szCs w:val="17"/>
              </w:rPr>
              <w:t>Popálení/poleptání/omrzliny druhého stupně v rozsahu přes 5 % do 20 % povrchu těla</w:t>
            </w:r>
          </w:p>
        </w:tc>
        <w:tc>
          <w:tcPr>
            <w:tcW w:w="710" w:type="dxa"/>
            <w:tcBorders>
              <w:top w:val="single" w:sz="4" w:space="0" w:color="auto"/>
              <w:left w:val="single" w:sz="4" w:space="0" w:color="auto"/>
            </w:tcBorders>
            <w:shd w:val="clear" w:color="auto" w:fill="auto"/>
            <w:vAlign w:val="center"/>
          </w:tcPr>
          <w:p w14:paraId="511AA0E1"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059ABC70" w14:textId="77777777" w:rsidR="006B251E" w:rsidRDefault="000278AB">
            <w:pPr>
              <w:pStyle w:val="Jin0"/>
              <w:spacing w:line="240" w:lineRule="auto"/>
              <w:jc w:val="center"/>
              <w:rPr>
                <w:sz w:val="17"/>
                <w:szCs w:val="17"/>
              </w:rPr>
            </w:pPr>
            <w:r>
              <w:rPr>
                <w:rStyle w:val="Jin"/>
                <w:w w:val="80"/>
                <w:sz w:val="17"/>
                <w:szCs w:val="17"/>
              </w:rPr>
              <w:t>56</w:t>
            </w:r>
          </w:p>
        </w:tc>
      </w:tr>
      <w:tr w:rsidR="006B251E" w14:paraId="065284FD"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3AE85709" w14:textId="77777777" w:rsidR="006B251E" w:rsidRDefault="000278AB">
            <w:pPr>
              <w:pStyle w:val="Jin0"/>
              <w:spacing w:line="240" w:lineRule="auto"/>
              <w:jc w:val="both"/>
              <w:rPr>
                <w:sz w:val="17"/>
                <w:szCs w:val="17"/>
              </w:rPr>
            </w:pPr>
            <w:r>
              <w:rPr>
                <w:rStyle w:val="Jin"/>
                <w:w w:val="80"/>
                <w:sz w:val="17"/>
                <w:szCs w:val="17"/>
              </w:rPr>
              <w:t>468</w:t>
            </w:r>
          </w:p>
        </w:tc>
        <w:tc>
          <w:tcPr>
            <w:tcW w:w="3427" w:type="dxa"/>
            <w:tcBorders>
              <w:top w:val="single" w:sz="4" w:space="0" w:color="auto"/>
              <w:left w:val="single" w:sz="4" w:space="0" w:color="auto"/>
            </w:tcBorders>
            <w:shd w:val="clear" w:color="auto" w:fill="auto"/>
            <w:vAlign w:val="bottom"/>
          </w:tcPr>
          <w:p w14:paraId="7E5FCF27" w14:textId="77777777" w:rsidR="006B251E" w:rsidRDefault="000278AB">
            <w:pPr>
              <w:pStyle w:val="Jin0"/>
              <w:spacing w:line="230" w:lineRule="auto"/>
              <w:rPr>
                <w:sz w:val="17"/>
                <w:szCs w:val="17"/>
              </w:rPr>
            </w:pPr>
            <w:r>
              <w:rPr>
                <w:rStyle w:val="Jin"/>
                <w:w w:val="80"/>
                <w:sz w:val="17"/>
                <w:szCs w:val="17"/>
              </w:rPr>
              <w:t>Popálení/poleptání/omrzliny druhého stupně v rozsahu přes 20 % do 30 % povrchu těla</w:t>
            </w:r>
          </w:p>
        </w:tc>
        <w:tc>
          <w:tcPr>
            <w:tcW w:w="710" w:type="dxa"/>
            <w:tcBorders>
              <w:top w:val="single" w:sz="4" w:space="0" w:color="auto"/>
              <w:left w:val="single" w:sz="4" w:space="0" w:color="auto"/>
            </w:tcBorders>
            <w:shd w:val="clear" w:color="auto" w:fill="auto"/>
            <w:vAlign w:val="center"/>
          </w:tcPr>
          <w:p w14:paraId="3C9B1809"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24F5D754" w14:textId="77777777" w:rsidR="006B251E" w:rsidRDefault="000278AB">
            <w:pPr>
              <w:pStyle w:val="Jin0"/>
              <w:spacing w:line="240" w:lineRule="auto"/>
              <w:jc w:val="center"/>
              <w:rPr>
                <w:sz w:val="17"/>
                <w:szCs w:val="17"/>
              </w:rPr>
            </w:pPr>
            <w:r>
              <w:rPr>
                <w:rStyle w:val="Jin"/>
                <w:w w:val="80"/>
                <w:sz w:val="17"/>
                <w:szCs w:val="17"/>
              </w:rPr>
              <w:t>84</w:t>
            </w:r>
          </w:p>
        </w:tc>
      </w:tr>
      <w:tr w:rsidR="006B251E" w14:paraId="1F03955B"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26C49EBA" w14:textId="77777777" w:rsidR="006B251E" w:rsidRDefault="000278AB">
            <w:pPr>
              <w:pStyle w:val="Jin0"/>
              <w:spacing w:line="240" w:lineRule="auto"/>
              <w:jc w:val="both"/>
              <w:rPr>
                <w:sz w:val="17"/>
                <w:szCs w:val="17"/>
              </w:rPr>
            </w:pPr>
            <w:r>
              <w:rPr>
                <w:rStyle w:val="Jin"/>
                <w:w w:val="80"/>
                <w:sz w:val="17"/>
                <w:szCs w:val="17"/>
              </w:rPr>
              <w:t>469</w:t>
            </w:r>
          </w:p>
        </w:tc>
        <w:tc>
          <w:tcPr>
            <w:tcW w:w="3427" w:type="dxa"/>
            <w:tcBorders>
              <w:top w:val="single" w:sz="4" w:space="0" w:color="auto"/>
              <w:left w:val="single" w:sz="4" w:space="0" w:color="auto"/>
            </w:tcBorders>
            <w:shd w:val="clear" w:color="auto" w:fill="auto"/>
            <w:vAlign w:val="bottom"/>
          </w:tcPr>
          <w:p w14:paraId="6009FD9D" w14:textId="77777777" w:rsidR="006B251E" w:rsidRDefault="000278AB">
            <w:pPr>
              <w:pStyle w:val="Jin0"/>
              <w:spacing w:line="240" w:lineRule="auto"/>
              <w:rPr>
                <w:sz w:val="17"/>
                <w:szCs w:val="17"/>
              </w:rPr>
            </w:pPr>
            <w:r>
              <w:rPr>
                <w:rStyle w:val="Jin"/>
                <w:w w:val="80"/>
                <w:sz w:val="17"/>
                <w:szCs w:val="17"/>
              </w:rPr>
              <w:t>Popálení/poleptání/omrzliny druhého stupně v rozsahu přes 30 % do 40 % povrchu těla</w:t>
            </w:r>
          </w:p>
        </w:tc>
        <w:tc>
          <w:tcPr>
            <w:tcW w:w="710" w:type="dxa"/>
            <w:tcBorders>
              <w:top w:val="single" w:sz="4" w:space="0" w:color="auto"/>
              <w:left w:val="single" w:sz="4" w:space="0" w:color="auto"/>
            </w:tcBorders>
            <w:shd w:val="clear" w:color="auto" w:fill="auto"/>
            <w:vAlign w:val="center"/>
          </w:tcPr>
          <w:p w14:paraId="7A536B24" w14:textId="77777777" w:rsidR="006B251E" w:rsidRDefault="000278AB">
            <w:pPr>
              <w:pStyle w:val="Jin0"/>
              <w:spacing w:line="240" w:lineRule="auto"/>
              <w:ind w:firstLine="220"/>
              <w:rPr>
                <w:sz w:val="17"/>
                <w:szCs w:val="17"/>
              </w:rPr>
            </w:pPr>
            <w:r>
              <w:rPr>
                <w:rStyle w:val="Jin"/>
                <w:w w:val="80"/>
                <w:sz w:val="17"/>
                <w:szCs w:val="17"/>
              </w:rPr>
              <w:t>126</w:t>
            </w:r>
          </w:p>
        </w:tc>
        <w:tc>
          <w:tcPr>
            <w:tcW w:w="715" w:type="dxa"/>
            <w:tcBorders>
              <w:top w:val="single" w:sz="4" w:space="0" w:color="auto"/>
              <w:left w:val="single" w:sz="4" w:space="0" w:color="auto"/>
              <w:right w:val="single" w:sz="4" w:space="0" w:color="auto"/>
            </w:tcBorders>
            <w:shd w:val="clear" w:color="auto" w:fill="auto"/>
            <w:vAlign w:val="center"/>
          </w:tcPr>
          <w:p w14:paraId="6D422EA0" w14:textId="77777777" w:rsidR="006B251E" w:rsidRDefault="000278AB">
            <w:pPr>
              <w:pStyle w:val="Jin0"/>
              <w:spacing w:line="240" w:lineRule="auto"/>
              <w:jc w:val="center"/>
              <w:rPr>
                <w:sz w:val="17"/>
                <w:szCs w:val="17"/>
              </w:rPr>
            </w:pPr>
            <w:r>
              <w:rPr>
                <w:rStyle w:val="Jin"/>
                <w:w w:val="80"/>
                <w:sz w:val="17"/>
                <w:szCs w:val="17"/>
              </w:rPr>
              <w:t>126</w:t>
            </w:r>
          </w:p>
        </w:tc>
      </w:tr>
      <w:tr w:rsidR="006B251E" w14:paraId="2D2EA3D2" w14:textId="77777777">
        <w:trPr>
          <w:trHeight w:hRule="exact" w:val="432"/>
          <w:jc w:val="center"/>
        </w:trPr>
        <w:tc>
          <w:tcPr>
            <w:tcW w:w="432" w:type="dxa"/>
            <w:tcBorders>
              <w:top w:val="single" w:sz="4" w:space="0" w:color="auto"/>
              <w:left w:val="single" w:sz="4" w:space="0" w:color="auto"/>
            </w:tcBorders>
            <w:shd w:val="clear" w:color="auto" w:fill="auto"/>
            <w:vAlign w:val="center"/>
          </w:tcPr>
          <w:p w14:paraId="678586D1" w14:textId="77777777" w:rsidR="006B251E" w:rsidRDefault="000278AB">
            <w:pPr>
              <w:pStyle w:val="Jin0"/>
              <w:spacing w:line="240" w:lineRule="auto"/>
              <w:jc w:val="both"/>
              <w:rPr>
                <w:sz w:val="17"/>
                <w:szCs w:val="17"/>
              </w:rPr>
            </w:pPr>
            <w:r>
              <w:rPr>
                <w:rStyle w:val="Jin"/>
                <w:w w:val="80"/>
                <w:sz w:val="17"/>
                <w:szCs w:val="17"/>
              </w:rPr>
              <w:t>470</w:t>
            </w:r>
          </w:p>
        </w:tc>
        <w:tc>
          <w:tcPr>
            <w:tcW w:w="3427" w:type="dxa"/>
            <w:tcBorders>
              <w:top w:val="single" w:sz="4" w:space="0" w:color="auto"/>
              <w:left w:val="single" w:sz="4" w:space="0" w:color="auto"/>
            </w:tcBorders>
            <w:shd w:val="clear" w:color="auto" w:fill="auto"/>
            <w:vAlign w:val="bottom"/>
          </w:tcPr>
          <w:p w14:paraId="0891FA10" w14:textId="77777777" w:rsidR="006B251E" w:rsidRDefault="000278AB">
            <w:pPr>
              <w:pStyle w:val="Jin0"/>
              <w:spacing w:line="240" w:lineRule="auto"/>
              <w:rPr>
                <w:sz w:val="17"/>
                <w:szCs w:val="17"/>
              </w:rPr>
            </w:pPr>
            <w:r>
              <w:rPr>
                <w:rStyle w:val="Jin"/>
                <w:w w:val="80"/>
                <w:sz w:val="17"/>
                <w:szCs w:val="17"/>
              </w:rPr>
              <w:t>Popálení/poleptání/omrzliny druhého stupně v rozsahu přes 40 % do 50 % povrchu těla</w:t>
            </w:r>
          </w:p>
        </w:tc>
        <w:tc>
          <w:tcPr>
            <w:tcW w:w="710" w:type="dxa"/>
            <w:tcBorders>
              <w:top w:val="single" w:sz="4" w:space="0" w:color="auto"/>
              <w:left w:val="single" w:sz="4" w:space="0" w:color="auto"/>
            </w:tcBorders>
            <w:shd w:val="clear" w:color="auto" w:fill="auto"/>
            <w:vAlign w:val="center"/>
          </w:tcPr>
          <w:p w14:paraId="6332EE22"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33E682A4" w14:textId="77777777" w:rsidR="006B251E" w:rsidRDefault="000278AB">
            <w:pPr>
              <w:pStyle w:val="Jin0"/>
              <w:spacing w:line="240" w:lineRule="auto"/>
              <w:jc w:val="center"/>
              <w:rPr>
                <w:sz w:val="17"/>
                <w:szCs w:val="17"/>
              </w:rPr>
            </w:pPr>
            <w:r>
              <w:rPr>
                <w:rStyle w:val="Jin"/>
                <w:w w:val="80"/>
                <w:sz w:val="17"/>
                <w:szCs w:val="17"/>
              </w:rPr>
              <w:t>182</w:t>
            </w:r>
          </w:p>
        </w:tc>
      </w:tr>
      <w:tr w:rsidR="006B251E" w14:paraId="45536572" w14:textId="77777777">
        <w:trPr>
          <w:trHeight w:hRule="exact" w:val="427"/>
          <w:jc w:val="center"/>
        </w:trPr>
        <w:tc>
          <w:tcPr>
            <w:tcW w:w="432" w:type="dxa"/>
            <w:tcBorders>
              <w:top w:val="single" w:sz="4" w:space="0" w:color="auto"/>
              <w:left w:val="single" w:sz="4" w:space="0" w:color="auto"/>
            </w:tcBorders>
            <w:shd w:val="clear" w:color="auto" w:fill="auto"/>
            <w:vAlign w:val="center"/>
          </w:tcPr>
          <w:p w14:paraId="714F8BBF" w14:textId="77777777" w:rsidR="006B251E" w:rsidRDefault="000278AB">
            <w:pPr>
              <w:pStyle w:val="Jin0"/>
              <w:spacing w:line="240" w:lineRule="auto"/>
              <w:jc w:val="both"/>
              <w:rPr>
                <w:sz w:val="17"/>
                <w:szCs w:val="17"/>
              </w:rPr>
            </w:pPr>
            <w:r>
              <w:rPr>
                <w:rStyle w:val="Jin"/>
                <w:w w:val="80"/>
                <w:sz w:val="17"/>
                <w:szCs w:val="17"/>
              </w:rPr>
              <w:t>471</w:t>
            </w:r>
          </w:p>
        </w:tc>
        <w:tc>
          <w:tcPr>
            <w:tcW w:w="3427" w:type="dxa"/>
            <w:tcBorders>
              <w:top w:val="single" w:sz="4" w:space="0" w:color="auto"/>
              <w:left w:val="single" w:sz="4" w:space="0" w:color="auto"/>
            </w:tcBorders>
            <w:shd w:val="clear" w:color="auto" w:fill="auto"/>
            <w:vAlign w:val="bottom"/>
          </w:tcPr>
          <w:p w14:paraId="13B12423" w14:textId="77777777" w:rsidR="006B251E" w:rsidRDefault="000278AB">
            <w:pPr>
              <w:pStyle w:val="Jin0"/>
              <w:spacing w:line="230" w:lineRule="auto"/>
              <w:rPr>
                <w:sz w:val="17"/>
                <w:szCs w:val="17"/>
              </w:rPr>
            </w:pPr>
            <w:r>
              <w:rPr>
                <w:rStyle w:val="Jin"/>
                <w:w w:val="80"/>
                <w:sz w:val="17"/>
                <w:szCs w:val="17"/>
              </w:rPr>
              <w:t>Popálení/poleptání/omrzliny druhého stupně v rozsahu přes 50 % povrchu těla</w:t>
            </w:r>
          </w:p>
        </w:tc>
        <w:tc>
          <w:tcPr>
            <w:tcW w:w="710" w:type="dxa"/>
            <w:tcBorders>
              <w:top w:val="single" w:sz="4" w:space="0" w:color="auto"/>
              <w:left w:val="single" w:sz="4" w:space="0" w:color="auto"/>
            </w:tcBorders>
            <w:shd w:val="clear" w:color="auto" w:fill="auto"/>
            <w:vAlign w:val="center"/>
          </w:tcPr>
          <w:p w14:paraId="0DC40F09"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center"/>
          </w:tcPr>
          <w:p w14:paraId="35818837" w14:textId="77777777" w:rsidR="006B251E" w:rsidRDefault="000278AB">
            <w:pPr>
              <w:pStyle w:val="Jin0"/>
              <w:spacing w:line="240" w:lineRule="auto"/>
              <w:jc w:val="center"/>
              <w:rPr>
                <w:sz w:val="17"/>
                <w:szCs w:val="17"/>
              </w:rPr>
            </w:pPr>
            <w:r>
              <w:rPr>
                <w:rStyle w:val="Jin"/>
                <w:w w:val="80"/>
                <w:sz w:val="17"/>
                <w:szCs w:val="17"/>
              </w:rPr>
              <w:t>365</w:t>
            </w:r>
          </w:p>
        </w:tc>
      </w:tr>
      <w:tr w:rsidR="006B251E" w14:paraId="03A7835B" w14:textId="77777777">
        <w:trPr>
          <w:trHeight w:hRule="exact" w:val="619"/>
          <w:jc w:val="center"/>
        </w:trPr>
        <w:tc>
          <w:tcPr>
            <w:tcW w:w="432" w:type="dxa"/>
            <w:tcBorders>
              <w:top w:val="single" w:sz="4" w:space="0" w:color="auto"/>
              <w:left w:val="single" w:sz="4" w:space="0" w:color="auto"/>
            </w:tcBorders>
            <w:shd w:val="clear" w:color="auto" w:fill="auto"/>
            <w:vAlign w:val="center"/>
          </w:tcPr>
          <w:p w14:paraId="2B679A7C" w14:textId="77777777" w:rsidR="006B251E" w:rsidRDefault="000278AB">
            <w:pPr>
              <w:pStyle w:val="Jin0"/>
              <w:spacing w:line="240" w:lineRule="auto"/>
              <w:jc w:val="both"/>
              <w:rPr>
                <w:sz w:val="17"/>
                <w:szCs w:val="17"/>
              </w:rPr>
            </w:pPr>
            <w:r>
              <w:rPr>
                <w:rStyle w:val="Jin"/>
                <w:w w:val="80"/>
                <w:sz w:val="17"/>
                <w:szCs w:val="17"/>
              </w:rPr>
              <w:t>472</w:t>
            </w:r>
          </w:p>
        </w:tc>
        <w:tc>
          <w:tcPr>
            <w:tcW w:w="3427" w:type="dxa"/>
            <w:tcBorders>
              <w:top w:val="single" w:sz="4" w:space="0" w:color="auto"/>
              <w:left w:val="single" w:sz="4" w:space="0" w:color="auto"/>
            </w:tcBorders>
            <w:shd w:val="clear" w:color="auto" w:fill="auto"/>
          </w:tcPr>
          <w:p w14:paraId="409E593E"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do 5 cm</w:t>
            </w:r>
            <w:r>
              <w:rPr>
                <w:rStyle w:val="Jin"/>
                <w:w w:val="80"/>
                <w:sz w:val="17"/>
                <w:szCs w:val="17"/>
                <w:vertAlign w:val="superscript"/>
              </w:rPr>
              <w:t>2</w:t>
            </w:r>
          </w:p>
        </w:tc>
        <w:tc>
          <w:tcPr>
            <w:tcW w:w="710" w:type="dxa"/>
            <w:tcBorders>
              <w:top w:val="single" w:sz="4" w:space="0" w:color="auto"/>
              <w:left w:val="single" w:sz="4" w:space="0" w:color="auto"/>
            </w:tcBorders>
            <w:shd w:val="clear" w:color="auto" w:fill="auto"/>
            <w:vAlign w:val="center"/>
          </w:tcPr>
          <w:p w14:paraId="15D28355"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48050542" w14:textId="77777777" w:rsidR="006B251E" w:rsidRDefault="000278AB">
            <w:pPr>
              <w:pStyle w:val="Jin0"/>
              <w:spacing w:line="240" w:lineRule="auto"/>
              <w:jc w:val="center"/>
              <w:rPr>
                <w:sz w:val="17"/>
                <w:szCs w:val="17"/>
              </w:rPr>
            </w:pPr>
            <w:r>
              <w:rPr>
                <w:rStyle w:val="Jin"/>
                <w:w w:val="80"/>
                <w:sz w:val="17"/>
                <w:szCs w:val="17"/>
              </w:rPr>
              <w:t>21</w:t>
            </w:r>
          </w:p>
        </w:tc>
      </w:tr>
      <w:tr w:rsidR="006B251E" w14:paraId="2A4CABCF" w14:textId="77777777">
        <w:trPr>
          <w:trHeight w:hRule="exact" w:val="619"/>
          <w:jc w:val="center"/>
        </w:trPr>
        <w:tc>
          <w:tcPr>
            <w:tcW w:w="432" w:type="dxa"/>
            <w:tcBorders>
              <w:top w:val="single" w:sz="4" w:space="0" w:color="auto"/>
              <w:left w:val="single" w:sz="4" w:space="0" w:color="auto"/>
            </w:tcBorders>
            <w:shd w:val="clear" w:color="auto" w:fill="auto"/>
            <w:vAlign w:val="center"/>
          </w:tcPr>
          <w:p w14:paraId="4C66ED62" w14:textId="77777777" w:rsidR="006B251E" w:rsidRDefault="000278AB">
            <w:pPr>
              <w:pStyle w:val="Jin0"/>
              <w:spacing w:line="240" w:lineRule="auto"/>
              <w:jc w:val="both"/>
              <w:rPr>
                <w:sz w:val="17"/>
                <w:szCs w:val="17"/>
              </w:rPr>
            </w:pPr>
            <w:r>
              <w:rPr>
                <w:rStyle w:val="Jin"/>
                <w:w w:val="80"/>
                <w:sz w:val="17"/>
                <w:szCs w:val="17"/>
              </w:rPr>
              <w:t>473</w:t>
            </w:r>
          </w:p>
        </w:tc>
        <w:tc>
          <w:tcPr>
            <w:tcW w:w="3427" w:type="dxa"/>
            <w:tcBorders>
              <w:top w:val="single" w:sz="4" w:space="0" w:color="auto"/>
              <w:left w:val="single" w:sz="4" w:space="0" w:color="auto"/>
            </w:tcBorders>
            <w:shd w:val="clear" w:color="auto" w:fill="auto"/>
            <w:vAlign w:val="bottom"/>
          </w:tcPr>
          <w:p w14:paraId="23ADB2B4"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přes 5 cm</w:t>
            </w:r>
            <w:r>
              <w:rPr>
                <w:rStyle w:val="Jin"/>
                <w:w w:val="80"/>
                <w:sz w:val="17"/>
                <w:szCs w:val="17"/>
                <w:vertAlign w:val="superscript"/>
              </w:rPr>
              <w:t>2</w:t>
            </w:r>
            <w:r>
              <w:rPr>
                <w:rStyle w:val="Jin"/>
                <w:w w:val="80"/>
                <w:sz w:val="17"/>
                <w:szCs w:val="17"/>
              </w:rPr>
              <w:t xml:space="preserve"> do 10 cm</w:t>
            </w:r>
            <w:r>
              <w:rPr>
                <w:rStyle w:val="Jin"/>
                <w:w w:val="80"/>
                <w:sz w:val="17"/>
                <w:szCs w:val="17"/>
                <w:vertAlign w:val="superscript"/>
              </w:rPr>
              <w:t>2</w:t>
            </w:r>
          </w:p>
        </w:tc>
        <w:tc>
          <w:tcPr>
            <w:tcW w:w="710" w:type="dxa"/>
            <w:tcBorders>
              <w:top w:val="single" w:sz="4" w:space="0" w:color="auto"/>
              <w:left w:val="single" w:sz="4" w:space="0" w:color="auto"/>
            </w:tcBorders>
            <w:shd w:val="clear" w:color="auto" w:fill="auto"/>
            <w:vAlign w:val="center"/>
          </w:tcPr>
          <w:p w14:paraId="59AD5EA8"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6B1546DE" w14:textId="77777777" w:rsidR="006B251E" w:rsidRDefault="000278AB">
            <w:pPr>
              <w:pStyle w:val="Jin0"/>
              <w:spacing w:line="240" w:lineRule="auto"/>
              <w:jc w:val="center"/>
              <w:rPr>
                <w:sz w:val="17"/>
                <w:szCs w:val="17"/>
              </w:rPr>
            </w:pPr>
            <w:r>
              <w:rPr>
                <w:rStyle w:val="Jin"/>
                <w:w w:val="80"/>
                <w:sz w:val="17"/>
                <w:szCs w:val="17"/>
              </w:rPr>
              <w:t>56</w:t>
            </w:r>
          </w:p>
        </w:tc>
      </w:tr>
      <w:tr w:rsidR="006B251E" w14:paraId="34F5E724" w14:textId="77777777">
        <w:trPr>
          <w:trHeight w:hRule="exact" w:val="619"/>
          <w:jc w:val="center"/>
        </w:trPr>
        <w:tc>
          <w:tcPr>
            <w:tcW w:w="432" w:type="dxa"/>
            <w:tcBorders>
              <w:top w:val="single" w:sz="4" w:space="0" w:color="auto"/>
              <w:left w:val="single" w:sz="4" w:space="0" w:color="auto"/>
            </w:tcBorders>
            <w:shd w:val="clear" w:color="auto" w:fill="auto"/>
            <w:vAlign w:val="center"/>
          </w:tcPr>
          <w:p w14:paraId="5A67F319" w14:textId="77777777" w:rsidR="006B251E" w:rsidRDefault="000278AB">
            <w:pPr>
              <w:pStyle w:val="Jin0"/>
              <w:spacing w:line="240" w:lineRule="auto"/>
              <w:jc w:val="both"/>
              <w:rPr>
                <w:sz w:val="17"/>
                <w:szCs w:val="17"/>
              </w:rPr>
            </w:pPr>
            <w:r>
              <w:rPr>
                <w:rStyle w:val="Jin"/>
                <w:w w:val="80"/>
                <w:sz w:val="17"/>
                <w:szCs w:val="17"/>
              </w:rPr>
              <w:t>474</w:t>
            </w:r>
          </w:p>
        </w:tc>
        <w:tc>
          <w:tcPr>
            <w:tcW w:w="3427" w:type="dxa"/>
            <w:tcBorders>
              <w:top w:val="single" w:sz="4" w:space="0" w:color="auto"/>
              <w:left w:val="single" w:sz="4" w:space="0" w:color="auto"/>
            </w:tcBorders>
            <w:shd w:val="clear" w:color="auto" w:fill="auto"/>
            <w:vAlign w:val="bottom"/>
          </w:tcPr>
          <w:p w14:paraId="60E5EA2F"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přes 10 cm</w:t>
            </w:r>
            <w:r>
              <w:rPr>
                <w:rStyle w:val="Jin"/>
                <w:w w:val="80"/>
                <w:sz w:val="17"/>
                <w:szCs w:val="17"/>
                <w:vertAlign w:val="superscript"/>
              </w:rPr>
              <w:t>2</w:t>
            </w:r>
            <w:r>
              <w:rPr>
                <w:rStyle w:val="Jin"/>
                <w:w w:val="80"/>
                <w:sz w:val="17"/>
                <w:szCs w:val="17"/>
              </w:rPr>
              <w:t xml:space="preserve"> do 5 % povrchu těla</w:t>
            </w:r>
          </w:p>
        </w:tc>
        <w:tc>
          <w:tcPr>
            <w:tcW w:w="710" w:type="dxa"/>
            <w:tcBorders>
              <w:top w:val="single" w:sz="4" w:space="0" w:color="auto"/>
              <w:left w:val="single" w:sz="4" w:space="0" w:color="auto"/>
            </w:tcBorders>
            <w:shd w:val="clear" w:color="auto" w:fill="auto"/>
            <w:vAlign w:val="center"/>
          </w:tcPr>
          <w:p w14:paraId="6F5600B0" w14:textId="77777777" w:rsidR="006B251E" w:rsidRDefault="000278AB">
            <w:pPr>
              <w:pStyle w:val="Jin0"/>
              <w:spacing w:line="240" w:lineRule="auto"/>
              <w:ind w:firstLine="220"/>
              <w:rPr>
                <w:sz w:val="17"/>
                <w:szCs w:val="17"/>
              </w:rPr>
            </w:pPr>
            <w:r>
              <w:rPr>
                <w:rStyle w:val="Jin"/>
                <w:w w:val="80"/>
                <w:sz w:val="17"/>
                <w:szCs w:val="17"/>
              </w:rPr>
              <w:t>80</w:t>
            </w:r>
          </w:p>
        </w:tc>
        <w:tc>
          <w:tcPr>
            <w:tcW w:w="715" w:type="dxa"/>
            <w:tcBorders>
              <w:top w:val="single" w:sz="4" w:space="0" w:color="auto"/>
              <w:left w:val="single" w:sz="4" w:space="0" w:color="auto"/>
              <w:right w:val="single" w:sz="4" w:space="0" w:color="auto"/>
            </w:tcBorders>
            <w:shd w:val="clear" w:color="auto" w:fill="auto"/>
            <w:vAlign w:val="center"/>
          </w:tcPr>
          <w:p w14:paraId="51654431" w14:textId="77777777" w:rsidR="006B251E" w:rsidRDefault="000278AB">
            <w:pPr>
              <w:pStyle w:val="Jin0"/>
              <w:spacing w:line="240" w:lineRule="auto"/>
              <w:jc w:val="center"/>
              <w:rPr>
                <w:sz w:val="17"/>
                <w:szCs w:val="17"/>
              </w:rPr>
            </w:pPr>
            <w:r>
              <w:rPr>
                <w:rStyle w:val="Jin"/>
                <w:w w:val="80"/>
                <w:sz w:val="17"/>
                <w:szCs w:val="17"/>
              </w:rPr>
              <w:t>80</w:t>
            </w:r>
          </w:p>
        </w:tc>
      </w:tr>
      <w:tr w:rsidR="006B251E" w14:paraId="5B1B37F6" w14:textId="77777777">
        <w:trPr>
          <w:trHeight w:hRule="exact" w:val="619"/>
          <w:jc w:val="center"/>
        </w:trPr>
        <w:tc>
          <w:tcPr>
            <w:tcW w:w="432" w:type="dxa"/>
            <w:tcBorders>
              <w:top w:val="single" w:sz="4" w:space="0" w:color="auto"/>
              <w:left w:val="single" w:sz="4" w:space="0" w:color="auto"/>
            </w:tcBorders>
            <w:shd w:val="clear" w:color="auto" w:fill="auto"/>
            <w:vAlign w:val="center"/>
          </w:tcPr>
          <w:p w14:paraId="58B113AA" w14:textId="77777777" w:rsidR="006B251E" w:rsidRDefault="000278AB">
            <w:pPr>
              <w:pStyle w:val="Jin0"/>
              <w:spacing w:line="240" w:lineRule="auto"/>
              <w:jc w:val="both"/>
              <w:rPr>
                <w:sz w:val="17"/>
                <w:szCs w:val="17"/>
              </w:rPr>
            </w:pPr>
            <w:r>
              <w:rPr>
                <w:rStyle w:val="Jin"/>
                <w:w w:val="80"/>
                <w:sz w:val="17"/>
                <w:szCs w:val="17"/>
              </w:rPr>
              <w:t>475</w:t>
            </w:r>
          </w:p>
        </w:tc>
        <w:tc>
          <w:tcPr>
            <w:tcW w:w="3427" w:type="dxa"/>
            <w:tcBorders>
              <w:top w:val="single" w:sz="4" w:space="0" w:color="auto"/>
              <w:left w:val="single" w:sz="4" w:space="0" w:color="auto"/>
            </w:tcBorders>
            <w:shd w:val="clear" w:color="auto" w:fill="auto"/>
            <w:vAlign w:val="bottom"/>
          </w:tcPr>
          <w:p w14:paraId="1C4C3475"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přes 5 % do 10 % povrchu těla</w:t>
            </w:r>
          </w:p>
        </w:tc>
        <w:tc>
          <w:tcPr>
            <w:tcW w:w="710" w:type="dxa"/>
            <w:tcBorders>
              <w:top w:val="single" w:sz="4" w:space="0" w:color="auto"/>
              <w:left w:val="single" w:sz="4" w:space="0" w:color="auto"/>
            </w:tcBorders>
            <w:shd w:val="clear" w:color="auto" w:fill="auto"/>
            <w:vAlign w:val="center"/>
          </w:tcPr>
          <w:p w14:paraId="32851BDC" w14:textId="77777777" w:rsidR="006B251E" w:rsidRDefault="000278AB">
            <w:pPr>
              <w:pStyle w:val="Jin0"/>
              <w:spacing w:line="240" w:lineRule="auto"/>
              <w:ind w:firstLine="220"/>
              <w:rPr>
                <w:sz w:val="17"/>
                <w:szCs w:val="17"/>
              </w:rPr>
            </w:pPr>
            <w:r>
              <w:rPr>
                <w:rStyle w:val="Jin"/>
                <w:w w:val="80"/>
                <w:sz w:val="17"/>
                <w:szCs w:val="17"/>
              </w:rPr>
              <w:t>100</w:t>
            </w:r>
          </w:p>
        </w:tc>
        <w:tc>
          <w:tcPr>
            <w:tcW w:w="715" w:type="dxa"/>
            <w:tcBorders>
              <w:top w:val="single" w:sz="4" w:space="0" w:color="auto"/>
              <w:left w:val="single" w:sz="4" w:space="0" w:color="auto"/>
              <w:right w:val="single" w:sz="4" w:space="0" w:color="auto"/>
            </w:tcBorders>
            <w:shd w:val="clear" w:color="auto" w:fill="auto"/>
            <w:vAlign w:val="center"/>
          </w:tcPr>
          <w:p w14:paraId="378A98F8" w14:textId="77777777" w:rsidR="006B251E" w:rsidRDefault="000278AB">
            <w:pPr>
              <w:pStyle w:val="Jin0"/>
              <w:spacing w:line="240" w:lineRule="auto"/>
              <w:jc w:val="center"/>
              <w:rPr>
                <w:sz w:val="17"/>
                <w:szCs w:val="17"/>
              </w:rPr>
            </w:pPr>
            <w:r>
              <w:rPr>
                <w:rStyle w:val="Jin"/>
                <w:w w:val="80"/>
                <w:sz w:val="17"/>
                <w:szCs w:val="17"/>
              </w:rPr>
              <w:t>100</w:t>
            </w:r>
          </w:p>
        </w:tc>
      </w:tr>
      <w:tr w:rsidR="006B251E" w14:paraId="23DC1B3A" w14:textId="77777777">
        <w:trPr>
          <w:trHeight w:hRule="exact" w:val="624"/>
          <w:jc w:val="center"/>
        </w:trPr>
        <w:tc>
          <w:tcPr>
            <w:tcW w:w="432" w:type="dxa"/>
            <w:tcBorders>
              <w:top w:val="single" w:sz="4" w:space="0" w:color="auto"/>
              <w:left w:val="single" w:sz="4" w:space="0" w:color="auto"/>
              <w:bottom w:val="single" w:sz="4" w:space="0" w:color="auto"/>
            </w:tcBorders>
            <w:shd w:val="clear" w:color="auto" w:fill="auto"/>
            <w:vAlign w:val="center"/>
          </w:tcPr>
          <w:p w14:paraId="3E3EB85A" w14:textId="77777777" w:rsidR="006B251E" w:rsidRDefault="000278AB">
            <w:pPr>
              <w:pStyle w:val="Jin0"/>
              <w:spacing w:line="240" w:lineRule="auto"/>
              <w:jc w:val="both"/>
              <w:rPr>
                <w:sz w:val="17"/>
                <w:szCs w:val="17"/>
              </w:rPr>
            </w:pPr>
            <w:r>
              <w:rPr>
                <w:rStyle w:val="Jin"/>
                <w:w w:val="80"/>
                <w:sz w:val="17"/>
                <w:szCs w:val="17"/>
              </w:rPr>
              <w:t>476</w:t>
            </w:r>
          </w:p>
        </w:tc>
        <w:tc>
          <w:tcPr>
            <w:tcW w:w="3427" w:type="dxa"/>
            <w:tcBorders>
              <w:top w:val="single" w:sz="4" w:space="0" w:color="auto"/>
              <w:left w:val="single" w:sz="4" w:space="0" w:color="auto"/>
              <w:bottom w:val="single" w:sz="4" w:space="0" w:color="auto"/>
            </w:tcBorders>
            <w:shd w:val="clear" w:color="auto" w:fill="auto"/>
            <w:vAlign w:val="bottom"/>
          </w:tcPr>
          <w:p w14:paraId="07332253"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přes 10 % do 15 % povrchu těla</w:t>
            </w:r>
          </w:p>
        </w:tc>
        <w:tc>
          <w:tcPr>
            <w:tcW w:w="710" w:type="dxa"/>
            <w:tcBorders>
              <w:top w:val="single" w:sz="4" w:space="0" w:color="auto"/>
              <w:left w:val="single" w:sz="4" w:space="0" w:color="auto"/>
              <w:bottom w:val="single" w:sz="4" w:space="0" w:color="auto"/>
            </w:tcBorders>
            <w:shd w:val="clear" w:color="auto" w:fill="auto"/>
            <w:vAlign w:val="center"/>
          </w:tcPr>
          <w:p w14:paraId="4FB88485" w14:textId="77777777" w:rsidR="006B251E" w:rsidRDefault="000278AB">
            <w:pPr>
              <w:pStyle w:val="Jin0"/>
              <w:spacing w:line="240" w:lineRule="auto"/>
              <w:ind w:firstLine="220"/>
              <w:rPr>
                <w:sz w:val="17"/>
                <w:szCs w:val="17"/>
              </w:rPr>
            </w:pPr>
            <w:r>
              <w:rPr>
                <w:rStyle w:val="Jin"/>
                <w:w w:val="80"/>
                <w:sz w:val="17"/>
                <w:szCs w:val="17"/>
              </w:rPr>
              <w:t>135</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C0CF42" w14:textId="77777777" w:rsidR="006B251E" w:rsidRDefault="000278AB">
            <w:pPr>
              <w:pStyle w:val="Jin0"/>
              <w:spacing w:line="240" w:lineRule="auto"/>
              <w:jc w:val="center"/>
              <w:rPr>
                <w:sz w:val="17"/>
                <w:szCs w:val="17"/>
              </w:rPr>
            </w:pPr>
            <w:r>
              <w:rPr>
                <w:rStyle w:val="Jin"/>
                <w:w w:val="80"/>
                <w:sz w:val="17"/>
                <w:szCs w:val="17"/>
              </w:rPr>
              <w:t>135</w:t>
            </w:r>
          </w:p>
        </w:tc>
      </w:tr>
    </w:tbl>
    <w:p w14:paraId="4E0D4A79" w14:textId="77777777" w:rsidR="006B251E" w:rsidRDefault="000278AB">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3432"/>
        <w:gridCol w:w="710"/>
        <w:gridCol w:w="715"/>
      </w:tblGrid>
      <w:tr w:rsidR="006B251E" w14:paraId="5F19E0E0" w14:textId="77777777">
        <w:trPr>
          <w:trHeight w:hRule="exact" w:val="595"/>
          <w:jc w:val="center"/>
        </w:trPr>
        <w:tc>
          <w:tcPr>
            <w:tcW w:w="432" w:type="dxa"/>
            <w:tcBorders>
              <w:top w:val="single" w:sz="4" w:space="0" w:color="auto"/>
              <w:left w:val="single" w:sz="4" w:space="0" w:color="auto"/>
            </w:tcBorders>
            <w:shd w:val="clear" w:color="auto" w:fill="auto"/>
            <w:vAlign w:val="center"/>
          </w:tcPr>
          <w:p w14:paraId="6EEEEBF4" w14:textId="77777777" w:rsidR="006B251E" w:rsidRDefault="000278AB">
            <w:pPr>
              <w:pStyle w:val="Jin0"/>
              <w:spacing w:line="240" w:lineRule="auto"/>
              <w:rPr>
                <w:sz w:val="17"/>
                <w:szCs w:val="17"/>
              </w:rPr>
            </w:pPr>
            <w:r>
              <w:rPr>
                <w:rStyle w:val="Jin"/>
                <w:w w:val="80"/>
                <w:sz w:val="17"/>
                <w:szCs w:val="17"/>
              </w:rPr>
              <w:t>477</w:t>
            </w:r>
          </w:p>
        </w:tc>
        <w:tc>
          <w:tcPr>
            <w:tcW w:w="3432" w:type="dxa"/>
            <w:tcBorders>
              <w:top w:val="single" w:sz="4" w:space="0" w:color="auto"/>
              <w:left w:val="single" w:sz="4" w:space="0" w:color="auto"/>
            </w:tcBorders>
            <w:shd w:val="clear" w:color="auto" w:fill="auto"/>
            <w:vAlign w:val="bottom"/>
          </w:tcPr>
          <w:p w14:paraId="5EDEF456" w14:textId="77777777" w:rsidR="006B251E" w:rsidRDefault="000278AB">
            <w:pPr>
              <w:pStyle w:val="Jin0"/>
              <w:spacing w:line="240" w:lineRule="auto"/>
              <w:rPr>
                <w:sz w:val="17"/>
                <w:szCs w:val="17"/>
              </w:rPr>
            </w:pPr>
            <w:r>
              <w:rPr>
                <w:rStyle w:val="Jin"/>
                <w:w w:val="80"/>
                <w:sz w:val="17"/>
                <w:szCs w:val="17"/>
              </w:rPr>
              <w:t>Popálení/poleptání/omrzliny třetího nebo druhého hlubokého stupně s nutností chirurgické léčby v rozsahu přes 15 % do 20 % povrchu těla</w:t>
            </w:r>
          </w:p>
        </w:tc>
        <w:tc>
          <w:tcPr>
            <w:tcW w:w="710" w:type="dxa"/>
            <w:tcBorders>
              <w:top w:val="single" w:sz="4" w:space="0" w:color="auto"/>
              <w:left w:val="single" w:sz="4" w:space="0" w:color="auto"/>
            </w:tcBorders>
            <w:shd w:val="clear" w:color="auto" w:fill="auto"/>
            <w:vAlign w:val="center"/>
          </w:tcPr>
          <w:p w14:paraId="2A507B75" w14:textId="77777777" w:rsidR="006B251E" w:rsidRDefault="000278AB">
            <w:pPr>
              <w:pStyle w:val="Jin0"/>
              <w:spacing w:line="240" w:lineRule="auto"/>
              <w:ind w:firstLine="220"/>
              <w:rPr>
                <w:sz w:val="17"/>
                <w:szCs w:val="17"/>
              </w:rPr>
            </w:pPr>
            <w:r>
              <w:rPr>
                <w:rStyle w:val="Jin"/>
                <w:w w:val="80"/>
                <w:sz w:val="17"/>
                <w:szCs w:val="17"/>
              </w:rPr>
              <w:t>154</w:t>
            </w:r>
          </w:p>
        </w:tc>
        <w:tc>
          <w:tcPr>
            <w:tcW w:w="710" w:type="dxa"/>
            <w:tcBorders>
              <w:top w:val="single" w:sz="4" w:space="0" w:color="auto"/>
              <w:left w:val="single" w:sz="4" w:space="0" w:color="auto"/>
              <w:right w:val="single" w:sz="4" w:space="0" w:color="auto"/>
            </w:tcBorders>
            <w:shd w:val="clear" w:color="auto" w:fill="auto"/>
            <w:vAlign w:val="center"/>
          </w:tcPr>
          <w:p w14:paraId="6C9D06C7" w14:textId="77777777" w:rsidR="006B251E" w:rsidRDefault="000278AB">
            <w:pPr>
              <w:pStyle w:val="Jin0"/>
              <w:spacing w:line="240" w:lineRule="auto"/>
              <w:ind w:firstLine="220"/>
              <w:rPr>
                <w:sz w:val="17"/>
                <w:szCs w:val="17"/>
              </w:rPr>
            </w:pPr>
            <w:r>
              <w:rPr>
                <w:rStyle w:val="Jin"/>
                <w:w w:val="80"/>
                <w:sz w:val="17"/>
                <w:szCs w:val="17"/>
              </w:rPr>
              <w:t>154</w:t>
            </w:r>
          </w:p>
        </w:tc>
      </w:tr>
      <w:tr w:rsidR="006B251E" w14:paraId="442C3B6E" w14:textId="77777777">
        <w:trPr>
          <w:trHeight w:hRule="exact" w:val="595"/>
          <w:jc w:val="center"/>
        </w:trPr>
        <w:tc>
          <w:tcPr>
            <w:tcW w:w="432" w:type="dxa"/>
            <w:tcBorders>
              <w:top w:val="single" w:sz="4" w:space="0" w:color="auto"/>
              <w:left w:val="single" w:sz="4" w:space="0" w:color="auto"/>
            </w:tcBorders>
            <w:shd w:val="clear" w:color="auto" w:fill="auto"/>
            <w:vAlign w:val="center"/>
          </w:tcPr>
          <w:p w14:paraId="7ED4D075" w14:textId="77777777" w:rsidR="006B251E" w:rsidRDefault="000278AB">
            <w:pPr>
              <w:pStyle w:val="Jin0"/>
              <w:spacing w:line="240" w:lineRule="auto"/>
              <w:rPr>
                <w:sz w:val="17"/>
                <w:szCs w:val="17"/>
              </w:rPr>
            </w:pPr>
            <w:r>
              <w:rPr>
                <w:rStyle w:val="Jin"/>
                <w:w w:val="80"/>
                <w:sz w:val="17"/>
                <w:szCs w:val="17"/>
              </w:rPr>
              <w:t>478</w:t>
            </w:r>
          </w:p>
        </w:tc>
        <w:tc>
          <w:tcPr>
            <w:tcW w:w="3432" w:type="dxa"/>
            <w:tcBorders>
              <w:top w:val="single" w:sz="4" w:space="0" w:color="auto"/>
              <w:left w:val="single" w:sz="4" w:space="0" w:color="auto"/>
            </w:tcBorders>
            <w:shd w:val="clear" w:color="auto" w:fill="auto"/>
            <w:vAlign w:val="bottom"/>
          </w:tcPr>
          <w:p w14:paraId="454E0599"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přes 20 % do 30 % povrchu těla</w:t>
            </w:r>
          </w:p>
        </w:tc>
        <w:tc>
          <w:tcPr>
            <w:tcW w:w="710" w:type="dxa"/>
            <w:tcBorders>
              <w:top w:val="single" w:sz="4" w:space="0" w:color="auto"/>
              <w:left w:val="single" w:sz="4" w:space="0" w:color="auto"/>
            </w:tcBorders>
            <w:shd w:val="clear" w:color="auto" w:fill="auto"/>
            <w:vAlign w:val="center"/>
          </w:tcPr>
          <w:p w14:paraId="5D39AA67" w14:textId="77777777" w:rsidR="006B251E" w:rsidRDefault="000278AB">
            <w:pPr>
              <w:pStyle w:val="Jin0"/>
              <w:spacing w:line="240" w:lineRule="auto"/>
              <w:ind w:firstLine="220"/>
              <w:rPr>
                <w:sz w:val="17"/>
                <w:szCs w:val="17"/>
              </w:rPr>
            </w:pPr>
            <w:r>
              <w:rPr>
                <w:rStyle w:val="Jin"/>
                <w:w w:val="80"/>
                <w:sz w:val="17"/>
                <w:szCs w:val="17"/>
              </w:rPr>
              <w:t>182</w:t>
            </w:r>
          </w:p>
        </w:tc>
        <w:tc>
          <w:tcPr>
            <w:tcW w:w="710" w:type="dxa"/>
            <w:tcBorders>
              <w:top w:val="single" w:sz="4" w:space="0" w:color="auto"/>
              <w:left w:val="single" w:sz="4" w:space="0" w:color="auto"/>
              <w:right w:val="single" w:sz="4" w:space="0" w:color="auto"/>
            </w:tcBorders>
            <w:shd w:val="clear" w:color="auto" w:fill="auto"/>
            <w:vAlign w:val="center"/>
          </w:tcPr>
          <w:p w14:paraId="084B19DF"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14ABA0B5" w14:textId="77777777">
        <w:trPr>
          <w:trHeight w:hRule="exact" w:val="595"/>
          <w:jc w:val="center"/>
        </w:trPr>
        <w:tc>
          <w:tcPr>
            <w:tcW w:w="432" w:type="dxa"/>
            <w:tcBorders>
              <w:top w:val="single" w:sz="4" w:space="0" w:color="auto"/>
              <w:left w:val="single" w:sz="4" w:space="0" w:color="auto"/>
            </w:tcBorders>
            <w:shd w:val="clear" w:color="auto" w:fill="auto"/>
            <w:vAlign w:val="center"/>
          </w:tcPr>
          <w:p w14:paraId="6FF0C65F" w14:textId="77777777" w:rsidR="006B251E" w:rsidRDefault="000278AB">
            <w:pPr>
              <w:pStyle w:val="Jin0"/>
              <w:spacing w:line="240" w:lineRule="auto"/>
              <w:rPr>
                <w:sz w:val="17"/>
                <w:szCs w:val="17"/>
              </w:rPr>
            </w:pPr>
            <w:r>
              <w:rPr>
                <w:rStyle w:val="Jin"/>
                <w:w w:val="80"/>
                <w:sz w:val="17"/>
                <w:szCs w:val="17"/>
              </w:rPr>
              <w:t>479</w:t>
            </w:r>
          </w:p>
        </w:tc>
        <w:tc>
          <w:tcPr>
            <w:tcW w:w="3432" w:type="dxa"/>
            <w:tcBorders>
              <w:top w:val="single" w:sz="4" w:space="0" w:color="auto"/>
              <w:left w:val="single" w:sz="4" w:space="0" w:color="auto"/>
            </w:tcBorders>
            <w:shd w:val="clear" w:color="auto" w:fill="auto"/>
            <w:vAlign w:val="bottom"/>
          </w:tcPr>
          <w:p w14:paraId="02F71B6F"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přes 30 % do 40 % povrchu těla</w:t>
            </w:r>
          </w:p>
        </w:tc>
        <w:tc>
          <w:tcPr>
            <w:tcW w:w="710" w:type="dxa"/>
            <w:tcBorders>
              <w:top w:val="single" w:sz="4" w:space="0" w:color="auto"/>
              <w:left w:val="single" w:sz="4" w:space="0" w:color="auto"/>
            </w:tcBorders>
            <w:shd w:val="clear" w:color="auto" w:fill="auto"/>
            <w:vAlign w:val="center"/>
          </w:tcPr>
          <w:p w14:paraId="5CE41A9C" w14:textId="77777777" w:rsidR="006B251E" w:rsidRDefault="000278AB">
            <w:pPr>
              <w:pStyle w:val="Jin0"/>
              <w:spacing w:line="240" w:lineRule="auto"/>
              <w:ind w:firstLine="220"/>
              <w:rPr>
                <w:sz w:val="17"/>
                <w:szCs w:val="17"/>
              </w:rPr>
            </w:pPr>
            <w:r>
              <w:rPr>
                <w:rStyle w:val="Jin"/>
                <w:w w:val="80"/>
                <w:sz w:val="17"/>
                <w:szCs w:val="17"/>
              </w:rPr>
              <w:t>268</w:t>
            </w:r>
          </w:p>
        </w:tc>
        <w:tc>
          <w:tcPr>
            <w:tcW w:w="710" w:type="dxa"/>
            <w:tcBorders>
              <w:top w:val="single" w:sz="4" w:space="0" w:color="auto"/>
              <w:left w:val="single" w:sz="4" w:space="0" w:color="auto"/>
              <w:right w:val="single" w:sz="4" w:space="0" w:color="auto"/>
            </w:tcBorders>
            <w:shd w:val="clear" w:color="auto" w:fill="auto"/>
            <w:vAlign w:val="center"/>
          </w:tcPr>
          <w:p w14:paraId="35DDAFBC" w14:textId="77777777" w:rsidR="006B251E" w:rsidRDefault="000278AB">
            <w:pPr>
              <w:pStyle w:val="Jin0"/>
              <w:spacing w:line="240" w:lineRule="auto"/>
              <w:ind w:firstLine="220"/>
              <w:rPr>
                <w:sz w:val="17"/>
                <w:szCs w:val="17"/>
              </w:rPr>
            </w:pPr>
            <w:r>
              <w:rPr>
                <w:rStyle w:val="Jin"/>
                <w:w w:val="80"/>
                <w:sz w:val="17"/>
                <w:szCs w:val="17"/>
              </w:rPr>
              <w:t>268</w:t>
            </w:r>
          </w:p>
        </w:tc>
      </w:tr>
      <w:tr w:rsidR="006B251E" w14:paraId="0DD0D3F6" w14:textId="77777777">
        <w:trPr>
          <w:trHeight w:hRule="exact" w:val="590"/>
          <w:jc w:val="center"/>
        </w:trPr>
        <w:tc>
          <w:tcPr>
            <w:tcW w:w="432" w:type="dxa"/>
            <w:tcBorders>
              <w:top w:val="single" w:sz="4" w:space="0" w:color="auto"/>
              <w:left w:val="single" w:sz="4" w:space="0" w:color="auto"/>
            </w:tcBorders>
            <w:shd w:val="clear" w:color="auto" w:fill="auto"/>
            <w:vAlign w:val="center"/>
          </w:tcPr>
          <w:p w14:paraId="1740F854" w14:textId="77777777" w:rsidR="006B251E" w:rsidRDefault="000278AB">
            <w:pPr>
              <w:pStyle w:val="Jin0"/>
              <w:spacing w:line="240" w:lineRule="auto"/>
              <w:rPr>
                <w:sz w:val="17"/>
                <w:szCs w:val="17"/>
              </w:rPr>
            </w:pPr>
            <w:r>
              <w:rPr>
                <w:rStyle w:val="Jin"/>
                <w:w w:val="80"/>
                <w:sz w:val="17"/>
                <w:szCs w:val="17"/>
              </w:rPr>
              <w:t>480</w:t>
            </w:r>
          </w:p>
        </w:tc>
        <w:tc>
          <w:tcPr>
            <w:tcW w:w="3432" w:type="dxa"/>
            <w:tcBorders>
              <w:top w:val="single" w:sz="4" w:space="0" w:color="auto"/>
              <w:left w:val="single" w:sz="4" w:space="0" w:color="auto"/>
            </w:tcBorders>
            <w:shd w:val="clear" w:color="auto" w:fill="auto"/>
            <w:vAlign w:val="bottom"/>
          </w:tcPr>
          <w:p w14:paraId="32836750" w14:textId="77777777" w:rsidR="006B251E" w:rsidRDefault="000278AB">
            <w:pPr>
              <w:pStyle w:val="Jin0"/>
              <w:spacing w:line="240" w:lineRule="auto"/>
              <w:rPr>
                <w:sz w:val="17"/>
                <w:szCs w:val="17"/>
              </w:rPr>
            </w:pPr>
            <w:r>
              <w:rPr>
                <w:rStyle w:val="Jin"/>
                <w:w w:val="80"/>
                <w:sz w:val="17"/>
                <w:szCs w:val="17"/>
              </w:rPr>
              <w:t>Popálení/poleptání/omrzliny třetího nebo druhého hlubokého stupně s nutností chirurgické léčby v rozsahu přes 40 % povrchu těla</w:t>
            </w:r>
          </w:p>
        </w:tc>
        <w:tc>
          <w:tcPr>
            <w:tcW w:w="710" w:type="dxa"/>
            <w:tcBorders>
              <w:top w:val="single" w:sz="4" w:space="0" w:color="auto"/>
              <w:left w:val="single" w:sz="4" w:space="0" w:color="auto"/>
            </w:tcBorders>
            <w:shd w:val="clear" w:color="auto" w:fill="auto"/>
            <w:vAlign w:val="center"/>
          </w:tcPr>
          <w:p w14:paraId="761F35C3" w14:textId="77777777" w:rsidR="006B251E" w:rsidRDefault="000278AB">
            <w:pPr>
              <w:pStyle w:val="Jin0"/>
              <w:spacing w:line="240" w:lineRule="auto"/>
              <w:ind w:firstLine="220"/>
              <w:rPr>
                <w:sz w:val="17"/>
                <w:szCs w:val="17"/>
              </w:rPr>
            </w:pPr>
            <w:r>
              <w:rPr>
                <w:rStyle w:val="Jin"/>
                <w:w w:val="80"/>
                <w:sz w:val="17"/>
                <w:szCs w:val="17"/>
              </w:rPr>
              <w:t>365</w:t>
            </w:r>
          </w:p>
        </w:tc>
        <w:tc>
          <w:tcPr>
            <w:tcW w:w="710" w:type="dxa"/>
            <w:tcBorders>
              <w:top w:val="single" w:sz="4" w:space="0" w:color="auto"/>
              <w:left w:val="single" w:sz="4" w:space="0" w:color="auto"/>
              <w:right w:val="single" w:sz="4" w:space="0" w:color="auto"/>
            </w:tcBorders>
            <w:shd w:val="clear" w:color="auto" w:fill="auto"/>
            <w:vAlign w:val="center"/>
          </w:tcPr>
          <w:p w14:paraId="265E618B"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4DFD4504" w14:textId="77777777">
        <w:trPr>
          <w:trHeight w:hRule="exact" w:val="413"/>
          <w:jc w:val="center"/>
        </w:trPr>
        <w:tc>
          <w:tcPr>
            <w:tcW w:w="4574" w:type="dxa"/>
            <w:gridSpan w:val="3"/>
            <w:tcBorders>
              <w:top w:val="single" w:sz="4" w:space="0" w:color="auto"/>
              <w:left w:val="single" w:sz="4" w:space="0" w:color="auto"/>
            </w:tcBorders>
            <w:shd w:val="clear" w:color="auto" w:fill="9CDCF8"/>
          </w:tcPr>
          <w:p w14:paraId="1F603C44" w14:textId="77777777" w:rsidR="006B251E" w:rsidRDefault="000278AB">
            <w:pPr>
              <w:pStyle w:val="Jin0"/>
              <w:spacing w:line="300" w:lineRule="auto"/>
              <w:ind w:left="1880" w:hanging="1500"/>
              <w:rPr>
                <w:sz w:val="13"/>
                <w:szCs w:val="13"/>
              </w:rPr>
            </w:pPr>
            <w:r>
              <w:rPr>
                <w:rStyle w:val="Jin"/>
                <w:b/>
                <w:bCs/>
                <w:sz w:val="13"/>
                <w:szCs w:val="13"/>
              </w:rPr>
              <w:t>ÚRAZY ZPŮSOBENÉ OTRAVOU PLYNY, PARAMI, ÚČINKY ZÁ A CHEMICKÝMI JEDY</w:t>
            </w:r>
          </w:p>
        </w:tc>
        <w:tc>
          <w:tcPr>
            <w:tcW w:w="710" w:type="dxa"/>
            <w:tcBorders>
              <w:top w:val="single" w:sz="4" w:space="0" w:color="auto"/>
              <w:left w:val="single" w:sz="4" w:space="0" w:color="auto"/>
              <w:right w:val="single" w:sz="4" w:space="0" w:color="auto"/>
            </w:tcBorders>
            <w:shd w:val="clear" w:color="auto" w:fill="9CDCF8"/>
          </w:tcPr>
          <w:p w14:paraId="49F4C383" w14:textId="77777777" w:rsidR="006B251E" w:rsidRDefault="000278AB">
            <w:pPr>
              <w:pStyle w:val="Jin0"/>
              <w:spacing w:line="240" w:lineRule="auto"/>
              <w:rPr>
                <w:sz w:val="13"/>
                <w:szCs w:val="13"/>
              </w:rPr>
            </w:pPr>
            <w:r>
              <w:rPr>
                <w:rStyle w:val="Jin"/>
                <w:b/>
                <w:bCs/>
                <w:sz w:val="13"/>
                <w:szCs w:val="13"/>
              </w:rPr>
              <w:t>ŘENÍ</w:t>
            </w:r>
          </w:p>
        </w:tc>
      </w:tr>
      <w:tr w:rsidR="006B251E" w14:paraId="6EAD4496" w14:textId="77777777">
        <w:trPr>
          <w:trHeight w:hRule="exact" w:val="394"/>
          <w:jc w:val="center"/>
        </w:trPr>
        <w:tc>
          <w:tcPr>
            <w:tcW w:w="432" w:type="dxa"/>
            <w:tcBorders>
              <w:top w:val="single" w:sz="4" w:space="0" w:color="auto"/>
              <w:left w:val="single" w:sz="4" w:space="0" w:color="auto"/>
            </w:tcBorders>
            <w:shd w:val="clear" w:color="auto" w:fill="auto"/>
            <w:vAlign w:val="center"/>
          </w:tcPr>
          <w:p w14:paraId="084D8EC9" w14:textId="77777777" w:rsidR="006B251E" w:rsidRDefault="000278AB">
            <w:pPr>
              <w:pStyle w:val="Jin0"/>
              <w:spacing w:line="240" w:lineRule="auto"/>
              <w:rPr>
                <w:sz w:val="17"/>
                <w:szCs w:val="17"/>
              </w:rPr>
            </w:pPr>
            <w:r>
              <w:rPr>
                <w:rStyle w:val="Jin"/>
                <w:w w:val="80"/>
                <w:sz w:val="17"/>
                <w:szCs w:val="17"/>
              </w:rPr>
              <w:t>481</w:t>
            </w:r>
          </w:p>
        </w:tc>
        <w:tc>
          <w:tcPr>
            <w:tcW w:w="3432" w:type="dxa"/>
            <w:tcBorders>
              <w:top w:val="single" w:sz="4" w:space="0" w:color="auto"/>
              <w:left w:val="single" w:sz="4" w:space="0" w:color="auto"/>
            </w:tcBorders>
            <w:shd w:val="clear" w:color="auto" w:fill="auto"/>
            <w:vAlign w:val="center"/>
          </w:tcPr>
          <w:p w14:paraId="226B70D0" w14:textId="77777777" w:rsidR="006B251E" w:rsidRDefault="000278AB">
            <w:pPr>
              <w:pStyle w:val="Jin0"/>
              <w:spacing w:line="240" w:lineRule="auto"/>
              <w:rPr>
                <w:sz w:val="17"/>
                <w:szCs w:val="17"/>
              </w:rPr>
            </w:pPr>
            <w:r>
              <w:rPr>
                <w:rStyle w:val="Jin"/>
                <w:w w:val="80"/>
                <w:sz w:val="17"/>
                <w:szCs w:val="17"/>
              </w:rPr>
              <w:t>Lehký případ otravy s podmínkou hospitalizace</w:t>
            </w:r>
          </w:p>
        </w:tc>
        <w:tc>
          <w:tcPr>
            <w:tcW w:w="710" w:type="dxa"/>
            <w:tcBorders>
              <w:top w:val="single" w:sz="4" w:space="0" w:color="auto"/>
              <w:left w:val="single" w:sz="4" w:space="0" w:color="auto"/>
            </w:tcBorders>
            <w:shd w:val="clear" w:color="auto" w:fill="auto"/>
            <w:vAlign w:val="center"/>
          </w:tcPr>
          <w:p w14:paraId="0ED3B375" w14:textId="77777777" w:rsidR="006B251E" w:rsidRDefault="000278AB">
            <w:pPr>
              <w:pStyle w:val="Jin0"/>
              <w:spacing w:line="240" w:lineRule="auto"/>
              <w:jc w:val="center"/>
              <w:rPr>
                <w:sz w:val="17"/>
                <w:szCs w:val="17"/>
              </w:rPr>
            </w:pPr>
            <w:r>
              <w:rPr>
                <w:rStyle w:val="Jin"/>
                <w:w w:val="80"/>
                <w:sz w:val="17"/>
                <w:szCs w:val="17"/>
              </w:rPr>
              <w:t>14</w:t>
            </w:r>
          </w:p>
        </w:tc>
        <w:tc>
          <w:tcPr>
            <w:tcW w:w="710" w:type="dxa"/>
            <w:tcBorders>
              <w:top w:val="single" w:sz="4" w:space="0" w:color="auto"/>
              <w:left w:val="single" w:sz="4" w:space="0" w:color="auto"/>
              <w:right w:val="single" w:sz="4" w:space="0" w:color="auto"/>
            </w:tcBorders>
            <w:shd w:val="clear" w:color="auto" w:fill="auto"/>
            <w:vAlign w:val="center"/>
          </w:tcPr>
          <w:p w14:paraId="6A984573" w14:textId="77777777" w:rsidR="006B251E" w:rsidRDefault="000278AB">
            <w:pPr>
              <w:pStyle w:val="Jin0"/>
              <w:spacing w:line="240" w:lineRule="auto"/>
              <w:rPr>
                <w:sz w:val="17"/>
                <w:szCs w:val="17"/>
              </w:rPr>
            </w:pPr>
            <w:r>
              <w:rPr>
                <w:rStyle w:val="Jin"/>
                <w:w w:val="80"/>
                <w:sz w:val="17"/>
                <w:szCs w:val="17"/>
              </w:rPr>
              <w:t>neplní se</w:t>
            </w:r>
          </w:p>
        </w:tc>
      </w:tr>
      <w:tr w:rsidR="006B251E" w14:paraId="7FC9E842" w14:textId="77777777">
        <w:trPr>
          <w:trHeight w:hRule="exact" w:val="787"/>
          <w:jc w:val="center"/>
        </w:trPr>
        <w:tc>
          <w:tcPr>
            <w:tcW w:w="432" w:type="dxa"/>
            <w:tcBorders>
              <w:top w:val="single" w:sz="4" w:space="0" w:color="auto"/>
              <w:left w:val="single" w:sz="4" w:space="0" w:color="auto"/>
              <w:bottom w:val="single" w:sz="4" w:space="0" w:color="auto"/>
            </w:tcBorders>
            <w:shd w:val="clear" w:color="auto" w:fill="auto"/>
            <w:vAlign w:val="center"/>
          </w:tcPr>
          <w:p w14:paraId="082D1958" w14:textId="77777777" w:rsidR="006B251E" w:rsidRDefault="000278AB">
            <w:pPr>
              <w:pStyle w:val="Jin0"/>
              <w:spacing w:line="240" w:lineRule="auto"/>
              <w:rPr>
                <w:sz w:val="17"/>
                <w:szCs w:val="17"/>
              </w:rPr>
            </w:pPr>
            <w:r>
              <w:rPr>
                <w:rStyle w:val="Jin"/>
                <w:w w:val="80"/>
                <w:sz w:val="17"/>
                <w:szCs w:val="17"/>
              </w:rPr>
              <w:t>482</w:t>
            </w:r>
          </w:p>
        </w:tc>
        <w:tc>
          <w:tcPr>
            <w:tcW w:w="3432" w:type="dxa"/>
            <w:tcBorders>
              <w:top w:val="single" w:sz="4" w:space="0" w:color="auto"/>
              <w:left w:val="single" w:sz="4" w:space="0" w:color="auto"/>
              <w:bottom w:val="single" w:sz="4" w:space="0" w:color="auto"/>
            </w:tcBorders>
            <w:shd w:val="clear" w:color="auto" w:fill="auto"/>
            <w:vAlign w:val="bottom"/>
          </w:tcPr>
          <w:p w14:paraId="4531F958" w14:textId="77777777" w:rsidR="006B251E" w:rsidRDefault="000278AB">
            <w:pPr>
              <w:pStyle w:val="Jin0"/>
              <w:spacing w:line="233" w:lineRule="auto"/>
              <w:rPr>
                <w:sz w:val="17"/>
                <w:szCs w:val="17"/>
              </w:rPr>
            </w:pPr>
            <w:r>
              <w:rPr>
                <w:rStyle w:val="Jin"/>
                <w:w w:val="80"/>
                <w:sz w:val="17"/>
                <w:szCs w:val="17"/>
              </w:rPr>
              <w:t>Středně těžký a těžký případ otravy - podmínkou je hospitalizace, plnění se poskytne minimálně za dobu odpovídající době hospitalizace, maximálně za dvojnásobek této doby</w:t>
            </w:r>
          </w:p>
        </w:tc>
        <w:tc>
          <w:tcPr>
            <w:tcW w:w="710" w:type="dxa"/>
            <w:tcBorders>
              <w:top w:val="single" w:sz="4" w:space="0" w:color="auto"/>
              <w:left w:val="single" w:sz="4" w:space="0" w:color="auto"/>
              <w:bottom w:val="single" w:sz="4" w:space="0" w:color="auto"/>
            </w:tcBorders>
            <w:shd w:val="clear" w:color="auto" w:fill="auto"/>
            <w:vAlign w:val="center"/>
          </w:tcPr>
          <w:p w14:paraId="29377D89" w14:textId="77777777" w:rsidR="006B251E" w:rsidRDefault="000278AB">
            <w:pPr>
              <w:pStyle w:val="Jin0"/>
              <w:spacing w:line="240" w:lineRule="auto"/>
              <w:jc w:val="center"/>
              <w:rPr>
                <w:sz w:val="17"/>
                <w:szCs w:val="17"/>
              </w:rPr>
            </w:pPr>
            <w:r>
              <w:rPr>
                <w:rStyle w:val="Jin"/>
                <w:w w:val="80"/>
                <w:sz w:val="17"/>
                <w:szCs w:val="17"/>
              </w:rPr>
              <w:t>max. 365</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0D7BF12" w14:textId="77777777" w:rsidR="006B251E" w:rsidRDefault="000278AB">
            <w:pPr>
              <w:pStyle w:val="Jin0"/>
              <w:spacing w:line="240" w:lineRule="auto"/>
              <w:rPr>
                <w:sz w:val="17"/>
                <w:szCs w:val="17"/>
              </w:rPr>
            </w:pPr>
            <w:r>
              <w:rPr>
                <w:rStyle w:val="Jin"/>
                <w:w w:val="80"/>
                <w:sz w:val="17"/>
                <w:szCs w:val="17"/>
              </w:rPr>
              <w:t>max. 365</w:t>
            </w:r>
          </w:p>
        </w:tc>
      </w:tr>
      <w:tr w:rsidR="006B251E" w14:paraId="5FA7B3C9" w14:textId="77777777">
        <w:trPr>
          <w:trHeight w:hRule="exact" w:val="466"/>
          <w:jc w:val="center"/>
        </w:trPr>
        <w:tc>
          <w:tcPr>
            <w:tcW w:w="432" w:type="dxa"/>
            <w:tcBorders>
              <w:top w:val="single" w:sz="4" w:space="0" w:color="auto"/>
              <w:left w:val="single" w:sz="4" w:space="0" w:color="auto"/>
            </w:tcBorders>
            <w:shd w:val="clear" w:color="auto" w:fill="auto"/>
            <w:vAlign w:val="center"/>
          </w:tcPr>
          <w:p w14:paraId="7FE01A31" w14:textId="77777777" w:rsidR="006B251E" w:rsidRDefault="000278AB">
            <w:pPr>
              <w:pStyle w:val="Jin0"/>
              <w:spacing w:line="240" w:lineRule="auto"/>
              <w:rPr>
                <w:sz w:val="17"/>
                <w:szCs w:val="17"/>
              </w:rPr>
            </w:pPr>
            <w:r>
              <w:rPr>
                <w:rStyle w:val="Jin"/>
                <w:w w:val="80"/>
                <w:sz w:val="17"/>
                <w:szCs w:val="17"/>
              </w:rPr>
              <w:t>483</w:t>
            </w:r>
          </w:p>
        </w:tc>
        <w:tc>
          <w:tcPr>
            <w:tcW w:w="3432" w:type="dxa"/>
            <w:tcBorders>
              <w:top w:val="single" w:sz="4" w:space="0" w:color="auto"/>
              <w:left w:val="single" w:sz="4" w:space="0" w:color="auto"/>
            </w:tcBorders>
            <w:shd w:val="clear" w:color="auto" w:fill="auto"/>
            <w:vAlign w:val="center"/>
          </w:tcPr>
          <w:p w14:paraId="5359D17F" w14:textId="77777777" w:rsidR="006B251E" w:rsidRDefault="000278AB">
            <w:pPr>
              <w:pStyle w:val="Jin0"/>
              <w:spacing w:line="230" w:lineRule="auto"/>
              <w:rPr>
                <w:sz w:val="17"/>
                <w:szCs w:val="17"/>
              </w:rPr>
            </w:pPr>
            <w:r>
              <w:rPr>
                <w:rStyle w:val="Jin"/>
                <w:w w:val="80"/>
                <w:sz w:val="17"/>
                <w:szCs w:val="17"/>
              </w:rPr>
              <w:t>Opakované otravy, resp. následky opakovaných působení</w:t>
            </w:r>
          </w:p>
        </w:tc>
        <w:tc>
          <w:tcPr>
            <w:tcW w:w="706" w:type="dxa"/>
            <w:tcBorders>
              <w:top w:val="single" w:sz="4" w:space="0" w:color="auto"/>
              <w:left w:val="single" w:sz="4" w:space="0" w:color="auto"/>
            </w:tcBorders>
            <w:shd w:val="clear" w:color="auto" w:fill="auto"/>
            <w:vAlign w:val="center"/>
          </w:tcPr>
          <w:p w14:paraId="37C6CD2E"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center"/>
          </w:tcPr>
          <w:p w14:paraId="60BA2198" w14:textId="77777777" w:rsidR="006B251E" w:rsidRDefault="000278AB">
            <w:pPr>
              <w:pStyle w:val="Jin0"/>
              <w:spacing w:line="240" w:lineRule="auto"/>
              <w:rPr>
                <w:sz w:val="17"/>
                <w:szCs w:val="17"/>
              </w:rPr>
            </w:pPr>
            <w:r>
              <w:rPr>
                <w:rStyle w:val="Jin"/>
                <w:w w:val="80"/>
                <w:sz w:val="17"/>
                <w:szCs w:val="17"/>
              </w:rPr>
              <w:t>neplní se</w:t>
            </w:r>
          </w:p>
        </w:tc>
      </w:tr>
      <w:tr w:rsidR="006B251E" w14:paraId="5415ADF1" w14:textId="77777777">
        <w:trPr>
          <w:trHeight w:hRule="exact" w:val="408"/>
          <w:jc w:val="center"/>
        </w:trPr>
        <w:tc>
          <w:tcPr>
            <w:tcW w:w="5285" w:type="dxa"/>
            <w:gridSpan w:val="4"/>
            <w:tcBorders>
              <w:top w:val="single" w:sz="4" w:space="0" w:color="auto"/>
              <w:left w:val="single" w:sz="4" w:space="0" w:color="auto"/>
              <w:right w:val="single" w:sz="4" w:space="0" w:color="auto"/>
            </w:tcBorders>
            <w:shd w:val="clear" w:color="auto" w:fill="9CDCF8"/>
          </w:tcPr>
          <w:p w14:paraId="3FA9119E" w14:textId="77777777" w:rsidR="006B251E" w:rsidRDefault="000278AB">
            <w:pPr>
              <w:pStyle w:val="Jin0"/>
              <w:spacing w:line="310" w:lineRule="auto"/>
              <w:jc w:val="center"/>
              <w:rPr>
                <w:sz w:val="13"/>
                <w:szCs w:val="13"/>
              </w:rPr>
            </w:pPr>
            <w:r>
              <w:rPr>
                <w:rStyle w:val="Jin"/>
                <w:b/>
                <w:bCs/>
                <w:sz w:val="13"/>
                <w:szCs w:val="13"/>
              </w:rPr>
              <w:t>TRAUMATICKÝ ŠOK NÁSLEDKEM POÚRAZOVÉHO KRVÁCENÍ POTVRZENÝ LÉKAŘEM S PODMÍNKOU HOSPITALIZACE</w:t>
            </w:r>
          </w:p>
        </w:tc>
      </w:tr>
      <w:tr w:rsidR="006B251E" w14:paraId="62B8A956" w14:textId="77777777">
        <w:trPr>
          <w:trHeight w:hRule="exact" w:val="398"/>
          <w:jc w:val="center"/>
        </w:trPr>
        <w:tc>
          <w:tcPr>
            <w:tcW w:w="432" w:type="dxa"/>
            <w:tcBorders>
              <w:top w:val="single" w:sz="4" w:space="0" w:color="auto"/>
              <w:left w:val="single" w:sz="4" w:space="0" w:color="auto"/>
            </w:tcBorders>
            <w:shd w:val="clear" w:color="auto" w:fill="auto"/>
            <w:vAlign w:val="center"/>
          </w:tcPr>
          <w:p w14:paraId="5EBEE4B2" w14:textId="77777777" w:rsidR="006B251E" w:rsidRDefault="000278AB">
            <w:pPr>
              <w:pStyle w:val="Jin0"/>
              <w:spacing w:line="240" w:lineRule="auto"/>
              <w:rPr>
                <w:sz w:val="17"/>
                <w:szCs w:val="17"/>
              </w:rPr>
            </w:pPr>
            <w:r>
              <w:rPr>
                <w:rStyle w:val="Jin"/>
                <w:w w:val="80"/>
                <w:sz w:val="17"/>
                <w:szCs w:val="17"/>
              </w:rPr>
              <w:t>484</w:t>
            </w:r>
          </w:p>
        </w:tc>
        <w:tc>
          <w:tcPr>
            <w:tcW w:w="3432" w:type="dxa"/>
            <w:tcBorders>
              <w:top w:val="single" w:sz="4" w:space="0" w:color="auto"/>
              <w:left w:val="single" w:sz="4" w:space="0" w:color="auto"/>
            </w:tcBorders>
            <w:shd w:val="clear" w:color="auto" w:fill="auto"/>
            <w:vAlign w:val="center"/>
          </w:tcPr>
          <w:p w14:paraId="5C585AF4" w14:textId="77777777" w:rsidR="006B251E" w:rsidRDefault="000278AB">
            <w:pPr>
              <w:pStyle w:val="Jin0"/>
              <w:spacing w:line="240" w:lineRule="auto"/>
              <w:rPr>
                <w:sz w:val="17"/>
                <w:szCs w:val="17"/>
              </w:rPr>
            </w:pPr>
            <w:r>
              <w:rPr>
                <w:rStyle w:val="Jin"/>
                <w:w w:val="80"/>
                <w:sz w:val="17"/>
                <w:szCs w:val="17"/>
              </w:rPr>
              <w:t>Lehký stupeň</w:t>
            </w:r>
          </w:p>
        </w:tc>
        <w:tc>
          <w:tcPr>
            <w:tcW w:w="706" w:type="dxa"/>
            <w:tcBorders>
              <w:top w:val="single" w:sz="4" w:space="0" w:color="auto"/>
              <w:left w:val="single" w:sz="4" w:space="0" w:color="auto"/>
            </w:tcBorders>
            <w:shd w:val="clear" w:color="auto" w:fill="auto"/>
            <w:vAlign w:val="center"/>
          </w:tcPr>
          <w:p w14:paraId="44A617C2" w14:textId="77777777" w:rsidR="006B251E" w:rsidRDefault="000278AB">
            <w:pPr>
              <w:pStyle w:val="Jin0"/>
              <w:spacing w:line="240" w:lineRule="auto"/>
              <w:ind w:firstLine="26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32EA5481" w14:textId="77777777" w:rsidR="006B251E" w:rsidRDefault="000278AB">
            <w:pPr>
              <w:pStyle w:val="Jin0"/>
              <w:spacing w:line="240" w:lineRule="auto"/>
              <w:rPr>
                <w:sz w:val="17"/>
                <w:szCs w:val="17"/>
              </w:rPr>
            </w:pPr>
            <w:r>
              <w:rPr>
                <w:rStyle w:val="Jin"/>
                <w:w w:val="80"/>
                <w:sz w:val="17"/>
                <w:szCs w:val="17"/>
              </w:rPr>
              <w:t>neplní se</w:t>
            </w:r>
          </w:p>
        </w:tc>
      </w:tr>
      <w:tr w:rsidR="006B251E" w14:paraId="35FEEA57" w14:textId="77777777">
        <w:trPr>
          <w:trHeight w:hRule="exact" w:val="394"/>
          <w:jc w:val="center"/>
        </w:trPr>
        <w:tc>
          <w:tcPr>
            <w:tcW w:w="432" w:type="dxa"/>
            <w:tcBorders>
              <w:top w:val="single" w:sz="4" w:space="0" w:color="auto"/>
              <w:left w:val="single" w:sz="4" w:space="0" w:color="auto"/>
            </w:tcBorders>
            <w:shd w:val="clear" w:color="auto" w:fill="auto"/>
            <w:vAlign w:val="center"/>
          </w:tcPr>
          <w:p w14:paraId="6145253A" w14:textId="77777777" w:rsidR="006B251E" w:rsidRDefault="000278AB">
            <w:pPr>
              <w:pStyle w:val="Jin0"/>
              <w:spacing w:line="240" w:lineRule="auto"/>
              <w:rPr>
                <w:sz w:val="17"/>
                <w:szCs w:val="17"/>
              </w:rPr>
            </w:pPr>
            <w:r>
              <w:rPr>
                <w:rStyle w:val="Jin"/>
                <w:w w:val="80"/>
                <w:sz w:val="17"/>
                <w:szCs w:val="17"/>
              </w:rPr>
              <w:t>485</w:t>
            </w:r>
          </w:p>
        </w:tc>
        <w:tc>
          <w:tcPr>
            <w:tcW w:w="3432" w:type="dxa"/>
            <w:tcBorders>
              <w:top w:val="single" w:sz="4" w:space="0" w:color="auto"/>
              <w:left w:val="single" w:sz="4" w:space="0" w:color="auto"/>
            </w:tcBorders>
            <w:shd w:val="clear" w:color="auto" w:fill="auto"/>
            <w:vAlign w:val="center"/>
          </w:tcPr>
          <w:p w14:paraId="34B20BDF" w14:textId="77777777" w:rsidR="006B251E" w:rsidRDefault="000278AB">
            <w:pPr>
              <w:pStyle w:val="Jin0"/>
              <w:spacing w:line="240" w:lineRule="auto"/>
              <w:rPr>
                <w:sz w:val="17"/>
                <w:szCs w:val="17"/>
              </w:rPr>
            </w:pPr>
            <w:r>
              <w:rPr>
                <w:rStyle w:val="Jin"/>
                <w:w w:val="80"/>
                <w:sz w:val="17"/>
                <w:szCs w:val="17"/>
              </w:rPr>
              <w:t>Střední stupeň</w:t>
            </w:r>
          </w:p>
        </w:tc>
        <w:tc>
          <w:tcPr>
            <w:tcW w:w="706" w:type="dxa"/>
            <w:tcBorders>
              <w:top w:val="single" w:sz="4" w:space="0" w:color="auto"/>
              <w:left w:val="single" w:sz="4" w:space="0" w:color="auto"/>
            </w:tcBorders>
            <w:shd w:val="clear" w:color="auto" w:fill="auto"/>
            <w:vAlign w:val="center"/>
          </w:tcPr>
          <w:p w14:paraId="2D7E2FC5" w14:textId="77777777" w:rsidR="006B251E" w:rsidRDefault="000278AB">
            <w:pPr>
              <w:pStyle w:val="Jin0"/>
              <w:spacing w:line="240" w:lineRule="auto"/>
              <w:ind w:firstLine="26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CFB7686" w14:textId="77777777" w:rsidR="006B251E" w:rsidRDefault="000278AB">
            <w:pPr>
              <w:pStyle w:val="Jin0"/>
              <w:spacing w:line="240" w:lineRule="auto"/>
              <w:jc w:val="center"/>
              <w:rPr>
                <w:sz w:val="17"/>
                <w:szCs w:val="17"/>
              </w:rPr>
            </w:pPr>
            <w:r>
              <w:rPr>
                <w:rStyle w:val="Jin"/>
                <w:w w:val="80"/>
                <w:sz w:val="17"/>
                <w:szCs w:val="17"/>
              </w:rPr>
              <w:t>28</w:t>
            </w:r>
          </w:p>
        </w:tc>
      </w:tr>
      <w:tr w:rsidR="006B251E" w14:paraId="4ED8BCA3" w14:textId="77777777">
        <w:trPr>
          <w:trHeight w:hRule="exact" w:val="394"/>
          <w:jc w:val="center"/>
        </w:trPr>
        <w:tc>
          <w:tcPr>
            <w:tcW w:w="432" w:type="dxa"/>
            <w:tcBorders>
              <w:top w:val="single" w:sz="4" w:space="0" w:color="auto"/>
              <w:left w:val="single" w:sz="4" w:space="0" w:color="auto"/>
            </w:tcBorders>
            <w:shd w:val="clear" w:color="auto" w:fill="auto"/>
            <w:vAlign w:val="center"/>
          </w:tcPr>
          <w:p w14:paraId="0F70E885" w14:textId="77777777" w:rsidR="006B251E" w:rsidRDefault="000278AB">
            <w:pPr>
              <w:pStyle w:val="Jin0"/>
              <w:spacing w:line="240" w:lineRule="auto"/>
              <w:rPr>
                <w:sz w:val="17"/>
                <w:szCs w:val="17"/>
              </w:rPr>
            </w:pPr>
            <w:r>
              <w:rPr>
                <w:rStyle w:val="Jin"/>
                <w:w w:val="80"/>
                <w:sz w:val="17"/>
                <w:szCs w:val="17"/>
              </w:rPr>
              <w:t>486</w:t>
            </w:r>
          </w:p>
        </w:tc>
        <w:tc>
          <w:tcPr>
            <w:tcW w:w="3432" w:type="dxa"/>
            <w:tcBorders>
              <w:top w:val="single" w:sz="4" w:space="0" w:color="auto"/>
              <w:left w:val="single" w:sz="4" w:space="0" w:color="auto"/>
            </w:tcBorders>
            <w:shd w:val="clear" w:color="auto" w:fill="auto"/>
            <w:vAlign w:val="center"/>
          </w:tcPr>
          <w:p w14:paraId="7994F2C8" w14:textId="77777777" w:rsidR="006B251E" w:rsidRDefault="000278AB">
            <w:pPr>
              <w:pStyle w:val="Jin0"/>
              <w:spacing w:line="240" w:lineRule="auto"/>
              <w:rPr>
                <w:sz w:val="17"/>
                <w:szCs w:val="17"/>
              </w:rPr>
            </w:pPr>
            <w:r>
              <w:rPr>
                <w:rStyle w:val="Jin"/>
                <w:w w:val="80"/>
                <w:sz w:val="17"/>
                <w:szCs w:val="17"/>
              </w:rPr>
              <w:t>Těžký stupeň</w:t>
            </w:r>
          </w:p>
        </w:tc>
        <w:tc>
          <w:tcPr>
            <w:tcW w:w="706" w:type="dxa"/>
            <w:tcBorders>
              <w:top w:val="single" w:sz="4" w:space="0" w:color="auto"/>
              <w:left w:val="single" w:sz="4" w:space="0" w:color="auto"/>
            </w:tcBorders>
            <w:shd w:val="clear" w:color="auto" w:fill="auto"/>
            <w:vAlign w:val="center"/>
          </w:tcPr>
          <w:p w14:paraId="6232D2E6" w14:textId="77777777" w:rsidR="006B251E" w:rsidRDefault="000278AB">
            <w:pPr>
              <w:pStyle w:val="Jin0"/>
              <w:spacing w:line="240" w:lineRule="auto"/>
              <w:ind w:firstLine="26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52D19F4A" w14:textId="77777777" w:rsidR="006B251E" w:rsidRDefault="000278AB">
            <w:pPr>
              <w:pStyle w:val="Jin0"/>
              <w:spacing w:line="240" w:lineRule="auto"/>
              <w:jc w:val="center"/>
              <w:rPr>
                <w:sz w:val="17"/>
                <w:szCs w:val="17"/>
              </w:rPr>
            </w:pPr>
            <w:r>
              <w:rPr>
                <w:rStyle w:val="Jin"/>
                <w:w w:val="80"/>
                <w:sz w:val="17"/>
                <w:szCs w:val="17"/>
              </w:rPr>
              <w:t>49</w:t>
            </w:r>
          </w:p>
        </w:tc>
      </w:tr>
      <w:tr w:rsidR="006B251E" w14:paraId="316B771E" w14:textId="77777777">
        <w:trPr>
          <w:trHeight w:hRule="exact" w:val="394"/>
          <w:jc w:val="center"/>
        </w:trPr>
        <w:tc>
          <w:tcPr>
            <w:tcW w:w="5285" w:type="dxa"/>
            <w:gridSpan w:val="4"/>
            <w:tcBorders>
              <w:top w:val="single" w:sz="4" w:space="0" w:color="auto"/>
              <w:left w:val="single" w:sz="4" w:space="0" w:color="auto"/>
              <w:right w:val="single" w:sz="4" w:space="0" w:color="auto"/>
            </w:tcBorders>
            <w:shd w:val="clear" w:color="auto" w:fill="9CDCF8"/>
            <w:vAlign w:val="center"/>
          </w:tcPr>
          <w:p w14:paraId="6BC9A27D" w14:textId="77777777" w:rsidR="006B251E" w:rsidRDefault="000278AB">
            <w:pPr>
              <w:pStyle w:val="Jin0"/>
              <w:spacing w:line="240" w:lineRule="auto"/>
              <w:jc w:val="center"/>
              <w:rPr>
                <w:sz w:val="13"/>
                <w:szCs w:val="13"/>
              </w:rPr>
            </w:pPr>
            <w:r>
              <w:rPr>
                <w:rStyle w:val="Jin"/>
                <w:b/>
                <w:bCs/>
                <w:sz w:val="13"/>
                <w:szCs w:val="13"/>
              </w:rPr>
              <w:t>OSTATNÍ ÚRAZY</w:t>
            </w:r>
          </w:p>
        </w:tc>
      </w:tr>
      <w:tr w:rsidR="006B251E" w14:paraId="1668DCBB" w14:textId="77777777">
        <w:trPr>
          <w:trHeight w:hRule="exact" w:val="653"/>
          <w:jc w:val="center"/>
        </w:trPr>
        <w:tc>
          <w:tcPr>
            <w:tcW w:w="432" w:type="dxa"/>
            <w:tcBorders>
              <w:top w:val="single" w:sz="4" w:space="0" w:color="auto"/>
              <w:left w:val="single" w:sz="4" w:space="0" w:color="auto"/>
            </w:tcBorders>
            <w:shd w:val="clear" w:color="auto" w:fill="auto"/>
            <w:vAlign w:val="center"/>
          </w:tcPr>
          <w:p w14:paraId="02C58E59" w14:textId="77777777" w:rsidR="006B251E" w:rsidRDefault="000278AB">
            <w:pPr>
              <w:pStyle w:val="Jin0"/>
              <w:spacing w:line="240" w:lineRule="auto"/>
              <w:rPr>
                <w:sz w:val="17"/>
                <w:szCs w:val="17"/>
              </w:rPr>
            </w:pPr>
            <w:r>
              <w:rPr>
                <w:rStyle w:val="Jin"/>
                <w:w w:val="80"/>
                <w:sz w:val="17"/>
                <w:szCs w:val="17"/>
              </w:rPr>
              <w:t>487</w:t>
            </w:r>
          </w:p>
        </w:tc>
        <w:tc>
          <w:tcPr>
            <w:tcW w:w="3432" w:type="dxa"/>
            <w:tcBorders>
              <w:top w:val="single" w:sz="4" w:space="0" w:color="auto"/>
              <w:left w:val="single" w:sz="4" w:space="0" w:color="auto"/>
            </w:tcBorders>
            <w:shd w:val="clear" w:color="auto" w:fill="auto"/>
          </w:tcPr>
          <w:p w14:paraId="6FF294A4" w14:textId="77777777" w:rsidR="006B251E" w:rsidRDefault="000278AB">
            <w:pPr>
              <w:pStyle w:val="Jin0"/>
              <w:spacing w:line="233" w:lineRule="auto"/>
              <w:rPr>
                <w:sz w:val="17"/>
                <w:szCs w:val="17"/>
              </w:rPr>
            </w:pPr>
            <w:r>
              <w:rPr>
                <w:rStyle w:val="Jin"/>
                <w:w w:val="80"/>
                <w:sz w:val="17"/>
                <w:szCs w:val="17"/>
              </w:rPr>
              <w:t>Pokousání psem či jiným zvířetem vyžadující odborné chirurgické ošetření s následnou vakcinací proti vzteklině</w:t>
            </w:r>
          </w:p>
        </w:tc>
        <w:tc>
          <w:tcPr>
            <w:tcW w:w="706" w:type="dxa"/>
            <w:tcBorders>
              <w:top w:val="single" w:sz="4" w:space="0" w:color="auto"/>
              <w:left w:val="single" w:sz="4" w:space="0" w:color="auto"/>
            </w:tcBorders>
            <w:shd w:val="clear" w:color="auto" w:fill="auto"/>
            <w:vAlign w:val="center"/>
          </w:tcPr>
          <w:p w14:paraId="483D4D25" w14:textId="77777777" w:rsidR="006B251E" w:rsidRDefault="000278AB">
            <w:pPr>
              <w:pStyle w:val="Jin0"/>
              <w:spacing w:line="240" w:lineRule="auto"/>
              <w:ind w:firstLine="26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72C54EB1" w14:textId="77777777" w:rsidR="006B251E" w:rsidRDefault="000278AB">
            <w:pPr>
              <w:pStyle w:val="Jin0"/>
              <w:spacing w:line="240" w:lineRule="auto"/>
              <w:rPr>
                <w:sz w:val="17"/>
                <w:szCs w:val="17"/>
              </w:rPr>
            </w:pPr>
            <w:r>
              <w:rPr>
                <w:rStyle w:val="Jin"/>
                <w:w w:val="80"/>
                <w:sz w:val="17"/>
                <w:szCs w:val="17"/>
              </w:rPr>
              <w:t>neplní se</w:t>
            </w:r>
          </w:p>
        </w:tc>
      </w:tr>
      <w:tr w:rsidR="006B251E" w14:paraId="25814BE4" w14:textId="77777777">
        <w:trPr>
          <w:trHeight w:hRule="exact" w:val="461"/>
          <w:jc w:val="center"/>
        </w:trPr>
        <w:tc>
          <w:tcPr>
            <w:tcW w:w="432" w:type="dxa"/>
            <w:tcBorders>
              <w:top w:val="single" w:sz="4" w:space="0" w:color="auto"/>
              <w:left w:val="single" w:sz="4" w:space="0" w:color="auto"/>
            </w:tcBorders>
            <w:shd w:val="clear" w:color="auto" w:fill="auto"/>
            <w:vAlign w:val="center"/>
          </w:tcPr>
          <w:p w14:paraId="4FE8B24C" w14:textId="77777777" w:rsidR="006B251E" w:rsidRDefault="000278AB">
            <w:pPr>
              <w:pStyle w:val="Jin0"/>
              <w:spacing w:line="240" w:lineRule="auto"/>
              <w:rPr>
                <w:sz w:val="17"/>
                <w:szCs w:val="17"/>
              </w:rPr>
            </w:pPr>
            <w:r>
              <w:rPr>
                <w:rStyle w:val="Jin"/>
                <w:w w:val="80"/>
                <w:sz w:val="17"/>
                <w:szCs w:val="17"/>
              </w:rPr>
              <w:t>488</w:t>
            </w:r>
          </w:p>
        </w:tc>
        <w:tc>
          <w:tcPr>
            <w:tcW w:w="3432" w:type="dxa"/>
            <w:tcBorders>
              <w:top w:val="single" w:sz="4" w:space="0" w:color="auto"/>
              <w:left w:val="single" w:sz="4" w:space="0" w:color="auto"/>
            </w:tcBorders>
            <w:shd w:val="clear" w:color="auto" w:fill="auto"/>
            <w:vAlign w:val="bottom"/>
          </w:tcPr>
          <w:p w14:paraId="2D0CE893" w14:textId="77777777" w:rsidR="006B251E" w:rsidRDefault="000278AB">
            <w:pPr>
              <w:pStyle w:val="Jin0"/>
              <w:spacing w:line="240" w:lineRule="auto"/>
              <w:rPr>
                <w:sz w:val="17"/>
                <w:szCs w:val="17"/>
              </w:rPr>
            </w:pPr>
            <w:r>
              <w:rPr>
                <w:rStyle w:val="Jin"/>
                <w:w w:val="80"/>
                <w:sz w:val="17"/>
                <w:szCs w:val="17"/>
              </w:rPr>
              <w:t>Odborné ošetření po uštknutí hadem či kousnutí jiným zvířetem produkujícím jed (vyjma bodnutí hmyzem)</w:t>
            </w:r>
          </w:p>
        </w:tc>
        <w:tc>
          <w:tcPr>
            <w:tcW w:w="706" w:type="dxa"/>
            <w:tcBorders>
              <w:top w:val="single" w:sz="4" w:space="0" w:color="auto"/>
              <w:left w:val="single" w:sz="4" w:space="0" w:color="auto"/>
            </w:tcBorders>
            <w:shd w:val="clear" w:color="auto" w:fill="auto"/>
            <w:vAlign w:val="center"/>
          </w:tcPr>
          <w:p w14:paraId="63431682" w14:textId="77777777" w:rsidR="006B251E" w:rsidRDefault="000278AB">
            <w:pPr>
              <w:pStyle w:val="Jin0"/>
              <w:spacing w:line="240" w:lineRule="auto"/>
              <w:ind w:firstLine="26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1FC36187" w14:textId="77777777" w:rsidR="006B251E" w:rsidRDefault="000278AB">
            <w:pPr>
              <w:pStyle w:val="Jin0"/>
              <w:spacing w:line="240" w:lineRule="auto"/>
              <w:rPr>
                <w:sz w:val="17"/>
                <w:szCs w:val="17"/>
              </w:rPr>
            </w:pPr>
            <w:r>
              <w:rPr>
                <w:rStyle w:val="Jin"/>
                <w:w w:val="80"/>
                <w:sz w:val="17"/>
                <w:szCs w:val="17"/>
              </w:rPr>
              <w:t>neplní se</w:t>
            </w:r>
          </w:p>
        </w:tc>
      </w:tr>
      <w:tr w:rsidR="006B251E" w14:paraId="66243C9B" w14:textId="77777777">
        <w:trPr>
          <w:trHeight w:hRule="exact" w:val="403"/>
          <w:jc w:val="center"/>
        </w:trPr>
        <w:tc>
          <w:tcPr>
            <w:tcW w:w="432" w:type="dxa"/>
            <w:tcBorders>
              <w:top w:val="single" w:sz="4" w:space="0" w:color="auto"/>
              <w:left w:val="single" w:sz="4" w:space="0" w:color="auto"/>
              <w:bottom w:val="single" w:sz="4" w:space="0" w:color="auto"/>
            </w:tcBorders>
            <w:shd w:val="clear" w:color="auto" w:fill="auto"/>
            <w:vAlign w:val="center"/>
          </w:tcPr>
          <w:p w14:paraId="6C49271E" w14:textId="77777777" w:rsidR="006B251E" w:rsidRDefault="000278AB">
            <w:pPr>
              <w:pStyle w:val="Jin0"/>
              <w:spacing w:line="240" w:lineRule="auto"/>
              <w:rPr>
                <w:sz w:val="17"/>
                <w:szCs w:val="17"/>
              </w:rPr>
            </w:pPr>
            <w:r>
              <w:rPr>
                <w:rStyle w:val="Jin"/>
                <w:w w:val="80"/>
                <w:sz w:val="17"/>
                <w:szCs w:val="17"/>
              </w:rPr>
              <w:t>499</w:t>
            </w:r>
          </w:p>
        </w:tc>
        <w:tc>
          <w:tcPr>
            <w:tcW w:w="3432" w:type="dxa"/>
            <w:tcBorders>
              <w:top w:val="single" w:sz="4" w:space="0" w:color="auto"/>
              <w:left w:val="single" w:sz="4" w:space="0" w:color="auto"/>
              <w:bottom w:val="single" w:sz="4" w:space="0" w:color="auto"/>
            </w:tcBorders>
            <w:shd w:val="clear" w:color="auto" w:fill="auto"/>
            <w:vAlign w:val="center"/>
          </w:tcPr>
          <w:p w14:paraId="4D6E9A11" w14:textId="77777777" w:rsidR="006B251E" w:rsidRDefault="000278AB">
            <w:pPr>
              <w:pStyle w:val="Jin0"/>
              <w:spacing w:line="240" w:lineRule="auto"/>
              <w:rPr>
                <w:sz w:val="17"/>
                <w:szCs w:val="17"/>
              </w:rPr>
            </w:pPr>
            <w:r>
              <w:rPr>
                <w:rStyle w:val="Jin"/>
                <w:w w:val="80"/>
                <w:sz w:val="17"/>
                <w:szCs w:val="17"/>
              </w:rPr>
              <w:t>Psychický šok</w:t>
            </w:r>
          </w:p>
        </w:tc>
        <w:tc>
          <w:tcPr>
            <w:tcW w:w="706" w:type="dxa"/>
            <w:tcBorders>
              <w:top w:val="single" w:sz="4" w:space="0" w:color="auto"/>
              <w:left w:val="single" w:sz="4" w:space="0" w:color="auto"/>
              <w:bottom w:val="single" w:sz="4" w:space="0" w:color="auto"/>
            </w:tcBorders>
            <w:shd w:val="clear" w:color="auto" w:fill="auto"/>
            <w:vAlign w:val="center"/>
          </w:tcPr>
          <w:p w14:paraId="271954DF"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1D9A88F" w14:textId="77777777" w:rsidR="006B251E" w:rsidRDefault="000278AB">
            <w:pPr>
              <w:pStyle w:val="Jin0"/>
              <w:spacing w:line="240" w:lineRule="auto"/>
              <w:rPr>
                <w:sz w:val="17"/>
                <w:szCs w:val="17"/>
              </w:rPr>
            </w:pPr>
            <w:r>
              <w:rPr>
                <w:rStyle w:val="Jin"/>
                <w:w w:val="80"/>
                <w:sz w:val="17"/>
                <w:szCs w:val="17"/>
              </w:rPr>
              <w:t>neplní se</w:t>
            </w:r>
          </w:p>
        </w:tc>
      </w:tr>
    </w:tbl>
    <w:p w14:paraId="1735EB2A" w14:textId="77777777" w:rsidR="006B251E" w:rsidRDefault="006B251E">
      <w:pPr>
        <w:sectPr w:rsidR="006B251E">
          <w:type w:val="continuous"/>
          <w:pgSz w:w="11900" w:h="16840"/>
          <w:pgMar w:top="531" w:right="559" w:bottom="658" w:left="564" w:header="0" w:footer="3" w:gutter="0"/>
          <w:cols w:num="2" w:space="206"/>
          <w:noEndnote/>
          <w:docGrid w:linePitch="360"/>
        </w:sectPr>
      </w:pPr>
    </w:p>
    <w:p w14:paraId="0A8B7078" w14:textId="77777777" w:rsidR="006B251E" w:rsidRDefault="006B251E">
      <w:pPr>
        <w:spacing w:before="79" w:after="79" w:line="240" w:lineRule="exact"/>
        <w:rPr>
          <w:sz w:val="19"/>
          <w:szCs w:val="19"/>
        </w:rPr>
      </w:pPr>
    </w:p>
    <w:p w14:paraId="226666A4" w14:textId="77777777" w:rsidR="006B251E" w:rsidRDefault="006B251E">
      <w:pPr>
        <w:spacing w:line="1" w:lineRule="exact"/>
        <w:sectPr w:rsidR="006B251E">
          <w:type w:val="continuous"/>
          <w:pgSz w:w="11900" w:h="16840"/>
          <w:pgMar w:top="682" w:right="0" w:bottom="592" w:left="0" w:header="0" w:footer="3" w:gutter="0"/>
          <w:cols w:space="720"/>
          <w:noEndnote/>
          <w:docGrid w:linePitch="360"/>
        </w:sectPr>
      </w:pPr>
    </w:p>
    <w:p w14:paraId="4D7C5A26" w14:textId="77777777" w:rsidR="006B251E" w:rsidRDefault="000278AB">
      <w:pPr>
        <w:spacing w:line="1" w:lineRule="exact"/>
      </w:pPr>
      <w:r>
        <w:rPr>
          <w:noProof/>
        </w:rPr>
        <mc:AlternateContent>
          <mc:Choice Requires="wps">
            <w:drawing>
              <wp:anchor distT="0" distB="0" distL="114300" distR="114300" simplePos="0" relativeHeight="125829497" behindDoc="0" locked="0" layoutInCell="1" allowOverlap="1" wp14:anchorId="53B7738E" wp14:editId="3FD8DE76">
                <wp:simplePos x="0" y="0"/>
                <wp:positionH relativeFrom="page">
                  <wp:posOffset>370840</wp:posOffset>
                </wp:positionH>
                <wp:positionV relativeFrom="paragraph">
                  <wp:posOffset>12700</wp:posOffset>
                </wp:positionV>
                <wp:extent cx="1179830" cy="228600"/>
                <wp:effectExtent l="0" t="0" r="0" b="0"/>
                <wp:wrapSquare wrapText="bothSides"/>
                <wp:docPr id="138" name="Shape 138"/>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627B4CE9"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71</w:t>
                            </w:r>
                          </w:p>
                        </w:txbxContent>
                      </wps:txbx>
                      <wps:bodyPr wrap="none" lIns="0" tIns="0" rIns="0" bIns="0"/>
                    </wps:wsp>
                  </a:graphicData>
                </a:graphic>
              </wp:anchor>
            </w:drawing>
          </mc:Choice>
          <mc:Fallback>
            <w:pict>
              <v:shape w14:anchorId="53B7738E" id="Shape 138" o:spid="_x0000_s1085" type="#_x0000_t202" style="position:absolute;margin-left:29.2pt;margin-top:1pt;width:92.9pt;height:18pt;z-index:12582949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" fillcolor="#00adef" stroked="f">
                <v:textbox inset="0,0,0,0">
                  <w:txbxContent>
                    <w:p w14:paraId="627B4CE9"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71</w:t>
                      </w:r>
                    </w:p>
                  </w:txbxContent>
                </v:textbox>
                <w10:wrap type="square" anchorx="page"/>
              </v:shape>
            </w:pict>
          </mc:Fallback>
        </mc:AlternateContent>
      </w:r>
    </w:p>
    <w:p w14:paraId="369B42F7"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ind w:firstLine="220"/>
        <w:sectPr w:rsidR="006B251E">
          <w:type w:val="continuous"/>
          <w:pgSz w:w="11900" w:h="16840"/>
          <w:pgMar w:top="682" w:right="560" w:bottom="592" w:left="1822" w:header="0" w:footer="3" w:gutter="0"/>
          <w:cols w:space="720"/>
          <w:noEndnote/>
          <w:docGrid w:linePitch="360"/>
        </w:sectPr>
      </w:pPr>
      <w:r>
        <w:rPr>
          <w:rStyle w:val="Zkladntext2"/>
          <w:b/>
          <w:bCs/>
          <w:color w:val="FFFFFF"/>
        </w:rPr>
        <w:t>Oceňovací tabulka trvalých následků úrazu</w:t>
      </w:r>
    </w:p>
    <w:p w14:paraId="7D64CB6D" w14:textId="77777777" w:rsidR="006B251E" w:rsidRDefault="006B251E">
      <w:pPr>
        <w:spacing w:line="191" w:lineRule="exact"/>
        <w:rPr>
          <w:sz w:val="15"/>
          <w:szCs w:val="15"/>
        </w:rPr>
      </w:pPr>
    </w:p>
    <w:p w14:paraId="1EDD22AA" w14:textId="77777777" w:rsidR="006B251E" w:rsidRDefault="006B251E">
      <w:pPr>
        <w:spacing w:line="1" w:lineRule="exact"/>
        <w:sectPr w:rsidR="006B251E">
          <w:type w:val="continuous"/>
          <w:pgSz w:w="11900" w:h="16840"/>
          <w:pgMar w:top="580" w:right="0" w:bottom="652"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1"/>
        <w:gridCol w:w="4051"/>
        <w:gridCol w:w="773"/>
      </w:tblGrid>
      <w:tr w:rsidR="006B251E" w14:paraId="488C6854" w14:textId="77777777">
        <w:trPr>
          <w:trHeight w:hRule="exact" w:val="1426"/>
          <w:jc w:val="center"/>
        </w:trPr>
        <w:tc>
          <w:tcPr>
            <w:tcW w:w="461" w:type="dxa"/>
            <w:tcBorders>
              <w:top w:val="single" w:sz="4" w:space="0" w:color="auto"/>
              <w:left w:val="single" w:sz="4" w:space="0" w:color="auto"/>
            </w:tcBorders>
            <w:shd w:val="clear" w:color="auto" w:fill="9CDCF8"/>
            <w:textDirection w:val="btLr"/>
          </w:tcPr>
          <w:p w14:paraId="24879639" w14:textId="77777777" w:rsidR="006B251E" w:rsidRDefault="000278AB">
            <w:pPr>
              <w:pStyle w:val="Jin0"/>
              <w:spacing w:before="120" w:line="240" w:lineRule="auto"/>
              <w:jc w:val="center"/>
              <w:rPr>
                <w:sz w:val="17"/>
                <w:szCs w:val="17"/>
              </w:rPr>
            </w:pPr>
            <w:r>
              <w:rPr>
                <w:rStyle w:val="Jin"/>
                <w:w w:val="80"/>
                <w:sz w:val="17"/>
                <w:szCs w:val="17"/>
              </w:rPr>
              <w:t>Položka</w:t>
            </w:r>
          </w:p>
        </w:tc>
        <w:tc>
          <w:tcPr>
            <w:tcW w:w="4051" w:type="dxa"/>
            <w:tcBorders>
              <w:top w:val="single" w:sz="4" w:space="0" w:color="auto"/>
              <w:left w:val="single" w:sz="4" w:space="0" w:color="auto"/>
            </w:tcBorders>
            <w:shd w:val="clear" w:color="auto" w:fill="9CDCF8"/>
          </w:tcPr>
          <w:p w14:paraId="009AC09C" w14:textId="77777777" w:rsidR="006B251E" w:rsidRDefault="000278AB">
            <w:pPr>
              <w:pStyle w:val="Jin0"/>
              <w:spacing w:before="600" w:line="240" w:lineRule="auto"/>
              <w:jc w:val="center"/>
            </w:pPr>
            <w:r>
              <w:rPr>
                <w:rStyle w:val="Jin"/>
              </w:rPr>
              <w:t>Druh trvalého následku úrazu</w:t>
            </w:r>
          </w:p>
        </w:tc>
        <w:tc>
          <w:tcPr>
            <w:tcW w:w="773" w:type="dxa"/>
            <w:tcBorders>
              <w:top w:val="single" w:sz="4" w:space="0" w:color="auto"/>
              <w:left w:val="single" w:sz="4" w:space="0" w:color="auto"/>
              <w:right w:val="single" w:sz="4" w:space="0" w:color="auto"/>
            </w:tcBorders>
            <w:shd w:val="clear" w:color="auto" w:fill="9CDCF8"/>
            <w:textDirection w:val="btLr"/>
          </w:tcPr>
          <w:p w14:paraId="4BDBC11E" w14:textId="77777777" w:rsidR="006B251E" w:rsidRDefault="000278AB">
            <w:pPr>
              <w:pStyle w:val="Jin0"/>
              <w:spacing w:before="180" w:line="218" w:lineRule="auto"/>
              <w:jc w:val="center"/>
              <w:rPr>
                <w:sz w:val="17"/>
                <w:szCs w:val="17"/>
              </w:rPr>
            </w:pPr>
            <w:r>
              <w:rPr>
                <w:rStyle w:val="Jin"/>
                <w:w w:val="80"/>
                <w:sz w:val="17"/>
                <w:szCs w:val="17"/>
              </w:rPr>
              <w:t>Rozsah procentního ohodnocení</w:t>
            </w:r>
          </w:p>
        </w:tc>
      </w:tr>
      <w:tr w:rsidR="006B251E" w14:paraId="6E88490D" w14:textId="77777777">
        <w:trPr>
          <w:trHeight w:hRule="exact" w:val="283"/>
          <w:jc w:val="center"/>
        </w:trPr>
        <w:tc>
          <w:tcPr>
            <w:tcW w:w="5285" w:type="dxa"/>
            <w:gridSpan w:val="3"/>
            <w:tcBorders>
              <w:top w:val="single" w:sz="4" w:space="0" w:color="auto"/>
              <w:left w:val="single" w:sz="4" w:space="0" w:color="auto"/>
              <w:right w:val="single" w:sz="4" w:space="0" w:color="auto"/>
            </w:tcBorders>
            <w:shd w:val="clear" w:color="auto" w:fill="9CDCF8"/>
          </w:tcPr>
          <w:p w14:paraId="4D8B27F2" w14:textId="77777777" w:rsidR="006B251E" w:rsidRDefault="000278AB">
            <w:pPr>
              <w:pStyle w:val="Jin0"/>
              <w:spacing w:line="240" w:lineRule="auto"/>
              <w:jc w:val="center"/>
              <w:rPr>
                <w:sz w:val="13"/>
                <w:szCs w:val="13"/>
              </w:rPr>
            </w:pPr>
            <w:r>
              <w:rPr>
                <w:rStyle w:val="Jin"/>
                <w:b/>
                <w:bCs/>
                <w:sz w:val="13"/>
                <w:szCs w:val="13"/>
              </w:rPr>
              <w:t>HLAVA A SMYSLOVÉ ORGÁNY</w:t>
            </w:r>
          </w:p>
        </w:tc>
      </w:tr>
      <w:tr w:rsidR="006B251E" w14:paraId="3A906C65" w14:textId="77777777">
        <w:trPr>
          <w:trHeight w:hRule="exact" w:val="283"/>
          <w:jc w:val="center"/>
        </w:trPr>
        <w:tc>
          <w:tcPr>
            <w:tcW w:w="461" w:type="dxa"/>
            <w:tcBorders>
              <w:top w:val="single" w:sz="4" w:space="0" w:color="auto"/>
              <w:left w:val="single" w:sz="4" w:space="0" w:color="auto"/>
            </w:tcBorders>
            <w:shd w:val="clear" w:color="auto" w:fill="auto"/>
          </w:tcPr>
          <w:p w14:paraId="7D676544" w14:textId="77777777" w:rsidR="006B251E" w:rsidRDefault="000278AB">
            <w:pPr>
              <w:pStyle w:val="Jin0"/>
              <w:spacing w:line="240" w:lineRule="auto"/>
              <w:rPr>
                <w:sz w:val="17"/>
                <w:szCs w:val="17"/>
              </w:rPr>
            </w:pPr>
            <w:r>
              <w:rPr>
                <w:rStyle w:val="Jin"/>
                <w:w w:val="80"/>
                <w:sz w:val="17"/>
                <w:szCs w:val="17"/>
              </w:rPr>
              <w:t>001</w:t>
            </w:r>
          </w:p>
        </w:tc>
        <w:tc>
          <w:tcPr>
            <w:tcW w:w="4051" w:type="dxa"/>
            <w:tcBorders>
              <w:top w:val="single" w:sz="4" w:space="0" w:color="auto"/>
              <w:left w:val="single" w:sz="4" w:space="0" w:color="auto"/>
            </w:tcBorders>
            <w:shd w:val="clear" w:color="auto" w:fill="auto"/>
          </w:tcPr>
          <w:p w14:paraId="02A4D120" w14:textId="77777777" w:rsidR="006B251E" w:rsidRDefault="000278AB">
            <w:pPr>
              <w:pStyle w:val="Jin0"/>
              <w:spacing w:line="240" w:lineRule="auto"/>
              <w:rPr>
                <w:sz w:val="17"/>
                <w:szCs w:val="17"/>
              </w:rPr>
            </w:pPr>
            <w:r>
              <w:rPr>
                <w:rStyle w:val="Jin"/>
                <w:w w:val="80"/>
                <w:sz w:val="17"/>
                <w:szCs w:val="17"/>
              </w:rPr>
              <w:t>Úplný defekt v klenbě lební v rozsahu do 2 cm</w:t>
            </w:r>
            <w:r>
              <w:rPr>
                <w:rStyle w:val="Jin"/>
                <w:w w:val="80"/>
                <w:sz w:val="17"/>
                <w:szCs w:val="17"/>
                <w:vertAlign w:val="superscript"/>
              </w:rPr>
              <w:t>2</w:t>
            </w:r>
          </w:p>
        </w:tc>
        <w:tc>
          <w:tcPr>
            <w:tcW w:w="773" w:type="dxa"/>
            <w:tcBorders>
              <w:top w:val="single" w:sz="4" w:space="0" w:color="auto"/>
              <w:left w:val="single" w:sz="4" w:space="0" w:color="auto"/>
              <w:right w:val="single" w:sz="4" w:space="0" w:color="auto"/>
            </w:tcBorders>
            <w:shd w:val="clear" w:color="auto" w:fill="auto"/>
          </w:tcPr>
          <w:p w14:paraId="07F77000" w14:textId="77777777" w:rsidR="006B251E" w:rsidRDefault="000278AB">
            <w:pPr>
              <w:pStyle w:val="Jin0"/>
              <w:spacing w:line="240" w:lineRule="auto"/>
              <w:jc w:val="center"/>
              <w:rPr>
                <w:sz w:val="17"/>
                <w:szCs w:val="17"/>
              </w:rPr>
            </w:pPr>
            <w:r>
              <w:rPr>
                <w:rStyle w:val="Jin"/>
                <w:w w:val="80"/>
                <w:sz w:val="17"/>
                <w:szCs w:val="17"/>
              </w:rPr>
              <w:t>do 5 %</w:t>
            </w:r>
          </w:p>
        </w:tc>
      </w:tr>
      <w:tr w:rsidR="006B251E" w14:paraId="33FFF4BA" w14:textId="77777777">
        <w:trPr>
          <w:trHeight w:hRule="exact" w:val="283"/>
          <w:jc w:val="center"/>
        </w:trPr>
        <w:tc>
          <w:tcPr>
            <w:tcW w:w="461" w:type="dxa"/>
            <w:tcBorders>
              <w:top w:val="single" w:sz="4" w:space="0" w:color="auto"/>
              <w:left w:val="single" w:sz="4" w:space="0" w:color="auto"/>
            </w:tcBorders>
            <w:shd w:val="clear" w:color="auto" w:fill="auto"/>
          </w:tcPr>
          <w:p w14:paraId="519B3898" w14:textId="77777777" w:rsidR="006B251E" w:rsidRDefault="000278AB">
            <w:pPr>
              <w:pStyle w:val="Jin0"/>
              <w:spacing w:line="240" w:lineRule="auto"/>
              <w:rPr>
                <w:sz w:val="17"/>
                <w:szCs w:val="17"/>
              </w:rPr>
            </w:pPr>
            <w:r>
              <w:rPr>
                <w:rStyle w:val="Jin"/>
                <w:w w:val="80"/>
                <w:sz w:val="17"/>
                <w:szCs w:val="17"/>
              </w:rPr>
              <w:t>002</w:t>
            </w:r>
          </w:p>
        </w:tc>
        <w:tc>
          <w:tcPr>
            <w:tcW w:w="4051" w:type="dxa"/>
            <w:tcBorders>
              <w:top w:val="single" w:sz="4" w:space="0" w:color="auto"/>
              <w:left w:val="single" w:sz="4" w:space="0" w:color="auto"/>
            </w:tcBorders>
            <w:shd w:val="clear" w:color="auto" w:fill="auto"/>
          </w:tcPr>
          <w:p w14:paraId="4AD70EF0" w14:textId="77777777" w:rsidR="006B251E" w:rsidRDefault="000278AB">
            <w:pPr>
              <w:pStyle w:val="Jin0"/>
              <w:spacing w:line="240" w:lineRule="auto"/>
              <w:rPr>
                <w:sz w:val="17"/>
                <w:szCs w:val="17"/>
              </w:rPr>
            </w:pPr>
            <w:r>
              <w:rPr>
                <w:rStyle w:val="Jin"/>
                <w:w w:val="80"/>
                <w:sz w:val="17"/>
                <w:szCs w:val="17"/>
              </w:rPr>
              <w:t>Úplný defekt v klenbě lební v rozsahu do 10 cm</w:t>
            </w:r>
            <w:r>
              <w:rPr>
                <w:rStyle w:val="Jin"/>
                <w:w w:val="80"/>
                <w:sz w:val="17"/>
                <w:szCs w:val="17"/>
                <w:vertAlign w:val="superscript"/>
              </w:rPr>
              <w:t>2</w:t>
            </w:r>
          </w:p>
        </w:tc>
        <w:tc>
          <w:tcPr>
            <w:tcW w:w="773" w:type="dxa"/>
            <w:tcBorders>
              <w:top w:val="single" w:sz="4" w:space="0" w:color="auto"/>
              <w:left w:val="single" w:sz="4" w:space="0" w:color="auto"/>
              <w:right w:val="single" w:sz="4" w:space="0" w:color="auto"/>
            </w:tcBorders>
            <w:shd w:val="clear" w:color="auto" w:fill="auto"/>
          </w:tcPr>
          <w:p w14:paraId="3764E05C" w14:textId="77777777" w:rsidR="006B251E" w:rsidRDefault="000278AB">
            <w:pPr>
              <w:pStyle w:val="Jin0"/>
              <w:spacing w:line="240" w:lineRule="auto"/>
              <w:jc w:val="center"/>
              <w:rPr>
                <w:sz w:val="17"/>
                <w:szCs w:val="17"/>
              </w:rPr>
            </w:pPr>
            <w:r>
              <w:rPr>
                <w:rStyle w:val="Jin"/>
                <w:w w:val="80"/>
                <w:sz w:val="17"/>
                <w:szCs w:val="17"/>
              </w:rPr>
              <w:t>do 15 %</w:t>
            </w:r>
          </w:p>
        </w:tc>
      </w:tr>
      <w:tr w:rsidR="006B251E" w14:paraId="61A697AE" w14:textId="77777777">
        <w:trPr>
          <w:trHeight w:hRule="exact" w:val="283"/>
          <w:jc w:val="center"/>
        </w:trPr>
        <w:tc>
          <w:tcPr>
            <w:tcW w:w="461" w:type="dxa"/>
            <w:tcBorders>
              <w:top w:val="single" w:sz="4" w:space="0" w:color="auto"/>
              <w:left w:val="single" w:sz="4" w:space="0" w:color="auto"/>
            </w:tcBorders>
            <w:shd w:val="clear" w:color="auto" w:fill="auto"/>
          </w:tcPr>
          <w:p w14:paraId="7D5C4C19" w14:textId="77777777" w:rsidR="006B251E" w:rsidRDefault="000278AB">
            <w:pPr>
              <w:pStyle w:val="Jin0"/>
              <w:spacing w:line="240" w:lineRule="auto"/>
              <w:rPr>
                <w:sz w:val="17"/>
                <w:szCs w:val="17"/>
              </w:rPr>
            </w:pPr>
            <w:r>
              <w:rPr>
                <w:rStyle w:val="Jin"/>
                <w:w w:val="80"/>
                <w:sz w:val="17"/>
                <w:szCs w:val="17"/>
              </w:rPr>
              <w:t>003</w:t>
            </w:r>
          </w:p>
        </w:tc>
        <w:tc>
          <w:tcPr>
            <w:tcW w:w="4051" w:type="dxa"/>
            <w:tcBorders>
              <w:top w:val="single" w:sz="4" w:space="0" w:color="auto"/>
              <w:left w:val="single" w:sz="4" w:space="0" w:color="auto"/>
            </w:tcBorders>
            <w:shd w:val="clear" w:color="auto" w:fill="auto"/>
          </w:tcPr>
          <w:p w14:paraId="58E054B1" w14:textId="77777777" w:rsidR="006B251E" w:rsidRDefault="000278AB">
            <w:pPr>
              <w:pStyle w:val="Jin0"/>
              <w:spacing w:line="240" w:lineRule="auto"/>
              <w:rPr>
                <w:sz w:val="17"/>
                <w:szCs w:val="17"/>
              </w:rPr>
            </w:pPr>
            <w:r>
              <w:rPr>
                <w:rStyle w:val="Jin"/>
                <w:w w:val="80"/>
                <w:sz w:val="17"/>
                <w:szCs w:val="17"/>
              </w:rPr>
              <w:t>Úplný defekt v klenbě lební v rozsahu přes 10 cm</w:t>
            </w:r>
            <w:r>
              <w:rPr>
                <w:rStyle w:val="Jin"/>
                <w:w w:val="80"/>
                <w:sz w:val="17"/>
                <w:szCs w:val="17"/>
                <w:vertAlign w:val="superscript"/>
              </w:rPr>
              <w:t>2</w:t>
            </w:r>
          </w:p>
        </w:tc>
        <w:tc>
          <w:tcPr>
            <w:tcW w:w="773" w:type="dxa"/>
            <w:tcBorders>
              <w:top w:val="single" w:sz="4" w:space="0" w:color="auto"/>
              <w:left w:val="single" w:sz="4" w:space="0" w:color="auto"/>
              <w:right w:val="single" w:sz="4" w:space="0" w:color="auto"/>
            </w:tcBorders>
            <w:shd w:val="clear" w:color="auto" w:fill="auto"/>
          </w:tcPr>
          <w:p w14:paraId="311DDCA6" w14:textId="77777777" w:rsidR="006B251E" w:rsidRDefault="000278AB">
            <w:pPr>
              <w:pStyle w:val="Jin0"/>
              <w:spacing w:line="240" w:lineRule="auto"/>
              <w:jc w:val="center"/>
              <w:rPr>
                <w:sz w:val="17"/>
                <w:szCs w:val="17"/>
              </w:rPr>
            </w:pPr>
            <w:r>
              <w:rPr>
                <w:rStyle w:val="Jin"/>
                <w:w w:val="80"/>
                <w:sz w:val="17"/>
                <w:szCs w:val="17"/>
              </w:rPr>
              <w:t>do 25 %</w:t>
            </w:r>
          </w:p>
        </w:tc>
      </w:tr>
      <w:tr w:rsidR="006B251E" w14:paraId="361877B1" w14:textId="77777777">
        <w:trPr>
          <w:trHeight w:hRule="exact" w:val="619"/>
          <w:jc w:val="center"/>
        </w:trPr>
        <w:tc>
          <w:tcPr>
            <w:tcW w:w="461" w:type="dxa"/>
            <w:tcBorders>
              <w:top w:val="single" w:sz="4" w:space="0" w:color="auto"/>
              <w:left w:val="single" w:sz="4" w:space="0" w:color="auto"/>
            </w:tcBorders>
            <w:shd w:val="clear" w:color="auto" w:fill="auto"/>
            <w:vAlign w:val="center"/>
          </w:tcPr>
          <w:p w14:paraId="4F15E413" w14:textId="77777777" w:rsidR="006B251E" w:rsidRDefault="000278AB">
            <w:pPr>
              <w:pStyle w:val="Jin0"/>
              <w:spacing w:line="240" w:lineRule="auto"/>
              <w:rPr>
                <w:sz w:val="17"/>
                <w:szCs w:val="17"/>
              </w:rPr>
            </w:pPr>
            <w:r>
              <w:rPr>
                <w:rStyle w:val="Jin"/>
                <w:w w:val="80"/>
                <w:sz w:val="17"/>
                <w:szCs w:val="17"/>
              </w:rPr>
              <w:t>004</w:t>
            </w:r>
          </w:p>
        </w:tc>
        <w:tc>
          <w:tcPr>
            <w:tcW w:w="4051" w:type="dxa"/>
            <w:tcBorders>
              <w:top w:val="single" w:sz="4" w:space="0" w:color="auto"/>
              <w:left w:val="single" w:sz="4" w:space="0" w:color="auto"/>
            </w:tcBorders>
            <w:shd w:val="clear" w:color="auto" w:fill="auto"/>
            <w:vAlign w:val="bottom"/>
          </w:tcPr>
          <w:p w14:paraId="15DB7C08" w14:textId="77777777" w:rsidR="006B251E" w:rsidRDefault="000278AB">
            <w:pPr>
              <w:pStyle w:val="Jin0"/>
              <w:spacing w:line="233" w:lineRule="auto"/>
              <w:rPr>
                <w:sz w:val="17"/>
                <w:szCs w:val="17"/>
              </w:rPr>
            </w:pPr>
            <w:r>
              <w:rPr>
                <w:rStyle w:val="Jin"/>
                <w:w w:val="80"/>
                <w:sz w:val="17"/>
                <w:szCs w:val="17"/>
              </w:rPr>
              <w:t>Mozkové poruchy (motorické a psychické) po těžkém úrazu hlavy s diagnostikovanou těžkou komocí mozku nebo kontuzí mozku se subjektivními obtížemi</w:t>
            </w:r>
          </w:p>
        </w:tc>
        <w:tc>
          <w:tcPr>
            <w:tcW w:w="773" w:type="dxa"/>
            <w:tcBorders>
              <w:top w:val="single" w:sz="4" w:space="0" w:color="auto"/>
              <w:left w:val="single" w:sz="4" w:space="0" w:color="auto"/>
              <w:right w:val="single" w:sz="4" w:space="0" w:color="auto"/>
            </w:tcBorders>
            <w:shd w:val="clear" w:color="auto" w:fill="auto"/>
            <w:vAlign w:val="center"/>
          </w:tcPr>
          <w:p w14:paraId="2031EB31" w14:textId="77777777" w:rsidR="006B251E" w:rsidRDefault="000278AB">
            <w:pPr>
              <w:pStyle w:val="Jin0"/>
              <w:spacing w:line="240" w:lineRule="auto"/>
              <w:jc w:val="center"/>
              <w:rPr>
                <w:sz w:val="17"/>
                <w:szCs w:val="17"/>
              </w:rPr>
            </w:pPr>
            <w:r>
              <w:rPr>
                <w:rStyle w:val="Jin"/>
                <w:w w:val="80"/>
                <w:sz w:val="17"/>
                <w:szCs w:val="17"/>
              </w:rPr>
              <w:t>5-20 %</w:t>
            </w:r>
          </w:p>
        </w:tc>
      </w:tr>
      <w:tr w:rsidR="006B251E" w14:paraId="53DC3AB6" w14:textId="77777777">
        <w:trPr>
          <w:trHeight w:hRule="exact" w:val="998"/>
          <w:jc w:val="center"/>
        </w:trPr>
        <w:tc>
          <w:tcPr>
            <w:tcW w:w="461" w:type="dxa"/>
            <w:tcBorders>
              <w:top w:val="single" w:sz="4" w:space="0" w:color="auto"/>
              <w:left w:val="single" w:sz="4" w:space="0" w:color="auto"/>
            </w:tcBorders>
            <w:shd w:val="clear" w:color="auto" w:fill="auto"/>
            <w:vAlign w:val="center"/>
          </w:tcPr>
          <w:p w14:paraId="63B48050" w14:textId="77777777" w:rsidR="006B251E" w:rsidRDefault="000278AB">
            <w:pPr>
              <w:pStyle w:val="Jin0"/>
              <w:spacing w:line="240" w:lineRule="auto"/>
              <w:rPr>
                <w:sz w:val="17"/>
                <w:szCs w:val="17"/>
              </w:rPr>
            </w:pPr>
            <w:r>
              <w:rPr>
                <w:rStyle w:val="Jin"/>
                <w:w w:val="80"/>
                <w:sz w:val="17"/>
                <w:szCs w:val="17"/>
              </w:rPr>
              <w:t>005</w:t>
            </w:r>
          </w:p>
        </w:tc>
        <w:tc>
          <w:tcPr>
            <w:tcW w:w="4051" w:type="dxa"/>
            <w:tcBorders>
              <w:top w:val="single" w:sz="4" w:space="0" w:color="auto"/>
              <w:left w:val="single" w:sz="4" w:space="0" w:color="auto"/>
            </w:tcBorders>
            <w:shd w:val="clear" w:color="auto" w:fill="auto"/>
            <w:vAlign w:val="bottom"/>
          </w:tcPr>
          <w:p w14:paraId="1EAB740D" w14:textId="77777777" w:rsidR="006B251E" w:rsidRDefault="000278AB">
            <w:pPr>
              <w:pStyle w:val="Jin0"/>
              <w:spacing w:line="233" w:lineRule="auto"/>
              <w:rPr>
                <w:sz w:val="17"/>
                <w:szCs w:val="17"/>
              </w:rPr>
            </w:pPr>
            <w:r>
              <w:rPr>
                <w:rStyle w:val="Jin"/>
                <w:w w:val="80"/>
                <w:sz w:val="17"/>
                <w:szCs w:val="17"/>
              </w:rPr>
              <w:t>Mozkové poruchy (motorické a psychické) po těžkém úrazu hlavy s diagnostikovanou těžkou komocí mozku nebo kontuzí mozku s objektivně prokazatelnými obtížemi lehkého stupně (potvrzeno ložiskovým neurologickým nálezem a psychiatrickým vyšetřením)</w:t>
            </w:r>
          </w:p>
        </w:tc>
        <w:tc>
          <w:tcPr>
            <w:tcW w:w="773" w:type="dxa"/>
            <w:tcBorders>
              <w:top w:val="single" w:sz="4" w:space="0" w:color="auto"/>
              <w:left w:val="single" w:sz="4" w:space="0" w:color="auto"/>
              <w:right w:val="single" w:sz="4" w:space="0" w:color="auto"/>
            </w:tcBorders>
            <w:shd w:val="clear" w:color="auto" w:fill="auto"/>
            <w:vAlign w:val="center"/>
          </w:tcPr>
          <w:p w14:paraId="328FDB48" w14:textId="77777777" w:rsidR="006B251E" w:rsidRDefault="000278AB">
            <w:pPr>
              <w:pStyle w:val="Jin0"/>
              <w:spacing w:line="240" w:lineRule="auto"/>
              <w:jc w:val="center"/>
              <w:rPr>
                <w:sz w:val="17"/>
                <w:szCs w:val="17"/>
              </w:rPr>
            </w:pPr>
            <w:r>
              <w:rPr>
                <w:rStyle w:val="Jin"/>
                <w:w w:val="80"/>
                <w:sz w:val="17"/>
                <w:szCs w:val="17"/>
              </w:rPr>
              <w:t>21-30 %</w:t>
            </w:r>
          </w:p>
        </w:tc>
      </w:tr>
      <w:tr w:rsidR="006B251E" w14:paraId="21B530E4" w14:textId="77777777">
        <w:trPr>
          <w:trHeight w:hRule="exact" w:val="1003"/>
          <w:jc w:val="center"/>
        </w:trPr>
        <w:tc>
          <w:tcPr>
            <w:tcW w:w="461" w:type="dxa"/>
            <w:tcBorders>
              <w:top w:val="single" w:sz="4" w:space="0" w:color="auto"/>
              <w:left w:val="single" w:sz="4" w:space="0" w:color="auto"/>
            </w:tcBorders>
            <w:shd w:val="clear" w:color="auto" w:fill="auto"/>
            <w:vAlign w:val="center"/>
          </w:tcPr>
          <w:p w14:paraId="42C544FD" w14:textId="77777777" w:rsidR="006B251E" w:rsidRDefault="000278AB">
            <w:pPr>
              <w:pStyle w:val="Jin0"/>
              <w:spacing w:line="240" w:lineRule="auto"/>
              <w:rPr>
                <w:sz w:val="17"/>
                <w:szCs w:val="17"/>
              </w:rPr>
            </w:pPr>
            <w:r>
              <w:rPr>
                <w:rStyle w:val="Jin"/>
                <w:w w:val="80"/>
                <w:sz w:val="17"/>
                <w:szCs w:val="17"/>
              </w:rPr>
              <w:t>005a</w:t>
            </w:r>
          </w:p>
        </w:tc>
        <w:tc>
          <w:tcPr>
            <w:tcW w:w="4051" w:type="dxa"/>
            <w:tcBorders>
              <w:top w:val="single" w:sz="4" w:space="0" w:color="auto"/>
              <w:left w:val="single" w:sz="4" w:space="0" w:color="auto"/>
            </w:tcBorders>
            <w:shd w:val="clear" w:color="auto" w:fill="auto"/>
            <w:vAlign w:val="bottom"/>
          </w:tcPr>
          <w:p w14:paraId="24F474D4" w14:textId="77777777" w:rsidR="006B251E" w:rsidRDefault="000278AB">
            <w:pPr>
              <w:pStyle w:val="Jin0"/>
              <w:spacing w:line="233" w:lineRule="auto"/>
              <w:rPr>
                <w:sz w:val="17"/>
                <w:szCs w:val="17"/>
              </w:rPr>
            </w:pPr>
            <w:r>
              <w:rPr>
                <w:rStyle w:val="Jin"/>
                <w:w w:val="80"/>
                <w:sz w:val="17"/>
                <w:szCs w:val="17"/>
              </w:rPr>
              <w:t>Mozkové poruchy (motorické a psychické) po těžkém úrazu hlavy s diagnostikovanou těžkou komocí mozku nebo kontuzí mozku s objektivně prokazatelnými obtížemi středního stupně (potvrzeno ložiskovým neurologickým nálezem a psychiatrickým vyšetřením)</w:t>
            </w:r>
          </w:p>
        </w:tc>
        <w:tc>
          <w:tcPr>
            <w:tcW w:w="773" w:type="dxa"/>
            <w:tcBorders>
              <w:top w:val="single" w:sz="4" w:space="0" w:color="auto"/>
              <w:left w:val="single" w:sz="4" w:space="0" w:color="auto"/>
              <w:right w:val="single" w:sz="4" w:space="0" w:color="auto"/>
            </w:tcBorders>
            <w:shd w:val="clear" w:color="auto" w:fill="auto"/>
            <w:vAlign w:val="center"/>
          </w:tcPr>
          <w:p w14:paraId="5132B777" w14:textId="77777777" w:rsidR="006B251E" w:rsidRDefault="000278AB">
            <w:pPr>
              <w:pStyle w:val="Jin0"/>
              <w:spacing w:line="240" w:lineRule="auto"/>
              <w:jc w:val="center"/>
              <w:rPr>
                <w:sz w:val="17"/>
                <w:szCs w:val="17"/>
              </w:rPr>
            </w:pPr>
            <w:r>
              <w:rPr>
                <w:rStyle w:val="Jin"/>
                <w:w w:val="80"/>
                <w:sz w:val="17"/>
                <w:szCs w:val="17"/>
              </w:rPr>
              <w:t>31-60 %</w:t>
            </w:r>
          </w:p>
        </w:tc>
      </w:tr>
      <w:tr w:rsidR="006B251E" w14:paraId="5F95740C" w14:textId="77777777">
        <w:trPr>
          <w:trHeight w:hRule="exact" w:val="998"/>
          <w:jc w:val="center"/>
        </w:trPr>
        <w:tc>
          <w:tcPr>
            <w:tcW w:w="461" w:type="dxa"/>
            <w:tcBorders>
              <w:top w:val="single" w:sz="4" w:space="0" w:color="auto"/>
              <w:left w:val="single" w:sz="4" w:space="0" w:color="auto"/>
            </w:tcBorders>
            <w:shd w:val="clear" w:color="auto" w:fill="auto"/>
            <w:vAlign w:val="center"/>
          </w:tcPr>
          <w:p w14:paraId="3F215A71" w14:textId="77777777" w:rsidR="006B251E" w:rsidRDefault="000278AB">
            <w:pPr>
              <w:pStyle w:val="Jin0"/>
              <w:spacing w:line="240" w:lineRule="auto"/>
              <w:rPr>
                <w:sz w:val="17"/>
                <w:szCs w:val="17"/>
              </w:rPr>
            </w:pPr>
            <w:r>
              <w:rPr>
                <w:rStyle w:val="Jin"/>
                <w:w w:val="80"/>
                <w:sz w:val="17"/>
                <w:szCs w:val="17"/>
              </w:rPr>
              <w:t>005b</w:t>
            </w:r>
          </w:p>
        </w:tc>
        <w:tc>
          <w:tcPr>
            <w:tcW w:w="4051" w:type="dxa"/>
            <w:tcBorders>
              <w:top w:val="single" w:sz="4" w:space="0" w:color="auto"/>
              <w:left w:val="single" w:sz="4" w:space="0" w:color="auto"/>
            </w:tcBorders>
            <w:shd w:val="clear" w:color="auto" w:fill="auto"/>
            <w:vAlign w:val="bottom"/>
          </w:tcPr>
          <w:p w14:paraId="7D97830E" w14:textId="77777777" w:rsidR="006B251E" w:rsidRDefault="000278AB">
            <w:pPr>
              <w:pStyle w:val="Jin0"/>
              <w:spacing w:line="233" w:lineRule="auto"/>
              <w:rPr>
                <w:sz w:val="17"/>
                <w:szCs w:val="17"/>
              </w:rPr>
            </w:pPr>
            <w:r>
              <w:rPr>
                <w:rStyle w:val="Jin"/>
                <w:w w:val="80"/>
                <w:sz w:val="17"/>
                <w:szCs w:val="17"/>
              </w:rPr>
              <w:t>Mozkové poruchy (motorické a psychické) po těžkém úrazu hlavy s diagnostikovanou těžkou komocí mozku nebo kontuzí mozku s objektivně prokazatelnými obtížemi těžkého stupně (potvrzeno ložiskovým neurologickým nálezem a psychiatrickým vyšetřením)</w:t>
            </w:r>
          </w:p>
        </w:tc>
        <w:tc>
          <w:tcPr>
            <w:tcW w:w="773" w:type="dxa"/>
            <w:tcBorders>
              <w:top w:val="single" w:sz="4" w:space="0" w:color="auto"/>
              <w:left w:val="single" w:sz="4" w:space="0" w:color="auto"/>
              <w:right w:val="single" w:sz="4" w:space="0" w:color="auto"/>
            </w:tcBorders>
            <w:shd w:val="clear" w:color="auto" w:fill="auto"/>
            <w:vAlign w:val="center"/>
          </w:tcPr>
          <w:p w14:paraId="388BA067" w14:textId="77777777" w:rsidR="006B251E" w:rsidRDefault="000278AB">
            <w:pPr>
              <w:pStyle w:val="Jin0"/>
              <w:spacing w:line="240" w:lineRule="auto"/>
              <w:jc w:val="center"/>
              <w:rPr>
                <w:sz w:val="17"/>
                <w:szCs w:val="17"/>
              </w:rPr>
            </w:pPr>
            <w:r>
              <w:rPr>
                <w:rStyle w:val="Jin"/>
                <w:w w:val="80"/>
                <w:sz w:val="17"/>
                <w:szCs w:val="17"/>
              </w:rPr>
              <w:t>61-100 %</w:t>
            </w:r>
          </w:p>
        </w:tc>
      </w:tr>
      <w:tr w:rsidR="006B251E" w14:paraId="7A61F0B6"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0391C808" w14:textId="77777777" w:rsidR="006B251E" w:rsidRDefault="000278AB">
            <w:pPr>
              <w:pStyle w:val="Jin0"/>
              <w:spacing w:line="240" w:lineRule="auto"/>
              <w:rPr>
                <w:sz w:val="17"/>
                <w:szCs w:val="17"/>
              </w:rPr>
            </w:pPr>
            <w:r>
              <w:rPr>
                <w:rStyle w:val="Jin"/>
                <w:w w:val="80"/>
                <w:sz w:val="17"/>
                <w:szCs w:val="17"/>
              </w:rPr>
              <w:t>006</w:t>
            </w:r>
          </w:p>
        </w:tc>
        <w:tc>
          <w:tcPr>
            <w:tcW w:w="4051" w:type="dxa"/>
            <w:tcBorders>
              <w:top w:val="single" w:sz="4" w:space="0" w:color="auto"/>
              <w:left w:val="single" w:sz="4" w:space="0" w:color="auto"/>
            </w:tcBorders>
            <w:shd w:val="clear" w:color="auto" w:fill="auto"/>
            <w:vAlign w:val="bottom"/>
          </w:tcPr>
          <w:p w14:paraId="0AB37BF4" w14:textId="77777777" w:rsidR="006B251E" w:rsidRDefault="000278AB">
            <w:pPr>
              <w:pStyle w:val="Jin0"/>
              <w:spacing w:line="240" w:lineRule="auto"/>
              <w:rPr>
                <w:sz w:val="17"/>
                <w:szCs w:val="17"/>
              </w:rPr>
            </w:pPr>
            <w:r>
              <w:rPr>
                <w:rStyle w:val="Jin"/>
                <w:w w:val="80"/>
                <w:sz w:val="17"/>
                <w:szCs w:val="17"/>
              </w:rPr>
              <w:t>Vzhledem k závažnosti trvalých následků úrazu se položky 004 až 005b posuzují až ke 3 letům ode dne úrazu.</w:t>
            </w:r>
          </w:p>
        </w:tc>
        <w:tc>
          <w:tcPr>
            <w:tcW w:w="773" w:type="dxa"/>
            <w:tcBorders>
              <w:top w:val="single" w:sz="4" w:space="0" w:color="auto"/>
              <w:left w:val="single" w:sz="4" w:space="0" w:color="auto"/>
              <w:right w:val="single" w:sz="4" w:space="0" w:color="auto"/>
            </w:tcBorders>
            <w:shd w:val="clear" w:color="auto" w:fill="auto"/>
            <w:vAlign w:val="center"/>
          </w:tcPr>
          <w:p w14:paraId="22A6F717" w14:textId="77777777" w:rsidR="006B251E" w:rsidRDefault="000278AB">
            <w:pPr>
              <w:pStyle w:val="Jin0"/>
              <w:spacing w:line="240" w:lineRule="auto"/>
              <w:jc w:val="center"/>
              <w:rPr>
                <w:sz w:val="17"/>
                <w:szCs w:val="17"/>
              </w:rPr>
            </w:pPr>
            <w:r>
              <w:rPr>
                <w:rStyle w:val="Jin"/>
                <w:w w:val="80"/>
                <w:sz w:val="17"/>
                <w:szCs w:val="17"/>
              </w:rPr>
              <w:t>—</w:t>
            </w:r>
          </w:p>
        </w:tc>
      </w:tr>
      <w:tr w:rsidR="006B251E" w14:paraId="4291BD9A"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1A5C81A3" w14:textId="77777777" w:rsidR="006B251E" w:rsidRDefault="000278AB">
            <w:pPr>
              <w:pStyle w:val="Jin0"/>
              <w:spacing w:line="240" w:lineRule="auto"/>
              <w:rPr>
                <w:sz w:val="17"/>
                <w:szCs w:val="17"/>
              </w:rPr>
            </w:pPr>
            <w:r>
              <w:rPr>
                <w:rStyle w:val="Jin"/>
                <w:w w:val="80"/>
                <w:sz w:val="17"/>
                <w:szCs w:val="17"/>
              </w:rPr>
              <w:t>007</w:t>
            </w:r>
          </w:p>
        </w:tc>
        <w:tc>
          <w:tcPr>
            <w:tcW w:w="4051" w:type="dxa"/>
            <w:tcBorders>
              <w:top w:val="single" w:sz="4" w:space="0" w:color="auto"/>
              <w:left w:val="single" w:sz="4" w:space="0" w:color="auto"/>
            </w:tcBorders>
            <w:shd w:val="clear" w:color="auto" w:fill="auto"/>
            <w:vAlign w:val="bottom"/>
          </w:tcPr>
          <w:p w14:paraId="69E60615" w14:textId="77777777" w:rsidR="006B251E" w:rsidRDefault="000278AB">
            <w:pPr>
              <w:pStyle w:val="Jin0"/>
              <w:spacing w:line="240" w:lineRule="auto"/>
              <w:rPr>
                <w:sz w:val="17"/>
                <w:szCs w:val="17"/>
              </w:rPr>
            </w:pPr>
            <w:r>
              <w:rPr>
                <w:rStyle w:val="Jin"/>
                <w:w w:val="80"/>
                <w:sz w:val="17"/>
                <w:szCs w:val="17"/>
              </w:rPr>
              <w:t>Traumatická porucha lícního nervu lehkého stupně</w:t>
            </w:r>
          </w:p>
        </w:tc>
        <w:tc>
          <w:tcPr>
            <w:tcW w:w="773" w:type="dxa"/>
            <w:tcBorders>
              <w:top w:val="single" w:sz="4" w:space="0" w:color="auto"/>
              <w:left w:val="single" w:sz="4" w:space="0" w:color="auto"/>
              <w:right w:val="single" w:sz="4" w:space="0" w:color="auto"/>
            </w:tcBorders>
            <w:shd w:val="clear" w:color="auto" w:fill="auto"/>
            <w:vAlign w:val="bottom"/>
          </w:tcPr>
          <w:p w14:paraId="3884327D" w14:textId="77777777" w:rsidR="006B251E" w:rsidRDefault="000278AB">
            <w:pPr>
              <w:pStyle w:val="Jin0"/>
              <w:spacing w:line="240" w:lineRule="auto"/>
              <w:jc w:val="center"/>
              <w:rPr>
                <w:sz w:val="17"/>
                <w:szCs w:val="17"/>
              </w:rPr>
            </w:pPr>
            <w:r>
              <w:rPr>
                <w:rStyle w:val="Jin"/>
                <w:w w:val="80"/>
                <w:sz w:val="17"/>
                <w:szCs w:val="17"/>
              </w:rPr>
              <w:t>do 12 %</w:t>
            </w:r>
          </w:p>
        </w:tc>
      </w:tr>
      <w:tr w:rsidR="006B251E" w14:paraId="13748FB4"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6C238EC4" w14:textId="77777777" w:rsidR="006B251E" w:rsidRDefault="000278AB">
            <w:pPr>
              <w:pStyle w:val="Jin0"/>
              <w:spacing w:line="240" w:lineRule="auto"/>
              <w:rPr>
                <w:sz w:val="17"/>
                <w:szCs w:val="17"/>
              </w:rPr>
            </w:pPr>
            <w:r>
              <w:rPr>
                <w:rStyle w:val="Jin"/>
                <w:w w:val="80"/>
                <w:sz w:val="17"/>
                <w:szCs w:val="17"/>
              </w:rPr>
              <w:t>008</w:t>
            </w:r>
          </w:p>
        </w:tc>
        <w:tc>
          <w:tcPr>
            <w:tcW w:w="4051" w:type="dxa"/>
            <w:tcBorders>
              <w:top w:val="single" w:sz="4" w:space="0" w:color="auto"/>
              <w:left w:val="single" w:sz="4" w:space="0" w:color="auto"/>
            </w:tcBorders>
            <w:shd w:val="clear" w:color="auto" w:fill="auto"/>
            <w:vAlign w:val="bottom"/>
          </w:tcPr>
          <w:p w14:paraId="2B28DC88" w14:textId="77777777" w:rsidR="006B251E" w:rsidRDefault="000278AB">
            <w:pPr>
              <w:pStyle w:val="Jin0"/>
              <w:spacing w:line="240" w:lineRule="auto"/>
              <w:rPr>
                <w:sz w:val="17"/>
                <w:szCs w:val="17"/>
              </w:rPr>
            </w:pPr>
            <w:r>
              <w:rPr>
                <w:rStyle w:val="Jin"/>
                <w:w w:val="80"/>
                <w:sz w:val="17"/>
                <w:szCs w:val="17"/>
              </w:rPr>
              <w:t>Traumatická porucha lícního nervu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59A11377"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32BC8F08"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79B9AD33" w14:textId="77777777" w:rsidR="006B251E" w:rsidRDefault="000278AB">
            <w:pPr>
              <w:pStyle w:val="Jin0"/>
              <w:spacing w:line="240" w:lineRule="auto"/>
              <w:rPr>
                <w:sz w:val="17"/>
                <w:szCs w:val="17"/>
              </w:rPr>
            </w:pPr>
            <w:r>
              <w:rPr>
                <w:rStyle w:val="Jin"/>
                <w:w w:val="80"/>
                <w:sz w:val="17"/>
                <w:szCs w:val="17"/>
              </w:rPr>
              <w:t>009</w:t>
            </w:r>
          </w:p>
        </w:tc>
        <w:tc>
          <w:tcPr>
            <w:tcW w:w="4051" w:type="dxa"/>
            <w:tcBorders>
              <w:top w:val="single" w:sz="4" w:space="0" w:color="auto"/>
              <w:left w:val="single" w:sz="4" w:space="0" w:color="auto"/>
            </w:tcBorders>
            <w:shd w:val="clear" w:color="auto" w:fill="auto"/>
            <w:vAlign w:val="bottom"/>
          </w:tcPr>
          <w:p w14:paraId="6336824C" w14:textId="77777777" w:rsidR="006B251E" w:rsidRDefault="000278AB">
            <w:pPr>
              <w:pStyle w:val="Jin0"/>
              <w:spacing w:line="240" w:lineRule="auto"/>
              <w:rPr>
                <w:sz w:val="17"/>
                <w:szCs w:val="17"/>
              </w:rPr>
            </w:pPr>
            <w:r>
              <w:rPr>
                <w:rStyle w:val="Jin"/>
                <w:w w:val="80"/>
                <w:sz w:val="17"/>
                <w:szCs w:val="17"/>
              </w:rPr>
              <w:t>Traumatické poškození trojklaného nervu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3D3198B8" w14:textId="77777777" w:rsidR="006B251E" w:rsidRDefault="000278AB">
            <w:pPr>
              <w:pStyle w:val="Jin0"/>
              <w:spacing w:line="240" w:lineRule="auto"/>
              <w:jc w:val="center"/>
              <w:rPr>
                <w:sz w:val="17"/>
                <w:szCs w:val="17"/>
              </w:rPr>
            </w:pPr>
            <w:r>
              <w:rPr>
                <w:rStyle w:val="Jin"/>
                <w:w w:val="80"/>
                <w:sz w:val="17"/>
                <w:szCs w:val="17"/>
              </w:rPr>
              <w:t>5-15 %</w:t>
            </w:r>
          </w:p>
        </w:tc>
      </w:tr>
      <w:tr w:rsidR="006B251E" w14:paraId="4C6608EE"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06C7E4A0" w14:textId="77777777" w:rsidR="006B251E" w:rsidRDefault="000278AB">
            <w:pPr>
              <w:pStyle w:val="Jin0"/>
              <w:spacing w:line="240" w:lineRule="auto"/>
              <w:rPr>
                <w:sz w:val="17"/>
                <w:szCs w:val="17"/>
              </w:rPr>
            </w:pPr>
            <w:r>
              <w:rPr>
                <w:rStyle w:val="Jin"/>
                <w:w w:val="80"/>
                <w:sz w:val="17"/>
                <w:szCs w:val="17"/>
              </w:rPr>
              <w:t>010</w:t>
            </w:r>
          </w:p>
        </w:tc>
        <w:tc>
          <w:tcPr>
            <w:tcW w:w="4051" w:type="dxa"/>
            <w:tcBorders>
              <w:top w:val="single" w:sz="4" w:space="0" w:color="auto"/>
              <w:left w:val="single" w:sz="4" w:space="0" w:color="auto"/>
            </w:tcBorders>
            <w:shd w:val="clear" w:color="auto" w:fill="auto"/>
            <w:vAlign w:val="bottom"/>
          </w:tcPr>
          <w:p w14:paraId="3D9A82E0" w14:textId="77777777" w:rsidR="006B251E" w:rsidRDefault="000278AB">
            <w:pPr>
              <w:pStyle w:val="Jin0"/>
              <w:spacing w:line="240" w:lineRule="auto"/>
              <w:rPr>
                <w:sz w:val="17"/>
                <w:szCs w:val="17"/>
              </w:rPr>
            </w:pPr>
            <w:r>
              <w:rPr>
                <w:rStyle w:val="Jin"/>
                <w:w w:val="80"/>
                <w:sz w:val="17"/>
                <w:szCs w:val="17"/>
              </w:rPr>
              <w:t>Poškození obličeje provázené funkčními poruchami nebo vzbuzující soucit nebo ošklivost, lehkého stupně</w:t>
            </w:r>
          </w:p>
        </w:tc>
        <w:tc>
          <w:tcPr>
            <w:tcW w:w="773" w:type="dxa"/>
            <w:tcBorders>
              <w:top w:val="single" w:sz="4" w:space="0" w:color="auto"/>
              <w:left w:val="single" w:sz="4" w:space="0" w:color="auto"/>
              <w:right w:val="single" w:sz="4" w:space="0" w:color="auto"/>
            </w:tcBorders>
            <w:shd w:val="clear" w:color="auto" w:fill="auto"/>
            <w:vAlign w:val="center"/>
          </w:tcPr>
          <w:p w14:paraId="6B9BA06B"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79323EED"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01716735" w14:textId="77777777" w:rsidR="006B251E" w:rsidRDefault="000278AB">
            <w:pPr>
              <w:pStyle w:val="Jin0"/>
              <w:spacing w:line="240" w:lineRule="auto"/>
              <w:rPr>
                <w:sz w:val="17"/>
                <w:szCs w:val="17"/>
              </w:rPr>
            </w:pPr>
            <w:r>
              <w:rPr>
                <w:rStyle w:val="Jin"/>
                <w:w w:val="80"/>
                <w:sz w:val="17"/>
                <w:szCs w:val="17"/>
              </w:rPr>
              <w:t>011</w:t>
            </w:r>
          </w:p>
        </w:tc>
        <w:tc>
          <w:tcPr>
            <w:tcW w:w="4051" w:type="dxa"/>
            <w:tcBorders>
              <w:top w:val="single" w:sz="4" w:space="0" w:color="auto"/>
              <w:left w:val="single" w:sz="4" w:space="0" w:color="auto"/>
            </w:tcBorders>
            <w:shd w:val="clear" w:color="auto" w:fill="auto"/>
            <w:vAlign w:val="bottom"/>
          </w:tcPr>
          <w:p w14:paraId="76912070" w14:textId="77777777" w:rsidR="006B251E" w:rsidRDefault="000278AB">
            <w:pPr>
              <w:pStyle w:val="Jin0"/>
              <w:spacing w:line="230" w:lineRule="auto"/>
              <w:rPr>
                <w:sz w:val="17"/>
                <w:szCs w:val="17"/>
              </w:rPr>
            </w:pPr>
            <w:r>
              <w:rPr>
                <w:rStyle w:val="Jin"/>
                <w:w w:val="80"/>
                <w:sz w:val="17"/>
                <w:szCs w:val="17"/>
              </w:rPr>
              <w:t>Poškození obličeje provázené funkčními poruchami nebo vzbuzující soucit nebo ošklivost,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38964DC5"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63EF1DED" w14:textId="77777777">
        <w:trPr>
          <w:trHeight w:hRule="exact" w:val="427"/>
          <w:jc w:val="center"/>
        </w:trPr>
        <w:tc>
          <w:tcPr>
            <w:tcW w:w="461" w:type="dxa"/>
            <w:tcBorders>
              <w:top w:val="single" w:sz="4" w:space="0" w:color="auto"/>
              <w:left w:val="single" w:sz="4" w:space="0" w:color="auto"/>
            </w:tcBorders>
            <w:shd w:val="clear" w:color="auto" w:fill="auto"/>
            <w:vAlign w:val="center"/>
          </w:tcPr>
          <w:p w14:paraId="17A50B6D" w14:textId="77777777" w:rsidR="006B251E" w:rsidRDefault="000278AB">
            <w:pPr>
              <w:pStyle w:val="Jin0"/>
              <w:spacing w:line="240" w:lineRule="auto"/>
              <w:rPr>
                <w:sz w:val="17"/>
                <w:szCs w:val="17"/>
              </w:rPr>
            </w:pPr>
            <w:r>
              <w:rPr>
                <w:rStyle w:val="Jin"/>
                <w:w w:val="80"/>
                <w:sz w:val="17"/>
                <w:szCs w:val="17"/>
              </w:rPr>
              <w:t>012</w:t>
            </w:r>
          </w:p>
        </w:tc>
        <w:tc>
          <w:tcPr>
            <w:tcW w:w="4051" w:type="dxa"/>
            <w:tcBorders>
              <w:top w:val="single" w:sz="4" w:space="0" w:color="auto"/>
              <w:left w:val="single" w:sz="4" w:space="0" w:color="auto"/>
            </w:tcBorders>
            <w:shd w:val="clear" w:color="auto" w:fill="auto"/>
            <w:vAlign w:val="bottom"/>
          </w:tcPr>
          <w:p w14:paraId="31B41BDB" w14:textId="77777777" w:rsidR="006B251E" w:rsidRDefault="000278AB">
            <w:pPr>
              <w:pStyle w:val="Jin0"/>
              <w:spacing w:line="240" w:lineRule="auto"/>
              <w:rPr>
                <w:sz w:val="17"/>
                <w:szCs w:val="17"/>
              </w:rPr>
            </w:pPr>
            <w:r>
              <w:rPr>
                <w:rStyle w:val="Jin"/>
                <w:w w:val="80"/>
                <w:sz w:val="17"/>
                <w:szCs w:val="17"/>
              </w:rPr>
              <w:t>Poškození obličeje provázené funkčními poruchami nebo vzbuzující soucit nebo ošklivost,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659D706E" w14:textId="77777777" w:rsidR="006B251E" w:rsidRDefault="000278AB">
            <w:pPr>
              <w:pStyle w:val="Jin0"/>
              <w:spacing w:line="240" w:lineRule="auto"/>
              <w:jc w:val="center"/>
              <w:rPr>
                <w:sz w:val="17"/>
                <w:szCs w:val="17"/>
              </w:rPr>
            </w:pPr>
            <w:r>
              <w:rPr>
                <w:rStyle w:val="Jin"/>
                <w:w w:val="80"/>
                <w:sz w:val="17"/>
                <w:szCs w:val="17"/>
              </w:rPr>
              <w:t>do 35 %</w:t>
            </w:r>
          </w:p>
        </w:tc>
      </w:tr>
      <w:tr w:rsidR="006B251E" w14:paraId="103C6AE2"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675BF180" w14:textId="77777777" w:rsidR="006B251E" w:rsidRDefault="000278AB">
            <w:pPr>
              <w:pStyle w:val="Jin0"/>
              <w:spacing w:line="240" w:lineRule="auto"/>
              <w:rPr>
                <w:sz w:val="17"/>
                <w:szCs w:val="17"/>
              </w:rPr>
            </w:pPr>
            <w:r>
              <w:rPr>
                <w:rStyle w:val="Jin"/>
                <w:w w:val="80"/>
                <w:sz w:val="17"/>
                <w:szCs w:val="17"/>
              </w:rPr>
              <w:t>013</w:t>
            </w:r>
          </w:p>
        </w:tc>
        <w:tc>
          <w:tcPr>
            <w:tcW w:w="4051" w:type="dxa"/>
            <w:tcBorders>
              <w:top w:val="single" w:sz="4" w:space="0" w:color="auto"/>
              <w:left w:val="single" w:sz="4" w:space="0" w:color="auto"/>
            </w:tcBorders>
            <w:shd w:val="clear" w:color="auto" w:fill="auto"/>
            <w:vAlign w:val="bottom"/>
          </w:tcPr>
          <w:p w14:paraId="4D4CA4A0" w14:textId="77777777" w:rsidR="006B251E" w:rsidRDefault="000278AB">
            <w:pPr>
              <w:pStyle w:val="Jin0"/>
              <w:spacing w:line="240" w:lineRule="auto"/>
              <w:rPr>
                <w:sz w:val="17"/>
                <w:szCs w:val="17"/>
              </w:rPr>
            </w:pPr>
            <w:r>
              <w:rPr>
                <w:rStyle w:val="Jin"/>
                <w:w w:val="80"/>
                <w:sz w:val="17"/>
                <w:szCs w:val="17"/>
              </w:rPr>
              <w:t>Následky po poranění spodiny lební</w:t>
            </w:r>
          </w:p>
        </w:tc>
        <w:tc>
          <w:tcPr>
            <w:tcW w:w="773" w:type="dxa"/>
            <w:tcBorders>
              <w:top w:val="single" w:sz="4" w:space="0" w:color="auto"/>
              <w:left w:val="single" w:sz="4" w:space="0" w:color="auto"/>
              <w:right w:val="single" w:sz="4" w:space="0" w:color="auto"/>
            </w:tcBorders>
            <w:shd w:val="clear" w:color="auto" w:fill="auto"/>
            <w:vAlign w:val="bottom"/>
          </w:tcPr>
          <w:p w14:paraId="105461E6" w14:textId="77777777" w:rsidR="006B251E" w:rsidRDefault="000278AB">
            <w:pPr>
              <w:pStyle w:val="Jin0"/>
              <w:spacing w:line="240" w:lineRule="auto"/>
              <w:ind w:firstLine="200"/>
              <w:rPr>
                <w:sz w:val="17"/>
                <w:szCs w:val="17"/>
              </w:rPr>
            </w:pPr>
            <w:r>
              <w:rPr>
                <w:rStyle w:val="Jin"/>
                <w:w w:val="80"/>
                <w:sz w:val="17"/>
                <w:szCs w:val="17"/>
              </w:rPr>
              <w:t>15 %</w:t>
            </w:r>
          </w:p>
        </w:tc>
      </w:tr>
      <w:tr w:rsidR="006B251E" w14:paraId="527BDB00" w14:textId="77777777">
        <w:trPr>
          <w:trHeight w:hRule="exact" w:val="274"/>
          <w:jc w:val="center"/>
        </w:trPr>
        <w:tc>
          <w:tcPr>
            <w:tcW w:w="5285" w:type="dxa"/>
            <w:gridSpan w:val="3"/>
            <w:tcBorders>
              <w:top w:val="single" w:sz="4" w:space="0" w:color="auto"/>
              <w:left w:val="single" w:sz="4" w:space="0" w:color="auto"/>
              <w:right w:val="single" w:sz="4" w:space="0" w:color="auto"/>
            </w:tcBorders>
            <w:shd w:val="clear" w:color="auto" w:fill="9CDCF8"/>
          </w:tcPr>
          <w:p w14:paraId="78DD07A9" w14:textId="77777777" w:rsidR="006B251E" w:rsidRDefault="000278AB">
            <w:pPr>
              <w:pStyle w:val="Jin0"/>
              <w:spacing w:line="240" w:lineRule="auto"/>
              <w:jc w:val="center"/>
              <w:rPr>
                <w:sz w:val="13"/>
                <w:szCs w:val="13"/>
              </w:rPr>
            </w:pPr>
            <w:r>
              <w:rPr>
                <w:rStyle w:val="Jin"/>
                <w:b/>
                <w:bCs/>
                <w:sz w:val="13"/>
                <w:szCs w:val="13"/>
              </w:rPr>
              <w:t>NOS, ČICH</w:t>
            </w:r>
          </w:p>
        </w:tc>
      </w:tr>
      <w:tr w:rsidR="006B251E" w14:paraId="0ACE46EB" w14:textId="77777777">
        <w:trPr>
          <w:trHeight w:hRule="exact" w:val="274"/>
          <w:jc w:val="center"/>
        </w:trPr>
        <w:tc>
          <w:tcPr>
            <w:tcW w:w="461" w:type="dxa"/>
            <w:tcBorders>
              <w:top w:val="single" w:sz="4" w:space="0" w:color="auto"/>
              <w:left w:val="single" w:sz="4" w:space="0" w:color="auto"/>
            </w:tcBorders>
            <w:shd w:val="clear" w:color="auto" w:fill="auto"/>
          </w:tcPr>
          <w:p w14:paraId="748D6B89" w14:textId="77777777" w:rsidR="006B251E" w:rsidRDefault="000278AB">
            <w:pPr>
              <w:pStyle w:val="Jin0"/>
              <w:spacing w:line="240" w:lineRule="auto"/>
              <w:rPr>
                <w:sz w:val="17"/>
                <w:szCs w:val="17"/>
              </w:rPr>
            </w:pPr>
            <w:r>
              <w:rPr>
                <w:rStyle w:val="Jin"/>
                <w:w w:val="80"/>
                <w:sz w:val="17"/>
                <w:szCs w:val="17"/>
              </w:rPr>
              <w:t>014</w:t>
            </w:r>
          </w:p>
        </w:tc>
        <w:tc>
          <w:tcPr>
            <w:tcW w:w="4051" w:type="dxa"/>
            <w:tcBorders>
              <w:top w:val="single" w:sz="4" w:space="0" w:color="auto"/>
              <w:left w:val="single" w:sz="4" w:space="0" w:color="auto"/>
            </w:tcBorders>
            <w:shd w:val="clear" w:color="auto" w:fill="auto"/>
          </w:tcPr>
          <w:p w14:paraId="70634D1E" w14:textId="77777777" w:rsidR="006B251E" w:rsidRDefault="000278AB">
            <w:pPr>
              <w:pStyle w:val="Jin0"/>
              <w:spacing w:line="240" w:lineRule="auto"/>
              <w:rPr>
                <w:sz w:val="17"/>
                <w:szCs w:val="17"/>
              </w:rPr>
            </w:pPr>
            <w:r>
              <w:rPr>
                <w:rStyle w:val="Jin"/>
                <w:w w:val="80"/>
                <w:sz w:val="17"/>
                <w:szCs w:val="17"/>
              </w:rPr>
              <w:t>Ztráta hrotu nosu</w:t>
            </w:r>
          </w:p>
        </w:tc>
        <w:tc>
          <w:tcPr>
            <w:tcW w:w="773" w:type="dxa"/>
            <w:tcBorders>
              <w:top w:val="single" w:sz="4" w:space="0" w:color="auto"/>
              <w:left w:val="single" w:sz="4" w:space="0" w:color="auto"/>
              <w:right w:val="single" w:sz="4" w:space="0" w:color="auto"/>
            </w:tcBorders>
            <w:shd w:val="clear" w:color="auto" w:fill="auto"/>
          </w:tcPr>
          <w:p w14:paraId="2C927CE6" w14:textId="77777777" w:rsidR="006B251E" w:rsidRDefault="000278AB">
            <w:pPr>
              <w:pStyle w:val="Jin0"/>
              <w:spacing w:line="240" w:lineRule="auto"/>
              <w:ind w:firstLine="200"/>
              <w:rPr>
                <w:sz w:val="17"/>
                <w:szCs w:val="17"/>
              </w:rPr>
            </w:pPr>
            <w:r>
              <w:rPr>
                <w:rStyle w:val="Jin"/>
                <w:w w:val="80"/>
                <w:sz w:val="17"/>
                <w:szCs w:val="17"/>
              </w:rPr>
              <w:t>10 %</w:t>
            </w:r>
          </w:p>
        </w:tc>
      </w:tr>
      <w:tr w:rsidR="006B251E" w14:paraId="0D05CE76" w14:textId="77777777">
        <w:trPr>
          <w:trHeight w:hRule="exact" w:val="274"/>
          <w:jc w:val="center"/>
        </w:trPr>
        <w:tc>
          <w:tcPr>
            <w:tcW w:w="461" w:type="dxa"/>
            <w:tcBorders>
              <w:top w:val="single" w:sz="4" w:space="0" w:color="auto"/>
              <w:left w:val="single" w:sz="4" w:space="0" w:color="auto"/>
            </w:tcBorders>
            <w:shd w:val="clear" w:color="auto" w:fill="auto"/>
          </w:tcPr>
          <w:p w14:paraId="2683642A" w14:textId="77777777" w:rsidR="006B251E" w:rsidRDefault="000278AB">
            <w:pPr>
              <w:pStyle w:val="Jin0"/>
              <w:spacing w:line="240" w:lineRule="auto"/>
              <w:rPr>
                <w:sz w:val="17"/>
                <w:szCs w:val="17"/>
              </w:rPr>
            </w:pPr>
            <w:r>
              <w:rPr>
                <w:rStyle w:val="Jin"/>
                <w:w w:val="80"/>
                <w:sz w:val="17"/>
                <w:szCs w:val="17"/>
              </w:rPr>
              <w:t>015</w:t>
            </w:r>
          </w:p>
        </w:tc>
        <w:tc>
          <w:tcPr>
            <w:tcW w:w="4051" w:type="dxa"/>
            <w:tcBorders>
              <w:top w:val="single" w:sz="4" w:space="0" w:color="auto"/>
              <w:left w:val="single" w:sz="4" w:space="0" w:color="auto"/>
            </w:tcBorders>
            <w:shd w:val="clear" w:color="auto" w:fill="auto"/>
          </w:tcPr>
          <w:p w14:paraId="19A65AFA" w14:textId="77777777" w:rsidR="006B251E" w:rsidRDefault="000278AB">
            <w:pPr>
              <w:pStyle w:val="Jin0"/>
              <w:spacing w:line="240" w:lineRule="auto"/>
              <w:rPr>
                <w:sz w:val="17"/>
                <w:szCs w:val="17"/>
              </w:rPr>
            </w:pPr>
            <w:r>
              <w:rPr>
                <w:rStyle w:val="Jin"/>
                <w:w w:val="80"/>
                <w:sz w:val="17"/>
                <w:szCs w:val="17"/>
              </w:rPr>
              <w:t>Ztráta celého nosu bez zúžení</w:t>
            </w:r>
          </w:p>
        </w:tc>
        <w:tc>
          <w:tcPr>
            <w:tcW w:w="773" w:type="dxa"/>
            <w:tcBorders>
              <w:top w:val="single" w:sz="4" w:space="0" w:color="auto"/>
              <w:left w:val="single" w:sz="4" w:space="0" w:color="auto"/>
              <w:right w:val="single" w:sz="4" w:space="0" w:color="auto"/>
            </w:tcBorders>
            <w:shd w:val="clear" w:color="auto" w:fill="auto"/>
          </w:tcPr>
          <w:p w14:paraId="1DFCF9BF" w14:textId="77777777" w:rsidR="006B251E" w:rsidRDefault="000278AB">
            <w:pPr>
              <w:pStyle w:val="Jin0"/>
              <w:spacing w:line="240" w:lineRule="auto"/>
              <w:ind w:firstLine="200"/>
              <w:rPr>
                <w:sz w:val="17"/>
                <w:szCs w:val="17"/>
              </w:rPr>
            </w:pPr>
            <w:r>
              <w:rPr>
                <w:rStyle w:val="Jin"/>
                <w:w w:val="80"/>
                <w:sz w:val="17"/>
                <w:szCs w:val="17"/>
              </w:rPr>
              <w:t>15 %</w:t>
            </w:r>
          </w:p>
        </w:tc>
      </w:tr>
      <w:tr w:rsidR="006B251E" w14:paraId="7EE06D97" w14:textId="77777777">
        <w:trPr>
          <w:trHeight w:hRule="exact" w:val="274"/>
          <w:jc w:val="center"/>
        </w:trPr>
        <w:tc>
          <w:tcPr>
            <w:tcW w:w="461" w:type="dxa"/>
            <w:tcBorders>
              <w:top w:val="single" w:sz="4" w:space="0" w:color="auto"/>
              <w:left w:val="single" w:sz="4" w:space="0" w:color="auto"/>
            </w:tcBorders>
            <w:shd w:val="clear" w:color="auto" w:fill="auto"/>
          </w:tcPr>
          <w:p w14:paraId="32CE2F94" w14:textId="77777777" w:rsidR="006B251E" w:rsidRDefault="000278AB">
            <w:pPr>
              <w:pStyle w:val="Jin0"/>
              <w:spacing w:line="240" w:lineRule="auto"/>
              <w:rPr>
                <w:sz w:val="17"/>
                <w:szCs w:val="17"/>
              </w:rPr>
            </w:pPr>
            <w:r>
              <w:rPr>
                <w:rStyle w:val="Jin"/>
                <w:w w:val="80"/>
                <w:sz w:val="17"/>
                <w:szCs w:val="17"/>
              </w:rPr>
              <w:t>016</w:t>
            </w:r>
          </w:p>
        </w:tc>
        <w:tc>
          <w:tcPr>
            <w:tcW w:w="4051" w:type="dxa"/>
            <w:tcBorders>
              <w:top w:val="single" w:sz="4" w:space="0" w:color="auto"/>
              <w:left w:val="single" w:sz="4" w:space="0" w:color="auto"/>
            </w:tcBorders>
            <w:shd w:val="clear" w:color="auto" w:fill="auto"/>
          </w:tcPr>
          <w:p w14:paraId="2B0408C6" w14:textId="77777777" w:rsidR="006B251E" w:rsidRDefault="000278AB">
            <w:pPr>
              <w:pStyle w:val="Jin0"/>
              <w:spacing w:line="240" w:lineRule="auto"/>
              <w:rPr>
                <w:sz w:val="17"/>
                <w:szCs w:val="17"/>
              </w:rPr>
            </w:pPr>
            <w:r>
              <w:rPr>
                <w:rStyle w:val="Jin"/>
                <w:w w:val="80"/>
                <w:sz w:val="17"/>
                <w:szCs w:val="17"/>
              </w:rPr>
              <w:t>Ztráta celého nosu se zúžením</w:t>
            </w:r>
          </w:p>
        </w:tc>
        <w:tc>
          <w:tcPr>
            <w:tcW w:w="773" w:type="dxa"/>
            <w:tcBorders>
              <w:top w:val="single" w:sz="4" w:space="0" w:color="auto"/>
              <w:left w:val="single" w:sz="4" w:space="0" w:color="auto"/>
              <w:right w:val="single" w:sz="4" w:space="0" w:color="auto"/>
            </w:tcBorders>
            <w:shd w:val="clear" w:color="auto" w:fill="auto"/>
          </w:tcPr>
          <w:p w14:paraId="54D15CC2" w14:textId="77777777" w:rsidR="006B251E" w:rsidRDefault="000278AB">
            <w:pPr>
              <w:pStyle w:val="Jin0"/>
              <w:spacing w:line="240" w:lineRule="auto"/>
              <w:ind w:firstLine="200"/>
              <w:rPr>
                <w:sz w:val="17"/>
                <w:szCs w:val="17"/>
              </w:rPr>
            </w:pPr>
            <w:r>
              <w:rPr>
                <w:rStyle w:val="Jin"/>
                <w:w w:val="80"/>
                <w:sz w:val="17"/>
                <w:szCs w:val="17"/>
              </w:rPr>
              <w:t>25 %</w:t>
            </w:r>
          </w:p>
        </w:tc>
      </w:tr>
      <w:tr w:rsidR="006B251E" w14:paraId="7AA0D767" w14:textId="77777777">
        <w:trPr>
          <w:trHeight w:hRule="exact" w:val="278"/>
          <w:jc w:val="center"/>
        </w:trPr>
        <w:tc>
          <w:tcPr>
            <w:tcW w:w="461" w:type="dxa"/>
            <w:tcBorders>
              <w:top w:val="single" w:sz="4" w:space="0" w:color="auto"/>
              <w:left w:val="single" w:sz="4" w:space="0" w:color="auto"/>
              <w:bottom w:val="single" w:sz="4" w:space="0" w:color="auto"/>
            </w:tcBorders>
            <w:shd w:val="clear" w:color="auto" w:fill="auto"/>
          </w:tcPr>
          <w:p w14:paraId="02D94860" w14:textId="77777777" w:rsidR="006B251E" w:rsidRDefault="000278AB">
            <w:pPr>
              <w:pStyle w:val="Jin0"/>
              <w:spacing w:line="240" w:lineRule="auto"/>
              <w:rPr>
                <w:sz w:val="17"/>
                <w:szCs w:val="17"/>
              </w:rPr>
            </w:pPr>
            <w:r>
              <w:rPr>
                <w:rStyle w:val="Jin"/>
                <w:w w:val="80"/>
                <w:sz w:val="17"/>
                <w:szCs w:val="17"/>
              </w:rPr>
              <w:t>017</w:t>
            </w:r>
          </w:p>
        </w:tc>
        <w:tc>
          <w:tcPr>
            <w:tcW w:w="4051" w:type="dxa"/>
            <w:tcBorders>
              <w:top w:val="single" w:sz="4" w:space="0" w:color="auto"/>
              <w:left w:val="single" w:sz="4" w:space="0" w:color="auto"/>
              <w:bottom w:val="single" w:sz="4" w:space="0" w:color="auto"/>
            </w:tcBorders>
            <w:shd w:val="clear" w:color="auto" w:fill="auto"/>
          </w:tcPr>
          <w:p w14:paraId="64BA2A91" w14:textId="77777777" w:rsidR="006B251E" w:rsidRDefault="000278AB">
            <w:pPr>
              <w:pStyle w:val="Jin0"/>
              <w:spacing w:line="240" w:lineRule="auto"/>
              <w:rPr>
                <w:sz w:val="17"/>
                <w:szCs w:val="17"/>
              </w:rPr>
            </w:pPr>
            <w:r>
              <w:rPr>
                <w:rStyle w:val="Jin"/>
                <w:w w:val="80"/>
                <w:sz w:val="17"/>
                <w:szCs w:val="17"/>
              </w:rPr>
              <w:t>Deformace nosu s funkčně významnou poruchou průchodnosti</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54FFF683"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6530C66E" w14:textId="77777777">
        <w:trPr>
          <w:trHeight w:hRule="exact" w:val="427"/>
          <w:jc w:val="center"/>
        </w:trPr>
        <w:tc>
          <w:tcPr>
            <w:tcW w:w="461" w:type="dxa"/>
            <w:tcBorders>
              <w:top w:val="single" w:sz="4" w:space="0" w:color="auto"/>
              <w:left w:val="single" w:sz="4" w:space="0" w:color="auto"/>
            </w:tcBorders>
            <w:shd w:val="clear" w:color="auto" w:fill="auto"/>
            <w:vAlign w:val="center"/>
          </w:tcPr>
          <w:p w14:paraId="07748621" w14:textId="77777777" w:rsidR="006B251E" w:rsidRDefault="000278AB">
            <w:pPr>
              <w:pStyle w:val="Jin0"/>
              <w:spacing w:line="240" w:lineRule="auto"/>
              <w:rPr>
                <w:sz w:val="17"/>
                <w:szCs w:val="17"/>
              </w:rPr>
            </w:pPr>
            <w:r>
              <w:rPr>
                <w:rStyle w:val="Jin"/>
                <w:w w:val="80"/>
                <w:sz w:val="17"/>
                <w:szCs w:val="17"/>
              </w:rPr>
              <w:t>018</w:t>
            </w:r>
          </w:p>
        </w:tc>
        <w:tc>
          <w:tcPr>
            <w:tcW w:w="4051" w:type="dxa"/>
            <w:tcBorders>
              <w:top w:val="single" w:sz="4" w:space="0" w:color="auto"/>
              <w:left w:val="single" w:sz="4" w:space="0" w:color="auto"/>
            </w:tcBorders>
            <w:shd w:val="clear" w:color="auto" w:fill="auto"/>
            <w:vAlign w:val="bottom"/>
          </w:tcPr>
          <w:p w14:paraId="1C4A4F45" w14:textId="77777777" w:rsidR="006B251E" w:rsidRDefault="000278AB">
            <w:pPr>
              <w:pStyle w:val="Jin0"/>
              <w:spacing w:line="240" w:lineRule="auto"/>
              <w:rPr>
                <w:sz w:val="17"/>
                <w:szCs w:val="17"/>
              </w:rPr>
            </w:pPr>
            <w:r>
              <w:rPr>
                <w:rStyle w:val="Jin"/>
                <w:w w:val="80"/>
                <w:sz w:val="17"/>
                <w:szCs w:val="17"/>
              </w:rPr>
              <w:t>Chronický atrofický zánět sliznice nosní po poleptání nebo popálení</w:t>
            </w:r>
          </w:p>
        </w:tc>
        <w:tc>
          <w:tcPr>
            <w:tcW w:w="773" w:type="dxa"/>
            <w:tcBorders>
              <w:top w:val="single" w:sz="4" w:space="0" w:color="auto"/>
              <w:left w:val="single" w:sz="4" w:space="0" w:color="auto"/>
              <w:right w:val="single" w:sz="4" w:space="0" w:color="auto"/>
            </w:tcBorders>
            <w:shd w:val="clear" w:color="auto" w:fill="auto"/>
            <w:vAlign w:val="center"/>
          </w:tcPr>
          <w:p w14:paraId="69CFD524" w14:textId="77777777" w:rsidR="006B251E" w:rsidRDefault="000278AB">
            <w:pPr>
              <w:pStyle w:val="Jin0"/>
              <w:spacing w:line="240" w:lineRule="auto"/>
              <w:rPr>
                <w:sz w:val="17"/>
                <w:szCs w:val="17"/>
              </w:rPr>
            </w:pPr>
            <w:r>
              <w:rPr>
                <w:rStyle w:val="Jin"/>
                <w:w w:val="80"/>
                <w:sz w:val="17"/>
                <w:szCs w:val="17"/>
              </w:rPr>
              <w:t>do 10 %</w:t>
            </w:r>
          </w:p>
        </w:tc>
      </w:tr>
      <w:tr w:rsidR="006B251E" w14:paraId="172ED65F" w14:textId="77777777">
        <w:trPr>
          <w:trHeight w:hRule="exact" w:val="269"/>
          <w:jc w:val="center"/>
        </w:trPr>
        <w:tc>
          <w:tcPr>
            <w:tcW w:w="461" w:type="dxa"/>
            <w:tcBorders>
              <w:top w:val="single" w:sz="4" w:space="0" w:color="auto"/>
              <w:left w:val="single" w:sz="4" w:space="0" w:color="auto"/>
            </w:tcBorders>
            <w:shd w:val="clear" w:color="auto" w:fill="auto"/>
            <w:vAlign w:val="bottom"/>
          </w:tcPr>
          <w:p w14:paraId="1B394992" w14:textId="77777777" w:rsidR="006B251E" w:rsidRDefault="000278AB">
            <w:pPr>
              <w:pStyle w:val="Jin0"/>
              <w:spacing w:line="240" w:lineRule="auto"/>
              <w:rPr>
                <w:sz w:val="17"/>
                <w:szCs w:val="17"/>
              </w:rPr>
            </w:pPr>
            <w:r>
              <w:rPr>
                <w:rStyle w:val="Jin"/>
                <w:w w:val="80"/>
                <w:sz w:val="17"/>
                <w:szCs w:val="17"/>
              </w:rPr>
              <w:t>019</w:t>
            </w:r>
          </w:p>
        </w:tc>
        <w:tc>
          <w:tcPr>
            <w:tcW w:w="4051" w:type="dxa"/>
            <w:tcBorders>
              <w:top w:val="single" w:sz="4" w:space="0" w:color="auto"/>
              <w:left w:val="single" w:sz="4" w:space="0" w:color="auto"/>
            </w:tcBorders>
            <w:shd w:val="clear" w:color="auto" w:fill="auto"/>
            <w:vAlign w:val="bottom"/>
          </w:tcPr>
          <w:p w14:paraId="7FC8372F" w14:textId="77777777" w:rsidR="006B251E" w:rsidRDefault="000278AB">
            <w:pPr>
              <w:pStyle w:val="Jin0"/>
              <w:spacing w:line="240" w:lineRule="auto"/>
              <w:rPr>
                <w:sz w:val="17"/>
                <w:szCs w:val="17"/>
              </w:rPr>
            </w:pPr>
            <w:r>
              <w:rPr>
                <w:rStyle w:val="Jin"/>
                <w:w w:val="80"/>
                <w:sz w:val="17"/>
                <w:szCs w:val="17"/>
              </w:rPr>
              <w:t>Perforace nosní přepážky</w:t>
            </w:r>
          </w:p>
        </w:tc>
        <w:tc>
          <w:tcPr>
            <w:tcW w:w="773" w:type="dxa"/>
            <w:tcBorders>
              <w:top w:val="single" w:sz="4" w:space="0" w:color="auto"/>
              <w:left w:val="single" w:sz="4" w:space="0" w:color="auto"/>
              <w:right w:val="single" w:sz="4" w:space="0" w:color="auto"/>
            </w:tcBorders>
            <w:shd w:val="clear" w:color="auto" w:fill="auto"/>
            <w:vAlign w:val="bottom"/>
          </w:tcPr>
          <w:p w14:paraId="3EF9FB6A" w14:textId="77777777" w:rsidR="006B251E" w:rsidRDefault="000278AB">
            <w:pPr>
              <w:pStyle w:val="Jin0"/>
              <w:spacing w:line="240" w:lineRule="auto"/>
              <w:jc w:val="center"/>
              <w:rPr>
                <w:sz w:val="17"/>
                <w:szCs w:val="17"/>
              </w:rPr>
            </w:pPr>
            <w:r>
              <w:rPr>
                <w:rStyle w:val="Jin"/>
                <w:w w:val="80"/>
                <w:sz w:val="17"/>
                <w:szCs w:val="17"/>
              </w:rPr>
              <w:t>5 %</w:t>
            </w:r>
          </w:p>
        </w:tc>
      </w:tr>
      <w:tr w:rsidR="006B251E" w14:paraId="1E0A91EA" w14:textId="77777777">
        <w:trPr>
          <w:trHeight w:hRule="exact" w:val="274"/>
          <w:jc w:val="center"/>
        </w:trPr>
        <w:tc>
          <w:tcPr>
            <w:tcW w:w="461" w:type="dxa"/>
            <w:tcBorders>
              <w:top w:val="single" w:sz="4" w:space="0" w:color="auto"/>
              <w:left w:val="single" w:sz="4" w:space="0" w:color="auto"/>
            </w:tcBorders>
            <w:shd w:val="clear" w:color="auto" w:fill="auto"/>
            <w:vAlign w:val="bottom"/>
          </w:tcPr>
          <w:p w14:paraId="7AE2AB36" w14:textId="77777777" w:rsidR="006B251E" w:rsidRDefault="000278AB">
            <w:pPr>
              <w:pStyle w:val="Jin0"/>
              <w:spacing w:line="240" w:lineRule="auto"/>
              <w:rPr>
                <w:sz w:val="17"/>
                <w:szCs w:val="17"/>
              </w:rPr>
            </w:pPr>
            <w:r>
              <w:rPr>
                <w:rStyle w:val="Jin"/>
                <w:w w:val="80"/>
                <w:sz w:val="17"/>
                <w:szCs w:val="17"/>
              </w:rPr>
              <w:t>020</w:t>
            </w:r>
          </w:p>
        </w:tc>
        <w:tc>
          <w:tcPr>
            <w:tcW w:w="4051" w:type="dxa"/>
            <w:tcBorders>
              <w:top w:val="single" w:sz="4" w:space="0" w:color="auto"/>
              <w:left w:val="single" w:sz="4" w:space="0" w:color="auto"/>
            </w:tcBorders>
            <w:shd w:val="clear" w:color="auto" w:fill="auto"/>
            <w:vAlign w:val="bottom"/>
          </w:tcPr>
          <w:p w14:paraId="64CF395D" w14:textId="77777777" w:rsidR="006B251E" w:rsidRDefault="000278AB">
            <w:pPr>
              <w:pStyle w:val="Jin0"/>
              <w:spacing w:line="240" w:lineRule="auto"/>
              <w:rPr>
                <w:sz w:val="17"/>
                <w:szCs w:val="17"/>
              </w:rPr>
            </w:pPr>
            <w:r>
              <w:rPr>
                <w:rStyle w:val="Jin"/>
                <w:w w:val="80"/>
                <w:sz w:val="17"/>
                <w:szCs w:val="17"/>
              </w:rPr>
              <w:t>Chronický hnisavý poúrazový zánět vedlejších nosních dutin</w:t>
            </w:r>
          </w:p>
        </w:tc>
        <w:tc>
          <w:tcPr>
            <w:tcW w:w="773" w:type="dxa"/>
            <w:tcBorders>
              <w:top w:val="single" w:sz="4" w:space="0" w:color="auto"/>
              <w:left w:val="single" w:sz="4" w:space="0" w:color="auto"/>
              <w:right w:val="single" w:sz="4" w:space="0" w:color="auto"/>
            </w:tcBorders>
            <w:shd w:val="clear" w:color="auto" w:fill="auto"/>
            <w:vAlign w:val="bottom"/>
          </w:tcPr>
          <w:p w14:paraId="7CD8A3A3" w14:textId="77777777" w:rsidR="006B251E" w:rsidRDefault="000278AB">
            <w:pPr>
              <w:pStyle w:val="Jin0"/>
              <w:spacing w:line="240" w:lineRule="auto"/>
              <w:rPr>
                <w:sz w:val="17"/>
                <w:szCs w:val="17"/>
              </w:rPr>
            </w:pPr>
            <w:r>
              <w:rPr>
                <w:rStyle w:val="Jin"/>
                <w:w w:val="80"/>
                <w:sz w:val="17"/>
                <w:szCs w:val="17"/>
              </w:rPr>
              <w:t>do 10 %</w:t>
            </w:r>
          </w:p>
        </w:tc>
      </w:tr>
      <w:tr w:rsidR="006B251E" w14:paraId="54DBCAE9" w14:textId="77777777">
        <w:trPr>
          <w:trHeight w:hRule="exact" w:val="274"/>
          <w:jc w:val="center"/>
        </w:trPr>
        <w:tc>
          <w:tcPr>
            <w:tcW w:w="461" w:type="dxa"/>
            <w:tcBorders>
              <w:top w:val="single" w:sz="4" w:space="0" w:color="auto"/>
              <w:left w:val="single" w:sz="4" w:space="0" w:color="auto"/>
            </w:tcBorders>
            <w:shd w:val="clear" w:color="auto" w:fill="auto"/>
            <w:vAlign w:val="bottom"/>
          </w:tcPr>
          <w:p w14:paraId="168C6E7D" w14:textId="77777777" w:rsidR="006B251E" w:rsidRDefault="000278AB">
            <w:pPr>
              <w:pStyle w:val="Jin0"/>
              <w:spacing w:line="240" w:lineRule="auto"/>
              <w:rPr>
                <w:sz w:val="17"/>
                <w:szCs w:val="17"/>
              </w:rPr>
            </w:pPr>
            <w:r>
              <w:rPr>
                <w:rStyle w:val="Jin"/>
                <w:w w:val="80"/>
                <w:sz w:val="17"/>
                <w:szCs w:val="17"/>
              </w:rPr>
              <w:t>021</w:t>
            </w:r>
          </w:p>
        </w:tc>
        <w:tc>
          <w:tcPr>
            <w:tcW w:w="4051" w:type="dxa"/>
            <w:tcBorders>
              <w:top w:val="single" w:sz="4" w:space="0" w:color="auto"/>
              <w:left w:val="single" w:sz="4" w:space="0" w:color="auto"/>
            </w:tcBorders>
            <w:shd w:val="clear" w:color="auto" w:fill="auto"/>
            <w:vAlign w:val="bottom"/>
          </w:tcPr>
          <w:p w14:paraId="247778E5" w14:textId="77777777" w:rsidR="006B251E" w:rsidRDefault="000278AB">
            <w:pPr>
              <w:pStyle w:val="Jin0"/>
              <w:spacing w:line="240" w:lineRule="auto"/>
              <w:rPr>
                <w:sz w:val="17"/>
                <w:szCs w:val="17"/>
              </w:rPr>
            </w:pPr>
            <w:r>
              <w:rPr>
                <w:rStyle w:val="Jin"/>
                <w:w w:val="80"/>
                <w:sz w:val="17"/>
                <w:szCs w:val="17"/>
              </w:rPr>
              <w:t>Ztráta čichu a chuti podle rozsahu</w:t>
            </w:r>
          </w:p>
        </w:tc>
        <w:tc>
          <w:tcPr>
            <w:tcW w:w="773" w:type="dxa"/>
            <w:tcBorders>
              <w:top w:val="single" w:sz="4" w:space="0" w:color="auto"/>
              <w:left w:val="single" w:sz="4" w:space="0" w:color="auto"/>
              <w:right w:val="single" w:sz="4" w:space="0" w:color="auto"/>
            </w:tcBorders>
            <w:shd w:val="clear" w:color="auto" w:fill="auto"/>
            <w:vAlign w:val="bottom"/>
          </w:tcPr>
          <w:p w14:paraId="1665A79C" w14:textId="77777777" w:rsidR="006B251E" w:rsidRDefault="000278AB">
            <w:pPr>
              <w:pStyle w:val="Jin0"/>
              <w:spacing w:line="240" w:lineRule="auto"/>
              <w:rPr>
                <w:sz w:val="17"/>
                <w:szCs w:val="17"/>
              </w:rPr>
            </w:pPr>
            <w:r>
              <w:rPr>
                <w:rStyle w:val="Jin"/>
                <w:w w:val="80"/>
                <w:sz w:val="17"/>
                <w:szCs w:val="17"/>
              </w:rPr>
              <w:t>do 10 %</w:t>
            </w:r>
          </w:p>
        </w:tc>
      </w:tr>
      <w:tr w:rsidR="006B251E" w14:paraId="2F05A08C" w14:textId="77777777">
        <w:trPr>
          <w:trHeight w:hRule="exact" w:val="274"/>
          <w:jc w:val="center"/>
        </w:trPr>
        <w:tc>
          <w:tcPr>
            <w:tcW w:w="5285" w:type="dxa"/>
            <w:gridSpan w:val="3"/>
            <w:tcBorders>
              <w:top w:val="single" w:sz="4" w:space="0" w:color="auto"/>
              <w:left w:val="single" w:sz="4" w:space="0" w:color="auto"/>
              <w:right w:val="single" w:sz="4" w:space="0" w:color="auto"/>
            </w:tcBorders>
            <w:shd w:val="clear" w:color="auto" w:fill="9CDCF8"/>
            <w:vAlign w:val="bottom"/>
          </w:tcPr>
          <w:p w14:paraId="0F04322D" w14:textId="77777777" w:rsidR="006B251E" w:rsidRDefault="000278AB">
            <w:pPr>
              <w:pStyle w:val="Jin0"/>
              <w:spacing w:line="240" w:lineRule="auto"/>
              <w:jc w:val="center"/>
              <w:rPr>
                <w:sz w:val="13"/>
                <w:szCs w:val="13"/>
              </w:rPr>
            </w:pPr>
            <w:r>
              <w:rPr>
                <w:rStyle w:val="Jin"/>
                <w:b/>
                <w:bCs/>
                <w:sz w:val="13"/>
                <w:szCs w:val="13"/>
              </w:rPr>
              <w:t>OKO, ZRAK</w:t>
            </w:r>
          </w:p>
        </w:tc>
      </w:tr>
      <w:tr w:rsidR="006B251E" w14:paraId="6A07BBA7" w14:textId="77777777">
        <w:trPr>
          <w:trHeight w:hRule="exact" w:val="787"/>
          <w:jc w:val="center"/>
        </w:trPr>
        <w:tc>
          <w:tcPr>
            <w:tcW w:w="5285" w:type="dxa"/>
            <w:gridSpan w:val="3"/>
            <w:tcBorders>
              <w:top w:val="single" w:sz="4" w:space="0" w:color="auto"/>
              <w:left w:val="single" w:sz="4" w:space="0" w:color="auto"/>
              <w:right w:val="single" w:sz="4" w:space="0" w:color="auto"/>
            </w:tcBorders>
            <w:shd w:val="clear" w:color="auto" w:fill="auto"/>
          </w:tcPr>
          <w:p w14:paraId="05ECD72E" w14:textId="77777777" w:rsidR="006B251E" w:rsidRDefault="000278AB">
            <w:pPr>
              <w:pStyle w:val="Jin0"/>
              <w:spacing w:line="233" w:lineRule="auto"/>
              <w:rPr>
                <w:sz w:val="17"/>
                <w:szCs w:val="17"/>
              </w:rPr>
            </w:pPr>
            <w:r>
              <w:rPr>
                <w:rStyle w:val="Jin"/>
                <w:w w:val="80"/>
                <w:sz w:val="17"/>
                <w:szCs w:val="17"/>
              </w:rPr>
              <w:t>Při úplné ztrátě zraku nemůže hodnocení celkových trvalých následků činit na jednom oku více než 25 %, na druhém oku více než 75 % a na obou očích více než 100 %. Trvalá poškození uvedená v bodech 023, 031 až 034, 036, 039 a 040 se však hodnotí i nad tuto hranici.</w:t>
            </w:r>
          </w:p>
        </w:tc>
      </w:tr>
      <w:tr w:rsidR="006B251E" w14:paraId="34B4F995" w14:textId="77777777">
        <w:trPr>
          <w:trHeight w:hRule="exact" w:val="422"/>
          <w:jc w:val="center"/>
        </w:trPr>
        <w:tc>
          <w:tcPr>
            <w:tcW w:w="461" w:type="dxa"/>
            <w:tcBorders>
              <w:top w:val="single" w:sz="4" w:space="0" w:color="auto"/>
              <w:left w:val="single" w:sz="4" w:space="0" w:color="auto"/>
            </w:tcBorders>
            <w:shd w:val="clear" w:color="auto" w:fill="auto"/>
            <w:vAlign w:val="center"/>
          </w:tcPr>
          <w:p w14:paraId="45B6DB7F" w14:textId="77777777" w:rsidR="006B251E" w:rsidRDefault="000278AB">
            <w:pPr>
              <w:pStyle w:val="Jin0"/>
              <w:spacing w:line="240" w:lineRule="auto"/>
              <w:rPr>
                <w:sz w:val="17"/>
                <w:szCs w:val="17"/>
              </w:rPr>
            </w:pPr>
            <w:r>
              <w:rPr>
                <w:rStyle w:val="Jin"/>
                <w:w w:val="80"/>
                <w:sz w:val="17"/>
                <w:szCs w:val="17"/>
              </w:rPr>
              <w:t>022</w:t>
            </w:r>
          </w:p>
        </w:tc>
        <w:tc>
          <w:tcPr>
            <w:tcW w:w="4051" w:type="dxa"/>
            <w:tcBorders>
              <w:top w:val="single" w:sz="4" w:space="0" w:color="auto"/>
              <w:left w:val="single" w:sz="4" w:space="0" w:color="auto"/>
            </w:tcBorders>
            <w:shd w:val="clear" w:color="auto" w:fill="auto"/>
            <w:vAlign w:val="bottom"/>
          </w:tcPr>
          <w:p w14:paraId="130F6B36" w14:textId="77777777" w:rsidR="006B251E" w:rsidRDefault="000278AB">
            <w:pPr>
              <w:pStyle w:val="Jin0"/>
              <w:spacing w:line="230" w:lineRule="auto"/>
              <w:rPr>
                <w:sz w:val="17"/>
                <w:szCs w:val="17"/>
              </w:rPr>
            </w:pPr>
            <w:r>
              <w:rPr>
                <w:rStyle w:val="Jin"/>
                <w:w w:val="80"/>
                <w:sz w:val="17"/>
                <w:szCs w:val="17"/>
              </w:rPr>
              <w:t>Následky očních zranění, jež měla za následek snížení ostrosti zrakové, se hodnotí podle pomocné tabulky č. 1</w:t>
            </w:r>
          </w:p>
        </w:tc>
        <w:tc>
          <w:tcPr>
            <w:tcW w:w="773" w:type="dxa"/>
            <w:tcBorders>
              <w:top w:val="single" w:sz="4" w:space="0" w:color="auto"/>
              <w:left w:val="single" w:sz="4" w:space="0" w:color="auto"/>
              <w:right w:val="single" w:sz="4" w:space="0" w:color="auto"/>
            </w:tcBorders>
            <w:shd w:val="clear" w:color="auto" w:fill="auto"/>
            <w:vAlign w:val="center"/>
          </w:tcPr>
          <w:p w14:paraId="5190A273" w14:textId="77777777" w:rsidR="006B251E" w:rsidRDefault="000278AB">
            <w:pPr>
              <w:pStyle w:val="Jin0"/>
              <w:spacing w:line="240" w:lineRule="auto"/>
              <w:jc w:val="center"/>
              <w:rPr>
                <w:sz w:val="17"/>
                <w:szCs w:val="17"/>
              </w:rPr>
            </w:pPr>
            <w:r>
              <w:rPr>
                <w:rStyle w:val="Jin"/>
                <w:w w:val="80"/>
                <w:sz w:val="17"/>
                <w:szCs w:val="17"/>
              </w:rPr>
              <w:t>-</w:t>
            </w:r>
          </w:p>
        </w:tc>
      </w:tr>
      <w:tr w:rsidR="006B251E" w14:paraId="78C464D7" w14:textId="77777777">
        <w:trPr>
          <w:trHeight w:hRule="exact" w:val="418"/>
          <w:jc w:val="center"/>
        </w:trPr>
        <w:tc>
          <w:tcPr>
            <w:tcW w:w="461" w:type="dxa"/>
            <w:tcBorders>
              <w:top w:val="single" w:sz="4" w:space="0" w:color="auto"/>
              <w:left w:val="single" w:sz="4" w:space="0" w:color="auto"/>
            </w:tcBorders>
            <w:shd w:val="clear" w:color="auto" w:fill="auto"/>
            <w:vAlign w:val="center"/>
          </w:tcPr>
          <w:p w14:paraId="1DD7A0DF" w14:textId="77777777" w:rsidR="006B251E" w:rsidRDefault="000278AB">
            <w:pPr>
              <w:pStyle w:val="Jin0"/>
              <w:spacing w:line="240" w:lineRule="auto"/>
              <w:rPr>
                <w:sz w:val="17"/>
                <w:szCs w:val="17"/>
              </w:rPr>
            </w:pPr>
            <w:r>
              <w:rPr>
                <w:rStyle w:val="Jin"/>
                <w:w w:val="80"/>
                <w:sz w:val="17"/>
                <w:szCs w:val="17"/>
              </w:rPr>
              <w:t>023</w:t>
            </w:r>
          </w:p>
        </w:tc>
        <w:tc>
          <w:tcPr>
            <w:tcW w:w="4051" w:type="dxa"/>
            <w:tcBorders>
              <w:top w:val="single" w:sz="4" w:space="0" w:color="auto"/>
              <w:left w:val="single" w:sz="4" w:space="0" w:color="auto"/>
            </w:tcBorders>
            <w:shd w:val="clear" w:color="auto" w:fill="auto"/>
          </w:tcPr>
          <w:p w14:paraId="74435962" w14:textId="77777777" w:rsidR="006B251E" w:rsidRDefault="000278AB">
            <w:pPr>
              <w:pStyle w:val="Jin0"/>
              <w:spacing w:line="230" w:lineRule="auto"/>
              <w:rPr>
                <w:sz w:val="17"/>
                <w:szCs w:val="17"/>
              </w:rPr>
            </w:pPr>
            <w:r>
              <w:rPr>
                <w:rStyle w:val="Jin"/>
                <w:w w:val="80"/>
                <w:sz w:val="17"/>
                <w:szCs w:val="17"/>
              </w:rPr>
              <w:t>Za anatomickou ztrátu nebo atrofii oka se připočítává k zjištěné hodnotě trvalé zrakové méněcennosti</w:t>
            </w:r>
          </w:p>
        </w:tc>
        <w:tc>
          <w:tcPr>
            <w:tcW w:w="773" w:type="dxa"/>
            <w:tcBorders>
              <w:top w:val="single" w:sz="4" w:space="0" w:color="auto"/>
              <w:left w:val="single" w:sz="4" w:space="0" w:color="auto"/>
              <w:right w:val="single" w:sz="4" w:space="0" w:color="auto"/>
            </w:tcBorders>
            <w:shd w:val="clear" w:color="auto" w:fill="auto"/>
            <w:vAlign w:val="center"/>
          </w:tcPr>
          <w:p w14:paraId="56C904A7" w14:textId="77777777" w:rsidR="006B251E" w:rsidRDefault="000278AB">
            <w:pPr>
              <w:pStyle w:val="Jin0"/>
              <w:spacing w:line="240" w:lineRule="auto"/>
              <w:jc w:val="center"/>
              <w:rPr>
                <w:sz w:val="17"/>
                <w:szCs w:val="17"/>
              </w:rPr>
            </w:pPr>
            <w:r>
              <w:rPr>
                <w:rStyle w:val="Jin"/>
                <w:w w:val="80"/>
                <w:sz w:val="17"/>
                <w:szCs w:val="17"/>
              </w:rPr>
              <w:t>5 %</w:t>
            </w:r>
          </w:p>
        </w:tc>
      </w:tr>
      <w:tr w:rsidR="006B251E" w14:paraId="5CD50145" w14:textId="77777777">
        <w:trPr>
          <w:trHeight w:hRule="exact" w:val="418"/>
          <w:jc w:val="center"/>
        </w:trPr>
        <w:tc>
          <w:tcPr>
            <w:tcW w:w="461" w:type="dxa"/>
            <w:tcBorders>
              <w:top w:val="single" w:sz="4" w:space="0" w:color="auto"/>
              <w:left w:val="single" w:sz="4" w:space="0" w:color="auto"/>
            </w:tcBorders>
            <w:shd w:val="clear" w:color="auto" w:fill="auto"/>
            <w:vAlign w:val="center"/>
          </w:tcPr>
          <w:p w14:paraId="215D74B5" w14:textId="77777777" w:rsidR="006B251E" w:rsidRDefault="000278AB">
            <w:pPr>
              <w:pStyle w:val="Jin0"/>
              <w:spacing w:line="240" w:lineRule="auto"/>
              <w:rPr>
                <w:sz w:val="17"/>
                <w:szCs w:val="17"/>
              </w:rPr>
            </w:pPr>
            <w:r>
              <w:rPr>
                <w:rStyle w:val="Jin"/>
                <w:w w:val="80"/>
                <w:sz w:val="17"/>
                <w:szCs w:val="17"/>
              </w:rPr>
              <w:t>024</w:t>
            </w:r>
          </w:p>
        </w:tc>
        <w:tc>
          <w:tcPr>
            <w:tcW w:w="4051" w:type="dxa"/>
            <w:tcBorders>
              <w:top w:val="single" w:sz="4" w:space="0" w:color="auto"/>
              <w:left w:val="single" w:sz="4" w:space="0" w:color="auto"/>
            </w:tcBorders>
            <w:shd w:val="clear" w:color="auto" w:fill="auto"/>
            <w:vAlign w:val="bottom"/>
          </w:tcPr>
          <w:p w14:paraId="19530D1D" w14:textId="77777777" w:rsidR="006B251E" w:rsidRDefault="000278AB">
            <w:pPr>
              <w:pStyle w:val="Jin0"/>
              <w:spacing w:line="240" w:lineRule="auto"/>
              <w:rPr>
                <w:sz w:val="17"/>
                <w:szCs w:val="17"/>
              </w:rPr>
            </w:pPr>
            <w:r>
              <w:rPr>
                <w:rStyle w:val="Jin"/>
                <w:w w:val="80"/>
                <w:sz w:val="17"/>
                <w:szCs w:val="17"/>
              </w:rPr>
              <w:t>Ztráta čočky na jednom oku (včetně poruchy akomodace) při snášenlivosti kontaktní čočky alespoň 4 hodiny denně</w:t>
            </w:r>
          </w:p>
        </w:tc>
        <w:tc>
          <w:tcPr>
            <w:tcW w:w="773" w:type="dxa"/>
            <w:tcBorders>
              <w:top w:val="single" w:sz="4" w:space="0" w:color="auto"/>
              <w:left w:val="single" w:sz="4" w:space="0" w:color="auto"/>
              <w:right w:val="single" w:sz="4" w:space="0" w:color="auto"/>
            </w:tcBorders>
            <w:shd w:val="clear" w:color="auto" w:fill="auto"/>
            <w:vAlign w:val="center"/>
          </w:tcPr>
          <w:p w14:paraId="222ABE58" w14:textId="77777777" w:rsidR="006B251E" w:rsidRDefault="000278AB">
            <w:pPr>
              <w:pStyle w:val="Jin0"/>
              <w:spacing w:line="240" w:lineRule="auto"/>
              <w:jc w:val="center"/>
              <w:rPr>
                <w:sz w:val="17"/>
                <w:szCs w:val="17"/>
              </w:rPr>
            </w:pPr>
            <w:r>
              <w:rPr>
                <w:rStyle w:val="Jin"/>
                <w:w w:val="80"/>
                <w:sz w:val="17"/>
                <w:szCs w:val="17"/>
              </w:rPr>
              <w:t>15 %</w:t>
            </w:r>
          </w:p>
        </w:tc>
      </w:tr>
      <w:tr w:rsidR="006B251E" w14:paraId="672229FA" w14:textId="77777777">
        <w:trPr>
          <w:trHeight w:hRule="exact" w:val="422"/>
          <w:jc w:val="center"/>
        </w:trPr>
        <w:tc>
          <w:tcPr>
            <w:tcW w:w="461" w:type="dxa"/>
            <w:tcBorders>
              <w:top w:val="single" w:sz="4" w:space="0" w:color="auto"/>
              <w:left w:val="single" w:sz="4" w:space="0" w:color="auto"/>
            </w:tcBorders>
            <w:shd w:val="clear" w:color="auto" w:fill="auto"/>
            <w:vAlign w:val="center"/>
          </w:tcPr>
          <w:p w14:paraId="729EA2F5" w14:textId="77777777" w:rsidR="006B251E" w:rsidRDefault="000278AB">
            <w:pPr>
              <w:pStyle w:val="Jin0"/>
              <w:spacing w:line="240" w:lineRule="auto"/>
              <w:rPr>
                <w:sz w:val="17"/>
                <w:szCs w:val="17"/>
              </w:rPr>
            </w:pPr>
            <w:r>
              <w:rPr>
                <w:rStyle w:val="Jin"/>
                <w:w w:val="80"/>
                <w:sz w:val="17"/>
                <w:szCs w:val="17"/>
              </w:rPr>
              <w:t>025</w:t>
            </w:r>
          </w:p>
        </w:tc>
        <w:tc>
          <w:tcPr>
            <w:tcW w:w="4051" w:type="dxa"/>
            <w:tcBorders>
              <w:top w:val="single" w:sz="4" w:space="0" w:color="auto"/>
              <w:left w:val="single" w:sz="4" w:space="0" w:color="auto"/>
            </w:tcBorders>
            <w:shd w:val="clear" w:color="auto" w:fill="auto"/>
            <w:vAlign w:val="bottom"/>
          </w:tcPr>
          <w:p w14:paraId="4ADE8A9D" w14:textId="77777777" w:rsidR="006B251E" w:rsidRDefault="000278AB">
            <w:pPr>
              <w:pStyle w:val="Jin0"/>
              <w:spacing w:line="230" w:lineRule="auto"/>
              <w:rPr>
                <w:sz w:val="17"/>
                <w:szCs w:val="17"/>
              </w:rPr>
            </w:pPr>
            <w:r>
              <w:rPr>
                <w:rStyle w:val="Jin"/>
                <w:w w:val="80"/>
                <w:sz w:val="17"/>
                <w:szCs w:val="17"/>
              </w:rPr>
              <w:t>Ztráta čočky na jednom oku (včetně poruchy akomodace) při snášenlivosti kontaktní čočky méně než 4 hodiny denně</w:t>
            </w:r>
          </w:p>
        </w:tc>
        <w:tc>
          <w:tcPr>
            <w:tcW w:w="773" w:type="dxa"/>
            <w:tcBorders>
              <w:top w:val="single" w:sz="4" w:space="0" w:color="auto"/>
              <w:left w:val="single" w:sz="4" w:space="0" w:color="auto"/>
              <w:right w:val="single" w:sz="4" w:space="0" w:color="auto"/>
            </w:tcBorders>
            <w:shd w:val="clear" w:color="auto" w:fill="auto"/>
            <w:vAlign w:val="center"/>
          </w:tcPr>
          <w:p w14:paraId="56787B61" w14:textId="77777777" w:rsidR="006B251E" w:rsidRDefault="000278AB">
            <w:pPr>
              <w:pStyle w:val="Jin0"/>
              <w:spacing w:line="240" w:lineRule="auto"/>
              <w:jc w:val="center"/>
              <w:rPr>
                <w:sz w:val="17"/>
                <w:szCs w:val="17"/>
              </w:rPr>
            </w:pPr>
            <w:r>
              <w:rPr>
                <w:rStyle w:val="Jin"/>
                <w:w w:val="80"/>
                <w:sz w:val="17"/>
                <w:szCs w:val="17"/>
              </w:rPr>
              <w:t>18 %</w:t>
            </w:r>
          </w:p>
        </w:tc>
      </w:tr>
      <w:tr w:rsidR="006B251E" w14:paraId="77577BBC" w14:textId="77777777">
        <w:trPr>
          <w:trHeight w:hRule="exact" w:val="418"/>
          <w:jc w:val="center"/>
        </w:trPr>
        <w:tc>
          <w:tcPr>
            <w:tcW w:w="461" w:type="dxa"/>
            <w:tcBorders>
              <w:top w:val="single" w:sz="4" w:space="0" w:color="auto"/>
              <w:left w:val="single" w:sz="4" w:space="0" w:color="auto"/>
            </w:tcBorders>
            <w:shd w:val="clear" w:color="auto" w:fill="auto"/>
            <w:vAlign w:val="center"/>
          </w:tcPr>
          <w:p w14:paraId="24B151AF" w14:textId="77777777" w:rsidR="006B251E" w:rsidRDefault="000278AB">
            <w:pPr>
              <w:pStyle w:val="Jin0"/>
              <w:spacing w:line="240" w:lineRule="auto"/>
              <w:rPr>
                <w:sz w:val="17"/>
                <w:szCs w:val="17"/>
              </w:rPr>
            </w:pPr>
            <w:r>
              <w:rPr>
                <w:rStyle w:val="Jin"/>
                <w:w w:val="80"/>
                <w:sz w:val="17"/>
                <w:szCs w:val="17"/>
              </w:rPr>
              <w:t>026</w:t>
            </w:r>
          </w:p>
        </w:tc>
        <w:tc>
          <w:tcPr>
            <w:tcW w:w="4051" w:type="dxa"/>
            <w:tcBorders>
              <w:top w:val="single" w:sz="4" w:space="0" w:color="auto"/>
              <w:left w:val="single" w:sz="4" w:space="0" w:color="auto"/>
            </w:tcBorders>
            <w:shd w:val="clear" w:color="auto" w:fill="auto"/>
            <w:vAlign w:val="bottom"/>
          </w:tcPr>
          <w:p w14:paraId="419775B3" w14:textId="77777777" w:rsidR="006B251E" w:rsidRDefault="000278AB">
            <w:pPr>
              <w:pStyle w:val="Jin0"/>
              <w:spacing w:line="230" w:lineRule="auto"/>
              <w:rPr>
                <w:sz w:val="17"/>
                <w:szCs w:val="17"/>
              </w:rPr>
            </w:pPr>
            <w:r>
              <w:rPr>
                <w:rStyle w:val="Jin"/>
                <w:w w:val="80"/>
                <w:sz w:val="17"/>
                <w:szCs w:val="17"/>
              </w:rPr>
              <w:t>Ztráta čočky na jednom oku (včetně poruchy akomodace) při úplné nesnášenlivosti kontaktní čočky</w:t>
            </w:r>
          </w:p>
        </w:tc>
        <w:tc>
          <w:tcPr>
            <w:tcW w:w="773" w:type="dxa"/>
            <w:tcBorders>
              <w:top w:val="single" w:sz="4" w:space="0" w:color="auto"/>
              <w:left w:val="single" w:sz="4" w:space="0" w:color="auto"/>
              <w:right w:val="single" w:sz="4" w:space="0" w:color="auto"/>
            </w:tcBorders>
            <w:shd w:val="clear" w:color="auto" w:fill="auto"/>
            <w:vAlign w:val="center"/>
          </w:tcPr>
          <w:p w14:paraId="6A8B26AC" w14:textId="77777777" w:rsidR="006B251E" w:rsidRDefault="000278AB">
            <w:pPr>
              <w:pStyle w:val="Jin0"/>
              <w:spacing w:line="240" w:lineRule="auto"/>
              <w:jc w:val="center"/>
              <w:rPr>
                <w:sz w:val="17"/>
                <w:szCs w:val="17"/>
              </w:rPr>
            </w:pPr>
            <w:r>
              <w:rPr>
                <w:rStyle w:val="Jin"/>
                <w:w w:val="80"/>
                <w:sz w:val="17"/>
                <w:szCs w:val="17"/>
              </w:rPr>
              <w:t>25 %</w:t>
            </w:r>
          </w:p>
        </w:tc>
      </w:tr>
      <w:tr w:rsidR="006B251E" w14:paraId="08B8A646" w14:textId="77777777">
        <w:trPr>
          <w:trHeight w:hRule="exact" w:val="610"/>
          <w:jc w:val="center"/>
        </w:trPr>
        <w:tc>
          <w:tcPr>
            <w:tcW w:w="461" w:type="dxa"/>
            <w:tcBorders>
              <w:top w:val="single" w:sz="4" w:space="0" w:color="auto"/>
              <w:left w:val="single" w:sz="4" w:space="0" w:color="auto"/>
            </w:tcBorders>
            <w:shd w:val="clear" w:color="auto" w:fill="auto"/>
            <w:vAlign w:val="center"/>
          </w:tcPr>
          <w:p w14:paraId="7232C0AC" w14:textId="77777777" w:rsidR="006B251E" w:rsidRDefault="000278AB">
            <w:pPr>
              <w:pStyle w:val="Jin0"/>
              <w:spacing w:line="240" w:lineRule="auto"/>
              <w:jc w:val="center"/>
              <w:rPr>
                <w:sz w:val="17"/>
                <w:szCs w:val="17"/>
              </w:rPr>
            </w:pPr>
            <w:r>
              <w:rPr>
                <w:rStyle w:val="Jin"/>
                <w:w w:val="80"/>
                <w:sz w:val="17"/>
                <w:szCs w:val="17"/>
              </w:rPr>
              <w:t>026a</w:t>
            </w:r>
          </w:p>
        </w:tc>
        <w:tc>
          <w:tcPr>
            <w:tcW w:w="4051" w:type="dxa"/>
            <w:tcBorders>
              <w:top w:val="single" w:sz="4" w:space="0" w:color="auto"/>
              <w:left w:val="single" w:sz="4" w:space="0" w:color="auto"/>
            </w:tcBorders>
            <w:shd w:val="clear" w:color="auto" w:fill="auto"/>
            <w:vAlign w:val="bottom"/>
          </w:tcPr>
          <w:p w14:paraId="20167D8C" w14:textId="77777777" w:rsidR="006B251E" w:rsidRDefault="000278AB">
            <w:pPr>
              <w:pStyle w:val="Jin0"/>
              <w:spacing w:line="233" w:lineRule="auto"/>
              <w:rPr>
                <w:sz w:val="17"/>
                <w:szCs w:val="17"/>
              </w:rPr>
            </w:pPr>
            <w:r>
              <w:rPr>
                <w:rStyle w:val="Jin"/>
                <w:w w:val="80"/>
                <w:sz w:val="17"/>
                <w:szCs w:val="17"/>
              </w:rPr>
              <w:t>Ztráta čočky s implantací umělé čočky (artefakia). V hodnocení je zahrnuta ztráta akomodace. Případné snížení zrakové ostrosti lze současně hodnotit pol. 022, tabulky č. 1</w:t>
            </w:r>
          </w:p>
        </w:tc>
        <w:tc>
          <w:tcPr>
            <w:tcW w:w="773" w:type="dxa"/>
            <w:tcBorders>
              <w:top w:val="single" w:sz="4" w:space="0" w:color="auto"/>
              <w:left w:val="single" w:sz="4" w:space="0" w:color="auto"/>
              <w:right w:val="single" w:sz="4" w:space="0" w:color="auto"/>
            </w:tcBorders>
            <w:shd w:val="clear" w:color="auto" w:fill="auto"/>
            <w:vAlign w:val="center"/>
          </w:tcPr>
          <w:p w14:paraId="19DB2F77" w14:textId="77777777" w:rsidR="006B251E" w:rsidRDefault="000278AB">
            <w:pPr>
              <w:pStyle w:val="Jin0"/>
              <w:spacing w:line="240" w:lineRule="auto"/>
              <w:jc w:val="center"/>
              <w:rPr>
                <w:sz w:val="17"/>
                <w:szCs w:val="17"/>
              </w:rPr>
            </w:pPr>
            <w:r>
              <w:rPr>
                <w:rStyle w:val="Jin"/>
                <w:w w:val="80"/>
                <w:sz w:val="17"/>
                <w:szCs w:val="17"/>
              </w:rPr>
              <w:t>8 %</w:t>
            </w:r>
          </w:p>
        </w:tc>
      </w:tr>
      <w:tr w:rsidR="006B251E" w14:paraId="7567DF91" w14:textId="77777777">
        <w:trPr>
          <w:trHeight w:hRule="exact" w:val="797"/>
          <w:jc w:val="center"/>
        </w:trPr>
        <w:tc>
          <w:tcPr>
            <w:tcW w:w="461" w:type="dxa"/>
            <w:tcBorders>
              <w:top w:val="single" w:sz="4" w:space="0" w:color="auto"/>
              <w:left w:val="single" w:sz="4" w:space="0" w:color="auto"/>
            </w:tcBorders>
            <w:shd w:val="clear" w:color="auto" w:fill="auto"/>
            <w:vAlign w:val="center"/>
          </w:tcPr>
          <w:p w14:paraId="2ECF8E31" w14:textId="77777777" w:rsidR="006B251E" w:rsidRDefault="000278AB">
            <w:pPr>
              <w:pStyle w:val="Jin0"/>
              <w:spacing w:line="240" w:lineRule="auto"/>
              <w:jc w:val="both"/>
              <w:rPr>
                <w:sz w:val="17"/>
                <w:szCs w:val="17"/>
              </w:rPr>
            </w:pPr>
            <w:r>
              <w:rPr>
                <w:rStyle w:val="Jin"/>
                <w:w w:val="80"/>
                <w:sz w:val="17"/>
                <w:szCs w:val="17"/>
              </w:rPr>
              <w:t>027</w:t>
            </w:r>
          </w:p>
        </w:tc>
        <w:tc>
          <w:tcPr>
            <w:tcW w:w="4051" w:type="dxa"/>
            <w:tcBorders>
              <w:top w:val="single" w:sz="4" w:space="0" w:color="auto"/>
              <w:left w:val="single" w:sz="4" w:space="0" w:color="auto"/>
            </w:tcBorders>
            <w:shd w:val="clear" w:color="auto" w:fill="auto"/>
          </w:tcPr>
          <w:p w14:paraId="6B8EC191" w14:textId="77777777" w:rsidR="006B251E" w:rsidRDefault="000278AB">
            <w:pPr>
              <w:pStyle w:val="Jin0"/>
              <w:spacing w:line="233" w:lineRule="auto"/>
              <w:rPr>
                <w:sz w:val="17"/>
                <w:szCs w:val="17"/>
              </w:rPr>
            </w:pPr>
            <w:r>
              <w:rPr>
                <w:rStyle w:val="Jin"/>
                <w:w w:val="80"/>
                <w:sz w:val="17"/>
                <w:szCs w:val="17"/>
              </w:rPr>
              <w:t>Ztráta čočky obou očí (včetně poruchy akomodace), není-li zraková ostrost s afakickou korekcí horší než 6/12. Je-li horší, stanoví se procento podle pomocné tabulky č. 1 a připočítává se 10 % na obtíže z nošení afakické korekce.</w:t>
            </w:r>
          </w:p>
        </w:tc>
        <w:tc>
          <w:tcPr>
            <w:tcW w:w="773" w:type="dxa"/>
            <w:tcBorders>
              <w:top w:val="single" w:sz="4" w:space="0" w:color="auto"/>
              <w:left w:val="single" w:sz="4" w:space="0" w:color="auto"/>
              <w:right w:val="single" w:sz="4" w:space="0" w:color="auto"/>
            </w:tcBorders>
            <w:shd w:val="clear" w:color="auto" w:fill="auto"/>
            <w:vAlign w:val="center"/>
          </w:tcPr>
          <w:p w14:paraId="5EA4DAB9" w14:textId="77777777" w:rsidR="006B251E" w:rsidRDefault="000278AB">
            <w:pPr>
              <w:pStyle w:val="Jin0"/>
              <w:spacing w:line="240" w:lineRule="auto"/>
              <w:jc w:val="center"/>
              <w:rPr>
                <w:sz w:val="17"/>
                <w:szCs w:val="17"/>
              </w:rPr>
            </w:pPr>
            <w:r>
              <w:rPr>
                <w:rStyle w:val="Jin"/>
                <w:w w:val="80"/>
                <w:sz w:val="17"/>
                <w:szCs w:val="17"/>
              </w:rPr>
              <w:t>15 %</w:t>
            </w:r>
          </w:p>
        </w:tc>
      </w:tr>
      <w:tr w:rsidR="006B251E" w14:paraId="2C3DD21F" w14:textId="77777777">
        <w:trPr>
          <w:trHeight w:hRule="exact" w:val="422"/>
          <w:jc w:val="center"/>
        </w:trPr>
        <w:tc>
          <w:tcPr>
            <w:tcW w:w="461" w:type="dxa"/>
            <w:tcBorders>
              <w:top w:val="single" w:sz="4" w:space="0" w:color="auto"/>
              <w:left w:val="single" w:sz="4" w:space="0" w:color="auto"/>
            </w:tcBorders>
            <w:shd w:val="clear" w:color="auto" w:fill="auto"/>
            <w:vAlign w:val="center"/>
          </w:tcPr>
          <w:p w14:paraId="2CF8C140" w14:textId="77777777" w:rsidR="006B251E" w:rsidRDefault="000278AB">
            <w:pPr>
              <w:pStyle w:val="Jin0"/>
              <w:spacing w:line="240" w:lineRule="auto"/>
              <w:jc w:val="both"/>
              <w:rPr>
                <w:sz w:val="17"/>
                <w:szCs w:val="17"/>
              </w:rPr>
            </w:pPr>
            <w:r>
              <w:rPr>
                <w:rStyle w:val="Jin"/>
                <w:w w:val="80"/>
                <w:sz w:val="17"/>
                <w:szCs w:val="17"/>
              </w:rPr>
              <w:t>028</w:t>
            </w:r>
          </w:p>
        </w:tc>
        <w:tc>
          <w:tcPr>
            <w:tcW w:w="4051" w:type="dxa"/>
            <w:tcBorders>
              <w:top w:val="single" w:sz="4" w:space="0" w:color="auto"/>
              <w:left w:val="single" w:sz="4" w:space="0" w:color="auto"/>
            </w:tcBorders>
            <w:shd w:val="clear" w:color="auto" w:fill="auto"/>
            <w:vAlign w:val="bottom"/>
          </w:tcPr>
          <w:p w14:paraId="5E1A8C97" w14:textId="77777777" w:rsidR="006B251E" w:rsidRDefault="000278AB">
            <w:pPr>
              <w:pStyle w:val="Jin0"/>
              <w:spacing w:line="230" w:lineRule="auto"/>
              <w:rPr>
                <w:sz w:val="17"/>
                <w:szCs w:val="17"/>
              </w:rPr>
            </w:pPr>
            <w:r>
              <w:rPr>
                <w:rStyle w:val="Jin"/>
                <w:w w:val="80"/>
                <w:sz w:val="17"/>
                <w:szCs w:val="17"/>
              </w:rPr>
              <w:t>Traumatická porucha okohybných nervů nebo porucha rovnováhy okohybných svalů podle stupně</w:t>
            </w:r>
          </w:p>
        </w:tc>
        <w:tc>
          <w:tcPr>
            <w:tcW w:w="773" w:type="dxa"/>
            <w:tcBorders>
              <w:top w:val="single" w:sz="4" w:space="0" w:color="auto"/>
              <w:left w:val="single" w:sz="4" w:space="0" w:color="auto"/>
              <w:right w:val="single" w:sz="4" w:space="0" w:color="auto"/>
            </w:tcBorders>
            <w:shd w:val="clear" w:color="auto" w:fill="auto"/>
            <w:vAlign w:val="center"/>
          </w:tcPr>
          <w:p w14:paraId="3B905C9D" w14:textId="77777777" w:rsidR="006B251E" w:rsidRDefault="000278AB">
            <w:pPr>
              <w:pStyle w:val="Jin0"/>
              <w:spacing w:line="240" w:lineRule="auto"/>
              <w:rPr>
                <w:sz w:val="17"/>
                <w:szCs w:val="17"/>
              </w:rPr>
            </w:pPr>
            <w:r>
              <w:rPr>
                <w:rStyle w:val="Jin"/>
                <w:w w:val="80"/>
                <w:sz w:val="17"/>
                <w:szCs w:val="17"/>
              </w:rPr>
              <w:t>do 25 %</w:t>
            </w:r>
          </w:p>
        </w:tc>
      </w:tr>
      <w:tr w:rsidR="006B251E" w14:paraId="78319566" w14:textId="77777777">
        <w:trPr>
          <w:trHeight w:hRule="exact" w:val="418"/>
          <w:jc w:val="center"/>
        </w:trPr>
        <w:tc>
          <w:tcPr>
            <w:tcW w:w="461" w:type="dxa"/>
            <w:tcBorders>
              <w:top w:val="single" w:sz="4" w:space="0" w:color="auto"/>
              <w:left w:val="single" w:sz="4" w:space="0" w:color="auto"/>
            </w:tcBorders>
            <w:shd w:val="clear" w:color="auto" w:fill="auto"/>
            <w:vAlign w:val="center"/>
          </w:tcPr>
          <w:p w14:paraId="5AB2B5FE" w14:textId="77777777" w:rsidR="006B251E" w:rsidRDefault="000278AB">
            <w:pPr>
              <w:pStyle w:val="Jin0"/>
              <w:spacing w:line="240" w:lineRule="auto"/>
              <w:jc w:val="both"/>
              <w:rPr>
                <w:sz w:val="17"/>
                <w:szCs w:val="17"/>
              </w:rPr>
            </w:pPr>
            <w:r>
              <w:rPr>
                <w:rStyle w:val="Jin"/>
                <w:w w:val="80"/>
                <w:sz w:val="17"/>
                <w:szCs w:val="17"/>
              </w:rPr>
              <w:t>029</w:t>
            </w:r>
          </w:p>
        </w:tc>
        <w:tc>
          <w:tcPr>
            <w:tcW w:w="4051" w:type="dxa"/>
            <w:tcBorders>
              <w:top w:val="single" w:sz="4" w:space="0" w:color="auto"/>
              <w:left w:val="single" w:sz="4" w:space="0" w:color="auto"/>
            </w:tcBorders>
            <w:shd w:val="clear" w:color="auto" w:fill="auto"/>
            <w:vAlign w:val="bottom"/>
          </w:tcPr>
          <w:p w14:paraId="14FCBD19" w14:textId="77777777" w:rsidR="006B251E" w:rsidRDefault="000278AB">
            <w:pPr>
              <w:pStyle w:val="Jin0"/>
              <w:spacing w:line="240" w:lineRule="auto"/>
              <w:rPr>
                <w:sz w:val="17"/>
                <w:szCs w:val="17"/>
              </w:rPr>
            </w:pPr>
            <w:r>
              <w:rPr>
                <w:rStyle w:val="Jin"/>
                <w:w w:val="80"/>
                <w:sz w:val="17"/>
                <w:szCs w:val="17"/>
              </w:rPr>
              <w:t>Koncentrické omezení zorného pole následkem úrazu se hodnotí podle pomocné tabulky č. 2</w:t>
            </w:r>
          </w:p>
        </w:tc>
        <w:tc>
          <w:tcPr>
            <w:tcW w:w="773" w:type="dxa"/>
            <w:tcBorders>
              <w:top w:val="single" w:sz="4" w:space="0" w:color="auto"/>
              <w:left w:val="single" w:sz="4" w:space="0" w:color="auto"/>
              <w:right w:val="single" w:sz="4" w:space="0" w:color="auto"/>
            </w:tcBorders>
            <w:shd w:val="clear" w:color="auto" w:fill="auto"/>
            <w:vAlign w:val="center"/>
          </w:tcPr>
          <w:p w14:paraId="3EEF2A2B" w14:textId="77777777" w:rsidR="006B251E" w:rsidRDefault="000278AB">
            <w:pPr>
              <w:pStyle w:val="Jin0"/>
              <w:spacing w:line="240" w:lineRule="auto"/>
              <w:ind w:firstLine="320"/>
              <w:rPr>
                <w:sz w:val="17"/>
                <w:szCs w:val="17"/>
              </w:rPr>
            </w:pPr>
            <w:r>
              <w:rPr>
                <w:rStyle w:val="Jin"/>
                <w:w w:val="80"/>
                <w:sz w:val="17"/>
                <w:szCs w:val="17"/>
              </w:rPr>
              <w:t>-</w:t>
            </w:r>
          </w:p>
        </w:tc>
      </w:tr>
      <w:tr w:rsidR="006B251E" w14:paraId="690C7325" w14:textId="77777777">
        <w:trPr>
          <w:trHeight w:hRule="exact" w:val="418"/>
          <w:jc w:val="center"/>
        </w:trPr>
        <w:tc>
          <w:tcPr>
            <w:tcW w:w="461" w:type="dxa"/>
            <w:tcBorders>
              <w:top w:val="single" w:sz="4" w:space="0" w:color="auto"/>
              <w:left w:val="single" w:sz="4" w:space="0" w:color="auto"/>
            </w:tcBorders>
            <w:shd w:val="clear" w:color="auto" w:fill="auto"/>
            <w:vAlign w:val="center"/>
          </w:tcPr>
          <w:p w14:paraId="213D6BD5" w14:textId="77777777" w:rsidR="006B251E" w:rsidRDefault="000278AB">
            <w:pPr>
              <w:pStyle w:val="Jin0"/>
              <w:spacing w:line="240" w:lineRule="auto"/>
              <w:jc w:val="both"/>
              <w:rPr>
                <w:sz w:val="17"/>
                <w:szCs w:val="17"/>
              </w:rPr>
            </w:pPr>
            <w:r>
              <w:rPr>
                <w:rStyle w:val="Jin"/>
                <w:w w:val="80"/>
                <w:sz w:val="17"/>
                <w:szCs w:val="17"/>
              </w:rPr>
              <w:t>030</w:t>
            </w:r>
          </w:p>
        </w:tc>
        <w:tc>
          <w:tcPr>
            <w:tcW w:w="4051" w:type="dxa"/>
            <w:tcBorders>
              <w:top w:val="single" w:sz="4" w:space="0" w:color="auto"/>
              <w:left w:val="single" w:sz="4" w:space="0" w:color="auto"/>
            </w:tcBorders>
            <w:shd w:val="clear" w:color="auto" w:fill="auto"/>
            <w:vAlign w:val="bottom"/>
          </w:tcPr>
          <w:p w14:paraId="4C5E94EF" w14:textId="77777777" w:rsidR="006B251E" w:rsidRDefault="000278AB">
            <w:pPr>
              <w:pStyle w:val="Jin0"/>
              <w:spacing w:line="240" w:lineRule="auto"/>
              <w:rPr>
                <w:sz w:val="17"/>
                <w:szCs w:val="17"/>
              </w:rPr>
            </w:pPr>
            <w:r>
              <w:rPr>
                <w:rStyle w:val="Jin"/>
                <w:w w:val="80"/>
                <w:sz w:val="17"/>
                <w:szCs w:val="17"/>
              </w:rPr>
              <w:t>Ostatní omezení zorného pole se hodnotí podle pomocné tabulky č. 3</w:t>
            </w:r>
          </w:p>
        </w:tc>
        <w:tc>
          <w:tcPr>
            <w:tcW w:w="773" w:type="dxa"/>
            <w:tcBorders>
              <w:top w:val="single" w:sz="4" w:space="0" w:color="auto"/>
              <w:left w:val="single" w:sz="4" w:space="0" w:color="auto"/>
              <w:right w:val="single" w:sz="4" w:space="0" w:color="auto"/>
            </w:tcBorders>
            <w:shd w:val="clear" w:color="auto" w:fill="auto"/>
            <w:vAlign w:val="center"/>
          </w:tcPr>
          <w:p w14:paraId="63846465" w14:textId="77777777" w:rsidR="006B251E" w:rsidRDefault="000278AB">
            <w:pPr>
              <w:pStyle w:val="Jin0"/>
              <w:spacing w:line="240" w:lineRule="auto"/>
              <w:ind w:firstLine="320"/>
              <w:rPr>
                <w:sz w:val="17"/>
                <w:szCs w:val="17"/>
              </w:rPr>
            </w:pPr>
            <w:r>
              <w:rPr>
                <w:rStyle w:val="Jin"/>
                <w:w w:val="80"/>
                <w:sz w:val="17"/>
                <w:szCs w:val="17"/>
              </w:rPr>
              <w:t>-</w:t>
            </w:r>
          </w:p>
        </w:tc>
      </w:tr>
      <w:tr w:rsidR="006B251E" w14:paraId="630D7234" w14:textId="77777777">
        <w:trPr>
          <w:trHeight w:hRule="exact" w:val="274"/>
          <w:jc w:val="center"/>
        </w:trPr>
        <w:tc>
          <w:tcPr>
            <w:tcW w:w="461" w:type="dxa"/>
            <w:tcBorders>
              <w:top w:val="single" w:sz="4" w:space="0" w:color="auto"/>
              <w:left w:val="single" w:sz="4" w:space="0" w:color="auto"/>
            </w:tcBorders>
            <w:shd w:val="clear" w:color="auto" w:fill="auto"/>
            <w:vAlign w:val="bottom"/>
          </w:tcPr>
          <w:p w14:paraId="1DAA4755" w14:textId="77777777" w:rsidR="006B251E" w:rsidRDefault="000278AB">
            <w:pPr>
              <w:pStyle w:val="Jin0"/>
              <w:spacing w:line="240" w:lineRule="auto"/>
              <w:jc w:val="both"/>
              <w:rPr>
                <w:sz w:val="17"/>
                <w:szCs w:val="17"/>
              </w:rPr>
            </w:pPr>
            <w:r>
              <w:rPr>
                <w:rStyle w:val="Jin"/>
                <w:w w:val="80"/>
                <w:sz w:val="17"/>
                <w:szCs w:val="17"/>
              </w:rPr>
              <w:t>031</w:t>
            </w:r>
          </w:p>
        </w:tc>
        <w:tc>
          <w:tcPr>
            <w:tcW w:w="4051" w:type="dxa"/>
            <w:tcBorders>
              <w:top w:val="single" w:sz="4" w:space="0" w:color="auto"/>
              <w:left w:val="single" w:sz="4" w:space="0" w:color="auto"/>
            </w:tcBorders>
            <w:shd w:val="clear" w:color="auto" w:fill="auto"/>
            <w:vAlign w:val="bottom"/>
          </w:tcPr>
          <w:p w14:paraId="287F4925" w14:textId="77777777" w:rsidR="006B251E" w:rsidRDefault="000278AB">
            <w:pPr>
              <w:pStyle w:val="Jin0"/>
              <w:spacing w:line="240" w:lineRule="auto"/>
              <w:rPr>
                <w:sz w:val="17"/>
                <w:szCs w:val="17"/>
              </w:rPr>
            </w:pPr>
            <w:r>
              <w:rPr>
                <w:rStyle w:val="Jin"/>
                <w:w w:val="80"/>
                <w:sz w:val="17"/>
                <w:szCs w:val="17"/>
              </w:rPr>
              <w:t>Porušení průchodnosti slzných cest na jednom oku</w:t>
            </w:r>
          </w:p>
        </w:tc>
        <w:tc>
          <w:tcPr>
            <w:tcW w:w="773" w:type="dxa"/>
            <w:tcBorders>
              <w:top w:val="single" w:sz="4" w:space="0" w:color="auto"/>
              <w:left w:val="single" w:sz="4" w:space="0" w:color="auto"/>
              <w:right w:val="single" w:sz="4" w:space="0" w:color="auto"/>
            </w:tcBorders>
            <w:shd w:val="clear" w:color="auto" w:fill="auto"/>
            <w:vAlign w:val="bottom"/>
          </w:tcPr>
          <w:p w14:paraId="3625CBEF" w14:textId="77777777" w:rsidR="006B251E" w:rsidRDefault="000278AB">
            <w:pPr>
              <w:pStyle w:val="Jin0"/>
              <w:spacing w:line="240" w:lineRule="auto"/>
              <w:jc w:val="center"/>
              <w:rPr>
                <w:sz w:val="17"/>
                <w:szCs w:val="17"/>
              </w:rPr>
            </w:pPr>
            <w:r>
              <w:rPr>
                <w:rStyle w:val="Jin"/>
                <w:w w:val="80"/>
                <w:sz w:val="17"/>
                <w:szCs w:val="17"/>
              </w:rPr>
              <w:t>5 %</w:t>
            </w:r>
          </w:p>
        </w:tc>
      </w:tr>
      <w:tr w:rsidR="006B251E" w14:paraId="51AAE08D" w14:textId="77777777">
        <w:trPr>
          <w:trHeight w:hRule="exact" w:val="274"/>
          <w:jc w:val="center"/>
        </w:trPr>
        <w:tc>
          <w:tcPr>
            <w:tcW w:w="461" w:type="dxa"/>
            <w:tcBorders>
              <w:top w:val="single" w:sz="4" w:space="0" w:color="auto"/>
              <w:left w:val="single" w:sz="4" w:space="0" w:color="auto"/>
            </w:tcBorders>
            <w:shd w:val="clear" w:color="auto" w:fill="auto"/>
            <w:vAlign w:val="bottom"/>
          </w:tcPr>
          <w:p w14:paraId="15E321B0" w14:textId="77777777" w:rsidR="006B251E" w:rsidRDefault="000278AB">
            <w:pPr>
              <w:pStyle w:val="Jin0"/>
              <w:spacing w:line="240" w:lineRule="auto"/>
              <w:jc w:val="both"/>
              <w:rPr>
                <w:sz w:val="17"/>
                <w:szCs w:val="17"/>
              </w:rPr>
            </w:pPr>
            <w:r>
              <w:rPr>
                <w:rStyle w:val="Jin"/>
                <w:w w:val="80"/>
                <w:sz w:val="17"/>
                <w:szCs w:val="17"/>
              </w:rPr>
              <w:t>032</w:t>
            </w:r>
          </w:p>
        </w:tc>
        <w:tc>
          <w:tcPr>
            <w:tcW w:w="4051" w:type="dxa"/>
            <w:tcBorders>
              <w:top w:val="single" w:sz="4" w:space="0" w:color="auto"/>
              <w:left w:val="single" w:sz="4" w:space="0" w:color="auto"/>
            </w:tcBorders>
            <w:shd w:val="clear" w:color="auto" w:fill="auto"/>
            <w:vAlign w:val="bottom"/>
          </w:tcPr>
          <w:p w14:paraId="45902CE3" w14:textId="77777777" w:rsidR="006B251E" w:rsidRDefault="000278AB">
            <w:pPr>
              <w:pStyle w:val="Jin0"/>
              <w:spacing w:line="240" w:lineRule="auto"/>
              <w:rPr>
                <w:sz w:val="17"/>
                <w:szCs w:val="17"/>
              </w:rPr>
            </w:pPr>
            <w:r>
              <w:rPr>
                <w:rStyle w:val="Jin"/>
                <w:w w:val="80"/>
                <w:sz w:val="17"/>
                <w:szCs w:val="17"/>
              </w:rPr>
              <w:t>Porušení průchodnosti slzných cest na obou očích</w:t>
            </w:r>
          </w:p>
        </w:tc>
        <w:tc>
          <w:tcPr>
            <w:tcW w:w="773" w:type="dxa"/>
            <w:tcBorders>
              <w:top w:val="single" w:sz="4" w:space="0" w:color="auto"/>
              <w:left w:val="single" w:sz="4" w:space="0" w:color="auto"/>
              <w:right w:val="single" w:sz="4" w:space="0" w:color="auto"/>
            </w:tcBorders>
            <w:shd w:val="clear" w:color="auto" w:fill="auto"/>
            <w:vAlign w:val="bottom"/>
          </w:tcPr>
          <w:p w14:paraId="4716D309" w14:textId="77777777" w:rsidR="006B251E" w:rsidRDefault="000278AB">
            <w:pPr>
              <w:pStyle w:val="Jin0"/>
              <w:spacing w:line="240" w:lineRule="auto"/>
              <w:jc w:val="center"/>
              <w:rPr>
                <w:sz w:val="17"/>
                <w:szCs w:val="17"/>
              </w:rPr>
            </w:pPr>
            <w:r>
              <w:rPr>
                <w:rStyle w:val="Jin"/>
                <w:w w:val="80"/>
                <w:sz w:val="17"/>
                <w:szCs w:val="17"/>
              </w:rPr>
              <w:t>10 %</w:t>
            </w:r>
          </w:p>
        </w:tc>
      </w:tr>
      <w:tr w:rsidR="006B251E" w14:paraId="3619FD4B"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23756AB9" w14:textId="77777777" w:rsidR="006B251E" w:rsidRDefault="000278AB">
            <w:pPr>
              <w:pStyle w:val="Jin0"/>
              <w:spacing w:line="240" w:lineRule="auto"/>
              <w:jc w:val="both"/>
              <w:rPr>
                <w:sz w:val="17"/>
                <w:szCs w:val="17"/>
              </w:rPr>
            </w:pPr>
            <w:r>
              <w:rPr>
                <w:rStyle w:val="Jin"/>
                <w:w w:val="80"/>
                <w:sz w:val="17"/>
                <w:szCs w:val="17"/>
              </w:rPr>
              <w:t>033</w:t>
            </w:r>
          </w:p>
        </w:tc>
        <w:tc>
          <w:tcPr>
            <w:tcW w:w="4051" w:type="dxa"/>
            <w:tcBorders>
              <w:top w:val="single" w:sz="4" w:space="0" w:color="auto"/>
              <w:left w:val="single" w:sz="4" w:space="0" w:color="auto"/>
            </w:tcBorders>
            <w:shd w:val="clear" w:color="auto" w:fill="auto"/>
            <w:vAlign w:val="bottom"/>
          </w:tcPr>
          <w:p w14:paraId="6A8C0B74" w14:textId="77777777" w:rsidR="006B251E" w:rsidRDefault="000278AB">
            <w:pPr>
              <w:pStyle w:val="Jin0"/>
              <w:spacing w:line="240" w:lineRule="auto"/>
              <w:rPr>
                <w:sz w:val="17"/>
                <w:szCs w:val="17"/>
              </w:rPr>
            </w:pPr>
            <w:r>
              <w:rPr>
                <w:rStyle w:val="Jin"/>
                <w:w w:val="80"/>
                <w:sz w:val="17"/>
                <w:szCs w:val="17"/>
              </w:rPr>
              <w:t>Chybné postavení brv operativně nekorigovatelné na jednom oku</w:t>
            </w:r>
          </w:p>
        </w:tc>
        <w:tc>
          <w:tcPr>
            <w:tcW w:w="773" w:type="dxa"/>
            <w:tcBorders>
              <w:top w:val="single" w:sz="4" w:space="0" w:color="auto"/>
              <w:left w:val="single" w:sz="4" w:space="0" w:color="auto"/>
              <w:right w:val="single" w:sz="4" w:space="0" w:color="auto"/>
            </w:tcBorders>
            <w:shd w:val="clear" w:color="auto" w:fill="auto"/>
            <w:vAlign w:val="bottom"/>
          </w:tcPr>
          <w:p w14:paraId="19A04F96" w14:textId="77777777" w:rsidR="006B251E" w:rsidRDefault="000278AB">
            <w:pPr>
              <w:pStyle w:val="Jin0"/>
              <w:spacing w:line="240" w:lineRule="auto"/>
              <w:jc w:val="center"/>
              <w:rPr>
                <w:sz w:val="17"/>
                <w:szCs w:val="17"/>
              </w:rPr>
            </w:pPr>
            <w:r>
              <w:rPr>
                <w:rStyle w:val="Jin"/>
                <w:w w:val="80"/>
                <w:sz w:val="17"/>
                <w:szCs w:val="17"/>
              </w:rPr>
              <w:t>5 %</w:t>
            </w:r>
          </w:p>
        </w:tc>
      </w:tr>
      <w:tr w:rsidR="006B251E" w14:paraId="5976C2CC"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1E16EAE2" w14:textId="77777777" w:rsidR="006B251E" w:rsidRDefault="000278AB">
            <w:pPr>
              <w:pStyle w:val="Jin0"/>
              <w:spacing w:line="240" w:lineRule="auto"/>
              <w:jc w:val="both"/>
              <w:rPr>
                <w:sz w:val="17"/>
                <w:szCs w:val="17"/>
              </w:rPr>
            </w:pPr>
            <w:r>
              <w:rPr>
                <w:rStyle w:val="Jin"/>
                <w:w w:val="80"/>
                <w:sz w:val="17"/>
                <w:szCs w:val="17"/>
              </w:rPr>
              <w:t>034</w:t>
            </w:r>
          </w:p>
        </w:tc>
        <w:tc>
          <w:tcPr>
            <w:tcW w:w="4051" w:type="dxa"/>
            <w:tcBorders>
              <w:top w:val="single" w:sz="4" w:space="0" w:color="auto"/>
              <w:left w:val="single" w:sz="4" w:space="0" w:color="auto"/>
            </w:tcBorders>
            <w:shd w:val="clear" w:color="auto" w:fill="auto"/>
            <w:vAlign w:val="bottom"/>
          </w:tcPr>
          <w:p w14:paraId="703DA243" w14:textId="77777777" w:rsidR="006B251E" w:rsidRDefault="000278AB">
            <w:pPr>
              <w:pStyle w:val="Jin0"/>
              <w:spacing w:line="240" w:lineRule="auto"/>
              <w:rPr>
                <w:sz w:val="17"/>
                <w:szCs w:val="17"/>
              </w:rPr>
            </w:pPr>
            <w:r>
              <w:rPr>
                <w:rStyle w:val="Jin"/>
                <w:w w:val="80"/>
                <w:sz w:val="17"/>
                <w:szCs w:val="17"/>
              </w:rPr>
              <w:t>Chybné postavení brv operativně nekorigovatelné na obou očích</w:t>
            </w:r>
          </w:p>
        </w:tc>
        <w:tc>
          <w:tcPr>
            <w:tcW w:w="773" w:type="dxa"/>
            <w:tcBorders>
              <w:top w:val="single" w:sz="4" w:space="0" w:color="auto"/>
              <w:left w:val="single" w:sz="4" w:space="0" w:color="auto"/>
              <w:right w:val="single" w:sz="4" w:space="0" w:color="auto"/>
            </w:tcBorders>
            <w:shd w:val="clear" w:color="auto" w:fill="auto"/>
            <w:vAlign w:val="bottom"/>
          </w:tcPr>
          <w:p w14:paraId="0786CD18" w14:textId="77777777" w:rsidR="006B251E" w:rsidRDefault="000278AB">
            <w:pPr>
              <w:pStyle w:val="Jin0"/>
              <w:spacing w:line="240" w:lineRule="auto"/>
              <w:jc w:val="center"/>
              <w:rPr>
                <w:sz w:val="17"/>
                <w:szCs w:val="17"/>
              </w:rPr>
            </w:pPr>
            <w:r>
              <w:rPr>
                <w:rStyle w:val="Jin"/>
                <w:w w:val="80"/>
                <w:sz w:val="17"/>
                <w:szCs w:val="17"/>
              </w:rPr>
              <w:t>10 %</w:t>
            </w:r>
          </w:p>
        </w:tc>
      </w:tr>
      <w:tr w:rsidR="006B251E" w14:paraId="0EC77EB7"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3C1BE4FA" w14:textId="77777777" w:rsidR="006B251E" w:rsidRDefault="000278AB">
            <w:pPr>
              <w:pStyle w:val="Jin0"/>
              <w:spacing w:line="240" w:lineRule="auto"/>
              <w:jc w:val="both"/>
              <w:rPr>
                <w:sz w:val="17"/>
                <w:szCs w:val="17"/>
              </w:rPr>
            </w:pPr>
            <w:r>
              <w:rPr>
                <w:rStyle w:val="Jin"/>
                <w:w w:val="80"/>
                <w:sz w:val="17"/>
                <w:szCs w:val="17"/>
              </w:rPr>
              <w:t>035</w:t>
            </w:r>
          </w:p>
        </w:tc>
        <w:tc>
          <w:tcPr>
            <w:tcW w:w="4051" w:type="dxa"/>
            <w:tcBorders>
              <w:top w:val="single" w:sz="4" w:space="0" w:color="auto"/>
              <w:left w:val="single" w:sz="4" w:space="0" w:color="auto"/>
            </w:tcBorders>
            <w:shd w:val="clear" w:color="auto" w:fill="auto"/>
            <w:vAlign w:val="bottom"/>
          </w:tcPr>
          <w:p w14:paraId="152C0EA2" w14:textId="77777777" w:rsidR="006B251E" w:rsidRDefault="000278AB">
            <w:pPr>
              <w:pStyle w:val="Jin0"/>
              <w:spacing w:line="240" w:lineRule="auto"/>
              <w:rPr>
                <w:sz w:val="17"/>
                <w:szCs w:val="17"/>
              </w:rPr>
            </w:pPr>
            <w:r>
              <w:rPr>
                <w:rStyle w:val="Jin"/>
                <w:w w:val="80"/>
                <w:sz w:val="17"/>
                <w:szCs w:val="17"/>
              </w:rPr>
              <w:t>Rozšíření a ochrnutí zornice (u vidoucího oka) podle stupně</w:t>
            </w:r>
          </w:p>
        </w:tc>
        <w:tc>
          <w:tcPr>
            <w:tcW w:w="773" w:type="dxa"/>
            <w:tcBorders>
              <w:top w:val="single" w:sz="4" w:space="0" w:color="auto"/>
              <w:left w:val="single" w:sz="4" w:space="0" w:color="auto"/>
              <w:right w:val="single" w:sz="4" w:space="0" w:color="auto"/>
            </w:tcBorders>
            <w:shd w:val="clear" w:color="auto" w:fill="auto"/>
            <w:vAlign w:val="bottom"/>
          </w:tcPr>
          <w:p w14:paraId="563A1F16" w14:textId="77777777" w:rsidR="006B251E" w:rsidRDefault="000278AB">
            <w:pPr>
              <w:pStyle w:val="Jin0"/>
              <w:spacing w:line="240" w:lineRule="auto"/>
              <w:jc w:val="center"/>
              <w:rPr>
                <w:sz w:val="17"/>
                <w:szCs w:val="17"/>
              </w:rPr>
            </w:pPr>
            <w:r>
              <w:rPr>
                <w:rStyle w:val="Jin"/>
                <w:w w:val="80"/>
                <w:sz w:val="17"/>
                <w:szCs w:val="17"/>
              </w:rPr>
              <w:t>2-5 %</w:t>
            </w:r>
          </w:p>
        </w:tc>
      </w:tr>
      <w:tr w:rsidR="006B251E" w14:paraId="78E43F56"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1654DF4A" w14:textId="77777777" w:rsidR="006B251E" w:rsidRDefault="000278AB">
            <w:pPr>
              <w:pStyle w:val="Jin0"/>
              <w:spacing w:line="240" w:lineRule="auto"/>
              <w:jc w:val="center"/>
              <w:rPr>
                <w:sz w:val="17"/>
                <w:szCs w:val="17"/>
              </w:rPr>
            </w:pPr>
            <w:r>
              <w:rPr>
                <w:rStyle w:val="Jin"/>
                <w:w w:val="80"/>
                <w:sz w:val="17"/>
                <w:szCs w:val="17"/>
              </w:rPr>
              <w:t>035a</w:t>
            </w:r>
          </w:p>
        </w:tc>
        <w:tc>
          <w:tcPr>
            <w:tcW w:w="4051" w:type="dxa"/>
            <w:tcBorders>
              <w:top w:val="single" w:sz="4" w:space="0" w:color="auto"/>
              <w:left w:val="single" w:sz="4" w:space="0" w:color="auto"/>
            </w:tcBorders>
            <w:shd w:val="clear" w:color="auto" w:fill="auto"/>
            <w:vAlign w:val="bottom"/>
          </w:tcPr>
          <w:p w14:paraId="5106E52F" w14:textId="77777777" w:rsidR="006B251E" w:rsidRDefault="000278AB">
            <w:pPr>
              <w:pStyle w:val="Jin0"/>
              <w:spacing w:line="240" w:lineRule="auto"/>
              <w:rPr>
                <w:sz w:val="17"/>
                <w:szCs w:val="17"/>
              </w:rPr>
            </w:pPr>
            <w:r>
              <w:rPr>
                <w:rStyle w:val="Jin"/>
                <w:w w:val="80"/>
                <w:sz w:val="17"/>
                <w:szCs w:val="17"/>
              </w:rPr>
              <w:t>Poúrazový zelený zákal (glaukom)</w:t>
            </w:r>
          </w:p>
        </w:tc>
        <w:tc>
          <w:tcPr>
            <w:tcW w:w="773" w:type="dxa"/>
            <w:tcBorders>
              <w:top w:val="single" w:sz="4" w:space="0" w:color="auto"/>
              <w:left w:val="single" w:sz="4" w:space="0" w:color="auto"/>
              <w:right w:val="single" w:sz="4" w:space="0" w:color="auto"/>
            </w:tcBorders>
            <w:shd w:val="clear" w:color="auto" w:fill="auto"/>
            <w:vAlign w:val="bottom"/>
          </w:tcPr>
          <w:p w14:paraId="10932AF9" w14:textId="77777777" w:rsidR="006B251E" w:rsidRDefault="000278AB">
            <w:pPr>
              <w:pStyle w:val="Jin0"/>
              <w:spacing w:line="240" w:lineRule="auto"/>
              <w:jc w:val="center"/>
              <w:rPr>
                <w:sz w:val="17"/>
                <w:szCs w:val="17"/>
              </w:rPr>
            </w:pPr>
            <w:r>
              <w:rPr>
                <w:rStyle w:val="Jin"/>
                <w:w w:val="80"/>
                <w:sz w:val="17"/>
                <w:szCs w:val="17"/>
              </w:rPr>
              <w:t>10 %</w:t>
            </w:r>
          </w:p>
        </w:tc>
      </w:tr>
      <w:tr w:rsidR="006B251E" w14:paraId="5D775B21" w14:textId="77777777">
        <w:trPr>
          <w:trHeight w:hRule="exact" w:val="610"/>
          <w:jc w:val="center"/>
        </w:trPr>
        <w:tc>
          <w:tcPr>
            <w:tcW w:w="461" w:type="dxa"/>
            <w:tcBorders>
              <w:top w:val="single" w:sz="4" w:space="0" w:color="auto"/>
              <w:left w:val="single" w:sz="4" w:space="0" w:color="auto"/>
            </w:tcBorders>
            <w:shd w:val="clear" w:color="auto" w:fill="auto"/>
            <w:vAlign w:val="center"/>
          </w:tcPr>
          <w:p w14:paraId="675EBEE0" w14:textId="77777777" w:rsidR="006B251E" w:rsidRDefault="000278AB">
            <w:pPr>
              <w:pStyle w:val="Jin0"/>
              <w:spacing w:line="240" w:lineRule="auto"/>
              <w:rPr>
                <w:sz w:val="17"/>
                <w:szCs w:val="17"/>
              </w:rPr>
            </w:pPr>
            <w:r>
              <w:rPr>
                <w:rStyle w:val="Jin"/>
                <w:w w:val="80"/>
                <w:sz w:val="17"/>
                <w:szCs w:val="17"/>
              </w:rPr>
              <w:t>036</w:t>
            </w:r>
          </w:p>
        </w:tc>
        <w:tc>
          <w:tcPr>
            <w:tcW w:w="4051" w:type="dxa"/>
            <w:tcBorders>
              <w:top w:val="single" w:sz="4" w:space="0" w:color="auto"/>
              <w:left w:val="single" w:sz="4" w:space="0" w:color="auto"/>
            </w:tcBorders>
            <w:shd w:val="clear" w:color="auto" w:fill="auto"/>
            <w:vAlign w:val="bottom"/>
          </w:tcPr>
          <w:p w14:paraId="38CD824C" w14:textId="77777777" w:rsidR="006B251E" w:rsidRDefault="000278AB">
            <w:pPr>
              <w:pStyle w:val="Jin0"/>
              <w:spacing w:line="233" w:lineRule="auto"/>
              <w:rPr>
                <w:sz w:val="17"/>
                <w:szCs w:val="17"/>
              </w:rPr>
            </w:pPr>
            <w:r>
              <w:rPr>
                <w:rStyle w:val="Jin"/>
                <w:w w:val="80"/>
                <w:sz w:val="17"/>
                <w:szCs w:val="17"/>
              </w:rPr>
              <w:t>Deformace zevního segmentu a jeho okolí vzbuzující soucit nebo ošklivost, též ptosa horního víčka, pokud nekryje zornici (nezávisle od poruchy visu) pro každé oko</w:t>
            </w:r>
          </w:p>
        </w:tc>
        <w:tc>
          <w:tcPr>
            <w:tcW w:w="773" w:type="dxa"/>
            <w:tcBorders>
              <w:top w:val="single" w:sz="4" w:space="0" w:color="auto"/>
              <w:left w:val="single" w:sz="4" w:space="0" w:color="auto"/>
              <w:right w:val="single" w:sz="4" w:space="0" w:color="auto"/>
            </w:tcBorders>
            <w:shd w:val="clear" w:color="auto" w:fill="auto"/>
            <w:vAlign w:val="center"/>
          </w:tcPr>
          <w:p w14:paraId="3F0C7F2B" w14:textId="77777777" w:rsidR="006B251E" w:rsidRDefault="000278AB">
            <w:pPr>
              <w:pStyle w:val="Jin0"/>
              <w:spacing w:line="240" w:lineRule="auto"/>
              <w:jc w:val="center"/>
              <w:rPr>
                <w:sz w:val="17"/>
                <w:szCs w:val="17"/>
              </w:rPr>
            </w:pPr>
            <w:r>
              <w:rPr>
                <w:rStyle w:val="Jin"/>
                <w:w w:val="80"/>
                <w:sz w:val="17"/>
                <w:szCs w:val="17"/>
              </w:rPr>
              <w:t>5 %</w:t>
            </w:r>
          </w:p>
        </w:tc>
      </w:tr>
      <w:tr w:rsidR="006B251E" w14:paraId="67EDE9FB"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46EFD7E8" w14:textId="77777777" w:rsidR="006B251E" w:rsidRDefault="000278AB">
            <w:pPr>
              <w:pStyle w:val="Jin0"/>
              <w:spacing w:line="240" w:lineRule="auto"/>
              <w:rPr>
                <w:sz w:val="17"/>
                <w:szCs w:val="17"/>
              </w:rPr>
            </w:pPr>
            <w:r>
              <w:rPr>
                <w:rStyle w:val="Jin"/>
                <w:w w:val="80"/>
                <w:sz w:val="17"/>
                <w:szCs w:val="17"/>
              </w:rPr>
              <w:t>037</w:t>
            </w:r>
          </w:p>
        </w:tc>
        <w:tc>
          <w:tcPr>
            <w:tcW w:w="4051" w:type="dxa"/>
            <w:tcBorders>
              <w:top w:val="single" w:sz="4" w:space="0" w:color="auto"/>
              <w:left w:val="single" w:sz="4" w:space="0" w:color="auto"/>
            </w:tcBorders>
            <w:shd w:val="clear" w:color="auto" w:fill="auto"/>
            <w:vAlign w:val="bottom"/>
          </w:tcPr>
          <w:p w14:paraId="7A3AADBA" w14:textId="77777777" w:rsidR="006B251E" w:rsidRDefault="000278AB">
            <w:pPr>
              <w:pStyle w:val="Jin0"/>
              <w:spacing w:line="240" w:lineRule="auto"/>
              <w:rPr>
                <w:sz w:val="17"/>
                <w:szCs w:val="17"/>
              </w:rPr>
            </w:pPr>
            <w:r>
              <w:rPr>
                <w:rStyle w:val="Jin"/>
                <w:w w:val="80"/>
                <w:sz w:val="17"/>
                <w:szCs w:val="17"/>
              </w:rPr>
              <w:t>Traumatická porucha akomodace jednostranná</w:t>
            </w:r>
          </w:p>
        </w:tc>
        <w:tc>
          <w:tcPr>
            <w:tcW w:w="773" w:type="dxa"/>
            <w:tcBorders>
              <w:top w:val="single" w:sz="4" w:space="0" w:color="auto"/>
              <w:left w:val="single" w:sz="4" w:space="0" w:color="auto"/>
              <w:right w:val="single" w:sz="4" w:space="0" w:color="auto"/>
            </w:tcBorders>
            <w:shd w:val="clear" w:color="auto" w:fill="auto"/>
            <w:vAlign w:val="bottom"/>
          </w:tcPr>
          <w:p w14:paraId="3827BF98" w14:textId="77777777" w:rsidR="006B251E" w:rsidRDefault="000278AB">
            <w:pPr>
              <w:pStyle w:val="Jin0"/>
              <w:spacing w:line="240" w:lineRule="auto"/>
              <w:jc w:val="center"/>
              <w:rPr>
                <w:sz w:val="17"/>
                <w:szCs w:val="17"/>
              </w:rPr>
            </w:pPr>
            <w:r>
              <w:rPr>
                <w:rStyle w:val="Jin"/>
                <w:w w:val="80"/>
                <w:sz w:val="17"/>
                <w:szCs w:val="17"/>
              </w:rPr>
              <w:t>5-8 %</w:t>
            </w:r>
          </w:p>
        </w:tc>
      </w:tr>
      <w:tr w:rsidR="006B251E" w14:paraId="2C02E389"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2D363221" w14:textId="77777777" w:rsidR="006B251E" w:rsidRDefault="000278AB">
            <w:pPr>
              <w:pStyle w:val="Jin0"/>
              <w:spacing w:line="240" w:lineRule="auto"/>
              <w:rPr>
                <w:sz w:val="17"/>
                <w:szCs w:val="17"/>
              </w:rPr>
            </w:pPr>
            <w:r>
              <w:rPr>
                <w:rStyle w:val="Jin"/>
                <w:w w:val="80"/>
                <w:sz w:val="17"/>
                <w:szCs w:val="17"/>
              </w:rPr>
              <w:t>038</w:t>
            </w:r>
          </w:p>
        </w:tc>
        <w:tc>
          <w:tcPr>
            <w:tcW w:w="4051" w:type="dxa"/>
            <w:tcBorders>
              <w:top w:val="single" w:sz="4" w:space="0" w:color="auto"/>
              <w:left w:val="single" w:sz="4" w:space="0" w:color="auto"/>
            </w:tcBorders>
            <w:shd w:val="clear" w:color="auto" w:fill="auto"/>
            <w:vAlign w:val="bottom"/>
          </w:tcPr>
          <w:p w14:paraId="132DDDB4" w14:textId="77777777" w:rsidR="006B251E" w:rsidRDefault="000278AB">
            <w:pPr>
              <w:pStyle w:val="Jin0"/>
              <w:spacing w:line="240" w:lineRule="auto"/>
              <w:rPr>
                <w:sz w:val="17"/>
                <w:szCs w:val="17"/>
              </w:rPr>
            </w:pPr>
            <w:r>
              <w:rPr>
                <w:rStyle w:val="Jin"/>
                <w:w w:val="80"/>
                <w:sz w:val="17"/>
                <w:szCs w:val="17"/>
              </w:rPr>
              <w:t>Traumatická porucha akomodace oboustranná</w:t>
            </w:r>
          </w:p>
        </w:tc>
        <w:tc>
          <w:tcPr>
            <w:tcW w:w="773" w:type="dxa"/>
            <w:tcBorders>
              <w:top w:val="single" w:sz="4" w:space="0" w:color="auto"/>
              <w:left w:val="single" w:sz="4" w:space="0" w:color="auto"/>
              <w:right w:val="single" w:sz="4" w:space="0" w:color="auto"/>
            </w:tcBorders>
            <w:shd w:val="clear" w:color="auto" w:fill="auto"/>
            <w:vAlign w:val="bottom"/>
          </w:tcPr>
          <w:p w14:paraId="619F0154" w14:textId="77777777" w:rsidR="006B251E" w:rsidRDefault="000278AB">
            <w:pPr>
              <w:pStyle w:val="Jin0"/>
              <w:spacing w:line="240" w:lineRule="auto"/>
              <w:jc w:val="center"/>
              <w:rPr>
                <w:sz w:val="17"/>
                <w:szCs w:val="17"/>
              </w:rPr>
            </w:pPr>
            <w:r>
              <w:rPr>
                <w:rStyle w:val="Jin"/>
                <w:w w:val="80"/>
                <w:sz w:val="17"/>
                <w:szCs w:val="17"/>
              </w:rPr>
              <w:t>3-5 %</w:t>
            </w:r>
          </w:p>
        </w:tc>
      </w:tr>
      <w:tr w:rsidR="006B251E" w14:paraId="3A169837" w14:textId="77777777">
        <w:trPr>
          <w:trHeight w:hRule="exact" w:val="427"/>
          <w:jc w:val="center"/>
        </w:trPr>
        <w:tc>
          <w:tcPr>
            <w:tcW w:w="461" w:type="dxa"/>
            <w:tcBorders>
              <w:top w:val="single" w:sz="4" w:space="0" w:color="auto"/>
              <w:left w:val="single" w:sz="4" w:space="0" w:color="auto"/>
              <w:bottom w:val="single" w:sz="4" w:space="0" w:color="auto"/>
            </w:tcBorders>
            <w:shd w:val="clear" w:color="auto" w:fill="auto"/>
            <w:vAlign w:val="center"/>
          </w:tcPr>
          <w:p w14:paraId="05DFC774" w14:textId="77777777" w:rsidR="006B251E" w:rsidRDefault="000278AB">
            <w:pPr>
              <w:pStyle w:val="Jin0"/>
              <w:spacing w:line="240" w:lineRule="auto"/>
              <w:rPr>
                <w:sz w:val="17"/>
                <w:szCs w:val="17"/>
              </w:rPr>
            </w:pPr>
            <w:r>
              <w:rPr>
                <w:rStyle w:val="Jin"/>
                <w:w w:val="80"/>
                <w:sz w:val="17"/>
                <w:szCs w:val="17"/>
              </w:rPr>
              <w:t>039</w:t>
            </w:r>
          </w:p>
        </w:tc>
        <w:tc>
          <w:tcPr>
            <w:tcW w:w="4051" w:type="dxa"/>
            <w:tcBorders>
              <w:top w:val="single" w:sz="4" w:space="0" w:color="auto"/>
              <w:left w:val="single" w:sz="4" w:space="0" w:color="auto"/>
              <w:bottom w:val="single" w:sz="4" w:space="0" w:color="auto"/>
            </w:tcBorders>
            <w:shd w:val="clear" w:color="auto" w:fill="auto"/>
            <w:vAlign w:val="bottom"/>
          </w:tcPr>
          <w:p w14:paraId="74F367F5" w14:textId="77777777" w:rsidR="006B251E" w:rsidRDefault="000278AB">
            <w:pPr>
              <w:pStyle w:val="Jin0"/>
              <w:spacing w:line="230" w:lineRule="auto"/>
              <w:rPr>
                <w:sz w:val="17"/>
                <w:szCs w:val="17"/>
              </w:rPr>
            </w:pPr>
            <w:r>
              <w:rPr>
                <w:rStyle w:val="Jin"/>
                <w:w w:val="80"/>
                <w:sz w:val="17"/>
                <w:szCs w:val="17"/>
              </w:rPr>
              <w:t>Lagoftalmus posttraumatický operativně nekorigovatelný, jednostranný</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8E81266" w14:textId="77777777" w:rsidR="006B251E" w:rsidRDefault="000278AB">
            <w:pPr>
              <w:pStyle w:val="Jin0"/>
              <w:spacing w:line="240" w:lineRule="auto"/>
              <w:rPr>
                <w:sz w:val="17"/>
                <w:szCs w:val="17"/>
              </w:rPr>
            </w:pPr>
            <w:r>
              <w:rPr>
                <w:rStyle w:val="Jin"/>
                <w:w w:val="80"/>
                <w:sz w:val="17"/>
                <w:szCs w:val="17"/>
              </w:rPr>
              <w:t>5-10 %</w:t>
            </w:r>
          </w:p>
        </w:tc>
      </w:tr>
      <w:tr w:rsidR="006B251E" w14:paraId="0E1F66D1" w14:textId="77777777">
        <w:trPr>
          <w:trHeight w:hRule="exact" w:val="629"/>
          <w:jc w:val="center"/>
        </w:trPr>
        <w:tc>
          <w:tcPr>
            <w:tcW w:w="461" w:type="dxa"/>
            <w:tcBorders>
              <w:top w:val="single" w:sz="4" w:space="0" w:color="auto"/>
              <w:left w:val="single" w:sz="4" w:space="0" w:color="auto"/>
            </w:tcBorders>
            <w:shd w:val="clear" w:color="auto" w:fill="auto"/>
            <w:vAlign w:val="center"/>
          </w:tcPr>
          <w:p w14:paraId="0FDA428F" w14:textId="77777777" w:rsidR="006B251E" w:rsidRDefault="000278AB">
            <w:pPr>
              <w:pStyle w:val="Jin0"/>
              <w:spacing w:line="240" w:lineRule="auto"/>
              <w:rPr>
                <w:sz w:val="17"/>
                <w:szCs w:val="17"/>
              </w:rPr>
            </w:pPr>
            <w:r>
              <w:rPr>
                <w:rStyle w:val="Jin"/>
                <w:w w:val="80"/>
                <w:sz w:val="17"/>
                <w:szCs w:val="17"/>
              </w:rPr>
              <w:t>040</w:t>
            </w:r>
          </w:p>
        </w:tc>
        <w:tc>
          <w:tcPr>
            <w:tcW w:w="4051" w:type="dxa"/>
            <w:tcBorders>
              <w:top w:val="single" w:sz="4" w:space="0" w:color="auto"/>
              <w:left w:val="single" w:sz="4" w:space="0" w:color="auto"/>
            </w:tcBorders>
            <w:shd w:val="clear" w:color="auto" w:fill="auto"/>
            <w:vAlign w:val="bottom"/>
          </w:tcPr>
          <w:p w14:paraId="433833DA" w14:textId="77777777" w:rsidR="006B251E" w:rsidRDefault="000278AB">
            <w:pPr>
              <w:pStyle w:val="Jin0"/>
              <w:spacing w:line="240" w:lineRule="auto"/>
              <w:rPr>
                <w:sz w:val="17"/>
                <w:szCs w:val="17"/>
              </w:rPr>
            </w:pPr>
            <w:r>
              <w:rPr>
                <w:rStyle w:val="Jin"/>
                <w:w w:val="80"/>
                <w:sz w:val="17"/>
                <w:szCs w:val="17"/>
              </w:rPr>
              <w:t>Lagoftalmus posttraumatický operativně nekorigovatelný, oboustranný. Při hodnocení podle bodů 039 a 040 nelze současně hodnotit podle bodu 036.</w:t>
            </w:r>
          </w:p>
        </w:tc>
        <w:tc>
          <w:tcPr>
            <w:tcW w:w="773" w:type="dxa"/>
            <w:tcBorders>
              <w:top w:val="single" w:sz="4" w:space="0" w:color="auto"/>
              <w:left w:val="single" w:sz="4" w:space="0" w:color="auto"/>
              <w:right w:val="single" w:sz="4" w:space="0" w:color="auto"/>
            </w:tcBorders>
            <w:shd w:val="clear" w:color="auto" w:fill="auto"/>
            <w:vAlign w:val="center"/>
          </w:tcPr>
          <w:p w14:paraId="5E2A0C1C" w14:textId="77777777" w:rsidR="006B251E" w:rsidRDefault="000278AB">
            <w:pPr>
              <w:pStyle w:val="Jin0"/>
              <w:spacing w:line="240" w:lineRule="auto"/>
              <w:jc w:val="center"/>
              <w:rPr>
                <w:sz w:val="17"/>
                <w:szCs w:val="17"/>
              </w:rPr>
            </w:pPr>
            <w:r>
              <w:rPr>
                <w:rStyle w:val="Jin"/>
                <w:w w:val="80"/>
                <w:sz w:val="17"/>
                <w:szCs w:val="17"/>
              </w:rPr>
              <w:t>10-15 %</w:t>
            </w:r>
          </w:p>
        </w:tc>
      </w:tr>
      <w:tr w:rsidR="006B251E" w14:paraId="2AA3F83F"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65B80ED4" w14:textId="77777777" w:rsidR="006B251E" w:rsidRDefault="000278AB">
            <w:pPr>
              <w:pStyle w:val="Jin0"/>
              <w:spacing w:line="240" w:lineRule="auto"/>
              <w:rPr>
                <w:sz w:val="17"/>
                <w:szCs w:val="17"/>
              </w:rPr>
            </w:pPr>
            <w:r>
              <w:rPr>
                <w:rStyle w:val="Jin"/>
                <w:w w:val="80"/>
                <w:sz w:val="17"/>
                <w:szCs w:val="17"/>
              </w:rPr>
              <w:t>041</w:t>
            </w:r>
          </w:p>
        </w:tc>
        <w:tc>
          <w:tcPr>
            <w:tcW w:w="4051" w:type="dxa"/>
            <w:tcBorders>
              <w:top w:val="single" w:sz="4" w:space="0" w:color="auto"/>
              <w:left w:val="single" w:sz="4" w:space="0" w:color="auto"/>
            </w:tcBorders>
            <w:shd w:val="clear" w:color="auto" w:fill="auto"/>
            <w:vAlign w:val="bottom"/>
          </w:tcPr>
          <w:p w14:paraId="611DCFFA" w14:textId="77777777" w:rsidR="006B251E" w:rsidRDefault="000278AB">
            <w:pPr>
              <w:pStyle w:val="Jin0"/>
              <w:spacing w:line="240" w:lineRule="auto"/>
              <w:rPr>
                <w:sz w:val="17"/>
                <w:szCs w:val="17"/>
              </w:rPr>
            </w:pPr>
            <w:r>
              <w:rPr>
                <w:rStyle w:val="Jin"/>
                <w:w w:val="80"/>
                <w:sz w:val="17"/>
                <w:szCs w:val="17"/>
              </w:rPr>
              <w:t>Ptosa horního víčka (u vidoucího oka) operativně nekorigovatelná, pokud kryje zornici, jednostranná</w:t>
            </w:r>
          </w:p>
        </w:tc>
        <w:tc>
          <w:tcPr>
            <w:tcW w:w="773" w:type="dxa"/>
            <w:tcBorders>
              <w:top w:val="single" w:sz="4" w:space="0" w:color="auto"/>
              <w:left w:val="single" w:sz="4" w:space="0" w:color="auto"/>
              <w:right w:val="single" w:sz="4" w:space="0" w:color="auto"/>
            </w:tcBorders>
            <w:shd w:val="clear" w:color="auto" w:fill="auto"/>
            <w:vAlign w:val="center"/>
          </w:tcPr>
          <w:p w14:paraId="4FC0986A" w14:textId="77777777" w:rsidR="006B251E" w:rsidRDefault="000278AB">
            <w:pPr>
              <w:pStyle w:val="Jin0"/>
              <w:spacing w:line="240" w:lineRule="auto"/>
              <w:jc w:val="center"/>
              <w:rPr>
                <w:sz w:val="17"/>
                <w:szCs w:val="17"/>
              </w:rPr>
            </w:pPr>
            <w:r>
              <w:rPr>
                <w:rStyle w:val="Jin"/>
                <w:w w:val="80"/>
                <w:sz w:val="17"/>
                <w:szCs w:val="17"/>
              </w:rPr>
              <w:t>5-25 %</w:t>
            </w:r>
          </w:p>
        </w:tc>
      </w:tr>
      <w:tr w:rsidR="006B251E" w14:paraId="4FCD396A"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6F774547" w14:textId="77777777" w:rsidR="006B251E" w:rsidRDefault="000278AB">
            <w:pPr>
              <w:pStyle w:val="Jin0"/>
              <w:spacing w:line="240" w:lineRule="auto"/>
              <w:rPr>
                <w:sz w:val="17"/>
                <w:szCs w:val="17"/>
              </w:rPr>
            </w:pPr>
            <w:r>
              <w:rPr>
                <w:rStyle w:val="Jin"/>
                <w:w w:val="80"/>
                <w:sz w:val="17"/>
                <w:szCs w:val="17"/>
              </w:rPr>
              <w:t>042</w:t>
            </w:r>
          </w:p>
        </w:tc>
        <w:tc>
          <w:tcPr>
            <w:tcW w:w="4051" w:type="dxa"/>
            <w:tcBorders>
              <w:top w:val="single" w:sz="4" w:space="0" w:color="auto"/>
              <w:left w:val="single" w:sz="4" w:space="0" w:color="auto"/>
            </w:tcBorders>
            <w:shd w:val="clear" w:color="auto" w:fill="auto"/>
            <w:vAlign w:val="bottom"/>
          </w:tcPr>
          <w:p w14:paraId="4DA99E11" w14:textId="77777777" w:rsidR="006B251E" w:rsidRDefault="000278AB">
            <w:pPr>
              <w:pStyle w:val="Jin0"/>
              <w:spacing w:line="230" w:lineRule="auto"/>
              <w:rPr>
                <w:sz w:val="17"/>
                <w:szCs w:val="17"/>
              </w:rPr>
            </w:pPr>
            <w:r>
              <w:rPr>
                <w:rStyle w:val="Jin"/>
                <w:w w:val="80"/>
                <w:sz w:val="17"/>
                <w:szCs w:val="17"/>
              </w:rPr>
              <w:t>Ptosa horního víčka (u vidoucího oka) operativně nekorigovatelná, pokud kryje zornici, oboustranná</w:t>
            </w:r>
          </w:p>
        </w:tc>
        <w:tc>
          <w:tcPr>
            <w:tcW w:w="773" w:type="dxa"/>
            <w:tcBorders>
              <w:top w:val="single" w:sz="4" w:space="0" w:color="auto"/>
              <w:left w:val="single" w:sz="4" w:space="0" w:color="auto"/>
              <w:right w:val="single" w:sz="4" w:space="0" w:color="auto"/>
            </w:tcBorders>
            <w:shd w:val="clear" w:color="auto" w:fill="auto"/>
            <w:vAlign w:val="center"/>
          </w:tcPr>
          <w:p w14:paraId="7F21D3F4" w14:textId="77777777" w:rsidR="006B251E" w:rsidRDefault="000278AB">
            <w:pPr>
              <w:pStyle w:val="Jin0"/>
              <w:spacing w:line="240" w:lineRule="auto"/>
              <w:jc w:val="center"/>
              <w:rPr>
                <w:sz w:val="17"/>
                <w:szCs w:val="17"/>
              </w:rPr>
            </w:pPr>
            <w:r>
              <w:rPr>
                <w:rStyle w:val="Jin"/>
                <w:w w:val="80"/>
                <w:sz w:val="17"/>
                <w:szCs w:val="17"/>
              </w:rPr>
              <w:t>30-60 %</w:t>
            </w:r>
          </w:p>
        </w:tc>
      </w:tr>
      <w:tr w:rsidR="006B251E" w14:paraId="6E1E8D2B" w14:textId="77777777">
        <w:trPr>
          <w:trHeight w:hRule="exact" w:val="293"/>
          <w:jc w:val="center"/>
        </w:trPr>
        <w:tc>
          <w:tcPr>
            <w:tcW w:w="5285" w:type="dxa"/>
            <w:gridSpan w:val="3"/>
            <w:tcBorders>
              <w:top w:val="single" w:sz="4" w:space="0" w:color="auto"/>
              <w:left w:val="single" w:sz="4" w:space="0" w:color="auto"/>
              <w:right w:val="single" w:sz="4" w:space="0" w:color="auto"/>
            </w:tcBorders>
            <w:shd w:val="clear" w:color="auto" w:fill="9CDCF8"/>
            <w:vAlign w:val="bottom"/>
          </w:tcPr>
          <w:p w14:paraId="0F20886E" w14:textId="77777777" w:rsidR="006B251E" w:rsidRDefault="000278AB">
            <w:pPr>
              <w:pStyle w:val="Jin0"/>
              <w:spacing w:line="240" w:lineRule="auto"/>
              <w:jc w:val="center"/>
              <w:rPr>
                <w:sz w:val="13"/>
                <w:szCs w:val="13"/>
              </w:rPr>
            </w:pPr>
            <w:r>
              <w:rPr>
                <w:rStyle w:val="Jin"/>
                <w:b/>
                <w:bCs/>
                <w:sz w:val="13"/>
                <w:szCs w:val="13"/>
              </w:rPr>
              <w:t>UCHO, SLUCH</w:t>
            </w:r>
          </w:p>
        </w:tc>
      </w:tr>
      <w:tr w:rsidR="006B251E" w14:paraId="5E6F2979"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251AA714" w14:textId="77777777" w:rsidR="006B251E" w:rsidRDefault="000278AB">
            <w:pPr>
              <w:pStyle w:val="Jin0"/>
              <w:spacing w:line="240" w:lineRule="auto"/>
              <w:rPr>
                <w:sz w:val="17"/>
                <w:szCs w:val="17"/>
              </w:rPr>
            </w:pPr>
            <w:r>
              <w:rPr>
                <w:rStyle w:val="Jin"/>
                <w:w w:val="80"/>
                <w:sz w:val="17"/>
                <w:szCs w:val="17"/>
              </w:rPr>
              <w:t>043</w:t>
            </w:r>
          </w:p>
        </w:tc>
        <w:tc>
          <w:tcPr>
            <w:tcW w:w="4051" w:type="dxa"/>
            <w:tcBorders>
              <w:top w:val="single" w:sz="4" w:space="0" w:color="auto"/>
              <w:left w:val="single" w:sz="4" w:space="0" w:color="auto"/>
            </w:tcBorders>
            <w:shd w:val="clear" w:color="auto" w:fill="auto"/>
            <w:vAlign w:val="bottom"/>
          </w:tcPr>
          <w:p w14:paraId="0A8878DE" w14:textId="77777777" w:rsidR="006B251E" w:rsidRDefault="000278AB">
            <w:pPr>
              <w:pStyle w:val="Jin0"/>
              <w:spacing w:line="240" w:lineRule="auto"/>
              <w:rPr>
                <w:sz w:val="17"/>
                <w:szCs w:val="17"/>
              </w:rPr>
            </w:pPr>
            <w:r>
              <w:rPr>
                <w:rStyle w:val="Jin"/>
                <w:w w:val="80"/>
                <w:sz w:val="17"/>
                <w:szCs w:val="17"/>
              </w:rPr>
              <w:t>Ztráta jednoho boltce</w:t>
            </w:r>
          </w:p>
        </w:tc>
        <w:tc>
          <w:tcPr>
            <w:tcW w:w="773" w:type="dxa"/>
            <w:tcBorders>
              <w:top w:val="single" w:sz="4" w:space="0" w:color="auto"/>
              <w:left w:val="single" w:sz="4" w:space="0" w:color="auto"/>
              <w:right w:val="single" w:sz="4" w:space="0" w:color="auto"/>
            </w:tcBorders>
            <w:shd w:val="clear" w:color="auto" w:fill="auto"/>
            <w:vAlign w:val="bottom"/>
          </w:tcPr>
          <w:p w14:paraId="3091A4E1" w14:textId="77777777" w:rsidR="006B251E" w:rsidRDefault="000278AB">
            <w:pPr>
              <w:pStyle w:val="Jin0"/>
              <w:spacing w:line="240" w:lineRule="auto"/>
              <w:jc w:val="center"/>
              <w:rPr>
                <w:sz w:val="17"/>
                <w:szCs w:val="17"/>
              </w:rPr>
            </w:pPr>
            <w:r>
              <w:rPr>
                <w:rStyle w:val="Jin"/>
                <w:w w:val="80"/>
                <w:sz w:val="17"/>
                <w:szCs w:val="17"/>
              </w:rPr>
              <w:t>10 %</w:t>
            </w:r>
          </w:p>
        </w:tc>
      </w:tr>
      <w:tr w:rsidR="006B251E" w14:paraId="265C47B7" w14:textId="77777777">
        <w:trPr>
          <w:trHeight w:hRule="exact" w:val="293"/>
          <w:jc w:val="center"/>
        </w:trPr>
        <w:tc>
          <w:tcPr>
            <w:tcW w:w="461" w:type="dxa"/>
            <w:tcBorders>
              <w:top w:val="single" w:sz="4" w:space="0" w:color="auto"/>
              <w:left w:val="single" w:sz="4" w:space="0" w:color="auto"/>
            </w:tcBorders>
            <w:shd w:val="clear" w:color="auto" w:fill="auto"/>
          </w:tcPr>
          <w:p w14:paraId="6996E9B6" w14:textId="77777777" w:rsidR="006B251E" w:rsidRDefault="000278AB">
            <w:pPr>
              <w:pStyle w:val="Jin0"/>
              <w:spacing w:line="240" w:lineRule="auto"/>
              <w:rPr>
                <w:sz w:val="17"/>
                <w:szCs w:val="17"/>
              </w:rPr>
            </w:pPr>
            <w:r>
              <w:rPr>
                <w:rStyle w:val="Jin"/>
                <w:w w:val="80"/>
                <w:sz w:val="17"/>
                <w:szCs w:val="17"/>
              </w:rPr>
              <w:t>044</w:t>
            </w:r>
          </w:p>
        </w:tc>
        <w:tc>
          <w:tcPr>
            <w:tcW w:w="4051" w:type="dxa"/>
            <w:tcBorders>
              <w:top w:val="single" w:sz="4" w:space="0" w:color="auto"/>
              <w:left w:val="single" w:sz="4" w:space="0" w:color="auto"/>
            </w:tcBorders>
            <w:shd w:val="clear" w:color="auto" w:fill="auto"/>
          </w:tcPr>
          <w:p w14:paraId="5D90D464" w14:textId="77777777" w:rsidR="006B251E" w:rsidRDefault="000278AB">
            <w:pPr>
              <w:pStyle w:val="Jin0"/>
              <w:spacing w:line="240" w:lineRule="auto"/>
              <w:rPr>
                <w:sz w:val="17"/>
                <w:szCs w:val="17"/>
              </w:rPr>
            </w:pPr>
            <w:r>
              <w:rPr>
                <w:rStyle w:val="Jin"/>
                <w:w w:val="80"/>
                <w:sz w:val="17"/>
                <w:szCs w:val="17"/>
              </w:rPr>
              <w:t>Ztráta obou boltců</w:t>
            </w:r>
          </w:p>
        </w:tc>
        <w:tc>
          <w:tcPr>
            <w:tcW w:w="773" w:type="dxa"/>
            <w:tcBorders>
              <w:top w:val="single" w:sz="4" w:space="0" w:color="auto"/>
              <w:left w:val="single" w:sz="4" w:space="0" w:color="auto"/>
              <w:right w:val="single" w:sz="4" w:space="0" w:color="auto"/>
            </w:tcBorders>
            <w:shd w:val="clear" w:color="auto" w:fill="auto"/>
          </w:tcPr>
          <w:p w14:paraId="1830E20A" w14:textId="77777777" w:rsidR="006B251E" w:rsidRDefault="000278AB">
            <w:pPr>
              <w:pStyle w:val="Jin0"/>
              <w:spacing w:line="240" w:lineRule="auto"/>
              <w:jc w:val="center"/>
              <w:rPr>
                <w:sz w:val="17"/>
                <w:szCs w:val="17"/>
              </w:rPr>
            </w:pPr>
            <w:r>
              <w:rPr>
                <w:rStyle w:val="Jin"/>
                <w:w w:val="80"/>
                <w:sz w:val="17"/>
                <w:szCs w:val="17"/>
              </w:rPr>
              <w:t>15 %</w:t>
            </w:r>
          </w:p>
        </w:tc>
      </w:tr>
      <w:tr w:rsidR="006B251E" w14:paraId="08F8F3FE"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3D380628" w14:textId="77777777" w:rsidR="006B251E" w:rsidRDefault="000278AB">
            <w:pPr>
              <w:pStyle w:val="Jin0"/>
              <w:spacing w:line="240" w:lineRule="auto"/>
              <w:rPr>
                <w:sz w:val="17"/>
                <w:szCs w:val="17"/>
              </w:rPr>
            </w:pPr>
            <w:r>
              <w:rPr>
                <w:rStyle w:val="Jin"/>
                <w:w w:val="80"/>
                <w:sz w:val="17"/>
                <w:szCs w:val="17"/>
              </w:rPr>
              <w:t>045</w:t>
            </w:r>
          </w:p>
        </w:tc>
        <w:tc>
          <w:tcPr>
            <w:tcW w:w="4051" w:type="dxa"/>
            <w:tcBorders>
              <w:top w:val="single" w:sz="4" w:space="0" w:color="auto"/>
              <w:left w:val="single" w:sz="4" w:space="0" w:color="auto"/>
            </w:tcBorders>
            <w:shd w:val="clear" w:color="auto" w:fill="auto"/>
          </w:tcPr>
          <w:p w14:paraId="2950FBBB" w14:textId="77777777" w:rsidR="006B251E" w:rsidRDefault="000278AB">
            <w:pPr>
              <w:pStyle w:val="Jin0"/>
              <w:spacing w:line="240" w:lineRule="auto"/>
              <w:rPr>
                <w:sz w:val="17"/>
                <w:szCs w:val="17"/>
              </w:rPr>
            </w:pPr>
            <w:r>
              <w:rPr>
                <w:rStyle w:val="Jin"/>
                <w:w w:val="80"/>
                <w:sz w:val="17"/>
                <w:szCs w:val="17"/>
              </w:rPr>
              <w:t>Trvalá poúrazová perforace bubínku bez zjevné sekundární infekce</w:t>
            </w:r>
          </w:p>
        </w:tc>
        <w:tc>
          <w:tcPr>
            <w:tcW w:w="773" w:type="dxa"/>
            <w:tcBorders>
              <w:top w:val="single" w:sz="4" w:space="0" w:color="auto"/>
              <w:left w:val="single" w:sz="4" w:space="0" w:color="auto"/>
              <w:right w:val="single" w:sz="4" w:space="0" w:color="auto"/>
            </w:tcBorders>
            <w:shd w:val="clear" w:color="auto" w:fill="auto"/>
            <w:vAlign w:val="center"/>
          </w:tcPr>
          <w:p w14:paraId="22D60E8D" w14:textId="77777777" w:rsidR="006B251E" w:rsidRDefault="000278AB">
            <w:pPr>
              <w:pStyle w:val="Jin0"/>
              <w:spacing w:line="240" w:lineRule="auto"/>
              <w:jc w:val="center"/>
              <w:rPr>
                <w:sz w:val="17"/>
                <w:szCs w:val="17"/>
              </w:rPr>
            </w:pPr>
            <w:r>
              <w:rPr>
                <w:rStyle w:val="Jin"/>
                <w:w w:val="80"/>
                <w:sz w:val="17"/>
                <w:szCs w:val="17"/>
              </w:rPr>
              <w:t>5 %</w:t>
            </w:r>
          </w:p>
        </w:tc>
      </w:tr>
      <w:tr w:rsidR="006B251E" w14:paraId="47C24197" w14:textId="77777777">
        <w:trPr>
          <w:trHeight w:hRule="exact" w:val="437"/>
          <w:jc w:val="center"/>
        </w:trPr>
        <w:tc>
          <w:tcPr>
            <w:tcW w:w="461" w:type="dxa"/>
            <w:tcBorders>
              <w:top w:val="single" w:sz="4" w:space="0" w:color="auto"/>
              <w:left w:val="single" w:sz="4" w:space="0" w:color="auto"/>
            </w:tcBorders>
            <w:shd w:val="clear" w:color="auto" w:fill="auto"/>
            <w:vAlign w:val="center"/>
          </w:tcPr>
          <w:p w14:paraId="51B516A9" w14:textId="77777777" w:rsidR="006B251E" w:rsidRDefault="000278AB">
            <w:pPr>
              <w:pStyle w:val="Jin0"/>
              <w:spacing w:line="240" w:lineRule="auto"/>
              <w:rPr>
                <w:sz w:val="17"/>
                <w:szCs w:val="17"/>
              </w:rPr>
            </w:pPr>
            <w:r>
              <w:rPr>
                <w:rStyle w:val="Jin"/>
                <w:w w:val="80"/>
                <w:sz w:val="17"/>
                <w:szCs w:val="17"/>
              </w:rPr>
              <w:t>046</w:t>
            </w:r>
          </w:p>
        </w:tc>
        <w:tc>
          <w:tcPr>
            <w:tcW w:w="4051" w:type="dxa"/>
            <w:tcBorders>
              <w:top w:val="single" w:sz="4" w:space="0" w:color="auto"/>
              <w:left w:val="single" w:sz="4" w:space="0" w:color="auto"/>
            </w:tcBorders>
            <w:shd w:val="clear" w:color="auto" w:fill="auto"/>
          </w:tcPr>
          <w:p w14:paraId="2B3344DC" w14:textId="77777777" w:rsidR="006B251E" w:rsidRDefault="000278AB">
            <w:pPr>
              <w:pStyle w:val="Jin0"/>
              <w:spacing w:line="240" w:lineRule="auto"/>
              <w:rPr>
                <w:sz w:val="17"/>
                <w:szCs w:val="17"/>
              </w:rPr>
            </w:pPr>
            <w:r>
              <w:rPr>
                <w:rStyle w:val="Jin"/>
                <w:w w:val="80"/>
                <w:sz w:val="17"/>
                <w:szCs w:val="17"/>
              </w:rPr>
              <w:t>Chronický hnisavý zánět středního ucha prokázaný jako následek úrazu</w:t>
            </w:r>
          </w:p>
        </w:tc>
        <w:tc>
          <w:tcPr>
            <w:tcW w:w="773" w:type="dxa"/>
            <w:tcBorders>
              <w:top w:val="single" w:sz="4" w:space="0" w:color="auto"/>
              <w:left w:val="single" w:sz="4" w:space="0" w:color="auto"/>
              <w:right w:val="single" w:sz="4" w:space="0" w:color="auto"/>
            </w:tcBorders>
            <w:shd w:val="clear" w:color="auto" w:fill="auto"/>
            <w:vAlign w:val="center"/>
          </w:tcPr>
          <w:p w14:paraId="68E5823D" w14:textId="77777777" w:rsidR="006B251E" w:rsidRDefault="000278AB">
            <w:pPr>
              <w:pStyle w:val="Jin0"/>
              <w:spacing w:line="240" w:lineRule="auto"/>
              <w:jc w:val="center"/>
              <w:rPr>
                <w:sz w:val="17"/>
                <w:szCs w:val="17"/>
              </w:rPr>
            </w:pPr>
            <w:r>
              <w:rPr>
                <w:rStyle w:val="Jin"/>
                <w:w w:val="80"/>
                <w:sz w:val="17"/>
                <w:szCs w:val="17"/>
              </w:rPr>
              <w:t>10-20 %</w:t>
            </w:r>
          </w:p>
        </w:tc>
      </w:tr>
      <w:tr w:rsidR="006B251E" w14:paraId="2AD7CD02" w14:textId="77777777">
        <w:trPr>
          <w:trHeight w:hRule="exact" w:val="293"/>
          <w:jc w:val="center"/>
        </w:trPr>
        <w:tc>
          <w:tcPr>
            <w:tcW w:w="461" w:type="dxa"/>
            <w:tcBorders>
              <w:top w:val="single" w:sz="4" w:space="0" w:color="auto"/>
              <w:left w:val="single" w:sz="4" w:space="0" w:color="auto"/>
            </w:tcBorders>
            <w:shd w:val="clear" w:color="auto" w:fill="auto"/>
          </w:tcPr>
          <w:p w14:paraId="025B191F" w14:textId="77777777" w:rsidR="006B251E" w:rsidRDefault="000278AB">
            <w:pPr>
              <w:pStyle w:val="Jin0"/>
              <w:spacing w:line="240" w:lineRule="auto"/>
              <w:rPr>
                <w:sz w:val="17"/>
                <w:szCs w:val="17"/>
              </w:rPr>
            </w:pPr>
            <w:r>
              <w:rPr>
                <w:rStyle w:val="Jin"/>
                <w:w w:val="80"/>
                <w:sz w:val="17"/>
                <w:szCs w:val="17"/>
              </w:rPr>
              <w:t>047</w:t>
            </w:r>
          </w:p>
        </w:tc>
        <w:tc>
          <w:tcPr>
            <w:tcW w:w="4051" w:type="dxa"/>
            <w:tcBorders>
              <w:top w:val="single" w:sz="4" w:space="0" w:color="auto"/>
              <w:left w:val="single" w:sz="4" w:space="0" w:color="auto"/>
            </w:tcBorders>
            <w:shd w:val="clear" w:color="auto" w:fill="auto"/>
          </w:tcPr>
          <w:p w14:paraId="7BDF76E0" w14:textId="77777777" w:rsidR="006B251E" w:rsidRDefault="000278AB">
            <w:pPr>
              <w:pStyle w:val="Jin0"/>
              <w:spacing w:line="240" w:lineRule="auto"/>
              <w:rPr>
                <w:sz w:val="17"/>
                <w:szCs w:val="17"/>
              </w:rPr>
            </w:pPr>
            <w:r>
              <w:rPr>
                <w:rStyle w:val="Jin"/>
                <w:w w:val="80"/>
                <w:sz w:val="17"/>
                <w:szCs w:val="17"/>
              </w:rPr>
              <w:t>Deformace boltce</w:t>
            </w:r>
          </w:p>
        </w:tc>
        <w:tc>
          <w:tcPr>
            <w:tcW w:w="773" w:type="dxa"/>
            <w:tcBorders>
              <w:top w:val="single" w:sz="4" w:space="0" w:color="auto"/>
              <w:left w:val="single" w:sz="4" w:space="0" w:color="auto"/>
              <w:right w:val="single" w:sz="4" w:space="0" w:color="auto"/>
            </w:tcBorders>
            <w:shd w:val="clear" w:color="auto" w:fill="auto"/>
          </w:tcPr>
          <w:p w14:paraId="46E06D8E"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0E660033"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33E09933" w14:textId="77777777" w:rsidR="006B251E" w:rsidRDefault="000278AB">
            <w:pPr>
              <w:pStyle w:val="Jin0"/>
              <w:spacing w:line="240" w:lineRule="auto"/>
              <w:rPr>
                <w:sz w:val="17"/>
                <w:szCs w:val="17"/>
              </w:rPr>
            </w:pPr>
            <w:r>
              <w:rPr>
                <w:rStyle w:val="Jin"/>
                <w:w w:val="80"/>
                <w:sz w:val="17"/>
                <w:szCs w:val="17"/>
              </w:rPr>
              <w:t>048</w:t>
            </w:r>
          </w:p>
        </w:tc>
        <w:tc>
          <w:tcPr>
            <w:tcW w:w="4051" w:type="dxa"/>
            <w:tcBorders>
              <w:top w:val="single" w:sz="4" w:space="0" w:color="auto"/>
              <w:left w:val="single" w:sz="4" w:space="0" w:color="auto"/>
            </w:tcBorders>
            <w:shd w:val="clear" w:color="auto" w:fill="auto"/>
            <w:vAlign w:val="bottom"/>
          </w:tcPr>
          <w:p w14:paraId="4A61FA57" w14:textId="77777777" w:rsidR="006B251E" w:rsidRDefault="000278AB">
            <w:pPr>
              <w:pStyle w:val="Jin0"/>
              <w:spacing w:line="240" w:lineRule="auto"/>
              <w:rPr>
                <w:sz w:val="17"/>
                <w:szCs w:val="17"/>
              </w:rPr>
            </w:pPr>
            <w:r>
              <w:rPr>
                <w:rStyle w:val="Jin"/>
                <w:w w:val="80"/>
                <w:sz w:val="17"/>
                <w:szCs w:val="17"/>
              </w:rPr>
              <w:t>Nahluchlost jednostranná lehkého stupně</w:t>
            </w:r>
          </w:p>
        </w:tc>
        <w:tc>
          <w:tcPr>
            <w:tcW w:w="773" w:type="dxa"/>
            <w:tcBorders>
              <w:top w:val="single" w:sz="4" w:space="0" w:color="auto"/>
              <w:left w:val="single" w:sz="4" w:space="0" w:color="auto"/>
              <w:right w:val="single" w:sz="4" w:space="0" w:color="auto"/>
            </w:tcBorders>
            <w:shd w:val="clear" w:color="auto" w:fill="auto"/>
            <w:vAlign w:val="bottom"/>
          </w:tcPr>
          <w:p w14:paraId="2BCDBA04"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01E978B6"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7A2268B5" w14:textId="77777777" w:rsidR="006B251E" w:rsidRDefault="000278AB">
            <w:pPr>
              <w:pStyle w:val="Jin0"/>
              <w:spacing w:line="240" w:lineRule="auto"/>
              <w:rPr>
                <w:sz w:val="17"/>
                <w:szCs w:val="17"/>
              </w:rPr>
            </w:pPr>
            <w:r>
              <w:rPr>
                <w:rStyle w:val="Jin"/>
                <w:w w:val="80"/>
                <w:sz w:val="17"/>
                <w:szCs w:val="17"/>
              </w:rPr>
              <w:t>049</w:t>
            </w:r>
          </w:p>
        </w:tc>
        <w:tc>
          <w:tcPr>
            <w:tcW w:w="4051" w:type="dxa"/>
            <w:tcBorders>
              <w:top w:val="single" w:sz="4" w:space="0" w:color="auto"/>
              <w:left w:val="single" w:sz="4" w:space="0" w:color="auto"/>
            </w:tcBorders>
            <w:shd w:val="clear" w:color="auto" w:fill="auto"/>
            <w:vAlign w:val="bottom"/>
          </w:tcPr>
          <w:p w14:paraId="1517F333" w14:textId="77777777" w:rsidR="006B251E" w:rsidRDefault="000278AB">
            <w:pPr>
              <w:pStyle w:val="Jin0"/>
              <w:spacing w:line="240" w:lineRule="auto"/>
              <w:rPr>
                <w:sz w:val="17"/>
                <w:szCs w:val="17"/>
              </w:rPr>
            </w:pPr>
            <w:r>
              <w:rPr>
                <w:rStyle w:val="Jin"/>
                <w:w w:val="80"/>
                <w:sz w:val="17"/>
                <w:szCs w:val="17"/>
              </w:rPr>
              <w:t>Nahluchlost jednostranná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52D9A05A" w14:textId="77777777" w:rsidR="006B251E" w:rsidRDefault="000278AB">
            <w:pPr>
              <w:pStyle w:val="Jin0"/>
              <w:spacing w:line="240" w:lineRule="auto"/>
              <w:jc w:val="center"/>
              <w:rPr>
                <w:sz w:val="17"/>
                <w:szCs w:val="17"/>
              </w:rPr>
            </w:pPr>
            <w:r>
              <w:rPr>
                <w:rStyle w:val="Jin"/>
                <w:w w:val="80"/>
                <w:sz w:val="17"/>
                <w:szCs w:val="17"/>
              </w:rPr>
              <w:t>do 5 %</w:t>
            </w:r>
          </w:p>
        </w:tc>
      </w:tr>
      <w:tr w:rsidR="006B251E" w14:paraId="4FECF16A"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74C893B0" w14:textId="77777777" w:rsidR="006B251E" w:rsidRDefault="000278AB">
            <w:pPr>
              <w:pStyle w:val="Jin0"/>
              <w:spacing w:line="240" w:lineRule="auto"/>
              <w:rPr>
                <w:sz w:val="17"/>
                <w:szCs w:val="17"/>
              </w:rPr>
            </w:pPr>
            <w:r>
              <w:rPr>
                <w:rStyle w:val="Jin"/>
                <w:w w:val="80"/>
                <w:sz w:val="17"/>
                <w:szCs w:val="17"/>
              </w:rPr>
              <w:t>050</w:t>
            </w:r>
          </w:p>
        </w:tc>
        <w:tc>
          <w:tcPr>
            <w:tcW w:w="4051" w:type="dxa"/>
            <w:tcBorders>
              <w:top w:val="single" w:sz="4" w:space="0" w:color="auto"/>
              <w:left w:val="single" w:sz="4" w:space="0" w:color="auto"/>
            </w:tcBorders>
            <w:shd w:val="clear" w:color="auto" w:fill="auto"/>
            <w:vAlign w:val="bottom"/>
          </w:tcPr>
          <w:p w14:paraId="4DD6C245" w14:textId="77777777" w:rsidR="006B251E" w:rsidRDefault="000278AB">
            <w:pPr>
              <w:pStyle w:val="Jin0"/>
              <w:spacing w:line="240" w:lineRule="auto"/>
              <w:rPr>
                <w:sz w:val="17"/>
                <w:szCs w:val="17"/>
              </w:rPr>
            </w:pPr>
            <w:r>
              <w:rPr>
                <w:rStyle w:val="Jin"/>
                <w:w w:val="80"/>
                <w:sz w:val="17"/>
                <w:szCs w:val="17"/>
              </w:rPr>
              <w:t>Nahluchlost jednostranná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42E7C13C" w14:textId="77777777" w:rsidR="006B251E" w:rsidRDefault="000278AB">
            <w:pPr>
              <w:pStyle w:val="Jin0"/>
              <w:spacing w:line="240" w:lineRule="auto"/>
              <w:jc w:val="center"/>
              <w:rPr>
                <w:sz w:val="17"/>
                <w:szCs w:val="17"/>
              </w:rPr>
            </w:pPr>
            <w:r>
              <w:rPr>
                <w:rStyle w:val="Jin"/>
                <w:w w:val="80"/>
                <w:sz w:val="17"/>
                <w:szCs w:val="17"/>
              </w:rPr>
              <w:t>do 12 %</w:t>
            </w:r>
          </w:p>
        </w:tc>
      </w:tr>
      <w:tr w:rsidR="006B251E" w14:paraId="48116FE8"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4FF64872" w14:textId="77777777" w:rsidR="006B251E" w:rsidRDefault="000278AB">
            <w:pPr>
              <w:pStyle w:val="Jin0"/>
              <w:spacing w:line="240" w:lineRule="auto"/>
              <w:rPr>
                <w:sz w:val="17"/>
                <w:szCs w:val="17"/>
              </w:rPr>
            </w:pPr>
            <w:r>
              <w:rPr>
                <w:rStyle w:val="Jin"/>
                <w:w w:val="80"/>
                <w:sz w:val="17"/>
                <w:szCs w:val="17"/>
              </w:rPr>
              <w:t>051</w:t>
            </w:r>
          </w:p>
        </w:tc>
        <w:tc>
          <w:tcPr>
            <w:tcW w:w="4051" w:type="dxa"/>
            <w:tcBorders>
              <w:top w:val="single" w:sz="4" w:space="0" w:color="auto"/>
              <w:left w:val="single" w:sz="4" w:space="0" w:color="auto"/>
            </w:tcBorders>
            <w:shd w:val="clear" w:color="auto" w:fill="auto"/>
            <w:vAlign w:val="bottom"/>
          </w:tcPr>
          <w:p w14:paraId="36462E8F" w14:textId="77777777" w:rsidR="006B251E" w:rsidRDefault="000278AB">
            <w:pPr>
              <w:pStyle w:val="Jin0"/>
              <w:spacing w:line="240" w:lineRule="auto"/>
              <w:rPr>
                <w:sz w:val="17"/>
                <w:szCs w:val="17"/>
              </w:rPr>
            </w:pPr>
            <w:r>
              <w:rPr>
                <w:rStyle w:val="Jin"/>
                <w:w w:val="80"/>
                <w:sz w:val="17"/>
                <w:szCs w:val="17"/>
              </w:rPr>
              <w:t>Nahluchlost oboustranná lehkého stupně</w:t>
            </w:r>
          </w:p>
        </w:tc>
        <w:tc>
          <w:tcPr>
            <w:tcW w:w="773" w:type="dxa"/>
            <w:tcBorders>
              <w:top w:val="single" w:sz="4" w:space="0" w:color="auto"/>
              <w:left w:val="single" w:sz="4" w:space="0" w:color="auto"/>
              <w:right w:val="single" w:sz="4" w:space="0" w:color="auto"/>
            </w:tcBorders>
            <w:shd w:val="clear" w:color="auto" w:fill="auto"/>
            <w:vAlign w:val="bottom"/>
          </w:tcPr>
          <w:p w14:paraId="3D74E211"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528A8DA1"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5FFEE6EE" w14:textId="77777777" w:rsidR="006B251E" w:rsidRDefault="000278AB">
            <w:pPr>
              <w:pStyle w:val="Jin0"/>
              <w:spacing w:line="240" w:lineRule="auto"/>
              <w:rPr>
                <w:sz w:val="17"/>
                <w:szCs w:val="17"/>
              </w:rPr>
            </w:pPr>
            <w:r>
              <w:rPr>
                <w:rStyle w:val="Jin"/>
                <w:w w:val="80"/>
                <w:sz w:val="17"/>
                <w:szCs w:val="17"/>
              </w:rPr>
              <w:t>052</w:t>
            </w:r>
          </w:p>
        </w:tc>
        <w:tc>
          <w:tcPr>
            <w:tcW w:w="4051" w:type="dxa"/>
            <w:tcBorders>
              <w:top w:val="single" w:sz="4" w:space="0" w:color="auto"/>
              <w:left w:val="single" w:sz="4" w:space="0" w:color="auto"/>
            </w:tcBorders>
            <w:shd w:val="clear" w:color="auto" w:fill="auto"/>
            <w:vAlign w:val="bottom"/>
          </w:tcPr>
          <w:p w14:paraId="50EE1585" w14:textId="77777777" w:rsidR="006B251E" w:rsidRDefault="000278AB">
            <w:pPr>
              <w:pStyle w:val="Jin0"/>
              <w:spacing w:line="240" w:lineRule="auto"/>
              <w:rPr>
                <w:sz w:val="17"/>
                <w:szCs w:val="17"/>
              </w:rPr>
            </w:pPr>
            <w:r>
              <w:rPr>
                <w:rStyle w:val="Jin"/>
                <w:w w:val="80"/>
                <w:sz w:val="17"/>
                <w:szCs w:val="17"/>
              </w:rPr>
              <w:t>Nahluchlost oboustranná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58BC8015"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0C6EA869"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286837D3" w14:textId="77777777" w:rsidR="006B251E" w:rsidRDefault="000278AB">
            <w:pPr>
              <w:pStyle w:val="Jin0"/>
              <w:spacing w:line="240" w:lineRule="auto"/>
              <w:rPr>
                <w:sz w:val="17"/>
                <w:szCs w:val="17"/>
              </w:rPr>
            </w:pPr>
            <w:r>
              <w:rPr>
                <w:rStyle w:val="Jin"/>
                <w:w w:val="80"/>
                <w:sz w:val="17"/>
                <w:szCs w:val="17"/>
              </w:rPr>
              <w:t>053</w:t>
            </w:r>
          </w:p>
        </w:tc>
        <w:tc>
          <w:tcPr>
            <w:tcW w:w="4051" w:type="dxa"/>
            <w:tcBorders>
              <w:top w:val="single" w:sz="4" w:space="0" w:color="auto"/>
              <w:left w:val="single" w:sz="4" w:space="0" w:color="auto"/>
            </w:tcBorders>
            <w:shd w:val="clear" w:color="auto" w:fill="auto"/>
            <w:vAlign w:val="bottom"/>
          </w:tcPr>
          <w:p w14:paraId="4132676E" w14:textId="77777777" w:rsidR="006B251E" w:rsidRDefault="000278AB">
            <w:pPr>
              <w:pStyle w:val="Jin0"/>
              <w:spacing w:line="240" w:lineRule="auto"/>
              <w:rPr>
                <w:sz w:val="17"/>
                <w:szCs w:val="17"/>
              </w:rPr>
            </w:pPr>
            <w:r>
              <w:rPr>
                <w:rStyle w:val="Jin"/>
                <w:w w:val="80"/>
                <w:sz w:val="17"/>
                <w:szCs w:val="17"/>
              </w:rPr>
              <w:t>Nahluchlost oboustranná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45B6AF44" w14:textId="77777777" w:rsidR="006B251E" w:rsidRDefault="000278AB">
            <w:pPr>
              <w:pStyle w:val="Jin0"/>
              <w:spacing w:line="240" w:lineRule="auto"/>
              <w:jc w:val="center"/>
              <w:rPr>
                <w:sz w:val="17"/>
                <w:szCs w:val="17"/>
              </w:rPr>
            </w:pPr>
            <w:r>
              <w:rPr>
                <w:rStyle w:val="Jin"/>
                <w:w w:val="80"/>
                <w:sz w:val="17"/>
                <w:szCs w:val="17"/>
              </w:rPr>
              <w:t>do 35 %</w:t>
            </w:r>
          </w:p>
        </w:tc>
      </w:tr>
      <w:tr w:rsidR="006B251E" w14:paraId="07FFD6C3"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0C3F7C6B" w14:textId="77777777" w:rsidR="006B251E" w:rsidRDefault="000278AB">
            <w:pPr>
              <w:pStyle w:val="Jin0"/>
              <w:spacing w:line="240" w:lineRule="auto"/>
              <w:rPr>
                <w:sz w:val="17"/>
                <w:szCs w:val="17"/>
              </w:rPr>
            </w:pPr>
            <w:r>
              <w:rPr>
                <w:rStyle w:val="Jin"/>
                <w:w w:val="80"/>
                <w:sz w:val="17"/>
                <w:szCs w:val="17"/>
              </w:rPr>
              <w:t>054</w:t>
            </w:r>
          </w:p>
        </w:tc>
        <w:tc>
          <w:tcPr>
            <w:tcW w:w="4051" w:type="dxa"/>
            <w:tcBorders>
              <w:top w:val="single" w:sz="4" w:space="0" w:color="auto"/>
              <w:left w:val="single" w:sz="4" w:space="0" w:color="auto"/>
            </w:tcBorders>
            <w:shd w:val="clear" w:color="auto" w:fill="auto"/>
            <w:vAlign w:val="bottom"/>
          </w:tcPr>
          <w:p w14:paraId="7A94D827" w14:textId="77777777" w:rsidR="006B251E" w:rsidRDefault="000278AB">
            <w:pPr>
              <w:pStyle w:val="Jin0"/>
              <w:spacing w:line="240" w:lineRule="auto"/>
              <w:rPr>
                <w:sz w:val="17"/>
                <w:szCs w:val="17"/>
              </w:rPr>
            </w:pPr>
            <w:r>
              <w:rPr>
                <w:rStyle w:val="Jin"/>
                <w:w w:val="80"/>
                <w:sz w:val="17"/>
                <w:szCs w:val="17"/>
              </w:rPr>
              <w:t>Ztráta sluchu jednoho ucha</w:t>
            </w:r>
          </w:p>
        </w:tc>
        <w:tc>
          <w:tcPr>
            <w:tcW w:w="773" w:type="dxa"/>
            <w:tcBorders>
              <w:top w:val="single" w:sz="4" w:space="0" w:color="auto"/>
              <w:left w:val="single" w:sz="4" w:space="0" w:color="auto"/>
              <w:right w:val="single" w:sz="4" w:space="0" w:color="auto"/>
            </w:tcBorders>
            <w:shd w:val="clear" w:color="auto" w:fill="auto"/>
            <w:vAlign w:val="bottom"/>
          </w:tcPr>
          <w:p w14:paraId="3B3554B7" w14:textId="77777777" w:rsidR="006B251E" w:rsidRDefault="000278AB">
            <w:pPr>
              <w:pStyle w:val="Jin0"/>
              <w:spacing w:line="240" w:lineRule="auto"/>
              <w:jc w:val="center"/>
              <w:rPr>
                <w:sz w:val="17"/>
                <w:szCs w:val="17"/>
              </w:rPr>
            </w:pPr>
            <w:r>
              <w:rPr>
                <w:rStyle w:val="Jin"/>
                <w:w w:val="80"/>
                <w:sz w:val="17"/>
                <w:szCs w:val="17"/>
              </w:rPr>
              <w:t>15 %</w:t>
            </w:r>
          </w:p>
        </w:tc>
      </w:tr>
      <w:tr w:rsidR="006B251E" w14:paraId="021E00C5" w14:textId="77777777">
        <w:trPr>
          <w:trHeight w:hRule="exact" w:val="293"/>
          <w:jc w:val="center"/>
        </w:trPr>
        <w:tc>
          <w:tcPr>
            <w:tcW w:w="461" w:type="dxa"/>
            <w:tcBorders>
              <w:top w:val="single" w:sz="4" w:space="0" w:color="auto"/>
              <w:left w:val="single" w:sz="4" w:space="0" w:color="auto"/>
            </w:tcBorders>
            <w:shd w:val="clear" w:color="auto" w:fill="auto"/>
          </w:tcPr>
          <w:p w14:paraId="7CDEA7FD" w14:textId="77777777" w:rsidR="006B251E" w:rsidRDefault="000278AB">
            <w:pPr>
              <w:pStyle w:val="Jin0"/>
              <w:spacing w:line="240" w:lineRule="auto"/>
              <w:rPr>
                <w:sz w:val="17"/>
                <w:szCs w:val="17"/>
              </w:rPr>
            </w:pPr>
            <w:r>
              <w:rPr>
                <w:rStyle w:val="Jin"/>
                <w:w w:val="80"/>
                <w:sz w:val="17"/>
                <w:szCs w:val="17"/>
              </w:rPr>
              <w:t>055</w:t>
            </w:r>
          </w:p>
        </w:tc>
        <w:tc>
          <w:tcPr>
            <w:tcW w:w="4051" w:type="dxa"/>
            <w:tcBorders>
              <w:top w:val="single" w:sz="4" w:space="0" w:color="auto"/>
              <w:left w:val="single" w:sz="4" w:space="0" w:color="auto"/>
            </w:tcBorders>
            <w:shd w:val="clear" w:color="auto" w:fill="auto"/>
          </w:tcPr>
          <w:p w14:paraId="04DF9B1C" w14:textId="77777777" w:rsidR="006B251E" w:rsidRDefault="000278AB">
            <w:pPr>
              <w:pStyle w:val="Jin0"/>
              <w:spacing w:line="240" w:lineRule="auto"/>
              <w:rPr>
                <w:sz w:val="17"/>
                <w:szCs w:val="17"/>
              </w:rPr>
            </w:pPr>
            <w:r>
              <w:rPr>
                <w:rStyle w:val="Jin"/>
                <w:w w:val="80"/>
                <w:sz w:val="17"/>
                <w:szCs w:val="17"/>
              </w:rPr>
              <w:t>Ztráta sluchu druhého ucha</w:t>
            </w:r>
          </w:p>
        </w:tc>
        <w:tc>
          <w:tcPr>
            <w:tcW w:w="773" w:type="dxa"/>
            <w:tcBorders>
              <w:top w:val="single" w:sz="4" w:space="0" w:color="auto"/>
              <w:left w:val="single" w:sz="4" w:space="0" w:color="auto"/>
              <w:right w:val="single" w:sz="4" w:space="0" w:color="auto"/>
            </w:tcBorders>
            <w:shd w:val="clear" w:color="auto" w:fill="auto"/>
          </w:tcPr>
          <w:p w14:paraId="114E40F0" w14:textId="77777777" w:rsidR="006B251E" w:rsidRDefault="000278AB">
            <w:pPr>
              <w:pStyle w:val="Jin0"/>
              <w:spacing w:line="240" w:lineRule="auto"/>
              <w:jc w:val="center"/>
              <w:rPr>
                <w:sz w:val="17"/>
                <w:szCs w:val="17"/>
              </w:rPr>
            </w:pPr>
            <w:r>
              <w:rPr>
                <w:rStyle w:val="Jin"/>
                <w:w w:val="80"/>
                <w:sz w:val="17"/>
                <w:szCs w:val="17"/>
              </w:rPr>
              <w:t>25 %</w:t>
            </w:r>
          </w:p>
        </w:tc>
      </w:tr>
      <w:tr w:rsidR="006B251E" w14:paraId="2535EFA4"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54104747" w14:textId="77777777" w:rsidR="006B251E" w:rsidRDefault="000278AB">
            <w:pPr>
              <w:pStyle w:val="Jin0"/>
              <w:spacing w:line="240" w:lineRule="auto"/>
              <w:rPr>
                <w:sz w:val="17"/>
                <w:szCs w:val="17"/>
              </w:rPr>
            </w:pPr>
            <w:r>
              <w:rPr>
                <w:rStyle w:val="Jin"/>
                <w:w w:val="80"/>
                <w:sz w:val="17"/>
                <w:szCs w:val="17"/>
              </w:rPr>
              <w:t>056</w:t>
            </w:r>
          </w:p>
        </w:tc>
        <w:tc>
          <w:tcPr>
            <w:tcW w:w="4051" w:type="dxa"/>
            <w:tcBorders>
              <w:top w:val="single" w:sz="4" w:space="0" w:color="auto"/>
              <w:left w:val="single" w:sz="4" w:space="0" w:color="auto"/>
            </w:tcBorders>
            <w:shd w:val="clear" w:color="auto" w:fill="auto"/>
            <w:vAlign w:val="bottom"/>
          </w:tcPr>
          <w:p w14:paraId="0F8B541A" w14:textId="77777777" w:rsidR="006B251E" w:rsidRDefault="000278AB">
            <w:pPr>
              <w:pStyle w:val="Jin0"/>
              <w:spacing w:line="240" w:lineRule="auto"/>
              <w:rPr>
                <w:sz w:val="17"/>
                <w:szCs w:val="17"/>
              </w:rPr>
            </w:pPr>
            <w:r>
              <w:rPr>
                <w:rStyle w:val="Jin"/>
                <w:w w:val="80"/>
                <w:sz w:val="17"/>
                <w:szCs w:val="17"/>
              </w:rPr>
              <w:t>Hluchota oboustranná jako následek jediného úrazu</w:t>
            </w:r>
          </w:p>
        </w:tc>
        <w:tc>
          <w:tcPr>
            <w:tcW w:w="773" w:type="dxa"/>
            <w:tcBorders>
              <w:top w:val="single" w:sz="4" w:space="0" w:color="auto"/>
              <w:left w:val="single" w:sz="4" w:space="0" w:color="auto"/>
              <w:right w:val="single" w:sz="4" w:space="0" w:color="auto"/>
            </w:tcBorders>
            <w:shd w:val="clear" w:color="auto" w:fill="auto"/>
            <w:vAlign w:val="bottom"/>
          </w:tcPr>
          <w:p w14:paraId="6F2623BD" w14:textId="77777777" w:rsidR="006B251E" w:rsidRDefault="000278AB">
            <w:pPr>
              <w:pStyle w:val="Jin0"/>
              <w:spacing w:line="240" w:lineRule="auto"/>
              <w:jc w:val="center"/>
              <w:rPr>
                <w:sz w:val="17"/>
                <w:szCs w:val="17"/>
              </w:rPr>
            </w:pPr>
            <w:r>
              <w:rPr>
                <w:rStyle w:val="Jin"/>
                <w:w w:val="80"/>
                <w:sz w:val="17"/>
                <w:szCs w:val="17"/>
              </w:rPr>
              <w:t>40 %</w:t>
            </w:r>
          </w:p>
        </w:tc>
      </w:tr>
      <w:tr w:rsidR="006B251E" w14:paraId="14F0242E"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2137224C" w14:textId="77777777" w:rsidR="006B251E" w:rsidRDefault="000278AB">
            <w:pPr>
              <w:pStyle w:val="Jin0"/>
              <w:spacing w:line="240" w:lineRule="auto"/>
              <w:rPr>
                <w:sz w:val="17"/>
                <w:szCs w:val="17"/>
              </w:rPr>
            </w:pPr>
            <w:r>
              <w:rPr>
                <w:rStyle w:val="Jin"/>
                <w:w w:val="80"/>
                <w:sz w:val="17"/>
                <w:szCs w:val="17"/>
              </w:rPr>
              <w:t>057</w:t>
            </w:r>
          </w:p>
        </w:tc>
        <w:tc>
          <w:tcPr>
            <w:tcW w:w="4051" w:type="dxa"/>
            <w:tcBorders>
              <w:top w:val="single" w:sz="4" w:space="0" w:color="auto"/>
              <w:left w:val="single" w:sz="4" w:space="0" w:color="auto"/>
            </w:tcBorders>
            <w:shd w:val="clear" w:color="auto" w:fill="auto"/>
            <w:vAlign w:val="bottom"/>
          </w:tcPr>
          <w:p w14:paraId="5B2B8E88" w14:textId="77777777" w:rsidR="006B251E" w:rsidRDefault="000278AB">
            <w:pPr>
              <w:pStyle w:val="Jin0"/>
              <w:spacing w:line="240" w:lineRule="auto"/>
              <w:rPr>
                <w:sz w:val="17"/>
                <w:szCs w:val="17"/>
              </w:rPr>
            </w:pPr>
            <w:r>
              <w:rPr>
                <w:rStyle w:val="Jin"/>
                <w:w w:val="80"/>
                <w:sz w:val="17"/>
                <w:szCs w:val="17"/>
              </w:rPr>
              <w:t>Porucha labyrintu jednostranná podle stupně</w:t>
            </w:r>
          </w:p>
        </w:tc>
        <w:tc>
          <w:tcPr>
            <w:tcW w:w="773" w:type="dxa"/>
            <w:tcBorders>
              <w:top w:val="single" w:sz="4" w:space="0" w:color="auto"/>
              <w:left w:val="single" w:sz="4" w:space="0" w:color="auto"/>
              <w:right w:val="single" w:sz="4" w:space="0" w:color="auto"/>
            </w:tcBorders>
            <w:shd w:val="clear" w:color="auto" w:fill="auto"/>
            <w:vAlign w:val="bottom"/>
          </w:tcPr>
          <w:p w14:paraId="3107D7D7" w14:textId="77777777" w:rsidR="006B251E" w:rsidRDefault="000278AB">
            <w:pPr>
              <w:pStyle w:val="Jin0"/>
              <w:spacing w:line="240" w:lineRule="auto"/>
              <w:jc w:val="center"/>
              <w:rPr>
                <w:sz w:val="17"/>
                <w:szCs w:val="17"/>
              </w:rPr>
            </w:pPr>
            <w:r>
              <w:rPr>
                <w:rStyle w:val="Jin"/>
                <w:w w:val="80"/>
                <w:sz w:val="17"/>
                <w:szCs w:val="17"/>
              </w:rPr>
              <w:t>10-20 %</w:t>
            </w:r>
          </w:p>
        </w:tc>
      </w:tr>
      <w:tr w:rsidR="006B251E" w14:paraId="1A3BF02C"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5BA8C0B7" w14:textId="77777777" w:rsidR="006B251E" w:rsidRDefault="000278AB">
            <w:pPr>
              <w:pStyle w:val="Jin0"/>
              <w:spacing w:line="240" w:lineRule="auto"/>
              <w:rPr>
                <w:sz w:val="17"/>
                <w:szCs w:val="17"/>
              </w:rPr>
            </w:pPr>
            <w:r>
              <w:rPr>
                <w:rStyle w:val="Jin"/>
                <w:w w:val="80"/>
                <w:sz w:val="17"/>
                <w:szCs w:val="17"/>
              </w:rPr>
              <w:t>058</w:t>
            </w:r>
          </w:p>
        </w:tc>
        <w:tc>
          <w:tcPr>
            <w:tcW w:w="4051" w:type="dxa"/>
            <w:tcBorders>
              <w:top w:val="single" w:sz="4" w:space="0" w:color="auto"/>
              <w:left w:val="single" w:sz="4" w:space="0" w:color="auto"/>
            </w:tcBorders>
            <w:shd w:val="clear" w:color="auto" w:fill="auto"/>
            <w:vAlign w:val="bottom"/>
          </w:tcPr>
          <w:p w14:paraId="73F61BAC" w14:textId="77777777" w:rsidR="006B251E" w:rsidRDefault="000278AB">
            <w:pPr>
              <w:pStyle w:val="Jin0"/>
              <w:spacing w:line="240" w:lineRule="auto"/>
              <w:rPr>
                <w:sz w:val="17"/>
                <w:szCs w:val="17"/>
              </w:rPr>
            </w:pPr>
            <w:r>
              <w:rPr>
                <w:rStyle w:val="Jin"/>
                <w:w w:val="80"/>
                <w:sz w:val="17"/>
                <w:szCs w:val="17"/>
              </w:rPr>
              <w:t>Porucha labyrintu oboustranná podle stupně</w:t>
            </w:r>
          </w:p>
        </w:tc>
        <w:tc>
          <w:tcPr>
            <w:tcW w:w="773" w:type="dxa"/>
            <w:tcBorders>
              <w:top w:val="single" w:sz="4" w:space="0" w:color="auto"/>
              <w:left w:val="single" w:sz="4" w:space="0" w:color="auto"/>
              <w:right w:val="single" w:sz="4" w:space="0" w:color="auto"/>
            </w:tcBorders>
            <w:shd w:val="clear" w:color="auto" w:fill="auto"/>
            <w:vAlign w:val="bottom"/>
          </w:tcPr>
          <w:p w14:paraId="4390849A" w14:textId="77777777" w:rsidR="006B251E" w:rsidRDefault="000278AB">
            <w:pPr>
              <w:pStyle w:val="Jin0"/>
              <w:spacing w:line="240" w:lineRule="auto"/>
              <w:jc w:val="center"/>
              <w:rPr>
                <w:sz w:val="17"/>
                <w:szCs w:val="17"/>
              </w:rPr>
            </w:pPr>
            <w:r>
              <w:rPr>
                <w:rStyle w:val="Jin"/>
                <w:w w:val="80"/>
                <w:sz w:val="17"/>
                <w:szCs w:val="17"/>
              </w:rPr>
              <w:t>30-50 %</w:t>
            </w:r>
          </w:p>
        </w:tc>
      </w:tr>
      <w:tr w:rsidR="006B251E" w14:paraId="3B50A3B3" w14:textId="77777777">
        <w:trPr>
          <w:trHeight w:hRule="exact" w:val="293"/>
          <w:jc w:val="center"/>
        </w:trPr>
        <w:tc>
          <w:tcPr>
            <w:tcW w:w="5285" w:type="dxa"/>
            <w:gridSpan w:val="3"/>
            <w:tcBorders>
              <w:top w:val="single" w:sz="4" w:space="0" w:color="auto"/>
              <w:left w:val="single" w:sz="4" w:space="0" w:color="auto"/>
              <w:right w:val="single" w:sz="4" w:space="0" w:color="auto"/>
            </w:tcBorders>
            <w:shd w:val="clear" w:color="auto" w:fill="9CDCF8"/>
            <w:vAlign w:val="bottom"/>
          </w:tcPr>
          <w:p w14:paraId="087994DD" w14:textId="77777777" w:rsidR="006B251E" w:rsidRDefault="000278AB">
            <w:pPr>
              <w:pStyle w:val="Jin0"/>
              <w:spacing w:line="240" w:lineRule="auto"/>
              <w:jc w:val="center"/>
              <w:rPr>
                <w:sz w:val="13"/>
                <w:szCs w:val="13"/>
              </w:rPr>
            </w:pPr>
            <w:r>
              <w:rPr>
                <w:rStyle w:val="Jin"/>
                <w:b/>
                <w:bCs/>
                <w:sz w:val="13"/>
                <w:szCs w:val="13"/>
              </w:rPr>
              <w:t>ZUBY</w:t>
            </w:r>
          </w:p>
        </w:tc>
      </w:tr>
      <w:tr w:rsidR="006B251E" w14:paraId="2C1C8288" w14:textId="77777777">
        <w:trPr>
          <w:trHeight w:hRule="exact" w:val="298"/>
          <w:jc w:val="center"/>
        </w:trPr>
        <w:tc>
          <w:tcPr>
            <w:tcW w:w="461" w:type="dxa"/>
            <w:tcBorders>
              <w:top w:val="single" w:sz="4" w:space="0" w:color="auto"/>
              <w:left w:val="single" w:sz="4" w:space="0" w:color="auto"/>
            </w:tcBorders>
            <w:shd w:val="clear" w:color="auto" w:fill="auto"/>
            <w:vAlign w:val="bottom"/>
          </w:tcPr>
          <w:p w14:paraId="1FA4D376" w14:textId="77777777" w:rsidR="006B251E" w:rsidRDefault="000278AB">
            <w:pPr>
              <w:pStyle w:val="Jin0"/>
              <w:spacing w:line="240" w:lineRule="auto"/>
              <w:rPr>
                <w:sz w:val="17"/>
                <w:szCs w:val="17"/>
              </w:rPr>
            </w:pPr>
            <w:r>
              <w:rPr>
                <w:rStyle w:val="Jin"/>
                <w:w w:val="80"/>
                <w:sz w:val="17"/>
                <w:szCs w:val="17"/>
              </w:rPr>
              <w:t>059</w:t>
            </w:r>
          </w:p>
        </w:tc>
        <w:tc>
          <w:tcPr>
            <w:tcW w:w="4051" w:type="dxa"/>
            <w:tcBorders>
              <w:top w:val="single" w:sz="4" w:space="0" w:color="auto"/>
              <w:left w:val="single" w:sz="4" w:space="0" w:color="auto"/>
            </w:tcBorders>
            <w:shd w:val="clear" w:color="auto" w:fill="auto"/>
            <w:vAlign w:val="bottom"/>
          </w:tcPr>
          <w:p w14:paraId="115109A5" w14:textId="77777777" w:rsidR="006B251E" w:rsidRDefault="000278AB">
            <w:pPr>
              <w:pStyle w:val="Jin0"/>
              <w:spacing w:line="240" w:lineRule="auto"/>
              <w:rPr>
                <w:sz w:val="17"/>
                <w:szCs w:val="17"/>
              </w:rPr>
            </w:pPr>
            <w:r>
              <w:rPr>
                <w:rStyle w:val="Jin"/>
                <w:w w:val="80"/>
                <w:sz w:val="17"/>
                <w:szCs w:val="17"/>
              </w:rPr>
              <w:t>Ztráta jednoho zubu</w:t>
            </w:r>
          </w:p>
        </w:tc>
        <w:tc>
          <w:tcPr>
            <w:tcW w:w="773" w:type="dxa"/>
            <w:tcBorders>
              <w:top w:val="single" w:sz="4" w:space="0" w:color="auto"/>
              <w:left w:val="single" w:sz="4" w:space="0" w:color="auto"/>
              <w:right w:val="single" w:sz="4" w:space="0" w:color="auto"/>
            </w:tcBorders>
            <w:shd w:val="clear" w:color="auto" w:fill="auto"/>
            <w:vAlign w:val="bottom"/>
          </w:tcPr>
          <w:p w14:paraId="6CEBC61F" w14:textId="77777777" w:rsidR="006B251E" w:rsidRDefault="000278AB">
            <w:pPr>
              <w:pStyle w:val="Jin0"/>
              <w:spacing w:line="240" w:lineRule="auto"/>
              <w:jc w:val="center"/>
              <w:rPr>
                <w:sz w:val="17"/>
                <w:szCs w:val="17"/>
              </w:rPr>
            </w:pPr>
            <w:r>
              <w:rPr>
                <w:rStyle w:val="Jin"/>
                <w:w w:val="80"/>
                <w:sz w:val="17"/>
                <w:szCs w:val="17"/>
              </w:rPr>
              <w:t>1 %</w:t>
            </w:r>
          </w:p>
        </w:tc>
      </w:tr>
      <w:tr w:rsidR="006B251E" w14:paraId="1EABC2AA" w14:textId="77777777">
        <w:trPr>
          <w:trHeight w:hRule="exact" w:val="293"/>
          <w:jc w:val="center"/>
        </w:trPr>
        <w:tc>
          <w:tcPr>
            <w:tcW w:w="461" w:type="dxa"/>
            <w:tcBorders>
              <w:top w:val="single" w:sz="4" w:space="0" w:color="auto"/>
              <w:left w:val="single" w:sz="4" w:space="0" w:color="auto"/>
            </w:tcBorders>
            <w:shd w:val="clear" w:color="auto" w:fill="auto"/>
          </w:tcPr>
          <w:p w14:paraId="5CC86B34" w14:textId="77777777" w:rsidR="006B251E" w:rsidRDefault="000278AB">
            <w:pPr>
              <w:pStyle w:val="Jin0"/>
              <w:spacing w:line="240" w:lineRule="auto"/>
              <w:rPr>
                <w:sz w:val="17"/>
                <w:szCs w:val="17"/>
              </w:rPr>
            </w:pPr>
            <w:r>
              <w:rPr>
                <w:rStyle w:val="Jin"/>
                <w:w w:val="80"/>
                <w:sz w:val="17"/>
                <w:szCs w:val="17"/>
              </w:rPr>
              <w:t>060</w:t>
            </w:r>
          </w:p>
        </w:tc>
        <w:tc>
          <w:tcPr>
            <w:tcW w:w="4051" w:type="dxa"/>
            <w:tcBorders>
              <w:top w:val="single" w:sz="4" w:space="0" w:color="auto"/>
              <w:left w:val="single" w:sz="4" w:space="0" w:color="auto"/>
            </w:tcBorders>
            <w:shd w:val="clear" w:color="auto" w:fill="auto"/>
          </w:tcPr>
          <w:p w14:paraId="0FC594E4" w14:textId="77777777" w:rsidR="006B251E" w:rsidRDefault="000278AB">
            <w:pPr>
              <w:pStyle w:val="Jin0"/>
              <w:spacing w:line="240" w:lineRule="auto"/>
              <w:rPr>
                <w:sz w:val="17"/>
                <w:szCs w:val="17"/>
              </w:rPr>
            </w:pPr>
            <w:r>
              <w:rPr>
                <w:rStyle w:val="Jin"/>
                <w:w w:val="80"/>
                <w:sz w:val="17"/>
                <w:szCs w:val="17"/>
              </w:rPr>
              <w:t>Ztráta každého dalšího zubu</w:t>
            </w:r>
          </w:p>
        </w:tc>
        <w:tc>
          <w:tcPr>
            <w:tcW w:w="773" w:type="dxa"/>
            <w:tcBorders>
              <w:top w:val="single" w:sz="4" w:space="0" w:color="auto"/>
              <w:left w:val="single" w:sz="4" w:space="0" w:color="auto"/>
              <w:right w:val="single" w:sz="4" w:space="0" w:color="auto"/>
            </w:tcBorders>
            <w:shd w:val="clear" w:color="auto" w:fill="auto"/>
          </w:tcPr>
          <w:p w14:paraId="29EDB0FE" w14:textId="77777777" w:rsidR="006B251E" w:rsidRDefault="000278AB">
            <w:pPr>
              <w:pStyle w:val="Jin0"/>
              <w:spacing w:line="240" w:lineRule="auto"/>
              <w:jc w:val="center"/>
              <w:rPr>
                <w:sz w:val="17"/>
                <w:szCs w:val="17"/>
              </w:rPr>
            </w:pPr>
            <w:r>
              <w:rPr>
                <w:rStyle w:val="Jin"/>
                <w:w w:val="80"/>
                <w:sz w:val="17"/>
                <w:szCs w:val="17"/>
              </w:rPr>
              <w:t>1 %</w:t>
            </w:r>
          </w:p>
        </w:tc>
      </w:tr>
      <w:tr w:rsidR="006B251E" w14:paraId="3EDBB8E1" w14:textId="77777777">
        <w:trPr>
          <w:trHeight w:hRule="exact" w:val="293"/>
          <w:jc w:val="center"/>
        </w:trPr>
        <w:tc>
          <w:tcPr>
            <w:tcW w:w="461" w:type="dxa"/>
            <w:tcBorders>
              <w:top w:val="single" w:sz="4" w:space="0" w:color="auto"/>
              <w:left w:val="single" w:sz="4" w:space="0" w:color="auto"/>
            </w:tcBorders>
            <w:shd w:val="clear" w:color="auto" w:fill="auto"/>
          </w:tcPr>
          <w:p w14:paraId="3E57A4B0" w14:textId="77777777" w:rsidR="006B251E" w:rsidRDefault="000278AB">
            <w:pPr>
              <w:pStyle w:val="Jin0"/>
              <w:spacing w:line="240" w:lineRule="auto"/>
              <w:rPr>
                <w:sz w:val="17"/>
                <w:szCs w:val="17"/>
              </w:rPr>
            </w:pPr>
            <w:r>
              <w:rPr>
                <w:rStyle w:val="Jin"/>
                <w:w w:val="80"/>
                <w:sz w:val="17"/>
                <w:szCs w:val="17"/>
              </w:rPr>
              <w:t>061</w:t>
            </w:r>
          </w:p>
        </w:tc>
        <w:tc>
          <w:tcPr>
            <w:tcW w:w="4051" w:type="dxa"/>
            <w:tcBorders>
              <w:top w:val="single" w:sz="4" w:space="0" w:color="auto"/>
              <w:left w:val="single" w:sz="4" w:space="0" w:color="auto"/>
            </w:tcBorders>
            <w:shd w:val="clear" w:color="auto" w:fill="auto"/>
          </w:tcPr>
          <w:p w14:paraId="4355BEDE" w14:textId="77777777" w:rsidR="006B251E" w:rsidRDefault="000278AB">
            <w:pPr>
              <w:pStyle w:val="Jin0"/>
              <w:spacing w:line="240" w:lineRule="auto"/>
              <w:rPr>
                <w:sz w:val="17"/>
                <w:szCs w:val="17"/>
              </w:rPr>
            </w:pPr>
            <w:r>
              <w:rPr>
                <w:rStyle w:val="Jin"/>
                <w:w w:val="80"/>
                <w:sz w:val="17"/>
                <w:szCs w:val="17"/>
              </w:rPr>
              <w:t>Ztráta části zubu, má-li za následek ztrátu vitality zubu</w:t>
            </w:r>
          </w:p>
        </w:tc>
        <w:tc>
          <w:tcPr>
            <w:tcW w:w="773" w:type="dxa"/>
            <w:tcBorders>
              <w:top w:val="single" w:sz="4" w:space="0" w:color="auto"/>
              <w:left w:val="single" w:sz="4" w:space="0" w:color="auto"/>
              <w:right w:val="single" w:sz="4" w:space="0" w:color="auto"/>
            </w:tcBorders>
            <w:shd w:val="clear" w:color="auto" w:fill="auto"/>
          </w:tcPr>
          <w:p w14:paraId="4B8816B3" w14:textId="77777777" w:rsidR="006B251E" w:rsidRDefault="000278AB">
            <w:pPr>
              <w:pStyle w:val="Jin0"/>
              <w:spacing w:line="240" w:lineRule="auto"/>
              <w:jc w:val="center"/>
              <w:rPr>
                <w:sz w:val="17"/>
                <w:szCs w:val="17"/>
              </w:rPr>
            </w:pPr>
            <w:r>
              <w:rPr>
                <w:rStyle w:val="Jin"/>
                <w:w w:val="80"/>
                <w:sz w:val="17"/>
                <w:szCs w:val="17"/>
              </w:rPr>
              <w:t>1 %</w:t>
            </w:r>
          </w:p>
        </w:tc>
      </w:tr>
      <w:tr w:rsidR="006B251E" w14:paraId="45A771F1"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0E506024" w14:textId="77777777" w:rsidR="006B251E" w:rsidRDefault="000278AB">
            <w:pPr>
              <w:pStyle w:val="Jin0"/>
              <w:spacing w:line="240" w:lineRule="auto"/>
              <w:rPr>
                <w:sz w:val="17"/>
                <w:szCs w:val="17"/>
              </w:rPr>
            </w:pPr>
            <w:r>
              <w:rPr>
                <w:rStyle w:val="Jin"/>
                <w:w w:val="80"/>
                <w:sz w:val="17"/>
                <w:szCs w:val="17"/>
              </w:rPr>
              <w:t>062</w:t>
            </w:r>
          </w:p>
        </w:tc>
        <w:tc>
          <w:tcPr>
            <w:tcW w:w="4051" w:type="dxa"/>
            <w:tcBorders>
              <w:top w:val="single" w:sz="4" w:space="0" w:color="auto"/>
              <w:left w:val="single" w:sz="4" w:space="0" w:color="auto"/>
            </w:tcBorders>
            <w:shd w:val="clear" w:color="auto" w:fill="auto"/>
            <w:vAlign w:val="bottom"/>
          </w:tcPr>
          <w:p w14:paraId="3C84F4BC" w14:textId="77777777" w:rsidR="006B251E" w:rsidRDefault="000278AB">
            <w:pPr>
              <w:pStyle w:val="Jin0"/>
              <w:spacing w:line="240" w:lineRule="auto"/>
              <w:rPr>
                <w:sz w:val="17"/>
                <w:szCs w:val="17"/>
              </w:rPr>
            </w:pPr>
            <w:r>
              <w:rPr>
                <w:rStyle w:val="Jin"/>
                <w:w w:val="80"/>
                <w:sz w:val="17"/>
                <w:szCs w:val="17"/>
              </w:rPr>
              <w:t>Deformita frontálních zubů následkem prokázaného úrazu dočasných (mléčných) zubů, za každý poškozený stálý zub</w:t>
            </w:r>
          </w:p>
        </w:tc>
        <w:tc>
          <w:tcPr>
            <w:tcW w:w="773" w:type="dxa"/>
            <w:tcBorders>
              <w:top w:val="single" w:sz="4" w:space="0" w:color="auto"/>
              <w:left w:val="single" w:sz="4" w:space="0" w:color="auto"/>
              <w:right w:val="single" w:sz="4" w:space="0" w:color="auto"/>
            </w:tcBorders>
            <w:shd w:val="clear" w:color="auto" w:fill="auto"/>
            <w:vAlign w:val="center"/>
          </w:tcPr>
          <w:p w14:paraId="53AD97DA" w14:textId="77777777" w:rsidR="006B251E" w:rsidRDefault="000278AB">
            <w:pPr>
              <w:pStyle w:val="Jin0"/>
              <w:spacing w:line="240" w:lineRule="auto"/>
              <w:jc w:val="center"/>
              <w:rPr>
                <w:sz w:val="17"/>
                <w:szCs w:val="17"/>
              </w:rPr>
            </w:pPr>
            <w:r>
              <w:rPr>
                <w:rStyle w:val="Jin"/>
                <w:w w:val="80"/>
                <w:sz w:val="17"/>
                <w:szCs w:val="17"/>
              </w:rPr>
              <w:t>1 %</w:t>
            </w:r>
          </w:p>
        </w:tc>
      </w:tr>
      <w:tr w:rsidR="006B251E" w14:paraId="6366663C" w14:textId="77777777">
        <w:trPr>
          <w:trHeight w:hRule="exact" w:val="624"/>
          <w:jc w:val="center"/>
        </w:trPr>
        <w:tc>
          <w:tcPr>
            <w:tcW w:w="461" w:type="dxa"/>
            <w:tcBorders>
              <w:top w:val="single" w:sz="4" w:space="0" w:color="auto"/>
              <w:left w:val="single" w:sz="4" w:space="0" w:color="auto"/>
            </w:tcBorders>
            <w:shd w:val="clear" w:color="auto" w:fill="auto"/>
            <w:vAlign w:val="center"/>
          </w:tcPr>
          <w:p w14:paraId="43CB0C08" w14:textId="77777777" w:rsidR="006B251E" w:rsidRDefault="000278AB">
            <w:pPr>
              <w:pStyle w:val="Jin0"/>
              <w:spacing w:line="240" w:lineRule="auto"/>
              <w:rPr>
                <w:sz w:val="17"/>
                <w:szCs w:val="17"/>
              </w:rPr>
            </w:pPr>
            <w:r>
              <w:rPr>
                <w:rStyle w:val="Jin"/>
                <w:w w:val="80"/>
                <w:sz w:val="17"/>
                <w:szCs w:val="17"/>
              </w:rPr>
              <w:t>063</w:t>
            </w:r>
          </w:p>
        </w:tc>
        <w:tc>
          <w:tcPr>
            <w:tcW w:w="4051" w:type="dxa"/>
            <w:tcBorders>
              <w:top w:val="single" w:sz="4" w:space="0" w:color="auto"/>
              <w:left w:val="single" w:sz="4" w:space="0" w:color="auto"/>
            </w:tcBorders>
            <w:shd w:val="clear" w:color="auto" w:fill="auto"/>
            <w:vAlign w:val="bottom"/>
          </w:tcPr>
          <w:p w14:paraId="5F9974CF" w14:textId="77777777" w:rsidR="006B251E" w:rsidRDefault="000278AB">
            <w:pPr>
              <w:pStyle w:val="Jin0"/>
              <w:spacing w:line="240" w:lineRule="auto"/>
              <w:rPr>
                <w:sz w:val="17"/>
                <w:szCs w:val="17"/>
              </w:rPr>
            </w:pPr>
            <w:r>
              <w:rPr>
                <w:rStyle w:val="Jin"/>
                <w:w w:val="80"/>
                <w:sz w:val="17"/>
                <w:szCs w:val="17"/>
              </w:rPr>
              <w:t>Ztráta, odlomení a poškození umělých zubních náhrad a dočasných (mléčných) zubů, nevitálních zubů a zubů paradentózních</w:t>
            </w:r>
          </w:p>
        </w:tc>
        <w:tc>
          <w:tcPr>
            <w:tcW w:w="773" w:type="dxa"/>
            <w:tcBorders>
              <w:top w:val="single" w:sz="4" w:space="0" w:color="auto"/>
              <w:left w:val="single" w:sz="4" w:space="0" w:color="auto"/>
              <w:right w:val="single" w:sz="4" w:space="0" w:color="auto"/>
            </w:tcBorders>
            <w:shd w:val="clear" w:color="auto" w:fill="auto"/>
            <w:vAlign w:val="center"/>
          </w:tcPr>
          <w:p w14:paraId="1D23043D"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703F1E09" w14:textId="77777777">
        <w:trPr>
          <w:trHeight w:hRule="exact" w:val="293"/>
          <w:jc w:val="center"/>
        </w:trPr>
        <w:tc>
          <w:tcPr>
            <w:tcW w:w="5285" w:type="dxa"/>
            <w:gridSpan w:val="3"/>
            <w:tcBorders>
              <w:top w:val="single" w:sz="4" w:space="0" w:color="auto"/>
              <w:left w:val="single" w:sz="4" w:space="0" w:color="auto"/>
              <w:right w:val="single" w:sz="4" w:space="0" w:color="auto"/>
            </w:tcBorders>
            <w:shd w:val="clear" w:color="auto" w:fill="9CDCF8"/>
          </w:tcPr>
          <w:p w14:paraId="6A6CEFF9" w14:textId="77777777" w:rsidR="006B251E" w:rsidRDefault="000278AB">
            <w:pPr>
              <w:pStyle w:val="Jin0"/>
              <w:spacing w:line="240" w:lineRule="auto"/>
              <w:jc w:val="center"/>
              <w:rPr>
                <w:sz w:val="13"/>
                <w:szCs w:val="13"/>
              </w:rPr>
            </w:pPr>
            <w:r>
              <w:rPr>
                <w:rStyle w:val="Jin"/>
                <w:b/>
                <w:bCs/>
                <w:sz w:val="13"/>
                <w:szCs w:val="13"/>
              </w:rPr>
              <w:t>JAZYK</w:t>
            </w:r>
          </w:p>
        </w:tc>
      </w:tr>
      <w:tr w:rsidR="006B251E" w14:paraId="4A00BBE3" w14:textId="77777777">
        <w:trPr>
          <w:trHeight w:hRule="exact" w:val="624"/>
          <w:jc w:val="center"/>
        </w:trPr>
        <w:tc>
          <w:tcPr>
            <w:tcW w:w="461" w:type="dxa"/>
            <w:tcBorders>
              <w:top w:val="single" w:sz="4" w:space="0" w:color="auto"/>
              <w:left w:val="single" w:sz="4" w:space="0" w:color="auto"/>
            </w:tcBorders>
            <w:shd w:val="clear" w:color="auto" w:fill="auto"/>
            <w:vAlign w:val="center"/>
          </w:tcPr>
          <w:p w14:paraId="407045C4" w14:textId="77777777" w:rsidR="006B251E" w:rsidRDefault="000278AB">
            <w:pPr>
              <w:pStyle w:val="Jin0"/>
              <w:spacing w:line="240" w:lineRule="auto"/>
              <w:rPr>
                <w:sz w:val="17"/>
                <w:szCs w:val="17"/>
              </w:rPr>
            </w:pPr>
            <w:r>
              <w:rPr>
                <w:rStyle w:val="Jin"/>
                <w:w w:val="80"/>
                <w:sz w:val="17"/>
                <w:szCs w:val="17"/>
              </w:rPr>
              <w:t>064</w:t>
            </w:r>
          </w:p>
        </w:tc>
        <w:tc>
          <w:tcPr>
            <w:tcW w:w="4051" w:type="dxa"/>
            <w:tcBorders>
              <w:top w:val="single" w:sz="4" w:space="0" w:color="auto"/>
              <w:left w:val="single" w:sz="4" w:space="0" w:color="auto"/>
            </w:tcBorders>
            <w:shd w:val="clear" w:color="auto" w:fill="auto"/>
          </w:tcPr>
          <w:p w14:paraId="2E314BD8" w14:textId="77777777" w:rsidR="006B251E" w:rsidRDefault="000278AB">
            <w:pPr>
              <w:pStyle w:val="Jin0"/>
              <w:spacing w:line="240" w:lineRule="auto"/>
              <w:rPr>
                <w:sz w:val="17"/>
                <w:szCs w:val="17"/>
              </w:rPr>
            </w:pPr>
            <w:r>
              <w:rPr>
                <w:rStyle w:val="Jin"/>
                <w:w w:val="80"/>
                <w:sz w:val="17"/>
                <w:szCs w:val="17"/>
              </w:rPr>
              <w:t>Stavy po poranění jazyka s defektem tkáně nebo jizevnatými deformacemi, jen pokud se již nehodnotí podle bodů 068 až 071</w:t>
            </w:r>
          </w:p>
        </w:tc>
        <w:tc>
          <w:tcPr>
            <w:tcW w:w="773" w:type="dxa"/>
            <w:tcBorders>
              <w:top w:val="single" w:sz="4" w:space="0" w:color="auto"/>
              <w:left w:val="single" w:sz="4" w:space="0" w:color="auto"/>
              <w:right w:val="single" w:sz="4" w:space="0" w:color="auto"/>
            </w:tcBorders>
            <w:shd w:val="clear" w:color="auto" w:fill="auto"/>
            <w:vAlign w:val="center"/>
          </w:tcPr>
          <w:p w14:paraId="34375691" w14:textId="77777777" w:rsidR="006B251E" w:rsidRDefault="000278AB">
            <w:pPr>
              <w:pStyle w:val="Jin0"/>
              <w:spacing w:line="240" w:lineRule="auto"/>
              <w:jc w:val="center"/>
              <w:rPr>
                <w:sz w:val="17"/>
                <w:szCs w:val="17"/>
              </w:rPr>
            </w:pPr>
            <w:r>
              <w:rPr>
                <w:rStyle w:val="Jin"/>
                <w:w w:val="80"/>
                <w:sz w:val="17"/>
                <w:szCs w:val="17"/>
              </w:rPr>
              <w:t>15 %</w:t>
            </w:r>
          </w:p>
        </w:tc>
      </w:tr>
      <w:tr w:rsidR="006B251E" w14:paraId="19505F89" w14:textId="77777777">
        <w:trPr>
          <w:trHeight w:hRule="exact" w:val="293"/>
          <w:jc w:val="center"/>
        </w:trPr>
        <w:tc>
          <w:tcPr>
            <w:tcW w:w="5285" w:type="dxa"/>
            <w:gridSpan w:val="3"/>
            <w:tcBorders>
              <w:top w:val="single" w:sz="4" w:space="0" w:color="auto"/>
              <w:left w:val="single" w:sz="4" w:space="0" w:color="auto"/>
              <w:right w:val="single" w:sz="4" w:space="0" w:color="auto"/>
            </w:tcBorders>
            <w:shd w:val="clear" w:color="auto" w:fill="9CDCF8"/>
          </w:tcPr>
          <w:p w14:paraId="1934CAAF" w14:textId="77777777" w:rsidR="006B251E" w:rsidRDefault="000278AB">
            <w:pPr>
              <w:pStyle w:val="Jin0"/>
              <w:spacing w:line="240" w:lineRule="auto"/>
              <w:jc w:val="center"/>
              <w:rPr>
                <w:sz w:val="13"/>
                <w:szCs w:val="13"/>
              </w:rPr>
            </w:pPr>
            <w:r>
              <w:rPr>
                <w:rStyle w:val="Jin"/>
                <w:b/>
                <w:bCs/>
                <w:sz w:val="13"/>
                <w:szCs w:val="13"/>
              </w:rPr>
              <w:t>KRK</w:t>
            </w:r>
          </w:p>
        </w:tc>
      </w:tr>
      <w:tr w:rsidR="006B251E" w14:paraId="6D0C287D" w14:textId="77777777">
        <w:trPr>
          <w:trHeight w:hRule="exact" w:val="293"/>
          <w:jc w:val="center"/>
        </w:trPr>
        <w:tc>
          <w:tcPr>
            <w:tcW w:w="461" w:type="dxa"/>
            <w:tcBorders>
              <w:top w:val="single" w:sz="4" w:space="0" w:color="auto"/>
              <w:left w:val="single" w:sz="4" w:space="0" w:color="auto"/>
            </w:tcBorders>
            <w:shd w:val="clear" w:color="auto" w:fill="auto"/>
          </w:tcPr>
          <w:p w14:paraId="3B6DDAF2" w14:textId="77777777" w:rsidR="006B251E" w:rsidRDefault="000278AB">
            <w:pPr>
              <w:pStyle w:val="Jin0"/>
              <w:spacing w:line="240" w:lineRule="auto"/>
              <w:rPr>
                <w:sz w:val="17"/>
                <w:szCs w:val="17"/>
              </w:rPr>
            </w:pPr>
            <w:r>
              <w:rPr>
                <w:rStyle w:val="Jin"/>
                <w:w w:val="80"/>
                <w:sz w:val="17"/>
                <w:szCs w:val="17"/>
              </w:rPr>
              <w:t>065</w:t>
            </w:r>
          </w:p>
        </w:tc>
        <w:tc>
          <w:tcPr>
            <w:tcW w:w="4051" w:type="dxa"/>
            <w:tcBorders>
              <w:top w:val="single" w:sz="4" w:space="0" w:color="auto"/>
              <w:left w:val="single" w:sz="4" w:space="0" w:color="auto"/>
            </w:tcBorders>
            <w:shd w:val="clear" w:color="auto" w:fill="auto"/>
          </w:tcPr>
          <w:p w14:paraId="00753708" w14:textId="77777777" w:rsidR="006B251E" w:rsidRDefault="000278AB">
            <w:pPr>
              <w:pStyle w:val="Jin0"/>
              <w:spacing w:line="240" w:lineRule="auto"/>
              <w:rPr>
                <w:sz w:val="17"/>
                <w:szCs w:val="17"/>
              </w:rPr>
            </w:pPr>
            <w:r>
              <w:rPr>
                <w:rStyle w:val="Jin"/>
                <w:w w:val="80"/>
                <w:sz w:val="17"/>
                <w:szCs w:val="17"/>
              </w:rPr>
              <w:t>Zúžení hrtanu nebo průdušnice lehkého stupně</w:t>
            </w:r>
          </w:p>
        </w:tc>
        <w:tc>
          <w:tcPr>
            <w:tcW w:w="773" w:type="dxa"/>
            <w:tcBorders>
              <w:top w:val="single" w:sz="4" w:space="0" w:color="auto"/>
              <w:left w:val="single" w:sz="4" w:space="0" w:color="auto"/>
              <w:right w:val="single" w:sz="4" w:space="0" w:color="auto"/>
            </w:tcBorders>
            <w:shd w:val="clear" w:color="auto" w:fill="auto"/>
          </w:tcPr>
          <w:p w14:paraId="2BCCDB77" w14:textId="77777777" w:rsidR="006B251E" w:rsidRDefault="000278AB">
            <w:pPr>
              <w:pStyle w:val="Jin0"/>
              <w:spacing w:line="240" w:lineRule="auto"/>
              <w:jc w:val="center"/>
              <w:rPr>
                <w:sz w:val="17"/>
                <w:szCs w:val="17"/>
              </w:rPr>
            </w:pPr>
            <w:r>
              <w:rPr>
                <w:rStyle w:val="Jin"/>
                <w:w w:val="80"/>
                <w:sz w:val="17"/>
                <w:szCs w:val="17"/>
              </w:rPr>
              <w:t>do 15 %</w:t>
            </w:r>
          </w:p>
        </w:tc>
      </w:tr>
      <w:tr w:rsidR="006B251E" w14:paraId="0BFF3B32" w14:textId="77777777">
        <w:trPr>
          <w:trHeight w:hRule="exact" w:val="293"/>
          <w:jc w:val="center"/>
        </w:trPr>
        <w:tc>
          <w:tcPr>
            <w:tcW w:w="461" w:type="dxa"/>
            <w:tcBorders>
              <w:top w:val="single" w:sz="4" w:space="0" w:color="auto"/>
              <w:left w:val="single" w:sz="4" w:space="0" w:color="auto"/>
            </w:tcBorders>
            <w:shd w:val="clear" w:color="auto" w:fill="auto"/>
          </w:tcPr>
          <w:p w14:paraId="067A3AF6" w14:textId="77777777" w:rsidR="006B251E" w:rsidRDefault="000278AB">
            <w:pPr>
              <w:pStyle w:val="Jin0"/>
              <w:spacing w:line="240" w:lineRule="auto"/>
              <w:rPr>
                <w:sz w:val="17"/>
                <w:szCs w:val="17"/>
              </w:rPr>
            </w:pPr>
            <w:r>
              <w:rPr>
                <w:rStyle w:val="Jin"/>
                <w:w w:val="80"/>
                <w:sz w:val="17"/>
                <w:szCs w:val="17"/>
              </w:rPr>
              <w:t>066</w:t>
            </w:r>
          </w:p>
        </w:tc>
        <w:tc>
          <w:tcPr>
            <w:tcW w:w="4051" w:type="dxa"/>
            <w:tcBorders>
              <w:top w:val="single" w:sz="4" w:space="0" w:color="auto"/>
              <w:left w:val="single" w:sz="4" w:space="0" w:color="auto"/>
            </w:tcBorders>
            <w:shd w:val="clear" w:color="auto" w:fill="auto"/>
          </w:tcPr>
          <w:p w14:paraId="1A34AEAF" w14:textId="77777777" w:rsidR="006B251E" w:rsidRDefault="000278AB">
            <w:pPr>
              <w:pStyle w:val="Jin0"/>
              <w:spacing w:line="240" w:lineRule="auto"/>
              <w:rPr>
                <w:sz w:val="17"/>
                <w:szCs w:val="17"/>
              </w:rPr>
            </w:pPr>
            <w:r>
              <w:rPr>
                <w:rStyle w:val="Jin"/>
                <w:w w:val="80"/>
                <w:sz w:val="17"/>
                <w:szCs w:val="17"/>
              </w:rPr>
              <w:t>Zúžení hrtanu nebo průdušnice středního stupně</w:t>
            </w:r>
          </w:p>
        </w:tc>
        <w:tc>
          <w:tcPr>
            <w:tcW w:w="773" w:type="dxa"/>
            <w:tcBorders>
              <w:top w:val="single" w:sz="4" w:space="0" w:color="auto"/>
              <w:left w:val="single" w:sz="4" w:space="0" w:color="auto"/>
              <w:right w:val="single" w:sz="4" w:space="0" w:color="auto"/>
            </w:tcBorders>
            <w:shd w:val="clear" w:color="auto" w:fill="auto"/>
          </w:tcPr>
          <w:p w14:paraId="721E35B4" w14:textId="77777777" w:rsidR="006B251E" w:rsidRDefault="000278AB">
            <w:pPr>
              <w:pStyle w:val="Jin0"/>
              <w:spacing w:line="240" w:lineRule="auto"/>
              <w:jc w:val="center"/>
              <w:rPr>
                <w:sz w:val="17"/>
                <w:szCs w:val="17"/>
              </w:rPr>
            </w:pPr>
            <w:r>
              <w:rPr>
                <w:rStyle w:val="Jin"/>
                <w:w w:val="80"/>
                <w:sz w:val="17"/>
                <w:szCs w:val="17"/>
              </w:rPr>
              <w:t>do 30 %</w:t>
            </w:r>
          </w:p>
        </w:tc>
      </w:tr>
      <w:tr w:rsidR="006B251E" w14:paraId="339957F3"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598EA9EE" w14:textId="77777777" w:rsidR="006B251E" w:rsidRDefault="000278AB">
            <w:pPr>
              <w:pStyle w:val="Jin0"/>
              <w:spacing w:line="240" w:lineRule="auto"/>
              <w:rPr>
                <w:sz w:val="17"/>
                <w:szCs w:val="17"/>
              </w:rPr>
            </w:pPr>
            <w:r>
              <w:rPr>
                <w:rStyle w:val="Jin"/>
                <w:w w:val="80"/>
                <w:sz w:val="17"/>
                <w:szCs w:val="17"/>
              </w:rPr>
              <w:t>067</w:t>
            </w:r>
          </w:p>
        </w:tc>
        <w:tc>
          <w:tcPr>
            <w:tcW w:w="4051" w:type="dxa"/>
            <w:tcBorders>
              <w:top w:val="single" w:sz="4" w:space="0" w:color="auto"/>
              <w:left w:val="single" w:sz="4" w:space="0" w:color="auto"/>
            </w:tcBorders>
            <w:shd w:val="clear" w:color="auto" w:fill="auto"/>
            <w:vAlign w:val="bottom"/>
          </w:tcPr>
          <w:p w14:paraId="5119F536" w14:textId="77777777" w:rsidR="006B251E" w:rsidRDefault="000278AB">
            <w:pPr>
              <w:pStyle w:val="Jin0"/>
              <w:spacing w:line="240" w:lineRule="auto"/>
              <w:rPr>
                <w:sz w:val="17"/>
                <w:szCs w:val="17"/>
              </w:rPr>
            </w:pPr>
            <w:r>
              <w:rPr>
                <w:rStyle w:val="Jin"/>
                <w:w w:val="80"/>
                <w:sz w:val="17"/>
                <w:szCs w:val="17"/>
              </w:rPr>
              <w:t>Zúžení hrtanu nebo průdušnice těžkého stupně. Podle bodu 067 nelze současně oceňovat při hodnocení podle bodů 068 až 072</w:t>
            </w:r>
          </w:p>
        </w:tc>
        <w:tc>
          <w:tcPr>
            <w:tcW w:w="773" w:type="dxa"/>
            <w:tcBorders>
              <w:top w:val="single" w:sz="4" w:space="0" w:color="auto"/>
              <w:left w:val="single" w:sz="4" w:space="0" w:color="auto"/>
              <w:right w:val="single" w:sz="4" w:space="0" w:color="auto"/>
            </w:tcBorders>
            <w:shd w:val="clear" w:color="auto" w:fill="auto"/>
            <w:vAlign w:val="center"/>
          </w:tcPr>
          <w:p w14:paraId="6BE10C14" w14:textId="77777777" w:rsidR="006B251E" w:rsidRDefault="000278AB">
            <w:pPr>
              <w:pStyle w:val="Jin0"/>
              <w:spacing w:line="240" w:lineRule="auto"/>
              <w:jc w:val="center"/>
              <w:rPr>
                <w:sz w:val="17"/>
                <w:szCs w:val="17"/>
              </w:rPr>
            </w:pPr>
            <w:r>
              <w:rPr>
                <w:rStyle w:val="Jin"/>
                <w:w w:val="80"/>
                <w:sz w:val="17"/>
                <w:szCs w:val="17"/>
              </w:rPr>
              <w:t>do 65 %</w:t>
            </w:r>
          </w:p>
        </w:tc>
      </w:tr>
      <w:tr w:rsidR="006B251E" w14:paraId="27CDB953" w14:textId="77777777">
        <w:trPr>
          <w:trHeight w:hRule="exact" w:val="293"/>
          <w:jc w:val="center"/>
        </w:trPr>
        <w:tc>
          <w:tcPr>
            <w:tcW w:w="461" w:type="dxa"/>
            <w:tcBorders>
              <w:top w:val="single" w:sz="4" w:space="0" w:color="auto"/>
              <w:left w:val="single" w:sz="4" w:space="0" w:color="auto"/>
            </w:tcBorders>
            <w:shd w:val="clear" w:color="auto" w:fill="auto"/>
          </w:tcPr>
          <w:p w14:paraId="1CCFC259" w14:textId="77777777" w:rsidR="006B251E" w:rsidRDefault="000278AB">
            <w:pPr>
              <w:pStyle w:val="Jin0"/>
              <w:spacing w:line="240" w:lineRule="auto"/>
              <w:rPr>
                <w:sz w:val="17"/>
                <w:szCs w:val="17"/>
              </w:rPr>
            </w:pPr>
            <w:r>
              <w:rPr>
                <w:rStyle w:val="Jin"/>
                <w:w w:val="80"/>
                <w:sz w:val="17"/>
                <w:szCs w:val="17"/>
              </w:rPr>
              <w:t>068</w:t>
            </w:r>
          </w:p>
        </w:tc>
        <w:tc>
          <w:tcPr>
            <w:tcW w:w="4051" w:type="dxa"/>
            <w:tcBorders>
              <w:top w:val="single" w:sz="4" w:space="0" w:color="auto"/>
              <w:left w:val="single" w:sz="4" w:space="0" w:color="auto"/>
            </w:tcBorders>
            <w:shd w:val="clear" w:color="auto" w:fill="auto"/>
          </w:tcPr>
          <w:p w14:paraId="695F853B" w14:textId="77777777" w:rsidR="006B251E" w:rsidRDefault="000278AB">
            <w:pPr>
              <w:pStyle w:val="Jin0"/>
              <w:spacing w:line="240" w:lineRule="auto"/>
              <w:rPr>
                <w:sz w:val="17"/>
                <w:szCs w:val="17"/>
              </w:rPr>
            </w:pPr>
            <w:r>
              <w:rPr>
                <w:rStyle w:val="Jin"/>
                <w:w w:val="80"/>
                <w:sz w:val="17"/>
                <w:szCs w:val="17"/>
              </w:rPr>
              <w:t>Částečná ztráta hlasu</w:t>
            </w:r>
          </w:p>
        </w:tc>
        <w:tc>
          <w:tcPr>
            <w:tcW w:w="773" w:type="dxa"/>
            <w:tcBorders>
              <w:top w:val="single" w:sz="4" w:space="0" w:color="auto"/>
              <w:left w:val="single" w:sz="4" w:space="0" w:color="auto"/>
              <w:right w:val="single" w:sz="4" w:space="0" w:color="auto"/>
            </w:tcBorders>
            <w:shd w:val="clear" w:color="auto" w:fill="auto"/>
          </w:tcPr>
          <w:p w14:paraId="10870B6B"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22545A66"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1A4B7A80" w14:textId="77777777" w:rsidR="006B251E" w:rsidRDefault="000278AB">
            <w:pPr>
              <w:pStyle w:val="Jin0"/>
              <w:spacing w:line="240" w:lineRule="auto"/>
              <w:rPr>
                <w:sz w:val="17"/>
                <w:szCs w:val="17"/>
              </w:rPr>
            </w:pPr>
            <w:r>
              <w:rPr>
                <w:rStyle w:val="Jin"/>
                <w:w w:val="80"/>
                <w:sz w:val="17"/>
                <w:szCs w:val="17"/>
              </w:rPr>
              <w:t>069</w:t>
            </w:r>
          </w:p>
        </w:tc>
        <w:tc>
          <w:tcPr>
            <w:tcW w:w="4051" w:type="dxa"/>
            <w:tcBorders>
              <w:top w:val="single" w:sz="4" w:space="0" w:color="auto"/>
              <w:left w:val="single" w:sz="4" w:space="0" w:color="auto"/>
            </w:tcBorders>
            <w:shd w:val="clear" w:color="auto" w:fill="auto"/>
            <w:vAlign w:val="bottom"/>
          </w:tcPr>
          <w:p w14:paraId="5CA72FB4" w14:textId="77777777" w:rsidR="006B251E" w:rsidRDefault="000278AB">
            <w:pPr>
              <w:pStyle w:val="Jin0"/>
              <w:spacing w:line="240" w:lineRule="auto"/>
              <w:rPr>
                <w:sz w:val="17"/>
                <w:szCs w:val="17"/>
              </w:rPr>
            </w:pPr>
            <w:r>
              <w:rPr>
                <w:rStyle w:val="Jin"/>
                <w:w w:val="80"/>
                <w:sz w:val="17"/>
                <w:szCs w:val="17"/>
              </w:rPr>
              <w:t>Ztráta hlasu (afonie)</w:t>
            </w:r>
          </w:p>
        </w:tc>
        <w:tc>
          <w:tcPr>
            <w:tcW w:w="773" w:type="dxa"/>
            <w:tcBorders>
              <w:top w:val="single" w:sz="4" w:space="0" w:color="auto"/>
              <w:left w:val="single" w:sz="4" w:space="0" w:color="auto"/>
              <w:right w:val="single" w:sz="4" w:space="0" w:color="auto"/>
            </w:tcBorders>
            <w:shd w:val="clear" w:color="auto" w:fill="auto"/>
            <w:vAlign w:val="bottom"/>
          </w:tcPr>
          <w:p w14:paraId="14DDF6DE" w14:textId="77777777" w:rsidR="006B251E" w:rsidRDefault="000278AB">
            <w:pPr>
              <w:pStyle w:val="Jin0"/>
              <w:spacing w:line="240" w:lineRule="auto"/>
              <w:jc w:val="center"/>
              <w:rPr>
                <w:sz w:val="17"/>
                <w:szCs w:val="17"/>
              </w:rPr>
            </w:pPr>
            <w:r>
              <w:rPr>
                <w:rStyle w:val="Jin"/>
                <w:w w:val="80"/>
                <w:sz w:val="17"/>
                <w:szCs w:val="17"/>
              </w:rPr>
              <w:t>25 %</w:t>
            </w:r>
          </w:p>
        </w:tc>
      </w:tr>
      <w:tr w:rsidR="006B251E" w14:paraId="63A572EE"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191CB3EE" w14:textId="77777777" w:rsidR="006B251E" w:rsidRDefault="000278AB">
            <w:pPr>
              <w:pStyle w:val="Jin0"/>
              <w:spacing w:line="240" w:lineRule="auto"/>
              <w:rPr>
                <w:sz w:val="17"/>
                <w:szCs w:val="17"/>
              </w:rPr>
            </w:pPr>
            <w:r>
              <w:rPr>
                <w:rStyle w:val="Jin"/>
                <w:w w:val="80"/>
                <w:sz w:val="17"/>
                <w:szCs w:val="17"/>
              </w:rPr>
              <w:t>070</w:t>
            </w:r>
          </w:p>
        </w:tc>
        <w:tc>
          <w:tcPr>
            <w:tcW w:w="4051" w:type="dxa"/>
            <w:tcBorders>
              <w:top w:val="single" w:sz="4" w:space="0" w:color="auto"/>
              <w:left w:val="single" w:sz="4" w:space="0" w:color="auto"/>
            </w:tcBorders>
            <w:shd w:val="clear" w:color="auto" w:fill="auto"/>
            <w:vAlign w:val="bottom"/>
          </w:tcPr>
          <w:p w14:paraId="7D2F5FC3" w14:textId="77777777" w:rsidR="006B251E" w:rsidRDefault="000278AB">
            <w:pPr>
              <w:pStyle w:val="Jin0"/>
              <w:spacing w:line="240" w:lineRule="auto"/>
              <w:rPr>
                <w:sz w:val="17"/>
                <w:szCs w:val="17"/>
              </w:rPr>
            </w:pPr>
            <w:r>
              <w:rPr>
                <w:rStyle w:val="Jin"/>
                <w:w w:val="80"/>
                <w:sz w:val="17"/>
                <w:szCs w:val="17"/>
              </w:rPr>
              <w:t>Ztráta mluvy následkem poškození ústrojí mluvy</w:t>
            </w:r>
          </w:p>
        </w:tc>
        <w:tc>
          <w:tcPr>
            <w:tcW w:w="773" w:type="dxa"/>
            <w:tcBorders>
              <w:top w:val="single" w:sz="4" w:space="0" w:color="auto"/>
              <w:left w:val="single" w:sz="4" w:space="0" w:color="auto"/>
              <w:right w:val="single" w:sz="4" w:space="0" w:color="auto"/>
            </w:tcBorders>
            <w:shd w:val="clear" w:color="auto" w:fill="auto"/>
            <w:vAlign w:val="bottom"/>
          </w:tcPr>
          <w:p w14:paraId="1D79C5C9" w14:textId="77777777" w:rsidR="006B251E" w:rsidRDefault="000278AB">
            <w:pPr>
              <w:pStyle w:val="Jin0"/>
              <w:spacing w:line="240" w:lineRule="auto"/>
              <w:jc w:val="center"/>
              <w:rPr>
                <w:sz w:val="17"/>
                <w:szCs w:val="17"/>
              </w:rPr>
            </w:pPr>
            <w:r>
              <w:rPr>
                <w:rStyle w:val="Jin"/>
                <w:w w:val="80"/>
                <w:sz w:val="17"/>
                <w:szCs w:val="17"/>
              </w:rPr>
              <w:t>30 %</w:t>
            </w:r>
          </w:p>
        </w:tc>
      </w:tr>
      <w:tr w:rsidR="006B251E" w14:paraId="722FF064" w14:textId="77777777">
        <w:trPr>
          <w:trHeight w:hRule="exact" w:val="624"/>
          <w:jc w:val="center"/>
        </w:trPr>
        <w:tc>
          <w:tcPr>
            <w:tcW w:w="461" w:type="dxa"/>
            <w:tcBorders>
              <w:top w:val="single" w:sz="4" w:space="0" w:color="auto"/>
              <w:left w:val="single" w:sz="4" w:space="0" w:color="auto"/>
            </w:tcBorders>
            <w:shd w:val="clear" w:color="auto" w:fill="auto"/>
            <w:vAlign w:val="center"/>
          </w:tcPr>
          <w:p w14:paraId="5D36F62A" w14:textId="77777777" w:rsidR="006B251E" w:rsidRDefault="000278AB">
            <w:pPr>
              <w:pStyle w:val="Jin0"/>
              <w:spacing w:line="240" w:lineRule="auto"/>
              <w:rPr>
                <w:sz w:val="17"/>
                <w:szCs w:val="17"/>
              </w:rPr>
            </w:pPr>
            <w:r>
              <w:rPr>
                <w:rStyle w:val="Jin"/>
                <w:w w:val="80"/>
                <w:sz w:val="17"/>
                <w:szCs w:val="17"/>
              </w:rPr>
              <w:t>071</w:t>
            </w:r>
          </w:p>
        </w:tc>
        <w:tc>
          <w:tcPr>
            <w:tcW w:w="4051" w:type="dxa"/>
            <w:tcBorders>
              <w:top w:val="single" w:sz="4" w:space="0" w:color="auto"/>
              <w:left w:val="single" w:sz="4" w:space="0" w:color="auto"/>
            </w:tcBorders>
            <w:shd w:val="clear" w:color="auto" w:fill="auto"/>
          </w:tcPr>
          <w:p w14:paraId="208EA411" w14:textId="77777777" w:rsidR="006B251E" w:rsidRDefault="000278AB">
            <w:pPr>
              <w:pStyle w:val="Jin0"/>
              <w:spacing w:line="233" w:lineRule="auto"/>
              <w:rPr>
                <w:sz w:val="17"/>
                <w:szCs w:val="17"/>
              </w:rPr>
            </w:pPr>
            <w:r>
              <w:rPr>
                <w:rStyle w:val="Jin"/>
                <w:w w:val="80"/>
                <w:sz w:val="17"/>
                <w:szCs w:val="17"/>
              </w:rPr>
              <w:t>Ztížení mluvy následkem poškození ústrojí mluvy. Při hodnocení podle bodů 068 až 071 nelze současně oceňovat podle bodu 067 nebo 072</w:t>
            </w:r>
          </w:p>
        </w:tc>
        <w:tc>
          <w:tcPr>
            <w:tcW w:w="773" w:type="dxa"/>
            <w:tcBorders>
              <w:top w:val="single" w:sz="4" w:space="0" w:color="auto"/>
              <w:left w:val="single" w:sz="4" w:space="0" w:color="auto"/>
              <w:right w:val="single" w:sz="4" w:space="0" w:color="auto"/>
            </w:tcBorders>
            <w:shd w:val="clear" w:color="auto" w:fill="auto"/>
            <w:vAlign w:val="center"/>
          </w:tcPr>
          <w:p w14:paraId="1B38EEDA" w14:textId="77777777" w:rsidR="006B251E" w:rsidRDefault="000278AB">
            <w:pPr>
              <w:pStyle w:val="Jin0"/>
              <w:spacing w:line="240" w:lineRule="auto"/>
              <w:jc w:val="center"/>
              <w:rPr>
                <w:sz w:val="17"/>
                <w:szCs w:val="17"/>
              </w:rPr>
            </w:pPr>
            <w:r>
              <w:rPr>
                <w:rStyle w:val="Jin"/>
                <w:w w:val="80"/>
                <w:sz w:val="17"/>
                <w:szCs w:val="17"/>
              </w:rPr>
              <w:t>10-20 %</w:t>
            </w:r>
          </w:p>
        </w:tc>
      </w:tr>
      <w:tr w:rsidR="006B251E" w14:paraId="37E969A6" w14:textId="77777777">
        <w:trPr>
          <w:trHeight w:hRule="exact" w:val="624"/>
          <w:jc w:val="center"/>
        </w:trPr>
        <w:tc>
          <w:tcPr>
            <w:tcW w:w="461" w:type="dxa"/>
            <w:tcBorders>
              <w:top w:val="single" w:sz="4" w:space="0" w:color="auto"/>
              <w:left w:val="single" w:sz="4" w:space="0" w:color="auto"/>
            </w:tcBorders>
            <w:shd w:val="clear" w:color="auto" w:fill="auto"/>
            <w:vAlign w:val="center"/>
          </w:tcPr>
          <w:p w14:paraId="34262C4F" w14:textId="77777777" w:rsidR="006B251E" w:rsidRDefault="000278AB">
            <w:pPr>
              <w:pStyle w:val="Jin0"/>
              <w:spacing w:line="240" w:lineRule="auto"/>
              <w:rPr>
                <w:sz w:val="17"/>
                <w:szCs w:val="17"/>
              </w:rPr>
            </w:pPr>
            <w:r>
              <w:rPr>
                <w:rStyle w:val="Jin"/>
                <w:w w:val="80"/>
                <w:sz w:val="17"/>
                <w:szCs w:val="17"/>
              </w:rPr>
              <w:t>072</w:t>
            </w:r>
          </w:p>
        </w:tc>
        <w:tc>
          <w:tcPr>
            <w:tcW w:w="4051" w:type="dxa"/>
            <w:tcBorders>
              <w:top w:val="single" w:sz="4" w:space="0" w:color="auto"/>
              <w:left w:val="single" w:sz="4" w:space="0" w:color="auto"/>
            </w:tcBorders>
            <w:shd w:val="clear" w:color="auto" w:fill="auto"/>
            <w:vAlign w:val="bottom"/>
          </w:tcPr>
          <w:p w14:paraId="377E8F78" w14:textId="77777777" w:rsidR="006B251E" w:rsidRDefault="000278AB">
            <w:pPr>
              <w:pStyle w:val="Jin0"/>
              <w:spacing w:line="240" w:lineRule="auto"/>
              <w:rPr>
                <w:sz w:val="17"/>
                <w:szCs w:val="17"/>
              </w:rPr>
            </w:pPr>
            <w:r>
              <w:rPr>
                <w:rStyle w:val="Jin"/>
                <w:w w:val="80"/>
                <w:sz w:val="17"/>
                <w:szCs w:val="17"/>
              </w:rPr>
              <w:t>Stav po tracheotomii s trvale zavedenou kanylou. Při hodnocení podle bodu 072 nelze současně oceňovat podle bodu 067 nebo podle bodů 068 až 071</w:t>
            </w:r>
          </w:p>
        </w:tc>
        <w:tc>
          <w:tcPr>
            <w:tcW w:w="773" w:type="dxa"/>
            <w:tcBorders>
              <w:top w:val="single" w:sz="4" w:space="0" w:color="auto"/>
              <w:left w:val="single" w:sz="4" w:space="0" w:color="auto"/>
              <w:right w:val="single" w:sz="4" w:space="0" w:color="auto"/>
            </w:tcBorders>
            <w:shd w:val="clear" w:color="auto" w:fill="auto"/>
            <w:vAlign w:val="center"/>
          </w:tcPr>
          <w:p w14:paraId="0D52ADFD" w14:textId="77777777" w:rsidR="006B251E" w:rsidRDefault="000278AB">
            <w:pPr>
              <w:pStyle w:val="Jin0"/>
              <w:spacing w:line="240" w:lineRule="auto"/>
              <w:jc w:val="center"/>
              <w:rPr>
                <w:sz w:val="17"/>
                <w:szCs w:val="17"/>
              </w:rPr>
            </w:pPr>
            <w:r>
              <w:rPr>
                <w:rStyle w:val="Jin"/>
                <w:w w:val="80"/>
                <w:sz w:val="17"/>
                <w:szCs w:val="17"/>
              </w:rPr>
              <w:t>50 %</w:t>
            </w:r>
          </w:p>
        </w:tc>
      </w:tr>
      <w:tr w:rsidR="006B251E" w14:paraId="20A44632" w14:textId="77777777">
        <w:trPr>
          <w:trHeight w:hRule="exact" w:val="283"/>
          <w:jc w:val="center"/>
        </w:trPr>
        <w:tc>
          <w:tcPr>
            <w:tcW w:w="5285" w:type="dxa"/>
            <w:gridSpan w:val="3"/>
            <w:tcBorders>
              <w:top w:val="single" w:sz="4" w:space="0" w:color="auto"/>
              <w:left w:val="single" w:sz="4" w:space="0" w:color="auto"/>
              <w:right w:val="single" w:sz="4" w:space="0" w:color="auto"/>
            </w:tcBorders>
            <w:shd w:val="clear" w:color="auto" w:fill="9CDCF8"/>
          </w:tcPr>
          <w:p w14:paraId="1086DBA0" w14:textId="77777777" w:rsidR="006B251E" w:rsidRDefault="000278AB">
            <w:pPr>
              <w:pStyle w:val="Jin0"/>
              <w:spacing w:line="240" w:lineRule="auto"/>
              <w:jc w:val="center"/>
              <w:rPr>
                <w:sz w:val="13"/>
                <w:szCs w:val="13"/>
              </w:rPr>
            </w:pPr>
            <w:r>
              <w:rPr>
                <w:rStyle w:val="Jin"/>
                <w:b/>
                <w:bCs/>
                <w:sz w:val="13"/>
                <w:szCs w:val="13"/>
              </w:rPr>
              <w:t>HRUDNÍK, PLÍCE, SRDCE A JÍCEN</w:t>
            </w:r>
          </w:p>
        </w:tc>
      </w:tr>
      <w:tr w:rsidR="006B251E" w14:paraId="7B776DA7" w14:textId="77777777">
        <w:trPr>
          <w:trHeight w:hRule="exact" w:val="437"/>
          <w:jc w:val="center"/>
        </w:trPr>
        <w:tc>
          <w:tcPr>
            <w:tcW w:w="461" w:type="dxa"/>
            <w:tcBorders>
              <w:top w:val="single" w:sz="4" w:space="0" w:color="auto"/>
              <w:left w:val="single" w:sz="4" w:space="0" w:color="auto"/>
            </w:tcBorders>
            <w:shd w:val="clear" w:color="auto" w:fill="auto"/>
            <w:vAlign w:val="center"/>
          </w:tcPr>
          <w:p w14:paraId="5925A110" w14:textId="77777777" w:rsidR="006B251E" w:rsidRDefault="000278AB">
            <w:pPr>
              <w:pStyle w:val="Jin0"/>
              <w:spacing w:line="240" w:lineRule="auto"/>
              <w:rPr>
                <w:sz w:val="17"/>
                <w:szCs w:val="17"/>
              </w:rPr>
            </w:pPr>
            <w:r>
              <w:rPr>
                <w:rStyle w:val="Jin"/>
                <w:w w:val="80"/>
                <w:sz w:val="17"/>
                <w:szCs w:val="17"/>
              </w:rPr>
              <w:t>073</w:t>
            </w:r>
          </w:p>
        </w:tc>
        <w:tc>
          <w:tcPr>
            <w:tcW w:w="4051" w:type="dxa"/>
            <w:tcBorders>
              <w:top w:val="single" w:sz="4" w:space="0" w:color="auto"/>
              <w:left w:val="single" w:sz="4" w:space="0" w:color="auto"/>
            </w:tcBorders>
            <w:shd w:val="clear" w:color="auto" w:fill="auto"/>
            <w:vAlign w:val="bottom"/>
          </w:tcPr>
          <w:p w14:paraId="13A0C5CC" w14:textId="77777777" w:rsidR="006B251E" w:rsidRDefault="000278AB">
            <w:pPr>
              <w:pStyle w:val="Jin0"/>
              <w:spacing w:line="240" w:lineRule="auto"/>
              <w:rPr>
                <w:sz w:val="17"/>
                <w:szCs w:val="17"/>
              </w:rPr>
            </w:pPr>
            <w:r>
              <w:rPr>
                <w:rStyle w:val="Jin"/>
                <w:w w:val="80"/>
                <w:sz w:val="17"/>
                <w:szCs w:val="17"/>
              </w:rPr>
              <w:t>Omezení hybnosti hrudníku a srůsty plic a stěny hrudní klinicky ověřené lehkého stupně</w:t>
            </w:r>
          </w:p>
        </w:tc>
        <w:tc>
          <w:tcPr>
            <w:tcW w:w="773" w:type="dxa"/>
            <w:tcBorders>
              <w:top w:val="single" w:sz="4" w:space="0" w:color="auto"/>
              <w:left w:val="single" w:sz="4" w:space="0" w:color="auto"/>
              <w:right w:val="single" w:sz="4" w:space="0" w:color="auto"/>
            </w:tcBorders>
            <w:shd w:val="clear" w:color="auto" w:fill="auto"/>
            <w:vAlign w:val="center"/>
          </w:tcPr>
          <w:p w14:paraId="19D0D491"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4B008B2E"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2FB69B9A" w14:textId="77777777" w:rsidR="006B251E" w:rsidRDefault="000278AB">
            <w:pPr>
              <w:pStyle w:val="Jin0"/>
              <w:spacing w:line="240" w:lineRule="auto"/>
              <w:rPr>
                <w:sz w:val="17"/>
                <w:szCs w:val="17"/>
              </w:rPr>
            </w:pPr>
            <w:r>
              <w:rPr>
                <w:rStyle w:val="Jin"/>
                <w:w w:val="80"/>
                <w:sz w:val="17"/>
                <w:szCs w:val="17"/>
              </w:rPr>
              <w:t>074</w:t>
            </w:r>
          </w:p>
        </w:tc>
        <w:tc>
          <w:tcPr>
            <w:tcW w:w="4051" w:type="dxa"/>
            <w:tcBorders>
              <w:top w:val="single" w:sz="4" w:space="0" w:color="auto"/>
              <w:left w:val="single" w:sz="4" w:space="0" w:color="auto"/>
            </w:tcBorders>
            <w:shd w:val="clear" w:color="auto" w:fill="auto"/>
            <w:vAlign w:val="bottom"/>
          </w:tcPr>
          <w:p w14:paraId="0B7C2735" w14:textId="77777777" w:rsidR="006B251E" w:rsidRDefault="000278AB">
            <w:pPr>
              <w:pStyle w:val="Jin0"/>
              <w:spacing w:line="240" w:lineRule="auto"/>
              <w:rPr>
                <w:sz w:val="17"/>
                <w:szCs w:val="17"/>
              </w:rPr>
            </w:pPr>
            <w:r>
              <w:rPr>
                <w:rStyle w:val="Jin"/>
                <w:w w:val="80"/>
                <w:sz w:val="17"/>
                <w:szCs w:val="17"/>
              </w:rPr>
              <w:t>Omezení hybnosti hrudníku a srůsty plic a stěny hrudní klinicky ověřené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34F8E1F0"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056FFB44"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6EE83920" w14:textId="77777777" w:rsidR="006B251E" w:rsidRDefault="000278AB">
            <w:pPr>
              <w:pStyle w:val="Jin0"/>
              <w:spacing w:line="240" w:lineRule="auto"/>
              <w:rPr>
                <w:sz w:val="17"/>
                <w:szCs w:val="17"/>
              </w:rPr>
            </w:pPr>
            <w:r>
              <w:rPr>
                <w:rStyle w:val="Jin"/>
                <w:w w:val="80"/>
                <w:sz w:val="17"/>
                <w:szCs w:val="17"/>
              </w:rPr>
              <w:t>075</w:t>
            </w:r>
          </w:p>
        </w:tc>
        <w:tc>
          <w:tcPr>
            <w:tcW w:w="4051" w:type="dxa"/>
            <w:tcBorders>
              <w:top w:val="single" w:sz="4" w:space="0" w:color="auto"/>
              <w:left w:val="single" w:sz="4" w:space="0" w:color="auto"/>
            </w:tcBorders>
            <w:shd w:val="clear" w:color="auto" w:fill="auto"/>
            <w:vAlign w:val="bottom"/>
          </w:tcPr>
          <w:p w14:paraId="5DE48386" w14:textId="77777777" w:rsidR="006B251E" w:rsidRDefault="000278AB">
            <w:pPr>
              <w:pStyle w:val="Jin0"/>
              <w:spacing w:line="240" w:lineRule="auto"/>
              <w:rPr>
                <w:sz w:val="17"/>
                <w:szCs w:val="17"/>
              </w:rPr>
            </w:pPr>
            <w:r>
              <w:rPr>
                <w:rStyle w:val="Jin"/>
                <w:w w:val="80"/>
                <w:sz w:val="17"/>
                <w:szCs w:val="17"/>
              </w:rPr>
              <w:t>Omezení hybnosti hrudníku a srůsty plic a stěny hrudní klinicky ověřené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2296921C" w14:textId="77777777" w:rsidR="006B251E" w:rsidRDefault="000278AB">
            <w:pPr>
              <w:pStyle w:val="Jin0"/>
              <w:spacing w:line="240" w:lineRule="auto"/>
              <w:jc w:val="center"/>
              <w:rPr>
                <w:sz w:val="17"/>
                <w:szCs w:val="17"/>
              </w:rPr>
            </w:pPr>
            <w:r>
              <w:rPr>
                <w:rStyle w:val="Jin"/>
                <w:w w:val="80"/>
                <w:sz w:val="17"/>
                <w:szCs w:val="17"/>
              </w:rPr>
              <w:t>do 30 %</w:t>
            </w:r>
          </w:p>
        </w:tc>
      </w:tr>
      <w:tr w:rsidR="006B251E" w14:paraId="7545256A" w14:textId="77777777">
        <w:trPr>
          <w:trHeight w:hRule="exact" w:val="437"/>
          <w:jc w:val="center"/>
        </w:trPr>
        <w:tc>
          <w:tcPr>
            <w:tcW w:w="461" w:type="dxa"/>
            <w:tcBorders>
              <w:top w:val="single" w:sz="4" w:space="0" w:color="auto"/>
              <w:left w:val="single" w:sz="4" w:space="0" w:color="auto"/>
              <w:bottom w:val="single" w:sz="4" w:space="0" w:color="auto"/>
            </w:tcBorders>
            <w:shd w:val="clear" w:color="auto" w:fill="auto"/>
            <w:vAlign w:val="center"/>
          </w:tcPr>
          <w:p w14:paraId="340710EF" w14:textId="77777777" w:rsidR="006B251E" w:rsidRDefault="000278AB">
            <w:pPr>
              <w:pStyle w:val="Jin0"/>
              <w:spacing w:line="240" w:lineRule="auto"/>
              <w:rPr>
                <w:sz w:val="17"/>
                <w:szCs w:val="17"/>
              </w:rPr>
            </w:pPr>
            <w:r>
              <w:rPr>
                <w:rStyle w:val="Jin"/>
                <w:w w:val="80"/>
                <w:sz w:val="17"/>
                <w:szCs w:val="17"/>
              </w:rPr>
              <w:t>076</w:t>
            </w:r>
          </w:p>
        </w:tc>
        <w:tc>
          <w:tcPr>
            <w:tcW w:w="4051" w:type="dxa"/>
            <w:tcBorders>
              <w:top w:val="single" w:sz="4" w:space="0" w:color="auto"/>
              <w:left w:val="single" w:sz="4" w:space="0" w:color="auto"/>
              <w:bottom w:val="single" w:sz="4" w:space="0" w:color="auto"/>
            </w:tcBorders>
            <w:shd w:val="clear" w:color="auto" w:fill="auto"/>
            <w:vAlign w:val="bottom"/>
          </w:tcPr>
          <w:p w14:paraId="0E216144" w14:textId="77777777" w:rsidR="006B251E" w:rsidRDefault="000278AB">
            <w:pPr>
              <w:pStyle w:val="Jin0"/>
              <w:spacing w:line="230" w:lineRule="auto"/>
              <w:rPr>
                <w:sz w:val="17"/>
                <w:szCs w:val="17"/>
              </w:rPr>
            </w:pPr>
            <w:r>
              <w:rPr>
                <w:rStyle w:val="Jin"/>
                <w:w w:val="80"/>
                <w:sz w:val="17"/>
                <w:szCs w:val="17"/>
              </w:rPr>
              <w:t>Jiné následky poranění plic podle stupně porušení funkce a rozsahu jednostranné</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19D2946" w14:textId="77777777" w:rsidR="006B251E" w:rsidRDefault="000278AB">
            <w:pPr>
              <w:pStyle w:val="Jin0"/>
              <w:spacing w:line="240" w:lineRule="auto"/>
              <w:jc w:val="center"/>
              <w:rPr>
                <w:sz w:val="17"/>
                <w:szCs w:val="17"/>
              </w:rPr>
            </w:pPr>
            <w:r>
              <w:rPr>
                <w:rStyle w:val="Jin"/>
                <w:w w:val="80"/>
                <w:sz w:val="17"/>
                <w:szCs w:val="17"/>
              </w:rPr>
              <w:t>15-40 %</w:t>
            </w:r>
          </w:p>
        </w:tc>
      </w:tr>
      <w:tr w:rsidR="006B251E" w14:paraId="64E2F852" w14:textId="77777777">
        <w:trPr>
          <w:trHeight w:hRule="exact" w:val="408"/>
          <w:jc w:val="center"/>
        </w:trPr>
        <w:tc>
          <w:tcPr>
            <w:tcW w:w="461" w:type="dxa"/>
            <w:tcBorders>
              <w:top w:val="single" w:sz="4" w:space="0" w:color="auto"/>
              <w:left w:val="single" w:sz="4" w:space="0" w:color="auto"/>
            </w:tcBorders>
            <w:shd w:val="clear" w:color="auto" w:fill="auto"/>
            <w:vAlign w:val="center"/>
          </w:tcPr>
          <w:p w14:paraId="78B93C2E" w14:textId="77777777" w:rsidR="006B251E" w:rsidRDefault="000278AB">
            <w:pPr>
              <w:pStyle w:val="Jin0"/>
              <w:spacing w:line="240" w:lineRule="auto"/>
              <w:rPr>
                <w:sz w:val="17"/>
                <w:szCs w:val="17"/>
              </w:rPr>
            </w:pPr>
            <w:r>
              <w:rPr>
                <w:rStyle w:val="Jin"/>
                <w:w w:val="80"/>
                <w:sz w:val="17"/>
                <w:szCs w:val="17"/>
              </w:rPr>
              <w:t>077</w:t>
            </w:r>
          </w:p>
        </w:tc>
        <w:tc>
          <w:tcPr>
            <w:tcW w:w="4051" w:type="dxa"/>
            <w:tcBorders>
              <w:top w:val="single" w:sz="4" w:space="0" w:color="auto"/>
              <w:left w:val="single" w:sz="4" w:space="0" w:color="auto"/>
            </w:tcBorders>
            <w:shd w:val="clear" w:color="auto" w:fill="auto"/>
            <w:vAlign w:val="center"/>
          </w:tcPr>
          <w:p w14:paraId="7546A778" w14:textId="77777777" w:rsidR="006B251E" w:rsidRDefault="000278AB">
            <w:pPr>
              <w:pStyle w:val="Jin0"/>
              <w:spacing w:line="230" w:lineRule="auto"/>
              <w:rPr>
                <w:sz w:val="17"/>
                <w:szCs w:val="17"/>
              </w:rPr>
            </w:pPr>
            <w:r>
              <w:rPr>
                <w:rStyle w:val="Jin"/>
                <w:w w:val="80"/>
                <w:sz w:val="17"/>
                <w:szCs w:val="17"/>
              </w:rPr>
              <w:t>Jiné následky poranění plic podle stupně porušení funkce a rozsahu oboustranné</w:t>
            </w:r>
          </w:p>
        </w:tc>
        <w:tc>
          <w:tcPr>
            <w:tcW w:w="773" w:type="dxa"/>
            <w:tcBorders>
              <w:top w:val="single" w:sz="4" w:space="0" w:color="auto"/>
              <w:left w:val="single" w:sz="4" w:space="0" w:color="auto"/>
              <w:right w:val="single" w:sz="4" w:space="0" w:color="auto"/>
            </w:tcBorders>
            <w:shd w:val="clear" w:color="auto" w:fill="auto"/>
            <w:vAlign w:val="center"/>
          </w:tcPr>
          <w:p w14:paraId="3293A30D" w14:textId="77777777" w:rsidR="006B251E" w:rsidRDefault="000278AB">
            <w:pPr>
              <w:pStyle w:val="Jin0"/>
              <w:spacing w:line="240" w:lineRule="auto"/>
              <w:rPr>
                <w:sz w:val="17"/>
                <w:szCs w:val="17"/>
              </w:rPr>
            </w:pPr>
            <w:r>
              <w:rPr>
                <w:rStyle w:val="Jin"/>
                <w:w w:val="80"/>
                <w:sz w:val="17"/>
                <w:szCs w:val="17"/>
              </w:rPr>
              <w:t>25-100 %</w:t>
            </w:r>
          </w:p>
        </w:tc>
      </w:tr>
      <w:tr w:rsidR="006B251E" w14:paraId="2BDDD5C9" w14:textId="77777777">
        <w:trPr>
          <w:trHeight w:hRule="exact" w:val="408"/>
          <w:jc w:val="center"/>
        </w:trPr>
        <w:tc>
          <w:tcPr>
            <w:tcW w:w="461" w:type="dxa"/>
            <w:tcBorders>
              <w:top w:val="single" w:sz="4" w:space="0" w:color="auto"/>
              <w:left w:val="single" w:sz="4" w:space="0" w:color="auto"/>
            </w:tcBorders>
            <w:shd w:val="clear" w:color="auto" w:fill="auto"/>
            <w:vAlign w:val="center"/>
          </w:tcPr>
          <w:p w14:paraId="725D5061" w14:textId="77777777" w:rsidR="006B251E" w:rsidRDefault="000278AB">
            <w:pPr>
              <w:pStyle w:val="Jin0"/>
              <w:spacing w:line="240" w:lineRule="auto"/>
              <w:rPr>
                <w:sz w:val="17"/>
                <w:szCs w:val="17"/>
              </w:rPr>
            </w:pPr>
            <w:r>
              <w:rPr>
                <w:rStyle w:val="Jin"/>
                <w:w w:val="80"/>
                <w:sz w:val="17"/>
                <w:szCs w:val="17"/>
              </w:rPr>
              <w:t>078</w:t>
            </w:r>
          </w:p>
        </w:tc>
        <w:tc>
          <w:tcPr>
            <w:tcW w:w="4051" w:type="dxa"/>
            <w:tcBorders>
              <w:top w:val="single" w:sz="4" w:space="0" w:color="auto"/>
              <w:left w:val="single" w:sz="4" w:space="0" w:color="auto"/>
            </w:tcBorders>
            <w:shd w:val="clear" w:color="auto" w:fill="auto"/>
            <w:vAlign w:val="bottom"/>
          </w:tcPr>
          <w:p w14:paraId="00E19D57" w14:textId="77777777" w:rsidR="006B251E" w:rsidRDefault="000278AB">
            <w:pPr>
              <w:pStyle w:val="Jin0"/>
              <w:spacing w:line="240" w:lineRule="auto"/>
              <w:rPr>
                <w:sz w:val="17"/>
                <w:szCs w:val="17"/>
              </w:rPr>
            </w:pPr>
            <w:r>
              <w:rPr>
                <w:rStyle w:val="Jin"/>
                <w:w w:val="80"/>
                <w:sz w:val="17"/>
                <w:szCs w:val="17"/>
              </w:rPr>
              <w:t>Poruchy srdeční a cévní (pouze po přímém poranění) klinicky ověřené podle stupně poranění</w:t>
            </w:r>
          </w:p>
        </w:tc>
        <w:tc>
          <w:tcPr>
            <w:tcW w:w="773" w:type="dxa"/>
            <w:tcBorders>
              <w:top w:val="single" w:sz="4" w:space="0" w:color="auto"/>
              <w:left w:val="single" w:sz="4" w:space="0" w:color="auto"/>
              <w:right w:val="single" w:sz="4" w:space="0" w:color="auto"/>
            </w:tcBorders>
            <w:shd w:val="clear" w:color="auto" w:fill="auto"/>
            <w:vAlign w:val="center"/>
          </w:tcPr>
          <w:p w14:paraId="6A5DCF12" w14:textId="77777777" w:rsidR="006B251E" w:rsidRDefault="000278AB">
            <w:pPr>
              <w:pStyle w:val="Jin0"/>
              <w:spacing w:line="240" w:lineRule="auto"/>
              <w:rPr>
                <w:sz w:val="17"/>
                <w:szCs w:val="17"/>
              </w:rPr>
            </w:pPr>
            <w:r>
              <w:rPr>
                <w:rStyle w:val="Jin"/>
                <w:w w:val="80"/>
                <w:sz w:val="17"/>
                <w:szCs w:val="17"/>
              </w:rPr>
              <w:t>10-100 %</w:t>
            </w:r>
          </w:p>
        </w:tc>
      </w:tr>
      <w:tr w:rsidR="006B251E" w14:paraId="1377EE31"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785F42B4" w14:textId="77777777" w:rsidR="006B251E" w:rsidRDefault="000278AB">
            <w:pPr>
              <w:pStyle w:val="Jin0"/>
              <w:spacing w:line="240" w:lineRule="auto"/>
              <w:rPr>
                <w:sz w:val="17"/>
                <w:szCs w:val="17"/>
              </w:rPr>
            </w:pPr>
            <w:r>
              <w:rPr>
                <w:rStyle w:val="Jin"/>
                <w:w w:val="80"/>
                <w:sz w:val="17"/>
                <w:szCs w:val="17"/>
              </w:rPr>
              <w:t>079</w:t>
            </w:r>
          </w:p>
        </w:tc>
        <w:tc>
          <w:tcPr>
            <w:tcW w:w="4051" w:type="dxa"/>
            <w:tcBorders>
              <w:top w:val="single" w:sz="4" w:space="0" w:color="auto"/>
              <w:left w:val="single" w:sz="4" w:space="0" w:color="auto"/>
            </w:tcBorders>
            <w:shd w:val="clear" w:color="auto" w:fill="auto"/>
            <w:vAlign w:val="bottom"/>
          </w:tcPr>
          <w:p w14:paraId="798EE68D" w14:textId="77777777" w:rsidR="006B251E" w:rsidRDefault="000278AB">
            <w:pPr>
              <w:pStyle w:val="Jin0"/>
              <w:spacing w:line="240" w:lineRule="auto"/>
              <w:rPr>
                <w:sz w:val="17"/>
                <w:szCs w:val="17"/>
              </w:rPr>
            </w:pPr>
            <w:r>
              <w:rPr>
                <w:rStyle w:val="Jin"/>
                <w:w w:val="80"/>
                <w:sz w:val="17"/>
                <w:szCs w:val="17"/>
              </w:rPr>
              <w:t>Píštěl jícnu</w:t>
            </w:r>
          </w:p>
        </w:tc>
        <w:tc>
          <w:tcPr>
            <w:tcW w:w="773" w:type="dxa"/>
            <w:tcBorders>
              <w:top w:val="single" w:sz="4" w:space="0" w:color="auto"/>
              <w:left w:val="single" w:sz="4" w:space="0" w:color="auto"/>
              <w:right w:val="single" w:sz="4" w:space="0" w:color="auto"/>
            </w:tcBorders>
            <w:shd w:val="clear" w:color="auto" w:fill="auto"/>
            <w:vAlign w:val="bottom"/>
          </w:tcPr>
          <w:p w14:paraId="7A2FB677" w14:textId="77777777" w:rsidR="006B251E" w:rsidRDefault="000278AB">
            <w:pPr>
              <w:pStyle w:val="Jin0"/>
              <w:spacing w:line="240" w:lineRule="auto"/>
              <w:jc w:val="center"/>
              <w:rPr>
                <w:sz w:val="17"/>
                <w:szCs w:val="17"/>
              </w:rPr>
            </w:pPr>
            <w:r>
              <w:rPr>
                <w:rStyle w:val="Jin"/>
                <w:w w:val="80"/>
                <w:sz w:val="17"/>
                <w:szCs w:val="17"/>
              </w:rPr>
              <w:t>30 %</w:t>
            </w:r>
          </w:p>
        </w:tc>
      </w:tr>
      <w:tr w:rsidR="006B251E" w14:paraId="08E521B2"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7AF9841F" w14:textId="77777777" w:rsidR="006B251E" w:rsidRDefault="000278AB">
            <w:pPr>
              <w:pStyle w:val="Jin0"/>
              <w:spacing w:line="240" w:lineRule="auto"/>
              <w:rPr>
                <w:sz w:val="17"/>
                <w:szCs w:val="17"/>
              </w:rPr>
            </w:pPr>
            <w:r>
              <w:rPr>
                <w:rStyle w:val="Jin"/>
                <w:w w:val="80"/>
                <w:sz w:val="17"/>
                <w:szCs w:val="17"/>
              </w:rPr>
              <w:t>080</w:t>
            </w:r>
          </w:p>
        </w:tc>
        <w:tc>
          <w:tcPr>
            <w:tcW w:w="4051" w:type="dxa"/>
            <w:tcBorders>
              <w:top w:val="single" w:sz="4" w:space="0" w:color="auto"/>
              <w:left w:val="single" w:sz="4" w:space="0" w:color="auto"/>
            </w:tcBorders>
            <w:shd w:val="clear" w:color="auto" w:fill="auto"/>
            <w:vAlign w:val="bottom"/>
          </w:tcPr>
          <w:p w14:paraId="514E8D8D" w14:textId="77777777" w:rsidR="006B251E" w:rsidRDefault="000278AB">
            <w:pPr>
              <w:pStyle w:val="Jin0"/>
              <w:spacing w:line="240" w:lineRule="auto"/>
              <w:rPr>
                <w:sz w:val="17"/>
                <w:szCs w:val="17"/>
              </w:rPr>
            </w:pPr>
            <w:r>
              <w:rPr>
                <w:rStyle w:val="Jin"/>
                <w:w w:val="80"/>
                <w:sz w:val="17"/>
                <w:szCs w:val="17"/>
              </w:rPr>
              <w:t>Poúrazové zúžení jícnu lehkého stupně</w:t>
            </w:r>
          </w:p>
        </w:tc>
        <w:tc>
          <w:tcPr>
            <w:tcW w:w="773" w:type="dxa"/>
            <w:tcBorders>
              <w:top w:val="single" w:sz="4" w:space="0" w:color="auto"/>
              <w:left w:val="single" w:sz="4" w:space="0" w:color="auto"/>
              <w:right w:val="single" w:sz="4" w:space="0" w:color="auto"/>
            </w:tcBorders>
            <w:shd w:val="clear" w:color="auto" w:fill="auto"/>
            <w:vAlign w:val="bottom"/>
          </w:tcPr>
          <w:p w14:paraId="4D993077"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16205C50"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594A62AF" w14:textId="77777777" w:rsidR="006B251E" w:rsidRDefault="000278AB">
            <w:pPr>
              <w:pStyle w:val="Jin0"/>
              <w:spacing w:line="240" w:lineRule="auto"/>
              <w:rPr>
                <w:sz w:val="17"/>
                <w:szCs w:val="17"/>
              </w:rPr>
            </w:pPr>
            <w:r>
              <w:rPr>
                <w:rStyle w:val="Jin"/>
                <w:w w:val="80"/>
                <w:sz w:val="17"/>
                <w:szCs w:val="17"/>
              </w:rPr>
              <w:t>081</w:t>
            </w:r>
          </w:p>
        </w:tc>
        <w:tc>
          <w:tcPr>
            <w:tcW w:w="4051" w:type="dxa"/>
            <w:tcBorders>
              <w:top w:val="single" w:sz="4" w:space="0" w:color="auto"/>
              <w:left w:val="single" w:sz="4" w:space="0" w:color="auto"/>
            </w:tcBorders>
            <w:shd w:val="clear" w:color="auto" w:fill="auto"/>
            <w:vAlign w:val="bottom"/>
          </w:tcPr>
          <w:p w14:paraId="15B8B62F" w14:textId="77777777" w:rsidR="006B251E" w:rsidRDefault="000278AB">
            <w:pPr>
              <w:pStyle w:val="Jin0"/>
              <w:spacing w:line="240" w:lineRule="auto"/>
              <w:rPr>
                <w:sz w:val="17"/>
                <w:szCs w:val="17"/>
              </w:rPr>
            </w:pPr>
            <w:r>
              <w:rPr>
                <w:rStyle w:val="Jin"/>
                <w:w w:val="80"/>
                <w:sz w:val="17"/>
                <w:szCs w:val="17"/>
              </w:rPr>
              <w:t>Poúrazové zúžení jícnu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6A31DE0C" w14:textId="77777777" w:rsidR="006B251E" w:rsidRDefault="000278AB">
            <w:pPr>
              <w:pStyle w:val="Jin0"/>
              <w:spacing w:line="240" w:lineRule="auto"/>
              <w:jc w:val="center"/>
              <w:rPr>
                <w:sz w:val="17"/>
                <w:szCs w:val="17"/>
              </w:rPr>
            </w:pPr>
            <w:r>
              <w:rPr>
                <w:rStyle w:val="Jin"/>
                <w:w w:val="80"/>
                <w:sz w:val="17"/>
                <w:szCs w:val="17"/>
              </w:rPr>
              <w:t>11-30 %</w:t>
            </w:r>
          </w:p>
        </w:tc>
      </w:tr>
      <w:tr w:rsidR="006B251E" w14:paraId="284FE9AC"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72821664" w14:textId="77777777" w:rsidR="006B251E" w:rsidRDefault="000278AB">
            <w:pPr>
              <w:pStyle w:val="Jin0"/>
              <w:spacing w:line="240" w:lineRule="auto"/>
              <w:rPr>
                <w:sz w:val="17"/>
                <w:szCs w:val="17"/>
              </w:rPr>
            </w:pPr>
            <w:r>
              <w:rPr>
                <w:rStyle w:val="Jin"/>
                <w:w w:val="80"/>
                <w:sz w:val="17"/>
                <w:szCs w:val="17"/>
              </w:rPr>
              <w:t>082</w:t>
            </w:r>
          </w:p>
        </w:tc>
        <w:tc>
          <w:tcPr>
            <w:tcW w:w="4051" w:type="dxa"/>
            <w:tcBorders>
              <w:top w:val="single" w:sz="4" w:space="0" w:color="auto"/>
              <w:left w:val="single" w:sz="4" w:space="0" w:color="auto"/>
            </w:tcBorders>
            <w:shd w:val="clear" w:color="auto" w:fill="auto"/>
            <w:vAlign w:val="bottom"/>
          </w:tcPr>
          <w:p w14:paraId="03A1F66A" w14:textId="77777777" w:rsidR="006B251E" w:rsidRDefault="000278AB">
            <w:pPr>
              <w:pStyle w:val="Jin0"/>
              <w:spacing w:line="240" w:lineRule="auto"/>
              <w:rPr>
                <w:sz w:val="17"/>
                <w:szCs w:val="17"/>
              </w:rPr>
            </w:pPr>
            <w:r>
              <w:rPr>
                <w:rStyle w:val="Jin"/>
                <w:w w:val="80"/>
                <w:sz w:val="17"/>
                <w:szCs w:val="17"/>
              </w:rPr>
              <w:t>Poúrazové zúžení jícnu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7776EC30" w14:textId="77777777" w:rsidR="006B251E" w:rsidRDefault="000278AB">
            <w:pPr>
              <w:pStyle w:val="Jin0"/>
              <w:spacing w:line="240" w:lineRule="auto"/>
              <w:jc w:val="center"/>
              <w:rPr>
                <w:sz w:val="17"/>
                <w:szCs w:val="17"/>
              </w:rPr>
            </w:pPr>
            <w:r>
              <w:rPr>
                <w:rStyle w:val="Jin"/>
                <w:w w:val="80"/>
                <w:sz w:val="17"/>
                <w:szCs w:val="17"/>
              </w:rPr>
              <w:t>31-60 %</w:t>
            </w:r>
          </w:p>
        </w:tc>
      </w:tr>
      <w:tr w:rsidR="006B251E" w14:paraId="2BD60A2D" w14:textId="77777777">
        <w:trPr>
          <w:trHeight w:hRule="exact" w:val="283"/>
          <w:jc w:val="center"/>
        </w:trPr>
        <w:tc>
          <w:tcPr>
            <w:tcW w:w="5285" w:type="dxa"/>
            <w:gridSpan w:val="3"/>
            <w:tcBorders>
              <w:top w:val="single" w:sz="4" w:space="0" w:color="auto"/>
              <w:left w:val="single" w:sz="4" w:space="0" w:color="auto"/>
              <w:right w:val="single" w:sz="4" w:space="0" w:color="auto"/>
            </w:tcBorders>
            <w:shd w:val="clear" w:color="auto" w:fill="9CDCF8"/>
          </w:tcPr>
          <w:p w14:paraId="1CC42542" w14:textId="77777777" w:rsidR="006B251E" w:rsidRDefault="000278AB">
            <w:pPr>
              <w:pStyle w:val="Jin0"/>
              <w:spacing w:line="240" w:lineRule="auto"/>
              <w:jc w:val="center"/>
              <w:rPr>
                <w:sz w:val="13"/>
                <w:szCs w:val="13"/>
              </w:rPr>
            </w:pPr>
            <w:r>
              <w:rPr>
                <w:rStyle w:val="Jin"/>
                <w:b/>
                <w:bCs/>
                <w:sz w:val="13"/>
                <w:szCs w:val="13"/>
              </w:rPr>
              <w:t>BŘICHO A TRÁVICÍ ORGÁNY</w:t>
            </w:r>
          </w:p>
        </w:tc>
      </w:tr>
      <w:tr w:rsidR="006B251E" w14:paraId="486B3AE3"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4D5138D6" w14:textId="77777777" w:rsidR="006B251E" w:rsidRDefault="000278AB">
            <w:pPr>
              <w:pStyle w:val="Jin0"/>
              <w:spacing w:line="240" w:lineRule="auto"/>
              <w:rPr>
                <w:sz w:val="17"/>
                <w:szCs w:val="17"/>
              </w:rPr>
            </w:pPr>
            <w:r>
              <w:rPr>
                <w:rStyle w:val="Jin"/>
                <w:w w:val="80"/>
                <w:sz w:val="17"/>
                <w:szCs w:val="17"/>
              </w:rPr>
              <w:t>083</w:t>
            </w:r>
          </w:p>
        </w:tc>
        <w:tc>
          <w:tcPr>
            <w:tcW w:w="4051" w:type="dxa"/>
            <w:tcBorders>
              <w:top w:val="single" w:sz="4" w:space="0" w:color="auto"/>
              <w:left w:val="single" w:sz="4" w:space="0" w:color="auto"/>
            </w:tcBorders>
            <w:shd w:val="clear" w:color="auto" w:fill="auto"/>
            <w:vAlign w:val="bottom"/>
          </w:tcPr>
          <w:p w14:paraId="3FFE5770" w14:textId="77777777" w:rsidR="006B251E" w:rsidRDefault="000278AB">
            <w:pPr>
              <w:pStyle w:val="Jin0"/>
              <w:spacing w:line="240" w:lineRule="auto"/>
              <w:rPr>
                <w:sz w:val="17"/>
                <w:szCs w:val="17"/>
              </w:rPr>
            </w:pPr>
            <w:r>
              <w:rPr>
                <w:rStyle w:val="Jin"/>
                <w:w w:val="80"/>
                <w:sz w:val="17"/>
                <w:szCs w:val="17"/>
              </w:rPr>
              <w:t>Poškození břišní stěny provázené porušením břišního lisu</w:t>
            </w:r>
          </w:p>
        </w:tc>
        <w:tc>
          <w:tcPr>
            <w:tcW w:w="773" w:type="dxa"/>
            <w:tcBorders>
              <w:top w:val="single" w:sz="4" w:space="0" w:color="auto"/>
              <w:left w:val="single" w:sz="4" w:space="0" w:color="auto"/>
              <w:right w:val="single" w:sz="4" w:space="0" w:color="auto"/>
            </w:tcBorders>
            <w:shd w:val="clear" w:color="auto" w:fill="auto"/>
            <w:vAlign w:val="bottom"/>
          </w:tcPr>
          <w:p w14:paraId="1B6D3A88" w14:textId="77777777" w:rsidR="006B251E" w:rsidRDefault="000278AB">
            <w:pPr>
              <w:pStyle w:val="Jin0"/>
              <w:spacing w:line="240" w:lineRule="auto"/>
              <w:jc w:val="center"/>
              <w:rPr>
                <w:sz w:val="17"/>
                <w:szCs w:val="17"/>
              </w:rPr>
            </w:pPr>
            <w:r>
              <w:rPr>
                <w:rStyle w:val="Jin"/>
                <w:w w:val="80"/>
                <w:sz w:val="17"/>
                <w:szCs w:val="17"/>
              </w:rPr>
              <w:t>do 25 %</w:t>
            </w:r>
          </w:p>
        </w:tc>
      </w:tr>
      <w:tr w:rsidR="006B251E" w14:paraId="43749ABA" w14:textId="77777777">
        <w:trPr>
          <w:trHeight w:hRule="exact" w:val="288"/>
          <w:jc w:val="center"/>
        </w:trPr>
        <w:tc>
          <w:tcPr>
            <w:tcW w:w="461" w:type="dxa"/>
            <w:tcBorders>
              <w:top w:val="single" w:sz="4" w:space="0" w:color="auto"/>
              <w:left w:val="single" w:sz="4" w:space="0" w:color="auto"/>
            </w:tcBorders>
            <w:shd w:val="clear" w:color="auto" w:fill="auto"/>
          </w:tcPr>
          <w:p w14:paraId="54BEFB3E" w14:textId="77777777" w:rsidR="006B251E" w:rsidRDefault="000278AB">
            <w:pPr>
              <w:pStyle w:val="Jin0"/>
              <w:spacing w:line="240" w:lineRule="auto"/>
              <w:rPr>
                <w:sz w:val="17"/>
                <w:szCs w:val="17"/>
              </w:rPr>
            </w:pPr>
            <w:r>
              <w:rPr>
                <w:rStyle w:val="Jin"/>
                <w:w w:val="80"/>
                <w:sz w:val="17"/>
                <w:szCs w:val="17"/>
              </w:rPr>
              <w:t>084</w:t>
            </w:r>
          </w:p>
        </w:tc>
        <w:tc>
          <w:tcPr>
            <w:tcW w:w="4051" w:type="dxa"/>
            <w:tcBorders>
              <w:top w:val="single" w:sz="4" w:space="0" w:color="auto"/>
              <w:left w:val="single" w:sz="4" w:space="0" w:color="auto"/>
            </w:tcBorders>
            <w:shd w:val="clear" w:color="auto" w:fill="auto"/>
          </w:tcPr>
          <w:p w14:paraId="3DB95F20" w14:textId="77777777" w:rsidR="006B251E" w:rsidRDefault="000278AB">
            <w:pPr>
              <w:pStyle w:val="Jin0"/>
              <w:spacing w:line="240" w:lineRule="auto"/>
              <w:rPr>
                <w:sz w:val="17"/>
                <w:szCs w:val="17"/>
              </w:rPr>
            </w:pPr>
            <w:r>
              <w:rPr>
                <w:rStyle w:val="Jin"/>
                <w:w w:val="80"/>
                <w:sz w:val="17"/>
                <w:szCs w:val="17"/>
              </w:rPr>
              <w:t>Porušení funkce trávicích orgánů podle stupně poruchy výživy</w:t>
            </w:r>
          </w:p>
        </w:tc>
        <w:tc>
          <w:tcPr>
            <w:tcW w:w="773" w:type="dxa"/>
            <w:tcBorders>
              <w:top w:val="single" w:sz="4" w:space="0" w:color="auto"/>
              <w:left w:val="single" w:sz="4" w:space="0" w:color="auto"/>
              <w:right w:val="single" w:sz="4" w:space="0" w:color="auto"/>
            </w:tcBorders>
            <w:shd w:val="clear" w:color="auto" w:fill="auto"/>
          </w:tcPr>
          <w:p w14:paraId="0B833428" w14:textId="77777777" w:rsidR="006B251E" w:rsidRDefault="000278AB">
            <w:pPr>
              <w:pStyle w:val="Jin0"/>
              <w:spacing w:line="240" w:lineRule="auto"/>
              <w:rPr>
                <w:sz w:val="17"/>
                <w:szCs w:val="17"/>
              </w:rPr>
            </w:pPr>
            <w:r>
              <w:rPr>
                <w:rStyle w:val="Jin"/>
                <w:w w:val="80"/>
                <w:sz w:val="17"/>
                <w:szCs w:val="17"/>
              </w:rPr>
              <w:t>25-100 %</w:t>
            </w:r>
          </w:p>
        </w:tc>
      </w:tr>
      <w:tr w:rsidR="006B251E" w14:paraId="2DB294A7"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6B60B440" w14:textId="77777777" w:rsidR="006B251E" w:rsidRDefault="000278AB">
            <w:pPr>
              <w:pStyle w:val="Jin0"/>
              <w:spacing w:line="240" w:lineRule="auto"/>
              <w:rPr>
                <w:sz w:val="17"/>
                <w:szCs w:val="17"/>
              </w:rPr>
            </w:pPr>
            <w:r>
              <w:rPr>
                <w:rStyle w:val="Jin"/>
                <w:w w:val="80"/>
                <w:sz w:val="17"/>
                <w:szCs w:val="17"/>
              </w:rPr>
              <w:t>085</w:t>
            </w:r>
          </w:p>
        </w:tc>
        <w:tc>
          <w:tcPr>
            <w:tcW w:w="4051" w:type="dxa"/>
            <w:tcBorders>
              <w:top w:val="single" w:sz="4" w:space="0" w:color="auto"/>
              <w:left w:val="single" w:sz="4" w:space="0" w:color="auto"/>
            </w:tcBorders>
            <w:shd w:val="clear" w:color="auto" w:fill="auto"/>
            <w:vAlign w:val="bottom"/>
          </w:tcPr>
          <w:p w14:paraId="77EFDD8E" w14:textId="77777777" w:rsidR="006B251E" w:rsidRDefault="000278AB">
            <w:pPr>
              <w:pStyle w:val="Jin0"/>
              <w:spacing w:line="240" w:lineRule="auto"/>
              <w:rPr>
                <w:sz w:val="17"/>
                <w:szCs w:val="17"/>
              </w:rPr>
            </w:pPr>
            <w:r>
              <w:rPr>
                <w:rStyle w:val="Jin"/>
                <w:w w:val="80"/>
                <w:sz w:val="17"/>
                <w:szCs w:val="17"/>
              </w:rPr>
              <w:t>Ztráta sleziny</w:t>
            </w:r>
          </w:p>
        </w:tc>
        <w:tc>
          <w:tcPr>
            <w:tcW w:w="773" w:type="dxa"/>
            <w:tcBorders>
              <w:top w:val="single" w:sz="4" w:space="0" w:color="auto"/>
              <w:left w:val="single" w:sz="4" w:space="0" w:color="auto"/>
              <w:right w:val="single" w:sz="4" w:space="0" w:color="auto"/>
            </w:tcBorders>
            <w:shd w:val="clear" w:color="auto" w:fill="auto"/>
            <w:vAlign w:val="bottom"/>
          </w:tcPr>
          <w:p w14:paraId="4813766A" w14:textId="77777777" w:rsidR="006B251E" w:rsidRDefault="000278AB">
            <w:pPr>
              <w:pStyle w:val="Jin0"/>
              <w:spacing w:line="240" w:lineRule="auto"/>
              <w:jc w:val="center"/>
              <w:rPr>
                <w:sz w:val="17"/>
                <w:szCs w:val="17"/>
              </w:rPr>
            </w:pPr>
            <w:r>
              <w:rPr>
                <w:rStyle w:val="Jin"/>
                <w:w w:val="80"/>
                <w:sz w:val="17"/>
                <w:szCs w:val="17"/>
              </w:rPr>
              <w:t>15 %</w:t>
            </w:r>
          </w:p>
        </w:tc>
      </w:tr>
      <w:tr w:rsidR="006B251E" w14:paraId="231E3051"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36FDA3D5" w14:textId="77777777" w:rsidR="006B251E" w:rsidRDefault="000278AB">
            <w:pPr>
              <w:pStyle w:val="Jin0"/>
              <w:spacing w:line="240" w:lineRule="auto"/>
              <w:rPr>
                <w:sz w:val="17"/>
                <w:szCs w:val="17"/>
              </w:rPr>
            </w:pPr>
            <w:r>
              <w:rPr>
                <w:rStyle w:val="Jin"/>
                <w:w w:val="80"/>
                <w:sz w:val="17"/>
                <w:szCs w:val="17"/>
              </w:rPr>
              <w:t>085a</w:t>
            </w:r>
          </w:p>
        </w:tc>
        <w:tc>
          <w:tcPr>
            <w:tcW w:w="4051" w:type="dxa"/>
            <w:tcBorders>
              <w:top w:val="single" w:sz="4" w:space="0" w:color="auto"/>
              <w:left w:val="single" w:sz="4" w:space="0" w:color="auto"/>
            </w:tcBorders>
            <w:shd w:val="clear" w:color="auto" w:fill="auto"/>
            <w:vAlign w:val="bottom"/>
          </w:tcPr>
          <w:p w14:paraId="3B830210" w14:textId="77777777" w:rsidR="006B251E" w:rsidRDefault="000278AB">
            <w:pPr>
              <w:pStyle w:val="Jin0"/>
              <w:spacing w:line="240" w:lineRule="auto"/>
              <w:rPr>
                <w:sz w:val="17"/>
                <w:szCs w:val="17"/>
              </w:rPr>
            </w:pPr>
            <w:r>
              <w:rPr>
                <w:rStyle w:val="Jin"/>
                <w:w w:val="80"/>
                <w:sz w:val="17"/>
                <w:szCs w:val="17"/>
              </w:rPr>
              <w:t>Ztráta části sleziny podle stupně poruchy funkce</w:t>
            </w:r>
          </w:p>
        </w:tc>
        <w:tc>
          <w:tcPr>
            <w:tcW w:w="773" w:type="dxa"/>
            <w:tcBorders>
              <w:top w:val="single" w:sz="4" w:space="0" w:color="auto"/>
              <w:left w:val="single" w:sz="4" w:space="0" w:color="auto"/>
              <w:right w:val="single" w:sz="4" w:space="0" w:color="auto"/>
            </w:tcBorders>
            <w:shd w:val="clear" w:color="auto" w:fill="auto"/>
            <w:vAlign w:val="bottom"/>
          </w:tcPr>
          <w:p w14:paraId="2BF2F7EE" w14:textId="77777777" w:rsidR="006B251E" w:rsidRDefault="000278AB">
            <w:pPr>
              <w:pStyle w:val="Jin0"/>
              <w:spacing w:line="240" w:lineRule="auto"/>
              <w:jc w:val="center"/>
              <w:rPr>
                <w:sz w:val="17"/>
                <w:szCs w:val="17"/>
              </w:rPr>
            </w:pPr>
            <w:r>
              <w:rPr>
                <w:rStyle w:val="Jin"/>
                <w:w w:val="80"/>
                <w:sz w:val="17"/>
                <w:szCs w:val="17"/>
              </w:rPr>
              <w:t>do 15 %</w:t>
            </w:r>
          </w:p>
        </w:tc>
      </w:tr>
      <w:tr w:rsidR="006B251E" w14:paraId="11F5B5C4"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58305882" w14:textId="77777777" w:rsidR="006B251E" w:rsidRDefault="000278AB">
            <w:pPr>
              <w:pStyle w:val="Jin0"/>
              <w:spacing w:line="240" w:lineRule="auto"/>
              <w:rPr>
                <w:sz w:val="17"/>
                <w:szCs w:val="17"/>
              </w:rPr>
            </w:pPr>
            <w:r>
              <w:rPr>
                <w:rStyle w:val="Jin"/>
                <w:w w:val="80"/>
                <w:sz w:val="17"/>
                <w:szCs w:val="17"/>
              </w:rPr>
              <w:t>086</w:t>
            </w:r>
          </w:p>
        </w:tc>
        <w:tc>
          <w:tcPr>
            <w:tcW w:w="4051" w:type="dxa"/>
            <w:tcBorders>
              <w:top w:val="single" w:sz="4" w:space="0" w:color="auto"/>
              <w:left w:val="single" w:sz="4" w:space="0" w:color="auto"/>
            </w:tcBorders>
            <w:shd w:val="clear" w:color="auto" w:fill="auto"/>
            <w:vAlign w:val="bottom"/>
          </w:tcPr>
          <w:p w14:paraId="51C05F33" w14:textId="77777777" w:rsidR="006B251E" w:rsidRDefault="000278AB">
            <w:pPr>
              <w:pStyle w:val="Jin0"/>
              <w:spacing w:line="240" w:lineRule="auto"/>
              <w:rPr>
                <w:sz w:val="17"/>
                <w:szCs w:val="17"/>
              </w:rPr>
            </w:pPr>
            <w:r>
              <w:rPr>
                <w:rStyle w:val="Jin"/>
                <w:w w:val="80"/>
                <w:sz w:val="17"/>
                <w:szCs w:val="17"/>
              </w:rPr>
              <w:t>Sterkorální píštěl podle sídla a rozsahu reakce v okolí</w:t>
            </w:r>
          </w:p>
        </w:tc>
        <w:tc>
          <w:tcPr>
            <w:tcW w:w="773" w:type="dxa"/>
            <w:tcBorders>
              <w:top w:val="single" w:sz="4" w:space="0" w:color="auto"/>
              <w:left w:val="single" w:sz="4" w:space="0" w:color="auto"/>
              <w:right w:val="single" w:sz="4" w:space="0" w:color="auto"/>
            </w:tcBorders>
            <w:shd w:val="clear" w:color="auto" w:fill="auto"/>
            <w:vAlign w:val="bottom"/>
          </w:tcPr>
          <w:p w14:paraId="5C10F78D" w14:textId="77777777" w:rsidR="006B251E" w:rsidRDefault="000278AB">
            <w:pPr>
              <w:pStyle w:val="Jin0"/>
              <w:spacing w:line="240" w:lineRule="auto"/>
              <w:jc w:val="center"/>
              <w:rPr>
                <w:sz w:val="17"/>
                <w:szCs w:val="17"/>
              </w:rPr>
            </w:pPr>
            <w:r>
              <w:rPr>
                <w:rStyle w:val="Jin"/>
                <w:w w:val="80"/>
                <w:sz w:val="17"/>
                <w:szCs w:val="17"/>
              </w:rPr>
              <w:t>30-60 %</w:t>
            </w:r>
          </w:p>
        </w:tc>
      </w:tr>
      <w:tr w:rsidR="006B251E" w14:paraId="55AB0449"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1A4AD601" w14:textId="77777777" w:rsidR="006B251E" w:rsidRDefault="000278AB">
            <w:pPr>
              <w:pStyle w:val="Jin0"/>
              <w:spacing w:line="240" w:lineRule="auto"/>
              <w:rPr>
                <w:sz w:val="17"/>
                <w:szCs w:val="17"/>
              </w:rPr>
            </w:pPr>
            <w:r>
              <w:rPr>
                <w:rStyle w:val="Jin"/>
                <w:w w:val="80"/>
                <w:sz w:val="17"/>
                <w:szCs w:val="17"/>
              </w:rPr>
              <w:t>087</w:t>
            </w:r>
          </w:p>
        </w:tc>
        <w:tc>
          <w:tcPr>
            <w:tcW w:w="4051" w:type="dxa"/>
            <w:tcBorders>
              <w:top w:val="single" w:sz="4" w:space="0" w:color="auto"/>
              <w:left w:val="single" w:sz="4" w:space="0" w:color="auto"/>
            </w:tcBorders>
            <w:shd w:val="clear" w:color="auto" w:fill="auto"/>
            <w:vAlign w:val="bottom"/>
          </w:tcPr>
          <w:p w14:paraId="4400A7E0" w14:textId="77777777" w:rsidR="006B251E" w:rsidRDefault="000278AB">
            <w:pPr>
              <w:pStyle w:val="Jin0"/>
              <w:spacing w:line="240" w:lineRule="auto"/>
              <w:rPr>
                <w:sz w:val="17"/>
                <w:szCs w:val="17"/>
              </w:rPr>
            </w:pPr>
            <w:r>
              <w:rPr>
                <w:rStyle w:val="Jin"/>
                <w:w w:val="80"/>
                <w:sz w:val="17"/>
                <w:szCs w:val="17"/>
              </w:rPr>
              <w:t>Nedomykavost řitních svěračů částečná</w:t>
            </w:r>
          </w:p>
        </w:tc>
        <w:tc>
          <w:tcPr>
            <w:tcW w:w="773" w:type="dxa"/>
            <w:tcBorders>
              <w:top w:val="single" w:sz="4" w:space="0" w:color="auto"/>
              <w:left w:val="single" w:sz="4" w:space="0" w:color="auto"/>
              <w:right w:val="single" w:sz="4" w:space="0" w:color="auto"/>
            </w:tcBorders>
            <w:shd w:val="clear" w:color="auto" w:fill="auto"/>
            <w:vAlign w:val="bottom"/>
          </w:tcPr>
          <w:p w14:paraId="68350919"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654C2D4B"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1CD03632" w14:textId="77777777" w:rsidR="006B251E" w:rsidRDefault="000278AB">
            <w:pPr>
              <w:pStyle w:val="Jin0"/>
              <w:spacing w:line="240" w:lineRule="auto"/>
              <w:rPr>
                <w:sz w:val="17"/>
                <w:szCs w:val="17"/>
              </w:rPr>
            </w:pPr>
            <w:r>
              <w:rPr>
                <w:rStyle w:val="Jin"/>
                <w:w w:val="80"/>
                <w:sz w:val="17"/>
                <w:szCs w:val="17"/>
              </w:rPr>
              <w:t>088</w:t>
            </w:r>
          </w:p>
        </w:tc>
        <w:tc>
          <w:tcPr>
            <w:tcW w:w="4051" w:type="dxa"/>
            <w:tcBorders>
              <w:top w:val="single" w:sz="4" w:space="0" w:color="auto"/>
              <w:left w:val="single" w:sz="4" w:space="0" w:color="auto"/>
            </w:tcBorders>
            <w:shd w:val="clear" w:color="auto" w:fill="auto"/>
            <w:vAlign w:val="bottom"/>
          </w:tcPr>
          <w:p w14:paraId="7ABBCF30" w14:textId="77777777" w:rsidR="006B251E" w:rsidRDefault="000278AB">
            <w:pPr>
              <w:pStyle w:val="Jin0"/>
              <w:spacing w:line="240" w:lineRule="auto"/>
              <w:rPr>
                <w:sz w:val="17"/>
                <w:szCs w:val="17"/>
              </w:rPr>
            </w:pPr>
            <w:r>
              <w:rPr>
                <w:rStyle w:val="Jin"/>
                <w:w w:val="80"/>
                <w:sz w:val="17"/>
                <w:szCs w:val="17"/>
              </w:rPr>
              <w:t>Nedomykavost řitních svěračů úplná</w:t>
            </w:r>
          </w:p>
        </w:tc>
        <w:tc>
          <w:tcPr>
            <w:tcW w:w="773" w:type="dxa"/>
            <w:tcBorders>
              <w:top w:val="single" w:sz="4" w:space="0" w:color="auto"/>
              <w:left w:val="single" w:sz="4" w:space="0" w:color="auto"/>
              <w:right w:val="single" w:sz="4" w:space="0" w:color="auto"/>
            </w:tcBorders>
            <w:shd w:val="clear" w:color="auto" w:fill="auto"/>
            <w:vAlign w:val="bottom"/>
          </w:tcPr>
          <w:p w14:paraId="12085907" w14:textId="77777777" w:rsidR="006B251E" w:rsidRDefault="000278AB">
            <w:pPr>
              <w:pStyle w:val="Jin0"/>
              <w:spacing w:line="240" w:lineRule="auto"/>
              <w:jc w:val="center"/>
              <w:rPr>
                <w:sz w:val="17"/>
                <w:szCs w:val="17"/>
              </w:rPr>
            </w:pPr>
            <w:r>
              <w:rPr>
                <w:rStyle w:val="Jin"/>
                <w:w w:val="80"/>
                <w:sz w:val="17"/>
                <w:szCs w:val="17"/>
              </w:rPr>
              <w:t>60 %</w:t>
            </w:r>
          </w:p>
        </w:tc>
      </w:tr>
      <w:tr w:rsidR="006B251E" w14:paraId="6E970E55"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36728896" w14:textId="77777777" w:rsidR="006B251E" w:rsidRDefault="000278AB">
            <w:pPr>
              <w:pStyle w:val="Jin0"/>
              <w:spacing w:line="240" w:lineRule="auto"/>
              <w:rPr>
                <w:sz w:val="17"/>
                <w:szCs w:val="17"/>
              </w:rPr>
            </w:pPr>
            <w:r>
              <w:rPr>
                <w:rStyle w:val="Jin"/>
                <w:w w:val="80"/>
                <w:sz w:val="17"/>
                <w:szCs w:val="17"/>
              </w:rPr>
              <w:t>089</w:t>
            </w:r>
          </w:p>
        </w:tc>
        <w:tc>
          <w:tcPr>
            <w:tcW w:w="4051" w:type="dxa"/>
            <w:tcBorders>
              <w:top w:val="single" w:sz="4" w:space="0" w:color="auto"/>
              <w:left w:val="single" w:sz="4" w:space="0" w:color="auto"/>
            </w:tcBorders>
            <w:shd w:val="clear" w:color="auto" w:fill="auto"/>
            <w:vAlign w:val="bottom"/>
          </w:tcPr>
          <w:p w14:paraId="62EEC35F" w14:textId="77777777" w:rsidR="006B251E" w:rsidRDefault="000278AB">
            <w:pPr>
              <w:pStyle w:val="Jin0"/>
              <w:spacing w:line="240" w:lineRule="auto"/>
              <w:rPr>
                <w:sz w:val="17"/>
                <w:szCs w:val="17"/>
              </w:rPr>
            </w:pPr>
            <w:r>
              <w:rPr>
                <w:rStyle w:val="Jin"/>
                <w:w w:val="80"/>
                <w:sz w:val="17"/>
                <w:szCs w:val="17"/>
              </w:rPr>
              <w:t>Poúrazové zúžení konečníku nebo řiti, lehkého stupně</w:t>
            </w:r>
          </w:p>
        </w:tc>
        <w:tc>
          <w:tcPr>
            <w:tcW w:w="773" w:type="dxa"/>
            <w:tcBorders>
              <w:top w:val="single" w:sz="4" w:space="0" w:color="auto"/>
              <w:left w:val="single" w:sz="4" w:space="0" w:color="auto"/>
              <w:right w:val="single" w:sz="4" w:space="0" w:color="auto"/>
            </w:tcBorders>
            <w:shd w:val="clear" w:color="auto" w:fill="auto"/>
            <w:vAlign w:val="bottom"/>
          </w:tcPr>
          <w:p w14:paraId="7CCA0E64"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0582C52A"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340DC465" w14:textId="77777777" w:rsidR="006B251E" w:rsidRDefault="000278AB">
            <w:pPr>
              <w:pStyle w:val="Jin0"/>
              <w:spacing w:line="240" w:lineRule="auto"/>
              <w:rPr>
                <w:sz w:val="17"/>
                <w:szCs w:val="17"/>
              </w:rPr>
            </w:pPr>
            <w:r>
              <w:rPr>
                <w:rStyle w:val="Jin"/>
                <w:w w:val="80"/>
                <w:sz w:val="17"/>
                <w:szCs w:val="17"/>
              </w:rPr>
              <w:t>090</w:t>
            </w:r>
          </w:p>
        </w:tc>
        <w:tc>
          <w:tcPr>
            <w:tcW w:w="4051" w:type="dxa"/>
            <w:tcBorders>
              <w:top w:val="single" w:sz="4" w:space="0" w:color="auto"/>
              <w:left w:val="single" w:sz="4" w:space="0" w:color="auto"/>
            </w:tcBorders>
            <w:shd w:val="clear" w:color="auto" w:fill="auto"/>
            <w:vAlign w:val="bottom"/>
          </w:tcPr>
          <w:p w14:paraId="0F3437BA" w14:textId="77777777" w:rsidR="006B251E" w:rsidRDefault="000278AB">
            <w:pPr>
              <w:pStyle w:val="Jin0"/>
              <w:spacing w:line="240" w:lineRule="auto"/>
              <w:rPr>
                <w:sz w:val="17"/>
                <w:szCs w:val="17"/>
              </w:rPr>
            </w:pPr>
            <w:r>
              <w:rPr>
                <w:rStyle w:val="Jin"/>
                <w:w w:val="80"/>
                <w:sz w:val="17"/>
                <w:szCs w:val="17"/>
              </w:rPr>
              <w:t>Poúrazové zúžení konečníku nebo řiti,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614A96A9"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4DCA545B"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04D281BA" w14:textId="77777777" w:rsidR="006B251E" w:rsidRDefault="000278AB">
            <w:pPr>
              <w:pStyle w:val="Jin0"/>
              <w:spacing w:line="240" w:lineRule="auto"/>
              <w:rPr>
                <w:sz w:val="17"/>
                <w:szCs w:val="17"/>
              </w:rPr>
            </w:pPr>
            <w:r>
              <w:rPr>
                <w:rStyle w:val="Jin"/>
                <w:w w:val="80"/>
                <w:sz w:val="17"/>
                <w:szCs w:val="17"/>
              </w:rPr>
              <w:t>091</w:t>
            </w:r>
          </w:p>
        </w:tc>
        <w:tc>
          <w:tcPr>
            <w:tcW w:w="4051" w:type="dxa"/>
            <w:tcBorders>
              <w:top w:val="single" w:sz="4" w:space="0" w:color="auto"/>
              <w:left w:val="single" w:sz="4" w:space="0" w:color="auto"/>
            </w:tcBorders>
            <w:shd w:val="clear" w:color="auto" w:fill="auto"/>
            <w:vAlign w:val="bottom"/>
          </w:tcPr>
          <w:p w14:paraId="1AC76928" w14:textId="77777777" w:rsidR="006B251E" w:rsidRDefault="000278AB">
            <w:pPr>
              <w:pStyle w:val="Jin0"/>
              <w:spacing w:line="240" w:lineRule="auto"/>
              <w:rPr>
                <w:sz w:val="17"/>
                <w:szCs w:val="17"/>
              </w:rPr>
            </w:pPr>
            <w:r>
              <w:rPr>
                <w:rStyle w:val="Jin"/>
                <w:w w:val="80"/>
                <w:sz w:val="17"/>
                <w:szCs w:val="17"/>
              </w:rPr>
              <w:t>Poúrazové zúžení konečníku nebo řiti,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6F19D9ED" w14:textId="77777777" w:rsidR="006B251E" w:rsidRDefault="000278AB">
            <w:pPr>
              <w:pStyle w:val="Jin0"/>
              <w:spacing w:line="240" w:lineRule="auto"/>
              <w:jc w:val="center"/>
              <w:rPr>
                <w:sz w:val="17"/>
                <w:szCs w:val="17"/>
              </w:rPr>
            </w:pPr>
            <w:r>
              <w:rPr>
                <w:rStyle w:val="Jin"/>
                <w:w w:val="80"/>
                <w:sz w:val="17"/>
                <w:szCs w:val="17"/>
              </w:rPr>
              <w:t>do 50 %</w:t>
            </w:r>
          </w:p>
        </w:tc>
      </w:tr>
      <w:tr w:rsidR="006B251E" w14:paraId="00F1166C" w14:textId="77777777">
        <w:trPr>
          <w:trHeight w:hRule="exact" w:val="283"/>
          <w:jc w:val="center"/>
        </w:trPr>
        <w:tc>
          <w:tcPr>
            <w:tcW w:w="5285" w:type="dxa"/>
            <w:gridSpan w:val="3"/>
            <w:tcBorders>
              <w:top w:val="single" w:sz="4" w:space="0" w:color="auto"/>
              <w:left w:val="single" w:sz="4" w:space="0" w:color="auto"/>
              <w:right w:val="single" w:sz="4" w:space="0" w:color="auto"/>
            </w:tcBorders>
            <w:shd w:val="clear" w:color="auto" w:fill="9CDCF8"/>
          </w:tcPr>
          <w:p w14:paraId="6612F941" w14:textId="77777777" w:rsidR="006B251E" w:rsidRDefault="000278AB">
            <w:pPr>
              <w:pStyle w:val="Jin0"/>
              <w:spacing w:line="240" w:lineRule="auto"/>
              <w:jc w:val="center"/>
              <w:rPr>
                <w:sz w:val="13"/>
                <w:szCs w:val="13"/>
              </w:rPr>
            </w:pPr>
            <w:r>
              <w:rPr>
                <w:rStyle w:val="Jin"/>
                <w:b/>
                <w:bCs/>
                <w:sz w:val="13"/>
                <w:szCs w:val="13"/>
              </w:rPr>
              <w:t>MOČOVÉ A POHLAVNÍ ORGÁNY</w:t>
            </w:r>
          </w:p>
        </w:tc>
      </w:tr>
      <w:tr w:rsidR="006B251E" w14:paraId="7CE9D5B0"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3BF5DE9D" w14:textId="77777777" w:rsidR="006B251E" w:rsidRDefault="000278AB">
            <w:pPr>
              <w:pStyle w:val="Jin0"/>
              <w:spacing w:line="240" w:lineRule="auto"/>
              <w:rPr>
                <w:sz w:val="17"/>
                <w:szCs w:val="17"/>
              </w:rPr>
            </w:pPr>
            <w:r>
              <w:rPr>
                <w:rStyle w:val="Jin"/>
                <w:w w:val="80"/>
                <w:sz w:val="17"/>
                <w:szCs w:val="17"/>
              </w:rPr>
              <w:t>092</w:t>
            </w:r>
          </w:p>
        </w:tc>
        <w:tc>
          <w:tcPr>
            <w:tcW w:w="4051" w:type="dxa"/>
            <w:tcBorders>
              <w:top w:val="single" w:sz="4" w:space="0" w:color="auto"/>
              <w:left w:val="single" w:sz="4" w:space="0" w:color="auto"/>
            </w:tcBorders>
            <w:shd w:val="clear" w:color="auto" w:fill="auto"/>
            <w:vAlign w:val="bottom"/>
          </w:tcPr>
          <w:p w14:paraId="6269FB69" w14:textId="77777777" w:rsidR="006B251E" w:rsidRDefault="000278AB">
            <w:pPr>
              <w:pStyle w:val="Jin0"/>
              <w:spacing w:line="240" w:lineRule="auto"/>
              <w:rPr>
                <w:sz w:val="17"/>
                <w:szCs w:val="17"/>
              </w:rPr>
            </w:pPr>
            <w:r>
              <w:rPr>
                <w:rStyle w:val="Jin"/>
                <w:w w:val="80"/>
                <w:sz w:val="17"/>
                <w:szCs w:val="17"/>
              </w:rPr>
              <w:t>Ztráta jedné ledviny</w:t>
            </w:r>
          </w:p>
        </w:tc>
        <w:tc>
          <w:tcPr>
            <w:tcW w:w="773" w:type="dxa"/>
            <w:tcBorders>
              <w:top w:val="single" w:sz="4" w:space="0" w:color="auto"/>
              <w:left w:val="single" w:sz="4" w:space="0" w:color="auto"/>
              <w:right w:val="single" w:sz="4" w:space="0" w:color="auto"/>
            </w:tcBorders>
            <w:shd w:val="clear" w:color="auto" w:fill="auto"/>
            <w:vAlign w:val="bottom"/>
          </w:tcPr>
          <w:p w14:paraId="16DED04D" w14:textId="77777777" w:rsidR="006B251E" w:rsidRDefault="000278AB">
            <w:pPr>
              <w:pStyle w:val="Jin0"/>
              <w:spacing w:line="240" w:lineRule="auto"/>
              <w:jc w:val="center"/>
              <w:rPr>
                <w:sz w:val="17"/>
                <w:szCs w:val="17"/>
              </w:rPr>
            </w:pPr>
            <w:r>
              <w:rPr>
                <w:rStyle w:val="Jin"/>
                <w:w w:val="80"/>
                <w:sz w:val="17"/>
                <w:szCs w:val="17"/>
              </w:rPr>
              <w:t>25 %</w:t>
            </w:r>
          </w:p>
        </w:tc>
      </w:tr>
      <w:tr w:rsidR="006B251E" w14:paraId="35DAD953"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31B7B839" w14:textId="77777777" w:rsidR="006B251E" w:rsidRDefault="000278AB">
            <w:pPr>
              <w:pStyle w:val="Jin0"/>
              <w:spacing w:line="240" w:lineRule="auto"/>
              <w:rPr>
                <w:sz w:val="17"/>
                <w:szCs w:val="17"/>
              </w:rPr>
            </w:pPr>
            <w:r>
              <w:rPr>
                <w:rStyle w:val="Jin"/>
                <w:w w:val="80"/>
                <w:sz w:val="17"/>
                <w:szCs w:val="17"/>
              </w:rPr>
              <w:t>092a</w:t>
            </w:r>
          </w:p>
        </w:tc>
        <w:tc>
          <w:tcPr>
            <w:tcW w:w="4051" w:type="dxa"/>
            <w:tcBorders>
              <w:top w:val="single" w:sz="4" w:space="0" w:color="auto"/>
              <w:left w:val="single" w:sz="4" w:space="0" w:color="auto"/>
            </w:tcBorders>
            <w:shd w:val="clear" w:color="auto" w:fill="auto"/>
            <w:vAlign w:val="bottom"/>
          </w:tcPr>
          <w:p w14:paraId="70234323" w14:textId="77777777" w:rsidR="006B251E" w:rsidRDefault="000278AB">
            <w:pPr>
              <w:pStyle w:val="Jin0"/>
              <w:spacing w:line="240" w:lineRule="auto"/>
              <w:rPr>
                <w:sz w:val="17"/>
                <w:szCs w:val="17"/>
              </w:rPr>
            </w:pPr>
            <w:r>
              <w:rPr>
                <w:rStyle w:val="Jin"/>
                <w:w w:val="80"/>
                <w:sz w:val="17"/>
                <w:szCs w:val="17"/>
              </w:rPr>
              <w:t>Ztráta části ledviny podle stupně poruchy funkce</w:t>
            </w:r>
          </w:p>
        </w:tc>
        <w:tc>
          <w:tcPr>
            <w:tcW w:w="773" w:type="dxa"/>
            <w:tcBorders>
              <w:top w:val="single" w:sz="4" w:space="0" w:color="auto"/>
              <w:left w:val="single" w:sz="4" w:space="0" w:color="auto"/>
              <w:right w:val="single" w:sz="4" w:space="0" w:color="auto"/>
            </w:tcBorders>
            <w:shd w:val="clear" w:color="auto" w:fill="auto"/>
            <w:vAlign w:val="bottom"/>
          </w:tcPr>
          <w:p w14:paraId="13D38D27" w14:textId="77777777" w:rsidR="006B251E" w:rsidRDefault="000278AB">
            <w:pPr>
              <w:pStyle w:val="Jin0"/>
              <w:spacing w:line="240" w:lineRule="auto"/>
              <w:jc w:val="center"/>
              <w:rPr>
                <w:sz w:val="17"/>
                <w:szCs w:val="17"/>
              </w:rPr>
            </w:pPr>
            <w:r>
              <w:rPr>
                <w:rStyle w:val="Jin"/>
                <w:w w:val="80"/>
                <w:sz w:val="17"/>
                <w:szCs w:val="17"/>
              </w:rPr>
              <w:t>do 25 %</w:t>
            </w:r>
          </w:p>
        </w:tc>
      </w:tr>
      <w:tr w:rsidR="006B251E" w14:paraId="21956E40" w14:textId="77777777">
        <w:trPr>
          <w:trHeight w:hRule="exact" w:val="283"/>
          <w:jc w:val="center"/>
        </w:trPr>
        <w:tc>
          <w:tcPr>
            <w:tcW w:w="461" w:type="dxa"/>
            <w:tcBorders>
              <w:top w:val="single" w:sz="4" w:space="0" w:color="auto"/>
              <w:left w:val="single" w:sz="4" w:space="0" w:color="auto"/>
            </w:tcBorders>
            <w:shd w:val="clear" w:color="auto" w:fill="auto"/>
          </w:tcPr>
          <w:p w14:paraId="27D01BEC" w14:textId="77777777" w:rsidR="006B251E" w:rsidRDefault="000278AB">
            <w:pPr>
              <w:pStyle w:val="Jin0"/>
              <w:spacing w:line="240" w:lineRule="auto"/>
              <w:rPr>
                <w:sz w:val="17"/>
                <w:szCs w:val="17"/>
              </w:rPr>
            </w:pPr>
            <w:r>
              <w:rPr>
                <w:rStyle w:val="Jin"/>
                <w:w w:val="80"/>
                <w:sz w:val="17"/>
                <w:szCs w:val="17"/>
              </w:rPr>
              <w:t>092b</w:t>
            </w:r>
          </w:p>
        </w:tc>
        <w:tc>
          <w:tcPr>
            <w:tcW w:w="4051" w:type="dxa"/>
            <w:tcBorders>
              <w:top w:val="single" w:sz="4" w:space="0" w:color="auto"/>
              <w:left w:val="single" w:sz="4" w:space="0" w:color="auto"/>
            </w:tcBorders>
            <w:shd w:val="clear" w:color="auto" w:fill="auto"/>
          </w:tcPr>
          <w:p w14:paraId="75CBED3F" w14:textId="77777777" w:rsidR="006B251E" w:rsidRDefault="000278AB">
            <w:pPr>
              <w:pStyle w:val="Jin0"/>
              <w:spacing w:line="240" w:lineRule="auto"/>
              <w:rPr>
                <w:sz w:val="17"/>
                <w:szCs w:val="17"/>
              </w:rPr>
            </w:pPr>
            <w:r>
              <w:rPr>
                <w:rStyle w:val="Jin"/>
                <w:w w:val="80"/>
                <w:sz w:val="17"/>
                <w:szCs w:val="17"/>
              </w:rPr>
              <w:t>Ztráta obou ledvin</w:t>
            </w:r>
          </w:p>
        </w:tc>
        <w:tc>
          <w:tcPr>
            <w:tcW w:w="773" w:type="dxa"/>
            <w:tcBorders>
              <w:top w:val="single" w:sz="4" w:space="0" w:color="auto"/>
              <w:left w:val="single" w:sz="4" w:space="0" w:color="auto"/>
              <w:right w:val="single" w:sz="4" w:space="0" w:color="auto"/>
            </w:tcBorders>
            <w:shd w:val="clear" w:color="auto" w:fill="auto"/>
          </w:tcPr>
          <w:p w14:paraId="2B5972CA" w14:textId="77777777" w:rsidR="006B251E" w:rsidRDefault="000278AB">
            <w:pPr>
              <w:pStyle w:val="Jin0"/>
              <w:spacing w:line="240" w:lineRule="auto"/>
              <w:jc w:val="center"/>
              <w:rPr>
                <w:sz w:val="17"/>
                <w:szCs w:val="17"/>
              </w:rPr>
            </w:pPr>
            <w:r>
              <w:rPr>
                <w:rStyle w:val="Jin"/>
                <w:w w:val="80"/>
                <w:sz w:val="17"/>
                <w:szCs w:val="17"/>
              </w:rPr>
              <w:t>75 %</w:t>
            </w:r>
          </w:p>
        </w:tc>
      </w:tr>
      <w:tr w:rsidR="006B251E" w14:paraId="7F134843" w14:textId="77777777">
        <w:trPr>
          <w:trHeight w:hRule="exact" w:val="408"/>
          <w:jc w:val="center"/>
        </w:trPr>
        <w:tc>
          <w:tcPr>
            <w:tcW w:w="461" w:type="dxa"/>
            <w:tcBorders>
              <w:top w:val="single" w:sz="4" w:space="0" w:color="auto"/>
              <w:left w:val="single" w:sz="4" w:space="0" w:color="auto"/>
            </w:tcBorders>
            <w:shd w:val="clear" w:color="auto" w:fill="auto"/>
            <w:vAlign w:val="center"/>
          </w:tcPr>
          <w:p w14:paraId="7CB34FEF" w14:textId="77777777" w:rsidR="006B251E" w:rsidRDefault="000278AB">
            <w:pPr>
              <w:pStyle w:val="Jin0"/>
              <w:spacing w:line="240" w:lineRule="auto"/>
              <w:rPr>
                <w:sz w:val="17"/>
                <w:szCs w:val="17"/>
              </w:rPr>
            </w:pPr>
            <w:r>
              <w:rPr>
                <w:rStyle w:val="Jin"/>
                <w:w w:val="80"/>
                <w:sz w:val="17"/>
                <w:szCs w:val="17"/>
              </w:rPr>
              <w:t>093</w:t>
            </w:r>
          </w:p>
        </w:tc>
        <w:tc>
          <w:tcPr>
            <w:tcW w:w="4051" w:type="dxa"/>
            <w:tcBorders>
              <w:top w:val="single" w:sz="4" w:space="0" w:color="auto"/>
              <w:left w:val="single" w:sz="4" w:space="0" w:color="auto"/>
            </w:tcBorders>
            <w:shd w:val="clear" w:color="auto" w:fill="auto"/>
            <w:vAlign w:val="bottom"/>
          </w:tcPr>
          <w:p w14:paraId="060E76FE" w14:textId="77777777" w:rsidR="006B251E" w:rsidRDefault="000278AB">
            <w:pPr>
              <w:pStyle w:val="Jin0"/>
              <w:spacing w:line="240" w:lineRule="auto"/>
              <w:rPr>
                <w:sz w:val="17"/>
                <w:szCs w:val="17"/>
              </w:rPr>
            </w:pPr>
            <w:r>
              <w:rPr>
                <w:rStyle w:val="Jin"/>
                <w:w w:val="80"/>
                <w:sz w:val="17"/>
                <w:szCs w:val="17"/>
              </w:rPr>
              <w:t>Poúrazové následky poranění ledvin a močových cest včetně druhotné infekce lehkého stupně</w:t>
            </w:r>
          </w:p>
        </w:tc>
        <w:tc>
          <w:tcPr>
            <w:tcW w:w="773" w:type="dxa"/>
            <w:tcBorders>
              <w:top w:val="single" w:sz="4" w:space="0" w:color="auto"/>
              <w:left w:val="single" w:sz="4" w:space="0" w:color="auto"/>
              <w:right w:val="single" w:sz="4" w:space="0" w:color="auto"/>
            </w:tcBorders>
            <w:shd w:val="clear" w:color="auto" w:fill="auto"/>
            <w:vAlign w:val="center"/>
          </w:tcPr>
          <w:p w14:paraId="73F7A8CA"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48B8AEDA" w14:textId="77777777">
        <w:trPr>
          <w:trHeight w:hRule="exact" w:val="408"/>
          <w:jc w:val="center"/>
        </w:trPr>
        <w:tc>
          <w:tcPr>
            <w:tcW w:w="461" w:type="dxa"/>
            <w:tcBorders>
              <w:top w:val="single" w:sz="4" w:space="0" w:color="auto"/>
              <w:left w:val="single" w:sz="4" w:space="0" w:color="auto"/>
            </w:tcBorders>
            <w:shd w:val="clear" w:color="auto" w:fill="auto"/>
            <w:vAlign w:val="center"/>
          </w:tcPr>
          <w:p w14:paraId="21C82E59" w14:textId="77777777" w:rsidR="006B251E" w:rsidRDefault="000278AB">
            <w:pPr>
              <w:pStyle w:val="Jin0"/>
              <w:spacing w:line="240" w:lineRule="auto"/>
              <w:rPr>
                <w:sz w:val="17"/>
                <w:szCs w:val="17"/>
              </w:rPr>
            </w:pPr>
            <w:r>
              <w:rPr>
                <w:rStyle w:val="Jin"/>
                <w:w w:val="80"/>
                <w:sz w:val="17"/>
                <w:szCs w:val="17"/>
              </w:rPr>
              <w:t>094</w:t>
            </w:r>
          </w:p>
        </w:tc>
        <w:tc>
          <w:tcPr>
            <w:tcW w:w="4051" w:type="dxa"/>
            <w:tcBorders>
              <w:top w:val="single" w:sz="4" w:space="0" w:color="auto"/>
              <w:left w:val="single" w:sz="4" w:space="0" w:color="auto"/>
            </w:tcBorders>
            <w:shd w:val="clear" w:color="auto" w:fill="auto"/>
            <w:vAlign w:val="bottom"/>
          </w:tcPr>
          <w:p w14:paraId="17A6D77D" w14:textId="77777777" w:rsidR="006B251E" w:rsidRDefault="000278AB">
            <w:pPr>
              <w:pStyle w:val="Jin0"/>
              <w:spacing w:line="230" w:lineRule="auto"/>
              <w:rPr>
                <w:sz w:val="17"/>
                <w:szCs w:val="17"/>
              </w:rPr>
            </w:pPr>
            <w:r>
              <w:rPr>
                <w:rStyle w:val="Jin"/>
                <w:w w:val="80"/>
                <w:sz w:val="17"/>
                <w:szCs w:val="17"/>
              </w:rPr>
              <w:t>Poúrazové následky poranění ledvin a močových cest včetně druhotné infekce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76A59100"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0268748D" w14:textId="77777777">
        <w:trPr>
          <w:trHeight w:hRule="exact" w:val="403"/>
          <w:jc w:val="center"/>
        </w:trPr>
        <w:tc>
          <w:tcPr>
            <w:tcW w:w="461" w:type="dxa"/>
            <w:tcBorders>
              <w:top w:val="single" w:sz="4" w:space="0" w:color="auto"/>
              <w:left w:val="single" w:sz="4" w:space="0" w:color="auto"/>
            </w:tcBorders>
            <w:shd w:val="clear" w:color="auto" w:fill="auto"/>
            <w:vAlign w:val="center"/>
          </w:tcPr>
          <w:p w14:paraId="7018B2CA" w14:textId="77777777" w:rsidR="006B251E" w:rsidRDefault="000278AB">
            <w:pPr>
              <w:pStyle w:val="Jin0"/>
              <w:spacing w:line="240" w:lineRule="auto"/>
              <w:rPr>
                <w:sz w:val="17"/>
                <w:szCs w:val="17"/>
              </w:rPr>
            </w:pPr>
            <w:r>
              <w:rPr>
                <w:rStyle w:val="Jin"/>
                <w:w w:val="80"/>
                <w:sz w:val="17"/>
                <w:szCs w:val="17"/>
              </w:rPr>
              <w:t>095</w:t>
            </w:r>
          </w:p>
        </w:tc>
        <w:tc>
          <w:tcPr>
            <w:tcW w:w="4051" w:type="dxa"/>
            <w:tcBorders>
              <w:top w:val="single" w:sz="4" w:space="0" w:color="auto"/>
              <w:left w:val="single" w:sz="4" w:space="0" w:color="auto"/>
            </w:tcBorders>
            <w:shd w:val="clear" w:color="auto" w:fill="auto"/>
            <w:vAlign w:val="bottom"/>
          </w:tcPr>
          <w:p w14:paraId="7E8FE82A" w14:textId="77777777" w:rsidR="006B251E" w:rsidRDefault="000278AB">
            <w:pPr>
              <w:pStyle w:val="Jin0"/>
              <w:spacing w:line="240" w:lineRule="auto"/>
              <w:rPr>
                <w:sz w:val="17"/>
                <w:szCs w:val="17"/>
              </w:rPr>
            </w:pPr>
            <w:r>
              <w:rPr>
                <w:rStyle w:val="Jin"/>
                <w:w w:val="80"/>
                <w:sz w:val="17"/>
                <w:szCs w:val="17"/>
              </w:rPr>
              <w:t>Poúrazové následky poranění ledvin a močových cest včetně druhotné infekce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71CA8BF7" w14:textId="77777777" w:rsidR="006B251E" w:rsidRDefault="000278AB">
            <w:pPr>
              <w:pStyle w:val="Jin0"/>
              <w:spacing w:line="240" w:lineRule="auto"/>
              <w:jc w:val="center"/>
              <w:rPr>
                <w:sz w:val="17"/>
                <w:szCs w:val="17"/>
              </w:rPr>
            </w:pPr>
            <w:r>
              <w:rPr>
                <w:rStyle w:val="Jin"/>
                <w:w w:val="80"/>
                <w:sz w:val="17"/>
                <w:szCs w:val="17"/>
              </w:rPr>
              <w:t>do 50 %</w:t>
            </w:r>
          </w:p>
        </w:tc>
      </w:tr>
      <w:tr w:rsidR="006B251E" w14:paraId="6FD57E57" w14:textId="77777777">
        <w:trPr>
          <w:trHeight w:hRule="exact" w:val="408"/>
          <w:jc w:val="center"/>
        </w:trPr>
        <w:tc>
          <w:tcPr>
            <w:tcW w:w="461" w:type="dxa"/>
            <w:tcBorders>
              <w:top w:val="single" w:sz="4" w:space="0" w:color="auto"/>
              <w:left w:val="single" w:sz="4" w:space="0" w:color="auto"/>
            </w:tcBorders>
            <w:shd w:val="clear" w:color="auto" w:fill="auto"/>
            <w:vAlign w:val="center"/>
          </w:tcPr>
          <w:p w14:paraId="7C4BF566" w14:textId="77777777" w:rsidR="006B251E" w:rsidRDefault="000278AB">
            <w:pPr>
              <w:pStyle w:val="Jin0"/>
              <w:spacing w:line="240" w:lineRule="auto"/>
              <w:rPr>
                <w:sz w:val="17"/>
                <w:szCs w:val="17"/>
              </w:rPr>
            </w:pPr>
            <w:r>
              <w:rPr>
                <w:rStyle w:val="Jin"/>
                <w:w w:val="80"/>
                <w:sz w:val="17"/>
                <w:szCs w:val="17"/>
              </w:rPr>
              <w:t>096</w:t>
            </w:r>
          </w:p>
        </w:tc>
        <w:tc>
          <w:tcPr>
            <w:tcW w:w="4051" w:type="dxa"/>
            <w:tcBorders>
              <w:top w:val="single" w:sz="4" w:space="0" w:color="auto"/>
              <w:left w:val="single" w:sz="4" w:space="0" w:color="auto"/>
            </w:tcBorders>
            <w:shd w:val="clear" w:color="auto" w:fill="auto"/>
            <w:vAlign w:val="bottom"/>
          </w:tcPr>
          <w:p w14:paraId="09124265" w14:textId="77777777" w:rsidR="006B251E" w:rsidRDefault="000278AB">
            <w:pPr>
              <w:pStyle w:val="Jin0"/>
              <w:spacing w:line="240" w:lineRule="auto"/>
              <w:rPr>
                <w:sz w:val="17"/>
                <w:szCs w:val="17"/>
              </w:rPr>
            </w:pPr>
            <w:r>
              <w:rPr>
                <w:rStyle w:val="Jin"/>
                <w:w w:val="80"/>
                <w:sz w:val="17"/>
                <w:szCs w:val="17"/>
              </w:rPr>
              <w:t>Píštěl močového měchýře nebo močové roury. Nelze současně hodnotit podle bodů 093 až 095</w:t>
            </w:r>
          </w:p>
        </w:tc>
        <w:tc>
          <w:tcPr>
            <w:tcW w:w="773" w:type="dxa"/>
            <w:tcBorders>
              <w:top w:val="single" w:sz="4" w:space="0" w:color="auto"/>
              <w:left w:val="single" w:sz="4" w:space="0" w:color="auto"/>
              <w:right w:val="single" w:sz="4" w:space="0" w:color="auto"/>
            </w:tcBorders>
            <w:shd w:val="clear" w:color="auto" w:fill="auto"/>
            <w:vAlign w:val="center"/>
          </w:tcPr>
          <w:p w14:paraId="1C89DC4F" w14:textId="77777777" w:rsidR="006B251E" w:rsidRDefault="000278AB">
            <w:pPr>
              <w:pStyle w:val="Jin0"/>
              <w:spacing w:line="240" w:lineRule="auto"/>
              <w:jc w:val="center"/>
              <w:rPr>
                <w:sz w:val="17"/>
                <w:szCs w:val="17"/>
              </w:rPr>
            </w:pPr>
            <w:r>
              <w:rPr>
                <w:rStyle w:val="Jin"/>
                <w:w w:val="80"/>
                <w:sz w:val="17"/>
                <w:szCs w:val="17"/>
              </w:rPr>
              <w:t>50 %</w:t>
            </w:r>
          </w:p>
        </w:tc>
      </w:tr>
      <w:tr w:rsidR="006B251E" w14:paraId="250AE16C"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6C5CBFEC" w14:textId="77777777" w:rsidR="006B251E" w:rsidRDefault="000278AB">
            <w:pPr>
              <w:pStyle w:val="Jin0"/>
              <w:spacing w:line="240" w:lineRule="auto"/>
              <w:rPr>
                <w:sz w:val="17"/>
                <w:szCs w:val="17"/>
              </w:rPr>
            </w:pPr>
            <w:r>
              <w:rPr>
                <w:rStyle w:val="Jin"/>
                <w:w w:val="80"/>
                <w:sz w:val="17"/>
                <w:szCs w:val="17"/>
              </w:rPr>
              <w:t>097</w:t>
            </w:r>
          </w:p>
        </w:tc>
        <w:tc>
          <w:tcPr>
            <w:tcW w:w="4051" w:type="dxa"/>
            <w:tcBorders>
              <w:top w:val="single" w:sz="4" w:space="0" w:color="auto"/>
              <w:left w:val="single" w:sz="4" w:space="0" w:color="auto"/>
            </w:tcBorders>
            <w:shd w:val="clear" w:color="auto" w:fill="auto"/>
            <w:vAlign w:val="bottom"/>
          </w:tcPr>
          <w:p w14:paraId="3D3BA55D" w14:textId="77777777" w:rsidR="006B251E" w:rsidRDefault="000278AB">
            <w:pPr>
              <w:pStyle w:val="Jin0"/>
              <w:spacing w:line="240" w:lineRule="auto"/>
              <w:rPr>
                <w:sz w:val="17"/>
                <w:szCs w:val="17"/>
              </w:rPr>
            </w:pPr>
            <w:r>
              <w:rPr>
                <w:rStyle w:val="Jin"/>
                <w:w w:val="80"/>
                <w:sz w:val="17"/>
                <w:szCs w:val="17"/>
              </w:rPr>
              <w:t>Chronický zánět močových cest a druhotné onemocnění ledvin</w:t>
            </w:r>
          </w:p>
        </w:tc>
        <w:tc>
          <w:tcPr>
            <w:tcW w:w="773" w:type="dxa"/>
            <w:tcBorders>
              <w:top w:val="single" w:sz="4" w:space="0" w:color="auto"/>
              <w:left w:val="single" w:sz="4" w:space="0" w:color="auto"/>
              <w:right w:val="single" w:sz="4" w:space="0" w:color="auto"/>
            </w:tcBorders>
            <w:shd w:val="clear" w:color="auto" w:fill="auto"/>
            <w:vAlign w:val="bottom"/>
          </w:tcPr>
          <w:p w14:paraId="3443B887" w14:textId="77777777" w:rsidR="006B251E" w:rsidRDefault="000278AB">
            <w:pPr>
              <w:pStyle w:val="Jin0"/>
              <w:spacing w:line="240" w:lineRule="auto"/>
              <w:jc w:val="center"/>
              <w:rPr>
                <w:sz w:val="17"/>
                <w:szCs w:val="17"/>
              </w:rPr>
            </w:pPr>
            <w:r>
              <w:rPr>
                <w:rStyle w:val="Jin"/>
                <w:w w:val="80"/>
                <w:sz w:val="17"/>
                <w:szCs w:val="17"/>
              </w:rPr>
              <w:t>15-50 %</w:t>
            </w:r>
          </w:p>
        </w:tc>
      </w:tr>
      <w:tr w:rsidR="006B251E" w14:paraId="0AADE9C1"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2D769F90" w14:textId="77777777" w:rsidR="006B251E" w:rsidRDefault="000278AB">
            <w:pPr>
              <w:pStyle w:val="Jin0"/>
              <w:spacing w:line="240" w:lineRule="auto"/>
              <w:rPr>
                <w:sz w:val="17"/>
                <w:szCs w:val="17"/>
              </w:rPr>
            </w:pPr>
            <w:r>
              <w:rPr>
                <w:rStyle w:val="Jin"/>
                <w:w w:val="80"/>
                <w:sz w:val="17"/>
                <w:szCs w:val="17"/>
              </w:rPr>
              <w:t>098</w:t>
            </w:r>
          </w:p>
        </w:tc>
        <w:tc>
          <w:tcPr>
            <w:tcW w:w="4051" w:type="dxa"/>
            <w:tcBorders>
              <w:top w:val="single" w:sz="4" w:space="0" w:color="auto"/>
              <w:left w:val="single" w:sz="4" w:space="0" w:color="auto"/>
            </w:tcBorders>
            <w:shd w:val="clear" w:color="auto" w:fill="auto"/>
            <w:vAlign w:val="bottom"/>
          </w:tcPr>
          <w:p w14:paraId="3AD41B0C" w14:textId="77777777" w:rsidR="006B251E" w:rsidRDefault="000278AB">
            <w:pPr>
              <w:pStyle w:val="Jin0"/>
              <w:spacing w:line="240" w:lineRule="auto"/>
              <w:rPr>
                <w:sz w:val="17"/>
                <w:szCs w:val="17"/>
              </w:rPr>
            </w:pPr>
            <w:r>
              <w:rPr>
                <w:rStyle w:val="Jin"/>
                <w:w w:val="80"/>
                <w:sz w:val="17"/>
                <w:szCs w:val="17"/>
              </w:rPr>
              <w:t>Hydrokéla</w:t>
            </w:r>
          </w:p>
        </w:tc>
        <w:tc>
          <w:tcPr>
            <w:tcW w:w="773" w:type="dxa"/>
            <w:tcBorders>
              <w:top w:val="single" w:sz="4" w:space="0" w:color="auto"/>
              <w:left w:val="single" w:sz="4" w:space="0" w:color="auto"/>
              <w:right w:val="single" w:sz="4" w:space="0" w:color="auto"/>
            </w:tcBorders>
            <w:shd w:val="clear" w:color="auto" w:fill="auto"/>
            <w:vAlign w:val="bottom"/>
          </w:tcPr>
          <w:p w14:paraId="761E7CFD" w14:textId="77777777" w:rsidR="006B251E" w:rsidRDefault="000278AB">
            <w:pPr>
              <w:pStyle w:val="Jin0"/>
              <w:spacing w:line="240" w:lineRule="auto"/>
              <w:jc w:val="center"/>
              <w:rPr>
                <w:sz w:val="17"/>
                <w:szCs w:val="17"/>
              </w:rPr>
            </w:pPr>
            <w:r>
              <w:rPr>
                <w:rStyle w:val="Jin"/>
                <w:w w:val="80"/>
                <w:sz w:val="17"/>
                <w:szCs w:val="17"/>
              </w:rPr>
              <w:t>5 %</w:t>
            </w:r>
          </w:p>
        </w:tc>
      </w:tr>
      <w:tr w:rsidR="006B251E" w14:paraId="216DB7E6" w14:textId="77777777">
        <w:trPr>
          <w:trHeight w:hRule="exact" w:val="408"/>
          <w:jc w:val="center"/>
        </w:trPr>
        <w:tc>
          <w:tcPr>
            <w:tcW w:w="461" w:type="dxa"/>
            <w:tcBorders>
              <w:top w:val="single" w:sz="4" w:space="0" w:color="auto"/>
              <w:left w:val="single" w:sz="4" w:space="0" w:color="auto"/>
            </w:tcBorders>
            <w:shd w:val="clear" w:color="auto" w:fill="auto"/>
            <w:vAlign w:val="center"/>
          </w:tcPr>
          <w:p w14:paraId="4CED3DB2" w14:textId="77777777" w:rsidR="006B251E" w:rsidRDefault="000278AB">
            <w:pPr>
              <w:pStyle w:val="Jin0"/>
              <w:spacing w:line="240" w:lineRule="auto"/>
              <w:rPr>
                <w:sz w:val="17"/>
                <w:szCs w:val="17"/>
              </w:rPr>
            </w:pPr>
            <w:r>
              <w:rPr>
                <w:rStyle w:val="Jin"/>
                <w:w w:val="80"/>
                <w:sz w:val="17"/>
                <w:szCs w:val="17"/>
              </w:rPr>
              <w:t>099</w:t>
            </w:r>
          </w:p>
        </w:tc>
        <w:tc>
          <w:tcPr>
            <w:tcW w:w="4051" w:type="dxa"/>
            <w:tcBorders>
              <w:top w:val="single" w:sz="4" w:space="0" w:color="auto"/>
              <w:left w:val="single" w:sz="4" w:space="0" w:color="auto"/>
            </w:tcBorders>
            <w:shd w:val="clear" w:color="auto" w:fill="auto"/>
            <w:vAlign w:val="bottom"/>
          </w:tcPr>
          <w:p w14:paraId="4464B26D" w14:textId="77777777" w:rsidR="006B251E" w:rsidRDefault="000278AB">
            <w:pPr>
              <w:pStyle w:val="Jin0"/>
              <w:spacing w:line="240" w:lineRule="auto"/>
              <w:rPr>
                <w:sz w:val="17"/>
                <w:szCs w:val="17"/>
              </w:rPr>
            </w:pPr>
            <w:r>
              <w:rPr>
                <w:rStyle w:val="Jin"/>
                <w:w w:val="80"/>
                <w:sz w:val="17"/>
                <w:szCs w:val="17"/>
              </w:rPr>
              <w:t>Ztráta jednoho varlete (při kryptorchismu hodnotit jako ztrátu obou varlat)</w:t>
            </w:r>
          </w:p>
        </w:tc>
        <w:tc>
          <w:tcPr>
            <w:tcW w:w="773" w:type="dxa"/>
            <w:tcBorders>
              <w:top w:val="single" w:sz="4" w:space="0" w:color="auto"/>
              <w:left w:val="single" w:sz="4" w:space="0" w:color="auto"/>
              <w:right w:val="single" w:sz="4" w:space="0" w:color="auto"/>
            </w:tcBorders>
            <w:shd w:val="clear" w:color="auto" w:fill="auto"/>
            <w:vAlign w:val="center"/>
          </w:tcPr>
          <w:p w14:paraId="661DD47D" w14:textId="77777777" w:rsidR="006B251E" w:rsidRDefault="000278AB">
            <w:pPr>
              <w:pStyle w:val="Jin0"/>
              <w:spacing w:line="240" w:lineRule="auto"/>
              <w:jc w:val="center"/>
              <w:rPr>
                <w:sz w:val="17"/>
                <w:szCs w:val="17"/>
              </w:rPr>
            </w:pPr>
            <w:r>
              <w:rPr>
                <w:rStyle w:val="Jin"/>
                <w:w w:val="80"/>
                <w:sz w:val="17"/>
                <w:szCs w:val="17"/>
              </w:rPr>
              <w:t>10 %</w:t>
            </w:r>
          </w:p>
        </w:tc>
      </w:tr>
      <w:tr w:rsidR="006B251E" w14:paraId="626F41DE"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0934A908" w14:textId="77777777" w:rsidR="006B251E" w:rsidRDefault="000278AB">
            <w:pPr>
              <w:pStyle w:val="Jin0"/>
              <w:spacing w:line="240" w:lineRule="auto"/>
              <w:rPr>
                <w:sz w:val="17"/>
                <w:szCs w:val="17"/>
              </w:rPr>
            </w:pPr>
            <w:r>
              <w:rPr>
                <w:rStyle w:val="Jin"/>
                <w:w w:val="80"/>
                <w:sz w:val="17"/>
                <w:szCs w:val="17"/>
              </w:rPr>
              <w:t>100</w:t>
            </w:r>
          </w:p>
        </w:tc>
        <w:tc>
          <w:tcPr>
            <w:tcW w:w="4051" w:type="dxa"/>
            <w:tcBorders>
              <w:top w:val="single" w:sz="4" w:space="0" w:color="auto"/>
              <w:left w:val="single" w:sz="4" w:space="0" w:color="auto"/>
            </w:tcBorders>
            <w:shd w:val="clear" w:color="auto" w:fill="auto"/>
            <w:vAlign w:val="bottom"/>
          </w:tcPr>
          <w:p w14:paraId="44454D68" w14:textId="77777777" w:rsidR="006B251E" w:rsidRDefault="000278AB">
            <w:pPr>
              <w:pStyle w:val="Jin0"/>
              <w:spacing w:line="240" w:lineRule="auto"/>
              <w:rPr>
                <w:sz w:val="17"/>
                <w:szCs w:val="17"/>
              </w:rPr>
            </w:pPr>
            <w:r>
              <w:rPr>
                <w:rStyle w:val="Jin"/>
                <w:w w:val="80"/>
                <w:sz w:val="17"/>
                <w:szCs w:val="17"/>
              </w:rPr>
              <w:t>Ztráta obou varlat nebo ztráta potence do 45 let</w:t>
            </w:r>
          </w:p>
        </w:tc>
        <w:tc>
          <w:tcPr>
            <w:tcW w:w="773" w:type="dxa"/>
            <w:tcBorders>
              <w:top w:val="single" w:sz="4" w:space="0" w:color="auto"/>
              <w:left w:val="single" w:sz="4" w:space="0" w:color="auto"/>
              <w:right w:val="single" w:sz="4" w:space="0" w:color="auto"/>
            </w:tcBorders>
            <w:shd w:val="clear" w:color="auto" w:fill="auto"/>
            <w:vAlign w:val="bottom"/>
          </w:tcPr>
          <w:p w14:paraId="31B75CC8" w14:textId="77777777" w:rsidR="006B251E" w:rsidRDefault="000278AB">
            <w:pPr>
              <w:pStyle w:val="Jin0"/>
              <w:spacing w:line="240" w:lineRule="auto"/>
              <w:jc w:val="center"/>
              <w:rPr>
                <w:sz w:val="17"/>
                <w:szCs w:val="17"/>
              </w:rPr>
            </w:pPr>
            <w:r>
              <w:rPr>
                <w:rStyle w:val="Jin"/>
                <w:w w:val="80"/>
                <w:sz w:val="17"/>
                <w:szCs w:val="17"/>
              </w:rPr>
              <w:t>35 %</w:t>
            </w:r>
          </w:p>
        </w:tc>
      </w:tr>
      <w:tr w:rsidR="006B251E" w14:paraId="60F148FC"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613EB9FD" w14:textId="77777777" w:rsidR="006B251E" w:rsidRDefault="000278AB">
            <w:pPr>
              <w:pStyle w:val="Jin0"/>
              <w:spacing w:line="240" w:lineRule="auto"/>
              <w:rPr>
                <w:sz w:val="17"/>
                <w:szCs w:val="17"/>
              </w:rPr>
            </w:pPr>
            <w:r>
              <w:rPr>
                <w:rStyle w:val="Jin"/>
                <w:w w:val="80"/>
                <w:sz w:val="17"/>
                <w:szCs w:val="17"/>
              </w:rPr>
              <w:t>101</w:t>
            </w:r>
          </w:p>
        </w:tc>
        <w:tc>
          <w:tcPr>
            <w:tcW w:w="4051" w:type="dxa"/>
            <w:tcBorders>
              <w:top w:val="single" w:sz="4" w:space="0" w:color="auto"/>
              <w:left w:val="single" w:sz="4" w:space="0" w:color="auto"/>
            </w:tcBorders>
            <w:shd w:val="clear" w:color="auto" w:fill="auto"/>
            <w:vAlign w:val="bottom"/>
          </w:tcPr>
          <w:p w14:paraId="3E71FEAB" w14:textId="77777777" w:rsidR="006B251E" w:rsidRDefault="000278AB">
            <w:pPr>
              <w:pStyle w:val="Jin0"/>
              <w:spacing w:line="240" w:lineRule="auto"/>
              <w:rPr>
                <w:sz w:val="17"/>
                <w:szCs w:val="17"/>
              </w:rPr>
            </w:pPr>
            <w:r>
              <w:rPr>
                <w:rStyle w:val="Jin"/>
                <w:w w:val="80"/>
                <w:sz w:val="17"/>
                <w:szCs w:val="17"/>
              </w:rPr>
              <w:t>Ztráta obou varlat nebo ztráta potence od 45 do 60 let</w:t>
            </w:r>
          </w:p>
        </w:tc>
        <w:tc>
          <w:tcPr>
            <w:tcW w:w="773" w:type="dxa"/>
            <w:tcBorders>
              <w:top w:val="single" w:sz="4" w:space="0" w:color="auto"/>
              <w:left w:val="single" w:sz="4" w:space="0" w:color="auto"/>
              <w:right w:val="single" w:sz="4" w:space="0" w:color="auto"/>
            </w:tcBorders>
            <w:shd w:val="clear" w:color="auto" w:fill="auto"/>
            <w:vAlign w:val="bottom"/>
          </w:tcPr>
          <w:p w14:paraId="3643C535" w14:textId="77777777" w:rsidR="006B251E" w:rsidRDefault="000278AB">
            <w:pPr>
              <w:pStyle w:val="Jin0"/>
              <w:spacing w:line="240" w:lineRule="auto"/>
              <w:jc w:val="center"/>
              <w:rPr>
                <w:sz w:val="17"/>
                <w:szCs w:val="17"/>
              </w:rPr>
            </w:pPr>
            <w:r>
              <w:rPr>
                <w:rStyle w:val="Jin"/>
                <w:w w:val="80"/>
                <w:sz w:val="17"/>
                <w:szCs w:val="17"/>
              </w:rPr>
              <w:t>20 %</w:t>
            </w:r>
          </w:p>
        </w:tc>
      </w:tr>
      <w:tr w:rsidR="006B251E" w14:paraId="16379F47"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2389D75F" w14:textId="77777777" w:rsidR="006B251E" w:rsidRDefault="000278AB">
            <w:pPr>
              <w:pStyle w:val="Jin0"/>
              <w:spacing w:line="240" w:lineRule="auto"/>
              <w:rPr>
                <w:sz w:val="17"/>
                <w:szCs w:val="17"/>
              </w:rPr>
            </w:pPr>
            <w:r>
              <w:rPr>
                <w:rStyle w:val="Jin"/>
                <w:w w:val="80"/>
                <w:sz w:val="17"/>
                <w:szCs w:val="17"/>
              </w:rPr>
              <w:t>102</w:t>
            </w:r>
          </w:p>
        </w:tc>
        <w:tc>
          <w:tcPr>
            <w:tcW w:w="4051" w:type="dxa"/>
            <w:tcBorders>
              <w:top w:val="single" w:sz="4" w:space="0" w:color="auto"/>
              <w:left w:val="single" w:sz="4" w:space="0" w:color="auto"/>
            </w:tcBorders>
            <w:shd w:val="clear" w:color="auto" w:fill="auto"/>
            <w:vAlign w:val="bottom"/>
          </w:tcPr>
          <w:p w14:paraId="7A181998" w14:textId="77777777" w:rsidR="006B251E" w:rsidRDefault="000278AB">
            <w:pPr>
              <w:pStyle w:val="Jin0"/>
              <w:spacing w:line="240" w:lineRule="auto"/>
              <w:rPr>
                <w:sz w:val="17"/>
                <w:szCs w:val="17"/>
              </w:rPr>
            </w:pPr>
            <w:r>
              <w:rPr>
                <w:rStyle w:val="Jin"/>
                <w:w w:val="80"/>
                <w:sz w:val="17"/>
                <w:szCs w:val="17"/>
              </w:rPr>
              <w:t>Ztráta obou varlat nebo ztráta potence nad 60 let</w:t>
            </w:r>
          </w:p>
        </w:tc>
        <w:tc>
          <w:tcPr>
            <w:tcW w:w="773" w:type="dxa"/>
            <w:tcBorders>
              <w:top w:val="single" w:sz="4" w:space="0" w:color="auto"/>
              <w:left w:val="single" w:sz="4" w:space="0" w:color="auto"/>
              <w:right w:val="single" w:sz="4" w:space="0" w:color="auto"/>
            </w:tcBorders>
            <w:shd w:val="clear" w:color="auto" w:fill="auto"/>
            <w:vAlign w:val="bottom"/>
          </w:tcPr>
          <w:p w14:paraId="099AE45E" w14:textId="77777777" w:rsidR="006B251E" w:rsidRDefault="000278AB">
            <w:pPr>
              <w:pStyle w:val="Jin0"/>
              <w:spacing w:line="240" w:lineRule="auto"/>
              <w:jc w:val="center"/>
              <w:rPr>
                <w:sz w:val="17"/>
                <w:szCs w:val="17"/>
              </w:rPr>
            </w:pPr>
            <w:r>
              <w:rPr>
                <w:rStyle w:val="Jin"/>
                <w:w w:val="80"/>
                <w:sz w:val="17"/>
                <w:szCs w:val="17"/>
              </w:rPr>
              <w:t>10 %</w:t>
            </w:r>
          </w:p>
        </w:tc>
      </w:tr>
      <w:tr w:rsidR="006B251E" w14:paraId="39FCC050"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6EE611F3" w14:textId="77777777" w:rsidR="006B251E" w:rsidRDefault="000278AB">
            <w:pPr>
              <w:pStyle w:val="Jin0"/>
              <w:spacing w:line="240" w:lineRule="auto"/>
              <w:rPr>
                <w:sz w:val="17"/>
                <w:szCs w:val="17"/>
              </w:rPr>
            </w:pPr>
            <w:r>
              <w:rPr>
                <w:rStyle w:val="Jin"/>
                <w:w w:val="80"/>
                <w:sz w:val="17"/>
                <w:szCs w:val="17"/>
              </w:rPr>
              <w:t>103</w:t>
            </w:r>
          </w:p>
        </w:tc>
        <w:tc>
          <w:tcPr>
            <w:tcW w:w="4051" w:type="dxa"/>
            <w:tcBorders>
              <w:top w:val="single" w:sz="4" w:space="0" w:color="auto"/>
              <w:left w:val="single" w:sz="4" w:space="0" w:color="auto"/>
            </w:tcBorders>
            <w:shd w:val="clear" w:color="auto" w:fill="auto"/>
            <w:vAlign w:val="bottom"/>
          </w:tcPr>
          <w:p w14:paraId="0B4B8919" w14:textId="77777777" w:rsidR="006B251E" w:rsidRDefault="000278AB">
            <w:pPr>
              <w:pStyle w:val="Jin0"/>
              <w:spacing w:line="240" w:lineRule="auto"/>
              <w:rPr>
                <w:sz w:val="17"/>
                <w:szCs w:val="17"/>
              </w:rPr>
            </w:pPr>
            <w:r>
              <w:rPr>
                <w:rStyle w:val="Jin"/>
                <w:w w:val="80"/>
                <w:sz w:val="17"/>
                <w:szCs w:val="17"/>
              </w:rPr>
              <w:t>Ztráta pyje nebo závažné deformity do 45 let</w:t>
            </w:r>
          </w:p>
        </w:tc>
        <w:tc>
          <w:tcPr>
            <w:tcW w:w="773" w:type="dxa"/>
            <w:tcBorders>
              <w:top w:val="single" w:sz="4" w:space="0" w:color="auto"/>
              <w:left w:val="single" w:sz="4" w:space="0" w:color="auto"/>
              <w:right w:val="single" w:sz="4" w:space="0" w:color="auto"/>
            </w:tcBorders>
            <w:shd w:val="clear" w:color="auto" w:fill="auto"/>
            <w:vAlign w:val="bottom"/>
          </w:tcPr>
          <w:p w14:paraId="6BD73442" w14:textId="77777777" w:rsidR="006B251E" w:rsidRDefault="000278AB">
            <w:pPr>
              <w:pStyle w:val="Jin0"/>
              <w:spacing w:line="240" w:lineRule="auto"/>
              <w:jc w:val="center"/>
              <w:rPr>
                <w:sz w:val="17"/>
                <w:szCs w:val="17"/>
              </w:rPr>
            </w:pPr>
            <w:r>
              <w:rPr>
                <w:rStyle w:val="Jin"/>
                <w:w w:val="80"/>
                <w:sz w:val="17"/>
                <w:szCs w:val="17"/>
              </w:rPr>
              <w:t>do 40 %</w:t>
            </w:r>
          </w:p>
        </w:tc>
      </w:tr>
      <w:tr w:rsidR="006B251E" w14:paraId="679E88EA"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306A8C1D" w14:textId="77777777" w:rsidR="006B251E" w:rsidRDefault="000278AB">
            <w:pPr>
              <w:pStyle w:val="Jin0"/>
              <w:spacing w:line="240" w:lineRule="auto"/>
              <w:rPr>
                <w:sz w:val="17"/>
                <w:szCs w:val="17"/>
              </w:rPr>
            </w:pPr>
            <w:r>
              <w:rPr>
                <w:rStyle w:val="Jin"/>
                <w:w w:val="80"/>
                <w:sz w:val="17"/>
                <w:szCs w:val="17"/>
              </w:rPr>
              <w:t>104</w:t>
            </w:r>
          </w:p>
        </w:tc>
        <w:tc>
          <w:tcPr>
            <w:tcW w:w="4051" w:type="dxa"/>
            <w:tcBorders>
              <w:top w:val="single" w:sz="4" w:space="0" w:color="auto"/>
              <w:left w:val="single" w:sz="4" w:space="0" w:color="auto"/>
            </w:tcBorders>
            <w:shd w:val="clear" w:color="auto" w:fill="auto"/>
            <w:vAlign w:val="bottom"/>
          </w:tcPr>
          <w:p w14:paraId="028E0038" w14:textId="77777777" w:rsidR="006B251E" w:rsidRDefault="000278AB">
            <w:pPr>
              <w:pStyle w:val="Jin0"/>
              <w:spacing w:line="240" w:lineRule="auto"/>
              <w:rPr>
                <w:sz w:val="17"/>
                <w:szCs w:val="17"/>
              </w:rPr>
            </w:pPr>
            <w:r>
              <w:rPr>
                <w:rStyle w:val="Jin"/>
                <w:w w:val="80"/>
                <w:sz w:val="17"/>
                <w:szCs w:val="17"/>
              </w:rPr>
              <w:t>Ztráta pyje nebo závažné deformity do 60 let</w:t>
            </w:r>
          </w:p>
        </w:tc>
        <w:tc>
          <w:tcPr>
            <w:tcW w:w="773" w:type="dxa"/>
            <w:tcBorders>
              <w:top w:val="single" w:sz="4" w:space="0" w:color="auto"/>
              <w:left w:val="single" w:sz="4" w:space="0" w:color="auto"/>
              <w:right w:val="single" w:sz="4" w:space="0" w:color="auto"/>
            </w:tcBorders>
            <w:shd w:val="clear" w:color="auto" w:fill="auto"/>
            <w:vAlign w:val="bottom"/>
          </w:tcPr>
          <w:p w14:paraId="1CAB02FE"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6572C0AD" w14:textId="77777777">
        <w:trPr>
          <w:trHeight w:hRule="exact" w:val="595"/>
          <w:jc w:val="center"/>
        </w:trPr>
        <w:tc>
          <w:tcPr>
            <w:tcW w:w="461" w:type="dxa"/>
            <w:tcBorders>
              <w:top w:val="single" w:sz="4" w:space="0" w:color="auto"/>
              <w:left w:val="single" w:sz="4" w:space="0" w:color="auto"/>
            </w:tcBorders>
            <w:shd w:val="clear" w:color="auto" w:fill="auto"/>
            <w:vAlign w:val="center"/>
          </w:tcPr>
          <w:p w14:paraId="47F76428" w14:textId="77777777" w:rsidR="006B251E" w:rsidRDefault="000278AB">
            <w:pPr>
              <w:pStyle w:val="Jin0"/>
              <w:spacing w:line="240" w:lineRule="auto"/>
              <w:rPr>
                <w:sz w:val="17"/>
                <w:szCs w:val="17"/>
              </w:rPr>
            </w:pPr>
            <w:r>
              <w:rPr>
                <w:rStyle w:val="Jin"/>
                <w:w w:val="80"/>
                <w:sz w:val="17"/>
                <w:szCs w:val="17"/>
              </w:rPr>
              <w:t>105</w:t>
            </w:r>
          </w:p>
        </w:tc>
        <w:tc>
          <w:tcPr>
            <w:tcW w:w="4051" w:type="dxa"/>
            <w:tcBorders>
              <w:top w:val="single" w:sz="4" w:space="0" w:color="auto"/>
              <w:left w:val="single" w:sz="4" w:space="0" w:color="auto"/>
            </w:tcBorders>
            <w:shd w:val="clear" w:color="auto" w:fill="auto"/>
            <w:vAlign w:val="bottom"/>
          </w:tcPr>
          <w:p w14:paraId="78CA22A0" w14:textId="77777777" w:rsidR="006B251E" w:rsidRDefault="000278AB">
            <w:pPr>
              <w:pStyle w:val="Jin0"/>
              <w:spacing w:line="233" w:lineRule="auto"/>
              <w:rPr>
                <w:sz w:val="17"/>
                <w:szCs w:val="17"/>
              </w:rPr>
            </w:pPr>
            <w:r>
              <w:rPr>
                <w:rStyle w:val="Jin"/>
                <w:w w:val="80"/>
                <w:sz w:val="17"/>
                <w:szCs w:val="17"/>
              </w:rPr>
              <w:t>Ztráta pyje nebo závažné deformity nad 60 let. Je-li hodnoceno podle bodů 103 až 105 nelze současně hodnotit ztrátu potence podle bodů 100 až 102</w:t>
            </w:r>
          </w:p>
        </w:tc>
        <w:tc>
          <w:tcPr>
            <w:tcW w:w="773" w:type="dxa"/>
            <w:tcBorders>
              <w:top w:val="single" w:sz="4" w:space="0" w:color="auto"/>
              <w:left w:val="single" w:sz="4" w:space="0" w:color="auto"/>
              <w:right w:val="single" w:sz="4" w:space="0" w:color="auto"/>
            </w:tcBorders>
            <w:shd w:val="clear" w:color="auto" w:fill="auto"/>
            <w:vAlign w:val="center"/>
          </w:tcPr>
          <w:p w14:paraId="7D9F5AFE"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7FC20962"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7E56972B" w14:textId="77777777" w:rsidR="006B251E" w:rsidRDefault="000278AB">
            <w:pPr>
              <w:pStyle w:val="Jin0"/>
              <w:spacing w:line="240" w:lineRule="auto"/>
              <w:rPr>
                <w:sz w:val="17"/>
                <w:szCs w:val="17"/>
              </w:rPr>
            </w:pPr>
            <w:r>
              <w:rPr>
                <w:rStyle w:val="Jin"/>
                <w:w w:val="80"/>
                <w:sz w:val="17"/>
                <w:szCs w:val="17"/>
              </w:rPr>
              <w:t>106</w:t>
            </w:r>
          </w:p>
        </w:tc>
        <w:tc>
          <w:tcPr>
            <w:tcW w:w="4051" w:type="dxa"/>
            <w:tcBorders>
              <w:top w:val="single" w:sz="4" w:space="0" w:color="auto"/>
              <w:left w:val="single" w:sz="4" w:space="0" w:color="auto"/>
            </w:tcBorders>
            <w:shd w:val="clear" w:color="auto" w:fill="auto"/>
            <w:vAlign w:val="bottom"/>
          </w:tcPr>
          <w:p w14:paraId="5AF24328" w14:textId="77777777" w:rsidR="006B251E" w:rsidRDefault="000278AB">
            <w:pPr>
              <w:pStyle w:val="Jin0"/>
              <w:spacing w:line="240" w:lineRule="auto"/>
              <w:rPr>
                <w:sz w:val="17"/>
                <w:szCs w:val="17"/>
              </w:rPr>
            </w:pPr>
            <w:r>
              <w:rPr>
                <w:rStyle w:val="Jin"/>
                <w:w w:val="80"/>
                <w:sz w:val="17"/>
                <w:szCs w:val="17"/>
              </w:rPr>
              <w:t>Poúrazové deformace ženských pohlavních orgánů</w:t>
            </w:r>
          </w:p>
        </w:tc>
        <w:tc>
          <w:tcPr>
            <w:tcW w:w="773" w:type="dxa"/>
            <w:tcBorders>
              <w:top w:val="single" w:sz="4" w:space="0" w:color="auto"/>
              <w:left w:val="single" w:sz="4" w:space="0" w:color="auto"/>
              <w:right w:val="single" w:sz="4" w:space="0" w:color="auto"/>
            </w:tcBorders>
            <w:shd w:val="clear" w:color="auto" w:fill="auto"/>
            <w:vAlign w:val="bottom"/>
          </w:tcPr>
          <w:p w14:paraId="1B073D29" w14:textId="77777777" w:rsidR="006B251E" w:rsidRDefault="000278AB">
            <w:pPr>
              <w:pStyle w:val="Jin0"/>
              <w:spacing w:line="240" w:lineRule="auto"/>
              <w:jc w:val="center"/>
              <w:rPr>
                <w:sz w:val="17"/>
                <w:szCs w:val="17"/>
              </w:rPr>
            </w:pPr>
            <w:r>
              <w:rPr>
                <w:rStyle w:val="Jin"/>
                <w:w w:val="80"/>
                <w:sz w:val="17"/>
                <w:szCs w:val="17"/>
              </w:rPr>
              <w:t>10-50 %</w:t>
            </w:r>
          </w:p>
        </w:tc>
      </w:tr>
      <w:tr w:rsidR="006B251E" w14:paraId="587A05D7" w14:textId="77777777">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51EEFD58" w14:textId="77777777" w:rsidR="006B251E" w:rsidRDefault="000278AB">
            <w:pPr>
              <w:pStyle w:val="Jin0"/>
              <w:spacing w:line="240" w:lineRule="auto"/>
              <w:jc w:val="center"/>
              <w:rPr>
                <w:sz w:val="13"/>
                <w:szCs w:val="13"/>
              </w:rPr>
            </w:pPr>
            <w:r>
              <w:rPr>
                <w:rStyle w:val="Jin"/>
                <w:b/>
                <w:bCs/>
                <w:sz w:val="13"/>
                <w:szCs w:val="13"/>
              </w:rPr>
              <w:t>PÁTEŘ A MÍCHA</w:t>
            </w:r>
          </w:p>
        </w:tc>
      </w:tr>
      <w:tr w:rsidR="006B251E" w14:paraId="298A8292" w14:textId="77777777">
        <w:trPr>
          <w:trHeight w:hRule="exact" w:val="403"/>
          <w:jc w:val="center"/>
        </w:trPr>
        <w:tc>
          <w:tcPr>
            <w:tcW w:w="461" w:type="dxa"/>
            <w:tcBorders>
              <w:top w:val="single" w:sz="4" w:space="0" w:color="auto"/>
              <w:left w:val="single" w:sz="4" w:space="0" w:color="auto"/>
            </w:tcBorders>
            <w:shd w:val="clear" w:color="auto" w:fill="auto"/>
            <w:vAlign w:val="center"/>
          </w:tcPr>
          <w:p w14:paraId="5C3EE005" w14:textId="77777777" w:rsidR="006B251E" w:rsidRDefault="000278AB">
            <w:pPr>
              <w:pStyle w:val="Jin0"/>
              <w:spacing w:line="240" w:lineRule="auto"/>
              <w:rPr>
                <w:sz w:val="17"/>
                <w:szCs w:val="17"/>
              </w:rPr>
            </w:pPr>
            <w:r>
              <w:rPr>
                <w:rStyle w:val="Jin"/>
                <w:w w:val="80"/>
                <w:sz w:val="17"/>
                <w:szCs w:val="17"/>
              </w:rPr>
              <w:t>107</w:t>
            </w:r>
          </w:p>
        </w:tc>
        <w:tc>
          <w:tcPr>
            <w:tcW w:w="4051" w:type="dxa"/>
            <w:tcBorders>
              <w:top w:val="single" w:sz="4" w:space="0" w:color="auto"/>
              <w:left w:val="single" w:sz="4" w:space="0" w:color="auto"/>
            </w:tcBorders>
            <w:shd w:val="clear" w:color="auto" w:fill="auto"/>
            <w:vAlign w:val="bottom"/>
          </w:tcPr>
          <w:p w14:paraId="732514A0" w14:textId="77777777" w:rsidR="006B251E" w:rsidRDefault="000278AB">
            <w:pPr>
              <w:pStyle w:val="Jin0"/>
              <w:spacing w:line="230" w:lineRule="auto"/>
              <w:rPr>
                <w:sz w:val="17"/>
                <w:szCs w:val="17"/>
              </w:rPr>
            </w:pPr>
            <w:r>
              <w:rPr>
                <w:rStyle w:val="Jin"/>
                <w:w w:val="80"/>
                <w:sz w:val="17"/>
                <w:szCs w:val="17"/>
              </w:rPr>
              <w:t>Omezení hybnosti páteře lehkého stupně (položka zahrnuje celkové hodnocení za všechny pasáže páteře)</w:t>
            </w:r>
          </w:p>
        </w:tc>
        <w:tc>
          <w:tcPr>
            <w:tcW w:w="773" w:type="dxa"/>
            <w:tcBorders>
              <w:top w:val="single" w:sz="4" w:space="0" w:color="auto"/>
              <w:left w:val="single" w:sz="4" w:space="0" w:color="auto"/>
              <w:right w:val="single" w:sz="4" w:space="0" w:color="auto"/>
            </w:tcBorders>
            <w:shd w:val="clear" w:color="auto" w:fill="auto"/>
            <w:vAlign w:val="center"/>
          </w:tcPr>
          <w:p w14:paraId="70954525"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2F4C2046" w14:textId="77777777">
        <w:trPr>
          <w:trHeight w:hRule="exact" w:val="408"/>
          <w:jc w:val="center"/>
        </w:trPr>
        <w:tc>
          <w:tcPr>
            <w:tcW w:w="461" w:type="dxa"/>
            <w:tcBorders>
              <w:top w:val="single" w:sz="4" w:space="0" w:color="auto"/>
              <w:left w:val="single" w:sz="4" w:space="0" w:color="auto"/>
            </w:tcBorders>
            <w:shd w:val="clear" w:color="auto" w:fill="auto"/>
            <w:vAlign w:val="center"/>
          </w:tcPr>
          <w:p w14:paraId="41BFE4B2" w14:textId="77777777" w:rsidR="006B251E" w:rsidRDefault="000278AB">
            <w:pPr>
              <w:pStyle w:val="Jin0"/>
              <w:spacing w:line="240" w:lineRule="auto"/>
              <w:rPr>
                <w:sz w:val="17"/>
                <w:szCs w:val="17"/>
              </w:rPr>
            </w:pPr>
            <w:r>
              <w:rPr>
                <w:rStyle w:val="Jin"/>
                <w:w w:val="80"/>
                <w:sz w:val="17"/>
                <w:szCs w:val="17"/>
              </w:rPr>
              <w:t>108</w:t>
            </w:r>
          </w:p>
        </w:tc>
        <w:tc>
          <w:tcPr>
            <w:tcW w:w="4051" w:type="dxa"/>
            <w:tcBorders>
              <w:top w:val="single" w:sz="4" w:space="0" w:color="auto"/>
              <w:left w:val="single" w:sz="4" w:space="0" w:color="auto"/>
            </w:tcBorders>
            <w:shd w:val="clear" w:color="auto" w:fill="auto"/>
            <w:vAlign w:val="bottom"/>
          </w:tcPr>
          <w:p w14:paraId="79B54957" w14:textId="77777777" w:rsidR="006B251E" w:rsidRDefault="000278AB">
            <w:pPr>
              <w:pStyle w:val="Jin0"/>
              <w:spacing w:line="240" w:lineRule="auto"/>
              <w:rPr>
                <w:sz w:val="17"/>
                <w:szCs w:val="17"/>
              </w:rPr>
            </w:pPr>
            <w:r>
              <w:rPr>
                <w:rStyle w:val="Jin"/>
                <w:w w:val="80"/>
                <w:sz w:val="17"/>
                <w:szCs w:val="17"/>
              </w:rPr>
              <w:t>Omezení hybnosti páteře středního stupně (položka zahrnuje celkové hodnocení za všechny pasáže páteře)</w:t>
            </w:r>
          </w:p>
        </w:tc>
        <w:tc>
          <w:tcPr>
            <w:tcW w:w="773" w:type="dxa"/>
            <w:tcBorders>
              <w:top w:val="single" w:sz="4" w:space="0" w:color="auto"/>
              <w:left w:val="single" w:sz="4" w:space="0" w:color="auto"/>
              <w:right w:val="single" w:sz="4" w:space="0" w:color="auto"/>
            </w:tcBorders>
            <w:shd w:val="clear" w:color="auto" w:fill="auto"/>
            <w:vAlign w:val="center"/>
          </w:tcPr>
          <w:p w14:paraId="3ACB9627" w14:textId="77777777" w:rsidR="006B251E" w:rsidRDefault="000278AB">
            <w:pPr>
              <w:pStyle w:val="Jin0"/>
              <w:spacing w:line="240" w:lineRule="auto"/>
              <w:jc w:val="center"/>
              <w:rPr>
                <w:sz w:val="17"/>
                <w:szCs w:val="17"/>
              </w:rPr>
            </w:pPr>
            <w:r>
              <w:rPr>
                <w:rStyle w:val="Jin"/>
                <w:w w:val="80"/>
                <w:sz w:val="17"/>
                <w:szCs w:val="17"/>
              </w:rPr>
              <w:t>do 25 %</w:t>
            </w:r>
          </w:p>
        </w:tc>
      </w:tr>
      <w:tr w:rsidR="006B251E" w14:paraId="2627A2D8" w14:textId="77777777">
        <w:trPr>
          <w:trHeight w:hRule="exact" w:val="408"/>
          <w:jc w:val="center"/>
        </w:trPr>
        <w:tc>
          <w:tcPr>
            <w:tcW w:w="461" w:type="dxa"/>
            <w:tcBorders>
              <w:top w:val="single" w:sz="4" w:space="0" w:color="auto"/>
              <w:left w:val="single" w:sz="4" w:space="0" w:color="auto"/>
            </w:tcBorders>
            <w:shd w:val="clear" w:color="auto" w:fill="auto"/>
            <w:vAlign w:val="center"/>
          </w:tcPr>
          <w:p w14:paraId="167EE98F" w14:textId="77777777" w:rsidR="006B251E" w:rsidRDefault="000278AB">
            <w:pPr>
              <w:pStyle w:val="Jin0"/>
              <w:spacing w:line="240" w:lineRule="auto"/>
              <w:rPr>
                <w:sz w:val="17"/>
                <w:szCs w:val="17"/>
              </w:rPr>
            </w:pPr>
            <w:r>
              <w:rPr>
                <w:rStyle w:val="Jin"/>
                <w:w w:val="80"/>
                <w:sz w:val="17"/>
                <w:szCs w:val="17"/>
              </w:rPr>
              <w:t>109</w:t>
            </w:r>
          </w:p>
        </w:tc>
        <w:tc>
          <w:tcPr>
            <w:tcW w:w="4051" w:type="dxa"/>
            <w:tcBorders>
              <w:top w:val="single" w:sz="4" w:space="0" w:color="auto"/>
              <w:left w:val="single" w:sz="4" w:space="0" w:color="auto"/>
            </w:tcBorders>
            <w:shd w:val="clear" w:color="auto" w:fill="auto"/>
            <w:vAlign w:val="bottom"/>
          </w:tcPr>
          <w:p w14:paraId="1DD2DB68" w14:textId="77777777" w:rsidR="006B251E" w:rsidRDefault="000278AB">
            <w:pPr>
              <w:pStyle w:val="Jin0"/>
              <w:spacing w:line="240" w:lineRule="auto"/>
              <w:rPr>
                <w:sz w:val="17"/>
                <w:szCs w:val="17"/>
              </w:rPr>
            </w:pPr>
            <w:r>
              <w:rPr>
                <w:rStyle w:val="Jin"/>
                <w:w w:val="80"/>
                <w:sz w:val="17"/>
                <w:szCs w:val="17"/>
              </w:rPr>
              <w:t>Omezení hybnosti páteře těžkého stupně (položka zahrnuje celkové hodnocení za všechny pasáže páteře)</w:t>
            </w:r>
          </w:p>
        </w:tc>
        <w:tc>
          <w:tcPr>
            <w:tcW w:w="773" w:type="dxa"/>
            <w:tcBorders>
              <w:top w:val="single" w:sz="4" w:space="0" w:color="auto"/>
              <w:left w:val="single" w:sz="4" w:space="0" w:color="auto"/>
              <w:right w:val="single" w:sz="4" w:space="0" w:color="auto"/>
            </w:tcBorders>
            <w:shd w:val="clear" w:color="auto" w:fill="auto"/>
            <w:vAlign w:val="center"/>
          </w:tcPr>
          <w:p w14:paraId="3D37F10F" w14:textId="77777777" w:rsidR="006B251E" w:rsidRDefault="000278AB">
            <w:pPr>
              <w:pStyle w:val="Jin0"/>
              <w:spacing w:line="240" w:lineRule="auto"/>
              <w:jc w:val="center"/>
              <w:rPr>
                <w:sz w:val="17"/>
                <w:szCs w:val="17"/>
              </w:rPr>
            </w:pPr>
            <w:r>
              <w:rPr>
                <w:rStyle w:val="Jin"/>
                <w:w w:val="80"/>
                <w:sz w:val="17"/>
                <w:szCs w:val="17"/>
              </w:rPr>
              <w:t>do 55 %</w:t>
            </w:r>
          </w:p>
        </w:tc>
      </w:tr>
      <w:tr w:rsidR="006B251E" w14:paraId="67F42423" w14:textId="77777777">
        <w:trPr>
          <w:trHeight w:hRule="exact" w:val="595"/>
          <w:jc w:val="center"/>
        </w:trPr>
        <w:tc>
          <w:tcPr>
            <w:tcW w:w="461" w:type="dxa"/>
            <w:tcBorders>
              <w:top w:val="single" w:sz="4" w:space="0" w:color="auto"/>
              <w:left w:val="single" w:sz="4" w:space="0" w:color="auto"/>
            </w:tcBorders>
            <w:shd w:val="clear" w:color="auto" w:fill="auto"/>
            <w:vAlign w:val="center"/>
          </w:tcPr>
          <w:p w14:paraId="599EFC81" w14:textId="77777777" w:rsidR="006B251E" w:rsidRDefault="000278AB">
            <w:pPr>
              <w:pStyle w:val="Jin0"/>
              <w:spacing w:line="240" w:lineRule="auto"/>
              <w:rPr>
                <w:sz w:val="17"/>
                <w:szCs w:val="17"/>
              </w:rPr>
            </w:pPr>
            <w:r>
              <w:rPr>
                <w:rStyle w:val="Jin"/>
                <w:w w:val="80"/>
                <w:sz w:val="17"/>
                <w:szCs w:val="17"/>
              </w:rPr>
              <w:t>110</w:t>
            </w:r>
          </w:p>
        </w:tc>
        <w:tc>
          <w:tcPr>
            <w:tcW w:w="4051" w:type="dxa"/>
            <w:tcBorders>
              <w:top w:val="single" w:sz="4" w:space="0" w:color="auto"/>
              <w:left w:val="single" w:sz="4" w:space="0" w:color="auto"/>
            </w:tcBorders>
            <w:shd w:val="clear" w:color="auto" w:fill="auto"/>
            <w:vAlign w:val="bottom"/>
          </w:tcPr>
          <w:p w14:paraId="4349B801" w14:textId="77777777" w:rsidR="006B251E" w:rsidRDefault="000278AB">
            <w:pPr>
              <w:pStyle w:val="Jin0"/>
              <w:spacing w:line="233" w:lineRule="auto"/>
              <w:rPr>
                <w:sz w:val="17"/>
                <w:szCs w:val="17"/>
              </w:rPr>
            </w:pPr>
            <w:r>
              <w:rPr>
                <w:rStyle w:val="Jin"/>
                <w:w w:val="80"/>
                <w:sz w:val="17"/>
                <w:szCs w:val="17"/>
              </w:rPr>
              <w:t>Poúrazové poškození páteře, míchy, míšních plen a kořenů s trvalými objektivními příznaky porušené funkce lehkého stupně, nelze sčítat s položkou 107-109</w:t>
            </w:r>
          </w:p>
        </w:tc>
        <w:tc>
          <w:tcPr>
            <w:tcW w:w="773" w:type="dxa"/>
            <w:tcBorders>
              <w:top w:val="single" w:sz="4" w:space="0" w:color="auto"/>
              <w:left w:val="single" w:sz="4" w:space="0" w:color="auto"/>
              <w:right w:val="single" w:sz="4" w:space="0" w:color="auto"/>
            </w:tcBorders>
            <w:shd w:val="clear" w:color="auto" w:fill="auto"/>
            <w:vAlign w:val="center"/>
          </w:tcPr>
          <w:p w14:paraId="7E24E1B7" w14:textId="77777777" w:rsidR="006B251E" w:rsidRDefault="000278AB">
            <w:pPr>
              <w:pStyle w:val="Jin0"/>
              <w:spacing w:line="240" w:lineRule="auto"/>
              <w:jc w:val="center"/>
              <w:rPr>
                <w:sz w:val="17"/>
                <w:szCs w:val="17"/>
              </w:rPr>
            </w:pPr>
            <w:r>
              <w:rPr>
                <w:rStyle w:val="Jin"/>
                <w:w w:val="80"/>
                <w:sz w:val="17"/>
                <w:szCs w:val="17"/>
              </w:rPr>
              <w:t>10-25 %</w:t>
            </w:r>
          </w:p>
        </w:tc>
      </w:tr>
      <w:tr w:rsidR="006B251E" w14:paraId="499DCE77" w14:textId="77777777">
        <w:trPr>
          <w:trHeight w:hRule="exact" w:val="595"/>
          <w:jc w:val="center"/>
        </w:trPr>
        <w:tc>
          <w:tcPr>
            <w:tcW w:w="461" w:type="dxa"/>
            <w:tcBorders>
              <w:top w:val="single" w:sz="4" w:space="0" w:color="auto"/>
              <w:left w:val="single" w:sz="4" w:space="0" w:color="auto"/>
            </w:tcBorders>
            <w:shd w:val="clear" w:color="auto" w:fill="auto"/>
            <w:vAlign w:val="center"/>
          </w:tcPr>
          <w:p w14:paraId="1C1B39E5" w14:textId="77777777" w:rsidR="006B251E" w:rsidRDefault="000278AB">
            <w:pPr>
              <w:pStyle w:val="Jin0"/>
              <w:spacing w:line="240" w:lineRule="auto"/>
              <w:rPr>
                <w:sz w:val="17"/>
                <w:szCs w:val="17"/>
              </w:rPr>
            </w:pPr>
            <w:r>
              <w:rPr>
                <w:rStyle w:val="Jin"/>
                <w:w w:val="80"/>
                <w:sz w:val="17"/>
                <w:szCs w:val="17"/>
              </w:rPr>
              <w:t>111</w:t>
            </w:r>
          </w:p>
        </w:tc>
        <w:tc>
          <w:tcPr>
            <w:tcW w:w="4051" w:type="dxa"/>
            <w:tcBorders>
              <w:top w:val="single" w:sz="4" w:space="0" w:color="auto"/>
              <w:left w:val="single" w:sz="4" w:space="0" w:color="auto"/>
            </w:tcBorders>
            <w:shd w:val="clear" w:color="auto" w:fill="auto"/>
            <w:vAlign w:val="bottom"/>
          </w:tcPr>
          <w:p w14:paraId="5B88BE3D" w14:textId="77777777" w:rsidR="006B251E" w:rsidRDefault="000278AB">
            <w:pPr>
              <w:pStyle w:val="Jin0"/>
              <w:spacing w:line="233" w:lineRule="auto"/>
              <w:rPr>
                <w:sz w:val="17"/>
                <w:szCs w:val="17"/>
              </w:rPr>
            </w:pPr>
            <w:r>
              <w:rPr>
                <w:rStyle w:val="Jin"/>
                <w:w w:val="80"/>
                <w:sz w:val="17"/>
                <w:szCs w:val="17"/>
              </w:rPr>
              <w:t>Poúrazové poškození páteře, míchy, míšních plen a kořenů s trvalými objektivními příznaky porušené funkce středního stupně, nelze sčítat s položkou 107-109</w:t>
            </w:r>
          </w:p>
        </w:tc>
        <w:tc>
          <w:tcPr>
            <w:tcW w:w="773" w:type="dxa"/>
            <w:tcBorders>
              <w:top w:val="single" w:sz="4" w:space="0" w:color="auto"/>
              <w:left w:val="single" w:sz="4" w:space="0" w:color="auto"/>
              <w:right w:val="single" w:sz="4" w:space="0" w:color="auto"/>
            </w:tcBorders>
            <w:shd w:val="clear" w:color="auto" w:fill="auto"/>
            <w:vAlign w:val="center"/>
          </w:tcPr>
          <w:p w14:paraId="27F6FEE8" w14:textId="77777777" w:rsidR="006B251E" w:rsidRDefault="000278AB">
            <w:pPr>
              <w:pStyle w:val="Jin0"/>
              <w:spacing w:line="240" w:lineRule="auto"/>
              <w:jc w:val="center"/>
              <w:rPr>
                <w:sz w:val="17"/>
                <w:szCs w:val="17"/>
              </w:rPr>
            </w:pPr>
            <w:r>
              <w:rPr>
                <w:rStyle w:val="Jin"/>
                <w:w w:val="80"/>
                <w:sz w:val="17"/>
                <w:szCs w:val="17"/>
              </w:rPr>
              <w:t>26-40 %</w:t>
            </w:r>
          </w:p>
        </w:tc>
      </w:tr>
      <w:tr w:rsidR="006B251E" w14:paraId="40D0E35E" w14:textId="77777777">
        <w:trPr>
          <w:trHeight w:hRule="exact" w:val="595"/>
          <w:jc w:val="center"/>
        </w:trPr>
        <w:tc>
          <w:tcPr>
            <w:tcW w:w="461" w:type="dxa"/>
            <w:tcBorders>
              <w:top w:val="single" w:sz="4" w:space="0" w:color="auto"/>
              <w:left w:val="single" w:sz="4" w:space="0" w:color="auto"/>
            </w:tcBorders>
            <w:shd w:val="clear" w:color="auto" w:fill="auto"/>
            <w:vAlign w:val="center"/>
          </w:tcPr>
          <w:p w14:paraId="4606904F" w14:textId="77777777" w:rsidR="006B251E" w:rsidRDefault="000278AB">
            <w:pPr>
              <w:pStyle w:val="Jin0"/>
              <w:spacing w:line="240" w:lineRule="auto"/>
              <w:rPr>
                <w:sz w:val="17"/>
                <w:szCs w:val="17"/>
              </w:rPr>
            </w:pPr>
            <w:r>
              <w:rPr>
                <w:rStyle w:val="Jin"/>
                <w:w w:val="80"/>
                <w:sz w:val="17"/>
                <w:szCs w:val="17"/>
              </w:rPr>
              <w:t>112</w:t>
            </w:r>
          </w:p>
        </w:tc>
        <w:tc>
          <w:tcPr>
            <w:tcW w:w="4051" w:type="dxa"/>
            <w:tcBorders>
              <w:top w:val="single" w:sz="4" w:space="0" w:color="auto"/>
              <w:left w:val="single" w:sz="4" w:space="0" w:color="auto"/>
            </w:tcBorders>
            <w:shd w:val="clear" w:color="auto" w:fill="auto"/>
            <w:vAlign w:val="bottom"/>
          </w:tcPr>
          <w:p w14:paraId="04DB01D1" w14:textId="77777777" w:rsidR="006B251E" w:rsidRDefault="000278AB">
            <w:pPr>
              <w:pStyle w:val="Jin0"/>
              <w:spacing w:line="233" w:lineRule="auto"/>
              <w:rPr>
                <w:sz w:val="17"/>
                <w:szCs w:val="17"/>
              </w:rPr>
            </w:pPr>
            <w:r>
              <w:rPr>
                <w:rStyle w:val="Jin"/>
                <w:w w:val="80"/>
                <w:sz w:val="17"/>
                <w:szCs w:val="17"/>
              </w:rPr>
              <w:t>Poúrazové poškození páteře, míchy, míšních plen a kořenů s trvalými objektivními příznaky porušené funkce těžkého stupně, nelze sčítat s položkou 107-109</w:t>
            </w:r>
          </w:p>
        </w:tc>
        <w:tc>
          <w:tcPr>
            <w:tcW w:w="773" w:type="dxa"/>
            <w:tcBorders>
              <w:top w:val="single" w:sz="4" w:space="0" w:color="auto"/>
              <w:left w:val="single" w:sz="4" w:space="0" w:color="auto"/>
              <w:right w:val="single" w:sz="4" w:space="0" w:color="auto"/>
            </w:tcBorders>
            <w:shd w:val="clear" w:color="auto" w:fill="auto"/>
            <w:vAlign w:val="center"/>
          </w:tcPr>
          <w:p w14:paraId="60E15D9B" w14:textId="77777777" w:rsidR="006B251E" w:rsidRDefault="000278AB">
            <w:pPr>
              <w:pStyle w:val="Jin0"/>
              <w:spacing w:line="240" w:lineRule="auto"/>
              <w:rPr>
                <w:sz w:val="17"/>
                <w:szCs w:val="17"/>
              </w:rPr>
            </w:pPr>
            <w:r>
              <w:rPr>
                <w:rStyle w:val="Jin"/>
                <w:w w:val="80"/>
                <w:sz w:val="17"/>
                <w:szCs w:val="17"/>
              </w:rPr>
              <w:t>41-100 %</w:t>
            </w:r>
          </w:p>
        </w:tc>
      </w:tr>
      <w:tr w:rsidR="006B251E" w14:paraId="6B4592A2" w14:textId="77777777">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28AF61BF" w14:textId="77777777" w:rsidR="006B251E" w:rsidRDefault="000278AB">
            <w:pPr>
              <w:pStyle w:val="Jin0"/>
              <w:spacing w:line="240" w:lineRule="auto"/>
              <w:jc w:val="center"/>
              <w:rPr>
                <w:sz w:val="13"/>
                <w:szCs w:val="13"/>
              </w:rPr>
            </w:pPr>
            <w:r>
              <w:rPr>
                <w:rStyle w:val="Jin"/>
                <w:b/>
                <w:bCs/>
                <w:sz w:val="13"/>
                <w:szCs w:val="13"/>
              </w:rPr>
              <w:t>PÁNEV</w:t>
            </w:r>
          </w:p>
        </w:tc>
      </w:tr>
      <w:tr w:rsidR="006B251E" w14:paraId="36A637AC" w14:textId="77777777">
        <w:trPr>
          <w:trHeight w:hRule="exact" w:val="605"/>
          <w:jc w:val="center"/>
        </w:trPr>
        <w:tc>
          <w:tcPr>
            <w:tcW w:w="461" w:type="dxa"/>
            <w:tcBorders>
              <w:top w:val="single" w:sz="4" w:space="0" w:color="auto"/>
              <w:left w:val="single" w:sz="4" w:space="0" w:color="auto"/>
              <w:bottom w:val="single" w:sz="4" w:space="0" w:color="auto"/>
            </w:tcBorders>
            <w:shd w:val="clear" w:color="auto" w:fill="auto"/>
            <w:vAlign w:val="center"/>
          </w:tcPr>
          <w:p w14:paraId="67173E2B" w14:textId="77777777" w:rsidR="006B251E" w:rsidRDefault="000278AB">
            <w:pPr>
              <w:pStyle w:val="Jin0"/>
              <w:spacing w:line="240" w:lineRule="auto"/>
              <w:rPr>
                <w:sz w:val="17"/>
                <w:szCs w:val="17"/>
              </w:rPr>
            </w:pPr>
            <w:r>
              <w:rPr>
                <w:rStyle w:val="Jin"/>
                <w:w w:val="80"/>
                <w:sz w:val="17"/>
                <w:szCs w:val="17"/>
              </w:rPr>
              <w:t>113</w:t>
            </w:r>
          </w:p>
        </w:tc>
        <w:tc>
          <w:tcPr>
            <w:tcW w:w="4051" w:type="dxa"/>
            <w:tcBorders>
              <w:top w:val="single" w:sz="4" w:space="0" w:color="auto"/>
              <w:left w:val="single" w:sz="4" w:space="0" w:color="auto"/>
              <w:bottom w:val="single" w:sz="4" w:space="0" w:color="auto"/>
            </w:tcBorders>
            <w:shd w:val="clear" w:color="auto" w:fill="auto"/>
            <w:vAlign w:val="bottom"/>
          </w:tcPr>
          <w:p w14:paraId="01B8F86D" w14:textId="77777777" w:rsidR="006B251E" w:rsidRDefault="000278AB">
            <w:pPr>
              <w:pStyle w:val="Jin0"/>
              <w:spacing w:line="233" w:lineRule="auto"/>
              <w:rPr>
                <w:sz w:val="17"/>
                <w:szCs w:val="17"/>
              </w:rPr>
            </w:pPr>
            <w:r>
              <w:rPr>
                <w:rStyle w:val="Jin"/>
                <w:w w:val="80"/>
                <w:sz w:val="17"/>
                <w:szCs w:val="17"/>
              </w:rPr>
              <w:t>Porušení souvislosti pánevního prstence s poruchou statiky páteře a funkce dolních končetin u žen do 45 let, potvrzeno RTG vyšetřením</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01F2A4A" w14:textId="77777777" w:rsidR="006B251E" w:rsidRDefault="000278AB">
            <w:pPr>
              <w:pStyle w:val="Jin0"/>
              <w:spacing w:line="240" w:lineRule="auto"/>
              <w:jc w:val="center"/>
              <w:rPr>
                <w:sz w:val="17"/>
                <w:szCs w:val="17"/>
              </w:rPr>
            </w:pPr>
            <w:r>
              <w:rPr>
                <w:rStyle w:val="Jin"/>
                <w:w w:val="80"/>
                <w:sz w:val="17"/>
                <w:szCs w:val="17"/>
              </w:rPr>
              <w:t>30-65 %</w:t>
            </w:r>
          </w:p>
        </w:tc>
      </w:tr>
      <w:tr w:rsidR="006B251E" w14:paraId="5207DB56" w14:textId="77777777">
        <w:trPr>
          <w:trHeight w:hRule="exact" w:val="629"/>
          <w:jc w:val="center"/>
        </w:trPr>
        <w:tc>
          <w:tcPr>
            <w:tcW w:w="461" w:type="dxa"/>
            <w:tcBorders>
              <w:top w:val="single" w:sz="4" w:space="0" w:color="auto"/>
              <w:left w:val="single" w:sz="4" w:space="0" w:color="auto"/>
            </w:tcBorders>
            <w:shd w:val="clear" w:color="auto" w:fill="auto"/>
            <w:vAlign w:val="center"/>
          </w:tcPr>
          <w:p w14:paraId="21B28359" w14:textId="77777777" w:rsidR="006B251E" w:rsidRDefault="000278AB">
            <w:pPr>
              <w:pStyle w:val="Jin0"/>
              <w:spacing w:line="240" w:lineRule="auto"/>
              <w:rPr>
                <w:sz w:val="17"/>
                <w:szCs w:val="17"/>
              </w:rPr>
            </w:pPr>
            <w:r>
              <w:rPr>
                <w:rStyle w:val="Jin"/>
                <w:w w:val="80"/>
                <w:sz w:val="17"/>
                <w:szCs w:val="17"/>
              </w:rPr>
              <w:t>114</w:t>
            </w:r>
          </w:p>
        </w:tc>
        <w:tc>
          <w:tcPr>
            <w:tcW w:w="4051" w:type="dxa"/>
            <w:tcBorders>
              <w:top w:val="single" w:sz="4" w:space="0" w:color="auto"/>
              <w:left w:val="single" w:sz="4" w:space="0" w:color="auto"/>
            </w:tcBorders>
            <w:shd w:val="clear" w:color="auto" w:fill="auto"/>
            <w:vAlign w:val="bottom"/>
          </w:tcPr>
          <w:p w14:paraId="5865BA35" w14:textId="77777777" w:rsidR="006B251E" w:rsidRDefault="000278AB">
            <w:pPr>
              <w:pStyle w:val="Jin0"/>
              <w:spacing w:line="233" w:lineRule="auto"/>
              <w:rPr>
                <w:sz w:val="17"/>
                <w:szCs w:val="17"/>
              </w:rPr>
            </w:pPr>
            <w:r>
              <w:rPr>
                <w:rStyle w:val="Jin"/>
                <w:w w:val="80"/>
                <w:sz w:val="17"/>
                <w:szCs w:val="17"/>
              </w:rPr>
              <w:t>Porušení souvislosti pánevního prstence s poruchou statiky páteře a funkce dolních končetin u žen přes 45 let, potvrzeno RTG vyšetřením</w:t>
            </w:r>
          </w:p>
        </w:tc>
        <w:tc>
          <w:tcPr>
            <w:tcW w:w="773" w:type="dxa"/>
            <w:tcBorders>
              <w:top w:val="single" w:sz="4" w:space="0" w:color="auto"/>
              <w:left w:val="single" w:sz="4" w:space="0" w:color="auto"/>
              <w:right w:val="single" w:sz="4" w:space="0" w:color="auto"/>
            </w:tcBorders>
            <w:shd w:val="clear" w:color="auto" w:fill="auto"/>
            <w:vAlign w:val="center"/>
          </w:tcPr>
          <w:p w14:paraId="51A56B07" w14:textId="77777777" w:rsidR="006B251E" w:rsidRDefault="000278AB">
            <w:pPr>
              <w:pStyle w:val="Jin0"/>
              <w:spacing w:line="240" w:lineRule="auto"/>
              <w:jc w:val="center"/>
              <w:rPr>
                <w:sz w:val="17"/>
                <w:szCs w:val="17"/>
              </w:rPr>
            </w:pPr>
            <w:r>
              <w:rPr>
                <w:rStyle w:val="Jin"/>
                <w:w w:val="80"/>
                <w:sz w:val="17"/>
                <w:szCs w:val="17"/>
              </w:rPr>
              <w:t>15-50 %</w:t>
            </w:r>
          </w:p>
        </w:tc>
      </w:tr>
      <w:tr w:rsidR="006B251E" w14:paraId="5C6D60D2" w14:textId="77777777">
        <w:trPr>
          <w:trHeight w:hRule="exact" w:val="624"/>
          <w:jc w:val="center"/>
        </w:trPr>
        <w:tc>
          <w:tcPr>
            <w:tcW w:w="461" w:type="dxa"/>
            <w:tcBorders>
              <w:top w:val="single" w:sz="4" w:space="0" w:color="auto"/>
              <w:left w:val="single" w:sz="4" w:space="0" w:color="auto"/>
            </w:tcBorders>
            <w:shd w:val="clear" w:color="auto" w:fill="auto"/>
            <w:vAlign w:val="center"/>
          </w:tcPr>
          <w:p w14:paraId="12764C62" w14:textId="77777777" w:rsidR="006B251E" w:rsidRDefault="000278AB">
            <w:pPr>
              <w:pStyle w:val="Jin0"/>
              <w:spacing w:line="240" w:lineRule="auto"/>
              <w:rPr>
                <w:sz w:val="17"/>
                <w:szCs w:val="17"/>
              </w:rPr>
            </w:pPr>
            <w:r>
              <w:rPr>
                <w:rStyle w:val="Jin"/>
                <w:w w:val="80"/>
                <w:sz w:val="17"/>
                <w:szCs w:val="17"/>
              </w:rPr>
              <w:t>115</w:t>
            </w:r>
          </w:p>
        </w:tc>
        <w:tc>
          <w:tcPr>
            <w:tcW w:w="4051" w:type="dxa"/>
            <w:tcBorders>
              <w:top w:val="single" w:sz="4" w:space="0" w:color="auto"/>
              <w:left w:val="single" w:sz="4" w:space="0" w:color="auto"/>
            </w:tcBorders>
            <w:shd w:val="clear" w:color="auto" w:fill="auto"/>
            <w:vAlign w:val="bottom"/>
          </w:tcPr>
          <w:p w14:paraId="5F5D12C8" w14:textId="77777777" w:rsidR="006B251E" w:rsidRDefault="000278AB">
            <w:pPr>
              <w:pStyle w:val="Jin0"/>
              <w:spacing w:line="233" w:lineRule="auto"/>
              <w:rPr>
                <w:sz w:val="17"/>
                <w:szCs w:val="17"/>
              </w:rPr>
            </w:pPr>
            <w:r>
              <w:rPr>
                <w:rStyle w:val="Jin"/>
                <w:w w:val="80"/>
                <w:sz w:val="17"/>
                <w:szCs w:val="17"/>
              </w:rPr>
              <w:t>Porušení souvislosti pánevního prstence s poruchou statiky páteře a funkce dolních končetin u mužů, potvrzeno RTG vyšetřením</w:t>
            </w:r>
          </w:p>
        </w:tc>
        <w:tc>
          <w:tcPr>
            <w:tcW w:w="773" w:type="dxa"/>
            <w:tcBorders>
              <w:top w:val="single" w:sz="4" w:space="0" w:color="auto"/>
              <w:left w:val="single" w:sz="4" w:space="0" w:color="auto"/>
              <w:right w:val="single" w:sz="4" w:space="0" w:color="auto"/>
            </w:tcBorders>
            <w:shd w:val="clear" w:color="auto" w:fill="auto"/>
            <w:vAlign w:val="center"/>
          </w:tcPr>
          <w:p w14:paraId="10A671EE" w14:textId="77777777" w:rsidR="006B251E" w:rsidRDefault="000278AB">
            <w:pPr>
              <w:pStyle w:val="Jin0"/>
              <w:spacing w:line="240" w:lineRule="auto"/>
              <w:jc w:val="center"/>
              <w:rPr>
                <w:sz w:val="17"/>
                <w:szCs w:val="17"/>
              </w:rPr>
            </w:pPr>
            <w:r>
              <w:rPr>
                <w:rStyle w:val="Jin"/>
                <w:w w:val="80"/>
                <w:sz w:val="17"/>
                <w:szCs w:val="17"/>
              </w:rPr>
              <w:t>15-50 %</w:t>
            </w:r>
          </w:p>
        </w:tc>
      </w:tr>
      <w:tr w:rsidR="006B251E" w14:paraId="019EDC13" w14:textId="77777777">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6B283C51" w14:textId="77777777" w:rsidR="006B251E" w:rsidRDefault="000278AB">
            <w:pPr>
              <w:pStyle w:val="Jin0"/>
              <w:spacing w:line="240" w:lineRule="auto"/>
              <w:jc w:val="center"/>
              <w:rPr>
                <w:sz w:val="13"/>
                <w:szCs w:val="13"/>
              </w:rPr>
            </w:pPr>
            <w:r>
              <w:rPr>
                <w:rStyle w:val="Jin"/>
                <w:b/>
                <w:bCs/>
                <w:sz w:val="13"/>
                <w:szCs w:val="13"/>
              </w:rPr>
              <w:t>RAMENO A PAŽE</w:t>
            </w:r>
          </w:p>
        </w:tc>
      </w:tr>
      <w:tr w:rsidR="006B251E" w14:paraId="0874919B" w14:textId="77777777">
        <w:trPr>
          <w:trHeight w:hRule="exact" w:val="437"/>
          <w:jc w:val="center"/>
        </w:trPr>
        <w:tc>
          <w:tcPr>
            <w:tcW w:w="461" w:type="dxa"/>
            <w:tcBorders>
              <w:top w:val="single" w:sz="4" w:space="0" w:color="auto"/>
              <w:left w:val="single" w:sz="4" w:space="0" w:color="auto"/>
            </w:tcBorders>
            <w:shd w:val="clear" w:color="auto" w:fill="auto"/>
            <w:vAlign w:val="center"/>
          </w:tcPr>
          <w:p w14:paraId="466D8710" w14:textId="77777777" w:rsidR="006B251E" w:rsidRDefault="000278AB">
            <w:pPr>
              <w:pStyle w:val="Jin0"/>
              <w:spacing w:line="240" w:lineRule="auto"/>
              <w:rPr>
                <w:sz w:val="17"/>
                <w:szCs w:val="17"/>
              </w:rPr>
            </w:pPr>
            <w:r>
              <w:rPr>
                <w:rStyle w:val="Jin"/>
                <w:w w:val="80"/>
                <w:sz w:val="17"/>
                <w:szCs w:val="17"/>
              </w:rPr>
              <w:t>116</w:t>
            </w:r>
          </w:p>
        </w:tc>
        <w:tc>
          <w:tcPr>
            <w:tcW w:w="4051" w:type="dxa"/>
            <w:tcBorders>
              <w:top w:val="single" w:sz="4" w:space="0" w:color="auto"/>
              <w:left w:val="single" w:sz="4" w:space="0" w:color="auto"/>
            </w:tcBorders>
            <w:shd w:val="clear" w:color="auto" w:fill="auto"/>
          </w:tcPr>
          <w:p w14:paraId="72E35990" w14:textId="77777777" w:rsidR="006B251E" w:rsidRDefault="000278AB">
            <w:pPr>
              <w:pStyle w:val="Jin0"/>
              <w:spacing w:line="240" w:lineRule="auto"/>
              <w:rPr>
                <w:sz w:val="17"/>
                <w:szCs w:val="17"/>
              </w:rPr>
            </w:pPr>
            <w:r>
              <w:rPr>
                <w:rStyle w:val="Jin"/>
                <w:w w:val="80"/>
                <w:sz w:val="17"/>
                <w:szCs w:val="17"/>
              </w:rPr>
              <w:t>Ztráta horní končetiny v ramenním kloubu nebo v oblasti mezi loketním a ramenním kloubem</w:t>
            </w:r>
          </w:p>
        </w:tc>
        <w:tc>
          <w:tcPr>
            <w:tcW w:w="773" w:type="dxa"/>
            <w:tcBorders>
              <w:top w:val="single" w:sz="4" w:space="0" w:color="auto"/>
              <w:left w:val="single" w:sz="4" w:space="0" w:color="auto"/>
              <w:right w:val="single" w:sz="4" w:space="0" w:color="auto"/>
            </w:tcBorders>
            <w:shd w:val="clear" w:color="auto" w:fill="auto"/>
            <w:vAlign w:val="center"/>
          </w:tcPr>
          <w:p w14:paraId="16EFCC12" w14:textId="77777777" w:rsidR="006B251E" w:rsidRDefault="000278AB">
            <w:pPr>
              <w:pStyle w:val="Jin0"/>
              <w:spacing w:line="240" w:lineRule="auto"/>
              <w:jc w:val="center"/>
              <w:rPr>
                <w:sz w:val="17"/>
                <w:szCs w:val="17"/>
              </w:rPr>
            </w:pPr>
            <w:r>
              <w:rPr>
                <w:rStyle w:val="Jin"/>
                <w:w w:val="80"/>
                <w:sz w:val="17"/>
                <w:szCs w:val="17"/>
              </w:rPr>
              <w:t>60 %</w:t>
            </w:r>
          </w:p>
        </w:tc>
      </w:tr>
      <w:tr w:rsidR="006B251E" w14:paraId="6CF3EC95"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7B028A39" w14:textId="77777777" w:rsidR="006B251E" w:rsidRDefault="000278AB">
            <w:pPr>
              <w:pStyle w:val="Jin0"/>
              <w:spacing w:line="240" w:lineRule="auto"/>
              <w:rPr>
                <w:sz w:val="17"/>
                <w:szCs w:val="17"/>
              </w:rPr>
            </w:pPr>
            <w:r>
              <w:rPr>
                <w:rStyle w:val="Jin"/>
                <w:w w:val="80"/>
                <w:sz w:val="17"/>
                <w:szCs w:val="17"/>
              </w:rPr>
              <w:t>117</w:t>
            </w:r>
          </w:p>
        </w:tc>
        <w:tc>
          <w:tcPr>
            <w:tcW w:w="4051" w:type="dxa"/>
            <w:tcBorders>
              <w:top w:val="single" w:sz="4" w:space="0" w:color="auto"/>
              <w:left w:val="single" w:sz="4" w:space="0" w:color="auto"/>
            </w:tcBorders>
            <w:shd w:val="clear" w:color="auto" w:fill="auto"/>
            <w:vAlign w:val="bottom"/>
          </w:tcPr>
          <w:p w14:paraId="2B7D9F46" w14:textId="77777777" w:rsidR="006B251E" w:rsidRDefault="000278AB">
            <w:pPr>
              <w:pStyle w:val="Jin0"/>
              <w:spacing w:line="240" w:lineRule="auto"/>
              <w:rPr>
                <w:sz w:val="17"/>
                <w:szCs w:val="17"/>
              </w:rPr>
            </w:pPr>
            <w:r>
              <w:rPr>
                <w:rStyle w:val="Jin"/>
                <w:w w:val="80"/>
                <w:sz w:val="17"/>
                <w:szCs w:val="17"/>
              </w:rPr>
              <w:t>Totální endoprotéza ramenního kloubu</w:t>
            </w:r>
          </w:p>
        </w:tc>
        <w:tc>
          <w:tcPr>
            <w:tcW w:w="773" w:type="dxa"/>
            <w:tcBorders>
              <w:top w:val="single" w:sz="4" w:space="0" w:color="auto"/>
              <w:left w:val="single" w:sz="4" w:space="0" w:color="auto"/>
              <w:right w:val="single" w:sz="4" w:space="0" w:color="auto"/>
            </w:tcBorders>
            <w:shd w:val="clear" w:color="auto" w:fill="auto"/>
            <w:vAlign w:val="bottom"/>
          </w:tcPr>
          <w:p w14:paraId="0D540FEF" w14:textId="77777777" w:rsidR="006B251E" w:rsidRDefault="000278AB">
            <w:pPr>
              <w:pStyle w:val="Jin0"/>
              <w:spacing w:line="240" w:lineRule="auto"/>
              <w:jc w:val="center"/>
              <w:rPr>
                <w:sz w:val="17"/>
                <w:szCs w:val="17"/>
              </w:rPr>
            </w:pPr>
            <w:r>
              <w:rPr>
                <w:rStyle w:val="Jin"/>
                <w:w w:val="80"/>
                <w:sz w:val="17"/>
                <w:szCs w:val="17"/>
              </w:rPr>
              <w:t>12,5 %</w:t>
            </w:r>
          </w:p>
        </w:tc>
      </w:tr>
      <w:tr w:rsidR="006B251E" w14:paraId="3E8F4BB0" w14:textId="77777777">
        <w:trPr>
          <w:trHeight w:hRule="exact" w:val="437"/>
          <w:jc w:val="center"/>
        </w:trPr>
        <w:tc>
          <w:tcPr>
            <w:tcW w:w="461" w:type="dxa"/>
            <w:tcBorders>
              <w:top w:val="single" w:sz="4" w:space="0" w:color="auto"/>
              <w:left w:val="single" w:sz="4" w:space="0" w:color="auto"/>
            </w:tcBorders>
            <w:shd w:val="clear" w:color="auto" w:fill="auto"/>
            <w:vAlign w:val="center"/>
          </w:tcPr>
          <w:p w14:paraId="64C80923" w14:textId="77777777" w:rsidR="006B251E" w:rsidRDefault="000278AB">
            <w:pPr>
              <w:pStyle w:val="Jin0"/>
              <w:spacing w:line="240" w:lineRule="auto"/>
              <w:rPr>
                <w:sz w:val="17"/>
                <w:szCs w:val="17"/>
              </w:rPr>
            </w:pPr>
            <w:r>
              <w:rPr>
                <w:rStyle w:val="Jin"/>
                <w:w w:val="80"/>
                <w:sz w:val="17"/>
                <w:szCs w:val="17"/>
              </w:rPr>
              <w:t>118</w:t>
            </w:r>
          </w:p>
        </w:tc>
        <w:tc>
          <w:tcPr>
            <w:tcW w:w="4051" w:type="dxa"/>
            <w:tcBorders>
              <w:top w:val="single" w:sz="4" w:space="0" w:color="auto"/>
              <w:left w:val="single" w:sz="4" w:space="0" w:color="auto"/>
            </w:tcBorders>
            <w:shd w:val="clear" w:color="auto" w:fill="auto"/>
            <w:vAlign w:val="bottom"/>
          </w:tcPr>
          <w:p w14:paraId="69136B0A" w14:textId="77777777" w:rsidR="006B251E" w:rsidRDefault="000278AB">
            <w:pPr>
              <w:pStyle w:val="Jin0"/>
              <w:spacing w:line="240" w:lineRule="auto"/>
              <w:rPr>
                <w:sz w:val="17"/>
                <w:szCs w:val="17"/>
              </w:rPr>
            </w:pPr>
            <w:r>
              <w:rPr>
                <w:rStyle w:val="Jin"/>
                <w:w w:val="80"/>
                <w:sz w:val="17"/>
                <w:szCs w:val="17"/>
              </w:rPr>
              <w:t>Poúrazová úhlová či rotační deformita pažní kosti, za každých 5° deformity</w:t>
            </w:r>
          </w:p>
        </w:tc>
        <w:tc>
          <w:tcPr>
            <w:tcW w:w="773" w:type="dxa"/>
            <w:tcBorders>
              <w:top w:val="single" w:sz="4" w:space="0" w:color="auto"/>
              <w:left w:val="single" w:sz="4" w:space="0" w:color="auto"/>
              <w:right w:val="single" w:sz="4" w:space="0" w:color="auto"/>
            </w:tcBorders>
            <w:shd w:val="clear" w:color="auto" w:fill="auto"/>
            <w:vAlign w:val="center"/>
          </w:tcPr>
          <w:p w14:paraId="28FE4AFB" w14:textId="77777777" w:rsidR="006B251E" w:rsidRDefault="000278AB">
            <w:pPr>
              <w:pStyle w:val="Jin0"/>
              <w:spacing w:line="240" w:lineRule="auto"/>
              <w:jc w:val="center"/>
              <w:rPr>
                <w:sz w:val="17"/>
                <w:szCs w:val="17"/>
              </w:rPr>
            </w:pPr>
            <w:r>
              <w:rPr>
                <w:rStyle w:val="Jin"/>
                <w:w w:val="80"/>
                <w:sz w:val="17"/>
                <w:szCs w:val="17"/>
              </w:rPr>
              <w:t>2,5 %</w:t>
            </w:r>
          </w:p>
        </w:tc>
      </w:tr>
      <w:tr w:rsidR="006B251E" w14:paraId="7817A6E9"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1A5763E0" w14:textId="77777777" w:rsidR="006B251E" w:rsidRDefault="000278AB">
            <w:pPr>
              <w:pStyle w:val="Jin0"/>
              <w:spacing w:line="240" w:lineRule="auto"/>
              <w:rPr>
                <w:sz w:val="17"/>
                <w:szCs w:val="17"/>
              </w:rPr>
            </w:pPr>
            <w:r>
              <w:rPr>
                <w:rStyle w:val="Jin"/>
                <w:w w:val="80"/>
                <w:sz w:val="17"/>
                <w:szCs w:val="17"/>
              </w:rPr>
              <w:t>119</w:t>
            </w:r>
          </w:p>
        </w:tc>
        <w:tc>
          <w:tcPr>
            <w:tcW w:w="4051" w:type="dxa"/>
            <w:tcBorders>
              <w:top w:val="single" w:sz="4" w:space="0" w:color="auto"/>
              <w:left w:val="single" w:sz="4" w:space="0" w:color="auto"/>
            </w:tcBorders>
            <w:shd w:val="clear" w:color="auto" w:fill="auto"/>
          </w:tcPr>
          <w:p w14:paraId="259F400C" w14:textId="77777777" w:rsidR="006B251E" w:rsidRDefault="000278AB">
            <w:pPr>
              <w:pStyle w:val="Jin0"/>
              <w:spacing w:line="230" w:lineRule="auto"/>
              <w:rPr>
                <w:sz w:val="17"/>
                <w:szCs w:val="17"/>
              </w:rPr>
            </w:pPr>
            <w:r>
              <w:rPr>
                <w:rStyle w:val="Jin"/>
                <w:w w:val="80"/>
                <w:sz w:val="17"/>
                <w:szCs w:val="17"/>
              </w:rPr>
              <w:t>Úplná ztuhlost ramenního kloubu v nepříznivém postavení (úplná addukce, abdukce nebo postavení jim blízká)</w:t>
            </w:r>
          </w:p>
        </w:tc>
        <w:tc>
          <w:tcPr>
            <w:tcW w:w="773" w:type="dxa"/>
            <w:tcBorders>
              <w:top w:val="single" w:sz="4" w:space="0" w:color="auto"/>
              <w:left w:val="single" w:sz="4" w:space="0" w:color="auto"/>
              <w:right w:val="single" w:sz="4" w:space="0" w:color="auto"/>
            </w:tcBorders>
            <w:shd w:val="clear" w:color="auto" w:fill="auto"/>
            <w:vAlign w:val="center"/>
          </w:tcPr>
          <w:p w14:paraId="6968E49F" w14:textId="77777777" w:rsidR="006B251E" w:rsidRDefault="000278AB">
            <w:pPr>
              <w:pStyle w:val="Jin0"/>
              <w:spacing w:line="240" w:lineRule="auto"/>
              <w:jc w:val="center"/>
              <w:rPr>
                <w:sz w:val="17"/>
                <w:szCs w:val="17"/>
              </w:rPr>
            </w:pPr>
            <w:r>
              <w:rPr>
                <w:rStyle w:val="Jin"/>
                <w:w w:val="80"/>
                <w:sz w:val="17"/>
                <w:szCs w:val="17"/>
              </w:rPr>
              <w:t>35 %</w:t>
            </w:r>
          </w:p>
        </w:tc>
      </w:tr>
      <w:tr w:rsidR="006B251E" w14:paraId="75CD092E" w14:textId="77777777">
        <w:trPr>
          <w:trHeight w:hRule="exact" w:val="624"/>
          <w:jc w:val="center"/>
        </w:trPr>
        <w:tc>
          <w:tcPr>
            <w:tcW w:w="461" w:type="dxa"/>
            <w:tcBorders>
              <w:top w:val="single" w:sz="4" w:space="0" w:color="auto"/>
              <w:left w:val="single" w:sz="4" w:space="0" w:color="auto"/>
            </w:tcBorders>
            <w:shd w:val="clear" w:color="auto" w:fill="auto"/>
            <w:vAlign w:val="center"/>
          </w:tcPr>
          <w:p w14:paraId="3E6B4237" w14:textId="77777777" w:rsidR="006B251E" w:rsidRDefault="000278AB">
            <w:pPr>
              <w:pStyle w:val="Jin0"/>
              <w:spacing w:line="240" w:lineRule="auto"/>
              <w:rPr>
                <w:sz w:val="17"/>
                <w:szCs w:val="17"/>
              </w:rPr>
            </w:pPr>
            <w:r>
              <w:rPr>
                <w:rStyle w:val="Jin"/>
                <w:w w:val="80"/>
                <w:sz w:val="17"/>
                <w:szCs w:val="17"/>
              </w:rPr>
              <w:t>120</w:t>
            </w:r>
          </w:p>
        </w:tc>
        <w:tc>
          <w:tcPr>
            <w:tcW w:w="4051" w:type="dxa"/>
            <w:tcBorders>
              <w:top w:val="single" w:sz="4" w:space="0" w:color="auto"/>
              <w:left w:val="single" w:sz="4" w:space="0" w:color="auto"/>
            </w:tcBorders>
            <w:shd w:val="clear" w:color="auto" w:fill="auto"/>
          </w:tcPr>
          <w:p w14:paraId="33D7FE57" w14:textId="77777777" w:rsidR="006B251E" w:rsidRDefault="000278AB">
            <w:pPr>
              <w:pStyle w:val="Jin0"/>
              <w:spacing w:line="233" w:lineRule="auto"/>
              <w:rPr>
                <w:sz w:val="17"/>
                <w:szCs w:val="17"/>
              </w:rPr>
            </w:pPr>
            <w:r>
              <w:rPr>
                <w:rStyle w:val="Jin"/>
                <w:w w:val="80"/>
                <w:sz w:val="17"/>
                <w:szCs w:val="17"/>
              </w:rPr>
              <w:t>Úplná ztuhlost ramene v příznivém postavení nebo v postavení jemu blízkém (odtažení 50° až 70°, předpažení 40° až 45° a vnitřní rotace 20°)</w:t>
            </w:r>
          </w:p>
        </w:tc>
        <w:tc>
          <w:tcPr>
            <w:tcW w:w="773" w:type="dxa"/>
            <w:tcBorders>
              <w:top w:val="single" w:sz="4" w:space="0" w:color="auto"/>
              <w:left w:val="single" w:sz="4" w:space="0" w:color="auto"/>
              <w:right w:val="single" w:sz="4" w:space="0" w:color="auto"/>
            </w:tcBorders>
            <w:shd w:val="clear" w:color="auto" w:fill="auto"/>
            <w:vAlign w:val="center"/>
          </w:tcPr>
          <w:p w14:paraId="00451897" w14:textId="77777777" w:rsidR="006B251E" w:rsidRDefault="000278AB">
            <w:pPr>
              <w:pStyle w:val="Jin0"/>
              <w:spacing w:line="240" w:lineRule="auto"/>
              <w:jc w:val="center"/>
              <w:rPr>
                <w:sz w:val="17"/>
                <w:szCs w:val="17"/>
              </w:rPr>
            </w:pPr>
            <w:r>
              <w:rPr>
                <w:rStyle w:val="Jin"/>
                <w:w w:val="80"/>
                <w:sz w:val="17"/>
                <w:szCs w:val="17"/>
              </w:rPr>
              <w:t>30 %</w:t>
            </w:r>
          </w:p>
        </w:tc>
      </w:tr>
      <w:tr w:rsidR="006B251E" w14:paraId="183DA8C1" w14:textId="77777777">
        <w:trPr>
          <w:trHeight w:hRule="exact" w:val="437"/>
          <w:jc w:val="center"/>
        </w:trPr>
        <w:tc>
          <w:tcPr>
            <w:tcW w:w="461" w:type="dxa"/>
            <w:tcBorders>
              <w:top w:val="single" w:sz="4" w:space="0" w:color="auto"/>
              <w:left w:val="single" w:sz="4" w:space="0" w:color="auto"/>
            </w:tcBorders>
            <w:shd w:val="clear" w:color="auto" w:fill="auto"/>
            <w:vAlign w:val="center"/>
          </w:tcPr>
          <w:p w14:paraId="55E62FFC" w14:textId="77777777" w:rsidR="006B251E" w:rsidRDefault="000278AB">
            <w:pPr>
              <w:pStyle w:val="Jin0"/>
              <w:spacing w:line="240" w:lineRule="auto"/>
              <w:rPr>
                <w:sz w:val="17"/>
                <w:szCs w:val="17"/>
              </w:rPr>
            </w:pPr>
            <w:r>
              <w:rPr>
                <w:rStyle w:val="Jin"/>
                <w:w w:val="80"/>
                <w:sz w:val="17"/>
                <w:szCs w:val="17"/>
              </w:rPr>
              <w:t>121</w:t>
            </w:r>
          </w:p>
        </w:tc>
        <w:tc>
          <w:tcPr>
            <w:tcW w:w="4051" w:type="dxa"/>
            <w:tcBorders>
              <w:top w:val="single" w:sz="4" w:space="0" w:color="auto"/>
              <w:left w:val="single" w:sz="4" w:space="0" w:color="auto"/>
            </w:tcBorders>
            <w:shd w:val="clear" w:color="auto" w:fill="auto"/>
            <w:vAlign w:val="bottom"/>
          </w:tcPr>
          <w:p w14:paraId="7ACBAB96" w14:textId="77777777" w:rsidR="006B251E" w:rsidRDefault="000278AB">
            <w:pPr>
              <w:pStyle w:val="Jin0"/>
              <w:spacing w:line="240" w:lineRule="auto"/>
              <w:rPr>
                <w:sz w:val="17"/>
                <w:szCs w:val="17"/>
              </w:rPr>
            </w:pPr>
            <w:r>
              <w:rPr>
                <w:rStyle w:val="Jin"/>
                <w:w w:val="80"/>
                <w:sz w:val="17"/>
                <w:szCs w:val="17"/>
              </w:rPr>
              <w:t>Omezení pohyblivosti ramenního kloubu lehkého stupně (vzpažení předpažením, předpažení neúplné nad 135°)</w:t>
            </w:r>
          </w:p>
        </w:tc>
        <w:tc>
          <w:tcPr>
            <w:tcW w:w="773" w:type="dxa"/>
            <w:tcBorders>
              <w:top w:val="single" w:sz="4" w:space="0" w:color="auto"/>
              <w:left w:val="single" w:sz="4" w:space="0" w:color="auto"/>
              <w:right w:val="single" w:sz="4" w:space="0" w:color="auto"/>
            </w:tcBorders>
            <w:shd w:val="clear" w:color="auto" w:fill="auto"/>
            <w:vAlign w:val="center"/>
          </w:tcPr>
          <w:p w14:paraId="72829FE9" w14:textId="77777777" w:rsidR="006B251E" w:rsidRDefault="000278AB">
            <w:pPr>
              <w:pStyle w:val="Jin0"/>
              <w:spacing w:line="240" w:lineRule="auto"/>
              <w:jc w:val="center"/>
              <w:rPr>
                <w:sz w:val="17"/>
                <w:szCs w:val="17"/>
              </w:rPr>
            </w:pPr>
            <w:r>
              <w:rPr>
                <w:rStyle w:val="Jin"/>
                <w:w w:val="80"/>
                <w:sz w:val="17"/>
                <w:szCs w:val="17"/>
              </w:rPr>
              <w:t>5 %</w:t>
            </w:r>
          </w:p>
        </w:tc>
      </w:tr>
      <w:tr w:rsidR="006B251E" w14:paraId="7BD4A6F7" w14:textId="77777777">
        <w:trPr>
          <w:trHeight w:hRule="exact" w:val="437"/>
          <w:jc w:val="center"/>
        </w:trPr>
        <w:tc>
          <w:tcPr>
            <w:tcW w:w="461" w:type="dxa"/>
            <w:tcBorders>
              <w:top w:val="single" w:sz="4" w:space="0" w:color="auto"/>
              <w:left w:val="single" w:sz="4" w:space="0" w:color="auto"/>
            </w:tcBorders>
            <w:shd w:val="clear" w:color="auto" w:fill="auto"/>
            <w:vAlign w:val="center"/>
          </w:tcPr>
          <w:p w14:paraId="107FB860" w14:textId="77777777" w:rsidR="006B251E" w:rsidRDefault="000278AB">
            <w:pPr>
              <w:pStyle w:val="Jin0"/>
              <w:spacing w:line="240" w:lineRule="auto"/>
              <w:rPr>
                <w:sz w:val="17"/>
                <w:szCs w:val="17"/>
              </w:rPr>
            </w:pPr>
            <w:r>
              <w:rPr>
                <w:rStyle w:val="Jin"/>
                <w:w w:val="80"/>
                <w:sz w:val="17"/>
                <w:szCs w:val="17"/>
              </w:rPr>
              <w:t>122</w:t>
            </w:r>
          </w:p>
        </w:tc>
        <w:tc>
          <w:tcPr>
            <w:tcW w:w="4051" w:type="dxa"/>
            <w:tcBorders>
              <w:top w:val="single" w:sz="4" w:space="0" w:color="auto"/>
              <w:left w:val="single" w:sz="4" w:space="0" w:color="auto"/>
            </w:tcBorders>
            <w:shd w:val="clear" w:color="auto" w:fill="auto"/>
            <w:vAlign w:val="bottom"/>
          </w:tcPr>
          <w:p w14:paraId="0ED10090" w14:textId="77777777" w:rsidR="006B251E" w:rsidRDefault="000278AB">
            <w:pPr>
              <w:pStyle w:val="Jin0"/>
              <w:spacing w:line="240" w:lineRule="auto"/>
              <w:rPr>
                <w:sz w:val="17"/>
                <w:szCs w:val="17"/>
              </w:rPr>
            </w:pPr>
            <w:r>
              <w:rPr>
                <w:rStyle w:val="Jin"/>
                <w:w w:val="80"/>
                <w:sz w:val="17"/>
                <w:szCs w:val="17"/>
              </w:rPr>
              <w:t>Omezení pohyblivosti ramenního kloubu středního stupně (vzpažení předpažením do 135°)</w:t>
            </w:r>
          </w:p>
        </w:tc>
        <w:tc>
          <w:tcPr>
            <w:tcW w:w="773" w:type="dxa"/>
            <w:tcBorders>
              <w:top w:val="single" w:sz="4" w:space="0" w:color="auto"/>
              <w:left w:val="single" w:sz="4" w:space="0" w:color="auto"/>
              <w:right w:val="single" w:sz="4" w:space="0" w:color="auto"/>
            </w:tcBorders>
            <w:shd w:val="clear" w:color="auto" w:fill="auto"/>
            <w:vAlign w:val="center"/>
          </w:tcPr>
          <w:p w14:paraId="030F44F2" w14:textId="77777777" w:rsidR="006B251E" w:rsidRDefault="000278AB">
            <w:pPr>
              <w:pStyle w:val="Jin0"/>
              <w:spacing w:line="240" w:lineRule="auto"/>
              <w:jc w:val="center"/>
              <w:rPr>
                <w:sz w:val="17"/>
                <w:szCs w:val="17"/>
              </w:rPr>
            </w:pPr>
            <w:r>
              <w:rPr>
                <w:rStyle w:val="Jin"/>
                <w:w w:val="80"/>
                <w:sz w:val="17"/>
                <w:szCs w:val="17"/>
              </w:rPr>
              <w:t>10 %</w:t>
            </w:r>
          </w:p>
        </w:tc>
      </w:tr>
      <w:tr w:rsidR="006B251E" w14:paraId="7FC8D0FF"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281654A2" w14:textId="77777777" w:rsidR="006B251E" w:rsidRDefault="000278AB">
            <w:pPr>
              <w:pStyle w:val="Jin0"/>
              <w:spacing w:line="240" w:lineRule="auto"/>
              <w:rPr>
                <w:sz w:val="17"/>
                <w:szCs w:val="17"/>
              </w:rPr>
            </w:pPr>
            <w:r>
              <w:rPr>
                <w:rStyle w:val="Jin"/>
                <w:w w:val="80"/>
                <w:sz w:val="17"/>
                <w:szCs w:val="17"/>
              </w:rPr>
              <w:t>123</w:t>
            </w:r>
          </w:p>
        </w:tc>
        <w:tc>
          <w:tcPr>
            <w:tcW w:w="4051" w:type="dxa"/>
            <w:tcBorders>
              <w:top w:val="single" w:sz="4" w:space="0" w:color="auto"/>
              <w:left w:val="single" w:sz="4" w:space="0" w:color="auto"/>
            </w:tcBorders>
            <w:shd w:val="clear" w:color="auto" w:fill="auto"/>
            <w:vAlign w:val="bottom"/>
          </w:tcPr>
          <w:p w14:paraId="7BB9A1D7" w14:textId="77777777" w:rsidR="006B251E" w:rsidRDefault="000278AB">
            <w:pPr>
              <w:pStyle w:val="Jin0"/>
              <w:spacing w:line="230" w:lineRule="auto"/>
              <w:rPr>
                <w:sz w:val="17"/>
                <w:szCs w:val="17"/>
              </w:rPr>
            </w:pPr>
            <w:r>
              <w:rPr>
                <w:rStyle w:val="Jin"/>
                <w:w w:val="80"/>
                <w:sz w:val="17"/>
                <w:szCs w:val="17"/>
              </w:rPr>
              <w:t>Omezení pohyblivosti ramenního kloubu těžkého stupně (vzpažení předpažením do 90°)</w:t>
            </w:r>
          </w:p>
        </w:tc>
        <w:tc>
          <w:tcPr>
            <w:tcW w:w="773" w:type="dxa"/>
            <w:tcBorders>
              <w:top w:val="single" w:sz="4" w:space="0" w:color="auto"/>
              <w:left w:val="single" w:sz="4" w:space="0" w:color="auto"/>
              <w:right w:val="single" w:sz="4" w:space="0" w:color="auto"/>
            </w:tcBorders>
            <w:shd w:val="clear" w:color="auto" w:fill="auto"/>
            <w:vAlign w:val="center"/>
          </w:tcPr>
          <w:p w14:paraId="1B82B0E4" w14:textId="77777777" w:rsidR="006B251E" w:rsidRDefault="000278AB">
            <w:pPr>
              <w:pStyle w:val="Jin0"/>
              <w:spacing w:line="240" w:lineRule="auto"/>
              <w:jc w:val="center"/>
              <w:rPr>
                <w:sz w:val="17"/>
                <w:szCs w:val="17"/>
              </w:rPr>
            </w:pPr>
            <w:r>
              <w:rPr>
                <w:rStyle w:val="Jin"/>
                <w:w w:val="80"/>
                <w:sz w:val="17"/>
                <w:szCs w:val="17"/>
              </w:rPr>
              <w:t>18 %</w:t>
            </w:r>
          </w:p>
        </w:tc>
      </w:tr>
      <w:tr w:rsidR="006B251E" w14:paraId="4A313B71"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5606D35A" w14:textId="77777777" w:rsidR="006B251E" w:rsidRDefault="000278AB">
            <w:pPr>
              <w:pStyle w:val="Jin0"/>
              <w:spacing w:line="240" w:lineRule="auto"/>
              <w:rPr>
                <w:sz w:val="17"/>
                <w:szCs w:val="17"/>
              </w:rPr>
            </w:pPr>
            <w:r>
              <w:rPr>
                <w:rStyle w:val="Jin"/>
                <w:w w:val="80"/>
                <w:sz w:val="17"/>
                <w:szCs w:val="17"/>
              </w:rPr>
              <w:t>124</w:t>
            </w:r>
          </w:p>
        </w:tc>
        <w:tc>
          <w:tcPr>
            <w:tcW w:w="4051" w:type="dxa"/>
            <w:tcBorders>
              <w:top w:val="single" w:sz="4" w:space="0" w:color="auto"/>
              <w:left w:val="single" w:sz="4" w:space="0" w:color="auto"/>
            </w:tcBorders>
            <w:shd w:val="clear" w:color="auto" w:fill="auto"/>
            <w:vAlign w:val="bottom"/>
          </w:tcPr>
          <w:p w14:paraId="5EE70254" w14:textId="77777777" w:rsidR="006B251E" w:rsidRDefault="000278AB">
            <w:pPr>
              <w:pStyle w:val="Jin0"/>
              <w:spacing w:line="240" w:lineRule="auto"/>
              <w:rPr>
                <w:sz w:val="17"/>
                <w:szCs w:val="17"/>
              </w:rPr>
            </w:pPr>
            <w:r>
              <w:rPr>
                <w:rStyle w:val="Jin"/>
                <w:w w:val="80"/>
                <w:sz w:val="17"/>
                <w:szCs w:val="17"/>
              </w:rPr>
              <w:t>Pakloub kosti pažní</w:t>
            </w:r>
          </w:p>
        </w:tc>
        <w:tc>
          <w:tcPr>
            <w:tcW w:w="773" w:type="dxa"/>
            <w:tcBorders>
              <w:top w:val="single" w:sz="4" w:space="0" w:color="auto"/>
              <w:left w:val="single" w:sz="4" w:space="0" w:color="auto"/>
              <w:right w:val="single" w:sz="4" w:space="0" w:color="auto"/>
            </w:tcBorders>
            <w:shd w:val="clear" w:color="auto" w:fill="auto"/>
            <w:vAlign w:val="bottom"/>
          </w:tcPr>
          <w:p w14:paraId="5F513A2A" w14:textId="77777777" w:rsidR="006B251E" w:rsidRDefault="000278AB">
            <w:pPr>
              <w:pStyle w:val="Jin0"/>
              <w:spacing w:line="240" w:lineRule="auto"/>
              <w:jc w:val="center"/>
              <w:rPr>
                <w:sz w:val="17"/>
                <w:szCs w:val="17"/>
              </w:rPr>
            </w:pPr>
            <w:r>
              <w:rPr>
                <w:rStyle w:val="Jin"/>
                <w:w w:val="80"/>
                <w:sz w:val="17"/>
                <w:szCs w:val="17"/>
              </w:rPr>
              <w:t>40 %</w:t>
            </w:r>
          </w:p>
        </w:tc>
      </w:tr>
      <w:tr w:rsidR="006B251E" w14:paraId="47BE2483" w14:textId="77777777">
        <w:trPr>
          <w:trHeight w:hRule="exact" w:val="629"/>
          <w:jc w:val="center"/>
        </w:trPr>
        <w:tc>
          <w:tcPr>
            <w:tcW w:w="461" w:type="dxa"/>
            <w:tcBorders>
              <w:top w:val="single" w:sz="4" w:space="0" w:color="auto"/>
              <w:left w:val="single" w:sz="4" w:space="0" w:color="auto"/>
            </w:tcBorders>
            <w:shd w:val="clear" w:color="auto" w:fill="auto"/>
            <w:vAlign w:val="center"/>
          </w:tcPr>
          <w:p w14:paraId="5DC24440" w14:textId="77777777" w:rsidR="006B251E" w:rsidRDefault="000278AB">
            <w:pPr>
              <w:pStyle w:val="Jin0"/>
              <w:spacing w:line="240" w:lineRule="auto"/>
              <w:rPr>
                <w:sz w:val="17"/>
                <w:szCs w:val="17"/>
              </w:rPr>
            </w:pPr>
            <w:r>
              <w:rPr>
                <w:rStyle w:val="Jin"/>
                <w:w w:val="80"/>
                <w:sz w:val="17"/>
                <w:szCs w:val="17"/>
              </w:rPr>
              <w:t>125</w:t>
            </w:r>
          </w:p>
        </w:tc>
        <w:tc>
          <w:tcPr>
            <w:tcW w:w="4051" w:type="dxa"/>
            <w:tcBorders>
              <w:top w:val="single" w:sz="4" w:space="0" w:color="auto"/>
              <w:left w:val="single" w:sz="4" w:space="0" w:color="auto"/>
            </w:tcBorders>
            <w:shd w:val="clear" w:color="auto" w:fill="auto"/>
          </w:tcPr>
          <w:p w14:paraId="00C1422A" w14:textId="77777777" w:rsidR="006B251E" w:rsidRDefault="000278AB">
            <w:pPr>
              <w:pStyle w:val="Jin0"/>
              <w:spacing w:line="240" w:lineRule="auto"/>
              <w:rPr>
                <w:sz w:val="17"/>
                <w:szCs w:val="17"/>
              </w:rPr>
            </w:pPr>
            <w:r>
              <w:rPr>
                <w:rStyle w:val="Jin"/>
                <w:w w:val="80"/>
                <w:sz w:val="17"/>
                <w:szCs w:val="17"/>
              </w:rPr>
              <w:t>Chronický zánět kostní dřeně jen po otevřených zraněních nebo po operativních zákrocích nutných k léčení následků úrazu pažní kosti</w:t>
            </w:r>
          </w:p>
        </w:tc>
        <w:tc>
          <w:tcPr>
            <w:tcW w:w="773" w:type="dxa"/>
            <w:tcBorders>
              <w:top w:val="single" w:sz="4" w:space="0" w:color="auto"/>
              <w:left w:val="single" w:sz="4" w:space="0" w:color="auto"/>
              <w:right w:val="single" w:sz="4" w:space="0" w:color="auto"/>
            </w:tcBorders>
            <w:shd w:val="clear" w:color="auto" w:fill="auto"/>
            <w:vAlign w:val="center"/>
          </w:tcPr>
          <w:p w14:paraId="111402DA" w14:textId="77777777" w:rsidR="006B251E" w:rsidRDefault="000278AB">
            <w:pPr>
              <w:pStyle w:val="Jin0"/>
              <w:spacing w:line="240" w:lineRule="auto"/>
              <w:jc w:val="center"/>
              <w:rPr>
                <w:sz w:val="17"/>
                <w:szCs w:val="17"/>
              </w:rPr>
            </w:pPr>
            <w:r>
              <w:rPr>
                <w:rStyle w:val="Jin"/>
                <w:w w:val="80"/>
                <w:sz w:val="17"/>
                <w:szCs w:val="17"/>
              </w:rPr>
              <w:t>30 %</w:t>
            </w:r>
          </w:p>
        </w:tc>
      </w:tr>
      <w:tr w:rsidR="006B251E" w14:paraId="54577599"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648B8739" w14:textId="77777777" w:rsidR="006B251E" w:rsidRDefault="000278AB">
            <w:pPr>
              <w:pStyle w:val="Jin0"/>
              <w:spacing w:line="240" w:lineRule="auto"/>
              <w:rPr>
                <w:sz w:val="17"/>
                <w:szCs w:val="17"/>
              </w:rPr>
            </w:pPr>
            <w:r>
              <w:rPr>
                <w:rStyle w:val="Jin"/>
                <w:w w:val="80"/>
                <w:sz w:val="17"/>
                <w:szCs w:val="17"/>
              </w:rPr>
              <w:t>126</w:t>
            </w:r>
          </w:p>
        </w:tc>
        <w:tc>
          <w:tcPr>
            <w:tcW w:w="4051" w:type="dxa"/>
            <w:tcBorders>
              <w:top w:val="single" w:sz="4" w:space="0" w:color="auto"/>
              <w:left w:val="single" w:sz="4" w:space="0" w:color="auto"/>
            </w:tcBorders>
            <w:shd w:val="clear" w:color="auto" w:fill="auto"/>
            <w:vAlign w:val="bottom"/>
          </w:tcPr>
          <w:p w14:paraId="57CF7EC1" w14:textId="77777777" w:rsidR="006B251E" w:rsidRDefault="000278AB">
            <w:pPr>
              <w:pStyle w:val="Jin0"/>
              <w:spacing w:line="230" w:lineRule="auto"/>
              <w:rPr>
                <w:sz w:val="17"/>
                <w:szCs w:val="17"/>
              </w:rPr>
            </w:pPr>
            <w:r>
              <w:rPr>
                <w:rStyle w:val="Jin"/>
                <w:w w:val="80"/>
                <w:sz w:val="17"/>
                <w:szCs w:val="17"/>
              </w:rPr>
              <w:t>Nestabilita ramenního kloubu na podkladě úrazové luxace prvotně vzniklé v době trvání pojištění</w:t>
            </w:r>
          </w:p>
        </w:tc>
        <w:tc>
          <w:tcPr>
            <w:tcW w:w="773" w:type="dxa"/>
            <w:tcBorders>
              <w:top w:val="single" w:sz="4" w:space="0" w:color="auto"/>
              <w:left w:val="single" w:sz="4" w:space="0" w:color="auto"/>
              <w:right w:val="single" w:sz="4" w:space="0" w:color="auto"/>
            </w:tcBorders>
            <w:shd w:val="clear" w:color="auto" w:fill="auto"/>
            <w:vAlign w:val="center"/>
          </w:tcPr>
          <w:p w14:paraId="4E3EA547" w14:textId="77777777" w:rsidR="006B251E" w:rsidRDefault="000278AB">
            <w:pPr>
              <w:pStyle w:val="Jin0"/>
              <w:spacing w:line="240" w:lineRule="auto"/>
              <w:rPr>
                <w:sz w:val="17"/>
                <w:szCs w:val="17"/>
              </w:rPr>
            </w:pPr>
            <w:r>
              <w:rPr>
                <w:rStyle w:val="Jin"/>
                <w:w w:val="80"/>
                <w:sz w:val="17"/>
                <w:szCs w:val="17"/>
              </w:rPr>
              <w:t>do 20 %</w:t>
            </w:r>
          </w:p>
        </w:tc>
      </w:tr>
      <w:tr w:rsidR="006B251E" w14:paraId="66E70C45" w14:textId="77777777">
        <w:trPr>
          <w:trHeight w:hRule="exact" w:val="437"/>
          <w:jc w:val="center"/>
        </w:trPr>
        <w:tc>
          <w:tcPr>
            <w:tcW w:w="461" w:type="dxa"/>
            <w:tcBorders>
              <w:top w:val="single" w:sz="4" w:space="0" w:color="auto"/>
              <w:left w:val="single" w:sz="4" w:space="0" w:color="auto"/>
            </w:tcBorders>
            <w:shd w:val="clear" w:color="auto" w:fill="auto"/>
            <w:vAlign w:val="center"/>
          </w:tcPr>
          <w:p w14:paraId="3A47627F" w14:textId="77777777" w:rsidR="006B251E" w:rsidRDefault="000278AB">
            <w:pPr>
              <w:pStyle w:val="Jin0"/>
              <w:spacing w:line="240" w:lineRule="auto"/>
              <w:rPr>
                <w:sz w:val="17"/>
                <w:szCs w:val="17"/>
              </w:rPr>
            </w:pPr>
            <w:r>
              <w:rPr>
                <w:rStyle w:val="Jin"/>
                <w:w w:val="80"/>
                <w:sz w:val="17"/>
                <w:szCs w:val="17"/>
              </w:rPr>
              <w:t>127</w:t>
            </w:r>
          </w:p>
        </w:tc>
        <w:tc>
          <w:tcPr>
            <w:tcW w:w="4051" w:type="dxa"/>
            <w:tcBorders>
              <w:top w:val="single" w:sz="4" w:space="0" w:color="auto"/>
              <w:left w:val="single" w:sz="4" w:space="0" w:color="auto"/>
            </w:tcBorders>
            <w:shd w:val="clear" w:color="auto" w:fill="auto"/>
            <w:vAlign w:val="bottom"/>
          </w:tcPr>
          <w:p w14:paraId="5F9A7BE6" w14:textId="77777777" w:rsidR="006B251E" w:rsidRDefault="000278AB">
            <w:pPr>
              <w:pStyle w:val="Jin0"/>
              <w:spacing w:line="240" w:lineRule="auto"/>
              <w:rPr>
                <w:sz w:val="17"/>
                <w:szCs w:val="17"/>
              </w:rPr>
            </w:pPr>
            <w:r>
              <w:rPr>
                <w:rStyle w:val="Jin"/>
                <w:w w:val="80"/>
                <w:sz w:val="17"/>
                <w:szCs w:val="17"/>
              </w:rPr>
              <w:t>Nenapravené vykloubení sternoklavikulární kromě případné poruchy funkce</w:t>
            </w:r>
          </w:p>
        </w:tc>
        <w:tc>
          <w:tcPr>
            <w:tcW w:w="773" w:type="dxa"/>
            <w:tcBorders>
              <w:top w:val="single" w:sz="4" w:space="0" w:color="auto"/>
              <w:left w:val="single" w:sz="4" w:space="0" w:color="auto"/>
              <w:right w:val="single" w:sz="4" w:space="0" w:color="auto"/>
            </w:tcBorders>
            <w:shd w:val="clear" w:color="auto" w:fill="auto"/>
            <w:vAlign w:val="center"/>
          </w:tcPr>
          <w:p w14:paraId="4490179F" w14:textId="77777777" w:rsidR="006B251E" w:rsidRDefault="000278AB">
            <w:pPr>
              <w:pStyle w:val="Jin0"/>
              <w:spacing w:line="240" w:lineRule="auto"/>
              <w:jc w:val="center"/>
              <w:rPr>
                <w:sz w:val="17"/>
                <w:szCs w:val="17"/>
              </w:rPr>
            </w:pPr>
            <w:r>
              <w:rPr>
                <w:rStyle w:val="Jin"/>
                <w:w w:val="80"/>
                <w:sz w:val="17"/>
                <w:szCs w:val="17"/>
              </w:rPr>
              <w:t>3 %</w:t>
            </w:r>
          </w:p>
        </w:tc>
      </w:tr>
      <w:tr w:rsidR="006B251E" w14:paraId="2C718382"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48CEA748" w14:textId="77777777" w:rsidR="006B251E" w:rsidRDefault="000278AB">
            <w:pPr>
              <w:pStyle w:val="Jin0"/>
              <w:spacing w:line="240" w:lineRule="auto"/>
              <w:rPr>
                <w:sz w:val="17"/>
                <w:szCs w:val="17"/>
              </w:rPr>
            </w:pPr>
            <w:r>
              <w:rPr>
                <w:rStyle w:val="Jin"/>
                <w:w w:val="80"/>
                <w:sz w:val="17"/>
                <w:szCs w:val="17"/>
              </w:rPr>
              <w:t>128</w:t>
            </w:r>
          </w:p>
        </w:tc>
        <w:tc>
          <w:tcPr>
            <w:tcW w:w="4051" w:type="dxa"/>
            <w:tcBorders>
              <w:top w:val="single" w:sz="4" w:space="0" w:color="auto"/>
              <w:left w:val="single" w:sz="4" w:space="0" w:color="auto"/>
            </w:tcBorders>
            <w:shd w:val="clear" w:color="auto" w:fill="auto"/>
            <w:vAlign w:val="bottom"/>
          </w:tcPr>
          <w:p w14:paraId="3AF4446E" w14:textId="77777777" w:rsidR="006B251E" w:rsidRDefault="000278AB">
            <w:pPr>
              <w:pStyle w:val="Jin0"/>
              <w:spacing w:line="230" w:lineRule="auto"/>
              <w:rPr>
                <w:sz w:val="17"/>
                <w:szCs w:val="17"/>
              </w:rPr>
            </w:pPr>
            <w:r>
              <w:rPr>
                <w:rStyle w:val="Jin"/>
                <w:w w:val="80"/>
                <w:sz w:val="17"/>
                <w:szCs w:val="17"/>
              </w:rPr>
              <w:t>Nenapravené vykloubení akromioklavikulární kromě případné poruchy funkce ramenního kloubu</w:t>
            </w:r>
          </w:p>
        </w:tc>
        <w:tc>
          <w:tcPr>
            <w:tcW w:w="773" w:type="dxa"/>
            <w:tcBorders>
              <w:top w:val="single" w:sz="4" w:space="0" w:color="auto"/>
              <w:left w:val="single" w:sz="4" w:space="0" w:color="auto"/>
              <w:right w:val="single" w:sz="4" w:space="0" w:color="auto"/>
            </w:tcBorders>
            <w:shd w:val="clear" w:color="auto" w:fill="auto"/>
            <w:vAlign w:val="center"/>
          </w:tcPr>
          <w:p w14:paraId="47F2108B" w14:textId="77777777" w:rsidR="006B251E" w:rsidRDefault="000278AB">
            <w:pPr>
              <w:pStyle w:val="Jin0"/>
              <w:spacing w:line="240" w:lineRule="auto"/>
              <w:jc w:val="center"/>
              <w:rPr>
                <w:sz w:val="17"/>
                <w:szCs w:val="17"/>
              </w:rPr>
            </w:pPr>
            <w:r>
              <w:rPr>
                <w:rStyle w:val="Jin"/>
                <w:w w:val="80"/>
                <w:sz w:val="17"/>
                <w:szCs w:val="17"/>
              </w:rPr>
              <w:t>6 %</w:t>
            </w:r>
          </w:p>
        </w:tc>
      </w:tr>
      <w:tr w:rsidR="006B251E" w14:paraId="61EB195E" w14:textId="77777777">
        <w:trPr>
          <w:trHeight w:hRule="exact" w:val="437"/>
          <w:jc w:val="center"/>
        </w:trPr>
        <w:tc>
          <w:tcPr>
            <w:tcW w:w="461" w:type="dxa"/>
            <w:tcBorders>
              <w:top w:val="single" w:sz="4" w:space="0" w:color="auto"/>
              <w:left w:val="single" w:sz="4" w:space="0" w:color="auto"/>
            </w:tcBorders>
            <w:shd w:val="clear" w:color="auto" w:fill="auto"/>
            <w:vAlign w:val="center"/>
          </w:tcPr>
          <w:p w14:paraId="19CED1FE" w14:textId="77777777" w:rsidR="006B251E" w:rsidRDefault="000278AB">
            <w:pPr>
              <w:pStyle w:val="Jin0"/>
              <w:spacing w:line="240" w:lineRule="auto"/>
              <w:rPr>
                <w:sz w:val="17"/>
                <w:szCs w:val="17"/>
              </w:rPr>
            </w:pPr>
            <w:r>
              <w:rPr>
                <w:rStyle w:val="Jin"/>
                <w:w w:val="80"/>
                <w:sz w:val="17"/>
                <w:szCs w:val="17"/>
              </w:rPr>
              <w:t>129</w:t>
            </w:r>
          </w:p>
        </w:tc>
        <w:tc>
          <w:tcPr>
            <w:tcW w:w="4051" w:type="dxa"/>
            <w:tcBorders>
              <w:top w:val="single" w:sz="4" w:space="0" w:color="auto"/>
              <w:left w:val="single" w:sz="4" w:space="0" w:color="auto"/>
            </w:tcBorders>
            <w:shd w:val="clear" w:color="auto" w:fill="auto"/>
            <w:vAlign w:val="bottom"/>
          </w:tcPr>
          <w:p w14:paraId="2E5AC6DB" w14:textId="77777777" w:rsidR="006B251E" w:rsidRDefault="000278AB">
            <w:pPr>
              <w:pStyle w:val="Jin0"/>
              <w:spacing w:line="240" w:lineRule="auto"/>
              <w:rPr>
                <w:sz w:val="17"/>
                <w:szCs w:val="17"/>
              </w:rPr>
            </w:pPr>
            <w:r>
              <w:rPr>
                <w:rStyle w:val="Jin"/>
                <w:w w:val="80"/>
                <w:sz w:val="17"/>
                <w:szCs w:val="17"/>
              </w:rPr>
              <w:t>Trvalé následky po přetržení šlachy dlouhé hlavy dvouhlavého svalu při neporušené funkci ramenního a loketního kloubu</w:t>
            </w:r>
          </w:p>
        </w:tc>
        <w:tc>
          <w:tcPr>
            <w:tcW w:w="773" w:type="dxa"/>
            <w:tcBorders>
              <w:top w:val="single" w:sz="4" w:space="0" w:color="auto"/>
              <w:left w:val="single" w:sz="4" w:space="0" w:color="auto"/>
              <w:right w:val="single" w:sz="4" w:space="0" w:color="auto"/>
            </w:tcBorders>
            <w:shd w:val="clear" w:color="auto" w:fill="auto"/>
            <w:vAlign w:val="center"/>
          </w:tcPr>
          <w:p w14:paraId="6B8B8145" w14:textId="77777777" w:rsidR="006B251E" w:rsidRDefault="000278AB">
            <w:pPr>
              <w:pStyle w:val="Jin0"/>
              <w:spacing w:line="240" w:lineRule="auto"/>
              <w:jc w:val="center"/>
              <w:rPr>
                <w:sz w:val="17"/>
                <w:szCs w:val="17"/>
              </w:rPr>
            </w:pPr>
            <w:r>
              <w:rPr>
                <w:rStyle w:val="Jin"/>
                <w:w w:val="80"/>
                <w:sz w:val="17"/>
                <w:szCs w:val="17"/>
              </w:rPr>
              <w:t>3 %</w:t>
            </w:r>
          </w:p>
        </w:tc>
      </w:tr>
      <w:tr w:rsidR="006B251E" w14:paraId="10D4094E" w14:textId="77777777">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13391B2B" w14:textId="77777777" w:rsidR="006B251E" w:rsidRDefault="000278AB">
            <w:pPr>
              <w:pStyle w:val="Jin0"/>
              <w:spacing w:line="240" w:lineRule="auto"/>
              <w:jc w:val="center"/>
              <w:rPr>
                <w:sz w:val="13"/>
                <w:szCs w:val="13"/>
              </w:rPr>
            </w:pPr>
            <w:r>
              <w:rPr>
                <w:rStyle w:val="Jin"/>
                <w:b/>
                <w:bCs/>
                <w:sz w:val="13"/>
                <w:szCs w:val="13"/>
              </w:rPr>
              <w:t>LOKET A PŘEDLOKTÍ</w:t>
            </w:r>
          </w:p>
        </w:tc>
      </w:tr>
      <w:tr w:rsidR="006B251E" w14:paraId="6002BB88" w14:textId="77777777">
        <w:trPr>
          <w:trHeight w:hRule="exact" w:val="437"/>
          <w:jc w:val="center"/>
        </w:trPr>
        <w:tc>
          <w:tcPr>
            <w:tcW w:w="461" w:type="dxa"/>
            <w:tcBorders>
              <w:top w:val="single" w:sz="4" w:space="0" w:color="auto"/>
              <w:left w:val="single" w:sz="4" w:space="0" w:color="auto"/>
            </w:tcBorders>
            <w:shd w:val="clear" w:color="auto" w:fill="auto"/>
            <w:vAlign w:val="center"/>
          </w:tcPr>
          <w:p w14:paraId="3175B028" w14:textId="77777777" w:rsidR="006B251E" w:rsidRDefault="000278AB">
            <w:pPr>
              <w:pStyle w:val="Jin0"/>
              <w:spacing w:line="240" w:lineRule="auto"/>
              <w:rPr>
                <w:sz w:val="17"/>
                <w:szCs w:val="17"/>
              </w:rPr>
            </w:pPr>
            <w:r>
              <w:rPr>
                <w:rStyle w:val="Jin"/>
                <w:w w:val="80"/>
                <w:sz w:val="17"/>
                <w:szCs w:val="17"/>
              </w:rPr>
              <w:t>130</w:t>
            </w:r>
          </w:p>
        </w:tc>
        <w:tc>
          <w:tcPr>
            <w:tcW w:w="4051" w:type="dxa"/>
            <w:tcBorders>
              <w:top w:val="single" w:sz="4" w:space="0" w:color="auto"/>
              <w:left w:val="single" w:sz="4" w:space="0" w:color="auto"/>
            </w:tcBorders>
            <w:shd w:val="clear" w:color="auto" w:fill="auto"/>
          </w:tcPr>
          <w:p w14:paraId="0AF3B890" w14:textId="77777777" w:rsidR="006B251E" w:rsidRDefault="000278AB">
            <w:pPr>
              <w:pStyle w:val="Jin0"/>
              <w:spacing w:line="240" w:lineRule="auto"/>
              <w:rPr>
                <w:sz w:val="17"/>
                <w:szCs w:val="17"/>
              </w:rPr>
            </w:pPr>
            <w:r>
              <w:rPr>
                <w:rStyle w:val="Jin"/>
                <w:w w:val="80"/>
                <w:sz w:val="17"/>
                <w:szCs w:val="17"/>
              </w:rPr>
              <w:t>Úplná ztuhlost loketního kloubu v nepříznivém postavení (úplné natažení nebo úplné ohnutí a postavení jim blízká)</w:t>
            </w:r>
          </w:p>
        </w:tc>
        <w:tc>
          <w:tcPr>
            <w:tcW w:w="773" w:type="dxa"/>
            <w:tcBorders>
              <w:top w:val="single" w:sz="4" w:space="0" w:color="auto"/>
              <w:left w:val="single" w:sz="4" w:space="0" w:color="auto"/>
              <w:right w:val="single" w:sz="4" w:space="0" w:color="auto"/>
            </w:tcBorders>
            <w:shd w:val="clear" w:color="auto" w:fill="auto"/>
            <w:vAlign w:val="center"/>
          </w:tcPr>
          <w:p w14:paraId="42FC3179" w14:textId="77777777" w:rsidR="006B251E" w:rsidRDefault="000278AB">
            <w:pPr>
              <w:pStyle w:val="Jin0"/>
              <w:spacing w:line="240" w:lineRule="auto"/>
              <w:jc w:val="center"/>
              <w:rPr>
                <w:sz w:val="17"/>
                <w:szCs w:val="17"/>
              </w:rPr>
            </w:pPr>
            <w:r>
              <w:rPr>
                <w:rStyle w:val="Jin"/>
                <w:w w:val="80"/>
                <w:sz w:val="17"/>
                <w:szCs w:val="17"/>
              </w:rPr>
              <w:t>30 %</w:t>
            </w:r>
          </w:p>
        </w:tc>
      </w:tr>
      <w:tr w:rsidR="006B251E" w14:paraId="2BAF68EF"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63E142AC" w14:textId="77777777" w:rsidR="006B251E" w:rsidRDefault="000278AB">
            <w:pPr>
              <w:pStyle w:val="Jin0"/>
              <w:spacing w:line="240" w:lineRule="auto"/>
              <w:rPr>
                <w:sz w:val="17"/>
                <w:szCs w:val="17"/>
              </w:rPr>
            </w:pPr>
            <w:r>
              <w:rPr>
                <w:rStyle w:val="Jin"/>
                <w:w w:val="80"/>
                <w:sz w:val="17"/>
                <w:szCs w:val="17"/>
              </w:rPr>
              <w:t>131</w:t>
            </w:r>
          </w:p>
        </w:tc>
        <w:tc>
          <w:tcPr>
            <w:tcW w:w="4051" w:type="dxa"/>
            <w:tcBorders>
              <w:top w:val="single" w:sz="4" w:space="0" w:color="auto"/>
              <w:left w:val="single" w:sz="4" w:space="0" w:color="auto"/>
            </w:tcBorders>
            <w:shd w:val="clear" w:color="auto" w:fill="auto"/>
            <w:vAlign w:val="bottom"/>
          </w:tcPr>
          <w:p w14:paraId="53C79A66" w14:textId="77777777" w:rsidR="006B251E" w:rsidRDefault="000278AB">
            <w:pPr>
              <w:pStyle w:val="Jin0"/>
              <w:spacing w:line="240" w:lineRule="auto"/>
              <w:rPr>
                <w:sz w:val="17"/>
                <w:szCs w:val="17"/>
              </w:rPr>
            </w:pPr>
            <w:r>
              <w:rPr>
                <w:rStyle w:val="Jin"/>
                <w:w w:val="80"/>
                <w:sz w:val="17"/>
                <w:szCs w:val="17"/>
              </w:rPr>
              <w:t>Totální endoprotéza loketního kloubu</w:t>
            </w:r>
          </w:p>
        </w:tc>
        <w:tc>
          <w:tcPr>
            <w:tcW w:w="773" w:type="dxa"/>
            <w:tcBorders>
              <w:top w:val="single" w:sz="4" w:space="0" w:color="auto"/>
              <w:left w:val="single" w:sz="4" w:space="0" w:color="auto"/>
              <w:right w:val="single" w:sz="4" w:space="0" w:color="auto"/>
            </w:tcBorders>
            <w:shd w:val="clear" w:color="auto" w:fill="auto"/>
            <w:vAlign w:val="bottom"/>
          </w:tcPr>
          <w:p w14:paraId="2B7B13B2" w14:textId="77777777" w:rsidR="006B251E" w:rsidRDefault="000278AB">
            <w:pPr>
              <w:pStyle w:val="Jin0"/>
              <w:spacing w:line="240" w:lineRule="auto"/>
              <w:jc w:val="center"/>
              <w:rPr>
                <w:sz w:val="17"/>
                <w:szCs w:val="17"/>
              </w:rPr>
            </w:pPr>
            <w:r>
              <w:rPr>
                <w:rStyle w:val="Jin"/>
                <w:w w:val="80"/>
                <w:sz w:val="17"/>
                <w:szCs w:val="17"/>
              </w:rPr>
              <w:t>13 %</w:t>
            </w:r>
          </w:p>
        </w:tc>
      </w:tr>
      <w:tr w:rsidR="006B251E" w14:paraId="53E84A81"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0359676E" w14:textId="77777777" w:rsidR="006B251E" w:rsidRDefault="000278AB">
            <w:pPr>
              <w:pStyle w:val="Jin0"/>
              <w:spacing w:line="240" w:lineRule="auto"/>
              <w:rPr>
                <w:sz w:val="17"/>
                <w:szCs w:val="17"/>
              </w:rPr>
            </w:pPr>
            <w:r>
              <w:rPr>
                <w:rStyle w:val="Jin"/>
                <w:w w:val="80"/>
                <w:sz w:val="17"/>
                <w:szCs w:val="17"/>
              </w:rPr>
              <w:t>132</w:t>
            </w:r>
          </w:p>
        </w:tc>
        <w:tc>
          <w:tcPr>
            <w:tcW w:w="4051" w:type="dxa"/>
            <w:tcBorders>
              <w:top w:val="single" w:sz="4" w:space="0" w:color="auto"/>
              <w:left w:val="single" w:sz="4" w:space="0" w:color="auto"/>
            </w:tcBorders>
            <w:shd w:val="clear" w:color="auto" w:fill="auto"/>
          </w:tcPr>
          <w:p w14:paraId="17E188D5" w14:textId="77777777" w:rsidR="006B251E" w:rsidRDefault="000278AB">
            <w:pPr>
              <w:pStyle w:val="Jin0"/>
              <w:spacing w:line="230" w:lineRule="auto"/>
              <w:rPr>
                <w:sz w:val="17"/>
                <w:szCs w:val="17"/>
              </w:rPr>
            </w:pPr>
            <w:r>
              <w:rPr>
                <w:rStyle w:val="Jin"/>
                <w:w w:val="80"/>
                <w:sz w:val="17"/>
                <w:szCs w:val="17"/>
              </w:rPr>
              <w:t>Úplná ztuhlost loketního kloubu v příznivém postavení nebo v postaveních jemu blízkých (ohnutí v úhlu 90° až 95°)</w:t>
            </w:r>
          </w:p>
        </w:tc>
        <w:tc>
          <w:tcPr>
            <w:tcW w:w="773" w:type="dxa"/>
            <w:tcBorders>
              <w:top w:val="single" w:sz="4" w:space="0" w:color="auto"/>
              <w:left w:val="single" w:sz="4" w:space="0" w:color="auto"/>
              <w:right w:val="single" w:sz="4" w:space="0" w:color="auto"/>
            </w:tcBorders>
            <w:shd w:val="clear" w:color="auto" w:fill="auto"/>
            <w:vAlign w:val="center"/>
          </w:tcPr>
          <w:p w14:paraId="424B0AC0" w14:textId="77777777" w:rsidR="006B251E" w:rsidRDefault="000278AB">
            <w:pPr>
              <w:pStyle w:val="Jin0"/>
              <w:spacing w:line="240" w:lineRule="auto"/>
              <w:jc w:val="center"/>
              <w:rPr>
                <w:sz w:val="17"/>
                <w:szCs w:val="17"/>
              </w:rPr>
            </w:pPr>
            <w:r>
              <w:rPr>
                <w:rStyle w:val="Jin"/>
                <w:w w:val="80"/>
                <w:sz w:val="17"/>
                <w:szCs w:val="17"/>
              </w:rPr>
              <w:t>20 %</w:t>
            </w:r>
          </w:p>
        </w:tc>
      </w:tr>
      <w:tr w:rsidR="006B251E" w14:paraId="4E79B8E3"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117F2024" w14:textId="77777777" w:rsidR="006B251E" w:rsidRDefault="000278AB">
            <w:pPr>
              <w:pStyle w:val="Jin0"/>
              <w:spacing w:line="240" w:lineRule="auto"/>
              <w:rPr>
                <w:sz w:val="17"/>
                <w:szCs w:val="17"/>
              </w:rPr>
            </w:pPr>
            <w:r>
              <w:rPr>
                <w:rStyle w:val="Jin"/>
                <w:w w:val="80"/>
                <w:sz w:val="17"/>
                <w:szCs w:val="17"/>
              </w:rPr>
              <w:t>133</w:t>
            </w:r>
          </w:p>
        </w:tc>
        <w:tc>
          <w:tcPr>
            <w:tcW w:w="4051" w:type="dxa"/>
            <w:tcBorders>
              <w:top w:val="single" w:sz="4" w:space="0" w:color="auto"/>
              <w:left w:val="single" w:sz="4" w:space="0" w:color="auto"/>
            </w:tcBorders>
            <w:shd w:val="clear" w:color="auto" w:fill="auto"/>
            <w:vAlign w:val="bottom"/>
          </w:tcPr>
          <w:p w14:paraId="5500C06C" w14:textId="77777777" w:rsidR="006B251E" w:rsidRDefault="000278AB">
            <w:pPr>
              <w:pStyle w:val="Jin0"/>
              <w:spacing w:line="240" w:lineRule="auto"/>
              <w:rPr>
                <w:sz w:val="17"/>
                <w:szCs w:val="17"/>
              </w:rPr>
            </w:pPr>
            <w:r>
              <w:rPr>
                <w:rStyle w:val="Jin"/>
                <w:w w:val="80"/>
                <w:sz w:val="17"/>
                <w:szCs w:val="17"/>
              </w:rPr>
              <w:t>Omezení pohyblivosti loketního kloubu lehkého stupně</w:t>
            </w:r>
          </w:p>
        </w:tc>
        <w:tc>
          <w:tcPr>
            <w:tcW w:w="773" w:type="dxa"/>
            <w:tcBorders>
              <w:top w:val="single" w:sz="4" w:space="0" w:color="auto"/>
              <w:left w:val="single" w:sz="4" w:space="0" w:color="auto"/>
              <w:right w:val="single" w:sz="4" w:space="0" w:color="auto"/>
            </w:tcBorders>
            <w:shd w:val="clear" w:color="auto" w:fill="auto"/>
            <w:vAlign w:val="bottom"/>
          </w:tcPr>
          <w:p w14:paraId="18E2C3AE" w14:textId="77777777" w:rsidR="006B251E" w:rsidRDefault="000278AB">
            <w:pPr>
              <w:pStyle w:val="Jin0"/>
              <w:spacing w:line="240" w:lineRule="auto"/>
              <w:jc w:val="center"/>
              <w:rPr>
                <w:sz w:val="17"/>
                <w:szCs w:val="17"/>
              </w:rPr>
            </w:pPr>
            <w:r>
              <w:rPr>
                <w:rStyle w:val="Jin"/>
                <w:w w:val="80"/>
                <w:sz w:val="17"/>
                <w:szCs w:val="17"/>
              </w:rPr>
              <w:t>do 6 %</w:t>
            </w:r>
          </w:p>
        </w:tc>
      </w:tr>
      <w:tr w:rsidR="006B251E" w14:paraId="14213E55"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2EB6ABAA" w14:textId="77777777" w:rsidR="006B251E" w:rsidRDefault="000278AB">
            <w:pPr>
              <w:pStyle w:val="Jin0"/>
              <w:spacing w:line="240" w:lineRule="auto"/>
              <w:rPr>
                <w:sz w:val="17"/>
                <w:szCs w:val="17"/>
              </w:rPr>
            </w:pPr>
            <w:r>
              <w:rPr>
                <w:rStyle w:val="Jin"/>
                <w:w w:val="80"/>
                <w:sz w:val="17"/>
                <w:szCs w:val="17"/>
              </w:rPr>
              <w:t>134</w:t>
            </w:r>
          </w:p>
        </w:tc>
        <w:tc>
          <w:tcPr>
            <w:tcW w:w="4051" w:type="dxa"/>
            <w:tcBorders>
              <w:top w:val="single" w:sz="4" w:space="0" w:color="auto"/>
              <w:left w:val="single" w:sz="4" w:space="0" w:color="auto"/>
            </w:tcBorders>
            <w:shd w:val="clear" w:color="auto" w:fill="auto"/>
            <w:vAlign w:val="bottom"/>
          </w:tcPr>
          <w:p w14:paraId="30E47260" w14:textId="77777777" w:rsidR="006B251E" w:rsidRDefault="000278AB">
            <w:pPr>
              <w:pStyle w:val="Jin0"/>
              <w:spacing w:line="240" w:lineRule="auto"/>
              <w:rPr>
                <w:sz w:val="17"/>
                <w:szCs w:val="17"/>
              </w:rPr>
            </w:pPr>
            <w:r>
              <w:rPr>
                <w:rStyle w:val="Jin"/>
                <w:w w:val="80"/>
                <w:sz w:val="17"/>
                <w:szCs w:val="17"/>
              </w:rPr>
              <w:t>Omezení pohyblivosti loketního kloubu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470489A4" w14:textId="77777777" w:rsidR="006B251E" w:rsidRDefault="000278AB">
            <w:pPr>
              <w:pStyle w:val="Jin0"/>
              <w:spacing w:line="240" w:lineRule="auto"/>
              <w:rPr>
                <w:sz w:val="17"/>
                <w:szCs w:val="17"/>
              </w:rPr>
            </w:pPr>
            <w:r>
              <w:rPr>
                <w:rStyle w:val="Jin"/>
                <w:w w:val="80"/>
                <w:sz w:val="17"/>
                <w:szCs w:val="17"/>
              </w:rPr>
              <w:t>do 12 %</w:t>
            </w:r>
          </w:p>
        </w:tc>
      </w:tr>
      <w:tr w:rsidR="006B251E" w14:paraId="137D48BA"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5A610FFB" w14:textId="77777777" w:rsidR="006B251E" w:rsidRDefault="000278AB">
            <w:pPr>
              <w:pStyle w:val="Jin0"/>
              <w:spacing w:line="240" w:lineRule="auto"/>
              <w:rPr>
                <w:sz w:val="17"/>
                <w:szCs w:val="17"/>
              </w:rPr>
            </w:pPr>
            <w:r>
              <w:rPr>
                <w:rStyle w:val="Jin"/>
                <w:w w:val="80"/>
                <w:sz w:val="17"/>
                <w:szCs w:val="17"/>
              </w:rPr>
              <w:t>135</w:t>
            </w:r>
          </w:p>
        </w:tc>
        <w:tc>
          <w:tcPr>
            <w:tcW w:w="4051" w:type="dxa"/>
            <w:tcBorders>
              <w:top w:val="single" w:sz="4" w:space="0" w:color="auto"/>
              <w:left w:val="single" w:sz="4" w:space="0" w:color="auto"/>
            </w:tcBorders>
            <w:shd w:val="clear" w:color="auto" w:fill="auto"/>
            <w:vAlign w:val="bottom"/>
          </w:tcPr>
          <w:p w14:paraId="58AEE680" w14:textId="77777777" w:rsidR="006B251E" w:rsidRDefault="000278AB">
            <w:pPr>
              <w:pStyle w:val="Jin0"/>
              <w:spacing w:line="240" w:lineRule="auto"/>
              <w:rPr>
                <w:sz w:val="17"/>
                <w:szCs w:val="17"/>
              </w:rPr>
            </w:pPr>
            <w:r>
              <w:rPr>
                <w:rStyle w:val="Jin"/>
                <w:w w:val="80"/>
                <w:sz w:val="17"/>
                <w:szCs w:val="17"/>
              </w:rPr>
              <w:t>Omezení pohyblivosti loketního kloubu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48CD9FEE" w14:textId="77777777" w:rsidR="006B251E" w:rsidRDefault="000278AB">
            <w:pPr>
              <w:pStyle w:val="Jin0"/>
              <w:spacing w:line="240" w:lineRule="auto"/>
              <w:rPr>
                <w:sz w:val="17"/>
                <w:szCs w:val="17"/>
              </w:rPr>
            </w:pPr>
            <w:r>
              <w:rPr>
                <w:rStyle w:val="Jin"/>
                <w:w w:val="80"/>
                <w:sz w:val="17"/>
                <w:szCs w:val="17"/>
              </w:rPr>
              <w:t>do 18 %</w:t>
            </w:r>
          </w:p>
        </w:tc>
      </w:tr>
      <w:tr w:rsidR="006B251E" w14:paraId="375B7B93" w14:textId="77777777">
        <w:trPr>
          <w:trHeight w:hRule="exact" w:val="816"/>
          <w:jc w:val="center"/>
        </w:trPr>
        <w:tc>
          <w:tcPr>
            <w:tcW w:w="461" w:type="dxa"/>
            <w:tcBorders>
              <w:top w:val="single" w:sz="4" w:space="0" w:color="auto"/>
              <w:left w:val="single" w:sz="4" w:space="0" w:color="auto"/>
            </w:tcBorders>
            <w:shd w:val="clear" w:color="auto" w:fill="auto"/>
            <w:vAlign w:val="center"/>
          </w:tcPr>
          <w:p w14:paraId="485BC430" w14:textId="77777777" w:rsidR="006B251E" w:rsidRDefault="000278AB">
            <w:pPr>
              <w:pStyle w:val="Jin0"/>
              <w:spacing w:line="240" w:lineRule="auto"/>
              <w:rPr>
                <w:sz w:val="17"/>
                <w:szCs w:val="17"/>
              </w:rPr>
            </w:pPr>
            <w:r>
              <w:rPr>
                <w:rStyle w:val="Jin"/>
                <w:w w:val="80"/>
                <w:sz w:val="17"/>
                <w:szCs w:val="17"/>
              </w:rPr>
              <w:t>136</w:t>
            </w:r>
          </w:p>
        </w:tc>
        <w:tc>
          <w:tcPr>
            <w:tcW w:w="4051" w:type="dxa"/>
            <w:tcBorders>
              <w:top w:val="single" w:sz="4" w:space="0" w:color="auto"/>
              <w:left w:val="single" w:sz="4" w:space="0" w:color="auto"/>
            </w:tcBorders>
            <w:shd w:val="clear" w:color="auto" w:fill="auto"/>
          </w:tcPr>
          <w:p w14:paraId="03823D42" w14:textId="77777777" w:rsidR="006B251E" w:rsidRDefault="000278AB">
            <w:pPr>
              <w:pStyle w:val="Jin0"/>
              <w:spacing w:line="233" w:lineRule="auto"/>
              <w:rPr>
                <w:sz w:val="17"/>
                <w:szCs w:val="17"/>
              </w:rPr>
            </w:pPr>
            <w:r>
              <w:rPr>
                <w:rStyle w:val="Jin"/>
                <w:w w:val="80"/>
                <w:sz w:val="17"/>
                <w:szCs w:val="17"/>
              </w:rPr>
              <w:t>Úplná ztuhlost kloubů radioulnárních (s nemožností přivrácení nebo odvrácení předloktí) v nepříznivém postavení nebo v postaveních jemu blízkých (v maximální pronaci nebo supinaci - v krajním odvrácení nebo přivrácení)</w:t>
            </w:r>
          </w:p>
        </w:tc>
        <w:tc>
          <w:tcPr>
            <w:tcW w:w="773" w:type="dxa"/>
            <w:tcBorders>
              <w:top w:val="single" w:sz="4" w:space="0" w:color="auto"/>
              <w:left w:val="single" w:sz="4" w:space="0" w:color="auto"/>
              <w:right w:val="single" w:sz="4" w:space="0" w:color="auto"/>
            </w:tcBorders>
            <w:shd w:val="clear" w:color="auto" w:fill="auto"/>
            <w:vAlign w:val="center"/>
          </w:tcPr>
          <w:p w14:paraId="3674BBF5" w14:textId="77777777" w:rsidR="006B251E" w:rsidRDefault="000278AB">
            <w:pPr>
              <w:pStyle w:val="Jin0"/>
              <w:spacing w:line="240" w:lineRule="auto"/>
              <w:jc w:val="center"/>
              <w:rPr>
                <w:sz w:val="17"/>
                <w:szCs w:val="17"/>
              </w:rPr>
            </w:pPr>
            <w:r>
              <w:rPr>
                <w:rStyle w:val="Jin"/>
                <w:w w:val="80"/>
                <w:sz w:val="17"/>
                <w:szCs w:val="17"/>
              </w:rPr>
              <w:t>20 %</w:t>
            </w:r>
          </w:p>
        </w:tc>
      </w:tr>
      <w:tr w:rsidR="006B251E" w14:paraId="4FA7A202"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4BA07A83" w14:textId="77777777" w:rsidR="006B251E" w:rsidRDefault="000278AB">
            <w:pPr>
              <w:pStyle w:val="Jin0"/>
              <w:spacing w:line="240" w:lineRule="auto"/>
              <w:rPr>
                <w:sz w:val="17"/>
                <w:szCs w:val="17"/>
              </w:rPr>
            </w:pPr>
            <w:r>
              <w:rPr>
                <w:rStyle w:val="Jin"/>
                <w:w w:val="80"/>
                <w:sz w:val="17"/>
                <w:szCs w:val="17"/>
              </w:rPr>
              <w:t>137</w:t>
            </w:r>
          </w:p>
        </w:tc>
        <w:tc>
          <w:tcPr>
            <w:tcW w:w="4051" w:type="dxa"/>
            <w:tcBorders>
              <w:top w:val="single" w:sz="4" w:space="0" w:color="auto"/>
              <w:left w:val="single" w:sz="4" w:space="0" w:color="auto"/>
            </w:tcBorders>
            <w:shd w:val="clear" w:color="auto" w:fill="auto"/>
            <w:vAlign w:val="bottom"/>
          </w:tcPr>
          <w:p w14:paraId="6688D1B3" w14:textId="77777777" w:rsidR="006B251E" w:rsidRDefault="000278AB">
            <w:pPr>
              <w:pStyle w:val="Jin0"/>
              <w:spacing w:line="240" w:lineRule="auto"/>
              <w:rPr>
                <w:sz w:val="17"/>
                <w:szCs w:val="17"/>
              </w:rPr>
            </w:pPr>
            <w:r>
              <w:rPr>
                <w:rStyle w:val="Jin"/>
                <w:w w:val="80"/>
                <w:sz w:val="17"/>
                <w:szCs w:val="17"/>
              </w:rPr>
              <w:t>Úplná ztuhlost kloubů radioulnárních v příznivém postavení (střední postavení nebo lehká pronace)</w:t>
            </w:r>
          </w:p>
        </w:tc>
        <w:tc>
          <w:tcPr>
            <w:tcW w:w="773" w:type="dxa"/>
            <w:tcBorders>
              <w:top w:val="single" w:sz="4" w:space="0" w:color="auto"/>
              <w:left w:val="single" w:sz="4" w:space="0" w:color="auto"/>
              <w:right w:val="single" w:sz="4" w:space="0" w:color="auto"/>
            </w:tcBorders>
            <w:shd w:val="clear" w:color="auto" w:fill="auto"/>
            <w:vAlign w:val="center"/>
          </w:tcPr>
          <w:p w14:paraId="29E19F43" w14:textId="77777777" w:rsidR="006B251E" w:rsidRDefault="000278AB">
            <w:pPr>
              <w:pStyle w:val="Jin0"/>
              <w:spacing w:line="240" w:lineRule="auto"/>
              <w:rPr>
                <w:sz w:val="17"/>
                <w:szCs w:val="17"/>
              </w:rPr>
            </w:pPr>
            <w:r>
              <w:rPr>
                <w:rStyle w:val="Jin"/>
                <w:w w:val="80"/>
                <w:sz w:val="17"/>
                <w:szCs w:val="17"/>
              </w:rPr>
              <w:t>do 20 %</w:t>
            </w:r>
          </w:p>
        </w:tc>
      </w:tr>
      <w:tr w:rsidR="006B251E" w14:paraId="1FDD40CB"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6CFF0A4E" w14:textId="77777777" w:rsidR="006B251E" w:rsidRDefault="000278AB">
            <w:pPr>
              <w:pStyle w:val="Jin0"/>
              <w:spacing w:line="240" w:lineRule="auto"/>
              <w:rPr>
                <w:sz w:val="17"/>
                <w:szCs w:val="17"/>
              </w:rPr>
            </w:pPr>
            <w:r>
              <w:rPr>
                <w:rStyle w:val="Jin"/>
                <w:w w:val="80"/>
                <w:sz w:val="17"/>
                <w:szCs w:val="17"/>
              </w:rPr>
              <w:t>138</w:t>
            </w:r>
          </w:p>
        </w:tc>
        <w:tc>
          <w:tcPr>
            <w:tcW w:w="4051" w:type="dxa"/>
            <w:tcBorders>
              <w:top w:val="single" w:sz="4" w:space="0" w:color="auto"/>
              <w:left w:val="single" w:sz="4" w:space="0" w:color="auto"/>
            </w:tcBorders>
            <w:shd w:val="clear" w:color="auto" w:fill="auto"/>
            <w:vAlign w:val="bottom"/>
          </w:tcPr>
          <w:p w14:paraId="0F3B3B8A" w14:textId="77777777" w:rsidR="006B251E" w:rsidRDefault="000278AB">
            <w:pPr>
              <w:pStyle w:val="Jin0"/>
              <w:spacing w:line="240" w:lineRule="auto"/>
              <w:rPr>
                <w:sz w:val="17"/>
                <w:szCs w:val="17"/>
              </w:rPr>
            </w:pPr>
            <w:r>
              <w:rPr>
                <w:rStyle w:val="Jin"/>
                <w:w w:val="80"/>
                <w:sz w:val="17"/>
                <w:szCs w:val="17"/>
              </w:rPr>
              <w:t>Omezení přivrácení a odvrácení předloktí lehkého stupně</w:t>
            </w:r>
          </w:p>
        </w:tc>
        <w:tc>
          <w:tcPr>
            <w:tcW w:w="773" w:type="dxa"/>
            <w:tcBorders>
              <w:top w:val="single" w:sz="4" w:space="0" w:color="auto"/>
              <w:left w:val="single" w:sz="4" w:space="0" w:color="auto"/>
              <w:right w:val="single" w:sz="4" w:space="0" w:color="auto"/>
            </w:tcBorders>
            <w:shd w:val="clear" w:color="auto" w:fill="auto"/>
            <w:vAlign w:val="bottom"/>
          </w:tcPr>
          <w:p w14:paraId="6E67D181" w14:textId="77777777" w:rsidR="006B251E" w:rsidRDefault="000278AB">
            <w:pPr>
              <w:pStyle w:val="Jin0"/>
              <w:spacing w:line="240" w:lineRule="auto"/>
              <w:jc w:val="center"/>
              <w:rPr>
                <w:sz w:val="17"/>
                <w:szCs w:val="17"/>
              </w:rPr>
            </w:pPr>
            <w:r>
              <w:rPr>
                <w:rStyle w:val="Jin"/>
                <w:w w:val="80"/>
                <w:sz w:val="17"/>
                <w:szCs w:val="17"/>
              </w:rPr>
              <w:t>do 5 %</w:t>
            </w:r>
          </w:p>
        </w:tc>
      </w:tr>
      <w:tr w:rsidR="006B251E" w14:paraId="221668B6"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060B7A33" w14:textId="77777777" w:rsidR="006B251E" w:rsidRDefault="000278AB">
            <w:pPr>
              <w:pStyle w:val="Jin0"/>
              <w:spacing w:line="240" w:lineRule="auto"/>
              <w:rPr>
                <w:sz w:val="17"/>
                <w:szCs w:val="17"/>
              </w:rPr>
            </w:pPr>
            <w:r>
              <w:rPr>
                <w:rStyle w:val="Jin"/>
                <w:w w:val="80"/>
                <w:sz w:val="17"/>
                <w:szCs w:val="17"/>
              </w:rPr>
              <w:t>139</w:t>
            </w:r>
          </w:p>
        </w:tc>
        <w:tc>
          <w:tcPr>
            <w:tcW w:w="4051" w:type="dxa"/>
            <w:tcBorders>
              <w:top w:val="single" w:sz="4" w:space="0" w:color="auto"/>
              <w:left w:val="single" w:sz="4" w:space="0" w:color="auto"/>
            </w:tcBorders>
            <w:shd w:val="clear" w:color="auto" w:fill="auto"/>
            <w:vAlign w:val="bottom"/>
          </w:tcPr>
          <w:p w14:paraId="015BB0D3" w14:textId="77777777" w:rsidR="006B251E" w:rsidRDefault="000278AB">
            <w:pPr>
              <w:pStyle w:val="Jin0"/>
              <w:spacing w:line="240" w:lineRule="auto"/>
              <w:rPr>
                <w:sz w:val="17"/>
                <w:szCs w:val="17"/>
              </w:rPr>
            </w:pPr>
            <w:r>
              <w:rPr>
                <w:rStyle w:val="Jin"/>
                <w:w w:val="80"/>
                <w:sz w:val="17"/>
                <w:szCs w:val="17"/>
              </w:rPr>
              <w:t>Omezení přivrácení a odvrácení předloktí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359B4E44"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1F68AF6D"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50BBE389" w14:textId="77777777" w:rsidR="006B251E" w:rsidRDefault="000278AB">
            <w:pPr>
              <w:pStyle w:val="Jin0"/>
              <w:spacing w:line="240" w:lineRule="auto"/>
              <w:rPr>
                <w:sz w:val="17"/>
                <w:szCs w:val="17"/>
              </w:rPr>
            </w:pPr>
            <w:r>
              <w:rPr>
                <w:rStyle w:val="Jin"/>
                <w:w w:val="80"/>
                <w:sz w:val="17"/>
                <w:szCs w:val="17"/>
              </w:rPr>
              <w:t>140</w:t>
            </w:r>
          </w:p>
        </w:tc>
        <w:tc>
          <w:tcPr>
            <w:tcW w:w="4051" w:type="dxa"/>
            <w:tcBorders>
              <w:top w:val="single" w:sz="4" w:space="0" w:color="auto"/>
              <w:left w:val="single" w:sz="4" w:space="0" w:color="auto"/>
            </w:tcBorders>
            <w:shd w:val="clear" w:color="auto" w:fill="auto"/>
            <w:vAlign w:val="bottom"/>
          </w:tcPr>
          <w:p w14:paraId="5314DB4E" w14:textId="77777777" w:rsidR="006B251E" w:rsidRDefault="000278AB">
            <w:pPr>
              <w:pStyle w:val="Jin0"/>
              <w:spacing w:line="240" w:lineRule="auto"/>
              <w:rPr>
                <w:sz w:val="17"/>
                <w:szCs w:val="17"/>
              </w:rPr>
            </w:pPr>
            <w:r>
              <w:rPr>
                <w:rStyle w:val="Jin"/>
                <w:w w:val="80"/>
                <w:sz w:val="17"/>
                <w:szCs w:val="17"/>
              </w:rPr>
              <w:t>Omezení přivrácení a odvrácení předloktí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622E25B0"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60D1F50A"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0E1E9DF3" w14:textId="77777777" w:rsidR="006B251E" w:rsidRDefault="000278AB">
            <w:pPr>
              <w:pStyle w:val="Jin0"/>
              <w:spacing w:line="240" w:lineRule="auto"/>
              <w:rPr>
                <w:sz w:val="17"/>
                <w:szCs w:val="17"/>
              </w:rPr>
            </w:pPr>
            <w:r>
              <w:rPr>
                <w:rStyle w:val="Jin"/>
                <w:w w:val="80"/>
                <w:sz w:val="17"/>
                <w:szCs w:val="17"/>
              </w:rPr>
              <w:t>141</w:t>
            </w:r>
          </w:p>
        </w:tc>
        <w:tc>
          <w:tcPr>
            <w:tcW w:w="4051" w:type="dxa"/>
            <w:tcBorders>
              <w:top w:val="single" w:sz="4" w:space="0" w:color="auto"/>
              <w:left w:val="single" w:sz="4" w:space="0" w:color="auto"/>
            </w:tcBorders>
            <w:shd w:val="clear" w:color="auto" w:fill="auto"/>
            <w:vAlign w:val="bottom"/>
          </w:tcPr>
          <w:p w14:paraId="479E3357" w14:textId="77777777" w:rsidR="006B251E" w:rsidRDefault="000278AB">
            <w:pPr>
              <w:pStyle w:val="Jin0"/>
              <w:spacing w:line="240" w:lineRule="auto"/>
              <w:rPr>
                <w:sz w:val="17"/>
                <w:szCs w:val="17"/>
              </w:rPr>
            </w:pPr>
            <w:r>
              <w:rPr>
                <w:rStyle w:val="Jin"/>
                <w:w w:val="80"/>
                <w:sz w:val="17"/>
                <w:szCs w:val="17"/>
              </w:rPr>
              <w:t>Pakloub obou kostí předloktí</w:t>
            </w:r>
          </w:p>
        </w:tc>
        <w:tc>
          <w:tcPr>
            <w:tcW w:w="773" w:type="dxa"/>
            <w:tcBorders>
              <w:top w:val="single" w:sz="4" w:space="0" w:color="auto"/>
              <w:left w:val="single" w:sz="4" w:space="0" w:color="auto"/>
              <w:right w:val="single" w:sz="4" w:space="0" w:color="auto"/>
            </w:tcBorders>
            <w:shd w:val="clear" w:color="auto" w:fill="auto"/>
            <w:vAlign w:val="bottom"/>
          </w:tcPr>
          <w:p w14:paraId="1B247610" w14:textId="77777777" w:rsidR="006B251E" w:rsidRDefault="000278AB">
            <w:pPr>
              <w:pStyle w:val="Jin0"/>
              <w:spacing w:line="240" w:lineRule="auto"/>
              <w:jc w:val="center"/>
              <w:rPr>
                <w:sz w:val="17"/>
                <w:szCs w:val="17"/>
              </w:rPr>
            </w:pPr>
            <w:r>
              <w:rPr>
                <w:rStyle w:val="Jin"/>
                <w:w w:val="80"/>
                <w:sz w:val="17"/>
                <w:szCs w:val="17"/>
              </w:rPr>
              <w:t>40 %</w:t>
            </w:r>
          </w:p>
        </w:tc>
      </w:tr>
      <w:tr w:rsidR="006B251E" w14:paraId="5DA79AE9" w14:textId="77777777">
        <w:trPr>
          <w:trHeight w:hRule="exact" w:val="293"/>
          <w:jc w:val="center"/>
        </w:trPr>
        <w:tc>
          <w:tcPr>
            <w:tcW w:w="461" w:type="dxa"/>
            <w:tcBorders>
              <w:top w:val="single" w:sz="4" w:space="0" w:color="auto"/>
              <w:left w:val="single" w:sz="4" w:space="0" w:color="auto"/>
            </w:tcBorders>
            <w:shd w:val="clear" w:color="auto" w:fill="auto"/>
          </w:tcPr>
          <w:p w14:paraId="71B2676F" w14:textId="77777777" w:rsidR="006B251E" w:rsidRDefault="000278AB">
            <w:pPr>
              <w:pStyle w:val="Jin0"/>
              <w:spacing w:line="240" w:lineRule="auto"/>
              <w:rPr>
                <w:sz w:val="17"/>
                <w:szCs w:val="17"/>
              </w:rPr>
            </w:pPr>
            <w:r>
              <w:rPr>
                <w:rStyle w:val="Jin"/>
                <w:w w:val="80"/>
                <w:sz w:val="17"/>
                <w:szCs w:val="17"/>
              </w:rPr>
              <w:t>142</w:t>
            </w:r>
          </w:p>
        </w:tc>
        <w:tc>
          <w:tcPr>
            <w:tcW w:w="4051" w:type="dxa"/>
            <w:tcBorders>
              <w:top w:val="single" w:sz="4" w:space="0" w:color="auto"/>
              <w:left w:val="single" w:sz="4" w:space="0" w:color="auto"/>
            </w:tcBorders>
            <w:shd w:val="clear" w:color="auto" w:fill="auto"/>
          </w:tcPr>
          <w:p w14:paraId="6436EF41" w14:textId="77777777" w:rsidR="006B251E" w:rsidRDefault="000278AB">
            <w:pPr>
              <w:pStyle w:val="Jin0"/>
              <w:spacing w:line="240" w:lineRule="auto"/>
              <w:rPr>
                <w:sz w:val="17"/>
                <w:szCs w:val="17"/>
              </w:rPr>
            </w:pPr>
            <w:r>
              <w:rPr>
                <w:rStyle w:val="Jin"/>
                <w:w w:val="80"/>
                <w:sz w:val="17"/>
                <w:szCs w:val="17"/>
              </w:rPr>
              <w:t>Pakloub kosti vřetenní</w:t>
            </w:r>
          </w:p>
        </w:tc>
        <w:tc>
          <w:tcPr>
            <w:tcW w:w="773" w:type="dxa"/>
            <w:tcBorders>
              <w:top w:val="single" w:sz="4" w:space="0" w:color="auto"/>
              <w:left w:val="single" w:sz="4" w:space="0" w:color="auto"/>
              <w:right w:val="single" w:sz="4" w:space="0" w:color="auto"/>
            </w:tcBorders>
            <w:shd w:val="clear" w:color="auto" w:fill="auto"/>
          </w:tcPr>
          <w:p w14:paraId="2A857A0A" w14:textId="77777777" w:rsidR="006B251E" w:rsidRDefault="000278AB">
            <w:pPr>
              <w:pStyle w:val="Jin0"/>
              <w:spacing w:line="240" w:lineRule="auto"/>
              <w:jc w:val="center"/>
              <w:rPr>
                <w:sz w:val="17"/>
                <w:szCs w:val="17"/>
              </w:rPr>
            </w:pPr>
            <w:r>
              <w:rPr>
                <w:rStyle w:val="Jin"/>
                <w:w w:val="80"/>
                <w:sz w:val="17"/>
                <w:szCs w:val="17"/>
              </w:rPr>
              <w:t>30 %</w:t>
            </w:r>
          </w:p>
        </w:tc>
      </w:tr>
      <w:tr w:rsidR="006B251E" w14:paraId="56FB25F0" w14:textId="77777777">
        <w:trPr>
          <w:trHeight w:hRule="exact" w:val="288"/>
          <w:jc w:val="center"/>
        </w:trPr>
        <w:tc>
          <w:tcPr>
            <w:tcW w:w="461" w:type="dxa"/>
            <w:tcBorders>
              <w:top w:val="single" w:sz="4" w:space="0" w:color="auto"/>
              <w:left w:val="single" w:sz="4" w:space="0" w:color="auto"/>
            </w:tcBorders>
            <w:shd w:val="clear" w:color="auto" w:fill="auto"/>
          </w:tcPr>
          <w:p w14:paraId="01EECF37" w14:textId="77777777" w:rsidR="006B251E" w:rsidRDefault="000278AB">
            <w:pPr>
              <w:pStyle w:val="Jin0"/>
              <w:spacing w:line="240" w:lineRule="auto"/>
              <w:rPr>
                <w:sz w:val="17"/>
                <w:szCs w:val="17"/>
              </w:rPr>
            </w:pPr>
            <w:r>
              <w:rPr>
                <w:rStyle w:val="Jin"/>
                <w:w w:val="80"/>
                <w:sz w:val="17"/>
                <w:szCs w:val="17"/>
              </w:rPr>
              <w:t>143</w:t>
            </w:r>
          </w:p>
        </w:tc>
        <w:tc>
          <w:tcPr>
            <w:tcW w:w="4051" w:type="dxa"/>
            <w:tcBorders>
              <w:top w:val="single" w:sz="4" w:space="0" w:color="auto"/>
              <w:left w:val="single" w:sz="4" w:space="0" w:color="auto"/>
            </w:tcBorders>
            <w:shd w:val="clear" w:color="auto" w:fill="auto"/>
          </w:tcPr>
          <w:p w14:paraId="41901A0B" w14:textId="77777777" w:rsidR="006B251E" w:rsidRDefault="000278AB">
            <w:pPr>
              <w:pStyle w:val="Jin0"/>
              <w:spacing w:line="240" w:lineRule="auto"/>
              <w:rPr>
                <w:sz w:val="17"/>
                <w:szCs w:val="17"/>
              </w:rPr>
            </w:pPr>
            <w:r>
              <w:rPr>
                <w:rStyle w:val="Jin"/>
                <w:w w:val="80"/>
                <w:sz w:val="17"/>
                <w:szCs w:val="17"/>
              </w:rPr>
              <w:t>Pakloub kosti loketní</w:t>
            </w:r>
          </w:p>
        </w:tc>
        <w:tc>
          <w:tcPr>
            <w:tcW w:w="773" w:type="dxa"/>
            <w:tcBorders>
              <w:top w:val="single" w:sz="4" w:space="0" w:color="auto"/>
              <w:left w:val="single" w:sz="4" w:space="0" w:color="auto"/>
              <w:right w:val="single" w:sz="4" w:space="0" w:color="auto"/>
            </w:tcBorders>
            <w:shd w:val="clear" w:color="auto" w:fill="auto"/>
          </w:tcPr>
          <w:p w14:paraId="5043E027" w14:textId="77777777" w:rsidR="006B251E" w:rsidRDefault="000278AB">
            <w:pPr>
              <w:pStyle w:val="Jin0"/>
              <w:spacing w:line="240" w:lineRule="auto"/>
              <w:jc w:val="center"/>
              <w:rPr>
                <w:sz w:val="17"/>
                <w:szCs w:val="17"/>
              </w:rPr>
            </w:pPr>
            <w:r>
              <w:rPr>
                <w:rStyle w:val="Jin"/>
                <w:w w:val="80"/>
                <w:sz w:val="17"/>
                <w:szCs w:val="17"/>
              </w:rPr>
              <w:t>20 %</w:t>
            </w:r>
          </w:p>
        </w:tc>
      </w:tr>
      <w:tr w:rsidR="006B251E" w14:paraId="7BEF785A" w14:textId="77777777">
        <w:trPr>
          <w:trHeight w:hRule="exact" w:val="624"/>
          <w:jc w:val="center"/>
        </w:trPr>
        <w:tc>
          <w:tcPr>
            <w:tcW w:w="461" w:type="dxa"/>
            <w:tcBorders>
              <w:top w:val="single" w:sz="4" w:space="0" w:color="auto"/>
              <w:left w:val="single" w:sz="4" w:space="0" w:color="auto"/>
            </w:tcBorders>
            <w:shd w:val="clear" w:color="auto" w:fill="auto"/>
            <w:vAlign w:val="center"/>
          </w:tcPr>
          <w:p w14:paraId="7BEB45FF" w14:textId="77777777" w:rsidR="006B251E" w:rsidRDefault="000278AB">
            <w:pPr>
              <w:pStyle w:val="Jin0"/>
              <w:spacing w:line="240" w:lineRule="auto"/>
              <w:rPr>
                <w:sz w:val="17"/>
                <w:szCs w:val="17"/>
              </w:rPr>
            </w:pPr>
            <w:r>
              <w:rPr>
                <w:rStyle w:val="Jin"/>
                <w:w w:val="80"/>
                <w:sz w:val="17"/>
                <w:szCs w:val="17"/>
              </w:rPr>
              <w:t>144</w:t>
            </w:r>
          </w:p>
        </w:tc>
        <w:tc>
          <w:tcPr>
            <w:tcW w:w="4051" w:type="dxa"/>
            <w:tcBorders>
              <w:top w:val="single" w:sz="4" w:space="0" w:color="auto"/>
              <w:left w:val="single" w:sz="4" w:space="0" w:color="auto"/>
            </w:tcBorders>
            <w:shd w:val="clear" w:color="auto" w:fill="auto"/>
          </w:tcPr>
          <w:p w14:paraId="0BE9315D" w14:textId="77777777" w:rsidR="006B251E" w:rsidRDefault="000278AB">
            <w:pPr>
              <w:pStyle w:val="Jin0"/>
              <w:spacing w:line="233" w:lineRule="auto"/>
              <w:rPr>
                <w:sz w:val="17"/>
                <w:szCs w:val="17"/>
              </w:rPr>
            </w:pPr>
            <w:r>
              <w:rPr>
                <w:rStyle w:val="Jin"/>
                <w:w w:val="80"/>
                <w:sz w:val="17"/>
                <w:szCs w:val="17"/>
              </w:rPr>
              <w:t>Chronický zánět kostní dřeně kostí předloktí jen po otevřených zraněních nebo po operativních zákrocích nutných k léčení následků úrazů</w:t>
            </w:r>
          </w:p>
        </w:tc>
        <w:tc>
          <w:tcPr>
            <w:tcW w:w="773" w:type="dxa"/>
            <w:tcBorders>
              <w:top w:val="single" w:sz="4" w:space="0" w:color="auto"/>
              <w:left w:val="single" w:sz="4" w:space="0" w:color="auto"/>
              <w:right w:val="single" w:sz="4" w:space="0" w:color="auto"/>
            </w:tcBorders>
            <w:shd w:val="clear" w:color="auto" w:fill="auto"/>
            <w:vAlign w:val="center"/>
          </w:tcPr>
          <w:p w14:paraId="0C177BA7" w14:textId="77777777" w:rsidR="006B251E" w:rsidRDefault="000278AB">
            <w:pPr>
              <w:pStyle w:val="Jin0"/>
              <w:spacing w:line="240" w:lineRule="auto"/>
              <w:jc w:val="center"/>
              <w:rPr>
                <w:sz w:val="17"/>
                <w:szCs w:val="17"/>
              </w:rPr>
            </w:pPr>
            <w:r>
              <w:rPr>
                <w:rStyle w:val="Jin"/>
                <w:w w:val="80"/>
                <w:sz w:val="17"/>
                <w:szCs w:val="17"/>
              </w:rPr>
              <w:t>27,5 %</w:t>
            </w:r>
          </w:p>
        </w:tc>
      </w:tr>
      <w:tr w:rsidR="006B251E" w14:paraId="01083AB5"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2CE907DD" w14:textId="77777777" w:rsidR="006B251E" w:rsidRDefault="000278AB">
            <w:pPr>
              <w:pStyle w:val="Jin0"/>
              <w:spacing w:line="240" w:lineRule="auto"/>
              <w:rPr>
                <w:sz w:val="17"/>
                <w:szCs w:val="17"/>
              </w:rPr>
            </w:pPr>
            <w:r>
              <w:rPr>
                <w:rStyle w:val="Jin"/>
                <w:w w:val="80"/>
                <w:sz w:val="17"/>
                <w:szCs w:val="17"/>
              </w:rPr>
              <w:t>145</w:t>
            </w:r>
          </w:p>
        </w:tc>
        <w:tc>
          <w:tcPr>
            <w:tcW w:w="4051" w:type="dxa"/>
            <w:tcBorders>
              <w:top w:val="single" w:sz="4" w:space="0" w:color="auto"/>
              <w:left w:val="single" w:sz="4" w:space="0" w:color="auto"/>
            </w:tcBorders>
            <w:shd w:val="clear" w:color="auto" w:fill="auto"/>
            <w:vAlign w:val="bottom"/>
          </w:tcPr>
          <w:p w14:paraId="02DF63CF" w14:textId="77777777" w:rsidR="006B251E" w:rsidRDefault="000278AB">
            <w:pPr>
              <w:pStyle w:val="Jin0"/>
              <w:spacing w:line="240" w:lineRule="auto"/>
              <w:rPr>
                <w:sz w:val="17"/>
                <w:szCs w:val="17"/>
              </w:rPr>
            </w:pPr>
            <w:r>
              <w:rPr>
                <w:rStyle w:val="Jin"/>
                <w:w w:val="80"/>
                <w:sz w:val="17"/>
                <w:szCs w:val="17"/>
              </w:rPr>
              <w:t>Viklavý kloub loketní</w:t>
            </w:r>
          </w:p>
        </w:tc>
        <w:tc>
          <w:tcPr>
            <w:tcW w:w="773" w:type="dxa"/>
            <w:tcBorders>
              <w:top w:val="single" w:sz="4" w:space="0" w:color="auto"/>
              <w:left w:val="single" w:sz="4" w:space="0" w:color="auto"/>
              <w:right w:val="single" w:sz="4" w:space="0" w:color="auto"/>
            </w:tcBorders>
            <w:shd w:val="clear" w:color="auto" w:fill="auto"/>
            <w:vAlign w:val="bottom"/>
          </w:tcPr>
          <w:p w14:paraId="4F04AA5B" w14:textId="77777777" w:rsidR="006B251E" w:rsidRDefault="000278AB">
            <w:pPr>
              <w:pStyle w:val="Jin0"/>
              <w:spacing w:line="240" w:lineRule="auto"/>
              <w:rPr>
                <w:sz w:val="17"/>
                <w:szCs w:val="17"/>
              </w:rPr>
            </w:pPr>
            <w:r>
              <w:rPr>
                <w:rStyle w:val="Jin"/>
                <w:w w:val="80"/>
                <w:sz w:val="17"/>
                <w:szCs w:val="17"/>
              </w:rPr>
              <w:t>do 15 %</w:t>
            </w:r>
          </w:p>
        </w:tc>
      </w:tr>
      <w:tr w:rsidR="006B251E" w14:paraId="2C2C8035"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33C0ED79" w14:textId="77777777" w:rsidR="006B251E" w:rsidRDefault="000278AB">
            <w:pPr>
              <w:pStyle w:val="Jin0"/>
              <w:spacing w:line="240" w:lineRule="auto"/>
              <w:rPr>
                <w:sz w:val="17"/>
                <w:szCs w:val="17"/>
              </w:rPr>
            </w:pPr>
            <w:r>
              <w:rPr>
                <w:rStyle w:val="Jin"/>
                <w:w w:val="80"/>
                <w:sz w:val="17"/>
                <w:szCs w:val="17"/>
              </w:rPr>
              <w:t>146</w:t>
            </w:r>
          </w:p>
        </w:tc>
        <w:tc>
          <w:tcPr>
            <w:tcW w:w="4051" w:type="dxa"/>
            <w:tcBorders>
              <w:top w:val="single" w:sz="4" w:space="0" w:color="auto"/>
              <w:left w:val="single" w:sz="4" w:space="0" w:color="auto"/>
            </w:tcBorders>
            <w:shd w:val="clear" w:color="auto" w:fill="auto"/>
            <w:vAlign w:val="bottom"/>
          </w:tcPr>
          <w:p w14:paraId="0B630BE2" w14:textId="77777777" w:rsidR="006B251E" w:rsidRDefault="000278AB">
            <w:pPr>
              <w:pStyle w:val="Jin0"/>
              <w:spacing w:line="240" w:lineRule="auto"/>
              <w:rPr>
                <w:sz w:val="17"/>
                <w:szCs w:val="17"/>
              </w:rPr>
            </w:pPr>
            <w:r>
              <w:rPr>
                <w:rStyle w:val="Jin"/>
                <w:w w:val="80"/>
                <w:sz w:val="17"/>
                <w:szCs w:val="17"/>
              </w:rPr>
              <w:t>Ztráta předloktí při zachovaném loketním kloubu</w:t>
            </w:r>
          </w:p>
        </w:tc>
        <w:tc>
          <w:tcPr>
            <w:tcW w:w="773" w:type="dxa"/>
            <w:tcBorders>
              <w:top w:val="single" w:sz="4" w:space="0" w:color="auto"/>
              <w:left w:val="single" w:sz="4" w:space="0" w:color="auto"/>
              <w:right w:val="single" w:sz="4" w:space="0" w:color="auto"/>
            </w:tcBorders>
            <w:shd w:val="clear" w:color="auto" w:fill="auto"/>
            <w:vAlign w:val="bottom"/>
          </w:tcPr>
          <w:p w14:paraId="71CBA2AB" w14:textId="77777777" w:rsidR="006B251E" w:rsidRDefault="000278AB">
            <w:pPr>
              <w:pStyle w:val="Jin0"/>
              <w:spacing w:line="240" w:lineRule="auto"/>
              <w:jc w:val="center"/>
              <w:rPr>
                <w:sz w:val="17"/>
                <w:szCs w:val="17"/>
              </w:rPr>
            </w:pPr>
            <w:r>
              <w:rPr>
                <w:rStyle w:val="Jin"/>
                <w:w w:val="80"/>
                <w:sz w:val="17"/>
                <w:szCs w:val="17"/>
              </w:rPr>
              <w:t>55 %</w:t>
            </w:r>
          </w:p>
        </w:tc>
      </w:tr>
      <w:tr w:rsidR="006B251E" w14:paraId="0E95C766" w14:textId="77777777">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423F39B6" w14:textId="77777777" w:rsidR="006B251E" w:rsidRDefault="000278AB">
            <w:pPr>
              <w:pStyle w:val="Jin0"/>
              <w:spacing w:line="240" w:lineRule="auto"/>
              <w:jc w:val="center"/>
              <w:rPr>
                <w:sz w:val="13"/>
                <w:szCs w:val="13"/>
              </w:rPr>
            </w:pPr>
            <w:r>
              <w:rPr>
                <w:rStyle w:val="Jin"/>
                <w:b/>
                <w:bCs/>
                <w:sz w:val="13"/>
                <w:szCs w:val="13"/>
              </w:rPr>
              <w:t>ZÁPĚSTÍ A RUKA</w:t>
            </w:r>
          </w:p>
        </w:tc>
      </w:tr>
      <w:tr w:rsidR="006B251E" w14:paraId="32BD77EE"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230F4416" w14:textId="77777777" w:rsidR="006B251E" w:rsidRDefault="000278AB">
            <w:pPr>
              <w:pStyle w:val="Jin0"/>
              <w:spacing w:line="240" w:lineRule="auto"/>
              <w:rPr>
                <w:sz w:val="17"/>
                <w:szCs w:val="17"/>
              </w:rPr>
            </w:pPr>
            <w:r>
              <w:rPr>
                <w:rStyle w:val="Jin"/>
                <w:w w:val="80"/>
                <w:sz w:val="17"/>
                <w:szCs w:val="17"/>
              </w:rPr>
              <w:t>147</w:t>
            </w:r>
          </w:p>
        </w:tc>
        <w:tc>
          <w:tcPr>
            <w:tcW w:w="4051" w:type="dxa"/>
            <w:tcBorders>
              <w:top w:val="single" w:sz="4" w:space="0" w:color="auto"/>
              <w:left w:val="single" w:sz="4" w:space="0" w:color="auto"/>
            </w:tcBorders>
            <w:shd w:val="clear" w:color="auto" w:fill="auto"/>
            <w:vAlign w:val="bottom"/>
          </w:tcPr>
          <w:p w14:paraId="1BB3C408" w14:textId="77777777" w:rsidR="006B251E" w:rsidRDefault="000278AB">
            <w:pPr>
              <w:pStyle w:val="Jin0"/>
              <w:spacing w:line="240" w:lineRule="auto"/>
              <w:rPr>
                <w:sz w:val="17"/>
                <w:szCs w:val="17"/>
              </w:rPr>
            </w:pPr>
            <w:r>
              <w:rPr>
                <w:rStyle w:val="Jin"/>
                <w:w w:val="80"/>
                <w:sz w:val="17"/>
                <w:szCs w:val="17"/>
              </w:rPr>
              <w:t>Ztráta ruky v zápěstí</w:t>
            </w:r>
          </w:p>
        </w:tc>
        <w:tc>
          <w:tcPr>
            <w:tcW w:w="773" w:type="dxa"/>
            <w:tcBorders>
              <w:top w:val="single" w:sz="4" w:space="0" w:color="auto"/>
              <w:left w:val="single" w:sz="4" w:space="0" w:color="auto"/>
              <w:right w:val="single" w:sz="4" w:space="0" w:color="auto"/>
            </w:tcBorders>
            <w:shd w:val="clear" w:color="auto" w:fill="auto"/>
            <w:vAlign w:val="bottom"/>
          </w:tcPr>
          <w:p w14:paraId="5A7417AF" w14:textId="77777777" w:rsidR="006B251E" w:rsidRDefault="000278AB">
            <w:pPr>
              <w:pStyle w:val="Jin0"/>
              <w:spacing w:line="240" w:lineRule="auto"/>
              <w:jc w:val="center"/>
              <w:rPr>
                <w:sz w:val="17"/>
                <w:szCs w:val="17"/>
              </w:rPr>
            </w:pPr>
            <w:r>
              <w:rPr>
                <w:rStyle w:val="Jin"/>
                <w:w w:val="80"/>
                <w:sz w:val="17"/>
                <w:szCs w:val="17"/>
              </w:rPr>
              <w:t>50 %</w:t>
            </w:r>
          </w:p>
        </w:tc>
      </w:tr>
      <w:tr w:rsidR="006B251E" w14:paraId="0072F11B"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29AEB9C2" w14:textId="77777777" w:rsidR="006B251E" w:rsidRDefault="000278AB">
            <w:pPr>
              <w:pStyle w:val="Jin0"/>
              <w:spacing w:line="240" w:lineRule="auto"/>
              <w:rPr>
                <w:sz w:val="17"/>
                <w:szCs w:val="17"/>
              </w:rPr>
            </w:pPr>
            <w:r>
              <w:rPr>
                <w:rStyle w:val="Jin"/>
                <w:w w:val="80"/>
                <w:sz w:val="17"/>
                <w:szCs w:val="17"/>
              </w:rPr>
              <w:t>148</w:t>
            </w:r>
          </w:p>
        </w:tc>
        <w:tc>
          <w:tcPr>
            <w:tcW w:w="4051" w:type="dxa"/>
            <w:tcBorders>
              <w:top w:val="single" w:sz="4" w:space="0" w:color="auto"/>
              <w:left w:val="single" w:sz="4" w:space="0" w:color="auto"/>
            </w:tcBorders>
            <w:shd w:val="clear" w:color="auto" w:fill="auto"/>
            <w:vAlign w:val="bottom"/>
          </w:tcPr>
          <w:p w14:paraId="2F190837" w14:textId="77777777" w:rsidR="006B251E" w:rsidRDefault="000278AB">
            <w:pPr>
              <w:pStyle w:val="Jin0"/>
              <w:spacing w:line="240" w:lineRule="auto"/>
              <w:rPr>
                <w:sz w:val="17"/>
                <w:szCs w:val="17"/>
              </w:rPr>
            </w:pPr>
            <w:r>
              <w:rPr>
                <w:rStyle w:val="Jin"/>
                <w:w w:val="80"/>
                <w:sz w:val="17"/>
                <w:szCs w:val="17"/>
              </w:rPr>
              <w:t>Endoprotéza drobných kloubů horní končetiny</w:t>
            </w:r>
          </w:p>
        </w:tc>
        <w:tc>
          <w:tcPr>
            <w:tcW w:w="773" w:type="dxa"/>
            <w:tcBorders>
              <w:top w:val="single" w:sz="4" w:space="0" w:color="auto"/>
              <w:left w:val="single" w:sz="4" w:space="0" w:color="auto"/>
              <w:right w:val="single" w:sz="4" w:space="0" w:color="auto"/>
            </w:tcBorders>
            <w:shd w:val="clear" w:color="auto" w:fill="auto"/>
            <w:vAlign w:val="bottom"/>
          </w:tcPr>
          <w:p w14:paraId="6E5CFD6B" w14:textId="77777777" w:rsidR="006B251E" w:rsidRDefault="000278AB">
            <w:pPr>
              <w:pStyle w:val="Jin0"/>
              <w:spacing w:line="240" w:lineRule="auto"/>
              <w:jc w:val="center"/>
              <w:rPr>
                <w:sz w:val="17"/>
                <w:szCs w:val="17"/>
              </w:rPr>
            </w:pPr>
            <w:r>
              <w:rPr>
                <w:rStyle w:val="Jin"/>
                <w:w w:val="80"/>
                <w:sz w:val="17"/>
                <w:szCs w:val="17"/>
              </w:rPr>
              <w:t>3 %</w:t>
            </w:r>
          </w:p>
        </w:tc>
      </w:tr>
      <w:tr w:rsidR="006B251E" w14:paraId="0397122F" w14:textId="77777777">
        <w:trPr>
          <w:trHeight w:hRule="exact" w:val="293"/>
          <w:jc w:val="center"/>
        </w:trPr>
        <w:tc>
          <w:tcPr>
            <w:tcW w:w="461" w:type="dxa"/>
            <w:tcBorders>
              <w:top w:val="single" w:sz="4" w:space="0" w:color="auto"/>
              <w:left w:val="single" w:sz="4" w:space="0" w:color="auto"/>
              <w:bottom w:val="single" w:sz="4" w:space="0" w:color="auto"/>
            </w:tcBorders>
            <w:shd w:val="clear" w:color="auto" w:fill="auto"/>
            <w:vAlign w:val="bottom"/>
          </w:tcPr>
          <w:p w14:paraId="54983668" w14:textId="77777777" w:rsidR="006B251E" w:rsidRDefault="000278AB">
            <w:pPr>
              <w:pStyle w:val="Jin0"/>
              <w:spacing w:line="240" w:lineRule="auto"/>
              <w:rPr>
                <w:sz w:val="17"/>
                <w:szCs w:val="17"/>
              </w:rPr>
            </w:pPr>
            <w:r>
              <w:rPr>
                <w:rStyle w:val="Jin"/>
                <w:w w:val="80"/>
                <w:sz w:val="17"/>
                <w:szCs w:val="17"/>
              </w:rPr>
              <w:t>149</w:t>
            </w:r>
          </w:p>
        </w:tc>
        <w:tc>
          <w:tcPr>
            <w:tcW w:w="4051" w:type="dxa"/>
            <w:tcBorders>
              <w:top w:val="single" w:sz="4" w:space="0" w:color="auto"/>
              <w:left w:val="single" w:sz="4" w:space="0" w:color="auto"/>
              <w:bottom w:val="single" w:sz="4" w:space="0" w:color="auto"/>
            </w:tcBorders>
            <w:shd w:val="clear" w:color="auto" w:fill="auto"/>
            <w:vAlign w:val="bottom"/>
          </w:tcPr>
          <w:p w14:paraId="6E6C03F4" w14:textId="77777777" w:rsidR="006B251E" w:rsidRDefault="000278AB">
            <w:pPr>
              <w:pStyle w:val="Jin0"/>
              <w:spacing w:line="240" w:lineRule="auto"/>
              <w:rPr>
                <w:sz w:val="17"/>
                <w:szCs w:val="17"/>
              </w:rPr>
            </w:pPr>
            <w:r>
              <w:rPr>
                <w:rStyle w:val="Jin"/>
                <w:w w:val="80"/>
                <w:sz w:val="17"/>
                <w:szCs w:val="17"/>
              </w:rPr>
              <w:t>Ztráta všech prstů ruky, popř. včetně záprstních kostí</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tcPr>
          <w:p w14:paraId="40E09A95" w14:textId="77777777" w:rsidR="006B251E" w:rsidRDefault="000278AB">
            <w:pPr>
              <w:pStyle w:val="Jin0"/>
              <w:spacing w:line="240" w:lineRule="auto"/>
              <w:rPr>
                <w:sz w:val="17"/>
                <w:szCs w:val="17"/>
              </w:rPr>
            </w:pPr>
            <w:r>
              <w:rPr>
                <w:rStyle w:val="Jin"/>
                <w:w w:val="80"/>
                <w:sz w:val="17"/>
                <w:szCs w:val="17"/>
              </w:rPr>
              <w:t>do 50 %</w:t>
            </w:r>
          </w:p>
        </w:tc>
      </w:tr>
      <w:tr w:rsidR="006B251E" w14:paraId="53F76445"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55A15690" w14:textId="77777777" w:rsidR="006B251E" w:rsidRDefault="000278AB">
            <w:pPr>
              <w:pStyle w:val="Jin0"/>
              <w:spacing w:line="240" w:lineRule="auto"/>
              <w:rPr>
                <w:sz w:val="17"/>
                <w:szCs w:val="17"/>
              </w:rPr>
            </w:pPr>
            <w:r>
              <w:rPr>
                <w:rStyle w:val="Jin"/>
                <w:w w:val="80"/>
                <w:sz w:val="17"/>
                <w:szCs w:val="17"/>
              </w:rPr>
              <w:t>150</w:t>
            </w:r>
          </w:p>
        </w:tc>
        <w:tc>
          <w:tcPr>
            <w:tcW w:w="4051" w:type="dxa"/>
            <w:tcBorders>
              <w:top w:val="single" w:sz="4" w:space="0" w:color="auto"/>
              <w:left w:val="single" w:sz="4" w:space="0" w:color="auto"/>
            </w:tcBorders>
            <w:shd w:val="clear" w:color="auto" w:fill="auto"/>
            <w:vAlign w:val="bottom"/>
          </w:tcPr>
          <w:p w14:paraId="2982A2B6" w14:textId="77777777" w:rsidR="006B251E" w:rsidRDefault="000278AB">
            <w:pPr>
              <w:pStyle w:val="Jin0"/>
              <w:spacing w:line="240" w:lineRule="auto"/>
              <w:rPr>
                <w:sz w:val="17"/>
                <w:szCs w:val="17"/>
              </w:rPr>
            </w:pPr>
            <w:r>
              <w:rPr>
                <w:rStyle w:val="Jin"/>
                <w:w w:val="80"/>
                <w:sz w:val="17"/>
                <w:szCs w:val="17"/>
              </w:rPr>
              <w:t>Ztráta prstů ruky mimo palec, popř. včetně záprstních kostí</w:t>
            </w:r>
          </w:p>
        </w:tc>
        <w:tc>
          <w:tcPr>
            <w:tcW w:w="773" w:type="dxa"/>
            <w:tcBorders>
              <w:top w:val="single" w:sz="4" w:space="0" w:color="auto"/>
              <w:left w:val="single" w:sz="4" w:space="0" w:color="auto"/>
              <w:right w:val="single" w:sz="4" w:space="0" w:color="auto"/>
            </w:tcBorders>
            <w:shd w:val="clear" w:color="auto" w:fill="auto"/>
            <w:vAlign w:val="bottom"/>
          </w:tcPr>
          <w:p w14:paraId="13A8F623" w14:textId="77777777" w:rsidR="006B251E" w:rsidRDefault="000278AB">
            <w:pPr>
              <w:pStyle w:val="Jin0"/>
              <w:spacing w:line="240" w:lineRule="auto"/>
              <w:rPr>
                <w:sz w:val="17"/>
                <w:szCs w:val="17"/>
              </w:rPr>
            </w:pPr>
            <w:r>
              <w:rPr>
                <w:rStyle w:val="Jin"/>
                <w:w w:val="80"/>
                <w:sz w:val="17"/>
                <w:szCs w:val="17"/>
              </w:rPr>
              <w:t>do 45 %</w:t>
            </w:r>
          </w:p>
        </w:tc>
      </w:tr>
      <w:tr w:rsidR="006B251E" w14:paraId="5581F497" w14:textId="77777777">
        <w:trPr>
          <w:trHeight w:hRule="exact" w:val="624"/>
          <w:jc w:val="center"/>
        </w:trPr>
        <w:tc>
          <w:tcPr>
            <w:tcW w:w="461" w:type="dxa"/>
            <w:tcBorders>
              <w:top w:val="single" w:sz="4" w:space="0" w:color="auto"/>
              <w:left w:val="single" w:sz="4" w:space="0" w:color="auto"/>
            </w:tcBorders>
            <w:shd w:val="clear" w:color="auto" w:fill="auto"/>
            <w:vAlign w:val="center"/>
          </w:tcPr>
          <w:p w14:paraId="54CE96D0" w14:textId="77777777" w:rsidR="006B251E" w:rsidRDefault="000278AB">
            <w:pPr>
              <w:pStyle w:val="Jin0"/>
              <w:spacing w:line="240" w:lineRule="auto"/>
              <w:rPr>
                <w:sz w:val="17"/>
                <w:szCs w:val="17"/>
              </w:rPr>
            </w:pPr>
            <w:r>
              <w:rPr>
                <w:rStyle w:val="Jin"/>
                <w:w w:val="80"/>
                <w:sz w:val="17"/>
                <w:szCs w:val="17"/>
              </w:rPr>
              <w:t>151</w:t>
            </w:r>
          </w:p>
        </w:tc>
        <w:tc>
          <w:tcPr>
            <w:tcW w:w="4051" w:type="dxa"/>
            <w:tcBorders>
              <w:top w:val="single" w:sz="4" w:space="0" w:color="auto"/>
              <w:left w:val="single" w:sz="4" w:space="0" w:color="auto"/>
            </w:tcBorders>
            <w:shd w:val="clear" w:color="auto" w:fill="auto"/>
          </w:tcPr>
          <w:p w14:paraId="147C8B0C" w14:textId="77777777" w:rsidR="006B251E" w:rsidRDefault="000278AB">
            <w:pPr>
              <w:pStyle w:val="Jin0"/>
              <w:spacing w:line="233" w:lineRule="auto"/>
              <w:rPr>
                <w:sz w:val="17"/>
                <w:szCs w:val="17"/>
              </w:rPr>
            </w:pPr>
            <w:r>
              <w:rPr>
                <w:rStyle w:val="Jin"/>
                <w:w w:val="80"/>
                <w:sz w:val="17"/>
                <w:szCs w:val="17"/>
              </w:rPr>
              <w:t>Úplná ztuhlost zápěstí v nepříznivém postavení nebo v postaveních jemu blízkých (úplné hřbetní nebo dlaňové ohnutí ruky)</w:t>
            </w:r>
          </w:p>
        </w:tc>
        <w:tc>
          <w:tcPr>
            <w:tcW w:w="773" w:type="dxa"/>
            <w:tcBorders>
              <w:top w:val="single" w:sz="4" w:space="0" w:color="auto"/>
              <w:left w:val="single" w:sz="4" w:space="0" w:color="auto"/>
              <w:right w:val="single" w:sz="4" w:space="0" w:color="auto"/>
            </w:tcBorders>
            <w:shd w:val="clear" w:color="auto" w:fill="auto"/>
            <w:vAlign w:val="center"/>
          </w:tcPr>
          <w:p w14:paraId="08EF0AE7" w14:textId="77777777" w:rsidR="006B251E" w:rsidRDefault="000278AB">
            <w:pPr>
              <w:pStyle w:val="Jin0"/>
              <w:spacing w:line="240" w:lineRule="auto"/>
              <w:jc w:val="center"/>
              <w:rPr>
                <w:sz w:val="17"/>
                <w:szCs w:val="17"/>
              </w:rPr>
            </w:pPr>
            <w:r>
              <w:rPr>
                <w:rStyle w:val="Jin"/>
                <w:w w:val="80"/>
                <w:sz w:val="17"/>
                <w:szCs w:val="17"/>
              </w:rPr>
              <w:t>30 %</w:t>
            </w:r>
          </w:p>
        </w:tc>
      </w:tr>
      <w:tr w:rsidR="006B251E" w14:paraId="3989FCEE" w14:textId="77777777">
        <w:trPr>
          <w:trHeight w:hRule="exact" w:val="427"/>
          <w:jc w:val="center"/>
        </w:trPr>
        <w:tc>
          <w:tcPr>
            <w:tcW w:w="461" w:type="dxa"/>
            <w:tcBorders>
              <w:top w:val="single" w:sz="4" w:space="0" w:color="auto"/>
              <w:left w:val="single" w:sz="4" w:space="0" w:color="auto"/>
            </w:tcBorders>
            <w:shd w:val="clear" w:color="auto" w:fill="auto"/>
            <w:vAlign w:val="center"/>
          </w:tcPr>
          <w:p w14:paraId="7591394B" w14:textId="77777777" w:rsidR="006B251E" w:rsidRDefault="000278AB">
            <w:pPr>
              <w:pStyle w:val="Jin0"/>
              <w:spacing w:line="240" w:lineRule="auto"/>
              <w:rPr>
                <w:sz w:val="17"/>
                <w:szCs w:val="17"/>
              </w:rPr>
            </w:pPr>
            <w:r>
              <w:rPr>
                <w:rStyle w:val="Jin"/>
                <w:w w:val="80"/>
                <w:sz w:val="17"/>
                <w:szCs w:val="17"/>
              </w:rPr>
              <w:t>152</w:t>
            </w:r>
          </w:p>
        </w:tc>
        <w:tc>
          <w:tcPr>
            <w:tcW w:w="4051" w:type="dxa"/>
            <w:tcBorders>
              <w:top w:val="single" w:sz="4" w:space="0" w:color="auto"/>
              <w:left w:val="single" w:sz="4" w:space="0" w:color="auto"/>
            </w:tcBorders>
            <w:shd w:val="clear" w:color="auto" w:fill="auto"/>
          </w:tcPr>
          <w:p w14:paraId="5F4FD66C" w14:textId="77777777" w:rsidR="006B251E" w:rsidRDefault="000278AB">
            <w:pPr>
              <w:pStyle w:val="Jin0"/>
              <w:spacing w:line="240" w:lineRule="auto"/>
              <w:rPr>
                <w:sz w:val="17"/>
                <w:szCs w:val="17"/>
              </w:rPr>
            </w:pPr>
            <w:r>
              <w:rPr>
                <w:rStyle w:val="Jin"/>
                <w:w w:val="80"/>
                <w:sz w:val="17"/>
                <w:szCs w:val="17"/>
              </w:rPr>
              <w:t>Úplná ztuhlost zápěstí v příznivém postavení (hřbetní ohnutí 20° až 40°)</w:t>
            </w:r>
          </w:p>
        </w:tc>
        <w:tc>
          <w:tcPr>
            <w:tcW w:w="773" w:type="dxa"/>
            <w:tcBorders>
              <w:top w:val="single" w:sz="4" w:space="0" w:color="auto"/>
              <w:left w:val="single" w:sz="4" w:space="0" w:color="auto"/>
              <w:right w:val="single" w:sz="4" w:space="0" w:color="auto"/>
            </w:tcBorders>
            <w:shd w:val="clear" w:color="auto" w:fill="auto"/>
            <w:vAlign w:val="center"/>
          </w:tcPr>
          <w:p w14:paraId="14E1E7E5" w14:textId="77777777" w:rsidR="006B251E" w:rsidRDefault="000278AB">
            <w:pPr>
              <w:pStyle w:val="Jin0"/>
              <w:spacing w:line="240" w:lineRule="auto"/>
              <w:jc w:val="center"/>
              <w:rPr>
                <w:sz w:val="17"/>
                <w:szCs w:val="17"/>
              </w:rPr>
            </w:pPr>
            <w:r>
              <w:rPr>
                <w:rStyle w:val="Jin"/>
                <w:w w:val="80"/>
                <w:sz w:val="17"/>
                <w:szCs w:val="17"/>
              </w:rPr>
              <w:t>20 %</w:t>
            </w:r>
          </w:p>
        </w:tc>
      </w:tr>
      <w:tr w:rsidR="006B251E" w14:paraId="01796E5C" w14:textId="77777777">
        <w:trPr>
          <w:trHeight w:hRule="exact" w:val="619"/>
          <w:jc w:val="center"/>
        </w:trPr>
        <w:tc>
          <w:tcPr>
            <w:tcW w:w="461" w:type="dxa"/>
            <w:tcBorders>
              <w:top w:val="single" w:sz="4" w:space="0" w:color="auto"/>
              <w:left w:val="single" w:sz="4" w:space="0" w:color="auto"/>
            </w:tcBorders>
            <w:shd w:val="clear" w:color="auto" w:fill="auto"/>
            <w:vAlign w:val="center"/>
          </w:tcPr>
          <w:p w14:paraId="7DB90DE6" w14:textId="77777777" w:rsidR="006B251E" w:rsidRDefault="000278AB">
            <w:pPr>
              <w:pStyle w:val="Jin0"/>
              <w:spacing w:line="240" w:lineRule="auto"/>
              <w:rPr>
                <w:sz w:val="17"/>
                <w:szCs w:val="17"/>
              </w:rPr>
            </w:pPr>
            <w:r>
              <w:rPr>
                <w:rStyle w:val="Jin"/>
                <w:w w:val="80"/>
                <w:sz w:val="17"/>
                <w:szCs w:val="17"/>
              </w:rPr>
              <w:t>153</w:t>
            </w:r>
          </w:p>
        </w:tc>
        <w:tc>
          <w:tcPr>
            <w:tcW w:w="4051" w:type="dxa"/>
            <w:tcBorders>
              <w:top w:val="single" w:sz="4" w:space="0" w:color="auto"/>
              <w:left w:val="single" w:sz="4" w:space="0" w:color="auto"/>
            </w:tcBorders>
            <w:shd w:val="clear" w:color="auto" w:fill="auto"/>
            <w:vAlign w:val="bottom"/>
          </w:tcPr>
          <w:p w14:paraId="3F572FC9" w14:textId="77777777" w:rsidR="006B251E" w:rsidRDefault="000278AB">
            <w:pPr>
              <w:pStyle w:val="Jin0"/>
              <w:spacing w:line="233" w:lineRule="auto"/>
              <w:rPr>
                <w:sz w:val="17"/>
                <w:szCs w:val="17"/>
              </w:rPr>
            </w:pPr>
            <w:r>
              <w:rPr>
                <w:rStyle w:val="Jin"/>
                <w:w w:val="80"/>
                <w:sz w:val="17"/>
                <w:szCs w:val="17"/>
              </w:rPr>
              <w:t>Pakloub člunkové kosti nebo přerušení skafolunátního vazu prokázány RTG nebo CT vyšetřením. Nelze současně hodnotit podle bodů 154 až 157</w:t>
            </w:r>
          </w:p>
        </w:tc>
        <w:tc>
          <w:tcPr>
            <w:tcW w:w="773" w:type="dxa"/>
            <w:tcBorders>
              <w:top w:val="single" w:sz="4" w:space="0" w:color="auto"/>
              <w:left w:val="single" w:sz="4" w:space="0" w:color="auto"/>
              <w:right w:val="single" w:sz="4" w:space="0" w:color="auto"/>
            </w:tcBorders>
            <w:shd w:val="clear" w:color="auto" w:fill="auto"/>
            <w:vAlign w:val="center"/>
          </w:tcPr>
          <w:p w14:paraId="0ED0F5FC" w14:textId="77777777" w:rsidR="006B251E" w:rsidRDefault="000278AB">
            <w:pPr>
              <w:pStyle w:val="Jin0"/>
              <w:spacing w:line="240" w:lineRule="auto"/>
              <w:rPr>
                <w:sz w:val="17"/>
                <w:szCs w:val="17"/>
              </w:rPr>
            </w:pPr>
            <w:r>
              <w:rPr>
                <w:rStyle w:val="Jin"/>
                <w:w w:val="80"/>
                <w:sz w:val="17"/>
                <w:szCs w:val="17"/>
              </w:rPr>
              <w:t>do 15 %</w:t>
            </w:r>
          </w:p>
        </w:tc>
      </w:tr>
      <w:tr w:rsidR="006B251E" w14:paraId="72366B2E"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2A8B8089" w14:textId="77777777" w:rsidR="006B251E" w:rsidRDefault="000278AB">
            <w:pPr>
              <w:pStyle w:val="Jin0"/>
              <w:spacing w:line="240" w:lineRule="auto"/>
              <w:rPr>
                <w:sz w:val="17"/>
                <w:szCs w:val="17"/>
              </w:rPr>
            </w:pPr>
            <w:r>
              <w:rPr>
                <w:rStyle w:val="Jin"/>
                <w:w w:val="80"/>
                <w:sz w:val="17"/>
                <w:szCs w:val="17"/>
              </w:rPr>
              <w:t>154</w:t>
            </w:r>
          </w:p>
        </w:tc>
        <w:tc>
          <w:tcPr>
            <w:tcW w:w="4051" w:type="dxa"/>
            <w:tcBorders>
              <w:top w:val="single" w:sz="4" w:space="0" w:color="auto"/>
              <w:left w:val="single" w:sz="4" w:space="0" w:color="auto"/>
            </w:tcBorders>
            <w:shd w:val="clear" w:color="auto" w:fill="auto"/>
            <w:vAlign w:val="bottom"/>
          </w:tcPr>
          <w:p w14:paraId="44CEDBB1" w14:textId="77777777" w:rsidR="006B251E" w:rsidRDefault="000278AB">
            <w:pPr>
              <w:pStyle w:val="Jin0"/>
              <w:spacing w:line="240" w:lineRule="auto"/>
              <w:rPr>
                <w:sz w:val="17"/>
                <w:szCs w:val="17"/>
              </w:rPr>
            </w:pPr>
            <w:r>
              <w:rPr>
                <w:rStyle w:val="Jin"/>
                <w:w w:val="80"/>
                <w:sz w:val="17"/>
                <w:szCs w:val="17"/>
              </w:rPr>
              <w:t>Omezení pohyblivosti zápěstí lehkého stupně</w:t>
            </w:r>
          </w:p>
        </w:tc>
        <w:tc>
          <w:tcPr>
            <w:tcW w:w="773" w:type="dxa"/>
            <w:tcBorders>
              <w:top w:val="single" w:sz="4" w:space="0" w:color="auto"/>
              <w:left w:val="single" w:sz="4" w:space="0" w:color="auto"/>
              <w:right w:val="single" w:sz="4" w:space="0" w:color="auto"/>
            </w:tcBorders>
            <w:shd w:val="clear" w:color="auto" w:fill="auto"/>
            <w:vAlign w:val="bottom"/>
          </w:tcPr>
          <w:p w14:paraId="4ECEE510" w14:textId="77777777" w:rsidR="006B251E" w:rsidRDefault="000278AB">
            <w:pPr>
              <w:pStyle w:val="Jin0"/>
              <w:spacing w:line="240" w:lineRule="auto"/>
              <w:jc w:val="center"/>
              <w:rPr>
                <w:sz w:val="17"/>
                <w:szCs w:val="17"/>
              </w:rPr>
            </w:pPr>
            <w:r>
              <w:rPr>
                <w:rStyle w:val="Jin"/>
                <w:w w:val="80"/>
                <w:sz w:val="17"/>
                <w:szCs w:val="17"/>
              </w:rPr>
              <w:t>do 6 %</w:t>
            </w:r>
          </w:p>
        </w:tc>
      </w:tr>
      <w:tr w:rsidR="006B251E" w14:paraId="60E277FD"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2CBAB1C8" w14:textId="77777777" w:rsidR="006B251E" w:rsidRDefault="000278AB">
            <w:pPr>
              <w:pStyle w:val="Jin0"/>
              <w:spacing w:line="240" w:lineRule="auto"/>
              <w:rPr>
                <w:sz w:val="17"/>
                <w:szCs w:val="17"/>
              </w:rPr>
            </w:pPr>
            <w:r>
              <w:rPr>
                <w:rStyle w:val="Jin"/>
                <w:w w:val="80"/>
                <w:sz w:val="17"/>
                <w:szCs w:val="17"/>
              </w:rPr>
              <w:t>155</w:t>
            </w:r>
          </w:p>
        </w:tc>
        <w:tc>
          <w:tcPr>
            <w:tcW w:w="4051" w:type="dxa"/>
            <w:tcBorders>
              <w:top w:val="single" w:sz="4" w:space="0" w:color="auto"/>
              <w:left w:val="single" w:sz="4" w:space="0" w:color="auto"/>
            </w:tcBorders>
            <w:shd w:val="clear" w:color="auto" w:fill="auto"/>
            <w:vAlign w:val="bottom"/>
          </w:tcPr>
          <w:p w14:paraId="1143190E" w14:textId="77777777" w:rsidR="006B251E" w:rsidRDefault="000278AB">
            <w:pPr>
              <w:pStyle w:val="Jin0"/>
              <w:spacing w:line="240" w:lineRule="auto"/>
              <w:rPr>
                <w:sz w:val="17"/>
                <w:szCs w:val="17"/>
              </w:rPr>
            </w:pPr>
            <w:r>
              <w:rPr>
                <w:rStyle w:val="Jin"/>
                <w:w w:val="80"/>
                <w:sz w:val="17"/>
                <w:szCs w:val="17"/>
              </w:rPr>
              <w:t>Omezení pohyblivosti zápěstí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5624E7EE" w14:textId="77777777" w:rsidR="006B251E" w:rsidRDefault="000278AB">
            <w:pPr>
              <w:pStyle w:val="Jin0"/>
              <w:spacing w:line="240" w:lineRule="auto"/>
              <w:rPr>
                <w:sz w:val="17"/>
                <w:szCs w:val="17"/>
              </w:rPr>
            </w:pPr>
            <w:r>
              <w:rPr>
                <w:rStyle w:val="Jin"/>
                <w:w w:val="80"/>
                <w:sz w:val="17"/>
                <w:szCs w:val="17"/>
              </w:rPr>
              <w:t>do 12 %</w:t>
            </w:r>
          </w:p>
        </w:tc>
      </w:tr>
      <w:tr w:rsidR="006B251E" w14:paraId="1CFD9E3D"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6B221FA4" w14:textId="77777777" w:rsidR="006B251E" w:rsidRDefault="000278AB">
            <w:pPr>
              <w:pStyle w:val="Jin0"/>
              <w:spacing w:line="240" w:lineRule="auto"/>
              <w:rPr>
                <w:sz w:val="17"/>
                <w:szCs w:val="17"/>
              </w:rPr>
            </w:pPr>
            <w:r>
              <w:rPr>
                <w:rStyle w:val="Jin"/>
                <w:w w:val="80"/>
                <w:sz w:val="17"/>
                <w:szCs w:val="17"/>
              </w:rPr>
              <w:t>156</w:t>
            </w:r>
          </w:p>
        </w:tc>
        <w:tc>
          <w:tcPr>
            <w:tcW w:w="4051" w:type="dxa"/>
            <w:tcBorders>
              <w:top w:val="single" w:sz="4" w:space="0" w:color="auto"/>
              <w:left w:val="single" w:sz="4" w:space="0" w:color="auto"/>
            </w:tcBorders>
            <w:shd w:val="clear" w:color="auto" w:fill="auto"/>
            <w:vAlign w:val="bottom"/>
          </w:tcPr>
          <w:p w14:paraId="1724C4A7" w14:textId="77777777" w:rsidR="006B251E" w:rsidRDefault="000278AB">
            <w:pPr>
              <w:pStyle w:val="Jin0"/>
              <w:spacing w:line="240" w:lineRule="auto"/>
              <w:rPr>
                <w:sz w:val="17"/>
                <w:szCs w:val="17"/>
              </w:rPr>
            </w:pPr>
            <w:r>
              <w:rPr>
                <w:rStyle w:val="Jin"/>
                <w:w w:val="80"/>
                <w:sz w:val="17"/>
                <w:szCs w:val="17"/>
              </w:rPr>
              <w:t>Omezení pohyblivosti zápěstí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7898E7B2" w14:textId="77777777" w:rsidR="006B251E" w:rsidRDefault="000278AB">
            <w:pPr>
              <w:pStyle w:val="Jin0"/>
              <w:spacing w:line="240" w:lineRule="auto"/>
              <w:rPr>
                <w:sz w:val="17"/>
                <w:szCs w:val="17"/>
              </w:rPr>
            </w:pPr>
            <w:r>
              <w:rPr>
                <w:rStyle w:val="Jin"/>
                <w:w w:val="80"/>
                <w:sz w:val="17"/>
                <w:szCs w:val="17"/>
              </w:rPr>
              <w:t>do 20 %</w:t>
            </w:r>
          </w:p>
        </w:tc>
      </w:tr>
      <w:tr w:rsidR="006B251E" w14:paraId="419F1F4E"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48AC4654" w14:textId="77777777" w:rsidR="006B251E" w:rsidRDefault="000278AB">
            <w:pPr>
              <w:pStyle w:val="Jin0"/>
              <w:spacing w:line="240" w:lineRule="auto"/>
              <w:rPr>
                <w:sz w:val="17"/>
                <w:szCs w:val="17"/>
              </w:rPr>
            </w:pPr>
            <w:r>
              <w:rPr>
                <w:rStyle w:val="Jin"/>
                <w:w w:val="80"/>
                <w:sz w:val="17"/>
                <w:szCs w:val="17"/>
              </w:rPr>
              <w:t>157</w:t>
            </w:r>
          </w:p>
        </w:tc>
        <w:tc>
          <w:tcPr>
            <w:tcW w:w="4051" w:type="dxa"/>
            <w:tcBorders>
              <w:top w:val="single" w:sz="4" w:space="0" w:color="auto"/>
              <w:left w:val="single" w:sz="4" w:space="0" w:color="auto"/>
            </w:tcBorders>
            <w:shd w:val="clear" w:color="auto" w:fill="auto"/>
            <w:vAlign w:val="bottom"/>
          </w:tcPr>
          <w:p w14:paraId="1412D8E3" w14:textId="77777777" w:rsidR="006B251E" w:rsidRDefault="000278AB">
            <w:pPr>
              <w:pStyle w:val="Jin0"/>
              <w:spacing w:line="240" w:lineRule="auto"/>
              <w:rPr>
                <w:sz w:val="17"/>
                <w:szCs w:val="17"/>
              </w:rPr>
            </w:pPr>
            <w:r>
              <w:rPr>
                <w:rStyle w:val="Jin"/>
                <w:w w:val="80"/>
                <w:sz w:val="17"/>
                <w:szCs w:val="17"/>
              </w:rPr>
              <w:t>Viklavost zápěstí podle stupně</w:t>
            </w:r>
          </w:p>
        </w:tc>
        <w:tc>
          <w:tcPr>
            <w:tcW w:w="773" w:type="dxa"/>
            <w:tcBorders>
              <w:top w:val="single" w:sz="4" w:space="0" w:color="auto"/>
              <w:left w:val="single" w:sz="4" w:space="0" w:color="auto"/>
              <w:right w:val="single" w:sz="4" w:space="0" w:color="auto"/>
            </w:tcBorders>
            <w:shd w:val="clear" w:color="auto" w:fill="auto"/>
            <w:vAlign w:val="bottom"/>
          </w:tcPr>
          <w:p w14:paraId="3217442C" w14:textId="77777777" w:rsidR="006B251E" w:rsidRDefault="000278AB">
            <w:pPr>
              <w:pStyle w:val="Jin0"/>
              <w:spacing w:line="240" w:lineRule="auto"/>
              <w:rPr>
                <w:sz w:val="17"/>
                <w:szCs w:val="17"/>
              </w:rPr>
            </w:pPr>
            <w:r>
              <w:rPr>
                <w:rStyle w:val="Jin"/>
                <w:w w:val="80"/>
                <w:sz w:val="17"/>
                <w:szCs w:val="17"/>
              </w:rPr>
              <w:t>do 12 %</w:t>
            </w:r>
          </w:p>
        </w:tc>
      </w:tr>
      <w:tr w:rsidR="006B251E" w14:paraId="38350A0E" w14:textId="77777777">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1080CC94" w14:textId="77777777" w:rsidR="006B251E" w:rsidRDefault="000278AB">
            <w:pPr>
              <w:pStyle w:val="Jin0"/>
              <w:spacing w:line="240" w:lineRule="auto"/>
              <w:jc w:val="center"/>
              <w:rPr>
                <w:sz w:val="13"/>
                <w:szCs w:val="13"/>
              </w:rPr>
            </w:pPr>
            <w:r>
              <w:rPr>
                <w:rStyle w:val="Jin"/>
                <w:b/>
                <w:bCs/>
                <w:sz w:val="13"/>
                <w:szCs w:val="13"/>
              </w:rPr>
              <w:t>PALEC RUKY</w:t>
            </w:r>
          </w:p>
        </w:tc>
      </w:tr>
      <w:tr w:rsidR="006B251E" w14:paraId="59AADC69"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65CF8F14" w14:textId="77777777" w:rsidR="006B251E" w:rsidRDefault="000278AB">
            <w:pPr>
              <w:pStyle w:val="Jin0"/>
              <w:spacing w:line="240" w:lineRule="auto"/>
              <w:rPr>
                <w:sz w:val="17"/>
                <w:szCs w:val="17"/>
              </w:rPr>
            </w:pPr>
            <w:r>
              <w:rPr>
                <w:rStyle w:val="Jin"/>
                <w:w w:val="80"/>
                <w:sz w:val="17"/>
                <w:szCs w:val="17"/>
              </w:rPr>
              <w:t>158</w:t>
            </w:r>
          </w:p>
        </w:tc>
        <w:tc>
          <w:tcPr>
            <w:tcW w:w="4051" w:type="dxa"/>
            <w:tcBorders>
              <w:top w:val="single" w:sz="4" w:space="0" w:color="auto"/>
              <w:left w:val="single" w:sz="4" w:space="0" w:color="auto"/>
            </w:tcBorders>
            <w:shd w:val="clear" w:color="auto" w:fill="auto"/>
            <w:vAlign w:val="bottom"/>
          </w:tcPr>
          <w:p w14:paraId="66B0E3DB" w14:textId="77777777" w:rsidR="006B251E" w:rsidRDefault="000278AB">
            <w:pPr>
              <w:pStyle w:val="Jin0"/>
              <w:spacing w:line="240" w:lineRule="auto"/>
              <w:rPr>
                <w:sz w:val="17"/>
                <w:szCs w:val="17"/>
              </w:rPr>
            </w:pPr>
            <w:r>
              <w:rPr>
                <w:rStyle w:val="Jin"/>
                <w:w w:val="80"/>
                <w:sz w:val="17"/>
                <w:szCs w:val="17"/>
              </w:rPr>
              <w:t>Ztráta koncového článku palce</w:t>
            </w:r>
          </w:p>
        </w:tc>
        <w:tc>
          <w:tcPr>
            <w:tcW w:w="773" w:type="dxa"/>
            <w:tcBorders>
              <w:top w:val="single" w:sz="4" w:space="0" w:color="auto"/>
              <w:left w:val="single" w:sz="4" w:space="0" w:color="auto"/>
              <w:right w:val="single" w:sz="4" w:space="0" w:color="auto"/>
            </w:tcBorders>
            <w:shd w:val="clear" w:color="auto" w:fill="auto"/>
            <w:vAlign w:val="bottom"/>
          </w:tcPr>
          <w:p w14:paraId="2B22307C" w14:textId="77777777" w:rsidR="006B251E" w:rsidRDefault="000278AB">
            <w:pPr>
              <w:pStyle w:val="Jin0"/>
              <w:spacing w:line="240" w:lineRule="auto"/>
              <w:jc w:val="center"/>
              <w:rPr>
                <w:sz w:val="17"/>
                <w:szCs w:val="17"/>
              </w:rPr>
            </w:pPr>
            <w:r>
              <w:rPr>
                <w:rStyle w:val="Jin"/>
                <w:w w:val="80"/>
                <w:sz w:val="17"/>
                <w:szCs w:val="17"/>
              </w:rPr>
              <w:t>9 %</w:t>
            </w:r>
          </w:p>
        </w:tc>
      </w:tr>
      <w:tr w:rsidR="006B251E" w14:paraId="4FA5D7D8"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0AD6A068" w14:textId="77777777" w:rsidR="006B251E" w:rsidRDefault="000278AB">
            <w:pPr>
              <w:pStyle w:val="Jin0"/>
              <w:spacing w:line="240" w:lineRule="auto"/>
              <w:rPr>
                <w:sz w:val="17"/>
                <w:szCs w:val="17"/>
              </w:rPr>
            </w:pPr>
            <w:r>
              <w:rPr>
                <w:rStyle w:val="Jin"/>
                <w:w w:val="80"/>
                <w:sz w:val="17"/>
                <w:szCs w:val="17"/>
              </w:rPr>
              <w:t>159</w:t>
            </w:r>
          </w:p>
        </w:tc>
        <w:tc>
          <w:tcPr>
            <w:tcW w:w="4051" w:type="dxa"/>
            <w:tcBorders>
              <w:top w:val="single" w:sz="4" w:space="0" w:color="auto"/>
              <w:left w:val="single" w:sz="4" w:space="0" w:color="auto"/>
            </w:tcBorders>
            <w:shd w:val="clear" w:color="auto" w:fill="auto"/>
            <w:vAlign w:val="bottom"/>
          </w:tcPr>
          <w:p w14:paraId="66D47DB6" w14:textId="77777777" w:rsidR="006B251E" w:rsidRDefault="000278AB">
            <w:pPr>
              <w:pStyle w:val="Jin0"/>
              <w:spacing w:line="240" w:lineRule="auto"/>
              <w:rPr>
                <w:sz w:val="17"/>
                <w:szCs w:val="17"/>
              </w:rPr>
            </w:pPr>
            <w:r>
              <w:rPr>
                <w:rStyle w:val="Jin"/>
                <w:w w:val="80"/>
                <w:sz w:val="17"/>
                <w:szCs w:val="17"/>
              </w:rPr>
              <w:t>Ztráta palce se záprstní kostí</w:t>
            </w:r>
          </w:p>
        </w:tc>
        <w:tc>
          <w:tcPr>
            <w:tcW w:w="773" w:type="dxa"/>
            <w:tcBorders>
              <w:top w:val="single" w:sz="4" w:space="0" w:color="auto"/>
              <w:left w:val="single" w:sz="4" w:space="0" w:color="auto"/>
              <w:right w:val="single" w:sz="4" w:space="0" w:color="auto"/>
            </w:tcBorders>
            <w:shd w:val="clear" w:color="auto" w:fill="auto"/>
            <w:vAlign w:val="bottom"/>
          </w:tcPr>
          <w:p w14:paraId="00E79759" w14:textId="77777777" w:rsidR="006B251E" w:rsidRDefault="000278AB">
            <w:pPr>
              <w:pStyle w:val="Jin0"/>
              <w:spacing w:line="240" w:lineRule="auto"/>
              <w:jc w:val="center"/>
              <w:rPr>
                <w:sz w:val="17"/>
                <w:szCs w:val="17"/>
              </w:rPr>
            </w:pPr>
            <w:r>
              <w:rPr>
                <w:rStyle w:val="Jin"/>
                <w:w w:val="80"/>
                <w:sz w:val="17"/>
                <w:szCs w:val="17"/>
              </w:rPr>
              <w:t>25 %</w:t>
            </w:r>
          </w:p>
        </w:tc>
      </w:tr>
      <w:tr w:rsidR="006B251E" w14:paraId="3C972321" w14:textId="77777777">
        <w:trPr>
          <w:trHeight w:hRule="exact" w:val="283"/>
          <w:jc w:val="center"/>
        </w:trPr>
        <w:tc>
          <w:tcPr>
            <w:tcW w:w="461" w:type="dxa"/>
            <w:tcBorders>
              <w:top w:val="single" w:sz="4" w:space="0" w:color="auto"/>
              <w:left w:val="single" w:sz="4" w:space="0" w:color="auto"/>
            </w:tcBorders>
            <w:shd w:val="clear" w:color="auto" w:fill="auto"/>
            <w:vAlign w:val="bottom"/>
          </w:tcPr>
          <w:p w14:paraId="2856613F" w14:textId="77777777" w:rsidR="006B251E" w:rsidRDefault="000278AB">
            <w:pPr>
              <w:pStyle w:val="Jin0"/>
              <w:spacing w:line="240" w:lineRule="auto"/>
              <w:rPr>
                <w:sz w:val="17"/>
                <w:szCs w:val="17"/>
              </w:rPr>
            </w:pPr>
            <w:r>
              <w:rPr>
                <w:rStyle w:val="Jin"/>
                <w:w w:val="80"/>
                <w:sz w:val="17"/>
                <w:szCs w:val="17"/>
              </w:rPr>
              <w:t>160</w:t>
            </w:r>
          </w:p>
        </w:tc>
        <w:tc>
          <w:tcPr>
            <w:tcW w:w="4051" w:type="dxa"/>
            <w:tcBorders>
              <w:top w:val="single" w:sz="4" w:space="0" w:color="auto"/>
              <w:left w:val="single" w:sz="4" w:space="0" w:color="auto"/>
            </w:tcBorders>
            <w:shd w:val="clear" w:color="auto" w:fill="auto"/>
            <w:vAlign w:val="bottom"/>
          </w:tcPr>
          <w:p w14:paraId="14DD82C9" w14:textId="77777777" w:rsidR="006B251E" w:rsidRDefault="000278AB">
            <w:pPr>
              <w:pStyle w:val="Jin0"/>
              <w:spacing w:line="240" w:lineRule="auto"/>
              <w:rPr>
                <w:sz w:val="17"/>
                <w:szCs w:val="17"/>
              </w:rPr>
            </w:pPr>
            <w:r>
              <w:rPr>
                <w:rStyle w:val="Jin"/>
                <w:w w:val="80"/>
                <w:sz w:val="17"/>
                <w:szCs w:val="17"/>
              </w:rPr>
              <w:t>Ztráta obou článků palce</w:t>
            </w:r>
          </w:p>
        </w:tc>
        <w:tc>
          <w:tcPr>
            <w:tcW w:w="773" w:type="dxa"/>
            <w:tcBorders>
              <w:top w:val="single" w:sz="4" w:space="0" w:color="auto"/>
              <w:left w:val="single" w:sz="4" w:space="0" w:color="auto"/>
              <w:right w:val="single" w:sz="4" w:space="0" w:color="auto"/>
            </w:tcBorders>
            <w:shd w:val="clear" w:color="auto" w:fill="auto"/>
            <w:vAlign w:val="bottom"/>
          </w:tcPr>
          <w:p w14:paraId="10EF04C8" w14:textId="77777777" w:rsidR="006B251E" w:rsidRDefault="000278AB">
            <w:pPr>
              <w:pStyle w:val="Jin0"/>
              <w:spacing w:line="240" w:lineRule="auto"/>
              <w:jc w:val="center"/>
              <w:rPr>
                <w:sz w:val="17"/>
                <w:szCs w:val="17"/>
              </w:rPr>
            </w:pPr>
            <w:r>
              <w:rPr>
                <w:rStyle w:val="Jin"/>
                <w:w w:val="80"/>
                <w:sz w:val="17"/>
                <w:szCs w:val="17"/>
              </w:rPr>
              <w:t>18 %</w:t>
            </w:r>
          </w:p>
        </w:tc>
      </w:tr>
      <w:tr w:rsidR="006B251E" w14:paraId="3404DF37"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0D2B84DB" w14:textId="77777777" w:rsidR="006B251E" w:rsidRDefault="000278AB">
            <w:pPr>
              <w:pStyle w:val="Jin0"/>
              <w:spacing w:line="240" w:lineRule="auto"/>
              <w:rPr>
                <w:sz w:val="17"/>
                <w:szCs w:val="17"/>
              </w:rPr>
            </w:pPr>
            <w:r>
              <w:rPr>
                <w:rStyle w:val="Jin"/>
                <w:w w:val="80"/>
                <w:sz w:val="17"/>
                <w:szCs w:val="17"/>
              </w:rPr>
              <w:t>161</w:t>
            </w:r>
          </w:p>
        </w:tc>
        <w:tc>
          <w:tcPr>
            <w:tcW w:w="4051" w:type="dxa"/>
            <w:tcBorders>
              <w:top w:val="single" w:sz="4" w:space="0" w:color="auto"/>
              <w:left w:val="single" w:sz="4" w:space="0" w:color="auto"/>
            </w:tcBorders>
            <w:shd w:val="clear" w:color="auto" w:fill="auto"/>
            <w:vAlign w:val="bottom"/>
          </w:tcPr>
          <w:p w14:paraId="59946D32" w14:textId="77777777" w:rsidR="006B251E" w:rsidRDefault="000278AB">
            <w:pPr>
              <w:pStyle w:val="Jin0"/>
              <w:spacing w:line="240" w:lineRule="auto"/>
              <w:rPr>
                <w:sz w:val="17"/>
                <w:szCs w:val="17"/>
              </w:rPr>
            </w:pPr>
            <w:r>
              <w:rPr>
                <w:rStyle w:val="Jin"/>
                <w:w w:val="80"/>
                <w:sz w:val="17"/>
                <w:szCs w:val="17"/>
              </w:rPr>
              <w:t>Úplná ztuhlost mezičlánkového kloubu palce v nepříznivém postavení (krajní ohnutí)</w:t>
            </w:r>
          </w:p>
        </w:tc>
        <w:tc>
          <w:tcPr>
            <w:tcW w:w="773" w:type="dxa"/>
            <w:tcBorders>
              <w:top w:val="single" w:sz="4" w:space="0" w:color="auto"/>
              <w:left w:val="single" w:sz="4" w:space="0" w:color="auto"/>
              <w:right w:val="single" w:sz="4" w:space="0" w:color="auto"/>
            </w:tcBorders>
            <w:shd w:val="clear" w:color="auto" w:fill="auto"/>
            <w:vAlign w:val="center"/>
          </w:tcPr>
          <w:p w14:paraId="2E2DF460" w14:textId="77777777" w:rsidR="006B251E" w:rsidRDefault="000278AB">
            <w:pPr>
              <w:pStyle w:val="Jin0"/>
              <w:spacing w:line="240" w:lineRule="auto"/>
              <w:jc w:val="center"/>
              <w:rPr>
                <w:sz w:val="17"/>
                <w:szCs w:val="17"/>
              </w:rPr>
            </w:pPr>
            <w:r>
              <w:rPr>
                <w:rStyle w:val="Jin"/>
                <w:w w:val="80"/>
                <w:sz w:val="17"/>
                <w:szCs w:val="17"/>
              </w:rPr>
              <w:t>8 %</w:t>
            </w:r>
          </w:p>
        </w:tc>
      </w:tr>
      <w:tr w:rsidR="006B251E" w14:paraId="248891B9"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39F420BD" w14:textId="77777777" w:rsidR="006B251E" w:rsidRDefault="000278AB">
            <w:pPr>
              <w:pStyle w:val="Jin0"/>
              <w:spacing w:line="240" w:lineRule="auto"/>
              <w:rPr>
                <w:sz w:val="17"/>
                <w:szCs w:val="17"/>
              </w:rPr>
            </w:pPr>
            <w:r>
              <w:rPr>
                <w:rStyle w:val="Jin"/>
                <w:w w:val="80"/>
                <w:sz w:val="17"/>
                <w:szCs w:val="17"/>
              </w:rPr>
              <w:t>162</w:t>
            </w:r>
          </w:p>
        </w:tc>
        <w:tc>
          <w:tcPr>
            <w:tcW w:w="4051" w:type="dxa"/>
            <w:tcBorders>
              <w:top w:val="single" w:sz="4" w:space="0" w:color="auto"/>
              <w:left w:val="single" w:sz="4" w:space="0" w:color="auto"/>
            </w:tcBorders>
            <w:shd w:val="clear" w:color="auto" w:fill="auto"/>
          </w:tcPr>
          <w:p w14:paraId="6598D1BE" w14:textId="77777777" w:rsidR="006B251E" w:rsidRDefault="000278AB">
            <w:pPr>
              <w:pStyle w:val="Jin0"/>
              <w:spacing w:line="230" w:lineRule="auto"/>
              <w:rPr>
                <w:sz w:val="17"/>
                <w:szCs w:val="17"/>
              </w:rPr>
            </w:pPr>
            <w:r>
              <w:rPr>
                <w:rStyle w:val="Jin"/>
                <w:w w:val="80"/>
                <w:sz w:val="17"/>
                <w:szCs w:val="17"/>
              </w:rPr>
              <w:t>Úplná ztuhlost mezičlánkového kloubu palce v nepříznivém postavení (v hyperextensi)</w:t>
            </w:r>
          </w:p>
        </w:tc>
        <w:tc>
          <w:tcPr>
            <w:tcW w:w="773" w:type="dxa"/>
            <w:tcBorders>
              <w:top w:val="single" w:sz="4" w:space="0" w:color="auto"/>
              <w:left w:val="single" w:sz="4" w:space="0" w:color="auto"/>
              <w:right w:val="single" w:sz="4" w:space="0" w:color="auto"/>
            </w:tcBorders>
            <w:shd w:val="clear" w:color="auto" w:fill="auto"/>
            <w:vAlign w:val="center"/>
          </w:tcPr>
          <w:p w14:paraId="32B3531F" w14:textId="77777777" w:rsidR="006B251E" w:rsidRDefault="000278AB">
            <w:pPr>
              <w:pStyle w:val="Jin0"/>
              <w:spacing w:line="240" w:lineRule="auto"/>
              <w:jc w:val="center"/>
              <w:rPr>
                <w:sz w:val="17"/>
                <w:szCs w:val="17"/>
              </w:rPr>
            </w:pPr>
            <w:r>
              <w:rPr>
                <w:rStyle w:val="Jin"/>
                <w:w w:val="80"/>
                <w:sz w:val="17"/>
                <w:szCs w:val="17"/>
              </w:rPr>
              <w:t>7 %</w:t>
            </w:r>
          </w:p>
        </w:tc>
      </w:tr>
      <w:tr w:rsidR="006B251E" w14:paraId="24138B8F" w14:textId="77777777">
        <w:trPr>
          <w:trHeight w:hRule="exact" w:val="427"/>
          <w:jc w:val="center"/>
        </w:trPr>
        <w:tc>
          <w:tcPr>
            <w:tcW w:w="461" w:type="dxa"/>
            <w:tcBorders>
              <w:top w:val="single" w:sz="4" w:space="0" w:color="auto"/>
              <w:left w:val="single" w:sz="4" w:space="0" w:color="auto"/>
            </w:tcBorders>
            <w:shd w:val="clear" w:color="auto" w:fill="auto"/>
            <w:vAlign w:val="center"/>
          </w:tcPr>
          <w:p w14:paraId="264B284C" w14:textId="77777777" w:rsidR="006B251E" w:rsidRDefault="000278AB">
            <w:pPr>
              <w:pStyle w:val="Jin0"/>
              <w:spacing w:line="240" w:lineRule="auto"/>
              <w:rPr>
                <w:sz w:val="17"/>
                <w:szCs w:val="17"/>
              </w:rPr>
            </w:pPr>
            <w:r>
              <w:rPr>
                <w:rStyle w:val="Jin"/>
                <w:w w:val="80"/>
                <w:sz w:val="17"/>
                <w:szCs w:val="17"/>
              </w:rPr>
              <w:t>163</w:t>
            </w:r>
          </w:p>
        </w:tc>
        <w:tc>
          <w:tcPr>
            <w:tcW w:w="4051" w:type="dxa"/>
            <w:tcBorders>
              <w:top w:val="single" w:sz="4" w:space="0" w:color="auto"/>
              <w:left w:val="single" w:sz="4" w:space="0" w:color="auto"/>
            </w:tcBorders>
            <w:shd w:val="clear" w:color="auto" w:fill="auto"/>
          </w:tcPr>
          <w:p w14:paraId="2C55A707" w14:textId="77777777" w:rsidR="006B251E" w:rsidRDefault="000278AB">
            <w:pPr>
              <w:pStyle w:val="Jin0"/>
              <w:spacing w:line="240" w:lineRule="auto"/>
              <w:rPr>
                <w:sz w:val="17"/>
                <w:szCs w:val="17"/>
              </w:rPr>
            </w:pPr>
            <w:r>
              <w:rPr>
                <w:rStyle w:val="Jin"/>
                <w:w w:val="80"/>
                <w:sz w:val="17"/>
                <w:szCs w:val="17"/>
              </w:rPr>
              <w:t>Úplná ztuhlost mezičlánkového kloubu palce v příznivém postavení (lehké poohnutí)</w:t>
            </w:r>
          </w:p>
        </w:tc>
        <w:tc>
          <w:tcPr>
            <w:tcW w:w="773" w:type="dxa"/>
            <w:tcBorders>
              <w:top w:val="single" w:sz="4" w:space="0" w:color="auto"/>
              <w:left w:val="single" w:sz="4" w:space="0" w:color="auto"/>
              <w:right w:val="single" w:sz="4" w:space="0" w:color="auto"/>
            </w:tcBorders>
            <w:shd w:val="clear" w:color="auto" w:fill="auto"/>
            <w:vAlign w:val="center"/>
          </w:tcPr>
          <w:p w14:paraId="6CF592F4" w14:textId="77777777" w:rsidR="006B251E" w:rsidRDefault="000278AB">
            <w:pPr>
              <w:pStyle w:val="Jin0"/>
              <w:spacing w:line="240" w:lineRule="auto"/>
              <w:jc w:val="center"/>
              <w:rPr>
                <w:sz w:val="17"/>
                <w:szCs w:val="17"/>
              </w:rPr>
            </w:pPr>
            <w:r>
              <w:rPr>
                <w:rStyle w:val="Jin"/>
                <w:w w:val="80"/>
                <w:sz w:val="17"/>
                <w:szCs w:val="17"/>
              </w:rPr>
              <w:t>6 %</w:t>
            </w:r>
          </w:p>
        </w:tc>
      </w:tr>
      <w:tr w:rsidR="006B251E" w14:paraId="39C351F9"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1CDDBC9A" w14:textId="77777777" w:rsidR="006B251E" w:rsidRDefault="000278AB">
            <w:pPr>
              <w:pStyle w:val="Jin0"/>
              <w:spacing w:line="240" w:lineRule="auto"/>
              <w:rPr>
                <w:sz w:val="17"/>
                <w:szCs w:val="17"/>
              </w:rPr>
            </w:pPr>
            <w:r>
              <w:rPr>
                <w:rStyle w:val="Jin"/>
                <w:w w:val="80"/>
                <w:sz w:val="17"/>
                <w:szCs w:val="17"/>
              </w:rPr>
              <w:t>164</w:t>
            </w:r>
          </w:p>
        </w:tc>
        <w:tc>
          <w:tcPr>
            <w:tcW w:w="4051" w:type="dxa"/>
            <w:tcBorders>
              <w:top w:val="single" w:sz="4" w:space="0" w:color="auto"/>
              <w:left w:val="single" w:sz="4" w:space="0" w:color="auto"/>
            </w:tcBorders>
            <w:shd w:val="clear" w:color="auto" w:fill="auto"/>
            <w:vAlign w:val="bottom"/>
          </w:tcPr>
          <w:p w14:paraId="019916A6" w14:textId="77777777" w:rsidR="006B251E" w:rsidRDefault="000278AB">
            <w:pPr>
              <w:pStyle w:val="Jin0"/>
              <w:spacing w:line="240" w:lineRule="auto"/>
              <w:rPr>
                <w:sz w:val="17"/>
                <w:szCs w:val="17"/>
              </w:rPr>
            </w:pPr>
            <w:r>
              <w:rPr>
                <w:rStyle w:val="Jin"/>
                <w:w w:val="80"/>
                <w:sz w:val="17"/>
                <w:szCs w:val="17"/>
              </w:rPr>
              <w:t>Úplná ztuhlost základního kloubu palce</w:t>
            </w:r>
          </w:p>
        </w:tc>
        <w:tc>
          <w:tcPr>
            <w:tcW w:w="773" w:type="dxa"/>
            <w:tcBorders>
              <w:top w:val="single" w:sz="4" w:space="0" w:color="auto"/>
              <w:left w:val="single" w:sz="4" w:space="0" w:color="auto"/>
              <w:right w:val="single" w:sz="4" w:space="0" w:color="auto"/>
            </w:tcBorders>
            <w:shd w:val="clear" w:color="auto" w:fill="auto"/>
            <w:vAlign w:val="bottom"/>
          </w:tcPr>
          <w:p w14:paraId="69068258" w14:textId="77777777" w:rsidR="006B251E" w:rsidRDefault="000278AB">
            <w:pPr>
              <w:pStyle w:val="Jin0"/>
              <w:spacing w:line="240" w:lineRule="auto"/>
              <w:jc w:val="center"/>
              <w:rPr>
                <w:sz w:val="17"/>
                <w:szCs w:val="17"/>
              </w:rPr>
            </w:pPr>
            <w:r>
              <w:rPr>
                <w:rStyle w:val="Jin"/>
                <w:w w:val="80"/>
                <w:sz w:val="17"/>
                <w:szCs w:val="17"/>
              </w:rPr>
              <w:t>6 %</w:t>
            </w:r>
          </w:p>
        </w:tc>
      </w:tr>
      <w:tr w:rsidR="006B251E" w14:paraId="7FC1E374"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152C80E5" w14:textId="77777777" w:rsidR="006B251E" w:rsidRDefault="000278AB">
            <w:pPr>
              <w:pStyle w:val="Jin0"/>
              <w:spacing w:line="240" w:lineRule="auto"/>
              <w:rPr>
                <w:sz w:val="17"/>
                <w:szCs w:val="17"/>
              </w:rPr>
            </w:pPr>
            <w:r>
              <w:rPr>
                <w:rStyle w:val="Jin"/>
                <w:w w:val="80"/>
                <w:sz w:val="17"/>
                <w:szCs w:val="17"/>
              </w:rPr>
              <w:t>165</w:t>
            </w:r>
          </w:p>
        </w:tc>
        <w:tc>
          <w:tcPr>
            <w:tcW w:w="4051" w:type="dxa"/>
            <w:tcBorders>
              <w:top w:val="single" w:sz="4" w:space="0" w:color="auto"/>
              <w:left w:val="single" w:sz="4" w:space="0" w:color="auto"/>
            </w:tcBorders>
            <w:shd w:val="clear" w:color="auto" w:fill="auto"/>
          </w:tcPr>
          <w:p w14:paraId="675996F3" w14:textId="77777777" w:rsidR="006B251E" w:rsidRDefault="000278AB">
            <w:pPr>
              <w:pStyle w:val="Jin0"/>
              <w:spacing w:line="240" w:lineRule="auto"/>
              <w:rPr>
                <w:sz w:val="17"/>
                <w:szCs w:val="17"/>
              </w:rPr>
            </w:pPr>
            <w:r>
              <w:rPr>
                <w:rStyle w:val="Jin"/>
                <w:w w:val="80"/>
                <w:sz w:val="17"/>
                <w:szCs w:val="17"/>
              </w:rPr>
              <w:t>Úplná ztuhlost karpometakarpálního kloubu palce v nepříznivém postavení (úplná abdukce nebo addukce)</w:t>
            </w:r>
          </w:p>
        </w:tc>
        <w:tc>
          <w:tcPr>
            <w:tcW w:w="773" w:type="dxa"/>
            <w:tcBorders>
              <w:top w:val="single" w:sz="4" w:space="0" w:color="auto"/>
              <w:left w:val="single" w:sz="4" w:space="0" w:color="auto"/>
              <w:right w:val="single" w:sz="4" w:space="0" w:color="auto"/>
            </w:tcBorders>
            <w:shd w:val="clear" w:color="auto" w:fill="auto"/>
            <w:vAlign w:val="center"/>
          </w:tcPr>
          <w:p w14:paraId="7300C63C" w14:textId="77777777" w:rsidR="006B251E" w:rsidRDefault="000278AB">
            <w:pPr>
              <w:pStyle w:val="Jin0"/>
              <w:spacing w:line="240" w:lineRule="auto"/>
              <w:jc w:val="center"/>
              <w:rPr>
                <w:sz w:val="17"/>
                <w:szCs w:val="17"/>
              </w:rPr>
            </w:pPr>
            <w:r>
              <w:rPr>
                <w:rStyle w:val="Jin"/>
                <w:w w:val="80"/>
                <w:sz w:val="17"/>
                <w:szCs w:val="17"/>
              </w:rPr>
              <w:t>9 %</w:t>
            </w:r>
          </w:p>
        </w:tc>
      </w:tr>
      <w:tr w:rsidR="006B251E" w14:paraId="718CCCB9" w14:textId="77777777">
        <w:trPr>
          <w:trHeight w:hRule="exact" w:val="427"/>
          <w:jc w:val="center"/>
        </w:trPr>
        <w:tc>
          <w:tcPr>
            <w:tcW w:w="461" w:type="dxa"/>
            <w:tcBorders>
              <w:top w:val="single" w:sz="4" w:space="0" w:color="auto"/>
              <w:left w:val="single" w:sz="4" w:space="0" w:color="auto"/>
            </w:tcBorders>
            <w:shd w:val="clear" w:color="auto" w:fill="auto"/>
            <w:vAlign w:val="center"/>
          </w:tcPr>
          <w:p w14:paraId="4C3FDC7D" w14:textId="77777777" w:rsidR="006B251E" w:rsidRDefault="000278AB">
            <w:pPr>
              <w:pStyle w:val="Jin0"/>
              <w:spacing w:line="240" w:lineRule="auto"/>
              <w:rPr>
                <w:sz w:val="17"/>
                <w:szCs w:val="17"/>
              </w:rPr>
            </w:pPr>
            <w:r>
              <w:rPr>
                <w:rStyle w:val="Jin"/>
                <w:w w:val="80"/>
                <w:sz w:val="17"/>
                <w:szCs w:val="17"/>
              </w:rPr>
              <w:t>166</w:t>
            </w:r>
          </w:p>
        </w:tc>
        <w:tc>
          <w:tcPr>
            <w:tcW w:w="4051" w:type="dxa"/>
            <w:tcBorders>
              <w:top w:val="single" w:sz="4" w:space="0" w:color="auto"/>
              <w:left w:val="single" w:sz="4" w:space="0" w:color="auto"/>
            </w:tcBorders>
            <w:shd w:val="clear" w:color="auto" w:fill="auto"/>
          </w:tcPr>
          <w:p w14:paraId="48FA9149" w14:textId="77777777" w:rsidR="006B251E" w:rsidRDefault="000278AB">
            <w:pPr>
              <w:pStyle w:val="Jin0"/>
              <w:spacing w:line="240" w:lineRule="auto"/>
              <w:rPr>
                <w:sz w:val="17"/>
                <w:szCs w:val="17"/>
              </w:rPr>
            </w:pPr>
            <w:r>
              <w:rPr>
                <w:rStyle w:val="Jin"/>
                <w:w w:val="80"/>
                <w:sz w:val="17"/>
                <w:szCs w:val="17"/>
              </w:rPr>
              <w:t>Úplná ztuhlost karpometakarpálního kloubu palce v příznivém postavení (lehká opozice)</w:t>
            </w:r>
          </w:p>
        </w:tc>
        <w:tc>
          <w:tcPr>
            <w:tcW w:w="773" w:type="dxa"/>
            <w:tcBorders>
              <w:top w:val="single" w:sz="4" w:space="0" w:color="auto"/>
              <w:left w:val="single" w:sz="4" w:space="0" w:color="auto"/>
              <w:right w:val="single" w:sz="4" w:space="0" w:color="auto"/>
            </w:tcBorders>
            <w:shd w:val="clear" w:color="auto" w:fill="auto"/>
            <w:vAlign w:val="center"/>
          </w:tcPr>
          <w:p w14:paraId="4FA46A3F" w14:textId="77777777" w:rsidR="006B251E" w:rsidRDefault="000278AB">
            <w:pPr>
              <w:pStyle w:val="Jin0"/>
              <w:spacing w:line="240" w:lineRule="auto"/>
              <w:jc w:val="center"/>
              <w:rPr>
                <w:sz w:val="17"/>
                <w:szCs w:val="17"/>
              </w:rPr>
            </w:pPr>
            <w:r>
              <w:rPr>
                <w:rStyle w:val="Jin"/>
                <w:w w:val="80"/>
                <w:sz w:val="17"/>
                <w:szCs w:val="17"/>
              </w:rPr>
              <w:t>6 %</w:t>
            </w:r>
          </w:p>
        </w:tc>
      </w:tr>
      <w:tr w:rsidR="006B251E" w14:paraId="3B731C55"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4196CD3E" w14:textId="77777777" w:rsidR="006B251E" w:rsidRDefault="000278AB">
            <w:pPr>
              <w:pStyle w:val="Jin0"/>
              <w:spacing w:line="240" w:lineRule="auto"/>
              <w:rPr>
                <w:sz w:val="17"/>
                <w:szCs w:val="17"/>
              </w:rPr>
            </w:pPr>
            <w:r>
              <w:rPr>
                <w:rStyle w:val="Jin"/>
                <w:w w:val="80"/>
                <w:sz w:val="17"/>
                <w:szCs w:val="17"/>
              </w:rPr>
              <w:t>167</w:t>
            </w:r>
          </w:p>
        </w:tc>
        <w:tc>
          <w:tcPr>
            <w:tcW w:w="4051" w:type="dxa"/>
            <w:tcBorders>
              <w:top w:val="single" w:sz="4" w:space="0" w:color="auto"/>
              <w:left w:val="single" w:sz="4" w:space="0" w:color="auto"/>
            </w:tcBorders>
            <w:shd w:val="clear" w:color="auto" w:fill="auto"/>
            <w:vAlign w:val="bottom"/>
          </w:tcPr>
          <w:p w14:paraId="514C9D10" w14:textId="77777777" w:rsidR="006B251E" w:rsidRDefault="000278AB">
            <w:pPr>
              <w:pStyle w:val="Jin0"/>
              <w:spacing w:line="230" w:lineRule="auto"/>
              <w:rPr>
                <w:sz w:val="17"/>
                <w:szCs w:val="17"/>
              </w:rPr>
            </w:pPr>
            <w:r>
              <w:rPr>
                <w:rStyle w:val="Jin"/>
                <w:w w:val="80"/>
                <w:sz w:val="17"/>
                <w:szCs w:val="17"/>
              </w:rPr>
              <w:t>Trvalé následky po špatně zhojené Bennettově zlomenině s trvající subluxací, kromě plnění za poruchu funkce</w:t>
            </w:r>
          </w:p>
        </w:tc>
        <w:tc>
          <w:tcPr>
            <w:tcW w:w="773" w:type="dxa"/>
            <w:tcBorders>
              <w:top w:val="single" w:sz="4" w:space="0" w:color="auto"/>
              <w:left w:val="single" w:sz="4" w:space="0" w:color="auto"/>
              <w:right w:val="single" w:sz="4" w:space="0" w:color="auto"/>
            </w:tcBorders>
            <w:shd w:val="clear" w:color="auto" w:fill="auto"/>
            <w:vAlign w:val="center"/>
          </w:tcPr>
          <w:p w14:paraId="03324AFA" w14:textId="77777777" w:rsidR="006B251E" w:rsidRDefault="000278AB">
            <w:pPr>
              <w:pStyle w:val="Jin0"/>
              <w:spacing w:line="240" w:lineRule="auto"/>
              <w:jc w:val="center"/>
              <w:rPr>
                <w:sz w:val="17"/>
                <w:szCs w:val="17"/>
              </w:rPr>
            </w:pPr>
            <w:r>
              <w:rPr>
                <w:rStyle w:val="Jin"/>
                <w:w w:val="80"/>
                <w:sz w:val="17"/>
                <w:szCs w:val="17"/>
              </w:rPr>
              <w:t>3 %</w:t>
            </w:r>
          </w:p>
        </w:tc>
      </w:tr>
      <w:tr w:rsidR="006B251E" w14:paraId="0B98F226" w14:textId="77777777">
        <w:trPr>
          <w:trHeight w:hRule="exact" w:val="283"/>
          <w:jc w:val="center"/>
        </w:trPr>
        <w:tc>
          <w:tcPr>
            <w:tcW w:w="461" w:type="dxa"/>
            <w:tcBorders>
              <w:top w:val="single" w:sz="4" w:space="0" w:color="auto"/>
              <w:left w:val="single" w:sz="4" w:space="0" w:color="auto"/>
            </w:tcBorders>
            <w:shd w:val="clear" w:color="auto" w:fill="auto"/>
          </w:tcPr>
          <w:p w14:paraId="4A12B59C" w14:textId="77777777" w:rsidR="006B251E" w:rsidRDefault="000278AB">
            <w:pPr>
              <w:pStyle w:val="Jin0"/>
              <w:spacing w:line="240" w:lineRule="auto"/>
              <w:rPr>
                <w:sz w:val="17"/>
                <w:szCs w:val="17"/>
              </w:rPr>
            </w:pPr>
            <w:r>
              <w:rPr>
                <w:rStyle w:val="Jin"/>
                <w:w w:val="80"/>
                <w:sz w:val="17"/>
                <w:szCs w:val="17"/>
              </w:rPr>
              <w:t>168</w:t>
            </w:r>
          </w:p>
        </w:tc>
        <w:tc>
          <w:tcPr>
            <w:tcW w:w="4051" w:type="dxa"/>
            <w:tcBorders>
              <w:top w:val="single" w:sz="4" w:space="0" w:color="auto"/>
              <w:left w:val="single" w:sz="4" w:space="0" w:color="auto"/>
            </w:tcBorders>
            <w:shd w:val="clear" w:color="auto" w:fill="auto"/>
          </w:tcPr>
          <w:p w14:paraId="4ACDEC26" w14:textId="77777777" w:rsidR="006B251E" w:rsidRDefault="000278AB">
            <w:pPr>
              <w:pStyle w:val="Jin0"/>
              <w:spacing w:line="240" w:lineRule="auto"/>
              <w:rPr>
                <w:sz w:val="17"/>
                <w:szCs w:val="17"/>
              </w:rPr>
            </w:pPr>
            <w:r>
              <w:rPr>
                <w:rStyle w:val="Jin"/>
                <w:w w:val="80"/>
                <w:sz w:val="17"/>
                <w:szCs w:val="17"/>
              </w:rPr>
              <w:t>Úplná ztuhlost všech kloubů palce v nepříznivém postavení</w:t>
            </w:r>
          </w:p>
        </w:tc>
        <w:tc>
          <w:tcPr>
            <w:tcW w:w="773" w:type="dxa"/>
            <w:tcBorders>
              <w:top w:val="single" w:sz="4" w:space="0" w:color="auto"/>
              <w:left w:val="single" w:sz="4" w:space="0" w:color="auto"/>
              <w:right w:val="single" w:sz="4" w:space="0" w:color="auto"/>
            </w:tcBorders>
            <w:shd w:val="clear" w:color="auto" w:fill="auto"/>
          </w:tcPr>
          <w:p w14:paraId="58E95CC6" w14:textId="77777777" w:rsidR="006B251E" w:rsidRDefault="000278AB">
            <w:pPr>
              <w:pStyle w:val="Jin0"/>
              <w:spacing w:line="240" w:lineRule="auto"/>
              <w:jc w:val="center"/>
              <w:rPr>
                <w:sz w:val="17"/>
                <w:szCs w:val="17"/>
              </w:rPr>
            </w:pPr>
            <w:r>
              <w:rPr>
                <w:rStyle w:val="Jin"/>
                <w:w w:val="80"/>
                <w:sz w:val="17"/>
                <w:szCs w:val="17"/>
              </w:rPr>
              <w:t>25 %</w:t>
            </w:r>
          </w:p>
        </w:tc>
      </w:tr>
      <w:tr w:rsidR="006B251E" w14:paraId="55BC2860"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058E4398" w14:textId="77777777" w:rsidR="006B251E" w:rsidRDefault="000278AB">
            <w:pPr>
              <w:pStyle w:val="Jin0"/>
              <w:spacing w:line="240" w:lineRule="auto"/>
              <w:rPr>
                <w:sz w:val="17"/>
                <w:szCs w:val="17"/>
              </w:rPr>
            </w:pPr>
            <w:r>
              <w:rPr>
                <w:rStyle w:val="Jin"/>
                <w:w w:val="80"/>
                <w:sz w:val="17"/>
                <w:szCs w:val="17"/>
              </w:rPr>
              <w:t>169</w:t>
            </w:r>
          </w:p>
        </w:tc>
        <w:tc>
          <w:tcPr>
            <w:tcW w:w="4051" w:type="dxa"/>
            <w:tcBorders>
              <w:top w:val="single" w:sz="4" w:space="0" w:color="auto"/>
              <w:left w:val="single" w:sz="4" w:space="0" w:color="auto"/>
            </w:tcBorders>
            <w:shd w:val="clear" w:color="auto" w:fill="auto"/>
            <w:vAlign w:val="bottom"/>
          </w:tcPr>
          <w:p w14:paraId="3DC3E301" w14:textId="77777777" w:rsidR="006B251E" w:rsidRDefault="000278AB">
            <w:pPr>
              <w:pStyle w:val="Jin0"/>
              <w:spacing w:line="240" w:lineRule="auto"/>
              <w:rPr>
                <w:sz w:val="17"/>
                <w:szCs w:val="17"/>
              </w:rPr>
            </w:pPr>
            <w:r>
              <w:rPr>
                <w:rStyle w:val="Jin"/>
                <w:w w:val="80"/>
                <w:sz w:val="17"/>
                <w:szCs w:val="17"/>
              </w:rPr>
              <w:t>Porucha úchopové funkce palce při omezení pohyblivosti mezičlánkového kloubu lehkého stupně</w:t>
            </w:r>
          </w:p>
        </w:tc>
        <w:tc>
          <w:tcPr>
            <w:tcW w:w="773" w:type="dxa"/>
            <w:tcBorders>
              <w:top w:val="single" w:sz="4" w:space="0" w:color="auto"/>
              <w:left w:val="single" w:sz="4" w:space="0" w:color="auto"/>
              <w:right w:val="single" w:sz="4" w:space="0" w:color="auto"/>
            </w:tcBorders>
            <w:shd w:val="clear" w:color="auto" w:fill="auto"/>
            <w:vAlign w:val="center"/>
          </w:tcPr>
          <w:p w14:paraId="1EE86D77" w14:textId="77777777" w:rsidR="006B251E" w:rsidRDefault="000278AB">
            <w:pPr>
              <w:pStyle w:val="Jin0"/>
              <w:spacing w:line="240" w:lineRule="auto"/>
              <w:jc w:val="center"/>
              <w:rPr>
                <w:sz w:val="17"/>
                <w:szCs w:val="17"/>
              </w:rPr>
            </w:pPr>
            <w:r>
              <w:rPr>
                <w:rStyle w:val="Jin"/>
                <w:w w:val="80"/>
                <w:sz w:val="17"/>
                <w:szCs w:val="17"/>
              </w:rPr>
              <w:t>do 2 %</w:t>
            </w:r>
          </w:p>
        </w:tc>
      </w:tr>
      <w:tr w:rsidR="006B251E" w14:paraId="2786864F"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2E65C2EB" w14:textId="77777777" w:rsidR="006B251E" w:rsidRDefault="000278AB">
            <w:pPr>
              <w:pStyle w:val="Jin0"/>
              <w:spacing w:line="240" w:lineRule="auto"/>
              <w:rPr>
                <w:sz w:val="17"/>
                <w:szCs w:val="17"/>
              </w:rPr>
            </w:pPr>
            <w:r>
              <w:rPr>
                <w:rStyle w:val="Jin"/>
                <w:w w:val="80"/>
                <w:sz w:val="17"/>
                <w:szCs w:val="17"/>
              </w:rPr>
              <w:t>170</w:t>
            </w:r>
          </w:p>
        </w:tc>
        <w:tc>
          <w:tcPr>
            <w:tcW w:w="4051" w:type="dxa"/>
            <w:tcBorders>
              <w:top w:val="single" w:sz="4" w:space="0" w:color="auto"/>
              <w:left w:val="single" w:sz="4" w:space="0" w:color="auto"/>
            </w:tcBorders>
            <w:shd w:val="clear" w:color="auto" w:fill="auto"/>
            <w:vAlign w:val="bottom"/>
          </w:tcPr>
          <w:p w14:paraId="10F37542" w14:textId="77777777" w:rsidR="006B251E" w:rsidRDefault="000278AB">
            <w:pPr>
              <w:pStyle w:val="Jin0"/>
              <w:spacing w:line="230" w:lineRule="auto"/>
              <w:rPr>
                <w:sz w:val="17"/>
                <w:szCs w:val="17"/>
              </w:rPr>
            </w:pPr>
            <w:r>
              <w:rPr>
                <w:rStyle w:val="Jin"/>
                <w:w w:val="80"/>
                <w:sz w:val="17"/>
                <w:szCs w:val="17"/>
              </w:rPr>
              <w:t>Porucha úchopové funkce palce při omezení pohyblivosti mezičlánkového kloubu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66E62E2E" w14:textId="77777777" w:rsidR="006B251E" w:rsidRDefault="000278AB">
            <w:pPr>
              <w:pStyle w:val="Jin0"/>
              <w:spacing w:line="240" w:lineRule="auto"/>
              <w:jc w:val="center"/>
              <w:rPr>
                <w:sz w:val="17"/>
                <w:szCs w:val="17"/>
              </w:rPr>
            </w:pPr>
            <w:r>
              <w:rPr>
                <w:rStyle w:val="Jin"/>
                <w:w w:val="80"/>
                <w:sz w:val="17"/>
                <w:szCs w:val="17"/>
              </w:rPr>
              <w:t>do 4 %</w:t>
            </w:r>
          </w:p>
        </w:tc>
      </w:tr>
      <w:tr w:rsidR="006B251E" w14:paraId="310B5315" w14:textId="77777777">
        <w:trPr>
          <w:trHeight w:hRule="exact" w:val="427"/>
          <w:jc w:val="center"/>
        </w:trPr>
        <w:tc>
          <w:tcPr>
            <w:tcW w:w="461" w:type="dxa"/>
            <w:tcBorders>
              <w:top w:val="single" w:sz="4" w:space="0" w:color="auto"/>
              <w:left w:val="single" w:sz="4" w:space="0" w:color="auto"/>
            </w:tcBorders>
            <w:shd w:val="clear" w:color="auto" w:fill="auto"/>
            <w:vAlign w:val="center"/>
          </w:tcPr>
          <w:p w14:paraId="6EDB583E" w14:textId="77777777" w:rsidR="006B251E" w:rsidRDefault="000278AB">
            <w:pPr>
              <w:pStyle w:val="Jin0"/>
              <w:spacing w:line="240" w:lineRule="auto"/>
              <w:rPr>
                <w:sz w:val="17"/>
                <w:szCs w:val="17"/>
              </w:rPr>
            </w:pPr>
            <w:r>
              <w:rPr>
                <w:rStyle w:val="Jin"/>
                <w:w w:val="80"/>
                <w:sz w:val="17"/>
                <w:szCs w:val="17"/>
              </w:rPr>
              <w:t>171</w:t>
            </w:r>
          </w:p>
        </w:tc>
        <w:tc>
          <w:tcPr>
            <w:tcW w:w="4051" w:type="dxa"/>
            <w:tcBorders>
              <w:top w:val="single" w:sz="4" w:space="0" w:color="auto"/>
              <w:left w:val="single" w:sz="4" w:space="0" w:color="auto"/>
            </w:tcBorders>
            <w:shd w:val="clear" w:color="auto" w:fill="auto"/>
            <w:vAlign w:val="bottom"/>
          </w:tcPr>
          <w:p w14:paraId="6FD530AA" w14:textId="77777777" w:rsidR="006B251E" w:rsidRDefault="000278AB">
            <w:pPr>
              <w:pStyle w:val="Jin0"/>
              <w:spacing w:line="240" w:lineRule="auto"/>
              <w:rPr>
                <w:sz w:val="17"/>
                <w:szCs w:val="17"/>
              </w:rPr>
            </w:pPr>
            <w:r>
              <w:rPr>
                <w:rStyle w:val="Jin"/>
                <w:w w:val="80"/>
                <w:sz w:val="17"/>
                <w:szCs w:val="17"/>
              </w:rPr>
              <w:t>Porucha úchopové funkce palce při omezení pohyblivosti mezičlánkového kloubu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60B8EA8F" w14:textId="77777777" w:rsidR="006B251E" w:rsidRDefault="000278AB">
            <w:pPr>
              <w:pStyle w:val="Jin0"/>
              <w:spacing w:line="240" w:lineRule="auto"/>
              <w:jc w:val="center"/>
              <w:rPr>
                <w:sz w:val="17"/>
                <w:szCs w:val="17"/>
              </w:rPr>
            </w:pPr>
            <w:r>
              <w:rPr>
                <w:rStyle w:val="Jin"/>
                <w:w w:val="80"/>
                <w:sz w:val="17"/>
                <w:szCs w:val="17"/>
              </w:rPr>
              <w:t>do 6 %</w:t>
            </w:r>
          </w:p>
        </w:tc>
      </w:tr>
      <w:tr w:rsidR="006B251E" w14:paraId="7964245D"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1A7F0C05" w14:textId="77777777" w:rsidR="006B251E" w:rsidRDefault="000278AB">
            <w:pPr>
              <w:pStyle w:val="Jin0"/>
              <w:spacing w:line="240" w:lineRule="auto"/>
              <w:rPr>
                <w:sz w:val="17"/>
                <w:szCs w:val="17"/>
              </w:rPr>
            </w:pPr>
            <w:r>
              <w:rPr>
                <w:rStyle w:val="Jin"/>
                <w:w w:val="80"/>
                <w:sz w:val="17"/>
                <w:szCs w:val="17"/>
              </w:rPr>
              <w:t>172</w:t>
            </w:r>
          </w:p>
        </w:tc>
        <w:tc>
          <w:tcPr>
            <w:tcW w:w="4051" w:type="dxa"/>
            <w:tcBorders>
              <w:top w:val="single" w:sz="4" w:space="0" w:color="auto"/>
              <w:left w:val="single" w:sz="4" w:space="0" w:color="auto"/>
            </w:tcBorders>
            <w:shd w:val="clear" w:color="auto" w:fill="auto"/>
            <w:vAlign w:val="bottom"/>
          </w:tcPr>
          <w:p w14:paraId="16FCE8EC" w14:textId="77777777" w:rsidR="006B251E" w:rsidRDefault="000278AB">
            <w:pPr>
              <w:pStyle w:val="Jin0"/>
              <w:spacing w:line="230" w:lineRule="auto"/>
              <w:rPr>
                <w:sz w:val="17"/>
                <w:szCs w:val="17"/>
              </w:rPr>
            </w:pPr>
            <w:r>
              <w:rPr>
                <w:rStyle w:val="Jin"/>
                <w:w w:val="80"/>
                <w:sz w:val="17"/>
                <w:szCs w:val="17"/>
              </w:rPr>
              <w:t>Porucha úchopové funkce palce při omezení pohyblivosti základního kloubu lehkého stupně</w:t>
            </w:r>
          </w:p>
        </w:tc>
        <w:tc>
          <w:tcPr>
            <w:tcW w:w="773" w:type="dxa"/>
            <w:tcBorders>
              <w:top w:val="single" w:sz="4" w:space="0" w:color="auto"/>
              <w:left w:val="single" w:sz="4" w:space="0" w:color="auto"/>
              <w:right w:val="single" w:sz="4" w:space="0" w:color="auto"/>
            </w:tcBorders>
            <w:shd w:val="clear" w:color="auto" w:fill="auto"/>
            <w:vAlign w:val="center"/>
          </w:tcPr>
          <w:p w14:paraId="7F8055AF" w14:textId="77777777" w:rsidR="006B251E" w:rsidRDefault="000278AB">
            <w:pPr>
              <w:pStyle w:val="Jin0"/>
              <w:spacing w:line="240" w:lineRule="auto"/>
              <w:jc w:val="center"/>
              <w:rPr>
                <w:sz w:val="17"/>
                <w:szCs w:val="17"/>
              </w:rPr>
            </w:pPr>
            <w:r>
              <w:rPr>
                <w:rStyle w:val="Jin"/>
                <w:w w:val="80"/>
                <w:sz w:val="17"/>
                <w:szCs w:val="17"/>
              </w:rPr>
              <w:t>do 2 %</w:t>
            </w:r>
          </w:p>
        </w:tc>
      </w:tr>
      <w:tr w:rsidR="006B251E" w14:paraId="2832A57D"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11D4057D" w14:textId="77777777" w:rsidR="006B251E" w:rsidRDefault="000278AB">
            <w:pPr>
              <w:pStyle w:val="Jin0"/>
              <w:spacing w:line="240" w:lineRule="auto"/>
              <w:rPr>
                <w:sz w:val="17"/>
                <w:szCs w:val="17"/>
              </w:rPr>
            </w:pPr>
            <w:r>
              <w:rPr>
                <w:rStyle w:val="Jin"/>
                <w:w w:val="80"/>
                <w:sz w:val="17"/>
                <w:szCs w:val="17"/>
              </w:rPr>
              <w:t>173</w:t>
            </w:r>
          </w:p>
        </w:tc>
        <w:tc>
          <w:tcPr>
            <w:tcW w:w="4051" w:type="dxa"/>
            <w:tcBorders>
              <w:top w:val="single" w:sz="4" w:space="0" w:color="auto"/>
              <w:left w:val="single" w:sz="4" w:space="0" w:color="auto"/>
            </w:tcBorders>
            <w:shd w:val="clear" w:color="auto" w:fill="auto"/>
            <w:vAlign w:val="bottom"/>
          </w:tcPr>
          <w:p w14:paraId="0DE35013" w14:textId="77777777" w:rsidR="006B251E" w:rsidRDefault="000278AB">
            <w:pPr>
              <w:pStyle w:val="Jin0"/>
              <w:spacing w:line="240" w:lineRule="auto"/>
              <w:rPr>
                <w:sz w:val="17"/>
                <w:szCs w:val="17"/>
              </w:rPr>
            </w:pPr>
            <w:r>
              <w:rPr>
                <w:rStyle w:val="Jin"/>
                <w:w w:val="80"/>
                <w:sz w:val="17"/>
                <w:szCs w:val="17"/>
              </w:rPr>
              <w:t>Porucha úchopové funkce palce při omezení pohyblivosti základního kloubu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64839D33" w14:textId="77777777" w:rsidR="006B251E" w:rsidRDefault="000278AB">
            <w:pPr>
              <w:pStyle w:val="Jin0"/>
              <w:spacing w:line="240" w:lineRule="auto"/>
              <w:jc w:val="center"/>
              <w:rPr>
                <w:sz w:val="17"/>
                <w:szCs w:val="17"/>
              </w:rPr>
            </w:pPr>
            <w:r>
              <w:rPr>
                <w:rStyle w:val="Jin"/>
                <w:w w:val="80"/>
                <w:sz w:val="17"/>
                <w:szCs w:val="17"/>
              </w:rPr>
              <w:t>do 4 %</w:t>
            </w:r>
          </w:p>
        </w:tc>
      </w:tr>
      <w:tr w:rsidR="006B251E" w14:paraId="195DD6C7" w14:textId="77777777">
        <w:trPr>
          <w:trHeight w:hRule="exact" w:val="427"/>
          <w:jc w:val="center"/>
        </w:trPr>
        <w:tc>
          <w:tcPr>
            <w:tcW w:w="461" w:type="dxa"/>
            <w:tcBorders>
              <w:top w:val="single" w:sz="4" w:space="0" w:color="auto"/>
              <w:left w:val="single" w:sz="4" w:space="0" w:color="auto"/>
            </w:tcBorders>
            <w:shd w:val="clear" w:color="auto" w:fill="auto"/>
            <w:vAlign w:val="center"/>
          </w:tcPr>
          <w:p w14:paraId="3A037ED5" w14:textId="77777777" w:rsidR="006B251E" w:rsidRDefault="000278AB">
            <w:pPr>
              <w:pStyle w:val="Jin0"/>
              <w:spacing w:line="240" w:lineRule="auto"/>
              <w:rPr>
                <w:sz w:val="17"/>
                <w:szCs w:val="17"/>
              </w:rPr>
            </w:pPr>
            <w:r>
              <w:rPr>
                <w:rStyle w:val="Jin"/>
                <w:w w:val="80"/>
                <w:sz w:val="17"/>
                <w:szCs w:val="17"/>
              </w:rPr>
              <w:t>174</w:t>
            </w:r>
          </w:p>
        </w:tc>
        <w:tc>
          <w:tcPr>
            <w:tcW w:w="4051" w:type="dxa"/>
            <w:tcBorders>
              <w:top w:val="single" w:sz="4" w:space="0" w:color="auto"/>
              <w:left w:val="single" w:sz="4" w:space="0" w:color="auto"/>
            </w:tcBorders>
            <w:shd w:val="clear" w:color="auto" w:fill="auto"/>
            <w:vAlign w:val="bottom"/>
          </w:tcPr>
          <w:p w14:paraId="332583BA" w14:textId="77777777" w:rsidR="006B251E" w:rsidRDefault="000278AB">
            <w:pPr>
              <w:pStyle w:val="Jin0"/>
              <w:spacing w:line="240" w:lineRule="auto"/>
              <w:rPr>
                <w:sz w:val="17"/>
                <w:szCs w:val="17"/>
              </w:rPr>
            </w:pPr>
            <w:r>
              <w:rPr>
                <w:rStyle w:val="Jin"/>
                <w:w w:val="80"/>
                <w:sz w:val="17"/>
                <w:szCs w:val="17"/>
              </w:rPr>
              <w:t>Porucha úchopové funkce palce při omezení pohyblivosti základního kloubu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413B41F3" w14:textId="77777777" w:rsidR="006B251E" w:rsidRDefault="000278AB">
            <w:pPr>
              <w:pStyle w:val="Jin0"/>
              <w:spacing w:line="240" w:lineRule="auto"/>
              <w:jc w:val="center"/>
              <w:rPr>
                <w:sz w:val="17"/>
                <w:szCs w:val="17"/>
              </w:rPr>
            </w:pPr>
            <w:r>
              <w:rPr>
                <w:rStyle w:val="Jin"/>
                <w:w w:val="80"/>
                <w:sz w:val="17"/>
                <w:szCs w:val="17"/>
              </w:rPr>
              <w:t>do 6 %</w:t>
            </w:r>
          </w:p>
        </w:tc>
      </w:tr>
      <w:tr w:rsidR="006B251E" w14:paraId="0B981146"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40055F6B" w14:textId="77777777" w:rsidR="006B251E" w:rsidRDefault="000278AB">
            <w:pPr>
              <w:pStyle w:val="Jin0"/>
              <w:spacing w:line="240" w:lineRule="auto"/>
              <w:rPr>
                <w:sz w:val="17"/>
                <w:szCs w:val="17"/>
              </w:rPr>
            </w:pPr>
            <w:r>
              <w:rPr>
                <w:rStyle w:val="Jin"/>
                <w:w w:val="80"/>
                <w:sz w:val="17"/>
                <w:szCs w:val="17"/>
              </w:rPr>
              <w:t>175</w:t>
            </w:r>
          </w:p>
        </w:tc>
        <w:tc>
          <w:tcPr>
            <w:tcW w:w="4051" w:type="dxa"/>
            <w:tcBorders>
              <w:top w:val="single" w:sz="4" w:space="0" w:color="auto"/>
              <w:left w:val="single" w:sz="4" w:space="0" w:color="auto"/>
            </w:tcBorders>
            <w:shd w:val="clear" w:color="auto" w:fill="auto"/>
            <w:vAlign w:val="bottom"/>
          </w:tcPr>
          <w:p w14:paraId="292A5E85" w14:textId="77777777" w:rsidR="006B251E" w:rsidRDefault="000278AB">
            <w:pPr>
              <w:pStyle w:val="Jin0"/>
              <w:spacing w:line="230" w:lineRule="auto"/>
              <w:rPr>
                <w:sz w:val="17"/>
                <w:szCs w:val="17"/>
              </w:rPr>
            </w:pPr>
            <w:r>
              <w:rPr>
                <w:rStyle w:val="Jin"/>
                <w:w w:val="80"/>
                <w:sz w:val="17"/>
                <w:szCs w:val="17"/>
              </w:rPr>
              <w:t>Porucha úchopové funkce palce při omezení pohyblivosti karpometakarpálního kloubu lehkého stupně</w:t>
            </w:r>
          </w:p>
        </w:tc>
        <w:tc>
          <w:tcPr>
            <w:tcW w:w="773" w:type="dxa"/>
            <w:tcBorders>
              <w:top w:val="single" w:sz="4" w:space="0" w:color="auto"/>
              <w:left w:val="single" w:sz="4" w:space="0" w:color="auto"/>
              <w:right w:val="single" w:sz="4" w:space="0" w:color="auto"/>
            </w:tcBorders>
            <w:shd w:val="clear" w:color="auto" w:fill="auto"/>
            <w:vAlign w:val="center"/>
          </w:tcPr>
          <w:p w14:paraId="5978D534" w14:textId="77777777" w:rsidR="006B251E" w:rsidRDefault="000278AB">
            <w:pPr>
              <w:pStyle w:val="Jin0"/>
              <w:spacing w:line="240" w:lineRule="auto"/>
              <w:jc w:val="center"/>
              <w:rPr>
                <w:sz w:val="17"/>
                <w:szCs w:val="17"/>
              </w:rPr>
            </w:pPr>
            <w:r>
              <w:rPr>
                <w:rStyle w:val="Jin"/>
                <w:w w:val="80"/>
                <w:sz w:val="17"/>
                <w:szCs w:val="17"/>
              </w:rPr>
              <w:t>do 3 %</w:t>
            </w:r>
          </w:p>
        </w:tc>
      </w:tr>
      <w:tr w:rsidR="006B251E" w14:paraId="5B60C857" w14:textId="77777777">
        <w:trPr>
          <w:trHeight w:hRule="exact" w:val="427"/>
          <w:jc w:val="center"/>
        </w:trPr>
        <w:tc>
          <w:tcPr>
            <w:tcW w:w="461" w:type="dxa"/>
            <w:tcBorders>
              <w:top w:val="single" w:sz="4" w:space="0" w:color="auto"/>
              <w:left w:val="single" w:sz="4" w:space="0" w:color="auto"/>
            </w:tcBorders>
            <w:shd w:val="clear" w:color="auto" w:fill="auto"/>
            <w:vAlign w:val="center"/>
          </w:tcPr>
          <w:p w14:paraId="63DB54B0" w14:textId="77777777" w:rsidR="006B251E" w:rsidRDefault="000278AB">
            <w:pPr>
              <w:pStyle w:val="Jin0"/>
              <w:spacing w:line="240" w:lineRule="auto"/>
              <w:rPr>
                <w:sz w:val="17"/>
                <w:szCs w:val="17"/>
              </w:rPr>
            </w:pPr>
            <w:r>
              <w:rPr>
                <w:rStyle w:val="Jin"/>
                <w:w w:val="80"/>
                <w:sz w:val="17"/>
                <w:szCs w:val="17"/>
              </w:rPr>
              <w:t>176</w:t>
            </w:r>
          </w:p>
        </w:tc>
        <w:tc>
          <w:tcPr>
            <w:tcW w:w="4051" w:type="dxa"/>
            <w:tcBorders>
              <w:top w:val="single" w:sz="4" w:space="0" w:color="auto"/>
              <w:left w:val="single" w:sz="4" w:space="0" w:color="auto"/>
            </w:tcBorders>
            <w:shd w:val="clear" w:color="auto" w:fill="auto"/>
            <w:vAlign w:val="bottom"/>
          </w:tcPr>
          <w:p w14:paraId="704CCEDC" w14:textId="77777777" w:rsidR="006B251E" w:rsidRDefault="000278AB">
            <w:pPr>
              <w:pStyle w:val="Jin0"/>
              <w:spacing w:line="240" w:lineRule="auto"/>
              <w:rPr>
                <w:sz w:val="17"/>
                <w:szCs w:val="17"/>
              </w:rPr>
            </w:pPr>
            <w:r>
              <w:rPr>
                <w:rStyle w:val="Jin"/>
                <w:w w:val="80"/>
                <w:sz w:val="17"/>
                <w:szCs w:val="17"/>
              </w:rPr>
              <w:t>Porucha úchopové funkce palce při omezení pohyblivosti karpometakarpálního kloubu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4DA8AF7A" w14:textId="77777777" w:rsidR="006B251E" w:rsidRDefault="000278AB">
            <w:pPr>
              <w:pStyle w:val="Jin0"/>
              <w:spacing w:line="240" w:lineRule="auto"/>
              <w:jc w:val="center"/>
              <w:rPr>
                <w:sz w:val="17"/>
                <w:szCs w:val="17"/>
              </w:rPr>
            </w:pPr>
            <w:r>
              <w:rPr>
                <w:rStyle w:val="Jin"/>
                <w:w w:val="80"/>
                <w:sz w:val="17"/>
                <w:szCs w:val="17"/>
              </w:rPr>
              <w:t>do 6 %</w:t>
            </w:r>
          </w:p>
        </w:tc>
      </w:tr>
      <w:tr w:rsidR="006B251E" w14:paraId="55A312A2"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2AF29676" w14:textId="77777777" w:rsidR="006B251E" w:rsidRDefault="000278AB">
            <w:pPr>
              <w:pStyle w:val="Jin0"/>
              <w:spacing w:line="240" w:lineRule="auto"/>
              <w:rPr>
                <w:sz w:val="17"/>
                <w:szCs w:val="17"/>
              </w:rPr>
            </w:pPr>
            <w:r>
              <w:rPr>
                <w:rStyle w:val="Jin"/>
                <w:w w:val="80"/>
                <w:sz w:val="17"/>
                <w:szCs w:val="17"/>
              </w:rPr>
              <w:t>177</w:t>
            </w:r>
          </w:p>
        </w:tc>
        <w:tc>
          <w:tcPr>
            <w:tcW w:w="4051" w:type="dxa"/>
            <w:tcBorders>
              <w:top w:val="single" w:sz="4" w:space="0" w:color="auto"/>
              <w:left w:val="single" w:sz="4" w:space="0" w:color="auto"/>
            </w:tcBorders>
            <w:shd w:val="clear" w:color="auto" w:fill="auto"/>
            <w:vAlign w:val="bottom"/>
          </w:tcPr>
          <w:p w14:paraId="3782F313" w14:textId="77777777" w:rsidR="006B251E" w:rsidRDefault="000278AB">
            <w:pPr>
              <w:pStyle w:val="Jin0"/>
              <w:spacing w:line="240" w:lineRule="auto"/>
              <w:rPr>
                <w:sz w:val="17"/>
                <w:szCs w:val="17"/>
              </w:rPr>
            </w:pPr>
            <w:r>
              <w:rPr>
                <w:rStyle w:val="Jin"/>
                <w:w w:val="80"/>
                <w:sz w:val="17"/>
                <w:szCs w:val="17"/>
              </w:rPr>
              <w:t>Porucha úchopové funkce palce při omezení pohyblivosti karpometakarpálního kloubu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35B4014F" w14:textId="77777777" w:rsidR="006B251E" w:rsidRDefault="000278AB">
            <w:pPr>
              <w:pStyle w:val="Jin0"/>
              <w:spacing w:line="240" w:lineRule="auto"/>
              <w:jc w:val="center"/>
              <w:rPr>
                <w:sz w:val="17"/>
                <w:szCs w:val="17"/>
              </w:rPr>
            </w:pPr>
            <w:r>
              <w:rPr>
                <w:rStyle w:val="Jin"/>
                <w:w w:val="80"/>
                <w:sz w:val="17"/>
                <w:szCs w:val="17"/>
              </w:rPr>
              <w:t>do 9 %</w:t>
            </w:r>
          </w:p>
        </w:tc>
      </w:tr>
      <w:tr w:rsidR="006B251E" w14:paraId="0A8330CB" w14:textId="77777777">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6C0EB002" w14:textId="77777777" w:rsidR="006B251E" w:rsidRDefault="000278AB">
            <w:pPr>
              <w:pStyle w:val="Jin0"/>
              <w:spacing w:line="240" w:lineRule="auto"/>
              <w:jc w:val="center"/>
              <w:rPr>
                <w:sz w:val="13"/>
                <w:szCs w:val="13"/>
              </w:rPr>
            </w:pPr>
            <w:r>
              <w:rPr>
                <w:rStyle w:val="Jin"/>
                <w:b/>
                <w:bCs/>
                <w:sz w:val="13"/>
                <w:szCs w:val="13"/>
              </w:rPr>
              <w:t>UKAZOVÁK RUKY</w:t>
            </w:r>
          </w:p>
        </w:tc>
      </w:tr>
      <w:tr w:rsidR="006B251E" w14:paraId="3940D56E" w14:textId="77777777">
        <w:trPr>
          <w:trHeight w:hRule="exact" w:val="283"/>
          <w:jc w:val="center"/>
        </w:trPr>
        <w:tc>
          <w:tcPr>
            <w:tcW w:w="461" w:type="dxa"/>
            <w:tcBorders>
              <w:top w:val="single" w:sz="4" w:space="0" w:color="auto"/>
              <w:left w:val="single" w:sz="4" w:space="0" w:color="auto"/>
            </w:tcBorders>
            <w:shd w:val="clear" w:color="auto" w:fill="auto"/>
          </w:tcPr>
          <w:p w14:paraId="65F39D28" w14:textId="77777777" w:rsidR="006B251E" w:rsidRDefault="000278AB">
            <w:pPr>
              <w:pStyle w:val="Jin0"/>
              <w:spacing w:line="240" w:lineRule="auto"/>
              <w:rPr>
                <w:sz w:val="17"/>
                <w:szCs w:val="17"/>
              </w:rPr>
            </w:pPr>
            <w:r>
              <w:rPr>
                <w:rStyle w:val="Jin"/>
                <w:w w:val="80"/>
                <w:sz w:val="17"/>
                <w:szCs w:val="17"/>
              </w:rPr>
              <w:t>178</w:t>
            </w:r>
          </w:p>
        </w:tc>
        <w:tc>
          <w:tcPr>
            <w:tcW w:w="4051" w:type="dxa"/>
            <w:tcBorders>
              <w:top w:val="single" w:sz="4" w:space="0" w:color="auto"/>
              <w:left w:val="single" w:sz="4" w:space="0" w:color="auto"/>
            </w:tcBorders>
            <w:shd w:val="clear" w:color="auto" w:fill="auto"/>
          </w:tcPr>
          <w:p w14:paraId="4DE0F753" w14:textId="77777777" w:rsidR="006B251E" w:rsidRDefault="000278AB">
            <w:pPr>
              <w:pStyle w:val="Jin0"/>
              <w:spacing w:line="240" w:lineRule="auto"/>
              <w:rPr>
                <w:sz w:val="17"/>
                <w:szCs w:val="17"/>
              </w:rPr>
            </w:pPr>
            <w:r>
              <w:rPr>
                <w:rStyle w:val="Jin"/>
                <w:w w:val="80"/>
                <w:sz w:val="17"/>
                <w:szCs w:val="17"/>
              </w:rPr>
              <w:t>Ztráta koncového článku ukazováku</w:t>
            </w:r>
          </w:p>
        </w:tc>
        <w:tc>
          <w:tcPr>
            <w:tcW w:w="773" w:type="dxa"/>
            <w:tcBorders>
              <w:top w:val="single" w:sz="4" w:space="0" w:color="auto"/>
              <w:left w:val="single" w:sz="4" w:space="0" w:color="auto"/>
              <w:right w:val="single" w:sz="4" w:space="0" w:color="auto"/>
            </w:tcBorders>
            <w:shd w:val="clear" w:color="auto" w:fill="auto"/>
          </w:tcPr>
          <w:p w14:paraId="4A7D054A" w14:textId="77777777" w:rsidR="006B251E" w:rsidRDefault="000278AB">
            <w:pPr>
              <w:pStyle w:val="Jin0"/>
              <w:spacing w:line="240" w:lineRule="auto"/>
              <w:jc w:val="center"/>
              <w:rPr>
                <w:sz w:val="17"/>
                <w:szCs w:val="17"/>
              </w:rPr>
            </w:pPr>
            <w:r>
              <w:rPr>
                <w:rStyle w:val="Jin"/>
                <w:w w:val="80"/>
                <w:sz w:val="17"/>
                <w:szCs w:val="17"/>
              </w:rPr>
              <w:t>4 %</w:t>
            </w:r>
          </w:p>
        </w:tc>
      </w:tr>
      <w:tr w:rsidR="006B251E" w14:paraId="270127C8" w14:textId="77777777">
        <w:trPr>
          <w:trHeight w:hRule="exact" w:val="288"/>
          <w:jc w:val="center"/>
        </w:trPr>
        <w:tc>
          <w:tcPr>
            <w:tcW w:w="461" w:type="dxa"/>
            <w:tcBorders>
              <w:top w:val="single" w:sz="4" w:space="0" w:color="auto"/>
              <w:left w:val="single" w:sz="4" w:space="0" w:color="auto"/>
            </w:tcBorders>
            <w:shd w:val="clear" w:color="auto" w:fill="auto"/>
          </w:tcPr>
          <w:p w14:paraId="0748A5DF" w14:textId="77777777" w:rsidR="006B251E" w:rsidRDefault="000278AB">
            <w:pPr>
              <w:pStyle w:val="Jin0"/>
              <w:spacing w:line="240" w:lineRule="auto"/>
              <w:rPr>
                <w:sz w:val="17"/>
                <w:szCs w:val="17"/>
              </w:rPr>
            </w:pPr>
            <w:r>
              <w:rPr>
                <w:rStyle w:val="Jin"/>
                <w:w w:val="80"/>
                <w:sz w:val="17"/>
                <w:szCs w:val="17"/>
              </w:rPr>
              <w:t>179</w:t>
            </w:r>
          </w:p>
        </w:tc>
        <w:tc>
          <w:tcPr>
            <w:tcW w:w="4051" w:type="dxa"/>
            <w:tcBorders>
              <w:top w:val="single" w:sz="4" w:space="0" w:color="auto"/>
              <w:left w:val="single" w:sz="4" w:space="0" w:color="auto"/>
            </w:tcBorders>
            <w:shd w:val="clear" w:color="auto" w:fill="auto"/>
          </w:tcPr>
          <w:p w14:paraId="09100560" w14:textId="77777777" w:rsidR="006B251E" w:rsidRDefault="000278AB">
            <w:pPr>
              <w:pStyle w:val="Jin0"/>
              <w:spacing w:line="240" w:lineRule="auto"/>
              <w:rPr>
                <w:sz w:val="17"/>
                <w:szCs w:val="17"/>
              </w:rPr>
            </w:pPr>
            <w:r>
              <w:rPr>
                <w:rStyle w:val="Jin"/>
                <w:w w:val="80"/>
                <w:sz w:val="17"/>
                <w:szCs w:val="17"/>
              </w:rPr>
              <w:t>Ztráta dvou článků ukazováku</w:t>
            </w:r>
          </w:p>
        </w:tc>
        <w:tc>
          <w:tcPr>
            <w:tcW w:w="773" w:type="dxa"/>
            <w:tcBorders>
              <w:top w:val="single" w:sz="4" w:space="0" w:color="auto"/>
              <w:left w:val="single" w:sz="4" w:space="0" w:color="auto"/>
              <w:right w:val="single" w:sz="4" w:space="0" w:color="auto"/>
            </w:tcBorders>
            <w:shd w:val="clear" w:color="auto" w:fill="auto"/>
          </w:tcPr>
          <w:p w14:paraId="46AAF18A" w14:textId="77777777" w:rsidR="006B251E" w:rsidRDefault="000278AB">
            <w:pPr>
              <w:pStyle w:val="Jin0"/>
              <w:spacing w:line="240" w:lineRule="auto"/>
              <w:jc w:val="center"/>
              <w:rPr>
                <w:sz w:val="17"/>
                <w:szCs w:val="17"/>
              </w:rPr>
            </w:pPr>
            <w:r>
              <w:rPr>
                <w:rStyle w:val="Jin"/>
                <w:w w:val="80"/>
                <w:sz w:val="17"/>
                <w:szCs w:val="17"/>
              </w:rPr>
              <w:t>8 %</w:t>
            </w:r>
          </w:p>
        </w:tc>
      </w:tr>
      <w:tr w:rsidR="006B251E" w14:paraId="5AF9C699" w14:textId="77777777">
        <w:trPr>
          <w:trHeight w:hRule="exact" w:val="619"/>
          <w:jc w:val="center"/>
        </w:trPr>
        <w:tc>
          <w:tcPr>
            <w:tcW w:w="461" w:type="dxa"/>
            <w:tcBorders>
              <w:top w:val="single" w:sz="4" w:space="0" w:color="auto"/>
              <w:left w:val="single" w:sz="4" w:space="0" w:color="auto"/>
            </w:tcBorders>
            <w:shd w:val="clear" w:color="auto" w:fill="auto"/>
            <w:vAlign w:val="center"/>
          </w:tcPr>
          <w:p w14:paraId="725FE5AA" w14:textId="77777777" w:rsidR="006B251E" w:rsidRDefault="000278AB">
            <w:pPr>
              <w:pStyle w:val="Jin0"/>
              <w:spacing w:line="240" w:lineRule="auto"/>
              <w:rPr>
                <w:sz w:val="17"/>
                <w:szCs w:val="17"/>
              </w:rPr>
            </w:pPr>
            <w:r>
              <w:rPr>
                <w:rStyle w:val="Jin"/>
                <w:w w:val="80"/>
                <w:sz w:val="17"/>
                <w:szCs w:val="17"/>
              </w:rPr>
              <w:t>180</w:t>
            </w:r>
          </w:p>
        </w:tc>
        <w:tc>
          <w:tcPr>
            <w:tcW w:w="4051" w:type="dxa"/>
            <w:tcBorders>
              <w:top w:val="single" w:sz="4" w:space="0" w:color="auto"/>
              <w:left w:val="single" w:sz="4" w:space="0" w:color="auto"/>
            </w:tcBorders>
            <w:shd w:val="clear" w:color="auto" w:fill="auto"/>
            <w:vAlign w:val="bottom"/>
          </w:tcPr>
          <w:p w14:paraId="63FAABEF" w14:textId="77777777" w:rsidR="006B251E" w:rsidRDefault="000278AB">
            <w:pPr>
              <w:pStyle w:val="Jin0"/>
              <w:spacing w:line="240" w:lineRule="auto"/>
              <w:rPr>
                <w:sz w:val="17"/>
                <w:szCs w:val="17"/>
              </w:rPr>
            </w:pPr>
            <w:r>
              <w:rPr>
                <w:rStyle w:val="Jin"/>
                <w:w w:val="80"/>
                <w:sz w:val="17"/>
                <w:szCs w:val="17"/>
              </w:rPr>
              <w:t>Ztráta všech tří článků ukazováku. Při hodnocení podle bodů 178 až 180 nelze současně hodnotit poruchu úchopové funkce podle bodů 184-187</w:t>
            </w:r>
          </w:p>
        </w:tc>
        <w:tc>
          <w:tcPr>
            <w:tcW w:w="773" w:type="dxa"/>
            <w:tcBorders>
              <w:top w:val="single" w:sz="4" w:space="0" w:color="auto"/>
              <w:left w:val="single" w:sz="4" w:space="0" w:color="auto"/>
              <w:right w:val="single" w:sz="4" w:space="0" w:color="auto"/>
            </w:tcBorders>
            <w:shd w:val="clear" w:color="auto" w:fill="auto"/>
            <w:vAlign w:val="center"/>
          </w:tcPr>
          <w:p w14:paraId="22A2CF5C" w14:textId="77777777" w:rsidR="006B251E" w:rsidRDefault="000278AB">
            <w:pPr>
              <w:pStyle w:val="Jin0"/>
              <w:spacing w:line="240" w:lineRule="auto"/>
              <w:jc w:val="center"/>
              <w:rPr>
                <w:sz w:val="17"/>
                <w:szCs w:val="17"/>
              </w:rPr>
            </w:pPr>
            <w:r>
              <w:rPr>
                <w:rStyle w:val="Jin"/>
                <w:w w:val="80"/>
                <w:sz w:val="17"/>
                <w:szCs w:val="17"/>
              </w:rPr>
              <w:t>12 %</w:t>
            </w:r>
          </w:p>
        </w:tc>
      </w:tr>
      <w:tr w:rsidR="006B251E" w14:paraId="34115C47" w14:textId="77777777">
        <w:trPr>
          <w:trHeight w:hRule="exact" w:val="288"/>
          <w:jc w:val="center"/>
        </w:trPr>
        <w:tc>
          <w:tcPr>
            <w:tcW w:w="461" w:type="dxa"/>
            <w:tcBorders>
              <w:top w:val="single" w:sz="4" w:space="0" w:color="auto"/>
              <w:left w:val="single" w:sz="4" w:space="0" w:color="auto"/>
            </w:tcBorders>
            <w:shd w:val="clear" w:color="auto" w:fill="auto"/>
            <w:vAlign w:val="bottom"/>
          </w:tcPr>
          <w:p w14:paraId="3B44D50B" w14:textId="77777777" w:rsidR="006B251E" w:rsidRDefault="000278AB">
            <w:pPr>
              <w:pStyle w:val="Jin0"/>
              <w:spacing w:line="240" w:lineRule="auto"/>
              <w:rPr>
                <w:sz w:val="17"/>
                <w:szCs w:val="17"/>
              </w:rPr>
            </w:pPr>
            <w:r>
              <w:rPr>
                <w:rStyle w:val="Jin"/>
                <w:w w:val="80"/>
                <w:sz w:val="17"/>
                <w:szCs w:val="17"/>
              </w:rPr>
              <w:t>181</w:t>
            </w:r>
          </w:p>
        </w:tc>
        <w:tc>
          <w:tcPr>
            <w:tcW w:w="4051" w:type="dxa"/>
            <w:tcBorders>
              <w:top w:val="single" w:sz="4" w:space="0" w:color="auto"/>
              <w:left w:val="single" w:sz="4" w:space="0" w:color="auto"/>
            </w:tcBorders>
            <w:shd w:val="clear" w:color="auto" w:fill="auto"/>
            <w:vAlign w:val="bottom"/>
          </w:tcPr>
          <w:p w14:paraId="5AADCB54" w14:textId="77777777" w:rsidR="006B251E" w:rsidRDefault="000278AB">
            <w:pPr>
              <w:pStyle w:val="Jin0"/>
              <w:spacing w:line="240" w:lineRule="auto"/>
              <w:rPr>
                <w:sz w:val="17"/>
                <w:szCs w:val="17"/>
              </w:rPr>
            </w:pPr>
            <w:r>
              <w:rPr>
                <w:rStyle w:val="Jin"/>
                <w:w w:val="80"/>
                <w:sz w:val="17"/>
                <w:szCs w:val="17"/>
              </w:rPr>
              <w:t>Ztráta ukazováku se záprstní kostí</w:t>
            </w:r>
          </w:p>
        </w:tc>
        <w:tc>
          <w:tcPr>
            <w:tcW w:w="773" w:type="dxa"/>
            <w:tcBorders>
              <w:top w:val="single" w:sz="4" w:space="0" w:color="auto"/>
              <w:left w:val="single" w:sz="4" w:space="0" w:color="auto"/>
              <w:right w:val="single" w:sz="4" w:space="0" w:color="auto"/>
            </w:tcBorders>
            <w:shd w:val="clear" w:color="auto" w:fill="auto"/>
            <w:vAlign w:val="bottom"/>
          </w:tcPr>
          <w:p w14:paraId="585E4888" w14:textId="77777777" w:rsidR="006B251E" w:rsidRDefault="000278AB">
            <w:pPr>
              <w:pStyle w:val="Jin0"/>
              <w:spacing w:line="240" w:lineRule="auto"/>
              <w:jc w:val="center"/>
              <w:rPr>
                <w:sz w:val="17"/>
                <w:szCs w:val="17"/>
              </w:rPr>
            </w:pPr>
            <w:r>
              <w:rPr>
                <w:rStyle w:val="Jin"/>
                <w:w w:val="80"/>
                <w:sz w:val="17"/>
                <w:szCs w:val="17"/>
              </w:rPr>
              <w:t>15 %</w:t>
            </w:r>
          </w:p>
        </w:tc>
      </w:tr>
      <w:tr w:rsidR="006B251E" w14:paraId="286670D1" w14:textId="77777777">
        <w:trPr>
          <w:trHeight w:hRule="exact" w:val="283"/>
          <w:jc w:val="center"/>
        </w:trPr>
        <w:tc>
          <w:tcPr>
            <w:tcW w:w="461" w:type="dxa"/>
            <w:tcBorders>
              <w:top w:val="single" w:sz="4" w:space="0" w:color="auto"/>
              <w:left w:val="single" w:sz="4" w:space="0" w:color="auto"/>
            </w:tcBorders>
            <w:shd w:val="clear" w:color="auto" w:fill="auto"/>
          </w:tcPr>
          <w:p w14:paraId="190DE597" w14:textId="77777777" w:rsidR="006B251E" w:rsidRDefault="000278AB">
            <w:pPr>
              <w:pStyle w:val="Jin0"/>
              <w:spacing w:line="240" w:lineRule="auto"/>
              <w:rPr>
                <w:sz w:val="17"/>
                <w:szCs w:val="17"/>
              </w:rPr>
            </w:pPr>
            <w:r>
              <w:rPr>
                <w:rStyle w:val="Jin"/>
                <w:w w:val="80"/>
                <w:sz w:val="17"/>
                <w:szCs w:val="17"/>
              </w:rPr>
              <w:t>182</w:t>
            </w:r>
          </w:p>
        </w:tc>
        <w:tc>
          <w:tcPr>
            <w:tcW w:w="4051" w:type="dxa"/>
            <w:tcBorders>
              <w:top w:val="single" w:sz="4" w:space="0" w:color="auto"/>
              <w:left w:val="single" w:sz="4" w:space="0" w:color="auto"/>
            </w:tcBorders>
            <w:shd w:val="clear" w:color="auto" w:fill="auto"/>
          </w:tcPr>
          <w:p w14:paraId="452D8482" w14:textId="77777777" w:rsidR="006B251E" w:rsidRDefault="000278AB">
            <w:pPr>
              <w:pStyle w:val="Jin0"/>
              <w:spacing w:line="240" w:lineRule="auto"/>
              <w:rPr>
                <w:sz w:val="17"/>
                <w:szCs w:val="17"/>
              </w:rPr>
            </w:pPr>
            <w:r>
              <w:rPr>
                <w:rStyle w:val="Jin"/>
                <w:w w:val="80"/>
                <w:sz w:val="17"/>
                <w:szCs w:val="17"/>
              </w:rPr>
              <w:t>Úplná ztuhlost všech tří kloubů ukazováku v krajním natažení</w:t>
            </w:r>
          </w:p>
        </w:tc>
        <w:tc>
          <w:tcPr>
            <w:tcW w:w="773" w:type="dxa"/>
            <w:tcBorders>
              <w:top w:val="single" w:sz="4" w:space="0" w:color="auto"/>
              <w:left w:val="single" w:sz="4" w:space="0" w:color="auto"/>
              <w:right w:val="single" w:sz="4" w:space="0" w:color="auto"/>
            </w:tcBorders>
            <w:shd w:val="clear" w:color="auto" w:fill="auto"/>
          </w:tcPr>
          <w:p w14:paraId="7E4140F8" w14:textId="77777777" w:rsidR="006B251E" w:rsidRDefault="000278AB">
            <w:pPr>
              <w:pStyle w:val="Jin0"/>
              <w:spacing w:line="240" w:lineRule="auto"/>
              <w:jc w:val="center"/>
              <w:rPr>
                <w:sz w:val="17"/>
                <w:szCs w:val="17"/>
              </w:rPr>
            </w:pPr>
            <w:r>
              <w:rPr>
                <w:rStyle w:val="Jin"/>
                <w:w w:val="80"/>
                <w:sz w:val="17"/>
                <w:szCs w:val="17"/>
              </w:rPr>
              <w:t>12 %</w:t>
            </w:r>
          </w:p>
        </w:tc>
      </w:tr>
      <w:tr w:rsidR="006B251E" w14:paraId="277D3C12" w14:textId="77777777">
        <w:trPr>
          <w:trHeight w:hRule="exact" w:val="312"/>
          <w:jc w:val="center"/>
        </w:trPr>
        <w:tc>
          <w:tcPr>
            <w:tcW w:w="461" w:type="dxa"/>
            <w:tcBorders>
              <w:top w:val="single" w:sz="4" w:space="0" w:color="auto"/>
              <w:left w:val="single" w:sz="4" w:space="0" w:color="auto"/>
            </w:tcBorders>
            <w:shd w:val="clear" w:color="auto" w:fill="auto"/>
          </w:tcPr>
          <w:p w14:paraId="7D02CC2D" w14:textId="77777777" w:rsidR="006B251E" w:rsidRDefault="000278AB">
            <w:pPr>
              <w:pStyle w:val="Jin0"/>
              <w:spacing w:line="240" w:lineRule="auto"/>
              <w:rPr>
                <w:sz w:val="17"/>
                <w:szCs w:val="17"/>
              </w:rPr>
            </w:pPr>
            <w:r>
              <w:rPr>
                <w:rStyle w:val="Jin"/>
                <w:w w:val="80"/>
                <w:sz w:val="17"/>
                <w:szCs w:val="17"/>
              </w:rPr>
              <w:t>183</w:t>
            </w:r>
          </w:p>
        </w:tc>
        <w:tc>
          <w:tcPr>
            <w:tcW w:w="4051" w:type="dxa"/>
            <w:tcBorders>
              <w:top w:val="single" w:sz="4" w:space="0" w:color="auto"/>
              <w:left w:val="single" w:sz="4" w:space="0" w:color="auto"/>
            </w:tcBorders>
            <w:shd w:val="clear" w:color="auto" w:fill="auto"/>
          </w:tcPr>
          <w:p w14:paraId="6F5FDAC6" w14:textId="77777777" w:rsidR="006B251E" w:rsidRDefault="000278AB">
            <w:pPr>
              <w:pStyle w:val="Jin0"/>
              <w:spacing w:line="240" w:lineRule="auto"/>
              <w:rPr>
                <w:sz w:val="17"/>
                <w:szCs w:val="17"/>
              </w:rPr>
            </w:pPr>
            <w:r>
              <w:rPr>
                <w:rStyle w:val="Jin"/>
                <w:w w:val="80"/>
                <w:sz w:val="17"/>
                <w:szCs w:val="17"/>
              </w:rPr>
              <w:t>Úplná ztuhlost všech tří kloubů ukazováku v krajním ohnutí</w:t>
            </w:r>
          </w:p>
        </w:tc>
        <w:tc>
          <w:tcPr>
            <w:tcW w:w="773" w:type="dxa"/>
            <w:tcBorders>
              <w:top w:val="single" w:sz="4" w:space="0" w:color="auto"/>
              <w:left w:val="single" w:sz="4" w:space="0" w:color="auto"/>
              <w:right w:val="single" w:sz="4" w:space="0" w:color="auto"/>
            </w:tcBorders>
            <w:shd w:val="clear" w:color="auto" w:fill="auto"/>
          </w:tcPr>
          <w:p w14:paraId="4B58C4A8" w14:textId="77777777" w:rsidR="006B251E" w:rsidRDefault="000278AB">
            <w:pPr>
              <w:pStyle w:val="Jin0"/>
              <w:spacing w:line="240" w:lineRule="auto"/>
              <w:jc w:val="center"/>
              <w:rPr>
                <w:sz w:val="17"/>
                <w:szCs w:val="17"/>
              </w:rPr>
            </w:pPr>
            <w:r>
              <w:rPr>
                <w:rStyle w:val="Jin"/>
                <w:w w:val="80"/>
                <w:sz w:val="17"/>
                <w:szCs w:val="17"/>
              </w:rPr>
              <w:t>15 %</w:t>
            </w:r>
          </w:p>
        </w:tc>
      </w:tr>
      <w:tr w:rsidR="006B251E" w14:paraId="5DAE8DA9"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0A764C9E" w14:textId="77777777" w:rsidR="006B251E" w:rsidRDefault="000278AB">
            <w:pPr>
              <w:pStyle w:val="Jin0"/>
              <w:spacing w:line="240" w:lineRule="auto"/>
              <w:rPr>
                <w:sz w:val="17"/>
                <w:szCs w:val="17"/>
              </w:rPr>
            </w:pPr>
            <w:r>
              <w:rPr>
                <w:rStyle w:val="Jin"/>
                <w:w w:val="80"/>
                <w:sz w:val="17"/>
                <w:szCs w:val="17"/>
              </w:rPr>
              <w:t>184</w:t>
            </w:r>
          </w:p>
        </w:tc>
        <w:tc>
          <w:tcPr>
            <w:tcW w:w="4051" w:type="dxa"/>
            <w:tcBorders>
              <w:top w:val="single" w:sz="4" w:space="0" w:color="auto"/>
              <w:left w:val="single" w:sz="4" w:space="0" w:color="auto"/>
            </w:tcBorders>
            <w:shd w:val="clear" w:color="auto" w:fill="auto"/>
            <w:vAlign w:val="bottom"/>
          </w:tcPr>
          <w:p w14:paraId="77660736" w14:textId="77777777" w:rsidR="006B251E" w:rsidRDefault="000278AB">
            <w:pPr>
              <w:pStyle w:val="Jin0"/>
              <w:spacing w:line="230" w:lineRule="auto"/>
              <w:rPr>
                <w:sz w:val="17"/>
                <w:szCs w:val="17"/>
              </w:rPr>
            </w:pPr>
            <w:r>
              <w:rPr>
                <w:rStyle w:val="Jin"/>
                <w:w w:val="80"/>
                <w:sz w:val="17"/>
                <w:szCs w:val="17"/>
              </w:rPr>
              <w:t>Porucha úchopové funkce ukazováku; do úplného sevření do dlaně chybí 1 až 2 cm</w:t>
            </w:r>
          </w:p>
        </w:tc>
        <w:tc>
          <w:tcPr>
            <w:tcW w:w="773" w:type="dxa"/>
            <w:tcBorders>
              <w:top w:val="single" w:sz="4" w:space="0" w:color="auto"/>
              <w:left w:val="single" w:sz="4" w:space="0" w:color="auto"/>
              <w:right w:val="single" w:sz="4" w:space="0" w:color="auto"/>
            </w:tcBorders>
            <w:shd w:val="clear" w:color="auto" w:fill="auto"/>
            <w:vAlign w:val="center"/>
          </w:tcPr>
          <w:p w14:paraId="202F9D34" w14:textId="77777777" w:rsidR="006B251E" w:rsidRDefault="000278AB">
            <w:pPr>
              <w:pStyle w:val="Jin0"/>
              <w:spacing w:line="240" w:lineRule="auto"/>
              <w:jc w:val="center"/>
              <w:rPr>
                <w:sz w:val="17"/>
                <w:szCs w:val="17"/>
              </w:rPr>
            </w:pPr>
            <w:r>
              <w:rPr>
                <w:rStyle w:val="Jin"/>
                <w:w w:val="80"/>
                <w:sz w:val="17"/>
                <w:szCs w:val="17"/>
              </w:rPr>
              <w:t>4 %</w:t>
            </w:r>
          </w:p>
        </w:tc>
      </w:tr>
      <w:tr w:rsidR="006B251E" w14:paraId="6BCE4F6F" w14:textId="77777777">
        <w:trPr>
          <w:trHeight w:hRule="exact" w:val="427"/>
          <w:jc w:val="center"/>
        </w:trPr>
        <w:tc>
          <w:tcPr>
            <w:tcW w:w="461" w:type="dxa"/>
            <w:tcBorders>
              <w:top w:val="single" w:sz="4" w:space="0" w:color="auto"/>
              <w:left w:val="single" w:sz="4" w:space="0" w:color="auto"/>
            </w:tcBorders>
            <w:shd w:val="clear" w:color="auto" w:fill="auto"/>
            <w:vAlign w:val="center"/>
          </w:tcPr>
          <w:p w14:paraId="0C7D67F6" w14:textId="77777777" w:rsidR="006B251E" w:rsidRDefault="000278AB">
            <w:pPr>
              <w:pStyle w:val="Jin0"/>
              <w:spacing w:line="240" w:lineRule="auto"/>
              <w:rPr>
                <w:sz w:val="17"/>
                <w:szCs w:val="17"/>
              </w:rPr>
            </w:pPr>
            <w:r>
              <w:rPr>
                <w:rStyle w:val="Jin"/>
                <w:w w:val="80"/>
                <w:sz w:val="17"/>
                <w:szCs w:val="17"/>
              </w:rPr>
              <w:t>185</w:t>
            </w:r>
          </w:p>
        </w:tc>
        <w:tc>
          <w:tcPr>
            <w:tcW w:w="4051" w:type="dxa"/>
            <w:tcBorders>
              <w:top w:val="single" w:sz="4" w:space="0" w:color="auto"/>
              <w:left w:val="single" w:sz="4" w:space="0" w:color="auto"/>
            </w:tcBorders>
            <w:shd w:val="clear" w:color="auto" w:fill="auto"/>
            <w:vAlign w:val="bottom"/>
          </w:tcPr>
          <w:p w14:paraId="4209FA7F" w14:textId="77777777" w:rsidR="006B251E" w:rsidRDefault="000278AB">
            <w:pPr>
              <w:pStyle w:val="Jin0"/>
              <w:spacing w:line="240" w:lineRule="auto"/>
              <w:rPr>
                <w:sz w:val="17"/>
                <w:szCs w:val="17"/>
              </w:rPr>
            </w:pPr>
            <w:r>
              <w:rPr>
                <w:rStyle w:val="Jin"/>
                <w:w w:val="80"/>
                <w:sz w:val="17"/>
                <w:szCs w:val="17"/>
              </w:rPr>
              <w:t>Porucha úchopové funkce ukazováku; do úplného sevření do dlaně chybí přes 2 cm až 3 cm</w:t>
            </w:r>
          </w:p>
        </w:tc>
        <w:tc>
          <w:tcPr>
            <w:tcW w:w="773" w:type="dxa"/>
            <w:tcBorders>
              <w:top w:val="single" w:sz="4" w:space="0" w:color="auto"/>
              <w:left w:val="single" w:sz="4" w:space="0" w:color="auto"/>
              <w:right w:val="single" w:sz="4" w:space="0" w:color="auto"/>
            </w:tcBorders>
            <w:shd w:val="clear" w:color="auto" w:fill="auto"/>
            <w:vAlign w:val="center"/>
          </w:tcPr>
          <w:p w14:paraId="13DBA179" w14:textId="77777777" w:rsidR="006B251E" w:rsidRDefault="000278AB">
            <w:pPr>
              <w:pStyle w:val="Jin0"/>
              <w:spacing w:line="240" w:lineRule="auto"/>
              <w:jc w:val="center"/>
              <w:rPr>
                <w:sz w:val="17"/>
                <w:szCs w:val="17"/>
              </w:rPr>
            </w:pPr>
            <w:r>
              <w:rPr>
                <w:rStyle w:val="Jin"/>
                <w:w w:val="80"/>
                <w:sz w:val="17"/>
                <w:szCs w:val="17"/>
              </w:rPr>
              <w:t>6 %</w:t>
            </w:r>
          </w:p>
        </w:tc>
      </w:tr>
      <w:tr w:rsidR="006B251E" w14:paraId="67BB7157"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64CA432B" w14:textId="77777777" w:rsidR="006B251E" w:rsidRDefault="000278AB">
            <w:pPr>
              <w:pStyle w:val="Jin0"/>
              <w:spacing w:line="240" w:lineRule="auto"/>
              <w:rPr>
                <w:sz w:val="17"/>
                <w:szCs w:val="17"/>
              </w:rPr>
            </w:pPr>
            <w:r>
              <w:rPr>
                <w:rStyle w:val="Jin"/>
                <w:w w:val="80"/>
                <w:sz w:val="17"/>
                <w:szCs w:val="17"/>
              </w:rPr>
              <w:t>186</w:t>
            </w:r>
          </w:p>
        </w:tc>
        <w:tc>
          <w:tcPr>
            <w:tcW w:w="4051" w:type="dxa"/>
            <w:tcBorders>
              <w:top w:val="single" w:sz="4" w:space="0" w:color="auto"/>
              <w:left w:val="single" w:sz="4" w:space="0" w:color="auto"/>
            </w:tcBorders>
            <w:shd w:val="clear" w:color="auto" w:fill="auto"/>
            <w:vAlign w:val="bottom"/>
          </w:tcPr>
          <w:p w14:paraId="3E7FAD8D" w14:textId="77777777" w:rsidR="006B251E" w:rsidRDefault="000278AB">
            <w:pPr>
              <w:pStyle w:val="Jin0"/>
              <w:spacing w:line="230" w:lineRule="auto"/>
              <w:rPr>
                <w:sz w:val="17"/>
                <w:szCs w:val="17"/>
              </w:rPr>
            </w:pPr>
            <w:r>
              <w:rPr>
                <w:rStyle w:val="Jin"/>
                <w:w w:val="80"/>
                <w:sz w:val="17"/>
                <w:szCs w:val="17"/>
              </w:rPr>
              <w:t>Porucha úchopové funkce ukazováku; do úplného sevření do dlaně chybí přes 3 cm až 4 cm</w:t>
            </w:r>
          </w:p>
        </w:tc>
        <w:tc>
          <w:tcPr>
            <w:tcW w:w="773" w:type="dxa"/>
            <w:tcBorders>
              <w:top w:val="single" w:sz="4" w:space="0" w:color="auto"/>
              <w:left w:val="single" w:sz="4" w:space="0" w:color="auto"/>
              <w:right w:val="single" w:sz="4" w:space="0" w:color="auto"/>
            </w:tcBorders>
            <w:shd w:val="clear" w:color="auto" w:fill="auto"/>
            <w:vAlign w:val="center"/>
          </w:tcPr>
          <w:p w14:paraId="4331C766" w14:textId="77777777" w:rsidR="006B251E" w:rsidRDefault="000278AB">
            <w:pPr>
              <w:pStyle w:val="Jin0"/>
              <w:spacing w:line="240" w:lineRule="auto"/>
              <w:jc w:val="center"/>
              <w:rPr>
                <w:sz w:val="17"/>
                <w:szCs w:val="17"/>
              </w:rPr>
            </w:pPr>
            <w:r>
              <w:rPr>
                <w:rStyle w:val="Jin"/>
                <w:w w:val="80"/>
                <w:sz w:val="17"/>
                <w:szCs w:val="17"/>
              </w:rPr>
              <w:t>8 %</w:t>
            </w:r>
          </w:p>
        </w:tc>
      </w:tr>
      <w:tr w:rsidR="006B251E" w14:paraId="1196DCC8" w14:textId="77777777">
        <w:trPr>
          <w:trHeight w:hRule="exact" w:val="437"/>
          <w:jc w:val="center"/>
        </w:trPr>
        <w:tc>
          <w:tcPr>
            <w:tcW w:w="461" w:type="dxa"/>
            <w:tcBorders>
              <w:top w:val="single" w:sz="4" w:space="0" w:color="auto"/>
              <w:left w:val="single" w:sz="4" w:space="0" w:color="auto"/>
              <w:bottom w:val="single" w:sz="4" w:space="0" w:color="auto"/>
            </w:tcBorders>
            <w:shd w:val="clear" w:color="auto" w:fill="auto"/>
            <w:vAlign w:val="center"/>
          </w:tcPr>
          <w:p w14:paraId="1CF7F5EB" w14:textId="77777777" w:rsidR="006B251E" w:rsidRDefault="000278AB">
            <w:pPr>
              <w:pStyle w:val="Jin0"/>
              <w:spacing w:line="240" w:lineRule="auto"/>
              <w:rPr>
                <w:sz w:val="17"/>
                <w:szCs w:val="17"/>
              </w:rPr>
            </w:pPr>
            <w:r>
              <w:rPr>
                <w:rStyle w:val="Jin"/>
                <w:w w:val="80"/>
                <w:sz w:val="17"/>
                <w:szCs w:val="17"/>
              </w:rPr>
              <w:t>187</w:t>
            </w:r>
          </w:p>
        </w:tc>
        <w:tc>
          <w:tcPr>
            <w:tcW w:w="4051" w:type="dxa"/>
            <w:tcBorders>
              <w:top w:val="single" w:sz="4" w:space="0" w:color="auto"/>
              <w:left w:val="single" w:sz="4" w:space="0" w:color="auto"/>
              <w:bottom w:val="single" w:sz="4" w:space="0" w:color="auto"/>
            </w:tcBorders>
            <w:shd w:val="clear" w:color="auto" w:fill="auto"/>
            <w:vAlign w:val="bottom"/>
          </w:tcPr>
          <w:p w14:paraId="6FA1EDA4" w14:textId="77777777" w:rsidR="006B251E" w:rsidRDefault="000278AB">
            <w:pPr>
              <w:pStyle w:val="Jin0"/>
              <w:spacing w:line="240" w:lineRule="auto"/>
              <w:rPr>
                <w:sz w:val="17"/>
                <w:szCs w:val="17"/>
              </w:rPr>
            </w:pPr>
            <w:r>
              <w:rPr>
                <w:rStyle w:val="Jin"/>
                <w:w w:val="80"/>
                <w:sz w:val="17"/>
                <w:szCs w:val="17"/>
              </w:rPr>
              <w:t>Porucha úchopové funkce ukazováku; do úplného sevření do dlaně chybí přes 4 cm</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226B267" w14:textId="77777777" w:rsidR="006B251E" w:rsidRDefault="000278AB">
            <w:pPr>
              <w:pStyle w:val="Jin0"/>
              <w:spacing w:line="240" w:lineRule="auto"/>
              <w:jc w:val="center"/>
              <w:rPr>
                <w:sz w:val="17"/>
                <w:szCs w:val="17"/>
              </w:rPr>
            </w:pPr>
            <w:r>
              <w:rPr>
                <w:rStyle w:val="Jin"/>
                <w:w w:val="80"/>
                <w:sz w:val="17"/>
                <w:szCs w:val="17"/>
              </w:rPr>
              <w:t>10 %</w:t>
            </w:r>
          </w:p>
        </w:tc>
      </w:tr>
      <w:tr w:rsidR="006B251E" w14:paraId="2D3412E2" w14:textId="77777777">
        <w:trPr>
          <w:trHeight w:hRule="exact" w:val="624"/>
          <w:jc w:val="center"/>
        </w:trPr>
        <w:tc>
          <w:tcPr>
            <w:tcW w:w="461" w:type="dxa"/>
            <w:tcBorders>
              <w:top w:val="single" w:sz="4" w:space="0" w:color="auto"/>
              <w:left w:val="single" w:sz="4" w:space="0" w:color="auto"/>
            </w:tcBorders>
            <w:shd w:val="clear" w:color="auto" w:fill="auto"/>
            <w:vAlign w:val="center"/>
          </w:tcPr>
          <w:p w14:paraId="63A0A372" w14:textId="77777777" w:rsidR="006B251E" w:rsidRDefault="000278AB">
            <w:pPr>
              <w:pStyle w:val="Jin0"/>
              <w:spacing w:line="240" w:lineRule="auto"/>
              <w:rPr>
                <w:sz w:val="17"/>
                <w:szCs w:val="17"/>
              </w:rPr>
            </w:pPr>
            <w:r>
              <w:rPr>
                <w:rStyle w:val="Jin"/>
                <w:w w:val="80"/>
                <w:sz w:val="17"/>
                <w:szCs w:val="17"/>
              </w:rPr>
              <w:t>188</w:t>
            </w:r>
          </w:p>
        </w:tc>
        <w:tc>
          <w:tcPr>
            <w:tcW w:w="4051" w:type="dxa"/>
            <w:tcBorders>
              <w:top w:val="single" w:sz="4" w:space="0" w:color="auto"/>
              <w:left w:val="single" w:sz="4" w:space="0" w:color="auto"/>
            </w:tcBorders>
            <w:shd w:val="clear" w:color="auto" w:fill="auto"/>
          </w:tcPr>
          <w:p w14:paraId="24AB2E7F" w14:textId="77777777" w:rsidR="006B251E" w:rsidRDefault="000278AB">
            <w:pPr>
              <w:pStyle w:val="Jin0"/>
              <w:spacing w:line="233" w:lineRule="auto"/>
              <w:rPr>
                <w:sz w:val="17"/>
                <w:szCs w:val="17"/>
              </w:rPr>
            </w:pPr>
            <w:r>
              <w:rPr>
                <w:rStyle w:val="Jin"/>
                <w:w w:val="80"/>
                <w:sz w:val="17"/>
                <w:szCs w:val="17"/>
              </w:rPr>
              <w:t>Nemožnost úplného natažení jednoho nebo obou z mezičlánkových kloubů ukazováku při neporušené úchopové funkci</w:t>
            </w:r>
          </w:p>
        </w:tc>
        <w:tc>
          <w:tcPr>
            <w:tcW w:w="773" w:type="dxa"/>
            <w:tcBorders>
              <w:top w:val="single" w:sz="4" w:space="0" w:color="auto"/>
              <w:left w:val="single" w:sz="4" w:space="0" w:color="auto"/>
              <w:right w:val="single" w:sz="4" w:space="0" w:color="auto"/>
            </w:tcBorders>
            <w:shd w:val="clear" w:color="auto" w:fill="auto"/>
            <w:vAlign w:val="center"/>
          </w:tcPr>
          <w:p w14:paraId="56238F0F" w14:textId="77777777" w:rsidR="006B251E" w:rsidRDefault="000278AB">
            <w:pPr>
              <w:pStyle w:val="Jin0"/>
              <w:spacing w:line="240" w:lineRule="auto"/>
              <w:jc w:val="center"/>
              <w:rPr>
                <w:sz w:val="17"/>
                <w:szCs w:val="17"/>
              </w:rPr>
            </w:pPr>
            <w:r>
              <w:rPr>
                <w:rStyle w:val="Jin"/>
                <w:w w:val="80"/>
                <w:sz w:val="17"/>
                <w:szCs w:val="17"/>
              </w:rPr>
              <w:t>1,5 %</w:t>
            </w:r>
          </w:p>
        </w:tc>
      </w:tr>
      <w:tr w:rsidR="006B251E" w14:paraId="5E4E2595"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41C5392D" w14:textId="77777777" w:rsidR="006B251E" w:rsidRDefault="000278AB">
            <w:pPr>
              <w:pStyle w:val="Jin0"/>
              <w:spacing w:line="240" w:lineRule="auto"/>
              <w:rPr>
                <w:sz w:val="17"/>
                <w:szCs w:val="17"/>
              </w:rPr>
            </w:pPr>
            <w:r>
              <w:rPr>
                <w:rStyle w:val="Jin"/>
                <w:w w:val="80"/>
                <w:sz w:val="17"/>
                <w:szCs w:val="17"/>
              </w:rPr>
              <w:t>189</w:t>
            </w:r>
          </w:p>
        </w:tc>
        <w:tc>
          <w:tcPr>
            <w:tcW w:w="4051" w:type="dxa"/>
            <w:tcBorders>
              <w:top w:val="single" w:sz="4" w:space="0" w:color="auto"/>
              <w:left w:val="single" w:sz="4" w:space="0" w:color="auto"/>
            </w:tcBorders>
            <w:shd w:val="clear" w:color="auto" w:fill="auto"/>
            <w:vAlign w:val="bottom"/>
          </w:tcPr>
          <w:p w14:paraId="462F3B5B" w14:textId="77777777" w:rsidR="006B251E" w:rsidRDefault="000278AB">
            <w:pPr>
              <w:pStyle w:val="Jin0"/>
              <w:spacing w:line="230" w:lineRule="auto"/>
              <w:rPr>
                <w:sz w:val="17"/>
                <w:szCs w:val="17"/>
              </w:rPr>
            </w:pPr>
            <w:r>
              <w:rPr>
                <w:rStyle w:val="Jin"/>
                <w:w w:val="80"/>
                <w:sz w:val="17"/>
                <w:szCs w:val="17"/>
              </w:rPr>
              <w:t>Nemožnost úplného natažení základního kloubu ukazováku s poruchou abdukce</w:t>
            </w:r>
          </w:p>
        </w:tc>
        <w:tc>
          <w:tcPr>
            <w:tcW w:w="773" w:type="dxa"/>
            <w:tcBorders>
              <w:top w:val="single" w:sz="4" w:space="0" w:color="auto"/>
              <w:left w:val="single" w:sz="4" w:space="0" w:color="auto"/>
              <w:right w:val="single" w:sz="4" w:space="0" w:color="auto"/>
            </w:tcBorders>
            <w:shd w:val="clear" w:color="auto" w:fill="auto"/>
            <w:vAlign w:val="center"/>
          </w:tcPr>
          <w:p w14:paraId="1D04DAE4" w14:textId="77777777" w:rsidR="006B251E" w:rsidRDefault="000278AB">
            <w:pPr>
              <w:pStyle w:val="Jin0"/>
              <w:spacing w:line="240" w:lineRule="auto"/>
              <w:jc w:val="center"/>
              <w:rPr>
                <w:sz w:val="17"/>
                <w:szCs w:val="17"/>
              </w:rPr>
            </w:pPr>
            <w:r>
              <w:rPr>
                <w:rStyle w:val="Jin"/>
                <w:w w:val="80"/>
                <w:sz w:val="17"/>
                <w:szCs w:val="17"/>
              </w:rPr>
              <w:t>2,5 %</w:t>
            </w:r>
          </w:p>
        </w:tc>
      </w:tr>
      <w:tr w:rsidR="006B251E" w14:paraId="09786911" w14:textId="77777777">
        <w:trPr>
          <w:trHeight w:hRule="exact" w:val="312"/>
          <w:jc w:val="center"/>
        </w:trPr>
        <w:tc>
          <w:tcPr>
            <w:tcW w:w="5285" w:type="dxa"/>
            <w:gridSpan w:val="3"/>
            <w:tcBorders>
              <w:top w:val="single" w:sz="4" w:space="0" w:color="auto"/>
              <w:left w:val="single" w:sz="4" w:space="0" w:color="auto"/>
              <w:right w:val="single" w:sz="4" w:space="0" w:color="auto"/>
            </w:tcBorders>
            <w:shd w:val="clear" w:color="auto" w:fill="9CDCF8"/>
          </w:tcPr>
          <w:p w14:paraId="7704AD47" w14:textId="77777777" w:rsidR="006B251E" w:rsidRDefault="000278AB">
            <w:pPr>
              <w:pStyle w:val="Jin0"/>
              <w:spacing w:line="240" w:lineRule="auto"/>
              <w:jc w:val="center"/>
              <w:rPr>
                <w:sz w:val="13"/>
                <w:szCs w:val="13"/>
              </w:rPr>
            </w:pPr>
            <w:r>
              <w:rPr>
                <w:rStyle w:val="Jin"/>
                <w:b/>
                <w:bCs/>
                <w:sz w:val="13"/>
                <w:szCs w:val="13"/>
              </w:rPr>
              <w:t>PROSTŘEDNÍK, PRSTENÍK A MALÍK RUKY</w:t>
            </w:r>
          </w:p>
        </w:tc>
      </w:tr>
      <w:tr w:rsidR="006B251E" w14:paraId="7D897BEE" w14:textId="77777777">
        <w:trPr>
          <w:trHeight w:hRule="exact" w:val="307"/>
          <w:jc w:val="center"/>
        </w:trPr>
        <w:tc>
          <w:tcPr>
            <w:tcW w:w="461" w:type="dxa"/>
            <w:tcBorders>
              <w:top w:val="single" w:sz="4" w:space="0" w:color="auto"/>
              <w:left w:val="single" w:sz="4" w:space="0" w:color="auto"/>
            </w:tcBorders>
            <w:shd w:val="clear" w:color="auto" w:fill="auto"/>
            <w:vAlign w:val="bottom"/>
          </w:tcPr>
          <w:p w14:paraId="6B6376C8" w14:textId="77777777" w:rsidR="006B251E" w:rsidRDefault="000278AB">
            <w:pPr>
              <w:pStyle w:val="Jin0"/>
              <w:spacing w:line="240" w:lineRule="auto"/>
              <w:rPr>
                <w:sz w:val="17"/>
                <w:szCs w:val="17"/>
              </w:rPr>
            </w:pPr>
            <w:r>
              <w:rPr>
                <w:rStyle w:val="Jin"/>
                <w:w w:val="80"/>
                <w:sz w:val="17"/>
                <w:szCs w:val="17"/>
              </w:rPr>
              <w:t>190</w:t>
            </w:r>
          </w:p>
        </w:tc>
        <w:tc>
          <w:tcPr>
            <w:tcW w:w="4051" w:type="dxa"/>
            <w:tcBorders>
              <w:top w:val="single" w:sz="4" w:space="0" w:color="auto"/>
              <w:left w:val="single" w:sz="4" w:space="0" w:color="auto"/>
            </w:tcBorders>
            <w:shd w:val="clear" w:color="auto" w:fill="auto"/>
            <w:vAlign w:val="bottom"/>
          </w:tcPr>
          <w:p w14:paraId="61D0CD0B" w14:textId="77777777" w:rsidR="006B251E" w:rsidRDefault="000278AB">
            <w:pPr>
              <w:pStyle w:val="Jin0"/>
              <w:spacing w:line="240" w:lineRule="auto"/>
              <w:rPr>
                <w:sz w:val="17"/>
                <w:szCs w:val="17"/>
              </w:rPr>
            </w:pPr>
            <w:r>
              <w:rPr>
                <w:rStyle w:val="Jin"/>
                <w:w w:val="80"/>
                <w:sz w:val="17"/>
                <w:szCs w:val="17"/>
              </w:rPr>
              <w:t>Ztráta celého prstu s příslušnou kostí záprstní</w:t>
            </w:r>
          </w:p>
        </w:tc>
        <w:tc>
          <w:tcPr>
            <w:tcW w:w="773" w:type="dxa"/>
            <w:tcBorders>
              <w:top w:val="single" w:sz="4" w:space="0" w:color="auto"/>
              <w:left w:val="single" w:sz="4" w:space="0" w:color="auto"/>
              <w:right w:val="single" w:sz="4" w:space="0" w:color="auto"/>
            </w:tcBorders>
            <w:shd w:val="clear" w:color="auto" w:fill="auto"/>
            <w:vAlign w:val="bottom"/>
          </w:tcPr>
          <w:p w14:paraId="2256F88A" w14:textId="77777777" w:rsidR="006B251E" w:rsidRDefault="000278AB">
            <w:pPr>
              <w:pStyle w:val="Jin0"/>
              <w:spacing w:line="240" w:lineRule="auto"/>
              <w:jc w:val="center"/>
              <w:rPr>
                <w:sz w:val="17"/>
                <w:szCs w:val="17"/>
              </w:rPr>
            </w:pPr>
            <w:r>
              <w:rPr>
                <w:rStyle w:val="Jin"/>
                <w:w w:val="80"/>
                <w:sz w:val="17"/>
                <w:szCs w:val="17"/>
              </w:rPr>
              <w:t>9 %</w:t>
            </w:r>
          </w:p>
        </w:tc>
      </w:tr>
      <w:tr w:rsidR="006B251E" w14:paraId="4ABED963"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1E644356" w14:textId="77777777" w:rsidR="006B251E" w:rsidRDefault="000278AB">
            <w:pPr>
              <w:pStyle w:val="Jin0"/>
              <w:spacing w:line="240" w:lineRule="auto"/>
              <w:rPr>
                <w:sz w:val="17"/>
                <w:szCs w:val="17"/>
              </w:rPr>
            </w:pPr>
            <w:r>
              <w:rPr>
                <w:rStyle w:val="Jin"/>
                <w:w w:val="80"/>
                <w:sz w:val="17"/>
                <w:szCs w:val="17"/>
              </w:rPr>
              <w:t>191</w:t>
            </w:r>
          </w:p>
        </w:tc>
        <w:tc>
          <w:tcPr>
            <w:tcW w:w="4051" w:type="dxa"/>
            <w:tcBorders>
              <w:top w:val="single" w:sz="4" w:space="0" w:color="auto"/>
              <w:left w:val="single" w:sz="4" w:space="0" w:color="auto"/>
            </w:tcBorders>
            <w:shd w:val="clear" w:color="auto" w:fill="auto"/>
          </w:tcPr>
          <w:p w14:paraId="0778070C" w14:textId="77777777" w:rsidR="006B251E" w:rsidRDefault="000278AB">
            <w:pPr>
              <w:pStyle w:val="Jin0"/>
              <w:spacing w:line="240" w:lineRule="auto"/>
              <w:rPr>
                <w:sz w:val="17"/>
                <w:szCs w:val="17"/>
              </w:rPr>
            </w:pPr>
            <w:r>
              <w:rPr>
                <w:rStyle w:val="Jin"/>
                <w:w w:val="80"/>
                <w:sz w:val="17"/>
                <w:szCs w:val="17"/>
              </w:rPr>
              <w:t>Ztráta všech tří článků prstu nebo dvou článků se ztuhlostí základního kloubu</w:t>
            </w:r>
          </w:p>
        </w:tc>
        <w:tc>
          <w:tcPr>
            <w:tcW w:w="773" w:type="dxa"/>
            <w:tcBorders>
              <w:top w:val="single" w:sz="4" w:space="0" w:color="auto"/>
              <w:left w:val="single" w:sz="4" w:space="0" w:color="auto"/>
              <w:right w:val="single" w:sz="4" w:space="0" w:color="auto"/>
            </w:tcBorders>
            <w:shd w:val="clear" w:color="auto" w:fill="auto"/>
            <w:vAlign w:val="center"/>
          </w:tcPr>
          <w:p w14:paraId="22B311CE" w14:textId="77777777" w:rsidR="006B251E" w:rsidRDefault="000278AB">
            <w:pPr>
              <w:pStyle w:val="Jin0"/>
              <w:spacing w:line="240" w:lineRule="auto"/>
              <w:jc w:val="center"/>
              <w:rPr>
                <w:sz w:val="17"/>
                <w:szCs w:val="17"/>
              </w:rPr>
            </w:pPr>
            <w:r>
              <w:rPr>
                <w:rStyle w:val="Jin"/>
                <w:w w:val="80"/>
                <w:sz w:val="17"/>
                <w:szCs w:val="17"/>
              </w:rPr>
              <w:t>8 %</w:t>
            </w:r>
          </w:p>
        </w:tc>
      </w:tr>
      <w:tr w:rsidR="006B251E" w14:paraId="79AC736B"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16A684BB" w14:textId="77777777" w:rsidR="006B251E" w:rsidRDefault="000278AB">
            <w:pPr>
              <w:pStyle w:val="Jin0"/>
              <w:spacing w:line="240" w:lineRule="auto"/>
              <w:rPr>
                <w:sz w:val="17"/>
                <w:szCs w:val="17"/>
              </w:rPr>
            </w:pPr>
            <w:r>
              <w:rPr>
                <w:rStyle w:val="Jin"/>
                <w:w w:val="80"/>
                <w:sz w:val="17"/>
                <w:szCs w:val="17"/>
              </w:rPr>
              <w:t>192</w:t>
            </w:r>
          </w:p>
        </w:tc>
        <w:tc>
          <w:tcPr>
            <w:tcW w:w="4051" w:type="dxa"/>
            <w:tcBorders>
              <w:top w:val="single" w:sz="4" w:space="0" w:color="auto"/>
              <w:left w:val="single" w:sz="4" w:space="0" w:color="auto"/>
            </w:tcBorders>
            <w:shd w:val="clear" w:color="auto" w:fill="auto"/>
          </w:tcPr>
          <w:p w14:paraId="0D3EC4A4" w14:textId="77777777" w:rsidR="006B251E" w:rsidRDefault="000278AB">
            <w:pPr>
              <w:pStyle w:val="Jin0"/>
              <w:spacing w:line="230" w:lineRule="auto"/>
              <w:rPr>
                <w:sz w:val="17"/>
                <w:szCs w:val="17"/>
              </w:rPr>
            </w:pPr>
            <w:r>
              <w:rPr>
                <w:rStyle w:val="Jin"/>
                <w:w w:val="80"/>
                <w:sz w:val="17"/>
                <w:szCs w:val="17"/>
              </w:rPr>
              <w:t>Ztráta dvou článků prstu se zachovanou funkcí základního kloubu</w:t>
            </w:r>
          </w:p>
        </w:tc>
        <w:tc>
          <w:tcPr>
            <w:tcW w:w="773" w:type="dxa"/>
            <w:tcBorders>
              <w:top w:val="single" w:sz="4" w:space="0" w:color="auto"/>
              <w:left w:val="single" w:sz="4" w:space="0" w:color="auto"/>
              <w:right w:val="single" w:sz="4" w:space="0" w:color="auto"/>
            </w:tcBorders>
            <w:shd w:val="clear" w:color="auto" w:fill="auto"/>
            <w:vAlign w:val="center"/>
          </w:tcPr>
          <w:p w14:paraId="3C0A7EBA" w14:textId="77777777" w:rsidR="006B251E" w:rsidRDefault="000278AB">
            <w:pPr>
              <w:pStyle w:val="Jin0"/>
              <w:spacing w:line="240" w:lineRule="auto"/>
              <w:jc w:val="center"/>
              <w:rPr>
                <w:sz w:val="17"/>
                <w:szCs w:val="17"/>
              </w:rPr>
            </w:pPr>
            <w:r>
              <w:rPr>
                <w:rStyle w:val="Jin"/>
                <w:w w:val="80"/>
                <w:sz w:val="17"/>
                <w:szCs w:val="17"/>
              </w:rPr>
              <w:t>5 %</w:t>
            </w:r>
          </w:p>
        </w:tc>
      </w:tr>
      <w:tr w:rsidR="006B251E" w14:paraId="0F11CB2A" w14:textId="77777777">
        <w:trPr>
          <w:trHeight w:hRule="exact" w:val="312"/>
          <w:jc w:val="center"/>
        </w:trPr>
        <w:tc>
          <w:tcPr>
            <w:tcW w:w="461" w:type="dxa"/>
            <w:tcBorders>
              <w:top w:val="single" w:sz="4" w:space="0" w:color="auto"/>
              <w:left w:val="single" w:sz="4" w:space="0" w:color="auto"/>
            </w:tcBorders>
            <w:shd w:val="clear" w:color="auto" w:fill="auto"/>
            <w:vAlign w:val="bottom"/>
          </w:tcPr>
          <w:p w14:paraId="67D4C582" w14:textId="77777777" w:rsidR="006B251E" w:rsidRDefault="000278AB">
            <w:pPr>
              <w:pStyle w:val="Jin0"/>
              <w:spacing w:line="240" w:lineRule="auto"/>
              <w:rPr>
                <w:sz w:val="17"/>
                <w:szCs w:val="17"/>
              </w:rPr>
            </w:pPr>
            <w:r>
              <w:rPr>
                <w:rStyle w:val="Jin"/>
                <w:w w:val="80"/>
                <w:sz w:val="17"/>
                <w:szCs w:val="17"/>
              </w:rPr>
              <w:t>193</w:t>
            </w:r>
          </w:p>
        </w:tc>
        <w:tc>
          <w:tcPr>
            <w:tcW w:w="4051" w:type="dxa"/>
            <w:tcBorders>
              <w:top w:val="single" w:sz="4" w:space="0" w:color="auto"/>
              <w:left w:val="single" w:sz="4" w:space="0" w:color="auto"/>
            </w:tcBorders>
            <w:shd w:val="clear" w:color="auto" w:fill="auto"/>
            <w:vAlign w:val="bottom"/>
          </w:tcPr>
          <w:p w14:paraId="68A9ECF5" w14:textId="77777777" w:rsidR="006B251E" w:rsidRDefault="000278AB">
            <w:pPr>
              <w:pStyle w:val="Jin0"/>
              <w:spacing w:line="240" w:lineRule="auto"/>
              <w:rPr>
                <w:sz w:val="17"/>
                <w:szCs w:val="17"/>
              </w:rPr>
            </w:pPr>
            <w:r>
              <w:rPr>
                <w:rStyle w:val="Jin"/>
                <w:w w:val="80"/>
                <w:sz w:val="17"/>
                <w:szCs w:val="17"/>
              </w:rPr>
              <w:t>Ztráta koncového článku jednoho z těchto prstů</w:t>
            </w:r>
          </w:p>
        </w:tc>
        <w:tc>
          <w:tcPr>
            <w:tcW w:w="773" w:type="dxa"/>
            <w:tcBorders>
              <w:top w:val="single" w:sz="4" w:space="0" w:color="auto"/>
              <w:left w:val="single" w:sz="4" w:space="0" w:color="auto"/>
              <w:right w:val="single" w:sz="4" w:space="0" w:color="auto"/>
            </w:tcBorders>
            <w:shd w:val="clear" w:color="auto" w:fill="auto"/>
            <w:vAlign w:val="bottom"/>
          </w:tcPr>
          <w:p w14:paraId="59F45FF3" w14:textId="77777777" w:rsidR="006B251E" w:rsidRDefault="000278AB">
            <w:pPr>
              <w:pStyle w:val="Jin0"/>
              <w:spacing w:line="240" w:lineRule="auto"/>
              <w:jc w:val="center"/>
              <w:rPr>
                <w:sz w:val="17"/>
                <w:szCs w:val="17"/>
              </w:rPr>
            </w:pPr>
            <w:r>
              <w:rPr>
                <w:rStyle w:val="Jin"/>
                <w:w w:val="80"/>
                <w:sz w:val="17"/>
                <w:szCs w:val="17"/>
              </w:rPr>
              <w:t>3 %</w:t>
            </w:r>
          </w:p>
        </w:tc>
      </w:tr>
      <w:tr w:rsidR="006B251E" w14:paraId="3DA25E1E" w14:textId="77777777">
        <w:trPr>
          <w:trHeight w:hRule="exact" w:val="619"/>
          <w:jc w:val="center"/>
        </w:trPr>
        <w:tc>
          <w:tcPr>
            <w:tcW w:w="461" w:type="dxa"/>
            <w:tcBorders>
              <w:top w:val="single" w:sz="4" w:space="0" w:color="auto"/>
              <w:left w:val="single" w:sz="4" w:space="0" w:color="auto"/>
            </w:tcBorders>
            <w:shd w:val="clear" w:color="auto" w:fill="auto"/>
            <w:vAlign w:val="center"/>
          </w:tcPr>
          <w:p w14:paraId="38ABD496" w14:textId="77777777" w:rsidR="006B251E" w:rsidRDefault="000278AB">
            <w:pPr>
              <w:pStyle w:val="Jin0"/>
              <w:spacing w:line="240" w:lineRule="auto"/>
              <w:rPr>
                <w:sz w:val="17"/>
                <w:szCs w:val="17"/>
              </w:rPr>
            </w:pPr>
            <w:r>
              <w:rPr>
                <w:rStyle w:val="Jin"/>
                <w:w w:val="80"/>
                <w:sz w:val="17"/>
                <w:szCs w:val="17"/>
              </w:rPr>
              <w:t>194</w:t>
            </w:r>
          </w:p>
        </w:tc>
        <w:tc>
          <w:tcPr>
            <w:tcW w:w="4051" w:type="dxa"/>
            <w:tcBorders>
              <w:top w:val="single" w:sz="4" w:space="0" w:color="auto"/>
              <w:left w:val="single" w:sz="4" w:space="0" w:color="auto"/>
            </w:tcBorders>
            <w:shd w:val="clear" w:color="auto" w:fill="auto"/>
          </w:tcPr>
          <w:p w14:paraId="33075F87" w14:textId="77777777" w:rsidR="006B251E" w:rsidRDefault="000278AB">
            <w:pPr>
              <w:pStyle w:val="Jin0"/>
              <w:spacing w:line="240" w:lineRule="auto"/>
              <w:rPr>
                <w:sz w:val="17"/>
                <w:szCs w:val="17"/>
              </w:rPr>
            </w:pPr>
            <w:r>
              <w:rPr>
                <w:rStyle w:val="Jin"/>
                <w:w w:val="80"/>
                <w:sz w:val="17"/>
                <w:szCs w:val="17"/>
              </w:rPr>
              <w:t>Úplná ztuhlost všech tří kloubů jednoho z těchto prstů v krajním natažení nebo ohnutí (v postavení bránícím funkci sousedních prstů)</w:t>
            </w:r>
          </w:p>
        </w:tc>
        <w:tc>
          <w:tcPr>
            <w:tcW w:w="773" w:type="dxa"/>
            <w:tcBorders>
              <w:top w:val="single" w:sz="4" w:space="0" w:color="auto"/>
              <w:left w:val="single" w:sz="4" w:space="0" w:color="auto"/>
              <w:right w:val="single" w:sz="4" w:space="0" w:color="auto"/>
            </w:tcBorders>
            <w:shd w:val="clear" w:color="auto" w:fill="auto"/>
            <w:vAlign w:val="center"/>
          </w:tcPr>
          <w:p w14:paraId="3CE87A23" w14:textId="77777777" w:rsidR="006B251E" w:rsidRDefault="000278AB">
            <w:pPr>
              <w:pStyle w:val="Jin0"/>
              <w:spacing w:line="240" w:lineRule="auto"/>
              <w:jc w:val="center"/>
              <w:rPr>
                <w:sz w:val="17"/>
                <w:szCs w:val="17"/>
              </w:rPr>
            </w:pPr>
            <w:r>
              <w:rPr>
                <w:rStyle w:val="Jin"/>
                <w:w w:val="80"/>
                <w:sz w:val="17"/>
                <w:szCs w:val="17"/>
              </w:rPr>
              <w:t>8 %</w:t>
            </w:r>
          </w:p>
        </w:tc>
      </w:tr>
      <w:tr w:rsidR="006B251E" w14:paraId="6740C75F"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190170BB" w14:textId="77777777" w:rsidR="006B251E" w:rsidRDefault="000278AB">
            <w:pPr>
              <w:pStyle w:val="Jin0"/>
              <w:spacing w:line="240" w:lineRule="auto"/>
              <w:rPr>
                <w:sz w:val="17"/>
                <w:szCs w:val="17"/>
              </w:rPr>
            </w:pPr>
            <w:r>
              <w:rPr>
                <w:rStyle w:val="Jin"/>
                <w:w w:val="80"/>
                <w:sz w:val="17"/>
                <w:szCs w:val="17"/>
              </w:rPr>
              <w:t>195</w:t>
            </w:r>
          </w:p>
        </w:tc>
        <w:tc>
          <w:tcPr>
            <w:tcW w:w="4051" w:type="dxa"/>
            <w:tcBorders>
              <w:top w:val="single" w:sz="4" w:space="0" w:color="auto"/>
              <w:left w:val="single" w:sz="4" w:space="0" w:color="auto"/>
            </w:tcBorders>
            <w:shd w:val="clear" w:color="auto" w:fill="auto"/>
            <w:vAlign w:val="bottom"/>
          </w:tcPr>
          <w:p w14:paraId="674E6284" w14:textId="77777777" w:rsidR="006B251E" w:rsidRDefault="000278AB">
            <w:pPr>
              <w:pStyle w:val="Jin0"/>
              <w:spacing w:line="240" w:lineRule="auto"/>
              <w:rPr>
                <w:sz w:val="17"/>
                <w:szCs w:val="17"/>
              </w:rPr>
            </w:pPr>
            <w:r>
              <w:rPr>
                <w:rStyle w:val="Jin"/>
                <w:w w:val="80"/>
                <w:sz w:val="17"/>
                <w:szCs w:val="17"/>
              </w:rPr>
              <w:t>Porucha úchopové funkce prstu; do úplného sevření do dlaně chybí 1 cm až 2 cm</w:t>
            </w:r>
          </w:p>
        </w:tc>
        <w:tc>
          <w:tcPr>
            <w:tcW w:w="773" w:type="dxa"/>
            <w:tcBorders>
              <w:top w:val="single" w:sz="4" w:space="0" w:color="auto"/>
              <w:left w:val="single" w:sz="4" w:space="0" w:color="auto"/>
              <w:right w:val="single" w:sz="4" w:space="0" w:color="auto"/>
            </w:tcBorders>
            <w:shd w:val="clear" w:color="auto" w:fill="auto"/>
            <w:vAlign w:val="center"/>
          </w:tcPr>
          <w:p w14:paraId="45263EB7" w14:textId="77777777" w:rsidR="006B251E" w:rsidRDefault="000278AB">
            <w:pPr>
              <w:pStyle w:val="Jin0"/>
              <w:spacing w:line="240" w:lineRule="auto"/>
              <w:jc w:val="center"/>
              <w:rPr>
                <w:sz w:val="17"/>
                <w:szCs w:val="17"/>
              </w:rPr>
            </w:pPr>
            <w:r>
              <w:rPr>
                <w:rStyle w:val="Jin"/>
                <w:w w:val="80"/>
                <w:sz w:val="17"/>
                <w:szCs w:val="17"/>
              </w:rPr>
              <w:t>2 %</w:t>
            </w:r>
          </w:p>
        </w:tc>
      </w:tr>
      <w:tr w:rsidR="006B251E" w14:paraId="2C38954A"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3B2D7FFF" w14:textId="77777777" w:rsidR="006B251E" w:rsidRDefault="000278AB">
            <w:pPr>
              <w:pStyle w:val="Jin0"/>
              <w:spacing w:line="240" w:lineRule="auto"/>
              <w:rPr>
                <w:sz w:val="17"/>
                <w:szCs w:val="17"/>
              </w:rPr>
            </w:pPr>
            <w:r>
              <w:rPr>
                <w:rStyle w:val="Jin"/>
                <w:w w:val="80"/>
                <w:sz w:val="17"/>
                <w:szCs w:val="17"/>
              </w:rPr>
              <w:t>196</w:t>
            </w:r>
          </w:p>
        </w:tc>
        <w:tc>
          <w:tcPr>
            <w:tcW w:w="4051" w:type="dxa"/>
            <w:tcBorders>
              <w:top w:val="single" w:sz="4" w:space="0" w:color="auto"/>
              <w:left w:val="single" w:sz="4" w:space="0" w:color="auto"/>
            </w:tcBorders>
            <w:shd w:val="clear" w:color="auto" w:fill="auto"/>
            <w:vAlign w:val="bottom"/>
          </w:tcPr>
          <w:p w14:paraId="5B943679" w14:textId="77777777" w:rsidR="006B251E" w:rsidRDefault="000278AB">
            <w:pPr>
              <w:pStyle w:val="Jin0"/>
              <w:spacing w:line="230" w:lineRule="auto"/>
              <w:rPr>
                <w:sz w:val="17"/>
                <w:szCs w:val="17"/>
              </w:rPr>
            </w:pPr>
            <w:r>
              <w:rPr>
                <w:rStyle w:val="Jin"/>
                <w:w w:val="80"/>
                <w:sz w:val="17"/>
                <w:szCs w:val="17"/>
              </w:rPr>
              <w:t>Porucha úchopové funkce prstu; do úplného sevření do dlaně chybí přes 2 cm až 3 cm</w:t>
            </w:r>
          </w:p>
        </w:tc>
        <w:tc>
          <w:tcPr>
            <w:tcW w:w="773" w:type="dxa"/>
            <w:tcBorders>
              <w:top w:val="single" w:sz="4" w:space="0" w:color="auto"/>
              <w:left w:val="single" w:sz="4" w:space="0" w:color="auto"/>
              <w:right w:val="single" w:sz="4" w:space="0" w:color="auto"/>
            </w:tcBorders>
            <w:shd w:val="clear" w:color="auto" w:fill="auto"/>
            <w:vAlign w:val="center"/>
          </w:tcPr>
          <w:p w14:paraId="5FFA9BD1" w14:textId="77777777" w:rsidR="006B251E" w:rsidRDefault="000278AB">
            <w:pPr>
              <w:pStyle w:val="Jin0"/>
              <w:spacing w:line="240" w:lineRule="auto"/>
              <w:jc w:val="center"/>
              <w:rPr>
                <w:sz w:val="17"/>
                <w:szCs w:val="17"/>
              </w:rPr>
            </w:pPr>
            <w:r>
              <w:rPr>
                <w:rStyle w:val="Jin"/>
                <w:w w:val="80"/>
                <w:sz w:val="17"/>
                <w:szCs w:val="17"/>
              </w:rPr>
              <w:t>4 %</w:t>
            </w:r>
          </w:p>
        </w:tc>
      </w:tr>
      <w:tr w:rsidR="006B251E" w14:paraId="38BF3557"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11C41519" w14:textId="77777777" w:rsidR="006B251E" w:rsidRDefault="000278AB">
            <w:pPr>
              <w:pStyle w:val="Jin0"/>
              <w:spacing w:line="240" w:lineRule="auto"/>
              <w:rPr>
                <w:sz w:val="17"/>
                <w:szCs w:val="17"/>
              </w:rPr>
            </w:pPr>
            <w:r>
              <w:rPr>
                <w:rStyle w:val="Jin"/>
                <w:w w:val="80"/>
                <w:sz w:val="17"/>
                <w:szCs w:val="17"/>
              </w:rPr>
              <w:t>197</w:t>
            </w:r>
          </w:p>
        </w:tc>
        <w:tc>
          <w:tcPr>
            <w:tcW w:w="4051" w:type="dxa"/>
            <w:tcBorders>
              <w:top w:val="single" w:sz="4" w:space="0" w:color="auto"/>
              <w:left w:val="single" w:sz="4" w:space="0" w:color="auto"/>
            </w:tcBorders>
            <w:shd w:val="clear" w:color="auto" w:fill="auto"/>
            <w:vAlign w:val="bottom"/>
          </w:tcPr>
          <w:p w14:paraId="2A6A1210" w14:textId="77777777" w:rsidR="006B251E" w:rsidRDefault="000278AB">
            <w:pPr>
              <w:pStyle w:val="Jin0"/>
              <w:spacing w:line="230" w:lineRule="auto"/>
              <w:rPr>
                <w:sz w:val="17"/>
                <w:szCs w:val="17"/>
              </w:rPr>
            </w:pPr>
            <w:r>
              <w:rPr>
                <w:rStyle w:val="Jin"/>
                <w:w w:val="80"/>
                <w:sz w:val="17"/>
                <w:szCs w:val="17"/>
              </w:rPr>
              <w:t>Porucha úchopové funkce prstu; do úplného sevření do dlaně chybí přes 3 cm až 4 cm</w:t>
            </w:r>
          </w:p>
        </w:tc>
        <w:tc>
          <w:tcPr>
            <w:tcW w:w="773" w:type="dxa"/>
            <w:tcBorders>
              <w:top w:val="single" w:sz="4" w:space="0" w:color="auto"/>
              <w:left w:val="single" w:sz="4" w:space="0" w:color="auto"/>
              <w:right w:val="single" w:sz="4" w:space="0" w:color="auto"/>
            </w:tcBorders>
            <w:shd w:val="clear" w:color="auto" w:fill="auto"/>
            <w:vAlign w:val="center"/>
          </w:tcPr>
          <w:p w14:paraId="4243A935" w14:textId="77777777" w:rsidR="006B251E" w:rsidRDefault="000278AB">
            <w:pPr>
              <w:pStyle w:val="Jin0"/>
              <w:spacing w:line="240" w:lineRule="auto"/>
              <w:jc w:val="center"/>
              <w:rPr>
                <w:sz w:val="17"/>
                <w:szCs w:val="17"/>
              </w:rPr>
            </w:pPr>
            <w:r>
              <w:rPr>
                <w:rStyle w:val="Jin"/>
                <w:w w:val="80"/>
                <w:sz w:val="17"/>
                <w:szCs w:val="17"/>
              </w:rPr>
              <w:t>6 %</w:t>
            </w:r>
          </w:p>
        </w:tc>
      </w:tr>
      <w:tr w:rsidR="006B251E" w14:paraId="7FBF1E1E"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1A6E1157" w14:textId="77777777" w:rsidR="006B251E" w:rsidRDefault="000278AB">
            <w:pPr>
              <w:pStyle w:val="Jin0"/>
              <w:spacing w:line="240" w:lineRule="auto"/>
              <w:rPr>
                <w:sz w:val="17"/>
                <w:szCs w:val="17"/>
              </w:rPr>
            </w:pPr>
            <w:r>
              <w:rPr>
                <w:rStyle w:val="Jin"/>
                <w:w w:val="80"/>
                <w:sz w:val="17"/>
                <w:szCs w:val="17"/>
              </w:rPr>
              <w:t>198</w:t>
            </w:r>
          </w:p>
        </w:tc>
        <w:tc>
          <w:tcPr>
            <w:tcW w:w="4051" w:type="dxa"/>
            <w:tcBorders>
              <w:top w:val="single" w:sz="4" w:space="0" w:color="auto"/>
              <w:left w:val="single" w:sz="4" w:space="0" w:color="auto"/>
            </w:tcBorders>
            <w:shd w:val="clear" w:color="auto" w:fill="auto"/>
            <w:vAlign w:val="bottom"/>
          </w:tcPr>
          <w:p w14:paraId="0B9BFC11" w14:textId="77777777" w:rsidR="006B251E" w:rsidRDefault="000278AB">
            <w:pPr>
              <w:pStyle w:val="Jin0"/>
              <w:spacing w:line="240" w:lineRule="auto"/>
              <w:rPr>
                <w:sz w:val="17"/>
                <w:szCs w:val="17"/>
              </w:rPr>
            </w:pPr>
            <w:r>
              <w:rPr>
                <w:rStyle w:val="Jin"/>
                <w:w w:val="80"/>
                <w:sz w:val="17"/>
                <w:szCs w:val="17"/>
              </w:rPr>
              <w:t>Porucha úchopové funkce prstu; do úplného sevření do dlaně chybí přes 4 cm</w:t>
            </w:r>
          </w:p>
        </w:tc>
        <w:tc>
          <w:tcPr>
            <w:tcW w:w="773" w:type="dxa"/>
            <w:tcBorders>
              <w:top w:val="single" w:sz="4" w:space="0" w:color="auto"/>
              <w:left w:val="single" w:sz="4" w:space="0" w:color="auto"/>
              <w:right w:val="single" w:sz="4" w:space="0" w:color="auto"/>
            </w:tcBorders>
            <w:shd w:val="clear" w:color="auto" w:fill="auto"/>
            <w:vAlign w:val="center"/>
          </w:tcPr>
          <w:p w14:paraId="7A21DA42" w14:textId="77777777" w:rsidR="006B251E" w:rsidRDefault="000278AB">
            <w:pPr>
              <w:pStyle w:val="Jin0"/>
              <w:spacing w:line="240" w:lineRule="auto"/>
              <w:jc w:val="center"/>
              <w:rPr>
                <w:sz w:val="17"/>
                <w:szCs w:val="17"/>
              </w:rPr>
            </w:pPr>
            <w:r>
              <w:rPr>
                <w:rStyle w:val="Jin"/>
                <w:w w:val="80"/>
                <w:sz w:val="17"/>
                <w:szCs w:val="17"/>
              </w:rPr>
              <w:t>8 %</w:t>
            </w:r>
          </w:p>
        </w:tc>
      </w:tr>
      <w:tr w:rsidR="006B251E" w14:paraId="2A2DD376"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61F366BF" w14:textId="77777777" w:rsidR="006B251E" w:rsidRDefault="000278AB">
            <w:pPr>
              <w:pStyle w:val="Jin0"/>
              <w:spacing w:line="240" w:lineRule="auto"/>
              <w:rPr>
                <w:sz w:val="17"/>
                <w:szCs w:val="17"/>
              </w:rPr>
            </w:pPr>
            <w:r>
              <w:rPr>
                <w:rStyle w:val="Jin"/>
                <w:w w:val="80"/>
                <w:sz w:val="17"/>
                <w:szCs w:val="17"/>
              </w:rPr>
              <w:t>199</w:t>
            </w:r>
          </w:p>
        </w:tc>
        <w:tc>
          <w:tcPr>
            <w:tcW w:w="4051" w:type="dxa"/>
            <w:tcBorders>
              <w:top w:val="single" w:sz="4" w:space="0" w:color="auto"/>
              <w:left w:val="single" w:sz="4" w:space="0" w:color="auto"/>
            </w:tcBorders>
            <w:shd w:val="clear" w:color="auto" w:fill="auto"/>
            <w:vAlign w:val="bottom"/>
          </w:tcPr>
          <w:p w14:paraId="51B9A559" w14:textId="77777777" w:rsidR="006B251E" w:rsidRDefault="000278AB">
            <w:pPr>
              <w:pStyle w:val="Jin0"/>
              <w:spacing w:line="240" w:lineRule="auto"/>
              <w:rPr>
                <w:sz w:val="17"/>
                <w:szCs w:val="17"/>
              </w:rPr>
            </w:pPr>
            <w:r>
              <w:rPr>
                <w:rStyle w:val="Jin"/>
                <w:w w:val="80"/>
                <w:sz w:val="17"/>
                <w:szCs w:val="17"/>
              </w:rPr>
              <w:t>Nemožnost úplného natažení jednoho z mezičlánkových kloubů při neporušené úchopové funkci prstu</w:t>
            </w:r>
          </w:p>
        </w:tc>
        <w:tc>
          <w:tcPr>
            <w:tcW w:w="773" w:type="dxa"/>
            <w:tcBorders>
              <w:top w:val="single" w:sz="4" w:space="0" w:color="auto"/>
              <w:left w:val="single" w:sz="4" w:space="0" w:color="auto"/>
              <w:right w:val="single" w:sz="4" w:space="0" w:color="auto"/>
            </w:tcBorders>
            <w:shd w:val="clear" w:color="auto" w:fill="auto"/>
            <w:vAlign w:val="center"/>
          </w:tcPr>
          <w:p w14:paraId="5A0919C0" w14:textId="77777777" w:rsidR="006B251E" w:rsidRDefault="000278AB">
            <w:pPr>
              <w:pStyle w:val="Jin0"/>
              <w:spacing w:line="240" w:lineRule="auto"/>
              <w:jc w:val="center"/>
              <w:rPr>
                <w:sz w:val="17"/>
                <w:szCs w:val="17"/>
              </w:rPr>
            </w:pPr>
            <w:r>
              <w:rPr>
                <w:rStyle w:val="Jin"/>
                <w:w w:val="80"/>
                <w:sz w:val="17"/>
                <w:szCs w:val="17"/>
              </w:rPr>
              <w:t>1 %</w:t>
            </w:r>
          </w:p>
        </w:tc>
      </w:tr>
      <w:tr w:rsidR="006B251E" w14:paraId="24881B01"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3B16213F" w14:textId="77777777" w:rsidR="006B251E" w:rsidRDefault="000278AB">
            <w:pPr>
              <w:pStyle w:val="Jin0"/>
              <w:spacing w:line="240" w:lineRule="auto"/>
              <w:rPr>
                <w:sz w:val="17"/>
                <w:szCs w:val="17"/>
              </w:rPr>
            </w:pPr>
            <w:r>
              <w:rPr>
                <w:rStyle w:val="Jin"/>
                <w:w w:val="80"/>
                <w:sz w:val="17"/>
                <w:szCs w:val="17"/>
              </w:rPr>
              <w:t>200</w:t>
            </w:r>
          </w:p>
        </w:tc>
        <w:tc>
          <w:tcPr>
            <w:tcW w:w="4051" w:type="dxa"/>
            <w:tcBorders>
              <w:top w:val="single" w:sz="4" w:space="0" w:color="auto"/>
              <w:left w:val="single" w:sz="4" w:space="0" w:color="auto"/>
            </w:tcBorders>
            <w:shd w:val="clear" w:color="auto" w:fill="auto"/>
            <w:vAlign w:val="bottom"/>
          </w:tcPr>
          <w:p w14:paraId="5B063D62" w14:textId="77777777" w:rsidR="006B251E" w:rsidRDefault="000278AB">
            <w:pPr>
              <w:pStyle w:val="Jin0"/>
              <w:spacing w:line="240" w:lineRule="auto"/>
              <w:rPr>
                <w:sz w:val="17"/>
                <w:szCs w:val="17"/>
              </w:rPr>
            </w:pPr>
            <w:r>
              <w:rPr>
                <w:rStyle w:val="Jin"/>
                <w:w w:val="80"/>
                <w:sz w:val="17"/>
                <w:szCs w:val="17"/>
              </w:rPr>
              <w:t>Nemožnost úplného natažení základního kloubu prstu s poruchou abdukce</w:t>
            </w:r>
          </w:p>
        </w:tc>
        <w:tc>
          <w:tcPr>
            <w:tcW w:w="773" w:type="dxa"/>
            <w:tcBorders>
              <w:top w:val="single" w:sz="4" w:space="0" w:color="auto"/>
              <w:left w:val="single" w:sz="4" w:space="0" w:color="auto"/>
              <w:right w:val="single" w:sz="4" w:space="0" w:color="auto"/>
            </w:tcBorders>
            <w:shd w:val="clear" w:color="auto" w:fill="auto"/>
            <w:vAlign w:val="center"/>
          </w:tcPr>
          <w:p w14:paraId="196DCE18" w14:textId="77777777" w:rsidR="006B251E" w:rsidRDefault="000278AB">
            <w:pPr>
              <w:pStyle w:val="Jin0"/>
              <w:spacing w:line="240" w:lineRule="auto"/>
              <w:jc w:val="center"/>
              <w:rPr>
                <w:sz w:val="17"/>
                <w:szCs w:val="17"/>
              </w:rPr>
            </w:pPr>
            <w:r>
              <w:rPr>
                <w:rStyle w:val="Jin"/>
                <w:w w:val="80"/>
                <w:sz w:val="17"/>
                <w:szCs w:val="17"/>
              </w:rPr>
              <w:t>1,5 %</w:t>
            </w:r>
          </w:p>
        </w:tc>
      </w:tr>
      <w:tr w:rsidR="006B251E" w14:paraId="28DC9AA1" w14:textId="77777777">
        <w:trPr>
          <w:trHeight w:hRule="exact" w:val="307"/>
          <w:jc w:val="center"/>
        </w:trPr>
        <w:tc>
          <w:tcPr>
            <w:tcW w:w="5285" w:type="dxa"/>
            <w:gridSpan w:val="3"/>
            <w:tcBorders>
              <w:top w:val="single" w:sz="4" w:space="0" w:color="auto"/>
              <w:left w:val="single" w:sz="4" w:space="0" w:color="auto"/>
              <w:right w:val="single" w:sz="4" w:space="0" w:color="auto"/>
            </w:tcBorders>
            <w:shd w:val="clear" w:color="auto" w:fill="9CDCF8"/>
          </w:tcPr>
          <w:p w14:paraId="1480B641" w14:textId="77777777" w:rsidR="006B251E" w:rsidRDefault="000278AB">
            <w:pPr>
              <w:pStyle w:val="Jin0"/>
              <w:spacing w:line="240" w:lineRule="auto"/>
              <w:jc w:val="center"/>
              <w:rPr>
                <w:sz w:val="13"/>
                <w:szCs w:val="13"/>
              </w:rPr>
            </w:pPr>
            <w:r>
              <w:rPr>
                <w:rStyle w:val="Jin"/>
                <w:b/>
                <w:bCs/>
                <w:sz w:val="13"/>
                <w:szCs w:val="13"/>
              </w:rPr>
              <w:t>NERVY HORNÍ KONČETINY</w:t>
            </w:r>
          </w:p>
        </w:tc>
      </w:tr>
      <w:tr w:rsidR="006B251E" w14:paraId="4C299418" w14:textId="77777777">
        <w:trPr>
          <w:trHeight w:hRule="exact" w:val="312"/>
          <w:jc w:val="center"/>
        </w:trPr>
        <w:tc>
          <w:tcPr>
            <w:tcW w:w="5285" w:type="dxa"/>
            <w:gridSpan w:val="3"/>
            <w:tcBorders>
              <w:top w:val="single" w:sz="4" w:space="0" w:color="auto"/>
              <w:left w:val="single" w:sz="4" w:space="0" w:color="auto"/>
              <w:right w:val="single" w:sz="4" w:space="0" w:color="auto"/>
            </w:tcBorders>
            <w:shd w:val="clear" w:color="auto" w:fill="auto"/>
            <w:vAlign w:val="bottom"/>
          </w:tcPr>
          <w:p w14:paraId="3224E31D" w14:textId="77777777" w:rsidR="006B251E" w:rsidRDefault="000278AB">
            <w:pPr>
              <w:pStyle w:val="Jin0"/>
              <w:spacing w:line="240" w:lineRule="auto"/>
              <w:rPr>
                <w:sz w:val="17"/>
                <w:szCs w:val="17"/>
              </w:rPr>
            </w:pPr>
            <w:r>
              <w:rPr>
                <w:rStyle w:val="Jin"/>
                <w:w w:val="80"/>
                <w:sz w:val="17"/>
                <w:szCs w:val="17"/>
              </w:rPr>
              <w:t>V hodnocení jsou již zahrnuty případné poruchy vasomotorické a trofické.</w:t>
            </w:r>
          </w:p>
        </w:tc>
      </w:tr>
      <w:tr w:rsidR="006B251E" w14:paraId="13112927" w14:textId="77777777">
        <w:trPr>
          <w:trHeight w:hRule="exact" w:val="312"/>
          <w:jc w:val="center"/>
        </w:trPr>
        <w:tc>
          <w:tcPr>
            <w:tcW w:w="461" w:type="dxa"/>
            <w:tcBorders>
              <w:top w:val="single" w:sz="4" w:space="0" w:color="auto"/>
              <w:left w:val="single" w:sz="4" w:space="0" w:color="auto"/>
            </w:tcBorders>
            <w:shd w:val="clear" w:color="auto" w:fill="auto"/>
            <w:vAlign w:val="bottom"/>
          </w:tcPr>
          <w:p w14:paraId="72233E46" w14:textId="77777777" w:rsidR="006B251E" w:rsidRDefault="000278AB">
            <w:pPr>
              <w:pStyle w:val="Jin0"/>
              <w:spacing w:line="240" w:lineRule="auto"/>
              <w:rPr>
                <w:sz w:val="17"/>
                <w:szCs w:val="17"/>
              </w:rPr>
            </w:pPr>
            <w:r>
              <w:rPr>
                <w:rStyle w:val="Jin"/>
                <w:w w:val="80"/>
                <w:sz w:val="17"/>
                <w:szCs w:val="17"/>
              </w:rPr>
              <w:t>201</w:t>
            </w:r>
          </w:p>
        </w:tc>
        <w:tc>
          <w:tcPr>
            <w:tcW w:w="4051" w:type="dxa"/>
            <w:tcBorders>
              <w:top w:val="single" w:sz="4" w:space="0" w:color="auto"/>
              <w:left w:val="single" w:sz="4" w:space="0" w:color="auto"/>
            </w:tcBorders>
            <w:shd w:val="clear" w:color="auto" w:fill="auto"/>
            <w:vAlign w:val="bottom"/>
          </w:tcPr>
          <w:p w14:paraId="4D18F04D" w14:textId="77777777" w:rsidR="006B251E" w:rsidRDefault="000278AB">
            <w:pPr>
              <w:pStyle w:val="Jin0"/>
              <w:spacing w:line="240" w:lineRule="auto"/>
              <w:rPr>
                <w:sz w:val="17"/>
                <w:szCs w:val="17"/>
              </w:rPr>
            </w:pPr>
            <w:r>
              <w:rPr>
                <w:rStyle w:val="Jin"/>
                <w:w w:val="80"/>
                <w:sz w:val="17"/>
                <w:szCs w:val="17"/>
              </w:rPr>
              <w:t>Traumatická porucha nervu axilárního</w:t>
            </w:r>
          </w:p>
        </w:tc>
        <w:tc>
          <w:tcPr>
            <w:tcW w:w="773" w:type="dxa"/>
            <w:tcBorders>
              <w:top w:val="single" w:sz="4" w:space="0" w:color="auto"/>
              <w:left w:val="single" w:sz="4" w:space="0" w:color="auto"/>
              <w:right w:val="single" w:sz="4" w:space="0" w:color="auto"/>
            </w:tcBorders>
            <w:shd w:val="clear" w:color="auto" w:fill="auto"/>
            <w:vAlign w:val="bottom"/>
          </w:tcPr>
          <w:p w14:paraId="50C790F7" w14:textId="77777777" w:rsidR="006B251E" w:rsidRDefault="000278AB">
            <w:pPr>
              <w:pStyle w:val="Jin0"/>
              <w:spacing w:line="240" w:lineRule="auto"/>
              <w:rPr>
                <w:sz w:val="17"/>
                <w:szCs w:val="17"/>
              </w:rPr>
            </w:pPr>
            <w:r>
              <w:rPr>
                <w:rStyle w:val="Jin"/>
                <w:w w:val="80"/>
                <w:sz w:val="17"/>
                <w:szCs w:val="17"/>
              </w:rPr>
              <w:t>do 30 %</w:t>
            </w:r>
          </w:p>
        </w:tc>
      </w:tr>
      <w:tr w:rsidR="006B251E" w14:paraId="3EDE9E33"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14647358" w14:textId="77777777" w:rsidR="006B251E" w:rsidRDefault="000278AB">
            <w:pPr>
              <w:pStyle w:val="Jin0"/>
              <w:spacing w:line="240" w:lineRule="auto"/>
              <w:rPr>
                <w:sz w:val="17"/>
                <w:szCs w:val="17"/>
              </w:rPr>
            </w:pPr>
            <w:r>
              <w:rPr>
                <w:rStyle w:val="Jin"/>
                <w:w w:val="80"/>
                <w:sz w:val="17"/>
                <w:szCs w:val="17"/>
              </w:rPr>
              <w:t>202</w:t>
            </w:r>
          </w:p>
        </w:tc>
        <w:tc>
          <w:tcPr>
            <w:tcW w:w="4051" w:type="dxa"/>
            <w:tcBorders>
              <w:top w:val="single" w:sz="4" w:space="0" w:color="auto"/>
              <w:left w:val="single" w:sz="4" w:space="0" w:color="auto"/>
            </w:tcBorders>
            <w:shd w:val="clear" w:color="auto" w:fill="auto"/>
            <w:vAlign w:val="bottom"/>
          </w:tcPr>
          <w:p w14:paraId="6CA9B6F5" w14:textId="77777777" w:rsidR="006B251E" w:rsidRDefault="000278AB">
            <w:pPr>
              <w:pStyle w:val="Jin0"/>
              <w:spacing w:line="240" w:lineRule="auto"/>
              <w:rPr>
                <w:sz w:val="17"/>
                <w:szCs w:val="17"/>
              </w:rPr>
            </w:pPr>
            <w:r>
              <w:rPr>
                <w:rStyle w:val="Jin"/>
                <w:w w:val="80"/>
                <w:sz w:val="17"/>
                <w:szCs w:val="17"/>
              </w:rPr>
              <w:t>Traumatická porucha kmene nervu vřetenního s postižením všech inervovaných svalů</w:t>
            </w:r>
          </w:p>
        </w:tc>
        <w:tc>
          <w:tcPr>
            <w:tcW w:w="773" w:type="dxa"/>
            <w:tcBorders>
              <w:top w:val="single" w:sz="4" w:space="0" w:color="auto"/>
              <w:left w:val="single" w:sz="4" w:space="0" w:color="auto"/>
              <w:right w:val="single" w:sz="4" w:space="0" w:color="auto"/>
            </w:tcBorders>
            <w:shd w:val="clear" w:color="auto" w:fill="auto"/>
            <w:vAlign w:val="center"/>
          </w:tcPr>
          <w:p w14:paraId="45DCB37D" w14:textId="77777777" w:rsidR="006B251E" w:rsidRDefault="000278AB">
            <w:pPr>
              <w:pStyle w:val="Jin0"/>
              <w:spacing w:line="240" w:lineRule="auto"/>
              <w:rPr>
                <w:sz w:val="17"/>
                <w:szCs w:val="17"/>
              </w:rPr>
            </w:pPr>
            <w:r>
              <w:rPr>
                <w:rStyle w:val="Jin"/>
                <w:w w:val="80"/>
                <w:sz w:val="17"/>
                <w:szCs w:val="17"/>
              </w:rPr>
              <w:t>do 45 %</w:t>
            </w:r>
          </w:p>
        </w:tc>
      </w:tr>
      <w:tr w:rsidR="006B251E" w14:paraId="59485E69" w14:textId="77777777">
        <w:trPr>
          <w:trHeight w:hRule="exact" w:val="427"/>
          <w:jc w:val="center"/>
        </w:trPr>
        <w:tc>
          <w:tcPr>
            <w:tcW w:w="461" w:type="dxa"/>
            <w:tcBorders>
              <w:top w:val="single" w:sz="4" w:space="0" w:color="auto"/>
              <w:left w:val="single" w:sz="4" w:space="0" w:color="auto"/>
            </w:tcBorders>
            <w:shd w:val="clear" w:color="auto" w:fill="auto"/>
            <w:vAlign w:val="center"/>
          </w:tcPr>
          <w:p w14:paraId="7D67D18E" w14:textId="77777777" w:rsidR="006B251E" w:rsidRDefault="000278AB">
            <w:pPr>
              <w:pStyle w:val="Jin0"/>
              <w:spacing w:line="240" w:lineRule="auto"/>
              <w:rPr>
                <w:sz w:val="17"/>
                <w:szCs w:val="17"/>
              </w:rPr>
            </w:pPr>
            <w:r>
              <w:rPr>
                <w:rStyle w:val="Jin"/>
                <w:w w:val="80"/>
                <w:sz w:val="17"/>
                <w:szCs w:val="17"/>
              </w:rPr>
              <w:t>203</w:t>
            </w:r>
          </w:p>
        </w:tc>
        <w:tc>
          <w:tcPr>
            <w:tcW w:w="4051" w:type="dxa"/>
            <w:tcBorders>
              <w:top w:val="single" w:sz="4" w:space="0" w:color="auto"/>
              <w:left w:val="single" w:sz="4" w:space="0" w:color="auto"/>
            </w:tcBorders>
            <w:shd w:val="clear" w:color="auto" w:fill="auto"/>
            <w:vAlign w:val="bottom"/>
          </w:tcPr>
          <w:p w14:paraId="12DF3C49" w14:textId="77777777" w:rsidR="006B251E" w:rsidRDefault="000278AB">
            <w:pPr>
              <w:pStyle w:val="Jin0"/>
              <w:spacing w:line="240" w:lineRule="auto"/>
              <w:rPr>
                <w:sz w:val="17"/>
                <w:szCs w:val="17"/>
              </w:rPr>
            </w:pPr>
            <w:r>
              <w:rPr>
                <w:rStyle w:val="Jin"/>
                <w:w w:val="80"/>
                <w:sz w:val="17"/>
                <w:szCs w:val="17"/>
              </w:rPr>
              <w:t>Traumatická porucha nervu vřetenního se zachováním funkce trojhlavého svalu</w:t>
            </w:r>
          </w:p>
        </w:tc>
        <w:tc>
          <w:tcPr>
            <w:tcW w:w="773" w:type="dxa"/>
            <w:tcBorders>
              <w:top w:val="single" w:sz="4" w:space="0" w:color="auto"/>
              <w:left w:val="single" w:sz="4" w:space="0" w:color="auto"/>
              <w:right w:val="single" w:sz="4" w:space="0" w:color="auto"/>
            </w:tcBorders>
            <w:shd w:val="clear" w:color="auto" w:fill="auto"/>
            <w:vAlign w:val="center"/>
          </w:tcPr>
          <w:p w14:paraId="19186E33" w14:textId="77777777" w:rsidR="006B251E" w:rsidRDefault="000278AB">
            <w:pPr>
              <w:pStyle w:val="Jin0"/>
              <w:spacing w:line="240" w:lineRule="auto"/>
              <w:rPr>
                <w:sz w:val="17"/>
                <w:szCs w:val="17"/>
              </w:rPr>
            </w:pPr>
            <w:r>
              <w:rPr>
                <w:rStyle w:val="Jin"/>
                <w:w w:val="80"/>
                <w:sz w:val="17"/>
                <w:szCs w:val="17"/>
              </w:rPr>
              <w:t>do 35 %</w:t>
            </w:r>
          </w:p>
        </w:tc>
      </w:tr>
      <w:tr w:rsidR="006B251E" w14:paraId="1FF6A254" w14:textId="77777777">
        <w:trPr>
          <w:trHeight w:hRule="exact" w:val="312"/>
          <w:jc w:val="center"/>
        </w:trPr>
        <w:tc>
          <w:tcPr>
            <w:tcW w:w="461" w:type="dxa"/>
            <w:tcBorders>
              <w:top w:val="single" w:sz="4" w:space="0" w:color="auto"/>
              <w:left w:val="single" w:sz="4" w:space="0" w:color="auto"/>
            </w:tcBorders>
            <w:shd w:val="clear" w:color="auto" w:fill="auto"/>
            <w:vAlign w:val="bottom"/>
          </w:tcPr>
          <w:p w14:paraId="485AD1B6" w14:textId="77777777" w:rsidR="006B251E" w:rsidRDefault="000278AB">
            <w:pPr>
              <w:pStyle w:val="Jin0"/>
              <w:spacing w:line="240" w:lineRule="auto"/>
              <w:rPr>
                <w:sz w:val="17"/>
                <w:szCs w:val="17"/>
              </w:rPr>
            </w:pPr>
            <w:r>
              <w:rPr>
                <w:rStyle w:val="Jin"/>
                <w:w w:val="80"/>
                <w:sz w:val="17"/>
                <w:szCs w:val="17"/>
              </w:rPr>
              <w:t>204</w:t>
            </w:r>
          </w:p>
        </w:tc>
        <w:tc>
          <w:tcPr>
            <w:tcW w:w="4051" w:type="dxa"/>
            <w:tcBorders>
              <w:top w:val="single" w:sz="4" w:space="0" w:color="auto"/>
              <w:left w:val="single" w:sz="4" w:space="0" w:color="auto"/>
            </w:tcBorders>
            <w:shd w:val="clear" w:color="auto" w:fill="auto"/>
            <w:vAlign w:val="bottom"/>
          </w:tcPr>
          <w:p w14:paraId="5F2C1EB6" w14:textId="77777777" w:rsidR="006B251E" w:rsidRDefault="000278AB">
            <w:pPr>
              <w:pStyle w:val="Jin0"/>
              <w:spacing w:line="240" w:lineRule="auto"/>
              <w:rPr>
                <w:sz w:val="17"/>
                <w:szCs w:val="17"/>
              </w:rPr>
            </w:pPr>
            <w:r>
              <w:rPr>
                <w:rStyle w:val="Jin"/>
                <w:w w:val="80"/>
                <w:sz w:val="17"/>
                <w:szCs w:val="17"/>
              </w:rPr>
              <w:t>Traumatická porucha nervu muskulokutanního</w:t>
            </w:r>
          </w:p>
        </w:tc>
        <w:tc>
          <w:tcPr>
            <w:tcW w:w="773" w:type="dxa"/>
            <w:tcBorders>
              <w:top w:val="single" w:sz="4" w:space="0" w:color="auto"/>
              <w:left w:val="single" w:sz="4" w:space="0" w:color="auto"/>
              <w:right w:val="single" w:sz="4" w:space="0" w:color="auto"/>
            </w:tcBorders>
            <w:shd w:val="clear" w:color="auto" w:fill="auto"/>
            <w:vAlign w:val="bottom"/>
          </w:tcPr>
          <w:p w14:paraId="3AA32607" w14:textId="77777777" w:rsidR="006B251E" w:rsidRDefault="000278AB">
            <w:pPr>
              <w:pStyle w:val="Jin0"/>
              <w:spacing w:line="240" w:lineRule="auto"/>
              <w:rPr>
                <w:sz w:val="17"/>
                <w:szCs w:val="17"/>
              </w:rPr>
            </w:pPr>
            <w:r>
              <w:rPr>
                <w:rStyle w:val="Jin"/>
                <w:w w:val="80"/>
                <w:sz w:val="17"/>
                <w:szCs w:val="17"/>
              </w:rPr>
              <w:t>do 30 %</w:t>
            </w:r>
          </w:p>
        </w:tc>
      </w:tr>
      <w:tr w:rsidR="006B251E" w14:paraId="2B2640C7"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53BE2471" w14:textId="77777777" w:rsidR="006B251E" w:rsidRDefault="000278AB">
            <w:pPr>
              <w:pStyle w:val="Jin0"/>
              <w:spacing w:line="240" w:lineRule="auto"/>
              <w:rPr>
                <w:sz w:val="17"/>
                <w:szCs w:val="17"/>
              </w:rPr>
            </w:pPr>
            <w:r>
              <w:rPr>
                <w:rStyle w:val="Jin"/>
                <w:w w:val="80"/>
                <w:sz w:val="17"/>
                <w:szCs w:val="17"/>
              </w:rPr>
              <w:t>205</w:t>
            </w:r>
          </w:p>
        </w:tc>
        <w:tc>
          <w:tcPr>
            <w:tcW w:w="4051" w:type="dxa"/>
            <w:tcBorders>
              <w:top w:val="single" w:sz="4" w:space="0" w:color="auto"/>
              <w:left w:val="single" w:sz="4" w:space="0" w:color="auto"/>
            </w:tcBorders>
            <w:shd w:val="clear" w:color="auto" w:fill="auto"/>
            <w:vAlign w:val="bottom"/>
          </w:tcPr>
          <w:p w14:paraId="4088D82B" w14:textId="77777777" w:rsidR="006B251E" w:rsidRDefault="000278AB">
            <w:pPr>
              <w:pStyle w:val="Jin0"/>
              <w:spacing w:line="230" w:lineRule="auto"/>
              <w:rPr>
                <w:sz w:val="17"/>
                <w:szCs w:val="17"/>
              </w:rPr>
            </w:pPr>
            <w:r>
              <w:rPr>
                <w:rStyle w:val="Jin"/>
                <w:w w:val="80"/>
                <w:sz w:val="17"/>
                <w:szCs w:val="17"/>
              </w:rPr>
              <w:t>Traumatická porucha kmene loketního nervu s postižením všech inervovaných svalů</w:t>
            </w:r>
          </w:p>
        </w:tc>
        <w:tc>
          <w:tcPr>
            <w:tcW w:w="773" w:type="dxa"/>
            <w:tcBorders>
              <w:top w:val="single" w:sz="4" w:space="0" w:color="auto"/>
              <w:left w:val="single" w:sz="4" w:space="0" w:color="auto"/>
              <w:right w:val="single" w:sz="4" w:space="0" w:color="auto"/>
            </w:tcBorders>
            <w:shd w:val="clear" w:color="auto" w:fill="auto"/>
            <w:vAlign w:val="center"/>
          </w:tcPr>
          <w:p w14:paraId="5CD9D0A5" w14:textId="77777777" w:rsidR="006B251E" w:rsidRDefault="000278AB">
            <w:pPr>
              <w:pStyle w:val="Jin0"/>
              <w:spacing w:line="240" w:lineRule="auto"/>
              <w:rPr>
                <w:sz w:val="17"/>
                <w:szCs w:val="17"/>
              </w:rPr>
            </w:pPr>
            <w:r>
              <w:rPr>
                <w:rStyle w:val="Jin"/>
                <w:w w:val="80"/>
                <w:sz w:val="17"/>
                <w:szCs w:val="17"/>
              </w:rPr>
              <w:t>do 40 %</w:t>
            </w:r>
          </w:p>
        </w:tc>
      </w:tr>
      <w:tr w:rsidR="006B251E" w14:paraId="550290C8" w14:textId="77777777">
        <w:trPr>
          <w:trHeight w:hRule="exact" w:val="619"/>
          <w:jc w:val="center"/>
        </w:trPr>
        <w:tc>
          <w:tcPr>
            <w:tcW w:w="461" w:type="dxa"/>
            <w:tcBorders>
              <w:top w:val="single" w:sz="4" w:space="0" w:color="auto"/>
              <w:left w:val="single" w:sz="4" w:space="0" w:color="auto"/>
            </w:tcBorders>
            <w:shd w:val="clear" w:color="auto" w:fill="auto"/>
            <w:vAlign w:val="center"/>
          </w:tcPr>
          <w:p w14:paraId="758FEF47" w14:textId="77777777" w:rsidR="006B251E" w:rsidRDefault="000278AB">
            <w:pPr>
              <w:pStyle w:val="Jin0"/>
              <w:spacing w:line="240" w:lineRule="auto"/>
              <w:rPr>
                <w:sz w:val="17"/>
                <w:szCs w:val="17"/>
              </w:rPr>
            </w:pPr>
            <w:r>
              <w:rPr>
                <w:rStyle w:val="Jin"/>
                <w:w w:val="80"/>
                <w:sz w:val="17"/>
                <w:szCs w:val="17"/>
              </w:rPr>
              <w:t>206</w:t>
            </w:r>
          </w:p>
        </w:tc>
        <w:tc>
          <w:tcPr>
            <w:tcW w:w="4051" w:type="dxa"/>
            <w:tcBorders>
              <w:top w:val="single" w:sz="4" w:space="0" w:color="auto"/>
              <w:left w:val="single" w:sz="4" w:space="0" w:color="auto"/>
            </w:tcBorders>
            <w:shd w:val="clear" w:color="auto" w:fill="auto"/>
            <w:vAlign w:val="bottom"/>
          </w:tcPr>
          <w:p w14:paraId="2DDB6098" w14:textId="77777777" w:rsidR="006B251E" w:rsidRDefault="000278AB">
            <w:pPr>
              <w:pStyle w:val="Jin0"/>
              <w:spacing w:line="240" w:lineRule="auto"/>
              <w:rPr>
                <w:sz w:val="17"/>
                <w:szCs w:val="17"/>
              </w:rPr>
            </w:pPr>
            <w:r>
              <w:rPr>
                <w:rStyle w:val="Jin"/>
                <w:w w:val="80"/>
                <w:sz w:val="17"/>
                <w:szCs w:val="17"/>
              </w:rPr>
              <w:t>Traumatická porucha distální části loketního nervu se zachováním funkce ulnárního ohybače karpu a část hlubokého ohybače prstů</w:t>
            </w:r>
          </w:p>
        </w:tc>
        <w:tc>
          <w:tcPr>
            <w:tcW w:w="773" w:type="dxa"/>
            <w:tcBorders>
              <w:top w:val="single" w:sz="4" w:space="0" w:color="auto"/>
              <w:left w:val="single" w:sz="4" w:space="0" w:color="auto"/>
              <w:right w:val="single" w:sz="4" w:space="0" w:color="auto"/>
            </w:tcBorders>
            <w:shd w:val="clear" w:color="auto" w:fill="auto"/>
            <w:vAlign w:val="center"/>
          </w:tcPr>
          <w:p w14:paraId="54156CFA" w14:textId="77777777" w:rsidR="006B251E" w:rsidRDefault="000278AB">
            <w:pPr>
              <w:pStyle w:val="Jin0"/>
              <w:spacing w:line="240" w:lineRule="auto"/>
              <w:rPr>
                <w:sz w:val="17"/>
                <w:szCs w:val="17"/>
              </w:rPr>
            </w:pPr>
            <w:r>
              <w:rPr>
                <w:rStyle w:val="Jin"/>
                <w:w w:val="80"/>
                <w:sz w:val="17"/>
                <w:szCs w:val="17"/>
              </w:rPr>
              <w:t>do 30 %</w:t>
            </w:r>
          </w:p>
        </w:tc>
      </w:tr>
      <w:tr w:rsidR="006B251E" w14:paraId="3C2F68F7"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5E7919F4" w14:textId="77777777" w:rsidR="006B251E" w:rsidRDefault="000278AB">
            <w:pPr>
              <w:pStyle w:val="Jin0"/>
              <w:spacing w:line="240" w:lineRule="auto"/>
              <w:rPr>
                <w:sz w:val="17"/>
                <w:szCs w:val="17"/>
              </w:rPr>
            </w:pPr>
            <w:r>
              <w:rPr>
                <w:rStyle w:val="Jin"/>
                <w:w w:val="80"/>
                <w:sz w:val="17"/>
                <w:szCs w:val="17"/>
              </w:rPr>
              <w:t>207</w:t>
            </w:r>
          </w:p>
        </w:tc>
        <w:tc>
          <w:tcPr>
            <w:tcW w:w="4051" w:type="dxa"/>
            <w:tcBorders>
              <w:top w:val="single" w:sz="4" w:space="0" w:color="auto"/>
              <w:left w:val="single" w:sz="4" w:space="0" w:color="auto"/>
            </w:tcBorders>
            <w:shd w:val="clear" w:color="auto" w:fill="auto"/>
            <w:vAlign w:val="bottom"/>
          </w:tcPr>
          <w:p w14:paraId="66E5828D" w14:textId="77777777" w:rsidR="006B251E" w:rsidRDefault="000278AB">
            <w:pPr>
              <w:pStyle w:val="Jin0"/>
              <w:spacing w:line="230" w:lineRule="auto"/>
              <w:rPr>
                <w:sz w:val="17"/>
                <w:szCs w:val="17"/>
              </w:rPr>
            </w:pPr>
            <w:r>
              <w:rPr>
                <w:rStyle w:val="Jin"/>
                <w:w w:val="80"/>
                <w:sz w:val="17"/>
                <w:szCs w:val="17"/>
              </w:rPr>
              <w:t>Traumatická porucha kmene středního nervu s postižením všech inervovaných svalů</w:t>
            </w:r>
          </w:p>
        </w:tc>
        <w:tc>
          <w:tcPr>
            <w:tcW w:w="773" w:type="dxa"/>
            <w:tcBorders>
              <w:top w:val="single" w:sz="4" w:space="0" w:color="auto"/>
              <w:left w:val="single" w:sz="4" w:space="0" w:color="auto"/>
              <w:right w:val="single" w:sz="4" w:space="0" w:color="auto"/>
            </w:tcBorders>
            <w:shd w:val="clear" w:color="auto" w:fill="auto"/>
            <w:vAlign w:val="center"/>
          </w:tcPr>
          <w:p w14:paraId="0DCE3E0E" w14:textId="77777777" w:rsidR="006B251E" w:rsidRDefault="000278AB">
            <w:pPr>
              <w:pStyle w:val="Jin0"/>
              <w:spacing w:line="240" w:lineRule="auto"/>
              <w:rPr>
                <w:sz w:val="17"/>
                <w:szCs w:val="17"/>
              </w:rPr>
            </w:pPr>
            <w:r>
              <w:rPr>
                <w:rStyle w:val="Jin"/>
                <w:w w:val="80"/>
                <w:sz w:val="17"/>
                <w:szCs w:val="17"/>
              </w:rPr>
              <w:t>do 30 %</w:t>
            </w:r>
          </w:p>
        </w:tc>
      </w:tr>
      <w:tr w:rsidR="006B251E" w14:paraId="250A4898"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01DAA952" w14:textId="77777777" w:rsidR="006B251E" w:rsidRDefault="000278AB">
            <w:pPr>
              <w:pStyle w:val="Jin0"/>
              <w:spacing w:line="240" w:lineRule="auto"/>
              <w:rPr>
                <w:sz w:val="17"/>
                <w:szCs w:val="17"/>
              </w:rPr>
            </w:pPr>
            <w:r>
              <w:rPr>
                <w:rStyle w:val="Jin"/>
                <w:w w:val="80"/>
                <w:sz w:val="17"/>
                <w:szCs w:val="17"/>
              </w:rPr>
              <w:t>208</w:t>
            </w:r>
          </w:p>
        </w:tc>
        <w:tc>
          <w:tcPr>
            <w:tcW w:w="4051" w:type="dxa"/>
            <w:tcBorders>
              <w:top w:val="single" w:sz="4" w:space="0" w:color="auto"/>
              <w:left w:val="single" w:sz="4" w:space="0" w:color="auto"/>
            </w:tcBorders>
            <w:shd w:val="clear" w:color="auto" w:fill="auto"/>
          </w:tcPr>
          <w:p w14:paraId="3C9E5D3F" w14:textId="77777777" w:rsidR="006B251E" w:rsidRDefault="000278AB">
            <w:pPr>
              <w:pStyle w:val="Jin0"/>
              <w:spacing w:line="230" w:lineRule="auto"/>
              <w:rPr>
                <w:sz w:val="17"/>
                <w:szCs w:val="17"/>
              </w:rPr>
            </w:pPr>
            <w:r>
              <w:rPr>
                <w:rStyle w:val="Jin"/>
                <w:w w:val="80"/>
                <w:sz w:val="17"/>
                <w:szCs w:val="17"/>
              </w:rPr>
              <w:t>Traumatická porucha distální části středního nervu s postižením hlavně thenarového svalstva</w:t>
            </w:r>
          </w:p>
        </w:tc>
        <w:tc>
          <w:tcPr>
            <w:tcW w:w="773" w:type="dxa"/>
            <w:tcBorders>
              <w:top w:val="single" w:sz="4" w:space="0" w:color="auto"/>
              <w:left w:val="single" w:sz="4" w:space="0" w:color="auto"/>
              <w:right w:val="single" w:sz="4" w:space="0" w:color="auto"/>
            </w:tcBorders>
            <w:shd w:val="clear" w:color="auto" w:fill="auto"/>
            <w:vAlign w:val="center"/>
          </w:tcPr>
          <w:p w14:paraId="226C050B" w14:textId="77777777" w:rsidR="006B251E" w:rsidRDefault="000278AB">
            <w:pPr>
              <w:pStyle w:val="Jin0"/>
              <w:spacing w:line="240" w:lineRule="auto"/>
              <w:rPr>
                <w:sz w:val="17"/>
                <w:szCs w:val="17"/>
              </w:rPr>
            </w:pPr>
            <w:r>
              <w:rPr>
                <w:rStyle w:val="Jin"/>
                <w:w w:val="80"/>
                <w:sz w:val="17"/>
                <w:szCs w:val="17"/>
              </w:rPr>
              <w:t>do 15 %</w:t>
            </w:r>
          </w:p>
        </w:tc>
      </w:tr>
      <w:tr w:rsidR="006B251E" w14:paraId="40E9DCD2" w14:textId="77777777">
        <w:trPr>
          <w:trHeight w:hRule="exact" w:val="312"/>
          <w:jc w:val="center"/>
        </w:trPr>
        <w:tc>
          <w:tcPr>
            <w:tcW w:w="461" w:type="dxa"/>
            <w:tcBorders>
              <w:top w:val="single" w:sz="4" w:space="0" w:color="auto"/>
              <w:left w:val="single" w:sz="4" w:space="0" w:color="auto"/>
            </w:tcBorders>
            <w:shd w:val="clear" w:color="auto" w:fill="auto"/>
            <w:vAlign w:val="bottom"/>
          </w:tcPr>
          <w:p w14:paraId="168FC1A5" w14:textId="77777777" w:rsidR="006B251E" w:rsidRDefault="000278AB">
            <w:pPr>
              <w:pStyle w:val="Jin0"/>
              <w:spacing w:line="240" w:lineRule="auto"/>
              <w:rPr>
                <w:sz w:val="17"/>
                <w:szCs w:val="17"/>
              </w:rPr>
            </w:pPr>
            <w:r>
              <w:rPr>
                <w:rStyle w:val="Jin"/>
                <w:w w:val="80"/>
                <w:sz w:val="17"/>
                <w:szCs w:val="17"/>
              </w:rPr>
              <w:t>209</w:t>
            </w:r>
          </w:p>
        </w:tc>
        <w:tc>
          <w:tcPr>
            <w:tcW w:w="4051" w:type="dxa"/>
            <w:tcBorders>
              <w:top w:val="single" w:sz="4" w:space="0" w:color="auto"/>
              <w:left w:val="single" w:sz="4" w:space="0" w:color="auto"/>
            </w:tcBorders>
            <w:shd w:val="clear" w:color="auto" w:fill="auto"/>
            <w:vAlign w:val="bottom"/>
          </w:tcPr>
          <w:p w14:paraId="240482ED" w14:textId="77777777" w:rsidR="006B251E" w:rsidRDefault="000278AB">
            <w:pPr>
              <w:pStyle w:val="Jin0"/>
              <w:spacing w:line="240" w:lineRule="auto"/>
              <w:rPr>
                <w:sz w:val="17"/>
                <w:szCs w:val="17"/>
              </w:rPr>
            </w:pPr>
            <w:r>
              <w:rPr>
                <w:rStyle w:val="Jin"/>
                <w:w w:val="80"/>
                <w:sz w:val="17"/>
                <w:szCs w:val="17"/>
              </w:rPr>
              <w:t>Traumatická porucha všech tří nervů (popř. i celé pleteně pažní)</w:t>
            </w:r>
          </w:p>
        </w:tc>
        <w:tc>
          <w:tcPr>
            <w:tcW w:w="773" w:type="dxa"/>
            <w:tcBorders>
              <w:top w:val="single" w:sz="4" w:space="0" w:color="auto"/>
              <w:left w:val="single" w:sz="4" w:space="0" w:color="auto"/>
              <w:right w:val="single" w:sz="4" w:space="0" w:color="auto"/>
            </w:tcBorders>
            <w:shd w:val="clear" w:color="auto" w:fill="auto"/>
            <w:vAlign w:val="bottom"/>
          </w:tcPr>
          <w:p w14:paraId="5C1F8979" w14:textId="77777777" w:rsidR="006B251E" w:rsidRDefault="000278AB">
            <w:pPr>
              <w:pStyle w:val="Jin0"/>
              <w:spacing w:line="240" w:lineRule="auto"/>
              <w:rPr>
                <w:sz w:val="17"/>
                <w:szCs w:val="17"/>
              </w:rPr>
            </w:pPr>
            <w:r>
              <w:rPr>
                <w:rStyle w:val="Jin"/>
                <w:w w:val="80"/>
                <w:sz w:val="17"/>
                <w:szCs w:val="17"/>
              </w:rPr>
              <w:t>do 60 %</w:t>
            </w:r>
          </w:p>
        </w:tc>
      </w:tr>
      <w:tr w:rsidR="006B251E" w14:paraId="4FC63C27" w14:textId="77777777">
        <w:trPr>
          <w:trHeight w:hRule="exact" w:val="312"/>
          <w:jc w:val="center"/>
        </w:trPr>
        <w:tc>
          <w:tcPr>
            <w:tcW w:w="5285" w:type="dxa"/>
            <w:gridSpan w:val="3"/>
            <w:tcBorders>
              <w:top w:val="single" w:sz="4" w:space="0" w:color="auto"/>
              <w:left w:val="single" w:sz="4" w:space="0" w:color="auto"/>
              <w:right w:val="single" w:sz="4" w:space="0" w:color="auto"/>
            </w:tcBorders>
            <w:shd w:val="clear" w:color="auto" w:fill="9CDCF8"/>
          </w:tcPr>
          <w:p w14:paraId="66C93369" w14:textId="77777777" w:rsidR="006B251E" w:rsidRDefault="000278AB">
            <w:pPr>
              <w:pStyle w:val="Jin0"/>
              <w:spacing w:line="240" w:lineRule="auto"/>
              <w:jc w:val="center"/>
              <w:rPr>
                <w:sz w:val="13"/>
                <w:szCs w:val="13"/>
              </w:rPr>
            </w:pPr>
            <w:r>
              <w:rPr>
                <w:rStyle w:val="Jin"/>
                <w:b/>
                <w:bCs/>
                <w:sz w:val="13"/>
                <w:szCs w:val="13"/>
              </w:rPr>
              <w:t>KYČEL A STEHNO</w:t>
            </w:r>
          </w:p>
        </w:tc>
      </w:tr>
      <w:tr w:rsidR="006B251E" w14:paraId="79996D02" w14:textId="77777777">
        <w:trPr>
          <w:trHeight w:hRule="exact" w:val="427"/>
          <w:jc w:val="center"/>
        </w:trPr>
        <w:tc>
          <w:tcPr>
            <w:tcW w:w="461" w:type="dxa"/>
            <w:tcBorders>
              <w:top w:val="single" w:sz="4" w:space="0" w:color="auto"/>
              <w:left w:val="single" w:sz="4" w:space="0" w:color="auto"/>
            </w:tcBorders>
            <w:shd w:val="clear" w:color="auto" w:fill="auto"/>
            <w:vAlign w:val="center"/>
          </w:tcPr>
          <w:p w14:paraId="02FE8B6C" w14:textId="77777777" w:rsidR="006B251E" w:rsidRDefault="000278AB">
            <w:pPr>
              <w:pStyle w:val="Jin0"/>
              <w:spacing w:line="240" w:lineRule="auto"/>
              <w:rPr>
                <w:sz w:val="17"/>
                <w:szCs w:val="17"/>
              </w:rPr>
            </w:pPr>
            <w:r>
              <w:rPr>
                <w:rStyle w:val="Jin"/>
                <w:w w:val="80"/>
                <w:sz w:val="17"/>
                <w:szCs w:val="17"/>
              </w:rPr>
              <w:t>210</w:t>
            </w:r>
          </w:p>
        </w:tc>
        <w:tc>
          <w:tcPr>
            <w:tcW w:w="4051" w:type="dxa"/>
            <w:tcBorders>
              <w:top w:val="single" w:sz="4" w:space="0" w:color="auto"/>
              <w:left w:val="single" w:sz="4" w:space="0" w:color="auto"/>
            </w:tcBorders>
            <w:shd w:val="clear" w:color="auto" w:fill="auto"/>
            <w:vAlign w:val="bottom"/>
          </w:tcPr>
          <w:p w14:paraId="7A376D3F" w14:textId="77777777" w:rsidR="006B251E" w:rsidRDefault="000278AB">
            <w:pPr>
              <w:pStyle w:val="Jin0"/>
              <w:spacing w:line="240" w:lineRule="auto"/>
              <w:rPr>
                <w:sz w:val="17"/>
                <w:szCs w:val="17"/>
              </w:rPr>
            </w:pPr>
            <w:r>
              <w:rPr>
                <w:rStyle w:val="Jin"/>
                <w:w w:val="80"/>
                <w:sz w:val="17"/>
                <w:szCs w:val="17"/>
              </w:rPr>
              <w:t>Ztráta jedné dolní končetiny v kyčelním kloubu nebo v oblasti mezi kyčelním a kolenním kloubem</w:t>
            </w:r>
          </w:p>
        </w:tc>
        <w:tc>
          <w:tcPr>
            <w:tcW w:w="773" w:type="dxa"/>
            <w:tcBorders>
              <w:top w:val="single" w:sz="4" w:space="0" w:color="auto"/>
              <w:left w:val="single" w:sz="4" w:space="0" w:color="auto"/>
              <w:right w:val="single" w:sz="4" w:space="0" w:color="auto"/>
            </w:tcBorders>
            <w:shd w:val="clear" w:color="auto" w:fill="auto"/>
            <w:vAlign w:val="center"/>
          </w:tcPr>
          <w:p w14:paraId="3B6700E0" w14:textId="77777777" w:rsidR="006B251E" w:rsidRDefault="000278AB">
            <w:pPr>
              <w:pStyle w:val="Jin0"/>
              <w:spacing w:line="240" w:lineRule="auto"/>
              <w:jc w:val="center"/>
              <w:rPr>
                <w:sz w:val="17"/>
                <w:szCs w:val="17"/>
              </w:rPr>
            </w:pPr>
            <w:r>
              <w:rPr>
                <w:rStyle w:val="Jin"/>
                <w:w w:val="80"/>
                <w:sz w:val="17"/>
                <w:szCs w:val="17"/>
              </w:rPr>
              <w:t>50 %</w:t>
            </w:r>
          </w:p>
        </w:tc>
      </w:tr>
      <w:tr w:rsidR="006B251E" w14:paraId="46B8FC63" w14:textId="77777777">
        <w:trPr>
          <w:trHeight w:hRule="exact" w:val="312"/>
          <w:jc w:val="center"/>
        </w:trPr>
        <w:tc>
          <w:tcPr>
            <w:tcW w:w="461" w:type="dxa"/>
            <w:tcBorders>
              <w:top w:val="single" w:sz="4" w:space="0" w:color="auto"/>
              <w:left w:val="single" w:sz="4" w:space="0" w:color="auto"/>
            </w:tcBorders>
            <w:shd w:val="clear" w:color="auto" w:fill="auto"/>
          </w:tcPr>
          <w:p w14:paraId="0DF7EB8D" w14:textId="77777777" w:rsidR="006B251E" w:rsidRDefault="000278AB">
            <w:pPr>
              <w:pStyle w:val="Jin0"/>
              <w:spacing w:line="240" w:lineRule="auto"/>
              <w:rPr>
                <w:sz w:val="17"/>
                <w:szCs w:val="17"/>
              </w:rPr>
            </w:pPr>
            <w:r>
              <w:rPr>
                <w:rStyle w:val="Jin"/>
                <w:w w:val="80"/>
                <w:sz w:val="17"/>
                <w:szCs w:val="17"/>
              </w:rPr>
              <w:t>211</w:t>
            </w:r>
          </w:p>
        </w:tc>
        <w:tc>
          <w:tcPr>
            <w:tcW w:w="4051" w:type="dxa"/>
            <w:tcBorders>
              <w:top w:val="single" w:sz="4" w:space="0" w:color="auto"/>
              <w:left w:val="single" w:sz="4" w:space="0" w:color="auto"/>
            </w:tcBorders>
            <w:shd w:val="clear" w:color="auto" w:fill="auto"/>
          </w:tcPr>
          <w:p w14:paraId="7B144394" w14:textId="77777777" w:rsidR="006B251E" w:rsidRDefault="000278AB">
            <w:pPr>
              <w:pStyle w:val="Jin0"/>
              <w:spacing w:line="240" w:lineRule="auto"/>
              <w:rPr>
                <w:sz w:val="17"/>
                <w:szCs w:val="17"/>
              </w:rPr>
            </w:pPr>
            <w:r>
              <w:rPr>
                <w:rStyle w:val="Jin"/>
                <w:w w:val="80"/>
                <w:sz w:val="17"/>
                <w:szCs w:val="17"/>
              </w:rPr>
              <w:t>Pakloub stehenní kosti v krčku nebo nekróza hlavice</w:t>
            </w:r>
          </w:p>
        </w:tc>
        <w:tc>
          <w:tcPr>
            <w:tcW w:w="773" w:type="dxa"/>
            <w:tcBorders>
              <w:top w:val="single" w:sz="4" w:space="0" w:color="auto"/>
              <w:left w:val="single" w:sz="4" w:space="0" w:color="auto"/>
              <w:right w:val="single" w:sz="4" w:space="0" w:color="auto"/>
            </w:tcBorders>
            <w:shd w:val="clear" w:color="auto" w:fill="auto"/>
          </w:tcPr>
          <w:p w14:paraId="53719048" w14:textId="77777777" w:rsidR="006B251E" w:rsidRDefault="000278AB">
            <w:pPr>
              <w:pStyle w:val="Jin0"/>
              <w:spacing w:line="240" w:lineRule="auto"/>
              <w:jc w:val="center"/>
              <w:rPr>
                <w:sz w:val="17"/>
                <w:szCs w:val="17"/>
              </w:rPr>
            </w:pPr>
            <w:r>
              <w:rPr>
                <w:rStyle w:val="Jin"/>
                <w:w w:val="80"/>
                <w:sz w:val="17"/>
                <w:szCs w:val="17"/>
              </w:rPr>
              <w:t>40 %</w:t>
            </w:r>
          </w:p>
        </w:tc>
      </w:tr>
      <w:tr w:rsidR="006B251E" w14:paraId="153D5436" w14:textId="77777777">
        <w:trPr>
          <w:trHeight w:hRule="exact" w:val="432"/>
          <w:jc w:val="center"/>
        </w:trPr>
        <w:tc>
          <w:tcPr>
            <w:tcW w:w="461" w:type="dxa"/>
            <w:tcBorders>
              <w:top w:val="single" w:sz="4" w:space="0" w:color="auto"/>
              <w:left w:val="single" w:sz="4" w:space="0" w:color="auto"/>
            </w:tcBorders>
            <w:shd w:val="clear" w:color="auto" w:fill="auto"/>
            <w:vAlign w:val="center"/>
          </w:tcPr>
          <w:p w14:paraId="41B740D3" w14:textId="77777777" w:rsidR="006B251E" w:rsidRDefault="000278AB">
            <w:pPr>
              <w:pStyle w:val="Jin0"/>
              <w:spacing w:line="240" w:lineRule="auto"/>
              <w:rPr>
                <w:sz w:val="17"/>
                <w:szCs w:val="17"/>
              </w:rPr>
            </w:pPr>
            <w:r>
              <w:rPr>
                <w:rStyle w:val="Jin"/>
                <w:w w:val="80"/>
                <w:sz w:val="17"/>
                <w:szCs w:val="17"/>
              </w:rPr>
              <w:t>212</w:t>
            </w:r>
          </w:p>
        </w:tc>
        <w:tc>
          <w:tcPr>
            <w:tcW w:w="4051" w:type="dxa"/>
            <w:tcBorders>
              <w:top w:val="single" w:sz="4" w:space="0" w:color="auto"/>
              <w:left w:val="single" w:sz="4" w:space="0" w:color="auto"/>
            </w:tcBorders>
            <w:shd w:val="clear" w:color="auto" w:fill="auto"/>
            <w:vAlign w:val="bottom"/>
          </w:tcPr>
          <w:p w14:paraId="2E3EB6D8" w14:textId="77777777" w:rsidR="006B251E" w:rsidRDefault="000278AB">
            <w:pPr>
              <w:pStyle w:val="Jin0"/>
              <w:spacing w:line="230" w:lineRule="auto"/>
              <w:rPr>
                <w:sz w:val="17"/>
                <w:szCs w:val="17"/>
              </w:rPr>
            </w:pPr>
            <w:r>
              <w:rPr>
                <w:rStyle w:val="Jin"/>
                <w:w w:val="80"/>
                <w:sz w:val="17"/>
                <w:szCs w:val="17"/>
              </w:rPr>
              <w:t>Endoprotéza kyčelního kloubu (mimo hodnocení omezení hybnosti kloubu)</w:t>
            </w:r>
          </w:p>
        </w:tc>
        <w:tc>
          <w:tcPr>
            <w:tcW w:w="773" w:type="dxa"/>
            <w:tcBorders>
              <w:top w:val="single" w:sz="4" w:space="0" w:color="auto"/>
              <w:left w:val="single" w:sz="4" w:space="0" w:color="auto"/>
              <w:right w:val="single" w:sz="4" w:space="0" w:color="auto"/>
            </w:tcBorders>
            <w:shd w:val="clear" w:color="auto" w:fill="auto"/>
            <w:vAlign w:val="center"/>
          </w:tcPr>
          <w:p w14:paraId="36F94E4B" w14:textId="77777777" w:rsidR="006B251E" w:rsidRDefault="000278AB">
            <w:pPr>
              <w:pStyle w:val="Jin0"/>
              <w:spacing w:line="240" w:lineRule="auto"/>
              <w:jc w:val="center"/>
              <w:rPr>
                <w:sz w:val="17"/>
                <w:szCs w:val="17"/>
              </w:rPr>
            </w:pPr>
            <w:r>
              <w:rPr>
                <w:rStyle w:val="Jin"/>
                <w:w w:val="80"/>
                <w:sz w:val="17"/>
                <w:szCs w:val="17"/>
              </w:rPr>
              <w:t>15 %</w:t>
            </w:r>
          </w:p>
        </w:tc>
      </w:tr>
      <w:tr w:rsidR="006B251E" w14:paraId="5389C906" w14:textId="77777777">
        <w:trPr>
          <w:trHeight w:hRule="exact" w:val="619"/>
          <w:jc w:val="center"/>
        </w:trPr>
        <w:tc>
          <w:tcPr>
            <w:tcW w:w="461" w:type="dxa"/>
            <w:tcBorders>
              <w:top w:val="single" w:sz="4" w:space="0" w:color="auto"/>
              <w:left w:val="single" w:sz="4" w:space="0" w:color="auto"/>
            </w:tcBorders>
            <w:shd w:val="clear" w:color="auto" w:fill="auto"/>
            <w:vAlign w:val="center"/>
          </w:tcPr>
          <w:p w14:paraId="6CD46199" w14:textId="77777777" w:rsidR="006B251E" w:rsidRDefault="000278AB">
            <w:pPr>
              <w:pStyle w:val="Jin0"/>
              <w:spacing w:line="240" w:lineRule="auto"/>
              <w:rPr>
                <w:sz w:val="17"/>
                <w:szCs w:val="17"/>
              </w:rPr>
            </w:pPr>
            <w:r>
              <w:rPr>
                <w:rStyle w:val="Jin"/>
                <w:w w:val="80"/>
                <w:sz w:val="17"/>
                <w:szCs w:val="17"/>
              </w:rPr>
              <w:t>213</w:t>
            </w:r>
          </w:p>
        </w:tc>
        <w:tc>
          <w:tcPr>
            <w:tcW w:w="4051" w:type="dxa"/>
            <w:tcBorders>
              <w:top w:val="single" w:sz="4" w:space="0" w:color="auto"/>
              <w:left w:val="single" w:sz="4" w:space="0" w:color="auto"/>
            </w:tcBorders>
            <w:shd w:val="clear" w:color="auto" w:fill="auto"/>
          </w:tcPr>
          <w:p w14:paraId="2AB11D73" w14:textId="77777777" w:rsidR="006B251E" w:rsidRDefault="000278AB">
            <w:pPr>
              <w:pStyle w:val="Jin0"/>
              <w:spacing w:line="240" w:lineRule="auto"/>
              <w:rPr>
                <w:sz w:val="17"/>
                <w:szCs w:val="17"/>
              </w:rPr>
            </w:pPr>
            <w:r>
              <w:rPr>
                <w:rStyle w:val="Jin"/>
                <w:w w:val="80"/>
                <w:sz w:val="17"/>
                <w:szCs w:val="17"/>
              </w:rPr>
              <w:t>Chronický zánět kostní dřeně kosti stehenní jen po otevřených zlomeninách nebo po operativních zákrocích nutných k léčení následků úrazu</w:t>
            </w:r>
          </w:p>
        </w:tc>
        <w:tc>
          <w:tcPr>
            <w:tcW w:w="773" w:type="dxa"/>
            <w:tcBorders>
              <w:top w:val="single" w:sz="4" w:space="0" w:color="auto"/>
              <w:left w:val="single" w:sz="4" w:space="0" w:color="auto"/>
              <w:right w:val="single" w:sz="4" w:space="0" w:color="auto"/>
            </w:tcBorders>
            <w:shd w:val="clear" w:color="auto" w:fill="auto"/>
            <w:vAlign w:val="center"/>
          </w:tcPr>
          <w:p w14:paraId="67C389C9" w14:textId="77777777" w:rsidR="006B251E" w:rsidRDefault="000278AB">
            <w:pPr>
              <w:pStyle w:val="Jin0"/>
              <w:spacing w:line="240" w:lineRule="auto"/>
              <w:jc w:val="center"/>
              <w:rPr>
                <w:sz w:val="17"/>
                <w:szCs w:val="17"/>
              </w:rPr>
            </w:pPr>
            <w:r>
              <w:rPr>
                <w:rStyle w:val="Jin"/>
                <w:w w:val="80"/>
                <w:sz w:val="17"/>
                <w:szCs w:val="17"/>
              </w:rPr>
              <w:t>25 %</w:t>
            </w:r>
          </w:p>
        </w:tc>
      </w:tr>
      <w:tr w:rsidR="006B251E" w14:paraId="64492D49" w14:textId="77777777">
        <w:trPr>
          <w:trHeight w:hRule="exact" w:val="312"/>
          <w:jc w:val="center"/>
        </w:trPr>
        <w:tc>
          <w:tcPr>
            <w:tcW w:w="461" w:type="dxa"/>
            <w:tcBorders>
              <w:top w:val="single" w:sz="4" w:space="0" w:color="auto"/>
              <w:left w:val="single" w:sz="4" w:space="0" w:color="auto"/>
            </w:tcBorders>
            <w:shd w:val="clear" w:color="auto" w:fill="auto"/>
            <w:vAlign w:val="bottom"/>
          </w:tcPr>
          <w:p w14:paraId="67F1BF52" w14:textId="77777777" w:rsidR="006B251E" w:rsidRDefault="000278AB">
            <w:pPr>
              <w:pStyle w:val="Jin0"/>
              <w:spacing w:line="240" w:lineRule="auto"/>
              <w:rPr>
                <w:sz w:val="17"/>
                <w:szCs w:val="17"/>
              </w:rPr>
            </w:pPr>
            <w:r>
              <w:rPr>
                <w:rStyle w:val="Jin"/>
                <w:w w:val="80"/>
                <w:sz w:val="17"/>
                <w:szCs w:val="17"/>
              </w:rPr>
              <w:t>214</w:t>
            </w:r>
          </w:p>
        </w:tc>
        <w:tc>
          <w:tcPr>
            <w:tcW w:w="4051" w:type="dxa"/>
            <w:tcBorders>
              <w:top w:val="single" w:sz="4" w:space="0" w:color="auto"/>
              <w:left w:val="single" w:sz="4" w:space="0" w:color="auto"/>
            </w:tcBorders>
            <w:shd w:val="clear" w:color="auto" w:fill="auto"/>
            <w:vAlign w:val="bottom"/>
          </w:tcPr>
          <w:p w14:paraId="4045AC51" w14:textId="77777777" w:rsidR="006B251E" w:rsidRDefault="000278AB">
            <w:pPr>
              <w:pStyle w:val="Jin0"/>
              <w:spacing w:line="240" w:lineRule="auto"/>
              <w:rPr>
                <w:sz w:val="17"/>
                <w:szCs w:val="17"/>
              </w:rPr>
            </w:pPr>
            <w:r>
              <w:rPr>
                <w:rStyle w:val="Jin"/>
                <w:w w:val="80"/>
                <w:sz w:val="17"/>
                <w:szCs w:val="17"/>
              </w:rPr>
              <w:t>Zkrácení jedné dolní končetiny do 2 cm</w:t>
            </w:r>
          </w:p>
        </w:tc>
        <w:tc>
          <w:tcPr>
            <w:tcW w:w="773" w:type="dxa"/>
            <w:tcBorders>
              <w:top w:val="single" w:sz="4" w:space="0" w:color="auto"/>
              <w:left w:val="single" w:sz="4" w:space="0" w:color="auto"/>
              <w:right w:val="single" w:sz="4" w:space="0" w:color="auto"/>
            </w:tcBorders>
            <w:shd w:val="clear" w:color="auto" w:fill="auto"/>
            <w:vAlign w:val="bottom"/>
          </w:tcPr>
          <w:p w14:paraId="4BF07F1C" w14:textId="77777777" w:rsidR="006B251E" w:rsidRDefault="000278AB">
            <w:pPr>
              <w:pStyle w:val="Jin0"/>
              <w:spacing w:line="240" w:lineRule="auto"/>
              <w:rPr>
                <w:sz w:val="17"/>
                <w:szCs w:val="17"/>
              </w:rPr>
            </w:pPr>
            <w:r>
              <w:rPr>
                <w:rStyle w:val="Jin"/>
                <w:w w:val="80"/>
                <w:sz w:val="17"/>
                <w:szCs w:val="17"/>
              </w:rPr>
              <w:t>neplní se</w:t>
            </w:r>
          </w:p>
        </w:tc>
      </w:tr>
      <w:tr w:rsidR="006B251E" w14:paraId="036A8BAA" w14:textId="77777777">
        <w:trPr>
          <w:trHeight w:hRule="exact" w:val="312"/>
          <w:jc w:val="center"/>
        </w:trPr>
        <w:tc>
          <w:tcPr>
            <w:tcW w:w="461" w:type="dxa"/>
            <w:tcBorders>
              <w:top w:val="single" w:sz="4" w:space="0" w:color="auto"/>
              <w:left w:val="single" w:sz="4" w:space="0" w:color="auto"/>
            </w:tcBorders>
            <w:shd w:val="clear" w:color="auto" w:fill="auto"/>
            <w:vAlign w:val="bottom"/>
          </w:tcPr>
          <w:p w14:paraId="665B3ABC" w14:textId="77777777" w:rsidR="006B251E" w:rsidRDefault="000278AB">
            <w:pPr>
              <w:pStyle w:val="Jin0"/>
              <w:spacing w:line="240" w:lineRule="auto"/>
              <w:rPr>
                <w:sz w:val="17"/>
                <w:szCs w:val="17"/>
              </w:rPr>
            </w:pPr>
            <w:r>
              <w:rPr>
                <w:rStyle w:val="Jin"/>
                <w:w w:val="80"/>
                <w:sz w:val="17"/>
                <w:szCs w:val="17"/>
              </w:rPr>
              <w:t>215</w:t>
            </w:r>
          </w:p>
        </w:tc>
        <w:tc>
          <w:tcPr>
            <w:tcW w:w="4051" w:type="dxa"/>
            <w:tcBorders>
              <w:top w:val="single" w:sz="4" w:space="0" w:color="auto"/>
              <w:left w:val="single" w:sz="4" w:space="0" w:color="auto"/>
            </w:tcBorders>
            <w:shd w:val="clear" w:color="auto" w:fill="auto"/>
            <w:vAlign w:val="bottom"/>
          </w:tcPr>
          <w:p w14:paraId="54E929BE" w14:textId="77777777" w:rsidR="006B251E" w:rsidRDefault="000278AB">
            <w:pPr>
              <w:pStyle w:val="Jin0"/>
              <w:spacing w:line="240" w:lineRule="auto"/>
              <w:rPr>
                <w:sz w:val="17"/>
                <w:szCs w:val="17"/>
              </w:rPr>
            </w:pPr>
            <w:r>
              <w:rPr>
                <w:rStyle w:val="Jin"/>
                <w:w w:val="80"/>
                <w:sz w:val="17"/>
                <w:szCs w:val="17"/>
              </w:rPr>
              <w:t>Zkrácení jedné dolní končetiny do 4 cm</w:t>
            </w:r>
          </w:p>
        </w:tc>
        <w:tc>
          <w:tcPr>
            <w:tcW w:w="773" w:type="dxa"/>
            <w:tcBorders>
              <w:top w:val="single" w:sz="4" w:space="0" w:color="auto"/>
              <w:left w:val="single" w:sz="4" w:space="0" w:color="auto"/>
              <w:right w:val="single" w:sz="4" w:space="0" w:color="auto"/>
            </w:tcBorders>
            <w:shd w:val="clear" w:color="auto" w:fill="auto"/>
            <w:vAlign w:val="bottom"/>
          </w:tcPr>
          <w:p w14:paraId="0FF34A00" w14:textId="77777777" w:rsidR="006B251E" w:rsidRDefault="000278AB">
            <w:pPr>
              <w:pStyle w:val="Jin0"/>
              <w:spacing w:line="240" w:lineRule="auto"/>
              <w:jc w:val="center"/>
              <w:rPr>
                <w:sz w:val="17"/>
                <w:szCs w:val="17"/>
              </w:rPr>
            </w:pPr>
            <w:r>
              <w:rPr>
                <w:rStyle w:val="Jin"/>
                <w:w w:val="80"/>
                <w:sz w:val="17"/>
                <w:szCs w:val="17"/>
              </w:rPr>
              <w:t>5 %</w:t>
            </w:r>
          </w:p>
        </w:tc>
      </w:tr>
      <w:tr w:rsidR="006B251E" w14:paraId="446E37F6" w14:textId="77777777">
        <w:trPr>
          <w:trHeight w:hRule="exact" w:val="312"/>
          <w:jc w:val="center"/>
        </w:trPr>
        <w:tc>
          <w:tcPr>
            <w:tcW w:w="461" w:type="dxa"/>
            <w:tcBorders>
              <w:top w:val="single" w:sz="4" w:space="0" w:color="auto"/>
              <w:left w:val="single" w:sz="4" w:space="0" w:color="auto"/>
            </w:tcBorders>
            <w:shd w:val="clear" w:color="auto" w:fill="auto"/>
            <w:vAlign w:val="bottom"/>
          </w:tcPr>
          <w:p w14:paraId="297CABEF" w14:textId="77777777" w:rsidR="006B251E" w:rsidRDefault="000278AB">
            <w:pPr>
              <w:pStyle w:val="Jin0"/>
              <w:spacing w:line="240" w:lineRule="auto"/>
              <w:rPr>
                <w:sz w:val="17"/>
                <w:szCs w:val="17"/>
              </w:rPr>
            </w:pPr>
            <w:r>
              <w:rPr>
                <w:rStyle w:val="Jin"/>
                <w:w w:val="80"/>
                <w:sz w:val="17"/>
                <w:szCs w:val="17"/>
              </w:rPr>
              <w:t>216</w:t>
            </w:r>
          </w:p>
        </w:tc>
        <w:tc>
          <w:tcPr>
            <w:tcW w:w="4051" w:type="dxa"/>
            <w:tcBorders>
              <w:top w:val="single" w:sz="4" w:space="0" w:color="auto"/>
              <w:left w:val="single" w:sz="4" w:space="0" w:color="auto"/>
            </w:tcBorders>
            <w:shd w:val="clear" w:color="auto" w:fill="auto"/>
            <w:vAlign w:val="bottom"/>
          </w:tcPr>
          <w:p w14:paraId="2EDCCBFD" w14:textId="77777777" w:rsidR="006B251E" w:rsidRDefault="000278AB">
            <w:pPr>
              <w:pStyle w:val="Jin0"/>
              <w:spacing w:line="240" w:lineRule="auto"/>
              <w:rPr>
                <w:sz w:val="17"/>
                <w:szCs w:val="17"/>
              </w:rPr>
            </w:pPr>
            <w:r>
              <w:rPr>
                <w:rStyle w:val="Jin"/>
                <w:w w:val="80"/>
                <w:sz w:val="17"/>
                <w:szCs w:val="17"/>
              </w:rPr>
              <w:t>Zkrácení jedné dolní končetiny do 6 cm</w:t>
            </w:r>
          </w:p>
        </w:tc>
        <w:tc>
          <w:tcPr>
            <w:tcW w:w="773" w:type="dxa"/>
            <w:tcBorders>
              <w:top w:val="single" w:sz="4" w:space="0" w:color="auto"/>
              <w:left w:val="single" w:sz="4" w:space="0" w:color="auto"/>
              <w:right w:val="single" w:sz="4" w:space="0" w:color="auto"/>
            </w:tcBorders>
            <w:shd w:val="clear" w:color="auto" w:fill="auto"/>
            <w:vAlign w:val="bottom"/>
          </w:tcPr>
          <w:p w14:paraId="678A6C6B" w14:textId="77777777" w:rsidR="006B251E" w:rsidRDefault="000278AB">
            <w:pPr>
              <w:pStyle w:val="Jin0"/>
              <w:spacing w:line="240" w:lineRule="auto"/>
              <w:rPr>
                <w:sz w:val="17"/>
                <w:szCs w:val="17"/>
              </w:rPr>
            </w:pPr>
            <w:r>
              <w:rPr>
                <w:rStyle w:val="Jin"/>
                <w:w w:val="80"/>
                <w:sz w:val="17"/>
                <w:szCs w:val="17"/>
              </w:rPr>
              <w:t>do 15 %</w:t>
            </w:r>
          </w:p>
        </w:tc>
      </w:tr>
      <w:tr w:rsidR="006B251E" w14:paraId="48121EB6" w14:textId="77777777">
        <w:trPr>
          <w:trHeight w:hRule="exact" w:val="307"/>
          <w:jc w:val="center"/>
        </w:trPr>
        <w:tc>
          <w:tcPr>
            <w:tcW w:w="461" w:type="dxa"/>
            <w:tcBorders>
              <w:top w:val="single" w:sz="4" w:space="0" w:color="auto"/>
              <w:left w:val="single" w:sz="4" w:space="0" w:color="auto"/>
            </w:tcBorders>
            <w:shd w:val="clear" w:color="auto" w:fill="auto"/>
            <w:vAlign w:val="bottom"/>
          </w:tcPr>
          <w:p w14:paraId="5365B235" w14:textId="77777777" w:rsidR="006B251E" w:rsidRDefault="000278AB">
            <w:pPr>
              <w:pStyle w:val="Jin0"/>
              <w:spacing w:line="240" w:lineRule="auto"/>
              <w:rPr>
                <w:sz w:val="17"/>
                <w:szCs w:val="17"/>
              </w:rPr>
            </w:pPr>
            <w:r>
              <w:rPr>
                <w:rStyle w:val="Jin"/>
                <w:w w:val="80"/>
                <w:sz w:val="17"/>
                <w:szCs w:val="17"/>
              </w:rPr>
              <w:t>217</w:t>
            </w:r>
          </w:p>
        </w:tc>
        <w:tc>
          <w:tcPr>
            <w:tcW w:w="4051" w:type="dxa"/>
            <w:tcBorders>
              <w:top w:val="single" w:sz="4" w:space="0" w:color="auto"/>
              <w:left w:val="single" w:sz="4" w:space="0" w:color="auto"/>
            </w:tcBorders>
            <w:shd w:val="clear" w:color="auto" w:fill="auto"/>
            <w:vAlign w:val="bottom"/>
          </w:tcPr>
          <w:p w14:paraId="7F726CEC" w14:textId="77777777" w:rsidR="006B251E" w:rsidRDefault="000278AB">
            <w:pPr>
              <w:pStyle w:val="Jin0"/>
              <w:spacing w:line="240" w:lineRule="auto"/>
              <w:rPr>
                <w:sz w:val="17"/>
                <w:szCs w:val="17"/>
              </w:rPr>
            </w:pPr>
            <w:r>
              <w:rPr>
                <w:rStyle w:val="Jin"/>
                <w:w w:val="80"/>
                <w:sz w:val="17"/>
                <w:szCs w:val="17"/>
              </w:rPr>
              <w:t>Zkrácení jedné dolní končetiny přes 6 cm</w:t>
            </w:r>
          </w:p>
        </w:tc>
        <w:tc>
          <w:tcPr>
            <w:tcW w:w="773" w:type="dxa"/>
            <w:tcBorders>
              <w:top w:val="single" w:sz="4" w:space="0" w:color="auto"/>
              <w:left w:val="single" w:sz="4" w:space="0" w:color="auto"/>
              <w:right w:val="single" w:sz="4" w:space="0" w:color="auto"/>
            </w:tcBorders>
            <w:shd w:val="clear" w:color="auto" w:fill="auto"/>
            <w:vAlign w:val="bottom"/>
          </w:tcPr>
          <w:p w14:paraId="63C9997C" w14:textId="77777777" w:rsidR="006B251E" w:rsidRDefault="000278AB">
            <w:pPr>
              <w:pStyle w:val="Jin0"/>
              <w:spacing w:line="240" w:lineRule="auto"/>
              <w:rPr>
                <w:sz w:val="17"/>
                <w:szCs w:val="17"/>
              </w:rPr>
            </w:pPr>
            <w:r>
              <w:rPr>
                <w:rStyle w:val="Jin"/>
                <w:w w:val="80"/>
                <w:sz w:val="17"/>
                <w:szCs w:val="17"/>
              </w:rPr>
              <w:t>do 25 %</w:t>
            </w:r>
          </w:p>
        </w:tc>
      </w:tr>
      <w:tr w:rsidR="006B251E" w14:paraId="3169DDFF" w14:textId="77777777">
        <w:trPr>
          <w:trHeight w:hRule="exact" w:val="1003"/>
          <w:jc w:val="center"/>
        </w:trPr>
        <w:tc>
          <w:tcPr>
            <w:tcW w:w="461" w:type="dxa"/>
            <w:tcBorders>
              <w:top w:val="single" w:sz="4" w:space="0" w:color="auto"/>
              <w:left w:val="single" w:sz="4" w:space="0" w:color="auto"/>
            </w:tcBorders>
            <w:shd w:val="clear" w:color="auto" w:fill="auto"/>
            <w:vAlign w:val="center"/>
          </w:tcPr>
          <w:p w14:paraId="7A30FED6" w14:textId="77777777" w:rsidR="006B251E" w:rsidRDefault="000278AB">
            <w:pPr>
              <w:pStyle w:val="Jin0"/>
              <w:spacing w:line="240" w:lineRule="auto"/>
              <w:rPr>
                <w:sz w:val="17"/>
                <w:szCs w:val="17"/>
              </w:rPr>
            </w:pPr>
            <w:r>
              <w:rPr>
                <w:rStyle w:val="Jin"/>
                <w:w w:val="80"/>
                <w:sz w:val="17"/>
                <w:szCs w:val="17"/>
              </w:rPr>
              <w:t>218</w:t>
            </w:r>
          </w:p>
        </w:tc>
        <w:tc>
          <w:tcPr>
            <w:tcW w:w="4051" w:type="dxa"/>
            <w:tcBorders>
              <w:top w:val="single" w:sz="4" w:space="0" w:color="auto"/>
              <w:left w:val="single" w:sz="4" w:space="0" w:color="auto"/>
            </w:tcBorders>
            <w:shd w:val="clear" w:color="auto" w:fill="auto"/>
            <w:vAlign w:val="bottom"/>
          </w:tcPr>
          <w:p w14:paraId="44AD45F6" w14:textId="77777777" w:rsidR="006B251E" w:rsidRDefault="000278AB">
            <w:pPr>
              <w:pStyle w:val="Jin0"/>
              <w:spacing w:line="233" w:lineRule="auto"/>
              <w:rPr>
                <w:sz w:val="17"/>
                <w:szCs w:val="17"/>
              </w:rPr>
            </w:pPr>
            <w:r>
              <w:rPr>
                <w:rStyle w:val="Jin"/>
                <w:w w:val="80"/>
                <w:sz w:val="17"/>
                <w:szCs w:val="17"/>
              </w:rPr>
              <w:t>Poúrazové deformity kosti stehenní (zlomeniny zhojené s úchylkou osovou nebo rotační), za každých celých 5° úchylky (prokázané RTG). Úchylky přes 45° se hodnotí jako ztráta končetiny. Při hodnocení osové úchylky nelze současně započítávat relativní zkrácení končetiny.</w:t>
            </w:r>
          </w:p>
        </w:tc>
        <w:tc>
          <w:tcPr>
            <w:tcW w:w="773" w:type="dxa"/>
            <w:tcBorders>
              <w:top w:val="single" w:sz="4" w:space="0" w:color="auto"/>
              <w:left w:val="single" w:sz="4" w:space="0" w:color="auto"/>
              <w:right w:val="single" w:sz="4" w:space="0" w:color="auto"/>
            </w:tcBorders>
            <w:shd w:val="clear" w:color="auto" w:fill="auto"/>
            <w:vAlign w:val="center"/>
          </w:tcPr>
          <w:p w14:paraId="4661CFB3" w14:textId="77777777" w:rsidR="006B251E" w:rsidRDefault="000278AB">
            <w:pPr>
              <w:pStyle w:val="Jin0"/>
              <w:spacing w:line="240" w:lineRule="auto"/>
              <w:jc w:val="center"/>
              <w:rPr>
                <w:sz w:val="17"/>
                <w:szCs w:val="17"/>
              </w:rPr>
            </w:pPr>
            <w:r>
              <w:rPr>
                <w:rStyle w:val="Jin"/>
                <w:w w:val="80"/>
                <w:sz w:val="17"/>
                <w:szCs w:val="17"/>
              </w:rPr>
              <w:t>5 %</w:t>
            </w:r>
          </w:p>
        </w:tc>
      </w:tr>
      <w:tr w:rsidR="006B251E" w14:paraId="25E15CB8" w14:textId="77777777">
        <w:trPr>
          <w:trHeight w:hRule="exact" w:val="624"/>
          <w:jc w:val="center"/>
        </w:trPr>
        <w:tc>
          <w:tcPr>
            <w:tcW w:w="461" w:type="dxa"/>
            <w:tcBorders>
              <w:top w:val="single" w:sz="4" w:space="0" w:color="auto"/>
              <w:left w:val="single" w:sz="4" w:space="0" w:color="auto"/>
              <w:bottom w:val="single" w:sz="4" w:space="0" w:color="auto"/>
            </w:tcBorders>
            <w:shd w:val="clear" w:color="auto" w:fill="auto"/>
            <w:vAlign w:val="center"/>
          </w:tcPr>
          <w:p w14:paraId="45763C8E" w14:textId="77777777" w:rsidR="006B251E" w:rsidRDefault="000278AB">
            <w:pPr>
              <w:pStyle w:val="Jin0"/>
              <w:spacing w:line="240" w:lineRule="auto"/>
              <w:rPr>
                <w:sz w:val="17"/>
                <w:szCs w:val="17"/>
              </w:rPr>
            </w:pPr>
            <w:r>
              <w:rPr>
                <w:rStyle w:val="Jin"/>
                <w:w w:val="80"/>
                <w:sz w:val="17"/>
                <w:szCs w:val="17"/>
              </w:rPr>
              <w:t>219</w:t>
            </w:r>
          </w:p>
        </w:tc>
        <w:tc>
          <w:tcPr>
            <w:tcW w:w="4051" w:type="dxa"/>
            <w:tcBorders>
              <w:top w:val="single" w:sz="4" w:space="0" w:color="auto"/>
              <w:left w:val="single" w:sz="4" w:space="0" w:color="auto"/>
              <w:bottom w:val="single" w:sz="4" w:space="0" w:color="auto"/>
            </w:tcBorders>
            <w:shd w:val="clear" w:color="auto" w:fill="auto"/>
          </w:tcPr>
          <w:p w14:paraId="63FDE0E9" w14:textId="77777777" w:rsidR="006B251E" w:rsidRDefault="000278AB">
            <w:pPr>
              <w:pStyle w:val="Jin0"/>
              <w:spacing w:line="233" w:lineRule="auto"/>
              <w:rPr>
                <w:sz w:val="17"/>
                <w:szCs w:val="17"/>
              </w:rPr>
            </w:pPr>
            <w:r>
              <w:rPr>
                <w:rStyle w:val="Jin"/>
                <w:w w:val="80"/>
                <w:sz w:val="17"/>
                <w:szCs w:val="17"/>
              </w:rPr>
              <w:t>Úplná ztuhlost kyčelního kloubu v nepříznivém postavení (úplné přitažení nebo odtažení, natažení nebo ohnutí a postavení těmto blízká)</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1DAA35DF" w14:textId="77777777" w:rsidR="006B251E" w:rsidRDefault="000278AB">
            <w:pPr>
              <w:pStyle w:val="Jin0"/>
              <w:spacing w:line="240" w:lineRule="auto"/>
              <w:jc w:val="center"/>
              <w:rPr>
                <w:sz w:val="17"/>
                <w:szCs w:val="17"/>
              </w:rPr>
            </w:pPr>
            <w:r>
              <w:rPr>
                <w:rStyle w:val="Jin"/>
                <w:w w:val="80"/>
                <w:sz w:val="17"/>
                <w:szCs w:val="17"/>
              </w:rPr>
              <w:t>40 %</w:t>
            </w:r>
          </w:p>
        </w:tc>
      </w:tr>
      <w:tr w:rsidR="006B251E" w14:paraId="2B9F6E19" w14:textId="77777777">
        <w:trPr>
          <w:trHeight w:hRule="exact" w:val="485"/>
          <w:jc w:val="center"/>
        </w:trPr>
        <w:tc>
          <w:tcPr>
            <w:tcW w:w="461" w:type="dxa"/>
            <w:tcBorders>
              <w:top w:val="single" w:sz="4" w:space="0" w:color="auto"/>
              <w:left w:val="single" w:sz="4" w:space="0" w:color="auto"/>
            </w:tcBorders>
            <w:shd w:val="clear" w:color="auto" w:fill="auto"/>
            <w:vAlign w:val="center"/>
          </w:tcPr>
          <w:p w14:paraId="51AEB4DE" w14:textId="77777777" w:rsidR="006B251E" w:rsidRDefault="000278AB">
            <w:pPr>
              <w:pStyle w:val="Jin0"/>
              <w:spacing w:line="240" w:lineRule="auto"/>
              <w:rPr>
                <w:sz w:val="17"/>
                <w:szCs w:val="17"/>
              </w:rPr>
            </w:pPr>
            <w:r>
              <w:rPr>
                <w:rStyle w:val="Jin"/>
                <w:w w:val="80"/>
                <w:sz w:val="17"/>
                <w:szCs w:val="17"/>
              </w:rPr>
              <w:t>220</w:t>
            </w:r>
          </w:p>
        </w:tc>
        <w:tc>
          <w:tcPr>
            <w:tcW w:w="4051" w:type="dxa"/>
            <w:tcBorders>
              <w:top w:val="single" w:sz="4" w:space="0" w:color="auto"/>
              <w:left w:val="single" w:sz="4" w:space="0" w:color="auto"/>
            </w:tcBorders>
            <w:shd w:val="clear" w:color="auto" w:fill="auto"/>
            <w:vAlign w:val="bottom"/>
          </w:tcPr>
          <w:p w14:paraId="365D8111" w14:textId="77777777" w:rsidR="006B251E" w:rsidRDefault="000278AB">
            <w:pPr>
              <w:pStyle w:val="Jin0"/>
              <w:spacing w:line="230" w:lineRule="auto"/>
              <w:rPr>
                <w:sz w:val="17"/>
                <w:szCs w:val="17"/>
              </w:rPr>
            </w:pPr>
            <w:r>
              <w:rPr>
                <w:rStyle w:val="Jin"/>
                <w:w w:val="80"/>
                <w:sz w:val="17"/>
                <w:szCs w:val="17"/>
              </w:rPr>
              <w:t>Úplná ztuhlost kyčelního kloubu v příznivém postavení (lehké odtažení a základní postavení nebo nepatrné ohnutí)</w:t>
            </w:r>
          </w:p>
        </w:tc>
        <w:tc>
          <w:tcPr>
            <w:tcW w:w="773" w:type="dxa"/>
            <w:tcBorders>
              <w:top w:val="single" w:sz="4" w:space="0" w:color="auto"/>
              <w:left w:val="single" w:sz="4" w:space="0" w:color="auto"/>
              <w:right w:val="single" w:sz="4" w:space="0" w:color="auto"/>
            </w:tcBorders>
            <w:shd w:val="clear" w:color="auto" w:fill="auto"/>
            <w:vAlign w:val="center"/>
          </w:tcPr>
          <w:p w14:paraId="3C2D298A" w14:textId="77777777" w:rsidR="006B251E" w:rsidRDefault="000278AB">
            <w:pPr>
              <w:pStyle w:val="Jin0"/>
              <w:spacing w:line="240" w:lineRule="auto"/>
              <w:jc w:val="center"/>
              <w:rPr>
                <w:sz w:val="17"/>
                <w:szCs w:val="17"/>
              </w:rPr>
            </w:pPr>
            <w:r>
              <w:rPr>
                <w:rStyle w:val="Jin"/>
                <w:w w:val="80"/>
                <w:sz w:val="17"/>
                <w:szCs w:val="17"/>
              </w:rPr>
              <w:t>30 %</w:t>
            </w:r>
          </w:p>
        </w:tc>
      </w:tr>
      <w:tr w:rsidR="006B251E" w14:paraId="39611385"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1E4F7C31" w14:textId="77777777" w:rsidR="006B251E" w:rsidRDefault="000278AB">
            <w:pPr>
              <w:pStyle w:val="Jin0"/>
              <w:spacing w:line="240" w:lineRule="auto"/>
              <w:rPr>
                <w:sz w:val="17"/>
                <w:szCs w:val="17"/>
              </w:rPr>
            </w:pPr>
            <w:r>
              <w:rPr>
                <w:rStyle w:val="Jin"/>
                <w:w w:val="80"/>
                <w:sz w:val="17"/>
                <w:szCs w:val="17"/>
              </w:rPr>
              <w:t>221</w:t>
            </w:r>
          </w:p>
        </w:tc>
        <w:tc>
          <w:tcPr>
            <w:tcW w:w="4051" w:type="dxa"/>
            <w:tcBorders>
              <w:top w:val="single" w:sz="4" w:space="0" w:color="auto"/>
              <w:left w:val="single" w:sz="4" w:space="0" w:color="auto"/>
            </w:tcBorders>
            <w:shd w:val="clear" w:color="auto" w:fill="auto"/>
            <w:vAlign w:val="bottom"/>
          </w:tcPr>
          <w:p w14:paraId="6A5C25BC" w14:textId="77777777" w:rsidR="006B251E" w:rsidRDefault="000278AB">
            <w:pPr>
              <w:pStyle w:val="Jin0"/>
              <w:spacing w:line="240" w:lineRule="auto"/>
              <w:rPr>
                <w:sz w:val="17"/>
                <w:szCs w:val="17"/>
              </w:rPr>
            </w:pPr>
            <w:r>
              <w:rPr>
                <w:rStyle w:val="Jin"/>
                <w:w w:val="80"/>
                <w:sz w:val="17"/>
                <w:szCs w:val="17"/>
              </w:rPr>
              <w:t>Omezení pohyblivosti kyčelního kloubu lehkého stupně</w:t>
            </w:r>
          </w:p>
        </w:tc>
        <w:tc>
          <w:tcPr>
            <w:tcW w:w="773" w:type="dxa"/>
            <w:tcBorders>
              <w:top w:val="single" w:sz="4" w:space="0" w:color="auto"/>
              <w:left w:val="single" w:sz="4" w:space="0" w:color="auto"/>
              <w:right w:val="single" w:sz="4" w:space="0" w:color="auto"/>
            </w:tcBorders>
            <w:shd w:val="clear" w:color="auto" w:fill="auto"/>
            <w:vAlign w:val="bottom"/>
          </w:tcPr>
          <w:p w14:paraId="6C209781"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5EDB7C65"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5C369F45" w14:textId="77777777" w:rsidR="006B251E" w:rsidRDefault="000278AB">
            <w:pPr>
              <w:pStyle w:val="Jin0"/>
              <w:spacing w:line="240" w:lineRule="auto"/>
              <w:rPr>
                <w:sz w:val="17"/>
                <w:szCs w:val="17"/>
              </w:rPr>
            </w:pPr>
            <w:r>
              <w:rPr>
                <w:rStyle w:val="Jin"/>
                <w:w w:val="80"/>
                <w:sz w:val="17"/>
                <w:szCs w:val="17"/>
              </w:rPr>
              <w:t>222</w:t>
            </w:r>
          </w:p>
        </w:tc>
        <w:tc>
          <w:tcPr>
            <w:tcW w:w="4051" w:type="dxa"/>
            <w:tcBorders>
              <w:top w:val="single" w:sz="4" w:space="0" w:color="auto"/>
              <w:left w:val="single" w:sz="4" w:space="0" w:color="auto"/>
            </w:tcBorders>
            <w:shd w:val="clear" w:color="auto" w:fill="auto"/>
            <w:vAlign w:val="bottom"/>
          </w:tcPr>
          <w:p w14:paraId="3688FE9F" w14:textId="77777777" w:rsidR="006B251E" w:rsidRDefault="000278AB">
            <w:pPr>
              <w:pStyle w:val="Jin0"/>
              <w:spacing w:line="240" w:lineRule="auto"/>
              <w:rPr>
                <w:sz w:val="17"/>
                <w:szCs w:val="17"/>
              </w:rPr>
            </w:pPr>
            <w:r>
              <w:rPr>
                <w:rStyle w:val="Jin"/>
                <w:w w:val="80"/>
                <w:sz w:val="17"/>
                <w:szCs w:val="17"/>
              </w:rPr>
              <w:t>Omezení pohyblivosti kyčelního kloubu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409CEA76"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1D7EAFFE"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25400C21" w14:textId="77777777" w:rsidR="006B251E" w:rsidRDefault="000278AB">
            <w:pPr>
              <w:pStyle w:val="Jin0"/>
              <w:spacing w:line="240" w:lineRule="auto"/>
              <w:rPr>
                <w:sz w:val="17"/>
                <w:szCs w:val="17"/>
              </w:rPr>
            </w:pPr>
            <w:r>
              <w:rPr>
                <w:rStyle w:val="Jin"/>
                <w:w w:val="80"/>
                <w:sz w:val="17"/>
                <w:szCs w:val="17"/>
              </w:rPr>
              <w:t>223</w:t>
            </w:r>
          </w:p>
        </w:tc>
        <w:tc>
          <w:tcPr>
            <w:tcW w:w="4051" w:type="dxa"/>
            <w:tcBorders>
              <w:top w:val="single" w:sz="4" w:space="0" w:color="auto"/>
              <w:left w:val="single" w:sz="4" w:space="0" w:color="auto"/>
            </w:tcBorders>
            <w:shd w:val="clear" w:color="auto" w:fill="auto"/>
            <w:vAlign w:val="bottom"/>
          </w:tcPr>
          <w:p w14:paraId="251E14DF" w14:textId="77777777" w:rsidR="006B251E" w:rsidRDefault="000278AB">
            <w:pPr>
              <w:pStyle w:val="Jin0"/>
              <w:spacing w:line="240" w:lineRule="auto"/>
              <w:rPr>
                <w:sz w:val="17"/>
                <w:szCs w:val="17"/>
              </w:rPr>
            </w:pPr>
            <w:r>
              <w:rPr>
                <w:rStyle w:val="Jin"/>
                <w:w w:val="80"/>
                <w:sz w:val="17"/>
                <w:szCs w:val="17"/>
              </w:rPr>
              <w:t>Omezení pohyblivosti kyčelního kloubu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0E138269" w14:textId="77777777" w:rsidR="006B251E" w:rsidRDefault="000278AB">
            <w:pPr>
              <w:pStyle w:val="Jin0"/>
              <w:spacing w:line="240" w:lineRule="auto"/>
              <w:jc w:val="center"/>
              <w:rPr>
                <w:sz w:val="17"/>
                <w:szCs w:val="17"/>
              </w:rPr>
            </w:pPr>
            <w:r>
              <w:rPr>
                <w:rStyle w:val="Jin"/>
                <w:w w:val="80"/>
                <w:sz w:val="17"/>
                <w:szCs w:val="17"/>
              </w:rPr>
              <w:t>do 30 %</w:t>
            </w:r>
          </w:p>
        </w:tc>
      </w:tr>
      <w:tr w:rsidR="006B251E" w14:paraId="4784466B" w14:textId="77777777">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vAlign w:val="bottom"/>
          </w:tcPr>
          <w:p w14:paraId="20325F71" w14:textId="77777777" w:rsidR="006B251E" w:rsidRDefault="000278AB">
            <w:pPr>
              <w:pStyle w:val="Jin0"/>
              <w:spacing w:line="240" w:lineRule="auto"/>
              <w:jc w:val="center"/>
              <w:rPr>
                <w:sz w:val="13"/>
                <w:szCs w:val="13"/>
              </w:rPr>
            </w:pPr>
            <w:r>
              <w:rPr>
                <w:rStyle w:val="Jin"/>
                <w:b/>
                <w:bCs/>
                <w:sz w:val="13"/>
                <w:szCs w:val="13"/>
              </w:rPr>
              <w:t>KOLENO</w:t>
            </w:r>
          </w:p>
        </w:tc>
      </w:tr>
      <w:tr w:rsidR="006B251E" w14:paraId="288195E7" w14:textId="77777777">
        <w:trPr>
          <w:trHeight w:hRule="exact" w:val="485"/>
          <w:jc w:val="center"/>
        </w:trPr>
        <w:tc>
          <w:tcPr>
            <w:tcW w:w="461" w:type="dxa"/>
            <w:tcBorders>
              <w:top w:val="single" w:sz="4" w:space="0" w:color="auto"/>
              <w:left w:val="single" w:sz="4" w:space="0" w:color="auto"/>
            </w:tcBorders>
            <w:shd w:val="clear" w:color="auto" w:fill="auto"/>
            <w:vAlign w:val="center"/>
          </w:tcPr>
          <w:p w14:paraId="388E64F1" w14:textId="77777777" w:rsidR="006B251E" w:rsidRDefault="000278AB">
            <w:pPr>
              <w:pStyle w:val="Jin0"/>
              <w:spacing w:line="240" w:lineRule="auto"/>
              <w:rPr>
                <w:sz w:val="17"/>
                <w:szCs w:val="17"/>
              </w:rPr>
            </w:pPr>
            <w:r>
              <w:rPr>
                <w:rStyle w:val="Jin"/>
                <w:w w:val="80"/>
                <w:sz w:val="17"/>
                <w:szCs w:val="17"/>
              </w:rPr>
              <w:t>224</w:t>
            </w:r>
          </w:p>
        </w:tc>
        <w:tc>
          <w:tcPr>
            <w:tcW w:w="4051" w:type="dxa"/>
            <w:tcBorders>
              <w:top w:val="single" w:sz="4" w:space="0" w:color="auto"/>
              <w:left w:val="single" w:sz="4" w:space="0" w:color="auto"/>
            </w:tcBorders>
            <w:shd w:val="clear" w:color="auto" w:fill="auto"/>
          </w:tcPr>
          <w:p w14:paraId="49C344DF" w14:textId="77777777" w:rsidR="006B251E" w:rsidRDefault="000278AB">
            <w:pPr>
              <w:pStyle w:val="Jin0"/>
              <w:spacing w:line="230" w:lineRule="auto"/>
              <w:rPr>
                <w:sz w:val="17"/>
                <w:szCs w:val="17"/>
              </w:rPr>
            </w:pPr>
            <w:r>
              <w:rPr>
                <w:rStyle w:val="Jin"/>
                <w:w w:val="80"/>
                <w:sz w:val="17"/>
                <w:szCs w:val="17"/>
              </w:rPr>
              <w:t>Úplná ztuhlost kolena v nepříznivém postavení (úplné natažení nebo ohnutí nad úhel 20°)</w:t>
            </w:r>
          </w:p>
        </w:tc>
        <w:tc>
          <w:tcPr>
            <w:tcW w:w="773" w:type="dxa"/>
            <w:tcBorders>
              <w:top w:val="single" w:sz="4" w:space="0" w:color="auto"/>
              <w:left w:val="single" w:sz="4" w:space="0" w:color="auto"/>
              <w:right w:val="single" w:sz="4" w:space="0" w:color="auto"/>
            </w:tcBorders>
            <w:shd w:val="clear" w:color="auto" w:fill="auto"/>
            <w:vAlign w:val="center"/>
          </w:tcPr>
          <w:p w14:paraId="6335F840" w14:textId="77777777" w:rsidR="006B251E" w:rsidRDefault="000278AB">
            <w:pPr>
              <w:pStyle w:val="Jin0"/>
              <w:spacing w:line="240" w:lineRule="auto"/>
              <w:jc w:val="center"/>
              <w:rPr>
                <w:sz w:val="17"/>
                <w:szCs w:val="17"/>
              </w:rPr>
            </w:pPr>
            <w:r>
              <w:rPr>
                <w:rStyle w:val="Jin"/>
                <w:w w:val="80"/>
                <w:sz w:val="17"/>
                <w:szCs w:val="17"/>
              </w:rPr>
              <w:t>30 %</w:t>
            </w:r>
          </w:p>
        </w:tc>
      </w:tr>
      <w:tr w:rsidR="006B251E" w14:paraId="140D5794" w14:textId="77777777">
        <w:trPr>
          <w:trHeight w:hRule="exact" w:val="293"/>
          <w:jc w:val="center"/>
        </w:trPr>
        <w:tc>
          <w:tcPr>
            <w:tcW w:w="461" w:type="dxa"/>
            <w:tcBorders>
              <w:top w:val="single" w:sz="4" w:space="0" w:color="auto"/>
              <w:left w:val="single" w:sz="4" w:space="0" w:color="auto"/>
            </w:tcBorders>
            <w:shd w:val="clear" w:color="auto" w:fill="auto"/>
          </w:tcPr>
          <w:p w14:paraId="0E6092EA" w14:textId="77777777" w:rsidR="006B251E" w:rsidRDefault="000278AB">
            <w:pPr>
              <w:pStyle w:val="Jin0"/>
              <w:spacing w:line="240" w:lineRule="auto"/>
              <w:rPr>
                <w:sz w:val="17"/>
                <w:szCs w:val="17"/>
              </w:rPr>
            </w:pPr>
            <w:r>
              <w:rPr>
                <w:rStyle w:val="Jin"/>
                <w:w w:val="80"/>
                <w:sz w:val="17"/>
                <w:szCs w:val="17"/>
              </w:rPr>
              <w:t>225</w:t>
            </w:r>
          </w:p>
        </w:tc>
        <w:tc>
          <w:tcPr>
            <w:tcW w:w="4051" w:type="dxa"/>
            <w:tcBorders>
              <w:top w:val="single" w:sz="4" w:space="0" w:color="auto"/>
              <w:left w:val="single" w:sz="4" w:space="0" w:color="auto"/>
            </w:tcBorders>
            <w:shd w:val="clear" w:color="auto" w:fill="auto"/>
          </w:tcPr>
          <w:p w14:paraId="29F0E63D" w14:textId="77777777" w:rsidR="006B251E" w:rsidRDefault="000278AB">
            <w:pPr>
              <w:pStyle w:val="Jin0"/>
              <w:spacing w:line="240" w:lineRule="auto"/>
              <w:rPr>
                <w:sz w:val="17"/>
                <w:szCs w:val="17"/>
              </w:rPr>
            </w:pPr>
            <w:r>
              <w:rPr>
                <w:rStyle w:val="Jin"/>
                <w:w w:val="80"/>
                <w:sz w:val="17"/>
                <w:szCs w:val="17"/>
              </w:rPr>
              <w:t>Úplná ztuhlost kolena v nepříznivém postavení (ohnutí nad 30°)</w:t>
            </w:r>
          </w:p>
        </w:tc>
        <w:tc>
          <w:tcPr>
            <w:tcW w:w="773" w:type="dxa"/>
            <w:tcBorders>
              <w:top w:val="single" w:sz="4" w:space="0" w:color="auto"/>
              <w:left w:val="single" w:sz="4" w:space="0" w:color="auto"/>
              <w:right w:val="single" w:sz="4" w:space="0" w:color="auto"/>
            </w:tcBorders>
            <w:shd w:val="clear" w:color="auto" w:fill="auto"/>
          </w:tcPr>
          <w:p w14:paraId="19BD73BA" w14:textId="77777777" w:rsidR="006B251E" w:rsidRDefault="000278AB">
            <w:pPr>
              <w:pStyle w:val="Jin0"/>
              <w:spacing w:line="240" w:lineRule="auto"/>
              <w:jc w:val="center"/>
              <w:rPr>
                <w:sz w:val="17"/>
                <w:szCs w:val="17"/>
              </w:rPr>
            </w:pPr>
            <w:r>
              <w:rPr>
                <w:rStyle w:val="Jin"/>
                <w:w w:val="80"/>
                <w:sz w:val="17"/>
                <w:szCs w:val="17"/>
              </w:rPr>
              <w:t>45 %</w:t>
            </w:r>
          </w:p>
        </w:tc>
      </w:tr>
      <w:tr w:rsidR="006B251E" w14:paraId="6B39E351" w14:textId="77777777">
        <w:trPr>
          <w:trHeight w:hRule="exact" w:val="293"/>
          <w:jc w:val="center"/>
        </w:trPr>
        <w:tc>
          <w:tcPr>
            <w:tcW w:w="461" w:type="dxa"/>
            <w:tcBorders>
              <w:top w:val="single" w:sz="4" w:space="0" w:color="auto"/>
              <w:left w:val="single" w:sz="4" w:space="0" w:color="auto"/>
            </w:tcBorders>
            <w:shd w:val="clear" w:color="auto" w:fill="auto"/>
          </w:tcPr>
          <w:p w14:paraId="5EE5744C" w14:textId="77777777" w:rsidR="006B251E" w:rsidRDefault="000278AB">
            <w:pPr>
              <w:pStyle w:val="Jin0"/>
              <w:spacing w:line="240" w:lineRule="auto"/>
              <w:rPr>
                <w:sz w:val="17"/>
                <w:szCs w:val="17"/>
              </w:rPr>
            </w:pPr>
            <w:r>
              <w:rPr>
                <w:rStyle w:val="Jin"/>
                <w:w w:val="80"/>
                <w:sz w:val="17"/>
                <w:szCs w:val="17"/>
              </w:rPr>
              <w:t>226</w:t>
            </w:r>
          </w:p>
        </w:tc>
        <w:tc>
          <w:tcPr>
            <w:tcW w:w="4051" w:type="dxa"/>
            <w:tcBorders>
              <w:top w:val="single" w:sz="4" w:space="0" w:color="auto"/>
              <w:left w:val="single" w:sz="4" w:space="0" w:color="auto"/>
            </w:tcBorders>
            <w:shd w:val="clear" w:color="auto" w:fill="auto"/>
          </w:tcPr>
          <w:p w14:paraId="23AB75E8" w14:textId="77777777" w:rsidR="006B251E" w:rsidRDefault="000278AB">
            <w:pPr>
              <w:pStyle w:val="Jin0"/>
              <w:spacing w:line="240" w:lineRule="auto"/>
              <w:rPr>
                <w:sz w:val="17"/>
                <w:szCs w:val="17"/>
              </w:rPr>
            </w:pPr>
            <w:r>
              <w:rPr>
                <w:rStyle w:val="Jin"/>
                <w:w w:val="80"/>
                <w:sz w:val="17"/>
                <w:szCs w:val="17"/>
              </w:rPr>
              <w:t>Úplná ztuhlost kolena v příznivém postavení</w:t>
            </w:r>
          </w:p>
        </w:tc>
        <w:tc>
          <w:tcPr>
            <w:tcW w:w="773" w:type="dxa"/>
            <w:tcBorders>
              <w:top w:val="single" w:sz="4" w:space="0" w:color="auto"/>
              <w:left w:val="single" w:sz="4" w:space="0" w:color="auto"/>
              <w:right w:val="single" w:sz="4" w:space="0" w:color="auto"/>
            </w:tcBorders>
            <w:shd w:val="clear" w:color="auto" w:fill="auto"/>
          </w:tcPr>
          <w:p w14:paraId="03D70726" w14:textId="77777777" w:rsidR="006B251E" w:rsidRDefault="000278AB">
            <w:pPr>
              <w:pStyle w:val="Jin0"/>
              <w:spacing w:line="240" w:lineRule="auto"/>
              <w:jc w:val="center"/>
              <w:rPr>
                <w:sz w:val="17"/>
                <w:szCs w:val="17"/>
              </w:rPr>
            </w:pPr>
            <w:r>
              <w:rPr>
                <w:rStyle w:val="Jin"/>
                <w:w w:val="80"/>
                <w:sz w:val="17"/>
                <w:szCs w:val="17"/>
              </w:rPr>
              <w:t>do 30 %</w:t>
            </w:r>
          </w:p>
        </w:tc>
      </w:tr>
      <w:tr w:rsidR="006B251E" w14:paraId="5AE35088" w14:textId="77777777">
        <w:trPr>
          <w:trHeight w:hRule="exact" w:val="480"/>
          <w:jc w:val="center"/>
        </w:trPr>
        <w:tc>
          <w:tcPr>
            <w:tcW w:w="461" w:type="dxa"/>
            <w:tcBorders>
              <w:top w:val="single" w:sz="4" w:space="0" w:color="auto"/>
              <w:left w:val="single" w:sz="4" w:space="0" w:color="auto"/>
            </w:tcBorders>
            <w:shd w:val="clear" w:color="auto" w:fill="auto"/>
            <w:vAlign w:val="center"/>
          </w:tcPr>
          <w:p w14:paraId="26D28234" w14:textId="77777777" w:rsidR="006B251E" w:rsidRDefault="000278AB">
            <w:pPr>
              <w:pStyle w:val="Jin0"/>
              <w:spacing w:line="240" w:lineRule="auto"/>
              <w:rPr>
                <w:sz w:val="17"/>
                <w:szCs w:val="17"/>
              </w:rPr>
            </w:pPr>
            <w:r>
              <w:rPr>
                <w:rStyle w:val="Jin"/>
                <w:w w:val="80"/>
                <w:sz w:val="17"/>
                <w:szCs w:val="17"/>
              </w:rPr>
              <w:t>227</w:t>
            </w:r>
          </w:p>
        </w:tc>
        <w:tc>
          <w:tcPr>
            <w:tcW w:w="4051" w:type="dxa"/>
            <w:tcBorders>
              <w:top w:val="single" w:sz="4" w:space="0" w:color="auto"/>
              <w:left w:val="single" w:sz="4" w:space="0" w:color="auto"/>
            </w:tcBorders>
            <w:shd w:val="clear" w:color="auto" w:fill="auto"/>
            <w:vAlign w:val="bottom"/>
          </w:tcPr>
          <w:p w14:paraId="74D9CE64" w14:textId="77777777" w:rsidR="006B251E" w:rsidRDefault="000278AB">
            <w:pPr>
              <w:pStyle w:val="Jin0"/>
              <w:spacing w:line="240" w:lineRule="auto"/>
              <w:rPr>
                <w:sz w:val="17"/>
                <w:szCs w:val="17"/>
              </w:rPr>
            </w:pPr>
            <w:r>
              <w:rPr>
                <w:rStyle w:val="Jin"/>
                <w:w w:val="80"/>
                <w:sz w:val="17"/>
                <w:szCs w:val="17"/>
              </w:rPr>
              <w:t>Endoprotéza v oblasti kolenního kloubu (mimo hodnocení omezení hybnosti kloubu)</w:t>
            </w:r>
          </w:p>
        </w:tc>
        <w:tc>
          <w:tcPr>
            <w:tcW w:w="773" w:type="dxa"/>
            <w:tcBorders>
              <w:top w:val="single" w:sz="4" w:space="0" w:color="auto"/>
              <w:left w:val="single" w:sz="4" w:space="0" w:color="auto"/>
              <w:right w:val="single" w:sz="4" w:space="0" w:color="auto"/>
            </w:tcBorders>
            <w:shd w:val="clear" w:color="auto" w:fill="auto"/>
            <w:vAlign w:val="center"/>
          </w:tcPr>
          <w:p w14:paraId="62CFD9CC" w14:textId="77777777" w:rsidR="006B251E" w:rsidRDefault="000278AB">
            <w:pPr>
              <w:pStyle w:val="Jin0"/>
              <w:spacing w:line="240" w:lineRule="auto"/>
              <w:jc w:val="center"/>
              <w:rPr>
                <w:sz w:val="17"/>
                <w:szCs w:val="17"/>
              </w:rPr>
            </w:pPr>
            <w:r>
              <w:rPr>
                <w:rStyle w:val="Jin"/>
                <w:w w:val="80"/>
                <w:sz w:val="17"/>
                <w:szCs w:val="17"/>
              </w:rPr>
              <w:t>15 %</w:t>
            </w:r>
          </w:p>
        </w:tc>
      </w:tr>
      <w:tr w:rsidR="006B251E" w14:paraId="058D16D7"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5D95610C" w14:textId="77777777" w:rsidR="006B251E" w:rsidRDefault="000278AB">
            <w:pPr>
              <w:pStyle w:val="Jin0"/>
              <w:spacing w:line="240" w:lineRule="auto"/>
              <w:rPr>
                <w:sz w:val="17"/>
                <w:szCs w:val="17"/>
              </w:rPr>
            </w:pPr>
            <w:r>
              <w:rPr>
                <w:rStyle w:val="Jin"/>
                <w:w w:val="80"/>
                <w:sz w:val="17"/>
                <w:szCs w:val="17"/>
              </w:rPr>
              <w:t>228</w:t>
            </w:r>
          </w:p>
        </w:tc>
        <w:tc>
          <w:tcPr>
            <w:tcW w:w="4051" w:type="dxa"/>
            <w:tcBorders>
              <w:top w:val="single" w:sz="4" w:space="0" w:color="auto"/>
              <w:left w:val="single" w:sz="4" w:space="0" w:color="auto"/>
            </w:tcBorders>
            <w:shd w:val="clear" w:color="auto" w:fill="auto"/>
            <w:vAlign w:val="bottom"/>
          </w:tcPr>
          <w:p w14:paraId="46B8FBED" w14:textId="77777777" w:rsidR="006B251E" w:rsidRDefault="000278AB">
            <w:pPr>
              <w:pStyle w:val="Jin0"/>
              <w:spacing w:line="240" w:lineRule="auto"/>
              <w:rPr>
                <w:sz w:val="17"/>
                <w:szCs w:val="17"/>
              </w:rPr>
            </w:pPr>
            <w:r>
              <w:rPr>
                <w:rStyle w:val="Jin"/>
                <w:w w:val="80"/>
                <w:sz w:val="17"/>
                <w:szCs w:val="17"/>
              </w:rPr>
              <w:t>Omezení pohyblivosti kolenního kloubu lehkého stupně</w:t>
            </w:r>
          </w:p>
        </w:tc>
        <w:tc>
          <w:tcPr>
            <w:tcW w:w="773" w:type="dxa"/>
            <w:tcBorders>
              <w:top w:val="single" w:sz="4" w:space="0" w:color="auto"/>
              <w:left w:val="single" w:sz="4" w:space="0" w:color="auto"/>
              <w:right w:val="single" w:sz="4" w:space="0" w:color="auto"/>
            </w:tcBorders>
            <w:shd w:val="clear" w:color="auto" w:fill="auto"/>
            <w:vAlign w:val="bottom"/>
          </w:tcPr>
          <w:p w14:paraId="41A58286" w14:textId="77777777" w:rsidR="006B251E" w:rsidRDefault="000278AB">
            <w:pPr>
              <w:pStyle w:val="Jin0"/>
              <w:spacing w:line="240" w:lineRule="auto"/>
              <w:jc w:val="center"/>
              <w:rPr>
                <w:sz w:val="17"/>
                <w:szCs w:val="17"/>
              </w:rPr>
            </w:pPr>
            <w:r>
              <w:rPr>
                <w:rStyle w:val="Jin"/>
                <w:w w:val="80"/>
                <w:sz w:val="17"/>
                <w:szCs w:val="17"/>
              </w:rPr>
              <w:t>do 8 %</w:t>
            </w:r>
          </w:p>
        </w:tc>
      </w:tr>
      <w:tr w:rsidR="006B251E" w14:paraId="22B95B33"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10B1E683" w14:textId="77777777" w:rsidR="006B251E" w:rsidRDefault="000278AB">
            <w:pPr>
              <w:pStyle w:val="Jin0"/>
              <w:spacing w:line="240" w:lineRule="auto"/>
              <w:rPr>
                <w:sz w:val="17"/>
                <w:szCs w:val="17"/>
              </w:rPr>
            </w:pPr>
            <w:r>
              <w:rPr>
                <w:rStyle w:val="Jin"/>
                <w:w w:val="80"/>
                <w:sz w:val="17"/>
                <w:szCs w:val="17"/>
              </w:rPr>
              <w:t>229</w:t>
            </w:r>
          </w:p>
        </w:tc>
        <w:tc>
          <w:tcPr>
            <w:tcW w:w="4051" w:type="dxa"/>
            <w:tcBorders>
              <w:top w:val="single" w:sz="4" w:space="0" w:color="auto"/>
              <w:left w:val="single" w:sz="4" w:space="0" w:color="auto"/>
            </w:tcBorders>
            <w:shd w:val="clear" w:color="auto" w:fill="auto"/>
            <w:vAlign w:val="bottom"/>
          </w:tcPr>
          <w:p w14:paraId="13E4F01B" w14:textId="77777777" w:rsidR="006B251E" w:rsidRDefault="000278AB">
            <w:pPr>
              <w:pStyle w:val="Jin0"/>
              <w:spacing w:line="240" w:lineRule="auto"/>
              <w:rPr>
                <w:sz w:val="17"/>
                <w:szCs w:val="17"/>
              </w:rPr>
            </w:pPr>
            <w:r>
              <w:rPr>
                <w:rStyle w:val="Jin"/>
                <w:w w:val="80"/>
                <w:sz w:val="17"/>
                <w:szCs w:val="17"/>
              </w:rPr>
              <w:t>Omezení pohyblivosti kolenního kloubu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50DBFE58" w14:textId="77777777" w:rsidR="006B251E" w:rsidRDefault="000278AB">
            <w:pPr>
              <w:pStyle w:val="Jin0"/>
              <w:spacing w:line="240" w:lineRule="auto"/>
              <w:jc w:val="center"/>
              <w:rPr>
                <w:sz w:val="17"/>
                <w:szCs w:val="17"/>
              </w:rPr>
            </w:pPr>
            <w:r>
              <w:rPr>
                <w:rStyle w:val="Jin"/>
                <w:w w:val="80"/>
                <w:sz w:val="17"/>
                <w:szCs w:val="17"/>
              </w:rPr>
              <w:t>do 12 %</w:t>
            </w:r>
          </w:p>
        </w:tc>
      </w:tr>
      <w:tr w:rsidR="006B251E" w14:paraId="419A9FC8"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3BEC7637" w14:textId="77777777" w:rsidR="006B251E" w:rsidRDefault="000278AB">
            <w:pPr>
              <w:pStyle w:val="Jin0"/>
              <w:spacing w:line="240" w:lineRule="auto"/>
              <w:rPr>
                <w:sz w:val="17"/>
                <w:szCs w:val="17"/>
              </w:rPr>
            </w:pPr>
            <w:r>
              <w:rPr>
                <w:rStyle w:val="Jin"/>
                <w:w w:val="80"/>
                <w:sz w:val="17"/>
                <w:szCs w:val="17"/>
              </w:rPr>
              <w:t>230</w:t>
            </w:r>
          </w:p>
        </w:tc>
        <w:tc>
          <w:tcPr>
            <w:tcW w:w="4051" w:type="dxa"/>
            <w:tcBorders>
              <w:top w:val="single" w:sz="4" w:space="0" w:color="auto"/>
              <w:left w:val="single" w:sz="4" w:space="0" w:color="auto"/>
            </w:tcBorders>
            <w:shd w:val="clear" w:color="auto" w:fill="auto"/>
            <w:vAlign w:val="bottom"/>
          </w:tcPr>
          <w:p w14:paraId="797FE8C7" w14:textId="77777777" w:rsidR="006B251E" w:rsidRDefault="000278AB">
            <w:pPr>
              <w:pStyle w:val="Jin0"/>
              <w:spacing w:line="240" w:lineRule="auto"/>
              <w:rPr>
                <w:sz w:val="17"/>
                <w:szCs w:val="17"/>
              </w:rPr>
            </w:pPr>
            <w:r>
              <w:rPr>
                <w:rStyle w:val="Jin"/>
                <w:w w:val="80"/>
                <w:sz w:val="17"/>
                <w:szCs w:val="17"/>
              </w:rPr>
              <w:t>Omezení pohyblivosti kolenního kloubu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3B122177"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670C0EE0"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63F0956B" w14:textId="77777777" w:rsidR="006B251E" w:rsidRDefault="000278AB">
            <w:pPr>
              <w:pStyle w:val="Jin0"/>
              <w:spacing w:line="240" w:lineRule="auto"/>
              <w:rPr>
                <w:sz w:val="17"/>
                <w:szCs w:val="17"/>
              </w:rPr>
            </w:pPr>
            <w:r>
              <w:rPr>
                <w:rStyle w:val="Jin"/>
                <w:w w:val="80"/>
                <w:sz w:val="17"/>
                <w:szCs w:val="17"/>
              </w:rPr>
              <w:t>231</w:t>
            </w:r>
          </w:p>
        </w:tc>
        <w:tc>
          <w:tcPr>
            <w:tcW w:w="4051" w:type="dxa"/>
            <w:tcBorders>
              <w:top w:val="single" w:sz="4" w:space="0" w:color="auto"/>
              <w:left w:val="single" w:sz="4" w:space="0" w:color="auto"/>
            </w:tcBorders>
            <w:shd w:val="clear" w:color="auto" w:fill="auto"/>
            <w:vAlign w:val="bottom"/>
          </w:tcPr>
          <w:p w14:paraId="1FA11AF1" w14:textId="77777777" w:rsidR="006B251E" w:rsidRDefault="000278AB">
            <w:pPr>
              <w:pStyle w:val="Jin0"/>
              <w:spacing w:line="240" w:lineRule="auto"/>
              <w:rPr>
                <w:sz w:val="17"/>
                <w:szCs w:val="17"/>
              </w:rPr>
            </w:pPr>
            <w:r>
              <w:rPr>
                <w:rStyle w:val="Jin"/>
                <w:w w:val="80"/>
                <w:sz w:val="17"/>
                <w:szCs w:val="17"/>
              </w:rPr>
              <w:t>Nedostatečnost postranního vazu kolena</w:t>
            </w:r>
          </w:p>
        </w:tc>
        <w:tc>
          <w:tcPr>
            <w:tcW w:w="773" w:type="dxa"/>
            <w:tcBorders>
              <w:top w:val="single" w:sz="4" w:space="0" w:color="auto"/>
              <w:left w:val="single" w:sz="4" w:space="0" w:color="auto"/>
              <w:right w:val="single" w:sz="4" w:space="0" w:color="auto"/>
            </w:tcBorders>
            <w:shd w:val="clear" w:color="auto" w:fill="auto"/>
            <w:vAlign w:val="bottom"/>
          </w:tcPr>
          <w:p w14:paraId="029346B4" w14:textId="77777777" w:rsidR="006B251E" w:rsidRDefault="000278AB">
            <w:pPr>
              <w:pStyle w:val="Jin0"/>
              <w:spacing w:line="240" w:lineRule="auto"/>
              <w:jc w:val="center"/>
              <w:rPr>
                <w:sz w:val="17"/>
                <w:szCs w:val="17"/>
              </w:rPr>
            </w:pPr>
            <w:r>
              <w:rPr>
                <w:rStyle w:val="Jin"/>
                <w:w w:val="80"/>
                <w:sz w:val="17"/>
                <w:szCs w:val="17"/>
              </w:rPr>
              <w:t>do 5 %</w:t>
            </w:r>
          </w:p>
        </w:tc>
      </w:tr>
      <w:tr w:rsidR="006B251E" w14:paraId="54AFF155"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54A39D04" w14:textId="77777777" w:rsidR="006B251E" w:rsidRDefault="000278AB">
            <w:pPr>
              <w:pStyle w:val="Jin0"/>
              <w:spacing w:line="240" w:lineRule="auto"/>
              <w:rPr>
                <w:sz w:val="17"/>
                <w:szCs w:val="17"/>
              </w:rPr>
            </w:pPr>
            <w:r>
              <w:rPr>
                <w:rStyle w:val="Jin"/>
                <w:w w:val="80"/>
                <w:sz w:val="17"/>
                <w:szCs w:val="17"/>
              </w:rPr>
              <w:t>232</w:t>
            </w:r>
          </w:p>
        </w:tc>
        <w:tc>
          <w:tcPr>
            <w:tcW w:w="4051" w:type="dxa"/>
            <w:tcBorders>
              <w:top w:val="single" w:sz="4" w:space="0" w:color="auto"/>
              <w:left w:val="single" w:sz="4" w:space="0" w:color="auto"/>
            </w:tcBorders>
            <w:shd w:val="clear" w:color="auto" w:fill="auto"/>
            <w:vAlign w:val="bottom"/>
          </w:tcPr>
          <w:p w14:paraId="23CB73AD" w14:textId="77777777" w:rsidR="006B251E" w:rsidRDefault="000278AB">
            <w:pPr>
              <w:pStyle w:val="Jin0"/>
              <w:spacing w:line="240" w:lineRule="auto"/>
              <w:rPr>
                <w:sz w:val="17"/>
                <w:szCs w:val="17"/>
              </w:rPr>
            </w:pPr>
            <w:r>
              <w:rPr>
                <w:rStyle w:val="Jin"/>
                <w:w w:val="80"/>
                <w:sz w:val="17"/>
                <w:szCs w:val="17"/>
              </w:rPr>
              <w:t>Nedostatečnost předního zkříženého vazu kolena</w:t>
            </w:r>
          </w:p>
        </w:tc>
        <w:tc>
          <w:tcPr>
            <w:tcW w:w="773" w:type="dxa"/>
            <w:tcBorders>
              <w:top w:val="single" w:sz="4" w:space="0" w:color="auto"/>
              <w:left w:val="single" w:sz="4" w:space="0" w:color="auto"/>
              <w:right w:val="single" w:sz="4" w:space="0" w:color="auto"/>
            </w:tcBorders>
            <w:shd w:val="clear" w:color="auto" w:fill="auto"/>
            <w:vAlign w:val="bottom"/>
          </w:tcPr>
          <w:p w14:paraId="4F2189CA" w14:textId="77777777" w:rsidR="006B251E" w:rsidRDefault="000278AB">
            <w:pPr>
              <w:pStyle w:val="Jin0"/>
              <w:spacing w:line="240" w:lineRule="auto"/>
              <w:jc w:val="center"/>
              <w:rPr>
                <w:sz w:val="17"/>
                <w:szCs w:val="17"/>
              </w:rPr>
            </w:pPr>
            <w:r>
              <w:rPr>
                <w:rStyle w:val="Jin"/>
                <w:w w:val="80"/>
                <w:sz w:val="17"/>
                <w:szCs w:val="17"/>
              </w:rPr>
              <w:t>do 15 %</w:t>
            </w:r>
          </w:p>
        </w:tc>
      </w:tr>
      <w:tr w:rsidR="006B251E" w14:paraId="0C53C9E3" w14:textId="77777777">
        <w:trPr>
          <w:trHeight w:hRule="exact" w:val="293"/>
          <w:jc w:val="center"/>
        </w:trPr>
        <w:tc>
          <w:tcPr>
            <w:tcW w:w="461" w:type="dxa"/>
            <w:tcBorders>
              <w:top w:val="single" w:sz="4" w:space="0" w:color="auto"/>
              <w:left w:val="single" w:sz="4" w:space="0" w:color="auto"/>
            </w:tcBorders>
            <w:shd w:val="clear" w:color="auto" w:fill="auto"/>
          </w:tcPr>
          <w:p w14:paraId="7CCA39BE" w14:textId="77777777" w:rsidR="006B251E" w:rsidRDefault="000278AB">
            <w:pPr>
              <w:pStyle w:val="Jin0"/>
              <w:spacing w:line="240" w:lineRule="auto"/>
              <w:rPr>
                <w:sz w:val="17"/>
                <w:szCs w:val="17"/>
              </w:rPr>
            </w:pPr>
            <w:r>
              <w:rPr>
                <w:rStyle w:val="Jin"/>
                <w:w w:val="80"/>
                <w:sz w:val="17"/>
                <w:szCs w:val="17"/>
              </w:rPr>
              <w:t>233</w:t>
            </w:r>
          </w:p>
        </w:tc>
        <w:tc>
          <w:tcPr>
            <w:tcW w:w="4051" w:type="dxa"/>
            <w:tcBorders>
              <w:top w:val="single" w:sz="4" w:space="0" w:color="auto"/>
              <w:left w:val="single" w:sz="4" w:space="0" w:color="auto"/>
            </w:tcBorders>
            <w:shd w:val="clear" w:color="auto" w:fill="auto"/>
          </w:tcPr>
          <w:p w14:paraId="7516357E" w14:textId="77777777" w:rsidR="006B251E" w:rsidRDefault="000278AB">
            <w:pPr>
              <w:pStyle w:val="Jin0"/>
              <w:spacing w:line="240" w:lineRule="auto"/>
              <w:rPr>
                <w:sz w:val="17"/>
                <w:szCs w:val="17"/>
              </w:rPr>
            </w:pPr>
            <w:r>
              <w:rPr>
                <w:rStyle w:val="Jin"/>
                <w:w w:val="80"/>
                <w:sz w:val="17"/>
                <w:szCs w:val="17"/>
              </w:rPr>
              <w:t>Nedostatečnost zadního zkříženého vazu kolena</w:t>
            </w:r>
          </w:p>
        </w:tc>
        <w:tc>
          <w:tcPr>
            <w:tcW w:w="773" w:type="dxa"/>
            <w:tcBorders>
              <w:top w:val="single" w:sz="4" w:space="0" w:color="auto"/>
              <w:left w:val="single" w:sz="4" w:space="0" w:color="auto"/>
              <w:right w:val="single" w:sz="4" w:space="0" w:color="auto"/>
            </w:tcBorders>
            <w:shd w:val="clear" w:color="auto" w:fill="auto"/>
          </w:tcPr>
          <w:p w14:paraId="700F0C32"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0978A278" w14:textId="77777777">
        <w:trPr>
          <w:trHeight w:hRule="exact" w:val="677"/>
          <w:jc w:val="center"/>
        </w:trPr>
        <w:tc>
          <w:tcPr>
            <w:tcW w:w="461" w:type="dxa"/>
            <w:tcBorders>
              <w:top w:val="single" w:sz="4" w:space="0" w:color="auto"/>
              <w:left w:val="single" w:sz="4" w:space="0" w:color="auto"/>
            </w:tcBorders>
            <w:shd w:val="clear" w:color="auto" w:fill="auto"/>
            <w:vAlign w:val="center"/>
          </w:tcPr>
          <w:p w14:paraId="0574B65A" w14:textId="77777777" w:rsidR="006B251E" w:rsidRDefault="000278AB">
            <w:pPr>
              <w:pStyle w:val="Jin0"/>
              <w:spacing w:line="240" w:lineRule="auto"/>
              <w:rPr>
                <w:sz w:val="17"/>
                <w:szCs w:val="17"/>
              </w:rPr>
            </w:pPr>
            <w:r>
              <w:rPr>
                <w:rStyle w:val="Jin"/>
                <w:w w:val="80"/>
                <w:sz w:val="17"/>
                <w:szCs w:val="17"/>
              </w:rPr>
              <w:t>234</w:t>
            </w:r>
          </w:p>
        </w:tc>
        <w:tc>
          <w:tcPr>
            <w:tcW w:w="4051" w:type="dxa"/>
            <w:tcBorders>
              <w:top w:val="single" w:sz="4" w:space="0" w:color="auto"/>
              <w:left w:val="single" w:sz="4" w:space="0" w:color="auto"/>
            </w:tcBorders>
            <w:shd w:val="clear" w:color="auto" w:fill="auto"/>
            <w:vAlign w:val="bottom"/>
          </w:tcPr>
          <w:p w14:paraId="6984469A" w14:textId="77777777" w:rsidR="006B251E" w:rsidRDefault="000278AB">
            <w:pPr>
              <w:pStyle w:val="Jin0"/>
              <w:spacing w:line="233" w:lineRule="auto"/>
              <w:rPr>
                <w:sz w:val="17"/>
                <w:szCs w:val="17"/>
              </w:rPr>
            </w:pPr>
            <w:r>
              <w:rPr>
                <w:rStyle w:val="Jin"/>
                <w:w w:val="80"/>
                <w:sz w:val="17"/>
                <w:szCs w:val="17"/>
              </w:rPr>
              <w:t>Trvalé následky po poranění měkkého kolena s příznaky poškození menisku lehkého a středního stupně (bez prokázaných blokád)</w:t>
            </w:r>
          </w:p>
        </w:tc>
        <w:tc>
          <w:tcPr>
            <w:tcW w:w="773" w:type="dxa"/>
            <w:tcBorders>
              <w:top w:val="single" w:sz="4" w:space="0" w:color="auto"/>
              <w:left w:val="single" w:sz="4" w:space="0" w:color="auto"/>
              <w:right w:val="single" w:sz="4" w:space="0" w:color="auto"/>
            </w:tcBorders>
            <w:shd w:val="clear" w:color="auto" w:fill="auto"/>
            <w:vAlign w:val="center"/>
          </w:tcPr>
          <w:p w14:paraId="12956CB9" w14:textId="77777777" w:rsidR="006B251E" w:rsidRDefault="000278AB">
            <w:pPr>
              <w:pStyle w:val="Jin0"/>
              <w:spacing w:line="240" w:lineRule="auto"/>
              <w:jc w:val="center"/>
              <w:rPr>
                <w:sz w:val="17"/>
                <w:szCs w:val="17"/>
              </w:rPr>
            </w:pPr>
            <w:r>
              <w:rPr>
                <w:rStyle w:val="Jin"/>
                <w:w w:val="80"/>
                <w:sz w:val="17"/>
                <w:szCs w:val="17"/>
              </w:rPr>
              <w:t>do 5 %</w:t>
            </w:r>
          </w:p>
        </w:tc>
      </w:tr>
      <w:tr w:rsidR="006B251E" w14:paraId="16F45AB0" w14:textId="77777777">
        <w:trPr>
          <w:trHeight w:hRule="exact" w:val="672"/>
          <w:jc w:val="center"/>
        </w:trPr>
        <w:tc>
          <w:tcPr>
            <w:tcW w:w="461" w:type="dxa"/>
            <w:tcBorders>
              <w:top w:val="single" w:sz="4" w:space="0" w:color="auto"/>
              <w:left w:val="single" w:sz="4" w:space="0" w:color="auto"/>
            </w:tcBorders>
            <w:shd w:val="clear" w:color="auto" w:fill="auto"/>
            <w:vAlign w:val="center"/>
          </w:tcPr>
          <w:p w14:paraId="73FD7DFA" w14:textId="77777777" w:rsidR="006B251E" w:rsidRDefault="000278AB">
            <w:pPr>
              <w:pStyle w:val="Jin0"/>
              <w:spacing w:line="240" w:lineRule="auto"/>
              <w:rPr>
                <w:sz w:val="17"/>
                <w:szCs w:val="17"/>
              </w:rPr>
            </w:pPr>
            <w:r>
              <w:rPr>
                <w:rStyle w:val="Jin"/>
                <w:w w:val="80"/>
                <w:sz w:val="17"/>
                <w:szCs w:val="17"/>
              </w:rPr>
              <w:t>235</w:t>
            </w:r>
          </w:p>
        </w:tc>
        <w:tc>
          <w:tcPr>
            <w:tcW w:w="4051" w:type="dxa"/>
            <w:tcBorders>
              <w:top w:val="single" w:sz="4" w:space="0" w:color="auto"/>
              <w:left w:val="single" w:sz="4" w:space="0" w:color="auto"/>
            </w:tcBorders>
            <w:shd w:val="clear" w:color="auto" w:fill="auto"/>
            <w:vAlign w:val="bottom"/>
          </w:tcPr>
          <w:p w14:paraId="5ED6DC59" w14:textId="77777777" w:rsidR="006B251E" w:rsidRDefault="000278AB">
            <w:pPr>
              <w:pStyle w:val="Jin0"/>
              <w:spacing w:line="240" w:lineRule="auto"/>
              <w:rPr>
                <w:sz w:val="17"/>
                <w:szCs w:val="17"/>
              </w:rPr>
            </w:pPr>
            <w:r>
              <w:rPr>
                <w:rStyle w:val="Jin"/>
                <w:w w:val="80"/>
                <w:sz w:val="17"/>
                <w:szCs w:val="17"/>
              </w:rPr>
              <w:t>Trvalé následky po poranění měkkého kolena s příznaky poškození menisku těžkého stupně (s prokázanými opětovnými blokádami)</w:t>
            </w:r>
          </w:p>
        </w:tc>
        <w:tc>
          <w:tcPr>
            <w:tcW w:w="773" w:type="dxa"/>
            <w:tcBorders>
              <w:top w:val="single" w:sz="4" w:space="0" w:color="auto"/>
              <w:left w:val="single" w:sz="4" w:space="0" w:color="auto"/>
              <w:right w:val="single" w:sz="4" w:space="0" w:color="auto"/>
            </w:tcBorders>
            <w:shd w:val="clear" w:color="auto" w:fill="auto"/>
            <w:vAlign w:val="center"/>
          </w:tcPr>
          <w:p w14:paraId="73D03E56"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385E277B" w14:textId="77777777">
        <w:trPr>
          <w:trHeight w:hRule="exact" w:val="480"/>
          <w:jc w:val="center"/>
        </w:trPr>
        <w:tc>
          <w:tcPr>
            <w:tcW w:w="461" w:type="dxa"/>
            <w:tcBorders>
              <w:top w:val="single" w:sz="4" w:space="0" w:color="auto"/>
              <w:left w:val="single" w:sz="4" w:space="0" w:color="auto"/>
            </w:tcBorders>
            <w:shd w:val="clear" w:color="auto" w:fill="auto"/>
            <w:vAlign w:val="center"/>
          </w:tcPr>
          <w:p w14:paraId="3747C5B7" w14:textId="77777777" w:rsidR="006B251E" w:rsidRDefault="000278AB">
            <w:pPr>
              <w:pStyle w:val="Jin0"/>
              <w:spacing w:line="240" w:lineRule="auto"/>
              <w:rPr>
                <w:sz w:val="17"/>
                <w:szCs w:val="17"/>
              </w:rPr>
            </w:pPr>
            <w:r>
              <w:rPr>
                <w:rStyle w:val="Jin"/>
                <w:w w:val="80"/>
                <w:sz w:val="17"/>
                <w:szCs w:val="17"/>
              </w:rPr>
              <w:t>236</w:t>
            </w:r>
          </w:p>
        </w:tc>
        <w:tc>
          <w:tcPr>
            <w:tcW w:w="4051" w:type="dxa"/>
            <w:tcBorders>
              <w:top w:val="single" w:sz="4" w:space="0" w:color="auto"/>
              <w:left w:val="single" w:sz="4" w:space="0" w:color="auto"/>
            </w:tcBorders>
            <w:shd w:val="clear" w:color="auto" w:fill="auto"/>
            <w:vAlign w:val="center"/>
          </w:tcPr>
          <w:p w14:paraId="5778C4A9" w14:textId="77777777" w:rsidR="006B251E" w:rsidRDefault="000278AB">
            <w:pPr>
              <w:pStyle w:val="Jin0"/>
              <w:spacing w:line="230" w:lineRule="auto"/>
              <w:rPr>
                <w:sz w:val="17"/>
                <w:szCs w:val="17"/>
              </w:rPr>
            </w:pPr>
            <w:r>
              <w:rPr>
                <w:rStyle w:val="Jin"/>
                <w:w w:val="80"/>
                <w:sz w:val="17"/>
                <w:szCs w:val="17"/>
              </w:rPr>
              <w:t>Trvalé následky po operativním vynětí jednoho menisku dle rozsahu odstraněné části</w:t>
            </w:r>
          </w:p>
        </w:tc>
        <w:tc>
          <w:tcPr>
            <w:tcW w:w="773" w:type="dxa"/>
            <w:tcBorders>
              <w:top w:val="single" w:sz="4" w:space="0" w:color="auto"/>
              <w:left w:val="single" w:sz="4" w:space="0" w:color="auto"/>
              <w:right w:val="single" w:sz="4" w:space="0" w:color="auto"/>
            </w:tcBorders>
            <w:shd w:val="clear" w:color="auto" w:fill="auto"/>
            <w:vAlign w:val="center"/>
          </w:tcPr>
          <w:p w14:paraId="4F1D76AA" w14:textId="77777777" w:rsidR="006B251E" w:rsidRDefault="000278AB">
            <w:pPr>
              <w:pStyle w:val="Jin0"/>
              <w:spacing w:line="240" w:lineRule="auto"/>
              <w:jc w:val="center"/>
              <w:rPr>
                <w:sz w:val="17"/>
                <w:szCs w:val="17"/>
              </w:rPr>
            </w:pPr>
            <w:r>
              <w:rPr>
                <w:rStyle w:val="Jin"/>
                <w:w w:val="80"/>
                <w:sz w:val="17"/>
                <w:szCs w:val="17"/>
              </w:rPr>
              <w:t>do 5 %</w:t>
            </w:r>
          </w:p>
        </w:tc>
      </w:tr>
      <w:tr w:rsidR="006B251E" w14:paraId="63FDC8DE" w14:textId="77777777">
        <w:trPr>
          <w:trHeight w:hRule="exact" w:val="485"/>
          <w:jc w:val="center"/>
        </w:trPr>
        <w:tc>
          <w:tcPr>
            <w:tcW w:w="461" w:type="dxa"/>
            <w:tcBorders>
              <w:top w:val="single" w:sz="4" w:space="0" w:color="auto"/>
              <w:left w:val="single" w:sz="4" w:space="0" w:color="auto"/>
            </w:tcBorders>
            <w:shd w:val="clear" w:color="auto" w:fill="auto"/>
            <w:vAlign w:val="center"/>
          </w:tcPr>
          <w:p w14:paraId="0F1D7DB7" w14:textId="77777777" w:rsidR="006B251E" w:rsidRDefault="000278AB">
            <w:pPr>
              <w:pStyle w:val="Jin0"/>
              <w:spacing w:line="240" w:lineRule="auto"/>
              <w:rPr>
                <w:sz w:val="17"/>
                <w:szCs w:val="17"/>
              </w:rPr>
            </w:pPr>
            <w:r>
              <w:rPr>
                <w:rStyle w:val="Jin"/>
                <w:w w:val="80"/>
                <w:sz w:val="17"/>
                <w:szCs w:val="17"/>
              </w:rPr>
              <w:t>237</w:t>
            </w:r>
          </w:p>
        </w:tc>
        <w:tc>
          <w:tcPr>
            <w:tcW w:w="4051" w:type="dxa"/>
            <w:tcBorders>
              <w:top w:val="single" w:sz="4" w:space="0" w:color="auto"/>
              <w:left w:val="single" w:sz="4" w:space="0" w:color="auto"/>
            </w:tcBorders>
            <w:shd w:val="clear" w:color="auto" w:fill="auto"/>
          </w:tcPr>
          <w:p w14:paraId="796C9BC3" w14:textId="77777777" w:rsidR="006B251E" w:rsidRDefault="000278AB">
            <w:pPr>
              <w:pStyle w:val="Jin0"/>
              <w:spacing w:line="240" w:lineRule="auto"/>
              <w:rPr>
                <w:sz w:val="17"/>
                <w:szCs w:val="17"/>
              </w:rPr>
            </w:pPr>
            <w:r>
              <w:rPr>
                <w:rStyle w:val="Jin"/>
                <w:w w:val="80"/>
                <w:sz w:val="17"/>
                <w:szCs w:val="17"/>
              </w:rPr>
              <w:t>Trvalé následky po operativním vynětí obou menisků do dle rozsahu odstraněné části</w:t>
            </w:r>
          </w:p>
        </w:tc>
        <w:tc>
          <w:tcPr>
            <w:tcW w:w="773" w:type="dxa"/>
            <w:tcBorders>
              <w:top w:val="single" w:sz="4" w:space="0" w:color="auto"/>
              <w:left w:val="single" w:sz="4" w:space="0" w:color="auto"/>
              <w:right w:val="single" w:sz="4" w:space="0" w:color="auto"/>
            </w:tcBorders>
            <w:shd w:val="clear" w:color="auto" w:fill="auto"/>
            <w:vAlign w:val="center"/>
          </w:tcPr>
          <w:p w14:paraId="56A07037"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4DF5B675"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1A0FD327" w14:textId="77777777" w:rsidR="006B251E" w:rsidRDefault="000278AB">
            <w:pPr>
              <w:pStyle w:val="Jin0"/>
              <w:spacing w:line="240" w:lineRule="auto"/>
              <w:rPr>
                <w:sz w:val="17"/>
                <w:szCs w:val="17"/>
              </w:rPr>
            </w:pPr>
            <w:r>
              <w:rPr>
                <w:rStyle w:val="Jin"/>
                <w:w w:val="80"/>
                <w:sz w:val="17"/>
                <w:szCs w:val="17"/>
              </w:rPr>
              <w:t>238</w:t>
            </w:r>
          </w:p>
        </w:tc>
        <w:tc>
          <w:tcPr>
            <w:tcW w:w="4051" w:type="dxa"/>
            <w:tcBorders>
              <w:top w:val="single" w:sz="4" w:space="0" w:color="auto"/>
              <w:left w:val="single" w:sz="4" w:space="0" w:color="auto"/>
            </w:tcBorders>
            <w:shd w:val="clear" w:color="auto" w:fill="auto"/>
            <w:vAlign w:val="bottom"/>
          </w:tcPr>
          <w:p w14:paraId="6C244539" w14:textId="77777777" w:rsidR="006B251E" w:rsidRDefault="000278AB">
            <w:pPr>
              <w:pStyle w:val="Jin0"/>
              <w:spacing w:line="240" w:lineRule="auto"/>
              <w:rPr>
                <w:sz w:val="17"/>
                <w:szCs w:val="17"/>
              </w:rPr>
            </w:pPr>
            <w:r>
              <w:rPr>
                <w:rStyle w:val="Jin"/>
                <w:w w:val="80"/>
                <w:sz w:val="17"/>
                <w:szCs w:val="17"/>
              </w:rPr>
              <w:t>Trvalé následky po vynětí čéšky</w:t>
            </w:r>
          </w:p>
        </w:tc>
        <w:tc>
          <w:tcPr>
            <w:tcW w:w="773" w:type="dxa"/>
            <w:tcBorders>
              <w:top w:val="single" w:sz="4" w:space="0" w:color="auto"/>
              <w:left w:val="single" w:sz="4" w:space="0" w:color="auto"/>
              <w:right w:val="single" w:sz="4" w:space="0" w:color="auto"/>
            </w:tcBorders>
            <w:shd w:val="clear" w:color="auto" w:fill="auto"/>
            <w:vAlign w:val="bottom"/>
          </w:tcPr>
          <w:p w14:paraId="4680958A" w14:textId="77777777" w:rsidR="006B251E" w:rsidRDefault="000278AB">
            <w:pPr>
              <w:pStyle w:val="Jin0"/>
              <w:spacing w:line="240" w:lineRule="auto"/>
              <w:jc w:val="center"/>
              <w:rPr>
                <w:sz w:val="17"/>
                <w:szCs w:val="17"/>
              </w:rPr>
            </w:pPr>
            <w:r>
              <w:rPr>
                <w:rStyle w:val="Jin"/>
                <w:w w:val="80"/>
                <w:sz w:val="17"/>
                <w:szCs w:val="17"/>
              </w:rPr>
              <w:t>10 %</w:t>
            </w:r>
          </w:p>
        </w:tc>
      </w:tr>
      <w:tr w:rsidR="006B251E" w14:paraId="3996DF67" w14:textId="77777777">
        <w:trPr>
          <w:trHeight w:hRule="exact" w:val="672"/>
          <w:jc w:val="center"/>
        </w:trPr>
        <w:tc>
          <w:tcPr>
            <w:tcW w:w="461" w:type="dxa"/>
            <w:tcBorders>
              <w:top w:val="single" w:sz="4" w:space="0" w:color="auto"/>
              <w:left w:val="single" w:sz="4" w:space="0" w:color="auto"/>
            </w:tcBorders>
            <w:shd w:val="clear" w:color="auto" w:fill="auto"/>
            <w:vAlign w:val="center"/>
          </w:tcPr>
          <w:p w14:paraId="666592D9" w14:textId="77777777" w:rsidR="006B251E" w:rsidRDefault="000278AB">
            <w:pPr>
              <w:pStyle w:val="Jin0"/>
              <w:spacing w:line="240" w:lineRule="auto"/>
              <w:rPr>
                <w:sz w:val="17"/>
                <w:szCs w:val="17"/>
              </w:rPr>
            </w:pPr>
            <w:r>
              <w:rPr>
                <w:rStyle w:val="Jin"/>
                <w:w w:val="80"/>
                <w:sz w:val="17"/>
                <w:szCs w:val="17"/>
              </w:rPr>
              <w:t>239</w:t>
            </w:r>
          </w:p>
        </w:tc>
        <w:tc>
          <w:tcPr>
            <w:tcW w:w="4051" w:type="dxa"/>
            <w:tcBorders>
              <w:top w:val="single" w:sz="4" w:space="0" w:color="auto"/>
              <w:left w:val="single" w:sz="4" w:space="0" w:color="auto"/>
            </w:tcBorders>
            <w:shd w:val="clear" w:color="auto" w:fill="auto"/>
            <w:vAlign w:val="bottom"/>
          </w:tcPr>
          <w:p w14:paraId="61BF81B2" w14:textId="77777777" w:rsidR="006B251E" w:rsidRDefault="000278AB">
            <w:pPr>
              <w:pStyle w:val="Jin0"/>
              <w:spacing w:line="233" w:lineRule="auto"/>
              <w:rPr>
                <w:sz w:val="17"/>
                <w:szCs w:val="17"/>
              </w:rPr>
            </w:pPr>
            <w:r>
              <w:rPr>
                <w:rStyle w:val="Jin"/>
                <w:w w:val="80"/>
                <w:sz w:val="17"/>
                <w:szCs w:val="17"/>
              </w:rPr>
              <w:t>Celkové hodnocení trvalých následků po poranění měkkého kolena (omezení hybnosti, nedostatečnost vazů, poškození nebo vynětí menisku) nesmí přesáhnout 25 %</w:t>
            </w:r>
          </w:p>
        </w:tc>
        <w:tc>
          <w:tcPr>
            <w:tcW w:w="773" w:type="dxa"/>
            <w:tcBorders>
              <w:top w:val="single" w:sz="4" w:space="0" w:color="auto"/>
              <w:left w:val="single" w:sz="4" w:space="0" w:color="auto"/>
              <w:right w:val="single" w:sz="4" w:space="0" w:color="auto"/>
            </w:tcBorders>
            <w:shd w:val="clear" w:color="auto" w:fill="auto"/>
            <w:vAlign w:val="center"/>
          </w:tcPr>
          <w:p w14:paraId="0ADF74F7" w14:textId="77777777" w:rsidR="006B251E" w:rsidRDefault="000278AB">
            <w:pPr>
              <w:pStyle w:val="Jin0"/>
              <w:spacing w:line="240" w:lineRule="auto"/>
              <w:jc w:val="center"/>
              <w:rPr>
                <w:sz w:val="17"/>
                <w:szCs w:val="17"/>
              </w:rPr>
            </w:pPr>
            <w:r>
              <w:rPr>
                <w:rStyle w:val="Jin"/>
                <w:w w:val="80"/>
                <w:sz w:val="17"/>
                <w:szCs w:val="17"/>
              </w:rPr>
              <w:t>—</w:t>
            </w:r>
          </w:p>
        </w:tc>
      </w:tr>
      <w:tr w:rsidR="006B251E" w14:paraId="220EF45E" w14:textId="77777777">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6C054AAE" w14:textId="77777777" w:rsidR="006B251E" w:rsidRDefault="000278AB">
            <w:pPr>
              <w:pStyle w:val="Jin0"/>
              <w:spacing w:line="240" w:lineRule="auto"/>
              <w:jc w:val="center"/>
              <w:rPr>
                <w:sz w:val="13"/>
                <w:szCs w:val="13"/>
              </w:rPr>
            </w:pPr>
            <w:r>
              <w:rPr>
                <w:rStyle w:val="Jin"/>
                <w:b/>
                <w:bCs/>
                <w:sz w:val="13"/>
                <w:szCs w:val="13"/>
              </w:rPr>
              <w:t>BÉREC</w:t>
            </w:r>
          </w:p>
        </w:tc>
      </w:tr>
      <w:tr w:rsidR="006B251E" w14:paraId="6C08D945" w14:textId="77777777">
        <w:trPr>
          <w:trHeight w:hRule="exact" w:val="293"/>
          <w:jc w:val="center"/>
        </w:trPr>
        <w:tc>
          <w:tcPr>
            <w:tcW w:w="461" w:type="dxa"/>
            <w:tcBorders>
              <w:top w:val="single" w:sz="4" w:space="0" w:color="auto"/>
              <w:left w:val="single" w:sz="4" w:space="0" w:color="auto"/>
            </w:tcBorders>
            <w:shd w:val="clear" w:color="auto" w:fill="auto"/>
          </w:tcPr>
          <w:p w14:paraId="32C17711" w14:textId="77777777" w:rsidR="006B251E" w:rsidRDefault="000278AB">
            <w:pPr>
              <w:pStyle w:val="Jin0"/>
              <w:spacing w:line="240" w:lineRule="auto"/>
              <w:rPr>
                <w:sz w:val="17"/>
                <w:szCs w:val="17"/>
              </w:rPr>
            </w:pPr>
            <w:r>
              <w:rPr>
                <w:rStyle w:val="Jin"/>
                <w:w w:val="80"/>
                <w:sz w:val="17"/>
                <w:szCs w:val="17"/>
              </w:rPr>
              <w:t>240</w:t>
            </w:r>
          </w:p>
        </w:tc>
        <w:tc>
          <w:tcPr>
            <w:tcW w:w="4051" w:type="dxa"/>
            <w:tcBorders>
              <w:top w:val="single" w:sz="4" w:space="0" w:color="auto"/>
              <w:left w:val="single" w:sz="4" w:space="0" w:color="auto"/>
            </w:tcBorders>
            <w:shd w:val="clear" w:color="auto" w:fill="auto"/>
          </w:tcPr>
          <w:p w14:paraId="43019480" w14:textId="77777777" w:rsidR="006B251E" w:rsidRDefault="000278AB">
            <w:pPr>
              <w:pStyle w:val="Jin0"/>
              <w:spacing w:line="240" w:lineRule="auto"/>
              <w:rPr>
                <w:sz w:val="17"/>
                <w:szCs w:val="17"/>
              </w:rPr>
            </w:pPr>
            <w:r>
              <w:rPr>
                <w:rStyle w:val="Jin"/>
                <w:w w:val="80"/>
                <w:sz w:val="17"/>
                <w:szCs w:val="17"/>
              </w:rPr>
              <w:t>Ztráta dolní končetiny v bérci se zachovaným kolenem</w:t>
            </w:r>
          </w:p>
        </w:tc>
        <w:tc>
          <w:tcPr>
            <w:tcW w:w="773" w:type="dxa"/>
            <w:tcBorders>
              <w:top w:val="single" w:sz="4" w:space="0" w:color="auto"/>
              <w:left w:val="single" w:sz="4" w:space="0" w:color="auto"/>
              <w:right w:val="single" w:sz="4" w:space="0" w:color="auto"/>
            </w:tcBorders>
            <w:shd w:val="clear" w:color="auto" w:fill="auto"/>
          </w:tcPr>
          <w:p w14:paraId="2EAADDB9" w14:textId="77777777" w:rsidR="006B251E" w:rsidRDefault="000278AB">
            <w:pPr>
              <w:pStyle w:val="Jin0"/>
              <w:spacing w:line="240" w:lineRule="auto"/>
              <w:jc w:val="center"/>
              <w:rPr>
                <w:sz w:val="17"/>
                <w:szCs w:val="17"/>
              </w:rPr>
            </w:pPr>
            <w:r>
              <w:rPr>
                <w:rStyle w:val="Jin"/>
                <w:w w:val="80"/>
                <w:sz w:val="17"/>
                <w:szCs w:val="17"/>
              </w:rPr>
              <w:t>45 %</w:t>
            </w:r>
          </w:p>
        </w:tc>
      </w:tr>
      <w:tr w:rsidR="006B251E" w14:paraId="04A011BD"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2A842ED1" w14:textId="77777777" w:rsidR="006B251E" w:rsidRDefault="000278AB">
            <w:pPr>
              <w:pStyle w:val="Jin0"/>
              <w:spacing w:line="240" w:lineRule="auto"/>
              <w:rPr>
                <w:sz w:val="17"/>
                <w:szCs w:val="17"/>
              </w:rPr>
            </w:pPr>
            <w:r>
              <w:rPr>
                <w:rStyle w:val="Jin"/>
                <w:w w:val="80"/>
                <w:sz w:val="17"/>
                <w:szCs w:val="17"/>
              </w:rPr>
              <w:t>241</w:t>
            </w:r>
          </w:p>
        </w:tc>
        <w:tc>
          <w:tcPr>
            <w:tcW w:w="4051" w:type="dxa"/>
            <w:tcBorders>
              <w:top w:val="single" w:sz="4" w:space="0" w:color="auto"/>
              <w:left w:val="single" w:sz="4" w:space="0" w:color="auto"/>
            </w:tcBorders>
            <w:shd w:val="clear" w:color="auto" w:fill="auto"/>
            <w:vAlign w:val="bottom"/>
          </w:tcPr>
          <w:p w14:paraId="2C04E06B" w14:textId="77777777" w:rsidR="006B251E" w:rsidRDefault="000278AB">
            <w:pPr>
              <w:pStyle w:val="Jin0"/>
              <w:spacing w:line="240" w:lineRule="auto"/>
              <w:rPr>
                <w:sz w:val="17"/>
                <w:szCs w:val="17"/>
              </w:rPr>
            </w:pPr>
            <w:r>
              <w:rPr>
                <w:rStyle w:val="Jin"/>
                <w:w w:val="80"/>
                <w:sz w:val="17"/>
                <w:szCs w:val="17"/>
              </w:rPr>
              <w:t>Ztráta dolní končetiny v bérci se ztuhlým kolenním kloubem</w:t>
            </w:r>
          </w:p>
        </w:tc>
        <w:tc>
          <w:tcPr>
            <w:tcW w:w="773" w:type="dxa"/>
            <w:tcBorders>
              <w:top w:val="single" w:sz="4" w:space="0" w:color="auto"/>
              <w:left w:val="single" w:sz="4" w:space="0" w:color="auto"/>
              <w:right w:val="single" w:sz="4" w:space="0" w:color="auto"/>
            </w:tcBorders>
            <w:shd w:val="clear" w:color="auto" w:fill="auto"/>
            <w:vAlign w:val="bottom"/>
          </w:tcPr>
          <w:p w14:paraId="52223034" w14:textId="77777777" w:rsidR="006B251E" w:rsidRDefault="000278AB">
            <w:pPr>
              <w:pStyle w:val="Jin0"/>
              <w:spacing w:line="240" w:lineRule="auto"/>
              <w:jc w:val="center"/>
              <w:rPr>
                <w:sz w:val="17"/>
                <w:szCs w:val="17"/>
              </w:rPr>
            </w:pPr>
            <w:r>
              <w:rPr>
                <w:rStyle w:val="Jin"/>
                <w:w w:val="80"/>
                <w:sz w:val="17"/>
                <w:szCs w:val="17"/>
              </w:rPr>
              <w:t>50 %</w:t>
            </w:r>
          </w:p>
        </w:tc>
      </w:tr>
      <w:tr w:rsidR="006B251E" w14:paraId="431AD19B" w14:textId="77777777">
        <w:trPr>
          <w:trHeight w:hRule="exact" w:val="293"/>
          <w:jc w:val="center"/>
        </w:trPr>
        <w:tc>
          <w:tcPr>
            <w:tcW w:w="461" w:type="dxa"/>
            <w:tcBorders>
              <w:top w:val="single" w:sz="4" w:space="0" w:color="auto"/>
              <w:left w:val="single" w:sz="4" w:space="0" w:color="auto"/>
            </w:tcBorders>
            <w:shd w:val="clear" w:color="auto" w:fill="auto"/>
          </w:tcPr>
          <w:p w14:paraId="0BD520C8" w14:textId="77777777" w:rsidR="006B251E" w:rsidRDefault="000278AB">
            <w:pPr>
              <w:pStyle w:val="Jin0"/>
              <w:spacing w:line="240" w:lineRule="auto"/>
              <w:rPr>
                <w:sz w:val="17"/>
                <w:szCs w:val="17"/>
              </w:rPr>
            </w:pPr>
            <w:r>
              <w:rPr>
                <w:rStyle w:val="Jin"/>
                <w:w w:val="80"/>
                <w:sz w:val="17"/>
                <w:szCs w:val="17"/>
              </w:rPr>
              <w:t>242</w:t>
            </w:r>
          </w:p>
        </w:tc>
        <w:tc>
          <w:tcPr>
            <w:tcW w:w="4051" w:type="dxa"/>
            <w:tcBorders>
              <w:top w:val="single" w:sz="4" w:space="0" w:color="auto"/>
              <w:left w:val="single" w:sz="4" w:space="0" w:color="auto"/>
            </w:tcBorders>
            <w:shd w:val="clear" w:color="auto" w:fill="auto"/>
          </w:tcPr>
          <w:p w14:paraId="0A575713" w14:textId="77777777" w:rsidR="006B251E" w:rsidRDefault="000278AB">
            <w:pPr>
              <w:pStyle w:val="Jin0"/>
              <w:spacing w:line="240" w:lineRule="auto"/>
              <w:rPr>
                <w:sz w:val="17"/>
                <w:szCs w:val="17"/>
              </w:rPr>
            </w:pPr>
            <w:r>
              <w:rPr>
                <w:rStyle w:val="Jin"/>
                <w:w w:val="80"/>
                <w:sz w:val="17"/>
                <w:szCs w:val="17"/>
              </w:rPr>
              <w:t>Pakloub kosti holenní nebo obou kostí bérce</w:t>
            </w:r>
          </w:p>
        </w:tc>
        <w:tc>
          <w:tcPr>
            <w:tcW w:w="773" w:type="dxa"/>
            <w:tcBorders>
              <w:top w:val="single" w:sz="4" w:space="0" w:color="auto"/>
              <w:left w:val="single" w:sz="4" w:space="0" w:color="auto"/>
              <w:right w:val="single" w:sz="4" w:space="0" w:color="auto"/>
            </w:tcBorders>
            <w:shd w:val="clear" w:color="auto" w:fill="auto"/>
          </w:tcPr>
          <w:p w14:paraId="53B43324" w14:textId="77777777" w:rsidR="006B251E" w:rsidRDefault="000278AB">
            <w:pPr>
              <w:pStyle w:val="Jin0"/>
              <w:spacing w:line="240" w:lineRule="auto"/>
              <w:jc w:val="center"/>
              <w:rPr>
                <w:sz w:val="17"/>
                <w:szCs w:val="17"/>
              </w:rPr>
            </w:pPr>
            <w:r>
              <w:rPr>
                <w:rStyle w:val="Jin"/>
                <w:w w:val="80"/>
                <w:sz w:val="17"/>
                <w:szCs w:val="17"/>
              </w:rPr>
              <w:t>30 %</w:t>
            </w:r>
          </w:p>
        </w:tc>
      </w:tr>
      <w:tr w:rsidR="006B251E" w14:paraId="73B78DFC" w14:textId="77777777">
        <w:trPr>
          <w:trHeight w:hRule="exact" w:val="672"/>
          <w:jc w:val="center"/>
        </w:trPr>
        <w:tc>
          <w:tcPr>
            <w:tcW w:w="461" w:type="dxa"/>
            <w:tcBorders>
              <w:top w:val="single" w:sz="4" w:space="0" w:color="auto"/>
              <w:left w:val="single" w:sz="4" w:space="0" w:color="auto"/>
            </w:tcBorders>
            <w:shd w:val="clear" w:color="auto" w:fill="auto"/>
            <w:vAlign w:val="center"/>
          </w:tcPr>
          <w:p w14:paraId="76E805DD" w14:textId="77777777" w:rsidR="006B251E" w:rsidRDefault="000278AB">
            <w:pPr>
              <w:pStyle w:val="Jin0"/>
              <w:spacing w:line="240" w:lineRule="auto"/>
              <w:rPr>
                <w:sz w:val="17"/>
                <w:szCs w:val="17"/>
              </w:rPr>
            </w:pPr>
            <w:r>
              <w:rPr>
                <w:rStyle w:val="Jin"/>
                <w:w w:val="80"/>
                <w:sz w:val="17"/>
                <w:szCs w:val="17"/>
              </w:rPr>
              <w:t>243</w:t>
            </w:r>
          </w:p>
        </w:tc>
        <w:tc>
          <w:tcPr>
            <w:tcW w:w="4051" w:type="dxa"/>
            <w:tcBorders>
              <w:top w:val="single" w:sz="4" w:space="0" w:color="auto"/>
              <w:left w:val="single" w:sz="4" w:space="0" w:color="auto"/>
            </w:tcBorders>
            <w:shd w:val="clear" w:color="auto" w:fill="auto"/>
          </w:tcPr>
          <w:p w14:paraId="3E35F854" w14:textId="77777777" w:rsidR="006B251E" w:rsidRDefault="000278AB">
            <w:pPr>
              <w:pStyle w:val="Jin0"/>
              <w:spacing w:line="233" w:lineRule="auto"/>
              <w:rPr>
                <w:sz w:val="17"/>
                <w:szCs w:val="17"/>
              </w:rPr>
            </w:pPr>
            <w:r>
              <w:rPr>
                <w:rStyle w:val="Jin"/>
                <w:w w:val="80"/>
                <w:sz w:val="17"/>
                <w:szCs w:val="17"/>
              </w:rPr>
              <w:t>Chronický zánět kostní dřeně kosti bérce jen po otevřených zraněních nebo po operativních zákrocích nutných k léčení následků úrazu</w:t>
            </w:r>
          </w:p>
        </w:tc>
        <w:tc>
          <w:tcPr>
            <w:tcW w:w="773" w:type="dxa"/>
            <w:tcBorders>
              <w:top w:val="single" w:sz="4" w:space="0" w:color="auto"/>
              <w:left w:val="single" w:sz="4" w:space="0" w:color="auto"/>
              <w:right w:val="single" w:sz="4" w:space="0" w:color="auto"/>
            </w:tcBorders>
            <w:shd w:val="clear" w:color="auto" w:fill="auto"/>
            <w:vAlign w:val="center"/>
          </w:tcPr>
          <w:p w14:paraId="378490E6" w14:textId="77777777" w:rsidR="006B251E" w:rsidRDefault="000278AB">
            <w:pPr>
              <w:pStyle w:val="Jin0"/>
              <w:spacing w:line="240" w:lineRule="auto"/>
              <w:jc w:val="center"/>
              <w:rPr>
                <w:sz w:val="17"/>
                <w:szCs w:val="17"/>
              </w:rPr>
            </w:pPr>
            <w:r>
              <w:rPr>
                <w:rStyle w:val="Jin"/>
                <w:w w:val="80"/>
                <w:sz w:val="17"/>
                <w:szCs w:val="17"/>
              </w:rPr>
              <w:t>22,5 %</w:t>
            </w:r>
          </w:p>
        </w:tc>
      </w:tr>
      <w:tr w:rsidR="006B251E" w14:paraId="0BDB3A7B" w14:textId="77777777">
        <w:trPr>
          <w:trHeight w:hRule="exact" w:val="1051"/>
          <w:jc w:val="center"/>
        </w:trPr>
        <w:tc>
          <w:tcPr>
            <w:tcW w:w="461" w:type="dxa"/>
            <w:tcBorders>
              <w:top w:val="single" w:sz="4" w:space="0" w:color="auto"/>
              <w:left w:val="single" w:sz="4" w:space="0" w:color="auto"/>
            </w:tcBorders>
            <w:shd w:val="clear" w:color="auto" w:fill="auto"/>
            <w:vAlign w:val="center"/>
          </w:tcPr>
          <w:p w14:paraId="63CEF2DB" w14:textId="77777777" w:rsidR="006B251E" w:rsidRDefault="000278AB">
            <w:pPr>
              <w:pStyle w:val="Jin0"/>
              <w:spacing w:line="240" w:lineRule="auto"/>
              <w:rPr>
                <w:sz w:val="17"/>
                <w:szCs w:val="17"/>
              </w:rPr>
            </w:pPr>
            <w:r>
              <w:rPr>
                <w:rStyle w:val="Jin"/>
                <w:w w:val="80"/>
                <w:sz w:val="17"/>
                <w:szCs w:val="17"/>
              </w:rPr>
              <w:t>244</w:t>
            </w:r>
          </w:p>
        </w:tc>
        <w:tc>
          <w:tcPr>
            <w:tcW w:w="4051" w:type="dxa"/>
            <w:tcBorders>
              <w:top w:val="single" w:sz="4" w:space="0" w:color="auto"/>
              <w:left w:val="single" w:sz="4" w:space="0" w:color="auto"/>
            </w:tcBorders>
            <w:shd w:val="clear" w:color="auto" w:fill="auto"/>
            <w:vAlign w:val="bottom"/>
          </w:tcPr>
          <w:p w14:paraId="1547B492" w14:textId="77777777" w:rsidR="006B251E" w:rsidRDefault="000278AB">
            <w:pPr>
              <w:pStyle w:val="Jin0"/>
              <w:spacing w:line="233" w:lineRule="auto"/>
              <w:rPr>
                <w:sz w:val="17"/>
                <w:szCs w:val="17"/>
              </w:rPr>
            </w:pPr>
            <w:r>
              <w:rPr>
                <w:rStyle w:val="Jin"/>
                <w:w w:val="80"/>
                <w:sz w:val="17"/>
                <w:szCs w:val="17"/>
              </w:rPr>
              <w:t>Poúrazové deformity bérce vzniklé zhojením zlomenin v osové nebo rotační úchylce (úchylky musí být prokázány na RTG); za každých celých 5°. Úchylky přes 45° se hodnotí jako ztráta bérce. Při hodnocení osové úchylky nelze současně započítávat relativní zkrácení končetiny.</w:t>
            </w:r>
          </w:p>
        </w:tc>
        <w:tc>
          <w:tcPr>
            <w:tcW w:w="773" w:type="dxa"/>
            <w:tcBorders>
              <w:top w:val="single" w:sz="4" w:space="0" w:color="auto"/>
              <w:left w:val="single" w:sz="4" w:space="0" w:color="auto"/>
              <w:right w:val="single" w:sz="4" w:space="0" w:color="auto"/>
            </w:tcBorders>
            <w:shd w:val="clear" w:color="auto" w:fill="auto"/>
            <w:vAlign w:val="center"/>
          </w:tcPr>
          <w:p w14:paraId="7AE705EC" w14:textId="77777777" w:rsidR="006B251E" w:rsidRDefault="000278AB">
            <w:pPr>
              <w:pStyle w:val="Jin0"/>
              <w:spacing w:line="240" w:lineRule="auto"/>
              <w:jc w:val="center"/>
              <w:rPr>
                <w:sz w:val="17"/>
                <w:szCs w:val="17"/>
              </w:rPr>
            </w:pPr>
            <w:r>
              <w:rPr>
                <w:rStyle w:val="Jin"/>
                <w:w w:val="80"/>
                <w:sz w:val="17"/>
                <w:szCs w:val="17"/>
              </w:rPr>
              <w:t>5 %</w:t>
            </w:r>
          </w:p>
        </w:tc>
      </w:tr>
      <w:tr w:rsidR="006B251E" w14:paraId="02022A59" w14:textId="77777777">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745F2B04" w14:textId="77777777" w:rsidR="006B251E" w:rsidRDefault="000278AB">
            <w:pPr>
              <w:pStyle w:val="Jin0"/>
              <w:spacing w:line="240" w:lineRule="auto"/>
              <w:jc w:val="center"/>
              <w:rPr>
                <w:sz w:val="13"/>
                <w:szCs w:val="13"/>
              </w:rPr>
            </w:pPr>
            <w:r>
              <w:rPr>
                <w:rStyle w:val="Jin"/>
                <w:b/>
                <w:bCs/>
                <w:sz w:val="13"/>
                <w:szCs w:val="13"/>
              </w:rPr>
              <w:t>KOTNÍK</w:t>
            </w:r>
          </w:p>
        </w:tc>
      </w:tr>
      <w:tr w:rsidR="006B251E" w14:paraId="6361F0AC"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281F4F68" w14:textId="77777777" w:rsidR="006B251E" w:rsidRDefault="000278AB">
            <w:pPr>
              <w:pStyle w:val="Jin0"/>
              <w:spacing w:line="240" w:lineRule="auto"/>
              <w:rPr>
                <w:sz w:val="17"/>
                <w:szCs w:val="17"/>
              </w:rPr>
            </w:pPr>
            <w:r>
              <w:rPr>
                <w:rStyle w:val="Jin"/>
                <w:w w:val="80"/>
                <w:sz w:val="17"/>
                <w:szCs w:val="17"/>
              </w:rPr>
              <w:t>245</w:t>
            </w:r>
          </w:p>
        </w:tc>
        <w:tc>
          <w:tcPr>
            <w:tcW w:w="4051" w:type="dxa"/>
            <w:tcBorders>
              <w:top w:val="single" w:sz="4" w:space="0" w:color="auto"/>
              <w:left w:val="single" w:sz="4" w:space="0" w:color="auto"/>
            </w:tcBorders>
            <w:shd w:val="clear" w:color="auto" w:fill="auto"/>
            <w:vAlign w:val="bottom"/>
          </w:tcPr>
          <w:p w14:paraId="54360FAA" w14:textId="77777777" w:rsidR="006B251E" w:rsidRDefault="000278AB">
            <w:pPr>
              <w:pStyle w:val="Jin0"/>
              <w:spacing w:line="240" w:lineRule="auto"/>
              <w:rPr>
                <w:sz w:val="17"/>
                <w:szCs w:val="17"/>
              </w:rPr>
            </w:pPr>
            <w:r>
              <w:rPr>
                <w:rStyle w:val="Jin"/>
                <w:w w:val="80"/>
                <w:sz w:val="17"/>
                <w:szCs w:val="17"/>
              </w:rPr>
              <w:t>Ztráta nohy v hlezenním kloubu nebo pod ním</w:t>
            </w:r>
          </w:p>
        </w:tc>
        <w:tc>
          <w:tcPr>
            <w:tcW w:w="773" w:type="dxa"/>
            <w:tcBorders>
              <w:top w:val="single" w:sz="4" w:space="0" w:color="auto"/>
              <w:left w:val="single" w:sz="4" w:space="0" w:color="auto"/>
              <w:right w:val="single" w:sz="4" w:space="0" w:color="auto"/>
            </w:tcBorders>
            <w:shd w:val="clear" w:color="auto" w:fill="auto"/>
            <w:vAlign w:val="bottom"/>
          </w:tcPr>
          <w:p w14:paraId="3903D728" w14:textId="77777777" w:rsidR="006B251E" w:rsidRDefault="000278AB">
            <w:pPr>
              <w:pStyle w:val="Jin0"/>
              <w:spacing w:line="240" w:lineRule="auto"/>
              <w:jc w:val="center"/>
              <w:rPr>
                <w:sz w:val="17"/>
                <w:szCs w:val="17"/>
              </w:rPr>
            </w:pPr>
            <w:r>
              <w:rPr>
                <w:rStyle w:val="Jin"/>
                <w:w w:val="80"/>
                <w:sz w:val="17"/>
                <w:szCs w:val="17"/>
              </w:rPr>
              <w:t>40 %</w:t>
            </w:r>
          </w:p>
        </w:tc>
      </w:tr>
      <w:tr w:rsidR="006B251E" w14:paraId="40F8EEF9"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3F5AD9D7" w14:textId="77777777" w:rsidR="006B251E" w:rsidRDefault="000278AB">
            <w:pPr>
              <w:pStyle w:val="Jin0"/>
              <w:spacing w:line="240" w:lineRule="auto"/>
              <w:rPr>
                <w:sz w:val="17"/>
                <w:szCs w:val="17"/>
              </w:rPr>
            </w:pPr>
            <w:r>
              <w:rPr>
                <w:rStyle w:val="Jin"/>
                <w:w w:val="80"/>
                <w:sz w:val="17"/>
                <w:szCs w:val="17"/>
              </w:rPr>
              <w:t>246</w:t>
            </w:r>
          </w:p>
        </w:tc>
        <w:tc>
          <w:tcPr>
            <w:tcW w:w="4051" w:type="dxa"/>
            <w:tcBorders>
              <w:top w:val="single" w:sz="4" w:space="0" w:color="auto"/>
              <w:left w:val="single" w:sz="4" w:space="0" w:color="auto"/>
            </w:tcBorders>
            <w:shd w:val="clear" w:color="auto" w:fill="auto"/>
            <w:vAlign w:val="bottom"/>
          </w:tcPr>
          <w:p w14:paraId="1B63E167" w14:textId="77777777" w:rsidR="006B251E" w:rsidRDefault="000278AB">
            <w:pPr>
              <w:pStyle w:val="Jin0"/>
              <w:spacing w:line="240" w:lineRule="auto"/>
              <w:rPr>
                <w:sz w:val="17"/>
                <w:szCs w:val="17"/>
              </w:rPr>
            </w:pPr>
            <w:r>
              <w:rPr>
                <w:rStyle w:val="Jin"/>
                <w:w w:val="80"/>
                <w:sz w:val="17"/>
                <w:szCs w:val="17"/>
              </w:rPr>
              <w:t>Ztráta chodidla v Chopartově kloubu s artrodezou hlezna</w:t>
            </w:r>
          </w:p>
        </w:tc>
        <w:tc>
          <w:tcPr>
            <w:tcW w:w="773" w:type="dxa"/>
            <w:tcBorders>
              <w:top w:val="single" w:sz="4" w:space="0" w:color="auto"/>
              <w:left w:val="single" w:sz="4" w:space="0" w:color="auto"/>
              <w:right w:val="single" w:sz="4" w:space="0" w:color="auto"/>
            </w:tcBorders>
            <w:shd w:val="clear" w:color="auto" w:fill="auto"/>
            <w:vAlign w:val="bottom"/>
          </w:tcPr>
          <w:p w14:paraId="61CAED27" w14:textId="77777777" w:rsidR="006B251E" w:rsidRDefault="000278AB">
            <w:pPr>
              <w:pStyle w:val="Jin0"/>
              <w:spacing w:line="240" w:lineRule="auto"/>
              <w:jc w:val="center"/>
              <w:rPr>
                <w:sz w:val="17"/>
                <w:szCs w:val="17"/>
              </w:rPr>
            </w:pPr>
            <w:r>
              <w:rPr>
                <w:rStyle w:val="Jin"/>
                <w:w w:val="80"/>
                <w:sz w:val="17"/>
                <w:szCs w:val="17"/>
              </w:rPr>
              <w:t>30 %</w:t>
            </w:r>
          </w:p>
        </w:tc>
      </w:tr>
      <w:tr w:rsidR="006B251E" w14:paraId="43F3AA73"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28F49F53" w14:textId="77777777" w:rsidR="006B251E" w:rsidRDefault="000278AB">
            <w:pPr>
              <w:pStyle w:val="Jin0"/>
              <w:spacing w:line="240" w:lineRule="auto"/>
              <w:rPr>
                <w:sz w:val="17"/>
                <w:szCs w:val="17"/>
              </w:rPr>
            </w:pPr>
            <w:r>
              <w:rPr>
                <w:rStyle w:val="Jin"/>
                <w:w w:val="80"/>
                <w:sz w:val="17"/>
                <w:szCs w:val="17"/>
              </w:rPr>
              <w:t>247</w:t>
            </w:r>
          </w:p>
        </w:tc>
        <w:tc>
          <w:tcPr>
            <w:tcW w:w="4051" w:type="dxa"/>
            <w:tcBorders>
              <w:top w:val="single" w:sz="4" w:space="0" w:color="auto"/>
              <w:left w:val="single" w:sz="4" w:space="0" w:color="auto"/>
            </w:tcBorders>
            <w:shd w:val="clear" w:color="auto" w:fill="auto"/>
            <w:vAlign w:val="bottom"/>
          </w:tcPr>
          <w:p w14:paraId="4B90F6F6" w14:textId="77777777" w:rsidR="006B251E" w:rsidRDefault="000278AB">
            <w:pPr>
              <w:pStyle w:val="Jin0"/>
              <w:spacing w:line="240" w:lineRule="auto"/>
              <w:rPr>
                <w:sz w:val="17"/>
                <w:szCs w:val="17"/>
              </w:rPr>
            </w:pPr>
            <w:r>
              <w:rPr>
                <w:rStyle w:val="Jin"/>
                <w:w w:val="80"/>
                <w:sz w:val="17"/>
                <w:szCs w:val="17"/>
              </w:rPr>
              <w:t>Ztráta chodidla v Chopartově kloubu s pahýlem v plantární flexi</w:t>
            </w:r>
          </w:p>
        </w:tc>
        <w:tc>
          <w:tcPr>
            <w:tcW w:w="773" w:type="dxa"/>
            <w:tcBorders>
              <w:top w:val="single" w:sz="4" w:space="0" w:color="auto"/>
              <w:left w:val="single" w:sz="4" w:space="0" w:color="auto"/>
              <w:right w:val="single" w:sz="4" w:space="0" w:color="auto"/>
            </w:tcBorders>
            <w:shd w:val="clear" w:color="auto" w:fill="auto"/>
            <w:vAlign w:val="bottom"/>
          </w:tcPr>
          <w:p w14:paraId="135F23F8" w14:textId="77777777" w:rsidR="006B251E" w:rsidRDefault="000278AB">
            <w:pPr>
              <w:pStyle w:val="Jin0"/>
              <w:spacing w:line="240" w:lineRule="auto"/>
              <w:jc w:val="center"/>
              <w:rPr>
                <w:sz w:val="17"/>
                <w:szCs w:val="17"/>
              </w:rPr>
            </w:pPr>
            <w:r>
              <w:rPr>
                <w:rStyle w:val="Jin"/>
                <w:w w:val="80"/>
                <w:sz w:val="17"/>
                <w:szCs w:val="17"/>
              </w:rPr>
              <w:t>40 %</w:t>
            </w:r>
          </w:p>
        </w:tc>
      </w:tr>
      <w:tr w:rsidR="006B251E" w14:paraId="35AFDF83"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75DED0F2" w14:textId="77777777" w:rsidR="006B251E" w:rsidRDefault="000278AB">
            <w:pPr>
              <w:pStyle w:val="Jin0"/>
              <w:spacing w:line="240" w:lineRule="auto"/>
              <w:rPr>
                <w:sz w:val="17"/>
                <w:szCs w:val="17"/>
              </w:rPr>
            </w:pPr>
            <w:r>
              <w:rPr>
                <w:rStyle w:val="Jin"/>
                <w:w w:val="80"/>
                <w:sz w:val="17"/>
                <w:szCs w:val="17"/>
              </w:rPr>
              <w:t>248</w:t>
            </w:r>
          </w:p>
        </w:tc>
        <w:tc>
          <w:tcPr>
            <w:tcW w:w="4051" w:type="dxa"/>
            <w:tcBorders>
              <w:top w:val="single" w:sz="4" w:space="0" w:color="auto"/>
              <w:left w:val="single" w:sz="4" w:space="0" w:color="auto"/>
            </w:tcBorders>
            <w:shd w:val="clear" w:color="auto" w:fill="auto"/>
            <w:vAlign w:val="bottom"/>
          </w:tcPr>
          <w:p w14:paraId="0002C596" w14:textId="77777777" w:rsidR="006B251E" w:rsidRDefault="000278AB">
            <w:pPr>
              <w:pStyle w:val="Jin0"/>
              <w:spacing w:line="240" w:lineRule="auto"/>
              <w:rPr>
                <w:sz w:val="17"/>
                <w:szCs w:val="17"/>
              </w:rPr>
            </w:pPr>
            <w:r>
              <w:rPr>
                <w:rStyle w:val="Jin"/>
                <w:w w:val="80"/>
                <w:sz w:val="17"/>
                <w:szCs w:val="17"/>
              </w:rPr>
              <w:t>Ztráta chodidla v Lisfrancově kloubu nebo pod ním</w:t>
            </w:r>
          </w:p>
        </w:tc>
        <w:tc>
          <w:tcPr>
            <w:tcW w:w="773" w:type="dxa"/>
            <w:tcBorders>
              <w:top w:val="single" w:sz="4" w:space="0" w:color="auto"/>
              <w:left w:val="single" w:sz="4" w:space="0" w:color="auto"/>
              <w:right w:val="single" w:sz="4" w:space="0" w:color="auto"/>
            </w:tcBorders>
            <w:shd w:val="clear" w:color="auto" w:fill="auto"/>
            <w:vAlign w:val="bottom"/>
          </w:tcPr>
          <w:p w14:paraId="0562ADBD" w14:textId="77777777" w:rsidR="006B251E" w:rsidRDefault="000278AB">
            <w:pPr>
              <w:pStyle w:val="Jin0"/>
              <w:spacing w:line="240" w:lineRule="auto"/>
              <w:jc w:val="center"/>
              <w:rPr>
                <w:sz w:val="17"/>
                <w:szCs w:val="17"/>
              </w:rPr>
            </w:pPr>
            <w:r>
              <w:rPr>
                <w:rStyle w:val="Jin"/>
                <w:w w:val="80"/>
                <w:sz w:val="17"/>
                <w:szCs w:val="17"/>
              </w:rPr>
              <w:t>25 %</w:t>
            </w:r>
          </w:p>
        </w:tc>
      </w:tr>
      <w:tr w:rsidR="006B251E" w14:paraId="79D54E50" w14:textId="77777777">
        <w:trPr>
          <w:trHeight w:hRule="exact" w:val="485"/>
          <w:jc w:val="center"/>
        </w:trPr>
        <w:tc>
          <w:tcPr>
            <w:tcW w:w="461" w:type="dxa"/>
            <w:tcBorders>
              <w:top w:val="single" w:sz="4" w:space="0" w:color="auto"/>
              <w:left w:val="single" w:sz="4" w:space="0" w:color="auto"/>
            </w:tcBorders>
            <w:shd w:val="clear" w:color="auto" w:fill="auto"/>
            <w:vAlign w:val="center"/>
          </w:tcPr>
          <w:p w14:paraId="371E8093" w14:textId="77777777" w:rsidR="006B251E" w:rsidRDefault="000278AB">
            <w:pPr>
              <w:pStyle w:val="Jin0"/>
              <w:spacing w:line="240" w:lineRule="auto"/>
              <w:rPr>
                <w:sz w:val="17"/>
                <w:szCs w:val="17"/>
              </w:rPr>
            </w:pPr>
            <w:r>
              <w:rPr>
                <w:rStyle w:val="Jin"/>
                <w:w w:val="80"/>
                <w:sz w:val="17"/>
                <w:szCs w:val="17"/>
              </w:rPr>
              <w:t>249</w:t>
            </w:r>
          </w:p>
        </w:tc>
        <w:tc>
          <w:tcPr>
            <w:tcW w:w="4051" w:type="dxa"/>
            <w:tcBorders>
              <w:top w:val="single" w:sz="4" w:space="0" w:color="auto"/>
              <w:left w:val="single" w:sz="4" w:space="0" w:color="auto"/>
            </w:tcBorders>
            <w:shd w:val="clear" w:color="auto" w:fill="auto"/>
          </w:tcPr>
          <w:p w14:paraId="28375BEC" w14:textId="77777777" w:rsidR="006B251E" w:rsidRDefault="000278AB">
            <w:pPr>
              <w:pStyle w:val="Jin0"/>
              <w:spacing w:line="230" w:lineRule="auto"/>
              <w:rPr>
                <w:sz w:val="17"/>
                <w:szCs w:val="17"/>
              </w:rPr>
            </w:pPr>
            <w:r>
              <w:rPr>
                <w:rStyle w:val="Jin"/>
                <w:w w:val="80"/>
                <w:sz w:val="17"/>
                <w:szCs w:val="17"/>
              </w:rPr>
              <w:t>Úplná ztuhlost hlezenního kloubu v nepříznivém postavení (dorsální flexe nebo větší stupně plantární flexe)</w:t>
            </w:r>
          </w:p>
        </w:tc>
        <w:tc>
          <w:tcPr>
            <w:tcW w:w="773" w:type="dxa"/>
            <w:tcBorders>
              <w:top w:val="single" w:sz="4" w:space="0" w:color="auto"/>
              <w:left w:val="single" w:sz="4" w:space="0" w:color="auto"/>
              <w:right w:val="single" w:sz="4" w:space="0" w:color="auto"/>
            </w:tcBorders>
            <w:shd w:val="clear" w:color="auto" w:fill="auto"/>
            <w:vAlign w:val="center"/>
          </w:tcPr>
          <w:p w14:paraId="6ECE4260" w14:textId="77777777" w:rsidR="006B251E" w:rsidRDefault="000278AB">
            <w:pPr>
              <w:pStyle w:val="Jin0"/>
              <w:spacing w:line="240" w:lineRule="auto"/>
              <w:jc w:val="center"/>
              <w:rPr>
                <w:sz w:val="17"/>
                <w:szCs w:val="17"/>
              </w:rPr>
            </w:pPr>
            <w:r>
              <w:rPr>
                <w:rStyle w:val="Jin"/>
                <w:w w:val="80"/>
                <w:sz w:val="17"/>
                <w:szCs w:val="17"/>
              </w:rPr>
              <w:t>30 %</w:t>
            </w:r>
          </w:p>
        </w:tc>
      </w:tr>
      <w:tr w:rsidR="006B251E" w14:paraId="5791A6C7" w14:textId="77777777">
        <w:trPr>
          <w:trHeight w:hRule="exact" w:val="293"/>
          <w:jc w:val="center"/>
        </w:trPr>
        <w:tc>
          <w:tcPr>
            <w:tcW w:w="461" w:type="dxa"/>
            <w:tcBorders>
              <w:top w:val="single" w:sz="4" w:space="0" w:color="auto"/>
              <w:left w:val="single" w:sz="4" w:space="0" w:color="auto"/>
            </w:tcBorders>
            <w:shd w:val="clear" w:color="auto" w:fill="auto"/>
          </w:tcPr>
          <w:p w14:paraId="072A5391" w14:textId="77777777" w:rsidR="006B251E" w:rsidRDefault="000278AB">
            <w:pPr>
              <w:pStyle w:val="Jin0"/>
              <w:spacing w:line="240" w:lineRule="auto"/>
              <w:rPr>
                <w:sz w:val="17"/>
                <w:szCs w:val="17"/>
              </w:rPr>
            </w:pPr>
            <w:r>
              <w:rPr>
                <w:rStyle w:val="Jin"/>
                <w:w w:val="80"/>
                <w:sz w:val="17"/>
                <w:szCs w:val="17"/>
              </w:rPr>
              <w:t>250</w:t>
            </w:r>
          </w:p>
        </w:tc>
        <w:tc>
          <w:tcPr>
            <w:tcW w:w="4051" w:type="dxa"/>
            <w:tcBorders>
              <w:top w:val="single" w:sz="4" w:space="0" w:color="auto"/>
              <w:left w:val="single" w:sz="4" w:space="0" w:color="auto"/>
            </w:tcBorders>
            <w:shd w:val="clear" w:color="auto" w:fill="auto"/>
          </w:tcPr>
          <w:p w14:paraId="7DD4A8EE" w14:textId="77777777" w:rsidR="006B251E" w:rsidRDefault="000278AB">
            <w:pPr>
              <w:pStyle w:val="Jin0"/>
              <w:spacing w:line="240" w:lineRule="auto"/>
              <w:rPr>
                <w:sz w:val="17"/>
                <w:szCs w:val="17"/>
              </w:rPr>
            </w:pPr>
            <w:r>
              <w:rPr>
                <w:rStyle w:val="Jin"/>
                <w:w w:val="80"/>
                <w:sz w:val="17"/>
                <w:szCs w:val="17"/>
              </w:rPr>
              <w:t>Úplná ztuhlost hlezenního kloubu v pravoúhlém postavení</w:t>
            </w:r>
          </w:p>
        </w:tc>
        <w:tc>
          <w:tcPr>
            <w:tcW w:w="773" w:type="dxa"/>
            <w:tcBorders>
              <w:top w:val="single" w:sz="4" w:space="0" w:color="auto"/>
              <w:left w:val="single" w:sz="4" w:space="0" w:color="auto"/>
              <w:right w:val="single" w:sz="4" w:space="0" w:color="auto"/>
            </w:tcBorders>
            <w:shd w:val="clear" w:color="auto" w:fill="auto"/>
          </w:tcPr>
          <w:p w14:paraId="6261A8B2" w14:textId="77777777" w:rsidR="006B251E" w:rsidRDefault="000278AB">
            <w:pPr>
              <w:pStyle w:val="Jin0"/>
              <w:spacing w:line="240" w:lineRule="auto"/>
              <w:jc w:val="center"/>
              <w:rPr>
                <w:sz w:val="17"/>
                <w:szCs w:val="17"/>
              </w:rPr>
            </w:pPr>
            <w:r>
              <w:rPr>
                <w:rStyle w:val="Jin"/>
                <w:w w:val="80"/>
                <w:sz w:val="17"/>
                <w:szCs w:val="17"/>
              </w:rPr>
              <w:t>25 %</w:t>
            </w:r>
          </w:p>
        </w:tc>
      </w:tr>
      <w:tr w:rsidR="006B251E" w14:paraId="3AB02092" w14:textId="77777777">
        <w:trPr>
          <w:trHeight w:hRule="exact" w:val="480"/>
          <w:jc w:val="center"/>
        </w:trPr>
        <w:tc>
          <w:tcPr>
            <w:tcW w:w="461" w:type="dxa"/>
            <w:tcBorders>
              <w:top w:val="single" w:sz="4" w:space="0" w:color="auto"/>
              <w:left w:val="single" w:sz="4" w:space="0" w:color="auto"/>
            </w:tcBorders>
            <w:shd w:val="clear" w:color="auto" w:fill="auto"/>
            <w:vAlign w:val="center"/>
          </w:tcPr>
          <w:p w14:paraId="09B812A3" w14:textId="77777777" w:rsidR="006B251E" w:rsidRDefault="000278AB">
            <w:pPr>
              <w:pStyle w:val="Jin0"/>
              <w:spacing w:line="240" w:lineRule="auto"/>
              <w:rPr>
                <w:sz w:val="17"/>
                <w:szCs w:val="17"/>
              </w:rPr>
            </w:pPr>
            <w:r>
              <w:rPr>
                <w:rStyle w:val="Jin"/>
                <w:w w:val="80"/>
                <w:sz w:val="17"/>
                <w:szCs w:val="17"/>
              </w:rPr>
              <w:t>251</w:t>
            </w:r>
          </w:p>
        </w:tc>
        <w:tc>
          <w:tcPr>
            <w:tcW w:w="4051" w:type="dxa"/>
            <w:tcBorders>
              <w:top w:val="single" w:sz="4" w:space="0" w:color="auto"/>
              <w:left w:val="single" w:sz="4" w:space="0" w:color="auto"/>
            </w:tcBorders>
            <w:shd w:val="clear" w:color="auto" w:fill="auto"/>
          </w:tcPr>
          <w:p w14:paraId="75AFB1BB" w14:textId="77777777" w:rsidR="006B251E" w:rsidRDefault="000278AB">
            <w:pPr>
              <w:pStyle w:val="Jin0"/>
              <w:spacing w:line="240" w:lineRule="auto"/>
              <w:rPr>
                <w:sz w:val="17"/>
                <w:szCs w:val="17"/>
              </w:rPr>
            </w:pPr>
            <w:r>
              <w:rPr>
                <w:rStyle w:val="Jin"/>
                <w:w w:val="80"/>
                <w:sz w:val="17"/>
                <w:szCs w:val="17"/>
              </w:rPr>
              <w:t>Úplná ztuhlost hlezenního kloubu v příznivém postavení (ohnutí do plosky kolem 5°)</w:t>
            </w:r>
          </w:p>
        </w:tc>
        <w:tc>
          <w:tcPr>
            <w:tcW w:w="773" w:type="dxa"/>
            <w:tcBorders>
              <w:top w:val="single" w:sz="4" w:space="0" w:color="auto"/>
              <w:left w:val="single" w:sz="4" w:space="0" w:color="auto"/>
              <w:right w:val="single" w:sz="4" w:space="0" w:color="auto"/>
            </w:tcBorders>
            <w:shd w:val="clear" w:color="auto" w:fill="auto"/>
            <w:vAlign w:val="center"/>
          </w:tcPr>
          <w:p w14:paraId="70424DD0" w14:textId="77777777" w:rsidR="006B251E" w:rsidRDefault="000278AB">
            <w:pPr>
              <w:pStyle w:val="Jin0"/>
              <w:spacing w:line="240" w:lineRule="auto"/>
              <w:jc w:val="center"/>
              <w:rPr>
                <w:sz w:val="17"/>
                <w:szCs w:val="17"/>
              </w:rPr>
            </w:pPr>
            <w:r>
              <w:rPr>
                <w:rStyle w:val="Jin"/>
                <w:w w:val="80"/>
                <w:sz w:val="17"/>
                <w:szCs w:val="17"/>
              </w:rPr>
              <w:t>20 %</w:t>
            </w:r>
          </w:p>
        </w:tc>
      </w:tr>
      <w:tr w:rsidR="006B251E" w14:paraId="538A6240"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11DE4C32" w14:textId="77777777" w:rsidR="006B251E" w:rsidRDefault="000278AB">
            <w:pPr>
              <w:pStyle w:val="Jin0"/>
              <w:spacing w:line="240" w:lineRule="auto"/>
              <w:rPr>
                <w:sz w:val="17"/>
                <w:szCs w:val="17"/>
              </w:rPr>
            </w:pPr>
            <w:r>
              <w:rPr>
                <w:rStyle w:val="Jin"/>
                <w:w w:val="80"/>
                <w:sz w:val="17"/>
                <w:szCs w:val="17"/>
              </w:rPr>
              <w:t>252</w:t>
            </w:r>
          </w:p>
        </w:tc>
        <w:tc>
          <w:tcPr>
            <w:tcW w:w="4051" w:type="dxa"/>
            <w:tcBorders>
              <w:top w:val="single" w:sz="4" w:space="0" w:color="auto"/>
              <w:left w:val="single" w:sz="4" w:space="0" w:color="auto"/>
            </w:tcBorders>
            <w:shd w:val="clear" w:color="auto" w:fill="auto"/>
            <w:vAlign w:val="bottom"/>
          </w:tcPr>
          <w:p w14:paraId="181DD4C3" w14:textId="77777777" w:rsidR="006B251E" w:rsidRDefault="000278AB">
            <w:pPr>
              <w:pStyle w:val="Jin0"/>
              <w:spacing w:line="240" w:lineRule="auto"/>
              <w:rPr>
                <w:sz w:val="17"/>
                <w:szCs w:val="17"/>
              </w:rPr>
            </w:pPr>
            <w:r>
              <w:rPr>
                <w:rStyle w:val="Jin"/>
                <w:w w:val="80"/>
                <w:sz w:val="17"/>
                <w:szCs w:val="17"/>
              </w:rPr>
              <w:t>Omezení pohyblivosti hlezenního kloubu lehkého stupně</w:t>
            </w:r>
          </w:p>
        </w:tc>
        <w:tc>
          <w:tcPr>
            <w:tcW w:w="773" w:type="dxa"/>
            <w:tcBorders>
              <w:top w:val="single" w:sz="4" w:space="0" w:color="auto"/>
              <w:left w:val="single" w:sz="4" w:space="0" w:color="auto"/>
              <w:right w:val="single" w:sz="4" w:space="0" w:color="auto"/>
            </w:tcBorders>
            <w:shd w:val="clear" w:color="auto" w:fill="auto"/>
            <w:vAlign w:val="bottom"/>
          </w:tcPr>
          <w:p w14:paraId="4B77F1F7" w14:textId="77777777" w:rsidR="006B251E" w:rsidRDefault="000278AB">
            <w:pPr>
              <w:pStyle w:val="Jin0"/>
              <w:spacing w:line="240" w:lineRule="auto"/>
              <w:jc w:val="center"/>
              <w:rPr>
                <w:sz w:val="17"/>
                <w:szCs w:val="17"/>
              </w:rPr>
            </w:pPr>
            <w:r>
              <w:rPr>
                <w:rStyle w:val="Jin"/>
                <w:w w:val="80"/>
                <w:sz w:val="17"/>
                <w:szCs w:val="17"/>
              </w:rPr>
              <w:t>do 5 %</w:t>
            </w:r>
          </w:p>
        </w:tc>
      </w:tr>
      <w:tr w:rsidR="006B251E" w14:paraId="70BE6BAC"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7EE82310" w14:textId="77777777" w:rsidR="006B251E" w:rsidRDefault="000278AB">
            <w:pPr>
              <w:pStyle w:val="Jin0"/>
              <w:spacing w:line="240" w:lineRule="auto"/>
              <w:rPr>
                <w:sz w:val="17"/>
                <w:szCs w:val="17"/>
              </w:rPr>
            </w:pPr>
            <w:r>
              <w:rPr>
                <w:rStyle w:val="Jin"/>
                <w:w w:val="80"/>
                <w:sz w:val="17"/>
                <w:szCs w:val="17"/>
              </w:rPr>
              <w:t>253</w:t>
            </w:r>
          </w:p>
        </w:tc>
        <w:tc>
          <w:tcPr>
            <w:tcW w:w="4051" w:type="dxa"/>
            <w:tcBorders>
              <w:top w:val="single" w:sz="4" w:space="0" w:color="auto"/>
              <w:left w:val="single" w:sz="4" w:space="0" w:color="auto"/>
            </w:tcBorders>
            <w:shd w:val="clear" w:color="auto" w:fill="auto"/>
            <w:vAlign w:val="bottom"/>
          </w:tcPr>
          <w:p w14:paraId="2A9619A5" w14:textId="77777777" w:rsidR="006B251E" w:rsidRDefault="000278AB">
            <w:pPr>
              <w:pStyle w:val="Jin0"/>
              <w:spacing w:line="240" w:lineRule="auto"/>
              <w:rPr>
                <w:sz w:val="17"/>
                <w:szCs w:val="17"/>
              </w:rPr>
            </w:pPr>
            <w:r>
              <w:rPr>
                <w:rStyle w:val="Jin"/>
                <w:w w:val="80"/>
                <w:sz w:val="17"/>
                <w:szCs w:val="17"/>
              </w:rPr>
              <w:t>Omezení pohyblivosti hlezenního kloubu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5B629A18"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6B904663" w14:textId="77777777">
        <w:trPr>
          <w:trHeight w:hRule="exact" w:val="293"/>
          <w:jc w:val="center"/>
        </w:trPr>
        <w:tc>
          <w:tcPr>
            <w:tcW w:w="461" w:type="dxa"/>
            <w:tcBorders>
              <w:top w:val="single" w:sz="4" w:space="0" w:color="auto"/>
              <w:left w:val="single" w:sz="4" w:space="0" w:color="auto"/>
            </w:tcBorders>
            <w:shd w:val="clear" w:color="auto" w:fill="auto"/>
            <w:vAlign w:val="bottom"/>
          </w:tcPr>
          <w:p w14:paraId="5435A756" w14:textId="77777777" w:rsidR="006B251E" w:rsidRDefault="000278AB">
            <w:pPr>
              <w:pStyle w:val="Jin0"/>
              <w:spacing w:line="240" w:lineRule="auto"/>
              <w:rPr>
                <w:sz w:val="17"/>
                <w:szCs w:val="17"/>
              </w:rPr>
            </w:pPr>
            <w:r>
              <w:rPr>
                <w:rStyle w:val="Jin"/>
                <w:w w:val="80"/>
                <w:sz w:val="17"/>
                <w:szCs w:val="17"/>
              </w:rPr>
              <w:t>254</w:t>
            </w:r>
          </w:p>
        </w:tc>
        <w:tc>
          <w:tcPr>
            <w:tcW w:w="4051" w:type="dxa"/>
            <w:tcBorders>
              <w:top w:val="single" w:sz="4" w:space="0" w:color="auto"/>
              <w:left w:val="single" w:sz="4" w:space="0" w:color="auto"/>
            </w:tcBorders>
            <w:shd w:val="clear" w:color="auto" w:fill="auto"/>
            <w:vAlign w:val="bottom"/>
          </w:tcPr>
          <w:p w14:paraId="29615FD7" w14:textId="77777777" w:rsidR="006B251E" w:rsidRDefault="000278AB">
            <w:pPr>
              <w:pStyle w:val="Jin0"/>
              <w:spacing w:line="240" w:lineRule="auto"/>
              <w:rPr>
                <w:sz w:val="17"/>
                <w:szCs w:val="17"/>
              </w:rPr>
            </w:pPr>
            <w:r>
              <w:rPr>
                <w:rStyle w:val="Jin"/>
                <w:w w:val="80"/>
                <w:sz w:val="17"/>
                <w:szCs w:val="17"/>
              </w:rPr>
              <w:t>Omezení pohyblivosti hlezenního kloubu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17A68D88"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23728517" w14:textId="77777777">
        <w:trPr>
          <w:trHeight w:hRule="exact" w:val="322"/>
          <w:jc w:val="center"/>
        </w:trPr>
        <w:tc>
          <w:tcPr>
            <w:tcW w:w="461" w:type="dxa"/>
            <w:tcBorders>
              <w:top w:val="single" w:sz="4" w:space="0" w:color="auto"/>
              <w:left w:val="single" w:sz="4" w:space="0" w:color="auto"/>
            </w:tcBorders>
            <w:shd w:val="clear" w:color="auto" w:fill="auto"/>
          </w:tcPr>
          <w:p w14:paraId="18E935B5" w14:textId="77777777" w:rsidR="006B251E" w:rsidRDefault="000278AB">
            <w:pPr>
              <w:pStyle w:val="Jin0"/>
              <w:spacing w:line="240" w:lineRule="auto"/>
              <w:rPr>
                <w:sz w:val="17"/>
                <w:szCs w:val="17"/>
              </w:rPr>
            </w:pPr>
            <w:r>
              <w:rPr>
                <w:rStyle w:val="Jin"/>
                <w:w w:val="80"/>
                <w:sz w:val="17"/>
                <w:szCs w:val="17"/>
              </w:rPr>
              <w:t>255</w:t>
            </w:r>
          </w:p>
        </w:tc>
        <w:tc>
          <w:tcPr>
            <w:tcW w:w="4051" w:type="dxa"/>
            <w:tcBorders>
              <w:top w:val="single" w:sz="4" w:space="0" w:color="auto"/>
              <w:left w:val="single" w:sz="4" w:space="0" w:color="auto"/>
            </w:tcBorders>
            <w:shd w:val="clear" w:color="auto" w:fill="auto"/>
          </w:tcPr>
          <w:p w14:paraId="45BE3067" w14:textId="77777777" w:rsidR="006B251E" w:rsidRDefault="000278AB">
            <w:pPr>
              <w:pStyle w:val="Jin0"/>
              <w:spacing w:line="240" w:lineRule="auto"/>
              <w:rPr>
                <w:sz w:val="17"/>
                <w:szCs w:val="17"/>
              </w:rPr>
            </w:pPr>
            <w:r>
              <w:rPr>
                <w:rStyle w:val="Jin"/>
                <w:w w:val="80"/>
                <w:sz w:val="17"/>
                <w:szCs w:val="17"/>
              </w:rPr>
              <w:t>Úplná ztráta pronace a supinace nohy</w:t>
            </w:r>
          </w:p>
        </w:tc>
        <w:tc>
          <w:tcPr>
            <w:tcW w:w="773" w:type="dxa"/>
            <w:tcBorders>
              <w:top w:val="single" w:sz="4" w:space="0" w:color="auto"/>
              <w:left w:val="single" w:sz="4" w:space="0" w:color="auto"/>
              <w:right w:val="single" w:sz="4" w:space="0" w:color="auto"/>
            </w:tcBorders>
            <w:shd w:val="clear" w:color="auto" w:fill="auto"/>
          </w:tcPr>
          <w:p w14:paraId="2C53BC7B" w14:textId="77777777" w:rsidR="006B251E" w:rsidRDefault="000278AB">
            <w:pPr>
              <w:pStyle w:val="Jin0"/>
              <w:spacing w:line="240" w:lineRule="auto"/>
              <w:jc w:val="center"/>
              <w:rPr>
                <w:sz w:val="17"/>
                <w:szCs w:val="17"/>
              </w:rPr>
            </w:pPr>
            <w:r>
              <w:rPr>
                <w:rStyle w:val="Jin"/>
                <w:w w:val="80"/>
                <w:sz w:val="17"/>
                <w:szCs w:val="17"/>
              </w:rPr>
              <w:t>15 %</w:t>
            </w:r>
          </w:p>
        </w:tc>
      </w:tr>
      <w:tr w:rsidR="006B251E" w14:paraId="38F70C08" w14:textId="77777777">
        <w:trPr>
          <w:trHeight w:hRule="exact" w:val="322"/>
          <w:jc w:val="center"/>
        </w:trPr>
        <w:tc>
          <w:tcPr>
            <w:tcW w:w="461" w:type="dxa"/>
            <w:tcBorders>
              <w:top w:val="single" w:sz="4" w:space="0" w:color="auto"/>
              <w:left w:val="single" w:sz="4" w:space="0" w:color="auto"/>
              <w:bottom w:val="single" w:sz="4" w:space="0" w:color="auto"/>
            </w:tcBorders>
            <w:shd w:val="clear" w:color="auto" w:fill="auto"/>
          </w:tcPr>
          <w:p w14:paraId="7B6884FD" w14:textId="77777777" w:rsidR="006B251E" w:rsidRDefault="000278AB">
            <w:pPr>
              <w:pStyle w:val="Jin0"/>
              <w:spacing w:line="240" w:lineRule="auto"/>
              <w:rPr>
                <w:sz w:val="17"/>
                <w:szCs w:val="17"/>
              </w:rPr>
            </w:pPr>
            <w:r>
              <w:rPr>
                <w:rStyle w:val="Jin"/>
                <w:w w:val="80"/>
                <w:sz w:val="17"/>
                <w:szCs w:val="17"/>
              </w:rPr>
              <w:t>256</w:t>
            </w:r>
          </w:p>
        </w:tc>
        <w:tc>
          <w:tcPr>
            <w:tcW w:w="4051" w:type="dxa"/>
            <w:tcBorders>
              <w:top w:val="single" w:sz="4" w:space="0" w:color="auto"/>
              <w:left w:val="single" w:sz="4" w:space="0" w:color="auto"/>
              <w:bottom w:val="single" w:sz="4" w:space="0" w:color="auto"/>
            </w:tcBorders>
            <w:shd w:val="clear" w:color="auto" w:fill="auto"/>
          </w:tcPr>
          <w:p w14:paraId="73C2E29B" w14:textId="77777777" w:rsidR="006B251E" w:rsidRDefault="000278AB">
            <w:pPr>
              <w:pStyle w:val="Jin0"/>
              <w:spacing w:line="240" w:lineRule="auto"/>
              <w:rPr>
                <w:sz w:val="17"/>
                <w:szCs w:val="17"/>
              </w:rPr>
            </w:pPr>
            <w:r>
              <w:rPr>
                <w:rStyle w:val="Jin"/>
                <w:w w:val="80"/>
                <w:sz w:val="17"/>
                <w:szCs w:val="17"/>
              </w:rPr>
              <w:t>Omezení pronace a supinace nohy</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167C4886" w14:textId="77777777" w:rsidR="006B251E" w:rsidRDefault="000278AB">
            <w:pPr>
              <w:pStyle w:val="Jin0"/>
              <w:spacing w:line="240" w:lineRule="auto"/>
              <w:jc w:val="center"/>
              <w:rPr>
                <w:sz w:val="17"/>
                <w:szCs w:val="17"/>
              </w:rPr>
            </w:pPr>
            <w:r>
              <w:rPr>
                <w:rStyle w:val="Jin"/>
                <w:w w:val="80"/>
                <w:sz w:val="17"/>
                <w:szCs w:val="17"/>
              </w:rPr>
              <w:t>do 12 %</w:t>
            </w:r>
          </w:p>
        </w:tc>
      </w:tr>
      <w:tr w:rsidR="006B251E" w14:paraId="774A4C7D" w14:textId="77777777">
        <w:trPr>
          <w:trHeight w:hRule="exact" w:val="322"/>
          <w:jc w:val="center"/>
        </w:trPr>
        <w:tc>
          <w:tcPr>
            <w:tcW w:w="461" w:type="dxa"/>
            <w:tcBorders>
              <w:top w:val="single" w:sz="4" w:space="0" w:color="auto"/>
              <w:left w:val="single" w:sz="4" w:space="0" w:color="auto"/>
            </w:tcBorders>
            <w:shd w:val="clear" w:color="auto" w:fill="auto"/>
            <w:vAlign w:val="center"/>
          </w:tcPr>
          <w:p w14:paraId="78955017" w14:textId="77777777" w:rsidR="006B251E" w:rsidRDefault="000278AB">
            <w:pPr>
              <w:pStyle w:val="Jin0"/>
              <w:spacing w:line="240" w:lineRule="auto"/>
              <w:rPr>
                <w:sz w:val="17"/>
                <w:szCs w:val="17"/>
              </w:rPr>
            </w:pPr>
            <w:r>
              <w:rPr>
                <w:rStyle w:val="Jin"/>
                <w:w w:val="80"/>
                <w:sz w:val="17"/>
                <w:szCs w:val="17"/>
              </w:rPr>
              <w:t>257</w:t>
            </w:r>
          </w:p>
        </w:tc>
        <w:tc>
          <w:tcPr>
            <w:tcW w:w="4051" w:type="dxa"/>
            <w:tcBorders>
              <w:top w:val="single" w:sz="4" w:space="0" w:color="auto"/>
              <w:left w:val="single" w:sz="4" w:space="0" w:color="auto"/>
            </w:tcBorders>
            <w:shd w:val="clear" w:color="auto" w:fill="auto"/>
            <w:vAlign w:val="center"/>
          </w:tcPr>
          <w:p w14:paraId="132E839C" w14:textId="77777777" w:rsidR="006B251E" w:rsidRDefault="000278AB">
            <w:pPr>
              <w:pStyle w:val="Jin0"/>
              <w:spacing w:line="240" w:lineRule="auto"/>
              <w:rPr>
                <w:sz w:val="17"/>
                <w:szCs w:val="17"/>
              </w:rPr>
            </w:pPr>
            <w:r>
              <w:rPr>
                <w:rStyle w:val="Jin"/>
                <w:w w:val="80"/>
                <w:sz w:val="17"/>
                <w:szCs w:val="17"/>
              </w:rPr>
              <w:t>Viklavost hlezenního kloubu</w:t>
            </w:r>
          </w:p>
        </w:tc>
        <w:tc>
          <w:tcPr>
            <w:tcW w:w="773" w:type="dxa"/>
            <w:tcBorders>
              <w:top w:val="single" w:sz="4" w:space="0" w:color="auto"/>
              <w:left w:val="single" w:sz="4" w:space="0" w:color="auto"/>
              <w:right w:val="single" w:sz="4" w:space="0" w:color="auto"/>
            </w:tcBorders>
            <w:shd w:val="clear" w:color="auto" w:fill="auto"/>
            <w:vAlign w:val="center"/>
          </w:tcPr>
          <w:p w14:paraId="7A7BB7E2" w14:textId="77777777" w:rsidR="006B251E" w:rsidRDefault="000278AB">
            <w:pPr>
              <w:pStyle w:val="Jin0"/>
              <w:spacing w:line="240" w:lineRule="auto"/>
              <w:rPr>
                <w:sz w:val="17"/>
                <w:szCs w:val="17"/>
              </w:rPr>
            </w:pPr>
            <w:r>
              <w:rPr>
                <w:rStyle w:val="Jin"/>
                <w:w w:val="80"/>
                <w:sz w:val="17"/>
                <w:szCs w:val="17"/>
              </w:rPr>
              <w:t>do 15 %</w:t>
            </w:r>
          </w:p>
        </w:tc>
      </w:tr>
      <w:tr w:rsidR="006B251E" w14:paraId="0F8F070B" w14:textId="77777777">
        <w:trPr>
          <w:trHeight w:hRule="exact" w:val="475"/>
          <w:jc w:val="center"/>
        </w:trPr>
        <w:tc>
          <w:tcPr>
            <w:tcW w:w="461" w:type="dxa"/>
            <w:tcBorders>
              <w:top w:val="single" w:sz="4" w:space="0" w:color="auto"/>
              <w:left w:val="single" w:sz="4" w:space="0" w:color="auto"/>
            </w:tcBorders>
            <w:shd w:val="clear" w:color="auto" w:fill="auto"/>
            <w:vAlign w:val="center"/>
          </w:tcPr>
          <w:p w14:paraId="78654D1F" w14:textId="77777777" w:rsidR="006B251E" w:rsidRDefault="000278AB">
            <w:pPr>
              <w:pStyle w:val="Jin0"/>
              <w:spacing w:line="240" w:lineRule="auto"/>
              <w:rPr>
                <w:sz w:val="17"/>
                <w:szCs w:val="17"/>
              </w:rPr>
            </w:pPr>
            <w:r>
              <w:rPr>
                <w:rStyle w:val="Jin"/>
                <w:w w:val="80"/>
                <w:sz w:val="17"/>
                <w:szCs w:val="17"/>
              </w:rPr>
              <w:t>258</w:t>
            </w:r>
          </w:p>
        </w:tc>
        <w:tc>
          <w:tcPr>
            <w:tcW w:w="4051" w:type="dxa"/>
            <w:tcBorders>
              <w:top w:val="single" w:sz="4" w:space="0" w:color="auto"/>
              <w:left w:val="single" w:sz="4" w:space="0" w:color="auto"/>
            </w:tcBorders>
            <w:shd w:val="clear" w:color="auto" w:fill="auto"/>
            <w:vAlign w:val="bottom"/>
          </w:tcPr>
          <w:p w14:paraId="614C85E3" w14:textId="77777777" w:rsidR="006B251E" w:rsidRDefault="000278AB">
            <w:pPr>
              <w:pStyle w:val="Jin0"/>
              <w:spacing w:line="240" w:lineRule="auto"/>
              <w:rPr>
                <w:sz w:val="17"/>
                <w:szCs w:val="17"/>
              </w:rPr>
            </w:pPr>
            <w:r>
              <w:rPr>
                <w:rStyle w:val="Jin"/>
                <w:w w:val="80"/>
                <w:sz w:val="17"/>
                <w:szCs w:val="17"/>
              </w:rPr>
              <w:t>Plochá noha nebo vybočená následkem úrazu a jiné poúrazové deformity v oblasti hlezna a nohy</w:t>
            </w:r>
          </w:p>
        </w:tc>
        <w:tc>
          <w:tcPr>
            <w:tcW w:w="773" w:type="dxa"/>
            <w:tcBorders>
              <w:top w:val="single" w:sz="4" w:space="0" w:color="auto"/>
              <w:left w:val="single" w:sz="4" w:space="0" w:color="auto"/>
              <w:right w:val="single" w:sz="4" w:space="0" w:color="auto"/>
            </w:tcBorders>
            <w:shd w:val="clear" w:color="auto" w:fill="auto"/>
            <w:vAlign w:val="center"/>
          </w:tcPr>
          <w:p w14:paraId="4FB93765" w14:textId="77777777" w:rsidR="006B251E" w:rsidRDefault="000278AB">
            <w:pPr>
              <w:pStyle w:val="Jin0"/>
              <w:spacing w:line="240" w:lineRule="auto"/>
              <w:rPr>
                <w:sz w:val="17"/>
                <w:szCs w:val="17"/>
              </w:rPr>
            </w:pPr>
            <w:r>
              <w:rPr>
                <w:rStyle w:val="Jin"/>
                <w:w w:val="80"/>
                <w:sz w:val="17"/>
                <w:szCs w:val="17"/>
              </w:rPr>
              <w:t>do 25 %</w:t>
            </w:r>
          </w:p>
        </w:tc>
      </w:tr>
      <w:tr w:rsidR="006B251E" w14:paraId="2AB2421D" w14:textId="77777777">
        <w:trPr>
          <w:trHeight w:hRule="exact" w:val="667"/>
          <w:jc w:val="center"/>
        </w:trPr>
        <w:tc>
          <w:tcPr>
            <w:tcW w:w="461" w:type="dxa"/>
            <w:tcBorders>
              <w:top w:val="single" w:sz="4" w:space="0" w:color="auto"/>
              <w:left w:val="single" w:sz="4" w:space="0" w:color="auto"/>
            </w:tcBorders>
            <w:shd w:val="clear" w:color="auto" w:fill="auto"/>
            <w:vAlign w:val="center"/>
          </w:tcPr>
          <w:p w14:paraId="7D0DF34E" w14:textId="77777777" w:rsidR="006B251E" w:rsidRDefault="000278AB">
            <w:pPr>
              <w:pStyle w:val="Jin0"/>
              <w:spacing w:line="240" w:lineRule="auto"/>
              <w:rPr>
                <w:sz w:val="17"/>
                <w:szCs w:val="17"/>
              </w:rPr>
            </w:pPr>
            <w:r>
              <w:rPr>
                <w:rStyle w:val="Jin"/>
                <w:w w:val="80"/>
                <w:sz w:val="17"/>
                <w:szCs w:val="17"/>
              </w:rPr>
              <w:t>259</w:t>
            </w:r>
          </w:p>
        </w:tc>
        <w:tc>
          <w:tcPr>
            <w:tcW w:w="4051" w:type="dxa"/>
            <w:tcBorders>
              <w:top w:val="single" w:sz="4" w:space="0" w:color="auto"/>
              <w:left w:val="single" w:sz="4" w:space="0" w:color="auto"/>
            </w:tcBorders>
            <w:shd w:val="clear" w:color="auto" w:fill="auto"/>
            <w:vAlign w:val="bottom"/>
          </w:tcPr>
          <w:p w14:paraId="1B3BEE06" w14:textId="77777777" w:rsidR="006B251E" w:rsidRDefault="000278AB">
            <w:pPr>
              <w:pStyle w:val="Jin0"/>
              <w:spacing w:line="233" w:lineRule="auto"/>
              <w:rPr>
                <w:sz w:val="17"/>
                <w:szCs w:val="17"/>
              </w:rPr>
            </w:pPr>
            <w:r>
              <w:rPr>
                <w:rStyle w:val="Jin"/>
                <w:w w:val="80"/>
                <w:sz w:val="17"/>
                <w:szCs w:val="17"/>
              </w:rPr>
              <w:t>Chronický zánět kostní dřeně v oblasti tarsu a metatarsu a kosti patní jen po otevřených zraněních nebo po operativních zákrocích nutných k léčení následků úrazu</w:t>
            </w:r>
          </w:p>
        </w:tc>
        <w:tc>
          <w:tcPr>
            <w:tcW w:w="773" w:type="dxa"/>
            <w:tcBorders>
              <w:top w:val="single" w:sz="4" w:space="0" w:color="auto"/>
              <w:left w:val="single" w:sz="4" w:space="0" w:color="auto"/>
              <w:right w:val="single" w:sz="4" w:space="0" w:color="auto"/>
            </w:tcBorders>
            <w:shd w:val="clear" w:color="auto" w:fill="auto"/>
            <w:vAlign w:val="center"/>
          </w:tcPr>
          <w:p w14:paraId="65272B3A" w14:textId="77777777" w:rsidR="006B251E" w:rsidRDefault="000278AB">
            <w:pPr>
              <w:pStyle w:val="Jin0"/>
              <w:spacing w:line="240" w:lineRule="auto"/>
              <w:jc w:val="center"/>
              <w:rPr>
                <w:sz w:val="17"/>
                <w:szCs w:val="17"/>
              </w:rPr>
            </w:pPr>
            <w:r>
              <w:rPr>
                <w:rStyle w:val="Jin"/>
                <w:w w:val="80"/>
                <w:sz w:val="17"/>
                <w:szCs w:val="17"/>
              </w:rPr>
              <w:t>15 %</w:t>
            </w:r>
          </w:p>
        </w:tc>
      </w:tr>
      <w:tr w:rsidR="006B251E" w14:paraId="1135011C" w14:textId="77777777">
        <w:trPr>
          <w:trHeight w:hRule="exact" w:val="322"/>
          <w:jc w:val="center"/>
        </w:trPr>
        <w:tc>
          <w:tcPr>
            <w:tcW w:w="461" w:type="dxa"/>
            <w:tcBorders>
              <w:top w:val="single" w:sz="4" w:space="0" w:color="auto"/>
              <w:left w:val="single" w:sz="4" w:space="0" w:color="auto"/>
            </w:tcBorders>
            <w:shd w:val="clear" w:color="auto" w:fill="auto"/>
            <w:vAlign w:val="bottom"/>
          </w:tcPr>
          <w:p w14:paraId="139F178C" w14:textId="77777777" w:rsidR="006B251E" w:rsidRDefault="000278AB">
            <w:pPr>
              <w:pStyle w:val="Jin0"/>
              <w:spacing w:line="240" w:lineRule="auto"/>
              <w:rPr>
                <w:sz w:val="17"/>
                <w:szCs w:val="17"/>
              </w:rPr>
            </w:pPr>
            <w:r>
              <w:rPr>
                <w:rStyle w:val="Jin"/>
                <w:w w:val="80"/>
                <w:sz w:val="17"/>
                <w:szCs w:val="17"/>
              </w:rPr>
              <w:t>260</w:t>
            </w:r>
          </w:p>
        </w:tc>
        <w:tc>
          <w:tcPr>
            <w:tcW w:w="4051" w:type="dxa"/>
            <w:tcBorders>
              <w:top w:val="single" w:sz="4" w:space="0" w:color="auto"/>
              <w:left w:val="single" w:sz="4" w:space="0" w:color="auto"/>
            </w:tcBorders>
            <w:shd w:val="clear" w:color="auto" w:fill="auto"/>
            <w:vAlign w:val="bottom"/>
          </w:tcPr>
          <w:p w14:paraId="59571480" w14:textId="77777777" w:rsidR="006B251E" w:rsidRDefault="000278AB">
            <w:pPr>
              <w:pStyle w:val="Jin0"/>
              <w:spacing w:line="240" w:lineRule="auto"/>
              <w:rPr>
                <w:sz w:val="17"/>
                <w:szCs w:val="17"/>
              </w:rPr>
            </w:pPr>
            <w:r>
              <w:rPr>
                <w:rStyle w:val="Jin"/>
                <w:w w:val="80"/>
                <w:sz w:val="17"/>
                <w:szCs w:val="17"/>
              </w:rPr>
              <w:t>Totální endoprotéza hlezenního kloubu</w:t>
            </w:r>
          </w:p>
        </w:tc>
        <w:tc>
          <w:tcPr>
            <w:tcW w:w="773" w:type="dxa"/>
            <w:tcBorders>
              <w:top w:val="single" w:sz="4" w:space="0" w:color="auto"/>
              <w:left w:val="single" w:sz="4" w:space="0" w:color="auto"/>
              <w:right w:val="single" w:sz="4" w:space="0" w:color="auto"/>
            </w:tcBorders>
            <w:shd w:val="clear" w:color="auto" w:fill="auto"/>
            <w:vAlign w:val="bottom"/>
          </w:tcPr>
          <w:p w14:paraId="7CBA46A4" w14:textId="77777777" w:rsidR="006B251E" w:rsidRDefault="000278AB">
            <w:pPr>
              <w:pStyle w:val="Jin0"/>
              <w:spacing w:line="240" w:lineRule="auto"/>
              <w:jc w:val="center"/>
              <w:rPr>
                <w:sz w:val="17"/>
                <w:szCs w:val="17"/>
              </w:rPr>
            </w:pPr>
            <w:r>
              <w:rPr>
                <w:rStyle w:val="Jin"/>
                <w:w w:val="80"/>
                <w:sz w:val="17"/>
                <w:szCs w:val="17"/>
              </w:rPr>
              <w:t>15 %</w:t>
            </w:r>
          </w:p>
        </w:tc>
      </w:tr>
      <w:tr w:rsidR="006B251E" w14:paraId="5687A1A1" w14:textId="77777777">
        <w:trPr>
          <w:trHeight w:hRule="exact" w:val="317"/>
          <w:jc w:val="center"/>
        </w:trPr>
        <w:tc>
          <w:tcPr>
            <w:tcW w:w="5285" w:type="dxa"/>
            <w:gridSpan w:val="3"/>
            <w:tcBorders>
              <w:top w:val="single" w:sz="4" w:space="0" w:color="auto"/>
              <w:left w:val="single" w:sz="4" w:space="0" w:color="auto"/>
              <w:right w:val="single" w:sz="4" w:space="0" w:color="auto"/>
            </w:tcBorders>
            <w:shd w:val="clear" w:color="auto" w:fill="9CDCF8"/>
          </w:tcPr>
          <w:p w14:paraId="397848A5" w14:textId="77777777" w:rsidR="006B251E" w:rsidRDefault="000278AB">
            <w:pPr>
              <w:pStyle w:val="Jin0"/>
              <w:spacing w:line="240" w:lineRule="auto"/>
              <w:jc w:val="center"/>
              <w:rPr>
                <w:sz w:val="13"/>
                <w:szCs w:val="13"/>
              </w:rPr>
            </w:pPr>
            <w:r>
              <w:rPr>
                <w:rStyle w:val="Jin"/>
                <w:b/>
                <w:bCs/>
                <w:sz w:val="13"/>
                <w:szCs w:val="13"/>
              </w:rPr>
              <w:t>NOHA</w:t>
            </w:r>
          </w:p>
        </w:tc>
      </w:tr>
      <w:tr w:rsidR="006B251E" w14:paraId="756C7932"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2C508677" w14:textId="77777777" w:rsidR="006B251E" w:rsidRDefault="000278AB">
            <w:pPr>
              <w:pStyle w:val="Jin0"/>
              <w:spacing w:line="240" w:lineRule="auto"/>
              <w:rPr>
                <w:sz w:val="17"/>
                <w:szCs w:val="17"/>
              </w:rPr>
            </w:pPr>
            <w:r>
              <w:rPr>
                <w:rStyle w:val="Jin"/>
                <w:w w:val="80"/>
                <w:sz w:val="17"/>
                <w:szCs w:val="17"/>
              </w:rPr>
              <w:t>261</w:t>
            </w:r>
          </w:p>
        </w:tc>
        <w:tc>
          <w:tcPr>
            <w:tcW w:w="4051" w:type="dxa"/>
            <w:tcBorders>
              <w:top w:val="single" w:sz="4" w:space="0" w:color="auto"/>
              <w:left w:val="single" w:sz="4" w:space="0" w:color="auto"/>
            </w:tcBorders>
            <w:shd w:val="clear" w:color="auto" w:fill="auto"/>
            <w:vAlign w:val="bottom"/>
          </w:tcPr>
          <w:p w14:paraId="28434911" w14:textId="77777777" w:rsidR="006B251E" w:rsidRDefault="000278AB">
            <w:pPr>
              <w:pStyle w:val="Jin0"/>
              <w:spacing w:line="240" w:lineRule="auto"/>
              <w:rPr>
                <w:sz w:val="17"/>
                <w:szCs w:val="17"/>
              </w:rPr>
            </w:pPr>
            <w:r>
              <w:rPr>
                <w:rStyle w:val="Jin"/>
                <w:w w:val="80"/>
                <w:sz w:val="17"/>
                <w:szCs w:val="17"/>
              </w:rPr>
              <w:t>Ztráta všech prstů nohy</w:t>
            </w:r>
          </w:p>
        </w:tc>
        <w:tc>
          <w:tcPr>
            <w:tcW w:w="773" w:type="dxa"/>
            <w:tcBorders>
              <w:top w:val="single" w:sz="4" w:space="0" w:color="auto"/>
              <w:left w:val="single" w:sz="4" w:space="0" w:color="auto"/>
              <w:right w:val="single" w:sz="4" w:space="0" w:color="auto"/>
            </w:tcBorders>
            <w:shd w:val="clear" w:color="auto" w:fill="auto"/>
            <w:vAlign w:val="bottom"/>
          </w:tcPr>
          <w:p w14:paraId="3856CFBE" w14:textId="77777777" w:rsidR="006B251E" w:rsidRDefault="000278AB">
            <w:pPr>
              <w:pStyle w:val="Jin0"/>
              <w:spacing w:line="240" w:lineRule="auto"/>
              <w:jc w:val="center"/>
              <w:rPr>
                <w:sz w:val="17"/>
                <w:szCs w:val="17"/>
              </w:rPr>
            </w:pPr>
            <w:r>
              <w:rPr>
                <w:rStyle w:val="Jin"/>
                <w:w w:val="80"/>
                <w:sz w:val="17"/>
                <w:szCs w:val="17"/>
              </w:rPr>
              <w:t>15 %</w:t>
            </w:r>
          </w:p>
        </w:tc>
      </w:tr>
      <w:tr w:rsidR="006B251E" w14:paraId="1801BFA8"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5D7276D0" w14:textId="77777777" w:rsidR="006B251E" w:rsidRDefault="000278AB">
            <w:pPr>
              <w:pStyle w:val="Jin0"/>
              <w:spacing w:line="240" w:lineRule="auto"/>
              <w:rPr>
                <w:sz w:val="17"/>
                <w:szCs w:val="17"/>
              </w:rPr>
            </w:pPr>
            <w:r>
              <w:rPr>
                <w:rStyle w:val="Jin"/>
                <w:w w:val="80"/>
                <w:sz w:val="17"/>
                <w:szCs w:val="17"/>
              </w:rPr>
              <w:t>262</w:t>
            </w:r>
          </w:p>
        </w:tc>
        <w:tc>
          <w:tcPr>
            <w:tcW w:w="4051" w:type="dxa"/>
            <w:tcBorders>
              <w:top w:val="single" w:sz="4" w:space="0" w:color="auto"/>
              <w:left w:val="single" w:sz="4" w:space="0" w:color="auto"/>
            </w:tcBorders>
            <w:shd w:val="clear" w:color="auto" w:fill="auto"/>
            <w:vAlign w:val="bottom"/>
          </w:tcPr>
          <w:p w14:paraId="0B44E8F3" w14:textId="77777777" w:rsidR="006B251E" w:rsidRDefault="000278AB">
            <w:pPr>
              <w:pStyle w:val="Jin0"/>
              <w:spacing w:line="240" w:lineRule="auto"/>
              <w:rPr>
                <w:sz w:val="17"/>
                <w:szCs w:val="17"/>
              </w:rPr>
            </w:pPr>
            <w:r>
              <w:rPr>
                <w:rStyle w:val="Jin"/>
                <w:w w:val="80"/>
                <w:sz w:val="17"/>
                <w:szCs w:val="17"/>
              </w:rPr>
              <w:t>Ztráta obou článků palce nohy</w:t>
            </w:r>
          </w:p>
        </w:tc>
        <w:tc>
          <w:tcPr>
            <w:tcW w:w="773" w:type="dxa"/>
            <w:tcBorders>
              <w:top w:val="single" w:sz="4" w:space="0" w:color="auto"/>
              <w:left w:val="single" w:sz="4" w:space="0" w:color="auto"/>
              <w:right w:val="single" w:sz="4" w:space="0" w:color="auto"/>
            </w:tcBorders>
            <w:shd w:val="clear" w:color="auto" w:fill="auto"/>
            <w:vAlign w:val="bottom"/>
          </w:tcPr>
          <w:p w14:paraId="6DA96E84" w14:textId="77777777" w:rsidR="006B251E" w:rsidRDefault="000278AB">
            <w:pPr>
              <w:pStyle w:val="Jin0"/>
              <w:spacing w:line="240" w:lineRule="auto"/>
              <w:jc w:val="center"/>
              <w:rPr>
                <w:sz w:val="17"/>
                <w:szCs w:val="17"/>
              </w:rPr>
            </w:pPr>
            <w:r>
              <w:rPr>
                <w:rStyle w:val="Jin"/>
                <w:w w:val="80"/>
                <w:sz w:val="17"/>
                <w:szCs w:val="17"/>
              </w:rPr>
              <w:t>10 %</w:t>
            </w:r>
          </w:p>
        </w:tc>
      </w:tr>
      <w:tr w:rsidR="006B251E" w14:paraId="0E1FC8F1" w14:textId="77777777">
        <w:trPr>
          <w:trHeight w:hRule="exact" w:val="322"/>
          <w:jc w:val="center"/>
        </w:trPr>
        <w:tc>
          <w:tcPr>
            <w:tcW w:w="461" w:type="dxa"/>
            <w:tcBorders>
              <w:top w:val="single" w:sz="4" w:space="0" w:color="auto"/>
              <w:left w:val="single" w:sz="4" w:space="0" w:color="auto"/>
            </w:tcBorders>
            <w:shd w:val="clear" w:color="auto" w:fill="auto"/>
            <w:vAlign w:val="bottom"/>
          </w:tcPr>
          <w:p w14:paraId="162253B2" w14:textId="77777777" w:rsidR="006B251E" w:rsidRDefault="000278AB">
            <w:pPr>
              <w:pStyle w:val="Jin0"/>
              <w:spacing w:line="240" w:lineRule="auto"/>
              <w:rPr>
                <w:sz w:val="17"/>
                <w:szCs w:val="17"/>
              </w:rPr>
            </w:pPr>
            <w:r>
              <w:rPr>
                <w:rStyle w:val="Jin"/>
                <w:w w:val="80"/>
                <w:sz w:val="17"/>
                <w:szCs w:val="17"/>
              </w:rPr>
              <w:t>263</w:t>
            </w:r>
          </w:p>
        </w:tc>
        <w:tc>
          <w:tcPr>
            <w:tcW w:w="4051" w:type="dxa"/>
            <w:tcBorders>
              <w:top w:val="single" w:sz="4" w:space="0" w:color="auto"/>
              <w:left w:val="single" w:sz="4" w:space="0" w:color="auto"/>
            </w:tcBorders>
            <w:shd w:val="clear" w:color="auto" w:fill="auto"/>
            <w:vAlign w:val="bottom"/>
          </w:tcPr>
          <w:p w14:paraId="3DF187F7" w14:textId="77777777" w:rsidR="006B251E" w:rsidRDefault="000278AB">
            <w:pPr>
              <w:pStyle w:val="Jin0"/>
              <w:spacing w:line="240" w:lineRule="auto"/>
              <w:rPr>
                <w:sz w:val="17"/>
                <w:szCs w:val="17"/>
              </w:rPr>
            </w:pPr>
            <w:r>
              <w:rPr>
                <w:rStyle w:val="Jin"/>
                <w:w w:val="80"/>
                <w:sz w:val="17"/>
                <w:szCs w:val="17"/>
              </w:rPr>
              <w:t>Ztráta obou článků palce nohy se záprstní kostí nebo s její částí</w:t>
            </w:r>
          </w:p>
        </w:tc>
        <w:tc>
          <w:tcPr>
            <w:tcW w:w="773" w:type="dxa"/>
            <w:tcBorders>
              <w:top w:val="single" w:sz="4" w:space="0" w:color="auto"/>
              <w:left w:val="single" w:sz="4" w:space="0" w:color="auto"/>
              <w:right w:val="single" w:sz="4" w:space="0" w:color="auto"/>
            </w:tcBorders>
            <w:shd w:val="clear" w:color="auto" w:fill="auto"/>
            <w:vAlign w:val="bottom"/>
          </w:tcPr>
          <w:p w14:paraId="75F9E053" w14:textId="77777777" w:rsidR="006B251E" w:rsidRDefault="000278AB">
            <w:pPr>
              <w:pStyle w:val="Jin0"/>
              <w:spacing w:line="240" w:lineRule="auto"/>
              <w:jc w:val="center"/>
              <w:rPr>
                <w:sz w:val="17"/>
                <w:szCs w:val="17"/>
              </w:rPr>
            </w:pPr>
            <w:r>
              <w:rPr>
                <w:rStyle w:val="Jin"/>
                <w:w w:val="80"/>
                <w:sz w:val="17"/>
                <w:szCs w:val="17"/>
              </w:rPr>
              <w:t>15 %</w:t>
            </w:r>
          </w:p>
        </w:tc>
      </w:tr>
      <w:tr w:rsidR="006B251E" w14:paraId="25D47C47"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746C7188" w14:textId="77777777" w:rsidR="006B251E" w:rsidRDefault="000278AB">
            <w:pPr>
              <w:pStyle w:val="Jin0"/>
              <w:spacing w:line="240" w:lineRule="auto"/>
              <w:rPr>
                <w:sz w:val="17"/>
                <w:szCs w:val="17"/>
              </w:rPr>
            </w:pPr>
            <w:r>
              <w:rPr>
                <w:rStyle w:val="Jin"/>
                <w:w w:val="80"/>
                <w:sz w:val="17"/>
                <w:szCs w:val="17"/>
              </w:rPr>
              <w:t>264</w:t>
            </w:r>
          </w:p>
        </w:tc>
        <w:tc>
          <w:tcPr>
            <w:tcW w:w="4051" w:type="dxa"/>
            <w:tcBorders>
              <w:top w:val="single" w:sz="4" w:space="0" w:color="auto"/>
              <w:left w:val="single" w:sz="4" w:space="0" w:color="auto"/>
            </w:tcBorders>
            <w:shd w:val="clear" w:color="auto" w:fill="auto"/>
            <w:vAlign w:val="bottom"/>
          </w:tcPr>
          <w:p w14:paraId="7F4C6025" w14:textId="77777777" w:rsidR="006B251E" w:rsidRDefault="000278AB">
            <w:pPr>
              <w:pStyle w:val="Jin0"/>
              <w:spacing w:line="240" w:lineRule="auto"/>
              <w:rPr>
                <w:sz w:val="17"/>
                <w:szCs w:val="17"/>
              </w:rPr>
            </w:pPr>
            <w:r>
              <w:rPr>
                <w:rStyle w:val="Jin"/>
                <w:w w:val="80"/>
                <w:sz w:val="17"/>
                <w:szCs w:val="17"/>
              </w:rPr>
              <w:t>Ztráta koncového článku palce nohy</w:t>
            </w:r>
          </w:p>
        </w:tc>
        <w:tc>
          <w:tcPr>
            <w:tcW w:w="773" w:type="dxa"/>
            <w:tcBorders>
              <w:top w:val="single" w:sz="4" w:space="0" w:color="auto"/>
              <w:left w:val="single" w:sz="4" w:space="0" w:color="auto"/>
              <w:right w:val="single" w:sz="4" w:space="0" w:color="auto"/>
            </w:tcBorders>
            <w:shd w:val="clear" w:color="auto" w:fill="auto"/>
            <w:vAlign w:val="bottom"/>
          </w:tcPr>
          <w:p w14:paraId="30116174" w14:textId="77777777" w:rsidR="006B251E" w:rsidRDefault="000278AB">
            <w:pPr>
              <w:pStyle w:val="Jin0"/>
              <w:spacing w:line="240" w:lineRule="auto"/>
              <w:jc w:val="center"/>
              <w:rPr>
                <w:sz w:val="17"/>
                <w:szCs w:val="17"/>
              </w:rPr>
            </w:pPr>
            <w:r>
              <w:rPr>
                <w:rStyle w:val="Jin"/>
                <w:w w:val="80"/>
                <w:sz w:val="17"/>
                <w:szCs w:val="17"/>
              </w:rPr>
              <w:t>3 %</w:t>
            </w:r>
          </w:p>
        </w:tc>
      </w:tr>
      <w:tr w:rsidR="006B251E" w14:paraId="47FD14DA"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63B0812A" w14:textId="77777777" w:rsidR="006B251E" w:rsidRDefault="000278AB">
            <w:pPr>
              <w:pStyle w:val="Jin0"/>
              <w:spacing w:line="240" w:lineRule="auto"/>
              <w:rPr>
                <w:sz w:val="17"/>
                <w:szCs w:val="17"/>
              </w:rPr>
            </w:pPr>
            <w:r>
              <w:rPr>
                <w:rStyle w:val="Jin"/>
                <w:w w:val="80"/>
                <w:sz w:val="17"/>
                <w:szCs w:val="17"/>
              </w:rPr>
              <w:t>265</w:t>
            </w:r>
          </w:p>
        </w:tc>
        <w:tc>
          <w:tcPr>
            <w:tcW w:w="4051" w:type="dxa"/>
            <w:tcBorders>
              <w:top w:val="single" w:sz="4" w:space="0" w:color="auto"/>
              <w:left w:val="single" w:sz="4" w:space="0" w:color="auto"/>
            </w:tcBorders>
            <w:shd w:val="clear" w:color="auto" w:fill="auto"/>
            <w:vAlign w:val="bottom"/>
          </w:tcPr>
          <w:p w14:paraId="05580C24" w14:textId="77777777" w:rsidR="006B251E" w:rsidRDefault="000278AB">
            <w:pPr>
              <w:pStyle w:val="Jin0"/>
              <w:spacing w:line="240" w:lineRule="auto"/>
              <w:rPr>
                <w:sz w:val="17"/>
                <w:szCs w:val="17"/>
              </w:rPr>
            </w:pPr>
            <w:r>
              <w:rPr>
                <w:rStyle w:val="Jin"/>
                <w:w w:val="80"/>
                <w:sz w:val="17"/>
                <w:szCs w:val="17"/>
              </w:rPr>
              <w:t>Ztráta jiného prstu nohy (včetně malíku); za každý prst</w:t>
            </w:r>
          </w:p>
        </w:tc>
        <w:tc>
          <w:tcPr>
            <w:tcW w:w="773" w:type="dxa"/>
            <w:tcBorders>
              <w:top w:val="single" w:sz="4" w:space="0" w:color="auto"/>
              <w:left w:val="single" w:sz="4" w:space="0" w:color="auto"/>
              <w:right w:val="single" w:sz="4" w:space="0" w:color="auto"/>
            </w:tcBorders>
            <w:shd w:val="clear" w:color="auto" w:fill="auto"/>
            <w:vAlign w:val="bottom"/>
          </w:tcPr>
          <w:p w14:paraId="1DD6796D" w14:textId="77777777" w:rsidR="006B251E" w:rsidRDefault="000278AB">
            <w:pPr>
              <w:pStyle w:val="Jin0"/>
              <w:spacing w:line="240" w:lineRule="auto"/>
              <w:jc w:val="center"/>
              <w:rPr>
                <w:sz w:val="17"/>
                <w:szCs w:val="17"/>
              </w:rPr>
            </w:pPr>
            <w:r>
              <w:rPr>
                <w:rStyle w:val="Jin"/>
                <w:w w:val="80"/>
                <w:sz w:val="17"/>
                <w:szCs w:val="17"/>
              </w:rPr>
              <w:t>2 %</w:t>
            </w:r>
          </w:p>
        </w:tc>
      </w:tr>
      <w:tr w:rsidR="006B251E" w14:paraId="22F92163" w14:textId="77777777">
        <w:trPr>
          <w:trHeight w:hRule="exact" w:val="322"/>
          <w:jc w:val="center"/>
        </w:trPr>
        <w:tc>
          <w:tcPr>
            <w:tcW w:w="461" w:type="dxa"/>
            <w:tcBorders>
              <w:top w:val="single" w:sz="4" w:space="0" w:color="auto"/>
              <w:left w:val="single" w:sz="4" w:space="0" w:color="auto"/>
            </w:tcBorders>
            <w:shd w:val="clear" w:color="auto" w:fill="auto"/>
            <w:vAlign w:val="bottom"/>
          </w:tcPr>
          <w:p w14:paraId="5315C942" w14:textId="77777777" w:rsidR="006B251E" w:rsidRDefault="000278AB">
            <w:pPr>
              <w:pStyle w:val="Jin0"/>
              <w:spacing w:line="240" w:lineRule="auto"/>
              <w:rPr>
                <w:sz w:val="17"/>
                <w:szCs w:val="17"/>
              </w:rPr>
            </w:pPr>
            <w:r>
              <w:rPr>
                <w:rStyle w:val="Jin"/>
                <w:w w:val="80"/>
                <w:sz w:val="17"/>
                <w:szCs w:val="17"/>
              </w:rPr>
              <w:t>266</w:t>
            </w:r>
          </w:p>
        </w:tc>
        <w:tc>
          <w:tcPr>
            <w:tcW w:w="4051" w:type="dxa"/>
            <w:tcBorders>
              <w:top w:val="single" w:sz="4" w:space="0" w:color="auto"/>
              <w:left w:val="single" w:sz="4" w:space="0" w:color="auto"/>
            </w:tcBorders>
            <w:shd w:val="clear" w:color="auto" w:fill="auto"/>
            <w:vAlign w:val="bottom"/>
          </w:tcPr>
          <w:p w14:paraId="05D6CF8F" w14:textId="77777777" w:rsidR="006B251E" w:rsidRDefault="000278AB">
            <w:pPr>
              <w:pStyle w:val="Jin0"/>
              <w:spacing w:line="240" w:lineRule="auto"/>
              <w:rPr>
                <w:sz w:val="17"/>
                <w:szCs w:val="17"/>
              </w:rPr>
            </w:pPr>
            <w:r>
              <w:rPr>
                <w:rStyle w:val="Jin"/>
                <w:w w:val="80"/>
                <w:sz w:val="17"/>
                <w:szCs w:val="17"/>
              </w:rPr>
              <w:t>Ztráta malíku nohy se záprstní kostí nebo s její částí</w:t>
            </w:r>
          </w:p>
        </w:tc>
        <w:tc>
          <w:tcPr>
            <w:tcW w:w="773" w:type="dxa"/>
            <w:tcBorders>
              <w:top w:val="single" w:sz="4" w:space="0" w:color="auto"/>
              <w:left w:val="single" w:sz="4" w:space="0" w:color="auto"/>
              <w:right w:val="single" w:sz="4" w:space="0" w:color="auto"/>
            </w:tcBorders>
            <w:shd w:val="clear" w:color="auto" w:fill="auto"/>
            <w:vAlign w:val="bottom"/>
          </w:tcPr>
          <w:p w14:paraId="1CE5479D" w14:textId="77777777" w:rsidR="006B251E" w:rsidRDefault="000278AB">
            <w:pPr>
              <w:pStyle w:val="Jin0"/>
              <w:spacing w:line="240" w:lineRule="auto"/>
              <w:jc w:val="center"/>
              <w:rPr>
                <w:sz w:val="17"/>
                <w:szCs w:val="17"/>
              </w:rPr>
            </w:pPr>
            <w:r>
              <w:rPr>
                <w:rStyle w:val="Jin"/>
                <w:w w:val="80"/>
                <w:sz w:val="17"/>
                <w:szCs w:val="17"/>
              </w:rPr>
              <w:t>10 %</w:t>
            </w:r>
          </w:p>
        </w:tc>
      </w:tr>
      <w:tr w:rsidR="006B251E" w14:paraId="3A7278EA" w14:textId="77777777">
        <w:trPr>
          <w:trHeight w:hRule="exact" w:val="317"/>
          <w:jc w:val="center"/>
        </w:trPr>
        <w:tc>
          <w:tcPr>
            <w:tcW w:w="461" w:type="dxa"/>
            <w:tcBorders>
              <w:top w:val="single" w:sz="4" w:space="0" w:color="auto"/>
              <w:left w:val="single" w:sz="4" w:space="0" w:color="auto"/>
            </w:tcBorders>
            <w:shd w:val="clear" w:color="auto" w:fill="auto"/>
          </w:tcPr>
          <w:p w14:paraId="4A829427" w14:textId="77777777" w:rsidR="006B251E" w:rsidRDefault="000278AB">
            <w:pPr>
              <w:pStyle w:val="Jin0"/>
              <w:spacing w:line="240" w:lineRule="auto"/>
              <w:rPr>
                <w:sz w:val="17"/>
                <w:szCs w:val="17"/>
              </w:rPr>
            </w:pPr>
            <w:r>
              <w:rPr>
                <w:rStyle w:val="Jin"/>
                <w:w w:val="80"/>
                <w:sz w:val="17"/>
                <w:szCs w:val="17"/>
              </w:rPr>
              <w:t>267</w:t>
            </w:r>
          </w:p>
        </w:tc>
        <w:tc>
          <w:tcPr>
            <w:tcW w:w="4051" w:type="dxa"/>
            <w:tcBorders>
              <w:top w:val="single" w:sz="4" w:space="0" w:color="auto"/>
              <w:left w:val="single" w:sz="4" w:space="0" w:color="auto"/>
            </w:tcBorders>
            <w:shd w:val="clear" w:color="auto" w:fill="auto"/>
          </w:tcPr>
          <w:p w14:paraId="0E7A770F" w14:textId="77777777" w:rsidR="006B251E" w:rsidRDefault="000278AB">
            <w:pPr>
              <w:pStyle w:val="Jin0"/>
              <w:spacing w:line="240" w:lineRule="auto"/>
              <w:rPr>
                <w:sz w:val="17"/>
                <w:szCs w:val="17"/>
              </w:rPr>
            </w:pPr>
            <w:r>
              <w:rPr>
                <w:rStyle w:val="Jin"/>
                <w:w w:val="80"/>
                <w:sz w:val="17"/>
                <w:szCs w:val="17"/>
              </w:rPr>
              <w:t>Úplná ztuhlost mezičlánkového kloubu palce nohy</w:t>
            </w:r>
          </w:p>
        </w:tc>
        <w:tc>
          <w:tcPr>
            <w:tcW w:w="773" w:type="dxa"/>
            <w:tcBorders>
              <w:top w:val="single" w:sz="4" w:space="0" w:color="auto"/>
              <w:left w:val="single" w:sz="4" w:space="0" w:color="auto"/>
              <w:right w:val="single" w:sz="4" w:space="0" w:color="auto"/>
            </w:tcBorders>
            <w:shd w:val="clear" w:color="auto" w:fill="auto"/>
          </w:tcPr>
          <w:p w14:paraId="0B363A97" w14:textId="77777777" w:rsidR="006B251E" w:rsidRDefault="000278AB">
            <w:pPr>
              <w:pStyle w:val="Jin0"/>
              <w:spacing w:line="240" w:lineRule="auto"/>
              <w:jc w:val="center"/>
              <w:rPr>
                <w:sz w:val="17"/>
                <w:szCs w:val="17"/>
              </w:rPr>
            </w:pPr>
            <w:r>
              <w:rPr>
                <w:rStyle w:val="Jin"/>
                <w:w w:val="80"/>
                <w:sz w:val="17"/>
                <w:szCs w:val="17"/>
              </w:rPr>
              <w:t>3 %</w:t>
            </w:r>
          </w:p>
        </w:tc>
      </w:tr>
      <w:tr w:rsidR="006B251E" w14:paraId="37D6B09B" w14:textId="77777777">
        <w:trPr>
          <w:trHeight w:hRule="exact" w:val="317"/>
          <w:jc w:val="center"/>
        </w:trPr>
        <w:tc>
          <w:tcPr>
            <w:tcW w:w="461" w:type="dxa"/>
            <w:tcBorders>
              <w:top w:val="single" w:sz="4" w:space="0" w:color="auto"/>
              <w:left w:val="single" w:sz="4" w:space="0" w:color="auto"/>
            </w:tcBorders>
            <w:shd w:val="clear" w:color="auto" w:fill="auto"/>
          </w:tcPr>
          <w:p w14:paraId="54957C7A" w14:textId="77777777" w:rsidR="006B251E" w:rsidRDefault="000278AB">
            <w:pPr>
              <w:pStyle w:val="Jin0"/>
              <w:spacing w:line="240" w:lineRule="auto"/>
              <w:rPr>
                <w:sz w:val="17"/>
                <w:szCs w:val="17"/>
              </w:rPr>
            </w:pPr>
            <w:r>
              <w:rPr>
                <w:rStyle w:val="Jin"/>
                <w:w w:val="80"/>
                <w:sz w:val="17"/>
                <w:szCs w:val="17"/>
              </w:rPr>
              <w:t>268</w:t>
            </w:r>
          </w:p>
        </w:tc>
        <w:tc>
          <w:tcPr>
            <w:tcW w:w="4051" w:type="dxa"/>
            <w:tcBorders>
              <w:top w:val="single" w:sz="4" w:space="0" w:color="auto"/>
              <w:left w:val="single" w:sz="4" w:space="0" w:color="auto"/>
            </w:tcBorders>
            <w:shd w:val="clear" w:color="auto" w:fill="auto"/>
          </w:tcPr>
          <w:p w14:paraId="05D53B80" w14:textId="77777777" w:rsidR="006B251E" w:rsidRDefault="000278AB">
            <w:pPr>
              <w:pStyle w:val="Jin0"/>
              <w:spacing w:line="240" w:lineRule="auto"/>
              <w:rPr>
                <w:sz w:val="17"/>
                <w:szCs w:val="17"/>
              </w:rPr>
            </w:pPr>
            <w:r>
              <w:rPr>
                <w:rStyle w:val="Jin"/>
                <w:w w:val="80"/>
                <w:sz w:val="17"/>
                <w:szCs w:val="17"/>
              </w:rPr>
              <w:t>Úplná ztuhlost základního kloubu palce nohy</w:t>
            </w:r>
          </w:p>
        </w:tc>
        <w:tc>
          <w:tcPr>
            <w:tcW w:w="773" w:type="dxa"/>
            <w:tcBorders>
              <w:top w:val="single" w:sz="4" w:space="0" w:color="auto"/>
              <w:left w:val="single" w:sz="4" w:space="0" w:color="auto"/>
              <w:right w:val="single" w:sz="4" w:space="0" w:color="auto"/>
            </w:tcBorders>
            <w:shd w:val="clear" w:color="auto" w:fill="auto"/>
          </w:tcPr>
          <w:p w14:paraId="6058558B" w14:textId="77777777" w:rsidR="006B251E" w:rsidRDefault="000278AB">
            <w:pPr>
              <w:pStyle w:val="Jin0"/>
              <w:spacing w:line="240" w:lineRule="auto"/>
              <w:jc w:val="center"/>
              <w:rPr>
                <w:sz w:val="17"/>
                <w:szCs w:val="17"/>
              </w:rPr>
            </w:pPr>
            <w:r>
              <w:rPr>
                <w:rStyle w:val="Jin"/>
                <w:w w:val="80"/>
                <w:sz w:val="17"/>
                <w:szCs w:val="17"/>
              </w:rPr>
              <w:t>7 %</w:t>
            </w:r>
          </w:p>
        </w:tc>
      </w:tr>
      <w:tr w:rsidR="006B251E" w14:paraId="2EE075BF"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4241EE7E" w14:textId="77777777" w:rsidR="006B251E" w:rsidRDefault="000278AB">
            <w:pPr>
              <w:pStyle w:val="Jin0"/>
              <w:spacing w:line="240" w:lineRule="auto"/>
              <w:rPr>
                <w:sz w:val="17"/>
                <w:szCs w:val="17"/>
              </w:rPr>
            </w:pPr>
            <w:r>
              <w:rPr>
                <w:rStyle w:val="Jin"/>
                <w:w w:val="80"/>
                <w:sz w:val="17"/>
                <w:szCs w:val="17"/>
              </w:rPr>
              <w:t>269</w:t>
            </w:r>
          </w:p>
        </w:tc>
        <w:tc>
          <w:tcPr>
            <w:tcW w:w="4051" w:type="dxa"/>
            <w:tcBorders>
              <w:top w:val="single" w:sz="4" w:space="0" w:color="auto"/>
              <w:left w:val="single" w:sz="4" w:space="0" w:color="auto"/>
            </w:tcBorders>
            <w:shd w:val="clear" w:color="auto" w:fill="auto"/>
            <w:vAlign w:val="bottom"/>
          </w:tcPr>
          <w:p w14:paraId="76673CD9" w14:textId="77777777" w:rsidR="006B251E" w:rsidRDefault="000278AB">
            <w:pPr>
              <w:pStyle w:val="Jin0"/>
              <w:spacing w:line="240" w:lineRule="auto"/>
              <w:rPr>
                <w:sz w:val="17"/>
                <w:szCs w:val="17"/>
              </w:rPr>
            </w:pPr>
            <w:r>
              <w:rPr>
                <w:rStyle w:val="Jin"/>
                <w:w w:val="80"/>
                <w:sz w:val="17"/>
                <w:szCs w:val="17"/>
              </w:rPr>
              <w:t>Úplná ztuhlost obou kloubů palce nohy</w:t>
            </w:r>
          </w:p>
        </w:tc>
        <w:tc>
          <w:tcPr>
            <w:tcW w:w="773" w:type="dxa"/>
            <w:tcBorders>
              <w:top w:val="single" w:sz="4" w:space="0" w:color="auto"/>
              <w:left w:val="single" w:sz="4" w:space="0" w:color="auto"/>
              <w:right w:val="single" w:sz="4" w:space="0" w:color="auto"/>
            </w:tcBorders>
            <w:shd w:val="clear" w:color="auto" w:fill="auto"/>
            <w:vAlign w:val="bottom"/>
          </w:tcPr>
          <w:p w14:paraId="7196524E" w14:textId="77777777" w:rsidR="006B251E" w:rsidRDefault="000278AB">
            <w:pPr>
              <w:pStyle w:val="Jin0"/>
              <w:spacing w:line="240" w:lineRule="auto"/>
              <w:jc w:val="center"/>
              <w:rPr>
                <w:sz w:val="17"/>
                <w:szCs w:val="17"/>
              </w:rPr>
            </w:pPr>
            <w:r>
              <w:rPr>
                <w:rStyle w:val="Jin"/>
                <w:w w:val="80"/>
                <w:sz w:val="17"/>
                <w:szCs w:val="17"/>
              </w:rPr>
              <w:t>10 %</w:t>
            </w:r>
          </w:p>
        </w:tc>
      </w:tr>
      <w:tr w:rsidR="006B251E" w14:paraId="184217C5" w14:textId="77777777">
        <w:trPr>
          <w:trHeight w:hRule="exact" w:val="322"/>
          <w:jc w:val="center"/>
        </w:trPr>
        <w:tc>
          <w:tcPr>
            <w:tcW w:w="461" w:type="dxa"/>
            <w:tcBorders>
              <w:top w:val="single" w:sz="4" w:space="0" w:color="auto"/>
              <w:left w:val="single" w:sz="4" w:space="0" w:color="auto"/>
            </w:tcBorders>
            <w:shd w:val="clear" w:color="auto" w:fill="auto"/>
            <w:vAlign w:val="bottom"/>
          </w:tcPr>
          <w:p w14:paraId="7411DA27" w14:textId="77777777" w:rsidR="006B251E" w:rsidRDefault="000278AB">
            <w:pPr>
              <w:pStyle w:val="Jin0"/>
              <w:spacing w:line="240" w:lineRule="auto"/>
              <w:rPr>
                <w:sz w:val="17"/>
                <w:szCs w:val="17"/>
              </w:rPr>
            </w:pPr>
            <w:r>
              <w:rPr>
                <w:rStyle w:val="Jin"/>
                <w:w w:val="80"/>
                <w:sz w:val="17"/>
                <w:szCs w:val="17"/>
              </w:rPr>
              <w:t>270</w:t>
            </w:r>
          </w:p>
        </w:tc>
        <w:tc>
          <w:tcPr>
            <w:tcW w:w="4051" w:type="dxa"/>
            <w:tcBorders>
              <w:top w:val="single" w:sz="4" w:space="0" w:color="auto"/>
              <w:left w:val="single" w:sz="4" w:space="0" w:color="auto"/>
            </w:tcBorders>
            <w:shd w:val="clear" w:color="auto" w:fill="auto"/>
            <w:vAlign w:val="bottom"/>
          </w:tcPr>
          <w:p w14:paraId="6BEB0C17" w14:textId="77777777" w:rsidR="006B251E" w:rsidRDefault="000278AB">
            <w:pPr>
              <w:pStyle w:val="Jin0"/>
              <w:spacing w:line="240" w:lineRule="auto"/>
              <w:rPr>
                <w:sz w:val="17"/>
                <w:szCs w:val="17"/>
              </w:rPr>
            </w:pPr>
            <w:r>
              <w:rPr>
                <w:rStyle w:val="Jin"/>
                <w:w w:val="80"/>
                <w:sz w:val="17"/>
                <w:szCs w:val="17"/>
              </w:rPr>
              <w:t>Omezení pohyblivosti mezičlánkového kloubu palce nohy</w:t>
            </w:r>
          </w:p>
        </w:tc>
        <w:tc>
          <w:tcPr>
            <w:tcW w:w="773" w:type="dxa"/>
            <w:tcBorders>
              <w:top w:val="single" w:sz="4" w:space="0" w:color="auto"/>
              <w:left w:val="single" w:sz="4" w:space="0" w:color="auto"/>
              <w:right w:val="single" w:sz="4" w:space="0" w:color="auto"/>
            </w:tcBorders>
            <w:shd w:val="clear" w:color="auto" w:fill="auto"/>
            <w:vAlign w:val="bottom"/>
          </w:tcPr>
          <w:p w14:paraId="333BCD5C" w14:textId="77777777" w:rsidR="006B251E" w:rsidRDefault="000278AB">
            <w:pPr>
              <w:pStyle w:val="Jin0"/>
              <w:spacing w:line="240" w:lineRule="auto"/>
              <w:jc w:val="center"/>
              <w:rPr>
                <w:sz w:val="17"/>
                <w:szCs w:val="17"/>
              </w:rPr>
            </w:pPr>
            <w:r>
              <w:rPr>
                <w:rStyle w:val="Jin"/>
                <w:w w:val="80"/>
                <w:sz w:val="17"/>
                <w:szCs w:val="17"/>
              </w:rPr>
              <w:t>do 3 %</w:t>
            </w:r>
          </w:p>
        </w:tc>
      </w:tr>
      <w:tr w:rsidR="006B251E" w14:paraId="6BD9DC41"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3A968FC6" w14:textId="77777777" w:rsidR="006B251E" w:rsidRDefault="000278AB">
            <w:pPr>
              <w:pStyle w:val="Jin0"/>
              <w:spacing w:line="240" w:lineRule="auto"/>
              <w:rPr>
                <w:sz w:val="17"/>
                <w:szCs w:val="17"/>
              </w:rPr>
            </w:pPr>
            <w:r>
              <w:rPr>
                <w:rStyle w:val="Jin"/>
                <w:w w:val="80"/>
                <w:sz w:val="17"/>
                <w:szCs w:val="17"/>
              </w:rPr>
              <w:t>271</w:t>
            </w:r>
          </w:p>
        </w:tc>
        <w:tc>
          <w:tcPr>
            <w:tcW w:w="4051" w:type="dxa"/>
            <w:tcBorders>
              <w:top w:val="single" w:sz="4" w:space="0" w:color="auto"/>
              <w:left w:val="single" w:sz="4" w:space="0" w:color="auto"/>
            </w:tcBorders>
            <w:shd w:val="clear" w:color="auto" w:fill="auto"/>
            <w:vAlign w:val="bottom"/>
          </w:tcPr>
          <w:p w14:paraId="3D16630A" w14:textId="77777777" w:rsidR="006B251E" w:rsidRDefault="000278AB">
            <w:pPr>
              <w:pStyle w:val="Jin0"/>
              <w:spacing w:line="240" w:lineRule="auto"/>
              <w:rPr>
                <w:sz w:val="17"/>
                <w:szCs w:val="17"/>
              </w:rPr>
            </w:pPr>
            <w:r>
              <w:rPr>
                <w:rStyle w:val="Jin"/>
                <w:w w:val="80"/>
                <w:sz w:val="17"/>
                <w:szCs w:val="17"/>
              </w:rPr>
              <w:t>Omezení pohyblivosti základního kloubu palce nohy</w:t>
            </w:r>
          </w:p>
        </w:tc>
        <w:tc>
          <w:tcPr>
            <w:tcW w:w="773" w:type="dxa"/>
            <w:tcBorders>
              <w:top w:val="single" w:sz="4" w:space="0" w:color="auto"/>
              <w:left w:val="single" w:sz="4" w:space="0" w:color="auto"/>
              <w:right w:val="single" w:sz="4" w:space="0" w:color="auto"/>
            </w:tcBorders>
            <w:shd w:val="clear" w:color="auto" w:fill="auto"/>
            <w:vAlign w:val="bottom"/>
          </w:tcPr>
          <w:p w14:paraId="1EE254BF" w14:textId="77777777" w:rsidR="006B251E" w:rsidRDefault="000278AB">
            <w:pPr>
              <w:pStyle w:val="Jin0"/>
              <w:spacing w:line="240" w:lineRule="auto"/>
              <w:jc w:val="center"/>
              <w:rPr>
                <w:sz w:val="17"/>
                <w:szCs w:val="17"/>
              </w:rPr>
            </w:pPr>
            <w:r>
              <w:rPr>
                <w:rStyle w:val="Jin"/>
                <w:w w:val="80"/>
                <w:sz w:val="17"/>
                <w:szCs w:val="17"/>
              </w:rPr>
              <w:t>do 7 %</w:t>
            </w:r>
          </w:p>
        </w:tc>
      </w:tr>
      <w:tr w:rsidR="006B251E" w14:paraId="0E890AA0" w14:textId="77777777">
        <w:trPr>
          <w:trHeight w:hRule="exact" w:val="475"/>
          <w:jc w:val="center"/>
        </w:trPr>
        <w:tc>
          <w:tcPr>
            <w:tcW w:w="461" w:type="dxa"/>
            <w:tcBorders>
              <w:top w:val="single" w:sz="4" w:space="0" w:color="auto"/>
              <w:left w:val="single" w:sz="4" w:space="0" w:color="auto"/>
            </w:tcBorders>
            <w:shd w:val="clear" w:color="auto" w:fill="auto"/>
            <w:vAlign w:val="center"/>
          </w:tcPr>
          <w:p w14:paraId="1FE3A4A6" w14:textId="77777777" w:rsidR="006B251E" w:rsidRDefault="000278AB">
            <w:pPr>
              <w:pStyle w:val="Jin0"/>
              <w:spacing w:line="240" w:lineRule="auto"/>
              <w:rPr>
                <w:sz w:val="17"/>
                <w:szCs w:val="17"/>
              </w:rPr>
            </w:pPr>
            <w:r>
              <w:rPr>
                <w:rStyle w:val="Jin"/>
                <w:w w:val="80"/>
                <w:sz w:val="17"/>
                <w:szCs w:val="17"/>
              </w:rPr>
              <w:t>272</w:t>
            </w:r>
          </w:p>
        </w:tc>
        <w:tc>
          <w:tcPr>
            <w:tcW w:w="4051" w:type="dxa"/>
            <w:tcBorders>
              <w:top w:val="single" w:sz="4" w:space="0" w:color="auto"/>
              <w:left w:val="single" w:sz="4" w:space="0" w:color="auto"/>
            </w:tcBorders>
            <w:shd w:val="clear" w:color="auto" w:fill="auto"/>
            <w:vAlign w:val="bottom"/>
          </w:tcPr>
          <w:p w14:paraId="7B3031AB" w14:textId="77777777" w:rsidR="006B251E" w:rsidRDefault="000278AB">
            <w:pPr>
              <w:pStyle w:val="Jin0"/>
              <w:spacing w:line="240" w:lineRule="auto"/>
              <w:rPr>
                <w:sz w:val="17"/>
                <w:szCs w:val="17"/>
              </w:rPr>
            </w:pPr>
            <w:r>
              <w:rPr>
                <w:rStyle w:val="Jin"/>
                <w:w w:val="80"/>
                <w:sz w:val="17"/>
                <w:szCs w:val="17"/>
              </w:rPr>
              <w:t>Porucha funkce kteréhokoliv jiného prstu nohy než palce; za každý prst</w:t>
            </w:r>
          </w:p>
        </w:tc>
        <w:tc>
          <w:tcPr>
            <w:tcW w:w="773" w:type="dxa"/>
            <w:tcBorders>
              <w:top w:val="single" w:sz="4" w:space="0" w:color="auto"/>
              <w:left w:val="single" w:sz="4" w:space="0" w:color="auto"/>
              <w:right w:val="single" w:sz="4" w:space="0" w:color="auto"/>
            </w:tcBorders>
            <w:shd w:val="clear" w:color="auto" w:fill="auto"/>
            <w:vAlign w:val="center"/>
          </w:tcPr>
          <w:p w14:paraId="02EE6443" w14:textId="77777777" w:rsidR="006B251E" w:rsidRDefault="000278AB">
            <w:pPr>
              <w:pStyle w:val="Jin0"/>
              <w:spacing w:line="240" w:lineRule="auto"/>
              <w:jc w:val="center"/>
              <w:rPr>
                <w:sz w:val="17"/>
                <w:szCs w:val="17"/>
              </w:rPr>
            </w:pPr>
            <w:r>
              <w:rPr>
                <w:rStyle w:val="Jin"/>
                <w:w w:val="80"/>
                <w:sz w:val="17"/>
                <w:szCs w:val="17"/>
              </w:rPr>
              <w:t>1 %</w:t>
            </w:r>
          </w:p>
        </w:tc>
      </w:tr>
      <w:tr w:rsidR="006B251E" w14:paraId="21272A6A" w14:textId="77777777">
        <w:trPr>
          <w:trHeight w:hRule="exact" w:val="480"/>
          <w:jc w:val="center"/>
        </w:trPr>
        <w:tc>
          <w:tcPr>
            <w:tcW w:w="461" w:type="dxa"/>
            <w:tcBorders>
              <w:top w:val="single" w:sz="4" w:space="0" w:color="auto"/>
              <w:left w:val="single" w:sz="4" w:space="0" w:color="auto"/>
            </w:tcBorders>
            <w:shd w:val="clear" w:color="auto" w:fill="auto"/>
            <w:vAlign w:val="center"/>
          </w:tcPr>
          <w:p w14:paraId="3A695D04" w14:textId="77777777" w:rsidR="006B251E" w:rsidRDefault="000278AB">
            <w:pPr>
              <w:pStyle w:val="Jin0"/>
              <w:spacing w:line="240" w:lineRule="auto"/>
              <w:rPr>
                <w:sz w:val="17"/>
                <w:szCs w:val="17"/>
              </w:rPr>
            </w:pPr>
            <w:r>
              <w:rPr>
                <w:rStyle w:val="Jin"/>
                <w:w w:val="80"/>
                <w:sz w:val="17"/>
                <w:szCs w:val="17"/>
              </w:rPr>
              <w:t>273</w:t>
            </w:r>
          </w:p>
        </w:tc>
        <w:tc>
          <w:tcPr>
            <w:tcW w:w="4051" w:type="dxa"/>
            <w:tcBorders>
              <w:top w:val="single" w:sz="4" w:space="0" w:color="auto"/>
              <w:left w:val="single" w:sz="4" w:space="0" w:color="auto"/>
            </w:tcBorders>
            <w:shd w:val="clear" w:color="auto" w:fill="auto"/>
            <w:vAlign w:val="bottom"/>
          </w:tcPr>
          <w:p w14:paraId="77223878" w14:textId="77777777" w:rsidR="006B251E" w:rsidRDefault="000278AB">
            <w:pPr>
              <w:pStyle w:val="Jin0"/>
              <w:spacing w:line="230" w:lineRule="auto"/>
              <w:rPr>
                <w:sz w:val="17"/>
                <w:szCs w:val="17"/>
              </w:rPr>
            </w:pPr>
            <w:r>
              <w:rPr>
                <w:rStyle w:val="Jin"/>
                <w:w w:val="80"/>
                <w:sz w:val="17"/>
                <w:szCs w:val="17"/>
              </w:rPr>
              <w:t>Poúrazové oběhové a trofické poruchy na jedné dolní končetině (za každý 1 cm rozdílu obvodu končetiny se hradí 1 %)</w:t>
            </w:r>
          </w:p>
        </w:tc>
        <w:tc>
          <w:tcPr>
            <w:tcW w:w="773" w:type="dxa"/>
            <w:tcBorders>
              <w:top w:val="single" w:sz="4" w:space="0" w:color="auto"/>
              <w:left w:val="single" w:sz="4" w:space="0" w:color="auto"/>
              <w:right w:val="single" w:sz="4" w:space="0" w:color="auto"/>
            </w:tcBorders>
            <w:shd w:val="clear" w:color="auto" w:fill="auto"/>
            <w:vAlign w:val="center"/>
          </w:tcPr>
          <w:p w14:paraId="76DD4183" w14:textId="77777777" w:rsidR="006B251E" w:rsidRDefault="000278AB">
            <w:pPr>
              <w:pStyle w:val="Jin0"/>
              <w:spacing w:line="240" w:lineRule="auto"/>
              <w:jc w:val="center"/>
              <w:rPr>
                <w:sz w:val="17"/>
                <w:szCs w:val="17"/>
              </w:rPr>
            </w:pPr>
            <w:r>
              <w:rPr>
                <w:rStyle w:val="Jin"/>
                <w:w w:val="80"/>
                <w:sz w:val="17"/>
                <w:szCs w:val="17"/>
              </w:rPr>
              <w:t>do 15 %</w:t>
            </w:r>
          </w:p>
        </w:tc>
      </w:tr>
      <w:tr w:rsidR="006B251E" w14:paraId="3AEF7B15" w14:textId="77777777">
        <w:trPr>
          <w:trHeight w:hRule="exact" w:val="475"/>
          <w:jc w:val="center"/>
        </w:trPr>
        <w:tc>
          <w:tcPr>
            <w:tcW w:w="461" w:type="dxa"/>
            <w:tcBorders>
              <w:top w:val="single" w:sz="4" w:space="0" w:color="auto"/>
              <w:left w:val="single" w:sz="4" w:space="0" w:color="auto"/>
            </w:tcBorders>
            <w:shd w:val="clear" w:color="auto" w:fill="auto"/>
            <w:vAlign w:val="center"/>
          </w:tcPr>
          <w:p w14:paraId="7692E6AB" w14:textId="77777777" w:rsidR="006B251E" w:rsidRDefault="000278AB">
            <w:pPr>
              <w:pStyle w:val="Jin0"/>
              <w:spacing w:line="240" w:lineRule="auto"/>
              <w:rPr>
                <w:sz w:val="17"/>
                <w:szCs w:val="17"/>
              </w:rPr>
            </w:pPr>
            <w:r>
              <w:rPr>
                <w:rStyle w:val="Jin"/>
                <w:w w:val="80"/>
                <w:sz w:val="17"/>
                <w:szCs w:val="17"/>
              </w:rPr>
              <w:t>274</w:t>
            </w:r>
          </w:p>
        </w:tc>
        <w:tc>
          <w:tcPr>
            <w:tcW w:w="4051" w:type="dxa"/>
            <w:tcBorders>
              <w:top w:val="single" w:sz="4" w:space="0" w:color="auto"/>
              <w:left w:val="single" w:sz="4" w:space="0" w:color="auto"/>
            </w:tcBorders>
            <w:shd w:val="clear" w:color="auto" w:fill="auto"/>
          </w:tcPr>
          <w:p w14:paraId="7CA816DE" w14:textId="77777777" w:rsidR="006B251E" w:rsidRDefault="000278AB">
            <w:pPr>
              <w:pStyle w:val="Jin0"/>
              <w:spacing w:line="240" w:lineRule="auto"/>
              <w:rPr>
                <w:sz w:val="17"/>
                <w:szCs w:val="17"/>
              </w:rPr>
            </w:pPr>
            <w:r>
              <w:rPr>
                <w:rStyle w:val="Jin"/>
                <w:w w:val="80"/>
                <w:sz w:val="17"/>
                <w:szCs w:val="17"/>
              </w:rPr>
              <w:t>Poúrazové oběhové a trofické poruchy na obou dolních končetinách</w:t>
            </w:r>
          </w:p>
        </w:tc>
        <w:tc>
          <w:tcPr>
            <w:tcW w:w="773" w:type="dxa"/>
            <w:tcBorders>
              <w:top w:val="single" w:sz="4" w:space="0" w:color="auto"/>
              <w:left w:val="single" w:sz="4" w:space="0" w:color="auto"/>
              <w:right w:val="single" w:sz="4" w:space="0" w:color="auto"/>
            </w:tcBorders>
            <w:shd w:val="clear" w:color="auto" w:fill="auto"/>
            <w:vAlign w:val="center"/>
          </w:tcPr>
          <w:p w14:paraId="57824074" w14:textId="77777777" w:rsidR="006B251E" w:rsidRDefault="000278AB">
            <w:pPr>
              <w:pStyle w:val="Jin0"/>
              <w:spacing w:line="240" w:lineRule="auto"/>
              <w:jc w:val="center"/>
              <w:rPr>
                <w:sz w:val="17"/>
                <w:szCs w:val="17"/>
              </w:rPr>
            </w:pPr>
            <w:r>
              <w:rPr>
                <w:rStyle w:val="Jin"/>
                <w:w w:val="80"/>
                <w:sz w:val="17"/>
                <w:szCs w:val="17"/>
              </w:rPr>
              <w:t>do 30 %</w:t>
            </w:r>
          </w:p>
        </w:tc>
      </w:tr>
      <w:tr w:rsidR="006B251E" w14:paraId="4E106B30" w14:textId="77777777">
        <w:trPr>
          <w:trHeight w:hRule="exact" w:val="480"/>
          <w:jc w:val="center"/>
        </w:trPr>
        <w:tc>
          <w:tcPr>
            <w:tcW w:w="461" w:type="dxa"/>
            <w:tcBorders>
              <w:top w:val="single" w:sz="4" w:space="0" w:color="auto"/>
              <w:left w:val="single" w:sz="4" w:space="0" w:color="auto"/>
            </w:tcBorders>
            <w:shd w:val="clear" w:color="auto" w:fill="auto"/>
            <w:vAlign w:val="center"/>
          </w:tcPr>
          <w:p w14:paraId="10519F69" w14:textId="77777777" w:rsidR="006B251E" w:rsidRDefault="000278AB">
            <w:pPr>
              <w:pStyle w:val="Jin0"/>
              <w:spacing w:line="240" w:lineRule="auto"/>
              <w:rPr>
                <w:sz w:val="17"/>
                <w:szCs w:val="17"/>
              </w:rPr>
            </w:pPr>
            <w:r>
              <w:rPr>
                <w:rStyle w:val="Jin"/>
                <w:w w:val="80"/>
                <w:sz w:val="17"/>
                <w:szCs w:val="17"/>
              </w:rPr>
              <w:t>275</w:t>
            </w:r>
          </w:p>
        </w:tc>
        <w:tc>
          <w:tcPr>
            <w:tcW w:w="4051" w:type="dxa"/>
            <w:tcBorders>
              <w:top w:val="single" w:sz="4" w:space="0" w:color="auto"/>
              <w:left w:val="single" w:sz="4" w:space="0" w:color="auto"/>
            </w:tcBorders>
            <w:shd w:val="clear" w:color="auto" w:fill="auto"/>
            <w:vAlign w:val="bottom"/>
          </w:tcPr>
          <w:p w14:paraId="265D3D43" w14:textId="77777777" w:rsidR="006B251E" w:rsidRDefault="000278AB">
            <w:pPr>
              <w:pStyle w:val="Jin0"/>
              <w:spacing w:line="240" w:lineRule="auto"/>
              <w:rPr>
                <w:sz w:val="17"/>
                <w:szCs w:val="17"/>
              </w:rPr>
            </w:pPr>
            <w:r>
              <w:rPr>
                <w:rStyle w:val="Jin"/>
                <w:w w:val="80"/>
                <w:sz w:val="17"/>
                <w:szCs w:val="17"/>
              </w:rPr>
              <w:t>Poúrazové atrofie svalstva dolních končetin při neomezeném rozsahu pohybů v kloubu, na stehně</w:t>
            </w:r>
          </w:p>
        </w:tc>
        <w:tc>
          <w:tcPr>
            <w:tcW w:w="773" w:type="dxa"/>
            <w:tcBorders>
              <w:top w:val="single" w:sz="4" w:space="0" w:color="auto"/>
              <w:left w:val="single" w:sz="4" w:space="0" w:color="auto"/>
              <w:right w:val="single" w:sz="4" w:space="0" w:color="auto"/>
            </w:tcBorders>
            <w:shd w:val="clear" w:color="auto" w:fill="auto"/>
            <w:vAlign w:val="center"/>
          </w:tcPr>
          <w:p w14:paraId="6203FD11" w14:textId="77777777" w:rsidR="006B251E" w:rsidRDefault="000278AB">
            <w:pPr>
              <w:pStyle w:val="Jin0"/>
              <w:spacing w:line="240" w:lineRule="auto"/>
              <w:jc w:val="center"/>
              <w:rPr>
                <w:sz w:val="17"/>
                <w:szCs w:val="17"/>
              </w:rPr>
            </w:pPr>
            <w:r>
              <w:rPr>
                <w:rStyle w:val="Jin"/>
                <w:w w:val="80"/>
                <w:sz w:val="17"/>
                <w:szCs w:val="17"/>
              </w:rPr>
              <w:t>do 5 %</w:t>
            </w:r>
          </w:p>
        </w:tc>
      </w:tr>
      <w:tr w:rsidR="006B251E" w14:paraId="6A2BBFB4" w14:textId="77777777">
        <w:trPr>
          <w:trHeight w:hRule="exact" w:val="475"/>
          <w:jc w:val="center"/>
        </w:trPr>
        <w:tc>
          <w:tcPr>
            <w:tcW w:w="461" w:type="dxa"/>
            <w:tcBorders>
              <w:top w:val="single" w:sz="4" w:space="0" w:color="auto"/>
              <w:left w:val="single" w:sz="4" w:space="0" w:color="auto"/>
            </w:tcBorders>
            <w:shd w:val="clear" w:color="auto" w:fill="auto"/>
            <w:vAlign w:val="center"/>
          </w:tcPr>
          <w:p w14:paraId="66ECED7F" w14:textId="77777777" w:rsidR="006B251E" w:rsidRDefault="000278AB">
            <w:pPr>
              <w:pStyle w:val="Jin0"/>
              <w:spacing w:line="240" w:lineRule="auto"/>
              <w:rPr>
                <w:sz w:val="17"/>
                <w:szCs w:val="17"/>
              </w:rPr>
            </w:pPr>
            <w:r>
              <w:rPr>
                <w:rStyle w:val="Jin"/>
                <w:w w:val="80"/>
                <w:sz w:val="17"/>
                <w:szCs w:val="17"/>
              </w:rPr>
              <w:t>276</w:t>
            </w:r>
          </w:p>
        </w:tc>
        <w:tc>
          <w:tcPr>
            <w:tcW w:w="4051" w:type="dxa"/>
            <w:tcBorders>
              <w:top w:val="single" w:sz="4" w:space="0" w:color="auto"/>
              <w:left w:val="single" w:sz="4" w:space="0" w:color="auto"/>
            </w:tcBorders>
            <w:shd w:val="clear" w:color="auto" w:fill="auto"/>
            <w:vAlign w:val="bottom"/>
          </w:tcPr>
          <w:p w14:paraId="2A6011E8" w14:textId="77777777" w:rsidR="006B251E" w:rsidRDefault="000278AB">
            <w:pPr>
              <w:pStyle w:val="Jin0"/>
              <w:spacing w:line="230" w:lineRule="auto"/>
              <w:rPr>
                <w:sz w:val="17"/>
                <w:szCs w:val="17"/>
              </w:rPr>
            </w:pPr>
            <w:r>
              <w:rPr>
                <w:rStyle w:val="Jin"/>
                <w:w w:val="80"/>
                <w:sz w:val="17"/>
                <w:szCs w:val="17"/>
              </w:rPr>
              <w:t>Poúrazové atrofie svalstva dolních končetin při neomezeném rozsahu pohybů v kloubu, na bérci</w:t>
            </w:r>
          </w:p>
        </w:tc>
        <w:tc>
          <w:tcPr>
            <w:tcW w:w="773" w:type="dxa"/>
            <w:tcBorders>
              <w:top w:val="single" w:sz="4" w:space="0" w:color="auto"/>
              <w:left w:val="single" w:sz="4" w:space="0" w:color="auto"/>
              <w:right w:val="single" w:sz="4" w:space="0" w:color="auto"/>
            </w:tcBorders>
            <w:shd w:val="clear" w:color="auto" w:fill="auto"/>
            <w:vAlign w:val="center"/>
          </w:tcPr>
          <w:p w14:paraId="429BB2EB" w14:textId="77777777" w:rsidR="006B251E" w:rsidRDefault="000278AB">
            <w:pPr>
              <w:pStyle w:val="Jin0"/>
              <w:spacing w:line="240" w:lineRule="auto"/>
              <w:jc w:val="center"/>
              <w:rPr>
                <w:sz w:val="17"/>
                <w:szCs w:val="17"/>
              </w:rPr>
            </w:pPr>
            <w:r>
              <w:rPr>
                <w:rStyle w:val="Jin"/>
                <w:w w:val="80"/>
                <w:sz w:val="17"/>
                <w:szCs w:val="17"/>
              </w:rPr>
              <w:t>do 3 %</w:t>
            </w:r>
          </w:p>
        </w:tc>
      </w:tr>
      <w:tr w:rsidR="006B251E" w14:paraId="0F2C39B7" w14:textId="77777777">
        <w:trPr>
          <w:trHeight w:hRule="exact" w:val="317"/>
          <w:jc w:val="center"/>
        </w:trPr>
        <w:tc>
          <w:tcPr>
            <w:tcW w:w="5285" w:type="dxa"/>
            <w:gridSpan w:val="3"/>
            <w:tcBorders>
              <w:top w:val="single" w:sz="4" w:space="0" w:color="auto"/>
              <w:left w:val="single" w:sz="4" w:space="0" w:color="auto"/>
              <w:right w:val="single" w:sz="4" w:space="0" w:color="auto"/>
            </w:tcBorders>
            <w:shd w:val="clear" w:color="auto" w:fill="9CDCF8"/>
          </w:tcPr>
          <w:p w14:paraId="2B665088" w14:textId="77777777" w:rsidR="006B251E" w:rsidRDefault="000278AB">
            <w:pPr>
              <w:pStyle w:val="Jin0"/>
              <w:spacing w:line="240" w:lineRule="auto"/>
              <w:jc w:val="center"/>
              <w:rPr>
                <w:sz w:val="13"/>
                <w:szCs w:val="13"/>
              </w:rPr>
            </w:pPr>
            <w:r>
              <w:rPr>
                <w:rStyle w:val="Jin"/>
                <w:b/>
                <w:bCs/>
                <w:sz w:val="13"/>
                <w:szCs w:val="13"/>
              </w:rPr>
              <w:t>NERVY DOLNÍ KONČETINY</w:t>
            </w:r>
          </w:p>
        </w:tc>
      </w:tr>
      <w:tr w:rsidR="006B251E" w14:paraId="05CD59ED" w14:textId="77777777">
        <w:trPr>
          <w:trHeight w:hRule="exact" w:val="322"/>
          <w:jc w:val="center"/>
        </w:trPr>
        <w:tc>
          <w:tcPr>
            <w:tcW w:w="5285" w:type="dxa"/>
            <w:gridSpan w:val="3"/>
            <w:tcBorders>
              <w:top w:val="single" w:sz="4" w:space="0" w:color="auto"/>
              <w:left w:val="single" w:sz="4" w:space="0" w:color="auto"/>
              <w:right w:val="single" w:sz="4" w:space="0" w:color="auto"/>
            </w:tcBorders>
            <w:shd w:val="clear" w:color="auto" w:fill="auto"/>
            <w:vAlign w:val="bottom"/>
          </w:tcPr>
          <w:p w14:paraId="2EAEDFD2" w14:textId="77777777" w:rsidR="006B251E" w:rsidRDefault="000278AB">
            <w:pPr>
              <w:pStyle w:val="Jin0"/>
              <w:spacing w:line="240" w:lineRule="auto"/>
              <w:rPr>
                <w:sz w:val="17"/>
                <w:szCs w:val="17"/>
              </w:rPr>
            </w:pPr>
            <w:r>
              <w:rPr>
                <w:rStyle w:val="Jin"/>
                <w:w w:val="80"/>
                <w:sz w:val="17"/>
                <w:szCs w:val="17"/>
              </w:rPr>
              <w:t>V hodnocení jsou již zahrnuty případné poruchy vasomotorické a trofické.</w:t>
            </w:r>
          </w:p>
        </w:tc>
      </w:tr>
      <w:tr w:rsidR="006B251E" w14:paraId="6F0CED41"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31FF9C62" w14:textId="77777777" w:rsidR="006B251E" w:rsidRDefault="000278AB">
            <w:pPr>
              <w:pStyle w:val="Jin0"/>
              <w:spacing w:line="240" w:lineRule="auto"/>
              <w:rPr>
                <w:sz w:val="17"/>
                <w:szCs w:val="17"/>
              </w:rPr>
            </w:pPr>
            <w:r>
              <w:rPr>
                <w:rStyle w:val="Jin"/>
                <w:w w:val="80"/>
                <w:sz w:val="17"/>
                <w:szCs w:val="17"/>
              </w:rPr>
              <w:t>277</w:t>
            </w:r>
          </w:p>
        </w:tc>
        <w:tc>
          <w:tcPr>
            <w:tcW w:w="4051" w:type="dxa"/>
            <w:tcBorders>
              <w:top w:val="single" w:sz="4" w:space="0" w:color="auto"/>
              <w:left w:val="single" w:sz="4" w:space="0" w:color="auto"/>
            </w:tcBorders>
            <w:shd w:val="clear" w:color="auto" w:fill="auto"/>
            <w:vAlign w:val="bottom"/>
          </w:tcPr>
          <w:p w14:paraId="361F39CA" w14:textId="77777777" w:rsidR="006B251E" w:rsidRDefault="000278AB">
            <w:pPr>
              <w:pStyle w:val="Jin0"/>
              <w:spacing w:line="240" w:lineRule="auto"/>
              <w:rPr>
                <w:sz w:val="17"/>
                <w:szCs w:val="17"/>
              </w:rPr>
            </w:pPr>
            <w:r>
              <w:rPr>
                <w:rStyle w:val="Jin"/>
                <w:w w:val="80"/>
                <w:sz w:val="17"/>
                <w:szCs w:val="17"/>
              </w:rPr>
              <w:t>Traumatická porucha nervu sedacího</w:t>
            </w:r>
          </w:p>
        </w:tc>
        <w:tc>
          <w:tcPr>
            <w:tcW w:w="773" w:type="dxa"/>
            <w:tcBorders>
              <w:top w:val="single" w:sz="4" w:space="0" w:color="auto"/>
              <w:left w:val="single" w:sz="4" w:space="0" w:color="auto"/>
              <w:right w:val="single" w:sz="4" w:space="0" w:color="auto"/>
            </w:tcBorders>
            <w:shd w:val="clear" w:color="auto" w:fill="auto"/>
            <w:vAlign w:val="bottom"/>
          </w:tcPr>
          <w:p w14:paraId="66F8BA38" w14:textId="77777777" w:rsidR="006B251E" w:rsidRDefault="000278AB">
            <w:pPr>
              <w:pStyle w:val="Jin0"/>
              <w:spacing w:line="240" w:lineRule="auto"/>
              <w:rPr>
                <w:sz w:val="17"/>
                <w:szCs w:val="17"/>
              </w:rPr>
            </w:pPr>
            <w:r>
              <w:rPr>
                <w:rStyle w:val="Jin"/>
                <w:w w:val="80"/>
                <w:sz w:val="17"/>
                <w:szCs w:val="17"/>
              </w:rPr>
              <w:t>do 50 %</w:t>
            </w:r>
          </w:p>
        </w:tc>
      </w:tr>
      <w:tr w:rsidR="006B251E" w14:paraId="5F406D05"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5DF6BA91" w14:textId="77777777" w:rsidR="006B251E" w:rsidRDefault="000278AB">
            <w:pPr>
              <w:pStyle w:val="Jin0"/>
              <w:spacing w:line="240" w:lineRule="auto"/>
              <w:rPr>
                <w:sz w:val="17"/>
                <w:szCs w:val="17"/>
              </w:rPr>
            </w:pPr>
            <w:r>
              <w:rPr>
                <w:rStyle w:val="Jin"/>
                <w:w w:val="80"/>
                <w:sz w:val="17"/>
                <w:szCs w:val="17"/>
              </w:rPr>
              <w:t>278</w:t>
            </w:r>
          </w:p>
        </w:tc>
        <w:tc>
          <w:tcPr>
            <w:tcW w:w="4051" w:type="dxa"/>
            <w:tcBorders>
              <w:top w:val="single" w:sz="4" w:space="0" w:color="auto"/>
              <w:left w:val="single" w:sz="4" w:space="0" w:color="auto"/>
            </w:tcBorders>
            <w:shd w:val="clear" w:color="auto" w:fill="auto"/>
            <w:vAlign w:val="bottom"/>
          </w:tcPr>
          <w:p w14:paraId="5D603280" w14:textId="77777777" w:rsidR="006B251E" w:rsidRDefault="000278AB">
            <w:pPr>
              <w:pStyle w:val="Jin0"/>
              <w:spacing w:line="240" w:lineRule="auto"/>
              <w:rPr>
                <w:sz w:val="17"/>
                <w:szCs w:val="17"/>
              </w:rPr>
            </w:pPr>
            <w:r>
              <w:rPr>
                <w:rStyle w:val="Jin"/>
                <w:w w:val="80"/>
                <w:sz w:val="17"/>
                <w:szCs w:val="17"/>
              </w:rPr>
              <w:t>Traumatická porucha nervu stehenního</w:t>
            </w:r>
          </w:p>
        </w:tc>
        <w:tc>
          <w:tcPr>
            <w:tcW w:w="773" w:type="dxa"/>
            <w:tcBorders>
              <w:top w:val="single" w:sz="4" w:space="0" w:color="auto"/>
              <w:left w:val="single" w:sz="4" w:space="0" w:color="auto"/>
              <w:right w:val="single" w:sz="4" w:space="0" w:color="auto"/>
            </w:tcBorders>
            <w:shd w:val="clear" w:color="auto" w:fill="auto"/>
            <w:vAlign w:val="bottom"/>
          </w:tcPr>
          <w:p w14:paraId="4E7E52EF" w14:textId="77777777" w:rsidR="006B251E" w:rsidRDefault="000278AB">
            <w:pPr>
              <w:pStyle w:val="Jin0"/>
              <w:spacing w:line="240" w:lineRule="auto"/>
              <w:rPr>
                <w:sz w:val="17"/>
                <w:szCs w:val="17"/>
              </w:rPr>
            </w:pPr>
            <w:r>
              <w:rPr>
                <w:rStyle w:val="Jin"/>
                <w:w w:val="80"/>
                <w:sz w:val="17"/>
                <w:szCs w:val="17"/>
              </w:rPr>
              <w:t>do 30 %</w:t>
            </w:r>
          </w:p>
        </w:tc>
      </w:tr>
      <w:tr w:rsidR="006B251E" w14:paraId="090E23DA"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45A33C9F" w14:textId="77777777" w:rsidR="006B251E" w:rsidRDefault="000278AB">
            <w:pPr>
              <w:pStyle w:val="Jin0"/>
              <w:spacing w:line="240" w:lineRule="auto"/>
              <w:rPr>
                <w:sz w:val="17"/>
                <w:szCs w:val="17"/>
              </w:rPr>
            </w:pPr>
            <w:r>
              <w:rPr>
                <w:rStyle w:val="Jin"/>
                <w:w w:val="80"/>
                <w:sz w:val="17"/>
                <w:szCs w:val="17"/>
              </w:rPr>
              <w:t>279</w:t>
            </w:r>
          </w:p>
        </w:tc>
        <w:tc>
          <w:tcPr>
            <w:tcW w:w="4051" w:type="dxa"/>
            <w:tcBorders>
              <w:top w:val="single" w:sz="4" w:space="0" w:color="auto"/>
              <w:left w:val="single" w:sz="4" w:space="0" w:color="auto"/>
            </w:tcBorders>
            <w:shd w:val="clear" w:color="auto" w:fill="auto"/>
            <w:vAlign w:val="bottom"/>
          </w:tcPr>
          <w:p w14:paraId="22597781" w14:textId="77777777" w:rsidR="006B251E" w:rsidRDefault="000278AB">
            <w:pPr>
              <w:pStyle w:val="Jin0"/>
              <w:spacing w:line="240" w:lineRule="auto"/>
              <w:rPr>
                <w:sz w:val="17"/>
                <w:szCs w:val="17"/>
              </w:rPr>
            </w:pPr>
            <w:r>
              <w:rPr>
                <w:rStyle w:val="Jin"/>
                <w:w w:val="80"/>
                <w:sz w:val="17"/>
                <w:szCs w:val="17"/>
              </w:rPr>
              <w:t>Traumatická porucha nervu obturatorii</w:t>
            </w:r>
          </w:p>
        </w:tc>
        <w:tc>
          <w:tcPr>
            <w:tcW w:w="773" w:type="dxa"/>
            <w:tcBorders>
              <w:top w:val="single" w:sz="4" w:space="0" w:color="auto"/>
              <w:left w:val="single" w:sz="4" w:space="0" w:color="auto"/>
              <w:right w:val="single" w:sz="4" w:space="0" w:color="auto"/>
            </w:tcBorders>
            <w:shd w:val="clear" w:color="auto" w:fill="auto"/>
            <w:vAlign w:val="bottom"/>
          </w:tcPr>
          <w:p w14:paraId="5D4A5E3D" w14:textId="77777777" w:rsidR="006B251E" w:rsidRDefault="000278AB">
            <w:pPr>
              <w:pStyle w:val="Jin0"/>
              <w:spacing w:line="240" w:lineRule="auto"/>
              <w:rPr>
                <w:sz w:val="17"/>
                <w:szCs w:val="17"/>
              </w:rPr>
            </w:pPr>
            <w:r>
              <w:rPr>
                <w:rStyle w:val="Jin"/>
                <w:w w:val="80"/>
                <w:sz w:val="17"/>
                <w:szCs w:val="17"/>
              </w:rPr>
              <w:t>do 20 %</w:t>
            </w:r>
          </w:p>
        </w:tc>
      </w:tr>
      <w:tr w:rsidR="006B251E" w14:paraId="281CE3D5" w14:textId="77777777">
        <w:trPr>
          <w:trHeight w:hRule="exact" w:val="480"/>
          <w:jc w:val="center"/>
        </w:trPr>
        <w:tc>
          <w:tcPr>
            <w:tcW w:w="461" w:type="dxa"/>
            <w:tcBorders>
              <w:top w:val="single" w:sz="4" w:space="0" w:color="auto"/>
              <w:left w:val="single" w:sz="4" w:space="0" w:color="auto"/>
            </w:tcBorders>
            <w:shd w:val="clear" w:color="auto" w:fill="auto"/>
            <w:vAlign w:val="center"/>
          </w:tcPr>
          <w:p w14:paraId="7E8225ED" w14:textId="77777777" w:rsidR="006B251E" w:rsidRDefault="000278AB">
            <w:pPr>
              <w:pStyle w:val="Jin0"/>
              <w:spacing w:line="240" w:lineRule="auto"/>
              <w:rPr>
                <w:sz w:val="17"/>
                <w:szCs w:val="17"/>
              </w:rPr>
            </w:pPr>
            <w:r>
              <w:rPr>
                <w:rStyle w:val="Jin"/>
                <w:w w:val="80"/>
                <w:sz w:val="17"/>
                <w:szCs w:val="17"/>
              </w:rPr>
              <w:t>280</w:t>
            </w:r>
          </w:p>
        </w:tc>
        <w:tc>
          <w:tcPr>
            <w:tcW w:w="4051" w:type="dxa"/>
            <w:tcBorders>
              <w:top w:val="single" w:sz="4" w:space="0" w:color="auto"/>
              <w:left w:val="single" w:sz="4" w:space="0" w:color="auto"/>
            </w:tcBorders>
            <w:shd w:val="clear" w:color="auto" w:fill="auto"/>
            <w:vAlign w:val="bottom"/>
          </w:tcPr>
          <w:p w14:paraId="61F5FD17" w14:textId="77777777" w:rsidR="006B251E" w:rsidRDefault="000278AB">
            <w:pPr>
              <w:pStyle w:val="Jin0"/>
              <w:spacing w:line="230" w:lineRule="auto"/>
              <w:rPr>
                <w:sz w:val="17"/>
                <w:szCs w:val="17"/>
              </w:rPr>
            </w:pPr>
            <w:r>
              <w:rPr>
                <w:rStyle w:val="Jin"/>
                <w:w w:val="80"/>
                <w:sz w:val="17"/>
                <w:szCs w:val="17"/>
              </w:rPr>
              <w:t>Traumatická porucha kmene nervu holenního s postižením všech inervovaných svalů</w:t>
            </w:r>
          </w:p>
        </w:tc>
        <w:tc>
          <w:tcPr>
            <w:tcW w:w="773" w:type="dxa"/>
            <w:tcBorders>
              <w:top w:val="single" w:sz="4" w:space="0" w:color="auto"/>
              <w:left w:val="single" w:sz="4" w:space="0" w:color="auto"/>
              <w:right w:val="single" w:sz="4" w:space="0" w:color="auto"/>
            </w:tcBorders>
            <w:shd w:val="clear" w:color="auto" w:fill="auto"/>
            <w:vAlign w:val="center"/>
          </w:tcPr>
          <w:p w14:paraId="34FB4F45" w14:textId="77777777" w:rsidR="006B251E" w:rsidRDefault="000278AB">
            <w:pPr>
              <w:pStyle w:val="Jin0"/>
              <w:spacing w:line="240" w:lineRule="auto"/>
              <w:rPr>
                <w:sz w:val="17"/>
                <w:szCs w:val="17"/>
              </w:rPr>
            </w:pPr>
            <w:r>
              <w:rPr>
                <w:rStyle w:val="Jin"/>
                <w:w w:val="80"/>
                <w:sz w:val="17"/>
                <w:szCs w:val="17"/>
              </w:rPr>
              <w:t>do 35 %</w:t>
            </w:r>
          </w:p>
        </w:tc>
      </w:tr>
      <w:tr w:rsidR="006B251E" w14:paraId="29FBDFBD" w14:textId="77777777">
        <w:trPr>
          <w:trHeight w:hRule="exact" w:val="475"/>
          <w:jc w:val="center"/>
        </w:trPr>
        <w:tc>
          <w:tcPr>
            <w:tcW w:w="461" w:type="dxa"/>
            <w:tcBorders>
              <w:top w:val="single" w:sz="4" w:space="0" w:color="auto"/>
              <w:left w:val="single" w:sz="4" w:space="0" w:color="auto"/>
            </w:tcBorders>
            <w:shd w:val="clear" w:color="auto" w:fill="auto"/>
            <w:vAlign w:val="center"/>
          </w:tcPr>
          <w:p w14:paraId="775D2D14" w14:textId="77777777" w:rsidR="006B251E" w:rsidRDefault="000278AB">
            <w:pPr>
              <w:pStyle w:val="Jin0"/>
              <w:spacing w:line="240" w:lineRule="auto"/>
              <w:rPr>
                <w:sz w:val="17"/>
                <w:szCs w:val="17"/>
              </w:rPr>
            </w:pPr>
            <w:r>
              <w:rPr>
                <w:rStyle w:val="Jin"/>
                <w:w w:val="80"/>
                <w:sz w:val="17"/>
                <w:szCs w:val="17"/>
              </w:rPr>
              <w:t>281</w:t>
            </w:r>
          </w:p>
        </w:tc>
        <w:tc>
          <w:tcPr>
            <w:tcW w:w="4051" w:type="dxa"/>
            <w:tcBorders>
              <w:top w:val="single" w:sz="4" w:space="0" w:color="auto"/>
              <w:left w:val="single" w:sz="4" w:space="0" w:color="auto"/>
            </w:tcBorders>
            <w:shd w:val="clear" w:color="auto" w:fill="auto"/>
            <w:vAlign w:val="bottom"/>
          </w:tcPr>
          <w:p w14:paraId="4C975C24" w14:textId="77777777" w:rsidR="006B251E" w:rsidRDefault="000278AB">
            <w:pPr>
              <w:pStyle w:val="Jin0"/>
              <w:spacing w:line="240" w:lineRule="auto"/>
              <w:rPr>
                <w:sz w:val="17"/>
                <w:szCs w:val="17"/>
              </w:rPr>
            </w:pPr>
            <w:r>
              <w:rPr>
                <w:rStyle w:val="Jin"/>
                <w:w w:val="80"/>
                <w:sz w:val="17"/>
                <w:szCs w:val="17"/>
              </w:rPr>
              <w:t>Traumatická porucha distální části nervu holenního s postižením funkce prstů</w:t>
            </w:r>
          </w:p>
        </w:tc>
        <w:tc>
          <w:tcPr>
            <w:tcW w:w="773" w:type="dxa"/>
            <w:tcBorders>
              <w:top w:val="single" w:sz="4" w:space="0" w:color="auto"/>
              <w:left w:val="single" w:sz="4" w:space="0" w:color="auto"/>
              <w:right w:val="single" w:sz="4" w:space="0" w:color="auto"/>
            </w:tcBorders>
            <w:shd w:val="clear" w:color="auto" w:fill="auto"/>
            <w:vAlign w:val="center"/>
          </w:tcPr>
          <w:p w14:paraId="65B69EED" w14:textId="77777777" w:rsidR="006B251E" w:rsidRDefault="000278AB">
            <w:pPr>
              <w:pStyle w:val="Jin0"/>
              <w:spacing w:line="240" w:lineRule="auto"/>
              <w:rPr>
                <w:sz w:val="17"/>
                <w:szCs w:val="17"/>
              </w:rPr>
            </w:pPr>
            <w:r>
              <w:rPr>
                <w:rStyle w:val="Jin"/>
                <w:w w:val="80"/>
                <w:sz w:val="17"/>
                <w:szCs w:val="17"/>
              </w:rPr>
              <w:t>do 5 %</w:t>
            </w:r>
          </w:p>
        </w:tc>
      </w:tr>
      <w:tr w:rsidR="006B251E" w14:paraId="43CCF388" w14:textId="77777777">
        <w:trPr>
          <w:trHeight w:hRule="exact" w:val="480"/>
          <w:jc w:val="center"/>
        </w:trPr>
        <w:tc>
          <w:tcPr>
            <w:tcW w:w="461" w:type="dxa"/>
            <w:tcBorders>
              <w:top w:val="single" w:sz="4" w:space="0" w:color="auto"/>
              <w:left w:val="single" w:sz="4" w:space="0" w:color="auto"/>
            </w:tcBorders>
            <w:shd w:val="clear" w:color="auto" w:fill="auto"/>
            <w:vAlign w:val="center"/>
          </w:tcPr>
          <w:p w14:paraId="3EC30FE1" w14:textId="77777777" w:rsidR="006B251E" w:rsidRDefault="000278AB">
            <w:pPr>
              <w:pStyle w:val="Jin0"/>
              <w:spacing w:line="240" w:lineRule="auto"/>
              <w:rPr>
                <w:sz w:val="17"/>
                <w:szCs w:val="17"/>
              </w:rPr>
            </w:pPr>
            <w:r>
              <w:rPr>
                <w:rStyle w:val="Jin"/>
                <w:w w:val="80"/>
                <w:sz w:val="17"/>
                <w:szCs w:val="17"/>
              </w:rPr>
              <w:t>282</w:t>
            </w:r>
          </w:p>
        </w:tc>
        <w:tc>
          <w:tcPr>
            <w:tcW w:w="4051" w:type="dxa"/>
            <w:tcBorders>
              <w:top w:val="single" w:sz="4" w:space="0" w:color="auto"/>
              <w:left w:val="single" w:sz="4" w:space="0" w:color="auto"/>
            </w:tcBorders>
            <w:shd w:val="clear" w:color="auto" w:fill="auto"/>
            <w:vAlign w:val="bottom"/>
          </w:tcPr>
          <w:p w14:paraId="5C4509BF" w14:textId="77777777" w:rsidR="006B251E" w:rsidRDefault="000278AB">
            <w:pPr>
              <w:pStyle w:val="Jin0"/>
              <w:spacing w:line="240" w:lineRule="auto"/>
              <w:rPr>
                <w:sz w:val="17"/>
                <w:szCs w:val="17"/>
              </w:rPr>
            </w:pPr>
            <w:r>
              <w:rPr>
                <w:rStyle w:val="Jin"/>
                <w:w w:val="80"/>
                <w:sz w:val="17"/>
                <w:szCs w:val="17"/>
              </w:rPr>
              <w:t>Traumatická porucha kmene nervu lýtkového s postižením všech inervovaných svalů</w:t>
            </w:r>
          </w:p>
        </w:tc>
        <w:tc>
          <w:tcPr>
            <w:tcW w:w="773" w:type="dxa"/>
            <w:tcBorders>
              <w:top w:val="single" w:sz="4" w:space="0" w:color="auto"/>
              <w:left w:val="single" w:sz="4" w:space="0" w:color="auto"/>
              <w:right w:val="single" w:sz="4" w:space="0" w:color="auto"/>
            </w:tcBorders>
            <w:shd w:val="clear" w:color="auto" w:fill="auto"/>
            <w:vAlign w:val="center"/>
          </w:tcPr>
          <w:p w14:paraId="5F93CA83" w14:textId="77777777" w:rsidR="006B251E" w:rsidRDefault="000278AB">
            <w:pPr>
              <w:pStyle w:val="Jin0"/>
              <w:spacing w:line="240" w:lineRule="auto"/>
              <w:rPr>
                <w:sz w:val="17"/>
                <w:szCs w:val="17"/>
              </w:rPr>
            </w:pPr>
            <w:r>
              <w:rPr>
                <w:rStyle w:val="Jin"/>
                <w:w w:val="80"/>
                <w:sz w:val="17"/>
                <w:szCs w:val="17"/>
              </w:rPr>
              <w:t>do 30 %</w:t>
            </w:r>
          </w:p>
        </w:tc>
      </w:tr>
      <w:tr w:rsidR="006B251E" w14:paraId="3FC4855B"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28A7907C" w14:textId="77777777" w:rsidR="006B251E" w:rsidRDefault="000278AB">
            <w:pPr>
              <w:pStyle w:val="Jin0"/>
              <w:spacing w:line="240" w:lineRule="auto"/>
              <w:rPr>
                <w:sz w:val="17"/>
                <w:szCs w:val="17"/>
              </w:rPr>
            </w:pPr>
            <w:r>
              <w:rPr>
                <w:rStyle w:val="Jin"/>
                <w:w w:val="80"/>
                <w:sz w:val="17"/>
                <w:szCs w:val="17"/>
              </w:rPr>
              <w:t>283</w:t>
            </w:r>
          </w:p>
        </w:tc>
        <w:tc>
          <w:tcPr>
            <w:tcW w:w="4051" w:type="dxa"/>
            <w:tcBorders>
              <w:top w:val="single" w:sz="4" w:space="0" w:color="auto"/>
              <w:left w:val="single" w:sz="4" w:space="0" w:color="auto"/>
            </w:tcBorders>
            <w:shd w:val="clear" w:color="auto" w:fill="auto"/>
            <w:vAlign w:val="bottom"/>
          </w:tcPr>
          <w:p w14:paraId="3F5EA3FD" w14:textId="77777777" w:rsidR="006B251E" w:rsidRDefault="000278AB">
            <w:pPr>
              <w:pStyle w:val="Jin0"/>
              <w:spacing w:line="240" w:lineRule="auto"/>
              <w:rPr>
                <w:sz w:val="17"/>
                <w:szCs w:val="17"/>
              </w:rPr>
            </w:pPr>
            <w:r>
              <w:rPr>
                <w:rStyle w:val="Jin"/>
                <w:w w:val="80"/>
                <w:sz w:val="17"/>
                <w:szCs w:val="17"/>
              </w:rPr>
              <w:t>Traumatická porucha hluboké větve nervu lýtkového</w:t>
            </w:r>
          </w:p>
        </w:tc>
        <w:tc>
          <w:tcPr>
            <w:tcW w:w="773" w:type="dxa"/>
            <w:tcBorders>
              <w:top w:val="single" w:sz="4" w:space="0" w:color="auto"/>
              <w:left w:val="single" w:sz="4" w:space="0" w:color="auto"/>
              <w:right w:val="single" w:sz="4" w:space="0" w:color="auto"/>
            </w:tcBorders>
            <w:shd w:val="clear" w:color="auto" w:fill="auto"/>
            <w:vAlign w:val="bottom"/>
          </w:tcPr>
          <w:p w14:paraId="2CC5EA91" w14:textId="77777777" w:rsidR="006B251E" w:rsidRDefault="000278AB">
            <w:pPr>
              <w:pStyle w:val="Jin0"/>
              <w:spacing w:line="240" w:lineRule="auto"/>
              <w:rPr>
                <w:sz w:val="17"/>
                <w:szCs w:val="17"/>
              </w:rPr>
            </w:pPr>
            <w:r>
              <w:rPr>
                <w:rStyle w:val="Jin"/>
                <w:w w:val="80"/>
                <w:sz w:val="17"/>
                <w:szCs w:val="17"/>
              </w:rPr>
              <w:t>do 20 %</w:t>
            </w:r>
          </w:p>
        </w:tc>
      </w:tr>
      <w:tr w:rsidR="006B251E" w14:paraId="4D01A4F7"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713CD53D" w14:textId="77777777" w:rsidR="006B251E" w:rsidRDefault="000278AB">
            <w:pPr>
              <w:pStyle w:val="Jin0"/>
              <w:spacing w:line="240" w:lineRule="auto"/>
              <w:rPr>
                <w:sz w:val="17"/>
                <w:szCs w:val="17"/>
              </w:rPr>
            </w:pPr>
            <w:r>
              <w:rPr>
                <w:rStyle w:val="Jin"/>
                <w:w w:val="80"/>
                <w:sz w:val="17"/>
                <w:szCs w:val="17"/>
              </w:rPr>
              <w:t>284</w:t>
            </w:r>
          </w:p>
        </w:tc>
        <w:tc>
          <w:tcPr>
            <w:tcW w:w="4051" w:type="dxa"/>
            <w:tcBorders>
              <w:top w:val="single" w:sz="4" w:space="0" w:color="auto"/>
              <w:left w:val="single" w:sz="4" w:space="0" w:color="auto"/>
            </w:tcBorders>
            <w:shd w:val="clear" w:color="auto" w:fill="auto"/>
            <w:vAlign w:val="bottom"/>
          </w:tcPr>
          <w:p w14:paraId="45CD758D" w14:textId="77777777" w:rsidR="006B251E" w:rsidRDefault="000278AB">
            <w:pPr>
              <w:pStyle w:val="Jin0"/>
              <w:spacing w:line="240" w:lineRule="auto"/>
              <w:rPr>
                <w:sz w:val="17"/>
                <w:szCs w:val="17"/>
              </w:rPr>
            </w:pPr>
            <w:r>
              <w:rPr>
                <w:rStyle w:val="Jin"/>
                <w:w w:val="80"/>
                <w:sz w:val="17"/>
                <w:szCs w:val="17"/>
              </w:rPr>
              <w:t>Traumatická porucha povrchní větve nervu lýtkového</w:t>
            </w:r>
          </w:p>
        </w:tc>
        <w:tc>
          <w:tcPr>
            <w:tcW w:w="773" w:type="dxa"/>
            <w:tcBorders>
              <w:top w:val="single" w:sz="4" w:space="0" w:color="auto"/>
              <w:left w:val="single" w:sz="4" w:space="0" w:color="auto"/>
              <w:right w:val="single" w:sz="4" w:space="0" w:color="auto"/>
            </w:tcBorders>
            <w:shd w:val="clear" w:color="auto" w:fill="auto"/>
            <w:vAlign w:val="bottom"/>
          </w:tcPr>
          <w:p w14:paraId="76238DBE" w14:textId="77777777" w:rsidR="006B251E" w:rsidRDefault="000278AB">
            <w:pPr>
              <w:pStyle w:val="Jin0"/>
              <w:spacing w:line="240" w:lineRule="auto"/>
              <w:rPr>
                <w:sz w:val="17"/>
                <w:szCs w:val="17"/>
              </w:rPr>
            </w:pPr>
            <w:r>
              <w:rPr>
                <w:rStyle w:val="Jin"/>
                <w:w w:val="80"/>
                <w:sz w:val="17"/>
                <w:szCs w:val="17"/>
              </w:rPr>
              <w:t>do 10 %</w:t>
            </w:r>
          </w:p>
        </w:tc>
      </w:tr>
      <w:tr w:rsidR="006B251E" w14:paraId="695AD781" w14:textId="77777777">
        <w:trPr>
          <w:trHeight w:hRule="exact" w:val="317"/>
          <w:jc w:val="center"/>
        </w:trPr>
        <w:tc>
          <w:tcPr>
            <w:tcW w:w="5285" w:type="dxa"/>
            <w:gridSpan w:val="3"/>
            <w:tcBorders>
              <w:top w:val="single" w:sz="4" w:space="0" w:color="auto"/>
              <w:left w:val="single" w:sz="4" w:space="0" w:color="auto"/>
              <w:right w:val="single" w:sz="4" w:space="0" w:color="auto"/>
            </w:tcBorders>
            <w:shd w:val="clear" w:color="auto" w:fill="9CDCF8"/>
          </w:tcPr>
          <w:p w14:paraId="532263C8" w14:textId="77777777" w:rsidR="006B251E" w:rsidRDefault="000278AB">
            <w:pPr>
              <w:pStyle w:val="Jin0"/>
              <w:spacing w:line="240" w:lineRule="auto"/>
              <w:jc w:val="center"/>
              <w:rPr>
                <w:sz w:val="13"/>
                <w:szCs w:val="13"/>
              </w:rPr>
            </w:pPr>
            <w:r>
              <w:rPr>
                <w:rStyle w:val="Jin"/>
                <w:b/>
                <w:bCs/>
                <w:sz w:val="13"/>
                <w:szCs w:val="13"/>
              </w:rPr>
              <w:t>JIZVY PODÉLNÉ</w:t>
            </w:r>
          </w:p>
        </w:tc>
      </w:tr>
      <w:tr w:rsidR="006B251E" w14:paraId="59623A75" w14:textId="77777777">
        <w:trPr>
          <w:trHeight w:hRule="exact" w:val="322"/>
          <w:jc w:val="center"/>
        </w:trPr>
        <w:tc>
          <w:tcPr>
            <w:tcW w:w="461" w:type="dxa"/>
            <w:tcBorders>
              <w:top w:val="single" w:sz="4" w:space="0" w:color="auto"/>
              <w:left w:val="single" w:sz="4" w:space="0" w:color="auto"/>
            </w:tcBorders>
            <w:shd w:val="clear" w:color="auto" w:fill="auto"/>
            <w:vAlign w:val="bottom"/>
          </w:tcPr>
          <w:p w14:paraId="5D0A66A0" w14:textId="77777777" w:rsidR="006B251E" w:rsidRDefault="000278AB">
            <w:pPr>
              <w:pStyle w:val="Jin0"/>
              <w:spacing w:line="240" w:lineRule="auto"/>
              <w:rPr>
                <w:sz w:val="17"/>
                <w:szCs w:val="17"/>
              </w:rPr>
            </w:pPr>
            <w:r>
              <w:rPr>
                <w:rStyle w:val="Jin"/>
                <w:w w:val="80"/>
                <w:sz w:val="17"/>
                <w:szCs w:val="17"/>
              </w:rPr>
              <w:t>285</w:t>
            </w:r>
          </w:p>
        </w:tc>
        <w:tc>
          <w:tcPr>
            <w:tcW w:w="4051" w:type="dxa"/>
            <w:tcBorders>
              <w:top w:val="single" w:sz="4" w:space="0" w:color="auto"/>
              <w:left w:val="single" w:sz="4" w:space="0" w:color="auto"/>
            </w:tcBorders>
            <w:shd w:val="clear" w:color="auto" w:fill="auto"/>
            <w:vAlign w:val="bottom"/>
          </w:tcPr>
          <w:p w14:paraId="730FDE24" w14:textId="77777777" w:rsidR="006B251E" w:rsidRDefault="000278AB">
            <w:pPr>
              <w:pStyle w:val="Jin0"/>
              <w:spacing w:line="240" w:lineRule="auto"/>
              <w:rPr>
                <w:sz w:val="17"/>
                <w:szCs w:val="17"/>
              </w:rPr>
            </w:pPr>
            <w:r>
              <w:rPr>
                <w:rStyle w:val="Jin"/>
                <w:w w:val="80"/>
                <w:sz w:val="17"/>
                <w:szCs w:val="17"/>
              </w:rPr>
              <w:t>Jizvy v obličeji a na krku u dětí do 15 let - za každý 1 cm</w:t>
            </w:r>
          </w:p>
        </w:tc>
        <w:tc>
          <w:tcPr>
            <w:tcW w:w="773" w:type="dxa"/>
            <w:tcBorders>
              <w:top w:val="single" w:sz="4" w:space="0" w:color="auto"/>
              <w:left w:val="single" w:sz="4" w:space="0" w:color="auto"/>
              <w:right w:val="single" w:sz="4" w:space="0" w:color="auto"/>
            </w:tcBorders>
            <w:shd w:val="clear" w:color="auto" w:fill="auto"/>
            <w:vAlign w:val="bottom"/>
          </w:tcPr>
          <w:p w14:paraId="42C9F900" w14:textId="77777777" w:rsidR="006B251E" w:rsidRDefault="000278AB">
            <w:pPr>
              <w:pStyle w:val="Jin0"/>
              <w:spacing w:line="240" w:lineRule="auto"/>
              <w:jc w:val="center"/>
              <w:rPr>
                <w:sz w:val="17"/>
                <w:szCs w:val="17"/>
              </w:rPr>
            </w:pPr>
            <w:r>
              <w:rPr>
                <w:rStyle w:val="Jin"/>
                <w:w w:val="80"/>
                <w:sz w:val="17"/>
                <w:szCs w:val="17"/>
              </w:rPr>
              <w:t>1 %</w:t>
            </w:r>
          </w:p>
        </w:tc>
      </w:tr>
      <w:tr w:rsidR="006B251E" w14:paraId="0ACA58DD"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286982F5" w14:textId="77777777" w:rsidR="006B251E" w:rsidRDefault="000278AB">
            <w:pPr>
              <w:pStyle w:val="Jin0"/>
              <w:spacing w:line="240" w:lineRule="auto"/>
              <w:rPr>
                <w:sz w:val="17"/>
                <w:szCs w:val="17"/>
              </w:rPr>
            </w:pPr>
            <w:r>
              <w:rPr>
                <w:rStyle w:val="Jin"/>
                <w:w w:val="80"/>
                <w:sz w:val="17"/>
                <w:szCs w:val="17"/>
              </w:rPr>
              <w:t>286</w:t>
            </w:r>
          </w:p>
        </w:tc>
        <w:tc>
          <w:tcPr>
            <w:tcW w:w="4051" w:type="dxa"/>
            <w:tcBorders>
              <w:top w:val="single" w:sz="4" w:space="0" w:color="auto"/>
              <w:left w:val="single" w:sz="4" w:space="0" w:color="auto"/>
            </w:tcBorders>
            <w:shd w:val="clear" w:color="auto" w:fill="auto"/>
            <w:vAlign w:val="bottom"/>
          </w:tcPr>
          <w:p w14:paraId="72D1AC6B" w14:textId="77777777" w:rsidR="006B251E" w:rsidRDefault="000278AB">
            <w:pPr>
              <w:pStyle w:val="Jin0"/>
              <w:spacing w:line="240" w:lineRule="auto"/>
              <w:rPr>
                <w:sz w:val="17"/>
                <w:szCs w:val="17"/>
              </w:rPr>
            </w:pPr>
            <w:r>
              <w:rPr>
                <w:rStyle w:val="Jin"/>
                <w:w w:val="80"/>
                <w:sz w:val="17"/>
                <w:szCs w:val="17"/>
              </w:rPr>
              <w:t>Jizvy v obličeji a na krku do 2 cm u dospělých osob</w:t>
            </w:r>
          </w:p>
        </w:tc>
        <w:tc>
          <w:tcPr>
            <w:tcW w:w="773" w:type="dxa"/>
            <w:tcBorders>
              <w:top w:val="single" w:sz="4" w:space="0" w:color="auto"/>
              <w:left w:val="single" w:sz="4" w:space="0" w:color="auto"/>
              <w:right w:val="single" w:sz="4" w:space="0" w:color="auto"/>
            </w:tcBorders>
            <w:shd w:val="clear" w:color="auto" w:fill="auto"/>
            <w:vAlign w:val="bottom"/>
          </w:tcPr>
          <w:p w14:paraId="70D086A5" w14:textId="77777777" w:rsidR="006B251E" w:rsidRDefault="000278AB">
            <w:pPr>
              <w:pStyle w:val="Jin0"/>
              <w:spacing w:line="240" w:lineRule="auto"/>
              <w:rPr>
                <w:sz w:val="17"/>
                <w:szCs w:val="17"/>
              </w:rPr>
            </w:pPr>
            <w:r>
              <w:rPr>
                <w:rStyle w:val="Jin"/>
                <w:w w:val="80"/>
                <w:sz w:val="17"/>
                <w:szCs w:val="17"/>
              </w:rPr>
              <w:t>neplní se</w:t>
            </w:r>
          </w:p>
        </w:tc>
      </w:tr>
      <w:tr w:rsidR="006B251E" w14:paraId="29BAE8D6" w14:textId="77777777">
        <w:trPr>
          <w:trHeight w:hRule="exact" w:val="475"/>
          <w:jc w:val="center"/>
        </w:trPr>
        <w:tc>
          <w:tcPr>
            <w:tcW w:w="461" w:type="dxa"/>
            <w:tcBorders>
              <w:top w:val="single" w:sz="4" w:space="0" w:color="auto"/>
              <w:left w:val="single" w:sz="4" w:space="0" w:color="auto"/>
            </w:tcBorders>
            <w:shd w:val="clear" w:color="auto" w:fill="auto"/>
            <w:vAlign w:val="center"/>
          </w:tcPr>
          <w:p w14:paraId="0FBFBF93" w14:textId="77777777" w:rsidR="006B251E" w:rsidRDefault="000278AB">
            <w:pPr>
              <w:pStyle w:val="Jin0"/>
              <w:spacing w:line="240" w:lineRule="auto"/>
              <w:rPr>
                <w:sz w:val="17"/>
                <w:szCs w:val="17"/>
              </w:rPr>
            </w:pPr>
            <w:r>
              <w:rPr>
                <w:rStyle w:val="Jin"/>
                <w:w w:val="80"/>
                <w:sz w:val="17"/>
                <w:szCs w:val="17"/>
              </w:rPr>
              <w:t>287</w:t>
            </w:r>
          </w:p>
        </w:tc>
        <w:tc>
          <w:tcPr>
            <w:tcW w:w="4051" w:type="dxa"/>
            <w:tcBorders>
              <w:top w:val="single" w:sz="4" w:space="0" w:color="auto"/>
              <w:left w:val="single" w:sz="4" w:space="0" w:color="auto"/>
            </w:tcBorders>
            <w:shd w:val="clear" w:color="auto" w:fill="auto"/>
          </w:tcPr>
          <w:p w14:paraId="4A25211A" w14:textId="77777777" w:rsidR="006B251E" w:rsidRDefault="000278AB">
            <w:pPr>
              <w:pStyle w:val="Jin0"/>
              <w:spacing w:line="240" w:lineRule="auto"/>
              <w:rPr>
                <w:sz w:val="17"/>
                <w:szCs w:val="17"/>
              </w:rPr>
            </w:pPr>
            <w:r>
              <w:rPr>
                <w:rStyle w:val="Jin"/>
                <w:w w:val="80"/>
                <w:sz w:val="17"/>
                <w:szCs w:val="17"/>
              </w:rPr>
              <w:t>Jizvy v obličeji a na krku nad 2 cm u dospělých osob - za každý 1 cm</w:t>
            </w:r>
          </w:p>
        </w:tc>
        <w:tc>
          <w:tcPr>
            <w:tcW w:w="773" w:type="dxa"/>
            <w:tcBorders>
              <w:top w:val="single" w:sz="4" w:space="0" w:color="auto"/>
              <w:left w:val="single" w:sz="4" w:space="0" w:color="auto"/>
              <w:right w:val="single" w:sz="4" w:space="0" w:color="auto"/>
            </w:tcBorders>
            <w:shd w:val="clear" w:color="auto" w:fill="auto"/>
            <w:vAlign w:val="center"/>
          </w:tcPr>
          <w:p w14:paraId="0D73ACDA" w14:textId="77777777" w:rsidR="006B251E" w:rsidRDefault="000278AB">
            <w:pPr>
              <w:pStyle w:val="Jin0"/>
              <w:spacing w:line="240" w:lineRule="auto"/>
              <w:jc w:val="center"/>
              <w:rPr>
                <w:sz w:val="17"/>
                <w:szCs w:val="17"/>
              </w:rPr>
            </w:pPr>
            <w:r>
              <w:rPr>
                <w:rStyle w:val="Jin"/>
                <w:w w:val="80"/>
                <w:sz w:val="17"/>
                <w:szCs w:val="17"/>
              </w:rPr>
              <w:t>0,5 %</w:t>
            </w:r>
          </w:p>
        </w:tc>
      </w:tr>
      <w:tr w:rsidR="006B251E" w14:paraId="101B20DE" w14:textId="77777777">
        <w:trPr>
          <w:trHeight w:hRule="exact" w:val="322"/>
          <w:jc w:val="center"/>
        </w:trPr>
        <w:tc>
          <w:tcPr>
            <w:tcW w:w="461" w:type="dxa"/>
            <w:tcBorders>
              <w:top w:val="single" w:sz="4" w:space="0" w:color="auto"/>
              <w:left w:val="single" w:sz="4" w:space="0" w:color="auto"/>
            </w:tcBorders>
            <w:shd w:val="clear" w:color="auto" w:fill="auto"/>
            <w:vAlign w:val="bottom"/>
          </w:tcPr>
          <w:p w14:paraId="028311B8" w14:textId="77777777" w:rsidR="006B251E" w:rsidRDefault="000278AB">
            <w:pPr>
              <w:pStyle w:val="Jin0"/>
              <w:spacing w:line="240" w:lineRule="auto"/>
              <w:rPr>
                <w:sz w:val="17"/>
                <w:szCs w:val="17"/>
              </w:rPr>
            </w:pPr>
            <w:r>
              <w:rPr>
                <w:rStyle w:val="Jin"/>
                <w:w w:val="80"/>
                <w:sz w:val="17"/>
                <w:szCs w:val="17"/>
              </w:rPr>
              <w:t>288</w:t>
            </w:r>
          </w:p>
        </w:tc>
        <w:tc>
          <w:tcPr>
            <w:tcW w:w="4051" w:type="dxa"/>
            <w:tcBorders>
              <w:top w:val="single" w:sz="4" w:space="0" w:color="auto"/>
              <w:left w:val="single" w:sz="4" w:space="0" w:color="auto"/>
            </w:tcBorders>
            <w:shd w:val="clear" w:color="auto" w:fill="auto"/>
            <w:vAlign w:val="bottom"/>
          </w:tcPr>
          <w:p w14:paraId="794B6741" w14:textId="77777777" w:rsidR="006B251E" w:rsidRDefault="000278AB">
            <w:pPr>
              <w:pStyle w:val="Jin0"/>
              <w:spacing w:line="240" w:lineRule="auto"/>
              <w:rPr>
                <w:sz w:val="17"/>
                <w:szCs w:val="17"/>
              </w:rPr>
            </w:pPr>
            <w:r>
              <w:rPr>
                <w:rStyle w:val="Jin"/>
                <w:w w:val="80"/>
                <w:sz w:val="17"/>
                <w:szCs w:val="17"/>
              </w:rPr>
              <w:t>Podélné jizvy mimo obličej a krk (dospělí i děti)</w:t>
            </w:r>
          </w:p>
        </w:tc>
        <w:tc>
          <w:tcPr>
            <w:tcW w:w="773" w:type="dxa"/>
            <w:tcBorders>
              <w:top w:val="single" w:sz="4" w:space="0" w:color="auto"/>
              <w:left w:val="single" w:sz="4" w:space="0" w:color="auto"/>
              <w:right w:val="single" w:sz="4" w:space="0" w:color="auto"/>
            </w:tcBorders>
            <w:shd w:val="clear" w:color="auto" w:fill="auto"/>
            <w:vAlign w:val="bottom"/>
          </w:tcPr>
          <w:p w14:paraId="5CC51749" w14:textId="77777777" w:rsidR="006B251E" w:rsidRDefault="000278AB">
            <w:pPr>
              <w:pStyle w:val="Jin0"/>
              <w:spacing w:line="240" w:lineRule="auto"/>
              <w:rPr>
                <w:sz w:val="17"/>
                <w:szCs w:val="17"/>
              </w:rPr>
            </w:pPr>
            <w:r>
              <w:rPr>
                <w:rStyle w:val="Jin"/>
                <w:w w:val="80"/>
                <w:sz w:val="17"/>
                <w:szCs w:val="17"/>
              </w:rPr>
              <w:t>neplní se</w:t>
            </w:r>
          </w:p>
        </w:tc>
      </w:tr>
      <w:tr w:rsidR="006B251E" w14:paraId="58DCFCAB" w14:textId="77777777">
        <w:trPr>
          <w:trHeight w:hRule="exact" w:val="408"/>
          <w:jc w:val="center"/>
        </w:trPr>
        <w:tc>
          <w:tcPr>
            <w:tcW w:w="5285" w:type="dxa"/>
            <w:gridSpan w:val="3"/>
            <w:tcBorders>
              <w:top w:val="single" w:sz="4" w:space="0" w:color="auto"/>
              <w:left w:val="single" w:sz="4" w:space="0" w:color="auto"/>
              <w:right w:val="single" w:sz="4" w:space="0" w:color="auto"/>
            </w:tcBorders>
            <w:shd w:val="clear" w:color="auto" w:fill="9CDCF8"/>
          </w:tcPr>
          <w:p w14:paraId="7BC893DA" w14:textId="77777777" w:rsidR="006B251E" w:rsidRDefault="000278AB">
            <w:pPr>
              <w:pStyle w:val="Jin0"/>
              <w:spacing w:line="300" w:lineRule="auto"/>
              <w:jc w:val="center"/>
              <w:rPr>
                <w:sz w:val="13"/>
                <w:szCs w:val="13"/>
              </w:rPr>
            </w:pPr>
            <w:r>
              <w:rPr>
                <w:rStyle w:val="Jin"/>
                <w:b/>
                <w:bCs/>
                <w:sz w:val="13"/>
                <w:szCs w:val="13"/>
              </w:rPr>
              <w:t>JIZVY PLOŠNÉ, HYPERTROFICKÉ, KELOIDNÍ (BEZ PŘIHLÉDNUTÍ K PORUŠE FUNKCE KLOUBU)</w:t>
            </w:r>
          </w:p>
        </w:tc>
      </w:tr>
      <w:tr w:rsidR="006B251E" w14:paraId="300FB52B"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30D60A4F" w14:textId="77777777" w:rsidR="006B251E" w:rsidRDefault="000278AB">
            <w:pPr>
              <w:pStyle w:val="Jin0"/>
              <w:spacing w:line="240" w:lineRule="auto"/>
              <w:rPr>
                <w:sz w:val="17"/>
                <w:szCs w:val="17"/>
              </w:rPr>
            </w:pPr>
            <w:r>
              <w:rPr>
                <w:rStyle w:val="Jin"/>
                <w:w w:val="80"/>
                <w:sz w:val="17"/>
                <w:szCs w:val="17"/>
              </w:rPr>
              <w:t>289</w:t>
            </w:r>
          </w:p>
        </w:tc>
        <w:tc>
          <w:tcPr>
            <w:tcW w:w="4051" w:type="dxa"/>
            <w:tcBorders>
              <w:top w:val="single" w:sz="4" w:space="0" w:color="auto"/>
              <w:left w:val="single" w:sz="4" w:space="0" w:color="auto"/>
            </w:tcBorders>
            <w:shd w:val="clear" w:color="auto" w:fill="auto"/>
            <w:vAlign w:val="bottom"/>
          </w:tcPr>
          <w:p w14:paraId="1E56388A" w14:textId="77777777" w:rsidR="006B251E" w:rsidRDefault="000278AB">
            <w:pPr>
              <w:pStyle w:val="Jin0"/>
              <w:spacing w:line="240" w:lineRule="auto"/>
              <w:rPr>
                <w:sz w:val="17"/>
                <w:szCs w:val="17"/>
              </w:rPr>
            </w:pPr>
            <w:r>
              <w:rPr>
                <w:rStyle w:val="Jin"/>
                <w:w w:val="80"/>
                <w:sz w:val="17"/>
                <w:szCs w:val="17"/>
              </w:rPr>
              <w:t>Jizvy od 0,25 % do 0,5 % tělesného povrchu</w:t>
            </w:r>
          </w:p>
        </w:tc>
        <w:tc>
          <w:tcPr>
            <w:tcW w:w="773" w:type="dxa"/>
            <w:tcBorders>
              <w:top w:val="single" w:sz="4" w:space="0" w:color="auto"/>
              <w:left w:val="single" w:sz="4" w:space="0" w:color="auto"/>
              <w:right w:val="single" w:sz="4" w:space="0" w:color="auto"/>
            </w:tcBorders>
            <w:shd w:val="clear" w:color="auto" w:fill="auto"/>
            <w:vAlign w:val="bottom"/>
          </w:tcPr>
          <w:p w14:paraId="6CC3D6AE" w14:textId="77777777" w:rsidR="006B251E" w:rsidRDefault="000278AB">
            <w:pPr>
              <w:pStyle w:val="Jin0"/>
              <w:spacing w:line="240" w:lineRule="auto"/>
              <w:jc w:val="center"/>
              <w:rPr>
                <w:sz w:val="17"/>
                <w:szCs w:val="17"/>
              </w:rPr>
            </w:pPr>
            <w:r>
              <w:rPr>
                <w:rStyle w:val="Jin"/>
                <w:w w:val="80"/>
                <w:sz w:val="17"/>
                <w:szCs w:val="17"/>
              </w:rPr>
              <w:t>do 2 %</w:t>
            </w:r>
          </w:p>
        </w:tc>
      </w:tr>
      <w:tr w:rsidR="006B251E" w14:paraId="507B6288" w14:textId="77777777">
        <w:trPr>
          <w:trHeight w:hRule="exact" w:val="317"/>
          <w:jc w:val="center"/>
        </w:trPr>
        <w:tc>
          <w:tcPr>
            <w:tcW w:w="461" w:type="dxa"/>
            <w:tcBorders>
              <w:top w:val="single" w:sz="4" w:space="0" w:color="auto"/>
              <w:left w:val="single" w:sz="4" w:space="0" w:color="auto"/>
            </w:tcBorders>
            <w:shd w:val="clear" w:color="auto" w:fill="auto"/>
            <w:vAlign w:val="bottom"/>
          </w:tcPr>
          <w:p w14:paraId="65A5F215" w14:textId="77777777" w:rsidR="006B251E" w:rsidRDefault="000278AB">
            <w:pPr>
              <w:pStyle w:val="Jin0"/>
              <w:spacing w:line="240" w:lineRule="auto"/>
              <w:rPr>
                <w:sz w:val="17"/>
                <w:szCs w:val="17"/>
              </w:rPr>
            </w:pPr>
            <w:r>
              <w:rPr>
                <w:rStyle w:val="Jin"/>
                <w:w w:val="80"/>
                <w:sz w:val="17"/>
                <w:szCs w:val="17"/>
              </w:rPr>
              <w:t>290</w:t>
            </w:r>
          </w:p>
        </w:tc>
        <w:tc>
          <w:tcPr>
            <w:tcW w:w="4051" w:type="dxa"/>
            <w:tcBorders>
              <w:top w:val="single" w:sz="4" w:space="0" w:color="auto"/>
              <w:left w:val="single" w:sz="4" w:space="0" w:color="auto"/>
            </w:tcBorders>
            <w:shd w:val="clear" w:color="auto" w:fill="auto"/>
            <w:vAlign w:val="bottom"/>
          </w:tcPr>
          <w:p w14:paraId="2A450A10" w14:textId="77777777" w:rsidR="006B251E" w:rsidRDefault="000278AB">
            <w:pPr>
              <w:pStyle w:val="Jin0"/>
              <w:spacing w:line="240" w:lineRule="auto"/>
              <w:rPr>
                <w:sz w:val="17"/>
                <w:szCs w:val="17"/>
              </w:rPr>
            </w:pPr>
            <w:r>
              <w:rPr>
                <w:rStyle w:val="Jin"/>
                <w:w w:val="80"/>
                <w:sz w:val="17"/>
                <w:szCs w:val="17"/>
              </w:rPr>
              <w:t>Jizvy od 0,5 % do 15 % tělesného povrchu</w:t>
            </w:r>
          </w:p>
        </w:tc>
        <w:tc>
          <w:tcPr>
            <w:tcW w:w="773" w:type="dxa"/>
            <w:tcBorders>
              <w:top w:val="single" w:sz="4" w:space="0" w:color="auto"/>
              <w:left w:val="single" w:sz="4" w:space="0" w:color="auto"/>
              <w:right w:val="single" w:sz="4" w:space="0" w:color="auto"/>
            </w:tcBorders>
            <w:shd w:val="clear" w:color="auto" w:fill="auto"/>
            <w:vAlign w:val="bottom"/>
          </w:tcPr>
          <w:p w14:paraId="359FDA03" w14:textId="77777777" w:rsidR="006B251E" w:rsidRDefault="000278AB">
            <w:pPr>
              <w:pStyle w:val="Jin0"/>
              <w:spacing w:line="240" w:lineRule="auto"/>
              <w:rPr>
                <w:sz w:val="17"/>
                <w:szCs w:val="17"/>
              </w:rPr>
            </w:pPr>
            <w:r>
              <w:rPr>
                <w:rStyle w:val="Jin"/>
                <w:w w:val="80"/>
                <w:sz w:val="17"/>
                <w:szCs w:val="17"/>
              </w:rPr>
              <w:t>do 10 %</w:t>
            </w:r>
          </w:p>
        </w:tc>
      </w:tr>
      <w:tr w:rsidR="006B251E" w14:paraId="59D9D827" w14:textId="77777777">
        <w:trPr>
          <w:trHeight w:hRule="exact" w:val="322"/>
          <w:jc w:val="center"/>
        </w:trPr>
        <w:tc>
          <w:tcPr>
            <w:tcW w:w="461" w:type="dxa"/>
            <w:tcBorders>
              <w:top w:val="single" w:sz="4" w:space="0" w:color="auto"/>
              <w:left w:val="single" w:sz="4" w:space="0" w:color="auto"/>
            </w:tcBorders>
            <w:shd w:val="clear" w:color="auto" w:fill="auto"/>
            <w:vAlign w:val="bottom"/>
          </w:tcPr>
          <w:p w14:paraId="287FD326" w14:textId="77777777" w:rsidR="006B251E" w:rsidRDefault="000278AB">
            <w:pPr>
              <w:pStyle w:val="Jin0"/>
              <w:spacing w:line="240" w:lineRule="auto"/>
              <w:rPr>
                <w:sz w:val="17"/>
                <w:szCs w:val="17"/>
              </w:rPr>
            </w:pPr>
            <w:r>
              <w:rPr>
                <w:rStyle w:val="Jin"/>
                <w:w w:val="80"/>
                <w:sz w:val="17"/>
                <w:szCs w:val="17"/>
              </w:rPr>
              <w:t>291</w:t>
            </w:r>
          </w:p>
        </w:tc>
        <w:tc>
          <w:tcPr>
            <w:tcW w:w="4051" w:type="dxa"/>
            <w:tcBorders>
              <w:top w:val="single" w:sz="4" w:space="0" w:color="auto"/>
              <w:left w:val="single" w:sz="4" w:space="0" w:color="auto"/>
            </w:tcBorders>
            <w:shd w:val="clear" w:color="auto" w:fill="auto"/>
            <w:vAlign w:val="bottom"/>
          </w:tcPr>
          <w:p w14:paraId="4AD4272E" w14:textId="77777777" w:rsidR="006B251E" w:rsidRDefault="000278AB">
            <w:pPr>
              <w:pStyle w:val="Jin0"/>
              <w:spacing w:line="240" w:lineRule="auto"/>
              <w:rPr>
                <w:sz w:val="17"/>
                <w:szCs w:val="17"/>
              </w:rPr>
            </w:pPr>
            <w:r>
              <w:rPr>
                <w:rStyle w:val="Jin"/>
                <w:w w:val="80"/>
                <w:sz w:val="17"/>
                <w:szCs w:val="17"/>
              </w:rPr>
              <w:t>Jizvy nad 15 % tělesného povrchu</w:t>
            </w:r>
          </w:p>
        </w:tc>
        <w:tc>
          <w:tcPr>
            <w:tcW w:w="773" w:type="dxa"/>
            <w:tcBorders>
              <w:top w:val="single" w:sz="4" w:space="0" w:color="auto"/>
              <w:left w:val="single" w:sz="4" w:space="0" w:color="auto"/>
              <w:right w:val="single" w:sz="4" w:space="0" w:color="auto"/>
            </w:tcBorders>
            <w:shd w:val="clear" w:color="auto" w:fill="auto"/>
            <w:vAlign w:val="bottom"/>
          </w:tcPr>
          <w:p w14:paraId="47EFE966" w14:textId="77777777" w:rsidR="006B251E" w:rsidRDefault="000278AB">
            <w:pPr>
              <w:pStyle w:val="Jin0"/>
              <w:spacing w:line="240" w:lineRule="auto"/>
              <w:rPr>
                <w:sz w:val="17"/>
                <w:szCs w:val="17"/>
              </w:rPr>
            </w:pPr>
            <w:r>
              <w:rPr>
                <w:rStyle w:val="Jin"/>
                <w:w w:val="80"/>
                <w:sz w:val="17"/>
                <w:szCs w:val="17"/>
              </w:rPr>
              <w:t>do 40 %</w:t>
            </w:r>
          </w:p>
        </w:tc>
      </w:tr>
      <w:tr w:rsidR="006B251E" w14:paraId="40F152F3" w14:textId="77777777">
        <w:trPr>
          <w:trHeight w:hRule="exact" w:val="605"/>
          <w:jc w:val="center"/>
        </w:trPr>
        <w:tc>
          <w:tcPr>
            <w:tcW w:w="528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4631CD" w14:textId="77777777" w:rsidR="006B251E" w:rsidRDefault="000278AB">
            <w:pPr>
              <w:pStyle w:val="Jin0"/>
              <w:spacing w:line="233" w:lineRule="auto"/>
              <w:rPr>
                <w:sz w:val="17"/>
                <w:szCs w:val="17"/>
              </w:rPr>
            </w:pPr>
            <w:r>
              <w:rPr>
                <w:rStyle w:val="Jin"/>
                <w:w w:val="80"/>
                <w:sz w:val="17"/>
                <w:szCs w:val="17"/>
              </w:rPr>
              <w:t>Jedno procento lidského povrchu těla se určuje v závislosti na věku. U novorozence je jedno procento lidského povrchu těla 23 cm</w:t>
            </w:r>
            <w:r>
              <w:rPr>
                <w:rStyle w:val="Jin"/>
                <w:w w:val="80"/>
                <w:sz w:val="17"/>
                <w:szCs w:val="17"/>
                <w:vertAlign w:val="superscript"/>
              </w:rPr>
              <w:t>2</w:t>
            </w:r>
            <w:r>
              <w:rPr>
                <w:rStyle w:val="Jin"/>
                <w:w w:val="80"/>
                <w:sz w:val="17"/>
                <w:szCs w:val="17"/>
              </w:rPr>
              <w:t>, u 8letého dítěte 72 cm</w:t>
            </w:r>
            <w:r>
              <w:rPr>
                <w:rStyle w:val="Jin"/>
                <w:w w:val="80"/>
                <w:sz w:val="17"/>
                <w:szCs w:val="17"/>
                <w:vertAlign w:val="superscript"/>
              </w:rPr>
              <w:t>2</w:t>
            </w:r>
            <w:r>
              <w:rPr>
                <w:rStyle w:val="Jin"/>
                <w:w w:val="80"/>
                <w:sz w:val="17"/>
                <w:szCs w:val="17"/>
              </w:rPr>
              <w:t>, u 15letého dítěte 159 cm</w:t>
            </w:r>
            <w:r>
              <w:rPr>
                <w:rStyle w:val="Jin"/>
                <w:w w:val="80"/>
                <w:sz w:val="17"/>
                <w:szCs w:val="17"/>
                <w:vertAlign w:val="superscript"/>
              </w:rPr>
              <w:t>2</w:t>
            </w:r>
            <w:r>
              <w:rPr>
                <w:rStyle w:val="Jin"/>
                <w:w w:val="80"/>
                <w:sz w:val="17"/>
                <w:szCs w:val="17"/>
              </w:rPr>
              <w:t xml:space="preserve"> a u dospělého člověka 180 cm</w:t>
            </w:r>
            <w:r>
              <w:rPr>
                <w:rStyle w:val="Jin"/>
                <w:w w:val="80"/>
                <w:sz w:val="17"/>
                <w:szCs w:val="17"/>
                <w:vertAlign w:val="superscript"/>
              </w:rPr>
              <w:t>2</w:t>
            </w:r>
            <w:r>
              <w:rPr>
                <w:rStyle w:val="Jin"/>
                <w:w w:val="80"/>
                <w:sz w:val="17"/>
                <w:szCs w:val="17"/>
              </w:rPr>
              <w:t>.</w:t>
            </w:r>
          </w:p>
        </w:tc>
      </w:tr>
    </w:tbl>
    <w:p w14:paraId="05080714" w14:textId="77777777" w:rsidR="006B251E" w:rsidRDefault="000278AB">
      <w:pPr>
        <w:pStyle w:val="Titulektabulky0"/>
      </w:pPr>
      <w:r>
        <w:rPr>
          <w:rStyle w:val="Titulektabulky"/>
        </w:rPr>
        <w:t>Pomocné tabulky pro hodnocení trvalých následků úrazu zraku (obou očí)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1"/>
        <w:gridCol w:w="403"/>
        <w:gridCol w:w="403"/>
        <w:gridCol w:w="398"/>
        <w:gridCol w:w="403"/>
        <w:gridCol w:w="403"/>
        <w:gridCol w:w="403"/>
        <w:gridCol w:w="398"/>
        <w:gridCol w:w="403"/>
        <w:gridCol w:w="403"/>
        <w:gridCol w:w="403"/>
        <w:gridCol w:w="398"/>
        <w:gridCol w:w="413"/>
      </w:tblGrid>
      <w:tr w:rsidR="006B251E" w14:paraId="0F117F21" w14:textId="77777777">
        <w:trPr>
          <w:trHeight w:hRule="exact" w:val="437"/>
          <w:jc w:val="center"/>
        </w:trPr>
        <w:tc>
          <w:tcPr>
            <w:tcW w:w="1257" w:type="dxa"/>
            <w:gridSpan w:val="3"/>
            <w:tcBorders>
              <w:top w:val="single" w:sz="4" w:space="0" w:color="auto"/>
              <w:left w:val="single" w:sz="4" w:space="0" w:color="auto"/>
            </w:tcBorders>
            <w:shd w:val="clear" w:color="auto" w:fill="auto"/>
            <w:vAlign w:val="center"/>
          </w:tcPr>
          <w:p w14:paraId="200432BB" w14:textId="77777777" w:rsidR="006B251E" w:rsidRDefault="000278AB">
            <w:pPr>
              <w:pStyle w:val="Jin0"/>
              <w:spacing w:line="240" w:lineRule="auto"/>
              <w:rPr>
                <w:sz w:val="13"/>
                <w:szCs w:val="13"/>
              </w:rPr>
            </w:pPr>
            <w:r>
              <w:rPr>
                <w:rStyle w:val="Jin"/>
                <w:b/>
                <w:bCs/>
                <w:sz w:val="13"/>
                <w:szCs w:val="13"/>
              </w:rPr>
              <w:t>Tabulka č. 1</w:t>
            </w:r>
          </w:p>
        </w:tc>
        <w:tc>
          <w:tcPr>
            <w:tcW w:w="4025" w:type="dxa"/>
            <w:gridSpan w:val="10"/>
            <w:tcBorders>
              <w:top w:val="single" w:sz="4" w:space="0" w:color="auto"/>
              <w:left w:val="single" w:sz="4" w:space="0" w:color="auto"/>
              <w:right w:val="single" w:sz="4" w:space="0" w:color="auto"/>
            </w:tcBorders>
            <w:shd w:val="clear" w:color="auto" w:fill="auto"/>
            <w:vAlign w:val="bottom"/>
          </w:tcPr>
          <w:p w14:paraId="5C1AE6B4" w14:textId="77777777" w:rsidR="006B251E" w:rsidRDefault="000278AB">
            <w:pPr>
              <w:pStyle w:val="Jin0"/>
              <w:spacing w:line="230" w:lineRule="auto"/>
              <w:rPr>
                <w:sz w:val="17"/>
                <w:szCs w:val="17"/>
              </w:rPr>
            </w:pPr>
            <w:r>
              <w:rPr>
                <w:rStyle w:val="Jin"/>
                <w:w w:val="80"/>
                <w:sz w:val="17"/>
                <w:szCs w:val="17"/>
              </w:rPr>
              <w:t>Plnění za trvalé následky úrazu zraku při snížení zrakové ostrosti s optimální brýlovou korekcí</w:t>
            </w:r>
          </w:p>
        </w:tc>
      </w:tr>
      <w:tr w:rsidR="006B251E" w14:paraId="2FB9404F" w14:textId="77777777">
        <w:trPr>
          <w:trHeight w:hRule="exact" w:val="245"/>
          <w:jc w:val="center"/>
        </w:trPr>
        <w:tc>
          <w:tcPr>
            <w:tcW w:w="451" w:type="dxa"/>
            <w:tcBorders>
              <w:top w:val="single" w:sz="4" w:space="0" w:color="auto"/>
              <w:left w:val="single" w:sz="4" w:space="0" w:color="auto"/>
            </w:tcBorders>
            <w:shd w:val="clear" w:color="auto" w:fill="auto"/>
          </w:tcPr>
          <w:p w14:paraId="2D46D282" w14:textId="77777777" w:rsidR="006B251E" w:rsidRDefault="006B251E">
            <w:pPr>
              <w:rPr>
                <w:sz w:val="10"/>
                <w:szCs w:val="10"/>
              </w:rPr>
            </w:pPr>
          </w:p>
        </w:tc>
        <w:tc>
          <w:tcPr>
            <w:tcW w:w="403" w:type="dxa"/>
            <w:tcBorders>
              <w:top w:val="single" w:sz="4" w:space="0" w:color="auto"/>
            </w:tcBorders>
            <w:shd w:val="clear" w:color="auto" w:fill="auto"/>
          </w:tcPr>
          <w:p w14:paraId="11067D93" w14:textId="77777777" w:rsidR="006B251E" w:rsidRDefault="000278AB">
            <w:pPr>
              <w:pStyle w:val="Jin0"/>
              <w:spacing w:line="240" w:lineRule="auto"/>
              <w:rPr>
                <w:sz w:val="17"/>
                <w:szCs w:val="17"/>
              </w:rPr>
            </w:pPr>
            <w:r>
              <w:rPr>
                <w:rStyle w:val="Jin"/>
                <w:w w:val="80"/>
                <w:sz w:val="17"/>
                <w:szCs w:val="17"/>
              </w:rPr>
              <w:t>6/6</w:t>
            </w:r>
          </w:p>
        </w:tc>
        <w:tc>
          <w:tcPr>
            <w:tcW w:w="403" w:type="dxa"/>
            <w:tcBorders>
              <w:top w:val="single" w:sz="4" w:space="0" w:color="auto"/>
            </w:tcBorders>
            <w:shd w:val="clear" w:color="auto" w:fill="auto"/>
          </w:tcPr>
          <w:p w14:paraId="410C3AA8" w14:textId="77777777" w:rsidR="006B251E" w:rsidRDefault="000278AB">
            <w:pPr>
              <w:pStyle w:val="Jin0"/>
              <w:spacing w:line="240" w:lineRule="auto"/>
              <w:rPr>
                <w:sz w:val="17"/>
                <w:szCs w:val="17"/>
              </w:rPr>
            </w:pPr>
            <w:r>
              <w:rPr>
                <w:rStyle w:val="Jin"/>
                <w:w w:val="80"/>
                <w:sz w:val="17"/>
                <w:szCs w:val="17"/>
              </w:rPr>
              <w:t>6/9</w:t>
            </w:r>
          </w:p>
        </w:tc>
        <w:tc>
          <w:tcPr>
            <w:tcW w:w="398" w:type="dxa"/>
            <w:tcBorders>
              <w:top w:val="single" w:sz="4" w:space="0" w:color="auto"/>
              <w:left w:val="single" w:sz="4" w:space="0" w:color="auto"/>
            </w:tcBorders>
            <w:shd w:val="clear" w:color="auto" w:fill="auto"/>
          </w:tcPr>
          <w:p w14:paraId="0D331919" w14:textId="77777777" w:rsidR="006B251E" w:rsidRDefault="000278AB">
            <w:pPr>
              <w:pStyle w:val="Jin0"/>
              <w:spacing w:line="240" w:lineRule="auto"/>
              <w:jc w:val="center"/>
              <w:rPr>
                <w:sz w:val="17"/>
                <w:szCs w:val="17"/>
              </w:rPr>
            </w:pPr>
            <w:r>
              <w:rPr>
                <w:rStyle w:val="Jin"/>
                <w:w w:val="80"/>
                <w:sz w:val="17"/>
                <w:szCs w:val="17"/>
              </w:rPr>
              <w:t>6/12</w:t>
            </w:r>
          </w:p>
        </w:tc>
        <w:tc>
          <w:tcPr>
            <w:tcW w:w="403" w:type="dxa"/>
            <w:tcBorders>
              <w:top w:val="single" w:sz="4" w:space="0" w:color="auto"/>
            </w:tcBorders>
            <w:shd w:val="clear" w:color="auto" w:fill="auto"/>
          </w:tcPr>
          <w:p w14:paraId="7C56944B" w14:textId="77777777" w:rsidR="006B251E" w:rsidRDefault="000278AB">
            <w:pPr>
              <w:pStyle w:val="Jin0"/>
              <w:spacing w:line="240" w:lineRule="auto"/>
              <w:jc w:val="center"/>
              <w:rPr>
                <w:sz w:val="17"/>
                <w:szCs w:val="17"/>
              </w:rPr>
            </w:pPr>
            <w:r>
              <w:rPr>
                <w:rStyle w:val="Jin"/>
                <w:w w:val="80"/>
                <w:sz w:val="17"/>
                <w:szCs w:val="17"/>
              </w:rPr>
              <w:t>6/15</w:t>
            </w:r>
          </w:p>
        </w:tc>
        <w:tc>
          <w:tcPr>
            <w:tcW w:w="403" w:type="dxa"/>
            <w:tcBorders>
              <w:top w:val="single" w:sz="4" w:space="0" w:color="auto"/>
            </w:tcBorders>
            <w:shd w:val="clear" w:color="auto" w:fill="auto"/>
          </w:tcPr>
          <w:p w14:paraId="2083F4A3" w14:textId="77777777" w:rsidR="006B251E" w:rsidRDefault="000278AB">
            <w:pPr>
              <w:pStyle w:val="Jin0"/>
              <w:spacing w:line="240" w:lineRule="auto"/>
              <w:jc w:val="center"/>
              <w:rPr>
                <w:sz w:val="17"/>
                <w:szCs w:val="17"/>
              </w:rPr>
            </w:pPr>
            <w:r>
              <w:rPr>
                <w:rStyle w:val="Jin"/>
                <w:w w:val="80"/>
                <w:sz w:val="17"/>
                <w:szCs w:val="17"/>
              </w:rPr>
              <w:t>6/18</w:t>
            </w:r>
          </w:p>
        </w:tc>
        <w:tc>
          <w:tcPr>
            <w:tcW w:w="403" w:type="dxa"/>
            <w:tcBorders>
              <w:top w:val="single" w:sz="4" w:space="0" w:color="auto"/>
            </w:tcBorders>
            <w:shd w:val="clear" w:color="auto" w:fill="auto"/>
          </w:tcPr>
          <w:p w14:paraId="014CE091" w14:textId="77777777" w:rsidR="006B251E" w:rsidRDefault="000278AB">
            <w:pPr>
              <w:pStyle w:val="Jin0"/>
              <w:spacing w:line="240" w:lineRule="auto"/>
              <w:jc w:val="center"/>
              <w:rPr>
                <w:sz w:val="17"/>
                <w:szCs w:val="17"/>
              </w:rPr>
            </w:pPr>
            <w:r>
              <w:rPr>
                <w:rStyle w:val="Jin"/>
                <w:w w:val="80"/>
                <w:sz w:val="17"/>
                <w:szCs w:val="17"/>
              </w:rPr>
              <w:t>6/24</w:t>
            </w:r>
          </w:p>
        </w:tc>
        <w:tc>
          <w:tcPr>
            <w:tcW w:w="398" w:type="dxa"/>
            <w:tcBorders>
              <w:top w:val="single" w:sz="4" w:space="0" w:color="auto"/>
            </w:tcBorders>
            <w:shd w:val="clear" w:color="auto" w:fill="auto"/>
          </w:tcPr>
          <w:p w14:paraId="7D4FDBDC" w14:textId="77777777" w:rsidR="006B251E" w:rsidRDefault="000278AB">
            <w:pPr>
              <w:pStyle w:val="Jin0"/>
              <w:spacing w:line="240" w:lineRule="auto"/>
              <w:jc w:val="center"/>
              <w:rPr>
                <w:sz w:val="17"/>
                <w:szCs w:val="17"/>
              </w:rPr>
            </w:pPr>
            <w:r>
              <w:rPr>
                <w:rStyle w:val="Jin"/>
                <w:w w:val="80"/>
                <w:sz w:val="17"/>
                <w:szCs w:val="17"/>
              </w:rPr>
              <w:t>6/30</w:t>
            </w:r>
          </w:p>
        </w:tc>
        <w:tc>
          <w:tcPr>
            <w:tcW w:w="403" w:type="dxa"/>
            <w:tcBorders>
              <w:top w:val="single" w:sz="4" w:space="0" w:color="auto"/>
            </w:tcBorders>
            <w:shd w:val="clear" w:color="auto" w:fill="auto"/>
          </w:tcPr>
          <w:p w14:paraId="7BB2882C" w14:textId="77777777" w:rsidR="006B251E" w:rsidRDefault="000278AB">
            <w:pPr>
              <w:pStyle w:val="Jin0"/>
              <w:spacing w:line="240" w:lineRule="auto"/>
              <w:jc w:val="center"/>
              <w:rPr>
                <w:sz w:val="17"/>
                <w:szCs w:val="17"/>
              </w:rPr>
            </w:pPr>
            <w:r>
              <w:rPr>
                <w:rStyle w:val="Jin"/>
                <w:w w:val="80"/>
                <w:sz w:val="17"/>
                <w:szCs w:val="17"/>
              </w:rPr>
              <w:t>6/36</w:t>
            </w:r>
          </w:p>
        </w:tc>
        <w:tc>
          <w:tcPr>
            <w:tcW w:w="403" w:type="dxa"/>
            <w:tcBorders>
              <w:top w:val="single" w:sz="4" w:space="0" w:color="auto"/>
            </w:tcBorders>
            <w:shd w:val="clear" w:color="auto" w:fill="auto"/>
          </w:tcPr>
          <w:p w14:paraId="0B1EF21B" w14:textId="77777777" w:rsidR="006B251E" w:rsidRDefault="000278AB">
            <w:pPr>
              <w:pStyle w:val="Jin0"/>
              <w:spacing w:line="240" w:lineRule="auto"/>
              <w:jc w:val="center"/>
              <w:rPr>
                <w:sz w:val="17"/>
                <w:szCs w:val="17"/>
              </w:rPr>
            </w:pPr>
            <w:r>
              <w:rPr>
                <w:rStyle w:val="Jin"/>
                <w:w w:val="80"/>
                <w:sz w:val="17"/>
                <w:szCs w:val="17"/>
              </w:rPr>
              <w:t>6/60</w:t>
            </w:r>
          </w:p>
        </w:tc>
        <w:tc>
          <w:tcPr>
            <w:tcW w:w="801" w:type="dxa"/>
            <w:gridSpan w:val="2"/>
            <w:tcBorders>
              <w:top w:val="single" w:sz="4" w:space="0" w:color="auto"/>
            </w:tcBorders>
            <w:shd w:val="clear" w:color="auto" w:fill="auto"/>
          </w:tcPr>
          <w:p w14:paraId="3D3A9B7F" w14:textId="77777777" w:rsidR="006B251E" w:rsidRDefault="000278AB">
            <w:pPr>
              <w:pStyle w:val="Jin0"/>
              <w:spacing w:line="240" w:lineRule="auto"/>
              <w:jc w:val="right"/>
              <w:rPr>
                <w:sz w:val="17"/>
                <w:szCs w:val="17"/>
              </w:rPr>
            </w:pPr>
            <w:r>
              <w:rPr>
                <w:rStyle w:val="Jin"/>
                <w:w w:val="80"/>
                <w:sz w:val="17"/>
                <w:szCs w:val="17"/>
              </w:rPr>
              <w:t>3/6011/60</w:t>
            </w:r>
          </w:p>
        </w:tc>
        <w:tc>
          <w:tcPr>
            <w:tcW w:w="413" w:type="dxa"/>
            <w:tcBorders>
              <w:top w:val="single" w:sz="4" w:space="0" w:color="auto"/>
              <w:right w:val="single" w:sz="4" w:space="0" w:color="auto"/>
            </w:tcBorders>
            <w:shd w:val="clear" w:color="auto" w:fill="auto"/>
          </w:tcPr>
          <w:p w14:paraId="0C6C3EFE" w14:textId="77777777" w:rsidR="006B251E" w:rsidRDefault="000278AB">
            <w:pPr>
              <w:pStyle w:val="Jin0"/>
              <w:spacing w:line="240" w:lineRule="auto"/>
              <w:jc w:val="center"/>
              <w:rPr>
                <w:sz w:val="28"/>
                <w:szCs w:val="28"/>
              </w:rPr>
            </w:pPr>
            <w:r>
              <w:rPr>
                <w:rStyle w:val="Jin"/>
                <w:sz w:val="28"/>
                <w:szCs w:val="28"/>
                <w:vertAlign w:val="superscript"/>
              </w:rPr>
              <w:t>0</w:t>
            </w:r>
          </w:p>
        </w:tc>
      </w:tr>
      <w:tr w:rsidR="006B251E" w14:paraId="195A1667" w14:textId="77777777">
        <w:trPr>
          <w:trHeight w:hRule="exact" w:val="230"/>
          <w:jc w:val="center"/>
        </w:trPr>
        <w:tc>
          <w:tcPr>
            <w:tcW w:w="5282" w:type="dxa"/>
            <w:gridSpan w:val="13"/>
            <w:tcBorders>
              <w:top w:val="single" w:sz="4" w:space="0" w:color="auto"/>
              <w:left w:val="single" w:sz="4" w:space="0" w:color="auto"/>
              <w:right w:val="single" w:sz="4" w:space="0" w:color="auto"/>
            </w:tcBorders>
            <w:shd w:val="clear" w:color="auto" w:fill="9CDCF8"/>
            <w:vAlign w:val="bottom"/>
          </w:tcPr>
          <w:p w14:paraId="70E4ECB7" w14:textId="77777777" w:rsidR="006B251E" w:rsidRDefault="000278AB">
            <w:pPr>
              <w:pStyle w:val="Jin0"/>
              <w:spacing w:line="240" w:lineRule="auto"/>
              <w:jc w:val="center"/>
              <w:rPr>
                <w:sz w:val="13"/>
                <w:szCs w:val="13"/>
              </w:rPr>
            </w:pPr>
            <w:r>
              <w:rPr>
                <w:rStyle w:val="Jin"/>
                <w:b/>
                <w:bCs/>
                <w:sz w:val="13"/>
                <w:szCs w:val="13"/>
              </w:rPr>
              <w:t>Rozsah procentního ohodnocení</w:t>
            </w:r>
          </w:p>
        </w:tc>
      </w:tr>
      <w:tr w:rsidR="006B251E" w14:paraId="178B2F33" w14:textId="77777777">
        <w:trPr>
          <w:trHeight w:hRule="exact" w:val="230"/>
          <w:jc w:val="center"/>
        </w:trPr>
        <w:tc>
          <w:tcPr>
            <w:tcW w:w="451" w:type="dxa"/>
            <w:tcBorders>
              <w:top w:val="single" w:sz="4" w:space="0" w:color="auto"/>
              <w:left w:val="single" w:sz="4" w:space="0" w:color="auto"/>
            </w:tcBorders>
            <w:shd w:val="clear" w:color="auto" w:fill="auto"/>
            <w:vAlign w:val="bottom"/>
          </w:tcPr>
          <w:p w14:paraId="301A32E1" w14:textId="77777777" w:rsidR="006B251E" w:rsidRDefault="000278AB">
            <w:pPr>
              <w:pStyle w:val="Jin0"/>
              <w:spacing w:line="240" w:lineRule="auto"/>
              <w:jc w:val="center"/>
              <w:rPr>
                <w:sz w:val="17"/>
                <w:szCs w:val="17"/>
              </w:rPr>
            </w:pPr>
            <w:r>
              <w:rPr>
                <w:rStyle w:val="Jin"/>
                <w:w w:val="80"/>
                <w:sz w:val="17"/>
                <w:szCs w:val="17"/>
              </w:rPr>
              <w:t>6/6</w:t>
            </w:r>
          </w:p>
        </w:tc>
        <w:tc>
          <w:tcPr>
            <w:tcW w:w="403" w:type="dxa"/>
            <w:tcBorders>
              <w:top w:val="single" w:sz="4" w:space="0" w:color="auto"/>
              <w:left w:val="single" w:sz="4" w:space="0" w:color="auto"/>
            </w:tcBorders>
            <w:shd w:val="clear" w:color="auto" w:fill="auto"/>
            <w:vAlign w:val="bottom"/>
          </w:tcPr>
          <w:p w14:paraId="781EA3D2" w14:textId="77777777" w:rsidR="006B251E" w:rsidRDefault="000278AB">
            <w:pPr>
              <w:pStyle w:val="Jin0"/>
              <w:spacing w:line="240" w:lineRule="auto"/>
              <w:rPr>
                <w:sz w:val="17"/>
                <w:szCs w:val="17"/>
              </w:rPr>
            </w:pPr>
            <w:r>
              <w:rPr>
                <w:rStyle w:val="Jin"/>
                <w:w w:val="80"/>
                <w:sz w:val="17"/>
                <w:szCs w:val="17"/>
              </w:rPr>
              <w:t>0</w:t>
            </w:r>
          </w:p>
        </w:tc>
        <w:tc>
          <w:tcPr>
            <w:tcW w:w="403" w:type="dxa"/>
            <w:tcBorders>
              <w:top w:val="single" w:sz="4" w:space="0" w:color="auto"/>
              <w:left w:val="single" w:sz="4" w:space="0" w:color="auto"/>
            </w:tcBorders>
            <w:shd w:val="clear" w:color="auto" w:fill="auto"/>
            <w:vAlign w:val="bottom"/>
          </w:tcPr>
          <w:p w14:paraId="4A7FB76F" w14:textId="77777777" w:rsidR="006B251E" w:rsidRDefault="000278AB">
            <w:pPr>
              <w:pStyle w:val="Jin0"/>
              <w:spacing w:line="240" w:lineRule="auto"/>
              <w:rPr>
                <w:sz w:val="17"/>
                <w:szCs w:val="17"/>
              </w:rPr>
            </w:pPr>
            <w:r>
              <w:rPr>
                <w:rStyle w:val="Jin"/>
                <w:w w:val="80"/>
                <w:sz w:val="17"/>
                <w:szCs w:val="17"/>
              </w:rPr>
              <w:t>2</w:t>
            </w:r>
          </w:p>
        </w:tc>
        <w:tc>
          <w:tcPr>
            <w:tcW w:w="398" w:type="dxa"/>
            <w:tcBorders>
              <w:top w:val="single" w:sz="4" w:space="0" w:color="auto"/>
              <w:left w:val="single" w:sz="4" w:space="0" w:color="auto"/>
            </w:tcBorders>
            <w:shd w:val="clear" w:color="auto" w:fill="auto"/>
            <w:vAlign w:val="bottom"/>
          </w:tcPr>
          <w:p w14:paraId="20ACF8D0" w14:textId="77777777" w:rsidR="006B251E" w:rsidRDefault="000278AB">
            <w:pPr>
              <w:pStyle w:val="Jin0"/>
              <w:spacing w:line="240" w:lineRule="auto"/>
              <w:rPr>
                <w:sz w:val="17"/>
                <w:szCs w:val="17"/>
              </w:rPr>
            </w:pPr>
            <w:r>
              <w:rPr>
                <w:rStyle w:val="Jin"/>
                <w:w w:val="80"/>
                <w:sz w:val="17"/>
                <w:szCs w:val="17"/>
              </w:rPr>
              <w:t>4</w:t>
            </w:r>
          </w:p>
        </w:tc>
        <w:tc>
          <w:tcPr>
            <w:tcW w:w="403" w:type="dxa"/>
            <w:tcBorders>
              <w:top w:val="single" w:sz="4" w:space="0" w:color="auto"/>
              <w:left w:val="single" w:sz="4" w:space="0" w:color="auto"/>
            </w:tcBorders>
            <w:shd w:val="clear" w:color="auto" w:fill="auto"/>
            <w:vAlign w:val="bottom"/>
          </w:tcPr>
          <w:p w14:paraId="26D21516" w14:textId="77777777" w:rsidR="006B251E" w:rsidRDefault="000278AB">
            <w:pPr>
              <w:pStyle w:val="Jin0"/>
              <w:spacing w:line="240" w:lineRule="auto"/>
              <w:jc w:val="center"/>
              <w:rPr>
                <w:sz w:val="17"/>
                <w:szCs w:val="17"/>
              </w:rPr>
            </w:pPr>
            <w:r>
              <w:rPr>
                <w:rStyle w:val="Jin"/>
                <w:w w:val="80"/>
                <w:sz w:val="17"/>
                <w:szCs w:val="17"/>
              </w:rPr>
              <w:t>6</w:t>
            </w:r>
          </w:p>
        </w:tc>
        <w:tc>
          <w:tcPr>
            <w:tcW w:w="403" w:type="dxa"/>
            <w:tcBorders>
              <w:top w:val="single" w:sz="4" w:space="0" w:color="auto"/>
              <w:left w:val="single" w:sz="4" w:space="0" w:color="auto"/>
            </w:tcBorders>
            <w:shd w:val="clear" w:color="auto" w:fill="auto"/>
            <w:vAlign w:val="bottom"/>
          </w:tcPr>
          <w:p w14:paraId="647FB871" w14:textId="77777777" w:rsidR="006B251E" w:rsidRDefault="000278AB">
            <w:pPr>
              <w:pStyle w:val="Jin0"/>
              <w:spacing w:line="240" w:lineRule="auto"/>
              <w:jc w:val="center"/>
              <w:rPr>
                <w:sz w:val="17"/>
                <w:szCs w:val="17"/>
              </w:rPr>
            </w:pPr>
            <w:r>
              <w:rPr>
                <w:rStyle w:val="Jin"/>
                <w:w w:val="80"/>
                <w:sz w:val="17"/>
                <w:szCs w:val="17"/>
              </w:rPr>
              <w:t>9</w:t>
            </w:r>
          </w:p>
        </w:tc>
        <w:tc>
          <w:tcPr>
            <w:tcW w:w="403" w:type="dxa"/>
            <w:tcBorders>
              <w:top w:val="single" w:sz="4" w:space="0" w:color="auto"/>
              <w:left w:val="single" w:sz="4" w:space="0" w:color="auto"/>
            </w:tcBorders>
            <w:shd w:val="clear" w:color="auto" w:fill="auto"/>
            <w:vAlign w:val="bottom"/>
          </w:tcPr>
          <w:p w14:paraId="12D3C3E2" w14:textId="77777777" w:rsidR="006B251E" w:rsidRDefault="000278AB">
            <w:pPr>
              <w:pStyle w:val="Jin0"/>
              <w:spacing w:line="240" w:lineRule="auto"/>
              <w:rPr>
                <w:sz w:val="17"/>
                <w:szCs w:val="17"/>
              </w:rPr>
            </w:pPr>
            <w:r>
              <w:rPr>
                <w:rStyle w:val="Jin"/>
                <w:w w:val="80"/>
                <w:sz w:val="17"/>
                <w:szCs w:val="17"/>
              </w:rPr>
              <w:t>12</w:t>
            </w:r>
          </w:p>
        </w:tc>
        <w:tc>
          <w:tcPr>
            <w:tcW w:w="398" w:type="dxa"/>
            <w:tcBorders>
              <w:top w:val="single" w:sz="4" w:space="0" w:color="auto"/>
              <w:left w:val="single" w:sz="4" w:space="0" w:color="auto"/>
            </w:tcBorders>
            <w:shd w:val="clear" w:color="auto" w:fill="auto"/>
            <w:vAlign w:val="bottom"/>
          </w:tcPr>
          <w:p w14:paraId="610E801A" w14:textId="77777777" w:rsidR="006B251E" w:rsidRDefault="000278AB">
            <w:pPr>
              <w:pStyle w:val="Jin0"/>
              <w:spacing w:line="240" w:lineRule="auto"/>
              <w:rPr>
                <w:sz w:val="17"/>
                <w:szCs w:val="17"/>
              </w:rPr>
            </w:pPr>
            <w:r>
              <w:rPr>
                <w:rStyle w:val="Jin"/>
                <w:w w:val="80"/>
                <w:sz w:val="17"/>
                <w:szCs w:val="17"/>
              </w:rPr>
              <w:t>15</w:t>
            </w:r>
          </w:p>
        </w:tc>
        <w:tc>
          <w:tcPr>
            <w:tcW w:w="403" w:type="dxa"/>
            <w:tcBorders>
              <w:top w:val="single" w:sz="4" w:space="0" w:color="auto"/>
              <w:left w:val="single" w:sz="4" w:space="0" w:color="auto"/>
            </w:tcBorders>
            <w:shd w:val="clear" w:color="auto" w:fill="auto"/>
            <w:vAlign w:val="bottom"/>
          </w:tcPr>
          <w:p w14:paraId="04555ED5"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vAlign w:val="bottom"/>
          </w:tcPr>
          <w:p w14:paraId="5A23CEBE"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vAlign w:val="bottom"/>
          </w:tcPr>
          <w:p w14:paraId="2ABF4629" w14:textId="77777777" w:rsidR="006B251E" w:rsidRDefault="000278AB">
            <w:pPr>
              <w:pStyle w:val="Jin0"/>
              <w:spacing w:line="240" w:lineRule="auto"/>
              <w:rPr>
                <w:sz w:val="17"/>
                <w:szCs w:val="17"/>
              </w:rPr>
            </w:pPr>
            <w:r>
              <w:rPr>
                <w:rStyle w:val="Jin"/>
                <w:w w:val="80"/>
                <w:sz w:val="17"/>
                <w:szCs w:val="17"/>
              </w:rPr>
              <w:t>23</w:t>
            </w:r>
          </w:p>
        </w:tc>
        <w:tc>
          <w:tcPr>
            <w:tcW w:w="398" w:type="dxa"/>
            <w:tcBorders>
              <w:top w:val="single" w:sz="4" w:space="0" w:color="auto"/>
              <w:left w:val="single" w:sz="4" w:space="0" w:color="auto"/>
            </w:tcBorders>
            <w:shd w:val="clear" w:color="auto" w:fill="auto"/>
            <w:vAlign w:val="bottom"/>
          </w:tcPr>
          <w:p w14:paraId="06F36565" w14:textId="77777777" w:rsidR="006B251E" w:rsidRDefault="000278AB">
            <w:pPr>
              <w:pStyle w:val="Jin0"/>
              <w:spacing w:line="240" w:lineRule="auto"/>
              <w:rPr>
                <w:sz w:val="17"/>
                <w:szCs w:val="17"/>
              </w:rPr>
            </w:pPr>
            <w:r>
              <w:rPr>
                <w:rStyle w:val="Jin"/>
                <w:w w:val="80"/>
                <w:sz w:val="17"/>
                <w:szCs w:val="17"/>
              </w:rPr>
              <w:t>24</w:t>
            </w:r>
          </w:p>
        </w:tc>
        <w:tc>
          <w:tcPr>
            <w:tcW w:w="413" w:type="dxa"/>
            <w:tcBorders>
              <w:top w:val="single" w:sz="4" w:space="0" w:color="auto"/>
              <w:left w:val="single" w:sz="4" w:space="0" w:color="auto"/>
              <w:right w:val="single" w:sz="4" w:space="0" w:color="auto"/>
            </w:tcBorders>
            <w:shd w:val="clear" w:color="auto" w:fill="auto"/>
            <w:vAlign w:val="bottom"/>
          </w:tcPr>
          <w:p w14:paraId="428586A5" w14:textId="77777777" w:rsidR="006B251E" w:rsidRDefault="000278AB">
            <w:pPr>
              <w:pStyle w:val="Jin0"/>
              <w:spacing w:line="240" w:lineRule="auto"/>
              <w:rPr>
                <w:sz w:val="17"/>
                <w:szCs w:val="17"/>
              </w:rPr>
            </w:pPr>
            <w:r>
              <w:rPr>
                <w:rStyle w:val="Jin"/>
                <w:w w:val="80"/>
                <w:sz w:val="17"/>
                <w:szCs w:val="17"/>
              </w:rPr>
              <w:t>25</w:t>
            </w:r>
          </w:p>
        </w:tc>
      </w:tr>
      <w:tr w:rsidR="006B251E" w14:paraId="187030A7" w14:textId="77777777">
        <w:trPr>
          <w:trHeight w:hRule="exact" w:val="235"/>
          <w:jc w:val="center"/>
        </w:trPr>
        <w:tc>
          <w:tcPr>
            <w:tcW w:w="451" w:type="dxa"/>
            <w:tcBorders>
              <w:top w:val="single" w:sz="4" w:space="0" w:color="auto"/>
              <w:left w:val="single" w:sz="4" w:space="0" w:color="auto"/>
            </w:tcBorders>
            <w:shd w:val="clear" w:color="auto" w:fill="auto"/>
          </w:tcPr>
          <w:p w14:paraId="519E8766" w14:textId="77777777" w:rsidR="006B251E" w:rsidRDefault="000278AB">
            <w:pPr>
              <w:pStyle w:val="Jin0"/>
              <w:spacing w:line="240" w:lineRule="auto"/>
              <w:jc w:val="center"/>
              <w:rPr>
                <w:sz w:val="17"/>
                <w:szCs w:val="17"/>
              </w:rPr>
            </w:pPr>
            <w:r>
              <w:rPr>
                <w:rStyle w:val="Jin"/>
                <w:w w:val="80"/>
                <w:sz w:val="17"/>
                <w:szCs w:val="17"/>
              </w:rPr>
              <w:t>6/9</w:t>
            </w:r>
          </w:p>
        </w:tc>
        <w:tc>
          <w:tcPr>
            <w:tcW w:w="403" w:type="dxa"/>
            <w:tcBorders>
              <w:top w:val="single" w:sz="4" w:space="0" w:color="auto"/>
              <w:left w:val="single" w:sz="4" w:space="0" w:color="auto"/>
            </w:tcBorders>
            <w:shd w:val="clear" w:color="auto" w:fill="auto"/>
          </w:tcPr>
          <w:p w14:paraId="49BD4605" w14:textId="77777777" w:rsidR="006B251E" w:rsidRDefault="000278AB">
            <w:pPr>
              <w:pStyle w:val="Jin0"/>
              <w:spacing w:line="240" w:lineRule="auto"/>
              <w:rPr>
                <w:sz w:val="17"/>
                <w:szCs w:val="17"/>
              </w:rPr>
            </w:pPr>
            <w:r>
              <w:rPr>
                <w:rStyle w:val="Jin"/>
                <w:w w:val="80"/>
                <w:sz w:val="17"/>
                <w:szCs w:val="17"/>
              </w:rPr>
              <w:t>2</w:t>
            </w:r>
          </w:p>
        </w:tc>
        <w:tc>
          <w:tcPr>
            <w:tcW w:w="403" w:type="dxa"/>
            <w:tcBorders>
              <w:top w:val="single" w:sz="4" w:space="0" w:color="auto"/>
              <w:left w:val="single" w:sz="4" w:space="0" w:color="auto"/>
            </w:tcBorders>
            <w:shd w:val="clear" w:color="auto" w:fill="auto"/>
          </w:tcPr>
          <w:p w14:paraId="7D341238" w14:textId="77777777" w:rsidR="006B251E" w:rsidRDefault="000278AB">
            <w:pPr>
              <w:pStyle w:val="Jin0"/>
              <w:spacing w:line="240" w:lineRule="auto"/>
              <w:rPr>
                <w:sz w:val="17"/>
                <w:szCs w:val="17"/>
              </w:rPr>
            </w:pPr>
            <w:r>
              <w:rPr>
                <w:rStyle w:val="Jin"/>
                <w:w w:val="80"/>
                <w:sz w:val="17"/>
                <w:szCs w:val="17"/>
              </w:rPr>
              <w:t>4</w:t>
            </w:r>
          </w:p>
        </w:tc>
        <w:tc>
          <w:tcPr>
            <w:tcW w:w="398" w:type="dxa"/>
            <w:tcBorders>
              <w:top w:val="single" w:sz="4" w:space="0" w:color="auto"/>
              <w:left w:val="single" w:sz="4" w:space="0" w:color="auto"/>
            </w:tcBorders>
            <w:shd w:val="clear" w:color="auto" w:fill="auto"/>
          </w:tcPr>
          <w:p w14:paraId="51ABD778" w14:textId="77777777" w:rsidR="006B251E" w:rsidRDefault="000278AB">
            <w:pPr>
              <w:pStyle w:val="Jin0"/>
              <w:spacing w:line="240" w:lineRule="auto"/>
              <w:rPr>
                <w:sz w:val="17"/>
                <w:szCs w:val="17"/>
              </w:rPr>
            </w:pPr>
            <w:r>
              <w:rPr>
                <w:rStyle w:val="Jin"/>
                <w:w w:val="80"/>
                <w:sz w:val="17"/>
                <w:szCs w:val="17"/>
              </w:rPr>
              <w:t>6</w:t>
            </w:r>
          </w:p>
        </w:tc>
        <w:tc>
          <w:tcPr>
            <w:tcW w:w="403" w:type="dxa"/>
            <w:tcBorders>
              <w:top w:val="single" w:sz="4" w:space="0" w:color="auto"/>
              <w:left w:val="single" w:sz="4" w:space="0" w:color="auto"/>
            </w:tcBorders>
            <w:shd w:val="clear" w:color="auto" w:fill="auto"/>
          </w:tcPr>
          <w:p w14:paraId="4875EA70" w14:textId="77777777" w:rsidR="006B251E" w:rsidRDefault="000278AB">
            <w:pPr>
              <w:pStyle w:val="Jin0"/>
              <w:spacing w:line="240" w:lineRule="auto"/>
              <w:jc w:val="center"/>
              <w:rPr>
                <w:sz w:val="17"/>
                <w:szCs w:val="17"/>
              </w:rPr>
            </w:pPr>
            <w:r>
              <w:rPr>
                <w:rStyle w:val="Jin"/>
                <w:w w:val="80"/>
                <w:sz w:val="17"/>
                <w:szCs w:val="17"/>
              </w:rPr>
              <w:t>8</w:t>
            </w:r>
          </w:p>
        </w:tc>
        <w:tc>
          <w:tcPr>
            <w:tcW w:w="403" w:type="dxa"/>
            <w:tcBorders>
              <w:top w:val="single" w:sz="4" w:space="0" w:color="auto"/>
              <w:left w:val="single" w:sz="4" w:space="0" w:color="auto"/>
            </w:tcBorders>
            <w:shd w:val="clear" w:color="auto" w:fill="auto"/>
          </w:tcPr>
          <w:p w14:paraId="6EAFAE57" w14:textId="77777777" w:rsidR="006B251E" w:rsidRDefault="000278AB">
            <w:pPr>
              <w:pStyle w:val="Jin0"/>
              <w:spacing w:line="240" w:lineRule="auto"/>
              <w:rPr>
                <w:sz w:val="17"/>
                <w:szCs w:val="17"/>
              </w:rPr>
            </w:pPr>
            <w:r>
              <w:rPr>
                <w:rStyle w:val="Jin"/>
                <w:w w:val="80"/>
                <w:sz w:val="17"/>
                <w:szCs w:val="17"/>
              </w:rPr>
              <w:t>11</w:t>
            </w:r>
          </w:p>
        </w:tc>
        <w:tc>
          <w:tcPr>
            <w:tcW w:w="403" w:type="dxa"/>
            <w:tcBorders>
              <w:top w:val="single" w:sz="4" w:space="0" w:color="auto"/>
              <w:left w:val="single" w:sz="4" w:space="0" w:color="auto"/>
            </w:tcBorders>
            <w:shd w:val="clear" w:color="auto" w:fill="auto"/>
          </w:tcPr>
          <w:p w14:paraId="64C02FC5" w14:textId="77777777" w:rsidR="006B251E" w:rsidRDefault="000278AB">
            <w:pPr>
              <w:pStyle w:val="Jin0"/>
              <w:spacing w:line="240" w:lineRule="auto"/>
              <w:rPr>
                <w:sz w:val="17"/>
                <w:szCs w:val="17"/>
              </w:rPr>
            </w:pPr>
            <w:r>
              <w:rPr>
                <w:rStyle w:val="Jin"/>
                <w:w w:val="80"/>
                <w:sz w:val="17"/>
                <w:szCs w:val="17"/>
              </w:rPr>
              <w:t>14</w:t>
            </w:r>
          </w:p>
        </w:tc>
        <w:tc>
          <w:tcPr>
            <w:tcW w:w="398" w:type="dxa"/>
            <w:tcBorders>
              <w:top w:val="single" w:sz="4" w:space="0" w:color="auto"/>
              <w:left w:val="single" w:sz="4" w:space="0" w:color="auto"/>
            </w:tcBorders>
            <w:shd w:val="clear" w:color="auto" w:fill="auto"/>
          </w:tcPr>
          <w:p w14:paraId="3BF5959F"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tcPr>
          <w:p w14:paraId="5779D4AB"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77E09123" w14:textId="77777777" w:rsidR="006B251E" w:rsidRDefault="000278AB">
            <w:pPr>
              <w:pStyle w:val="Jin0"/>
              <w:spacing w:line="240" w:lineRule="auto"/>
              <w:rPr>
                <w:sz w:val="17"/>
                <w:szCs w:val="17"/>
              </w:rPr>
            </w:pPr>
            <w:r>
              <w:rPr>
                <w:rStyle w:val="Jin"/>
                <w:w w:val="80"/>
                <w:sz w:val="17"/>
                <w:szCs w:val="17"/>
              </w:rPr>
              <w:t>23</w:t>
            </w:r>
          </w:p>
        </w:tc>
        <w:tc>
          <w:tcPr>
            <w:tcW w:w="403" w:type="dxa"/>
            <w:tcBorders>
              <w:top w:val="single" w:sz="4" w:space="0" w:color="auto"/>
              <w:left w:val="single" w:sz="4" w:space="0" w:color="auto"/>
            </w:tcBorders>
            <w:shd w:val="clear" w:color="auto" w:fill="auto"/>
          </w:tcPr>
          <w:p w14:paraId="7D2CF6EE" w14:textId="77777777" w:rsidR="006B251E" w:rsidRDefault="000278AB">
            <w:pPr>
              <w:pStyle w:val="Jin0"/>
              <w:spacing w:line="240" w:lineRule="auto"/>
              <w:rPr>
                <w:sz w:val="17"/>
                <w:szCs w:val="17"/>
              </w:rPr>
            </w:pPr>
            <w:r>
              <w:rPr>
                <w:rStyle w:val="Jin"/>
                <w:w w:val="80"/>
                <w:sz w:val="17"/>
                <w:szCs w:val="17"/>
              </w:rPr>
              <w:t>25</w:t>
            </w:r>
          </w:p>
        </w:tc>
        <w:tc>
          <w:tcPr>
            <w:tcW w:w="398" w:type="dxa"/>
            <w:tcBorders>
              <w:top w:val="single" w:sz="4" w:space="0" w:color="auto"/>
              <w:left w:val="single" w:sz="4" w:space="0" w:color="auto"/>
            </w:tcBorders>
            <w:shd w:val="clear" w:color="auto" w:fill="auto"/>
          </w:tcPr>
          <w:p w14:paraId="4109F52F" w14:textId="77777777" w:rsidR="006B251E" w:rsidRDefault="000278AB">
            <w:pPr>
              <w:pStyle w:val="Jin0"/>
              <w:spacing w:line="240" w:lineRule="auto"/>
              <w:rPr>
                <w:sz w:val="17"/>
                <w:szCs w:val="17"/>
              </w:rPr>
            </w:pPr>
            <w:r>
              <w:rPr>
                <w:rStyle w:val="Jin"/>
                <w:w w:val="80"/>
                <w:sz w:val="17"/>
                <w:szCs w:val="17"/>
              </w:rPr>
              <w:t>27</w:t>
            </w:r>
          </w:p>
        </w:tc>
        <w:tc>
          <w:tcPr>
            <w:tcW w:w="413" w:type="dxa"/>
            <w:tcBorders>
              <w:top w:val="single" w:sz="4" w:space="0" w:color="auto"/>
              <w:left w:val="single" w:sz="4" w:space="0" w:color="auto"/>
              <w:right w:val="single" w:sz="4" w:space="0" w:color="auto"/>
            </w:tcBorders>
            <w:shd w:val="clear" w:color="auto" w:fill="auto"/>
          </w:tcPr>
          <w:p w14:paraId="360FD521" w14:textId="77777777" w:rsidR="006B251E" w:rsidRDefault="000278AB">
            <w:pPr>
              <w:pStyle w:val="Jin0"/>
              <w:spacing w:line="240" w:lineRule="auto"/>
              <w:rPr>
                <w:sz w:val="17"/>
                <w:szCs w:val="17"/>
              </w:rPr>
            </w:pPr>
            <w:r>
              <w:rPr>
                <w:rStyle w:val="Jin"/>
                <w:w w:val="80"/>
                <w:sz w:val="17"/>
                <w:szCs w:val="17"/>
              </w:rPr>
              <w:t>30</w:t>
            </w:r>
          </w:p>
        </w:tc>
      </w:tr>
      <w:tr w:rsidR="006B251E" w14:paraId="686796F5" w14:textId="77777777">
        <w:trPr>
          <w:trHeight w:hRule="exact" w:val="230"/>
          <w:jc w:val="center"/>
        </w:trPr>
        <w:tc>
          <w:tcPr>
            <w:tcW w:w="451" w:type="dxa"/>
            <w:tcBorders>
              <w:top w:val="single" w:sz="4" w:space="0" w:color="auto"/>
              <w:left w:val="single" w:sz="4" w:space="0" w:color="auto"/>
            </w:tcBorders>
            <w:shd w:val="clear" w:color="auto" w:fill="auto"/>
          </w:tcPr>
          <w:p w14:paraId="23072C18" w14:textId="77777777" w:rsidR="006B251E" w:rsidRDefault="000278AB">
            <w:pPr>
              <w:pStyle w:val="Jin0"/>
              <w:spacing w:line="240" w:lineRule="auto"/>
              <w:rPr>
                <w:sz w:val="17"/>
                <w:szCs w:val="17"/>
              </w:rPr>
            </w:pPr>
            <w:r>
              <w:rPr>
                <w:rStyle w:val="Jin"/>
                <w:w w:val="80"/>
                <w:sz w:val="17"/>
                <w:szCs w:val="17"/>
              </w:rPr>
              <w:t>6/12</w:t>
            </w:r>
          </w:p>
        </w:tc>
        <w:tc>
          <w:tcPr>
            <w:tcW w:w="403" w:type="dxa"/>
            <w:tcBorders>
              <w:top w:val="single" w:sz="4" w:space="0" w:color="auto"/>
              <w:left w:val="single" w:sz="4" w:space="0" w:color="auto"/>
            </w:tcBorders>
            <w:shd w:val="clear" w:color="auto" w:fill="auto"/>
          </w:tcPr>
          <w:p w14:paraId="65335BC0" w14:textId="77777777" w:rsidR="006B251E" w:rsidRDefault="000278AB">
            <w:pPr>
              <w:pStyle w:val="Jin0"/>
              <w:spacing w:line="240" w:lineRule="auto"/>
              <w:rPr>
                <w:sz w:val="17"/>
                <w:szCs w:val="17"/>
              </w:rPr>
            </w:pPr>
            <w:r>
              <w:rPr>
                <w:rStyle w:val="Jin"/>
                <w:w w:val="80"/>
                <w:sz w:val="17"/>
                <w:szCs w:val="17"/>
              </w:rPr>
              <w:t>4</w:t>
            </w:r>
          </w:p>
        </w:tc>
        <w:tc>
          <w:tcPr>
            <w:tcW w:w="403" w:type="dxa"/>
            <w:tcBorders>
              <w:top w:val="single" w:sz="4" w:space="0" w:color="auto"/>
              <w:left w:val="single" w:sz="4" w:space="0" w:color="auto"/>
            </w:tcBorders>
            <w:shd w:val="clear" w:color="auto" w:fill="auto"/>
          </w:tcPr>
          <w:p w14:paraId="7E53B614" w14:textId="77777777" w:rsidR="006B251E" w:rsidRDefault="000278AB">
            <w:pPr>
              <w:pStyle w:val="Jin0"/>
              <w:spacing w:line="240" w:lineRule="auto"/>
              <w:rPr>
                <w:sz w:val="17"/>
                <w:szCs w:val="17"/>
              </w:rPr>
            </w:pPr>
            <w:r>
              <w:rPr>
                <w:rStyle w:val="Jin"/>
                <w:w w:val="80"/>
                <w:sz w:val="17"/>
                <w:szCs w:val="17"/>
              </w:rPr>
              <w:t>6</w:t>
            </w:r>
          </w:p>
        </w:tc>
        <w:tc>
          <w:tcPr>
            <w:tcW w:w="398" w:type="dxa"/>
            <w:tcBorders>
              <w:top w:val="single" w:sz="4" w:space="0" w:color="auto"/>
              <w:left w:val="single" w:sz="4" w:space="0" w:color="auto"/>
            </w:tcBorders>
            <w:shd w:val="clear" w:color="auto" w:fill="auto"/>
          </w:tcPr>
          <w:p w14:paraId="6C7D1B98" w14:textId="77777777" w:rsidR="006B251E" w:rsidRDefault="000278AB">
            <w:pPr>
              <w:pStyle w:val="Jin0"/>
              <w:spacing w:line="240" w:lineRule="auto"/>
              <w:rPr>
                <w:sz w:val="17"/>
                <w:szCs w:val="17"/>
              </w:rPr>
            </w:pPr>
            <w:r>
              <w:rPr>
                <w:rStyle w:val="Jin"/>
                <w:w w:val="80"/>
                <w:sz w:val="17"/>
                <w:szCs w:val="17"/>
              </w:rPr>
              <w:t>9</w:t>
            </w:r>
          </w:p>
        </w:tc>
        <w:tc>
          <w:tcPr>
            <w:tcW w:w="403" w:type="dxa"/>
            <w:tcBorders>
              <w:top w:val="single" w:sz="4" w:space="0" w:color="auto"/>
              <w:left w:val="single" w:sz="4" w:space="0" w:color="auto"/>
            </w:tcBorders>
            <w:shd w:val="clear" w:color="auto" w:fill="auto"/>
          </w:tcPr>
          <w:p w14:paraId="169879A7" w14:textId="77777777" w:rsidR="006B251E" w:rsidRDefault="000278AB">
            <w:pPr>
              <w:pStyle w:val="Jin0"/>
              <w:spacing w:line="240" w:lineRule="auto"/>
              <w:rPr>
                <w:sz w:val="17"/>
                <w:szCs w:val="17"/>
              </w:rPr>
            </w:pPr>
            <w:r>
              <w:rPr>
                <w:rStyle w:val="Jin"/>
                <w:w w:val="80"/>
                <w:sz w:val="17"/>
                <w:szCs w:val="17"/>
              </w:rPr>
              <w:t>11</w:t>
            </w:r>
          </w:p>
        </w:tc>
        <w:tc>
          <w:tcPr>
            <w:tcW w:w="403" w:type="dxa"/>
            <w:tcBorders>
              <w:top w:val="single" w:sz="4" w:space="0" w:color="auto"/>
              <w:left w:val="single" w:sz="4" w:space="0" w:color="auto"/>
            </w:tcBorders>
            <w:shd w:val="clear" w:color="auto" w:fill="auto"/>
          </w:tcPr>
          <w:p w14:paraId="727FB0A4" w14:textId="77777777" w:rsidR="006B251E" w:rsidRDefault="000278AB">
            <w:pPr>
              <w:pStyle w:val="Jin0"/>
              <w:spacing w:line="240" w:lineRule="auto"/>
              <w:rPr>
                <w:sz w:val="17"/>
                <w:szCs w:val="17"/>
              </w:rPr>
            </w:pPr>
            <w:r>
              <w:rPr>
                <w:rStyle w:val="Jin"/>
                <w:w w:val="80"/>
                <w:sz w:val="17"/>
                <w:szCs w:val="17"/>
              </w:rPr>
              <w:t>14</w:t>
            </w:r>
          </w:p>
        </w:tc>
        <w:tc>
          <w:tcPr>
            <w:tcW w:w="403" w:type="dxa"/>
            <w:tcBorders>
              <w:top w:val="single" w:sz="4" w:space="0" w:color="auto"/>
              <w:left w:val="single" w:sz="4" w:space="0" w:color="auto"/>
            </w:tcBorders>
            <w:shd w:val="clear" w:color="auto" w:fill="auto"/>
          </w:tcPr>
          <w:p w14:paraId="27A86D87" w14:textId="77777777" w:rsidR="006B251E" w:rsidRDefault="000278AB">
            <w:pPr>
              <w:pStyle w:val="Jin0"/>
              <w:spacing w:line="240" w:lineRule="auto"/>
              <w:rPr>
                <w:sz w:val="17"/>
                <w:szCs w:val="17"/>
              </w:rPr>
            </w:pPr>
            <w:r>
              <w:rPr>
                <w:rStyle w:val="Jin"/>
                <w:w w:val="80"/>
                <w:sz w:val="17"/>
                <w:szCs w:val="17"/>
              </w:rPr>
              <w:t>18</w:t>
            </w:r>
          </w:p>
        </w:tc>
        <w:tc>
          <w:tcPr>
            <w:tcW w:w="398" w:type="dxa"/>
            <w:tcBorders>
              <w:top w:val="single" w:sz="4" w:space="0" w:color="auto"/>
              <w:left w:val="single" w:sz="4" w:space="0" w:color="auto"/>
            </w:tcBorders>
            <w:shd w:val="clear" w:color="auto" w:fill="auto"/>
          </w:tcPr>
          <w:p w14:paraId="037EA7E4"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2CFB931F" w14:textId="77777777" w:rsidR="006B251E" w:rsidRDefault="000278AB">
            <w:pPr>
              <w:pStyle w:val="Jin0"/>
              <w:spacing w:line="240" w:lineRule="auto"/>
              <w:rPr>
                <w:sz w:val="17"/>
                <w:szCs w:val="17"/>
              </w:rPr>
            </w:pPr>
            <w:r>
              <w:rPr>
                <w:rStyle w:val="Jin"/>
                <w:w w:val="80"/>
                <w:sz w:val="17"/>
                <w:szCs w:val="17"/>
              </w:rPr>
              <w:t>24</w:t>
            </w:r>
          </w:p>
        </w:tc>
        <w:tc>
          <w:tcPr>
            <w:tcW w:w="403" w:type="dxa"/>
            <w:tcBorders>
              <w:top w:val="single" w:sz="4" w:space="0" w:color="auto"/>
              <w:left w:val="single" w:sz="4" w:space="0" w:color="auto"/>
            </w:tcBorders>
            <w:shd w:val="clear" w:color="auto" w:fill="auto"/>
          </w:tcPr>
          <w:p w14:paraId="4A47D611" w14:textId="77777777" w:rsidR="006B251E" w:rsidRDefault="000278AB">
            <w:pPr>
              <w:pStyle w:val="Jin0"/>
              <w:spacing w:line="240" w:lineRule="auto"/>
              <w:rPr>
                <w:sz w:val="17"/>
                <w:szCs w:val="17"/>
              </w:rPr>
            </w:pPr>
            <w:r>
              <w:rPr>
                <w:rStyle w:val="Jin"/>
                <w:w w:val="80"/>
                <w:sz w:val="17"/>
                <w:szCs w:val="17"/>
              </w:rPr>
              <w:t>27</w:t>
            </w:r>
          </w:p>
        </w:tc>
        <w:tc>
          <w:tcPr>
            <w:tcW w:w="403" w:type="dxa"/>
            <w:tcBorders>
              <w:top w:val="single" w:sz="4" w:space="0" w:color="auto"/>
              <w:left w:val="single" w:sz="4" w:space="0" w:color="auto"/>
            </w:tcBorders>
            <w:shd w:val="clear" w:color="auto" w:fill="auto"/>
          </w:tcPr>
          <w:p w14:paraId="40EC20CB" w14:textId="77777777" w:rsidR="006B251E" w:rsidRDefault="000278AB">
            <w:pPr>
              <w:pStyle w:val="Jin0"/>
              <w:spacing w:line="240" w:lineRule="auto"/>
              <w:rPr>
                <w:sz w:val="17"/>
                <w:szCs w:val="17"/>
              </w:rPr>
            </w:pPr>
            <w:r>
              <w:rPr>
                <w:rStyle w:val="Jin"/>
                <w:w w:val="80"/>
                <w:sz w:val="17"/>
                <w:szCs w:val="17"/>
              </w:rPr>
              <w:t>30</w:t>
            </w:r>
          </w:p>
        </w:tc>
        <w:tc>
          <w:tcPr>
            <w:tcW w:w="398" w:type="dxa"/>
            <w:tcBorders>
              <w:top w:val="single" w:sz="4" w:space="0" w:color="auto"/>
              <w:left w:val="single" w:sz="4" w:space="0" w:color="auto"/>
            </w:tcBorders>
            <w:shd w:val="clear" w:color="auto" w:fill="auto"/>
          </w:tcPr>
          <w:p w14:paraId="3DB2E4B0" w14:textId="77777777" w:rsidR="006B251E" w:rsidRDefault="000278AB">
            <w:pPr>
              <w:pStyle w:val="Jin0"/>
              <w:spacing w:line="240" w:lineRule="auto"/>
              <w:rPr>
                <w:sz w:val="17"/>
                <w:szCs w:val="17"/>
              </w:rPr>
            </w:pPr>
            <w:r>
              <w:rPr>
                <w:rStyle w:val="Jin"/>
                <w:w w:val="80"/>
                <w:sz w:val="17"/>
                <w:szCs w:val="17"/>
              </w:rPr>
              <w:t>32</w:t>
            </w:r>
          </w:p>
        </w:tc>
        <w:tc>
          <w:tcPr>
            <w:tcW w:w="413" w:type="dxa"/>
            <w:tcBorders>
              <w:top w:val="single" w:sz="4" w:space="0" w:color="auto"/>
              <w:left w:val="single" w:sz="4" w:space="0" w:color="auto"/>
              <w:right w:val="single" w:sz="4" w:space="0" w:color="auto"/>
            </w:tcBorders>
            <w:shd w:val="clear" w:color="auto" w:fill="auto"/>
          </w:tcPr>
          <w:p w14:paraId="12FBFEB8" w14:textId="77777777" w:rsidR="006B251E" w:rsidRDefault="000278AB">
            <w:pPr>
              <w:pStyle w:val="Jin0"/>
              <w:spacing w:line="240" w:lineRule="auto"/>
              <w:rPr>
                <w:sz w:val="17"/>
                <w:szCs w:val="17"/>
              </w:rPr>
            </w:pPr>
            <w:r>
              <w:rPr>
                <w:rStyle w:val="Jin"/>
                <w:w w:val="80"/>
                <w:sz w:val="17"/>
                <w:szCs w:val="17"/>
              </w:rPr>
              <w:t>35</w:t>
            </w:r>
          </w:p>
        </w:tc>
      </w:tr>
      <w:tr w:rsidR="006B251E" w14:paraId="5B4A749C" w14:textId="77777777">
        <w:trPr>
          <w:trHeight w:hRule="exact" w:val="235"/>
          <w:jc w:val="center"/>
        </w:trPr>
        <w:tc>
          <w:tcPr>
            <w:tcW w:w="451" w:type="dxa"/>
            <w:tcBorders>
              <w:top w:val="single" w:sz="4" w:space="0" w:color="auto"/>
              <w:left w:val="single" w:sz="4" w:space="0" w:color="auto"/>
            </w:tcBorders>
            <w:shd w:val="clear" w:color="auto" w:fill="auto"/>
          </w:tcPr>
          <w:p w14:paraId="69172518" w14:textId="77777777" w:rsidR="006B251E" w:rsidRDefault="000278AB">
            <w:pPr>
              <w:pStyle w:val="Jin0"/>
              <w:spacing w:line="240" w:lineRule="auto"/>
              <w:rPr>
                <w:sz w:val="17"/>
                <w:szCs w:val="17"/>
              </w:rPr>
            </w:pPr>
            <w:r>
              <w:rPr>
                <w:rStyle w:val="Jin"/>
                <w:w w:val="80"/>
                <w:sz w:val="17"/>
                <w:szCs w:val="17"/>
              </w:rPr>
              <w:t>6/15</w:t>
            </w:r>
          </w:p>
        </w:tc>
        <w:tc>
          <w:tcPr>
            <w:tcW w:w="403" w:type="dxa"/>
            <w:tcBorders>
              <w:top w:val="single" w:sz="4" w:space="0" w:color="auto"/>
              <w:left w:val="single" w:sz="4" w:space="0" w:color="auto"/>
            </w:tcBorders>
            <w:shd w:val="clear" w:color="auto" w:fill="auto"/>
          </w:tcPr>
          <w:p w14:paraId="37F6FFBB" w14:textId="77777777" w:rsidR="006B251E" w:rsidRDefault="000278AB">
            <w:pPr>
              <w:pStyle w:val="Jin0"/>
              <w:spacing w:line="240" w:lineRule="auto"/>
              <w:rPr>
                <w:sz w:val="17"/>
                <w:szCs w:val="17"/>
              </w:rPr>
            </w:pPr>
            <w:r>
              <w:rPr>
                <w:rStyle w:val="Jin"/>
                <w:w w:val="80"/>
                <w:sz w:val="17"/>
                <w:szCs w:val="17"/>
              </w:rPr>
              <w:t>6</w:t>
            </w:r>
          </w:p>
        </w:tc>
        <w:tc>
          <w:tcPr>
            <w:tcW w:w="403" w:type="dxa"/>
            <w:tcBorders>
              <w:top w:val="single" w:sz="4" w:space="0" w:color="auto"/>
              <w:left w:val="single" w:sz="4" w:space="0" w:color="auto"/>
            </w:tcBorders>
            <w:shd w:val="clear" w:color="auto" w:fill="auto"/>
          </w:tcPr>
          <w:p w14:paraId="19BD85FF" w14:textId="77777777" w:rsidR="006B251E" w:rsidRDefault="000278AB">
            <w:pPr>
              <w:pStyle w:val="Jin0"/>
              <w:spacing w:line="240" w:lineRule="auto"/>
              <w:rPr>
                <w:sz w:val="17"/>
                <w:szCs w:val="17"/>
              </w:rPr>
            </w:pPr>
            <w:r>
              <w:rPr>
                <w:rStyle w:val="Jin"/>
                <w:w w:val="80"/>
                <w:sz w:val="17"/>
                <w:szCs w:val="17"/>
              </w:rPr>
              <w:t>8</w:t>
            </w:r>
          </w:p>
        </w:tc>
        <w:tc>
          <w:tcPr>
            <w:tcW w:w="398" w:type="dxa"/>
            <w:tcBorders>
              <w:top w:val="single" w:sz="4" w:space="0" w:color="auto"/>
              <w:left w:val="single" w:sz="4" w:space="0" w:color="auto"/>
            </w:tcBorders>
            <w:shd w:val="clear" w:color="auto" w:fill="auto"/>
          </w:tcPr>
          <w:p w14:paraId="16CA520B" w14:textId="77777777" w:rsidR="006B251E" w:rsidRDefault="000278AB">
            <w:pPr>
              <w:pStyle w:val="Jin0"/>
              <w:spacing w:line="240" w:lineRule="auto"/>
              <w:rPr>
                <w:sz w:val="17"/>
                <w:szCs w:val="17"/>
              </w:rPr>
            </w:pPr>
            <w:r>
              <w:rPr>
                <w:rStyle w:val="Jin"/>
                <w:w w:val="80"/>
                <w:sz w:val="17"/>
                <w:szCs w:val="17"/>
              </w:rPr>
              <w:t>11</w:t>
            </w:r>
          </w:p>
        </w:tc>
        <w:tc>
          <w:tcPr>
            <w:tcW w:w="403" w:type="dxa"/>
            <w:tcBorders>
              <w:top w:val="single" w:sz="4" w:space="0" w:color="auto"/>
              <w:left w:val="single" w:sz="4" w:space="0" w:color="auto"/>
            </w:tcBorders>
            <w:shd w:val="clear" w:color="auto" w:fill="auto"/>
          </w:tcPr>
          <w:p w14:paraId="6ABA31A2" w14:textId="77777777" w:rsidR="006B251E" w:rsidRDefault="000278AB">
            <w:pPr>
              <w:pStyle w:val="Jin0"/>
              <w:spacing w:line="240" w:lineRule="auto"/>
              <w:rPr>
                <w:sz w:val="17"/>
                <w:szCs w:val="17"/>
              </w:rPr>
            </w:pPr>
            <w:r>
              <w:rPr>
                <w:rStyle w:val="Jin"/>
                <w:w w:val="80"/>
                <w:sz w:val="17"/>
                <w:szCs w:val="17"/>
              </w:rPr>
              <w:t>15</w:t>
            </w:r>
          </w:p>
        </w:tc>
        <w:tc>
          <w:tcPr>
            <w:tcW w:w="403" w:type="dxa"/>
            <w:tcBorders>
              <w:top w:val="single" w:sz="4" w:space="0" w:color="auto"/>
              <w:left w:val="single" w:sz="4" w:space="0" w:color="auto"/>
            </w:tcBorders>
            <w:shd w:val="clear" w:color="auto" w:fill="auto"/>
          </w:tcPr>
          <w:p w14:paraId="040EF231"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tcPr>
          <w:p w14:paraId="4C6DE936" w14:textId="77777777" w:rsidR="006B251E" w:rsidRDefault="000278AB">
            <w:pPr>
              <w:pStyle w:val="Jin0"/>
              <w:spacing w:line="240" w:lineRule="auto"/>
              <w:rPr>
                <w:sz w:val="17"/>
                <w:szCs w:val="17"/>
              </w:rPr>
            </w:pPr>
            <w:r>
              <w:rPr>
                <w:rStyle w:val="Jin"/>
                <w:w w:val="80"/>
                <w:sz w:val="17"/>
                <w:szCs w:val="17"/>
              </w:rPr>
              <w:t>21</w:t>
            </w:r>
          </w:p>
        </w:tc>
        <w:tc>
          <w:tcPr>
            <w:tcW w:w="398" w:type="dxa"/>
            <w:tcBorders>
              <w:top w:val="single" w:sz="4" w:space="0" w:color="auto"/>
              <w:left w:val="single" w:sz="4" w:space="0" w:color="auto"/>
            </w:tcBorders>
            <w:shd w:val="clear" w:color="auto" w:fill="auto"/>
          </w:tcPr>
          <w:p w14:paraId="2F98AB4A" w14:textId="77777777" w:rsidR="006B251E" w:rsidRDefault="000278AB">
            <w:pPr>
              <w:pStyle w:val="Jin0"/>
              <w:spacing w:line="240" w:lineRule="auto"/>
              <w:rPr>
                <w:sz w:val="17"/>
                <w:szCs w:val="17"/>
              </w:rPr>
            </w:pPr>
            <w:r>
              <w:rPr>
                <w:rStyle w:val="Jin"/>
                <w:w w:val="80"/>
                <w:sz w:val="17"/>
                <w:szCs w:val="17"/>
              </w:rPr>
              <w:t>24</w:t>
            </w:r>
          </w:p>
        </w:tc>
        <w:tc>
          <w:tcPr>
            <w:tcW w:w="403" w:type="dxa"/>
            <w:tcBorders>
              <w:top w:val="single" w:sz="4" w:space="0" w:color="auto"/>
              <w:left w:val="single" w:sz="4" w:space="0" w:color="auto"/>
            </w:tcBorders>
            <w:shd w:val="clear" w:color="auto" w:fill="auto"/>
          </w:tcPr>
          <w:p w14:paraId="0EEFF43A" w14:textId="77777777" w:rsidR="006B251E" w:rsidRDefault="000278AB">
            <w:pPr>
              <w:pStyle w:val="Jin0"/>
              <w:spacing w:line="240" w:lineRule="auto"/>
              <w:rPr>
                <w:sz w:val="17"/>
                <w:szCs w:val="17"/>
              </w:rPr>
            </w:pPr>
            <w:r>
              <w:rPr>
                <w:rStyle w:val="Jin"/>
                <w:w w:val="80"/>
                <w:sz w:val="17"/>
                <w:szCs w:val="17"/>
              </w:rPr>
              <w:t>27</w:t>
            </w:r>
          </w:p>
        </w:tc>
        <w:tc>
          <w:tcPr>
            <w:tcW w:w="403" w:type="dxa"/>
            <w:tcBorders>
              <w:top w:val="single" w:sz="4" w:space="0" w:color="auto"/>
              <w:left w:val="single" w:sz="4" w:space="0" w:color="auto"/>
            </w:tcBorders>
            <w:shd w:val="clear" w:color="auto" w:fill="auto"/>
          </w:tcPr>
          <w:p w14:paraId="26790D58" w14:textId="77777777" w:rsidR="006B251E" w:rsidRDefault="000278AB">
            <w:pPr>
              <w:pStyle w:val="Jin0"/>
              <w:spacing w:line="240" w:lineRule="auto"/>
              <w:rPr>
                <w:sz w:val="17"/>
                <w:szCs w:val="17"/>
              </w:rPr>
            </w:pPr>
            <w:r>
              <w:rPr>
                <w:rStyle w:val="Jin"/>
                <w:w w:val="80"/>
                <w:sz w:val="17"/>
                <w:szCs w:val="17"/>
              </w:rPr>
              <w:t>31</w:t>
            </w:r>
          </w:p>
        </w:tc>
        <w:tc>
          <w:tcPr>
            <w:tcW w:w="403" w:type="dxa"/>
            <w:tcBorders>
              <w:top w:val="single" w:sz="4" w:space="0" w:color="auto"/>
              <w:left w:val="single" w:sz="4" w:space="0" w:color="auto"/>
            </w:tcBorders>
            <w:shd w:val="clear" w:color="auto" w:fill="auto"/>
          </w:tcPr>
          <w:p w14:paraId="0D01AC42" w14:textId="77777777" w:rsidR="006B251E" w:rsidRDefault="000278AB">
            <w:pPr>
              <w:pStyle w:val="Jin0"/>
              <w:spacing w:line="240" w:lineRule="auto"/>
              <w:rPr>
                <w:sz w:val="17"/>
                <w:szCs w:val="17"/>
              </w:rPr>
            </w:pPr>
            <w:r>
              <w:rPr>
                <w:rStyle w:val="Jin"/>
                <w:w w:val="80"/>
                <w:sz w:val="17"/>
                <w:szCs w:val="17"/>
              </w:rPr>
              <w:t>35</w:t>
            </w:r>
          </w:p>
        </w:tc>
        <w:tc>
          <w:tcPr>
            <w:tcW w:w="398" w:type="dxa"/>
            <w:tcBorders>
              <w:top w:val="single" w:sz="4" w:space="0" w:color="auto"/>
              <w:left w:val="single" w:sz="4" w:space="0" w:color="auto"/>
            </w:tcBorders>
            <w:shd w:val="clear" w:color="auto" w:fill="auto"/>
          </w:tcPr>
          <w:p w14:paraId="143A17CD" w14:textId="77777777" w:rsidR="006B251E" w:rsidRDefault="000278AB">
            <w:pPr>
              <w:pStyle w:val="Jin0"/>
              <w:spacing w:line="240" w:lineRule="auto"/>
              <w:rPr>
                <w:sz w:val="17"/>
                <w:szCs w:val="17"/>
              </w:rPr>
            </w:pPr>
            <w:r>
              <w:rPr>
                <w:rStyle w:val="Jin"/>
                <w:w w:val="80"/>
                <w:sz w:val="17"/>
                <w:szCs w:val="17"/>
              </w:rPr>
              <w:t>38</w:t>
            </w:r>
          </w:p>
        </w:tc>
        <w:tc>
          <w:tcPr>
            <w:tcW w:w="413" w:type="dxa"/>
            <w:tcBorders>
              <w:top w:val="single" w:sz="4" w:space="0" w:color="auto"/>
              <w:left w:val="single" w:sz="4" w:space="0" w:color="auto"/>
              <w:right w:val="single" w:sz="4" w:space="0" w:color="auto"/>
            </w:tcBorders>
            <w:shd w:val="clear" w:color="auto" w:fill="auto"/>
          </w:tcPr>
          <w:p w14:paraId="13AFD351" w14:textId="77777777" w:rsidR="006B251E" w:rsidRDefault="000278AB">
            <w:pPr>
              <w:pStyle w:val="Jin0"/>
              <w:spacing w:line="240" w:lineRule="auto"/>
              <w:rPr>
                <w:sz w:val="17"/>
                <w:szCs w:val="17"/>
              </w:rPr>
            </w:pPr>
            <w:r>
              <w:rPr>
                <w:rStyle w:val="Jin"/>
                <w:w w:val="80"/>
                <w:sz w:val="17"/>
                <w:szCs w:val="17"/>
              </w:rPr>
              <w:t>40</w:t>
            </w:r>
          </w:p>
        </w:tc>
      </w:tr>
      <w:tr w:rsidR="006B251E" w14:paraId="26603AD2" w14:textId="77777777">
        <w:trPr>
          <w:trHeight w:hRule="exact" w:val="230"/>
          <w:jc w:val="center"/>
        </w:trPr>
        <w:tc>
          <w:tcPr>
            <w:tcW w:w="451" w:type="dxa"/>
            <w:tcBorders>
              <w:top w:val="single" w:sz="4" w:space="0" w:color="auto"/>
              <w:left w:val="single" w:sz="4" w:space="0" w:color="auto"/>
            </w:tcBorders>
            <w:shd w:val="clear" w:color="auto" w:fill="auto"/>
          </w:tcPr>
          <w:p w14:paraId="526868A0" w14:textId="77777777" w:rsidR="006B251E" w:rsidRDefault="000278AB">
            <w:pPr>
              <w:pStyle w:val="Jin0"/>
              <w:spacing w:line="240" w:lineRule="auto"/>
              <w:rPr>
                <w:sz w:val="17"/>
                <w:szCs w:val="17"/>
              </w:rPr>
            </w:pPr>
            <w:r>
              <w:rPr>
                <w:rStyle w:val="Jin"/>
                <w:w w:val="80"/>
                <w:sz w:val="17"/>
                <w:szCs w:val="17"/>
              </w:rPr>
              <w:t>6/18</w:t>
            </w:r>
          </w:p>
        </w:tc>
        <w:tc>
          <w:tcPr>
            <w:tcW w:w="403" w:type="dxa"/>
            <w:tcBorders>
              <w:top w:val="single" w:sz="4" w:space="0" w:color="auto"/>
              <w:left w:val="single" w:sz="4" w:space="0" w:color="auto"/>
            </w:tcBorders>
            <w:shd w:val="clear" w:color="auto" w:fill="auto"/>
          </w:tcPr>
          <w:p w14:paraId="0A82A7CE" w14:textId="77777777" w:rsidR="006B251E" w:rsidRDefault="000278AB">
            <w:pPr>
              <w:pStyle w:val="Jin0"/>
              <w:spacing w:line="240" w:lineRule="auto"/>
              <w:rPr>
                <w:sz w:val="17"/>
                <w:szCs w:val="17"/>
              </w:rPr>
            </w:pPr>
            <w:r>
              <w:rPr>
                <w:rStyle w:val="Jin"/>
                <w:w w:val="80"/>
                <w:sz w:val="17"/>
                <w:szCs w:val="17"/>
              </w:rPr>
              <w:t>9</w:t>
            </w:r>
          </w:p>
        </w:tc>
        <w:tc>
          <w:tcPr>
            <w:tcW w:w="403" w:type="dxa"/>
            <w:tcBorders>
              <w:top w:val="single" w:sz="4" w:space="0" w:color="auto"/>
              <w:left w:val="single" w:sz="4" w:space="0" w:color="auto"/>
            </w:tcBorders>
            <w:shd w:val="clear" w:color="auto" w:fill="auto"/>
          </w:tcPr>
          <w:p w14:paraId="516C4FF8" w14:textId="77777777" w:rsidR="006B251E" w:rsidRDefault="000278AB">
            <w:pPr>
              <w:pStyle w:val="Jin0"/>
              <w:spacing w:line="240" w:lineRule="auto"/>
              <w:rPr>
                <w:sz w:val="17"/>
                <w:szCs w:val="17"/>
              </w:rPr>
            </w:pPr>
            <w:r>
              <w:rPr>
                <w:rStyle w:val="Jin"/>
                <w:w w:val="80"/>
                <w:sz w:val="17"/>
                <w:szCs w:val="17"/>
              </w:rPr>
              <w:t>11</w:t>
            </w:r>
          </w:p>
        </w:tc>
        <w:tc>
          <w:tcPr>
            <w:tcW w:w="398" w:type="dxa"/>
            <w:tcBorders>
              <w:top w:val="single" w:sz="4" w:space="0" w:color="auto"/>
              <w:left w:val="single" w:sz="4" w:space="0" w:color="auto"/>
            </w:tcBorders>
            <w:shd w:val="clear" w:color="auto" w:fill="auto"/>
          </w:tcPr>
          <w:p w14:paraId="4344B788" w14:textId="77777777" w:rsidR="006B251E" w:rsidRDefault="000278AB">
            <w:pPr>
              <w:pStyle w:val="Jin0"/>
              <w:spacing w:line="240" w:lineRule="auto"/>
              <w:rPr>
                <w:sz w:val="17"/>
                <w:szCs w:val="17"/>
              </w:rPr>
            </w:pPr>
            <w:r>
              <w:rPr>
                <w:rStyle w:val="Jin"/>
                <w:w w:val="80"/>
                <w:sz w:val="17"/>
                <w:szCs w:val="17"/>
              </w:rPr>
              <w:t>14</w:t>
            </w:r>
          </w:p>
        </w:tc>
        <w:tc>
          <w:tcPr>
            <w:tcW w:w="403" w:type="dxa"/>
            <w:tcBorders>
              <w:top w:val="single" w:sz="4" w:space="0" w:color="auto"/>
              <w:left w:val="single" w:sz="4" w:space="0" w:color="auto"/>
            </w:tcBorders>
            <w:shd w:val="clear" w:color="auto" w:fill="auto"/>
          </w:tcPr>
          <w:p w14:paraId="3E41BF76"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tcPr>
          <w:p w14:paraId="7B5AF0A6"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6ACF07E3" w14:textId="77777777" w:rsidR="006B251E" w:rsidRDefault="000278AB">
            <w:pPr>
              <w:pStyle w:val="Jin0"/>
              <w:spacing w:line="240" w:lineRule="auto"/>
              <w:rPr>
                <w:sz w:val="17"/>
                <w:szCs w:val="17"/>
              </w:rPr>
            </w:pPr>
            <w:r>
              <w:rPr>
                <w:rStyle w:val="Jin"/>
                <w:w w:val="80"/>
                <w:sz w:val="17"/>
                <w:szCs w:val="17"/>
              </w:rPr>
              <w:t>25</w:t>
            </w:r>
          </w:p>
        </w:tc>
        <w:tc>
          <w:tcPr>
            <w:tcW w:w="398" w:type="dxa"/>
            <w:tcBorders>
              <w:top w:val="single" w:sz="4" w:space="0" w:color="auto"/>
              <w:left w:val="single" w:sz="4" w:space="0" w:color="auto"/>
            </w:tcBorders>
            <w:shd w:val="clear" w:color="auto" w:fill="auto"/>
          </w:tcPr>
          <w:p w14:paraId="236E8BC6" w14:textId="77777777" w:rsidR="006B251E" w:rsidRDefault="000278AB">
            <w:pPr>
              <w:pStyle w:val="Jin0"/>
              <w:spacing w:line="240" w:lineRule="auto"/>
              <w:rPr>
                <w:sz w:val="17"/>
                <w:szCs w:val="17"/>
              </w:rPr>
            </w:pPr>
            <w:r>
              <w:rPr>
                <w:rStyle w:val="Jin"/>
                <w:w w:val="80"/>
                <w:sz w:val="17"/>
                <w:szCs w:val="17"/>
              </w:rPr>
              <w:t>28</w:t>
            </w:r>
          </w:p>
        </w:tc>
        <w:tc>
          <w:tcPr>
            <w:tcW w:w="403" w:type="dxa"/>
            <w:tcBorders>
              <w:top w:val="single" w:sz="4" w:space="0" w:color="auto"/>
              <w:left w:val="single" w:sz="4" w:space="0" w:color="auto"/>
            </w:tcBorders>
            <w:shd w:val="clear" w:color="auto" w:fill="auto"/>
          </w:tcPr>
          <w:p w14:paraId="62F4EB97" w14:textId="77777777" w:rsidR="006B251E" w:rsidRDefault="000278AB">
            <w:pPr>
              <w:pStyle w:val="Jin0"/>
              <w:spacing w:line="240" w:lineRule="auto"/>
              <w:rPr>
                <w:sz w:val="17"/>
                <w:szCs w:val="17"/>
              </w:rPr>
            </w:pPr>
            <w:r>
              <w:rPr>
                <w:rStyle w:val="Jin"/>
                <w:w w:val="80"/>
                <w:sz w:val="17"/>
                <w:szCs w:val="17"/>
              </w:rPr>
              <w:t>32</w:t>
            </w:r>
          </w:p>
        </w:tc>
        <w:tc>
          <w:tcPr>
            <w:tcW w:w="403" w:type="dxa"/>
            <w:tcBorders>
              <w:top w:val="single" w:sz="4" w:space="0" w:color="auto"/>
              <w:left w:val="single" w:sz="4" w:space="0" w:color="auto"/>
            </w:tcBorders>
            <w:shd w:val="clear" w:color="auto" w:fill="auto"/>
          </w:tcPr>
          <w:p w14:paraId="68FEF6B1" w14:textId="77777777" w:rsidR="006B251E" w:rsidRDefault="000278AB">
            <w:pPr>
              <w:pStyle w:val="Jin0"/>
              <w:spacing w:line="240" w:lineRule="auto"/>
              <w:rPr>
                <w:sz w:val="17"/>
                <w:szCs w:val="17"/>
              </w:rPr>
            </w:pPr>
            <w:r>
              <w:rPr>
                <w:rStyle w:val="Jin"/>
                <w:w w:val="80"/>
                <w:sz w:val="17"/>
                <w:szCs w:val="17"/>
              </w:rPr>
              <w:t>38</w:t>
            </w:r>
          </w:p>
        </w:tc>
        <w:tc>
          <w:tcPr>
            <w:tcW w:w="403" w:type="dxa"/>
            <w:tcBorders>
              <w:top w:val="single" w:sz="4" w:space="0" w:color="auto"/>
              <w:left w:val="single" w:sz="4" w:space="0" w:color="auto"/>
            </w:tcBorders>
            <w:shd w:val="clear" w:color="auto" w:fill="auto"/>
          </w:tcPr>
          <w:p w14:paraId="184AC14A" w14:textId="77777777" w:rsidR="006B251E" w:rsidRDefault="000278AB">
            <w:pPr>
              <w:pStyle w:val="Jin0"/>
              <w:spacing w:line="240" w:lineRule="auto"/>
              <w:rPr>
                <w:sz w:val="17"/>
                <w:szCs w:val="17"/>
              </w:rPr>
            </w:pPr>
            <w:r>
              <w:rPr>
                <w:rStyle w:val="Jin"/>
                <w:w w:val="80"/>
                <w:sz w:val="17"/>
                <w:szCs w:val="17"/>
              </w:rPr>
              <w:t>43</w:t>
            </w:r>
          </w:p>
        </w:tc>
        <w:tc>
          <w:tcPr>
            <w:tcW w:w="398" w:type="dxa"/>
            <w:tcBorders>
              <w:top w:val="single" w:sz="4" w:space="0" w:color="auto"/>
              <w:left w:val="single" w:sz="4" w:space="0" w:color="auto"/>
            </w:tcBorders>
            <w:shd w:val="clear" w:color="auto" w:fill="auto"/>
          </w:tcPr>
          <w:p w14:paraId="06E5F752" w14:textId="77777777" w:rsidR="006B251E" w:rsidRDefault="000278AB">
            <w:pPr>
              <w:pStyle w:val="Jin0"/>
              <w:spacing w:line="240" w:lineRule="auto"/>
              <w:rPr>
                <w:sz w:val="17"/>
                <w:szCs w:val="17"/>
              </w:rPr>
            </w:pPr>
            <w:r>
              <w:rPr>
                <w:rStyle w:val="Jin"/>
                <w:w w:val="80"/>
                <w:sz w:val="17"/>
                <w:szCs w:val="17"/>
              </w:rPr>
              <w:t>47</w:t>
            </w:r>
          </w:p>
        </w:tc>
        <w:tc>
          <w:tcPr>
            <w:tcW w:w="413" w:type="dxa"/>
            <w:tcBorders>
              <w:top w:val="single" w:sz="4" w:space="0" w:color="auto"/>
              <w:left w:val="single" w:sz="4" w:space="0" w:color="auto"/>
              <w:right w:val="single" w:sz="4" w:space="0" w:color="auto"/>
            </w:tcBorders>
            <w:shd w:val="clear" w:color="auto" w:fill="auto"/>
          </w:tcPr>
          <w:p w14:paraId="3F4DCA8C" w14:textId="77777777" w:rsidR="006B251E" w:rsidRDefault="000278AB">
            <w:pPr>
              <w:pStyle w:val="Jin0"/>
              <w:spacing w:line="240" w:lineRule="auto"/>
              <w:rPr>
                <w:sz w:val="17"/>
                <w:szCs w:val="17"/>
              </w:rPr>
            </w:pPr>
            <w:r>
              <w:rPr>
                <w:rStyle w:val="Jin"/>
                <w:w w:val="80"/>
                <w:sz w:val="17"/>
                <w:szCs w:val="17"/>
              </w:rPr>
              <w:t>50</w:t>
            </w:r>
          </w:p>
        </w:tc>
      </w:tr>
      <w:tr w:rsidR="006B251E" w14:paraId="18F47972" w14:textId="77777777">
        <w:trPr>
          <w:trHeight w:hRule="exact" w:val="235"/>
          <w:jc w:val="center"/>
        </w:trPr>
        <w:tc>
          <w:tcPr>
            <w:tcW w:w="451" w:type="dxa"/>
            <w:tcBorders>
              <w:top w:val="single" w:sz="4" w:space="0" w:color="auto"/>
              <w:left w:val="single" w:sz="4" w:space="0" w:color="auto"/>
            </w:tcBorders>
            <w:shd w:val="clear" w:color="auto" w:fill="auto"/>
          </w:tcPr>
          <w:p w14:paraId="54BD5B96" w14:textId="77777777" w:rsidR="006B251E" w:rsidRDefault="000278AB">
            <w:pPr>
              <w:pStyle w:val="Jin0"/>
              <w:spacing w:line="240" w:lineRule="auto"/>
              <w:rPr>
                <w:sz w:val="17"/>
                <w:szCs w:val="17"/>
              </w:rPr>
            </w:pPr>
            <w:r>
              <w:rPr>
                <w:rStyle w:val="Jin"/>
                <w:w w:val="80"/>
                <w:sz w:val="17"/>
                <w:szCs w:val="17"/>
              </w:rPr>
              <w:t>6/24</w:t>
            </w:r>
          </w:p>
        </w:tc>
        <w:tc>
          <w:tcPr>
            <w:tcW w:w="403" w:type="dxa"/>
            <w:tcBorders>
              <w:top w:val="single" w:sz="4" w:space="0" w:color="auto"/>
              <w:left w:val="single" w:sz="4" w:space="0" w:color="auto"/>
            </w:tcBorders>
            <w:shd w:val="clear" w:color="auto" w:fill="auto"/>
          </w:tcPr>
          <w:p w14:paraId="7F6F6666" w14:textId="77777777" w:rsidR="006B251E" w:rsidRDefault="000278AB">
            <w:pPr>
              <w:pStyle w:val="Jin0"/>
              <w:spacing w:line="240" w:lineRule="auto"/>
              <w:rPr>
                <w:sz w:val="17"/>
                <w:szCs w:val="17"/>
              </w:rPr>
            </w:pPr>
            <w:r>
              <w:rPr>
                <w:rStyle w:val="Jin"/>
                <w:w w:val="80"/>
                <w:sz w:val="17"/>
                <w:szCs w:val="17"/>
              </w:rPr>
              <w:t>12</w:t>
            </w:r>
          </w:p>
        </w:tc>
        <w:tc>
          <w:tcPr>
            <w:tcW w:w="403" w:type="dxa"/>
            <w:tcBorders>
              <w:top w:val="single" w:sz="4" w:space="0" w:color="auto"/>
              <w:left w:val="single" w:sz="4" w:space="0" w:color="auto"/>
            </w:tcBorders>
            <w:shd w:val="clear" w:color="auto" w:fill="auto"/>
          </w:tcPr>
          <w:p w14:paraId="6FB8603F" w14:textId="77777777" w:rsidR="006B251E" w:rsidRDefault="000278AB">
            <w:pPr>
              <w:pStyle w:val="Jin0"/>
              <w:spacing w:line="240" w:lineRule="auto"/>
              <w:rPr>
                <w:sz w:val="17"/>
                <w:szCs w:val="17"/>
              </w:rPr>
            </w:pPr>
            <w:r>
              <w:rPr>
                <w:rStyle w:val="Jin"/>
                <w:w w:val="80"/>
                <w:sz w:val="17"/>
                <w:szCs w:val="17"/>
              </w:rPr>
              <w:t>14</w:t>
            </w:r>
          </w:p>
        </w:tc>
        <w:tc>
          <w:tcPr>
            <w:tcW w:w="398" w:type="dxa"/>
            <w:tcBorders>
              <w:top w:val="single" w:sz="4" w:space="0" w:color="auto"/>
              <w:left w:val="single" w:sz="4" w:space="0" w:color="auto"/>
            </w:tcBorders>
            <w:shd w:val="clear" w:color="auto" w:fill="auto"/>
          </w:tcPr>
          <w:p w14:paraId="0F514135"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tcPr>
          <w:p w14:paraId="3B3F4C85"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066761FD" w14:textId="77777777" w:rsidR="006B251E" w:rsidRDefault="000278AB">
            <w:pPr>
              <w:pStyle w:val="Jin0"/>
              <w:spacing w:line="240" w:lineRule="auto"/>
              <w:rPr>
                <w:sz w:val="17"/>
                <w:szCs w:val="17"/>
              </w:rPr>
            </w:pPr>
            <w:r>
              <w:rPr>
                <w:rStyle w:val="Jin"/>
                <w:w w:val="80"/>
                <w:sz w:val="17"/>
                <w:szCs w:val="17"/>
              </w:rPr>
              <w:t>25</w:t>
            </w:r>
          </w:p>
        </w:tc>
        <w:tc>
          <w:tcPr>
            <w:tcW w:w="403" w:type="dxa"/>
            <w:tcBorders>
              <w:top w:val="single" w:sz="4" w:space="0" w:color="auto"/>
              <w:left w:val="single" w:sz="4" w:space="0" w:color="auto"/>
            </w:tcBorders>
            <w:shd w:val="clear" w:color="auto" w:fill="auto"/>
          </w:tcPr>
          <w:p w14:paraId="4726C7F4" w14:textId="77777777" w:rsidR="006B251E" w:rsidRDefault="000278AB">
            <w:pPr>
              <w:pStyle w:val="Jin0"/>
              <w:spacing w:line="240" w:lineRule="auto"/>
              <w:rPr>
                <w:sz w:val="17"/>
                <w:szCs w:val="17"/>
              </w:rPr>
            </w:pPr>
            <w:r>
              <w:rPr>
                <w:rStyle w:val="Jin"/>
                <w:w w:val="80"/>
                <w:sz w:val="17"/>
                <w:szCs w:val="17"/>
              </w:rPr>
              <w:t>30</w:t>
            </w:r>
          </w:p>
        </w:tc>
        <w:tc>
          <w:tcPr>
            <w:tcW w:w="398" w:type="dxa"/>
            <w:tcBorders>
              <w:top w:val="single" w:sz="4" w:space="0" w:color="auto"/>
              <w:left w:val="single" w:sz="4" w:space="0" w:color="auto"/>
            </w:tcBorders>
            <w:shd w:val="clear" w:color="auto" w:fill="auto"/>
          </w:tcPr>
          <w:p w14:paraId="35D1B974" w14:textId="77777777" w:rsidR="006B251E" w:rsidRDefault="000278AB">
            <w:pPr>
              <w:pStyle w:val="Jin0"/>
              <w:spacing w:line="240" w:lineRule="auto"/>
              <w:rPr>
                <w:sz w:val="17"/>
                <w:szCs w:val="17"/>
              </w:rPr>
            </w:pPr>
            <w:r>
              <w:rPr>
                <w:rStyle w:val="Jin"/>
                <w:w w:val="80"/>
                <w:sz w:val="17"/>
                <w:szCs w:val="17"/>
              </w:rPr>
              <w:t>35</w:t>
            </w:r>
          </w:p>
        </w:tc>
        <w:tc>
          <w:tcPr>
            <w:tcW w:w="403" w:type="dxa"/>
            <w:tcBorders>
              <w:top w:val="single" w:sz="4" w:space="0" w:color="auto"/>
              <w:left w:val="single" w:sz="4" w:space="0" w:color="auto"/>
            </w:tcBorders>
            <w:shd w:val="clear" w:color="auto" w:fill="auto"/>
          </w:tcPr>
          <w:p w14:paraId="49C45A80" w14:textId="77777777" w:rsidR="006B251E" w:rsidRDefault="000278AB">
            <w:pPr>
              <w:pStyle w:val="Jin0"/>
              <w:spacing w:line="240" w:lineRule="auto"/>
              <w:rPr>
                <w:sz w:val="17"/>
                <w:szCs w:val="17"/>
              </w:rPr>
            </w:pPr>
            <w:r>
              <w:rPr>
                <w:rStyle w:val="Jin"/>
                <w:w w:val="80"/>
                <w:sz w:val="17"/>
                <w:szCs w:val="17"/>
              </w:rPr>
              <w:t>41</w:t>
            </w:r>
          </w:p>
        </w:tc>
        <w:tc>
          <w:tcPr>
            <w:tcW w:w="403" w:type="dxa"/>
            <w:tcBorders>
              <w:top w:val="single" w:sz="4" w:space="0" w:color="auto"/>
              <w:left w:val="single" w:sz="4" w:space="0" w:color="auto"/>
            </w:tcBorders>
            <w:shd w:val="clear" w:color="auto" w:fill="auto"/>
          </w:tcPr>
          <w:p w14:paraId="0CD0C5A8" w14:textId="77777777" w:rsidR="006B251E" w:rsidRDefault="000278AB">
            <w:pPr>
              <w:pStyle w:val="Jin0"/>
              <w:spacing w:line="240" w:lineRule="auto"/>
              <w:rPr>
                <w:sz w:val="17"/>
                <w:szCs w:val="17"/>
              </w:rPr>
            </w:pPr>
            <w:r>
              <w:rPr>
                <w:rStyle w:val="Jin"/>
                <w:w w:val="80"/>
                <w:sz w:val="17"/>
                <w:szCs w:val="17"/>
              </w:rPr>
              <w:t>47</w:t>
            </w:r>
          </w:p>
        </w:tc>
        <w:tc>
          <w:tcPr>
            <w:tcW w:w="403" w:type="dxa"/>
            <w:tcBorders>
              <w:top w:val="single" w:sz="4" w:space="0" w:color="auto"/>
              <w:left w:val="single" w:sz="4" w:space="0" w:color="auto"/>
            </w:tcBorders>
            <w:shd w:val="clear" w:color="auto" w:fill="auto"/>
          </w:tcPr>
          <w:p w14:paraId="403B79C0" w14:textId="77777777" w:rsidR="006B251E" w:rsidRDefault="000278AB">
            <w:pPr>
              <w:pStyle w:val="Jin0"/>
              <w:spacing w:line="240" w:lineRule="auto"/>
              <w:rPr>
                <w:sz w:val="17"/>
                <w:szCs w:val="17"/>
              </w:rPr>
            </w:pPr>
            <w:r>
              <w:rPr>
                <w:rStyle w:val="Jin"/>
                <w:w w:val="80"/>
                <w:sz w:val="17"/>
                <w:szCs w:val="17"/>
              </w:rPr>
              <w:t>52</w:t>
            </w:r>
          </w:p>
        </w:tc>
        <w:tc>
          <w:tcPr>
            <w:tcW w:w="398" w:type="dxa"/>
            <w:tcBorders>
              <w:top w:val="single" w:sz="4" w:space="0" w:color="auto"/>
              <w:left w:val="single" w:sz="4" w:space="0" w:color="auto"/>
            </w:tcBorders>
            <w:shd w:val="clear" w:color="auto" w:fill="auto"/>
          </w:tcPr>
          <w:p w14:paraId="44BA8BAC" w14:textId="77777777" w:rsidR="006B251E" w:rsidRDefault="000278AB">
            <w:pPr>
              <w:pStyle w:val="Jin0"/>
              <w:spacing w:line="240" w:lineRule="auto"/>
              <w:rPr>
                <w:sz w:val="17"/>
                <w:szCs w:val="17"/>
              </w:rPr>
            </w:pPr>
            <w:r>
              <w:rPr>
                <w:rStyle w:val="Jin"/>
                <w:w w:val="80"/>
                <w:sz w:val="17"/>
                <w:szCs w:val="17"/>
              </w:rPr>
              <w:t>57</w:t>
            </w:r>
          </w:p>
        </w:tc>
        <w:tc>
          <w:tcPr>
            <w:tcW w:w="413" w:type="dxa"/>
            <w:tcBorders>
              <w:top w:val="single" w:sz="4" w:space="0" w:color="auto"/>
              <w:left w:val="single" w:sz="4" w:space="0" w:color="auto"/>
              <w:right w:val="single" w:sz="4" w:space="0" w:color="auto"/>
            </w:tcBorders>
            <w:shd w:val="clear" w:color="auto" w:fill="auto"/>
          </w:tcPr>
          <w:p w14:paraId="438D25EB" w14:textId="77777777" w:rsidR="006B251E" w:rsidRDefault="000278AB">
            <w:pPr>
              <w:pStyle w:val="Jin0"/>
              <w:spacing w:line="240" w:lineRule="auto"/>
              <w:rPr>
                <w:sz w:val="17"/>
                <w:szCs w:val="17"/>
              </w:rPr>
            </w:pPr>
            <w:r>
              <w:rPr>
                <w:rStyle w:val="Jin"/>
                <w:w w:val="80"/>
                <w:sz w:val="17"/>
                <w:szCs w:val="17"/>
              </w:rPr>
              <w:t>60</w:t>
            </w:r>
          </w:p>
        </w:tc>
      </w:tr>
      <w:tr w:rsidR="006B251E" w14:paraId="338653AB" w14:textId="77777777">
        <w:trPr>
          <w:trHeight w:hRule="exact" w:val="230"/>
          <w:jc w:val="center"/>
        </w:trPr>
        <w:tc>
          <w:tcPr>
            <w:tcW w:w="451" w:type="dxa"/>
            <w:tcBorders>
              <w:top w:val="single" w:sz="4" w:space="0" w:color="auto"/>
              <w:left w:val="single" w:sz="4" w:space="0" w:color="auto"/>
            </w:tcBorders>
            <w:shd w:val="clear" w:color="auto" w:fill="auto"/>
          </w:tcPr>
          <w:p w14:paraId="75E3D26B" w14:textId="77777777" w:rsidR="006B251E" w:rsidRDefault="000278AB">
            <w:pPr>
              <w:pStyle w:val="Jin0"/>
              <w:spacing w:line="240" w:lineRule="auto"/>
              <w:rPr>
                <w:sz w:val="17"/>
                <w:szCs w:val="17"/>
              </w:rPr>
            </w:pPr>
            <w:r>
              <w:rPr>
                <w:rStyle w:val="Jin"/>
                <w:w w:val="80"/>
                <w:sz w:val="17"/>
                <w:szCs w:val="17"/>
              </w:rPr>
              <w:t>6/30</w:t>
            </w:r>
          </w:p>
        </w:tc>
        <w:tc>
          <w:tcPr>
            <w:tcW w:w="403" w:type="dxa"/>
            <w:tcBorders>
              <w:top w:val="single" w:sz="4" w:space="0" w:color="auto"/>
              <w:left w:val="single" w:sz="4" w:space="0" w:color="auto"/>
            </w:tcBorders>
            <w:shd w:val="clear" w:color="auto" w:fill="auto"/>
          </w:tcPr>
          <w:p w14:paraId="400C4211" w14:textId="77777777" w:rsidR="006B251E" w:rsidRDefault="000278AB">
            <w:pPr>
              <w:pStyle w:val="Jin0"/>
              <w:spacing w:line="240" w:lineRule="auto"/>
              <w:rPr>
                <w:sz w:val="17"/>
                <w:szCs w:val="17"/>
              </w:rPr>
            </w:pPr>
            <w:r>
              <w:rPr>
                <w:rStyle w:val="Jin"/>
                <w:w w:val="80"/>
                <w:sz w:val="17"/>
                <w:szCs w:val="17"/>
              </w:rPr>
              <w:t>15</w:t>
            </w:r>
          </w:p>
        </w:tc>
        <w:tc>
          <w:tcPr>
            <w:tcW w:w="403" w:type="dxa"/>
            <w:tcBorders>
              <w:top w:val="single" w:sz="4" w:space="0" w:color="auto"/>
              <w:left w:val="single" w:sz="4" w:space="0" w:color="auto"/>
            </w:tcBorders>
            <w:shd w:val="clear" w:color="auto" w:fill="auto"/>
          </w:tcPr>
          <w:p w14:paraId="314F4EEF" w14:textId="77777777" w:rsidR="006B251E" w:rsidRDefault="000278AB">
            <w:pPr>
              <w:pStyle w:val="Jin0"/>
              <w:spacing w:line="240" w:lineRule="auto"/>
              <w:rPr>
                <w:sz w:val="17"/>
                <w:szCs w:val="17"/>
              </w:rPr>
            </w:pPr>
            <w:r>
              <w:rPr>
                <w:rStyle w:val="Jin"/>
                <w:w w:val="80"/>
                <w:sz w:val="17"/>
                <w:szCs w:val="17"/>
              </w:rPr>
              <w:t>18</w:t>
            </w:r>
          </w:p>
        </w:tc>
        <w:tc>
          <w:tcPr>
            <w:tcW w:w="398" w:type="dxa"/>
            <w:tcBorders>
              <w:top w:val="single" w:sz="4" w:space="0" w:color="auto"/>
              <w:left w:val="single" w:sz="4" w:space="0" w:color="auto"/>
            </w:tcBorders>
            <w:shd w:val="clear" w:color="auto" w:fill="auto"/>
          </w:tcPr>
          <w:p w14:paraId="4A93E89C"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274F94F2" w14:textId="77777777" w:rsidR="006B251E" w:rsidRDefault="000278AB">
            <w:pPr>
              <w:pStyle w:val="Jin0"/>
              <w:spacing w:line="240" w:lineRule="auto"/>
              <w:rPr>
                <w:sz w:val="17"/>
                <w:szCs w:val="17"/>
              </w:rPr>
            </w:pPr>
            <w:r>
              <w:rPr>
                <w:rStyle w:val="Jin"/>
                <w:w w:val="80"/>
                <w:sz w:val="17"/>
                <w:szCs w:val="17"/>
              </w:rPr>
              <w:t>24</w:t>
            </w:r>
          </w:p>
        </w:tc>
        <w:tc>
          <w:tcPr>
            <w:tcW w:w="403" w:type="dxa"/>
            <w:tcBorders>
              <w:top w:val="single" w:sz="4" w:space="0" w:color="auto"/>
              <w:left w:val="single" w:sz="4" w:space="0" w:color="auto"/>
            </w:tcBorders>
            <w:shd w:val="clear" w:color="auto" w:fill="auto"/>
          </w:tcPr>
          <w:p w14:paraId="3311CD73" w14:textId="77777777" w:rsidR="006B251E" w:rsidRDefault="000278AB">
            <w:pPr>
              <w:pStyle w:val="Jin0"/>
              <w:spacing w:line="240" w:lineRule="auto"/>
              <w:rPr>
                <w:sz w:val="17"/>
                <w:szCs w:val="17"/>
              </w:rPr>
            </w:pPr>
            <w:r>
              <w:rPr>
                <w:rStyle w:val="Jin"/>
                <w:w w:val="80"/>
                <w:sz w:val="17"/>
                <w:szCs w:val="17"/>
              </w:rPr>
              <w:t>28</w:t>
            </w:r>
          </w:p>
        </w:tc>
        <w:tc>
          <w:tcPr>
            <w:tcW w:w="403" w:type="dxa"/>
            <w:tcBorders>
              <w:top w:val="single" w:sz="4" w:space="0" w:color="auto"/>
              <w:left w:val="single" w:sz="4" w:space="0" w:color="auto"/>
            </w:tcBorders>
            <w:shd w:val="clear" w:color="auto" w:fill="auto"/>
          </w:tcPr>
          <w:p w14:paraId="4D037DD5" w14:textId="77777777" w:rsidR="006B251E" w:rsidRDefault="000278AB">
            <w:pPr>
              <w:pStyle w:val="Jin0"/>
              <w:spacing w:line="240" w:lineRule="auto"/>
              <w:rPr>
                <w:sz w:val="17"/>
                <w:szCs w:val="17"/>
              </w:rPr>
            </w:pPr>
            <w:r>
              <w:rPr>
                <w:rStyle w:val="Jin"/>
                <w:w w:val="80"/>
                <w:sz w:val="17"/>
                <w:szCs w:val="17"/>
              </w:rPr>
              <w:t>35</w:t>
            </w:r>
          </w:p>
        </w:tc>
        <w:tc>
          <w:tcPr>
            <w:tcW w:w="398" w:type="dxa"/>
            <w:tcBorders>
              <w:top w:val="single" w:sz="4" w:space="0" w:color="auto"/>
              <w:left w:val="single" w:sz="4" w:space="0" w:color="auto"/>
            </w:tcBorders>
            <w:shd w:val="clear" w:color="auto" w:fill="auto"/>
          </w:tcPr>
          <w:p w14:paraId="19FF320B" w14:textId="77777777" w:rsidR="006B251E" w:rsidRDefault="000278AB">
            <w:pPr>
              <w:pStyle w:val="Jin0"/>
              <w:spacing w:line="240" w:lineRule="auto"/>
              <w:rPr>
                <w:sz w:val="17"/>
                <w:szCs w:val="17"/>
              </w:rPr>
            </w:pPr>
            <w:r>
              <w:rPr>
                <w:rStyle w:val="Jin"/>
                <w:w w:val="80"/>
                <w:sz w:val="17"/>
                <w:szCs w:val="17"/>
              </w:rPr>
              <w:t>42</w:t>
            </w:r>
          </w:p>
        </w:tc>
        <w:tc>
          <w:tcPr>
            <w:tcW w:w="403" w:type="dxa"/>
            <w:tcBorders>
              <w:top w:val="single" w:sz="4" w:space="0" w:color="auto"/>
              <w:left w:val="single" w:sz="4" w:space="0" w:color="auto"/>
            </w:tcBorders>
            <w:shd w:val="clear" w:color="auto" w:fill="auto"/>
          </w:tcPr>
          <w:p w14:paraId="6E2F856B" w14:textId="77777777" w:rsidR="006B251E" w:rsidRDefault="000278AB">
            <w:pPr>
              <w:pStyle w:val="Jin0"/>
              <w:spacing w:line="240" w:lineRule="auto"/>
              <w:rPr>
                <w:sz w:val="17"/>
                <w:szCs w:val="17"/>
              </w:rPr>
            </w:pPr>
            <w:r>
              <w:rPr>
                <w:rStyle w:val="Jin"/>
                <w:w w:val="80"/>
                <w:sz w:val="17"/>
                <w:szCs w:val="17"/>
              </w:rPr>
              <w:t>49</w:t>
            </w:r>
          </w:p>
        </w:tc>
        <w:tc>
          <w:tcPr>
            <w:tcW w:w="403" w:type="dxa"/>
            <w:tcBorders>
              <w:top w:val="single" w:sz="4" w:space="0" w:color="auto"/>
              <w:left w:val="single" w:sz="4" w:space="0" w:color="auto"/>
            </w:tcBorders>
            <w:shd w:val="clear" w:color="auto" w:fill="auto"/>
          </w:tcPr>
          <w:p w14:paraId="301E4745" w14:textId="77777777" w:rsidR="006B251E" w:rsidRDefault="000278AB">
            <w:pPr>
              <w:pStyle w:val="Jin0"/>
              <w:spacing w:line="240" w:lineRule="auto"/>
              <w:rPr>
                <w:sz w:val="17"/>
                <w:szCs w:val="17"/>
              </w:rPr>
            </w:pPr>
            <w:r>
              <w:rPr>
                <w:rStyle w:val="Jin"/>
                <w:w w:val="80"/>
                <w:sz w:val="17"/>
                <w:szCs w:val="17"/>
              </w:rPr>
              <w:t>56</w:t>
            </w:r>
          </w:p>
        </w:tc>
        <w:tc>
          <w:tcPr>
            <w:tcW w:w="403" w:type="dxa"/>
            <w:tcBorders>
              <w:top w:val="single" w:sz="4" w:space="0" w:color="auto"/>
              <w:left w:val="single" w:sz="4" w:space="0" w:color="auto"/>
            </w:tcBorders>
            <w:shd w:val="clear" w:color="auto" w:fill="auto"/>
          </w:tcPr>
          <w:p w14:paraId="14A0DD0A" w14:textId="77777777" w:rsidR="006B251E" w:rsidRDefault="000278AB">
            <w:pPr>
              <w:pStyle w:val="Jin0"/>
              <w:spacing w:line="240" w:lineRule="auto"/>
              <w:rPr>
                <w:sz w:val="17"/>
                <w:szCs w:val="17"/>
              </w:rPr>
            </w:pPr>
            <w:r>
              <w:rPr>
                <w:rStyle w:val="Jin"/>
                <w:w w:val="80"/>
                <w:sz w:val="17"/>
                <w:szCs w:val="17"/>
              </w:rPr>
              <w:t>62</w:t>
            </w:r>
          </w:p>
        </w:tc>
        <w:tc>
          <w:tcPr>
            <w:tcW w:w="398" w:type="dxa"/>
            <w:tcBorders>
              <w:top w:val="single" w:sz="4" w:space="0" w:color="auto"/>
              <w:left w:val="single" w:sz="4" w:space="0" w:color="auto"/>
            </w:tcBorders>
            <w:shd w:val="clear" w:color="auto" w:fill="auto"/>
          </w:tcPr>
          <w:p w14:paraId="7A4C7A3B" w14:textId="77777777" w:rsidR="006B251E" w:rsidRDefault="000278AB">
            <w:pPr>
              <w:pStyle w:val="Jin0"/>
              <w:spacing w:line="240" w:lineRule="auto"/>
              <w:rPr>
                <w:sz w:val="17"/>
                <w:szCs w:val="17"/>
              </w:rPr>
            </w:pPr>
            <w:r>
              <w:rPr>
                <w:rStyle w:val="Jin"/>
                <w:w w:val="80"/>
                <w:sz w:val="17"/>
                <w:szCs w:val="17"/>
              </w:rPr>
              <w:t>68</w:t>
            </w:r>
          </w:p>
        </w:tc>
        <w:tc>
          <w:tcPr>
            <w:tcW w:w="413" w:type="dxa"/>
            <w:tcBorders>
              <w:top w:val="single" w:sz="4" w:space="0" w:color="auto"/>
              <w:left w:val="single" w:sz="4" w:space="0" w:color="auto"/>
              <w:right w:val="single" w:sz="4" w:space="0" w:color="auto"/>
            </w:tcBorders>
            <w:shd w:val="clear" w:color="auto" w:fill="auto"/>
          </w:tcPr>
          <w:p w14:paraId="62FA3313" w14:textId="77777777" w:rsidR="006B251E" w:rsidRDefault="000278AB">
            <w:pPr>
              <w:pStyle w:val="Jin0"/>
              <w:spacing w:line="240" w:lineRule="auto"/>
              <w:rPr>
                <w:sz w:val="17"/>
                <w:szCs w:val="17"/>
              </w:rPr>
            </w:pPr>
            <w:r>
              <w:rPr>
                <w:rStyle w:val="Jin"/>
                <w:w w:val="80"/>
                <w:sz w:val="17"/>
                <w:szCs w:val="17"/>
              </w:rPr>
              <w:t>70</w:t>
            </w:r>
          </w:p>
        </w:tc>
      </w:tr>
      <w:tr w:rsidR="006B251E" w14:paraId="4413F318" w14:textId="77777777">
        <w:trPr>
          <w:trHeight w:hRule="exact" w:val="230"/>
          <w:jc w:val="center"/>
        </w:trPr>
        <w:tc>
          <w:tcPr>
            <w:tcW w:w="451" w:type="dxa"/>
            <w:tcBorders>
              <w:top w:val="single" w:sz="4" w:space="0" w:color="auto"/>
              <w:left w:val="single" w:sz="4" w:space="0" w:color="auto"/>
            </w:tcBorders>
            <w:shd w:val="clear" w:color="auto" w:fill="auto"/>
            <w:vAlign w:val="bottom"/>
          </w:tcPr>
          <w:p w14:paraId="434492F3" w14:textId="77777777" w:rsidR="006B251E" w:rsidRDefault="000278AB">
            <w:pPr>
              <w:pStyle w:val="Jin0"/>
              <w:spacing w:line="240" w:lineRule="auto"/>
              <w:rPr>
                <w:sz w:val="17"/>
                <w:szCs w:val="17"/>
              </w:rPr>
            </w:pPr>
            <w:r>
              <w:rPr>
                <w:rStyle w:val="Jin"/>
                <w:w w:val="80"/>
                <w:sz w:val="17"/>
                <w:szCs w:val="17"/>
              </w:rPr>
              <w:t>6/36</w:t>
            </w:r>
          </w:p>
        </w:tc>
        <w:tc>
          <w:tcPr>
            <w:tcW w:w="403" w:type="dxa"/>
            <w:tcBorders>
              <w:top w:val="single" w:sz="4" w:space="0" w:color="auto"/>
              <w:left w:val="single" w:sz="4" w:space="0" w:color="auto"/>
            </w:tcBorders>
            <w:shd w:val="clear" w:color="auto" w:fill="auto"/>
            <w:vAlign w:val="bottom"/>
          </w:tcPr>
          <w:p w14:paraId="38C64739"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vAlign w:val="bottom"/>
          </w:tcPr>
          <w:p w14:paraId="29A73278" w14:textId="77777777" w:rsidR="006B251E" w:rsidRDefault="000278AB">
            <w:pPr>
              <w:pStyle w:val="Jin0"/>
              <w:spacing w:line="240" w:lineRule="auto"/>
              <w:rPr>
                <w:sz w:val="17"/>
                <w:szCs w:val="17"/>
              </w:rPr>
            </w:pPr>
            <w:r>
              <w:rPr>
                <w:rStyle w:val="Jin"/>
                <w:w w:val="80"/>
                <w:sz w:val="17"/>
                <w:szCs w:val="17"/>
              </w:rPr>
              <w:t>21</w:t>
            </w:r>
          </w:p>
        </w:tc>
        <w:tc>
          <w:tcPr>
            <w:tcW w:w="398" w:type="dxa"/>
            <w:tcBorders>
              <w:top w:val="single" w:sz="4" w:space="0" w:color="auto"/>
              <w:left w:val="single" w:sz="4" w:space="0" w:color="auto"/>
            </w:tcBorders>
            <w:shd w:val="clear" w:color="auto" w:fill="auto"/>
            <w:vAlign w:val="bottom"/>
          </w:tcPr>
          <w:p w14:paraId="0E47FA7E" w14:textId="77777777" w:rsidR="006B251E" w:rsidRDefault="000278AB">
            <w:pPr>
              <w:pStyle w:val="Jin0"/>
              <w:spacing w:line="240" w:lineRule="auto"/>
              <w:rPr>
                <w:sz w:val="17"/>
                <w:szCs w:val="17"/>
              </w:rPr>
            </w:pPr>
            <w:r>
              <w:rPr>
                <w:rStyle w:val="Jin"/>
                <w:w w:val="80"/>
                <w:sz w:val="17"/>
                <w:szCs w:val="17"/>
              </w:rPr>
              <w:t>24</w:t>
            </w:r>
          </w:p>
        </w:tc>
        <w:tc>
          <w:tcPr>
            <w:tcW w:w="403" w:type="dxa"/>
            <w:tcBorders>
              <w:top w:val="single" w:sz="4" w:space="0" w:color="auto"/>
              <w:left w:val="single" w:sz="4" w:space="0" w:color="auto"/>
            </w:tcBorders>
            <w:shd w:val="clear" w:color="auto" w:fill="auto"/>
            <w:vAlign w:val="bottom"/>
          </w:tcPr>
          <w:p w14:paraId="7A615F87" w14:textId="77777777" w:rsidR="006B251E" w:rsidRDefault="000278AB">
            <w:pPr>
              <w:pStyle w:val="Jin0"/>
              <w:spacing w:line="240" w:lineRule="auto"/>
              <w:rPr>
                <w:sz w:val="17"/>
                <w:szCs w:val="17"/>
              </w:rPr>
            </w:pPr>
            <w:r>
              <w:rPr>
                <w:rStyle w:val="Jin"/>
                <w:w w:val="80"/>
                <w:sz w:val="17"/>
                <w:szCs w:val="17"/>
              </w:rPr>
              <w:t>27</w:t>
            </w:r>
          </w:p>
        </w:tc>
        <w:tc>
          <w:tcPr>
            <w:tcW w:w="403" w:type="dxa"/>
            <w:tcBorders>
              <w:top w:val="single" w:sz="4" w:space="0" w:color="auto"/>
              <w:left w:val="single" w:sz="4" w:space="0" w:color="auto"/>
            </w:tcBorders>
            <w:shd w:val="clear" w:color="auto" w:fill="auto"/>
            <w:vAlign w:val="bottom"/>
          </w:tcPr>
          <w:p w14:paraId="049AC13F" w14:textId="77777777" w:rsidR="006B251E" w:rsidRDefault="000278AB">
            <w:pPr>
              <w:pStyle w:val="Jin0"/>
              <w:spacing w:line="240" w:lineRule="auto"/>
              <w:rPr>
                <w:sz w:val="17"/>
                <w:szCs w:val="17"/>
              </w:rPr>
            </w:pPr>
            <w:r>
              <w:rPr>
                <w:rStyle w:val="Jin"/>
                <w:w w:val="80"/>
                <w:sz w:val="17"/>
                <w:szCs w:val="17"/>
              </w:rPr>
              <w:t>32</w:t>
            </w:r>
          </w:p>
        </w:tc>
        <w:tc>
          <w:tcPr>
            <w:tcW w:w="403" w:type="dxa"/>
            <w:tcBorders>
              <w:top w:val="single" w:sz="4" w:space="0" w:color="auto"/>
              <w:left w:val="single" w:sz="4" w:space="0" w:color="auto"/>
            </w:tcBorders>
            <w:shd w:val="clear" w:color="auto" w:fill="auto"/>
            <w:vAlign w:val="bottom"/>
          </w:tcPr>
          <w:p w14:paraId="3FF44376" w14:textId="77777777" w:rsidR="006B251E" w:rsidRDefault="000278AB">
            <w:pPr>
              <w:pStyle w:val="Jin0"/>
              <w:spacing w:line="240" w:lineRule="auto"/>
              <w:rPr>
                <w:sz w:val="17"/>
                <w:szCs w:val="17"/>
              </w:rPr>
            </w:pPr>
            <w:r>
              <w:rPr>
                <w:rStyle w:val="Jin"/>
                <w:w w:val="80"/>
                <w:sz w:val="17"/>
                <w:szCs w:val="17"/>
              </w:rPr>
              <w:t>41</w:t>
            </w:r>
          </w:p>
        </w:tc>
        <w:tc>
          <w:tcPr>
            <w:tcW w:w="398" w:type="dxa"/>
            <w:tcBorders>
              <w:top w:val="single" w:sz="4" w:space="0" w:color="auto"/>
              <w:left w:val="single" w:sz="4" w:space="0" w:color="auto"/>
            </w:tcBorders>
            <w:shd w:val="clear" w:color="auto" w:fill="auto"/>
            <w:vAlign w:val="bottom"/>
          </w:tcPr>
          <w:p w14:paraId="18CCDAD7" w14:textId="77777777" w:rsidR="006B251E" w:rsidRDefault="000278AB">
            <w:pPr>
              <w:pStyle w:val="Jin0"/>
              <w:spacing w:line="240" w:lineRule="auto"/>
              <w:rPr>
                <w:sz w:val="17"/>
                <w:szCs w:val="17"/>
              </w:rPr>
            </w:pPr>
            <w:r>
              <w:rPr>
                <w:rStyle w:val="Jin"/>
                <w:w w:val="80"/>
                <w:sz w:val="17"/>
                <w:szCs w:val="17"/>
              </w:rPr>
              <w:t>49</w:t>
            </w:r>
          </w:p>
        </w:tc>
        <w:tc>
          <w:tcPr>
            <w:tcW w:w="403" w:type="dxa"/>
            <w:tcBorders>
              <w:top w:val="single" w:sz="4" w:space="0" w:color="auto"/>
              <w:left w:val="single" w:sz="4" w:space="0" w:color="auto"/>
            </w:tcBorders>
            <w:shd w:val="clear" w:color="auto" w:fill="auto"/>
            <w:vAlign w:val="bottom"/>
          </w:tcPr>
          <w:p w14:paraId="05F41CD6" w14:textId="77777777" w:rsidR="006B251E" w:rsidRDefault="000278AB">
            <w:pPr>
              <w:pStyle w:val="Jin0"/>
              <w:spacing w:line="240" w:lineRule="auto"/>
              <w:rPr>
                <w:sz w:val="17"/>
                <w:szCs w:val="17"/>
              </w:rPr>
            </w:pPr>
            <w:r>
              <w:rPr>
                <w:rStyle w:val="Jin"/>
                <w:w w:val="80"/>
                <w:sz w:val="17"/>
                <w:szCs w:val="17"/>
              </w:rPr>
              <w:t>58</w:t>
            </w:r>
          </w:p>
        </w:tc>
        <w:tc>
          <w:tcPr>
            <w:tcW w:w="403" w:type="dxa"/>
            <w:tcBorders>
              <w:top w:val="single" w:sz="4" w:space="0" w:color="auto"/>
              <w:left w:val="single" w:sz="4" w:space="0" w:color="auto"/>
            </w:tcBorders>
            <w:shd w:val="clear" w:color="auto" w:fill="auto"/>
            <w:vAlign w:val="bottom"/>
          </w:tcPr>
          <w:p w14:paraId="0102F019" w14:textId="77777777" w:rsidR="006B251E" w:rsidRDefault="000278AB">
            <w:pPr>
              <w:pStyle w:val="Jin0"/>
              <w:spacing w:line="240" w:lineRule="auto"/>
              <w:rPr>
                <w:sz w:val="17"/>
                <w:szCs w:val="17"/>
              </w:rPr>
            </w:pPr>
            <w:r>
              <w:rPr>
                <w:rStyle w:val="Jin"/>
                <w:w w:val="80"/>
                <w:sz w:val="17"/>
                <w:szCs w:val="17"/>
              </w:rPr>
              <w:t>66</w:t>
            </w:r>
          </w:p>
        </w:tc>
        <w:tc>
          <w:tcPr>
            <w:tcW w:w="403" w:type="dxa"/>
            <w:tcBorders>
              <w:top w:val="single" w:sz="4" w:space="0" w:color="auto"/>
              <w:left w:val="single" w:sz="4" w:space="0" w:color="auto"/>
            </w:tcBorders>
            <w:shd w:val="clear" w:color="auto" w:fill="auto"/>
            <w:vAlign w:val="bottom"/>
          </w:tcPr>
          <w:p w14:paraId="68C1A4F4" w14:textId="77777777" w:rsidR="006B251E" w:rsidRDefault="000278AB">
            <w:pPr>
              <w:pStyle w:val="Jin0"/>
              <w:spacing w:line="240" w:lineRule="auto"/>
              <w:rPr>
                <w:sz w:val="17"/>
                <w:szCs w:val="17"/>
              </w:rPr>
            </w:pPr>
            <w:r>
              <w:rPr>
                <w:rStyle w:val="Jin"/>
                <w:w w:val="80"/>
                <w:sz w:val="17"/>
                <w:szCs w:val="17"/>
              </w:rPr>
              <w:t>72</w:t>
            </w:r>
          </w:p>
        </w:tc>
        <w:tc>
          <w:tcPr>
            <w:tcW w:w="398" w:type="dxa"/>
            <w:tcBorders>
              <w:top w:val="single" w:sz="4" w:space="0" w:color="auto"/>
              <w:left w:val="single" w:sz="4" w:space="0" w:color="auto"/>
            </w:tcBorders>
            <w:shd w:val="clear" w:color="auto" w:fill="auto"/>
            <w:vAlign w:val="bottom"/>
          </w:tcPr>
          <w:p w14:paraId="67E2157B" w14:textId="77777777" w:rsidR="006B251E" w:rsidRDefault="000278AB">
            <w:pPr>
              <w:pStyle w:val="Jin0"/>
              <w:spacing w:line="240" w:lineRule="auto"/>
              <w:rPr>
                <w:sz w:val="17"/>
                <w:szCs w:val="17"/>
              </w:rPr>
            </w:pPr>
            <w:r>
              <w:rPr>
                <w:rStyle w:val="Jin"/>
                <w:w w:val="80"/>
                <w:sz w:val="17"/>
                <w:szCs w:val="17"/>
              </w:rPr>
              <w:t>77</w:t>
            </w:r>
          </w:p>
        </w:tc>
        <w:tc>
          <w:tcPr>
            <w:tcW w:w="413" w:type="dxa"/>
            <w:tcBorders>
              <w:top w:val="single" w:sz="4" w:space="0" w:color="auto"/>
              <w:left w:val="single" w:sz="4" w:space="0" w:color="auto"/>
              <w:right w:val="single" w:sz="4" w:space="0" w:color="auto"/>
            </w:tcBorders>
            <w:shd w:val="clear" w:color="auto" w:fill="auto"/>
            <w:vAlign w:val="bottom"/>
          </w:tcPr>
          <w:p w14:paraId="675F0A1D" w14:textId="77777777" w:rsidR="006B251E" w:rsidRDefault="000278AB">
            <w:pPr>
              <w:pStyle w:val="Jin0"/>
              <w:spacing w:line="240" w:lineRule="auto"/>
              <w:rPr>
                <w:sz w:val="17"/>
                <w:szCs w:val="17"/>
              </w:rPr>
            </w:pPr>
            <w:r>
              <w:rPr>
                <w:rStyle w:val="Jin"/>
                <w:w w:val="80"/>
                <w:sz w:val="17"/>
                <w:szCs w:val="17"/>
              </w:rPr>
              <w:t>80</w:t>
            </w:r>
          </w:p>
        </w:tc>
      </w:tr>
      <w:tr w:rsidR="006B251E" w14:paraId="6D4D8999" w14:textId="77777777">
        <w:trPr>
          <w:trHeight w:hRule="exact" w:val="235"/>
          <w:jc w:val="center"/>
        </w:trPr>
        <w:tc>
          <w:tcPr>
            <w:tcW w:w="451" w:type="dxa"/>
            <w:tcBorders>
              <w:top w:val="single" w:sz="4" w:space="0" w:color="auto"/>
              <w:left w:val="single" w:sz="4" w:space="0" w:color="auto"/>
            </w:tcBorders>
            <w:shd w:val="clear" w:color="auto" w:fill="auto"/>
          </w:tcPr>
          <w:p w14:paraId="4C61C386" w14:textId="77777777" w:rsidR="006B251E" w:rsidRDefault="000278AB">
            <w:pPr>
              <w:pStyle w:val="Jin0"/>
              <w:spacing w:line="240" w:lineRule="auto"/>
              <w:rPr>
                <w:sz w:val="17"/>
                <w:szCs w:val="17"/>
              </w:rPr>
            </w:pPr>
            <w:r>
              <w:rPr>
                <w:rStyle w:val="Jin"/>
                <w:w w:val="80"/>
                <w:sz w:val="17"/>
                <w:szCs w:val="17"/>
              </w:rPr>
              <w:t>6/60</w:t>
            </w:r>
          </w:p>
        </w:tc>
        <w:tc>
          <w:tcPr>
            <w:tcW w:w="403" w:type="dxa"/>
            <w:tcBorders>
              <w:top w:val="single" w:sz="4" w:space="0" w:color="auto"/>
              <w:left w:val="single" w:sz="4" w:space="0" w:color="auto"/>
            </w:tcBorders>
            <w:shd w:val="clear" w:color="auto" w:fill="auto"/>
          </w:tcPr>
          <w:p w14:paraId="5D96C36B"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7BD3D49B" w14:textId="77777777" w:rsidR="006B251E" w:rsidRDefault="000278AB">
            <w:pPr>
              <w:pStyle w:val="Jin0"/>
              <w:spacing w:line="240" w:lineRule="auto"/>
              <w:rPr>
                <w:sz w:val="17"/>
                <w:szCs w:val="17"/>
              </w:rPr>
            </w:pPr>
            <w:r>
              <w:rPr>
                <w:rStyle w:val="Jin"/>
                <w:w w:val="80"/>
                <w:sz w:val="17"/>
                <w:szCs w:val="17"/>
              </w:rPr>
              <w:t>23</w:t>
            </w:r>
          </w:p>
        </w:tc>
        <w:tc>
          <w:tcPr>
            <w:tcW w:w="398" w:type="dxa"/>
            <w:tcBorders>
              <w:top w:val="single" w:sz="4" w:space="0" w:color="auto"/>
              <w:left w:val="single" w:sz="4" w:space="0" w:color="auto"/>
            </w:tcBorders>
            <w:shd w:val="clear" w:color="auto" w:fill="auto"/>
          </w:tcPr>
          <w:p w14:paraId="08903E5D" w14:textId="77777777" w:rsidR="006B251E" w:rsidRDefault="000278AB">
            <w:pPr>
              <w:pStyle w:val="Jin0"/>
              <w:spacing w:line="240" w:lineRule="auto"/>
              <w:rPr>
                <w:sz w:val="17"/>
                <w:szCs w:val="17"/>
              </w:rPr>
            </w:pPr>
            <w:r>
              <w:rPr>
                <w:rStyle w:val="Jin"/>
                <w:w w:val="80"/>
                <w:sz w:val="17"/>
                <w:szCs w:val="17"/>
              </w:rPr>
              <w:t>27</w:t>
            </w:r>
          </w:p>
        </w:tc>
        <w:tc>
          <w:tcPr>
            <w:tcW w:w="403" w:type="dxa"/>
            <w:tcBorders>
              <w:top w:val="single" w:sz="4" w:space="0" w:color="auto"/>
              <w:left w:val="single" w:sz="4" w:space="0" w:color="auto"/>
            </w:tcBorders>
            <w:shd w:val="clear" w:color="auto" w:fill="auto"/>
          </w:tcPr>
          <w:p w14:paraId="20B53999" w14:textId="77777777" w:rsidR="006B251E" w:rsidRDefault="000278AB">
            <w:pPr>
              <w:pStyle w:val="Jin0"/>
              <w:spacing w:line="240" w:lineRule="auto"/>
              <w:rPr>
                <w:sz w:val="17"/>
                <w:szCs w:val="17"/>
              </w:rPr>
            </w:pPr>
            <w:r>
              <w:rPr>
                <w:rStyle w:val="Jin"/>
                <w:w w:val="80"/>
                <w:sz w:val="17"/>
                <w:szCs w:val="17"/>
              </w:rPr>
              <w:t>31</w:t>
            </w:r>
          </w:p>
        </w:tc>
        <w:tc>
          <w:tcPr>
            <w:tcW w:w="403" w:type="dxa"/>
            <w:tcBorders>
              <w:top w:val="single" w:sz="4" w:space="0" w:color="auto"/>
              <w:left w:val="single" w:sz="4" w:space="0" w:color="auto"/>
            </w:tcBorders>
            <w:shd w:val="clear" w:color="auto" w:fill="auto"/>
          </w:tcPr>
          <w:p w14:paraId="636F64D1" w14:textId="77777777" w:rsidR="006B251E" w:rsidRDefault="000278AB">
            <w:pPr>
              <w:pStyle w:val="Jin0"/>
              <w:spacing w:line="240" w:lineRule="auto"/>
              <w:rPr>
                <w:sz w:val="17"/>
                <w:szCs w:val="17"/>
              </w:rPr>
            </w:pPr>
            <w:r>
              <w:rPr>
                <w:rStyle w:val="Jin"/>
                <w:w w:val="80"/>
                <w:sz w:val="17"/>
                <w:szCs w:val="17"/>
              </w:rPr>
              <w:t>38</w:t>
            </w:r>
          </w:p>
        </w:tc>
        <w:tc>
          <w:tcPr>
            <w:tcW w:w="403" w:type="dxa"/>
            <w:tcBorders>
              <w:top w:val="single" w:sz="4" w:space="0" w:color="auto"/>
              <w:left w:val="single" w:sz="4" w:space="0" w:color="auto"/>
            </w:tcBorders>
            <w:shd w:val="clear" w:color="auto" w:fill="auto"/>
          </w:tcPr>
          <w:p w14:paraId="437B95A5" w14:textId="77777777" w:rsidR="006B251E" w:rsidRDefault="000278AB">
            <w:pPr>
              <w:pStyle w:val="Jin0"/>
              <w:spacing w:line="240" w:lineRule="auto"/>
              <w:rPr>
                <w:sz w:val="17"/>
                <w:szCs w:val="17"/>
              </w:rPr>
            </w:pPr>
            <w:r>
              <w:rPr>
                <w:rStyle w:val="Jin"/>
                <w:w w:val="80"/>
                <w:sz w:val="17"/>
                <w:szCs w:val="17"/>
              </w:rPr>
              <w:t>47</w:t>
            </w:r>
          </w:p>
        </w:tc>
        <w:tc>
          <w:tcPr>
            <w:tcW w:w="398" w:type="dxa"/>
            <w:tcBorders>
              <w:top w:val="single" w:sz="4" w:space="0" w:color="auto"/>
              <w:left w:val="single" w:sz="4" w:space="0" w:color="auto"/>
            </w:tcBorders>
            <w:shd w:val="clear" w:color="auto" w:fill="auto"/>
          </w:tcPr>
          <w:p w14:paraId="7728AE1C" w14:textId="77777777" w:rsidR="006B251E" w:rsidRDefault="000278AB">
            <w:pPr>
              <w:pStyle w:val="Jin0"/>
              <w:spacing w:line="240" w:lineRule="auto"/>
              <w:rPr>
                <w:sz w:val="17"/>
                <w:szCs w:val="17"/>
              </w:rPr>
            </w:pPr>
            <w:r>
              <w:rPr>
                <w:rStyle w:val="Jin"/>
                <w:w w:val="80"/>
                <w:sz w:val="17"/>
                <w:szCs w:val="17"/>
              </w:rPr>
              <w:t>56</w:t>
            </w:r>
          </w:p>
        </w:tc>
        <w:tc>
          <w:tcPr>
            <w:tcW w:w="403" w:type="dxa"/>
            <w:tcBorders>
              <w:top w:val="single" w:sz="4" w:space="0" w:color="auto"/>
              <w:left w:val="single" w:sz="4" w:space="0" w:color="auto"/>
            </w:tcBorders>
            <w:shd w:val="clear" w:color="auto" w:fill="auto"/>
          </w:tcPr>
          <w:p w14:paraId="6EAC59D6" w14:textId="77777777" w:rsidR="006B251E" w:rsidRDefault="000278AB">
            <w:pPr>
              <w:pStyle w:val="Jin0"/>
              <w:spacing w:line="240" w:lineRule="auto"/>
              <w:rPr>
                <w:sz w:val="17"/>
                <w:szCs w:val="17"/>
              </w:rPr>
            </w:pPr>
            <w:r>
              <w:rPr>
                <w:rStyle w:val="Jin"/>
                <w:w w:val="80"/>
                <w:sz w:val="17"/>
                <w:szCs w:val="17"/>
              </w:rPr>
              <w:t>66</w:t>
            </w:r>
          </w:p>
        </w:tc>
        <w:tc>
          <w:tcPr>
            <w:tcW w:w="403" w:type="dxa"/>
            <w:tcBorders>
              <w:top w:val="single" w:sz="4" w:space="0" w:color="auto"/>
              <w:left w:val="single" w:sz="4" w:space="0" w:color="auto"/>
            </w:tcBorders>
            <w:shd w:val="clear" w:color="auto" w:fill="auto"/>
          </w:tcPr>
          <w:p w14:paraId="64FF55B6" w14:textId="77777777" w:rsidR="006B251E" w:rsidRDefault="000278AB">
            <w:pPr>
              <w:pStyle w:val="Jin0"/>
              <w:spacing w:line="240" w:lineRule="auto"/>
              <w:rPr>
                <w:sz w:val="17"/>
                <w:szCs w:val="17"/>
              </w:rPr>
            </w:pPr>
            <w:r>
              <w:rPr>
                <w:rStyle w:val="Jin"/>
                <w:w w:val="80"/>
                <w:sz w:val="17"/>
                <w:szCs w:val="17"/>
              </w:rPr>
              <w:t>75</w:t>
            </w:r>
          </w:p>
        </w:tc>
        <w:tc>
          <w:tcPr>
            <w:tcW w:w="403" w:type="dxa"/>
            <w:tcBorders>
              <w:top w:val="single" w:sz="4" w:space="0" w:color="auto"/>
              <w:left w:val="single" w:sz="4" w:space="0" w:color="auto"/>
            </w:tcBorders>
            <w:shd w:val="clear" w:color="auto" w:fill="auto"/>
          </w:tcPr>
          <w:p w14:paraId="32880168" w14:textId="77777777" w:rsidR="006B251E" w:rsidRDefault="000278AB">
            <w:pPr>
              <w:pStyle w:val="Jin0"/>
              <w:spacing w:line="240" w:lineRule="auto"/>
              <w:rPr>
                <w:sz w:val="17"/>
                <w:szCs w:val="17"/>
              </w:rPr>
            </w:pPr>
            <w:r>
              <w:rPr>
                <w:rStyle w:val="Jin"/>
                <w:w w:val="80"/>
                <w:sz w:val="17"/>
                <w:szCs w:val="17"/>
              </w:rPr>
              <w:t>83</w:t>
            </w:r>
          </w:p>
        </w:tc>
        <w:tc>
          <w:tcPr>
            <w:tcW w:w="398" w:type="dxa"/>
            <w:tcBorders>
              <w:top w:val="single" w:sz="4" w:space="0" w:color="auto"/>
              <w:left w:val="single" w:sz="4" w:space="0" w:color="auto"/>
            </w:tcBorders>
            <w:shd w:val="clear" w:color="auto" w:fill="auto"/>
          </w:tcPr>
          <w:p w14:paraId="26AAC7E7" w14:textId="77777777" w:rsidR="006B251E" w:rsidRDefault="000278AB">
            <w:pPr>
              <w:pStyle w:val="Jin0"/>
              <w:spacing w:line="240" w:lineRule="auto"/>
              <w:rPr>
                <w:sz w:val="17"/>
                <w:szCs w:val="17"/>
              </w:rPr>
            </w:pPr>
            <w:r>
              <w:rPr>
                <w:rStyle w:val="Jin"/>
                <w:w w:val="80"/>
                <w:sz w:val="17"/>
                <w:szCs w:val="17"/>
              </w:rPr>
              <w:t>87</w:t>
            </w:r>
          </w:p>
        </w:tc>
        <w:tc>
          <w:tcPr>
            <w:tcW w:w="413" w:type="dxa"/>
            <w:tcBorders>
              <w:top w:val="single" w:sz="4" w:space="0" w:color="auto"/>
              <w:left w:val="single" w:sz="4" w:space="0" w:color="auto"/>
              <w:right w:val="single" w:sz="4" w:space="0" w:color="auto"/>
            </w:tcBorders>
            <w:shd w:val="clear" w:color="auto" w:fill="auto"/>
          </w:tcPr>
          <w:p w14:paraId="00C3A996" w14:textId="77777777" w:rsidR="006B251E" w:rsidRDefault="000278AB">
            <w:pPr>
              <w:pStyle w:val="Jin0"/>
              <w:spacing w:line="240" w:lineRule="auto"/>
              <w:rPr>
                <w:sz w:val="17"/>
                <w:szCs w:val="17"/>
              </w:rPr>
            </w:pPr>
            <w:r>
              <w:rPr>
                <w:rStyle w:val="Jin"/>
                <w:w w:val="80"/>
                <w:sz w:val="17"/>
                <w:szCs w:val="17"/>
              </w:rPr>
              <w:t>90</w:t>
            </w:r>
          </w:p>
        </w:tc>
      </w:tr>
      <w:tr w:rsidR="006B251E" w14:paraId="4836E21E" w14:textId="77777777">
        <w:trPr>
          <w:trHeight w:hRule="exact" w:val="230"/>
          <w:jc w:val="center"/>
        </w:trPr>
        <w:tc>
          <w:tcPr>
            <w:tcW w:w="451" w:type="dxa"/>
            <w:tcBorders>
              <w:top w:val="single" w:sz="4" w:space="0" w:color="auto"/>
              <w:left w:val="single" w:sz="4" w:space="0" w:color="auto"/>
            </w:tcBorders>
            <w:shd w:val="clear" w:color="auto" w:fill="auto"/>
          </w:tcPr>
          <w:p w14:paraId="52A4B5EF" w14:textId="77777777" w:rsidR="006B251E" w:rsidRDefault="000278AB">
            <w:pPr>
              <w:pStyle w:val="Jin0"/>
              <w:spacing w:line="240" w:lineRule="auto"/>
              <w:rPr>
                <w:sz w:val="17"/>
                <w:szCs w:val="17"/>
              </w:rPr>
            </w:pPr>
            <w:r>
              <w:rPr>
                <w:rStyle w:val="Jin"/>
                <w:w w:val="80"/>
                <w:sz w:val="17"/>
                <w:szCs w:val="17"/>
              </w:rPr>
              <w:t>3/60</w:t>
            </w:r>
          </w:p>
        </w:tc>
        <w:tc>
          <w:tcPr>
            <w:tcW w:w="403" w:type="dxa"/>
            <w:tcBorders>
              <w:top w:val="single" w:sz="4" w:space="0" w:color="auto"/>
              <w:left w:val="single" w:sz="4" w:space="0" w:color="auto"/>
            </w:tcBorders>
            <w:shd w:val="clear" w:color="auto" w:fill="auto"/>
          </w:tcPr>
          <w:p w14:paraId="13E460E0" w14:textId="77777777" w:rsidR="006B251E" w:rsidRDefault="000278AB">
            <w:pPr>
              <w:pStyle w:val="Jin0"/>
              <w:spacing w:line="240" w:lineRule="auto"/>
              <w:rPr>
                <w:sz w:val="17"/>
                <w:szCs w:val="17"/>
              </w:rPr>
            </w:pPr>
            <w:r>
              <w:rPr>
                <w:rStyle w:val="Jin"/>
                <w:w w:val="80"/>
                <w:sz w:val="17"/>
                <w:szCs w:val="17"/>
              </w:rPr>
              <w:t>23</w:t>
            </w:r>
          </w:p>
        </w:tc>
        <w:tc>
          <w:tcPr>
            <w:tcW w:w="403" w:type="dxa"/>
            <w:tcBorders>
              <w:top w:val="single" w:sz="4" w:space="0" w:color="auto"/>
              <w:left w:val="single" w:sz="4" w:space="0" w:color="auto"/>
            </w:tcBorders>
            <w:shd w:val="clear" w:color="auto" w:fill="auto"/>
          </w:tcPr>
          <w:p w14:paraId="3B653D0E" w14:textId="77777777" w:rsidR="006B251E" w:rsidRDefault="000278AB">
            <w:pPr>
              <w:pStyle w:val="Jin0"/>
              <w:spacing w:line="240" w:lineRule="auto"/>
              <w:rPr>
                <w:sz w:val="17"/>
                <w:szCs w:val="17"/>
              </w:rPr>
            </w:pPr>
            <w:r>
              <w:rPr>
                <w:rStyle w:val="Jin"/>
                <w:w w:val="80"/>
                <w:sz w:val="17"/>
                <w:szCs w:val="17"/>
              </w:rPr>
              <w:t>25</w:t>
            </w:r>
          </w:p>
        </w:tc>
        <w:tc>
          <w:tcPr>
            <w:tcW w:w="398" w:type="dxa"/>
            <w:tcBorders>
              <w:top w:val="single" w:sz="4" w:space="0" w:color="auto"/>
              <w:left w:val="single" w:sz="4" w:space="0" w:color="auto"/>
            </w:tcBorders>
            <w:shd w:val="clear" w:color="auto" w:fill="auto"/>
          </w:tcPr>
          <w:p w14:paraId="35E40719" w14:textId="77777777" w:rsidR="006B251E" w:rsidRDefault="000278AB">
            <w:pPr>
              <w:pStyle w:val="Jin0"/>
              <w:spacing w:line="240" w:lineRule="auto"/>
              <w:rPr>
                <w:sz w:val="17"/>
                <w:szCs w:val="17"/>
              </w:rPr>
            </w:pPr>
            <w:r>
              <w:rPr>
                <w:rStyle w:val="Jin"/>
                <w:w w:val="80"/>
                <w:sz w:val="17"/>
                <w:szCs w:val="17"/>
              </w:rPr>
              <w:t>30</w:t>
            </w:r>
          </w:p>
        </w:tc>
        <w:tc>
          <w:tcPr>
            <w:tcW w:w="403" w:type="dxa"/>
            <w:tcBorders>
              <w:top w:val="single" w:sz="4" w:space="0" w:color="auto"/>
              <w:left w:val="single" w:sz="4" w:space="0" w:color="auto"/>
            </w:tcBorders>
            <w:shd w:val="clear" w:color="auto" w:fill="auto"/>
          </w:tcPr>
          <w:p w14:paraId="07F108BA" w14:textId="77777777" w:rsidR="006B251E" w:rsidRDefault="000278AB">
            <w:pPr>
              <w:pStyle w:val="Jin0"/>
              <w:spacing w:line="240" w:lineRule="auto"/>
              <w:rPr>
                <w:sz w:val="17"/>
                <w:szCs w:val="17"/>
              </w:rPr>
            </w:pPr>
            <w:r>
              <w:rPr>
                <w:rStyle w:val="Jin"/>
                <w:w w:val="80"/>
                <w:sz w:val="17"/>
                <w:szCs w:val="17"/>
              </w:rPr>
              <w:t>35</w:t>
            </w:r>
          </w:p>
        </w:tc>
        <w:tc>
          <w:tcPr>
            <w:tcW w:w="403" w:type="dxa"/>
            <w:tcBorders>
              <w:top w:val="single" w:sz="4" w:space="0" w:color="auto"/>
              <w:left w:val="single" w:sz="4" w:space="0" w:color="auto"/>
            </w:tcBorders>
            <w:shd w:val="clear" w:color="auto" w:fill="auto"/>
          </w:tcPr>
          <w:p w14:paraId="44E8755A" w14:textId="77777777" w:rsidR="006B251E" w:rsidRDefault="000278AB">
            <w:pPr>
              <w:pStyle w:val="Jin0"/>
              <w:spacing w:line="240" w:lineRule="auto"/>
              <w:rPr>
                <w:sz w:val="17"/>
                <w:szCs w:val="17"/>
              </w:rPr>
            </w:pPr>
            <w:r>
              <w:rPr>
                <w:rStyle w:val="Jin"/>
                <w:w w:val="80"/>
                <w:sz w:val="17"/>
                <w:szCs w:val="17"/>
              </w:rPr>
              <w:t>43</w:t>
            </w:r>
          </w:p>
        </w:tc>
        <w:tc>
          <w:tcPr>
            <w:tcW w:w="403" w:type="dxa"/>
            <w:tcBorders>
              <w:top w:val="single" w:sz="4" w:space="0" w:color="auto"/>
              <w:left w:val="single" w:sz="4" w:space="0" w:color="auto"/>
            </w:tcBorders>
            <w:shd w:val="clear" w:color="auto" w:fill="auto"/>
          </w:tcPr>
          <w:p w14:paraId="24EAD6DD" w14:textId="77777777" w:rsidR="006B251E" w:rsidRDefault="000278AB">
            <w:pPr>
              <w:pStyle w:val="Jin0"/>
              <w:spacing w:line="240" w:lineRule="auto"/>
              <w:rPr>
                <w:sz w:val="17"/>
                <w:szCs w:val="17"/>
              </w:rPr>
            </w:pPr>
            <w:r>
              <w:rPr>
                <w:rStyle w:val="Jin"/>
                <w:w w:val="80"/>
                <w:sz w:val="17"/>
                <w:szCs w:val="17"/>
              </w:rPr>
              <w:t>52</w:t>
            </w:r>
          </w:p>
        </w:tc>
        <w:tc>
          <w:tcPr>
            <w:tcW w:w="398" w:type="dxa"/>
            <w:tcBorders>
              <w:top w:val="single" w:sz="4" w:space="0" w:color="auto"/>
              <w:left w:val="single" w:sz="4" w:space="0" w:color="auto"/>
            </w:tcBorders>
            <w:shd w:val="clear" w:color="auto" w:fill="auto"/>
          </w:tcPr>
          <w:p w14:paraId="6041959B" w14:textId="77777777" w:rsidR="006B251E" w:rsidRDefault="000278AB">
            <w:pPr>
              <w:pStyle w:val="Jin0"/>
              <w:spacing w:line="240" w:lineRule="auto"/>
              <w:rPr>
                <w:sz w:val="17"/>
                <w:szCs w:val="17"/>
              </w:rPr>
            </w:pPr>
            <w:r>
              <w:rPr>
                <w:rStyle w:val="Jin"/>
                <w:w w:val="80"/>
                <w:sz w:val="17"/>
                <w:szCs w:val="17"/>
              </w:rPr>
              <w:t>62</w:t>
            </w:r>
          </w:p>
        </w:tc>
        <w:tc>
          <w:tcPr>
            <w:tcW w:w="403" w:type="dxa"/>
            <w:tcBorders>
              <w:top w:val="single" w:sz="4" w:space="0" w:color="auto"/>
              <w:left w:val="single" w:sz="4" w:space="0" w:color="auto"/>
            </w:tcBorders>
            <w:shd w:val="clear" w:color="auto" w:fill="auto"/>
          </w:tcPr>
          <w:p w14:paraId="4F15336C" w14:textId="77777777" w:rsidR="006B251E" w:rsidRDefault="000278AB">
            <w:pPr>
              <w:pStyle w:val="Jin0"/>
              <w:spacing w:line="240" w:lineRule="auto"/>
              <w:rPr>
                <w:sz w:val="17"/>
                <w:szCs w:val="17"/>
              </w:rPr>
            </w:pPr>
            <w:r>
              <w:rPr>
                <w:rStyle w:val="Jin"/>
                <w:w w:val="80"/>
                <w:sz w:val="17"/>
                <w:szCs w:val="17"/>
              </w:rPr>
              <w:t>72</w:t>
            </w:r>
          </w:p>
        </w:tc>
        <w:tc>
          <w:tcPr>
            <w:tcW w:w="403" w:type="dxa"/>
            <w:tcBorders>
              <w:top w:val="single" w:sz="4" w:space="0" w:color="auto"/>
              <w:left w:val="single" w:sz="4" w:space="0" w:color="auto"/>
            </w:tcBorders>
            <w:shd w:val="clear" w:color="auto" w:fill="auto"/>
          </w:tcPr>
          <w:p w14:paraId="7B62A773" w14:textId="77777777" w:rsidR="006B251E" w:rsidRDefault="000278AB">
            <w:pPr>
              <w:pStyle w:val="Jin0"/>
              <w:spacing w:line="240" w:lineRule="auto"/>
              <w:rPr>
                <w:sz w:val="17"/>
                <w:szCs w:val="17"/>
              </w:rPr>
            </w:pPr>
            <w:r>
              <w:rPr>
                <w:rStyle w:val="Jin"/>
                <w:w w:val="80"/>
                <w:sz w:val="17"/>
                <w:szCs w:val="17"/>
              </w:rPr>
              <w:t>83</w:t>
            </w:r>
          </w:p>
        </w:tc>
        <w:tc>
          <w:tcPr>
            <w:tcW w:w="403" w:type="dxa"/>
            <w:tcBorders>
              <w:top w:val="single" w:sz="4" w:space="0" w:color="auto"/>
              <w:left w:val="single" w:sz="4" w:space="0" w:color="auto"/>
            </w:tcBorders>
            <w:shd w:val="clear" w:color="auto" w:fill="auto"/>
          </w:tcPr>
          <w:p w14:paraId="12BED23A" w14:textId="77777777" w:rsidR="006B251E" w:rsidRDefault="000278AB">
            <w:pPr>
              <w:pStyle w:val="Jin0"/>
              <w:spacing w:line="240" w:lineRule="auto"/>
              <w:rPr>
                <w:sz w:val="17"/>
                <w:szCs w:val="17"/>
              </w:rPr>
            </w:pPr>
            <w:r>
              <w:rPr>
                <w:rStyle w:val="Jin"/>
                <w:w w:val="80"/>
                <w:sz w:val="17"/>
                <w:szCs w:val="17"/>
              </w:rPr>
              <w:t>90</w:t>
            </w:r>
          </w:p>
        </w:tc>
        <w:tc>
          <w:tcPr>
            <w:tcW w:w="398" w:type="dxa"/>
            <w:tcBorders>
              <w:top w:val="single" w:sz="4" w:space="0" w:color="auto"/>
              <w:left w:val="single" w:sz="4" w:space="0" w:color="auto"/>
            </w:tcBorders>
            <w:shd w:val="clear" w:color="auto" w:fill="auto"/>
          </w:tcPr>
          <w:p w14:paraId="3D93C0D4" w14:textId="77777777" w:rsidR="006B251E" w:rsidRDefault="000278AB">
            <w:pPr>
              <w:pStyle w:val="Jin0"/>
              <w:spacing w:line="240" w:lineRule="auto"/>
              <w:rPr>
                <w:sz w:val="17"/>
                <w:szCs w:val="17"/>
              </w:rPr>
            </w:pPr>
            <w:r>
              <w:rPr>
                <w:rStyle w:val="Jin"/>
                <w:w w:val="80"/>
                <w:sz w:val="17"/>
                <w:szCs w:val="17"/>
              </w:rPr>
              <w:t>95</w:t>
            </w:r>
          </w:p>
        </w:tc>
        <w:tc>
          <w:tcPr>
            <w:tcW w:w="413" w:type="dxa"/>
            <w:tcBorders>
              <w:top w:val="single" w:sz="4" w:space="0" w:color="auto"/>
              <w:left w:val="single" w:sz="4" w:space="0" w:color="auto"/>
              <w:right w:val="single" w:sz="4" w:space="0" w:color="auto"/>
            </w:tcBorders>
            <w:shd w:val="clear" w:color="auto" w:fill="auto"/>
          </w:tcPr>
          <w:p w14:paraId="685962F9" w14:textId="77777777" w:rsidR="006B251E" w:rsidRDefault="000278AB">
            <w:pPr>
              <w:pStyle w:val="Jin0"/>
              <w:spacing w:line="240" w:lineRule="auto"/>
              <w:rPr>
                <w:sz w:val="17"/>
                <w:szCs w:val="17"/>
              </w:rPr>
            </w:pPr>
            <w:r>
              <w:rPr>
                <w:rStyle w:val="Jin"/>
                <w:w w:val="80"/>
                <w:sz w:val="17"/>
                <w:szCs w:val="17"/>
              </w:rPr>
              <w:t>95</w:t>
            </w:r>
          </w:p>
        </w:tc>
      </w:tr>
      <w:tr w:rsidR="006B251E" w14:paraId="0237E9B3" w14:textId="77777777">
        <w:trPr>
          <w:trHeight w:hRule="exact" w:val="235"/>
          <w:jc w:val="center"/>
        </w:trPr>
        <w:tc>
          <w:tcPr>
            <w:tcW w:w="451" w:type="dxa"/>
            <w:tcBorders>
              <w:top w:val="single" w:sz="4" w:space="0" w:color="auto"/>
              <w:left w:val="single" w:sz="4" w:space="0" w:color="auto"/>
            </w:tcBorders>
            <w:shd w:val="clear" w:color="auto" w:fill="auto"/>
          </w:tcPr>
          <w:p w14:paraId="7C8D75CE" w14:textId="77777777" w:rsidR="006B251E" w:rsidRDefault="000278AB">
            <w:pPr>
              <w:pStyle w:val="Jin0"/>
              <w:spacing w:line="240" w:lineRule="auto"/>
              <w:rPr>
                <w:sz w:val="17"/>
                <w:szCs w:val="17"/>
              </w:rPr>
            </w:pPr>
            <w:r>
              <w:rPr>
                <w:rStyle w:val="Jin"/>
                <w:w w:val="80"/>
                <w:sz w:val="17"/>
                <w:szCs w:val="17"/>
              </w:rPr>
              <w:t>1/60</w:t>
            </w:r>
          </w:p>
        </w:tc>
        <w:tc>
          <w:tcPr>
            <w:tcW w:w="403" w:type="dxa"/>
            <w:tcBorders>
              <w:top w:val="single" w:sz="4" w:space="0" w:color="auto"/>
              <w:left w:val="single" w:sz="4" w:space="0" w:color="auto"/>
            </w:tcBorders>
            <w:shd w:val="clear" w:color="auto" w:fill="auto"/>
          </w:tcPr>
          <w:p w14:paraId="59ED6907" w14:textId="77777777" w:rsidR="006B251E" w:rsidRDefault="000278AB">
            <w:pPr>
              <w:pStyle w:val="Jin0"/>
              <w:spacing w:line="240" w:lineRule="auto"/>
              <w:rPr>
                <w:sz w:val="17"/>
                <w:szCs w:val="17"/>
              </w:rPr>
            </w:pPr>
            <w:r>
              <w:rPr>
                <w:rStyle w:val="Jin"/>
                <w:w w:val="80"/>
                <w:sz w:val="17"/>
                <w:szCs w:val="17"/>
              </w:rPr>
              <w:t>24</w:t>
            </w:r>
          </w:p>
        </w:tc>
        <w:tc>
          <w:tcPr>
            <w:tcW w:w="403" w:type="dxa"/>
            <w:tcBorders>
              <w:top w:val="single" w:sz="4" w:space="0" w:color="auto"/>
              <w:left w:val="single" w:sz="4" w:space="0" w:color="auto"/>
            </w:tcBorders>
            <w:shd w:val="clear" w:color="auto" w:fill="auto"/>
          </w:tcPr>
          <w:p w14:paraId="03E321DD" w14:textId="77777777" w:rsidR="006B251E" w:rsidRDefault="000278AB">
            <w:pPr>
              <w:pStyle w:val="Jin0"/>
              <w:spacing w:line="240" w:lineRule="auto"/>
              <w:rPr>
                <w:sz w:val="17"/>
                <w:szCs w:val="17"/>
              </w:rPr>
            </w:pPr>
            <w:r>
              <w:rPr>
                <w:rStyle w:val="Jin"/>
                <w:w w:val="80"/>
                <w:sz w:val="17"/>
                <w:szCs w:val="17"/>
              </w:rPr>
              <w:t>27</w:t>
            </w:r>
          </w:p>
        </w:tc>
        <w:tc>
          <w:tcPr>
            <w:tcW w:w="398" w:type="dxa"/>
            <w:tcBorders>
              <w:top w:val="single" w:sz="4" w:space="0" w:color="auto"/>
              <w:left w:val="single" w:sz="4" w:space="0" w:color="auto"/>
            </w:tcBorders>
            <w:shd w:val="clear" w:color="auto" w:fill="auto"/>
          </w:tcPr>
          <w:p w14:paraId="3B96D97A" w14:textId="77777777" w:rsidR="006B251E" w:rsidRDefault="000278AB">
            <w:pPr>
              <w:pStyle w:val="Jin0"/>
              <w:spacing w:line="240" w:lineRule="auto"/>
              <w:rPr>
                <w:sz w:val="17"/>
                <w:szCs w:val="17"/>
              </w:rPr>
            </w:pPr>
            <w:r>
              <w:rPr>
                <w:rStyle w:val="Jin"/>
                <w:w w:val="80"/>
                <w:sz w:val="17"/>
                <w:szCs w:val="17"/>
              </w:rPr>
              <w:t>32</w:t>
            </w:r>
          </w:p>
        </w:tc>
        <w:tc>
          <w:tcPr>
            <w:tcW w:w="403" w:type="dxa"/>
            <w:tcBorders>
              <w:top w:val="single" w:sz="4" w:space="0" w:color="auto"/>
              <w:left w:val="single" w:sz="4" w:space="0" w:color="auto"/>
            </w:tcBorders>
            <w:shd w:val="clear" w:color="auto" w:fill="auto"/>
          </w:tcPr>
          <w:p w14:paraId="2521EE05" w14:textId="77777777" w:rsidR="006B251E" w:rsidRDefault="000278AB">
            <w:pPr>
              <w:pStyle w:val="Jin0"/>
              <w:spacing w:line="240" w:lineRule="auto"/>
              <w:rPr>
                <w:sz w:val="17"/>
                <w:szCs w:val="17"/>
              </w:rPr>
            </w:pPr>
            <w:r>
              <w:rPr>
                <w:rStyle w:val="Jin"/>
                <w:w w:val="80"/>
                <w:sz w:val="17"/>
                <w:szCs w:val="17"/>
              </w:rPr>
              <w:t>38</w:t>
            </w:r>
          </w:p>
        </w:tc>
        <w:tc>
          <w:tcPr>
            <w:tcW w:w="403" w:type="dxa"/>
            <w:tcBorders>
              <w:top w:val="single" w:sz="4" w:space="0" w:color="auto"/>
              <w:left w:val="single" w:sz="4" w:space="0" w:color="auto"/>
            </w:tcBorders>
            <w:shd w:val="clear" w:color="auto" w:fill="auto"/>
          </w:tcPr>
          <w:p w14:paraId="21B50159" w14:textId="77777777" w:rsidR="006B251E" w:rsidRDefault="000278AB">
            <w:pPr>
              <w:pStyle w:val="Jin0"/>
              <w:spacing w:line="240" w:lineRule="auto"/>
              <w:rPr>
                <w:sz w:val="17"/>
                <w:szCs w:val="17"/>
              </w:rPr>
            </w:pPr>
            <w:r>
              <w:rPr>
                <w:rStyle w:val="Jin"/>
                <w:w w:val="80"/>
                <w:sz w:val="17"/>
                <w:szCs w:val="17"/>
              </w:rPr>
              <w:t>47</w:t>
            </w:r>
          </w:p>
        </w:tc>
        <w:tc>
          <w:tcPr>
            <w:tcW w:w="403" w:type="dxa"/>
            <w:tcBorders>
              <w:top w:val="single" w:sz="4" w:space="0" w:color="auto"/>
              <w:left w:val="single" w:sz="4" w:space="0" w:color="auto"/>
            </w:tcBorders>
            <w:shd w:val="clear" w:color="auto" w:fill="auto"/>
          </w:tcPr>
          <w:p w14:paraId="38016A68" w14:textId="77777777" w:rsidR="006B251E" w:rsidRDefault="000278AB">
            <w:pPr>
              <w:pStyle w:val="Jin0"/>
              <w:spacing w:line="240" w:lineRule="auto"/>
              <w:rPr>
                <w:sz w:val="17"/>
                <w:szCs w:val="17"/>
              </w:rPr>
            </w:pPr>
            <w:r>
              <w:rPr>
                <w:rStyle w:val="Jin"/>
                <w:w w:val="80"/>
                <w:sz w:val="17"/>
                <w:szCs w:val="17"/>
              </w:rPr>
              <w:t>57</w:t>
            </w:r>
          </w:p>
        </w:tc>
        <w:tc>
          <w:tcPr>
            <w:tcW w:w="398" w:type="dxa"/>
            <w:tcBorders>
              <w:top w:val="single" w:sz="4" w:space="0" w:color="auto"/>
              <w:left w:val="single" w:sz="4" w:space="0" w:color="auto"/>
            </w:tcBorders>
            <w:shd w:val="clear" w:color="auto" w:fill="auto"/>
          </w:tcPr>
          <w:p w14:paraId="295BDEAA" w14:textId="77777777" w:rsidR="006B251E" w:rsidRDefault="000278AB">
            <w:pPr>
              <w:pStyle w:val="Jin0"/>
              <w:spacing w:line="240" w:lineRule="auto"/>
              <w:rPr>
                <w:sz w:val="17"/>
                <w:szCs w:val="17"/>
              </w:rPr>
            </w:pPr>
            <w:r>
              <w:rPr>
                <w:rStyle w:val="Jin"/>
                <w:w w:val="80"/>
                <w:sz w:val="17"/>
                <w:szCs w:val="17"/>
              </w:rPr>
              <w:t>68</w:t>
            </w:r>
          </w:p>
        </w:tc>
        <w:tc>
          <w:tcPr>
            <w:tcW w:w="403" w:type="dxa"/>
            <w:tcBorders>
              <w:top w:val="single" w:sz="4" w:space="0" w:color="auto"/>
              <w:left w:val="single" w:sz="4" w:space="0" w:color="auto"/>
            </w:tcBorders>
            <w:shd w:val="clear" w:color="auto" w:fill="auto"/>
          </w:tcPr>
          <w:p w14:paraId="4479F327" w14:textId="77777777" w:rsidR="006B251E" w:rsidRDefault="000278AB">
            <w:pPr>
              <w:pStyle w:val="Jin0"/>
              <w:spacing w:line="240" w:lineRule="auto"/>
              <w:rPr>
                <w:sz w:val="17"/>
                <w:szCs w:val="17"/>
              </w:rPr>
            </w:pPr>
            <w:r>
              <w:rPr>
                <w:rStyle w:val="Jin"/>
                <w:w w:val="80"/>
                <w:sz w:val="17"/>
                <w:szCs w:val="17"/>
              </w:rPr>
              <w:t>77</w:t>
            </w:r>
          </w:p>
        </w:tc>
        <w:tc>
          <w:tcPr>
            <w:tcW w:w="403" w:type="dxa"/>
            <w:tcBorders>
              <w:top w:val="single" w:sz="4" w:space="0" w:color="auto"/>
              <w:left w:val="single" w:sz="4" w:space="0" w:color="auto"/>
            </w:tcBorders>
            <w:shd w:val="clear" w:color="auto" w:fill="auto"/>
          </w:tcPr>
          <w:p w14:paraId="1571FF61" w14:textId="77777777" w:rsidR="006B251E" w:rsidRDefault="000278AB">
            <w:pPr>
              <w:pStyle w:val="Jin0"/>
              <w:spacing w:line="240" w:lineRule="auto"/>
              <w:rPr>
                <w:sz w:val="17"/>
                <w:szCs w:val="17"/>
              </w:rPr>
            </w:pPr>
            <w:r>
              <w:rPr>
                <w:rStyle w:val="Jin"/>
                <w:w w:val="80"/>
                <w:sz w:val="17"/>
                <w:szCs w:val="17"/>
              </w:rPr>
              <w:t>87</w:t>
            </w:r>
          </w:p>
        </w:tc>
        <w:tc>
          <w:tcPr>
            <w:tcW w:w="403" w:type="dxa"/>
            <w:tcBorders>
              <w:top w:val="single" w:sz="4" w:space="0" w:color="auto"/>
              <w:left w:val="single" w:sz="4" w:space="0" w:color="auto"/>
            </w:tcBorders>
            <w:shd w:val="clear" w:color="auto" w:fill="auto"/>
          </w:tcPr>
          <w:p w14:paraId="515EE868" w14:textId="77777777" w:rsidR="006B251E" w:rsidRDefault="000278AB">
            <w:pPr>
              <w:pStyle w:val="Jin0"/>
              <w:spacing w:line="240" w:lineRule="auto"/>
              <w:rPr>
                <w:sz w:val="17"/>
                <w:szCs w:val="17"/>
              </w:rPr>
            </w:pPr>
            <w:r>
              <w:rPr>
                <w:rStyle w:val="Jin"/>
                <w:w w:val="80"/>
                <w:sz w:val="17"/>
                <w:szCs w:val="17"/>
              </w:rPr>
              <w:t>95</w:t>
            </w:r>
          </w:p>
        </w:tc>
        <w:tc>
          <w:tcPr>
            <w:tcW w:w="398" w:type="dxa"/>
            <w:tcBorders>
              <w:top w:val="single" w:sz="4" w:space="0" w:color="auto"/>
              <w:left w:val="single" w:sz="4" w:space="0" w:color="auto"/>
            </w:tcBorders>
            <w:shd w:val="clear" w:color="auto" w:fill="auto"/>
          </w:tcPr>
          <w:p w14:paraId="4106B227" w14:textId="77777777" w:rsidR="006B251E" w:rsidRDefault="000278AB">
            <w:pPr>
              <w:pStyle w:val="Jin0"/>
              <w:spacing w:line="240" w:lineRule="auto"/>
              <w:jc w:val="center"/>
              <w:rPr>
                <w:sz w:val="17"/>
                <w:szCs w:val="17"/>
              </w:rPr>
            </w:pPr>
            <w:r>
              <w:rPr>
                <w:rStyle w:val="Jin"/>
                <w:w w:val="80"/>
                <w:sz w:val="17"/>
                <w:szCs w:val="17"/>
              </w:rPr>
              <w:t>100</w:t>
            </w:r>
          </w:p>
        </w:tc>
        <w:tc>
          <w:tcPr>
            <w:tcW w:w="413" w:type="dxa"/>
            <w:tcBorders>
              <w:top w:val="single" w:sz="4" w:space="0" w:color="auto"/>
              <w:left w:val="single" w:sz="4" w:space="0" w:color="auto"/>
              <w:right w:val="single" w:sz="4" w:space="0" w:color="auto"/>
            </w:tcBorders>
            <w:shd w:val="clear" w:color="auto" w:fill="auto"/>
          </w:tcPr>
          <w:p w14:paraId="38ED49E0" w14:textId="77777777" w:rsidR="006B251E" w:rsidRDefault="000278AB">
            <w:pPr>
              <w:pStyle w:val="Jin0"/>
              <w:spacing w:line="240" w:lineRule="auto"/>
              <w:rPr>
                <w:sz w:val="17"/>
                <w:szCs w:val="17"/>
              </w:rPr>
            </w:pPr>
            <w:r>
              <w:rPr>
                <w:rStyle w:val="Jin"/>
                <w:w w:val="80"/>
                <w:sz w:val="17"/>
                <w:szCs w:val="17"/>
              </w:rPr>
              <w:t>100</w:t>
            </w:r>
          </w:p>
        </w:tc>
      </w:tr>
      <w:tr w:rsidR="006B251E" w14:paraId="6535A81E" w14:textId="77777777">
        <w:trPr>
          <w:trHeight w:hRule="exact" w:val="235"/>
          <w:jc w:val="center"/>
        </w:trPr>
        <w:tc>
          <w:tcPr>
            <w:tcW w:w="451" w:type="dxa"/>
            <w:tcBorders>
              <w:top w:val="single" w:sz="4" w:space="0" w:color="auto"/>
              <w:left w:val="single" w:sz="4" w:space="0" w:color="auto"/>
              <w:bottom w:val="single" w:sz="4" w:space="0" w:color="auto"/>
            </w:tcBorders>
            <w:shd w:val="clear" w:color="auto" w:fill="auto"/>
          </w:tcPr>
          <w:p w14:paraId="360D2AE8" w14:textId="77777777" w:rsidR="006B251E" w:rsidRDefault="000278AB">
            <w:pPr>
              <w:pStyle w:val="Jin0"/>
              <w:spacing w:line="240" w:lineRule="auto"/>
              <w:jc w:val="center"/>
              <w:rPr>
                <w:sz w:val="17"/>
                <w:szCs w:val="17"/>
              </w:rPr>
            </w:pPr>
            <w:r>
              <w:rPr>
                <w:rStyle w:val="Jin"/>
                <w:w w:val="80"/>
                <w:sz w:val="17"/>
                <w:szCs w:val="17"/>
              </w:rPr>
              <w:t>0</w:t>
            </w:r>
          </w:p>
        </w:tc>
        <w:tc>
          <w:tcPr>
            <w:tcW w:w="403" w:type="dxa"/>
            <w:tcBorders>
              <w:top w:val="single" w:sz="4" w:space="0" w:color="auto"/>
              <w:left w:val="single" w:sz="4" w:space="0" w:color="auto"/>
              <w:bottom w:val="single" w:sz="4" w:space="0" w:color="auto"/>
            </w:tcBorders>
            <w:shd w:val="clear" w:color="auto" w:fill="auto"/>
          </w:tcPr>
          <w:p w14:paraId="3233C693" w14:textId="77777777" w:rsidR="006B251E" w:rsidRDefault="000278AB">
            <w:pPr>
              <w:pStyle w:val="Jin0"/>
              <w:spacing w:line="240" w:lineRule="auto"/>
              <w:rPr>
                <w:sz w:val="17"/>
                <w:szCs w:val="17"/>
              </w:rPr>
            </w:pPr>
            <w:r>
              <w:rPr>
                <w:rStyle w:val="Jin"/>
                <w:w w:val="80"/>
                <w:sz w:val="17"/>
                <w:szCs w:val="17"/>
              </w:rPr>
              <w:t>25</w:t>
            </w:r>
          </w:p>
        </w:tc>
        <w:tc>
          <w:tcPr>
            <w:tcW w:w="403" w:type="dxa"/>
            <w:tcBorders>
              <w:top w:val="single" w:sz="4" w:space="0" w:color="auto"/>
              <w:left w:val="single" w:sz="4" w:space="0" w:color="auto"/>
              <w:bottom w:val="single" w:sz="4" w:space="0" w:color="auto"/>
            </w:tcBorders>
            <w:shd w:val="clear" w:color="auto" w:fill="auto"/>
          </w:tcPr>
          <w:p w14:paraId="0755BA0A" w14:textId="77777777" w:rsidR="006B251E" w:rsidRDefault="000278AB">
            <w:pPr>
              <w:pStyle w:val="Jin0"/>
              <w:spacing w:line="240" w:lineRule="auto"/>
              <w:rPr>
                <w:sz w:val="17"/>
                <w:szCs w:val="17"/>
              </w:rPr>
            </w:pPr>
            <w:r>
              <w:rPr>
                <w:rStyle w:val="Jin"/>
                <w:w w:val="80"/>
                <w:sz w:val="17"/>
                <w:szCs w:val="17"/>
              </w:rPr>
              <w:t>30</w:t>
            </w:r>
          </w:p>
        </w:tc>
        <w:tc>
          <w:tcPr>
            <w:tcW w:w="398" w:type="dxa"/>
            <w:tcBorders>
              <w:top w:val="single" w:sz="4" w:space="0" w:color="auto"/>
              <w:left w:val="single" w:sz="4" w:space="0" w:color="auto"/>
              <w:bottom w:val="single" w:sz="4" w:space="0" w:color="auto"/>
            </w:tcBorders>
            <w:shd w:val="clear" w:color="auto" w:fill="auto"/>
          </w:tcPr>
          <w:p w14:paraId="7ECED3CA" w14:textId="77777777" w:rsidR="006B251E" w:rsidRDefault="000278AB">
            <w:pPr>
              <w:pStyle w:val="Jin0"/>
              <w:spacing w:line="240" w:lineRule="auto"/>
              <w:rPr>
                <w:sz w:val="17"/>
                <w:szCs w:val="17"/>
              </w:rPr>
            </w:pPr>
            <w:r>
              <w:rPr>
                <w:rStyle w:val="Jin"/>
                <w:w w:val="80"/>
                <w:sz w:val="17"/>
                <w:szCs w:val="17"/>
              </w:rPr>
              <w:t>35</w:t>
            </w:r>
          </w:p>
        </w:tc>
        <w:tc>
          <w:tcPr>
            <w:tcW w:w="403" w:type="dxa"/>
            <w:tcBorders>
              <w:top w:val="single" w:sz="4" w:space="0" w:color="auto"/>
              <w:left w:val="single" w:sz="4" w:space="0" w:color="auto"/>
              <w:bottom w:val="single" w:sz="4" w:space="0" w:color="auto"/>
            </w:tcBorders>
            <w:shd w:val="clear" w:color="auto" w:fill="auto"/>
          </w:tcPr>
          <w:p w14:paraId="5F9FFB7F" w14:textId="77777777" w:rsidR="006B251E" w:rsidRDefault="000278AB">
            <w:pPr>
              <w:pStyle w:val="Jin0"/>
              <w:spacing w:line="240" w:lineRule="auto"/>
              <w:rPr>
                <w:sz w:val="17"/>
                <w:szCs w:val="17"/>
              </w:rPr>
            </w:pPr>
            <w:r>
              <w:rPr>
                <w:rStyle w:val="Jin"/>
                <w:w w:val="80"/>
                <w:sz w:val="17"/>
                <w:szCs w:val="17"/>
              </w:rPr>
              <w:t>40</w:t>
            </w:r>
          </w:p>
        </w:tc>
        <w:tc>
          <w:tcPr>
            <w:tcW w:w="403" w:type="dxa"/>
            <w:tcBorders>
              <w:top w:val="single" w:sz="4" w:space="0" w:color="auto"/>
              <w:left w:val="single" w:sz="4" w:space="0" w:color="auto"/>
              <w:bottom w:val="single" w:sz="4" w:space="0" w:color="auto"/>
            </w:tcBorders>
            <w:shd w:val="clear" w:color="auto" w:fill="auto"/>
          </w:tcPr>
          <w:p w14:paraId="17800E95" w14:textId="77777777" w:rsidR="006B251E" w:rsidRDefault="000278AB">
            <w:pPr>
              <w:pStyle w:val="Jin0"/>
              <w:spacing w:line="240" w:lineRule="auto"/>
              <w:rPr>
                <w:sz w:val="17"/>
                <w:szCs w:val="17"/>
              </w:rPr>
            </w:pPr>
            <w:r>
              <w:rPr>
                <w:rStyle w:val="Jin"/>
                <w:w w:val="80"/>
                <w:sz w:val="17"/>
                <w:szCs w:val="17"/>
              </w:rPr>
              <w:t>50</w:t>
            </w:r>
          </w:p>
        </w:tc>
        <w:tc>
          <w:tcPr>
            <w:tcW w:w="403" w:type="dxa"/>
            <w:tcBorders>
              <w:top w:val="single" w:sz="4" w:space="0" w:color="auto"/>
              <w:left w:val="single" w:sz="4" w:space="0" w:color="auto"/>
              <w:bottom w:val="single" w:sz="4" w:space="0" w:color="auto"/>
            </w:tcBorders>
            <w:shd w:val="clear" w:color="auto" w:fill="auto"/>
          </w:tcPr>
          <w:p w14:paraId="26BC1CA2" w14:textId="77777777" w:rsidR="006B251E" w:rsidRDefault="000278AB">
            <w:pPr>
              <w:pStyle w:val="Jin0"/>
              <w:spacing w:line="240" w:lineRule="auto"/>
            </w:pPr>
            <w:r>
              <w:rPr>
                <w:rStyle w:val="Jin"/>
              </w:rPr>
              <w:t>60</w:t>
            </w:r>
          </w:p>
        </w:tc>
        <w:tc>
          <w:tcPr>
            <w:tcW w:w="398" w:type="dxa"/>
            <w:tcBorders>
              <w:top w:val="single" w:sz="4" w:space="0" w:color="auto"/>
              <w:left w:val="single" w:sz="4" w:space="0" w:color="auto"/>
              <w:bottom w:val="single" w:sz="4" w:space="0" w:color="auto"/>
            </w:tcBorders>
            <w:shd w:val="clear" w:color="auto" w:fill="auto"/>
          </w:tcPr>
          <w:p w14:paraId="19A336AA" w14:textId="77777777" w:rsidR="006B251E" w:rsidRDefault="000278AB">
            <w:pPr>
              <w:pStyle w:val="Jin0"/>
              <w:spacing w:line="240" w:lineRule="auto"/>
            </w:pPr>
            <w:r>
              <w:rPr>
                <w:rStyle w:val="Jin"/>
              </w:rPr>
              <w:t>70</w:t>
            </w:r>
          </w:p>
        </w:tc>
        <w:tc>
          <w:tcPr>
            <w:tcW w:w="403" w:type="dxa"/>
            <w:tcBorders>
              <w:top w:val="single" w:sz="4" w:space="0" w:color="auto"/>
              <w:left w:val="single" w:sz="4" w:space="0" w:color="auto"/>
              <w:bottom w:val="single" w:sz="4" w:space="0" w:color="auto"/>
            </w:tcBorders>
            <w:shd w:val="clear" w:color="auto" w:fill="auto"/>
          </w:tcPr>
          <w:p w14:paraId="2574D9FF" w14:textId="77777777" w:rsidR="006B251E" w:rsidRDefault="000278AB">
            <w:pPr>
              <w:pStyle w:val="Jin0"/>
              <w:spacing w:line="240" w:lineRule="auto"/>
            </w:pPr>
            <w:r>
              <w:rPr>
                <w:rStyle w:val="Jin"/>
              </w:rPr>
              <w:t>80</w:t>
            </w:r>
          </w:p>
        </w:tc>
        <w:tc>
          <w:tcPr>
            <w:tcW w:w="403" w:type="dxa"/>
            <w:tcBorders>
              <w:top w:val="single" w:sz="4" w:space="0" w:color="auto"/>
              <w:left w:val="single" w:sz="4" w:space="0" w:color="auto"/>
              <w:bottom w:val="single" w:sz="4" w:space="0" w:color="auto"/>
            </w:tcBorders>
            <w:shd w:val="clear" w:color="auto" w:fill="auto"/>
          </w:tcPr>
          <w:p w14:paraId="0EDBD4FF" w14:textId="77777777" w:rsidR="006B251E" w:rsidRDefault="000278AB">
            <w:pPr>
              <w:pStyle w:val="Jin0"/>
              <w:spacing w:line="240" w:lineRule="auto"/>
            </w:pPr>
            <w:r>
              <w:rPr>
                <w:rStyle w:val="Jin"/>
              </w:rPr>
              <w:t>90</w:t>
            </w:r>
          </w:p>
        </w:tc>
        <w:tc>
          <w:tcPr>
            <w:tcW w:w="403" w:type="dxa"/>
            <w:tcBorders>
              <w:top w:val="single" w:sz="4" w:space="0" w:color="auto"/>
              <w:left w:val="single" w:sz="4" w:space="0" w:color="auto"/>
              <w:bottom w:val="single" w:sz="4" w:space="0" w:color="auto"/>
            </w:tcBorders>
            <w:shd w:val="clear" w:color="auto" w:fill="auto"/>
          </w:tcPr>
          <w:p w14:paraId="2286E772" w14:textId="77777777" w:rsidR="006B251E" w:rsidRDefault="000278AB">
            <w:pPr>
              <w:pStyle w:val="Jin0"/>
              <w:spacing w:line="240" w:lineRule="auto"/>
            </w:pPr>
            <w:r>
              <w:rPr>
                <w:rStyle w:val="Jin"/>
              </w:rPr>
              <w:t>95</w:t>
            </w:r>
          </w:p>
        </w:tc>
        <w:tc>
          <w:tcPr>
            <w:tcW w:w="398" w:type="dxa"/>
            <w:tcBorders>
              <w:top w:val="single" w:sz="4" w:space="0" w:color="auto"/>
              <w:left w:val="single" w:sz="4" w:space="0" w:color="auto"/>
              <w:bottom w:val="single" w:sz="4" w:space="0" w:color="auto"/>
            </w:tcBorders>
            <w:shd w:val="clear" w:color="auto" w:fill="auto"/>
          </w:tcPr>
          <w:p w14:paraId="2C69CBB8" w14:textId="77777777" w:rsidR="006B251E" w:rsidRDefault="000278AB">
            <w:pPr>
              <w:pStyle w:val="Jin0"/>
              <w:spacing w:line="240" w:lineRule="auto"/>
              <w:jc w:val="center"/>
            </w:pPr>
            <w:r>
              <w:rPr>
                <w:rStyle w:val="Jin"/>
              </w:rPr>
              <w:t>100</w:t>
            </w: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71B91A5F" w14:textId="77777777" w:rsidR="006B251E" w:rsidRDefault="000278AB">
            <w:pPr>
              <w:pStyle w:val="Jin0"/>
              <w:spacing w:line="240" w:lineRule="auto"/>
            </w:pPr>
            <w:r>
              <w:rPr>
                <w:rStyle w:val="Jin"/>
              </w:rPr>
              <w:t>100</w:t>
            </w:r>
          </w:p>
        </w:tc>
      </w:tr>
    </w:tbl>
    <w:p w14:paraId="567F7F9B" w14:textId="77777777" w:rsidR="006B251E" w:rsidRDefault="006B251E">
      <w:pPr>
        <w:spacing w:after="159" w:line="1" w:lineRule="exact"/>
      </w:pPr>
    </w:p>
    <w:p w14:paraId="744F4F0C" w14:textId="77777777" w:rsidR="006B251E" w:rsidRDefault="000278AB">
      <w:pPr>
        <w:pStyle w:val="Zkladntext1"/>
        <w:spacing w:after="220"/>
        <w:jc w:val="both"/>
      </w:pPr>
      <w:r>
        <w:rPr>
          <w:rStyle w:val="Zkladntext"/>
        </w:rPr>
        <w:t>Byla-li před úrazem zraková ostrost snížena natolik, že odpovídá invaliditě větší než 75 % a nastala-li úrazem slepota lepšího oka, anebo bylo-li před úrazem jedno oko slepé a druhé mělo zrakovou ostrost horší, než odpovídá 75 % invalidity a nastalo-li oslepnutí na toto oko, odškodňuje se ve výši 25 %. V případě poškození zraku před uplatňovaným úrazem se rozsah předchozího poškození zraku odečte od poskytnutého pojistného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1320"/>
        <w:gridCol w:w="1315"/>
        <w:gridCol w:w="1325"/>
      </w:tblGrid>
      <w:tr w:rsidR="006B251E" w14:paraId="573BCFE5" w14:textId="77777777">
        <w:trPr>
          <w:trHeight w:hRule="exact" w:val="437"/>
          <w:jc w:val="center"/>
        </w:trPr>
        <w:tc>
          <w:tcPr>
            <w:tcW w:w="1325" w:type="dxa"/>
            <w:tcBorders>
              <w:top w:val="single" w:sz="4" w:space="0" w:color="auto"/>
              <w:left w:val="single" w:sz="4" w:space="0" w:color="auto"/>
            </w:tcBorders>
            <w:shd w:val="clear" w:color="auto" w:fill="auto"/>
            <w:vAlign w:val="center"/>
          </w:tcPr>
          <w:p w14:paraId="21987539" w14:textId="77777777" w:rsidR="006B251E" w:rsidRDefault="000278AB">
            <w:pPr>
              <w:pStyle w:val="Jin0"/>
              <w:spacing w:line="240" w:lineRule="auto"/>
              <w:rPr>
                <w:sz w:val="13"/>
                <w:szCs w:val="13"/>
              </w:rPr>
            </w:pPr>
            <w:r>
              <w:rPr>
                <w:rStyle w:val="Jin"/>
                <w:b/>
                <w:bCs/>
                <w:sz w:val="13"/>
                <w:szCs w:val="13"/>
              </w:rPr>
              <w:t>Tabulka č. 2</w:t>
            </w:r>
          </w:p>
        </w:tc>
        <w:tc>
          <w:tcPr>
            <w:tcW w:w="3960" w:type="dxa"/>
            <w:gridSpan w:val="3"/>
            <w:tcBorders>
              <w:top w:val="single" w:sz="4" w:space="0" w:color="auto"/>
              <w:left w:val="single" w:sz="4" w:space="0" w:color="auto"/>
              <w:right w:val="single" w:sz="4" w:space="0" w:color="auto"/>
            </w:tcBorders>
            <w:shd w:val="clear" w:color="auto" w:fill="auto"/>
            <w:vAlign w:val="bottom"/>
          </w:tcPr>
          <w:p w14:paraId="70D5DAE7" w14:textId="77777777" w:rsidR="006B251E" w:rsidRDefault="000278AB">
            <w:pPr>
              <w:pStyle w:val="Jin0"/>
              <w:spacing w:line="230" w:lineRule="auto"/>
              <w:rPr>
                <w:sz w:val="17"/>
                <w:szCs w:val="17"/>
              </w:rPr>
            </w:pPr>
            <w:r>
              <w:rPr>
                <w:rStyle w:val="Jin"/>
                <w:w w:val="80"/>
                <w:sz w:val="17"/>
                <w:szCs w:val="17"/>
              </w:rPr>
              <w:t>Plnění za trvalé následky úrazu při koncentrickém zúžení zorného pole</w:t>
            </w:r>
          </w:p>
        </w:tc>
      </w:tr>
      <w:tr w:rsidR="006B251E" w14:paraId="07719CFD" w14:textId="77777777">
        <w:trPr>
          <w:trHeight w:hRule="exact" w:val="374"/>
          <w:jc w:val="center"/>
        </w:trPr>
        <w:tc>
          <w:tcPr>
            <w:tcW w:w="1325" w:type="dxa"/>
            <w:tcBorders>
              <w:top w:val="single" w:sz="4" w:space="0" w:color="auto"/>
              <w:left w:val="single" w:sz="4" w:space="0" w:color="auto"/>
            </w:tcBorders>
            <w:shd w:val="clear" w:color="auto" w:fill="auto"/>
            <w:vAlign w:val="bottom"/>
          </w:tcPr>
          <w:p w14:paraId="2CA36753" w14:textId="77777777" w:rsidR="006B251E" w:rsidRDefault="000278AB">
            <w:pPr>
              <w:pStyle w:val="Jin0"/>
              <w:spacing w:line="240" w:lineRule="auto"/>
              <w:jc w:val="center"/>
              <w:rPr>
                <w:sz w:val="17"/>
                <w:szCs w:val="17"/>
              </w:rPr>
            </w:pPr>
            <w:r>
              <w:rPr>
                <w:rStyle w:val="Jin"/>
                <w:w w:val="80"/>
                <w:sz w:val="17"/>
                <w:szCs w:val="17"/>
              </w:rPr>
              <w:t>stupeň zúžení</w:t>
            </w:r>
          </w:p>
        </w:tc>
        <w:tc>
          <w:tcPr>
            <w:tcW w:w="1320" w:type="dxa"/>
            <w:tcBorders>
              <w:top w:val="single" w:sz="4" w:space="0" w:color="auto"/>
              <w:left w:val="single" w:sz="4" w:space="0" w:color="auto"/>
            </w:tcBorders>
            <w:shd w:val="clear" w:color="auto" w:fill="auto"/>
            <w:vAlign w:val="bottom"/>
          </w:tcPr>
          <w:p w14:paraId="13BF9A8B" w14:textId="77777777" w:rsidR="006B251E" w:rsidRDefault="000278AB">
            <w:pPr>
              <w:pStyle w:val="Jin0"/>
              <w:spacing w:line="240" w:lineRule="auto"/>
              <w:jc w:val="center"/>
              <w:rPr>
                <w:sz w:val="17"/>
                <w:szCs w:val="17"/>
              </w:rPr>
            </w:pPr>
            <w:r>
              <w:rPr>
                <w:rStyle w:val="Jin"/>
                <w:w w:val="80"/>
                <w:sz w:val="17"/>
                <w:szCs w:val="17"/>
              </w:rPr>
              <w:t>jednoho oka</w:t>
            </w:r>
          </w:p>
        </w:tc>
        <w:tc>
          <w:tcPr>
            <w:tcW w:w="1315" w:type="dxa"/>
            <w:tcBorders>
              <w:top w:val="single" w:sz="4" w:space="0" w:color="auto"/>
              <w:left w:val="single" w:sz="4" w:space="0" w:color="auto"/>
            </w:tcBorders>
            <w:shd w:val="clear" w:color="auto" w:fill="auto"/>
            <w:vAlign w:val="bottom"/>
          </w:tcPr>
          <w:p w14:paraId="38989399" w14:textId="77777777" w:rsidR="006B251E" w:rsidRDefault="000278AB">
            <w:pPr>
              <w:pStyle w:val="Jin0"/>
              <w:spacing w:line="240" w:lineRule="auto"/>
              <w:jc w:val="center"/>
              <w:rPr>
                <w:sz w:val="17"/>
                <w:szCs w:val="17"/>
              </w:rPr>
            </w:pPr>
            <w:r>
              <w:rPr>
                <w:rStyle w:val="Jin"/>
                <w:w w:val="80"/>
                <w:sz w:val="17"/>
                <w:szCs w:val="17"/>
              </w:rPr>
              <w:t>obou očí stejně</w:t>
            </w:r>
          </w:p>
        </w:tc>
        <w:tc>
          <w:tcPr>
            <w:tcW w:w="1325" w:type="dxa"/>
            <w:tcBorders>
              <w:top w:val="single" w:sz="4" w:space="0" w:color="auto"/>
              <w:left w:val="single" w:sz="4" w:space="0" w:color="auto"/>
              <w:right w:val="single" w:sz="4" w:space="0" w:color="auto"/>
            </w:tcBorders>
            <w:shd w:val="clear" w:color="auto" w:fill="auto"/>
            <w:vAlign w:val="bottom"/>
          </w:tcPr>
          <w:p w14:paraId="50632AE6" w14:textId="77777777" w:rsidR="006B251E" w:rsidRDefault="000278AB">
            <w:pPr>
              <w:pStyle w:val="Jin0"/>
              <w:spacing w:line="240" w:lineRule="auto"/>
              <w:jc w:val="center"/>
              <w:rPr>
                <w:sz w:val="17"/>
                <w:szCs w:val="17"/>
              </w:rPr>
            </w:pPr>
            <w:r>
              <w:rPr>
                <w:rStyle w:val="Jin"/>
                <w:w w:val="80"/>
                <w:sz w:val="17"/>
                <w:szCs w:val="17"/>
              </w:rPr>
              <w:t>jednoho oka při slepotě druhého</w:t>
            </w:r>
          </w:p>
        </w:tc>
      </w:tr>
      <w:tr w:rsidR="006B251E" w14:paraId="1C62CA2F" w14:textId="77777777">
        <w:trPr>
          <w:trHeight w:hRule="exact" w:val="245"/>
          <w:jc w:val="center"/>
        </w:trPr>
        <w:tc>
          <w:tcPr>
            <w:tcW w:w="5285" w:type="dxa"/>
            <w:gridSpan w:val="4"/>
            <w:tcBorders>
              <w:top w:val="single" w:sz="4" w:space="0" w:color="auto"/>
              <w:left w:val="single" w:sz="4" w:space="0" w:color="auto"/>
              <w:right w:val="single" w:sz="4" w:space="0" w:color="auto"/>
            </w:tcBorders>
            <w:shd w:val="clear" w:color="auto" w:fill="9CDCF8"/>
            <w:vAlign w:val="bottom"/>
          </w:tcPr>
          <w:p w14:paraId="2CA04AD0" w14:textId="77777777" w:rsidR="006B251E" w:rsidRDefault="000278AB">
            <w:pPr>
              <w:pStyle w:val="Jin0"/>
              <w:spacing w:line="240" w:lineRule="auto"/>
              <w:jc w:val="center"/>
              <w:rPr>
                <w:sz w:val="13"/>
                <w:szCs w:val="13"/>
              </w:rPr>
            </w:pPr>
            <w:r>
              <w:rPr>
                <w:rStyle w:val="Jin"/>
                <w:b/>
                <w:bCs/>
                <w:sz w:val="13"/>
                <w:szCs w:val="13"/>
              </w:rPr>
              <w:t>Rozsah procentního ohodnocení</w:t>
            </w:r>
          </w:p>
        </w:tc>
      </w:tr>
      <w:tr w:rsidR="006B251E" w14:paraId="30870989" w14:textId="77777777">
        <w:trPr>
          <w:trHeight w:hRule="exact" w:val="619"/>
          <w:jc w:val="center"/>
        </w:trPr>
        <w:tc>
          <w:tcPr>
            <w:tcW w:w="1325" w:type="dxa"/>
            <w:tcBorders>
              <w:top w:val="single" w:sz="4" w:space="0" w:color="auto"/>
              <w:left w:val="single" w:sz="4" w:space="0" w:color="auto"/>
            </w:tcBorders>
            <w:shd w:val="clear" w:color="auto" w:fill="auto"/>
          </w:tcPr>
          <w:p w14:paraId="14F31E88" w14:textId="77777777" w:rsidR="006B251E" w:rsidRDefault="000278AB">
            <w:pPr>
              <w:pStyle w:val="Jin0"/>
              <w:spacing w:line="240" w:lineRule="auto"/>
              <w:rPr>
                <w:sz w:val="17"/>
                <w:szCs w:val="17"/>
              </w:rPr>
            </w:pPr>
            <w:r>
              <w:rPr>
                <w:rStyle w:val="Jin"/>
                <w:w w:val="80"/>
                <w:sz w:val="17"/>
                <w:szCs w:val="17"/>
              </w:rPr>
              <w:t>stupeň koncentrického zúžení</w:t>
            </w:r>
          </w:p>
        </w:tc>
        <w:tc>
          <w:tcPr>
            <w:tcW w:w="3960" w:type="dxa"/>
            <w:gridSpan w:val="3"/>
            <w:tcBorders>
              <w:top w:val="single" w:sz="4" w:space="0" w:color="auto"/>
              <w:left w:val="single" w:sz="4" w:space="0" w:color="auto"/>
              <w:right w:val="single" w:sz="4" w:space="0" w:color="auto"/>
            </w:tcBorders>
            <w:shd w:val="clear" w:color="auto" w:fill="auto"/>
          </w:tcPr>
          <w:p w14:paraId="4DE6F663" w14:textId="77777777" w:rsidR="006B251E" w:rsidRDefault="006B251E">
            <w:pPr>
              <w:rPr>
                <w:sz w:val="10"/>
                <w:szCs w:val="10"/>
              </w:rPr>
            </w:pPr>
          </w:p>
        </w:tc>
      </w:tr>
      <w:tr w:rsidR="006B251E" w14:paraId="09C61F0D" w14:textId="77777777">
        <w:trPr>
          <w:trHeight w:hRule="exact" w:val="245"/>
          <w:jc w:val="center"/>
        </w:trPr>
        <w:tc>
          <w:tcPr>
            <w:tcW w:w="1325" w:type="dxa"/>
            <w:tcBorders>
              <w:top w:val="single" w:sz="4" w:space="0" w:color="auto"/>
              <w:left w:val="single" w:sz="4" w:space="0" w:color="auto"/>
            </w:tcBorders>
            <w:shd w:val="clear" w:color="auto" w:fill="auto"/>
          </w:tcPr>
          <w:p w14:paraId="478590E1" w14:textId="77777777" w:rsidR="006B251E" w:rsidRDefault="000278AB">
            <w:pPr>
              <w:pStyle w:val="Jin0"/>
              <w:spacing w:line="240" w:lineRule="auto"/>
              <w:jc w:val="center"/>
              <w:rPr>
                <w:sz w:val="17"/>
                <w:szCs w:val="17"/>
              </w:rPr>
            </w:pPr>
            <w:r>
              <w:rPr>
                <w:rStyle w:val="Jin"/>
                <w:w w:val="80"/>
                <w:sz w:val="17"/>
                <w:szCs w:val="17"/>
              </w:rPr>
              <w:t>k 60°</w:t>
            </w:r>
          </w:p>
        </w:tc>
        <w:tc>
          <w:tcPr>
            <w:tcW w:w="1320" w:type="dxa"/>
            <w:tcBorders>
              <w:top w:val="single" w:sz="4" w:space="0" w:color="auto"/>
              <w:left w:val="single" w:sz="4" w:space="0" w:color="auto"/>
            </w:tcBorders>
            <w:shd w:val="clear" w:color="auto" w:fill="auto"/>
          </w:tcPr>
          <w:p w14:paraId="6A13E5D9" w14:textId="77777777" w:rsidR="006B251E" w:rsidRDefault="000278AB">
            <w:pPr>
              <w:pStyle w:val="Jin0"/>
              <w:spacing w:line="240" w:lineRule="auto"/>
              <w:jc w:val="center"/>
              <w:rPr>
                <w:sz w:val="17"/>
                <w:szCs w:val="17"/>
              </w:rPr>
            </w:pPr>
            <w:r>
              <w:rPr>
                <w:rStyle w:val="Jin"/>
                <w:w w:val="80"/>
                <w:sz w:val="17"/>
                <w:szCs w:val="17"/>
              </w:rPr>
              <w:t>0</w:t>
            </w:r>
          </w:p>
        </w:tc>
        <w:tc>
          <w:tcPr>
            <w:tcW w:w="1315" w:type="dxa"/>
            <w:tcBorders>
              <w:top w:val="single" w:sz="4" w:space="0" w:color="auto"/>
              <w:left w:val="single" w:sz="4" w:space="0" w:color="auto"/>
            </w:tcBorders>
            <w:shd w:val="clear" w:color="auto" w:fill="auto"/>
          </w:tcPr>
          <w:p w14:paraId="18659512" w14:textId="77777777" w:rsidR="006B251E" w:rsidRDefault="000278AB">
            <w:pPr>
              <w:pStyle w:val="Jin0"/>
              <w:spacing w:line="240" w:lineRule="auto"/>
              <w:jc w:val="center"/>
              <w:rPr>
                <w:sz w:val="17"/>
                <w:szCs w:val="17"/>
              </w:rPr>
            </w:pPr>
            <w:r>
              <w:rPr>
                <w:rStyle w:val="Jin"/>
                <w:w w:val="80"/>
                <w:sz w:val="17"/>
                <w:szCs w:val="17"/>
              </w:rPr>
              <w:t>10</w:t>
            </w:r>
          </w:p>
        </w:tc>
        <w:tc>
          <w:tcPr>
            <w:tcW w:w="1325" w:type="dxa"/>
            <w:tcBorders>
              <w:top w:val="single" w:sz="4" w:space="0" w:color="auto"/>
              <w:left w:val="single" w:sz="4" w:space="0" w:color="auto"/>
              <w:right w:val="single" w:sz="4" w:space="0" w:color="auto"/>
            </w:tcBorders>
            <w:shd w:val="clear" w:color="auto" w:fill="auto"/>
          </w:tcPr>
          <w:p w14:paraId="0C1481D9" w14:textId="77777777" w:rsidR="006B251E" w:rsidRDefault="000278AB">
            <w:pPr>
              <w:pStyle w:val="Jin0"/>
              <w:spacing w:line="240" w:lineRule="auto"/>
              <w:jc w:val="center"/>
              <w:rPr>
                <w:sz w:val="17"/>
                <w:szCs w:val="17"/>
              </w:rPr>
            </w:pPr>
            <w:r>
              <w:rPr>
                <w:rStyle w:val="Jin"/>
                <w:w w:val="80"/>
                <w:sz w:val="17"/>
                <w:szCs w:val="17"/>
              </w:rPr>
              <w:t>40</w:t>
            </w:r>
          </w:p>
        </w:tc>
      </w:tr>
      <w:tr w:rsidR="006B251E" w14:paraId="3003ACFB" w14:textId="77777777">
        <w:trPr>
          <w:trHeight w:hRule="exact" w:val="245"/>
          <w:jc w:val="center"/>
        </w:trPr>
        <w:tc>
          <w:tcPr>
            <w:tcW w:w="1325" w:type="dxa"/>
            <w:tcBorders>
              <w:top w:val="single" w:sz="4" w:space="0" w:color="auto"/>
              <w:left w:val="single" w:sz="4" w:space="0" w:color="auto"/>
            </w:tcBorders>
            <w:shd w:val="clear" w:color="auto" w:fill="auto"/>
            <w:vAlign w:val="bottom"/>
          </w:tcPr>
          <w:p w14:paraId="10A1F890" w14:textId="77777777" w:rsidR="006B251E" w:rsidRDefault="000278AB">
            <w:pPr>
              <w:pStyle w:val="Jin0"/>
              <w:spacing w:line="240" w:lineRule="auto"/>
              <w:jc w:val="center"/>
              <w:rPr>
                <w:sz w:val="17"/>
                <w:szCs w:val="17"/>
              </w:rPr>
            </w:pPr>
            <w:r>
              <w:rPr>
                <w:rStyle w:val="Jin"/>
                <w:w w:val="80"/>
                <w:sz w:val="17"/>
                <w:szCs w:val="17"/>
              </w:rPr>
              <w:t>k 50°</w:t>
            </w:r>
          </w:p>
        </w:tc>
        <w:tc>
          <w:tcPr>
            <w:tcW w:w="1320" w:type="dxa"/>
            <w:tcBorders>
              <w:top w:val="single" w:sz="4" w:space="0" w:color="auto"/>
              <w:left w:val="single" w:sz="4" w:space="0" w:color="auto"/>
            </w:tcBorders>
            <w:shd w:val="clear" w:color="auto" w:fill="auto"/>
            <w:vAlign w:val="bottom"/>
          </w:tcPr>
          <w:p w14:paraId="30C960B0" w14:textId="77777777" w:rsidR="006B251E" w:rsidRDefault="000278AB">
            <w:pPr>
              <w:pStyle w:val="Jin0"/>
              <w:spacing w:line="240" w:lineRule="auto"/>
              <w:jc w:val="center"/>
              <w:rPr>
                <w:sz w:val="17"/>
                <w:szCs w:val="17"/>
              </w:rPr>
            </w:pPr>
            <w:r>
              <w:rPr>
                <w:rStyle w:val="Jin"/>
                <w:w w:val="80"/>
                <w:sz w:val="17"/>
                <w:szCs w:val="17"/>
              </w:rPr>
              <w:t>5</w:t>
            </w:r>
          </w:p>
        </w:tc>
        <w:tc>
          <w:tcPr>
            <w:tcW w:w="1315" w:type="dxa"/>
            <w:tcBorders>
              <w:top w:val="single" w:sz="4" w:space="0" w:color="auto"/>
              <w:left w:val="single" w:sz="4" w:space="0" w:color="auto"/>
            </w:tcBorders>
            <w:shd w:val="clear" w:color="auto" w:fill="auto"/>
            <w:vAlign w:val="bottom"/>
          </w:tcPr>
          <w:p w14:paraId="388F1881" w14:textId="77777777" w:rsidR="006B251E" w:rsidRDefault="000278AB">
            <w:pPr>
              <w:pStyle w:val="Jin0"/>
              <w:spacing w:line="240" w:lineRule="auto"/>
              <w:jc w:val="center"/>
              <w:rPr>
                <w:sz w:val="17"/>
                <w:szCs w:val="17"/>
              </w:rPr>
            </w:pPr>
            <w:r>
              <w:rPr>
                <w:rStyle w:val="Jin"/>
                <w:w w:val="80"/>
                <w:sz w:val="17"/>
                <w:szCs w:val="17"/>
              </w:rPr>
              <w:t>25</w:t>
            </w:r>
          </w:p>
        </w:tc>
        <w:tc>
          <w:tcPr>
            <w:tcW w:w="1325" w:type="dxa"/>
            <w:tcBorders>
              <w:top w:val="single" w:sz="4" w:space="0" w:color="auto"/>
              <w:left w:val="single" w:sz="4" w:space="0" w:color="auto"/>
              <w:right w:val="single" w:sz="4" w:space="0" w:color="auto"/>
            </w:tcBorders>
            <w:shd w:val="clear" w:color="auto" w:fill="auto"/>
            <w:vAlign w:val="bottom"/>
          </w:tcPr>
          <w:p w14:paraId="64ABDB29" w14:textId="77777777" w:rsidR="006B251E" w:rsidRDefault="000278AB">
            <w:pPr>
              <w:pStyle w:val="Jin0"/>
              <w:spacing w:line="240" w:lineRule="auto"/>
              <w:jc w:val="center"/>
              <w:rPr>
                <w:sz w:val="17"/>
                <w:szCs w:val="17"/>
              </w:rPr>
            </w:pPr>
            <w:r>
              <w:rPr>
                <w:rStyle w:val="Jin"/>
                <w:w w:val="80"/>
                <w:sz w:val="17"/>
                <w:szCs w:val="17"/>
              </w:rPr>
              <w:t>50</w:t>
            </w:r>
          </w:p>
        </w:tc>
      </w:tr>
      <w:tr w:rsidR="006B251E" w14:paraId="6D173809" w14:textId="77777777">
        <w:trPr>
          <w:trHeight w:hRule="exact" w:val="245"/>
          <w:jc w:val="center"/>
        </w:trPr>
        <w:tc>
          <w:tcPr>
            <w:tcW w:w="1325" w:type="dxa"/>
            <w:tcBorders>
              <w:top w:val="single" w:sz="4" w:space="0" w:color="auto"/>
              <w:left w:val="single" w:sz="4" w:space="0" w:color="auto"/>
            </w:tcBorders>
            <w:shd w:val="clear" w:color="auto" w:fill="auto"/>
          </w:tcPr>
          <w:p w14:paraId="180FE10B" w14:textId="77777777" w:rsidR="006B251E" w:rsidRDefault="000278AB">
            <w:pPr>
              <w:pStyle w:val="Jin0"/>
              <w:spacing w:line="240" w:lineRule="auto"/>
              <w:jc w:val="center"/>
              <w:rPr>
                <w:sz w:val="17"/>
                <w:szCs w:val="17"/>
              </w:rPr>
            </w:pPr>
            <w:r>
              <w:rPr>
                <w:rStyle w:val="Jin"/>
                <w:w w:val="80"/>
                <w:sz w:val="17"/>
                <w:szCs w:val="17"/>
              </w:rPr>
              <w:t>k 40°</w:t>
            </w:r>
          </w:p>
        </w:tc>
        <w:tc>
          <w:tcPr>
            <w:tcW w:w="1320" w:type="dxa"/>
            <w:tcBorders>
              <w:top w:val="single" w:sz="4" w:space="0" w:color="auto"/>
              <w:left w:val="single" w:sz="4" w:space="0" w:color="auto"/>
            </w:tcBorders>
            <w:shd w:val="clear" w:color="auto" w:fill="auto"/>
          </w:tcPr>
          <w:p w14:paraId="34391DE4" w14:textId="77777777" w:rsidR="006B251E" w:rsidRDefault="000278AB">
            <w:pPr>
              <w:pStyle w:val="Jin0"/>
              <w:spacing w:line="240" w:lineRule="auto"/>
              <w:jc w:val="center"/>
              <w:rPr>
                <w:sz w:val="17"/>
                <w:szCs w:val="17"/>
              </w:rPr>
            </w:pPr>
            <w:r>
              <w:rPr>
                <w:rStyle w:val="Jin"/>
                <w:w w:val="80"/>
                <w:sz w:val="17"/>
                <w:szCs w:val="17"/>
              </w:rPr>
              <w:t>10</w:t>
            </w:r>
          </w:p>
        </w:tc>
        <w:tc>
          <w:tcPr>
            <w:tcW w:w="1315" w:type="dxa"/>
            <w:tcBorders>
              <w:top w:val="single" w:sz="4" w:space="0" w:color="auto"/>
              <w:left w:val="single" w:sz="4" w:space="0" w:color="auto"/>
            </w:tcBorders>
            <w:shd w:val="clear" w:color="auto" w:fill="auto"/>
          </w:tcPr>
          <w:p w14:paraId="0E3C84D4" w14:textId="77777777" w:rsidR="006B251E" w:rsidRDefault="000278AB">
            <w:pPr>
              <w:pStyle w:val="Jin0"/>
              <w:spacing w:line="240" w:lineRule="auto"/>
              <w:jc w:val="center"/>
              <w:rPr>
                <w:sz w:val="17"/>
                <w:szCs w:val="17"/>
              </w:rPr>
            </w:pPr>
            <w:r>
              <w:rPr>
                <w:rStyle w:val="Jin"/>
                <w:w w:val="80"/>
                <w:sz w:val="17"/>
                <w:szCs w:val="17"/>
              </w:rPr>
              <w:t>35</w:t>
            </w:r>
          </w:p>
        </w:tc>
        <w:tc>
          <w:tcPr>
            <w:tcW w:w="1325" w:type="dxa"/>
            <w:tcBorders>
              <w:top w:val="single" w:sz="4" w:space="0" w:color="auto"/>
              <w:left w:val="single" w:sz="4" w:space="0" w:color="auto"/>
              <w:right w:val="single" w:sz="4" w:space="0" w:color="auto"/>
            </w:tcBorders>
            <w:shd w:val="clear" w:color="auto" w:fill="auto"/>
          </w:tcPr>
          <w:p w14:paraId="42C07A0E" w14:textId="77777777" w:rsidR="006B251E" w:rsidRDefault="000278AB">
            <w:pPr>
              <w:pStyle w:val="Jin0"/>
              <w:spacing w:line="240" w:lineRule="auto"/>
              <w:jc w:val="center"/>
              <w:rPr>
                <w:sz w:val="17"/>
                <w:szCs w:val="17"/>
              </w:rPr>
            </w:pPr>
            <w:r>
              <w:rPr>
                <w:rStyle w:val="Jin"/>
                <w:w w:val="80"/>
                <w:sz w:val="17"/>
                <w:szCs w:val="17"/>
              </w:rPr>
              <w:t>60</w:t>
            </w:r>
          </w:p>
        </w:tc>
      </w:tr>
      <w:tr w:rsidR="006B251E" w14:paraId="5A7E7CE9" w14:textId="77777777">
        <w:trPr>
          <w:trHeight w:hRule="exact" w:val="240"/>
          <w:jc w:val="center"/>
        </w:trPr>
        <w:tc>
          <w:tcPr>
            <w:tcW w:w="1325" w:type="dxa"/>
            <w:tcBorders>
              <w:top w:val="single" w:sz="4" w:space="0" w:color="auto"/>
              <w:left w:val="single" w:sz="4" w:space="0" w:color="auto"/>
            </w:tcBorders>
            <w:shd w:val="clear" w:color="auto" w:fill="auto"/>
            <w:vAlign w:val="bottom"/>
          </w:tcPr>
          <w:p w14:paraId="2ECDA004" w14:textId="77777777" w:rsidR="006B251E" w:rsidRDefault="000278AB">
            <w:pPr>
              <w:pStyle w:val="Jin0"/>
              <w:spacing w:line="240" w:lineRule="auto"/>
              <w:jc w:val="center"/>
              <w:rPr>
                <w:sz w:val="17"/>
                <w:szCs w:val="17"/>
              </w:rPr>
            </w:pPr>
            <w:r>
              <w:rPr>
                <w:rStyle w:val="Jin"/>
                <w:w w:val="80"/>
                <w:sz w:val="17"/>
                <w:szCs w:val="17"/>
              </w:rPr>
              <w:t>k 30°</w:t>
            </w:r>
          </w:p>
        </w:tc>
        <w:tc>
          <w:tcPr>
            <w:tcW w:w="1320" w:type="dxa"/>
            <w:tcBorders>
              <w:top w:val="single" w:sz="4" w:space="0" w:color="auto"/>
              <w:left w:val="single" w:sz="4" w:space="0" w:color="auto"/>
            </w:tcBorders>
            <w:shd w:val="clear" w:color="auto" w:fill="auto"/>
            <w:vAlign w:val="bottom"/>
          </w:tcPr>
          <w:p w14:paraId="21807EEA" w14:textId="77777777" w:rsidR="006B251E" w:rsidRDefault="000278AB">
            <w:pPr>
              <w:pStyle w:val="Jin0"/>
              <w:spacing w:line="240" w:lineRule="auto"/>
              <w:jc w:val="center"/>
              <w:rPr>
                <w:sz w:val="17"/>
                <w:szCs w:val="17"/>
              </w:rPr>
            </w:pPr>
            <w:r>
              <w:rPr>
                <w:rStyle w:val="Jin"/>
                <w:w w:val="80"/>
                <w:sz w:val="17"/>
                <w:szCs w:val="17"/>
              </w:rPr>
              <w:t>15</w:t>
            </w:r>
          </w:p>
        </w:tc>
        <w:tc>
          <w:tcPr>
            <w:tcW w:w="1315" w:type="dxa"/>
            <w:tcBorders>
              <w:top w:val="single" w:sz="4" w:space="0" w:color="auto"/>
              <w:left w:val="single" w:sz="4" w:space="0" w:color="auto"/>
            </w:tcBorders>
            <w:shd w:val="clear" w:color="auto" w:fill="auto"/>
            <w:vAlign w:val="bottom"/>
          </w:tcPr>
          <w:p w14:paraId="59919918" w14:textId="77777777" w:rsidR="006B251E" w:rsidRDefault="000278AB">
            <w:pPr>
              <w:pStyle w:val="Jin0"/>
              <w:spacing w:line="240" w:lineRule="auto"/>
              <w:jc w:val="center"/>
              <w:rPr>
                <w:sz w:val="17"/>
                <w:szCs w:val="17"/>
              </w:rPr>
            </w:pPr>
            <w:r>
              <w:rPr>
                <w:rStyle w:val="Jin"/>
                <w:w w:val="80"/>
                <w:sz w:val="17"/>
                <w:szCs w:val="17"/>
              </w:rPr>
              <w:t>45</w:t>
            </w:r>
          </w:p>
        </w:tc>
        <w:tc>
          <w:tcPr>
            <w:tcW w:w="1325" w:type="dxa"/>
            <w:tcBorders>
              <w:top w:val="single" w:sz="4" w:space="0" w:color="auto"/>
              <w:left w:val="single" w:sz="4" w:space="0" w:color="auto"/>
              <w:right w:val="single" w:sz="4" w:space="0" w:color="auto"/>
            </w:tcBorders>
            <w:shd w:val="clear" w:color="auto" w:fill="auto"/>
            <w:vAlign w:val="bottom"/>
          </w:tcPr>
          <w:p w14:paraId="41AB0F80" w14:textId="77777777" w:rsidR="006B251E" w:rsidRDefault="000278AB">
            <w:pPr>
              <w:pStyle w:val="Jin0"/>
              <w:spacing w:line="240" w:lineRule="auto"/>
              <w:jc w:val="center"/>
              <w:rPr>
                <w:sz w:val="17"/>
                <w:szCs w:val="17"/>
              </w:rPr>
            </w:pPr>
            <w:r>
              <w:rPr>
                <w:rStyle w:val="Jin"/>
                <w:w w:val="80"/>
                <w:sz w:val="17"/>
                <w:szCs w:val="17"/>
              </w:rPr>
              <w:t>70</w:t>
            </w:r>
          </w:p>
        </w:tc>
      </w:tr>
      <w:tr w:rsidR="006B251E" w14:paraId="638D8595" w14:textId="77777777">
        <w:trPr>
          <w:trHeight w:hRule="exact" w:val="245"/>
          <w:jc w:val="center"/>
        </w:trPr>
        <w:tc>
          <w:tcPr>
            <w:tcW w:w="1325" w:type="dxa"/>
            <w:tcBorders>
              <w:top w:val="single" w:sz="4" w:space="0" w:color="auto"/>
              <w:left w:val="single" w:sz="4" w:space="0" w:color="auto"/>
            </w:tcBorders>
            <w:shd w:val="clear" w:color="auto" w:fill="auto"/>
            <w:vAlign w:val="bottom"/>
          </w:tcPr>
          <w:p w14:paraId="418AE790" w14:textId="77777777" w:rsidR="006B251E" w:rsidRDefault="000278AB">
            <w:pPr>
              <w:pStyle w:val="Jin0"/>
              <w:spacing w:line="240" w:lineRule="auto"/>
              <w:jc w:val="center"/>
              <w:rPr>
                <w:sz w:val="17"/>
                <w:szCs w:val="17"/>
              </w:rPr>
            </w:pPr>
            <w:r>
              <w:rPr>
                <w:rStyle w:val="Jin"/>
                <w:w w:val="80"/>
                <w:sz w:val="17"/>
                <w:szCs w:val="17"/>
              </w:rPr>
              <w:t>k 20°</w:t>
            </w:r>
          </w:p>
        </w:tc>
        <w:tc>
          <w:tcPr>
            <w:tcW w:w="1320" w:type="dxa"/>
            <w:tcBorders>
              <w:top w:val="single" w:sz="4" w:space="0" w:color="auto"/>
              <w:left w:val="single" w:sz="4" w:space="0" w:color="auto"/>
            </w:tcBorders>
            <w:shd w:val="clear" w:color="auto" w:fill="auto"/>
            <w:vAlign w:val="bottom"/>
          </w:tcPr>
          <w:p w14:paraId="08E24EE4" w14:textId="77777777" w:rsidR="006B251E" w:rsidRDefault="000278AB">
            <w:pPr>
              <w:pStyle w:val="Jin0"/>
              <w:spacing w:line="240" w:lineRule="auto"/>
              <w:jc w:val="center"/>
              <w:rPr>
                <w:sz w:val="17"/>
                <w:szCs w:val="17"/>
              </w:rPr>
            </w:pPr>
            <w:r>
              <w:rPr>
                <w:rStyle w:val="Jin"/>
                <w:w w:val="80"/>
                <w:sz w:val="17"/>
                <w:szCs w:val="17"/>
              </w:rPr>
              <w:t>20</w:t>
            </w:r>
          </w:p>
        </w:tc>
        <w:tc>
          <w:tcPr>
            <w:tcW w:w="1315" w:type="dxa"/>
            <w:tcBorders>
              <w:top w:val="single" w:sz="4" w:space="0" w:color="auto"/>
              <w:left w:val="single" w:sz="4" w:space="0" w:color="auto"/>
            </w:tcBorders>
            <w:shd w:val="clear" w:color="auto" w:fill="auto"/>
            <w:vAlign w:val="bottom"/>
          </w:tcPr>
          <w:p w14:paraId="6CF9308E" w14:textId="77777777" w:rsidR="006B251E" w:rsidRDefault="000278AB">
            <w:pPr>
              <w:pStyle w:val="Jin0"/>
              <w:spacing w:line="240" w:lineRule="auto"/>
              <w:jc w:val="center"/>
              <w:rPr>
                <w:sz w:val="17"/>
                <w:szCs w:val="17"/>
              </w:rPr>
            </w:pPr>
            <w:r>
              <w:rPr>
                <w:rStyle w:val="Jin"/>
                <w:w w:val="80"/>
                <w:sz w:val="17"/>
                <w:szCs w:val="17"/>
              </w:rPr>
              <w:t>55</w:t>
            </w:r>
          </w:p>
        </w:tc>
        <w:tc>
          <w:tcPr>
            <w:tcW w:w="1325" w:type="dxa"/>
            <w:tcBorders>
              <w:top w:val="single" w:sz="4" w:space="0" w:color="auto"/>
              <w:left w:val="single" w:sz="4" w:space="0" w:color="auto"/>
              <w:right w:val="single" w:sz="4" w:space="0" w:color="auto"/>
            </w:tcBorders>
            <w:shd w:val="clear" w:color="auto" w:fill="auto"/>
            <w:vAlign w:val="bottom"/>
          </w:tcPr>
          <w:p w14:paraId="2EC8AC7A" w14:textId="77777777" w:rsidR="006B251E" w:rsidRDefault="000278AB">
            <w:pPr>
              <w:pStyle w:val="Jin0"/>
              <w:spacing w:line="240" w:lineRule="auto"/>
              <w:jc w:val="center"/>
              <w:rPr>
                <w:sz w:val="17"/>
                <w:szCs w:val="17"/>
              </w:rPr>
            </w:pPr>
            <w:r>
              <w:rPr>
                <w:rStyle w:val="Jin"/>
                <w:w w:val="80"/>
                <w:sz w:val="17"/>
                <w:szCs w:val="17"/>
              </w:rPr>
              <w:t>80</w:t>
            </w:r>
          </w:p>
        </w:tc>
      </w:tr>
      <w:tr w:rsidR="006B251E" w14:paraId="2D75C3BA" w14:textId="77777777">
        <w:trPr>
          <w:trHeight w:hRule="exact" w:val="245"/>
          <w:jc w:val="center"/>
        </w:trPr>
        <w:tc>
          <w:tcPr>
            <w:tcW w:w="1325" w:type="dxa"/>
            <w:tcBorders>
              <w:top w:val="single" w:sz="4" w:space="0" w:color="auto"/>
              <w:left w:val="single" w:sz="4" w:space="0" w:color="auto"/>
            </w:tcBorders>
            <w:shd w:val="clear" w:color="auto" w:fill="auto"/>
          </w:tcPr>
          <w:p w14:paraId="474A86FC" w14:textId="77777777" w:rsidR="006B251E" w:rsidRDefault="000278AB">
            <w:pPr>
              <w:pStyle w:val="Jin0"/>
              <w:spacing w:line="240" w:lineRule="auto"/>
              <w:jc w:val="center"/>
              <w:rPr>
                <w:sz w:val="17"/>
                <w:szCs w:val="17"/>
              </w:rPr>
            </w:pPr>
            <w:r>
              <w:rPr>
                <w:rStyle w:val="Jin"/>
                <w:w w:val="80"/>
                <w:sz w:val="17"/>
                <w:szCs w:val="17"/>
              </w:rPr>
              <w:t>k 10°</w:t>
            </w:r>
          </w:p>
        </w:tc>
        <w:tc>
          <w:tcPr>
            <w:tcW w:w="1320" w:type="dxa"/>
            <w:tcBorders>
              <w:top w:val="single" w:sz="4" w:space="0" w:color="auto"/>
              <w:left w:val="single" w:sz="4" w:space="0" w:color="auto"/>
            </w:tcBorders>
            <w:shd w:val="clear" w:color="auto" w:fill="auto"/>
          </w:tcPr>
          <w:p w14:paraId="112953EE" w14:textId="77777777" w:rsidR="006B251E" w:rsidRDefault="000278AB">
            <w:pPr>
              <w:pStyle w:val="Jin0"/>
              <w:spacing w:line="240" w:lineRule="auto"/>
              <w:jc w:val="center"/>
              <w:rPr>
                <w:sz w:val="17"/>
                <w:szCs w:val="17"/>
              </w:rPr>
            </w:pPr>
            <w:r>
              <w:rPr>
                <w:rStyle w:val="Jin"/>
                <w:w w:val="80"/>
                <w:sz w:val="17"/>
                <w:szCs w:val="17"/>
              </w:rPr>
              <w:t>23</w:t>
            </w:r>
          </w:p>
        </w:tc>
        <w:tc>
          <w:tcPr>
            <w:tcW w:w="1315" w:type="dxa"/>
            <w:tcBorders>
              <w:top w:val="single" w:sz="4" w:space="0" w:color="auto"/>
              <w:left w:val="single" w:sz="4" w:space="0" w:color="auto"/>
            </w:tcBorders>
            <w:shd w:val="clear" w:color="auto" w:fill="auto"/>
          </w:tcPr>
          <w:p w14:paraId="798597E4" w14:textId="77777777" w:rsidR="006B251E" w:rsidRDefault="000278AB">
            <w:pPr>
              <w:pStyle w:val="Jin0"/>
              <w:spacing w:line="240" w:lineRule="auto"/>
              <w:jc w:val="center"/>
              <w:rPr>
                <w:sz w:val="17"/>
                <w:szCs w:val="17"/>
              </w:rPr>
            </w:pPr>
            <w:r>
              <w:rPr>
                <w:rStyle w:val="Jin"/>
                <w:w w:val="80"/>
                <w:sz w:val="17"/>
                <w:szCs w:val="17"/>
              </w:rPr>
              <w:t>75</w:t>
            </w:r>
          </w:p>
        </w:tc>
        <w:tc>
          <w:tcPr>
            <w:tcW w:w="1325" w:type="dxa"/>
            <w:tcBorders>
              <w:top w:val="single" w:sz="4" w:space="0" w:color="auto"/>
              <w:left w:val="single" w:sz="4" w:space="0" w:color="auto"/>
              <w:right w:val="single" w:sz="4" w:space="0" w:color="auto"/>
            </w:tcBorders>
            <w:shd w:val="clear" w:color="auto" w:fill="auto"/>
          </w:tcPr>
          <w:p w14:paraId="1520FC25" w14:textId="77777777" w:rsidR="006B251E" w:rsidRDefault="000278AB">
            <w:pPr>
              <w:pStyle w:val="Jin0"/>
              <w:spacing w:line="240" w:lineRule="auto"/>
              <w:jc w:val="center"/>
              <w:rPr>
                <w:sz w:val="17"/>
                <w:szCs w:val="17"/>
              </w:rPr>
            </w:pPr>
            <w:r>
              <w:rPr>
                <w:rStyle w:val="Jin"/>
                <w:w w:val="80"/>
                <w:sz w:val="17"/>
                <w:szCs w:val="17"/>
              </w:rPr>
              <w:t>90</w:t>
            </w:r>
          </w:p>
        </w:tc>
      </w:tr>
      <w:tr w:rsidR="006B251E" w14:paraId="64CE4D8B" w14:textId="77777777">
        <w:trPr>
          <w:trHeight w:hRule="exact" w:val="250"/>
          <w:jc w:val="center"/>
        </w:trPr>
        <w:tc>
          <w:tcPr>
            <w:tcW w:w="1325" w:type="dxa"/>
            <w:tcBorders>
              <w:top w:val="single" w:sz="4" w:space="0" w:color="auto"/>
              <w:left w:val="single" w:sz="4" w:space="0" w:color="auto"/>
              <w:bottom w:val="single" w:sz="4" w:space="0" w:color="auto"/>
            </w:tcBorders>
            <w:shd w:val="clear" w:color="auto" w:fill="auto"/>
          </w:tcPr>
          <w:p w14:paraId="19E27776" w14:textId="77777777" w:rsidR="006B251E" w:rsidRDefault="000278AB">
            <w:pPr>
              <w:pStyle w:val="Jin0"/>
              <w:spacing w:line="240" w:lineRule="auto"/>
              <w:jc w:val="center"/>
              <w:rPr>
                <w:sz w:val="17"/>
                <w:szCs w:val="17"/>
              </w:rPr>
            </w:pPr>
            <w:r>
              <w:rPr>
                <w:rStyle w:val="Jin"/>
                <w:w w:val="80"/>
                <w:sz w:val="17"/>
                <w:szCs w:val="17"/>
              </w:rPr>
              <w:t>k 5°</w:t>
            </w:r>
          </w:p>
        </w:tc>
        <w:tc>
          <w:tcPr>
            <w:tcW w:w="1320" w:type="dxa"/>
            <w:tcBorders>
              <w:top w:val="single" w:sz="4" w:space="0" w:color="auto"/>
              <w:left w:val="single" w:sz="4" w:space="0" w:color="auto"/>
              <w:bottom w:val="single" w:sz="4" w:space="0" w:color="auto"/>
            </w:tcBorders>
            <w:shd w:val="clear" w:color="auto" w:fill="auto"/>
          </w:tcPr>
          <w:p w14:paraId="200DA8E2" w14:textId="77777777" w:rsidR="006B251E" w:rsidRDefault="000278AB">
            <w:pPr>
              <w:pStyle w:val="Jin0"/>
              <w:spacing w:line="240" w:lineRule="auto"/>
              <w:jc w:val="center"/>
              <w:rPr>
                <w:sz w:val="17"/>
                <w:szCs w:val="17"/>
              </w:rPr>
            </w:pPr>
            <w:r>
              <w:rPr>
                <w:rStyle w:val="Jin"/>
                <w:w w:val="80"/>
                <w:sz w:val="17"/>
                <w:szCs w:val="17"/>
              </w:rPr>
              <w:t>25</w:t>
            </w:r>
          </w:p>
        </w:tc>
        <w:tc>
          <w:tcPr>
            <w:tcW w:w="1315" w:type="dxa"/>
            <w:tcBorders>
              <w:top w:val="single" w:sz="4" w:space="0" w:color="auto"/>
              <w:left w:val="single" w:sz="4" w:space="0" w:color="auto"/>
              <w:bottom w:val="single" w:sz="4" w:space="0" w:color="auto"/>
            </w:tcBorders>
            <w:shd w:val="clear" w:color="auto" w:fill="auto"/>
          </w:tcPr>
          <w:p w14:paraId="4714B6B9" w14:textId="77777777" w:rsidR="006B251E" w:rsidRDefault="000278AB">
            <w:pPr>
              <w:pStyle w:val="Jin0"/>
              <w:spacing w:line="240" w:lineRule="auto"/>
              <w:jc w:val="center"/>
              <w:rPr>
                <w:sz w:val="17"/>
                <w:szCs w:val="17"/>
              </w:rPr>
            </w:pPr>
            <w:r>
              <w:rPr>
                <w:rStyle w:val="Jin"/>
                <w:w w:val="80"/>
                <w:sz w:val="17"/>
                <w:szCs w:val="17"/>
              </w:rPr>
              <w:t>100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0B2C222" w14:textId="77777777" w:rsidR="006B251E" w:rsidRDefault="000278AB">
            <w:pPr>
              <w:pStyle w:val="Jin0"/>
              <w:spacing w:line="240" w:lineRule="auto"/>
              <w:jc w:val="center"/>
              <w:rPr>
                <w:sz w:val="17"/>
                <w:szCs w:val="17"/>
              </w:rPr>
            </w:pPr>
            <w:r>
              <w:rPr>
                <w:rStyle w:val="Jin"/>
                <w:w w:val="80"/>
                <w:sz w:val="17"/>
                <w:szCs w:val="17"/>
              </w:rPr>
              <w:t>100</w:t>
            </w:r>
          </w:p>
        </w:tc>
      </w:tr>
    </w:tbl>
    <w:p w14:paraId="5981BA5E" w14:textId="77777777" w:rsidR="006B251E" w:rsidRDefault="006B251E">
      <w:pPr>
        <w:spacing w:after="159" w:line="1" w:lineRule="exact"/>
      </w:pPr>
    </w:p>
    <w:p w14:paraId="60D78A87" w14:textId="77777777" w:rsidR="006B251E" w:rsidRDefault="000278AB">
      <w:pPr>
        <w:pStyle w:val="Zkladntext1"/>
        <w:spacing w:after="220"/>
        <w:jc w:val="both"/>
      </w:pPr>
      <w:r>
        <w:rPr>
          <w:rStyle w:val="Zkladntext"/>
        </w:rPr>
        <w:t>Bylo-li před úrazem jedno oko slepé a na druhém bylo koncentrické zúžení 25 % nebo více a na tomto oku nastala úplná nebo praktická slepota nebo zúžení zorného pole k 5°, odškodňuje se ve výši 25 %.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0"/>
        <w:gridCol w:w="3125"/>
      </w:tblGrid>
      <w:tr w:rsidR="006B251E" w14:paraId="0F7324A9" w14:textId="77777777">
        <w:trPr>
          <w:trHeight w:hRule="exact" w:val="422"/>
          <w:jc w:val="center"/>
        </w:trPr>
        <w:tc>
          <w:tcPr>
            <w:tcW w:w="2160" w:type="dxa"/>
            <w:tcBorders>
              <w:top w:val="single" w:sz="4" w:space="0" w:color="auto"/>
              <w:left w:val="single" w:sz="4" w:space="0" w:color="auto"/>
            </w:tcBorders>
            <w:shd w:val="clear" w:color="auto" w:fill="auto"/>
            <w:vAlign w:val="center"/>
          </w:tcPr>
          <w:p w14:paraId="47EA49D7" w14:textId="77777777" w:rsidR="006B251E" w:rsidRDefault="000278AB">
            <w:pPr>
              <w:pStyle w:val="Jin0"/>
              <w:spacing w:line="240" w:lineRule="auto"/>
              <w:rPr>
                <w:sz w:val="13"/>
                <w:szCs w:val="13"/>
              </w:rPr>
            </w:pPr>
            <w:r>
              <w:rPr>
                <w:rStyle w:val="Jin"/>
                <w:b/>
                <w:bCs/>
                <w:sz w:val="13"/>
                <w:szCs w:val="13"/>
              </w:rPr>
              <w:t>Tabulka č. 3</w:t>
            </w:r>
          </w:p>
        </w:tc>
        <w:tc>
          <w:tcPr>
            <w:tcW w:w="3125" w:type="dxa"/>
            <w:tcBorders>
              <w:top w:val="single" w:sz="4" w:space="0" w:color="auto"/>
              <w:left w:val="single" w:sz="4" w:space="0" w:color="auto"/>
              <w:right w:val="single" w:sz="4" w:space="0" w:color="auto"/>
            </w:tcBorders>
            <w:shd w:val="clear" w:color="auto" w:fill="auto"/>
            <w:vAlign w:val="bottom"/>
          </w:tcPr>
          <w:p w14:paraId="021F8D0F" w14:textId="77777777" w:rsidR="006B251E" w:rsidRDefault="000278AB">
            <w:pPr>
              <w:pStyle w:val="Jin0"/>
              <w:spacing w:line="266" w:lineRule="auto"/>
              <w:rPr>
                <w:sz w:val="15"/>
                <w:szCs w:val="15"/>
              </w:rPr>
            </w:pPr>
            <w:r>
              <w:rPr>
                <w:rStyle w:val="Jin"/>
                <w:sz w:val="15"/>
                <w:szCs w:val="15"/>
              </w:rPr>
              <w:t xml:space="preserve">Plnění za trvalé následky úrazu při nekoncentrickém </w:t>
            </w:r>
            <w:r>
              <w:rPr>
                <w:rStyle w:val="Jin"/>
                <w:i/>
                <w:iCs/>
                <w:sz w:val="15"/>
                <w:szCs w:val="15"/>
              </w:rPr>
              <w:t>zúžení</w:t>
            </w:r>
            <w:r>
              <w:rPr>
                <w:rStyle w:val="Jin"/>
                <w:sz w:val="15"/>
                <w:szCs w:val="15"/>
              </w:rPr>
              <w:t xml:space="preserve"> zorného pole</w:t>
            </w:r>
          </w:p>
        </w:tc>
      </w:tr>
      <w:tr w:rsidR="006B251E" w14:paraId="319D53DC" w14:textId="77777777">
        <w:trPr>
          <w:trHeight w:hRule="exact" w:val="283"/>
          <w:jc w:val="center"/>
        </w:trPr>
        <w:tc>
          <w:tcPr>
            <w:tcW w:w="2160" w:type="dxa"/>
            <w:tcBorders>
              <w:top w:val="single" w:sz="4" w:space="0" w:color="auto"/>
              <w:left w:val="single" w:sz="4" w:space="0" w:color="auto"/>
            </w:tcBorders>
            <w:shd w:val="clear" w:color="auto" w:fill="9CDCF8"/>
            <w:vAlign w:val="bottom"/>
          </w:tcPr>
          <w:p w14:paraId="4F522151" w14:textId="77777777" w:rsidR="006B251E" w:rsidRDefault="000278AB">
            <w:pPr>
              <w:pStyle w:val="Jin0"/>
              <w:spacing w:line="240" w:lineRule="auto"/>
              <w:ind w:firstLine="640"/>
              <w:rPr>
                <w:sz w:val="13"/>
                <w:szCs w:val="13"/>
              </w:rPr>
            </w:pPr>
            <w:r>
              <w:rPr>
                <w:rStyle w:val="Jin"/>
                <w:b/>
                <w:bCs/>
                <w:sz w:val="13"/>
                <w:szCs w:val="13"/>
              </w:rPr>
              <w:t>Hemianopsie</w:t>
            </w:r>
          </w:p>
        </w:tc>
        <w:tc>
          <w:tcPr>
            <w:tcW w:w="3125" w:type="dxa"/>
            <w:tcBorders>
              <w:top w:val="single" w:sz="4" w:space="0" w:color="auto"/>
              <w:left w:val="single" w:sz="4" w:space="0" w:color="auto"/>
              <w:right w:val="single" w:sz="4" w:space="0" w:color="auto"/>
            </w:tcBorders>
            <w:shd w:val="clear" w:color="auto" w:fill="9CDCF8"/>
            <w:vAlign w:val="bottom"/>
          </w:tcPr>
          <w:p w14:paraId="1CD4FA91" w14:textId="77777777" w:rsidR="006B251E" w:rsidRDefault="000278AB">
            <w:pPr>
              <w:pStyle w:val="Jin0"/>
              <w:spacing w:line="240" w:lineRule="auto"/>
              <w:jc w:val="center"/>
              <w:rPr>
                <w:sz w:val="13"/>
                <w:szCs w:val="13"/>
              </w:rPr>
            </w:pPr>
            <w:r>
              <w:rPr>
                <w:rStyle w:val="Jin"/>
                <w:b/>
                <w:bCs/>
                <w:sz w:val="13"/>
                <w:szCs w:val="13"/>
              </w:rPr>
              <w:t>Rozsah procentního ohodnocení</w:t>
            </w:r>
          </w:p>
        </w:tc>
      </w:tr>
      <w:tr w:rsidR="006B251E" w14:paraId="3FE959B1" w14:textId="77777777">
        <w:trPr>
          <w:trHeight w:hRule="exact" w:val="245"/>
          <w:jc w:val="center"/>
        </w:trPr>
        <w:tc>
          <w:tcPr>
            <w:tcW w:w="2160" w:type="dxa"/>
            <w:tcBorders>
              <w:top w:val="single" w:sz="4" w:space="0" w:color="auto"/>
              <w:left w:val="single" w:sz="4" w:space="0" w:color="auto"/>
            </w:tcBorders>
            <w:shd w:val="clear" w:color="auto" w:fill="auto"/>
            <w:vAlign w:val="bottom"/>
          </w:tcPr>
          <w:p w14:paraId="7BA6E7D3" w14:textId="77777777" w:rsidR="006B251E" w:rsidRDefault="000278AB">
            <w:pPr>
              <w:pStyle w:val="Jin0"/>
              <w:spacing w:line="240" w:lineRule="auto"/>
              <w:rPr>
                <w:sz w:val="15"/>
                <w:szCs w:val="15"/>
              </w:rPr>
            </w:pPr>
            <w:r>
              <w:rPr>
                <w:rStyle w:val="Jin"/>
                <w:sz w:val="15"/>
                <w:szCs w:val="15"/>
              </w:rPr>
              <w:t>homonymní levostranná</w:t>
            </w:r>
          </w:p>
        </w:tc>
        <w:tc>
          <w:tcPr>
            <w:tcW w:w="3125" w:type="dxa"/>
            <w:tcBorders>
              <w:top w:val="single" w:sz="4" w:space="0" w:color="auto"/>
              <w:left w:val="single" w:sz="4" w:space="0" w:color="auto"/>
              <w:right w:val="single" w:sz="4" w:space="0" w:color="auto"/>
            </w:tcBorders>
            <w:shd w:val="clear" w:color="auto" w:fill="auto"/>
            <w:vAlign w:val="bottom"/>
          </w:tcPr>
          <w:p w14:paraId="4D187FBD" w14:textId="77777777" w:rsidR="006B251E" w:rsidRDefault="000278AB">
            <w:pPr>
              <w:pStyle w:val="Jin0"/>
              <w:spacing w:line="240" w:lineRule="auto"/>
              <w:jc w:val="center"/>
              <w:rPr>
                <w:sz w:val="15"/>
                <w:szCs w:val="15"/>
              </w:rPr>
            </w:pPr>
            <w:r>
              <w:rPr>
                <w:rStyle w:val="Jin"/>
                <w:sz w:val="15"/>
                <w:szCs w:val="15"/>
              </w:rPr>
              <w:t>35</w:t>
            </w:r>
          </w:p>
        </w:tc>
      </w:tr>
      <w:tr w:rsidR="006B251E" w14:paraId="22E264C1" w14:textId="77777777">
        <w:trPr>
          <w:trHeight w:hRule="exact" w:val="245"/>
          <w:jc w:val="center"/>
        </w:trPr>
        <w:tc>
          <w:tcPr>
            <w:tcW w:w="2160" w:type="dxa"/>
            <w:tcBorders>
              <w:top w:val="single" w:sz="4" w:space="0" w:color="auto"/>
              <w:left w:val="single" w:sz="4" w:space="0" w:color="auto"/>
            </w:tcBorders>
            <w:shd w:val="clear" w:color="auto" w:fill="auto"/>
            <w:vAlign w:val="bottom"/>
          </w:tcPr>
          <w:p w14:paraId="7622A195" w14:textId="77777777" w:rsidR="006B251E" w:rsidRDefault="000278AB">
            <w:pPr>
              <w:pStyle w:val="Jin0"/>
              <w:spacing w:line="240" w:lineRule="auto"/>
              <w:rPr>
                <w:sz w:val="15"/>
                <w:szCs w:val="15"/>
              </w:rPr>
            </w:pPr>
            <w:r>
              <w:rPr>
                <w:rStyle w:val="Jin"/>
                <w:sz w:val="15"/>
                <w:szCs w:val="15"/>
              </w:rPr>
              <w:t>homonymní pravostranná</w:t>
            </w:r>
          </w:p>
        </w:tc>
        <w:tc>
          <w:tcPr>
            <w:tcW w:w="3125" w:type="dxa"/>
            <w:tcBorders>
              <w:top w:val="single" w:sz="4" w:space="0" w:color="auto"/>
              <w:left w:val="single" w:sz="4" w:space="0" w:color="auto"/>
              <w:right w:val="single" w:sz="4" w:space="0" w:color="auto"/>
            </w:tcBorders>
            <w:shd w:val="clear" w:color="auto" w:fill="auto"/>
            <w:vAlign w:val="bottom"/>
          </w:tcPr>
          <w:p w14:paraId="299DB981" w14:textId="77777777" w:rsidR="006B251E" w:rsidRDefault="000278AB">
            <w:pPr>
              <w:pStyle w:val="Jin0"/>
              <w:spacing w:line="240" w:lineRule="auto"/>
              <w:jc w:val="center"/>
              <w:rPr>
                <w:sz w:val="15"/>
                <w:szCs w:val="15"/>
              </w:rPr>
            </w:pPr>
            <w:r>
              <w:rPr>
                <w:rStyle w:val="Jin"/>
                <w:sz w:val="15"/>
                <w:szCs w:val="15"/>
              </w:rPr>
              <w:t>45</w:t>
            </w:r>
          </w:p>
        </w:tc>
      </w:tr>
      <w:tr w:rsidR="006B251E" w14:paraId="2E0630F5" w14:textId="77777777">
        <w:trPr>
          <w:trHeight w:hRule="exact" w:val="245"/>
          <w:jc w:val="center"/>
        </w:trPr>
        <w:tc>
          <w:tcPr>
            <w:tcW w:w="2160" w:type="dxa"/>
            <w:tcBorders>
              <w:top w:val="single" w:sz="4" w:space="0" w:color="auto"/>
              <w:left w:val="single" w:sz="4" w:space="0" w:color="auto"/>
            </w:tcBorders>
            <w:shd w:val="clear" w:color="auto" w:fill="auto"/>
          </w:tcPr>
          <w:p w14:paraId="62400040" w14:textId="77777777" w:rsidR="006B251E" w:rsidRDefault="000278AB">
            <w:pPr>
              <w:pStyle w:val="Jin0"/>
              <w:spacing w:line="240" w:lineRule="auto"/>
              <w:rPr>
                <w:sz w:val="15"/>
                <w:szCs w:val="15"/>
              </w:rPr>
            </w:pPr>
            <w:r>
              <w:rPr>
                <w:rStyle w:val="Jin"/>
                <w:sz w:val="15"/>
                <w:szCs w:val="15"/>
              </w:rPr>
              <w:t>binasální</w:t>
            </w:r>
          </w:p>
        </w:tc>
        <w:tc>
          <w:tcPr>
            <w:tcW w:w="3125" w:type="dxa"/>
            <w:tcBorders>
              <w:top w:val="single" w:sz="4" w:space="0" w:color="auto"/>
              <w:left w:val="single" w:sz="4" w:space="0" w:color="auto"/>
              <w:right w:val="single" w:sz="4" w:space="0" w:color="auto"/>
            </w:tcBorders>
            <w:shd w:val="clear" w:color="auto" w:fill="auto"/>
          </w:tcPr>
          <w:p w14:paraId="4C5683AC" w14:textId="77777777" w:rsidR="006B251E" w:rsidRDefault="000278AB">
            <w:pPr>
              <w:pStyle w:val="Jin0"/>
              <w:spacing w:line="240" w:lineRule="auto"/>
              <w:jc w:val="center"/>
              <w:rPr>
                <w:sz w:val="15"/>
                <w:szCs w:val="15"/>
              </w:rPr>
            </w:pPr>
            <w:r>
              <w:rPr>
                <w:rStyle w:val="Jin"/>
                <w:sz w:val="15"/>
                <w:szCs w:val="15"/>
              </w:rPr>
              <w:t>10</w:t>
            </w:r>
          </w:p>
        </w:tc>
      </w:tr>
      <w:tr w:rsidR="006B251E" w14:paraId="7C9786FC" w14:textId="77777777">
        <w:trPr>
          <w:trHeight w:hRule="exact" w:val="245"/>
          <w:jc w:val="center"/>
        </w:trPr>
        <w:tc>
          <w:tcPr>
            <w:tcW w:w="2160" w:type="dxa"/>
            <w:tcBorders>
              <w:top w:val="single" w:sz="4" w:space="0" w:color="auto"/>
              <w:left w:val="single" w:sz="4" w:space="0" w:color="auto"/>
            </w:tcBorders>
            <w:shd w:val="clear" w:color="auto" w:fill="auto"/>
            <w:vAlign w:val="bottom"/>
          </w:tcPr>
          <w:p w14:paraId="3E90E7D1" w14:textId="77777777" w:rsidR="006B251E" w:rsidRDefault="000278AB">
            <w:pPr>
              <w:pStyle w:val="Jin0"/>
              <w:spacing w:line="240" w:lineRule="auto"/>
              <w:rPr>
                <w:sz w:val="15"/>
                <w:szCs w:val="15"/>
              </w:rPr>
            </w:pPr>
            <w:r>
              <w:rPr>
                <w:rStyle w:val="Jin"/>
                <w:sz w:val="15"/>
                <w:szCs w:val="15"/>
              </w:rPr>
              <w:t>bitemporální</w:t>
            </w:r>
          </w:p>
        </w:tc>
        <w:tc>
          <w:tcPr>
            <w:tcW w:w="3125" w:type="dxa"/>
            <w:tcBorders>
              <w:top w:val="single" w:sz="4" w:space="0" w:color="auto"/>
              <w:left w:val="single" w:sz="4" w:space="0" w:color="auto"/>
              <w:right w:val="single" w:sz="4" w:space="0" w:color="auto"/>
            </w:tcBorders>
            <w:shd w:val="clear" w:color="auto" w:fill="auto"/>
            <w:vAlign w:val="bottom"/>
          </w:tcPr>
          <w:p w14:paraId="581A1B56" w14:textId="77777777" w:rsidR="006B251E" w:rsidRDefault="000278AB">
            <w:pPr>
              <w:pStyle w:val="Jin0"/>
              <w:spacing w:line="240" w:lineRule="auto"/>
              <w:jc w:val="center"/>
              <w:rPr>
                <w:sz w:val="15"/>
                <w:szCs w:val="15"/>
              </w:rPr>
            </w:pPr>
            <w:r>
              <w:rPr>
                <w:rStyle w:val="Jin"/>
                <w:sz w:val="15"/>
                <w:szCs w:val="15"/>
              </w:rPr>
              <w:t>60-70</w:t>
            </w:r>
          </w:p>
        </w:tc>
      </w:tr>
      <w:tr w:rsidR="006B251E" w14:paraId="3BA2D1F7" w14:textId="77777777">
        <w:trPr>
          <w:trHeight w:hRule="exact" w:val="240"/>
          <w:jc w:val="center"/>
        </w:trPr>
        <w:tc>
          <w:tcPr>
            <w:tcW w:w="2160" w:type="dxa"/>
            <w:tcBorders>
              <w:top w:val="single" w:sz="4" w:space="0" w:color="auto"/>
              <w:left w:val="single" w:sz="4" w:space="0" w:color="auto"/>
            </w:tcBorders>
            <w:shd w:val="clear" w:color="auto" w:fill="auto"/>
            <w:vAlign w:val="bottom"/>
          </w:tcPr>
          <w:p w14:paraId="5C225C18" w14:textId="77777777" w:rsidR="006B251E" w:rsidRDefault="000278AB">
            <w:pPr>
              <w:pStyle w:val="Jin0"/>
              <w:spacing w:line="240" w:lineRule="auto"/>
              <w:rPr>
                <w:sz w:val="15"/>
                <w:szCs w:val="15"/>
              </w:rPr>
            </w:pPr>
            <w:r>
              <w:rPr>
                <w:rStyle w:val="Jin"/>
                <w:sz w:val="15"/>
                <w:szCs w:val="15"/>
              </w:rPr>
              <w:t>horní oboustranná</w:t>
            </w:r>
          </w:p>
        </w:tc>
        <w:tc>
          <w:tcPr>
            <w:tcW w:w="3125" w:type="dxa"/>
            <w:tcBorders>
              <w:top w:val="single" w:sz="4" w:space="0" w:color="auto"/>
              <w:left w:val="single" w:sz="4" w:space="0" w:color="auto"/>
              <w:right w:val="single" w:sz="4" w:space="0" w:color="auto"/>
            </w:tcBorders>
            <w:shd w:val="clear" w:color="auto" w:fill="auto"/>
            <w:vAlign w:val="bottom"/>
          </w:tcPr>
          <w:p w14:paraId="2D33E9F3" w14:textId="77777777" w:rsidR="006B251E" w:rsidRDefault="000278AB">
            <w:pPr>
              <w:pStyle w:val="Jin0"/>
              <w:spacing w:line="240" w:lineRule="auto"/>
              <w:jc w:val="center"/>
              <w:rPr>
                <w:sz w:val="15"/>
                <w:szCs w:val="15"/>
              </w:rPr>
            </w:pPr>
            <w:r>
              <w:rPr>
                <w:rStyle w:val="Jin"/>
                <w:sz w:val="15"/>
                <w:szCs w:val="15"/>
              </w:rPr>
              <w:t>10-15</w:t>
            </w:r>
          </w:p>
        </w:tc>
      </w:tr>
      <w:tr w:rsidR="006B251E" w14:paraId="57186A88" w14:textId="77777777">
        <w:trPr>
          <w:trHeight w:hRule="exact" w:val="245"/>
          <w:jc w:val="center"/>
        </w:trPr>
        <w:tc>
          <w:tcPr>
            <w:tcW w:w="2160" w:type="dxa"/>
            <w:tcBorders>
              <w:top w:val="single" w:sz="4" w:space="0" w:color="auto"/>
              <w:left w:val="single" w:sz="4" w:space="0" w:color="auto"/>
            </w:tcBorders>
            <w:shd w:val="clear" w:color="auto" w:fill="auto"/>
            <w:vAlign w:val="bottom"/>
          </w:tcPr>
          <w:p w14:paraId="705DBD88" w14:textId="77777777" w:rsidR="006B251E" w:rsidRDefault="000278AB">
            <w:pPr>
              <w:pStyle w:val="Jin0"/>
              <w:spacing w:line="240" w:lineRule="auto"/>
              <w:rPr>
                <w:sz w:val="15"/>
                <w:szCs w:val="15"/>
              </w:rPr>
            </w:pPr>
            <w:r>
              <w:rPr>
                <w:rStyle w:val="Jin"/>
                <w:sz w:val="15"/>
                <w:szCs w:val="15"/>
              </w:rPr>
              <w:t>dolní oboustranná</w:t>
            </w:r>
          </w:p>
        </w:tc>
        <w:tc>
          <w:tcPr>
            <w:tcW w:w="3125" w:type="dxa"/>
            <w:tcBorders>
              <w:top w:val="single" w:sz="4" w:space="0" w:color="auto"/>
              <w:left w:val="single" w:sz="4" w:space="0" w:color="auto"/>
              <w:right w:val="single" w:sz="4" w:space="0" w:color="auto"/>
            </w:tcBorders>
            <w:shd w:val="clear" w:color="auto" w:fill="auto"/>
            <w:vAlign w:val="bottom"/>
          </w:tcPr>
          <w:p w14:paraId="573CEB36" w14:textId="77777777" w:rsidR="006B251E" w:rsidRDefault="000278AB">
            <w:pPr>
              <w:pStyle w:val="Jin0"/>
              <w:spacing w:line="240" w:lineRule="auto"/>
              <w:jc w:val="center"/>
              <w:rPr>
                <w:sz w:val="15"/>
                <w:szCs w:val="15"/>
              </w:rPr>
            </w:pPr>
            <w:r>
              <w:rPr>
                <w:rStyle w:val="Jin"/>
                <w:sz w:val="15"/>
                <w:szCs w:val="15"/>
              </w:rPr>
              <w:t>30-50</w:t>
            </w:r>
          </w:p>
        </w:tc>
      </w:tr>
      <w:tr w:rsidR="006B251E" w14:paraId="50AE3C73" w14:textId="77777777">
        <w:trPr>
          <w:trHeight w:hRule="exact" w:val="245"/>
          <w:jc w:val="center"/>
        </w:trPr>
        <w:tc>
          <w:tcPr>
            <w:tcW w:w="2160" w:type="dxa"/>
            <w:tcBorders>
              <w:top w:val="single" w:sz="4" w:space="0" w:color="auto"/>
              <w:left w:val="single" w:sz="4" w:space="0" w:color="auto"/>
            </w:tcBorders>
            <w:shd w:val="clear" w:color="auto" w:fill="auto"/>
            <w:vAlign w:val="bottom"/>
          </w:tcPr>
          <w:p w14:paraId="5EBBBD2B" w14:textId="77777777" w:rsidR="006B251E" w:rsidRDefault="000278AB">
            <w:pPr>
              <w:pStyle w:val="Jin0"/>
              <w:spacing w:line="240" w:lineRule="auto"/>
              <w:rPr>
                <w:sz w:val="15"/>
                <w:szCs w:val="15"/>
              </w:rPr>
            </w:pPr>
            <w:r>
              <w:rPr>
                <w:rStyle w:val="Jin"/>
                <w:sz w:val="15"/>
                <w:szCs w:val="15"/>
              </w:rPr>
              <w:t>nasální jednostranná</w:t>
            </w:r>
          </w:p>
        </w:tc>
        <w:tc>
          <w:tcPr>
            <w:tcW w:w="3125" w:type="dxa"/>
            <w:tcBorders>
              <w:top w:val="single" w:sz="4" w:space="0" w:color="auto"/>
              <w:left w:val="single" w:sz="4" w:space="0" w:color="auto"/>
              <w:right w:val="single" w:sz="4" w:space="0" w:color="auto"/>
            </w:tcBorders>
            <w:shd w:val="clear" w:color="auto" w:fill="auto"/>
            <w:vAlign w:val="bottom"/>
          </w:tcPr>
          <w:p w14:paraId="63550BB0" w14:textId="77777777" w:rsidR="006B251E" w:rsidRDefault="000278AB">
            <w:pPr>
              <w:pStyle w:val="Jin0"/>
              <w:spacing w:line="240" w:lineRule="auto"/>
              <w:jc w:val="center"/>
              <w:rPr>
                <w:sz w:val="15"/>
                <w:szCs w:val="15"/>
              </w:rPr>
            </w:pPr>
            <w:r>
              <w:rPr>
                <w:rStyle w:val="Jin"/>
                <w:sz w:val="15"/>
                <w:szCs w:val="15"/>
              </w:rPr>
              <w:t>6</w:t>
            </w:r>
          </w:p>
        </w:tc>
      </w:tr>
      <w:tr w:rsidR="006B251E" w14:paraId="4790296C" w14:textId="77777777">
        <w:trPr>
          <w:trHeight w:hRule="exact" w:val="245"/>
          <w:jc w:val="center"/>
        </w:trPr>
        <w:tc>
          <w:tcPr>
            <w:tcW w:w="2160" w:type="dxa"/>
            <w:tcBorders>
              <w:top w:val="single" w:sz="4" w:space="0" w:color="auto"/>
              <w:left w:val="single" w:sz="4" w:space="0" w:color="auto"/>
            </w:tcBorders>
            <w:shd w:val="clear" w:color="auto" w:fill="auto"/>
            <w:vAlign w:val="bottom"/>
          </w:tcPr>
          <w:p w14:paraId="4751D5A1" w14:textId="77777777" w:rsidR="006B251E" w:rsidRDefault="000278AB">
            <w:pPr>
              <w:pStyle w:val="Jin0"/>
              <w:spacing w:line="240" w:lineRule="auto"/>
              <w:rPr>
                <w:sz w:val="15"/>
                <w:szCs w:val="15"/>
              </w:rPr>
            </w:pPr>
            <w:r>
              <w:rPr>
                <w:rStyle w:val="Jin"/>
                <w:sz w:val="15"/>
                <w:szCs w:val="15"/>
              </w:rPr>
              <w:t>jednostranná temporální</w:t>
            </w:r>
          </w:p>
        </w:tc>
        <w:tc>
          <w:tcPr>
            <w:tcW w:w="3125" w:type="dxa"/>
            <w:tcBorders>
              <w:top w:val="single" w:sz="4" w:space="0" w:color="auto"/>
              <w:left w:val="single" w:sz="4" w:space="0" w:color="auto"/>
              <w:right w:val="single" w:sz="4" w:space="0" w:color="auto"/>
            </w:tcBorders>
            <w:shd w:val="clear" w:color="auto" w:fill="auto"/>
            <w:vAlign w:val="bottom"/>
          </w:tcPr>
          <w:p w14:paraId="297D50C4" w14:textId="77777777" w:rsidR="006B251E" w:rsidRDefault="000278AB">
            <w:pPr>
              <w:pStyle w:val="Jin0"/>
              <w:spacing w:line="240" w:lineRule="auto"/>
              <w:jc w:val="center"/>
              <w:rPr>
                <w:sz w:val="15"/>
                <w:szCs w:val="15"/>
              </w:rPr>
            </w:pPr>
            <w:r>
              <w:rPr>
                <w:rStyle w:val="Jin"/>
                <w:sz w:val="15"/>
                <w:szCs w:val="15"/>
              </w:rPr>
              <w:t>15-20</w:t>
            </w:r>
          </w:p>
        </w:tc>
      </w:tr>
      <w:tr w:rsidR="006B251E" w14:paraId="3D540B40" w14:textId="77777777">
        <w:trPr>
          <w:trHeight w:hRule="exact" w:val="245"/>
          <w:jc w:val="center"/>
        </w:trPr>
        <w:tc>
          <w:tcPr>
            <w:tcW w:w="2160" w:type="dxa"/>
            <w:tcBorders>
              <w:top w:val="single" w:sz="4" w:space="0" w:color="auto"/>
              <w:left w:val="single" w:sz="4" w:space="0" w:color="auto"/>
            </w:tcBorders>
            <w:shd w:val="clear" w:color="auto" w:fill="auto"/>
            <w:vAlign w:val="bottom"/>
          </w:tcPr>
          <w:p w14:paraId="0091F33F" w14:textId="77777777" w:rsidR="006B251E" w:rsidRDefault="000278AB">
            <w:pPr>
              <w:pStyle w:val="Jin0"/>
              <w:spacing w:line="240" w:lineRule="auto"/>
              <w:rPr>
                <w:sz w:val="15"/>
                <w:szCs w:val="15"/>
              </w:rPr>
            </w:pPr>
            <w:r>
              <w:rPr>
                <w:rStyle w:val="Jin"/>
                <w:sz w:val="15"/>
                <w:szCs w:val="15"/>
              </w:rPr>
              <w:t>jednostranná horní</w:t>
            </w:r>
          </w:p>
        </w:tc>
        <w:tc>
          <w:tcPr>
            <w:tcW w:w="3125" w:type="dxa"/>
            <w:tcBorders>
              <w:top w:val="single" w:sz="4" w:space="0" w:color="auto"/>
              <w:left w:val="single" w:sz="4" w:space="0" w:color="auto"/>
              <w:right w:val="single" w:sz="4" w:space="0" w:color="auto"/>
            </w:tcBorders>
            <w:shd w:val="clear" w:color="auto" w:fill="auto"/>
            <w:vAlign w:val="bottom"/>
          </w:tcPr>
          <w:p w14:paraId="7A2D77A6" w14:textId="77777777" w:rsidR="006B251E" w:rsidRDefault="000278AB">
            <w:pPr>
              <w:pStyle w:val="Jin0"/>
              <w:spacing w:line="240" w:lineRule="auto"/>
              <w:jc w:val="center"/>
              <w:rPr>
                <w:sz w:val="15"/>
                <w:szCs w:val="15"/>
              </w:rPr>
            </w:pPr>
            <w:r>
              <w:rPr>
                <w:rStyle w:val="Jin"/>
                <w:sz w:val="15"/>
                <w:szCs w:val="15"/>
              </w:rPr>
              <w:t>5-10</w:t>
            </w:r>
          </w:p>
        </w:tc>
      </w:tr>
      <w:tr w:rsidR="006B251E" w14:paraId="0D210C4E" w14:textId="77777777">
        <w:trPr>
          <w:trHeight w:hRule="exact" w:val="240"/>
          <w:jc w:val="center"/>
        </w:trPr>
        <w:tc>
          <w:tcPr>
            <w:tcW w:w="2160" w:type="dxa"/>
            <w:tcBorders>
              <w:top w:val="single" w:sz="4" w:space="0" w:color="auto"/>
              <w:left w:val="single" w:sz="4" w:space="0" w:color="auto"/>
            </w:tcBorders>
            <w:shd w:val="clear" w:color="auto" w:fill="auto"/>
            <w:vAlign w:val="bottom"/>
          </w:tcPr>
          <w:p w14:paraId="5C406380" w14:textId="77777777" w:rsidR="006B251E" w:rsidRDefault="000278AB">
            <w:pPr>
              <w:pStyle w:val="Jin0"/>
              <w:spacing w:line="240" w:lineRule="auto"/>
              <w:rPr>
                <w:sz w:val="15"/>
                <w:szCs w:val="15"/>
              </w:rPr>
            </w:pPr>
            <w:r>
              <w:rPr>
                <w:rStyle w:val="Jin"/>
                <w:sz w:val="15"/>
                <w:szCs w:val="15"/>
              </w:rPr>
              <w:t>jednostranná dolní</w:t>
            </w:r>
          </w:p>
        </w:tc>
        <w:tc>
          <w:tcPr>
            <w:tcW w:w="3125" w:type="dxa"/>
            <w:tcBorders>
              <w:top w:val="single" w:sz="4" w:space="0" w:color="auto"/>
              <w:left w:val="single" w:sz="4" w:space="0" w:color="auto"/>
              <w:right w:val="single" w:sz="4" w:space="0" w:color="auto"/>
            </w:tcBorders>
            <w:shd w:val="clear" w:color="auto" w:fill="auto"/>
            <w:vAlign w:val="bottom"/>
          </w:tcPr>
          <w:p w14:paraId="2D3609C1" w14:textId="77777777" w:rsidR="006B251E" w:rsidRDefault="000278AB">
            <w:pPr>
              <w:pStyle w:val="Jin0"/>
              <w:spacing w:line="240" w:lineRule="auto"/>
              <w:jc w:val="center"/>
              <w:rPr>
                <w:sz w:val="15"/>
                <w:szCs w:val="15"/>
              </w:rPr>
            </w:pPr>
            <w:r>
              <w:rPr>
                <w:rStyle w:val="Jin"/>
                <w:sz w:val="15"/>
                <w:szCs w:val="15"/>
              </w:rPr>
              <w:t>10-20</w:t>
            </w:r>
          </w:p>
        </w:tc>
      </w:tr>
      <w:tr w:rsidR="006B251E" w14:paraId="1ADAB605" w14:textId="77777777">
        <w:trPr>
          <w:trHeight w:hRule="exact" w:val="245"/>
          <w:jc w:val="center"/>
        </w:trPr>
        <w:tc>
          <w:tcPr>
            <w:tcW w:w="2160" w:type="dxa"/>
            <w:tcBorders>
              <w:top w:val="single" w:sz="4" w:space="0" w:color="auto"/>
              <w:left w:val="single" w:sz="4" w:space="0" w:color="auto"/>
            </w:tcBorders>
            <w:shd w:val="clear" w:color="auto" w:fill="auto"/>
            <w:vAlign w:val="bottom"/>
          </w:tcPr>
          <w:p w14:paraId="47E1C1FC" w14:textId="77777777" w:rsidR="006B251E" w:rsidRDefault="000278AB">
            <w:pPr>
              <w:pStyle w:val="Jin0"/>
              <w:spacing w:line="240" w:lineRule="auto"/>
              <w:rPr>
                <w:sz w:val="15"/>
                <w:szCs w:val="15"/>
              </w:rPr>
            </w:pPr>
            <w:r>
              <w:rPr>
                <w:rStyle w:val="Jin"/>
                <w:sz w:val="15"/>
                <w:szCs w:val="15"/>
              </w:rPr>
              <w:t>kvadrantová nasální horní</w:t>
            </w:r>
          </w:p>
        </w:tc>
        <w:tc>
          <w:tcPr>
            <w:tcW w:w="3125" w:type="dxa"/>
            <w:tcBorders>
              <w:top w:val="single" w:sz="4" w:space="0" w:color="auto"/>
              <w:left w:val="single" w:sz="4" w:space="0" w:color="auto"/>
              <w:right w:val="single" w:sz="4" w:space="0" w:color="auto"/>
            </w:tcBorders>
            <w:shd w:val="clear" w:color="auto" w:fill="auto"/>
            <w:vAlign w:val="bottom"/>
          </w:tcPr>
          <w:p w14:paraId="3ADBBC7C" w14:textId="77777777" w:rsidR="006B251E" w:rsidRDefault="000278AB">
            <w:pPr>
              <w:pStyle w:val="Jin0"/>
              <w:spacing w:line="240" w:lineRule="auto"/>
              <w:jc w:val="center"/>
              <w:rPr>
                <w:sz w:val="15"/>
                <w:szCs w:val="15"/>
              </w:rPr>
            </w:pPr>
            <w:r>
              <w:rPr>
                <w:rStyle w:val="Jin"/>
                <w:sz w:val="15"/>
                <w:szCs w:val="15"/>
              </w:rPr>
              <w:t>4</w:t>
            </w:r>
          </w:p>
        </w:tc>
      </w:tr>
      <w:tr w:rsidR="006B251E" w14:paraId="152CDCDB" w14:textId="77777777">
        <w:trPr>
          <w:trHeight w:hRule="exact" w:val="245"/>
          <w:jc w:val="center"/>
        </w:trPr>
        <w:tc>
          <w:tcPr>
            <w:tcW w:w="2160" w:type="dxa"/>
            <w:tcBorders>
              <w:top w:val="single" w:sz="4" w:space="0" w:color="auto"/>
              <w:left w:val="single" w:sz="4" w:space="0" w:color="auto"/>
            </w:tcBorders>
            <w:shd w:val="clear" w:color="auto" w:fill="auto"/>
            <w:vAlign w:val="bottom"/>
          </w:tcPr>
          <w:p w14:paraId="5385908B" w14:textId="77777777" w:rsidR="006B251E" w:rsidRDefault="000278AB">
            <w:pPr>
              <w:pStyle w:val="Jin0"/>
              <w:spacing w:line="240" w:lineRule="auto"/>
              <w:rPr>
                <w:sz w:val="15"/>
                <w:szCs w:val="15"/>
              </w:rPr>
            </w:pPr>
            <w:r>
              <w:rPr>
                <w:rStyle w:val="Jin"/>
                <w:sz w:val="15"/>
                <w:szCs w:val="15"/>
              </w:rPr>
              <w:t>kvadrantová nasální dolní</w:t>
            </w:r>
          </w:p>
        </w:tc>
        <w:tc>
          <w:tcPr>
            <w:tcW w:w="3125" w:type="dxa"/>
            <w:tcBorders>
              <w:top w:val="single" w:sz="4" w:space="0" w:color="auto"/>
              <w:left w:val="single" w:sz="4" w:space="0" w:color="auto"/>
              <w:right w:val="single" w:sz="4" w:space="0" w:color="auto"/>
            </w:tcBorders>
            <w:shd w:val="clear" w:color="auto" w:fill="auto"/>
            <w:vAlign w:val="bottom"/>
          </w:tcPr>
          <w:p w14:paraId="4606FD36" w14:textId="77777777" w:rsidR="006B251E" w:rsidRDefault="000278AB">
            <w:pPr>
              <w:pStyle w:val="Jin0"/>
              <w:spacing w:line="240" w:lineRule="auto"/>
              <w:jc w:val="center"/>
              <w:rPr>
                <w:sz w:val="15"/>
                <w:szCs w:val="15"/>
              </w:rPr>
            </w:pPr>
            <w:r>
              <w:rPr>
                <w:rStyle w:val="Jin"/>
                <w:sz w:val="15"/>
                <w:szCs w:val="15"/>
              </w:rPr>
              <w:t>6</w:t>
            </w:r>
          </w:p>
        </w:tc>
      </w:tr>
      <w:tr w:rsidR="006B251E" w14:paraId="3EB1EE73" w14:textId="77777777">
        <w:trPr>
          <w:trHeight w:hRule="exact" w:val="245"/>
          <w:jc w:val="center"/>
        </w:trPr>
        <w:tc>
          <w:tcPr>
            <w:tcW w:w="2160" w:type="dxa"/>
            <w:tcBorders>
              <w:top w:val="single" w:sz="4" w:space="0" w:color="auto"/>
              <w:left w:val="single" w:sz="4" w:space="0" w:color="auto"/>
            </w:tcBorders>
            <w:shd w:val="clear" w:color="auto" w:fill="auto"/>
            <w:vAlign w:val="bottom"/>
          </w:tcPr>
          <w:p w14:paraId="75218809" w14:textId="77777777" w:rsidR="006B251E" w:rsidRDefault="000278AB">
            <w:pPr>
              <w:pStyle w:val="Jin0"/>
              <w:spacing w:line="240" w:lineRule="auto"/>
              <w:rPr>
                <w:sz w:val="15"/>
                <w:szCs w:val="15"/>
              </w:rPr>
            </w:pPr>
            <w:r>
              <w:rPr>
                <w:rStyle w:val="Jin"/>
                <w:sz w:val="15"/>
                <w:szCs w:val="15"/>
              </w:rPr>
              <w:t>kvadrantová temporální horní</w:t>
            </w:r>
          </w:p>
        </w:tc>
        <w:tc>
          <w:tcPr>
            <w:tcW w:w="3125" w:type="dxa"/>
            <w:tcBorders>
              <w:top w:val="single" w:sz="4" w:space="0" w:color="auto"/>
              <w:left w:val="single" w:sz="4" w:space="0" w:color="auto"/>
              <w:right w:val="single" w:sz="4" w:space="0" w:color="auto"/>
            </w:tcBorders>
            <w:shd w:val="clear" w:color="auto" w:fill="auto"/>
            <w:vAlign w:val="bottom"/>
          </w:tcPr>
          <w:p w14:paraId="226CB03E" w14:textId="77777777" w:rsidR="006B251E" w:rsidRDefault="000278AB">
            <w:pPr>
              <w:pStyle w:val="Jin0"/>
              <w:spacing w:line="240" w:lineRule="auto"/>
              <w:jc w:val="center"/>
              <w:rPr>
                <w:sz w:val="15"/>
                <w:szCs w:val="15"/>
              </w:rPr>
            </w:pPr>
            <w:r>
              <w:rPr>
                <w:rStyle w:val="Jin"/>
                <w:sz w:val="15"/>
                <w:szCs w:val="15"/>
              </w:rPr>
              <w:t>6</w:t>
            </w:r>
          </w:p>
        </w:tc>
      </w:tr>
      <w:tr w:rsidR="006B251E" w14:paraId="4F60C2D1" w14:textId="77777777">
        <w:trPr>
          <w:trHeight w:hRule="exact" w:val="250"/>
          <w:jc w:val="center"/>
        </w:trPr>
        <w:tc>
          <w:tcPr>
            <w:tcW w:w="2160" w:type="dxa"/>
            <w:tcBorders>
              <w:top w:val="single" w:sz="4" w:space="0" w:color="auto"/>
              <w:left w:val="single" w:sz="4" w:space="0" w:color="auto"/>
              <w:bottom w:val="single" w:sz="4" w:space="0" w:color="auto"/>
            </w:tcBorders>
            <w:shd w:val="clear" w:color="auto" w:fill="auto"/>
            <w:vAlign w:val="bottom"/>
          </w:tcPr>
          <w:p w14:paraId="4B1586E5" w14:textId="77777777" w:rsidR="006B251E" w:rsidRDefault="000278AB">
            <w:pPr>
              <w:pStyle w:val="Jin0"/>
              <w:spacing w:line="240" w:lineRule="auto"/>
              <w:rPr>
                <w:sz w:val="15"/>
                <w:szCs w:val="15"/>
              </w:rPr>
            </w:pPr>
            <w:r>
              <w:rPr>
                <w:rStyle w:val="Jin"/>
                <w:sz w:val="15"/>
                <w:szCs w:val="15"/>
              </w:rPr>
              <w:t>kvadrantová temporální dolní</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bottom"/>
          </w:tcPr>
          <w:p w14:paraId="13E4E639" w14:textId="77777777" w:rsidR="006B251E" w:rsidRDefault="000278AB">
            <w:pPr>
              <w:pStyle w:val="Jin0"/>
              <w:spacing w:line="240" w:lineRule="auto"/>
              <w:jc w:val="center"/>
              <w:rPr>
                <w:sz w:val="15"/>
                <w:szCs w:val="15"/>
              </w:rPr>
            </w:pPr>
            <w:r>
              <w:rPr>
                <w:rStyle w:val="Jin"/>
                <w:sz w:val="15"/>
                <w:szCs w:val="15"/>
              </w:rPr>
              <w:t>12</w:t>
            </w:r>
          </w:p>
        </w:tc>
      </w:tr>
    </w:tbl>
    <w:p w14:paraId="4E1EA8E9" w14:textId="77777777" w:rsidR="006B251E" w:rsidRDefault="006B251E">
      <w:pPr>
        <w:spacing w:after="159" w:line="1" w:lineRule="exact"/>
      </w:pPr>
    </w:p>
    <w:p w14:paraId="0942DC72" w14:textId="77777777" w:rsidR="006B251E" w:rsidRDefault="000278AB">
      <w:pPr>
        <w:pStyle w:val="Zkladntext1"/>
        <w:spacing w:after="200"/>
        <w:jc w:val="both"/>
        <w:sectPr w:rsidR="006B251E">
          <w:type w:val="continuous"/>
          <w:pgSz w:w="11900" w:h="16840"/>
          <w:pgMar w:top="580" w:right="542" w:bottom="652" w:left="553" w:header="0" w:footer="3" w:gutter="0"/>
          <w:cols w:num="2" w:space="143"/>
          <w:noEndnote/>
          <w:docGrid w:linePitch="360"/>
        </w:sectPr>
      </w:pPr>
      <w:r>
        <w:rPr>
          <w:rStyle w:val="Zkladntext"/>
        </w:rPr>
        <w:t>Centrální scotom jednostranný / oboustranný se hodnotí podle hodnoty zrakové ostrosti.</w:t>
      </w:r>
    </w:p>
    <w:p w14:paraId="650FC72C" w14:textId="77777777" w:rsidR="006B251E" w:rsidRDefault="000278AB">
      <w:pPr>
        <w:pStyle w:val="Zkladntext30"/>
        <w:spacing w:after="227"/>
      </w:pPr>
      <w:r>
        <w:rPr>
          <w:rStyle w:val="Zkladntext3"/>
        </w:rPr>
        <w:t>ČÁST O | VÝKLAD POJMŮ</w:t>
      </w:r>
    </w:p>
    <w:p w14:paraId="2958C0F2" w14:textId="77777777" w:rsidR="006B251E" w:rsidRDefault="000278AB">
      <w:pPr>
        <w:pStyle w:val="Nadpis40"/>
        <w:keepNext/>
        <w:keepLines/>
        <w:pBdr>
          <w:top w:val="single" w:sz="0" w:space="3" w:color="00ADEF"/>
          <w:left w:val="single" w:sz="0" w:space="0" w:color="00ADEF"/>
          <w:bottom w:val="single" w:sz="0" w:space="5" w:color="00ADEF"/>
          <w:right w:val="single" w:sz="0" w:space="0" w:color="00ADEF"/>
        </w:pBdr>
        <w:shd w:val="clear" w:color="auto" w:fill="00ADEF"/>
        <w:spacing w:after="94"/>
        <w:ind w:firstLine="140"/>
      </w:pPr>
      <w:bookmarkStart w:id="74" w:name="bookmark112"/>
      <w:r>
        <w:rPr>
          <w:rStyle w:val="Nadpis4"/>
          <w:b/>
          <w:bCs/>
          <w:color w:val="FFFFFF"/>
        </w:rPr>
        <w:t>ČLÁNEK 72</w:t>
      </w:r>
      <w:bookmarkEnd w:id="74"/>
    </w:p>
    <w:p w14:paraId="4CEED536" w14:textId="77777777" w:rsidR="006B251E" w:rsidRDefault="000278AB">
      <w:pPr>
        <w:pStyle w:val="Zkladntext1"/>
        <w:numPr>
          <w:ilvl w:val="0"/>
          <w:numId w:val="132"/>
        </w:numPr>
        <w:tabs>
          <w:tab w:val="left" w:pos="322"/>
        </w:tabs>
        <w:ind w:left="360" w:hanging="360"/>
        <w:jc w:val="both"/>
      </w:pPr>
      <w:r>
        <w:rPr>
          <w:rStyle w:val="Zkladntext"/>
        </w:rPr>
        <w:t>Akutní onemocnění je náhle vzniklé, rychle probíhající onemocnění, které přímo ohrožuje život nebo zdraví pojištěného a vyžaduje neodkladné lékařské ošetření, přičemž toto onemocnění brání pojištěnému čerpat cestovní služby v plánovaném termínu.</w:t>
      </w:r>
    </w:p>
    <w:p w14:paraId="01765588" w14:textId="77777777" w:rsidR="006B251E" w:rsidRDefault="000278AB">
      <w:pPr>
        <w:pStyle w:val="Zkladntext1"/>
        <w:numPr>
          <w:ilvl w:val="0"/>
          <w:numId w:val="132"/>
        </w:numPr>
        <w:tabs>
          <w:tab w:val="left" w:pos="322"/>
        </w:tabs>
        <w:ind w:left="360" w:hanging="360"/>
        <w:jc w:val="both"/>
      </w:pPr>
      <w:r>
        <w:rPr>
          <w:rStyle w:val="Zkladntext"/>
        </w:rPr>
        <w:t>Alpinismem se rozumí pohyb v horách a velehorách - lezení skalních cest překonávaných volným lezením, technické lezení s pomocí umělých pomůcek a specifické výstroje, výstupy ve sněhu, ledu a po ledovcích.</w:t>
      </w:r>
    </w:p>
    <w:p w14:paraId="33BBFEE0" w14:textId="77777777" w:rsidR="006B251E" w:rsidRDefault="000278AB">
      <w:pPr>
        <w:pStyle w:val="Zkladntext1"/>
        <w:numPr>
          <w:ilvl w:val="0"/>
          <w:numId w:val="132"/>
        </w:numPr>
        <w:tabs>
          <w:tab w:val="left" w:pos="322"/>
        </w:tabs>
        <w:ind w:left="360" w:hanging="360"/>
        <w:jc w:val="both"/>
      </w:pPr>
      <w:r>
        <w:rPr>
          <w:rStyle w:val="Zkladntext"/>
        </w:rPr>
        <w:t>Canyoningem se rozumí zdolávání kaňonů horských potoků a říček ve směru jejich toku za použití různých technik, jako je slaňování skalních stěn nebo vodopádů, plavání nebo brodění v prudké a chladné vodě, skoky do tůní a jezírek, přelézání balvanů a napadaných stromů, v případě vhodných podmínek využití vodního koryta jako skluzavky nebo překonávání prohlubní v závěsu pod lanem.</w:t>
      </w:r>
    </w:p>
    <w:p w14:paraId="4E2DA141" w14:textId="77777777" w:rsidR="006B251E" w:rsidRDefault="000278AB">
      <w:pPr>
        <w:pStyle w:val="Zkladntext1"/>
        <w:numPr>
          <w:ilvl w:val="0"/>
          <w:numId w:val="132"/>
        </w:numPr>
        <w:tabs>
          <w:tab w:val="left" w:pos="322"/>
        </w:tabs>
        <w:jc w:val="both"/>
      </w:pPr>
      <w:r>
        <w:rPr>
          <w:rStyle w:val="Zkladntext"/>
        </w:rPr>
        <w:t>Cennostmi se rozumí:</w:t>
      </w:r>
    </w:p>
    <w:p w14:paraId="479023B3" w14:textId="77777777" w:rsidR="006B251E" w:rsidRDefault="000278AB">
      <w:pPr>
        <w:pStyle w:val="Zkladntext1"/>
        <w:numPr>
          <w:ilvl w:val="0"/>
          <w:numId w:val="133"/>
        </w:numPr>
        <w:tabs>
          <w:tab w:val="left" w:pos="656"/>
        </w:tabs>
        <w:ind w:firstLine="360"/>
        <w:jc w:val="both"/>
      </w:pPr>
      <w:r>
        <w:rPr>
          <w:rStyle w:val="Zkladntext"/>
        </w:rPr>
        <w:t>peníze, tj. platné tuzemské i cizozemské bankovky a mince,</w:t>
      </w:r>
    </w:p>
    <w:p w14:paraId="7FB66D87" w14:textId="77777777" w:rsidR="006B251E" w:rsidRDefault="000278AB">
      <w:pPr>
        <w:pStyle w:val="Zkladntext1"/>
        <w:numPr>
          <w:ilvl w:val="0"/>
          <w:numId w:val="133"/>
        </w:numPr>
        <w:tabs>
          <w:tab w:val="left" w:pos="666"/>
        </w:tabs>
        <w:ind w:firstLine="360"/>
        <w:jc w:val="both"/>
      </w:pPr>
      <w:r>
        <w:rPr>
          <w:rStyle w:val="Zkladntext"/>
        </w:rPr>
        <w:t>ceniny, tj. např. platné poštovní známky, dálniční známky, kolky, losy, telefonní karty a další ceniny, které mohou být zpeněženy,</w:t>
      </w:r>
    </w:p>
    <w:p w14:paraId="1494DCA4" w14:textId="77777777" w:rsidR="006B251E" w:rsidRDefault="000278AB">
      <w:pPr>
        <w:pStyle w:val="Zkladntext1"/>
        <w:numPr>
          <w:ilvl w:val="0"/>
          <w:numId w:val="133"/>
        </w:numPr>
        <w:tabs>
          <w:tab w:val="left" w:pos="656"/>
        </w:tabs>
        <w:ind w:firstLine="360"/>
        <w:jc w:val="both"/>
      </w:pPr>
      <w:r>
        <w:rPr>
          <w:rStyle w:val="Zkladntext"/>
        </w:rPr>
        <w:t>platební karty, šekové knížky,</w:t>
      </w:r>
    </w:p>
    <w:p w14:paraId="2DE13827" w14:textId="77777777" w:rsidR="006B251E" w:rsidRDefault="000278AB">
      <w:pPr>
        <w:pStyle w:val="Zkladntext1"/>
        <w:numPr>
          <w:ilvl w:val="0"/>
          <w:numId w:val="133"/>
        </w:numPr>
        <w:tabs>
          <w:tab w:val="left" w:pos="666"/>
        </w:tabs>
        <w:ind w:firstLine="360"/>
        <w:jc w:val="both"/>
      </w:pPr>
      <w:r>
        <w:rPr>
          <w:rStyle w:val="Zkladntext"/>
        </w:rPr>
        <w:t>cenné papíry.</w:t>
      </w:r>
    </w:p>
    <w:p w14:paraId="3433E8F7" w14:textId="77777777" w:rsidR="006B251E" w:rsidRDefault="000278AB">
      <w:pPr>
        <w:pStyle w:val="Zkladntext1"/>
        <w:numPr>
          <w:ilvl w:val="0"/>
          <w:numId w:val="132"/>
        </w:numPr>
        <w:tabs>
          <w:tab w:val="left" w:pos="322"/>
        </w:tabs>
        <w:ind w:left="360" w:hanging="360"/>
        <w:jc w:val="both"/>
      </w:pPr>
      <w:r>
        <w:rPr>
          <w:rStyle w:val="Zkladntext"/>
        </w:rPr>
        <w:t>Cestovní službou se rozumí doprava, ubytování, občerstvení a další služby zakoupené v souvislosti s cestováním, např. fakultativní výlety, skipasy, sportovní a vzdělávací kurzy, pronájem dopravního prostředku a další podobné služby.</w:t>
      </w:r>
    </w:p>
    <w:p w14:paraId="467D196E" w14:textId="77777777" w:rsidR="006B251E" w:rsidRDefault="000278AB">
      <w:pPr>
        <w:pStyle w:val="Zkladntext1"/>
        <w:numPr>
          <w:ilvl w:val="0"/>
          <w:numId w:val="132"/>
        </w:numPr>
        <w:tabs>
          <w:tab w:val="left" w:pos="322"/>
        </w:tabs>
        <w:jc w:val="both"/>
      </w:pPr>
      <w:r>
        <w:rPr>
          <w:rStyle w:val="Zkladntext"/>
        </w:rPr>
        <w:t>Downhill se rozumí sjezd technicky velmi náročných tratí s přírodními, případně umělými překážkami na kolech.</w:t>
      </w:r>
    </w:p>
    <w:p w14:paraId="484578A9" w14:textId="77777777" w:rsidR="006B251E" w:rsidRDefault="000278AB">
      <w:pPr>
        <w:pStyle w:val="Zkladntext1"/>
        <w:numPr>
          <w:ilvl w:val="0"/>
          <w:numId w:val="132"/>
        </w:numPr>
        <w:tabs>
          <w:tab w:val="left" w:pos="322"/>
        </w:tabs>
        <w:ind w:left="360" w:hanging="360"/>
        <w:jc w:val="both"/>
      </w:pPr>
      <w:r>
        <w:rPr>
          <w:rStyle w:val="Zkladntext"/>
        </w:rPr>
        <w:t>Horolezectvím se rozumí aktivita, při níž je převážná část výstupu založena na technice tří nebo čtyř opěrných bodů (tj. nutnost fixovat tělo třemi nebo čtyřmi končetinami, vybavenost technickými pomůckami není podstatná).</w:t>
      </w:r>
    </w:p>
    <w:p w14:paraId="2C32D439" w14:textId="77777777" w:rsidR="006B251E" w:rsidRDefault="000278AB">
      <w:pPr>
        <w:pStyle w:val="Zkladntext1"/>
        <w:numPr>
          <w:ilvl w:val="0"/>
          <w:numId w:val="132"/>
        </w:numPr>
        <w:tabs>
          <w:tab w:val="left" w:pos="322"/>
        </w:tabs>
        <w:jc w:val="both"/>
      </w:pPr>
      <w:r>
        <w:rPr>
          <w:rStyle w:val="Zkladntext"/>
        </w:rPr>
        <w:t>Jednorázovým pojistným se rozumí pojistné, které je stanoveno na celou dobu, na kterou bylo pojištění sjednáno.</w:t>
      </w:r>
    </w:p>
    <w:p w14:paraId="3504469B" w14:textId="77777777" w:rsidR="006B251E" w:rsidRDefault="000278AB">
      <w:pPr>
        <w:pStyle w:val="Zkladntext1"/>
        <w:numPr>
          <w:ilvl w:val="0"/>
          <w:numId w:val="132"/>
        </w:numPr>
        <w:tabs>
          <w:tab w:val="left" w:pos="322"/>
        </w:tabs>
        <w:ind w:left="360" w:hanging="360"/>
        <w:jc w:val="both"/>
      </w:pPr>
      <w:r>
        <w:rPr>
          <w:rStyle w:val="Zkladntext"/>
        </w:rPr>
        <w:t>Krádeží vloupáním se rozumí přisvojení si věci způsobem, při kterém pachatel překonal překážky chránící věc před odcizením a zmocnil se jí tak, že se do uzamčeného prostoru nebo uzamčeného zavazadlového prostoru dopravního prostředku dostal tak, že jej zpřístupnil nástroji, které nejsou určeny k jeho řádnému otevírání nebo jiným destruktivním způsobem.</w:t>
      </w:r>
    </w:p>
    <w:p w14:paraId="00156F1F" w14:textId="77777777" w:rsidR="006B251E" w:rsidRDefault="000278AB">
      <w:pPr>
        <w:pStyle w:val="Zkladntext1"/>
        <w:numPr>
          <w:ilvl w:val="0"/>
          <w:numId w:val="132"/>
        </w:numPr>
        <w:tabs>
          <w:tab w:val="left" w:pos="387"/>
        </w:tabs>
        <w:ind w:left="360" w:hanging="360"/>
        <w:jc w:val="both"/>
      </w:pPr>
      <w:r>
        <w:rPr>
          <w:rStyle w:val="Zkladntext"/>
        </w:rPr>
        <w:t>Letadlem se rozumí zařízení schopné vyvozovat síly nesoucí jej v atmosféře vzduchu, které nejsou reakcemi vůči zemskému povrchu. Pro účely pojištění se za letadlo nepovažuje model letadla do váhy 20 kg a dron do váhy 0,91 kg.</w:t>
      </w:r>
    </w:p>
    <w:p w14:paraId="51549E53" w14:textId="77777777" w:rsidR="006B251E" w:rsidRDefault="000278AB">
      <w:pPr>
        <w:pStyle w:val="Zkladntext1"/>
        <w:numPr>
          <w:ilvl w:val="0"/>
          <w:numId w:val="132"/>
        </w:numPr>
        <w:tabs>
          <w:tab w:val="left" w:pos="387"/>
        </w:tabs>
        <w:ind w:left="360" w:hanging="360"/>
        <w:jc w:val="both"/>
      </w:pPr>
      <w:r>
        <w:rPr>
          <w:rStyle w:val="Zkladntext"/>
        </w:rPr>
        <w:t>Loupežným přepadením se rozumí přisvojení si věci tak, že pachatel použil proti pojištěnému násilí nebo pohrůžky bezprostředního násilí.</w:t>
      </w:r>
    </w:p>
    <w:p w14:paraId="364ABA7C" w14:textId="77777777" w:rsidR="006B251E" w:rsidRDefault="000278AB">
      <w:pPr>
        <w:pStyle w:val="Zkladntext1"/>
        <w:numPr>
          <w:ilvl w:val="0"/>
          <w:numId w:val="132"/>
        </w:numPr>
        <w:tabs>
          <w:tab w:val="left" w:pos="387"/>
        </w:tabs>
        <w:ind w:left="360" w:hanging="360"/>
        <w:jc w:val="both"/>
      </w:pPr>
      <w:r>
        <w:rPr>
          <w:rStyle w:val="Zkladntext"/>
        </w:rPr>
        <w:t>Nepojistitelnými sporty se rozumí: akrobatické lyžování, alpinismus, automobilové a motocyklové sporty všeho druhu, bezmotorové létání (např. paragliding) a motorové létání všeho druhu, canyoning bez účasti odborného instruktora, freediving, freeride, horolezectví, kaskadérství, lyžování a snowboarding mimo vyznačené sjezdovky a trasy, parašutismus, plochá dráha, potápění do hloubky více než 40 m, rafting nebo jiné sjíždění divoké vody nad III. stupeň obtížnosti (dle alpské stupnice hodnocení řek), skeleton, skialpinismus, skikros, skoky na lyžích, speleologie (jeskyňářství), via ferrata stupně obtížnosti D a E (dle rakouské klasifikace), MOD a ED (dle italské klasifikace), výpravy a expedice do míst s extrémními klimatickými nebo přírodními podmínkami, vysokohorská turistika v terénech nad 5 000 m n. m., závody motorových člunů a vodních skútrů včetně přípravy na ně.</w:t>
      </w:r>
    </w:p>
    <w:p w14:paraId="6BE0F079" w14:textId="77777777" w:rsidR="006B251E" w:rsidRDefault="000278AB">
      <w:pPr>
        <w:pStyle w:val="Zkladntext1"/>
        <w:ind w:firstLine="360"/>
        <w:jc w:val="both"/>
      </w:pPr>
      <w:r>
        <w:rPr>
          <w:rStyle w:val="Zkladntext"/>
        </w:rPr>
        <w:t>Jakékoliv druhy sportů provozované na profesionální úrovni včetně přípravy na ně.</w:t>
      </w:r>
    </w:p>
    <w:p w14:paraId="2F765276" w14:textId="77777777" w:rsidR="006B251E" w:rsidRDefault="000278AB">
      <w:pPr>
        <w:pStyle w:val="Zkladntext1"/>
        <w:numPr>
          <w:ilvl w:val="0"/>
          <w:numId w:val="132"/>
        </w:numPr>
        <w:tabs>
          <w:tab w:val="left" w:pos="387"/>
        </w:tabs>
        <w:ind w:left="360" w:hanging="360"/>
        <w:jc w:val="both"/>
      </w:pPr>
      <w:r>
        <w:rPr>
          <w:rStyle w:val="Zkladntext"/>
        </w:rPr>
        <w:t>Oceňovací tabulky jsou části pojistných podmínek (viz část N), podle kterých je určován rozsah a výše pojistného plnění pojistitele z vybraných pojištění. Oceňovací tabulka léčení úrazu (viz článek 70) stanovuje max. počet dní léčení tělesného poškození následkem úrazu, za který pojistitel poskytuje pojistné plnění. Pro účely pojištění dle těchto VPP CP 2021 se uvažuje pojištění pro případ léčení větších i menších úrazů. Oceňovací tabulka trvalých následků úrazu (viz článek 71) stanovuje rozsah plnění pojistitele z pojištění pro případ trvalých následků úrazu.</w:t>
      </w:r>
    </w:p>
    <w:p w14:paraId="6946401F" w14:textId="77777777" w:rsidR="006B251E" w:rsidRDefault="000278AB">
      <w:pPr>
        <w:pStyle w:val="Zkladntext1"/>
        <w:numPr>
          <w:ilvl w:val="0"/>
          <w:numId w:val="132"/>
        </w:numPr>
        <w:tabs>
          <w:tab w:val="left" w:pos="387"/>
        </w:tabs>
        <w:ind w:left="360" w:hanging="360"/>
        <w:jc w:val="both"/>
      </w:pPr>
      <w:r>
        <w:rPr>
          <w:rStyle w:val="Zkladntext"/>
        </w:rPr>
        <w:t>Odpovědností převzatou nad rámec stanovený právními předpisy se rozumí odpovědnost převzatá ve větším rozsahu, než stanoví obecně závazný právní předpis, odpovědnost převzatá v případě, kdy ji obecně závazný právní předpis nestanoví nebo odpovědnost vyplývající z porušení závazku převzatého nad rámec dispozitivního právního ustanovení.</w:t>
      </w:r>
    </w:p>
    <w:p w14:paraId="4716DB80" w14:textId="77777777" w:rsidR="006B251E" w:rsidRDefault="000278AB">
      <w:pPr>
        <w:pStyle w:val="Zkladntext1"/>
        <w:numPr>
          <w:ilvl w:val="0"/>
          <w:numId w:val="132"/>
        </w:numPr>
        <w:tabs>
          <w:tab w:val="left" w:pos="387"/>
        </w:tabs>
        <w:ind w:left="360" w:hanging="360"/>
        <w:jc w:val="both"/>
      </w:pPr>
      <w:r>
        <w:rPr>
          <w:rStyle w:val="Zkladntext"/>
        </w:rPr>
        <w:t>Oprávněnou osobou je osoba, které v důsledku pojistné události vznikne právo na pojistné plnění. Oprávněnou osobou je pojištěný, není-li v pojistné smlouvě ujednáno jinak.</w:t>
      </w:r>
    </w:p>
    <w:p w14:paraId="52EF891A" w14:textId="77777777" w:rsidR="006B251E" w:rsidRDefault="000278AB">
      <w:pPr>
        <w:pStyle w:val="Zkladntext1"/>
        <w:numPr>
          <w:ilvl w:val="0"/>
          <w:numId w:val="132"/>
        </w:numPr>
        <w:tabs>
          <w:tab w:val="left" w:pos="387"/>
        </w:tabs>
      </w:pPr>
      <w:r>
        <w:rPr>
          <w:rStyle w:val="Zkladntext"/>
        </w:rPr>
        <w:t>Pojistitelem je ČSOB Pojišťovna, a. s., člen holdingu ČSOB.</w:t>
      </w:r>
    </w:p>
    <w:p w14:paraId="4A6B8ED9" w14:textId="77777777" w:rsidR="006B251E" w:rsidRDefault="000278AB">
      <w:pPr>
        <w:pStyle w:val="Zkladntext1"/>
        <w:numPr>
          <w:ilvl w:val="0"/>
          <w:numId w:val="132"/>
        </w:numPr>
        <w:tabs>
          <w:tab w:val="left" w:pos="387"/>
        </w:tabs>
        <w:ind w:left="360" w:hanging="360"/>
        <w:jc w:val="both"/>
      </w:pPr>
      <w:r>
        <w:rPr>
          <w:rStyle w:val="Zkladntext"/>
        </w:rPr>
        <w:t>Pojistná doba je doba, na kterou bylo sjednáno pojištění. Pojistná doba je časový interval vymezený počátkem a koncem pojištění (pojištění na dobu určitou) nebo pouze počátkem pojištění (pojištění na dobu neurčitou). Pojistná doba je uvedena v pojistné smlouvě a nemusí být shodná s pojistným obdobím, za něž je placeno běžné pojistné.</w:t>
      </w:r>
    </w:p>
    <w:p w14:paraId="1B5403F6" w14:textId="77777777" w:rsidR="006B251E" w:rsidRDefault="000278AB">
      <w:pPr>
        <w:pStyle w:val="Zkladntext1"/>
        <w:numPr>
          <w:ilvl w:val="0"/>
          <w:numId w:val="132"/>
        </w:numPr>
        <w:tabs>
          <w:tab w:val="left" w:pos="387"/>
        </w:tabs>
      </w:pPr>
      <w:r>
        <w:rPr>
          <w:rStyle w:val="Zkladntext"/>
        </w:rPr>
        <w:t>Pojistná hodnota je nejvyšší možná majetková újma, která může v důsledku pojistné události nastat.</w:t>
      </w:r>
    </w:p>
    <w:p w14:paraId="0128A1C7" w14:textId="77777777" w:rsidR="006B251E" w:rsidRDefault="000278AB">
      <w:pPr>
        <w:pStyle w:val="Zkladntext1"/>
        <w:numPr>
          <w:ilvl w:val="0"/>
          <w:numId w:val="132"/>
        </w:numPr>
        <w:tabs>
          <w:tab w:val="left" w:pos="387"/>
        </w:tabs>
      </w:pPr>
      <w:r>
        <w:rPr>
          <w:rStyle w:val="Zkladntext"/>
        </w:rPr>
        <w:t>Pojistné nebezpečí je možná příčina vzniku pojistné události.</w:t>
      </w:r>
    </w:p>
    <w:p w14:paraId="0ED3059F" w14:textId="77777777" w:rsidR="006B251E" w:rsidRDefault="000278AB">
      <w:pPr>
        <w:pStyle w:val="Zkladntext1"/>
        <w:numPr>
          <w:ilvl w:val="0"/>
          <w:numId w:val="132"/>
        </w:numPr>
        <w:tabs>
          <w:tab w:val="left" w:pos="402"/>
        </w:tabs>
        <w:ind w:left="360" w:hanging="360"/>
        <w:jc w:val="both"/>
      </w:pPr>
      <w:r>
        <w:rPr>
          <w:rStyle w:val="Zkladntext"/>
        </w:rPr>
        <w:t>Pojistník je fyzická nebo právnická osoba, která uzavřela s pojistitelem pojistnou smlouvu a zavázala se platit pojistiteli pojistné. Pojistník nemusí být totožný s pojištěným.</w:t>
      </w:r>
    </w:p>
    <w:p w14:paraId="508B4C53" w14:textId="77777777" w:rsidR="006B251E" w:rsidRDefault="000278AB">
      <w:pPr>
        <w:pStyle w:val="Zkladntext1"/>
        <w:numPr>
          <w:ilvl w:val="0"/>
          <w:numId w:val="132"/>
        </w:numPr>
        <w:tabs>
          <w:tab w:val="left" w:pos="402"/>
        </w:tabs>
        <w:ind w:left="360" w:hanging="360"/>
        <w:jc w:val="both"/>
      </w:pPr>
      <w:r>
        <w:rPr>
          <w:rStyle w:val="Zkladntext"/>
        </w:rPr>
        <w:t>Pojistný rok je časový interval, který začíná v 00 hod dne označeného v pojistné smlouvě jako počátek pojištění a končí uplynutím 365 kalendářních dnů (v případě přestupného roku 366 kalendářních dnů) od počátku pojištění.</w:t>
      </w:r>
    </w:p>
    <w:p w14:paraId="0AFBEDE6" w14:textId="77777777" w:rsidR="006B251E" w:rsidRDefault="000278AB">
      <w:pPr>
        <w:pStyle w:val="Zkladntext1"/>
        <w:numPr>
          <w:ilvl w:val="0"/>
          <w:numId w:val="132"/>
        </w:numPr>
        <w:tabs>
          <w:tab w:val="left" w:pos="402"/>
        </w:tabs>
        <w:ind w:left="360" w:hanging="360"/>
        <w:jc w:val="both"/>
      </w:pPr>
      <w:r>
        <w:rPr>
          <w:rStyle w:val="Zkladntext"/>
        </w:rPr>
        <w:t>Pojistným plněním se pro účely pojištění sjednaného podle těchto VPP CP 2021 rozumí suma pojistných plnění, na která vznikl oprávněným osobám nárok za pojistné události nastalé v pojištěních podle těchto VPP CP 2021 sjednaných všemi pojistníky u pojistitele a která (míněna pojistná plnění) byla za tyto pojistné události pojistitelem vyplacena.</w:t>
      </w:r>
    </w:p>
    <w:p w14:paraId="7DE25556" w14:textId="77777777" w:rsidR="006B251E" w:rsidRDefault="000278AB">
      <w:pPr>
        <w:pStyle w:val="Zkladntext1"/>
        <w:numPr>
          <w:ilvl w:val="0"/>
          <w:numId w:val="132"/>
        </w:numPr>
        <w:tabs>
          <w:tab w:val="left" w:pos="402"/>
        </w:tabs>
      </w:pPr>
      <w:r>
        <w:rPr>
          <w:rStyle w:val="Zkladntext"/>
        </w:rPr>
        <w:t>Pojištěný je osoba, na jejíž život, zdraví, majetek, odpovědnost nebo jinou hodnotu pojistného zájmu se pojištění vztahuje.</w:t>
      </w:r>
    </w:p>
    <w:p w14:paraId="6EF0BAB4" w14:textId="77777777" w:rsidR="006B251E" w:rsidRDefault="000278AB">
      <w:pPr>
        <w:pStyle w:val="Zkladntext1"/>
        <w:numPr>
          <w:ilvl w:val="0"/>
          <w:numId w:val="132"/>
        </w:numPr>
        <w:tabs>
          <w:tab w:val="left" w:pos="402"/>
        </w:tabs>
        <w:ind w:left="360" w:hanging="360"/>
        <w:jc w:val="both"/>
      </w:pPr>
      <w:r>
        <w:rPr>
          <w:rStyle w:val="Zkladntext"/>
        </w:rPr>
        <w:t>Pracovní cestou manuální se rozumí cesta, při které pojištěný vykonává v zahraničí manuální činnosti v souvislosti s pracovním nebo jiným smluvním vztahem.</w:t>
      </w:r>
    </w:p>
    <w:p w14:paraId="24376BFA" w14:textId="77777777" w:rsidR="006B251E" w:rsidRDefault="000278AB">
      <w:pPr>
        <w:pStyle w:val="Zkladntext1"/>
        <w:numPr>
          <w:ilvl w:val="0"/>
          <w:numId w:val="132"/>
        </w:numPr>
        <w:tabs>
          <w:tab w:val="left" w:pos="402"/>
        </w:tabs>
        <w:ind w:left="360" w:hanging="360"/>
        <w:jc w:val="both"/>
      </w:pPr>
      <w:r>
        <w:rPr>
          <w:rStyle w:val="Zkladntext"/>
        </w:rPr>
        <w:t>Profesionální úrovní sportu se rozumí sportovní činnost vykonávaná pojištěným za úplatu nebo provozovaná na srovnatelné výkonnostní úrovni.</w:t>
      </w:r>
    </w:p>
    <w:p w14:paraId="7D360E8A" w14:textId="77777777" w:rsidR="006B251E" w:rsidRDefault="000278AB">
      <w:pPr>
        <w:pStyle w:val="Zkladntext1"/>
        <w:numPr>
          <w:ilvl w:val="0"/>
          <w:numId w:val="132"/>
        </w:numPr>
        <w:tabs>
          <w:tab w:val="left" w:pos="402"/>
        </w:tabs>
        <w:ind w:left="360" w:hanging="360"/>
        <w:jc w:val="both"/>
      </w:pPr>
      <w:r>
        <w:rPr>
          <w:rStyle w:val="Zkladntext"/>
        </w:rPr>
        <w:t>Rekreačními sporty se rozumí individuální nebo kolektivní provozování běžných sportů jako např.: aerobic, aqua aerobic, atletika, badminton, baseball, basketbal, biliard, bowling, bruslení, curling, cyklistika, dračí lodě, duatlon, fitness, florbal, fotbal, golf, gymnastika, hasičský sport, házená, hokejbal, jachting na vnitrozemských vodách, jízda na koni s výjimkou dostihů, jízda na slonovi nebo velbloudovi, jóga, kolečkové brusle, kolová, kriket, kulečník, kulturistika, kuželky, lakros, lezení na umělé stěně, lukostřelba, metaná, nohejbal, orientační běh, paintball, pétanque, pětiboj, rybolov ze břehu, sjíždění klidné vody (tj. stojatá nebo proudící voda bez peřejí) a sjíždění divoké vody do I. stupně obtížnosti včetně (dle alpské stupnice hodnocení řek) při nezvýšeném průtoku vody, skoky na trampolíně, softball, spinning, squash, stolní tenis, šachy, šerm (klasický), šipky, „šnorchlování“, tanec, tenis, triatlon, turistika v terénech do 3 500 m n. m. včetně, vodní a plážové atrakce (jízda na tobogánu, vodním banánu, šlapadle), vodní lyžování, vodní pólo, volejbal, windsurfing.</w:t>
      </w:r>
    </w:p>
    <w:p w14:paraId="1DD8B13B" w14:textId="77777777" w:rsidR="006B251E" w:rsidRDefault="000278AB">
      <w:pPr>
        <w:pStyle w:val="Zkladntext1"/>
        <w:numPr>
          <w:ilvl w:val="0"/>
          <w:numId w:val="132"/>
        </w:numPr>
        <w:tabs>
          <w:tab w:val="left" w:pos="385"/>
        </w:tabs>
        <w:ind w:left="360" w:hanging="360"/>
        <w:jc w:val="both"/>
      </w:pPr>
      <w:r>
        <w:rPr>
          <w:rStyle w:val="Zkladntext"/>
        </w:rPr>
        <w:t>Rizikovými sporty se rozumí zejména: americký fotbal, bojové sporty, box, bungee jumping (skok na gumovém laně), canyoning za účasti odborného instruktora, cyklokros, dostihový sport, horský ultramaraton, jízda na „U“ rampě ve skateparku, jízda na vodním skútru, judo, karate, kickbox, kitesurfing, landkiting, námořní jachting, potápění s použitím samostatných dýchacích přístrojů do hloubky 40 m včetně, rafting nebo jiné sjíždění divoké vody od II. do III. stupně obtížnosti včetně (dle alpské stupnice hodnocení řek) při nezvýšeném průtoku vody, sjíždění náročných terénů na kole včetně tzv. downhill, rugby, rybolov na moři, řeckořímský zápas, skoky do vody z prkna, surfing, via ferrata stupně obtížnosti A, B a C (dle rakouské klasifikace), F, MD a D (dle italské klasifikace), vysokohorská turistika v terénech nad 3 500 m n. m. do 5 000 m n. m. včetně, vzpírání.</w:t>
      </w:r>
    </w:p>
    <w:p w14:paraId="1D13E9E5" w14:textId="77777777" w:rsidR="006B251E" w:rsidRDefault="000278AB">
      <w:pPr>
        <w:pStyle w:val="Zkladntext1"/>
        <w:ind w:left="360"/>
        <w:jc w:val="both"/>
      </w:pPr>
      <w:r>
        <w:rPr>
          <w:rStyle w:val="Zkladntext"/>
        </w:rPr>
        <w:t>Za rizikové sporty jsou dále považovány jakékoliv sporty provozované při soutěžích amatérských sportovců pořádaných jakoukoliv organizací, včetně veškeré přípravy k nim.</w:t>
      </w:r>
    </w:p>
    <w:p w14:paraId="2000B848" w14:textId="77777777" w:rsidR="006B251E" w:rsidRDefault="000278AB">
      <w:pPr>
        <w:pStyle w:val="Zkladntext1"/>
        <w:numPr>
          <w:ilvl w:val="0"/>
          <w:numId w:val="132"/>
        </w:numPr>
        <w:tabs>
          <w:tab w:val="left" w:pos="385"/>
        </w:tabs>
        <w:ind w:left="360" w:hanging="360"/>
        <w:jc w:val="both"/>
      </w:pPr>
      <w:r>
        <w:rPr>
          <w:rStyle w:val="Zkladntext"/>
        </w:rPr>
        <w:t>Rodinným příslušníkem se rozumí příbuzný v řadě přímé (zejména rodiče, prarodiče, děti a vnoučata), sourozenec a manžel nebo partner; jiné osoby v poměru rodinném nebo obdobném se pokládají za osoby sobě navzájem blízké, jestliže by újmu, kterou utrpěla jedna z nich, druhá důvodně pociťovala jako újmu vlastní. Za rodinného příslušníka se považují i osoby sešvagřené nebo osoby, které spolu trvale žijí.</w:t>
      </w:r>
    </w:p>
    <w:p w14:paraId="56AA5D93" w14:textId="77777777" w:rsidR="006B251E" w:rsidRDefault="000278AB">
      <w:pPr>
        <w:pStyle w:val="Zkladntext1"/>
        <w:numPr>
          <w:ilvl w:val="0"/>
          <w:numId w:val="132"/>
        </w:numPr>
        <w:tabs>
          <w:tab w:val="left" w:pos="385"/>
        </w:tabs>
        <w:jc w:val="both"/>
      </w:pPr>
      <w:r>
        <w:rPr>
          <w:rStyle w:val="Zkladntext"/>
        </w:rPr>
        <w:t>Skialpinismem se rozumí pohyb na lyžích ve volném horském terénu.</w:t>
      </w:r>
    </w:p>
    <w:p w14:paraId="60D4ABD0" w14:textId="77777777" w:rsidR="006B251E" w:rsidRDefault="000278AB">
      <w:pPr>
        <w:pStyle w:val="Zkladntext1"/>
        <w:numPr>
          <w:ilvl w:val="0"/>
          <w:numId w:val="132"/>
        </w:numPr>
        <w:tabs>
          <w:tab w:val="left" w:pos="385"/>
        </w:tabs>
        <w:jc w:val="both"/>
      </w:pPr>
      <w:r>
        <w:rPr>
          <w:rStyle w:val="Zkladntext"/>
        </w:rPr>
        <w:t>Spolucestující je osoba, která si zakoupila zájezd nebo cestovní službu společně s pojištěným a je uvedena v téže cestovní smlouvě.</w:t>
      </w:r>
    </w:p>
    <w:p w14:paraId="59D03B7A" w14:textId="77777777" w:rsidR="006B251E" w:rsidRDefault="000278AB">
      <w:pPr>
        <w:pStyle w:val="Zkladntext1"/>
        <w:numPr>
          <w:ilvl w:val="0"/>
          <w:numId w:val="132"/>
        </w:numPr>
        <w:tabs>
          <w:tab w:val="left" w:pos="385"/>
        </w:tabs>
        <w:ind w:left="360" w:hanging="360"/>
        <w:jc w:val="both"/>
      </w:pPr>
      <w:r>
        <w:rPr>
          <w:rStyle w:val="Zkladntext"/>
        </w:rPr>
        <w:t>Stabilizovaným chronickým onemocněním se rozumí takové onemocnění, které sice existovalo před odjezdem pojištěného na cestu, ale zdravotní stav pojištěného v průběhu 12 měsíců před odjezdem nenasvědčoval tomu, že by v průběhu cesty nastala potřeba vyhledat lékařskou pomoc.</w:t>
      </w:r>
    </w:p>
    <w:p w14:paraId="2486AD42" w14:textId="77777777" w:rsidR="006B251E" w:rsidRDefault="000278AB">
      <w:pPr>
        <w:pStyle w:val="Zkladntext1"/>
        <w:numPr>
          <w:ilvl w:val="0"/>
          <w:numId w:val="132"/>
        </w:numPr>
        <w:tabs>
          <w:tab w:val="left" w:pos="385"/>
        </w:tabs>
        <w:jc w:val="both"/>
      </w:pPr>
      <w:r>
        <w:rPr>
          <w:rStyle w:val="Zkladntext"/>
        </w:rPr>
        <w:t>Škodná událost je skutečnost, ze které vznikla újma a která by mohla být důvodem vzniku práva na pojistné plnění.</w:t>
      </w:r>
    </w:p>
    <w:p w14:paraId="5DB19311" w14:textId="77777777" w:rsidR="006B251E" w:rsidRDefault="000278AB">
      <w:pPr>
        <w:pStyle w:val="Zkladntext1"/>
        <w:numPr>
          <w:ilvl w:val="0"/>
          <w:numId w:val="132"/>
        </w:numPr>
        <w:tabs>
          <w:tab w:val="left" w:pos="370"/>
        </w:tabs>
        <w:ind w:left="360" w:hanging="360"/>
        <w:jc w:val="both"/>
      </w:pPr>
      <w:r>
        <w:rPr>
          <w:rStyle w:val="Zkladntext"/>
        </w:rPr>
        <w:t>Trvalé následky úrazu - znamenají omezení funkce tělesných orgánů nebo částí těla, které mají po doléčení trvalou povahu, nebo znamenají jejich ztrátu. V případech výslovně uvedených v Oceňovací tabulce trvalých následků úrazu se za trvalý následek úrazu považuje i jiné trvalé tělesné poškození, které neomezuje funkci tělesných orgánů nebo částí těla.</w:t>
      </w:r>
    </w:p>
    <w:p w14:paraId="0063E811" w14:textId="77777777" w:rsidR="006B251E" w:rsidRDefault="000278AB">
      <w:pPr>
        <w:pStyle w:val="Zkladntext1"/>
        <w:numPr>
          <w:ilvl w:val="0"/>
          <w:numId w:val="132"/>
        </w:numPr>
        <w:tabs>
          <w:tab w:val="left" w:pos="385"/>
        </w:tabs>
        <w:ind w:left="360" w:hanging="360"/>
        <w:jc w:val="both"/>
      </w:pPr>
      <w:r>
        <w:rPr>
          <w:rStyle w:val="Zkladntext"/>
        </w:rPr>
        <w:t>Turistickou cestou se rozumí rekreační a poznávací cesta, studijní cesta, a dále pracovní cesta nemanuálního charakteru, např. administrativní činnosti.</w:t>
      </w:r>
    </w:p>
    <w:p w14:paraId="13CA9571" w14:textId="77777777" w:rsidR="006B251E" w:rsidRDefault="000278AB">
      <w:pPr>
        <w:pStyle w:val="Zkladntext1"/>
        <w:numPr>
          <w:ilvl w:val="0"/>
          <w:numId w:val="132"/>
        </w:numPr>
        <w:tabs>
          <w:tab w:val="left" w:pos="385"/>
        </w:tabs>
        <w:ind w:left="360" w:hanging="360"/>
        <w:jc w:val="both"/>
      </w:pPr>
      <w:r>
        <w:rPr>
          <w:rStyle w:val="Zkladntext"/>
        </w:rPr>
        <w:t>Turistikou se rozumí výstupy v terénech do nadmořské výšky 3 500 m včetně po vyznačených a veřejnosti přístupných cestách a místech, při nichž je používána technika 3 opěrných bodů (tj. nutnost fixovat tělo třemi končetinami, např. zachycení skalního výstupku rukou) pouze sporadicky.</w:t>
      </w:r>
    </w:p>
    <w:p w14:paraId="5DD3CB8B" w14:textId="77777777" w:rsidR="006B251E" w:rsidRDefault="000278AB">
      <w:pPr>
        <w:pStyle w:val="Zkladntext1"/>
        <w:numPr>
          <w:ilvl w:val="0"/>
          <w:numId w:val="132"/>
        </w:numPr>
        <w:tabs>
          <w:tab w:val="left" w:pos="385"/>
        </w:tabs>
        <w:ind w:left="360" w:hanging="360"/>
        <w:jc w:val="both"/>
      </w:pPr>
      <w:r>
        <w:rPr>
          <w:rStyle w:val="Zkladntext"/>
        </w:rPr>
        <w:t>Účastníkem soukromého pojištění se rozumí pojistitel a pojistník jakožto smluvní strany a dále pojištěný a každá další osoba, které ze soukromého pojištění vzniklo právo nebo povinnost.</w:t>
      </w:r>
    </w:p>
    <w:p w14:paraId="2134843F" w14:textId="77777777" w:rsidR="006B251E" w:rsidRDefault="000278AB">
      <w:pPr>
        <w:pStyle w:val="Zkladntext1"/>
        <w:numPr>
          <w:ilvl w:val="0"/>
          <w:numId w:val="132"/>
        </w:numPr>
        <w:tabs>
          <w:tab w:val="left" w:pos="385"/>
        </w:tabs>
        <w:ind w:left="360" w:hanging="360"/>
        <w:jc w:val="both"/>
      </w:pPr>
      <w:r>
        <w:rPr>
          <w:rStyle w:val="Zkladntext"/>
        </w:rPr>
        <w:t>Újmou na zdraví se rozumí úraz nebo nemoc. Za vznik úrazu se považuje okamžik, kdy došlo k náhlému, krátkodobému a násilnému působení zevních vlivů, které způsobily poškození zdraví. Za vznik nemoci se považuje okamžik, který je jako vznik nemoci lékařsky doložen.</w:t>
      </w:r>
    </w:p>
    <w:p w14:paraId="76C22E63" w14:textId="77777777" w:rsidR="006B251E" w:rsidRDefault="000278AB">
      <w:pPr>
        <w:pStyle w:val="Zkladntext1"/>
        <w:numPr>
          <w:ilvl w:val="0"/>
          <w:numId w:val="132"/>
        </w:numPr>
        <w:tabs>
          <w:tab w:val="left" w:pos="385"/>
        </w:tabs>
        <w:jc w:val="both"/>
      </w:pPr>
      <w:r>
        <w:rPr>
          <w:rStyle w:val="Zkladntext"/>
        </w:rPr>
        <w:t>Úrazem se rozumí:</w:t>
      </w:r>
    </w:p>
    <w:p w14:paraId="127A9370" w14:textId="77777777" w:rsidR="006B251E" w:rsidRDefault="000278AB">
      <w:pPr>
        <w:pStyle w:val="Zkladntext1"/>
        <w:numPr>
          <w:ilvl w:val="0"/>
          <w:numId w:val="134"/>
        </w:numPr>
        <w:tabs>
          <w:tab w:val="left" w:pos="648"/>
        </w:tabs>
        <w:ind w:left="640" w:hanging="280"/>
        <w:jc w:val="both"/>
      </w:pPr>
      <w:r>
        <w:rPr>
          <w:rStyle w:val="Zkladntext"/>
        </w:rPr>
        <w:t>neúmyslné, náhlé, neočekávané a nepřerušené působení vysokých nebo nízkých zevních teplot, plynů, par, záření, elektrického proudu, chemických látek a jedů (s výjimkou jedů mikrobiálních a látek imunotoxických) nezávisle na vůli pojištěného, kterým bylo pojištěnému způsobeno tělesné poškození nebo smrt a ke kterému došlo v době trvání pojištění,</w:t>
      </w:r>
    </w:p>
    <w:p w14:paraId="0376F2C1" w14:textId="77777777" w:rsidR="006B251E" w:rsidRDefault="000278AB">
      <w:pPr>
        <w:pStyle w:val="Zkladntext1"/>
        <w:numPr>
          <w:ilvl w:val="0"/>
          <w:numId w:val="134"/>
        </w:numPr>
        <w:tabs>
          <w:tab w:val="left" w:pos="648"/>
        </w:tabs>
        <w:ind w:left="640" w:hanging="280"/>
        <w:jc w:val="both"/>
      </w:pPr>
      <w:r>
        <w:rPr>
          <w:rStyle w:val="Zkladntext"/>
        </w:rPr>
        <w:t>neočekávané a náhlé působení zevních sil nebo vlastní tělesné síly nezávisle na vůli pojištěného, ke kterému došlo v době trvání pojištění a kterým bylo pojištěnému způsobeno poškození zdraví nebo smrt,</w:t>
      </w:r>
    </w:p>
    <w:p w14:paraId="054B7909" w14:textId="77777777" w:rsidR="006B251E" w:rsidRDefault="000278AB">
      <w:pPr>
        <w:pStyle w:val="Zkladntext1"/>
        <w:numPr>
          <w:ilvl w:val="0"/>
          <w:numId w:val="134"/>
        </w:numPr>
        <w:tabs>
          <w:tab w:val="left" w:pos="648"/>
        </w:tabs>
        <w:ind w:firstLine="360"/>
        <w:jc w:val="both"/>
      </w:pPr>
      <w:r>
        <w:rPr>
          <w:rStyle w:val="Zkladntext"/>
        </w:rPr>
        <w:t>za úraz se považuje také smrt utonutím, tonutí a nákaza tetanem nebo vzteklinou při úrazu.</w:t>
      </w:r>
    </w:p>
    <w:p w14:paraId="3B6EF41C" w14:textId="77777777" w:rsidR="006B251E" w:rsidRDefault="000278AB">
      <w:pPr>
        <w:pStyle w:val="Zkladntext1"/>
        <w:numPr>
          <w:ilvl w:val="0"/>
          <w:numId w:val="132"/>
        </w:numPr>
        <w:tabs>
          <w:tab w:val="left" w:pos="385"/>
        </w:tabs>
        <w:ind w:left="360" w:hanging="360"/>
        <w:jc w:val="both"/>
      </w:pPr>
      <w:r>
        <w:rPr>
          <w:rStyle w:val="Zkladntext"/>
        </w:rPr>
        <w:t>Uzamčeným prostorem se rozumí stavebně ohraničený prostor budov, který má řádně uzavřeny a uzamčeny všechny vstupní dveře a který má řádně zevnitř uzavřena všechna okna a řádně zevnitř zabezpečeny všechny ostatní z venku přístupné otvory. Jednotlivé části a díly dveří, oken, okenních nebo balkónových dveří a ostatních stavebních prvků, jejichž demontáží ztrácí uzamčený prostor odolnost proti vniknutí pachatele, musí být ze strany venkovního prostoru zabezpečeny proti demontáži běžnými nástroji, jako jsou šroubovák, kleště, maticový klíč apod.</w:t>
      </w:r>
    </w:p>
    <w:p w14:paraId="2A97A599" w14:textId="77777777" w:rsidR="006B251E" w:rsidRDefault="000278AB">
      <w:pPr>
        <w:pStyle w:val="Zkladntext1"/>
        <w:numPr>
          <w:ilvl w:val="0"/>
          <w:numId w:val="132"/>
        </w:numPr>
        <w:tabs>
          <w:tab w:val="left" w:pos="385"/>
        </w:tabs>
        <w:ind w:left="360" w:hanging="360"/>
        <w:jc w:val="both"/>
      </w:pPr>
      <w:r>
        <w:rPr>
          <w:rStyle w:val="Zkladntext"/>
        </w:rPr>
        <w:t>Věcmi zvláštní hodnoty se rozumí umělecká díla; věci historické hodnoty; starožitnosti; sbírky; výrobky z drahých kovů a jiných materiálů (např. klenoty, drahé kameny).</w:t>
      </w:r>
    </w:p>
    <w:p w14:paraId="16B8A6BE" w14:textId="77777777" w:rsidR="006B251E" w:rsidRDefault="000278AB">
      <w:pPr>
        <w:pStyle w:val="Zkladntext1"/>
        <w:numPr>
          <w:ilvl w:val="0"/>
          <w:numId w:val="132"/>
        </w:numPr>
        <w:tabs>
          <w:tab w:val="left" w:pos="385"/>
        </w:tabs>
        <w:ind w:left="360" w:hanging="360"/>
        <w:jc w:val="both"/>
      </w:pPr>
      <w:r>
        <w:rPr>
          <w:rStyle w:val="Zkladntext"/>
        </w:rPr>
        <w:t>Via ferrata (klettersteig, zajištěná cesta) se rozumí cesta ve skalním terénu, kde jsou zabudovány pomocné jistící pomůcky, např. fixní lana, řetězy, žebříky, kramle, čepy.</w:t>
      </w:r>
    </w:p>
    <w:p w14:paraId="44E1776D" w14:textId="77777777" w:rsidR="006B251E" w:rsidRDefault="000278AB">
      <w:pPr>
        <w:pStyle w:val="Zkladntext1"/>
        <w:numPr>
          <w:ilvl w:val="0"/>
          <w:numId w:val="132"/>
        </w:numPr>
        <w:tabs>
          <w:tab w:val="left" w:pos="385"/>
        </w:tabs>
        <w:jc w:val="both"/>
      </w:pPr>
      <w:r>
        <w:rPr>
          <w:rStyle w:val="Zkladntext"/>
        </w:rPr>
        <w:t>Vodovodní škodou se rozumí nečekaný a náhlý únik vody, páry nebo kapaliny z vodovodního zařízení, topení apod.</w:t>
      </w:r>
    </w:p>
    <w:p w14:paraId="18AF777A" w14:textId="77777777" w:rsidR="006B251E" w:rsidRDefault="000278AB">
      <w:pPr>
        <w:pStyle w:val="Zkladntext1"/>
        <w:numPr>
          <w:ilvl w:val="0"/>
          <w:numId w:val="132"/>
        </w:numPr>
        <w:tabs>
          <w:tab w:val="left" w:pos="385"/>
        </w:tabs>
        <w:ind w:left="360" w:hanging="360"/>
        <w:jc w:val="both"/>
      </w:pPr>
      <w:r>
        <w:rPr>
          <w:rStyle w:val="Zkladntext"/>
        </w:rPr>
        <w:t>Vysokohorskou turistikou se rozumí výstupy v terénech nad 3 500 m nadmořské výšky po vyznačených a veřejnosti přístupných cestách a místech, při nichž je používána technika 3 opěrných bodů (tj. nutnost fixovat tělo třemi končetinami, např. zachycení skalního výstupku rukou) pouze sporadicky.</w:t>
      </w:r>
    </w:p>
    <w:p w14:paraId="1E8745DC" w14:textId="77777777" w:rsidR="006B251E" w:rsidRDefault="000278AB">
      <w:pPr>
        <w:pStyle w:val="Zkladntext1"/>
        <w:numPr>
          <w:ilvl w:val="0"/>
          <w:numId w:val="132"/>
        </w:numPr>
        <w:tabs>
          <w:tab w:val="left" w:pos="385"/>
        </w:tabs>
        <w:ind w:left="360" w:hanging="360"/>
        <w:jc w:val="both"/>
        <w:sectPr w:rsidR="006B251E">
          <w:pgSz w:w="11900" w:h="16840"/>
          <w:pgMar w:top="676" w:right="522" w:bottom="618" w:left="536" w:header="0" w:footer="3" w:gutter="0"/>
          <w:cols w:space="720"/>
          <w:noEndnote/>
          <w:docGrid w:linePitch="360"/>
        </w:sectPr>
      </w:pPr>
      <w:r>
        <w:rPr>
          <w:rStyle w:val="Zkladntext"/>
        </w:rPr>
        <w:t>Zimními sporty se rozumí zejména: biatlon, jízda na saních, bobech a skibobech na upravených a veřejně přístupných tratích, krasobruslení, lední hokej, lyžování (včetně běhu na lyžích) a snowboarding na vyznačených a veřejnosti přístupných sjezdovkách a trasách včetně přístupových cest k nim, lyžování a snowboarding na „U“ rampě, monoski po vyznačených trasách, rychlobruslení, sledge hokej, snowkiting, snowrafting, snowtubing.</w:t>
      </w:r>
    </w:p>
    <w:p w14:paraId="468FC7C9" w14:textId="77777777" w:rsidR="006B251E" w:rsidRDefault="000278AB">
      <w:pPr>
        <w:pStyle w:val="Zkladntext30"/>
        <w:spacing w:after="160"/>
        <w:rPr>
          <w:sz w:val="26"/>
          <w:szCs w:val="26"/>
        </w:rPr>
      </w:pPr>
      <w:r>
        <w:rPr>
          <w:rStyle w:val="Zkladntext3"/>
          <w:b/>
          <w:bCs/>
          <w:sz w:val="26"/>
          <w:szCs w:val="26"/>
        </w:rPr>
        <w:t>KONTAKTUJTE NÁS</w:t>
      </w:r>
    </w:p>
    <w:p w14:paraId="14F05312" w14:textId="0D6E23CD" w:rsidR="006B251E" w:rsidRDefault="000278AB">
      <w:pPr>
        <w:pStyle w:val="Zkladntext1"/>
      </w:pPr>
      <w:r>
        <w:rPr>
          <w:rStyle w:val="Zkladntext"/>
          <w:b/>
          <w:bCs/>
        </w:rPr>
        <w:t xml:space="preserve">ČSOB Pojišťovna, a. s., člen holdingu ČSOB </w:t>
      </w:r>
      <w:r>
        <w:rPr>
          <w:rStyle w:val="Zkladntext"/>
        </w:rPr>
        <w:t xml:space="preserve">Masarykovo náměstí 1458, Zelené Předměstí 530 02 Pardubice, Česká republika tel.: </w:t>
      </w:r>
      <w:r>
        <w:rPr>
          <w:rStyle w:val="Zkladntext"/>
          <w:b/>
          <w:bCs/>
        </w:rPr>
        <w:t>xxxxx</w:t>
      </w:r>
      <w:r>
        <w:rPr>
          <w:rStyle w:val="Zkladntext"/>
        </w:rPr>
        <w:t xml:space="preserve">, fax: xxxxx </w:t>
      </w:r>
      <w:hyperlink r:id="rId32" w:history="1">
        <w:r>
          <w:rPr>
            <w:rStyle w:val="Zkladntext"/>
            <w:b/>
            <w:bCs/>
          </w:rPr>
          <w:t>www.csobpoj.cz</w:t>
        </w:r>
      </w:hyperlink>
      <w:r>
        <w:rPr>
          <w:rStyle w:val="Zkladntext"/>
        </w:rPr>
        <w:t xml:space="preserve">, e-mail: </w:t>
      </w:r>
      <w:hyperlink r:id="rId33" w:history="1">
        <w:r>
          <w:rPr>
            <w:rStyle w:val="Zkladntext"/>
            <w:b/>
            <w:bCs/>
          </w:rPr>
          <w:t>xxxxx</w:t>
        </w:r>
      </w:hyperlink>
    </w:p>
    <w:p w14:paraId="62AFA657" w14:textId="77777777" w:rsidR="006B251E" w:rsidRDefault="000278AB">
      <w:pPr>
        <w:spacing w:line="1" w:lineRule="exact"/>
        <w:rPr>
          <w:sz w:val="2"/>
          <w:szCs w:val="2"/>
        </w:rPr>
      </w:pPr>
      <w:r>
        <w:br w:type="column"/>
      </w:r>
    </w:p>
    <w:p w14:paraId="078D386B" w14:textId="77777777" w:rsidR="006B251E" w:rsidRDefault="000278AB">
      <w:pPr>
        <w:pStyle w:val="Zkladntext20"/>
        <w:pBdr>
          <w:top w:val="single" w:sz="4" w:space="0" w:color="auto"/>
        </w:pBdr>
        <w:rPr>
          <w:sz w:val="22"/>
          <w:szCs w:val="22"/>
        </w:rPr>
      </w:pPr>
      <w:r>
        <w:rPr>
          <w:rStyle w:val="Zkladntext2"/>
          <w:b/>
          <w:bCs/>
          <w:color w:val="009FE2"/>
          <w:sz w:val="22"/>
          <w:szCs w:val="22"/>
        </w:rPr>
        <w:t>ČSOB POJIŠŤOVNA ASISTENCE</w:t>
      </w:r>
    </w:p>
    <w:p w14:paraId="4FBA080F" w14:textId="77777777" w:rsidR="006B251E" w:rsidRDefault="000278AB">
      <w:pPr>
        <w:pStyle w:val="Zkladntext40"/>
        <w:spacing w:line="240" w:lineRule="auto"/>
        <w:rPr>
          <w:sz w:val="14"/>
          <w:szCs w:val="14"/>
        </w:rPr>
      </w:pPr>
      <w:r>
        <w:rPr>
          <w:rStyle w:val="Zkladntext4"/>
          <w:sz w:val="14"/>
          <w:szCs w:val="14"/>
        </w:rPr>
        <w:t>V případě potřeby využití asistenčních služeb nás kontaktujte:</w:t>
      </w:r>
    </w:p>
    <w:p w14:paraId="2ED40137" w14:textId="14432BB4" w:rsidR="006B251E" w:rsidRDefault="000278AB">
      <w:pPr>
        <w:pStyle w:val="Zkladntext1"/>
        <w:spacing w:line="240" w:lineRule="auto"/>
        <w:rPr>
          <w:sz w:val="20"/>
          <w:szCs w:val="20"/>
        </w:rPr>
      </w:pPr>
      <w:r>
        <w:rPr>
          <w:rStyle w:val="Zkladntext"/>
          <w:sz w:val="15"/>
          <w:szCs w:val="15"/>
        </w:rPr>
        <w:t xml:space="preserve">In case of emergency call: </w:t>
      </w:r>
      <w:r>
        <w:rPr>
          <w:rStyle w:val="Zkladntext"/>
          <w:b/>
          <w:bCs/>
          <w:color w:val="009FE2"/>
          <w:sz w:val="20"/>
          <w:szCs w:val="20"/>
        </w:rPr>
        <w:t>Tel. xxxxx</w:t>
      </w:r>
    </w:p>
    <w:p w14:paraId="163F65B0" w14:textId="236E1870" w:rsidR="006B251E" w:rsidRDefault="000278AB">
      <w:pPr>
        <w:pStyle w:val="Zkladntext1"/>
        <w:spacing w:after="80" w:line="240" w:lineRule="auto"/>
        <w:ind w:left="2000"/>
        <w:rPr>
          <w:sz w:val="15"/>
          <w:szCs w:val="15"/>
        </w:rPr>
      </w:pPr>
      <w:r>
        <w:rPr>
          <w:rStyle w:val="Zkladntext"/>
          <w:sz w:val="15"/>
          <w:szCs w:val="15"/>
        </w:rPr>
        <w:t xml:space="preserve">e-mail: </w:t>
      </w:r>
      <w:hyperlink r:id="rId34" w:history="1">
        <w:r>
          <w:rPr>
            <w:rStyle w:val="Zkladntext"/>
            <w:sz w:val="15"/>
            <w:szCs w:val="15"/>
          </w:rPr>
          <w:t>xxxxx</w:t>
        </w:r>
      </w:hyperlink>
    </w:p>
    <w:p w14:paraId="192CC816" w14:textId="72C04B68" w:rsidR="006B251E" w:rsidRDefault="000278AB">
      <w:pPr>
        <w:pStyle w:val="Zkladntext1"/>
        <w:spacing w:line="240" w:lineRule="auto"/>
        <w:rPr>
          <w:sz w:val="20"/>
          <w:szCs w:val="20"/>
        </w:rPr>
      </w:pPr>
      <w:r>
        <w:rPr>
          <w:rStyle w:val="Zkladntext"/>
          <w:sz w:val="15"/>
          <w:szCs w:val="15"/>
        </w:rPr>
        <w:t xml:space="preserve">Hlášení škodné události: </w:t>
      </w:r>
      <w:r>
        <w:rPr>
          <w:rStyle w:val="Zkladntext"/>
          <w:b/>
          <w:bCs/>
          <w:color w:val="009FE2"/>
          <w:sz w:val="20"/>
          <w:szCs w:val="20"/>
        </w:rPr>
        <w:t>Infolinka xxxxx</w:t>
      </w:r>
    </w:p>
    <w:p w14:paraId="6604C1D7" w14:textId="5B5545EC" w:rsidR="006B251E" w:rsidRDefault="000278AB">
      <w:pPr>
        <w:pStyle w:val="Zkladntext1"/>
        <w:spacing w:line="240" w:lineRule="auto"/>
        <w:ind w:left="2000"/>
        <w:rPr>
          <w:sz w:val="15"/>
          <w:szCs w:val="15"/>
        </w:rPr>
        <w:sectPr w:rsidR="006B251E">
          <w:footerReference w:type="even" r:id="rId35"/>
          <w:footerReference w:type="default" r:id="rId36"/>
          <w:pgSz w:w="11900" w:h="16840"/>
          <w:pgMar w:top="649" w:right="761" w:bottom="12991" w:left="540" w:header="221" w:footer="3" w:gutter="0"/>
          <w:cols w:num="2" w:space="720" w:equalWidth="0">
            <w:col w:w="3874" w:space="2309"/>
            <w:col w:w="4416"/>
          </w:cols>
          <w:noEndnote/>
          <w:docGrid w:linePitch="360"/>
        </w:sectPr>
      </w:pPr>
      <w:r>
        <w:rPr>
          <w:rStyle w:val="Zkladntext"/>
          <w:sz w:val="15"/>
          <w:szCs w:val="15"/>
        </w:rPr>
        <w:t xml:space="preserve">e-mail: </w:t>
      </w:r>
      <w:hyperlink r:id="rId37" w:history="1">
        <w:r>
          <w:rPr>
            <w:rStyle w:val="Zkladntext"/>
            <w:sz w:val="15"/>
            <w:szCs w:val="15"/>
          </w:rPr>
          <w:t>xxxxx</w:t>
        </w:r>
      </w:hyperlink>
    </w:p>
    <w:p w14:paraId="5F8D4ABE" w14:textId="77777777" w:rsidR="006B251E" w:rsidRDefault="000278AB">
      <w:pPr>
        <w:pStyle w:val="Zkladntext20"/>
        <w:ind w:left="6200"/>
        <w:rPr>
          <w:sz w:val="22"/>
          <w:szCs w:val="22"/>
        </w:rPr>
      </w:pPr>
      <w:r>
        <w:rPr>
          <w:rStyle w:val="Zkladntext2"/>
          <w:color w:val="003966"/>
          <w:sz w:val="22"/>
          <w:szCs w:val="22"/>
        </w:rPr>
        <w:t>Při telefonickém hovoru uveďte:</w:t>
      </w:r>
    </w:p>
    <w:p w14:paraId="4A793B9B" w14:textId="77777777" w:rsidR="006B251E" w:rsidRDefault="000278AB">
      <w:pPr>
        <w:pStyle w:val="Zkladntext40"/>
        <w:spacing w:after="80" w:line="216" w:lineRule="auto"/>
        <w:jc w:val="center"/>
        <w:rPr>
          <w:sz w:val="14"/>
          <w:szCs w:val="14"/>
        </w:rPr>
      </w:pPr>
      <w:r>
        <w:rPr>
          <w:rStyle w:val="Zkladntext4"/>
          <w:sz w:val="14"/>
          <w:szCs w:val="14"/>
        </w:rPr>
        <w:t xml:space="preserve">Vaše </w:t>
      </w:r>
      <w:r>
        <w:rPr>
          <w:rStyle w:val="Zkladntext4"/>
          <w:color w:val="00AEEF"/>
          <w:sz w:val="14"/>
          <w:szCs w:val="14"/>
        </w:rPr>
        <w:t>[</w:t>
      </w:r>
      <w:r>
        <w:rPr>
          <w:rStyle w:val="Zkladntext4"/>
          <w:color w:val="00AEEF"/>
          <w:sz w:val="14"/>
          <w:szCs w:val="14"/>
        </w:rPr>
        <w:br/>
      </w:r>
      <w:r>
        <w:rPr>
          <w:rStyle w:val="Zkladntext4"/>
          <w:sz w:val="14"/>
          <w:szCs w:val="14"/>
        </w:rPr>
        <w:t xml:space="preserve">jméno </w:t>
      </w:r>
      <w:r>
        <w:rPr>
          <w:rStyle w:val="Zkladntext4"/>
          <w:color w:val="00AEEF"/>
          <w:sz w:val="14"/>
          <w:szCs w:val="14"/>
        </w:rPr>
        <w:t>l</w:t>
      </w:r>
    </w:p>
    <w:p w14:paraId="27F08852" w14:textId="77777777" w:rsidR="006B251E" w:rsidRDefault="000278AB">
      <w:pPr>
        <w:pStyle w:val="Zkladntext80"/>
      </w:pPr>
      <w:r>
        <w:rPr>
          <w:noProof/>
        </w:rPr>
        <mc:AlternateContent>
          <mc:Choice Requires="wps">
            <w:drawing>
              <wp:anchor distT="0" distB="0" distL="0" distR="0" simplePos="0" relativeHeight="125829499" behindDoc="0" locked="0" layoutInCell="1" allowOverlap="1" wp14:anchorId="7DDB2077" wp14:editId="5A797FFF">
                <wp:simplePos x="0" y="0"/>
                <wp:positionH relativeFrom="page">
                  <wp:posOffset>5244465</wp:posOffset>
                </wp:positionH>
                <wp:positionV relativeFrom="paragraph">
                  <wp:posOffset>88900</wp:posOffset>
                </wp:positionV>
                <wp:extent cx="1627505" cy="133985"/>
                <wp:effectExtent l="0" t="0" r="0" b="0"/>
                <wp:wrapSquare wrapText="bothSides"/>
                <wp:docPr id="146" name="Shape 146"/>
                <wp:cNvGraphicFramePr/>
                <a:graphic xmlns:a="http://schemas.openxmlformats.org/drawingml/2006/main">
                  <a:graphicData uri="http://schemas.microsoft.com/office/word/2010/wordprocessingShape">
                    <wps:wsp>
                      <wps:cNvSpPr txBox="1"/>
                      <wps:spPr>
                        <a:xfrm>
                          <a:off x="0" y="0"/>
                          <a:ext cx="1627505" cy="133985"/>
                        </a:xfrm>
                        <a:prstGeom prst="rect">
                          <a:avLst/>
                        </a:prstGeom>
                        <a:noFill/>
                      </wps:spPr>
                      <wps:txbx>
                        <w:txbxContent>
                          <w:p w14:paraId="2367A519" w14:textId="77777777" w:rsidR="006B251E" w:rsidRDefault="000278AB">
                            <w:pPr>
                              <w:pStyle w:val="Zkladntext1"/>
                              <w:tabs>
                                <w:tab w:val="left" w:leader="underscore" w:pos="341"/>
                                <w:tab w:val="left" w:leader="underscore" w:pos="648"/>
                                <w:tab w:val="left" w:leader="underscore" w:pos="960"/>
                                <w:tab w:val="left" w:leader="underscore" w:pos="1267"/>
                                <w:tab w:val="left" w:leader="underscore" w:pos="1579"/>
                                <w:tab w:val="left" w:leader="underscore" w:pos="1886"/>
                                <w:tab w:val="left" w:leader="underscore" w:pos="2198"/>
                                <w:tab w:val="left" w:leader="underscore" w:pos="2506"/>
                              </w:tabs>
                              <w:spacing w:line="240" w:lineRule="auto"/>
                              <w:rPr>
                                <w:sz w:val="15"/>
                                <w:szCs w:val="15"/>
                              </w:rPr>
                            </w:pPr>
                            <w:r>
                              <w:rPr>
                                <w:rStyle w:val="Zkladntext"/>
                                <w:color w:val="009FE2"/>
                                <w:sz w:val="15"/>
                                <w:szCs w:val="15"/>
                              </w:rPr>
                              <w:t>J</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L</w:t>
                            </w:r>
                          </w:p>
                        </w:txbxContent>
                      </wps:txbx>
                      <wps:bodyPr wrap="none" lIns="0" tIns="0" rIns="0" bIns="0"/>
                    </wps:wsp>
                  </a:graphicData>
                </a:graphic>
              </wp:anchor>
            </w:drawing>
          </mc:Choice>
          <mc:Fallback>
            <w:pict>
              <v:shape w14:anchorId="7DDB2077" id="Shape 146" o:spid="_x0000_s1086" type="#_x0000_t202" style="position:absolute;left:0;text-align:left;margin-left:412.95pt;margin-top:7pt;width:128.15pt;height:10.55pt;z-index:12582949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" filled="f" stroked="f">
                <v:textbox inset="0,0,0,0">
                  <w:txbxContent>
                    <w:p w14:paraId="2367A519" w14:textId="77777777" w:rsidR="006B251E" w:rsidRDefault="000278AB">
                      <w:pPr>
                        <w:pStyle w:val="Zkladntext1"/>
                        <w:tabs>
                          <w:tab w:val="left" w:leader="underscore" w:pos="341"/>
                          <w:tab w:val="left" w:leader="underscore" w:pos="648"/>
                          <w:tab w:val="left" w:leader="underscore" w:pos="960"/>
                          <w:tab w:val="left" w:leader="underscore" w:pos="1267"/>
                          <w:tab w:val="left" w:leader="underscore" w:pos="1579"/>
                          <w:tab w:val="left" w:leader="underscore" w:pos="1886"/>
                          <w:tab w:val="left" w:leader="underscore" w:pos="2198"/>
                          <w:tab w:val="left" w:leader="underscore" w:pos="2506"/>
                        </w:tabs>
                        <w:spacing w:line="240" w:lineRule="auto"/>
                        <w:rPr>
                          <w:sz w:val="15"/>
                          <w:szCs w:val="15"/>
                        </w:rPr>
                      </w:pPr>
                      <w:r>
                        <w:rPr>
                          <w:rStyle w:val="Zkladntext"/>
                          <w:color w:val="009FE2"/>
                          <w:sz w:val="15"/>
                          <w:szCs w:val="15"/>
                        </w:rPr>
                        <w:t>J</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L</w:t>
                      </w:r>
                    </w:p>
                  </w:txbxContent>
                </v:textbox>
                <w10:wrap type="square" anchorx="page"/>
              </v:shape>
            </w:pict>
          </mc:Fallback>
        </mc:AlternateContent>
      </w:r>
      <w:r>
        <w:rPr>
          <w:rStyle w:val="Zkladntext8"/>
        </w:rPr>
        <w:t>číslo Vaší pojistné smlouvy</w:t>
      </w:r>
    </w:p>
    <w:sectPr w:rsidR="006B251E">
      <w:type w:val="continuous"/>
      <w:pgSz w:w="11900" w:h="16840"/>
      <w:pgMar w:top="649" w:right="3641" w:bottom="649" w:left="5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824C" w14:textId="77777777" w:rsidR="000278AB" w:rsidRDefault="000278AB">
      <w:r>
        <w:separator/>
      </w:r>
    </w:p>
  </w:endnote>
  <w:endnote w:type="continuationSeparator" w:id="0">
    <w:p w14:paraId="72271F01" w14:textId="77777777" w:rsidR="000278AB" w:rsidRDefault="0002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47CD" w14:textId="77777777" w:rsidR="006B251E" w:rsidRDefault="000278AB">
    <w:pPr>
      <w:spacing w:line="1" w:lineRule="exact"/>
    </w:pPr>
    <w:r>
      <w:rPr>
        <w:noProof/>
      </w:rPr>
      <mc:AlternateContent>
        <mc:Choice Requires="wps">
          <w:drawing>
            <wp:anchor distT="0" distB="0" distL="0" distR="0" simplePos="0" relativeHeight="251659264" behindDoc="1" locked="0" layoutInCell="1" allowOverlap="1" wp14:anchorId="0435FD70" wp14:editId="26485462">
              <wp:simplePos x="0" y="0"/>
              <wp:positionH relativeFrom="page">
                <wp:posOffset>359410</wp:posOffset>
              </wp:positionH>
              <wp:positionV relativeFrom="page">
                <wp:posOffset>10471785</wp:posOffset>
              </wp:positionV>
              <wp:extent cx="615950" cy="198120"/>
              <wp:effectExtent l="0" t="0" r="0" b="0"/>
              <wp:wrapNone/>
              <wp:docPr id="23" name="Shape 23"/>
              <wp:cNvGraphicFramePr/>
              <a:graphic xmlns:a="http://schemas.openxmlformats.org/drawingml/2006/main">
                <a:graphicData uri="http://schemas.microsoft.com/office/word/2010/wordprocessingShape">
                  <wps:wsp>
                    <wps:cNvSpPr txBox="1"/>
                    <wps:spPr>
                      <a:xfrm>
                        <a:off x="0" y="0"/>
                        <a:ext cx="615950" cy="198120"/>
                      </a:xfrm>
                      <a:prstGeom prst="rect">
                        <a:avLst/>
                      </a:prstGeom>
                      <a:noFill/>
                    </wps:spPr>
                    <wps:txbx>
                      <w:txbxContent>
                        <w:p w14:paraId="0C13FBAA"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5AA55B6"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wps:txbx>
                    <wps:bodyPr wrap="none" lIns="0" tIns="0" rIns="0" bIns="0">
                      <a:spAutoFit/>
                    </wps:bodyPr>
                  </wps:wsp>
                </a:graphicData>
              </a:graphic>
            </wp:anchor>
          </w:drawing>
        </mc:Choice>
        <mc:Fallback>
          <w:pict>
            <v:shapetype w14:anchorId="0435FD70" id="_x0000_t202" coordsize="21600,21600" o:spt="202" path="m,l,21600r21600,l21600,xe">
              <v:stroke joinstyle="miter"/>
              <v:path gradientshapeok="t" o:connecttype="rect"/>
            </v:shapetype>
            <v:shape id="Shape 23" o:spid="_x0000_s1087" type="#_x0000_t202" style="position:absolute;margin-left:28.3pt;margin-top:824.55pt;width:48.5pt;height:15.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" filled="f" stroked="f">
              <v:textbox style="mso-fit-shape-to-text:t" inset="0,0,0,0">
                <w:txbxContent>
                  <w:p w14:paraId="0C13FBAA"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5AA55B6"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3FD9EAE6" wp14:editId="26155558">
              <wp:simplePos x="0" y="0"/>
              <wp:positionH relativeFrom="page">
                <wp:posOffset>359410</wp:posOffset>
              </wp:positionH>
              <wp:positionV relativeFrom="page">
                <wp:posOffset>10281285</wp:posOffset>
              </wp:positionV>
              <wp:extent cx="6842760" cy="0"/>
              <wp:effectExtent l="0" t="0" r="0" b="0"/>
              <wp:wrapNone/>
              <wp:docPr id="25" name="Shape 25"/>
              <wp:cNvGraphicFramePr/>
              <a:graphic xmlns:a="http://schemas.openxmlformats.org/drawingml/2006/main">
                <a:graphicData uri="http://schemas.microsoft.com/office/word/2010/wordprocessingShape">
                  <wps:wsp>
                    <wps:cNvCnPr/>
                    <wps:spPr>
                      <a:xfrm>
                        <a:off x="0" y="0"/>
                        <a:ext cx="6842760" cy="0"/>
                      </a:xfrm>
                      <a:prstGeom prst="straightConnector1">
                        <a:avLst/>
                      </a:prstGeom>
                      <a:ln w="12700">
                        <a:solidFill/>
                      </a:ln>
                    </wps:spPr>
                    <wps:bodyPr/>
                  </wps:wsp>
                </a:graphicData>
              </a:graphic>
            </wp:anchor>
          </w:drawing>
        </mc:Choice>
        <mc:Fallback>
          <w:pict>
            <v:shape o:spt="32" o:oned="true" path="m,l21600,21600e" style="position:absolute;margin-left:28.300000000000001pt;margin-top:809.55000000000007pt;width:538.7999999999999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E66B" w14:textId="77777777" w:rsidR="006B251E" w:rsidRDefault="000278AB">
    <w:pPr>
      <w:spacing w:line="1" w:lineRule="exact"/>
    </w:pPr>
    <w:r>
      <w:rPr>
        <w:noProof/>
      </w:rPr>
      <mc:AlternateContent>
        <mc:Choice Requires="wps">
          <w:drawing>
            <wp:anchor distT="0" distB="0" distL="0" distR="0" simplePos="0" relativeHeight="251658240" behindDoc="1" locked="0" layoutInCell="1" allowOverlap="1" wp14:anchorId="1B77D801" wp14:editId="5FA65955">
              <wp:simplePos x="0" y="0"/>
              <wp:positionH relativeFrom="page">
                <wp:posOffset>6566535</wp:posOffset>
              </wp:positionH>
              <wp:positionV relativeFrom="page">
                <wp:posOffset>10364470</wp:posOffset>
              </wp:positionV>
              <wp:extent cx="628015" cy="198120"/>
              <wp:effectExtent l="0" t="0" r="0" b="0"/>
              <wp:wrapNone/>
              <wp:docPr id="20" name="Shape 20"/>
              <wp:cNvGraphicFramePr/>
              <a:graphic xmlns:a="http://schemas.openxmlformats.org/drawingml/2006/main">
                <a:graphicData uri="http://schemas.microsoft.com/office/word/2010/wordprocessingShape">
                  <wps:wsp>
                    <wps:cNvSpPr txBox="1"/>
                    <wps:spPr>
                      <a:xfrm>
                        <a:off x="0" y="0"/>
                        <a:ext cx="628015" cy="198120"/>
                      </a:xfrm>
                      <a:prstGeom prst="rect">
                        <a:avLst/>
                      </a:prstGeom>
                      <a:noFill/>
                    </wps:spPr>
                    <wps:txbx>
                      <w:txbxContent>
                        <w:p w14:paraId="1331B3E0"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4CE4B79"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wps:txbx>
                    <wps:bodyPr wrap="none" lIns="0" tIns="0" rIns="0" bIns="0">
                      <a:spAutoFit/>
                    </wps:bodyPr>
                  </wps:wsp>
                </a:graphicData>
              </a:graphic>
            </wp:anchor>
          </w:drawing>
        </mc:Choice>
        <mc:Fallback>
          <w:pict>
            <v:shapetype w14:anchorId="1B77D801" id="_x0000_t202" coordsize="21600,21600" o:spt="202" path="m,l,21600r21600,l21600,xe">
              <v:stroke joinstyle="miter"/>
              <v:path gradientshapeok="t" o:connecttype="rect"/>
            </v:shapetype>
            <v:shape id="Shape 20" o:spid="_x0000_s1088" type="#_x0000_t202" style="position:absolute;margin-left:517.05pt;margin-top:816.1pt;width:49.45pt;height:15.6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" filled="f" stroked="f">
              <v:textbox style="mso-fit-shape-to-text:t" inset="0,0,0,0">
                <w:txbxContent>
                  <w:p w14:paraId="1331B3E0"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4CE4B79"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0BBDE9D9" wp14:editId="0FC0E6C1">
              <wp:simplePos x="0" y="0"/>
              <wp:positionH relativeFrom="page">
                <wp:posOffset>358140</wp:posOffset>
              </wp:positionH>
              <wp:positionV relativeFrom="page">
                <wp:posOffset>10281285</wp:posOffset>
              </wp:positionV>
              <wp:extent cx="6842760" cy="0"/>
              <wp:effectExtent l="0" t="0" r="0" b="0"/>
              <wp:wrapNone/>
              <wp:docPr id="22" name="Shape 22"/>
              <wp:cNvGraphicFramePr/>
              <a:graphic xmlns:a="http://schemas.openxmlformats.org/drawingml/2006/main">
                <a:graphicData uri="http://schemas.microsoft.com/office/word/2010/wordprocessingShape">
                  <wps:wsp>
                    <wps:cNvCnPr/>
                    <wps:spPr>
                      <a:xfrm>
                        <a:off x="0" y="0"/>
                        <a:ext cx="6842760" cy="0"/>
                      </a:xfrm>
                      <a:prstGeom prst="straightConnector1">
                        <a:avLst/>
                      </a:prstGeom>
                      <a:ln w="12700">
                        <a:solidFill/>
                      </a:ln>
                    </wps:spPr>
                    <wps:bodyPr/>
                  </wps:wsp>
                </a:graphicData>
              </a:graphic>
            </wp:anchor>
          </w:drawing>
        </mc:Choice>
        <mc:Fallback>
          <w:pict>
            <v:shape o:spt="32" o:oned="true" path="m,l21600,21600e" style="position:absolute;margin-left:28.199999999999999pt;margin-top:809.55000000000007pt;width:538.7999999999999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74F6" w14:textId="77777777" w:rsidR="006B251E" w:rsidRDefault="006B251E">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BED8" w14:textId="77777777" w:rsidR="006B251E" w:rsidRDefault="000278AB">
    <w:pPr>
      <w:spacing w:line="1" w:lineRule="exact"/>
    </w:pPr>
    <w:r>
      <w:rPr>
        <w:noProof/>
      </w:rPr>
      <mc:AlternateContent>
        <mc:Choice Requires="wps">
          <w:drawing>
            <wp:anchor distT="0" distB="0" distL="0" distR="0" simplePos="0" relativeHeight="251661312" behindDoc="1" locked="0" layoutInCell="1" allowOverlap="1" wp14:anchorId="76612113" wp14:editId="073EC121">
              <wp:simplePos x="0" y="0"/>
              <wp:positionH relativeFrom="page">
                <wp:posOffset>6566535</wp:posOffset>
              </wp:positionH>
              <wp:positionV relativeFrom="page">
                <wp:posOffset>10364470</wp:posOffset>
              </wp:positionV>
              <wp:extent cx="628015" cy="198120"/>
              <wp:effectExtent l="0" t="0" r="0" b="0"/>
              <wp:wrapNone/>
              <wp:docPr id="143" name="Shape 143"/>
              <wp:cNvGraphicFramePr/>
              <a:graphic xmlns:a="http://schemas.openxmlformats.org/drawingml/2006/main">
                <a:graphicData uri="http://schemas.microsoft.com/office/word/2010/wordprocessingShape">
                  <wps:wsp>
                    <wps:cNvSpPr txBox="1"/>
                    <wps:spPr>
                      <a:xfrm>
                        <a:off x="0" y="0"/>
                        <a:ext cx="628015" cy="198120"/>
                      </a:xfrm>
                      <a:prstGeom prst="rect">
                        <a:avLst/>
                      </a:prstGeom>
                      <a:noFill/>
                    </wps:spPr>
                    <wps:txbx>
                      <w:txbxContent>
                        <w:p w14:paraId="3D230782"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03E3DFFF"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wps:txbx>
                    <wps:bodyPr wrap="none" lIns="0" tIns="0" rIns="0" bIns="0">
                      <a:spAutoFit/>
                    </wps:bodyPr>
                  </wps:wsp>
                </a:graphicData>
              </a:graphic>
            </wp:anchor>
          </w:drawing>
        </mc:Choice>
        <mc:Fallback>
          <w:pict>
            <v:shapetype w14:anchorId="76612113" id="_x0000_t202" coordsize="21600,21600" o:spt="202" path="m,l,21600r21600,l21600,xe">
              <v:stroke joinstyle="miter"/>
              <v:path gradientshapeok="t" o:connecttype="rect"/>
            </v:shapetype>
            <v:shape id="Shape 143" o:spid="_x0000_s1089" type="#_x0000_t202" style="position:absolute;margin-left:517.05pt;margin-top:816.1pt;width:49.45pt;height:15.6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" filled="f" stroked="f">
              <v:textbox style="mso-fit-shape-to-text:t" inset="0,0,0,0">
                <w:txbxContent>
                  <w:p w14:paraId="3D230782"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03E3DFFF"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83BFC5" wp14:editId="1260A590">
              <wp:simplePos x="0" y="0"/>
              <wp:positionH relativeFrom="page">
                <wp:posOffset>358140</wp:posOffset>
              </wp:positionH>
              <wp:positionV relativeFrom="page">
                <wp:posOffset>10281285</wp:posOffset>
              </wp:positionV>
              <wp:extent cx="6842760" cy="0"/>
              <wp:effectExtent l="0" t="0" r="0" b="0"/>
              <wp:wrapNone/>
              <wp:docPr id="145" name="Shape 145"/>
              <wp:cNvGraphicFramePr/>
              <a:graphic xmlns:a="http://schemas.openxmlformats.org/drawingml/2006/main">
                <a:graphicData uri="http://schemas.microsoft.com/office/word/2010/wordprocessingShape">
                  <wps:wsp>
                    <wps:cNvCnPr/>
                    <wps:spPr>
                      <a:xfrm>
                        <a:off x="0" y="0"/>
                        <a:ext cx="6842760" cy="0"/>
                      </a:xfrm>
                      <a:prstGeom prst="straightConnector1">
                        <a:avLst/>
                      </a:prstGeom>
                      <a:ln w="12700">
                        <a:solidFill/>
                      </a:ln>
                    </wps:spPr>
                    <wps:bodyPr/>
                  </wps:wsp>
                </a:graphicData>
              </a:graphic>
            </wp:anchor>
          </w:drawing>
        </mc:Choice>
        <mc:Fallback>
          <w:pict>
            <v:shape o:spt="32" o:oned="true" path="m,l21600,21600e" style="position:absolute;margin-left:28.199999999999999pt;margin-top:809.55000000000007pt;width:538.79999999999995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ABBB" w14:textId="77777777" w:rsidR="006B251E" w:rsidRDefault="000278AB">
    <w:pPr>
      <w:spacing w:line="1" w:lineRule="exact"/>
    </w:pPr>
    <w:r>
      <w:rPr>
        <w:noProof/>
      </w:rPr>
      <mc:AlternateContent>
        <mc:Choice Requires="wps">
          <w:drawing>
            <wp:anchor distT="0" distB="0" distL="0" distR="0" simplePos="0" relativeHeight="251660288" behindDoc="1" locked="0" layoutInCell="1" allowOverlap="1" wp14:anchorId="20BC333F" wp14:editId="6F06B89F">
              <wp:simplePos x="0" y="0"/>
              <wp:positionH relativeFrom="page">
                <wp:posOffset>6566535</wp:posOffset>
              </wp:positionH>
              <wp:positionV relativeFrom="page">
                <wp:posOffset>10364470</wp:posOffset>
              </wp:positionV>
              <wp:extent cx="628015" cy="198120"/>
              <wp:effectExtent l="0" t="0" r="0" b="0"/>
              <wp:wrapNone/>
              <wp:docPr id="140" name="Shape 140"/>
              <wp:cNvGraphicFramePr/>
              <a:graphic xmlns:a="http://schemas.openxmlformats.org/drawingml/2006/main">
                <a:graphicData uri="http://schemas.microsoft.com/office/word/2010/wordprocessingShape">
                  <wps:wsp>
                    <wps:cNvSpPr txBox="1"/>
                    <wps:spPr>
                      <a:xfrm>
                        <a:off x="0" y="0"/>
                        <a:ext cx="628015" cy="198120"/>
                      </a:xfrm>
                      <a:prstGeom prst="rect">
                        <a:avLst/>
                      </a:prstGeom>
                      <a:noFill/>
                    </wps:spPr>
                    <wps:txbx>
                      <w:txbxContent>
                        <w:p w14:paraId="01854793"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1178700"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wps:txbx>
                    <wps:bodyPr wrap="none" lIns="0" tIns="0" rIns="0" bIns="0">
                      <a:spAutoFit/>
                    </wps:bodyPr>
                  </wps:wsp>
                </a:graphicData>
              </a:graphic>
            </wp:anchor>
          </w:drawing>
        </mc:Choice>
        <mc:Fallback>
          <w:pict>
            <v:shapetype w14:anchorId="20BC333F" id="_x0000_t202" coordsize="21600,21600" o:spt="202" path="m,l,21600r21600,l21600,xe">
              <v:stroke joinstyle="miter"/>
              <v:path gradientshapeok="t" o:connecttype="rect"/>
            </v:shapetype>
            <v:shape id="Shape 140" o:spid="_x0000_s1090" type="#_x0000_t202" style="position:absolute;margin-left:517.05pt;margin-top:816.1pt;width:49.45pt;height:15.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" filled="f" stroked="f">
              <v:textbox style="mso-fit-shape-to-text:t" inset="0,0,0,0">
                <w:txbxContent>
                  <w:p w14:paraId="01854793"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1178700"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6FE5A990" wp14:editId="58A6F89D">
              <wp:simplePos x="0" y="0"/>
              <wp:positionH relativeFrom="page">
                <wp:posOffset>358140</wp:posOffset>
              </wp:positionH>
              <wp:positionV relativeFrom="page">
                <wp:posOffset>10281285</wp:posOffset>
              </wp:positionV>
              <wp:extent cx="6842760" cy="0"/>
              <wp:effectExtent l="0" t="0" r="0" b="0"/>
              <wp:wrapNone/>
              <wp:docPr id="142" name="Shape 142"/>
              <wp:cNvGraphicFramePr/>
              <a:graphic xmlns:a="http://schemas.openxmlformats.org/drawingml/2006/main">
                <a:graphicData uri="http://schemas.microsoft.com/office/word/2010/wordprocessingShape">
                  <wps:wsp>
                    <wps:cNvCnPr/>
                    <wps:spPr>
                      <a:xfrm>
                        <a:off x="0" y="0"/>
                        <a:ext cx="6842760" cy="0"/>
                      </a:xfrm>
                      <a:prstGeom prst="straightConnector1">
                        <a:avLst/>
                      </a:prstGeom>
                      <a:ln w="12700">
                        <a:solidFill/>
                      </a:ln>
                    </wps:spPr>
                    <wps:bodyPr/>
                  </wps:wsp>
                </a:graphicData>
              </a:graphic>
            </wp:anchor>
          </w:drawing>
        </mc:Choice>
        <mc:Fallback>
          <w:pict>
            <v:shape o:spt="32" o:oned="true" path="m,l21600,21600e" style="position:absolute;margin-left:28.199999999999999pt;margin-top:809.55000000000007pt;width:538.7999999999999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069D" w14:textId="77777777" w:rsidR="006B251E" w:rsidRDefault="006B251E"/>
  </w:footnote>
  <w:footnote w:type="continuationSeparator" w:id="0">
    <w:p w14:paraId="4FB38D5A" w14:textId="77777777" w:rsidR="006B251E" w:rsidRDefault="006B2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8D5"/>
    <w:multiLevelType w:val="multilevel"/>
    <w:tmpl w:val="47B8B51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A5412"/>
    <w:multiLevelType w:val="multilevel"/>
    <w:tmpl w:val="1898D9C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D44F28"/>
    <w:multiLevelType w:val="multilevel"/>
    <w:tmpl w:val="0628721A"/>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4A0C49"/>
    <w:multiLevelType w:val="multilevel"/>
    <w:tmpl w:val="FFEC8918"/>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3E20B6"/>
    <w:multiLevelType w:val="multilevel"/>
    <w:tmpl w:val="3878D38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8057C3"/>
    <w:multiLevelType w:val="multilevel"/>
    <w:tmpl w:val="4C502B0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3B410F"/>
    <w:multiLevelType w:val="multilevel"/>
    <w:tmpl w:val="210AD25A"/>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6A36D2"/>
    <w:multiLevelType w:val="multilevel"/>
    <w:tmpl w:val="B76C264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6C063A"/>
    <w:multiLevelType w:val="multilevel"/>
    <w:tmpl w:val="263AE7E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8D10DD"/>
    <w:multiLevelType w:val="multilevel"/>
    <w:tmpl w:val="5852D30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173E6F"/>
    <w:multiLevelType w:val="multilevel"/>
    <w:tmpl w:val="ED8818F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1F7204"/>
    <w:multiLevelType w:val="multilevel"/>
    <w:tmpl w:val="8FC4BF1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93163"/>
    <w:multiLevelType w:val="multilevel"/>
    <w:tmpl w:val="C320467A"/>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4F3DDC"/>
    <w:multiLevelType w:val="multilevel"/>
    <w:tmpl w:val="DD20BFBA"/>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E37FAF"/>
    <w:multiLevelType w:val="multilevel"/>
    <w:tmpl w:val="530C71FC"/>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2B183A"/>
    <w:multiLevelType w:val="multilevel"/>
    <w:tmpl w:val="309E8B8C"/>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666BF2"/>
    <w:multiLevelType w:val="multilevel"/>
    <w:tmpl w:val="D20C8F72"/>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4558BF"/>
    <w:multiLevelType w:val="multilevel"/>
    <w:tmpl w:val="DF4E3A0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5C6695"/>
    <w:multiLevelType w:val="multilevel"/>
    <w:tmpl w:val="7774157C"/>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7D3C29"/>
    <w:multiLevelType w:val="multilevel"/>
    <w:tmpl w:val="4E96656A"/>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CAE2BF0"/>
    <w:multiLevelType w:val="multilevel"/>
    <w:tmpl w:val="B3ECE5A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8D0412"/>
    <w:multiLevelType w:val="multilevel"/>
    <w:tmpl w:val="A91C454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ECD7CAB"/>
    <w:multiLevelType w:val="multilevel"/>
    <w:tmpl w:val="12D26A9C"/>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EF45617"/>
    <w:multiLevelType w:val="multilevel"/>
    <w:tmpl w:val="DFD23D3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FC41146"/>
    <w:multiLevelType w:val="multilevel"/>
    <w:tmpl w:val="B946688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08F701F"/>
    <w:multiLevelType w:val="multilevel"/>
    <w:tmpl w:val="33607336"/>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82642C"/>
    <w:multiLevelType w:val="multilevel"/>
    <w:tmpl w:val="683C2092"/>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3000880"/>
    <w:multiLevelType w:val="multilevel"/>
    <w:tmpl w:val="7B62CA4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37E740D"/>
    <w:multiLevelType w:val="multilevel"/>
    <w:tmpl w:val="BAC80330"/>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28606A"/>
    <w:multiLevelType w:val="multilevel"/>
    <w:tmpl w:val="2F8A08D2"/>
    <w:lvl w:ilvl="0">
      <w:start w:val="17"/>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E11E24"/>
    <w:multiLevelType w:val="multilevel"/>
    <w:tmpl w:val="286E80E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75676DE"/>
    <w:multiLevelType w:val="multilevel"/>
    <w:tmpl w:val="CE1C913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7CC355B"/>
    <w:multiLevelType w:val="multilevel"/>
    <w:tmpl w:val="4798075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8396F2A"/>
    <w:multiLevelType w:val="multilevel"/>
    <w:tmpl w:val="F386E28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8C161CF"/>
    <w:multiLevelType w:val="multilevel"/>
    <w:tmpl w:val="11DC71AA"/>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903465B"/>
    <w:multiLevelType w:val="multilevel"/>
    <w:tmpl w:val="C10C9E9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941758A"/>
    <w:multiLevelType w:val="multilevel"/>
    <w:tmpl w:val="F0544E22"/>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9B446E0"/>
    <w:multiLevelType w:val="multilevel"/>
    <w:tmpl w:val="73F88C5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ABC4E9C"/>
    <w:multiLevelType w:val="multilevel"/>
    <w:tmpl w:val="FCF2833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B4D2058"/>
    <w:multiLevelType w:val="multilevel"/>
    <w:tmpl w:val="21FC3AA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C6D4791"/>
    <w:multiLevelType w:val="multilevel"/>
    <w:tmpl w:val="8F0C53F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D2F4818"/>
    <w:multiLevelType w:val="multilevel"/>
    <w:tmpl w:val="18D2B22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DBE42C4"/>
    <w:multiLevelType w:val="multilevel"/>
    <w:tmpl w:val="2DAA634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05B7319"/>
    <w:multiLevelType w:val="multilevel"/>
    <w:tmpl w:val="87DA3AE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0F04CCC"/>
    <w:multiLevelType w:val="multilevel"/>
    <w:tmpl w:val="00F0505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28B54F0"/>
    <w:multiLevelType w:val="multilevel"/>
    <w:tmpl w:val="89BC6B7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2DB55EC"/>
    <w:multiLevelType w:val="multilevel"/>
    <w:tmpl w:val="EE34CE9C"/>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3C74626"/>
    <w:multiLevelType w:val="multilevel"/>
    <w:tmpl w:val="BFF4677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3E407CC"/>
    <w:multiLevelType w:val="multilevel"/>
    <w:tmpl w:val="AD6EFAC4"/>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50D169C"/>
    <w:multiLevelType w:val="multilevel"/>
    <w:tmpl w:val="04A0ED52"/>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5492424"/>
    <w:multiLevelType w:val="multilevel"/>
    <w:tmpl w:val="5C2C990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5EE53EE"/>
    <w:multiLevelType w:val="multilevel"/>
    <w:tmpl w:val="393C172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7064285"/>
    <w:multiLevelType w:val="multilevel"/>
    <w:tmpl w:val="36D6099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79A7F8E"/>
    <w:multiLevelType w:val="multilevel"/>
    <w:tmpl w:val="9F9479D8"/>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8F03EC6"/>
    <w:multiLevelType w:val="multilevel"/>
    <w:tmpl w:val="EE34C5E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B5C108A"/>
    <w:multiLevelType w:val="multilevel"/>
    <w:tmpl w:val="560ED86A"/>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B755E05"/>
    <w:multiLevelType w:val="multilevel"/>
    <w:tmpl w:val="7C8EF34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BB91FBA"/>
    <w:multiLevelType w:val="multilevel"/>
    <w:tmpl w:val="B57E3E4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D153CFE"/>
    <w:multiLevelType w:val="multilevel"/>
    <w:tmpl w:val="232E196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DFB28CF"/>
    <w:multiLevelType w:val="multilevel"/>
    <w:tmpl w:val="80A22EB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03B7B07"/>
    <w:multiLevelType w:val="multilevel"/>
    <w:tmpl w:val="0CC09DA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07D5B82"/>
    <w:multiLevelType w:val="multilevel"/>
    <w:tmpl w:val="C8088DDA"/>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11F1D5A"/>
    <w:multiLevelType w:val="multilevel"/>
    <w:tmpl w:val="5434E54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2923A5A"/>
    <w:multiLevelType w:val="multilevel"/>
    <w:tmpl w:val="A2F4E0F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3F7410A"/>
    <w:multiLevelType w:val="multilevel"/>
    <w:tmpl w:val="CA7455C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47E783E"/>
    <w:multiLevelType w:val="multilevel"/>
    <w:tmpl w:val="73E8FF1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6BF0D8B"/>
    <w:multiLevelType w:val="multilevel"/>
    <w:tmpl w:val="6D90986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7E629DE"/>
    <w:multiLevelType w:val="multilevel"/>
    <w:tmpl w:val="E520B6EC"/>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CAF4B3F"/>
    <w:multiLevelType w:val="multilevel"/>
    <w:tmpl w:val="E5080348"/>
    <w:lvl w:ilvl="0">
      <w:start w:val="5"/>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DE36125"/>
    <w:multiLevelType w:val="multilevel"/>
    <w:tmpl w:val="1ADE18E4"/>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E005268"/>
    <w:multiLevelType w:val="multilevel"/>
    <w:tmpl w:val="4DECB72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E8707D4"/>
    <w:multiLevelType w:val="multilevel"/>
    <w:tmpl w:val="FA147F16"/>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1273F0C"/>
    <w:multiLevelType w:val="multilevel"/>
    <w:tmpl w:val="EF14832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3CF1F9F"/>
    <w:multiLevelType w:val="multilevel"/>
    <w:tmpl w:val="8C28439A"/>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46F1B08"/>
    <w:multiLevelType w:val="multilevel"/>
    <w:tmpl w:val="7E64400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4ED0C57"/>
    <w:multiLevelType w:val="multilevel"/>
    <w:tmpl w:val="101C4A1C"/>
    <w:lvl w:ilvl="0">
      <w:start w:val="1"/>
      <w:numFmt w:val="upp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92134C7"/>
    <w:multiLevelType w:val="multilevel"/>
    <w:tmpl w:val="EC26251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95F0CFF"/>
    <w:multiLevelType w:val="multilevel"/>
    <w:tmpl w:val="8432DE3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A8D3EF8"/>
    <w:multiLevelType w:val="multilevel"/>
    <w:tmpl w:val="07382E6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AB8396F"/>
    <w:multiLevelType w:val="multilevel"/>
    <w:tmpl w:val="3BFA756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B8D1AA0"/>
    <w:multiLevelType w:val="multilevel"/>
    <w:tmpl w:val="272046F8"/>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BE14482"/>
    <w:multiLevelType w:val="multilevel"/>
    <w:tmpl w:val="EC1EFC9A"/>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C3958D2"/>
    <w:multiLevelType w:val="multilevel"/>
    <w:tmpl w:val="5AFE35BA"/>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F4250BF"/>
    <w:multiLevelType w:val="multilevel"/>
    <w:tmpl w:val="DB8C3D72"/>
    <w:lvl w:ilvl="0">
      <w:start w:val="8"/>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31F0310"/>
    <w:multiLevelType w:val="multilevel"/>
    <w:tmpl w:val="788AE60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3937C42"/>
    <w:multiLevelType w:val="multilevel"/>
    <w:tmpl w:val="81BEC73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5F02BFE"/>
    <w:multiLevelType w:val="multilevel"/>
    <w:tmpl w:val="C18E16B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68867E7"/>
    <w:multiLevelType w:val="multilevel"/>
    <w:tmpl w:val="931E8AA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6D750B8"/>
    <w:multiLevelType w:val="multilevel"/>
    <w:tmpl w:val="F7B0E51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ADE4CCB"/>
    <w:multiLevelType w:val="multilevel"/>
    <w:tmpl w:val="BAE4523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DD33A84"/>
    <w:multiLevelType w:val="multilevel"/>
    <w:tmpl w:val="4858B21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ED72BCF"/>
    <w:multiLevelType w:val="multilevel"/>
    <w:tmpl w:val="E204679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F2729E4"/>
    <w:multiLevelType w:val="multilevel"/>
    <w:tmpl w:val="9208B944"/>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1967EA4"/>
    <w:multiLevelType w:val="multilevel"/>
    <w:tmpl w:val="7FF2DD3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3CD7A8E"/>
    <w:multiLevelType w:val="multilevel"/>
    <w:tmpl w:val="C076F68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3D64D56"/>
    <w:multiLevelType w:val="multilevel"/>
    <w:tmpl w:val="67160F0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62E31C5"/>
    <w:multiLevelType w:val="multilevel"/>
    <w:tmpl w:val="0F1E727A"/>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66C7E1C"/>
    <w:multiLevelType w:val="multilevel"/>
    <w:tmpl w:val="732A7E02"/>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8361CAC"/>
    <w:multiLevelType w:val="multilevel"/>
    <w:tmpl w:val="74E85BF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8665AF8"/>
    <w:multiLevelType w:val="multilevel"/>
    <w:tmpl w:val="34040C0C"/>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92C0528"/>
    <w:multiLevelType w:val="multilevel"/>
    <w:tmpl w:val="E3B0551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B334611"/>
    <w:multiLevelType w:val="multilevel"/>
    <w:tmpl w:val="7F264DB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BC650F6"/>
    <w:multiLevelType w:val="multilevel"/>
    <w:tmpl w:val="733C52F4"/>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CA67CE7"/>
    <w:multiLevelType w:val="multilevel"/>
    <w:tmpl w:val="DEC6DB3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CD20E61"/>
    <w:multiLevelType w:val="multilevel"/>
    <w:tmpl w:val="85CC8B5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D1055BC"/>
    <w:multiLevelType w:val="multilevel"/>
    <w:tmpl w:val="AFCC9FC2"/>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D215DFF"/>
    <w:multiLevelType w:val="multilevel"/>
    <w:tmpl w:val="B114B7D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EA458A1"/>
    <w:multiLevelType w:val="multilevel"/>
    <w:tmpl w:val="E124BB5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F960B9C"/>
    <w:multiLevelType w:val="multilevel"/>
    <w:tmpl w:val="267E290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1F17738"/>
    <w:multiLevelType w:val="multilevel"/>
    <w:tmpl w:val="EB9AFD44"/>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428747A"/>
    <w:multiLevelType w:val="multilevel"/>
    <w:tmpl w:val="9F3EA94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46752D2"/>
    <w:multiLevelType w:val="multilevel"/>
    <w:tmpl w:val="3160B8D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4C91CC4"/>
    <w:multiLevelType w:val="multilevel"/>
    <w:tmpl w:val="672EDF0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6CF2BAF"/>
    <w:multiLevelType w:val="multilevel"/>
    <w:tmpl w:val="3456599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7E15591"/>
    <w:multiLevelType w:val="multilevel"/>
    <w:tmpl w:val="A45600E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80D6D7E"/>
    <w:multiLevelType w:val="multilevel"/>
    <w:tmpl w:val="AA30A5A6"/>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8F35593"/>
    <w:multiLevelType w:val="multilevel"/>
    <w:tmpl w:val="5FFE0CA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9B03674"/>
    <w:multiLevelType w:val="multilevel"/>
    <w:tmpl w:val="683A19A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9CC5A4A"/>
    <w:multiLevelType w:val="multilevel"/>
    <w:tmpl w:val="117C155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A323631"/>
    <w:multiLevelType w:val="multilevel"/>
    <w:tmpl w:val="6A166282"/>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AAE3814"/>
    <w:multiLevelType w:val="multilevel"/>
    <w:tmpl w:val="4ADC3B7A"/>
    <w:lvl w:ilvl="0">
      <w:start w:val="2"/>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AB07EDA"/>
    <w:multiLevelType w:val="multilevel"/>
    <w:tmpl w:val="ABA0B69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B094E01"/>
    <w:multiLevelType w:val="multilevel"/>
    <w:tmpl w:val="5FCA630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B791577"/>
    <w:multiLevelType w:val="multilevel"/>
    <w:tmpl w:val="5150FC1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D4463F1"/>
    <w:multiLevelType w:val="multilevel"/>
    <w:tmpl w:val="DA38584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DF91727"/>
    <w:multiLevelType w:val="multilevel"/>
    <w:tmpl w:val="B2480D3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E1A7D6E"/>
    <w:multiLevelType w:val="multilevel"/>
    <w:tmpl w:val="7588727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E5A0F6C"/>
    <w:multiLevelType w:val="multilevel"/>
    <w:tmpl w:val="A028A40A"/>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F386B89"/>
    <w:multiLevelType w:val="multilevel"/>
    <w:tmpl w:val="77042F7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F3C6F4C"/>
    <w:multiLevelType w:val="multilevel"/>
    <w:tmpl w:val="32A084C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F6050A9"/>
    <w:multiLevelType w:val="multilevel"/>
    <w:tmpl w:val="6448BDB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F757871"/>
    <w:multiLevelType w:val="multilevel"/>
    <w:tmpl w:val="9E884BC6"/>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F830C4D"/>
    <w:multiLevelType w:val="multilevel"/>
    <w:tmpl w:val="55BC8A7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FA24D08"/>
    <w:multiLevelType w:val="multilevel"/>
    <w:tmpl w:val="DC38DAA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28203">
    <w:abstractNumId w:val="106"/>
  </w:num>
  <w:num w:numId="2" w16cid:durableId="1420911103">
    <w:abstractNumId w:val="12"/>
  </w:num>
  <w:num w:numId="3" w16cid:durableId="516189046">
    <w:abstractNumId w:val="55"/>
  </w:num>
  <w:num w:numId="4" w16cid:durableId="287319527">
    <w:abstractNumId w:val="131"/>
  </w:num>
  <w:num w:numId="5" w16cid:durableId="2142921672">
    <w:abstractNumId w:val="71"/>
  </w:num>
  <w:num w:numId="6" w16cid:durableId="72971100">
    <w:abstractNumId w:val="69"/>
  </w:num>
  <w:num w:numId="7" w16cid:durableId="168833748">
    <w:abstractNumId w:val="26"/>
  </w:num>
  <w:num w:numId="8" w16cid:durableId="1848404060">
    <w:abstractNumId w:val="46"/>
  </w:num>
  <w:num w:numId="9" w16cid:durableId="1587953695">
    <w:abstractNumId w:val="16"/>
  </w:num>
  <w:num w:numId="10" w16cid:durableId="557128118">
    <w:abstractNumId w:val="6"/>
  </w:num>
  <w:num w:numId="11" w16cid:durableId="728920306">
    <w:abstractNumId w:val="8"/>
  </w:num>
  <w:num w:numId="12" w16cid:durableId="320356919">
    <w:abstractNumId w:val="101"/>
  </w:num>
  <w:num w:numId="13" w16cid:durableId="90857335">
    <w:abstractNumId w:val="133"/>
  </w:num>
  <w:num w:numId="14" w16cid:durableId="1412577573">
    <w:abstractNumId w:val="64"/>
  </w:num>
  <w:num w:numId="15" w16cid:durableId="915894570">
    <w:abstractNumId w:val="100"/>
  </w:num>
  <w:num w:numId="16" w16cid:durableId="905796759">
    <w:abstractNumId w:val="116"/>
  </w:num>
  <w:num w:numId="17" w16cid:durableId="835876310">
    <w:abstractNumId w:val="89"/>
  </w:num>
  <w:num w:numId="18" w16cid:durableId="1864785019">
    <w:abstractNumId w:val="111"/>
  </w:num>
  <w:num w:numId="19" w16cid:durableId="896553284">
    <w:abstractNumId w:val="18"/>
  </w:num>
  <w:num w:numId="20" w16cid:durableId="1589121401">
    <w:abstractNumId w:val="2"/>
  </w:num>
  <w:num w:numId="21" w16cid:durableId="1059401382">
    <w:abstractNumId w:val="25"/>
  </w:num>
  <w:num w:numId="22" w16cid:durableId="1534688428">
    <w:abstractNumId w:val="59"/>
  </w:num>
  <w:num w:numId="23" w16cid:durableId="361054736">
    <w:abstractNumId w:val="79"/>
  </w:num>
  <w:num w:numId="24" w16cid:durableId="992954685">
    <w:abstractNumId w:val="20"/>
  </w:num>
  <w:num w:numId="25" w16cid:durableId="1807235743">
    <w:abstractNumId w:val="58"/>
  </w:num>
  <w:num w:numId="26" w16cid:durableId="686829541">
    <w:abstractNumId w:val="57"/>
  </w:num>
  <w:num w:numId="27" w16cid:durableId="832063034">
    <w:abstractNumId w:val="120"/>
  </w:num>
  <w:num w:numId="28" w16cid:durableId="1533614093">
    <w:abstractNumId w:val="108"/>
  </w:num>
  <w:num w:numId="29" w16cid:durableId="1933973910">
    <w:abstractNumId w:val="95"/>
  </w:num>
  <w:num w:numId="30" w16cid:durableId="1159730356">
    <w:abstractNumId w:val="29"/>
  </w:num>
  <w:num w:numId="31" w16cid:durableId="957877218">
    <w:abstractNumId w:val="31"/>
  </w:num>
  <w:num w:numId="32" w16cid:durableId="187185202">
    <w:abstractNumId w:val="23"/>
  </w:num>
  <w:num w:numId="33" w16cid:durableId="1093672209">
    <w:abstractNumId w:val="30"/>
  </w:num>
  <w:num w:numId="34" w16cid:durableId="1892112474">
    <w:abstractNumId w:val="114"/>
  </w:num>
  <w:num w:numId="35" w16cid:durableId="1335299551">
    <w:abstractNumId w:val="47"/>
  </w:num>
  <w:num w:numId="36" w16cid:durableId="2102987103">
    <w:abstractNumId w:val="74"/>
  </w:num>
  <w:num w:numId="37" w16cid:durableId="1323045491">
    <w:abstractNumId w:val="117"/>
  </w:num>
  <w:num w:numId="38" w16cid:durableId="302008616">
    <w:abstractNumId w:val="39"/>
  </w:num>
  <w:num w:numId="39" w16cid:durableId="1864778333">
    <w:abstractNumId w:val="104"/>
  </w:num>
  <w:num w:numId="40" w16cid:durableId="741753697">
    <w:abstractNumId w:val="66"/>
  </w:num>
  <w:num w:numId="41" w16cid:durableId="1688479822">
    <w:abstractNumId w:val="63"/>
  </w:num>
  <w:num w:numId="42" w16cid:durableId="849298874">
    <w:abstractNumId w:val="105"/>
  </w:num>
  <w:num w:numId="43" w16cid:durableId="57486554">
    <w:abstractNumId w:val="33"/>
  </w:num>
  <w:num w:numId="44" w16cid:durableId="713431942">
    <w:abstractNumId w:val="96"/>
  </w:num>
  <w:num w:numId="45" w16cid:durableId="395738006">
    <w:abstractNumId w:val="98"/>
  </w:num>
  <w:num w:numId="46" w16cid:durableId="1935943056">
    <w:abstractNumId w:val="75"/>
  </w:num>
  <w:num w:numId="47" w16cid:durableId="1908690183">
    <w:abstractNumId w:val="81"/>
  </w:num>
  <w:num w:numId="48" w16cid:durableId="850677920">
    <w:abstractNumId w:val="86"/>
  </w:num>
  <w:num w:numId="49" w16cid:durableId="1807313849">
    <w:abstractNumId w:val="65"/>
  </w:num>
  <w:num w:numId="50" w16cid:durableId="1555123493">
    <w:abstractNumId w:val="118"/>
  </w:num>
  <w:num w:numId="51" w16cid:durableId="1571232323">
    <w:abstractNumId w:val="102"/>
  </w:num>
  <w:num w:numId="52" w16cid:durableId="2051374697">
    <w:abstractNumId w:val="41"/>
  </w:num>
  <w:num w:numId="53" w16cid:durableId="494801898">
    <w:abstractNumId w:val="52"/>
  </w:num>
  <w:num w:numId="54" w16cid:durableId="1731340886">
    <w:abstractNumId w:val="83"/>
  </w:num>
  <w:num w:numId="55" w16cid:durableId="2000619466">
    <w:abstractNumId w:val="85"/>
  </w:num>
  <w:num w:numId="56" w16cid:durableId="243996466">
    <w:abstractNumId w:val="45"/>
  </w:num>
  <w:num w:numId="57" w16cid:durableId="967662138">
    <w:abstractNumId w:val="17"/>
  </w:num>
  <w:num w:numId="58" w16cid:durableId="2072772963">
    <w:abstractNumId w:val="43"/>
  </w:num>
  <w:num w:numId="59" w16cid:durableId="1861892165">
    <w:abstractNumId w:val="44"/>
  </w:num>
  <w:num w:numId="60" w16cid:durableId="29765327">
    <w:abstractNumId w:val="1"/>
  </w:num>
  <w:num w:numId="61" w16cid:durableId="1397976915">
    <w:abstractNumId w:val="109"/>
  </w:num>
  <w:num w:numId="62" w16cid:durableId="128406000">
    <w:abstractNumId w:val="19"/>
  </w:num>
  <w:num w:numId="63" w16cid:durableId="2133092286">
    <w:abstractNumId w:val="49"/>
  </w:num>
  <w:num w:numId="64" w16cid:durableId="1867254190">
    <w:abstractNumId w:val="13"/>
  </w:num>
  <w:num w:numId="65" w16cid:durableId="892040783">
    <w:abstractNumId w:val="11"/>
  </w:num>
  <w:num w:numId="66" w16cid:durableId="555051955">
    <w:abstractNumId w:val="76"/>
  </w:num>
  <w:num w:numId="67" w16cid:durableId="1977955797">
    <w:abstractNumId w:val="123"/>
  </w:num>
  <w:num w:numId="68" w16cid:durableId="481656652">
    <w:abstractNumId w:val="60"/>
  </w:num>
  <w:num w:numId="69" w16cid:durableId="432827192">
    <w:abstractNumId w:val="90"/>
  </w:num>
  <w:num w:numId="70" w16cid:durableId="847906424">
    <w:abstractNumId w:val="7"/>
  </w:num>
  <w:num w:numId="71" w16cid:durableId="530727050">
    <w:abstractNumId w:val="132"/>
  </w:num>
  <w:num w:numId="72" w16cid:durableId="1593202210">
    <w:abstractNumId w:val="92"/>
  </w:num>
  <w:num w:numId="73" w16cid:durableId="1304773751">
    <w:abstractNumId w:val="103"/>
  </w:num>
  <w:num w:numId="74" w16cid:durableId="1826624753">
    <w:abstractNumId w:val="0"/>
  </w:num>
  <w:num w:numId="75" w16cid:durableId="1675958412">
    <w:abstractNumId w:val="50"/>
  </w:num>
  <w:num w:numId="76" w16cid:durableId="1791167033">
    <w:abstractNumId w:val="121"/>
  </w:num>
  <w:num w:numId="77" w16cid:durableId="1289821180">
    <w:abstractNumId w:val="24"/>
  </w:num>
  <w:num w:numId="78" w16cid:durableId="1596400855">
    <w:abstractNumId w:val="4"/>
  </w:num>
  <w:num w:numId="79" w16cid:durableId="1247767579">
    <w:abstractNumId w:val="77"/>
  </w:num>
  <w:num w:numId="80" w16cid:durableId="1961178124">
    <w:abstractNumId w:val="130"/>
  </w:num>
  <w:num w:numId="81" w16cid:durableId="1157767128">
    <w:abstractNumId w:val="94"/>
  </w:num>
  <w:num w:numId="82" w16cid:durableId="1005598643">
    <w:abstractNumId w:val="53"/>
  </w:num>
  <w:num w:numId="83" w16cid:durableId="221867813">
    <w:abstractNumId w:val="40"/>
  </w:num>
  <w:num w:numId="84" w16cid:durableId="1242636205">
    <w:abstractNumId w:val="22"/>
  </w:num>
  <w:num w:numId="85" w16cid:durableId="574440524">
    <w:abstractNumId w:val="129"/>
  </w:num>
  <w:num w:numId="86" w16cid:durableId="946501856">
    <w:abstractNumId w:val="5"/>
  </w:num>
  <w:num w:numId="87" w16cid:durableId="2099672478">
    <w:abstractNumId w:val="112"/>
  </w:num>
  <w:num w:numId="88" w16cid:durableId="1001545899">
    <w:abstractNumId w:val="61"/>
  </w:num>
  <w:num w:numId="89" w16cid:durableId="1047878426">
    <w:abstractNumId w:val="127"/>
  </w:num>
  <w:num w:numId="90" w16cid:durableId="562057584">
    <w:abstractNumId w:val="110"/>
  </w:num>
  <w:num w:numId="91" w16cid:durableId="1721126277">
    <w:abstractNumId w:val="88"/>
  </w:num>
  <w:num w:numId="92" w16cid:durableId="1998535362">
    <w:abstractNumId w:val="27"/>
  </w:num>
  <w:num w:numId="93" w16cid:durableId="486559333">
    <w:abstractNumId w:val="37"/>
  </w:num>
  <w:num w:numId="94" w16cid:durableId="1352562100">
    <w:abstractNumId w:val="122"/>
  </w:num>
  <w:num w:numId="95" w16cid:durableId="1311327116">
    <w:abstractNumId w:val="125"/>
  </w:num>
  <w:num w:numId="96" w16cid:durableId="1789078771">
    <w:abstractNumId w:val="38"/>
  </w:num>
  <w:num w:numId="97" w16cid:durableId="856307428">
    <w:abstractNumId w:val="70"/>
  </w:num>
  <w:num w:numId="98" w16cid:durableId="228851900">
    <w:abstractNumId w:val="36"/>
  </w:num>
  <w:num w:numId="99" w16cid:durableId="717778563">
    <w:abstractNumId w:val="32"/>
  </w:num>
  <w:num w:numId="100" w16cid:durableId="1323198583">
    <w:abstractNumId w:val="99"/>
  </w:num>
  <w:num w:numId="101" w16cid:durableId="1425540968">
    <w:abstractNumId w:val="73"/>
  </w:num>
  <w:num w:numId="102" w16cid:durableId="443040442">
    <w:abstractNumId w:val="62"/>
  </w:num>
  <w:num w:numId="103" w16cid:durableId="185025878">
    <w:abstractNumId w:val="9"/>
  </w:num>
  <w:num w:numId="104" w16cid:durableId="1704482536">
    <w:abstractNumId w:val="80"/>
  </w:num>
  <w:num w:numId="105" w16cid:durableId="2071491572">
    <w:abstractNumId w:val="113"/>
  </w:num>
  <w:num w:numId="106" w16cid:durableId="966082119">
    <w:abstractNumId w:val="51"/>
  </w:num>
  <w:num w:numId="107" w16cid:durableId="1915432915">
    <w:abstractNumId w:val="126"/>
  </w:num>
  <w:num w:numId="108" w16cid:durableId="1404062738">
    <w:abstractNumId w:val="128"/>
  </w:num>
  <w:num w:numId="109" w16cid:durableId="1642925769">
    <w:abstractNumId w:val="34"/>
  </w:num>
  <w:num w:numId="110" w16cid:durableId="997424549">
    <w:abstractNumId w:val="67"/>
  </w:num>
  <w:num w:numId="111" w16cid:durableId="1288856705">
    <w:abstractNumId w:val="82"/>
  </w:num>
  <w:num w:numId="112" w16cid:durableId="1100373924">
    <w:abstractNumId w:val="3"/>
  </w:num>
  <w:num w:numId="113" w16cid:durableId="847527344">
    <w:abstractNumId w:val="48"/>
  </w:num>
  <w:num w:numId="114" w16cid:durableId="1617718031">
    <w:abstractNumId w:val="107"/>
  </w:num>
  <w:num w:numId="115" w16cid:durableId="1788968739">
    <w:abstractNumId w:val="14"/>
  </w:num>
  <w:num w:numId="116" w16cid:durableId="1943217397">
    <w:abstractNumId w:val="124"/>
  </w:num>
  <w:num w:numId="117" w16cid:durableId="1576553518">
    <w:abstractNumId w:val="119"/>
  </w:num>
  <w:num w:numId="118" w16cid:durableId="1455751767">
    <w:abstractNumId w:val="97"/>
  </w:num>
  <w:num w:numId="119" w16cid:durableId="283194337">
    <w:abstractNumId w:val="87"/>
  </w:num>
  <w:num w:numId="120" w16cid:durableId="1453478330">
    <w:abstractNumId w:val="28"/>
  </w:num>
  <w:num w:numId="121" w16cid:durableId="1225261066">
    <w:abstractNumId w:val="72"/>
  </w:num>
  <w:num w:numId="122" w16cid:durableId="967659910">
    <w:abstractNumId w:val="10"/>
  </w:num>
  <w:num w:numId="123" w16cid:durableId="544105165">
    <w:abstractNumId w:val="68"/>
  </w:num>
  <w:num w:numId="124" w16cid:durableId="373891175">
    <w:abstractNumId w:val="93"/>
  </w:num>
  <w:num w:numId="125" w16cid:durableId="738865117">
    <w:abstractNumId w:val="42"/>
  </w:num>
  <w:num w:numId="126" w16cid:durableId="251202579">
    <w:abstractNumId w:val="54"/>
  </w:num>
  <w:num w:numId="127" w16cid:durableId="793911460">
    <w:abstractNumId w:val="15"/>
  </w:num>
  <w:num w:numId="128" w16cid:durableId="382946959">
    <w:abstractNumId w:val="78"/>
  </w:num>
  <w:num w:numId="129" w16cid:durableId="1154297193">
    <w:abstractNumId w:val="21"/>
  </w:num>
  <w:num w:numId="130" w16cid:durableId="54477984">
    <w:abstractNumId w:val="115"/>
  </w:num>
  <w:num w:numId="131" w16cid:durableId="80182838">
    <w:abstractNumId w:val="56"/>
  </w:num>
  <w:num w:numId="132" w16cid:durableId="520702770">
    <w:abstractNumId w:val="91"/>
  </w:num>
  <w:num w:numId="133" w16cid:durableId="91173176">
    <w:abstractNumId w:val="84"/>
  </w:num>
  <w:num w:numId="134" w16cid:durableId="18622818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1E"/>
    <w:rsid w:val="000278AB"/>
    <w:rsid w:val="001E67C0"/>
    <w:rsid w:val="002477C5"/>
    <w:rsid w:val="006B251E"/>
    <w:rsid w:val="008B44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3C36"/>
  <w15:docId w15:val="{B2CECFE6-88BC-4101-A051-E7988C04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003966"/>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003966"/>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003966"/>
      <w:sz w:val="28"/>
      <w:szCs w:val="2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EBEBEB"/>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EBEBEB"/>
      <w:sz w:val="20"/>
      <w:szCs w:val="20"/>
      <w:u w:val="none"/>
    </w:rPr>
  </w:style>
  <w:style w:type="character" w:customStyle="1" w:styleId="Nadpis1">
    <w:name w:val="Nadpis #1_"/>
    <w:basedOn w:val="Standardnpsmoodstavce"/>
    <w:link w:val="Nadpis10"/>
    <w:rPr>
      <w:rFonts w:ascii="Arial" w:eastAsia="Arial" w:hAnsi="Arial" w:cs="Arial"/>
      <w:b/>
      <w:bCs/>
      <w:i w:val="0"/>
      <w:iCs w:val="0"/>
      <w:smallCaps/>
      <w:strike w:val="0"/>
      <w:color w:val="00AEEF"/>
      <w:sz w:val="102"/>
      <w:szCs w:val="10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color w:val="003767"/>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003767"/>
      <w:sz w:val="34"/>
      <w:szCs w:val="34"/>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00AEEF"/>
      <w:sz w:val="40"/>
      <w:szCs w:val="40"/>
      <w:u w:val="none"/>
    </w:rPr>
  </w:style>
  <w:style w:type="character" w:customStyle="1" w:styleId="Obsah">
    <w:name w:val="Obsah_"/>
    <w:basedOn w:val="Standardnpsmoodstavce"/>
    <w:link w:val="Obsah0"/>
    <w:rPr>
      <w:rFonts w:ascii="Arial" w:eastAsia="Arial" w:hAnsi="Arial" w:cs="Arial"/>
      <w:b w:val="0"/>
      <w:bCs w:val="0"/>
      <w:i w:val="0"/>
      <w:iCs w:val="0"/>
      <w:smallCaps w:val="0"/>
      <w:strike w:val="0"/>
      <w:color w:val="003966"/>
      <w:sz w:val="16"/>
      <w:szCs w:val="16"/>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EBEBEB"/>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003966"/>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003966"/>
      <w:sz w:val="16"/>
      <w:szCs w:val="16"/>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color w:val="003966"/>
      <w:sz w:val="16"/>
      <w:szCs w:val="16"/>
      <w:u w:val="none"/>
    </w:rPr>
  </w:style>
  <w:style w:type="paragraph" w:customStyle="1" w:styleId="Zkladntext1">
    <w:name w:val="Základní text1"/>
    <w:basedOn w:val="Normln"/>
    <w:link w:val="Zkladntext"/>
    <w:pPr>
      <w:spacing w:line="283" w:lineRule="auto"/>
    </w:pPr>
    <w:rPr>
      <w:rFonts w:ascii="Arial" w:eastAsia="Arial" w:hAnsi="Arial" w:cs="Arial"/>
      <w:color w:val="003966"/>
      <w:sz w:val="16"/>
      <w:szCs w:val="16"/>
    </w:rPr>
  </w:style>
  <w:style w:type="paragraph" w:customStyle="1" w:styleId="Zkladntext40">
    <w:name w:val="Základní text (4)"/>
    <w:basedOn w:val="Normln"/>
    <w:link w:val="Zkladntext4"/>
    <w:pPr>
      <w:spacing w:line="257" w:lineRule="auto"/>
    </w:pPr>
    <w:rPr>
      <w:rFonts w:ascii="Arial" w:eastAsia="Arial" w:hAnsi="Arial" w:cs="Arial"/>
      <w:color w:val="003966"/>
      <w:sz w:val="13"/>
      <w:szCs w:val="13"/>
    </w:rPr>
  </w:style>
  <w:style w:type="paragraph" w:customStyle="1" w:styleId="Zkladntext30">
    <w:name w:val="Základní text (3)"/>
    <w:basedOn w:val="Normln"/>
    <w:link w:val="Zkladntext3"/>
    <w:pPr>
      <w:spacing w:after="250"/>
    </w:pPr>
    <w:rPr>
      <w:rFonts w:ascii="Arial" w:eastAsia="Arial" w:hAnsi="Arial" w:cs="Arial"/>
      <w:color w:val="003966"/>
      <w:sz w:val="28"/>
      <w:szCs w:val="28"/>
    </w:rPr>
  </w:style>
  <w:style w:type="paragraph" w:customStyle="1" w:styleId="Zkladntext20">
    <w:name w:val="Základní text (2)"/>
    <w:basedOn w:val="Normln"/>
    <w:link w:val="Zkladntext2"/>
    <w:rPr>
      <w:rFonts w:ascii="Arial" w:eastAsia="Arial" w:hAnsi="Arial" w:cs="Arial"/>
      <w:b/>
      <w:bCs/>
      <w:color w:val="EBEBEB"/>
      <w:sz w:val="20"/>
      <w:szCs w:val="20"/>
    </w:rPr>
  </w:style>
  <w:style w:type="paragraph" w:customStyle="1" w:styleId="Titulekobrzku0">
    <w:name w:val="Titulek obrázku"/>
    <w:basedOn w:val="Normln"/>
    <w:link w:val="Titulekobrzku"/>
    <w:rPr>
      <w:rFonts w:ascii="Arial" w:eastAsia="Arial" w:hAnsi="Arial" w:cs="Arial"/>
      <w:b/>
      <w:bCs/>
      <w:color w:val="EBEBEB"/>
      <w:sz w:val="20"/>
      <w:szCs w:val="20"/>
    </w:rPr>
  </w:style>
  <w:style w:type="paragraph" w:customStyle="1" w:styleId="Nadpis10">
    <w:name w:val="Nadpis #1"/>
    <w:basedOn w:val="Normln"/>
    <w:link w:val="Nadpis1"/>
    <w:pPr>
      <w:spacing w:after="280" w:line="192" w:lineRule="auto"/>
      <w:outlineLvl w:val="0"/>
    </w:pPr>
    <w:rPr>
      <w:rFonts w:ascii="Arial" w:eastAsia="Arial" w:hAnsi="Arial" w:cs="Arial"/>
      <w:b/>
      <w:bCs/>
      <w:smallCaps/>
      <w:color w:val="00AEEF"/>
      <w:sz w:val="102"/>
      <w:szCs w:val="102"/>
    </w:rPr>
  </w:style>
  <w:style w:type="paragraph" w:customStyle="1" w:styleId="Zkladntext50">
    <w:name w:val="Základní text (5)"/>
    <w:basedOn w:val="Normln"/>
    <w:link w:val="Zkladntext5"/>
    <w:pPr>
      <w:spacing w:after="760"/>
    </w:pPr>
    <w:rPr>
      <w:rFonts w:ascii="Times New Roman" w:eastAsia="Times New Roman" w:hAnsi="Times New Roman" w:cs="Times New Roman"/>
      <w:color w:val="003767"/>
      <w:sz w:val="28"/>
      <w:szCs w:val="2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40"/>
      <w:outlineLvl w:val="2"/>
    </w:pPr>
    <w:rPr>
      <w:rFonts w:ascii="Arial" w:eastAsia="Arial" w:hAnsi="Arial" w:cs="Arial"/>
      <w:b/>
      <w:bCs/>
      <w:color w:val="003767"/>
      <w:sz w:val="34"/>
      <w:szCs w:val="34"/>
    </w:rPr>
  </w:style>
  <w:style w:type="paragraph" w:customStyle="1" w:styleId="Nadpis20">
    <w:name w:val="Nadpis #2"/>
    <w:basedOn w:val="Normln"/>
    <w:link w:val="Nadpis2"/>
    <w:pPr>
      <w:spacing w:after="280" w:line="218" w:lineRule="auto"/>
      <w:jc w:val="right"/>
      <w:outlineLvl w:val="1"/>
    </w:pPr>
    <w:rPr>
      <w:rFonts w:ascii="Arial" w:eastAsia="Arial" w:hAnsi="Arial" w:cs="Arial"/>
      <w:b/>
      <w:bCs/>
      <w:color w:val="00AEEF"/>
      <w:sz w:val="40"/>
      <w:szCs w:val="40"/>
    </w:rPr>
  </w:style>
  <w:style w:type="paragraph" w:customStyle="1" w:styleId="Obsah0">
    <w:name w:val="Obsah"/>
    <w:basedOn w:val="Normln"/>
    <w:link w:val="Obsah"/>
    <w:pPr>
      <w:spacing w:after="40"/>
    </w:pPr>
    <w:rPr>
      <w:rFonts w:ascii="Arial" w:eastAsia="Arial" w:hAnsi="Arial" w:cs="Arial"/>
      <w:color w:val="003966"/>
      <w:sz w:val="16"/>
      <w:szCs w:val="16"/>
    </w:rPr>
  </w:style>
  <w:style w:type="paragraph" w:customStyle="1" w:styleId="Nadpis40">
    <w:name w:val="Nadpis #4"/>
    <w:basedOn w:val="Normln"/>
    <w:link w:val="Nadpis4"/>
    <w:pPr>
      <w:spacing w:after="200"/>
      <w:outlineLvl w:val="3"/>
    </w:pPr>
    <w:rPr>
      <w:rFonts w:ascii="Arial" w:eastAsia="Arial" w:hAnsi="Arial" w:cs="Arial"/>
      <w:b/>
      <w:bCs/>
      <w:color w:val="EBEBEB"/>
      <w:sz w:val="20"/>
      <w:szCs w:val="20"/>
    </w:rPr>
  </w:style>
  <w:style w:type="paragraph" w:customStyle="1" w:styleId="Jin0">
    <w:name w:val="Jiné"/>
    <w:basedOn w:val="Normln"/>
    <w:link w:val="Jin"/>
    <w:pPr>
      <w:spacing w:line="283" w:lineRule="auto"/>
    </w:pPr>
    <w:rPr>
      <w:rFonts w:ascii="Arial" w:eastAsia="Arial" w:hAnsi="Arial" w:cs="Arial"/>
      <w:color w:val="003966"/>
      <w:sz w:val="16"/>
      <w:szCs w:val="16"/>
    </w:rPr>
  </w:style>
  <w:style w:type="paragraph" w:customStyle="1" w:styleId="Titulektabulky0">
    <w:name w:val="Titulek tabulky"/>
    <w:basedOn w:val="Normln"/>
    <w:link w:val="Titulektabulky"/>
    <w:pPr>
      <w:spacing w:line="283" w:lineRule="auto"/>
    </w:pPr>
    <w:rPr>
      <w:rFonts w:ascii="Arial" w:eastAsia="Arial" w:hAnsi="Arial" w:cs="Arial"/>
      <w:color w:val="003966"/>
      <w:sz w:val="16"/>
      <w:szCs w:val="16"/>
    </w:rPr>
  </w:style>
  <w:style w:type="paragraph" w:customStyle="1" w:styleId="Zkladntext80">
    <w:name w:val="Základní text (8)"/>
    <w:basedOn w:val="Normln"/>
    <w:link w:val="Zkladntext8"/>
    <w:pPr>
      <w:spacing w:after="60" w:line="182" w:lineRule="auto"/>
      <w:ind w:left="6200"/>
    </w:pPr>
    <w:rPr>
      <w:rFonts w:ascii="Times New Roman" w:eastAsia="Times New Roman" w:hAnsi="Times New Roman" w:cs="Times New Roman"/>
      <w:color w:val="00396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pojistneudalosti@csobpoj.cz" TargetMode="External"/><Relationship Id="rId18" Type="http://schemas.openxmlformats.org/officeDocument/2006/relationships/hyperlink" Target="http://www.csobpoj.cz" TargetMode="External"/><Relationship Id="rId26" Type="http://schemas.openxmlformats.org/officeDocument/2006/relationships/image" Target="media/image6.jpeg"/><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mailto:asistence@csobpoj.cz" TargetMode="External"/><Relationship Id="rId7" Type="http://schemas.openxmlformats.org/officeDocument/2006/relationships/image" Target="media/image1.jpeg"/><Relationship Id="rId12" Type="http://schemas.openxmlformats.org/officeDocument/2006/relationships/hyperlink" Target="mailto:pojistneudalosti@csobpoj.cz" TargetMode="External"/><Relationship Id="rId17" Type="http://schemas.openxmlformats.org/officeDocument/2006/relationships/hyperlink" Target="mailto:info@csobpoj.cz" TargetMode="External"/><Relationship Id="rId25" Type="http://schemas.openxmlformats.org/officeDocument/2006/relationships/image" Target="media/image5.jpeg"/><Relationship Id="rId33" Type="http://schemas.openxmlformats.org/officeDocument/2006/relationships/hyperlink" Target="mailto:info@csobpoj.cz"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sobpoj.cz" TargetMode="External"/><Relationship Id="rId20" Type="http://schemas.openxmlformats.org/officeDocument/2006/relationships/image" Target="media/image3.jpeg"/><Relationship Id="rId29" Type="http://schemas.openxmlformats.org/officeDocument/2006/relationships/hyperlink" Target="http://www.coi.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istence@csobpoj.cz" TargetMode="External"/><Relationship Id="rId24" Type="http://schemas.openxmlformats.org/officeDocument/2006/relationships/image" Target="media/image4.jpeg"/><Relationship Id="rId32" Type="http://schemas.openxmlformats.org/officeDocument/2006/relationships/hyperlink" Target="http://www.csobpoj.cz" TargetMode="External"/><Relationship Id="rId37" Type="http://schemas.openxmlformats.org/officeDocument/2006/relationships/hyperlink" Target="mailto:info@csobpoj.cz"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image" Target="media/image8.jpeg"/><Relationship Id="rId36" Type="http://schemas.openxmlformats.org/officeDocument/2006/relationships/footer" Target="footer5.xml"/><Relationship Id="rId10" Type="http://schemas.openxmlformats.org/officeDocument/2006/relationships/hyperlink" Target="mailto:asistence@csobpoj.cz" TargetMode="External"/><Relationship Id="rId19" Type="http://schemas.openxmlformats.org/officeDocument/2006/relationships/hyperlink" Target="mailto:info@csobpoj.cz" TargetMode="External"/><Relationship Id="rId31" Type="http://schemas.openxmlformats.org/officeDocument/2006/relationships/hyperlink" Target="mailto:info@csobpoj.cz" TargetMode="External"/><Relationship Id="rId4" Type="http://schemas.openxmlformats.org/officeDocument/2006/relationships/webSettings" Target="webSettings.xml"/><Relationship Id="rId9" Type="http://schemas.openxmlformats.org/officeDocument/2006/relationships/hyperlink" Target="http://www.csobpoj.cz" TargetMode="External"/><Relationship Id="rId14" Type="http://schemas.openxmlformats.org/officeDocument/2006/relationships/hyperlink" Target="http://www.csobpoj.cz" TargetMode="External"/><Relationship Id="rId22" Type="http://schemas.openxmlformats.org/officeDocument/2006/relationships/footer" Target="footer2.xml"/><Relationship Id="rId27" Type="http://schemas.openxmlformats.org/officeDocument/2006/relationships/image" Target="media/image7.jpeg"/><Relationship Id="rId30" Type="http://schemas.openxmlformats.org/officeDocument/2006/relationships/hyperlink" Target="http://ec.europa.eu/consumers/odr/" TargetMode="External"/><Relationship Id="rId35" Type="http://schemas.openxmlformats.org/officeDocument/2006/relationships/footer" Target="footer4.xml"/><Relationship Id="rId8" Type="http://schemas.openxmlformats.org/officeDocument/2006/relationships/hyperlink" Target="http://www.csobpoj.cz"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27569</Words>
  <Characters>162663</Characters>
  <Application>Microsoft Office Word</Application>
  <DocSecurity>0</DocSecurity>
  <Lines>1355</Lines>
  <Paragraphs>379</Paragraphs>
  <ScaleCrop>false</ScaleCrop>
  <Company/>
  <LinksUpToDate>false</LinksUpToDate>
  <CharactersWithSpaces>189853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Matějková</dc:creator>
  <cp:lastModifiedBy>Veronika Matějková</cp:lastModifiedBy>
  <cp:revision>2</cp:revision>
  <dcterms:created xsi:type="dcterms:W3CDTF">2025-11-11T14:07:00Z</dcterms:created>
  <dcterms:modified xsi:type="dcterms:W3CDTF">2025-11-11T14:07:00Z</dcterms:modified>
</cp:coreProperties>
</file>