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4B86" w14:textId="4AFC15F6" w:rsidR="00272309" w:rsidRDefault="00272309" w:rsidP="00272309">
      <w:pPr>
        <w:rPr>
          <w:rFonts w:ascii="Times New Roman" w:hAnsi="Times New Roman"/>
          <w:bCs/>
        </w:rPr>
      </w:pPr>
      <w:r w:rsidRPr="00A6461B">
        <w:rPr>
          <w:rFonts w:ascii="Times New Roman" w:hAnsi="Times New Roman" w:cs="Times New Roman"/>
          <w:sz w:val="24"/>
          <w:szCs w:val="24"/>
        </w:rPr>
        <w:t>Evidenční číslo smlouvy:</w:t>
      </w:r>
      <w:r w:rsidR="00CE4EF7">
        <w:rPr>
          <w:rFonts w:ascii="Times New Roman" w:hAnsi="Times New Roman" w:cs="Times New Roman"/>
          <w:sz w:val="24"/>
          <w:szCs w:val="24"/>
        </w:rPr>
        <w:t xml:space="preserve"> </w:t>
      </w:r>
      <w:r w:rsidR="00370C8D" w:rsidRPr="00EF42A7">
        <w:rPr>
          <w:rFonts w:ascii="Times New Roman" w:hAnsi="Times New Roman" w:cs="Times New Roman"/>
          <w:sz w:val="28"/>
          <w:szCs w:val="28"/>
        </w:rPr>
        <w:t>17</w:t>
      </w:r>
      <w:r w:rsidR="00CE4EF7" w:rsidRPr="00EF42A7">
        <w:rPr>
          <w:rFonts w:ascii="Times New Roman" w:hAnsi="Times New Roman"/>
          <w:bCs/>
          <w:sz w:val="28"/>
          <w:szCs w:val="28"/>
        </w:rPr>
        <w:t>/2025</w:t>
      </w:r>
      <w:r w:rsidR="00CE4EF7">
        <w:rPr>
          <w:rFonts w:ascii="Times New Roman" w:hAnsi="Times New Roman"/>
          <w:bCs/>
        </w:rPr>
        <w:t xml:space="preserve"> </w:t>
      </w:r>
    </w:p>
    <w:p w14:paraId="1B6BC482" w14:textId="77777777" w:rsidR="00370C8D" w:rsidRDefault="00370C8D" w:rsidP="00272309">
      <w:pPr>
        <w:rPr>
          <w:rFonts w:ascii="Times New Roman" w:hAnsi="Times New Roman" w:cs="Times New Roman"/>
          <w:sz w:val="24"/>
          <w:szCs w:val="24"/>
        </w:rPr>
      </w:pPr>
    </w:p>
    <w:p w14:paraId="7C972FEA" w14:textId="5F888108" w:rsidR="00272309" w:rsidRPr="00D55414" w:rsidRDefault="009C6523" w:rsidP="00272309">
      <w:pPr>
        <w:jc w:val="center"/>
        <w:rPr>
          <w:rFonts w:ascii="Times New Roman" w:hAnsi="Times New Roman" w:cs="Times New Roman"/>
          <w:b/>
          <w:bCs/>
          <w:sz w:val="32"/>
          <w:szCs w:val="32"/>
        </w:rPr>
      </w:pPr>
      <w:r w:rsidRPr="00D55414">
        <w:rPr>
          <w:rFonts w:ascii="Times New Roman" w:hAnsi="Times New Roman" w:cs="Times New Roman"/>
          <w:b/>
          <w:bCs/>
          <w:sz w:val="32"/>
          <w:szCs w:val="32"/>
        </w:rPr>
        <w:t>KUPNÍ SMLOUVA</w:t>
      </w:r>
    </w:p>
    <w:p w14:paraId="4F1614D9" w14:textId="03B9D9EB" w:rsidR="009C6523" w:rsidRDefault="00272309">
      <w:pPr>
        <w:rPr>
          <w:rFonts w:ascii="Times New Roman" w:hAnsi="Times New Roman" w:cs="Times New Roman"/>
          <w:sz w:val="24"/>
          <w:szCs w:val="24"/>
        </w:rPr>
      </w:pPr>
      <w:r w:rsidRPr="00A6461B">
        <w:rPr>
          <w:rFonts w:ascii="Times New Roman" w:hAnsi="Times New Roman" w:cs="Times New Roman"/>
          <w:sz w:val="24"/>
          <w:szCs w:val="24"/>
        </w:rPr>
        <w:t xml:space="preserve">uzavřená </w:t>
      </w:r>
      <w:r w:rsidR="009C6523" w:rsidRPr="00A6461B">
        <w:rPr>
          <w:rFonts w:ascii="Times New Roman" w:hAnsi="Times New Roman" w:cs="Times New Roman"/>
          <w:sz w:val="24"/>
          <w:szCs w:val="24"/>
        </w:rPr>
        <w:t xml:space="preserve">na základě ustanovení § 2079 a násl. zákona č. 89/2012 Sb., občanský zákoník (dále jen „občanský zákoník“) </w:t>
      </w:r>
    </w:p>
    <w:p w14:paraId="46D8BADE" w14:textId="77777777" w:rsidR="002E136D" w:rsidRPr="00A6461B" w:rsidRDefault="009C6523" w:rsidP="00D55414">
      <w:pPr>
        <w:jc w:val="center"/>
        <w:rPr>
          <w:rFonts w:ascii="Times New Roman" w:hAnsi="Times New Roman" w:cs="Times New Roman"/>
          <w:b/>
          <w:bCs/>
          <w:sz w:val="24"/>
          <w:szCs w:val="24"/>
        </w:rPr>
      </w:pPr>
      <w:r w:rsidRPr="00A6461B">
        <w:rPr>
          <w:rFonts w:ascii="Times New Roman" w:hAnsi="Times New Roman" w:cs="Times New Roman"/>
          <w:b/>
          <w:bCs/>
          <w:sz w:val="24"/>
          <w:szCs w:val="24"/>
        </w:rPr>
        <w:t>Smluvní strany</w:t>
      </w:r>
    </w:p>
    <w:p w14:paraId="0385C28D" w14:textId="6DE9A05E" w:rsidR="00272309" w:rsidRPr="00A6461B" w:rsidRDefault="009C6523" w:rsidP="00D55414">
      <w:pPr>
        <w:spacing w:after="0"/>
        <w:rPr>
          <w:rFonts w:ascii="Times New Roman" w:hAnsi="Times New Roman" w:cs="Times New Roman"/>
          <w:b/>
          <w:bCs/>
          <w:sz w:val="24"/>
          <w:szCs w:val="24"/>
        </w:rPr>
      </w:pPr>
      <w:r w:rsidRPr="00A6461B">
        <w:rPr>
          <w:rFonts w:ascii="Times New Roman" w:hAnsi="Times New Roman" w:cs="Times New Roman"/>
          <w:b/>
          <w:bCs/>
          <w:sz w:val="24"/>
          <w:szCs w:val="24"/>
        </w:rPr>
        <w:t xml:space="preserve">Česká republika </w:t>
      </w:r>
      <w:r w:rsidR="002E136D" w:rsidRPr="00A6461B">
        <w:rPr>
          <w:rFonts w:ascii="Times New Roman" w:hAnsi="Times New Roman" w:cs="Times New Roman"/>
          <w:b/>
          <w:bCs/>
          <w:sz w:val="24"/>
          <w:szCs w:val="24"/>
        </w:rPr>
        <w:t>–</w:t>
      </w:r>
      <w:r w:rsidRPr="00A6461B">
        <w:rPr>
          <w:rFonts w:ascii="Times New Roman" w:hAnsi="Times New Roman" w:cs="Times New Roman"/>
          <w:b/>
          <w:bCs/>
          <w:sz w:val="24"/>
          <w:szCs w:val="24"/>
        </w:rPr>
        <w:t xml:space="preserve"> </w:t>
      </w:r>
      <w:r w:rsidR="002E136D" w:rsidRPr="00A6461B">
        <w:rPr>
          <w:rFonts w:ascii="Times New Roman" w:hAnsi="Times New Roman" w:cs="Times New Roman"/>
          <w:b/>
          <w:bCs/>
          <w:sz w:val="24"/>
          <w:szCs w:val="24"/>
        </w:rPr>
        <w:t>Ústřední kontrolní a zkušební ústav zemědělský</w:t>
      </w:r>
      <w:r w:rsidR="00861DAC" w:rsidRPr="00A6461B">
        <w:rPr>
          <w:rFonts w:ascii="Times New Roman" w:hAnsi="Times New Roman" w:cs="Times New Roman"/>
          <w:b/>
          <w:bCs/>
          <w:sz w:val="24"/>
          <w:szCs w:val="24"/>
        </w:rPr>
        <w:t xml:space="preserve">, </w:t>
      </w:r>
      <w:r w:rsidR="00272309" w:rsidRPr="00A6461B">
        <w:rPr>
          <w:rFonts w:ascii="Times New Roman" w:hAnsi="Times New Roman" w:cs="Times New Roman"/>
          <w:b/>
          <w:bCs/>
          <w:sz w:val="24"/>
          <w:szCs w:val="24"/>
        </w:rPr>
        <w:t xml:space="preserve">organizační složka státu </w:t>
      </w:r>
    </w:p>
    <w:p w14:paraId="3D853DEA" w14:textId="65F56377" w:rsidR="00D55414" w:rsidRDefault="00861DAC"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sídlo: </w:t>
      </w:r>
      <w:r w:rsidR="00FA7953">
        <w:rPr>
          <w:rFonts w:ascii="Times New Roman" w:hAnsi="Times New Roman" w:cs="Times New Roman"/>
          <w:sz w:val="24"/>
          <w:szCs w:val="24"/>
        </w:rPr>
        <w:t>H</w:t>
      </w:r>
      <w:r w:rsidR="003C0AF1">
        <w:rPr>
          <w:rFonts w:ascii="Times New Roman" w:hAnsi="Times New Roman" w:cs="Times New Roman"/>
          <w:sz w:val="24"/>
          <w:szCs w:val="24"/>
        </w:rPr>
        <w:t>roznová 63/2, 6</w:t>
      </w:r>
      <w:r w:rsidR="002035F1">
        <w:rPr>
          <w:rFonts w:ascii="Times New Roman" w:hAnsi="Times New Roman" w:cs="Times New Roman"/>
          <w:sz w:val="24"/>
          <w:szCs w:val="24"/>
        </w:rPr>
        <w:t>03 00</w:t>
      </w:r>
      <w:r w:rsidR="003C0AF1">
        <w:rPr>
          <w:rFonts w:ascii="Times New Roman" w:hAnsi="Times New Roman" w:cs="Times New Roman"/>
          <w:sz w:val="24"/>
          <w:szCs w:val="24"/>
        </w:rPr>
        <w:t xml:space="preserve"> Brno </w:t>
      </w:r>
    </w:p>
    <w:p w14:paraId="3BA517AB" w14:textId="77777777" w:rsidR="00272309"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jednající: </w:t>
      </w:r>
      <w:r w:rsidR="002E136D" w:rsidRPr="00A6461B">
        <w:rPr>
          <w:rFonts w:ascii="Times New Roman" w:hAnsi="Times New Roman" w:cs="Times New Roman"/>
          <w:sz w:val="24"/>
          <w:szCs w:val="24"/>
        </w:rPr>
        <w:t>Ing</w:t>
      </w:r>
      <w:r w:rsidRPr="00A6461B">
        <w:rPr>
          <w:rFonts w:ascii="Times New Roman" w:hAnsi="Times New Roman" w:cs="Times New Roman"/>
          <w:sz w:val="24"/>
          <w:szCs w:val="24"/>
        </w:rPr>
        <w:t xml:space="preserve">. </w:t>
      </w:r>
      <w:r w:rsidR="002E136D" w:rsidRPr="00A6461B">
        <w:rPr>
          <w:rFonts w:ascii="Times New Roman" w:hAnsi="Times New Roman" w:cs="Times New Roman"/>
          <w:sz w:val="24"/>
          <w:szCs w:val="24"/>
        </w:rPr>
        <w:t>Danielem Jurečk</w:t>
      </w:r>
      <w:r w:rsidRPr="00A6461B">
        <w:rPr>
          <w:rFonts w:ascii="Times New Roman" w:hAnsi="Times New Roman" w:cs="Times New Roman"/>
          <w:sz w:val="24"/>
          <w:szCs w:val="24"/>
        </w:rPr>
        <w:t xml:space="preserve">ou, </w:t>
      </w:r>
      <w:r w:rsidR="002E136D" w:rsidRPr="00A6461B">
        <w:rPr>
          <w:rFonts w:ascii="Times New Roman" w:hAnsi="Times New Roman" w:cs="Times New Roman"/>
          <w:sz w:val="24"/>
          <w:szCs w:val="24"/>
        </w:rPr>
        <w:t>ředitelem</w:t>
      </w:r>
      <w:r w:rsidRPr="00A6461B">
        <w:rPr>
          <w:rFonts w:ascii="Times New Roman" w:hAnsi="Times New Roman" w:cs="Times New Roman"/>
          <w:sz w:val="24"/>
          <w:szCs w:val="24"/>
        </w:rPr>
        <w:t xml:space="preserve"> </w:t>
      </w:r>
    </w:p>
    <w:p w14:paraId="4789D6E8" w14:textId="77777777" w:rsidR="00272309"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IČO: </w:t>
      </w:r>
      <w:r w:rsidR="004E7E3D" w:rsidRPr="00A6461B">
        <w:rPr>
          <w:rFonts w:ascii="Times New Roman" w:hAnsi="Times New Roman" w:cs="Times New Roman"/>
          <w:sz w:val="24"/>
          <w:szCs w:val="24"/>
        </w:rPr>
        <w:t>00020338</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 xml:space="preserve"> DIČ:</w:t>
      </w:r>
      <w:r w:rsidR="00861DAC" w:rsidRPr="00A6461B">
        <w:rPr>
          <w:rFonts w:ascii="Times New Roman" w:hAnsi="Times New Roman" w:cs="Times New Roman"/>
          <w:sz w:val="24"/>
          <w:szCs w:val="24"/>
        </w:rPr>
        <w:t xml:space="preserve"> </w:t>
      </w:r>
      <w:r w:rsidRPr="00A6461B">
        <w:rPr>
          <w:rFonts w:ascii="Times New Roman" w:hAnsi="Times New Roman" w:cs="Times New Roman"/>
          <w:sz w:val="24"/>
          <w:szCs w:val="24"/>
        </w:rPr>
        <w:t>CZ</w:t>
      </w:r>
      <w:r w:rsidR="004E7E3D" w:rsidRPr="00A6461B">
        <w:rPr>
          <w:rFonts w:ascii="Times New Roman" w:hAnsi="Times New Roman" w:cs="Times New Roman"/>
          <w:sz w:val="24"/>
          <w:szCs w:val="24"/>
        </w:rPr>
        <w:t>00020338</w:t>
      </w:r>
    </w:p>
    <w:p w14:paraId="65C4FC01" w14:textId="4D9691F8" w:rsidR="001602A6"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kontaktní </w:t>
      </w:r>
      <w:proofErr w:type="gramStart"/>
      <w:r w:rsidRPr="00A6461B">
        <w:rPr>
          <w:rFonts w:ascii="Times New Roman" w:hAnsi="Times New Roman" w:cs="Times New Roman"/>
          <w:sz w:val="24"/>
          <w:szCs w:val="24"/>
        </w:rPr>
        <w:t>osoba:</w:t>
      </w:r>
      <w:r w:rsidR="004E7E3D" w:rsidRPr="00A6461B">
        <w:rPr>
          <w:rFonts w:ascii="Times New Roman" w:hAnsi="Times New Roman" w:cs="Times New Roman"/>
          <w:sz w:val="24"/>
          <w:szCs w:val="24"/>
        </w:rPr>
        <w:t xml:space="preserve"> </w:t>
      </w:r>
      <w:r w:rsidR="007B3074">
        <w:rPr>
          <w:rFonts w:ascii="Times New Roman" w:hAnsi="Times New Roman" w:cs="Times New Roman"/>
          <w:sz w:val="24"/>
          <w:szCs w:val="24"/>
        </w:rPr>
        <w:t xml:space="preserve"> vedoucí</w:t>
      </w:r>
      <w:proofErr w:type="gramEnd"/>
      <w:r w:rsidR="007B3074">
        <w:rPr>
          <w:rFonts w:ascii="Times New Roman" w:hAnsi="Times New Roman" w:cs="Times New Roman"/>
          <w:sz w:val="24"/>
          <w:szCs w:val="24"/>
        </w:rPr>
        <w:t xml:space="preserve"> Oddělení informatiky</w:t>
      </w:r>
    </w:p>
    <w:p w14:paraId="27F7212E" w14:textId="33BEA2B4" w:rsidR="00272309" w:rsidRPr="00A6461B" w:rsidRDefault="009C6523" w:rsidP="00D55414">
      <w:pPr>
        <w:spacing w:after="0"/>
        <w:rPr>
          <w:rFonts w:ascii="Times New Roman" w:hAnsi="Times New Roman" w:cs="Times New Roman"/>
          <w:sz w:val="24"/>
          <w:szCs w:val="24"/>
        </w:rPr>
      </w:pPr>
      <w:proofErr w:type="gramStart"/>
      <w:r w:rsidRPr="00A6461B">
        <w:rPr>
          <w:rFonts w:ascii="Times New Roman" w:hAnsi="Times New Roman" w:cs="Times New Roman"/>
          <w:sz w:val="24"/>
          <w:szCs w:val="24"/>
        </w:rPr>
        <w:t xml:space="preserve">e-mail: </w:t>
      </w:r>
      <w:r w:rsidR="001602A6">
        <w:rPr>
          <w:rFonts w:ascii="Times New Roman" w:hAnsi="Times New Roman" w:cs="Times New Roman"/>
          <w:sz w:val="24"/>
          <w:szCs w:val="24"/>
        </w:rPr>
        <w:t xml:space="preserve"> </w:t>
      </w:r>
      <w:r w:rsidRPr="00A6461B">
        <w:rPr>
          <w:rFonts w:ascii="Times New Roman" w:hAnsi="Times New Roman" w:cs="Times New Roman"/>
          <w:sz w:val="24"/>
          <w:szCs w:val="24"/>
        </w:rPr>
        <w:t>telefon</w:t>
      </w:r>
      <w:proofErr w:type="gramEnd"/>
      <w:r w:rsidRPr="00A6461B">
        <w:rPr>
          <w:rFonts w:ascii="Times New Roman" w:hAnsi="Times New Roman" w:cs="Times New Roman"/>
          <w:sz w:val="24"/>
          <w:szCs w:val="24"/>
        </w:rPr>
        <w:t>:</w:t>
      </w:r>
      <w:r w:rsidR="007B3074" w:rsidRPr="007B3074">
        <w:rPr>
          <w:rFonts w:ascii="Arial" w:hAnsi="Arial" w:cs="Arial"/>
          <w:color w:val="474747"/>
          <w:sz w:val="21"/>
          <w:szCs w:val="21"/>
          <w:shd w:val="clear" w:color="auto" w:fill="FFFFFF"/>
        </w:rPr>
        <w:t xml:space="preserve"> </w:t>
      </w:r>
      <w:r w:rsidR="004726A1">
        <w:rPr>
          <w:rFonts w:ascii="Times New Roman" w:hAnsi="Times New Roman" w:cs="Times New Roman"/>
          <w:sz w:val="24"/>
          <w:szCs w:val="24"/>
        </w:rPr>
        <w:t xml:space="preserve"> </w:t>
      </w:r>
    </w:p>
    <w:p w14:paraId="4EC0B9AD" w14:textId="77777777" w:rsidR="009C6523"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(dále jen „kupující“) </w:t>
      </w:r>
    </w:p>
    <w:p w14:paraId="52A00520" w14:textId="77777777" w:rsidR="009C6523" w:rsidRDefault="002E136D" w:rsidP="00D55414">
      <w:pPr>
        <w:spacing w:after="0"/>
        <w:rPr>
          <w:rFonts w:ascii="Times New Roman" w:hAnsi="Times New Roman" w:cs="Times New Roman"/>
          <w:sz w:val="24"/>
          <w:szCs w:val="24"/>
        </w:rPr>
      </w:pPr>
      <w:r w:rsidRPr="00A6461B">
        <w:rPr>
          <w:rFonts w:ascii="Times New Roman" w:hAnsi="Times New Roman" w:cs="Times New Roman"/>
          <w:sz w:val="24"/>
          <w:szCs w:val="24"/>
        </w:rPr>
        <w:t>a</w:t>
      </w:r>
    </w:p>
    <w:p w14:paraId="5FF19050" w14:textId="38D286DA" w:rsidR="00272309" w:rsidRPr="007C33FA" w:rsidRDefault="00447F83" w:rsidP="00D55414">
      <w:pPr>
        <w:spacing w:after="0"/>
        <w:rPr>
          <w:rFonts w:ascii="Times New Roman" w:hAnsi="Times New Roman" w:cs="Times New Roman"/>
          <w:b/>
          <w:sz w:val="24"/>
          <w:szCs w:val="24"/>
        </w:rPr>
      </w:pPr>
      <w:r w:rsidRPr="007C33FA">
        <w:rPr>
          <w:rFonts w:ascii="Times New Roman" w:hAnsi="Times New Roman" w:cs="Times New Roman"/>
          <w:b/>
          <w:sz w:val="24"/>
          <w:szCs w:val="24"/>
        </w:rPr>
        <w:t xml:space="preserve">CATTA </w:t>
      </w:r>
      <w:proofErr w:type="spellStart"/>
      <w:r w:rsidRPr="007C33FA">
        <w:rPr>
          <w:rFonts w:ascii="Times New Roman" w:hAnsi="Times New Roman" w:cs="Times New Roman"/>
          <w:b/>
          <w:sz w:val="24"/>
          <w:szCs w:val="24"/>
        </w:rPr>
        <w:t>Consulting</w:t>
      </w:r>
      <w:proofErr w:type="spellEnd"/>
      <w:r w:rsidRPr="007C33FA">
        <w:rPr>
          <w:rFonts w:ascii="Times New Roman" w:hAnsi="Times New Roman" w:cs="Times New Roman"/>
          <w:b/>
          <w:sz w:val="24"/>
          <w:szCs w:val="24"/>
        </w:rPr>
        <w:t xml:space="preserve"> s.r.o. </w:t>
      </w:r>
    </w:p>
    <w:p w14:paraId="513A3849" w14:textId="113DA7E9" w:rsidR="00272309"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sídlo:</w:t>
      </w:r>
      <w:r w:rsidR="00861DAC" w:rsidRPr="007C33FA">
        <w:rPr>
          <w:rFonts w:ascii="Times New Roman" w:hAnsi="Times New Roman" w:cs="Times New Roman"/>
          <w:sz w:val="24"/>
          <w:szCs w:val="24"/>
        </w:rPr>
        <w:t xml:space="preserve"> </w:t>
      </w:r>
      <w:r w:rsidR="00447F83" w:rsidRPr="007C33FA">
        <w:rPr>
          <w:rFonts w:ascii="Times New Roman" w:hAnsi="Times New Roman" w:cs="Times New Roman"/>
          <w:bCs/>
          <w:sz w:val="24"/>
          <w:szCs w:val="24"/>
        </w:rPr>
        <w:t>Na Dolinách 167/42, Praha 4 – P</w:t>
      </w:r>
      <w:r w:rsidR="006A1DBB" w:rsidRPr="007C33FA">
        <w:rPr>
          <w:rFonts w:ascii="Times New Roman" w:hAnsi="Times New Roman" w:cs="Times New Roman"/>
          <w:bCs/>
          <w:sz w:val="24"/>
          <w:szCs w:val="24"/>
        </w:rPr>
        <w:t>odolí</w:t>
      </w:r>
      <w:r w:rsidR="00447F83" w:rsidRPr="007C33FA">
        <w:rPr>
          <w:rFonts w:ascii="Times New Roman" w:hAnsi="Times New Roman" w:cs="Times New Roman"/>
          <w:bCs/>
          <w:sz w:val="24"/>
          <w:szCs w:val="24"/>
        </w:rPr>
        <w:t xml:space="preserve">, PSČ 147 00 </w:t>
      </w:r>
    </w:p>
    <w:p w14:paraId="1AEB6FC0" w14:textId="4A3ABCF8" w:rsidR="00B448B4"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jednající:</w:t>
      </w:r>
      <w:r w:rsidR="00861DAC" w:rsidRPr="007C33FA">
        <w:rPr>
          <w:rFonts w:ascii="Times New Roman" w:hAnsi="Times New Roman" w:cs="Times New Roman"/>
          <w:sz w:val="24"/>
          <w:szCs w:val="24"/>
        </w:rPr>
        <w:t xml:space="preserve"> </w:t>
      </w:r>
      <w:r w:rsidR="00D45D4C" w:rsidRPr="007C33FA">
        <w:rPr>
          <w:rFonts w:ascii="Times New Roman" w:hAnsi="Times New Roman" w:cs="Times New Roman"/>
          <w:bCs/>
          <w:sz w:val="24"/>
          <w:szCs w:val="24"/>
        </w:rPr>
        <w:t>Michalem Benediktem</w:t>
      </w:r>
    </w:p>
    <w:p w14:paraId="418E1F96" w14:textId="055F62C0" w:rsidR="00272309" w:rsidRPr="007C33FA" w:rsidRDefault="00861DAC" w:rsidP="00D55414">
      <w:pPr>
        <w:spacing w:after="0"/>
        <w:rPr>
          <w:rFonts w:ascii="Times New Roman" w:hAnsi="Times New Roman" w:cs="Times New Roman"/>
          <w:sz w:val="24"/>
          <w:szCs w:val="24"/>
        </w:rPr>
      </w:pPr>
      <w:r w:rsidRPr="007C33FA">
        <w:rPr>
          <w:rFonts w:ascii="Times New Roman" w:hAnsi="Times New Roman" w:cs="Times New Roman"/>
          <w:sz w:val="24"/>
          <w:szCs w:val="24"/>
        </w:rPr>
        <w:t>funkce</w:t>
      </w:r>
      <w:r w:rsidR="00417651" w:rsidRPr="007C33FA">
        <w:rPr>
          <w:rFonts w:ascii="Times New Roman" w:hAnsi="Times New Roman" w:cs="Times New Roman"/>
          <w:sz w:val="24"/>
          <w:szCs w:val="24"/>
        </w:rPr>
        <w:t>:</w:t>
      </w:r>
      <w:r w:rsidRPr="007C33FA">
        <w:rPr>
          <w:rFonts w:ascii="Times New Roman" w:hAnsi="Times New Roman" w:cs="Times New Roman"/>
          <w:sz w:val="24"/>
          <w:szCs w:val="24"/>
        </w:rPr>
        <w:t xml:space="preserve"> </w:t>
      </w:r>
      <w:r w:rsidR="00D45D4C" w:rsidRPr="007C33FA">
        <w:rPr>
          <w:rFonts w:ascii="Times New Roman" w:hAnsi="Times New Roman" w:cs="Times New Roman"/>
          <w:bCs/>
          <w:sz w:val="24"/>
          <w:szCs w:val="24"/>
        </w:rPr>
        <w:t xml:space="preserve">jednatel </w:t>
      </w:r>
    </w:p>
    <w:p w14:paraId="045E99E2" w14:textId="1FCBC9A8" w:rsidR="00272309"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 xml:space="preserve">IČO: </w:t>
      </w:r>
      <w:r w:rsidR="00D45D4C" w:rsidRPr="007C33FA">
        <w:rPr>
          <w:rFonts w:ascii="Times New Roman" w:hAnsi="Times New Roman" w:cs="Times New Roman"/>
          <w:sz w:val="24"/>
          <w:szCs w:val="24"/>
        </w:rPr>
        <w:t xml:space="preserve">28950976 </w:t>
      </w:r>
      <w:r w:rsidRPr="007C33FA">
        <w:rPr>
          <w:rFonts w:ascii="Times New Roman" w:hAnsi="Times New Roman" w:cs="Times New Roman"/>
          <w:sz w:val="24"/>
          <w:szCs w:val="24"/>
        </w:rPr>
        <w:t>DIČ:</w:t>
      </w:r>
      <w:r w:rsidR="00861DAC" w:rsidRPr="007C33FA">
        <w:rPr>
          <w:rFonts w:ascii="Times New Roman" w:hAnsi="Times New Roman" w:cs="Times New Roman"/>
          <w:sz w:val="24"/>
          <w:szCs w:val="24"/>
        </w:rPr>
        <w:t xml:space="preserve"> </w:t>
      </w:r>
      <w:r w:rsidR="00D45D4C" w:rsidRPr="007C33FA">
        <w:rPr>
          <w:rFonts w:ascii="Times New Roman" w:hAnsi="Times New Roman" w:cs="Times New Roman"/>
          <w:bCs/>
          <w:sz w:val="24"/>
          <w:szCs w:val="24"/>
        </w:rPr>
        <w:t>CZ28950976</w:t>
      </w:r>
    </w:p>
    <w:p w14:paraId="48C5DC5F" w14:textId="5650C4B1" w:rsidR="000F4B6F"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kontaktní osoba:</w:t>
      </w:r>
      <w:r w:rsidR="003C0AF1" w:rsidRPr="007C33FA">
        <w:rPr>
          <w:rFonts w:ascii="Times New Roman" w:hAnsi="Times New Roman" w:cs="Times New Roman"/>
          <w:sz w:val="24"/>
          <w:szCs w:val="24"/>
        </w:rPr>
        <w:t xml:space="preserve"> </w:t>
      </w:r>
      <w:proofErr w:type="spellStart"/>
      <w:r w:rsidR="00D45D4C" w:rsidRPr="007C33FA">
        <w:rPr>
          <w:rFonts w:ascii="Times New Roman" w:hAnsi="Times New Roman" w:cs="Times New Roman"/>
          <w:bCs/>
          <w:sz w:val="24"/>
          <w:szCs w:val="24"/>
        </w:rPr>
        <w:t>project</w:t>
      </w:r>
      <w:proofErr w:type="spellEnd"/>
      <w:r w:rsidR="00D45D4C" w:rsidRPr="007C33FA">
        <w:rPr>
          <w:rFonts w:ascii="Times New Roman" w:hAnsi="Times New Roman" w:cs="Times New Roman"/>
          <w:bCs/>
          <w:sz w:val="24"/>
          <w:szCs w:val="24"/>
        </w:rPr>
        <w:t xml:space="preserve"> manager</w:t>
      </w:r>
      <w:r w:rsidR="00012686">
        <w:rPr>
          <w:rFonts w:ascii="Times New Roman" w:hAnsi="Times New Roman" w:cs="Times New Roman"/>
          <w:bCs/>
          <w:sz w:val="24"/>
          <w:szCs w:val="24"/>
        </w:rPr>
        <w:t>, na základě plné moci</w:t>
      </w:r>
    </w:p>
    <w:p w14:paraId="50982FE5" w14:textId="1D479B7F" w:rsidR="00272309" w:rsidRPr="007C33FA" w:rsidRDefault="009C6523" w:rsidP="00D55414">
      <w:pPr>
        <w:spacing w:after="0"/>
        <w:rPr>
          <w:rFonts w:ascii="Times New Roman" w:hAnsi="Times New Roman" w:cs="Times New Roman"/>
          <w:sz w:val="24"/>
          <w:szCs w:val="24"/>
        </w:rPr>
      </w:pPr>
      <w:proofErr w:type="gramStart"/>
      <w:r w:rsidRPr="007C33FA">
        <w:rPr>
          <w:rFonts w:ascii="Times New Roman" w:hAnsi="Times New Roman" w:cs="Times New Roman"/>
          <w:sz w:val="24"/>
          <w:szCs w:val="24"/>
        </w:rPr>
        <w:t>e-mail:</w:t>
      </w:r>
      <w:r w:rsidR="000F4B6F" w:rsidRPr="007C33FA">
        <w:rPr>
          <w:rFonts w:ascii="Times New Roman" w:hAnsi="Times New Roman" w:cs="Times New Roman"/>
          <w:sz w:val="24"/>
          <w:szCs w:val="24"/>
        </w:rPr>
        <w:t xml:space="preserve">   </w:t>
      </w:r>
      <w:proofErr w:type="gramEnd"/>
      <w:r w:rsidRPr="007C33FA">
        <w:rPr>
          <w:rFonts w:ascii="Times New Roman" w:hAnsi="Times New Roman" w:cs="Times New Roman"/>
          <w:sz w:val="24"/>
          <w:szCs w:val="24"/>
        </w:rPr>
        <w:t xml:space="preserve">telefon: </w:t>
      </w:r>
    </w:p>
    <w:p w14:paraId="79723F27" w14:textId="16B29C3E" w:rsidR="00272309"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 xml:space="preserve">bankovní spojení </w:t>
      </w:r>
      <w:proofErr w:type="spellStart"/>
      <w:r w:rsidRPr="007C33FA">
        <w:rPr>
          <w:rFonts w:ascii="Times New Roman" w:hAnsi="Times New Roman" w:cs="Times New Roman"/>
          <w:sz w:val="24"/>
          <w:szCs w:val="24"/>
        </w:rPr>
        <w:t>č.ú</w:t>
      </w:r>
      <w:proofErr w:type="spellEnd"/>
      <w:r w:rsidRPr="007C33FA">
        <w:rPr>
          <w:rFonts w:ascii="Times New Roman" w:hAnsi="Times New Roman" w:cs="Times New Roman"/>
          <w:sz w:val="24"/>
          <w:szCs w:val="24"/>
        </w:rPr>
        <w:t xml:space="preserve">.: </w:t>
      </w:r>
      <w:r w:rsidR="00EE6E25" w:rsidRPr="007C33FA">
        <w:rPr>
          <w:rFonts w:ascii="Times New Roman" w:hAnsi="Times New Roman" w:cs="Times New Roman"/>
          <w:sz w:val="24"/>
          <w:szCs w:val="24"/>
        </w:rPr>
        <w:t xml:space="preserve"> </w:t>
      </w:r>
      <w:r w:rsidR="00D45D4C" w:rsidRPr="007C33FA">
        <w:rPr>
          <w:rFonts w:ascii="Times New Roman" w:hAnsi="Times New Roman" w:cs="Times New Roman"/>
          <w:bCs/>
          <w:sz w:val="24"/>
          <w:szCs w:val="24"/>
        </w:rPr>
        <w:t xml:space="preserve">231757262/0300 ČSOB, a.s. </w:t>
      </w:r>
    </w:p>
    <w:p w14:paraId="2EEDA8A4" w14:textId="7BBE98E8" w:rsidR="00861DAC"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 xml:space="preserve">zapsaná v </w:t>
      </w:r>
      <w:r w:rsidR="00CD0B74" w:rsidRPr="007C33FA">
        <w:rPr>
          <w:rFonts w:ascii="Times New Roman" w:hAnsi="Times New Roman" w:cs="Times New Roman"/>
          <w:sz w:val="24"/>
          <w:szCs w:val="24"/>
        </w:rPr>
        <w:t>o</w:t>
      </w:r>
      <w:r w:rsidRPr="007C33FA">
        <w:rPr>
          <w:rFonts w:ascii="Times New Roman" w:hAnsi="Times New Roman" w:cs="Times New Roman"/>
          <w:sz w:val="24"/>
          <w:szCs w:val="24"/>
        </w:rPr>
        <w:t xml:space="preserve">bchodním rejstříku vedeném </w:t>
      </w:r>
      <w:r w:rsidR="00D45D4C" w:rsidRPr="007C33FA">
        <w:rPr>
          <w:rFonts w:ascii="Times New Roman" w:hAnsi="Times New Roman" w:cs="Times New Roman"/>
          <w:sz w:val="24"/>
          <w:szCs w:val="24"/>
        </w:rPr>
        <w:t xml:space="preserve">Městským </w:t>
      </w:r>
      <w:r w:rsidR="00316990" w:rsidRPr="007C33FA">
        <w:rPr>
          <w:rFonts w:ascii="Times New Roman" w:hAnsi="Times New Roman" w:cs="Times New Roman"/>
          <w:sz w:val="24"/>
          <w:szCs w:val="24"/>
        </w:rPr>
        <w:t>soudem v</w:t>
      </w:r>
      <w:r w:rsidR="00417651" w:rsidRPr="007C33FA">
        <w:rPr>
          <w:rFonts w:ascii="Times New Roman" w:hAnsi="Times New Roman" w:cs="Times New Roman"/>
          <w:b/>
          <w:bCs/>
          <w:sz w:val="24"/>
          <w:szCs w:val="24"/>
        </w:rPr>
        <w:t xml:space="preserve"> </w:t>
      </w:r>
      <w:r w:rsidR="00D45D4C" w:rsidRPr="007C33FA">
        <w:rPr>
          <w:rFonts w:ascii="Times New Roman" w:hAnsi="Times New Roman" w:cs="Times New Roman"/>
          <w:sz w:val="24"/>
          <w:szCs w:val="24"/>
        </w:rPr>
        <w:t>Praze</w:t>
      </w:r>
      <w:r w:rsidR="00417651" w:rsidRPr="007C33FA">
        <w:rPr>
          <w:rFonts w:ascii="Times New Roman" w:hAnsi="Times New Roman" w:cs="Times New Roman"/>
          <w:b/>
          <w:bCs/>
          <w:sz w:val="24"/>
          <w:szCs w:val="24"/>
        </w:rPr>
        <w:t xml:space="preserve"> </w:t>
      </w:r>
      <w:r w:rsidR="00FF300B" w:rsidRPr="007C33FA">
        <w:rPr>
          <w:rFonts w:ascii="Times New Roman" w:hAnsi="Times New Roman" w:cs="Times New Roman"/>
          <w:sz w:val="24"/>
          <w:szCs w:val="24"/>
        </w:rPr>
        <w:t>spis. zn.</w:t>
      </w:r>
      <w:r w:rsidR="00FF300B" w:rsidRPr="007C33FA">
        <w:rPr>
          <w:rFonts w:ascii="Times New Roman" w:hAnsi="Times New Roman" w:cs="Times New Roman"/>
          <w:b/>
          <w:bCs/>
          <w:sz w:val="24"/>
          <w:szCs w:val="24"/>
        </w:rPr>
        <w:t xml:space="preserve"> </w:t>
      </w:r>
      <w:r w:rsidR="00545DE4" w:rsidRPr="007C33FA">
        <w:rPr>
          <w:rFonts w:ascii="Times New Roman" w:hAnsi="Times New Roman" w:cs="Times New Roman"/>
          <w:sz w:val="24"/>
          <w:szCs w:val="24"/>
        </w:rPr>
        <w:t>C155314</w:t>
      </w:r>
      <w:r w:rsidR="00417651" w:rsidRPr="007C33FA">
        <w:rPr>
          <w:rFonts w:ascii="Times New Roman" w:hAnsi="Times New Roman" w:cs="Times New Roman"/>
          <w:sz w:val="24"/>
          <w:szCs w:val="24"/>
        </w:rPr>
        <w:t xml:space="preserve"> </w:t>
      </w:r>
    </w:p>
    <w:p w14:paraId="6E6B5D96" w14:textId="77777777" w:rsidR="00861DAC" w:rsidRPr="007C33FA" w:rsidRDefault="009C6523" w:rsidP="00D55414">
      <w:pPr>
        <w:spacing w:after="0"/>
        <w:rPr>
          <w:rFonts w:ascii="Times New Roman" w:hAnsi="Times New Roman" w:cs="Times New Roman"/>
          <w:sz w:val="24"/>
          <w:szCs w:val="24"/>
        </w:rPr>
      </w:pPr>
      <w:r w:rsidRPr="007C33FA">
        <w:rPr>
          <w:rFonts w:ascii="Times New Roman" w:hAnsi="Times New Roman" w:cs="Times New Roman"/>
          <w:sz w:val="24"/>
          <w:szCs w:val="24"/>
        </w:rPr>
        <w:t xml:space="preserve">(dále jen „prodávající“) </w:t>
      </w:r>
      <w:r w:rsidR="00861DAC" w:rsidRPr="007C33FA">
        <w:rPr>
          <w:rFonts w:ascii="Times New Roman" w:hAnsi="Times New Roman" w:cs="Times New Roman"/>
          <w:sz w:val="24"/>
          <w:szCs w:val="24"/>
        </w:rPr>
        <w:t>¨</w:t>
      </w:r>
    </w:p>
    <w:p w14:paraId="27F244AC" w14:textId="77777777" w:rsidR="00272309" w:rsidRPr="00A6461B" w:rsidRDefault="00272309">
      <w:pPr>
        <w:rPr>
          <w:rFonts w:ascii="Times New Roman" w:hAnsi="Times New Roman" w:cs="Times New Roman"/>
          <w:sz w:val="24"/>
          <w:szCs w:val="24"/>
        </w:rPr>
      </w:pPr>
    </w:p>
    <w:p w14:paraId="144133A8" w14:textId="045D7E42"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Článek I.</w:t>
      </w:r>
    </w:p>
    <w:p w14:paraId="24677E36" w14:textId="77777777"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Předmět smlouvy</w:t>
      </w:r>
    </w:p>
    <w:p w14:paraId="454F404C" w14:textId="4CDB5B47" w:rsidR="006F223E"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1. Předmětem této smlouvy je</w:t>
      </w:r>
      <w:r w:rsidR="00F12586">
        <w:rPr>
          <w:rFonts w:ascii="Times New Roman" w:hAnsi="Times New Roman" w:cs="Times New Roman"/>
          <w:sz w:val="24"/>
          <w:szCs w:val="24"/>
        </w:rPr>
        <w:t xml:space="preserve"> úprava závazků smluvních stran</w:t>
      </w:r>
      <w:r w:rsidR="00197EC7">
        <w:rPr>
          <w:rFonts w:ascii="Times New Roman" w:hAnsi="Times New Roman" w:cs="Times New Roman"/>
          <w:sz w:val="24"/>
          <w:szCs w:val="24"/>
        </w:rPr>
        <w:t xml:space="preserve"> při realizaci veřejné zakázky malého rozsahu s názvem </w:t>
      </w:r>
      <w:r w:rsidR="00A47B12">
        <w:rPr>
          <w:rFonts w:ascii="Times New Roman" w:hAnsi="Times New Roman" w:cs="Times New Roman"/>
          <w:sz w:val="24"/>
          <w:szCs w:val="24"/>
        </w:rPr>
        <w:t>„</w:t>
      </w:r>
      <w:bookmarkStart w:id="0" w:name="_Hlk181601741"/>
      <w:r w:rsidR="003D15E5">
        <w:rPr>
          <w:rFonts w:ascii="Times New Roman" w:hAnsi="Times New Roman" w:cs="Times New Roman"/>
          <w:b/>
          <w:bCs/>
          <w:sz w:val="24"/>
          <w:szCs w:val="24"/>
        </w:rPr>
        <w:t xml:space="preserve">Dodávka software </w:t>
      </w:r>
      <w:r w:rsidR="008D0C8C">
        <w:rPr>
          <w:rFonts w:ascii="Times New Roman" w:hAnsi="Times New Roman" w:cs="Times New Roman"/>
          <w:b/>
          <w:bCs/>
          <w:sz w:val="24"/>
          <w:szCs w:val="24"/>
        </w:rPr>
        <w:t>elektronického obchodu pro centrální úhradu správních poplatků 2025</w:t>
      </w:r>
      <w:bookmarkEnd w:id="0"/>
      <w:r w:rsidR="00243688" w:rsidRPr="00A0628B">
        <w:rPr>
          <w:rFonts w:ascii="Times New Roman" w:hAnsi="Times New Roman" w:cs="Times New Roman"/>
          <w:sz w:val="24"/>
          <w:szCs w:val="24"/>
        </w:rPr>
        <w:t>“</w:t>
      </w:r>
      <w:r w:rsidR="00570482" w:rsidRPr="00A0628B">
        <w:rPr>
          <w:rFonts w:ascii="Times New Roman" w:hAnsi="Times New Roman" w:cs="Times New Roman"/>
          <w:sz w:val="24"/>
          <w:szCs w:val="24"/>
        </w:rPr>
        <w:t>.</w:t>
      </w:r>
    </w:p>
    <w:p w14:paraId="6D0245F0" w14:textId="2161BB4C" w:rsidR="00C63A30" w:rsidRDefault="006F223E"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570482">
        <w:rPr>
          <w:rFonts w:ascii="Times New Roman" w:hAnsi="Times New Roman" w:cs="Times New Roman"/>
          <w:sz w:val="24"/>
          <w:szCs w:val="24"/>
        </w:rPr>
        <w:t xml:space="preserve">Prodávající se zavazuje </w:t>
      </w:r>
      <w:r w:rsidR="009C6523" w:rsidRPr="00A6461B">
        <w:rPr>
          <w:rFonts w:ascii="Times New Roman" w:hAnsi="Times New Roman" w:cs="Times New Roman"/>
          <w:sz w:val="24"/>
          <w:szCs w:val="24"/>
        </w:rPr>
        <w:t>řádně a včas dodat kupujícímu</w:t>
      </w:r>
      <w:r w:rsidR="00C63A30">
        <w:rPr>
          <w:rFonts w:ascii="Times New Roman" w:hAnsi="Times New Roman" w:cs="Times New Roman"/>
          <w:sz w:val="24"/>
          <w:szCs w:val="24"/>
        </w:rPr>
        <w:t>:</w:t>
      </w:r>
    </w:p>
    <w:p w14:paraId="3758D9AC" w14:textId="65232EF2" w:rsidR="00305104" w:rsidRDefault="003D15E5" w:rsidP="003D15E5">
      <w:pPr>
        <w:ind w:left="284"/>
        <w:jc w:val="both"/>
        <w:rPr>
          <w:rFonts w:ascii="Times New Roman" w:hAnsi="Times New Roman" w:cs="Times New Roman"/>
          <w:sz w:val="24"/>
          <w:szCs w:val="24"/>
        </w:rPr>
      </w:pPr>
      <w:r w:rsidRPr="003D15E5">
        <w:rPr>
          <w:rFonts w:ascii="Times New Roman" w:hAnsi="Times New Roman" w:cs="Times New Roman"/>
          <w:sz w:val="24"/>
          <w:szCs w:val="24"/>
        </w:rPr>
        <w:t>dodávku nových software komponent</w:t>
      </w:r>
      <w:r w:rsidR="00921A14">
        <w:rPr>
          <w:rFonts w:ascii="Times New Roman" w:hAnsi="Times New Roman" w:cs="Times New Roman"/>
          <w:sz w:val="24"/>
          <w:szCs w:val="24"/>
        </w:rPr>
        <w:t xml:space="preserve"> </w:t>
      </w:r>
      <w:r w:rsidR="00921A14" w:rsidRPr="00921A14">
        <w:rPr>
          <w:rFonts w:ascii="Times New Roman" w:hAnsi="Times New Roman" w:cs="Times New Roman"/>
          <w:sz w:val="24"/>
          <w:szCs w:val="24"/>
        </w:rPr>
        <w:t>tvořících části digitalizační infrastruktury Zadavatele včetně softwarové podpory</w:t>
      </w:r>
      <w:r w:rsidR="00392A11">
        <w:rPr>
          <w:rFonts w:ascii="Times New Roman" w:hAnsi="Times New Roman" w:cs="Times New Roman"/>
          <w:sz w:val="24"/>
          <w:szCs w:val="24"/>
        </w:rPr>
        <w:t xml:space="preserve"> (</w:t>
      </w:r>
      <w:proofErr w:type="spellStart"/>
      <w:r w:rsidR="00392A11">
        <w:rPr>
          <w:rFonts w:ascii="Times New Roman" w:hAnsi="Times New Roman" w:cs="Times New Roman"/>
          <w:sz w:val="24"/>
          <w:szCs w:val="24"/>
        </w:rPr>
        <w:t>maintenance</w:t>
      </w:r>
      <w:proofErr w:type="spellEnd"/>
      <w:r w:rsidR="00392A11">
        <w:rPr>
          <w:rFonts w:ascii="Times New Roman" w:hAnsi="Times New Roman" w:cs="Times New Roman"/>
          <w:sz w:val="24"/>
          <w:szCs w:val="24"/>
        </w:rPr>
        <w:t>)</w:t>
      </w:r>
      <w:r w:rsidR="00921A14" w:rsidRPr="00921A14">
        <w:rPr>
          <w:rFonts w:ascii="Times New Roman" w:hAnsi="Times New Roman" w:cs="Times New Roman"/>
          <w:sz w:val="24"/>
          <w:szCs w:val="24"/>
        </w:rPr>
        <w:t xml:space="preserve"> na období jednoho </w:t>
      </w:r>
      <w:r w:rsidR="00BD11BD">
        <w:rPr>
          <w:rFonts w:ascii="Times New Roman" w:hAnsi="Times New Roman" w:cs="Times New Roman"/>
          <w:sz w:val="24"/>
          <w:szCs w:val="24"/>
        </w:rPr>
        <w:t xml:space="preserve">(1) </w:t>
      </w:r>
      <w:r w:rsidR="00921A14" w:rsidRPr="00921A14">
        <w:rPr>
          <w:rFonts w:ascii="Times New Roman" w:hAnsi="Times New Roman" w:cs="Times New Roman"/>
          <w:sz w:val="24"/>
          <w:szCs w:val="24"/>
        </w:rPr>
        <w:t>roku</w:t>
      </w:r>
      <w:r w:rsidR="00DB5814">
        <w:rPr>
          <w:rFonts w:ascii="Times New Roman" w:hAnsi="Times New Roman" w:cs="Times New Roman"/>
          <w:sz w:val="24"/>
          <w:szCs w:val="24"/>
        </w:rPr>
        <w:t xml:space="preserve">. Předmět dodávky je podrobně </w:t>
      </w:r>
      <w:r w:rsidR="007F3FD7">
        <w:rPr>
          <w:rFonts w:ascii="Times New Roman" w:hAnsi="Times New Roman" w:cs="Times New Roman"/>
          <w:sz w:val="24"/>
          <w:szCs w:val="24"/>
        </w:rPr>
        <w:t>popsaný</w:t>
      </w:r>
      <w:r w:rsidR="00816BB1">
        <w:rPr>
          <w:rFonts w:ascii="Times New Roman" w:hAnsi="Times New Roman" w:cs="Times New Roman"/>
          <w:sz w:val="24"/>
          <w:szCs w:val="24"/>
        </w:rPr>
        <w:t xml:space="preserve"> v podané nabídce, která tvoří p</w:t>
      </w:r>
      <w:r w:rsidR="005332B0">
        <w:rPr>
          <w:rFonts w:ascii="Times New Roman" w:hAnsi="Times New Roman" w:cs="Times New Roman"/>
          <w:sz w:val="24"/>
          <w:szCs w:val="24"/>
        </w:rPr>
        <w:t>ř</w:t>
      </w:r>
      <w:r w:rsidR="00816BB1">
        <w:rPr>
          <w:rFonts w:ascii="Times New Roman" w:hAnsi="Times New Roman" w:cs="Times New Roman"/>
          <w:sz w:val="24"/>
          <w:szCs w:val="24"/>
        </w:rPr>
        <w:t xml:space="preserve">ílohu č. </w:t>
      </w:r>
      <w:r w:rsidR="00A949BE">
        <w:rPr>
          <w:rFonts w:ascii="Times New Roman" w:hAnsi="Times New Roman" w:cs="Times New Roman"/>
          <w:sz w:val="24"/>
          <w:szCs w:val="24"/>
        </w:rPr>
        <w:t>2</w:t>
      </w:r>
      <w:r w:rsidR="00816BB1">
        <w:rPr>
          <w:rFonts w:ascii="Times New Roman" w:hAnsi="Times New Roman" w:cs="Times New Roman"/>
          <w:sz w:val="24"/>
          <w:szCs w:val="24"/>
        </w:rPr>
        <w:t xml:space="preserve"> této smlouvy a</w:t>
      </w:r>
      <w:r w:rsidR="007F3FD7">
        <w:rPr>
          <w:rFonts w:ascii="Times New Roman" w:hAnsi="Times New Roman" w:cs="Times New Roman"/>
          <w:sz w:val="24"/>
          <w:szCs w:val="24"/>
        </w:rPr>
        <w:t xml:space="preserve"> v</w:t>
      </w:r>
      <w:r w:rsidR="00816BB1">
        <w:rPr>
          <w:rFonts w:ascii="Times New Roman" w:hAnsi="Times New Roman" w:cs="Times New Roman"/>
          <w:sz w:val="24"/>
          <w:szCs w:val="24"/>
        </w:rPr>
        <w:t xml:space="preserve"> požadované</w:t>
      </w:r>
      <w:r w:rsidR="00FF4322">
        <w:rPr>
          <w:rFonts w:ascii="Times New Roman" w:hAnsi="Times New Roman" w:cs="Times New Roman"/>
          <w:sz w:val="24"/>
          <w:szCs w:val="24"/>
        </w:rPr>
        <w:t xml:space="preserve"> Technické specifikaci, která tvoří </w:t>
      </w:r>
      <w:r w:rsidR="007E3D7E">
        <w:rPr>
          <w:rFonts w:ascii="Times New Roman" w:hAnsi="Times New Roman" w:cs="Times New Roman"/>
          <w:sz w:val="24"/>
          <w:szCs w:val="24"/>
        </w:rPr>
        <w:t>přílo</w:t>
      </w:r>
      <w:r w:rsidR="00FF4322">
        <w:rPr>
          <w:rFonts w:ascii="Times New Roman" w:hAnsi="Times New Roman" w:cs="Times New Roman"/>
          <w:sz w:val="24"/>
          <w:szCs w:val="24"/>
        </w:rPr>
        <w:t>hu</w:t>
      </w:r>
      <w:r w:rsidR="007E3D7E">
        <w:rPr>
          <w:rFonts w:ascii="Times New Roman" w:hAnsi="Times New Roman" w:cs="Times New Roman"/>
          <w:sz w:val="24"/>
          <w:szCs w:val="24"/>
        </w:rPr>
        <w:t xml:space="preserve"> č. </w:t>
      </w:r>
      <w:r w:rsidR="00A949BE">
        <w:rPr>
          <w:rFonts w:ascii="Times New Roman" w:hAnsi="Times New Roman" w:cs="Times New Roman"/>
          <w:sz w:val="24"/>
          <w:szCs w:val="24"/>
        </w:rPr>
        <w:t>1</w:t>
      </w:r>
      <w:r w:rsidR="00FF4322">
        <w:rPr>
          <w:rFonts w:ascii="Times New Roman" w:hAnsi="Times New Roman" w:cs="Times New Roman"/>
          <w:sz w:val="24"/>
          <w:szCs w:val="24"/>
        </w:rPr>
        <w:t xml:space="preserve"> této smlouvy</w:t>
      </w:r>
      <w:r w:rsidR="00B80E17">
        <w:rPr>
          <w:rFonts w:ascii="Times New Roman" w:hAnsi="Times New Roman" w:cs="Times New Roman"/>
          <w:sz w:val="24"/>
          <w:szCs w:val="24"/>
        </w:rPr>
        <w:t xml:space="preserve"> (dále jen „zboží“)</w:t>
      </w:r>
      <w:r w:rsidR="00921A14" w:rsidRPr="00921A14">
        <w:rPr>
          <w:rFonts w:ascii="Times New Roman" w:hAnsi="Times New Roman" w:cs="Times New Roman"/>
          <w:sz w:val="24"/>
          <w:szCs w:val="24"/>
        </w:rPr>
        <w:t>.</w:t>
      </w:r>
      <w:r w:rsidR="00305104" w:rsidRPr="00305104">
        <w:t xml:space="preserve"> </w:t>
      </w:r>
    </w:p>
    <w:p w14:paraId="76573DC9" w14:textId="6D21D22F" w:rsidR="003D15E5" w:rsidRPr="003D15E5" w:rsidRDefault="00921A14" w:rsidP="003D15E5">
      <w:pPr>
        <w:ind w:left="284"/>
        <w:jc w:val="both"/>
        <w:rPr>
          <w:rFonts w:ascii="Times New Roman" w:hAnsi="Times New Roman" w:cs="Times New Roman"/>
          <w:sz w:val="24"/>
          <w:szCs w:val="24"/>
        </w:rPr>
      </w:pPr>
      <w:r w:rsidRPr="00921A14">
        <w:rPr>
          <w:rFonts w:ascii="Times New Roman" w:hAnsi="Times New Roman" w:cs="Times New Roman"/>
          <w:sz w:val="24"/>
          <w:szCs w:val="24"/>
        </w:rPr>
        <w:t>Kupující se zavazuje řádně a včas dodané zboží převzít a zaplatit prodávajícímu sjednanou kupní cenu dle čl. IV. této smlouvy.</w:t>
      </w:r>
      <w:r w:rsidR="003D15E5" w:rsidRPr="003D15E5">
        <w:rPr>
          <w:rFonts w:ascii="Times New Roman" w:hAnsi="Times New Roman" w:cs="Times New Roman"/>
          <w:sz w:val="24"/>
          <w:szCs w:val="24"/>
        </w:rPr>
        <w:t xml:space="preserve"> </w:t>
      </w:r>
    </w:p>
    <w:p w14:paraId="0BEA3B7D" w14:textId="57BF6516" w:rsidR="003D15E5" w:rsidRPr="00902782" w:rsidRDefault="003D15E5" w:rsidP="003D15E5">
      <w:pPr>
        <w:ind w:left="284"/>
        <w:jc w:val="both"/>
        <w:rPr>
          <w:rFonts w:ascii="Times New Roman" w:hAnsi="Times New Roman" w:cs="Times New Roman"/>
          <w:sz w:val="24"/>
          <w:szCs w:val="24"/>
        </w:rPr>
      </w:pPr>
      <w:r w:rsidRPr="00902782">
        <w:rPr>
          <w:rFonts w:ascii="Times New Roman" w:hAnsi="Times New Roman" w:cs="Times New Roman"/>
          <w:sz w:val="24"/>
          <w:szCs w:val="24"/>
        </w:rPr>
        <w:t>Software komponenty zahrnují:</w:t>
      </w:r>
    </w:p>
    <w:p w14:paraId="486545C7" w14:textId="77777777" w:rsidR="00902782" w:rsidRPr="00902782" w:rsidRDefault="00902782" w:rsidP="00902782">
      <w:pPr>
        <w:pStyle w:val="Odstavecseseznamem"/>
        <w:numPr>
          <w:ilvl w:val="0"/>
          <w:numId w:val="29"/>
        </w:numPr>
        <w:spacing w:after="160" w:line="259" w:lineRule="auto"/>
        <w:jc w:val="both"/>
        <w:rPr>
          <w:rFonts w:ascii="Times New Roman" w:hAnsi="Times New Roman" w:cs="Times New Roman"/>
          <w:sz w:val="24"/>
          <w:szCs w:val="24"/>
        </w:rPr>
      </w:pPr>
      <w:r w:rsidRPr="00902782">
        <w:rPr>
          <w:rFonts w:ascii="Times New Roman" w:hAnsi="Times New Roman" w:cs="Times New Roman"/>
          <w:sz w:val="24"/>
          <w:szCs w:val="24"/>
        </w:rPr>
        <w:lastRenderedPageBreak/>
        <w:t>Elektronický obchod pro úhradu správních poplatků</w:t>
      </w:r>
    </w:p>
    <w:p w14:paraId="7032BEC7" w14:textId="77777777" w:rsidR="00902782" w:rsidRPr="00902782" w:rsidRDefault="00902782" w:rsidP="00902782">
      <w:pPr>
        <w:pStyle w:val="Odstavecseseznamem"/>
        <w:numPr>
          <w:ilvl w:val="0"/>
          <w:numId w:val="29"/>
        </w:numPr>
        <w:spacing w:after="160" w:line="259" w:lineRule="auto"/>
        <w:jc w:val="both"/>
        <w:rPr>
          <w:rFonts w:ascii="Times New Roman" w:hAnsi="Times New Roman" w:cs="Times New Roman"/>
          <w:sz w:val="24"/>
          <w:szCs w:val="24"/>
        </w:rPr>
      </w:pPr>
      <w:r w:rsidRPr="00902782">
        <w:rPr>
          <w:rFonts w:ascii="Times New Roman" w:hAnsi="Times New Roman" w:cs="Times New Roman"/>
          <w:sz w:val="24"/>
          <w:szCs w:val="24"/>
        </w:rPr>
        <w:t>Autorizační komponentu podání</w:t>
      </w:r>
    </w:p>
    <w:p w14:paraId="65CDD02D" w14:textId="77777777" w:rsidR="00902782" w:rsidRPr="00902782" w:rsidRDefault="00902782" w:rsidP="00902782">
      <w:pPr>
        <w:pStyle w:val="Odstavecseseznamem"/>
        <w:numPr>
          <w:ilvl w:val="0"/>
          <w:numId w:val="29"/>
        </w:numPr>
        <w:spacing w:after="160" w:line="259" w:lineRule="auto"/>
        <w:jc w:val="both"/>
        <w:rPr>
          <w:rFonts w:ascii="Times New Roman" w:hAnsi="Times New Roman" w:cs="Times New Roman"/>
          <w:sz w:val="24"/>
          <w:szCs w:val="24"/>
        </w:rPr>
      </w:pPr>
      <w:r w:rsidRPr="00902782">
        <w:rPr>
          <w:rFonts w:ascii="Times New Roman" w:hAnsi="Times New Roman" w:cs="Times New Roman"/>
          <w:sz w:val="24"/>
          <w:szCs w:val="24"/>
        </w:rPr>
        <w:t>Generátor a správce formulářů</w:t>
      </w:r>
    </w:p>
    <w:p w14:paraId="4F359FB5" w14:textId="15F6E5C6" w:rsidR="003C0AF1" w:rsidRDefault="003C0AF1" w:rsidP="003C0AF1">
      <w:pPr>
        <w:pStyle w:val="Odstavecseseznamem"/>
        <w:ind w:hanging="720"/>
        <w:rPr>
          <w:rFonts w:ascii="Times New Roman" w:eastAsia="Times New Roman" w:hAnsi="Times New Roman" w:cs="Times New Roman"/>
          <w:sz w:val="24"/>
          <w:szCs w:val="24"/>
          <w:lang w:eastAsia="cs-CZ"/>
        </w:rPr>
      </w:pPr>
      <w:r w:rsidRPr="003D15E5">
        <w:rPr>
          <w:rFonts w:ascii="Times New Roman" w:eastAsia="Times New Roman" w:hAnsi="Times New Roman" w:cs="Times New Roman"/>
          <w:sz w:val="24"/>
          <w:szCs w:val="24"/>
          <w:lang w:eastAsia="cs-CZ"/>
        </w:rPr>
        <w:t xml:space="preserve">3. </w:t>
      </w:r>
      <w:r w:rsidR="00CA7480">
        <w:rPr>
          <w:rFonts w:ascii="Times New Roman" w:eastAsia="Times New Roman" w:hAnsi="Times New Roman" w:cs="Times New Roman"/>
          <w:sz w:val="24"/>
          <w:szCs w:val="24"/>
          <w:lang w:eastAsia="cs-CZ"/>
        </w:rPr>
        <w:t>Software komponenty</w:t>
      </w:r>
      <w:r w:rsidR="00527279">
        <w:rPr>
          <w:rFonts w:ascii="Times New Roman" w:eastAsia="Times New Roman" w:hAnsi="Times New Roman" w:cs="Times New Roman"/>
          <w:sz w:val="24"/>
          <w:szCs w:val="24"/>
          <w:lang w:eastAsia="cs-CZ"/>
        </w:rPr>
        <w:t>,</w:t>
      </w:r>
      <w:r w:rsidR="00CA7480">
        <w:rPr>
          <w:rFonts w:ascii="Times New Roman" w:eastAsia="Times New Roman" w:hAnsi="Times New Roman" w:cs="Times New Roman"/>
          <w:sz w:val="24"/>
          <w:szCs w:val="24"/>
          <w:lang w:eastAsia="cs-CZ"/>
        </w:rPr>
        <w:t xml:space="preserve"> v souladu s poskytnutými licencemi</w:t>
      </w:r>
      <w:r w:rsidR="00527279">
        <w:rPr>
          <w:rFonts w:ascii="Times New Roman" w:eastAsia="Times New Roman" w:hAnsi="Times New Roman" w:cs="Times New Roman"/>
          <w:sz w:val="24"/>
          <w:szCs w:val="24"/>
          <w:lang w:eastAsia="cs-CZ"/>
        </w:rPr>
        <w:t>,</w:t>
      </w:r>
      <w:r w:rsidRPr="003D15E5">
        <w:rPr>
          <w:rFonts w:ascii="Times New Roman" w:eastAsia="Times New Roman" w:hAnsi="Times New Roman" w:cs="Times New Roman"/>
          <w:sz w:val="24"/>
          <w:szCs w:val="24"/>
          <w:lang w:eastAsia="cs-CZ"/>
        </w:rPr>
        <w:t xml:space="preserve"> mohou být provozován</w:t>
      </w:r>
      <w:r w:rsidR="00527279">
        <w:rPr>
          <w:rFonts w:ascii="Times New Roman" w:eastAsia="Times New Roman" w:hAnsi="Times New Roman" w:cs="Times New Roman"/>
          <w:sz w:val="24"/>
          <w:szCs w:val="24"/>
          <w:lang w:eastAsia="cs-CZ"/>
        </w:rPr>
        <w:t>y</w:t>
      </w:r>
      <w:r w:rsidRPr="003D15E5">
        <w:rPr>
          <w:rFonts w:ascii="Times New Roman" w:eastAsia="Times New Roman" w:hAnsi="Times New Roman" w:cs="Times New Roman"/>
          <w:sz w:val="24"/>
          <w:szCs w:val="24"/>
          <w:lang w:eastAsia="cs-CZ"/>
        </w:rPr>
        <w:t xml:space="preserve"> v</w:t>
      </w:r>
      <w:r w:rsidR="001E3B04" w:rsidRPr="003D15E5">
        <w:rPr>
          <w:rFonts w:ascii="Times New Roman" w:eastAsia="Times New Roman" w:hAnsi="Times New Roman" w:cs="Times New Roman"/>
          <w:sz w:val="24"/>
          <w:szCs w:val="24"/>
          <w:lang w:eastAsia="cs-CZ"/>
        </w:rPr>
        <w:t> ČR a ve</w:t>
      </w:r>
      <w:r w:rsidRPr="003D15E5">
        <w:rPr>
          <w:rFonts w:ascii="Times New Roman" w:eastAsia="Times New Roman" w:hAnsi="Times New Roman" w:cs="Times New Roman"/>
          <w:sz w:val="24"/>
          <w:szCs w:val="24"/>
          <w:lang w:eastAsia="cs-CZ"/>
        </w:rPr>
        <w:t xml:space="preserve"> všech členských státech EU. </w:t>
      </w:r>
    </w:p>
    <w:p w14:paraId="76A872A5" w14:textId="77777777" w:rsidR="004F51B6" w:rsidRPr="003D15E5" w:rsidRDefault="004F51B6" w:rsidP="00077B6A">
      <w:pPr>
        <w:jc w:val="both"/>
        <w:rPr>
          <w:rFonts w:ascii="Times New Roman" w:hAnsi="Times New Roman" w:cs="Times New Roman"/>
          <w:sz w:val="24"/>
          <w:szCs w:val="24"/>
        </w:rPr>
      </w:pPr>
    </w:p>
    <w:p w14:paraId="4F97AAD7" w14:textId="11C167CC"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Článek II.</w:t>
      </w:r>
    </w:p>
    <w:p w14:paraId="0881D140" w14:textId="444FCF06" w:rsidR="009C6523" w:rsidRPr="003D15E5" w:rsidRDefault="00ED4FEF"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Termín plnění a m</w:t>
      </w:r>
      <w:r w:rsidR="009C6523" w:rsidRPr="003D15E5">
        <w:rPr>
          <w:rFonts w:ascii="Times New Roman" w:hAnsi="Times New Roman" w:cs="Times New Roman"/>
          <w:b/>
          <w:bCs/>
          <w:sz w:val="24"/>
          <w:szCs w:val="24"/>
        </w:rPr>
        <w:t>ísto plnění</w:t>
      </w:r>
    </w:p>
    <w:p w14:paraId="1DE03F08" w14:textId="06434E8F" w:rsidR="00ED4FEF" w:rsidRPr="003D15E5" w:rsidRDefault="00ED4FEF"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1. Prodávající je povinen na své náklady dodat zboží určené touto smlouvou v dodací lhůtě nejpozději </w:t>
      </w:r>
      <w:r w:rsidRPr="003D15E5">
        <w:rPr>
          <w:rFonts w:ascii="Times New Roman" w:hAnsi="Times New Roman" w:cs="Times New Roman"/>
          <w:b/>
          <w:bCs/>
          <w:sz w:val="24"/>
          <w:szCs w:val="24"/>
        </w:rPr>
        <w:t xml:space="preserve">do </w:t>
      </w:r>
      <w:r w:rsidR="006557E8">
        <w:rPr>
          <w:rFonts w:ascii="Times New Roman" w:hAnsi="Times New Roman" w:cs="Times New Roman"/>
          <w:b/>
          <w:bCs/>
          <w:sz w:val="24"/>
          <w:szCs w:val="24"/>
        </w:rPr>
        <w:t>2 měsíců</w:t>
      </w:r>
      <w:r w:rsidR="003D15E5">
        <w:rPr>
          <w:rFonts w:ascii="Times New Roman" w:hAnsi="Times New Roman" w:cs="Times New Roman"/>
          <w:b/>
          <w:bCs/>
          <w:sz w:val="24"/>
          <w:szCs w:val="24"/>
        </w:rPr>
        <w:t xml:space="preserve"> od</w:t>
      </w:r>
      <w:r w:rsidR="00CE21D8" w:rsidRPr="003D15E5">
        <w:rPr>
          <w:rFonts w:ascii="Times New Roman" w:hAnsi="Times New Roman" w:cs="Times New Roman"/>
          <w:b/>
          <w:bCs/>
          <w:sz w:val="24"/>
          <w:szCs w:val="24"/>
        </w:rPr>
        <w:t xml:space="preserve"> </w:t>
      </w:r>
      <w:r w:rsidR="003D15E5">
        <w:rPr>
          <w:rFonts w:ascii="Times New Roman" w:hAnsi="Times New Roman" w:cs="Times New Roman"/>
          <w:b/>
          <w:bCs/>
          <w:sz w:val="24"/>
          <w:szCs w:val="24"/>
        </w:rPr>
        <w:t>podpisu</w:t>
      </w:r>
      <w:r w:rsidR="00CE21D8" w:rsidRPr="003D15E5">
        <w:rPr>
          <w:rFonts w:ascii="Times New Roman" w:hAnsi="Times New Roman" w:cs="Times New Roman"/>
          <w:b/>
          <w:bCs/>
          <w:sz w:val="24"/>
          <w:szCs w:val="24"/>
        </w:rPr>
        <w:t xml:space="preserve"> </w:t>
      </w:r>
      <w:r w:rsidR="00912423">
        <w:rPr>
          <w:rFonts w:ascii="Times New Roman" w:hAnsi="Times New Roman" w:cs="Times New Roman"/>
          <w:b/>
          <w:bCs/>
          <w:sz w:val="24"/>
          <w:szCs w:val="24"/>
        </w:rPr>
        <w:t xml:space="preserve">této </w:t>
      </w:r>
      <w:r w:rsidR="00CE21D8" w:rsidRPr="003D15E5">
        <w:rPr>
          <w:rFonts w:ascii="Times New Roman" w:hAnsi="Times New Roman" w:cs="Times New Roman"/>
          <w:b/>
          <w:bCs/>
          <w:sz w:val="24"/>
          <w:szCs w:val="24"/>
        </w:rPr>
        <w:t>smlouvy</w:t>
      </w:r>
      <w:r w:rsidR="00240998" w:rsidRPr="003D15E5">
        <w:rPr>
          <w:rFonts w:ascii="Times New Roman" w:hAnsi="Times New Roman" w:cs="Times New Roman"/>
          <w:sz w:val="24"/>
          <w:szCs w:val="24"/>
        </w:rPr>
        <w:t xml:space="preserve">. </w:t>
      </w:r>
    </w:p>
    <w:p w14:paraId="6580B225" w14:textId="6236B8E8" w:rsidR="007D04E2" w:rsidRPr="003D15E5" w:rsidRDefault="00ED4FEF"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2. </w:t>
      </w:r>
      <w:r w:rsidR="009C6523" w:rsidRPr="003D15E5">
        <w:rPr>
          <w:rFonts w:ascii="Times New Roman" w:hAnsi="Times New Roman" w:cs="Times New Roman"/>
          <w:sz w:val="24"/>
          <w:szCs w:val="24"/>
        </w:rPr>
        <w:t xml:space="preserve">Místem plnění předmětu této smlouvy je </w:t>
      </w:r>
      <w:r w:rsidR="004E7E3D" w:rsidRPr="003D15E5">
        <w:rPr>
          <w:rFonts w:ascii="Times New Roman" w:hAnsi="Times New Roman" w:cs="Times New Roman"/>
          <w:sz w:val="24"/>
          <w:szCs w:val="24"/>
        </w:rPr>
        <w:t>pracoviště</w:t>
      </w:r>
      <w:r w:rsidR="009C6523" w:rsidRPr="003D15E5">
        <w:rPr>
          <w:rFonts w:ascii="Times New Roman" w:hAnsi="Times New Roman" w:cs="Times New Roman"/>
          <w:sz w:val="24"/>
          <w:szCs w:val="24"/>
        </w:rPr>
        <w:t xml:space="preserve"> kupujícího</w:t>
      </w:r>
      <w:r w:rsidR="004E7E3D" w:rsidRPr="003D15E5">
        <w:rPr>
          <w:rFonts w:ascii="Times New Roman" w:hAnsi="Times New Roman" w:cs="Times New Roman"/>
          <w:sz w:val="24"/>
          <w:szCs w:val="24"/>
        </w:rPr>
        <w:t xml:space="preserve">: </w:t>
      </w:r>
    </w:p>
    <w:p w14:paraId="1C940495" w14:textId="0C8C8FC1" w:rsidR="006D7827" w:rsidRDefault="006D7827" w:rsidP="00925260">
      <w:pPr>
        <w:pStyle w:val="Odstavecseseznamem"/>
        <w:ind w:left="142"/>
        <w:jc w:val="both"/>
        <w:rPr>
          <w:rFonts w:ascii="Times New Roman" w:eastAsia="Times New Roman" w:hAnsi="Times New Roman" w:cs="Times New Roman"/>
          <w:sz w:val="24"/>
          <w:szCs w:val="24"/>
          <w:lang w:eastAsia="cs-CZ"/>
        </w:rPr>
      </w:pPr>
      <w:r w:rsidRPr="00925260">
        <w:rPr>
          <w:rFonts w:ascii="Times New Roman" w:hAnsi="Times New Roman" w:cs="Times New Roman"/>
          <w:sz w:val="24"/>
          <w:szCs w:val="24"/>
        </w:rPr>
        <w:t>UKZUZ, odd. informatiky, Ztracená 1099/10, 161 00 Praha 6 – Ruzyně</w:t>
      </w:r>
      <w:r w:rsidR="0045566B">
        <w:rPr>
          <w:rFonts w:ascii="Times New Roman" w:hAnsi="Times New Roman" w:cs="Times New Roman"/>
          <w:sz w:val="24"/>
          <w:szCs w:val="24"/>
        </w:rPr>
        <w:t>,</w:t>
      </w:r>
      <w:r w:rsidRPr="00925260">
        <w:rPr>
          <w:rFonts w:ascii="Times New Roman" w:hAnsi="Times New Roman" w:cs="Times New Roman"/>
          <w:sz w:val="24"/>
          <w:szCs w:val="24"/>
        </w:rPr>
        <w:t xml:space="preserve"> pokud budou podklady předány </w:t>
      </w:r>
      <w:r w:rsidRPr="00BD11BD">
        <w:rPr>
          <w:rFonts w:ascii="Times New Roman" w:hAnsi="Times New Roman" w:cs="Times New Roman"/>
          <w:b/>
          <w:bCs/>
          <w:sz w:val="24"/>
          <w:szCs w:val="24"/>
        </w:rPr>
        <w:t xml:space="preserve">v elektronické podobě na médiu anebo </w:t>
      </w:r>
      <w:r w:rsidRPr="00BD11BD">
        <w:rPr>
          <w:rFonts w:ascii="Times New Roman" w:eastAsia="Times New Roman" w:hAnsi="Times New Roman" w:cs="Times New Roman"/>
          <w:b/>
          <w:bCs/>
          <w:sz w:val="24"/>
          <w:szCs w:val="24"/>
          <w:lang w:eastAsia="cs-CZ"/>
        </w:rPr>
        <w:t>prostřednictvím on-line služe</w:t>
      </w:r>
      <w:r w:rsidRPr="00BB5E01">
        <w:rPr>
          <w:rFonts w:ascii="Times New Roman" w:eastAsia="Times New Roman" w:hAnsi="Times New Roman" w:cs="Times New Roman"/>
          <w:b/>
          <w:bCs/>
          <w:sz w:val="24"/>
          <w:szCs w:val="24"/>
          <w:lang w:eastAsia="cs-CZ"/>
        </w:rPr>
        <w:t>b</w:t>
      </w:r>
      <w:r w:rsidRPr="006D7827">
        <w:rPr>
          <w:rFonts w:ascii="Times New Roman" w:eastAsia="Times New Roman" w:hAnsi="Times New Roman" w:cs="Times New Roman"/>
          <w:sz w:val="24"/>
          <w:szCs w:val="24"/>
          <w:lang w:eastAsia="cs-CZ"/>
        </w:rPr>
        <w:t xml:space="preserve"> </w:t>
      </w:r>
      <w:proofErr w:type="spellStart"/>
      <w:r w:rsidRPr="006D7827">
        <w:rPr>
          <w:rFonts w:ascii="Times New Roman" w:eastAsia="Times New Roman" w:hAnsi="Times New Roman" w:cs="Times New Roman"/>
          <w:sz w:val="24"/>
          <w:szCs w:val="24"/>
          <w:lang w:eastAsia="cs-CZ"/>
        </w:rPr>
        <w:t>Docker</w:t>
      </w:r>
      <w:proofErr w:type="spellEnd"/>
      <w:r w:rsidRPr="006D7827">
        <w:rPr>
          <w:rFonts w:ascii="Times New Roman" w:eastAsia="Times New Roman" w:hAnsi="Times New Roman" w:cs="Times New Roman"/>
          <w:sz w:val="24"/>
          <w:szCs w:val="24"/>
          <w:lang w:eastAsia="cs-CZ"/>
        </w:rPr>
        <w:t xml:space="preserve"> image registry, Helm chart registry a GIT (GitHub, </w:t>
      </w:r>
      <w:proofErr w:type="spellStart"/>
      <w:r w:rsidRPr="006D7827">
        <w:rPr>
          <w:rFonts w:ascii="Times New Roman" w:eastAsia="Times New Roman" w:hAnsi="Times New Roman" w:cs="Times New Roman"/>
          <w:sz w:val="24"/>
          <w:szCs w:val="24"/>
          <w:lang w:eastAsia="cs-CZ"/>
        </w:rPr>
        <w:t>GitLab</w:t>
      </w:r>
      <w:proofErr w:type="spellEnd"/>
      <w:r w:rsidRPr="006D7827">
        <w:rPr>
          <w:rFonts w:ascii="Times New Roman" w:eastAsia="Times New Roman" w:hAnsi="Times New Roman" w:cs="Times New Roman"/>
          <w:sz w:val="24"/>
          <w:szCs w:val="24"/>
          <w:lang w:eastAsia="cs-CZ"/>
        </w:rPr>
        <w:t xml:space="preserve">, Azure </w:t>
      </w:r>
      <w:proofErr w:type="spellStart"/>
      <w:r w:rsidRPr="006D7827">
        <w:rPr>
          <w:rFonts w:ascii="Times New Roman" w:eastAsia="Times New Roman" w:hAnsi="Times New Roman" w:cs="Times New Roman"/>
          <w:sz w:val="24"/>
          <w:szCs w:val="24"/>
          <w:lang w:eastAsia="cs-CZ"/>
        </w:rPr>
        <w:t>Repos</w:t>
      </w:r>
      <w:proofErr w:type="spellEnd"/>
      <w:r w:rsidRPr="006D7827">
        <w:rPr>
          <w:rFonts w:ascii="Times New Roman" w:eastAsia="Times New Roman" w:hAnsi="Times New Roman" w:cs="Times New Roman"/>
          <w:sz w:val="24"/>
          <w:szCs w:val="24"/>
          <w:lang w:eastAsia="cs-CZ"/>
        </w:rPr>
        <w:t xml:space="preserve"> atd.). V případě on-line předání je vyžadováno předání přístupových údajů do uvedených on-line služeb. Více viz bod 1.1 Přílohy č.</w:t>
      </w:r>
      <w:r w:rsidR="00C0520A">
        <w:rPr>
          <w:rFonts w:ascii="Times New Roman" w:eastAsia="Times New Roman" w:hAnsi="Times New Roman" w:cs="Times New Roman"/>
          <w:sz w:val="24"/>
          <w:szCs w:val="24"/>
          <w:lang w:eastAsia="cs-CZ"/>
        </w:rPr>
        <w:t xml:space="preserve"> </w:t>
      </w:r>
      <w:r w:rsidR="001D6C62">
        <w:rPr>
          <w:rFonts w:ascii="Times New Roman" w:eastAsia="Times New Roman" w:hAnsi="Times New Roman" w:cs="Times New Roman"/>
          <w:sz w:val="24"/>
          <w:szCs w:val="24"/>
          <w:lang w:eastAsia="cs-CZ"/>
        </w:rPr>
        <w:t>1</w:t>
      </w:r>
      <w:r w:rsidR="00C0520A">
        <w:rPr>
          <w:rFonts w:ascii="Times New Roman" w:eastAsia="Times New Roman" w:hAnsi="Times New Roman" w:cs="Times New Roman"/>
          <w:sz w:val="24"/>
          <w:szCs w:val="24"/>
          <w:lang w:eastAsia="cs-CZ"/>
        </w:rPr>
        <w:t xml:space="preserve"> této smlouvy</w:t>
      </w:r>
      <w:r w:rsidRPr="006D7827">
        <w:rPr>
          <w:rFonts w:ascii="Times New Roman" w:eastAsia="Times New Roman" w:hAnsi="Times New Roman" w:cs="Times New Roman"/>
          <w:sz w:val="24"/>
          <w:szCs w:val="24"/>
          <w:lang w:eastAsia="cs-CZ"/>
        </w:rPr>
        <w:t xml:space="preserve"> – Technické specifikace</w:t>
      </w:r>
      <w:r w:rsidR="00E52423">
        <w:rPr>
          <w:rFonts w:ascii="Times New Roman" w:eastAsia="Times New Roman" w:hAnsi="Times New Roman" w:cs="Times New Roman"/>
          <w:sz w:val="24"/>
          <w:szCs w:val="24"/>
          <w:lang w:eastAsia="cs-CZ"/>
        </w:rPr>
        <w:t>.</w:t>
      </w:r>
    </w:p>
    <w:p w14:paraId="4751A012" w14:textId="77777777" w:rsidR="00E52423" w:rsidRPr="00925260" w:rsidRDefault="00E52423" w:rsidP="00925260">
      <w:pPr>
        <w:pStyle w:val="Odstavecseseznamem"/>
        <w:ind w:left="142"/>
        <w:jc w:val="both"/>
        <w:rPr>
          <w:rFonts w:ascii="Times New Roman" w:hAnsi="Times New Roman" w:cs="Times New Roman"/>
          <w:b/>
          <w:bCs/>
        </w:rPr>
      </w:pPr>
    </w:p>
    <w:p w14:paraId="25D0B32E" w14:textId="43B7AAF7"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Článek I</w:t>
      </w:r>
      <w:r w:rsidR="009A6AEA" w:rsidRPr="003D15E5">
        <w:rPr>
          <w:rFonts w:ascii="Times New Roman" w:hAnsi="Times New Roman" w:cs="Times New Roman"/>
          <w:b/>
          <w:bCs/>
          <w:sz w:val="24"/>
          <w:szCs w:val="24"/>
        </w:rPr>
        <w:t>II</w:t>
      </w:r>
      <w:r w:rsidRPr="003D15E5">
        <w:rPr>
          <w:rFonts w:ascii="Times New Roman" w:hAnsi="Times New Roman" w:cs="Times New Roman"/>
          <w:b/>
          <w:bCs/>
          <w:sz w:val="24"/>
          <w:szCs w:val="24"/>
        </w:rPr>
        <w:t>.</w:t>
      </w:r>
    </w:p>
    <w:p w14:paraId="5276A4CE" w14:textId="77777777"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Dodací podmínky, předání a převzetí zboží</w:t>
      </w:r>
    </w:p>
    <w:p w14:paraId="61A45479" w14:textId="072CF4CB" w:rsidR="00716B5A" w:rsidRPr="003D15E5" w:rsidRDefault="00716B5A" w:rsidP="006F223E">
      <w:pPr>
        <w:ind w:left="284" w:hanging="284"/>
        <w:jc w:val="both"/>
        <w:rPr>
          <w:rFonts w:ascii="Times New Roman" w:hAnsi="Times New Roman" w:cs="Times New Roman"/>
          <w:b/>
          <w:bCs/>
          <w:sz w:val="24"/>
          <w:szCs w:val="24"/>
        </w:rPr>
      </w:pPr>
      <w:r w:rsidRPr="003D15E5">
        <w:rPr>
          <w:rFonts w:ascii="Times New Roman" w:hAnsi="Times New Roman" w:cs="Times New Roman"/>
          <w:sz w:val="24"/>
          <w:szCs w:val="24"/>
        </w:rPr>
        <w:t xml:space="preserve">1. </w:t>
      </w:r>
      <w:r w:rsidR="004F7BE8">
        <w:rPr>
          <w:rFonts w:ascii="Times New Roman" w:hAnsi="Times New Roman" w:cs="Times New Roman"/>
          <w:sz w:val="24"/>
          <w:szCs w:val="24"/>
        </w:rPr>
        <w:t xml:space="preserve">Kontaktní osoby uvedené v záhlaví smlouvy jsou osobami oprávněnými </w:t>
      </w:r>
      <w:r w:rsidR="00825F79">
        <w:rPr>
          <w:rFonts w:ascii="Times New Roman" w:hAnsi="Times New Roman" w:cs="Times New Roman"/>
          <w:sz w:val="24"/>
          <w:szCs w:val="24"/>
        </w:rPr>
        <w:t>jednat za smluvní strany</w:t>
      </w:r>
      <w:r w:rsidR="008F0653">
        <w:rPr>
          <w:rFonts w:ascii="Times New Roman" w:hAnsi="Times New Roman" w:cs="Times New Roman"/>
          <w:sz w:val="24"/>
          <w:szCs w:val="24"/>
        </w:rPr>
        <w:t xml:space="preserve"> v souvislosti s plněním této smlouvy. </w:t>
      </w:r>
      <w:r w:rsidRPr="003D15E5">
        <w:rPr>
          <w:rFonts w:ascii="Times New Roman" w:hAnsi="Times New Roman" w:cs="Times New Roman"/>
          <w:sz w:val="24"/>
          <w:szCs w:val="24"/>
        </w:rPr>
        <w:t>V případě jakýchkoli změn kontaktních osob, popř. jejich kontaktních údajů apod. jsou smluvní strany povinny si tyto změny bez zbytečného odkladu písemně oznámit.</w:t>
      </w:r>
    </w:p>
    <w:p w14:paraId="2BEEFF5D" w14:textId="5828B101"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2. Prodávající má povinnost uvědomit kupujícího o připravenosti zboží k dodání nejpozději </w:t>
      </w:r>
      <w:r w:rsidR="001E3B04" w:rsidRPr="003D15E5">
        <w:rPr>
          <w:rFonts w:ascii="Times New Roman" w:hAnsi="Times New Roman" w:cs="Times New Roman"/>
          <w:b/>
          <w:bCs/>
          <w:sz w:val="24"/>
          <w:szCs w:val="24"/>
        </w:rPr>
        <w:t>2</w:t>
      </w:r>
      <w:r w:rsidRPr="003D15E5">
        <w:rPr>
          <w:rFonts w:ascii="Times New Roman" w:hAnsi="Times New Roman" w:cs="Times New Roman"/>
          <w:b/>
          <w:bCs/>
          <w:sz w:val="24"/>
          <w:szCs w:val="24"/>
        </w:rPr>
        <w:t xml:space="preserve"> pracovní dny</w:t>
      </w:r>
      <w:r w:rsidRPr="003D15E5">
        <w:rPr>
          <w:rFonts w:ascii="Times New Roman" w:hAnsi="Times New Roman" w:cs="Times New Roman"/>
          <w:sz w:val="24"/>
          <w:szCs w:val="24"/>
        </w:rPr>
        <w:t xml:space="preserve"> přede dnem</w:t>
      </w:r>
      <w:r w:rsidR="0040691F" w:rsidRPr="003D15E5">
        <w:rPr>
          <w:rFonts w:ascii="Times New Roman" w:hAnsi="Times New Roman" w:cs="Times New Roman"/>
          <w:sz w:val="24"/>
          <w:szCs w:val="24"/>
        </w:rPr>
        <w:t xml:space="preserve"> jeho dodání.</w:t>
      </w:r>
      <w:r w:rsidRPr="003D15E5">
        <w:rPr>
          <w:rFonts w:ascii="Times New Roman" w:hAnsi="Times New Roman" w:cs="Times New Roman"/>
          <w:sz w:val="24"/>
          <w:szCs w:val="24"/>
        </w:rPr>
        <w:t xml:space="preserve"> </w:t>
      </w:r>
    </w:p>
    <w:p w14:paraId="0AC756C0" w14:textId="2FE0C69F"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3. Prodávající je povinen dodat zboží kupujícímu v místě, v množství, provedení a jakosti podle podmínek </w:t>
      </w:r>
      <w:r w:rsidR="006D0FF8">
        <w:rPr>
          <w:rFonts w:ascii="Times New Roman" w:hAnsi="Times New Roman" w:cs="Times New Roman"/>
          <w:sz w:val="24"/>
          <w:szCs w:val="24"/>
        </w:rPr>
        <w:t xml:space="preserve">uvedených v </w:t>
      </w:r>
      <w:r w:rsidR="00987AEE">
        <w:rPr>
          <w:rFonts w:ascii="Times New Roman" w:hAnsi="Times New Roman" w:cs="Times New Roman"/>
          <w:sz w:val="24"/>
          <w:szCs w:val="24"/>
        </w:rPr>
        <w:t>Přílo</w:t>
      </w:r>
      <w:r w:rsidR="00C741AE">
        <w:rPr>
          <w:rFonts w:ascii="Times New Roman" w:hAnsi="Times New Roman" w:cs="Times New Roman"/>
          <w:sz w:val="24"/>
          <w:szCs w:val="24"/>
        </w:rPr>
        <w:t>ze</w:t>
      </w:r>
      <w:r w:rsidR="00987AEE">
        <w:rPr>
          <w:rFonts w:ascii="Times New Roman" w:hAnsi="Times New Roman" w:cs="Times New Roman"/>
          <w:sz w:val="24"/>
          <w:szCs w:val="24"/>
        </w:rPr>
        <w:t xml:space="preserve"> č. </w:t>
      </w:r>
      <w:r w:rsidR="006423AC">
        <w:rPr>
          <w:rFonts w:ascii="Times New Roman" w:hAnsi="Times New Roman" w:cs="Times New Roman"/>
          <w:sz w:val="24"/>
          <w:szCs w:val="24"/>
        </w:rPr>
        <w:t>1</w:t>
      </w:r>
      <w:r w:rsidR="00987AEE">
        <w:rPr>
          <w:rFonts w:ascii="Times New Roman" w:hAnsi="Times New Roman" w:cs="Times New Roman"/>
          <w:sz w:val="24"/>
          <w:szCs w:val="24"/>
        </w:rPr>
        <w:t xml:space="preserve"> </w:t>
      </w:r>
      <w:r w:rsidRPr="003D15E5">
        <w:rPr>
          <w:rFonts w:ascii="Times New Roman" w:hAnsi="Times New Roman" w:cs="Times New Roman"/>
          <w:sz w:val="24"/>
          <w:szCs w:val="24"/>
        </w:rPr>
        <w:t>této smlouvy</w:t>
      </w:r>
      <w:r w:rsidR="00987AEE">
        <w:rPr>
          <w:rFonts w:ascii="Times New Roman" w:hAnsi="Times New Roman" w:cs="Times New Roman"/>
          <w:sz w:val="24"/>
          <w:szCs w:val="24"/>
        </w:rPr>
        <w:t xml:space="preserve"> – její Technické specifikace</w:t>
      </w:r>
      <w:r w:rsidR="007F7027">
        <w:rPr>
          <w:rFonts w:ascii="Times New Roman" w:hAnsi="Times New Roman" w:cs="Times New Roman"/>
          <w:sz w:val="24"/>
          <w:szCs w:val="24"/>
        </w:rPr>
        <w:t>.</w:t>
      </w:r>
      <w:r w:rsidRPr="003D15E5">
        <w:rPr>
          <w:rFonts w:ascii="Times New Roman" w:hAnsi="Times New Roman" w:cs="Times New Roman"/>
          <w:sz w:val="24"/>
          <w:szCs w:val="24"/>
        </w:rPr>
        <w:t xml:space="preserve"> </w:t>
      </w:r>
      <w:r w:rsidR="00234EA0" w:rsidRPr="003D15E5">
        <w:rPr>
          <w:rFonts w:ascii="Times New Roman" w:hAnsi="Times New Roman" w:cs="Times New Roman"/>
          <w:sz w:val="24"/>
          <w:szCs w:val="24"/>
        </w:rPr>
        <w:t xml:space="preserve"> </w:t>
      </w:r>
    </w:p>
    <w:p w14:paraId="1C57AD90" w14:textId="7E5D6C80" w:rsidR="009C6523" w:rsidRPr="003D15E5" w:rsidRDefault="00E033FA"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4</w:t>
      </w:r>
      <w:r w:rsidR="009C6523" w:rsidRPr="003D15E5">
        <w:rPr>
          <w:rFonts w:ascii="Times New Roman" w:hAnsi="Times New Roman" w:cs="Times New Roman"/>
          <w:sz w:val="24"/>
          <w:szCs w:val="24"/>
        </w:rPr>
        <w:t>. Řádné předání</w:t>
      </w:r>
      <w:r w:rsidRPr="003D15E5">
        <w:rPr>
          <w:rFonts w:ascii="Times New Roman" w:hAnsi="Times New Roman" w:cs="Times New Roman"/>
          <w:sz w:val="24"/>
          <w:szCs w:val="24"/>
        </w:rPr>
        <w:t xml:space="preserve"> a </w:t>
      </w:r>
      <w:r w:rsidR="009C6523" w:rsidRPr="003D15E5">
        <w:rPr>
          <w:rFonts w:ascii="Times New Roman" w:hAnsi="Times New Roman" w:cs="Times New Roman"/>
          <w:sz w:val="24"/>
          <w:szCs w:val="24"/>
        </w:rPr>
        <w:t>převzetí zboží</w:t>
      </w:r>
      <w:r w:rsidR="00037AFD" w:rsidRPr="003D15E5">
        <w:rPr>
          <w:rFonts w:ascii="Times New Roman" w:hAnsi="Times New Roman" w:cs="Times New Roman"/>
          <w:sz w:val="24"/>
          <w:szCs w:val="24"/>
        </w:rPr>
        <w:t xml:space="preserve"> </w:t>
      </w:r>
      <w:r w:rsidR="009C6523" w:rsidRPr="003D15E5">
        <w:rPr>
          <w:rFonts w:ascii="Times New Roman" w:hAnsi="Times New Roman" w:cs="Times New Roman"/>
          <w:sz w:val="24"/>
          <w:szCs w:val="24"/>
        </w:rPr>
        <w:t xml:space="preserve">bude potvrzeno </w:t>
      </w:r>
      <w:r w:rsidR="009C6523" w:rsidRPr="00BD11BD">
        <w:rPr>
          <w:rFonts w:ascii="Times New Roman" w:hAnsi="Times New Roman" w:cs="Times New Roman"/>
          <w:b/>
          <w:bCs/>
          <w:sz w:val="24"/>
          <w:szCs w:val="24"/>
        </w:rPr>
        <w:t xml:space="preserve">podpisem </w:t>
      </w:r>
      <w:r w:rsidR="00B87869" w:rsidRPr="00BD11BD">
        <w:rPr>
          <w:rFonts w:ascii="Times New Roman" w:hAnsi="Times New Roman" w:cs="Times New Roman"/>
          <w:b/>
          <w:bCs/>
          <w:sz w:val="24"/>
          <w:szCs w:val="24"/>
        </w:rPr>
        <w:t>předávacího protokolu</w:t>
      </w:r>
      <w:r w:rsidR="00B87869" w:rsidRPr="003D15E5">
        <w:rPr>
          <w:rFonts w:ascii="Times New Roman" w:hAnsi="Times New Roman" w:cs="Times New Roman"/>
          <w:sz w:val="24"/>
          <w:szCs w:val="24"/>
        </w:rPr>
        <w:t xml:space="preserve"> </w:t>
      </w:r>
      <w:r w:rsidR="009C6523" w:rsidRPr="003D15E5">
        <w:rPr>
          <w:rFonts w:ascii="Times New Roman" w:hAnsi="Times New Roman" w:cs="Times New Roman"/>
          <w:sz w:val="24"/>
          <w:szCs w:val="24"/>
        </w:rPr>
        <w:t>oběma smluvními stranami</w:t>
      </w:r>
      <w:r w:rsidR="00F42F84">
        <w:rPr>
          <w:rFonts w:ascii="Times New Roman" w:hAnsi="Times New Roman" w:cs="Times New Roman"/>
          <w:sz w:val="24"/>
          <w:szCs w:val="24"/>
        </w:rPr>
        <w:t xml:space="preserve"> po</w:t>
      </w:r>
      <w:r w:rsidR="00994E80">
        <w:rPr>
          <w:rFonts w:ascii="Times New Roman" w:hAnsi="Times New Roman" w:cs="Times New Roman"/>
          <w:sz w:val="24"/>
          <w:szCs w:val="24"/>
        </w:rPr>
        <w:t xml:space="preserve"> odsouhlasení funkčnosti dodaného software</w:t>
      </w:r>
      <w:r w:rsidR="009C6523" w:rsidRPr="003D15E5">
        <w:rPr>
          <w:rFonts w:ascii="Times New Roman" w:hAnsi="Times New Roman" w:cs="Times New Roman"/>
          <w:sz w:val="24"/>
          <w:szCs w:val="24"/>
        </w:rPr>
        <w:t xml:space="preserve">.  Podpisem </w:t>
      </w:r>
      <w:r w:rsidR="00B87869" w:rsidRPr="003D15E5">
        <w:rPr>
          <w:rFonts w:ascii="Times New Roman" w:hAnsi="Times New Roman" w:cs="Times New Roman"/>
          <w:sz w:val="24"/>
          <w:szCs w:val="24"/>
        </w:rPr>
        <w:t>předávacího protokolu</w:t>
      </w:r>
      <w:r w:rsidR="009C6523" w:rsidRPr="003D15E5">
        <w:rPr>
          <w:rFonts w:ascii="Times New Roman" w:hAnsi="Times New Roman" w:cs="Times New Roman"/>
          <w:sz w:val="24"/>
          <w:szCs w:val="24"/>
        </w:rPr>
        <w:t xml:space="preserve"> je zboží dodáno dle této smlouvy. </w:t>
      </w:r>
    </w:p>
    <w:p w14:paraId="6AAA2E6C" w14:textId="0B86442C" w:rsidR="009C6523" w:rsidRPr="003D15E5" w:rsidRDefault="00E033FA"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5</w:t>
      </w:r>
      <w:r w:rsidR="009C6523" w:rsidRPr="003D15E5">
        <w:rPr>
          <w:rFonts w:ascii="Times New Roman" w:hAnsi="Times New Roman" w:cs="Times New Roman"/>
          <w:sz w:val="24"/>
          <w:szCs w:val="24"/>
        </w:rPr>
        <w:t xml:space="preserve">. Kupující není povinen převzít zboží, které vykazuje zjevné vady či odchylky od popisu dle této smlouvy, její Přílohy č. 1 nebo dle dokumentace ke zboží. V takovém případě je kupující povinen sepsat zápis o zjištěných vadách podepsaný osobou kupujícího oprávněnou k převzetí zboží a předat jej prodávajícímu.  Do odstranění vad není kupující povinen převzít zboží, podepsat dodací list ani zaplatit cenu za zboží. </w:t>
      </w:r>
    </w:p>
    <w:p w14:paraId="120A842A" w14:textId="77777777" w:rsidR="001E3076" w:rsidRDefault="001E3076" w:rsidP="00272309">
      <w:pPr>
        <w:jc w:val="both"/>
        <w:rPr>
          <w:rFonts w:ascii="Times New Roman" w:hAnsi="Times New Roman" w:cs="Times New Roman"/>
          <w:sz w:val="24"/>
          <w:szCs w:val="24"/>
        </w:rPr>
      </w:pPr>
    </w:p>
    <w:p w14:paraId="7891D39A" w14:textId="77777777" w:rsidR="007C33FA" w:rsidRDefault="007C33FA" w:rsidP="00272309">
      <w:pPr>
        <w:jc w:val="both"/>
        <w:rPr>
          <w:rFonts w:ascii="Times New Roman" w:hAnsi="Times New Roman" w:cs="Times New Roman"/>
          <w:sz w:val="24"/>
          <w:szCs w:val="24"/>
        </w:rPr>
      </w:pPr>
    </w:p>
    <w:p w14:paraId="0FFBAEB1" w14:textId="77777777" w:rsidR="007C33FA" w:rsidRDefault="007C33FA" w:rsidP="00272309">
      <w:pPr>
        <w:jc w:val="both"/>
        <w:rPr>
          <w:rFonts w:ascii="Times New Roman" w:hAnsi="Times New Roman" w:cs="Times New Roman"/>
          <w:sz w:val="24"/>
          <w:szCs w:val="24"/>
        </w:rPr>
      </w:pPr>
    </w:p>
    <w:p w14:paraId="7E62B593" w14:textId="22F8288B" w:rsidR="002E136D"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lastRenderedPageBreak/>
        <w:t xml:space="preserve">Článek </w:t>
      </w:r>
      <w:r w:rsidR="009A6AEA" w:rsidRPr="003D15E5">
        <w:rPr>
          <w:rFonts w:ascii="Times New Roman" w:hAnsi="Times New Roman" w:cs="Times New Roman"/>
          <w:b/>
          <w:bCs/>
          <w:sz w:val="24"/>
          <w:szCs w:val="24"/>
        </w:rPr>
        <w:t>I</w:t>
      </w:r>
      <w:r w:rsidRPr="003D15E5">
        <w:rPr>
          <w:rFonts w:ascii="Times New Roman" w:hAnsi="Times New Roman" w:cs="Times New Roman"/>
          <w:b/>
          <w:bCs/>
          <w:sz w:val="24"/>
          <w:szCs w:val="24"/>
        </w:rPr>
        <w:t>V.</w:t>
      </w:r>
    </w:p>
    <w:p w14:paraId="2BDCB473" w14:textId="77777777"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Kupní cena, platební a fakturační podmínky</w:t>
      </w:r>
    </w:p>
    <w:p w14:paraId="4D0376EB" w14:textId="4D5825BC" w:rsidR="00A6461B" w:rsidRPr="00077B6A" w:rsidRDefault="009C6523" w:rsidP="00077B6A">
      <w:pPr>
        <w:pStyle w:val="Odstavecseseznamem"/>
        <w:numPr>
          <w:ilvl w:val="0"/>
          <w:numId w:val="23"/>
        </w:numPr>
        <w:ind w:left="360"/>
        <w:jc w:val="both"/>
        <w:rPr>
          <w:rFonts w:ascii="Times New Roman" w:hAnsi="Times New Roman" w:cs="Times New Roman"/>
          <w:b/>
          <w:bCs/>
          <w:sz w:val="24"/>
          <w:szCs w:val="24"/>
        </w:rPr>
      </w:pPr>
      <w:r w:rsidRPr="00077B6A">
        <w:rPr>
          <w:rFonts w:ascii="Times New Roman" w:hAnsi="Times New Roman" w:cs="Times New Roman"/>
          <w:sz w:val="24"/>
          <w:szCs w:val="24"/>
        </w:rPr>
        <w:t xml:space="preserve">Smluvní strany se dohodly, že celková kupní cena za </w:t>
      </w:r>
      <w:r w:rsidR="003D15E5" w:rsidRPr="00077B6A">
        <w:rPr>
          <w:rFonts w:ascii="Times New Roman" w:hAnsi="Times New Roman" w:cs="Times New Roman"/>
          <w:b/>
          <w:bCs/>
          <w:sz w:val="24"/>
          <w:szCs w:val="24"/>
        </w:rPr>
        <w:t xml:space="preserve">Dodávku software </w:t>
      </w:r>
      <w:r w:rsidR="0034712B">
        <w:rPr>
          <w:rFonts w:ascii="Times New Roman" w:hAnsi="Times New Roman" w:cs="Times New Roman"/>
          <w:b/>
          <w:bCs/>
          <w:sz w:val="24"/>
          <w:szCs w:val="24"/>
        </w:rPr>
        <w:t>elektronického obchodu pro centrální úhradu správních poplatků</w:t>
      </w:r>
      <w:r w:rsidRPr="00077B6A">
        <w:rPr>
          <w:rFonts w:ascii="Times New Roman" w:hAnsi="Times New Roman" w:cs="Times New Roman"/>
          <w:sz w:val="24"/>
          <w:szCs w:val="24"/>
        </w:rPr>
        <w:t xml:space="preserve"> činí</w:t>
      </w:r>
      <w:r w:rsidRPr="00077B6A">
        <w:rPr>
          <w:rFonts w:ascii="Times New Roman" w:hAnsi="Times New Roman" w:cs="Times New Roman"/>
          <w:b/>
          <w:bCs/>
          <w:sz w:val="24"/>
          <w:szCs w:val="24"/>
        </w:rPr>
        <w:t xml:space="preserve">: </w:t>
      </w:r>
      <w:r w:rsidR="001A68F4" w:rsidRPr="00077B6A">
        <w:rPr>
          <w:rFonts w:ascii="Times New Roman" w:hAnsi="Times New Roman" w:cs="Times New Roman"/>
          <w:b/>
          <w:bCs/>
          <w:sz w:val="24"/>
          <w:szCs w:val="24"/>
        </w:rPr>
        <w:t xml:space="preserve"> </w:t>
      </w:r>
      <w:r w:rsidR="00D45D4C">
        <w:rPr>
          <w:rFonts w:ascii="Times New Roman" w:hAnsi="Times New Roman" w:cs="Times New Roman"/>
          <w:b/>
          <w:bCs/>
          <w:sz w:val="24"/>
          <w:szCs w:val="24"/>
        </w:rPr>
        <w:t xml:space="preserve">1.470.000,- </w:t>
      </w:r>
      <w:r w:rsidRPr="00077B6A">
        <w:rPr>
          <w:rFonts w:ascii="Times New Roman" w:hAnsi="Times New Roman" w:cs="Times New Roman"/>
          <w:sz w:val="24"/>
          <w:szCs w:val="24"/>
        </w:rPr>
        <w:t>Kč bez DPH,</w:t>
      </w:r>
      <w:r w:rsidR="005A5294" w:rsidRPr="00077B6A">
        <w:rPr>
          <w:rFonts w:ascii="Times New Roman" w:hAnsi="Times New Roman" w:cs="Times New Roman"/>
          <w:b/>
          <w:bCs/>
          <w:sz w:val="24"/>
          <w:szCs w:val="24"/>
        </w:rPr>
        <w:t xml:space="preserve"> </w:t>
      </w:r>
      <w:r w:rsidR="00D45D4C">
        <w:rPr>
          <w:rFonts w:ascii="Times New Roman" w:hAnsi="Times New Roman" w:cs="Times New Roman"/>
          <w:b/>
          <w:bCs/>
          <w:sz w:val="24"/>
          <w:szCs w:val="24"/>
        </w:rPr>
        <w:t xml:space="preserve">308.700,- </w:t>
      </w:r>
      <w:r w:rsidR="00CF2EA6" w:rsidRPr="00077B6A">
        <w:rPr>
          <w:rFonts w:ascii="Times New Roman" w:hAnsi="Times New Roman" w:cs="Times New Roman"/>
          <w:sz w:val="24"/>
          <w:szCs w:val="24"/>
        </w:rPr>
        <w:t>Kč</w:t>
      </w:r>
      <w:r w:rsidR="00C16F28" w:rsidRPr="00077B6A">
        <w:rPr>
          <w:rFonts w:ascii="Times New Roman" w:hAnsi="Times New Roman" w:cs="Times New Roman"/>
          <w:sz w:val="24"/>
          <w:szCs w:val="24"/>
        </w:rPr>
        <w:t xml:space="preserve"> při sazbě </w:t>
      </w:r>
      <w:r w:rsidR="00D45D4C">
        <w:rPr>
          <w:rFonts w:ascii="Times New Roman" w:hAnsi="Times New Roman" w:cs="Times New Roman"/>
          <w:b/>
          <w:sz w:val="24"/>
          <w:szCs w:val="24"/>
        </w:rPr>
        <w:t xml:space="preserve">21 </w:t>
      </w:r>
      <w:r w:rsidR="002531BE" w:rsidRPr="00077B6A">
        <w:rPr>
          <w:rFonts w:ascii="Times New Roman" w:hAnsi="Times New Roman" w:cs="Times New Roman"/>
          <w:b/>
          <w:sz w:val="24"/>
          <w:szCs w:val="24"/>
        </w:rPr>
        <w:t>%</w:t>
      </w:r>
      <w:r w:rsidR="001E3B04" w:rsidRPr="00077B6A">
        <w:rPr>
          <w:rFonts w:ascii="Times New Roman" w:hAnsi="Times New Roman" w:cs="Times New Roman"/>
          <w:b/>
          <w:bCs/>
          <w:sz w:val="24"/>
          <w:szCs w:val="24"/>
        </w:rPr>
        <w:t xml:space="preserve"> </w:t>
      </w:r>
      <w:r w:rsidR="00CF2EA6" w:rsidRPr="00077B6A">
        <w:rPr>
          <w:rFonts w:ascii="Times New Roman" w:hAnsi="Times New Roman" w:cs="Times New Roman"/>
          <w:sz w:val="24"/>
          <w:szCs w:val="24"/>
        </w:rPr>
        <w:t xml:space="preserve">DPH, </w:t>
      </w:r>
      <w:r w:rsidRPr="00077B6A">
        <w:rPr>
          <w:rFonts w:ascii="Times New Roman" w:hAnsi="Times New Roman" w:cs="Times New Roman"/>
          <w:sz w:val="24"/>
          <w:szCs w:val="24"/>
        </w:rPr>
        <w:t xml:space="preserve">tj. </w:t>
      </w:r>
      <w:proofErr w:type="gramStart"/>
      <w:r w:rsidR="00D45D4C" w:rsidRPr="00D45D4C">
        <w:rPr>
          <w:rFonts w:ascii="Times New Roman" w:hAnsi="Times New Roman" w:cs="Times New Roman"/>
          <w:b/>
          <w:bCs/>
          <w:sz w:val="24"/>
          <w:szCs w:val="24"/>
        </w:rPr>
        <w:t>1.778.700,-</w:t>
      </w:r>
      <w:proofErr w:type="gramEnd"/>
      <w:r w:rsidR="001A68F4" w:rsidRPr="00077B6A">
        <w:rPr>
          <w:rFonts w:ascii="Times New Roman" w:hAnsi="Times New Roman" w:cs="Times New Roman"/>
          <w:sz w:val="24"/>
          <w:szCs w:val="24"/>
        </w:rPr>
        <w:t xml:space="preserve"> </w:t>
      </w:r>
      <w:r w:rsidRPr="00077B6A">
        <w:rPr>
          <w:rFonts w:ascii="Times New Roman" w:hAnsi="Times New Roman" w:cs="Times New Roman"/>
          <w:sz w:val="24"/>
          <w:szCs w:val="24"/>
        </w:rPr>
        <w:t>Kč s</w:t>
      </w:r>
      <w:r w:rsidR="004E7E3D" w:rsidRPr="00077B6A">
        <w:rPr>
          <w:rFonts w:ascii="Times New Roman" w:hAnsi="Times New Roman" w:cs="Times New Roman"/>
          <w:sz w:val="24"/>
          <w:szCs w:val="24"/>
        </w:rPr>
        <w:t> </w:t>
      </w:r>
      <w:r w:rsidRPr="00077B6A">
        <w:rPr>
          <w:rFonts w:ascii="Times New Roman" w:hAnsi="Times New Roman" w:cs="Times New Roman"/>
          <w:sz w:val="24"/>
          <w:szCs w:val="24"/>
        </w:rPr>
        <w:t>DPH</w:t>
      </w:r>
      <w:r w:rsidR="004E7E3D" w:rsidRPr="00077B6A">
        <w:rPr>
          <w:rFonts w:ascii="Times New Roman" w:hAnsi="Times New Roman" w:cs="Times New Roman"/>
          <w:sz w:val="24"/>
          <w:szCs w:val="24"/>
        </w:rPr>
        <w:t xml:space="preserve">. </w:t>
      </w:r>
    </w:p>
    <w:p w14:paraId="4C25431D" w14:textId="38687821"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2. Cena uvedená v odst. 1 tohoto článku je cenou nejvýše přípustnou a zahrnuje veškeré náklady prodávajícího spojené s předmětem plnění této smlouvy. </w:t>
      </w:r>
    </w:p>
    <w:p w14:paraId="4C8C9822" w14:textId="77777777"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3. V případě změny sazby DPH dané právními předpisy bude k ceně bez DPH přiúčtována daň dle sazby platné ke dni zdanitelného plnění. </w:t>
      </w:r>
    </w:p>
    <w:p w14:paraId="48B54012" w14:textId="77777777"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4. Kupující nebude prodávajícímu poskytovat před řádným předáním a převzetím zboží zálohu na kupní cenu v jakékoliv formě.</w:t>
      </w:r>
    </w:p>
    <w:p w14:paraId="6C67C5B5" w14:textId="4B69539C"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5. Prodávající je oprávněn fakturovat cenu za zboží až po řádném předání a převzetí zboží v souladu s článkem I</w:t>
      </w:r>
      <w:r w:rsidR="00B35B2A">
        <w:rPr>
          <w:rFonts w:ascii="Times New Roman" w:hAnsi="Times New Roman" w:cs="Times New Roman"/>
          <w:sz w:val="24"/>
          <w:szCs w:val="24"/>
        </w:rPr>
        <w:t>II</w:t>
      </w:r>
      <w:r w:rsidRPr="00A6461B">
        <w:rPr>
          <w:rFonts w:ascii="Times New Roman" w:hAnsi="Times New Roman" w:cs="Times New Roman"/>
          <w:sz w:val="24"/>
          <w:szCs w:val="24"/>
        </w:rPr>
        <w:t>. této smlouvy</w:t>
      </w:r>
      <w:r w:rsidR="00FF3536">
        <w:rPr>
          <w:rFonts w:ascii="Times New Roman" w:hAnsi="Times New Roman" w:cs="Times New Roman"/>
          <w:sz w:val="24"/>
          <w:szCs w:val="24"/>
        </w:rPr>
        <w:t xml:space="preserve">. </w:t>
      </w:r>
      <w:r w:rsidR="00F42F84" w:rsidRPr="00F42F84">
        <w:rPr>
          <w:rFonts w:ascii="Times New Roman" w:hAnsi="Times New Roman" w:cs="Times New Roman"/>
          <w:sz w:val="24"/>
          <w:szCs w:val="24"/>
        </w:rPr>
        <w:t>Fakturu vystavenou prodávajícím dle tohoto článku smlouvy je prodávající povinen doručit kupujícímu elektronicky na adresu</w:t>
      </w:r>
      <w:r w:rsidR="00FF3536">
        <w:rPr>
          <w:rFonts w:ascii="Times New Roman" w:hAnsi="Times New Roman" w:cs="Times New Roman"/>
          <w:sz w:val="24"/>
          <w:szCs w:val="24"/>
        </w:rPr>
        <w:t xml:space="preserve">: </w:t>
      </w:r>
      <w:hyperlink r:id="rId11" w:history="1">
        <w:r w:rsidR="007F7027" w:rsidRPr="007F7027">
          <w:rPr>
            <w:rStyle w:val="Hypertextovodkaz"/>
            <w:rFonts w:ascii="Times New Roman" w:hAnsi="Times New Roman" w:cs="Times New Roman"/>
            <w:sz w:val="24"/>
            <w:szCs w:val="24"/>
          </w:rPr>
          <w:t>podatelna@ukzuz.gov.cz</w:t>
        </w:r>
      </w:hyperlink>
      <w:r w:rsidR="00FF3536">
        <w:rPr>
          <w:rFonts w:ascii="Times New Roman" w:hAnsi="Times New Roman" w:cs="Times New Roman"/>
          <w:sz w:val="24"/>
          <w:szCs w:val="24"/>
        </w:rPr>
        <w:t xml:space="preserve">. </w:t>
      </w:r>
    </w:p>
    <w:p w14:paraId="6418A26B" w14:textId="22B96795"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6. Faktura vystavená prodávajícím musí obsahovat náležitosti daňového dokladu stanovené platnými právními předpisy, název a </w:t>
      </w:r>
      <w:r w:rsidRPr="00D613F8">
        <w:rPr>
          <w:rFonts w:ascii="Times New Roman" w:hAnsi="Times New Roman" w:cs="Times New Roman"/>
          <w:b/>
          <w:bCs/>
          <w:sz w:val="24"/>
          <w:szCs w:val="24"/>
        </w:rPr>
        <w:t>evidenční číslo této smlouvy</w:t>
      </w:r>
      <w:r w:rsidRPr="00A6461B">
        <w:rPr>
          <w:rFonts w:ascii="Times New Roman" w:hAnsi="Times New Roman" w:cs="Times New Roman"/>
          <w:sz w:val="24"/>
          <w:szCs w:val="24"/>
        </w:rPr>
        <w:t xml:space="preserve">. K faktuře musí být jako nedílná součást připojena </w:t>
      </w:r>
      <w:r w:rsidRPr="00D613F8">
        <w:rPr>
          <w:rFonts w:ascii="Times New Roman" w:hAnsi="Times New Roman" w:cs="Times New Roman"/>
          <w:b/>
          <w:bCs/>
          <w:sz w:val="24"/>
          <w:szCs w:val="24"/>
        </w:rPr>
        <w:t xml:space="preserve">kopie </w:t>
      </w:r>
      <w:r w:rsidR="00994E80">
        <w:rPr>
          <w:rFonts w:ascii="Times New Roman" w:hAnsi="Times New Roman" w:cs="Times New Roman"/>
          <w:b/>
          <w:bCs/>
          <w:sz w:val="24"/>
          <w:szCs w:val="24"/>
        </w:rPr>
        <w:t>předávacího protokolu</w:t>
      </w:r>
      <w:r w:rsidRPr="00A6461B">
        <w:rPr>
          <w:rFonts w:ascii="Times New Roman" w:hAnsi="Times New Roman" w:cs="Times New Roman"/>
          <w:sz w:val="24"/>
          <w:szCs w:val="24"/>
        </w:rPr>
        <w:t xml:space="preserve"> dle čl. I</w:t>
      </w:r>
      <w:r w:rsidR="00B35B2A">
        <w:rPr>
          <w:rFonts w:ascii="Times New Roman" w:hAnsi="Times New Roman" w:cs="Times New Roman"/>
          <w:sz w:val="24"/>
          <w:szCs w:val="24"/>
        </w:rPr>
        <w:t>II</w:t>
      </w:r>
      <w:r w:rsidRPr="00A6461B">
        <w:rPr>
          <w:rFonts w:ascii="Times New Roman" w:hAnsi="Times New Roman" w:cs="Times New Roman"/>
          <w:sz w:val="24"/>
          <w:szCs w:val="24"/>
        </w:rPr>
        <w:t xml:space="preserve">.  této smlouvy podepsaného osobou kupujícího oprávněnou k převzetí zboží. </w:t>
      </w:r>
    </w:p>
    <w:p w14:paraId="201BD1D8" w14:textId="46F600D1" w:rsidR="009C6523" w:rsidRPr="00994E80"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7.  </w:t>
      </w:r>
      <w:r w:rsidR="00515984">
        <w:rPr>
          <w:rFonts w:ascii="Times New Roman" w:hAnsi="Times New Roman" w:cs="Times New Roman"/>
          <w:sz w:val="24"/>
          <w:szCs w:val="24"/>
        </w:rPr>
        <w:t>S</w:t>
      </w:r>
      <w:r w:rsidR="000244EA" w:rsidRPr="00E615C4">
        <w:rPr>
          <w:rFonts w:ascii="Times New Roman" w:hAnsi="Times New Roman" w:cs="Times New Roman"/>
          <w:sz w:val="24"/>
          <w:szCs w:val="24"/>
        </w:rPr>
        <w:t xml:space="preserve">mluvní strany sjednávají splatnost faktury vystavené dle tohoto článku smlouvy </w:t>
      </w:r>
      <w:r w:rsidR="000244EA" w:rsidRPr="003B6003">
        <w:rPr>
          <w:rFonts w:ascii="Times New Roman" w:hAnsi="Times New Roman" w:cs="Times New Roman"/>
          <w:b/>
          <w:bCs/>
          <w:sz w:val="24"/>
          <w:szCs w:val="24"/>
        </w:rPr>
        <w:t>do 21 dnů</w:t>
      </w:r>
      <w:r w:rsidR="000244EA" w:rsidRPr="00E615C4">
        <w:rPr>
          <w:rFonts w:ascii="Times New Roman" w:hAnsi="Times New Roman" w:cs="Times New Roman"/>
          <w:sz w:val="24"/>
          <w:szCs w:val="24"/>
        </w:rPr>
        <w:t xml:space="preserve"> ode dne jejího doručení kupujícímu. </w:t>
      </w:r>
      <w:r w:rsidRPr="00A6461B">
        <w:rPr>
          <w:rFonts w:ascii="Times New Roman" w:hAnsi="Times New Roman" w:cs="Times New Roman"/>
          <w:sz w:val="24"/>
          <w:szCs w:val="24"/>
        </w:rPr>
        <w:t>Nebude-li faktura obsahovat stanovené náležitosti nebo uvedené údaje budou nesprávné, je kupující oprávněn vrátit ji ve lhůtě splatnosti prodávajícímu, aniž se tím dostane do prodlení s její úhradou</w:t>
      </w:r>
      <w:r w:rsidRPr="00994E80">
        <w:rPr>
          <w:rFonts w:ascii="Times New Roman" w:hAnsi="Times New Roman" w:cs="Times New Roman"/>
          <w:sz w:val="24"/>
          <w:szCs w:val="24"/>
        </w:rPr>
        <w:t>. Lhůta splatnosti počíná běžet znovu ode dne doručení bezvadné faktury kupujícímu.</w:t>
      </w:r>
      <w:r w:rsidR="00994E80" w:rsidRPr="00077B6A">
        <w:rPr>
          <w:rFonts w:ascii="Times New Roman" w:hAnsi="Times New Roman" w:cs="Times New Roman"/>
          <w:sz w:val="24"/>
          <w:szCs w:val="24"/>
        </w:rPr>
        <w:t xml:space="preserve"> </w:t>
      </w:r>
    </w:p>
    <w:p w14:paraId="154C7FF5" w14:textId="24D9280E" w:rsidR="00C63C0C" w:rsidRPr="00C63C0C" w:rsidRDefault="00994E80" w:rsidP="00C63C0C">
      <w:pPr>
        <w:ind w:left="284" w:hanging="284"/>
        <w:jc w:val="both"/>
        <w:rPr>
          <w:rFonts w:ascii="Times New Roman" w:hAnsi="Times New Roman" w:cs="Times New Roman"/>
          <w:sz w:val="24"/>
          <w:szCs w:val="24"/>
        </w:rPr>
      </w:pPr>
      <w:r>
        <w:rPr>
          <w:rFonts w:ascii="Times New Roman" w:hAnsi="Times New Roman" w:cs="Times New Roman"/>
          <w:sz w:val="24"/>
          <w:szCs w:val="24"/>
        </w:rPr>
        <w:t>8</w:t>
      </w:r>
      <w:r w:rsidRPr="00994E80">
        <w:rPr>
          <w:rFonts w:ascii="Times New Roman" w:hAnsi="Times New Roman" w:cs="Times New Roman"/>
          <w:sz w:val="24"/>
          <w:szCs w:val="24"/>
        </w:rPr>
        <w:t xml:space="preserve">. </w:t>
      </w:r>
      <w:r w:rsidR="00A84BB8">
        <w:rPr>
          <w:rFonts w:ascii="Times New Roman" w:hAnsi="Times New Roman" w:cs="Times New Roman"/>
          <w:sz w:val="24"/>
          <w:szCs w:val="24"/>
        </w:rPr>
        <w:t xml:space="preserve"> </w:t>
      </w:r>
      <w:r w:rsidR="00C63C0C" w:rsidRPr="00C63C0C">
        <w:rPr>
          <w:rFonts w:ascii="Times New Roman" w:hAnsi="Times New Roman" w:cs="Times New Roman"/>
          <w:sz w:val="24"/>
          <w:szCs w:val="24"/>
        </w:rPr>
        <w:t>U faktury doručené kupujícímu do 15. 12. 2025 bude splatnost faktury do 21 dnů ode dne jejího doručení zadavateli. U faktury doručené zadavateli v období od 16. 12. 2025 do 14. 5. 2026 bude splatnost faktury vystavené dle tohoto článku do 21 dnů ode dne jejího doručení kupujícímu a zároveň splatnost faktury doručené zadavateli v období od 16. 12. 2025 do 14. 5. 2026 nenastane dříve než 15. 5. 2026.</w:t>
      </w:r>
    </w:p>
    <w:p w14:paraId="340F1C62" w14:textId="08BF2270" w:rsidR="00994E80" w:rsidRPr="00A6461B" w:rsidRDefault="00C63C0C" w:rsidP="00C63C0C">
      <w:pPr>
        <w:ind w:left="284" w:hanging="284"/>
        <w:jc w:val="both"/>
        <w:rPr>
          <w:rFonts w:ascii="Times New Roman" w:hAnsi="Times New Roman" w:cs="Times New Roman"/>
          <w:sz w:val="24"/>
          <w:szCs w:val="24"/>
        </w:rPr>
      </w:pPr>
      <w:r>
        <w:rPr>
          <w:rFonts w:ascii="Times New Roman" w:hAnsi="Times New Roman" w:cs="Times New Roman"/>
          <w:sz w:val="24"/>
          <w:szCs w:val="24"/>
        </w:rPr>
        <w:t>9</w:t>
      </w:r>
      <w:r w:rsidRPr="00C63C0C">
        <w:rPr>
          <w:rFonts w:ascii="Times New Roman" w:hAnsi="Times New Roman" w:cs="Times New Roman"/>
          <w:sz w:val="24"/>
          <w:szCs w:val="24"/>
        </w:rPr>
        <w:t>.</w:t>
      </w:r>
      <w:r w:rsidRPr="00C63C0C">
        <w:rPr>
          <w:rFonts w:ascii="Times New Roman" w:hAnsi="Times New Roman" w:cs="Times New Roman"/>
          <w:sz w:val="24"/>
          <w:szCs w:val="24"/>
        </w:rPr>
        <w:tab/>
        <w:t xml:space="preserve">V případě, že v důsledku rozpočtového provizoria nebudou ke dni 15. 5. 2026 na účet kupujícího připsány finanční prostředky ze státního rozpočtu potřebné na uhrazení kupní ceny, stanou se všechny faktury splatné ve lhůtě 21 dnů ode dne připsání finančních prostředků ze státního rozpočtu na účet kupujícího.   </w:t>
      </w:r>
    </w:p>
    <w:p w14:paraId="3A53D092" w14:textId="34E1A33A" w:rsidR="00B57D09" w:rsidRDefault="00C63C0C"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10</w:t>
      </w:r>
      <w:r w:rsidR="009C6523" w:rsidRPr="00A6461B">
        <w:rPr>
          <w:rFonts w:ascii="Times New Roman" w:hAnsi="Times New Roman" w:cs="Times New Roman"/>
          <w:sz w:val="24"/>
          <w:szCs w:val="24"/>
        </w:rPr>
        <w:t>. Dnem platby se rozumí den, kdy je fakturovaná částka odeslána z účtu kupujícího na účet prodávajícího uvedený na faktuře, který musí odpovídat číslu účtu uvedenému v</w:t>
      </w:r>
      <w:r w:rsidR="003B6FF0">
        <w:rPr>
          <w:rFonts w:ascii="Times New Roman" w:hAnsi="Times New Roman" w:cs="Times New Roman"/>
          <w:sz w:val="24"/>
          <w:szCs w:val="24"/>
        </w:rPr>
        <w:t> </w:t>
      </w:r>
      <w:r w:rsidR="00B35B2A">
        <w:rPr>
          <w:rFonts w:ascii="Times New Roman" w:hAnsi="Times New Roman" w:cs="Times New Roman"/>
          <w:sz w:val="24"/>
          <w:szCs w:val="24"/>
        </w:rPr>
        <w:t>záhlaví</w:t>
      </w:r>
      <w:r w:rsidR="009C6523" w:rsidRPr="00A6461B">
        <w:rPr>
          <w:rFonts w:ascii="Times New Roman" w:hAnsi="Times New Roman" w:cs="Times New Roman"/>
          <w:sz w:val="24"/>
          <w:szCs w:val="24"/>
        </w:rPr>
        <w:t xml:space="preserve"> této smlouvy, popř. číslu účtu prodávajícího, který je uveden v registru plátců DPH. Případnou změnu čísla účtu je prodávající povinen kupujícímu bezodkladně písemně oznámit a na zpětný dotaz kupujícího opětovně písemně potvrdit, jinak je kupující oprávněn vrátit fakturu prodávajícímu podle odst. 7 tohoto článku.</w:t>
      </w:r>
    </w:p>
    <w:p w14:paraId="4A5745F7" w14:textId="77777777" w:rsidR="00CE4EF7" w:rsidRDefault="00CE4EF7" w:rsidP="00925260">
      <w:pPr>
        <w:ind w:left="284" w:hanging="284"/>
        <w:jc w:val="both"/>
        <w:rPr>
          <w:rFonts w:ascii="Times New Roman" w:hAnsi="Times New Roman" w:cs="Times New Roman"/>
          <w:sz w:val="24"/>
          <w:szCs w:val="24"/>
        </w:rPr>
      </w:pPr>
    </w:p>
    <w:p w14:paraId="56387455" w14:textId="2DFD68F5"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Článek V.</w:t>
      </w:r>
    </w:p>
    <w:p w14:paraId="4ED3D757" w14:textId="2A6454E0"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Záruka za jakost, odpovědnost za vady</w:t>
      </w:r>
    </w:p>
    <w:p w14:paraId="2FF9051D" w14:textId="77777777"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Poruší-li prodávající povinnosti stanovené touto smlouvou a příslušnými ustanoveními občanského zákoníku, má zboží vady. Za vady se považuje i dodání zboží, které neodpovídá podmínkám stanoveným touto smlouvou, nebo vady v dokladech nutných k užívání zboží. Prodávající zaručuje kupujícímu, že zboží má vlastnosti deklarované při nabídce zboží. </w:t>
      </w:r>
    </w:p>
    <w:p w14:paraId="7F460193" w14:textId="6D22F408"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2. Prodávající odpovídá za vady zboží zjištěné při převzetí zboží nebo v průběhu záruční doby zboží. Prodávající poskytuje touto smlouvou na zboží dodané podle této smlouvy záruční dobu </w:t>
      </w:r>
      <w:r w:rsidR="00C9007B">
        <w:rPr>
          <w:rFonts w:ascii="Times New Roman" w:hAnsi="Times New Roman" w:cs="Times New Roman"/>
          <w:sz w:val="24"/>
          <w:szCs w:val="24"/>
        </w:rPr>
        <w:t xml:space="preserve">počínající </w:t>
      </w:r>
      <w:r w:rsidRPr="00A6461B">
        <w:rPr>
          <w:rFonts w:ascii="Times New Roman" w:hAnsi="Times New Roman" w:cs="Times New Roman"/>
          <w:sz w:val="24"/>
          <w:szCs w:val="24"/>
        </w:rPr>
        <w:t>ode dne řádného převzetí zboží kupujícím</w:t>
      </w:r>
      <w:r w:rsidR="00957749">
        <w:rPr>
          <w:rFonts w:ascii="Times New Roman" w:hAnsi="Times New Roman" w:cs="Times New Roman"/>
          <w:sz w:val="24"/>
          <w:szCs w:val="24"/>
        </w:rPr>
        <w:t xml:space="preserve"> </w:t>
      </w:r>
      <w:r w:rsidR="001E3861">
        <w:rPr>
          <w:rFonts w:ascii="Times New Roman" w:hAnsi="Times New Roman" w:cs="Times New Roman"/>
          <w:sz w:val="24"/>
          <w:szCs w:val="24"/>
        </w:rPr>
        <w:t>a tr</w:t>
      </w:r>
      <w:r w:rsidR="00AD368A">
        <w:rPr>
          <w:rFonts w:ascii="Times New Roman" w:hAnsi="Times New Roman" w:cs="Times New Roman"/>
          <w:sz w:val="24"/>
          <w:szCs w:val="24"/>
        </w:rPr>
        <w:t xml:space="preserve">vající </w:t>
      </w:r>
      <w:r w:rsidR="00957749">
        <w:rPr>
          <w:rFonts w:ascii="Times New Roman" w:hAnsi="Times New Roman" w:cs="Times New Roman"/>
          <w:sz w:val="24"/>
          <w:szCs w:val="24"/>
        </w:rPr>
        <w:t>do konce doby poskytování</w:t>
      </w:r>
      <w:r w:rsidR="001476FF">
        <w:rPr>
          <w:rFonts w:ascii="Times New Roman" w:hAnsi="Times New Roman" w:cs="Times New Roman"/>
          <w:sz w:val="24"/>
          <w:szCs w:val="24"/>
        </w:rPr>
        <w:t xml:space="preserve"> software podpory</w:t>
      </w:r>
      <w:r w:rsidRPr="00A6461B">
        <w:rPr>
          <w:rFonts w:ascii="Times New Roman" w:hAnsi="Times New Roman" w:cs="Times New Roman"/>
          <w:sz w:val="24"/>
          <w:szCs w:val="24"/>
        </w:rPr>
        <w:t xml:space="preserve">. </w:t>
      </w:r>
      <w:r w:rsidR="00A50486">
        <w:rPr>
          <w:rFonts w:ascii="Times New Roman" w:hAnsi="Times New Roman" w:cs="Times New Roman"/>
          <w:sz w:val="24"/>
          <w:szCs w:val="24"/>
        </w:rPr>
        <w:t xml:space="preserve">Záruka tedy neskončí </w:t>
      </w:r>
      <w:r w:rsidR="00FF50F8">
        <w:rPr>
          <w:rFonts w:ascii="Times New Roman" w:hAnsi="Times New Roman" w:cs="Times New Roman"/>
          <w:sz w:val="24"/>
          <w:szCs w:val="24"/>
        </w:rPr>
        <w:t>před uplynutím doby poskytování</w:t>
      </w:r>
      <w:r w:rsidR="0014679B">
        <w:rPr>
          <w:rFonts w:ascii="Times New Roman" w:hAnsi="Times New Roman" w:cs="Times New Roman"/>
          <w:sz w:val="24"/>
          <w:szCs w:val="24"/>
        </w:rPr>
        <w:t xml:space="preserve"> software</w:t>
      </w:r>
      <w:r w:rsidR="00FF50F8">
        <w:rPr>
          <w:rFonts w:ascii="Times New Roman" w:hAnsi="Times New Roman" w:cs="Times New Roman"/>
          <w:sz w:val="24"/>
          <w:szCs w:val="24"/>
        </w:rPr>
        <w:t xml:space="preserve"> podpory</w:t>
      </w:r>
      <w:r w:rsidR="00C812C6">
        <w:rPr>
          <w:rFonts w:ascii="Times New Roman" w:hAnsi="Times New Roman" w:cs="Times New Roman"/>
          <w:sz w:val="24"/>
          <w:szCs w:val="24"/>
        </w:rPr>
        <w:t xml:space="preserve">, tj. </w:t>
      </w:r>
      <w:r w:rsidR="00AC09B3" w:rsidRPr="00B56808">
        <w:rPr>
          <w:rFonts w:ascii="Times New Roman" w:hAnsi="Times New Roman" w:cs="Times New Roman"/>
          <w:b/>
          <w:bCs/>
          <w:sz w:val="24"/>
          <w:szCs w:val="24"/>
        </w:rPr>
        <w:t xml:space="preserve">před uplynutím jednoho </w:t>
      </w:r>
      <w:r w:rsidR="007E3D1F" w:rsidRPr="00B56808">
        <w:rPr>
          <w:rFonts w:ascii="Times New Roman" w:hAnsi="Times New Roman" w:cs="Times New Roman"/>
          <w:b/>
          <w:bCs/>
          <w:sz w:val="24"/>
          <w:szCs w:val="24"/>
        </w:rPr>
        <w:t xml:space="preserve">(1) </w:t>
      </w:r>
      <w:r w:rsidR="00AC09B3" w:rsidRPr="00B56808">
        <w:rPr>
          <w:rFonts w:ascii="Times New Roman" w:hAnsi="Times New Roman" w:cs="Times New Roman"/>
          <w:b/>
          <w:bCs/>
          <w:sz w:val="24"/>
          <w:szCs w:val="24"/>
        </w:rPr>
        <w:t>roku od aktivace software podpory</w:t>
      </w:r>
      <w:r w:rsidR="00AC09B3">
        <w:rPr>
          <w:rFonts w:ascii="Times New Roman" w:hAnsi="Times New Roman" w:cs="Times New Roman"/>
          <w:sz w:val="24"/>
          <w:szCs w:val="24"/>
        </w:rPr>
        <w:t>.</w:t>
      </w:r>
      <w:r w:rsidR="00FF50F8">
        <w:rPr>
          <w:rFonts w:ascii="Times New Roman" w:hAnsi="Times New Roman" w:cs="Times New Roman"/>
          <w:sz w:val="24"/>
          <w:szCs w:val="24"/>
        </w:rPr>
        <w:t xml:space="preserve"> </w:t>
      </w:r>
      <w:r w:rsidRPr="00A6461B">
        <w:rPr>
          <w:rFonts w:ascii="Times New Roman" w:hAnsi="Times New Roman" w:cs="Times New Roman"/>
          <w:sz w:val="24"/>
          <w:szCs w:val="24"/>
        </w:rPr>
        <w:t xml:space="preserve">Po tuto dobu se prodávající zavazuje </w:t>
      </w:r>
      <w:r w:rsidR="00A8463E">
        <w:rPr>
          <w:rFonts w:ascii="Times New Roman" w:hAnsi="Times New Roman" w:cs="Times New Roman"/>
          <w:sz w:val="24"/>
          <w:szCs w:val="24"/>
        </w:rPr>
        <w:t>odstranit vady</w:t>
      </w:r>
      <w:r w:rsidRPr="00A6461B">
        <w:rPr>
          <w:rFonts w:ascii="Times New Roman" w:hAnsi="Times New Roman" w:cs="Times New Roman"/>
          <w:sz w:val="24"/>
          <w:szCs w:val="24"/>
        </w:rPr>
        <w:t xml:space="preserve"> na vlastní náklad</w:t>
      </w:r>
      <w:r w:rsidR="003E1FC6">
        <w:rPr>
          <w:rFonts w:ascii="Times New Roman" w:hAnsi="Times New Roman" w:cs="Times New Roman"/>
          <w:sz w:val="24"/>
          <w:szCs w:val="24"/>
        </w:rPr>
        <w:t>y</w:t>
      </w:r>
      <w:r w:rsidRPr="00A6461B">
        <w:rPr>
          <w:rFonts w:ascii="Times New Roman" w:hAnsi="Times New Roman" w:cs="Times New Roman"/>
          <w:sz w:val="24"/>
          <w:szCs w:val="24"/>
        </w:rPr>
        <w:t xml:space="preserve">. </w:t>
      </w:r>
    </w:p>
    <w:p w14:paraId="7E2C8759" w14:textId="5E2C3668" w:rsidR="009C6523" w:rsidRDefault="009C6523" w:rsidP="00281E47">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3. Prodávající je povinen zahájit činnosti potřebné k co nejrychlejšímu odstranění závady</w:t>
      </w:r>
      <w:r w:rsidR="00220425">
        <w:rPr>
          <w:rFonts w:ascii="Times New Roman" w:hAnsi="Times New Roman" w:cs="Times New Roman"/>
          <w:sz w:val="24"/>
          <w:szCs w:val="24"/>
        </w:rPr>
        <w:t xml:space="preserve"> (reakční doba)</w:t>
      </w:r>
      <w:r w:rsidRPr="00A6461B">
        <w:rPr>
          <w:rFonts w:ascii="Times New Roman" w:hAnsi="Times New Roman" w:cs="Times New Roman"/>
          <w:sz w:val="24"/>
          <w:szCs w:val="24"/>
        </w:rPr>
        <w:t xml:space="preserve"> </w:t>
      </w:r>
      <w:r w:rsidRPr="00B56808">
        <w:rPr>
          <w:rFonts w:ascii="Times New Roman" w:hAnsi="Times New Roman" w:cs="Times New Roman"/>
          <w:b/>
          <w:bCs/>
          <w:sz w:val="24"/>
          <w:szCs w:val="24"/>
        </w:rPr>
        <w:t xml:space="preserve">do </w:t>
      </w:r>
      <w:r w:rsidR="001E3B04" w:rsidRPr="00B56808">
        <w:rPr>
          <w:rFonts w:ascii="Times New Roman" w:hAnsi="Times New Roman" w:cs="Times New Roman"/>
          <w:b/>
          <w:bCs/>
          <w:sz w:val="24"/>
          <w:szCs w:val="24"/>
        </w:rPr>
        <w:t>1</w:t>
      </w:r>
      <w:r w:rsidRPr="00B56808">
        <w:rPr>
          <w:rFonts w:ascii="Times New Roman" w:hAnsi="Times New Roman" w:cs="Times New Roman"/>
          <w:b/>
          <w:bCs/>
          <w:sz w:val="24"/>
          <w:szCs w:val="24"/>
        </w:rPr>
        <w:t xml:space="preserve"> pracovního dne</w:t>
      </w:r>
      <w:r w:rsidRPr="00A6461B">
        <w:rPr>
          <w:rFonts w:ascii="Times New Roman" w:hAnsi="Times New Roman" w:cs="Times New Roman"/>
          <w:sz w:val="24"/>
          <w:szCs w:val="24"/>
        </w:rPr>
        <w:t xml:space="preserve"> po oznámení závady kupujícím. Lhůta pro odstranění vad zboží v záruční době činí </w:t>
      </w:r>
      <w:r w:rsidR="001E3B04">
        <w:rPr>
          <w:rFonts w:ascii="Times New Roman" w:hAnsi="Times New Roman" w:cs="Times New Roman"/>
          <w:sz w:val="24"/>
          <w:szCs w:val="24"/>
        </w:rPr>
        <w:t>30</w:t>
      </w:r>
      <w:r w:rsidRPr="00A6461B">
        <w:rPr>
          <w:rFonts w:ascii="Times New Roman" w:hAnsi="Times New Roman" w:cs="Times New Roman"/>
          <w:sz w:val="24"/>
          <w:szCs w:val="24"/>
        </w:rPr>
        <w:t xml:space="preserve"> dní</w:t>
      </w:r>
      <w:r w:rsidR="005B13DA">
        <w:rPr>
          <w:rFonts w:ascii="Times New Roman" w:hAnsi="Times New Roman" w:cs="Times New Roman"/>
          <w:sz w:val="24"/>
          <w:szCs w:val="24"/>
        </w:rPr>
        <w:t xml:space="preserve"> po oznámení závady </w:t>
      </w:r>
      <w:r w:rsidR="00A1549F">
        <w:rPr>
          <w:rFonts w:ascii="Times New Roman" w:hAnsi="Times New Roman" w:cs="Times New Roman"/>
          <w:sz w:val="24"/>
          <w:szCs w:val="24"/>
        </w:rPr>
        <w:t>kupujícím</w:t>
      </w:r>
      <w:r w:rsidRPr="00A6461B">
        <w:rPr>
          <w:rFonts w:ascii="Times New Roman" w:hAnsi="Times New Roman" w:cs="Times New Roman"/>
          <w:sz w:val="24"/>
          <w:szCs w:val="24"/>
        </w:rPr>
        <w:t xml:space="preserve">, pokud kupující písemně nestanoví lhůtu delší. </w:t>
      </w:r>
    </w:p>
    <w:p w14:paraId="03C14E95" w14:textId="732E1863" w:rsidR="00800C94" w:rsidRPr="00800C94" w:rsidRDefault="005B224C" w:rsidP="00800C94">
      <w:pPr>
        <w:ind w:left="284" w:hanging="284"/>
        <w:jc w:val="both"/>
        <w:rPr>
          <w:rFonts w:ascii="Times New Roman" w:hAnsi="Times New Roman" w:cs="Times New Roman"/>
          <w:sz w:val="24"/>
          <w:szCs w:val="24"/>
        </w:rPr>
      </w:pPr>
      <w:r>
        <w:rPr>
          <w:rFonts w:ascii="Times New Roman" w:hAnsi="Times New Roman" w:cs="Times New Roman"/>
          <w:sz w:val="24"/>
          <w:szCs w:val="24"/>
        </w:rPr>
        <w:t>4</w:t>
      </w:r>
      <w:r w:rsidR="00800C94">
        <w:rPr>
          <w:rFonts w:ascii="Times New Roman" w:hAnsi="Times New Roman" w:cs="Times New Roman"/>
          <w:sz w:val="24"/>
          <w:szCs w:val="24"/>
        </w:rPr>
        <w:t xml:space="preserve">. </w:t>
      </w:r>
      <w:r w:rsidR="00800C94" w:rsidRPr="00800C94">
        <w:rPr>
          <w:rFonts w:ascii="Times New Roman" w:hAnsi="Times New Roman" w:cs="Times New Roman"/>
          <w:sz w:val="24"/>
          <w:szCs w:val="24"/>
        </w:rPr>
        <w:t xml:space="preserve">Reklamace a požadavky na záruční opravy budou prodávajícímu předávány </w:t>
      </w:r>
      <w:r w:rsidR="00FE2DE7">
        <w:rPr>
          <w:rFonts w:ascii="Times New Roman" w:hAnsi="Times New Roman" w:cs="Times New Roman"/>
          <w:sz w:val="24"/>
          <w:szCs w:val="24"/>
        </w:rPr>
        <w:t>prostřednictvím komunikačního kanálu</w:t>
      </w:r>
      <w:r w:rsidR="00B53D47">
        <w:rPr>
          <w:rFonts w:ascii="Times New Roman" w:hAnsi="Times New Roman" w:cs="Times New Roman"/>
          <w:sz w:val="24"/>
          <w:szCs w:val="24"/>
        </w:rPr>
        <w:t xml:space="preserve">: </w:t>
      </w:r>
      <w:hyperlink r:id="rId12" w:history="1">
        <w:r w:rsidR="00EB500F" w:rsidRPr="008E3235">
          <w:rPr>
            <w:rStyle w:val="Hypertextovodkaz"/>
            <w:rFonts w:ascii="Times New Roman" w:hAnsi="Times New Roman" w:cs="Times New Roman"/>
            <w:sz w:val="24"/>
            <w:szCs w:val="24"/>
          </w:rPr>
          <w:t>ServiceDesk-i@catta.cz</w:t>
        </w:r>
      </w:hyperlink>
      <w:r w:rsidR="006A1DBB">
        <w:rPr>
          <w:rFonts w:ascii="Times New Roman" w:hAnsi="Times New Roman" w:cs="Times New Roman"/>
          <w:sz w:val="24"/>
          <w:szCs w:val="24"/>
        </w:rPr>
        <w:t>.</w:t>
      </w:r>
      <w:r w:rsidR="00800C94" w:rsidRPr="00800C94">
        <w:rPr>
          <w:rFonts w:ascii="Times New Roman" w:hAnsi="Times New Roman" w:cs="Times New Roman"/>
          <w:sz w:val="24"/>
          <w:szCs w:val="24"/>
        </w:rPr>
        <w:t xml:space="preserve"> Písemnou reklamaci lze uplatnit nejpozději do posledního dne záruční doby, přičemž reklamace odeslaná kupujícím v poslední den záruční doby se považuje za včas uplatněnou.</w:t>
      </w:r>
    </w:p>
    <w:p w14:paraId="6A0407A8" w14:textId="79D10072" w:rsidR="00CE36A4" w:rsidRDefault="005B224C" w:rsidP="00077B6A">
      <w:pPr>
        <w:spacing w:before="240"/>
        <w:jc w:val="both"/>
        <w:rPr>
          <w:rFonts w:ascii="Times New Roman" w:eastAsia="Times New Roman" w:hAnsi="Times New Roman" w:cs="Times New Roman"/>
          <w:sz w:val="24"/>
          <w:szCs w:val="24"/>
          <w:lang w:eastAsia="cs-CZ"/>
        </w:rPr>
      </w:pPr>
      <w:r>
        <w:rPr>
          <w:rFonts w:ascii="Times New Roman" w:hAnsi="Times New Roman" w:cs="Times New Roman"/>
          <w:sz w:val="24"/>
          <w:szCs w:val="24"/>
        </w:rPr>
        <w:t>5</w:t>
      </w:r>
      <w:r w:rsidR="001D12CA">
        <w:rPr>
          <w:rFonts w:ascii="Times New Roman" w:hAnsi="Times New Roman" w:cs="Times New Roman"/>
          <w:sz w:val="24"/>
          <w:szCs w:val="24"/>
        </w:rPr>
        <w:t>.</w:t>
      </w:r>
      <w:r w:rsidR="001D12CA" w:rsidRPr="00A6461B">
        <w:rPr>
          <w:rFonts w:ascii="Times New Roman" w:hAnsi="Times New Roman" w:cs="Times New Roman"/>
          <w:sz w:val="24"/>
          <w:szCs w:val="24"/>
        </w:rPr>
        <w:t xml:space="preserve"> Uplatněním nároku z odpovědnosti za vady nejsou dotčeny nároky na náhradu škody nebo </w:t>
      </w:r>
      <w:r w:rsidR="007A4178">
        <w:rPr>
          <w:rFonts w:ascii="Times New Roman" w:hAnsi="Times New Roman" w:cs="Times New Roman"/>
          <w:sz w:val="24"/>
          <w:szCs w:val="24"/>
        </w:rPr>
        <w:t xml:space="preserve">  </w:t>
      </w:r>
      <w:r w:rsidR="001D12CA" w:rsidRPr="00A6461B">
        <w:rPr>
          <w:rFonts w:ascii="Times New Roman" w:hAnsi="Times New Roman" w:cs="Times New Roman"/>
          <w:sz w:val="24"/>
          <w:szCs w:val="24"/>
        </w:rPr>
        <w:t xml:space="preserve">na uplatnění smluvní pokuty.  </w:t>
      </w:r>
    </w:p>
    <w:p w14:paraId="164D37B3" w14:textId="73F88BEC" w:rsidR="002A6E9B" w:rsidRDefault="002A6E9B">
      <w:pPr>
        <w:spacing w:before="240"/>
        <w:ind w:left="284" w:hanging="284"/>
        <w:jc w:val="center"/>
        <w:rPr>
          <w:rFonts w:ascii="Times New Roman" w:hAnsi="Times New Roman" w:cs="Times New Roman"/>
          <w:b/>
          <w:bCs/>
          <w:sz w:val="24"/>
          <w:szCs w:val="24"/>
        </w:rPr>
      </w:pPr>
      <w:r>
        <w:rPr>
          <w:rFonts w:ascii="Times New Roman" w:hAnsi="Times New Roman" w:cs="Times New Roman"/>
          <w:b/>
          <w:bCs/>
          <w:sz w:val="24"/>
          <w:szCs w:val="24"/>
        </w:rPr>
        <w:t>Článek VI.</w:t>
      </w:r>
    </w:p>
    <w:p w14:paraId="676274E3" w14:textId="37C8D7E4" w:rsidR="002A6E9B" w:rsidRDefault="00854A6A" w:rsidP="00854A6A">
      <w:pPr>
        <w:spacing w:before="240"/>
        <w:ind w:left="284" w:hanging="284"/>
        <w:jc w:val="center"/>
        <w:rPr>
          <w:rFonts w:ascii="Times New Roman" w:hAnsi="Times New Roman" w:cs="Times New Roman"/>
          <w:b/>
          <w:bCs/>
          <w:sz w:val="24"/>
          <w:szCs w:val="24"/>
        </w:rPr>
      </w:pPr>
      <w:r>
        <w:rPr>
          <w:rFonts w:ascii="Times New Roman" w:hAnsi="Times New Roman" w:cs="Times New Roman"/>
          <w:b/>
          <w:bCs/>
          <w:sz w:val="24"/>
          <w:szCs w:val="24"/>
        </w:rPr>
        <w:t>Podpora software</w:t>
      </w:r>
    </w:p>
    <w:p w14:paraId="6E987F07" w14:textId="1FF51C62" w:rsidR="00854A6A" w:rsidRPr="00077B6A" w:rsidRDefault="00854A6A" w:rsidP="00077B6A">
      <w:pPr>
        <w:pStyle w:val="Odstavecseseznamem"/>
        <w:numPr>
          <w:ilvl w:val="0"/>
          <w:numId w:val="26"/>
        </w:numPr>
        <w:ind w:left="284" w:hanging="284"/>
        <w:jc w:val="both"/>
        <w:rPr>
          <w:rFonts w:ascii="Times New Roman" w:hAnsi="Times New Roman" w:cs="Times New Roman"/>
          <w:sz w:val="24"/>
          <w:szCs w:val="24"/>
        </w:rPr>
      </w:pPr>
      <w:r w:rsidRPr="00077B6A">
        <w:rPr>
          <w:rFonts w:ascii="Times New Roman" w:hAnsi="Times New Roman" w:cs="Times New Roman"/>
          <w:sz w:val="24"/>
          <w:szCs w:val="24"/>
        </w:rPr>
        <w:t>P</w:t>
      </w:r>
      <w:r w:rsidR="00B244AA" w:rsidRPr="00077B6A">
        <w:rPr>
          <w:rFonts w:ascii="Times New Roman" w:hAnsi="Times New Roman" w:cs="Times New Roman"/>
          <w:sz w:val="24"/>
          <w:szCs w:val="24"/>
        </w:rPr>
        <w:t>ředmětem smlouvy je rovněž poskytnutí</w:t>
      </w:r>
      <w:r w:rsidR="006638E3" w:rsidRPr="00077B6A">
        <w:rPr>
          <w:rFonts w:ascii="Times New Roman" w:hAnsi="Times New Roman" w:cs="Times New Roman"/>
          <w:sz w:val="24"/>
          <w:szCs w:val="24"/>
        </w:rPr>
        <w:t xml:space="preserve"> podpory software</w:t>
      </w:r>
      <w:r w:rsidR="00011A5F">
        <w:rPr>
          <w:rFonts w:ascii="Times New Roman" w:hAnsi="Times New Roman" w:cs="Times New Roman"/>
          <w:sz w:val="24"/>
          <w:szCs w:val="24"/>
        </w:rPr>
        <w:t xml:space="preserve"> (</w:t>
      </w:r>
      <w:proofErr w:type="spellStart"/>
      <w:r w:rsidR="00011A5F">
        <w:rPr>
          <w:rFonts w:ascii="Times New Roman" w:hAnsi="Times New Roman" w:cs="Times New Roman"/>
          <w:sz w:val="24"/>
          <w:szCs w:val="24"/>
        </w:rPr>
        <w:t>maintenanc</w:t>
      </w:r>
      <w:r w:rsidR="000F65DD">
        <w:rPr>
          <w:rFonts w:ascii="Times New Roman" w:hAnsi="Times New Roman" w:cs="Times New Roman"/>
          <w:sz w:val="24"/>
          <w:szCs w:val="24"/>
        </w:rPr>
        <w:t>e</w:t>
      </w:r>
      <w:proofErr w:type="spellEnd"/>
      <w:r w:rsidR="00011A5F">
        <w:rPr>
          <w:rFonts w:ascii="Times New Roman" w:hAnsi="Times New Roman" w:cs="Times New Roman"/>
          <w:sz w:val="24"/>
          <w:szCs w:val="24"/>
        </w:rPr>
        <w:t>)</w:t>
      </w:r>
      <w:r w:rsidR="006638E3" w:rsidRPr="00077B6A">
        <w:rPr>
          <w:rFonts w:ascii="Times New Roman" w:hAnsi="Times New Roman" w:cs="Times New Roman"/>
          <w:sz w:val="24"/>
          <w:szCs w:val="24"/>
        </w:rPr>
        <w:t xml:space="preserve"> v délce jednoho (1) roku zahrnující: </w:t>
      </w:r>
    </w:p>
    <w:p w14:paraId="4EB43D79" w14:textId="77777777" w:rsidR="005F6A52" w:rsidRPr="005F6A52" w:rsidRDefault="005F6A52" w:rsidP="00925260">
      <w:pPr>
        <w:pStyle w:val="Odstavecseseznamem"/>
        <w:numPr>
          <w:ilvl w:val="0"/>
          <w:numId w:val="27"/>
        </w:numPr>
        <w:jc w:val="both"/>
        <w:rPr>
          <w:rFonts w:ascii="Times New Roman" w:hAnsi="Times New Roman" w:cs="Times New Roman"/>
          <w:sz w:val="24"/>
          <w:szCs w:val="24"/>
        </w:rPr>
      </w:pPr>
      <w:r w:rsidRPr="005F6A52">
        <w:rPr>
          <w:rFonts w:ascii="Times New Roman" w:hAnsi="Times New Roman" w:cs="Times New Roman"/>
          <w:sz w:val="24"/>
          <w:szCs w:val="24"/>
        </w:rPr>
        <w:t>komunikační kanál pro hlášení chyb a technických problémů,</w:t>
      </w:r>
    </w:p>
    <w:p w14:paraId="73A73115" w14:textId="77777777" w:rsidR="005F6A52" w:rsidRPr="005F6A52" w:rsidRDefault="005F6A52" w:rsidP="00925260">
      <w:pPr>
        <w:pStyle w:val="Odstavecseseznamem"/>
        <w:numPr>
          <w:ilvl w:val="0"/>
          <w:numId w:val="27"/>
        </w:numPr>
        <w:jc w:val="both"/>
        <w:rPr>
          <w:rFonts w:ascii="Times New Roman" w:hAnsi="Times New Roman" w:cs="Times New Roman"/>
          <w:sz w:val="24"/>
          <w:szCs w:val="24"/>
        </w:rPr>
      </w:pPr>
      <w:r w:rsidRPr="005F6A52">
        <w:rPr>
          <w:rFonts w:ascii="Times New Roman" w:hAnsi="Times New Roman" w:cs="Times New Roman"/>
          <w:sz w:val="24"/>
          <w:szCs w:val="24"/>
        </w:rPr>
        <w:t>opravu chyb a poskytnutí nových verzí zahrnujících opravené funkcionality,</w:t>
      </w:r>
    </w:p>
    <w:p w14:paraId="34DF86F2" w14:textId="20589B63" w:rsidR="0007160E" w:rsidRPr="00077B6A" w:rsidRDefault="005F6A52" w:rsidP="00077B6A">
      <w:pPr>
        <w:pStyle w:val="Odstavecseseznamem"/>
        <w:numPr>
          <w:ilvl w:val="0"/>
          <w:numId w:val="27"/>
        </w:numPr>
        <w:jc w:val="both"/>
        <w:rPr>
          <w:rFonts w:ascii="Times New Roman" w:hAnsi="Times New Roman" w:cs="Times New Roman"/>
          <w:sz w:val="24"/>
          <w:szCs w:val="24"/>
        </w:rPr>
      </w:pPr>
      <w:r w:rsidRPr="005F6A52">
        <w:rPr>
          <w:rFonts w:ascii="Times New Roman" w:hAnsi="Times New Roman" w:cs="Times New Roman"/>
          <w:sz w:val="24"/>
          <w:szCs w:val="24"/>
        </w:rPr>
        <w:t>poskytnutí nových verzí zahrnujících optimalizace a nové funkcionality.</w:t>
      </w:r>
    </w:p>
    <w:p w14:paraId="6B4E2B79" w14:textId="17D742A1" w:rsidR="00854A6A" w:rsidRPr="00A6461B" w:rsidRDefault="00854A6A" w:rsidP="00854A6A">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2. P</w:t>
      </w:r>
      <w:r w:rsidR="00173108">
        <w:rPr>
          <w:rFonts w:ascii="Times New Roman" w:hAnsi="Times New Roman" w:cs="Times New Roman"/>
          <w:sz w:val="24"/>
          <w:szCs w:val="24"/>
        </w:rPr>
        <w:t>odporu je možné aktivovat později v okamžiku zahájení produkčního provozu</w:t>
      </w:r>
      <w:r w:rsidR="000E6A20">
        <w:rPr>
          <w:rFonts w:ascii="Times New Roman" w:hAnsi="Times New Roman" w:cs="Times New Roman"/>
          <w:sz w:val="24"/>
          <w:szCs w:val="24"/>
        </w:rPr>
        <w:t xml:space="preserve"> dodávaných komponent. Uvedená doba podpory jednoho (1) roku v tak</w:t>
      </w:r>
      <w:r w:rsidR="008A1656">
        <w:rPr>
          <w:rFonts w:ascii="Times New Roman" w:hAnsi="Times New Roman" w:cs="Times New Roman"/>
          <w:sz w:val="24"/>
          <w:szCs w:val="24"/>
        </w:rPr>
        <w:t>o</w:t>
      </w:r>
      <w:r w:rsidR="000E6A20">
        <w:rPr>
          <w:rFonts w:ascii="Times New Roman" w:hAnsi="Times New Roman" w:cs="Times New Roman"/>
          <w:sz w:val="24"/>
          <w:szCs w:val="24"/>
        </w:rPr>
        <w:t>vém případě začíná běžet okamžikem aktivace podpory</w:t>
      </w:r>
      <w:r w:rsidR="00EF1DA2">
        <w:rPr>
          <w:rFonts w:ascii="Times New Roman" w:hAnsi="Times New Roman" w:cs="Times New Roman"/>
          <w:sz w:val="24"/>
          <w:szCs w:val="24"/>
        </w:rPr>
        <w:t>.</w:t>
      </w:r>
    </w:p>
    <w:p w14:paraId="4B207460" w14:textId="2326B567" w:rsidR="00B505DD" w:rsidRDefault="00854A6A" w:rsidP="00B505DD">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3.</w:t>
      </w:r>
      <w:r w:rsidR="00992D7A">
        <w:rPr>
          <w:rFonts w:ascii="Times New Roman" w:hAnsi="Times New Roman" w:cs="Times New Roman"/>
          <w:sz w:val="24"/>
          <w:szCs w:val="24"/>
        </w:rPr>
        <w:t xml:space="preserve"> </w:t>
      </w:r>
      <w:r w:rsidR="00AD06F2">
        <w:rPr>
          <w:rFonts w:ascii="Times New Roman" w:hAnsi="Times New Roman" w:cs="Times New Roman"/>
          <w:sz w:val="24"/>
          <w:szCs w:val="24"/>
        </w:rPr>
        <w:t>Požadavky v rámci software podpory</w:t>
      </w:r>
      <w:r w:rsidR="00EF1DA2">
        <w:rPr>
          <w:rFonts w:ascii="Times New Roman" w:eastAsia="Times New Roman" w:hAnsi="Times New Roman" w:cs="Times New Roman"/>
          <w:sz w:val="24"/>
          <w:szCs w:val="24"/>
          <w:lang w:eastAsia="cs-CZ"/>
        </w:rPr>
        <w:t xml:space="preserve"> je</w:t>
      </w:r>
      <w:r w:rsidR="00EF1DA2" w:rsidRPr="001E3B04">
        <w:rPr>
          <w:rFonts w:ascii="Times New Roman" w:eastAsia="Times New Roman" w:hAnsi="Times New Roman" w:cs="Times New Roman"/>
          <w:sz w:val="24"/>
          <w:szCs w:val="24"/>
          <w:lang w:eastAsia="cs-CZ"/>
        </w:rPr>
        <w:t xml:space="preserve"> kupující oprávněn uplatnit u prodávajícího</w:t>
      </w:r>
      <w:r w:rsidR="00EF1DA2">
        <w:rPr>
          <w:rFonts w:ascii="Times New Roman" w:eastAsia="Times New Roman" w:hAnsi="Times New Roman" w:cs="Times New Roman"/>
          <w:sz w:val="24"/>
          <w:szCs w:val="24"/>
          <w:lang w:eastAsia="cs-CZ"/>
        </w:rPr>
        <w:t xml:space="preserve"> </w:t>
      </w:r>
      <w:r w:rsidR="00ED681A">
        <w:rPr>
          <w:rFonts w:ascii="Times New Roman" w:eastAsia="Times New Roman" w:hAnsi="Times New Roman" w:cs="Times New Roman"/>
          <w:sz w:val="24"/>
          <w:szCs w:val="24"/>
          <w:lang w:eastAsia="cs-CZ"/>
        </w:rPr>
        <w:t>na komunikačním kanálu</w:t>
      </w:r>
      <w:r w:rsidR="00EF1DA2">
        <w:rPr>
          <w:rFonts w:ascii="Times New Roman" w:eastAsia="Times New Roman" w:hAnsi="Times New Roman" w:cs="Times New Roman"/>
          <w:sz w:val="24"/>
          <w:szCs w:val="24"/>
          <w:lang w:eastAsia="cs-CZ"/>
        </w:rPr>
        <w:t>:</w:t>
      </w:r>
      <w:r w:rsidR="00D8073F">
        <w:rPr>
          <w:rFonts w:ascii="Times New Roman" w:eastAsia="Times New Roman" w:hAnsi="Times New Roman" w:cs="Times New Roman"/>
          <w:sz w:val="24"/>
          <w:szCs w:val="24"/>
          <w:lang w:eastAsia="cs-CZ"/>
        </w:rPr>
        <w:t xml:space="preserve"> </w:t>
      </w:r>
      <w:hyperlink r:id="rId13" w:history="1">
        <w:r w:rsidR="00EB500F" w:rsidRPr="008E3235">
          <w:rPr>
            <w:rStyle w:val="Hypertextovodkaz"/>
            <w:rFonts w:ascii="Times New Roman" w:eastAsia="Times New Roman" w:hAnsi="Times New Roman" w:cs="Times New Roman"/>
            <w:sz w:val="24"/>
            <w:szCs w:val="24"/>
            <w:lang w:eastAsia="cs-CZ"/>
          </w:rPr>
          <w:t>ServiceDesk-i@catta.cz</w:t>
        </w:r>
      </w:hyperlink>
      <w:r w:rsidR="00EB500F">
        <w:rPr>
          <w:rFonts w:ascii="Times New Roman" w:eastAsia="Times New Roman" w:hAnsi="Times New Roman" w:cs="Times New Roman"/>
          <w:sz w:val="24"/>
          <w:szCs w:val="24"/>
          <w:lang w:eastAsia="cs-CZ"/>
        </w:rPr>
        <w:t xml:space="preserve">. </w:t>
      </w:r>
      <w:r w:rsidR="00EF1DA2" w:rsidRPr="001E3B04">
        <w:rPr>
          <w:rFonts w:ascii="Times New Roman" w:eastAsia="Times New Roman" w:hAnsi="Times New Roman" w:cs="Times New Roman"/>
          <w:sz w:val="24"/>
          <w:szCs w:val="24"/>
          <w:lang w:eastAsia="cs-CZ"/>
        </w:rPr>
        <w:t xml:space="preserve"> </w:t>
      </w:r>
      <w:r w:rsidR="00EF1DA2" w:rsidRPr="00281E47">
        <w:rPr>
          <w:rFonts w:ascii="Times New Roman" w:eastAsia="Times New Roman" w:hAnsi="Times New Roman" w:cs="Times New Roman"/>
          <w:sz w:val="24"/>
          <w:szCs w:val="24"/>
          <w:lang w:eastAsia="cs-CZ"/>
        </w:rPr>
        <w:t>Zákaznická podpora (</w:t>
      </w:r>
      <w:proofErr w:type="spellStart"/>
      <w:r w:rsidR="00EF1DA2" w:rsidRPr="00281E47">
        <w:rPr>
          <w:rFonts w:ascii="Times New Roman" w:eastAsia="Times New Roman" w:hAnsi="Times New Roman" w:cs="Times New Roman"/>
          <w:sz w:val="24"/>
          <w:szCs w:val="24"/>
          <w:lang w:eastAsia="cs-CZ"/>
        </w:rPr>
        <w:t>Service</w:t>
      </w:r>
      <w:proofErr w:type="spellEnd"/>
      <w:r w:rsidR="00EF1DA2" w:rsidRPr="00281E47">
        <w:rPr>
          <w:rFonts w:ascii="Times New Roman" w:eastAsia="Times New Roman" w:hAnsi="Times New Roman" w:cs="Times New Roman"/>
          <w:sz w:val="24"/>
          <w:szCs w:val="24"/>
          <w:lang w:eastAsia="cs-CZ"/>
        </w:rPr>
        <w:t xml:space="preserve"> </w:t>
      </w:r>
      <w:proofErr w:type="spellStart"/>
      <w:r w:rsidR="00EF1DA2" w:rsidRPr="00281E47">
        <w:rPr>
          <w:rFonts w:ascii="Times New Roman" w:eastAsia="Times New Roman" w:hAnsi="Times New Roman" w:cs="Times New Roman"/>
          <w:sz w:val="24"/>
          <w:szCs w:val="24"/>
          <w:lang w:eastAsia="cs-CZ"/>
        </w:rPr>
        <w:t>Desk</w:t>
      </w:r>
      <w:proofErr w:type="spellEnd"/>
      <w:r w:rsidR="00EF1DA2" w:rsidRPr="00281E47">
        <w:rPr>
          <w:rFonts w:ascii="Times New Roman" w:eastAsia="Times New Roman" w:hAnsi="Times New Roman" w:cs="Times New Roman"/>
          <w:sz w:val="24"/>
          <w:szCs w:val="24"/>
          <w:lang w:eastAsia="cs-CZ"/>
        </w:rPr>
        <w:t xml:space="preserve">) podle </w:t>
      </w:r>
      <w:r w:rsidR="00EF1DA2">
        <w:rPr>
          <w:rFonts w:ascii="Times New Roman" w:eastAsia="Times New Roman" w:hAnsi="Times New Roman" w:cs="Times New Roman"/>
          <w:sz w:val="24"/>
          <w:szCs w:val="24"/>
          <w:lang w:eastAsia="cs-CZ"/>
        </w:rPr>
        <w:t xml:space="preserve">tohoto </w:t>
      </w:r>
      <w:r w:rsidR="00EF1DA2" w:rsidRPr="00281E47">
        <w:rPr>
          <w:rFonts w:ascii="Times New Roman" w:eastAsia="Times New Roman" w:hAnsi="Times New Roman" w:cs="Times New Roman"/>
          <w:sz w:val="24"/>
          <w:szCs w:val="24"/>
          <w:lang w:eastAsia="cs-CZ"/>
        </w:rPr>
        <w:t xml:space="preserve">bodu zajišťuje jednotné místo pro kontakt mezi </w:t>
      </w:r>
      <w:r w:rsidR="00EF1DA2">
        <w:rPr>
          <w:rFonts w:ascii="Times New Roman" w:eastAsia="Times New Roman" w:hAnsi="Times New Roman" w:cs="Times New Roman"/>
          <w:sz w:val="24"/>
          <w:szCs w:val="24"/>
          <w:lang w:eastAsia="cs-CZ"/>
        </w:rPr>
        <w:t xml:space="preserve">prodávajícím a </w:t>
      </w:r>
      <w:r w:rsidR="00EF1DA2" w:rsidRPr="00281E47">
        <w:rPr>
          <w:rFonts w:ascii="Times New Roman" w:eastAsia="Times New Roman" w:hAnsi="Times New Roman" w:cs="Times New Roman"/>
          <w:sz w:val="24"/>
          <w:szCs w:val="24"/>
          <w:lang w:eastAsia="cs-CZ"/>
        </w:rPr>
        <w:t xml:space="preserve">odbornými garanty na straně </w:t>
      </w:r>
      <w:r w:rsidR="00EF1DA2">
        <w:rPr>
          <w:rFonts w:ascii="Times New Roman" w:eastAsia="Times New Roman" w:hAnsi="Times New Roman" w:cs="Times New Roman"/>
          <w:sz w:val="24"/>
          <w:szCs w:val="24"/>
          <w:lang w:eastAsia="cs-CZ"/>
        </w:rPr>
        <w:t>kupujícího</w:t>
      </w:r>
      <w:r w:rsidR="00EF1DA2" w:rsidRPr="00281E47">
        <w:rPr>
          <w:rFonts w:ascii="Times New Roman" w:eastAsia="Times New Roman" w:hAnsi="Times New Roman" w:cs="Times New Roman"/>
          <w:sz w:val="24"/>
          <w:szCs w:val="24"/>
          <w:lang w:eastAsia="cs-CZ"/>
        </w:rPr>
        <w:t xml:space="preserve">, kteří vytvářejí první úrovně </w:t>
      </w:r>
      <w:r w:rsidR="00EF1DA2">
        <w:rPr>
          <w:rFonts w:ascii="Times New Roman" w:eastAsia="Times New Roman" w:hAnsi="Times New Roman" w:cs="Times New Roman"/>
          <w:sz w:val="24"/>
          <w:szCs w:val="24"/>
          <w:lang w:eastAsia="cs-CZ"/>
        </w:rPr>
        <w:t>z</w:t>
      </w:r>
      <w:r w:rsidR="00EF1DA2" w:rsidRPr="00281E47">
        <w:rPr>
          <w:rFonts w:ascii="Times New Roman" w:eastAsia="Times New Roman" w:hAnsi="Times New Roman" w:cs="Times New Roman"/>
          <w:sz w:val="24"/>
          <w:szCs w:val="24"/>
          <w:lang w:eastAsia="cs-CZ"/>
        </w:rPr>
        <w:t>ákaznické podpory</w:t>
      </w:r>
      <w:r w:rsidRPr="00A6461B">
        <w:rPr>
          <w:rFonts w:ascii="Times New Roman" w:hAnsi="Times New Roman" w:cs="Times New Roman"/>
          <w:sz w:val="24"/>
          <w:szCs w:val="24"/>
        </w:rPr>
        <w:t>.</w:t>
      </w:r>
    </w:p>
    <w:p w14:paraId="2839C318" w14:textId="77777777" w:rsidR="00CE4EF7" w:rsidRDefault="00CE4EF7" w:rsidP="00B505DD">
      <w:pPr>
        <w:ind w:left="284" w:hanging="284"/>
        <w:jc w:val="both"/>
        <w:rPr>
          <w:rFonts w:ascii="Times New Roman" w:hAnsi="Times New Roman" w:cs="Times New Roman"/>
          <w:sz w:val="24"/>
          <w:szCs w:val="24"/>
        </w:rPr>
      </w:pPr>
    </w:p>
    <w:p w14:paraId="17C90B17" w14:textId="77777777" w:rsidR="00CE4EF7" w:rsidRDefault="00CE4EF7" w:rsidP="00B505DD">
      <w:pPr>
        <w:ind w:left="284" w:hanging="284"/>
        <w:jc w:val="both"/>
        <w:rPr>
          <w:rFonts w:ascii="Times New Roman" w:hAnsi="Times New Roman" w:cs="Times New Roman"/>
          <w:sz w:val="24"/>
          <w:szCs w:val="24"/>
        </w:rPr>
      </w:pPr>
    </w:p>
    <w:p w14:paraId="7D1A7D02" w14:textId="5EC77D2F"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Článek VI</w:t>
      </w:r>
      <w:r w:rsidR="002A6E9B">
        <w:rPr>
          <w:rFonts w:ascii="Times New Roman" w:hAnsi="Times New Roman" w:cs="Times New Roman"/>
          <w:b/>
          <w:bCs/>
          <w:sz w:val="24"/>
          <w:szCs w:val="24"/>
        </w:rPr>
        <w:t>I</w:t>
      </w:r>
      <w:r w:rsidRPr="00A6461B">
        <w:rPr>
          <w:rFonts w:ascii="Times New Roman" w:hAnsi="Times New Roman" w:cs="Times New Roman"/>
          <w:b/>
          <w:bCs/>
          <w:sz w:val="24"/>
          <w:szCs w:val="24"/>
        </w:rPr>
        <w:t>.</w:t>
      </w:r>
    </w:p>
    <w:p w14:paraId="7C3AB8D9" w14:textId="77777777"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Smluvní pokuta, úrok z prodlení</w:t>
      </w:r>
    </w:p>
    <w:p w14:paraId="73D2583C" w14:textId="1E5564AA"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V případě prodlení prodávajícího s řádným předáním zboží v termínu dle čl. </w:t>
      </w:r>
      <w:r w:rsidR="003B6003">
        <w:rPr>
          <w:rFonts w:ascii="Times New Roman" w:hAnsi="Times New Roman" w:cs="Times New Roman"/>
          <w:sz w:val="24"/>
          <w:szCs w:val="24"/>
        </w:rPr>
        <w:t>II</w:t>
      </w:r>
      <w:r w:rsidRPr="00A6461B">
        <w:rPr>
          <w:rFonts w:ascii="Times New Roman" w:hAnsi="Times New Roman" w:cs="Times New Roman"/>
          <w:sz w:val="24"/>
          <w:szCs w:val="24"/>
        </w:rPr>
        <w:t xml:space="preserve"> této smlouvy je prodávající povinen zaplatit kupujícímu smluvní pokutu ve výši 0,</w:t>
      </w:r>
      <w:r w:rsidR="00F11000">
        <w:rPr>
          <w:rFonts w:ascii="Times New Roman" w:hAnsi="Times New Roman" w:cs="Times New Roman"/>
          <w:sz w:val="24"/>
          <w:szCs w:val="24"/>
        </w:rPr>
        <w:t>05</w:t>
      </w:r>
      <w:r w:rsidRPr="00A6461B">
        <w:rPr>
          <w:rFonts w:ascii="Times New Roman" w:hAnsi="Times New Roman" w:cs="Times New Roman"/>
          <w:sz w:val="24"/>
          <w:szCs w:val="24"/>
        </w:rPr>
        <w:t xml:space="preserve"> % z kupní ceny </w:t>
      </w:r>
      <w:r w:rsidR="00C5356C">
        <w:rPr>
          <w:rFonts w:ascii="Times New Roman" w:hAnsi="Times New Roman" w:cs="Times New Roman"/>
          <w:sz w:val="24"/>
          <w:szCs w:val="24"/>
        </w:rPr>
        <w:t xml:space="preserve">bez DPH </w:t>
      </w:r>
      <w:r w:rsidR="00A059E1">
        <w:rPr>
          <w:rFonts w:ascii="Times New Roman" w:hAnsi="Times New Roman" w:cs="Times New Roman"/>
          <w:sz w:val="24"/>
          <w:szCs w:val="24"/>
        </w:rPr>
        <w:t xml:space="preserve">za pozdě dodané zboží </w:t>
      </w:r>
      <w:r w:rsidRPr="00A6461B">
        <w:rPr>
          <w:rFonts w:ascii="Times New Roman" w:hAnsi="Times New Roman" w:cs="Times New Roman"/>
          <w:sz w:val="24"/>
          <w:szCs w:val="24"/>
        </w:rPr>
        <w:t>za každý den prodlení. To platí i v případě, kdy kupující nepřevezme zboží z důvodu dle článku I</w:t>
      </w:r>
      <w:r w:rsidR="00B35B2A">
        <w:rPr>
          <w:rFonts w:ascii="Times New Roman" w:hAnsi="Times New Roman" w:cs="Times New Roman"/>
          <w:sz w:val="24"/>
          <w:szCs w:val="24"/>
        </w:rPr>
        <w:t>I</w:t>
      </w:r>
      <w:r w:rsidR="004E074C">
        <w:rPr>
          <w:rFonts w:ascii="Times New Roman" w:hAnsi="Times New Roman" w:cs="Times New Roman"/>
          <w:sz w:val="24"/>
          <w:szCs w:val="24"/>
        </w:rPr>
        <w:t>I</w:t>
      </w:r>
      <w:r w:rsidRPr="00A6461B">
        <w:rPr>
          <w:rFonts w:ascii="Times New Roman" w:hAnsi="Times New Roman" w:cs="Times New Roman"/>
          <w:sz w:val="24"/>
          <w:szCs w:val="24"/>
        </w:rPr>
        <w:t xml:space="preserve">. odst. </w:t>
      </w:r>
      <w:r w:rsidR="00A2316A">
        <w:rPr>
          <w:rFonts w:ascii="Times New Roman" w:hAnsi="Times New Roman" w:cs="Times New Roman"/>
          <w:sz w:val="24"/>
          <w:szCs w:val="24"/>
        </w:rPr>
        <w:t>5</w:t>
      </w:r>
      <w:r w:rsidRPr="00A6461B">
        <w:rPr>
          <w:rFonts w:ascii="Times New Roman" w:hAnsi="Times New Roman" w:cs="Times New Roman"/>
          <w:sz w:val="24"/>
          <w:szCs w:val="24"/>
        </w:rPr>
        <w:t xml:space="preserve"> této smlouvy. </w:t>
      </w:r>
    </w:p>
    <w:p w14:paraId="34C9C099" w14:textId="17DB6EB0" w:rsidR="001A5F04" w:rsidRPr="00077B6A" w:rsidRDefault="00A6461B" w:rsidP="00925260">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2</w:t>
      </w:r>
      <w:r w:rsidR="009C6523" w:rsidRPr="00A6461B">
        <w:rPr>
          <w:rFonts w:ascii="Times New Roman" w:hAnsi="Times New Roman" w:cs="Times New Roman"/>
          <w:sz w:val="24"/>
          <w:szCs w:val="24"/>
        </w:rPr>
        <w:t xml:space="preserve">. V případě prodlení kupujícího se zaplacením řádně vystavené faktury je kupující povinen zaplatit prodávajícímu úrok z prodlení v zákonné výši z dlužné částky </w:t>
      </w:r>
      <w:r w:rsidR="00C42D00">
        <w:rPr>
          <w:rFonts w:ascii="Times New Roman" w:hAnsi="Times New Roman" w:cs="Times New Roman"/>
          <w:sz w:val="24"/>
          <w:szCs w:val="24"/>
        </w:rPr>
        <w:t xml:space="preserve">bez DPH </w:t>
      </w:r>
      <w:r w:rsidR="009C6523" w:rsidRPr="00A6461B">
        <w:rPr>
          <w:rFonts w:ascii="Times New Roman" w:hAnsi="Times New Roman" w:cs="Times New Roman"/>
          <w:sz w:val="24"/>
          <w:szCs w:val="24"/>
        </w:rPr>
        <w:t xml:space="preserve">za každý den prodlení. </w:t>
      </w:r>
    </w:p>
    <w:p w14:paraId="19CEA4E3" w14:textId="583217E0" w:rsidR="009C6523" w:rsidRPr="00A6461B" w:rsidRDefault="00E84D88"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3</w:t>
      </w:r>
      <w:r w:rsidR="009C6523" w:rsidRPr="00A6461B">
        <w:rPr>
          <w:rFonts w:ascii="Times New Roman" w:hAnsi="Times New Roman" w:cs="Times New Roman"/>
          <w:sz w:val="24"/>
          <w:szCs w:val="24"/>
        </w:rPr>
        <w:t>. Smluvní pokuta a úrok z prodlení jsou splatné ve lhůtě 2</w:t>
      </w:r>
      <w:r w:rsidR="003B6003">
        <w:rPr>
          <w:rFonts w:ascii="Times New Roman" w:hAnsi="Times New Roman" w:cs="Times New Roman"/>
          <w:sz w:val="24"/>
          <w:szCs w:val="24"/>
        </w:rPr>
        <w:t>1</w:t>
      </w:r>
      <w:r w:rsidR="009C6523" w:rsidRPr="00A6461B">
        <w:rPr>
          <w:rFonts w:ascii="Times New Roman" w:hAnsi="Times New Roman" w:cs="Times New Roman"/>
          <w:sz w:val="24"/>
          <w:szCs w:val="24"/>
        </w:rPr>
        <w:t xml:space="preserve"> kalendářních dnů ode dne doručení jejich vyúčtování druhé smluvní straně. </w:t>
      </w:r>
    </w:p>
    <w:p w14:paraId="44B22C6F" w14:textId="147A0275" w:rsidR="00B57D09" w:rsidRDefault="00E84D88"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4</w:t>
      </w:r>
      <w:r w:rsidR="009C6523" w:rsidRPr="00A6461B">
        <w:rPr>
          <w:rFonts w:ascii="Times New Roman" w:hAnsi="Times New Roman" w:cs="Times New Roman"/>
          <w:sz w:val="24"/>
          <w:szCs w:val="24"/>
        </w:rPr>
        <w:t xml:space="preserve">. Zaplacením smluvní pokuty není dotčen nárok na náhradu škody ani na řádné dokončení plnění předmětu této smlouvy, popř. odstranění vad. </w:t>
      </w:r>
    </w:p>
    <w:p w14:paraId="57DBC5E8" w14:textId="77777777" w:rsidR="00C57AF8" w:rsidRDefault="00C57AF8" w:rsidP="00925260">
      <w:pPr>
        <w:ind w:left="284" w:hanging="284"/>
        <w:jc w:val="both"/>
        <w:rPr>
          <w:rFonts w:ascii="Times New Roman" w:hAnsi="Times New Roman" w:cs="Times New Roman"/>
          <w:sz w:val="24"/>
          <w:szCs w:val="24"/>
        </w:rPr>
      </w:pPr>
    </w:p>
    <w:p w14:paraId="08E91FE6" w14:textId="3B182E15"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 xml:space="preserve">Článek </w:t>
      </w:r>
      <w:r w:rsidR="00B57D09">
        <w:rPr>
          <w:rFonts w:ascii="Times New Roman" w:hAnsi="Times New Roman" w:cs="Times New Roman"/>
          <w:b/>
          <w:bCs/>
          <w:sz w:val="24"/>
          <w:szCs w:val="24"/>
        </w:rPr>
        <w:t>VIII</w:t>
      </w:r>
      <w:r w:rsidRPr="00A6461B">
        <w:rPr>
          <w:rFonts w:ascii="Times New Roman" w:hAnsi="Times New Roman" w:cs="Times New Roman"/>
          <w:b/>
          <w:bCs/>
          <w:sz w:val="24"/>
          <w:szCs w:val="24"/>
        </w:rPr>
        <w:t>.</w:t>
      </w:r>
    </w:p>
    <w:p w14:paraId="72797E83" w14:textId="5B3FB84C"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Ukončení smlouvy</w:t>
      </w:r>
    </w:p>
    <w:p w14:paraId="6E6D1F2C" w14:textId="0C197C24" w:rsidR="00A14A4A" w:rsidRPr="00A6461B" w:rsidRDefault="009C6523" w:rsidP="003313E5">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 </w:t>
      </w:r>
    </w:p>
    <w:p w14:paraId="61E2D940" w14:textId="368E2123" w:rsidR="009C6523" w:rsidRPr="00A6461B" w:rsidRDefault="00707DB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3</w:t>
      </w:r>
      <w:r w:rsidR="009C6523" w:rsidRPr="00A6461B">
        <w:rPr>
          <w:rFonts w:ascii="Times New Roman" w:hAnsi="Times New Roman" w:cs="Times New Roman"/>
          <w:sz w:val="24"/>
          <w:szCs w:val="24"/>
        </w:rPr>
        <w:t>. Smluvní strany jsou oprávněny od této smlouvy písemně odstoupit v případě podstatného porušení smlouvy druhou smluvní stranou za podmínek uvedených v § 2002</w:t>
      </w:r>
      <w:r w:rsidR="003944EB">
        <w:rPr>
          <w:rFonts w:ascii="Times New Roman" w:hAnsi="Times New Roman" w:cs="Times New Roman"/>
          <w:sz w:val="24"/>
          <w:szCs w:val="24"/>
        </w:rPr>
        <w:t xml:space="preserve"> a násl. </w:t>
      </w:r>
      <w:r w:rsidR="009C6523" w:rsidRPr="00A6461B">
        <w:rPr>
          <w:rFonts w:ascii="Times New Roman" w:hAnsi="Times New Roman" w:cs="Times New Roman"/>
          <w:sz w:val="24"/>
          <w:szCs w:val="24"/>
        </w:rPr>
        <w:t xml:space="preserve"> občanského zákoníku. </w:t>
      </w:r>
    </w:p>
    <w:p w14:paraId="56B54E1B" w14:textId="059A1A47" w:rsidR="001E3B04" w:rsidRDefault="00707DB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4</w:t>
      </w:r>
      <w:r w:rsidR="009C6523" w:rsidRPr="00A6461B">
        <w:rPr>
          <w:rFonts w:ascii="Times New Roman" w:hAnsi="Times New Roman" w:cs="Times New Roman"/>
          <w:sz w:val="24"/>
          <w:szCs w:val="24"/>
        </w:rPr>
        <w:t xml:space="preserve">. Smluvní strany jsou oprávněny od této smlouvy písemně odstoupit v souladu s § 2001 občanského zákoníku v případě následujících porušení smluvní povinnosti druhou smluvní stranou: </w:t>
      </w:r>
    </w:p>
    <w:p w14:paraId="04824432" w14:textId="5117A397" w:rsidR="001E3B04" w:rsidRDefault="009C6523" w:rsidP="006F223E">
      <w:pPr>
        <w:ind w:left="284"/>
        <w:jc w:val="both"/>
        <w:rPr>
          <w:rFonts w:ascii="Times New Roman" w:hAnsi="Times New Roman" w:cs="Times New Roman"/>
          <w:sz w:val="24"/>
          <w:szCs w:val="24"/>
        </w:rPr>
      </w:pPr>
      <w:r w:rsidRPr="00A6461B">
        <w:rPr>
          <w:rFonts w:ascii="Times New Roman" w:hAnsi="Times New Roman" w:cs="Times New Roman"/>
          <w:sz w:val="24"/>
          <w:szCs w:val="24"/>
        </w:rPr>
        <w:t>a) prodlení prodávajícího delší než 1 měsíc s řádným a včasným dodáním zboží ve lhůtě dle čl. I</w:t>
      </w:r>
      <w:r w:rsidR="00B35B2A">
        <w:rPr>
          <w:rFonts w:ascii="Times New Roman" w:hAnsi="Times New Roman" w:cs="Times New Roman"/>
          <w:sz w:val="24"/>
          <w:szCs w:val="24"/>
        </w:rPr>
        <w:t>I</w:t>
      </w:r>
      <w:r w:rsidRPr="00A6461B">
        <w:rPr>
          <w:rFonts w:ascii="Times New Roman" w:hAnsi="Times New Roman" w:cs="Times New Roman"/>
          <w:sz w:val="24"/>
          <w:szCs w:val="24"/>
        </w:rPr>
        <w:t xml:space="preserve">. této smlouvy; </w:t>
      </w:r>
    </w:p>
    <w:p w14:paraId="0C6D3DFA" w14:textId="7FBB480E" w:rsidR="00B048A1" w:rsidRDefault="009C6523" w:rsidP="00572441">
      <w:pPr>
        <w:ind w:left="284"/>
        <w:jc w:val="both"/>
        <w:rPr>
          <w:rFonts w:ascii="Times New Roman" w:hAnsi="Times New Roman" w:cs="Times New Roman"/>
          <w:sz w:val="24"/>
          <w:szCs w:val="24"/>
        </w:rPr>
      </w:pPr>
      <w:r w:rsidRPr="00A6461B">
        <w:rPr>
          <w:rFonts w:ascii="Times New Roman" w:hAnsi="Times New Roman" w:cs="Times New Roman"/>
          <w:sz w:val="24"/>
          <w:szCs w:val="24"/>
        </w:rPr>
        <w:t>b) prodlení kupujícího se zaplacením řádně vystavené faktury delší než 30 kalendářních dnů v případě, že kupující nezjednal nápravu ani po písemném upozornění prodávajícího</w:t>
      </w:r>
      <w:r w:rsidR="00862737">
        <w:rPr>
          <w:rFonts w:ascii="Times New Roman" w:hAnsi="Times New Roman" w:cs="Times New Roman"/>
          <w:sz w:val="24"/>
          <w:szCs w:val="24"/>
        </w:rPr>
        <w:t xml:space="preserve">. </w:t>
      </w:r>
    </w:p>
    <w:p w14:paraId="0006B34A" w14:textId="03EED21D" w:rsidR="009C6523" w:rsidRDefault="00707DB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5</w:t>
      </w:r>
      <w:r w:rsidR="009C6523" w:rsidRPr="00A6461B">
        <w:rPr>
          <w:rFonts w:ascii="Times New Roman" w:hAnsi="Times New Roman" w:cs="Times New Roman"/>
          <w:sz w:val="24"/>
          <w:szCs w:val="24"/>
        </w:rPr>
        <w:t xml:space="preserve">. Účinky odstoupení od smlouvy nastávají okamžikem doručení písemného projevu vůle odstoupit od této smlouvy druhé smluvní straně. Odstoupením od smlouvy nezaniká nárok na náhradu škody vzniklé porušením smlouvy ani nárok na zaplacení řádně uplatněných smluvních pokut. </w:t>
      </w:r>
    </w:p>
    <w:p w14:paraId="2691B942" w14:textId="77777777" w:rsidR="00CE4EF7" w:rsidRDefault="00CE4EF7" w:rsidP="006F223E">
      <w:pPr>
        <w:ind w:left="284" w:hanging="284"/>
        <w:jc w:val="both"/>
        <w:rPr>
          <w:rFonts w:ascii="Times New Roman" w:hAnsi="Times New Roman" w:cs="Times New Roman"/>
          <w:sz w:val="24"/>
          <w:szCs w:val="24"/>
        </w:rPr>
      </w:pPr>
    </w:p>
    <w:p w14:paraId="33040112" w14:textId="77777777" w:rsidR="00CE4EF7" w:rsidRDefault="00CE4EF7" w:rsidP="006F223E">
      <w:pPr>
        <w:ind w:left="284" w:hanging="284"/>
        <w:jc w:val="both"/>
        <w:rPr>
          <w:rFonts w:ascii="Times New Roman" w:hAnsi="Times New Roman" w:cs="Times New Roman"/>
          <w:sz w:val="24"/>
          <w:szCs w:val="24"/>
        </w:rPr>
      </w:pPr>
    </w:p>
    <w:p w14:paraId="5622C979" w14:textId="77777777" w:rsidR="00902782" w:rsidRDefault="00902782" w:rsidP="00272309">
      <w:pPr>
        <w:jc w:val="center"/>
        <w:rPr>
          <w:rFonts w:ascii="Times New Roman" w:hAnsi="Times New Roman" w:cs="Times New Roman"/>
          <w:sz w:val="24"/>
          <w:szCs w:val="24"/>
        </w:rPr>
      </w:pPr>
    </w:p>
    <w:p w14:paraId="55B2667E" w14:textId="03DE0203"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 xml:space="preserve">Článek </w:t>
      </w:r>
      <w:r w:rsidR="00B57D09">
        <w:rPr>
          <w:rFonts w:ascii="Times New Roman" w:hAnsi="Times New Roman" w:cs="Times New Roman"/>
          <w:b/>
          <w:bCs/>
          <w:sz w:val="24"/>
          <w:szCs w:val="24"/>
        </w:rPr>
        <w:t>I</w:t>
      </w:r>
      <w:r w:rsidR="00CE36A4">
        <w:rPr>
          <w:rFonts w:ascii="Times New Roman" w:hAnsi="Times New Roman" w:cs="Times New Roman"/>
          <w:b/>
          <w:bCs/>
          <w:sz w:val="24"/>
          <w:szCs w:val="24"/>
        </w:rPr>
        <w:t>X</w:t>
      </w:r>
      <w:r w:rsidRPr="00A6461B">
        <w:rPr>
          <w:rFonts w:ascii="Times New Roman" w:hAnsi="Times New Roman" w:cs="Times New Roman"/>
          <w:b/>
          <w:bCs/>
          <w:sz w:val="24"/>
          <w:szCs w:val="24"/>
        </w:rPr>
        <w:t>.</w:t>
      </w:r>
    </w:p>
    <w:p w14:paraId="3812C7BD" w14:textId="7F3E17A9"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Další ujednání</w:t>
      </w:r>
      <w:r w:rsidR="003316B2">
        <w:rPr>
          <w:rFonts w:ascii="Times New Roman" w:hAnsi="Times New Roman" w:cs="Times New Roman"/>
          <w:b/>
          <w:bCs/>
          <w:sz w:val="24"/>
          <w:szCs w:val="24"/>
        </w:rPr>
        <w:t xml:space="preserve">, </w:t>
      </w:r>
      <w:r w:rsidR="0089177E">
        <w:rPr>
          <w:rFonts w:ascii="Times New Roman" w:hAnsi="Times New Roman" w:cs="Times New Roman"/>
          <w:b/>
          <w:bCs/>
          <w:sz w:val="24"/>
          <w:szCs w:val="24"/>
        </w:rPr>
        <w:t>L</w:t>
      </w:r>
      <w:r w:rsidR="003316B2">
        <w:rPr>
          <w:rFonts w:ascii="Times New Roman" w:hAnsi="Times New Roman" w:cs="Times New Roman"/>
          <w:b/>
          <w:bCs/>
          <w:sz w:val="24"/>
          <w:szCs w:val="24"/>
        </w:rPr>
        <w:t xml:space="preserve">icenční </w:t>
      </w:r>
      <w:r w:rsidR="00157E24">
        <w:rPr>
          <w:rFonts w:ascii="Times New Roman" w:hAnsi="Times New Roman" w:cs="Times New Roman"/>
          <w:b/>
          <w:bCs/>
          <w:sz w:val="24"/>
          <w:szCs w:val="24"/>
        </w:rPr>
        <w:t xml:space="preserve">podmínky </w:t>
      </w:r>
    </w:p>
    <w:p w14:paraId="438580F1" w14:textId="604FD504" w:rsidR="009C6523" w:rsidRDefault="009C6523" w:rsidP="00272309">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Prodávající odpovídá za to, že plnění předmětu smlouvy nezasahuje a nebude zasahovat do práv jiných osob, zejména práv z průmyslového nebo jiného duševního vlastnictví, a to pro jakékoliv využití v České republice i v zahraničí. </w:t>
      </w:r>
    </w:p>
    <w:p w14:paraId="668C3E8F" w14:textId="751C2B2D" w:rsidR="002E136D" w:rsidRPr="00A6461B" w:rsidRDefault="0023655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2</w:t>
      </w:r>
      <w:r w:rsidR="00101A46">
        <w:rPr>
          <w:rFonts w:ascii="Times New Roman" w:hAnsi="Times New Roman" w:cs="Times New Roman"/>
          <w:sz w:val="24"/>
          <w:szCs w:val="24"/>
        </w:rPr>
        <w:t xml:space="preserve">. </w:t>
      </w:r>
      <w:r w:rsidR="009C6523" w:rsidRPr="00A6461B">
        <w:rPr>
          <w:rFonts w:ascii="Times New Roman" w:hAnsi="Times New Roman" w:cs="Times New Roman"/>
          <w:sz w:val="24"/>
          <w:szCs w:val="24"/>
        </w:rPr>
        <w:t xml:space="preserve"> Žádná ze smluvních stran není oprávněna postoupit či jinak převést svá práva či povinnosti vyplývající z této smlouvy bez předchozího písemného souhlasu druhé smluvní strany. </w:t>
      </w:r>
    </w:p>
    <w:p w14:paraId="430AAB7D" w14:textId="79729D22" w:rsidR="006E5B47" w:rsidRDefault="0023655F" w:rsidP="00B57D09">
      <w:pPr>
        <w:ind w:left="284" w:hanging="284"/>
        <w:jc w:val="both"/>
        <w:rPr>
          <w:rFonts w:ascii="Times New Roman" w:hAnsi="Times New Roman" w:cs="Times New Roman"/>
          <w:bCs/>
          <w:sz w:val="24"/>
          <w:szCs w:val="24"/>
        </w:rPr>
      </w:pPr>
      <w:r w:rsidRPr="0023655F">
        <w:rPr>
          <w:rFonts w:ascii="Times New Roman" w:hAnsi="Times New Roman" w:cs="Times New Roman"/>
          <w:bCs/>
          <w:sz w:val="24"/>
          <w:szCs w:val="24"/>
        </w:rPr>
        <w:t xml:space="preserve">3. </w:t>
      </w:r>
      <w:r w:rsidR="0022453F">
        <w:rPr>
          <w:rFonts w:ascii="Times New Roman" w:hAnsi="Times New Roman" w:cs="Times New Roman"/>
          <w:bCs/>
          <w:sz w:val="24"/>
          <w:szCs w:val="24"/>
        </w:rPr>
        <w:t xml:space="preserve">Prodávající </w:t>
      </w:r>
      <w:r w:rsidR="00614611">
        <w:rPr>
          <w:rFonts w:ascii="Times New Roman" w:hAnsi="Times New Roman" w:cs="Times New Roman"/>
          <w:bCs/>
          <w:sz w:val="24"/>
          <w:szCs w:val="24"/>
        </w:rPr>
        <w:t xml:space="preserve">tímto uděluje Kupujícímu nevýhradní licenci </w:t>
      </w:r>
      <w:r w:rsidR="00DF59B3">
        <w:rPr>
          <w:rFonts w:ascii="Times New Roman" w:hAnsi="Times New Roman" w:cs="Times New Roman"/>
          <w:bCs/>
          <w:sz w:val="24"/>
          <w:szCs w:val="24"/>
        </w:rPr>
        <w:t>ke všem částem dodaných soft</w:t>
      </w:r>
      <w:r w:rsidR="00132D59">
        <w:rPr>
          <w:rFonts w:ascii="Times New Roman" w:hAnsi="Times New Roman" w:cs="Times New Roman"/>
          <w:bCs/>
          <w:sz w:val="24"/>
          <w:szCs w:val="24"/>
        </w:rPr>
        <w:t>wa</w:t>
      </w:r>
      <w:r w:rsidR="00DF59B3">
        <w:rPr>
          <w:rFonts w:ascii="Times New Roman" w:hAnsi="Times New Roman" w:cs="Times New Roman"/>
          <w:bCs/>
          <w:sz w:val="24"/>
          <w:szCs w:val="24"/>
        </w:rPr>
        <w:t>re komponent</w:t>
      </w:r>
      <w:r w:rsidR="00132D59">
        <w:rPr>
          <w:rFonts w:ascii="Times New Roman" w:hAnsi="Times New Roman" w:cs="Times New Roman"/>
          <w:bCs/>
          <w:sz w:val="24"/>
          <w:szCs w:val="24"/>
        </w:rPr>
        <w:t xml:space="preserve"> v neomezeném rozsahu bez časového a teritoriálního omezení</w:t>
      </w:r>
      <w:r w:rsidR="009A76E4">
        <w:rPr>
          <w:rFonts w:ascii="Times New Roman" w:hAnsi="Times New Roman" w:cs="Times New Roman"/>
          <w:bCs/>
          <w:sz w:val="24"/>
          <w:szCs w:val="24"/>
        </w:rPr>
        <w:t xml:space="preserve"> v prostředí kupujícího</w:t>
      </w:r>
      <w:r w:rsidR="00CB6B67">
        <w:rPr>
          <w:rFonts w:ascii="Times New Roman" w:hAnsi="Times New Roman" w:cs="Times New Roman"/>
          <w:bCs/>
          <w:sz w:val="24"/>
          <w:szCs w:val="24"/>
        </w:rPr>
        <w:t>.</w:t>
      </w:r>
      <w:r w:rsidR="009A76E4">
        <w:rPr>
          <w:rFonts w:ascii="Times New Roman" w:hAnsi="Times New Roman" w:cs="Times New Roman"/>
          <w:bCs/>
          <w:sz w:val="24"/>
          <w:szCs w:val="24"/>
        </w:rPr>
        <w:t xml:space="preserve"> </w:t>
      </w:r>
      <w:r w:rsidR="0031482C">
        <w:rPr>
          <w:rFonts w:ascii="Times New Roman" w:hAnsi="Times New Roman" w:cs="Times New Roman"/>
          <w:bCs/>
          <w:sz w:val="24"/>
          <w:szCs w:val="24"/>
        </w:rPr>
        <w:t>Odměna za udělení této nevýhradní licence</w:t>
      </w:r>
      <w:r w:rsidR="004B476F">
        <w:rPr>
          <w:rFonts w:ascii="Times New Roman" w:hAnsi="Times New Roman" w:cs="Times New Roman"/>
          <w:bCs/>
          <w:sz w:val="24"/>
          <w:szCs w:val="24"/>
        </w:rPr>
        <w:t xml:space="preserve"> je zahrnuta v kupní ceně. </w:t>
      </w:r>
      <w:r w:rsidR="00471BB2">
        <w:rPr>
          <w:rFonts w:ascii="Times New Roman" w:hAnsi="Times New Roman" w:cs="Times New Roman"/>
          <w:bCs/>
          <w:sz w:val="24"/>
          <w:szCs w:val="24"/>
        </w:rPr>
        <w:t xml:space="preserve">Software zmíněný v tomto odstavci tohoto </w:t>
      </w:r>
      <w:r w:rsidR="00B91DF9">
        <w:rPr>
          <w:rFonts w:ascii="Times New Roman" w:hAnsi="Times New Roman" w:cs="Times New Roman"/>
          <w:bCs/>
          <w:sz w:val="24"/>
          <w:szCs w:val="24"/>
        </w:rPr>
        <w:t>č</w:t>
      </w:r>
      <w:r w:rsidR="00471BB2">
        <w:rPr>
          <w:rFonts w:ascii="Times New Roman" w:hAnsi="Times New Roman" w:cs="Times New Roman"/>
          <w:bCs/>
          <w:sz w:val="24"/>
          <w:szCs w:val="24"/>
        </w:rPr>
        <w:t xml:space="preserve">lánku </w:t>
      </w:r>
      <w:r w:rsidR="00523BC5">
        <w:rPr>
          <w:rFonts w:ascii="Times New Roman" w:hAnsi="Times New Roman" w:cs="Times New Roman"/>
          <w:bCs/>
          <w:sz w:val="24"/>
          <w:szCs w:val="24"/>
        </w:rPr>
        <w:t>s</w:t>
      </w:r>
      <w:r w:rsidR="00471BB2">
        <w:rPr>
          <w:rFonts w:ascii="Times New Roman" w:hAnsi="Times New Roman" w:cs="Times New Roman"/>
          <w:bCs/>
          <w:sz w:val="24"/>
          <w:szCs w:val="24"/>
        </w:rPr>
        <w:t>mlouvy je nedílnou, trvalou součástí řádné dodávky.</w:t>
      </w:r>
    </w:p>
    <w:p w14:paraId="2053F02D" w14:textId="4613E3C9" w:rsidR="0054730B" w:rsidRDefault="006E5B47" w:rsidP="00B57D09">
      <w:pPr>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54730B">
        <w:rPr>
          <w:rFonts w:ascii="Times New Roman" w:hAnsi="Times New Roman" w:cs="Times New Roman"/>
          <w:sz w:val="24"/>
          <w:szCs w:val="24"/>
        </w:rPr>
        <w:t>Kupující</w:t>
      </w:r>
      <w:r>
        <w:rPr>
          <w:rFonts w:ascii="Times New Roman" w:hAnsi="Times New Roman" w:cs="Times New Roman"/>
          <w:sz w:val="24"/>
          <w:szCs w:val="24"/>
        </w:rPr>
        <w:t xml:space="preserve"> si vyhrazuje právo poskytnout licenční klíče třetí osobě za účelem zajištění služeb instalace, konfigurace a provozu systému pro </w:t>
      </w:r>
      <w:r w:rsidR="0054730B">
        <w:rPr>
          <w:rFonts w:ascii="Times New Roman" w:hAnsi="Times New Roman" w:cs="Times New Roman"/>
          <w:sz w:val="24"/>
          <w:szCs w:val="24"/>
        </w:rPr>
        <w:t>Kupujícího</w:t>
      </w:r>
      <w:r>
        <w:rPr>
          <w:rFonts w:ascii="Times New Roman" w:hAnsi="Times New Roman" w:cs="Times New Roman"/>
          <w:sz w:val="24"/>
          <w:szCs w:val="24"/>
        </w:rPr>
        <w:t>.</w:t>
      </w:r>
    </w:p>
    <w:p w14:paraId="3D59328A" w14:textId="77777777" w:rsidR="007219E7" w:rsidRDefault="007219E7" w:rsidP="00077B6A">
      <w:pPr>
        <w:ind w:left="284" w:hanging="284"/>
        <w:jc w:val="both"/>
        <w:rPr>
          <w:rFonts w:ascii="Times New Roman" w:hAnsi="Times New Roman" w:cs="Times New Roman"/>
          <w:b/>
          <w:bCs/>
          <w:sz w:val="24"/>
          <w:szCs w:val="24"/>
        </w:rPr>
      </w:pPr>
    </w:p>
    <w:p w14:paraId="11BACE26" w14:textId="3DFD9B26" w:rsidR="002A6E9B" w:rsidRDefault="002A6E9B" w:rsidP="00272309">
      <w:pPr>
        <w:jc w:val="center"/>
        <w:rPr>
          <w:rFonts w:ascii="Times New Roman" w:hAnsi="Times New Roman" w:cs="Times New Roman"/>
          <w:b/>
          <w:bCs/>
          <w:sz w:val="24"/>
          <w:szCs w:val="24"/>
        </w:rPr>
      </w:pPr>
      <w:r>
        <w:rPr>
          <w:rFonts w:ascii="Times New Roman" w:hAnsi="Times New Roman" w:cs="Times New Roman"/>
          <w:b/>
          <w:bCs/>
          <w:sz w:val="24"/>
          <w:szCs w:val="24"/>
        </w:rPr>
        <w:t xml:space="preserve">Článek X. </w:t>
      </w:r>
    </w:p>
    <w:p w14:paraId="3BAC7558" w14:textId="62FB6E31" w:rsidR="002A6E9B" w:rsidRDefault="002A6E9B" w:rsidP="00272309">
      <w:pPr>
        <w:jc w:val="center"/>
        <w:rPr>
          <w:rFonts w:ascii="Times New Roman" w:hAnsi="Times New Roman" w:cs="Times New Roman"/>
          <w:b/>
          <w:bCs/>
          <w:sz w:val="24"/>
          <w:szCs w:val="24"/>
        </w:rPr>
      </w:pPr>
      <w:r>
        <w:rPr>
          <w:rFonts w:ascii="Times New Roman" w:hAnsi="Times New Roman" w:cs="Times New Roman"/>
          <w:b/>
          <w:bCs/>
          <w:sz w:val="24"/>
          <w:szCs w:val="24"/>
        </w:rPr>
        <w:t>Autorská práva</w:t>
      </w:r>
    </w:p>
    <w:p w14:paraId="707E6123" w14:textId="24EE028B" w:rsidR="00C4015F" w:rsidRPr="00077B6A" w:rsidRDefault="002D55E4" w:rsidP="00077B6A">
      <w:pPr>
        <w:pStyle w:val="Odstavecseseznamem"/>
        <w:numPr>
          <w:ilvl w:val="0"/>
          <w:numId w:val="28"/>
        </w:numPr>
        <w:ind w:left="284" w:hanging="284"/>
        <w:jc w:val="both"/>
        <w:rPr>
          <w:rFonts w:ascii="Times New Roman" w:hAnsi="Times New Roman" w:cs="Times New Roman"/>
          <w:bCs/>
          <w:sz w:val="24"/>
          <w:szCs w:val="24"/>
        </w:rPr>
      </w:pPr>
      <w:r>
        <w:rPr>
          <w:rFonts w:ascii="Times New Roman" w:hAnsi="Times New Roman" w:cs="Times New Roman"/>
          <w:bCs/>
          <w:sz w:val="24"/>
          <w:szCs w:val="24"/>
        </w:rPr>
        <w:t>P</w:t>
      </w:r>
      <w:r w:rsidR="00A61F23">
        <w:rPr>
          <w:rFonts w:ascii="Times New Roman" w:hAnsi="Times New Roman" w:cs="Times New Roman"/>
          <w:bCs/>
          <w:sz w:val="24"/>
          <w:szCs w:val="24"/>
        </w:rPr>
        <w:t>rodávající</w:t>
      </w:r>
      <w:r>
        <w:rPr>
          <w:rFonts w:ascii="Times New Roman" w:hAnsi="Times New Roman" w:cs="Times New Roman"/>
          <w:bCs/>
          <w:sz w:val="24"/>
          <w:szCs w:val="24"/>
        </w:rPr>
        <w:t xml:space="preserve"> prohlašuje</w:t>
      </w:r>
      <w:r w:rsidR="00A61F23">
        <w:rPr>
          <w:rFonts w:ascii="Times New Roman" w:hAnsi="Times New Roman" w:cs="Times New Roman"/>
          <w:bCs/>
          <w:sz w:val="24"/>
          <w:szCs w:val="24"/>
        </w:rPr>
        <w:t xml:space="preserve">, že splněním závazků podle této Smlouvy </w:t>
      </w:r>
      <w:r w:rsidR="00A4133C">
        <w:rPr>
          <w:rFonts w:ascii="Times New Roman" w:hAnsi="Times New Roman" w:cs="Times New Roman"/>
          <w:bCs/>
          <w:sz w:val="24"/>
          <w:szCs w:val="24"/>
        </w:rPr>
        <w:t xml:space="preserve">neporušuje práva </w:t>
      </w:r>
      <w:r w:rsidR="005947EE">
        <w:rPr>
          <w:rFonts w:ascii="Times New Roman" w:hAnsi="Times New Roman" w:cs="Times New Roman"/>
          <w:bCs/>
          <w:sz w:val="24"/>
          <w:szCs w:val="24"/>
        </w:rPr>
        <w:t>duševního</w:t>
      </w:r>
      <w:r w:rsidR="00A4133C">
        <w:rPr>
          <w:rFonts w:ascii="Times New Roman" w:hAnsi="Times New Roman" w:cs="Times New Roman"/>
          <w:bCs/>
          <w:sz w:val="24"/>
          <w:szCs w:val="24"/>
        </w:rPr>
        <w:t xml:space="preserve"> vlastnictví</w:t>
      </w:r>
      <w:r w:rsidR="005947EE">
        <w:rPr>
          <w:rFonts w:ascii="Times New Roman" w:hAnsi="Times New Roman" w:cs="Times New Roman"/>
          <w:bCs/>
          <w:sz w:val="24"/>
          <w:szCs w:val="24"/>
        </w:rPr>
        <w:t xml:space="preserve"> třetích osob. P</w:t>
      </w:r>
      <w:r w:rsidR="006D77B6">
        <w:rPr>
          <w:rFonts w:ascii="Times New Roman" w:hAnsi="Times New Roman" w:cs="Times New Roman"/>
          <w:bCs/>
          <w:sz w:val="24"/>
          <w:szCs w:val="24"/>
        </w:rPr>
        <w:t>rodávající</w:t>
      </w:r>
      <w:r w:rsidR="005947EE">
        <w:rPr>
          <w:rFonts w:ascii="Times New Roman" w:hAnsi="Times New Roman" w:cs="Times New Roman"/>
          <w:bCs/>
          <w:sz w:val="24"/>
          <w:szCs w:val="24"/>
        </w:rPr>
        <w:t xml:space="preserve"> zaručuje </w:t>
      </w:r>
      <w:r w:rsidR="006D77B6">
        <w:rPr>
          <w:rFonts w:ascii="Times New Roman" w:hAnsi="Times New Roman" w:cs="Times New Roman"/>
          <w:bCs/>
          <w:sz w:val="24"/>
          <w:szCs w:val="24"/>
        </w:rPr>
        <w:t>Kupujícímu</w:t>
      </w:r>
      <w:r w:rsidR="00455A6A">
        <w:rPr>
          <w:rFonts w:ascii="Times New Roman" w:hAnsi="Times New Roman" w:cs="Times New Roman"/>
          <w:bCs/>
          <w:sz w:val="24"/>
          <w:szCs w:val="24"/>
        </w:rPr>
        <w:t>, že užívání</w:t>
      </w:r>
      <w:r w:rsidR="00730119">
        <w:rPr>
          <w:rFonts w:ascii="Times New Roman" w:hAnsi="Times New Roman" w:cs="Times New Roman"/>
          <w:bCs/>
          <w:sz w:val="24"/>
          <w:szCs w:val="24"/>
        </w:rPr>
        <w:t xml:space="preserve"> zboží</w:t>
      </w:r>
      <w:r w:rsidR="00455A6A">
        <w:rPr>
          <w:rFonts w:ascii="Times New Roman" w:hAnsi="Times New Roman" w:cs="Times New Roman"/>
          <w:bCs/>
          <w:sz w:val="24"/>
          <w:szCs w:val="24"/>
        </w:rPr>
        <w:t xml:space="preserve"> nebude rušeno právy a nároky třetích osob. P</w:t>
      </w:r>
      <w:r w:rsidR="00D3147B">
        <w:rPr>
          <w:rFonts w:ascii="Times New Roman" w:hAnsi="Times New Roman" w:cs="Times New Roman"/>
          <w:bCs/>
          <w:sz w:val="24"/>
          <w:szCs w:val="24"/>
        </w:rPr>
        <w:t>rodávající</w:t>
      </w:r>
      <w:r w:rsidR="00455A6A">
        <w:rPr>
          <w:rFonts w:ascii="Times New Roman" w:hAnsi="Times New Roman" w:cs="Times New Roman"/>
          <w:bCs/>
          <w:sz w:val="24"/>
          <w:szCs w:val="24"/>
        </w:rPr>
        <w:t xml:space="preserve"> se zavazuje</w:t>
      </w:r>
      <w:r w:rsidR="00EB05F8">
        <w:rPr>
          <w:rFonts w:ascii="Times New Roman" w:hAnsi="Times New Roman" w:cs="Times New Roman"/>
          <w:bCs/>
          <w:sz w:val="24"/>
          <w:szCs w:val="24"/>
        </w:rPr>
        <w:t xml:space="preserve"> uhradit veškeré náklady a škody, které by mohly kupujícímu vzniknout při uplatnění výše uvedených práv a nároků. </w:t>
      </w:r>
    </w:p>
    <w:p w14:paraId="44C8E746" w14:textId="77777777" w:rsidR="000402CD" w:rsidRDefault="000402CD" w:rsidP="00272309">
      <w:pPr>
        <w:jc w:val="center"/>
        <w:rPr>
          <w:rFonts w:ascii="Times New Roman" w:hAnsi="Times New Roman" w:cs="Times New Roman"/>
          <w:b/>
          <w:bCs/>
          <w:sz w:val="24"/>
          <w:szCs w:val="24"/>
        </w:rPr>
      </w:pPr>
    </w:p>
    <w:p w14:paraId="61F69768" w14:textId="4535DF4A" w:rsidR="002E136D"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Článek X</w:t>
      </w:r>
      <w:r w:rsidR="002A6E9B">
        <w:rPr>
          <w:rFonts w:ascii="Times New Roman" w:hAnsi="Times New Roman" w:cs="Times New Roman"/>
          <w:b/>
          <w:bCs/>
          <w:sz w:val="24"/>
          <w:szCs w:val="24"/>
        </w:rPr>
        <w:t>I</w:t>
      </w:r>
      <w:r w:rsidRPr="00A6461B">
        <w:rPr>
          <w:rFonts w:ascii="Times New Roman" w:hAnsi="Times New Roman" w:cs="Times New Roman"/>
          <w:b/>
          <w:bCs/>
          <w:sz w:val="24"/>
          <w:szCs w:val="24"/>
        </w:rPr>
        <w:t>.</w:t>
      </w:r>
    </w:p>
    <w:p w14:paraId="4C1B6E96" w14:textId="77777777" w:rsidR="002E136D"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Závěrečná ustanovení</w:t>
      </w:r>
    </w:p>
    <w:p w14:paraId="536E495B" w14:textId="77777777" w:rsidR="002E136D"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Tato smlouva nabývá platnosti dnem jejího podpisu oběma smluvními stranami a účinnosti okamžikem uveřejnění v registru smluv. </w:t>
      </w:r>
    </w:p>
    <w:p w14:paraId="4901123B" w14:textId="77777777" w:rsidR="002E136D"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2. Závazkové vztahy vzniklé podle této smlouvy a na jejím základě se řídí zejména občanským zákoníkem. </w:t>
      </w:r>
    </w:p>
    <w:p w14:paraId="49254A09" w14:textId="77777777" w:rsidR="002E136D"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3. Tato smlouva může být měněna nebo doplňována pouze písemnými, smluvními stranami dohodnutými, postupně číslovanými dodatky. Tyto dodatky musí být podepsány oběma smluvními stranami a stávají se nedílnou součástí této smlouvy. </w:t>
      </w:r>
    </w:p>
    <w:p w14:paraId="369604A0" w14:textId="497BE907" w:rsidR="00A6461B" w:rsidRPr="00A6461B" w:rsidRDefault="00A6461B"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4. Prodávající prohlašuje, že akceptuje veškeré požadavky a podmínky zadavatele uvedené v zadávací dokumentaci. V případě případného rozporu mezi textem smlouvy a jejich příloh bude mít text zadávací dokumentace přednost. </w:t>
      </w:r>
    </w:p>
    <w:p w14:paraId="343C414C" w14:textId="10D542A1" w:rsidR="002E136D" w:rsidRPr="00A6461B" w:rsidRDefault="00A6461B"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5</w:t>
      </w:r>
      <w:r w:rsidR="009C6523" w:rsidRPr="00A6461B">
        <w:rPr>
          <w:rFonts w:ascii="Times New Roman" w:hAnsi="Times New Roman" w:cs="Times New Roman"/>
          <w:sz w:val="24"/>
          <w:szCs w:val="24"/>
        </w:rPr>
        <w:t xml:space="preserve">. Tato smlouva je vyhotovena v </w:t>
      </w:r>
      <w:r w:rsidRPr="00A6461B">
        <w:rPr>
          <w:rFonts w:ascii="Times New Roman" w:hAnsi="Times New Roman" w:cs="Times New Roman"/>
          <w:sz w:val="24"/>
          <w:szCs w:val="24"/>
        </w:rPr>
        <w:t>2</w:t>
      </w:r>
      <w:r w:rsidR="009C6523" w:rsidRPr="00A6461B">
        <w:rPr>
          <w:rFonts w:ascii="Times New Roman" w:hAnsi="Times New Roman" w:cs="Times New Roman"/>
          <w:sz w:val="24"/>
          <w:szCs w:val="24"/>
        </w:rPr>
        <w:t xml:space="preserve"> vyhotoveních s platností originálu, z nichž </w:t>
      </w:r>
      <w:r w:rsidRPr="00A6461B">
        <w:rPr>
          <w:rFonts w:ascii="Times New Roman" w:hAnsi="Times New Roman" w:cs="Times New Roman"/>
          <w:sz w:val="24"/>
          <w:szCs w:val="24"/>
        </w:rPr>
        <w:t xml:space="preserve">každá smluvní strana </w:t>
      </w:r>
      <w:r w:rsidR="009C6523" w:rsidRPr="00A6461B">
        <w:rPr>
          <w:rFonts w:ascii="Times New Roman" w:hAnsi="Times New Roman" w:cs="Times New Roman"/>
          <w:sz w:val="24"/>
          <w:szCs w:val="24"/>
        </w:rPr>
        <w:t xml:space="preserve">obdrží </w:t>
      </w:r>
      <w:r w:rsidRPr="00A6461B">
        <w:rPr>
          <w:rFonts w:ascii="Times New Roman" w:hAnsi="Times New Roman" w:cs="Times New Roman"/>
          <w:sz w:val="24"/>
          <w:szCs w:val="24"/>
        </w:rPr>
        <w:t xml:space="preserve">po jednom </w:t>
      </w:r>
      <w:r w:rsidR="009C6523" w:rsidRPr="00A6461B">
        <w:rPr>
          <w:rFonts w:ascii="Times New Roman" w:hAnsi="Times New Roman" w:cs="Times New Roman"/>
          <w:sz w:val="24"/>
          <w:szCs w:val="24"/>
        </w:rPr>
        <w:t xml:space="preserve">vyhotovení. </w:t>
      </w:r>
      <w:r w:rsidR="002574FB">
        <w:rPr>
          <w:rFonts w:ascii="Times New Roman" w:hAnsi="Times New Roman" w:cs="Times New Roman"/>
          <w:sz w:val="24"/>
          <w:szCs w:val="24"/>
        </w:rPr>
        <w:t xml:space="preserve">Tato smlouva může být vyhotovena i elektronicky. </w:t>
      </w:r>
    </w:p>
    <w:p w14:paraId="06A1CBEB" w14:textId="77777777" w:rsidR="002E136D" w:rsidRDefault="00D55414" w:rsidP="006F223E">
      <w:pPr>
        <w:ind w:left="284" w:hanging="284"/>
        <w:jc w:val="both"/>
        <w:rPr>
          <w:rFonts w:ascii="Times New Roman" w:hAnsi="Times New Roman" w:cs="Times New Roman"/>
          <w:sz w:val="24"/>
          <w:szCs w:val="24"/>
        </w:rPr>
      </w:pPr>
      <w:r w:rsidRPr="00D55414">
        <w:rPr>
          <w:rFonts w:ascii="Times New Roman" w:hAnsi="Times New Roman" w:cs="Times New Roman"/>
          <w:sz w:val="24"/>
          <w:szCs w:val="24"/>
        </w:rPr>
        <w:lastRenderedPageBreak/>
        <w:t>6</w:t>
      </w:r>
      <w:r w:rsidR="009C6523" w:rsidRPr="00D55414">
        <w:rPr>
          <w:rFonts w:ascii="Times New Roman" w:hAnsi="Times New Roman" w:cs="Times New Roman"/>
          <w:sz w:val="24"/>
          <w:szCs w:val="24"/>
        </w:rPr>
        <w:t>.</w:t>
      </w:r>
      <w:r w:rsidR="009C6523" w:rsidRPr="00A6461B">
        <w:rPr>
          <w:rFonts w:ascii="Times New Roman" w:hAnsi="Times New Roman" w:cs="Times New Roman"/>
          <w:sz w:val="24"/>
          <w:szCs w:val="24"/>
        </w:rPr>
        <w:t xml:space="preserve"> Smluvní strany prohlašují, že smlouvu uzavírají svobodně a vážně, že považují její obsah za určitý a srozumitelný a že jsou jim známy všechny skutečnosti, jež jsou pro uzavření této smlouvy rozhodující, na důkaz čehož smluvní strany připojují k této smlouvě své podpisy.</w:t>
      </w:r>
    </w:p>
    <w:p w14:paraId="0818988B" w14:textId="4698AA6F" w:rsidR="00D55414" w:rsidRDefault="00D55414"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7</w:t>
      </w:r>
      <w:r w:rsidRPr="00D55414">
        <w:rPr>
          <w:rFonts w:ascii="Times New Roman" w:hAnsi="Times New Roman" w:cs="Times New Roman"/>
          <w:sz w:val="24"/>
          <w:szCs w:val="24"/>
        </w:rPr>
        <w:t xml:space="preserve">. Prodávající bere na vědomí, že kupující v souladu se zákonem č. 340/2015 Sb., o zvláštních podmínkách účinnosti některých smluv, uveřejňování těchto smluv a o registru smluv </w:t>
      </w:r>
      <w:r w:rsidRPr="00D55414">
        <w:rPr>
          <w:rFonts w:ascii="Times New Roman" w:hAnsi="Times New Roman" w:cs="Times New Roman"/>
          <w:b/>
          <w:bCs/>
          <w:sz w:val="24"/>
          <w:szCs w:val="24"/>
        </w:rPr>
        <w:t>(zákon o registru smluv)</w:t>
      </w:r>
      <w:r w:rsidRPr="00D55414">
        <w:rPr>
          <w:rFonts w:ascii="Times New Roman" w:hAnsi="Times New Roman" w:cs="Times New Roman"/>
          <w:sz w:val="24"/>
          <w:szCs w:val="24"/>
        </w:rPr>
        <w:t xml:space="preserve">, ve znění pozdějších předpisů, uveřejní celé znění této smlouvy, včetně jejich příloh, změn a dodatků v registru smluv. </w:t>
      </w:r>
    </w:p>
    <w:p w14:paraId="67CBEAED" w14:textId="028D6314" w:rsidR="00777E5F" w:rsidRDefault="00777E5F" w:rsidP="00D55414">
      <w:pPr>
        <w:jc w:val="both"/>
        <w:rPr>
          <w:rFonts w:ascii="Times New Roman" w:hAnsi="Times New Roman" w:cs="Times New Roman"/>
          <w:sz w:val="24"/>
          <w:szCs w:val="24"/>
        </w:rPr>
      </w:pPr>
    </w:p>
    <w:p w14:paraId="08CEA639" w14:textId="77777777" w:rsidR="00405B01" w:rsidRDefault="00405B01" w:rsidP="00D55414">
      <w:pPr>
        <w:jc w:val="both"/>
        <w:rPr>
          <w:rFonts w:ascii="Times New Roman" w:hAnsi="Times New Roman" w:cs="Times New Roman"/>
          <w:sz w:val="24"/>
          <w:szCs w:val="24"/>
        </w:rPr>
      </w:pPr>
    </w:p>
    <w:p w14:paraId="3A5F62B3" w14:textId="09F5EAA8" w:rsidR="009171B5" w:rsidRDefault="00820466" w:rsidP="00624343">
      <w:pPr>
        <w:jc w:val="both"/>
        <w:rPr>
          <w:rFonts w:ascii="Times New Roman" w:hAnsi="Times New Roman" w:cs="Times New Roman"/>
          <w:b/>
          <w:bCs/>
          <w:sz w:val="24"/>
          <w:szCs w:val="24"/>
        </w:rPr>
      </w:pPr>
      <w:r w:rsidRPr="00820466">
        <w:rPr>
          <w:rFonts w:ascii="Times New Roman" w:hAnsi="Times New Roman" w:cs="Times New Roman"/>
          <w:b/>
          <w:bCs/>
          <w:sz w:val="24"/>
          <w:szCs w:val="24"/>
        </w:rPr>
        <w:t xml:space="preserve">Přílohy: </w:t>
      </w:r>
      <w:r w:rsidR="001A68F4">
        <w:rPr>
          <w:rFonts w:ascii="Times New Roman" w:hAnsi="Times New Roman" w:cs="Times New Roman"/>
          <w:b/>
          <w:bCs/>
          <w:sz w:val="24"/>
          <w:szCs w:val="24"/>
        </w:rPr>
        <w:t xml:space="preserve">č. 1 </w:t>
      </w:r>
      <w:r w:rsidR="0096171E">
        <w:rPr>
          <w:rFonts w:ascii="Times New Roman" w:hAnsi="Times New Roman" w:cs="Times New Roman"/>
          <w:b/>
          <w:bCs/>
          <w:sz w:val="24"/>
          <w:szCs w:val="24"/>
        </w:rPr>
        <w:t>Technická specifikace</w:t>
      </w:r>
      <w:r w:rsidR="001A68F4">
        <w:rPr>
          <w:rFonts w:ascii="Times New Roman" w:hAnsi="Times New Roman" w:cs="Times New Roman"/>
          <w:b/>
          <w:bCs/>
          <w:sz w:val="24"/>
          <w:szCs w:val="24"/>
        </w:rPr>
        <w:t xml:space="preserve">  </w:t>
      </w:r>
    </w:p>
    <w:p w14:paraId="193148A0" w14:textId="5CCC4822" w:rsidR="009171B5" w:rsidRDefault="00682149" w:rsidP="0062434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71B5">
        <w:rPr>
          <w:rFonts w:ascii="Times New Roman" w:hAnsi="Times New Roman" w:cs="Times New Roman"/>
          <w:b/>
          <w:bCs/>
          <w:sz w:val="24"/>
          <w:szCs w:val="24"/>
        </w:rPr>
        <w:t xml:space="preserve">č. 2 </w:t>
      </w:r>
      <w:r w:rsidR="0096171E">
        <w:rPr>
          <w:rFonts w:ascii="Times New Roman" w:hAnsi="Times New Roman" w:cs="Times New Roman"/>
          <w:b/>
          <w:bCs/>
          <w:sz w:val="24"/>
          <w:szCs w:val="24"/>
        </w:rPr>
        <w:t xml:space="preserve">Nabídka </w:t>
      </w:r>
      <w:r w:rsidR="00CD290B">
        <w:rPr>
          <w:rFonts w:ascii="Times New Roman" w:hAnsi="Times New Roman" w:cs="Times New Roman"/>
          <w:b/>
          <w:bCs/>
          <w:sz w:val="24"/>
          <w:szCs w:val="24"/>
        </w:rPr>
        <w:t>prodávajícího</w:t>
      </w:r>
      <w:r w:rsidR="00EF42A7">
        <w:rPr>
          <w:rFonts w:ascii="Times New Roman" w:hAnsi="Times New Roman" w:cs="Times New Roman"/>
          <w:b/>
          <w:bCs/>
          <w:sz w:val="24"/>
          <w:szCs w:val="24"/>
        </w:rPr>
        <w:t xml:space="preserve"> vč. Plné moci pro pí z 1.4.2020</w:t>
      </w:r>
    </w:p>
    <w:p w14:paraId="3FF7B2E6" w14:textId="77777777" w:rsidR="00C57AF8" w:rsidRDefault="00C57AF8" w:rsidP="00272309">
      <w:pPr>
        <w:jc w:val="both"/>
        <w:rPr>
          <w:rFonts w:ascii="Times New Roman" w:hAnsi="Times New Roman" w:cs="Times New Roman"/>
          <w:sz w:val="24"/>
          <w:szCs w:val="24"/>
        </w:rPr>
      </w:pPr>
    </w:p>
    <w:p w14:paraId="6E633205" w14:textId="77777777" w:rsidR="00405B01" w:rsidRDefault="00405B01" w:rsidP="00272309">
      <w:pPr>
        <w:jc w:val="both"/>
        <w:rPr>
          <w:rFonts w:ascii="Times New Roman" w:hAnsi="Times New Roman" w:cs="Times New Roman"/>
          <w:sz w:val="24"/>
          <w:szCs w:val="24"/>
        </w:rPr>
      </w:pPr>
    </w:p>
    <w:p w14:paraId="2BEEBAE1" w14:textId="77777777" w:rsidR="00405B01" w:rsidRDefault="00405B01" w:rsidP="00272309">
      <w:pPr>
        <w:jc w:val="both"/>
        <w:rPr>
          <w:rFonts w:ascii="Times New Roman" w:hAnsi="Times New Roman" w:cs="Times New Roman"/>
          <w:sz w:val="24"/>
          <w:szCs w:val="24"/>
        </w:rPr>
      </w:pPr>
    </w:p>
    <w:p w14:paraId="2F242F83" w14:textId="6BCF3E59" w:rsidR="002E136D" w:rsidRPr="00A6461B" w:rsidRDefault="009C6523">
      <w:pPr>
        <w:rPr>
          <w:rFonts w:ascii="Times New Roman" w:hAnsi="Times New Roman" w:cs="Times New Roman"/>
          <w:sz w:val="24"/>
          <w:szCs w:val="24"/>
        </w:rPr>
      </w:pPr>
      <w:r w:rsidRPr="00A6461B">
        <w:rPr>
          <w:rFonts w:ascii="Times New Roman" w:hAnsi="Times New Roman" w:cs="Times New Roman"/>
          <w:sz w:val="24"/>
          <w:szCs w:val="24"/>
        </w:rPr>
        <w:t xml:space="preserve">V </w:t>
      </w:r>
      <w:r w:rsidR="002E136D" w:rsidRPr="00A6461B">
        <w:rPr>
          <w:rFonts w:ascii="Times New Roman" w:hAnsi="Times New Roman" w:cs="Times New Roman"/>
          <w:sz w:val="24"/>
          <w:szCs w:val="24"/>
        </w:rPr>
        <w:t>Brně</w:t>
      </w:r>
      <w:r w:rsidRPr="00A6461B">
        <w:rPr>
          <w:rFonts w:ascii="Times New Roman" w:hAnsi="Times New Roman" w:cs="Times New Roman"/>
          <w:sz w:val="24"/>
          <w:szCs w:val="24"/>
        </w:rPr>
        <w:t xml:space="preserve"> dne</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 xml:space="preserve"> </w:t>
      </w:r>
      <w:r w:rsidR="00272309" w:rsidRPr="00A6461B">
        <w:rPr>
          <w:rFonts w:ascii="Times New Roman" w:hAnsi="Times New Roman" w:cs="Times New Roman"/>
          <w:sz w:val="24"/>
          <w:szCs w:val="24"/>
        </w:rPr>
        <w:tab/>
      </w:r>
      <w:r w:rsidRPr="00A6461B">
        <w:rPr>
          <w:rFonts w:ascii="Times New Roman" w:hAnsi="Times New Roman" w:cs="Times New Roman"/>
          <w:sz w:val="24"/>
          <w:szCs w:val="24"/>
        </w:rPr>
        <w:t xml:space="preserve"> </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V</w:t>
      </w:r>
      <w:r w:rsidR="00EB500F">
        <w:rPr>
          <w:rFonts w:ascii="Times New Roman" w:hAnsi="Times New Roman" w:cs="Times New Roman"/>
          <w:sz w:val="24"/>
          <w:szCs w:val="24"/>
        </w:rPr>
        <w:t> Praze</w:t>
      </w:r>
      <w:r w:rsidR="001A68F4">
        <w:rPr>
          <w:rFonts w:ascii="Times New Roman" w:hAnsi="Times New Roman" w:cs="Times New Roman"/>
          <w:sz w:val="24"/>
          <w:szCs w:val="24"/>
        </w:rPr>
        <w:t xml:space="preserve"> </w:t>
      </w:r>
      <w:r w:rsidRPr="00A6461B">
        <w:rPr>
          <w:rFonts w:ascii="Times New Roman" w:hAnsi="Times New Roman" w:cs="Times New Roman"/>
          <w:sz w:val="24"/>
          <w:szCs w:val="24"/>
        </w:rPr>
        <w:t>dne</w:t>
      </w:r>
      <w:r w:rsidR="002E136D" w:rsidRPr="00A6461B">
        <w:rPr>
          <w:rFonts w:ascii="Times New Roman" w:hAnsi="Times New Roman" w:cs="Times New Roman"/>
          <w:sz w:val="24"/>
          <w:szCs w:val="24"/>
        </w:rPr>
        <w:t xml:space="preserve"> </w:t>
      </w:r>
      <w:r w:rsidR="00EB500F">
        <w:rPr>
          <w:rFonts w:ascii="Times New Roman" w:hAnsi="Times New Roman" w:cs="Times New Roman"/>
          <w:sz w:val="24"/>
          <w:szCs w:val="24"/>
        </w:rPr>
        <w:t>dle el. podpisu</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 xml:space="preserve"> </w:t>
      </w:r>
    </w:p>
    <w:p w14:paraId="04900911" w14:textId="77777777" w:rsidR="00EA3C0B" w:rsidRDefault="00EA3C0B">
      <w:pPr>
        <w:rPr>
          <w:rFonts w:ascii="Times New Roman" w:hAnsi="Times New Roman" w:cs="Times New Roman"/>
          <w:sz w:val="24"/>
          <w:szCs w:val="24"/>
        </w:rPr>
      </w:pPr>
    </w:p>
    <w:p w14:paraId="2C7A529A" w14:textId="77777777" w:rsidR="00272309" w:rsidRPr="00A6461B" w:rsidRDefault="00272309">
      <w:pPr>
        <w:rPr>
          <w:rFonts w:ascii="Times New Roman" w:hAnsi="Times New Roman" w:cs="Times New Roman"/>
          <w:sz w:val="24"/>
          <w:szCs w:val="24"/>
        </w:rPr>
      </w:pPr>
      <w:r w:rsidRPr="00A6461B">
        <w:rPr>
          <w:rFonts w:ascii="Times New Roman" w:hAnsi="Times New Roman" w:cs="Times New Roman"/>
          <w:sz w:val="24"/>
          <w:szCs w:val="24"/>
        </w:rPr>
        <w:t>…………………………………..</w:t>
      </w:r>
      <w:r w:rsidRPr="00A6461B">
        <w:rPr>
          <w:rFonts w:ascii="Times New Roman" w:hAnsi="Times New Roman" w:cs="Times New Roman"/>
          <w:sz w:val="24"/>
          <w:szCs w:val="24"/>
        </w:rPr>
        <w:tab/>
      </w:r>
      <w:r w:rsidRPr="00A6461B">
        <w:rPr>
          <w:rFonts w:ascii="Times New Roman" w:hAnsi="Times New Roman" w:cs="Times New Roman"/>
          <w:sz w:val="24"/>
          <w:szCs w:val="24"/>
        </w:rPr>
        <w:tab/>
      </w:r>
      <w:r w:rsidR="00FF3536">
        <w:rPr>
          <w:rFonts w:ascii="Times New Roman" w:hAnsi="Times New Roman" w:cs="Times New Roman"/>
          <w:sz w:val="24"/>
          <w:szCs w:val="24"/>
        </w:rPr>
        <w:tab/>
      </w:r>
      <w:r w:rsidRPr="00A6461B">
        <w:rPr>
          <w:rFonts w:ascii="Times New Roman" w:hAnsi="Times New Roman" w:cs="Times New Roman"/>
          <w:sz w:val="24"/>
          <w:szCs w:val="24"/>
        </w:rPr>
        <w:t>……………………………………</w:t>
      </w:r>
    </w:p>
    <w:p w14:paraId="6BBF99D0" w14:textId="1A554502" w:rsidR="00272309" w:rsidRPr="00A6461B" w:rsidRDefault="009C6523">
      <w:pPr>
        <w:rPr>
          <w:rFonts w:ascii="Times New Roman" w:hAnsi="Times New Roman" w:cs="Times New Roman"/>
          <w:sz w:val="24"/>
          <w:szCs w:val="24"/>
        </w:rPr>
      </w:pPr>
      <w:r w:rsidRPr="00A6461B">
        <w:rPr>
          <w:rFonts w:ascii="Times New Roman" w:hAnsi="Times New Roman" w:cs="Times New Roman"/>
          <w:sz w:val="24"/>
          <w:szCs w:val="24"/>
        </w:rPr>
        <w:t>za kupujícího</w:t>
      </w:r>
      <w:r w:rsidR="002E136D" w:rsidRPr="00A6461B">
        <w:rPr>
          <w:rFonts w:ascii="Times New Roman" w:hAnsi="Times New Roman" w:cs="Times New Roman"/>
          <w:sz w:val="24"/>
          <w:szCs w:val="24"/>
        </w:rPr>
        <w:t xml:space="preserve"> </w:t>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t xml:space="preserve">za prodávajícího </w:t>
      </w:r>
    </w:p>
    <w:p w14:paraId="307C9F6C" w14:textId="49DCC041" w:rsidR="00406506" w:rsidRDefault="002E136D">
      <w:pPr>
        <w:rPr>
          <w:rFonts w:ascii="Times New Roman" w:eastAsia="Times New Roman" w:hAnsi="Times New Roman" w:cs="Times New Roman"/>
          <w:b/>
          <w:sz w:val="24"/>
          <w:szCs w:val="24"/>
        </w:rPr>
      </w:pPr>
      <w:r w:rsidRPr="00A6461B">
        <w:rPr>
          <w:rFonts w:ascii="Times New Roman" w:hAnsi="Times New Roman" w:cs="Times New Roman"/>
          <w:sz w:val="24"/>
          <w:szCs w:val="24"/>
        </w:rPr>
        <w:t>Ing. Daniel Jurečka</w:t>
      </w:r>
      <w:r w:rsidR="00FF3536">
        <w:rPr>
          <w:rFonts w:ascii="Times New Roman" w:hAnsi="Times New Roman" w:cs="Times New Roman"/>
          <w:sz w:val="24"/>
          <w:szCs w:val="24"/>
        </w:rPr>
        <w:t xml:space="preserve">, ředitel </w:t>
      </w:r>
      <w:r w:rsidR="00FE62CF">
        <w:rPr>
          <w:rFonts w:ascii="Times New Roman" w:hAnsi="Times New Roman" w:cs="Times New Roman"/>
          <w:sz w:val="24"/>
          <w:szCs w:val="24"/>
        </w:rPr>
        <w:tab/>
      </w:r>
      <w:r w:rsidR="00FE62CF">
        <w:rPr>
          <w:rFonts w:ascii="Times New Roman" w:hAnsi="Times New Roman" w:cs="Times New Roman"/>
          <w:sz w:val="24"/>
          <w:szCs w:val="24"/>
        </w:rPr>
        <w:tab/>
      </w:r>
      <w:r w:rsidR="00FE62CF">
        <w:rPr>
          <w:rFonts w:ascii="Times New Roman" w:hAnsi="Times New Roman" w:cs="Times New Roman"/>
          <w:sz w:val="24"/>
          <w:szCs w:val="24"/>
        </w:rPr>
        <w:tab/>
      </w:r>
      <w:r w:rsidR="00FE62CF">
        <w:rPr>
          <w:rFonts w:ascii="Times New Roman" w:hAnsi="Times New Roman" w:cs="Times New Roman"/>
          <w:sz w:val="24"/>
          <w:szCs w:val="24"/>
        </w:rPr>
        <w:tab/>
      </w:r>
      <w:r w:rsidR="00F00376">
        <w:rPr>
          <w:rFonts w:ascii="Times New Roman" w:hAnsi="Times New Roman" w:cs="Times New Roman"/>
          <w:sz w:val="24"/>
          <w:szCs w:val="24"/>
        </w:rPr>
        <w:t xml:space="preserve">na základě plné moci </w:t>
      </w:r>
      <w:r w:rsidR="00B67798">
        <w:rPr>
          <w:rFonts w:ascii="Times New Roman" w:hAnsi="Times New Roman" w:cs="Times New Roman"/>
          <w:sz w:val="24"/>
          <w:szCs w:val="24"/>
        </w:rPr>
        <w:t xml:space="preserve"> </w:t>
      </w:r>
    </w:p>
    <w:p w14:paraId="5757485B" w14:textId="6165F4DE" w:rsidR="005E7564" w:rsidRPr="005E7564" w:rsidRDefault="00D4348A" w:rsidP="005E7564">
      <w:pPr>
        <w:rPr>
          <w:rFonts w:ascii="Times New Roman" w:eastAsia="Times New Roman" w:hAnsi="Times New Roman" w:cs="Times New Roman"/>
          <w:bCs/>
          <w:sz w:val="24"/>
          <w:szCs w:val="24"/>
        </w:rPr>
      </w:pPr>
      <w:proofErr w:type="gramStart"/>
      <w:r w:rsidRPr="00D4348A">
        <w:rPr>
          <w:rFonts w:ascii="Times New Roman" w:eastAsia="Times New Roman" w:hAnsi="Times New Roman" w:cs="Times New Roman"/>
          <w:bCs/>
          <w:sz w:val="24"/>
          <w:szCs w:val="24"/>
        </w:rPr>
        <w:t>ČR - ÚKZÚZ</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00376" w:rsidRPr="005E7564">
        <w:rPr>
          <w:rFonts w:ascii="Times New Roman" w:eastAsia="Times New Roman" w:hAnsi="Times New Roman" w:cs="Times New Roman"/>
          <w:bCs/>
          <w:sz w:val="24"/>
          <w:szCs w:val="24"/>
        </w:rPr>
        <w:t xml:space="preserve">CATTA </w:t>
      </w:r>
      <w:proofErr w:type="spellStart"/>
      <w:r w:rsidR="00F00376" w:rsidRPr="005E7564">
        <w:rPr>
          <w:rFonts w:ascii="Times New Roman" w:eastAsia="Times New Roman" w:hAnsi="Times New Roman" w:cs="Times New Roman"/>
          <w:bCs/>
          <w:sz w:val="24"/>
          <w:szCs w:val="24"/>
        </w:rPr>
        <w:t>Consulting</w:t>
      </w:r>
      <w:proofErr w:type="spellEnd"/>
      <w:r w:rsidR="00F00376" w:rsidRPr="005E7564">
        <w:rPr>
          <w:rFonts w:ascii="Times New Roman" w:eastAsia="Times New Roman" w:hAnsi="Times New Roman" w:cs="Times New Roman"/>
          <w:bCs/>
          <w:sz w:val="24"/>
          <w:szCs w:val="24"/>
        </w:rPr>
        <w:t xml:space="preserve"> s.r.o. </w:t>
      </w:r>
    </w:p>
    <w:p w14:paraId="742DA4CA" w14:textId="32470860" w:rsidR="00722685" w:rsidRPr="00722685" w:rsidRDefault="00722685">
      <w:pPr>
        <w:rPr>
          <w:rFonts w:ascii="Times New Roman" w:eastAsia="Times New Roman" w:hAnsi="Times New Roman" w:cs="Times New Roman"/>
          <w:bCs/>
          <w:sz w:val="24"/>
          <w:szCs w:val="24"/>
        </w:rPr>
      </w:pPr>
    </w:p>
    <w:sectPr w:rsidR="00722685" w:rsidRPr="0072268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0015" w14:textId="77777777" w:rsidR="00893720" w:rsidRDefault="00893720" w:rsidP="00861DAC">
      <w:pPr>
        <w:spacing w:after="0" w:line="240" w:lineRule="auto"/>
      </w:pPr>
      <w:r>
        <w:separator/>
      </w:r>
    </w:p>
  </w:endnote>
  <w:endnote w:type="continuationSeparator" w:id="0">
    <w:p w14:paraId="1CCCA870" w14:textId="77777777" w:rsidR="00893720" w:rsidRDefault="00893720" w:rsidP="00861DAC">
      <w:pPr>
        <w:spacing w:after="0" w:line="240" w:lineRule="auto"/>
      </w:pPr>
      <w:r>
        <w:continuationSeparator/>
      </w:r>
    </w:p>
  </w:endnote>
  <w:endnote w:type="continuationNotice" w:id="1">
    <w:p w14:paraId="64759392" w14:textId="77777777" w:rsidR="00893720" w:rsidRDefault="00893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908405"/>
      <w:docPartObj>
        <w:docPartGallery w:val="Page Numbers (Bottom of Page)"/>
        <w:docPartUnique/>
      </w:docPartObj>
    </w:sdtPr>
    <w:sdtEndPr/>
    <w:sdtContent>
      <w:p w14:paraId="35DA6D13" w14:textId="77777777" w:rsidR="000F490D" w:rsidRDefault="000F490D">
        <w:pPr>
          <w:pStyle w:val="Zpat"/>
          <w:jc w:val="center"/>
        </w:pPr>
        <w:r>
          <w:fldChar w:fldCharType="begin"/>
        </w:r>
        <w:r>
          <w:instrText>PAGE   \* MERGEFORMAT</w:instrText>
        </w:r>
        <w:r>
          <w:fldChar w:fldCharType="separate"/>
        </w:r>
        <w:r>
          <w:t>2</w:t>
        </w:r>
        <w:r>
          <w:fldChar w:fldCharType="end"/>
        </w:r>
      </w:p>
    </w:sdtContent>
  </w:sdt>
  <w:p w14:paraId="17974AB2" w14:textId="77777777" w:rsidR="000F490D" w:rsidRDefault="000F49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CD73" w14:textId="77777777" w:rsidR="00893720" w:rsidRDefault="00893720" w:rsidP="00861DAC">
      <w:pPr>
        <w:spacing w:after="0" w:line="240" w:lineRule="auto"/>
      </w:pPr>
      <w:r>
        <w:separator/>
      </w:r>
    </w:p>
  </w:footnote>
  <w:footnote w:type="continuationSeparator" w:id="0">
    <w:p w14:paraId="46D042C3" w14:textId="77777777" w:rsidR="00893720" w:rsidRDefault="00893720" w:rsidP="00861DAC">
      <w:pPr>
        <w:spacing w:after="0" w:line="240" w:lineRule="auto"/>
      </w:pPr>
      <w:r>
        <w:continuationSeparator/>
      </w:r>
    </w:p>
  </w:footnote>
  <w:footnote w:type="continuationNotice" w:id="1">
    <w:p w14:paraId="5184336F" w14:textId="77777777" w:rsidR="00893720" w:rsidRDefault="008937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E2E"/>
    <w:multiLevelType w:val="hybridMultilevel"/>
    <w:tmpl w:val="D95EA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25CD3"/>
    <w:multiLevelType w:val="hybridMultilevel"/>
    <w:tmpl w:val="7F76778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FE1D9B"/>
    <w:multiLevelType w:val="hybridMultilevel"/>
    <w:tmpl w:val="D8166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FF3988"/>
    <w:multiLevelType w:val="hybridMultilevel"/>
    <w:tmpl w:val="62002040"/>
    <w:lvl w:ilvl="0" w:tplc="31CCD3A2">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883833"/>
    <w:multiLevelType w:val="hybridMultilevel"/>
    <w:tmpl w:val="6D4204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655E1D"/>
    <w:multiLevelType w:val="hybridMultilevel"/>
    <w:tmpl w:val="80A4B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B5471C"/>
    <w:multiLevelType w:val="hybridMultilevel"/>
    <w:tmpl w:val="93243A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CC46F64"/>
    <w:multiLevelType w:val="hybridMultilevel"/>
    <w:tmpl w:val="2F60F6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856838"/>
    <w:multiLevelType w:val="hybridMultilevel"/>
    <w:tmpl w:val="11C86F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CDB4536"/>
    <w:multiLevelType w:val="hybridMultilevel"/>
    <w:tmpl w:val="FC665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7C329C"/>
    <w:multiLevelType w:val="hybridMultilevel"/>
    <w:tmpl w:val="9634C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AF420E"/>
    <w:multiLevelType w:val="hybridMultilevel"/>
    <w:tmpl w:val="05E2F58C"/>
    <w:lvl w:ilvl="0" w:tplc="6510972A">
      <w:start w:val="1"/>
      <w:numFmt w:val="decimal"/>
      <w:lvlText w:val="%1."/>
      <w:lvlJc w:val="left"/>
      <w:pPr>
        <w:ind w:left="284" w:hanging="284"/>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A20345F"/>
    <w:multiLevelType w:val="hybridMultilevel"/>
    <w:tmpl w:val="9A8A0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0B184F"/>
    <w:multiLevelType w:val="hybridMultilevel"/>
    <w:tmpl w:val="A10A9BC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16" w15:restartNumberingAfterBreak="0">
    <w:nsid w:val="66354555"/>
    <w:multiLevelType w:val="hybridMultilevel"/>
    <w:tmpl w:val="42CE6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4B227E8"/>
    <w:multiLevelType w:val="hybridMultilevel"/>
    <w:tmpl w:val="3AF2C6B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74E07511"/>
    <w:multiLevelType w:val="hybridMultilevel"/>
    <w:tmpl w:val="644E7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394D07"/>
    <w:multiLevelType w:val="hybridMultilevel"/>
    <w:tmpl w:val="EDF09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4235919">
    <w:abstractNumId w:val="13"/>
  </w:num>
  <w:num w:numId="2" w16cid:durableId="1385760512">
    <w:abstractNumId w:val="3"/>
  </w:num>
  <w:num w:numId="3" w16cid:durableId="773093369">
    <w:abstractNumId w:val="15"/>
  </w:num>
  <w:num w:numId="4" w16cid:durableId="975068360">
    <w:abstractNumId w:val="2"/>
  </w:num>
  <w:num w:numId="5" w16cid:durableId="1837915547">
    <w:abstractNumId w:val="2"/>
  </w:num>
  <w:num w:numId="6" w16cid:durableId="1309750871">
    <w:abstractNumId w:val="2"/>
  </w:num>
  <w:num w:numId="7" w16cid:durableId="1533574119">
    <w:abstractNumId w:val="2"/>
  </w:num>
  <w:num w:numId="8" w16cid:durableId="1428692642">
    <w:abstractNumId w:val="2"/>
  </w:num>
  <w:num w:numId="9" w16cid:durableId="1019619492">
    <w:abstractNumId w:val="2"/>
  </w:num>
  <w:num w:numId="10" w16cid:durableId="1487433864">
    <w:abstractNumId w:val="2"/>
  </w:num>
  <w:num w:numId="11" w16cid:durableId="1703630557">
    <w:abstractNumId w:val="2"/>
  </w:num>
  <w:num w:numId="12" w16cid:durableId="1583559778">
    <w:abstractNumId w:val="2"/>
  </w:num>
  <w:num w:numId="13" w16cid:durableId="333656787">
    <w:abstractNumId w:val="2"/>
  </w:num>
  <w:num w:numId="14" w16cid:durableId="1230388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0644379">
    <w:abstractNumId w:val="10"/>
  </w:num>
  <w:num w:numId="16" w16cid:durableId="135950857">
    <w:abstractNumId w:val="1"/>
  </w:num>
  <w:num w:numId="17" w16cid:durableId="237398716">
    <w:abstractNumId w:val="11"/>
  </w:num>
  <w:num w:numId="18" w16cid:durableId="1823883569">
    <w:abstractNumId w:val="6"/>
  </w:num>
  <w:num w:numId="19" w16cid:durableId="651519778">
    <w:abstractNumId w:val="9"/>
  </w:num>
  <w:num w:numId="20" w16cid:durableId="612440639">
    <w:abstractNumId w:val="17"/>
  </w:num>
  <w:num w:numId="21" w16cid:durableId="31078505">
    <w:abstractNumId w:val="14"/>
  </w:num>
  <w:num w:numId="22" w16cid:durableId="568541469">
    <w:abstractNumId w:val="12"/>
  </w:num>
  <w:num w:numId="23" w16cid:durableId="763381657">
    <w:abstractNumId w:val="4"/>
  </w:num>
  <w:num w:numId="24" w16cid:durableId="1924219942">
    <w:abstractNumId w:val="5"/>
  </w:num>
  <w:num w:numId="25" w16cid:durableId="1381443032">
    <w:abstractNumId w:val="8"/>
  </w:num>
  <w:num w:numId="26" w16cid:durableId="83693389">
    <w:abstractNumId w:val="18"/>
  </w:num>
  <w:num w:numId="27" w16cid:durableId="35929810">
    <w:abstractNumId w:val="7"/>
  </w:num>
  <w:num w:numId="28" w16cid:durableId="2784410">
    <w:abstractNumId w:val="19"/>
  </w:num>
  <w:num w:numId="29" w16cid:durableId="171200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23"/>
    <w:rsid w:val="000005CB"/>
    <w:rsid w:val="00011A5F"/>
    <w:rsid w:val="00012686"/>
    <w:rsid w:val="000162D4"/>
    <w:rsid w:val="000244EA"/>
    <w:rsid w:val="00031272"/>
    <w:rsid w:val="0003317F"/>
    <w:rsid w:val="00037AFD"/>
    <w:rsid w:val="000402CD"/>
    <w:rsid w:val="00040A30"/>
    <w:rsid w:val="00054941"/>
    <w:rsid w:val="000603F8"/>
    <w:rsid w:val="0006409F"/>
    <w:rsid w:val="00070F31"/>
    <w:rsid w:val="0007160E"/>
    <w:rsid w:val="00072621"/>
    <w:rsid w:val="00075298"/>
    <w:rsid w:val="00077B6A"/>
    <w:rsid w:val="00087D3A"/>
    <w:rsid w:val="00094048"/>
    <w:rsid w:val="000A373E"/>
    <w:rsid w:val="000B4F83"/>
    <w:rsid w:val="000C169A"/>
    <w:rsid w:val="000C68E8"/>
    <w:rsid w:val="000D5D47"/>
    <w:rsid w:val="000E6A20"/>
    <w:rsid w:val="000E6B0F"/>
    <w:rsid w:val="000F490D"/>
    <w:rsid w:val="000F4B6F"/>
    <w:rsid w:val="000F65DD"/>
    <w:rsid w:val="001013E2"/>
    <w:rsid w:val="00101A46"/>
    <w:rsid w:val="00121B83"/>
    <w:rsid w:val="00122A87"/>
    <w:rsid w:val="00124670"/>
    <w:rsid w:val="00131D32"/>
    <w:rsid w:val="00132D59"/>
    <w:rsid w:val="00136ACE"/>
    <w:rsid w:val="001404D2"/>
    <w:rsid w:val="0014679B"/>
    <w:rsid w:val="001476FF"/>
    <w:rsid w:val="00157E24"/>
    <w:rsid w:val="001602A6"/>
    <w:rsid w:val="00161A07"/>
    <w:rsid w:val="001705AA"/>
    <w:rsid w:val="001729F5"/>
    <w:rsid w:val="00173108"/>
    <w:rsid w:val="00194258"/>
    <w:rsid w:val="00195BC1"/>
    <w:rsid w:val="00197EC7"/>
    <w:rsid w:val="001A12A3"/>
    <w:rsid w:val="001A5F04"/>
    <w:rsid w:val="001A68F4"/>
    <w:rsid w:val="001A74F8"/>
    <w:rsid w:val="001B0413"/>
    <w:rsid w:val="001B770C"/>
    <w:rsid w:val="001C0FFF"/>
    <w:rsid w:val="001C4263"/>
    <w:rsid w:val="001C5A84"/>
    <w:rsid w:val="001D12CA"/>
    <w:rsid w:val="001D280E"/>
    <w:rsid w:val="001D5B42"/>
    <w:rsid w:val="001D6C62"/>
    <w:rsid w:val="001E0331"/>
    <w:rsid w:val="001E1157"/>
    <w:rsid w:val="001E3076"/>
    <w:rsid w:val="001E3861"/>
    <w:rsid w:val="001E3B04"/>
    <w:rsid w:val="001E65B6"/>
    <w:rsid w:val="001F46F4"/>
    <w:rsid w:val="0020181F"/>
    <w:rsid w:val="002035F1"/>
    <w:rsid w:val="0020396D"/>
    <w:rsid w:val="00204430"/>
    <w:rsid w:val="00210705"/>
    <w:rsid w:val="002162DE"/>
    <w:rsid w:val="00220425"/>
    <w:rsid w:val="00222C08"/>
    <w:rsid w:val="002237B4"/>
    <w:rsid w:val="0022453F"/>
    <w:rsid w:val="00230393"/>
    <w:rsid w:val="002331AD"/>
    <w:rsid w:val="00234EA0"/>
    <w:rsid w:val="0023655F"/>
    <w:rsid w:val="00240998"/>
    <w:rsid w:val="00243688"/>
    <w:rsid w:val="002473B7"/>
    <w:rsid w:val="00247F46"/>
    <w:rsid w:val="0025005C"/>
    <w:rsid w:val="002531BE"/>
    <w:rsid w:val="00254FA0"/>
    <w:rsid w:val="002574FB"/>
    <w:rsid w:val="002655BA"/>
    <w:rsid w:val="00272309"/>
    <w:rsid w:val="00276309"/>
    <w:rsid w:val="002809FA"/>
    <w:rsid w:val="00281E47"/>
    <w:rsid w:val="00282DEA"/>
    <w:rsid w:val="002925C1"/>
    <w:rsid w:val="00297F4D"/>
    <w:rsid w:val="002A3819"/>
    <w:rsid w:val="002A6E9B"/>
    <w:rsid w:val="002A78DD"/>
    <w:rsid w:val="002B1C14"/>
    <w:rsid w:val="002B2565"/>
    <w:rsid w:val="002B6D31"/>
    <w:rsid w:val="002D09C2"/>
    <w:rsid w:val="002D55E4"/>
    <w:rsid w:val="002E136D"/>
    <w:rsid w:val="002E3B36"/>
    <w:rsid w:val="002E46B7"/>
    <w:rsid w:val="002F018C"/>
    <w:rsid w:val="0030192A"/>
    <w:rsid w:val="00305104"/>
    <w:rsid w:val="00313EA4"/>
    <w:rsid w:val="0031482C"/>
    <w:rsid w:val="00316990"/>
    <w:rsid w:val="00321017"/>
    <w:rsid w:val="003216D4"/>
    <w:rsid w:val="00330277"/>
    <w:rsid w:val="003313E5"/>
    <w:rsid w:val="003316B2"/>
    <w:rsid w:val="00332964"/>
    <w:rsid w:val="003366C9"/>
    <w:rsid w:val="00336CF3"/>
    <w:rsid w:val="00337418"/>
    <w:rsid w:val="00343420"/>
    <w:rsid w:val="00344626"/>
    <w:rsid w:val="00344AED"/>
    <w:rsid w:val="0034536C"/>
    <w:rsid w:val="0034712B"/>
    <w:rsid w:val="0035330F"/>
    <w:rsid w:val="00356759"/>
    <w:rsid w:val="003576E6"/>
    <w:rsid w:val="003628F2"/>
    <w:rsid w:val="00370C8D"/>
    <w:rsid w:val="003759DE"/>
    <w:rsid w:val="003772BC"/>
    <w:rsid w:val="0038038A"/>
    <w:rsid w:val="0038421B"/>
    <w:rsid w:val="003904C1"/>
    <w:rsid w:val="00392A11"/>
    <w:rsid w:val="003944EB"/>
    <w:rsid w:val="003946AF"/>
    <w:rsid w:val="003A164B"/>
    <w:rsid w:val="003A271F"/>
    <w:rsid w:val="003A3F82"/>
    <w:rsid w:val="003A7094"/>
    <w:rsid w:val="003B3524"/>
    <w:rsid w:val="003B6003"/>
    <w:rsid w:val="003B6FF0"/>
    <w:rsid w:val="003C08CE"/>
    <w:rsid w:val="003C0AF1"/>
    <w:rsid w:val="003C55A0"/>
    <w:rsid w:val="003C63B4"/>
    <w:rsid w:val="003D0C1B"/>
    <w:rsid w:val="003D15E5"/>
    <w:rsid w:val="003D1750"/>
    <w:rsid w:val="003D4C29"/>
    <w:rsid w:val="003E1FC6"/>
    <w:rsid w:val="003E5917"/>
    <w:rsid w:val="003F537B"/>
    <w:rsid w:val="00401B2D"/>
    <w:rsid w:val="00405B01"/>
    <w:rsid w:val="00405C7F"/>
    <w:rsid w:val="00406506"/>
    <w:rsid w:val="0040691F"/>
    <w:rsid w:val="004117D7"/>
    <w:rsid w:val="00412EE0"/>
    <w:rsid w:val="00414CE4"/>
    <w:rsid w:val="00415172"/>
    <w:rsid w:val="00417651"/>
    <w:rsid w:val="0041768D"/>
    <w:rsid w:val="00430A2A"/>
    <w:rsid w:val="00436A78"/>
    <w:rsid w:val="00437D39"/>
    <w:rsid w:val="00441531"/>
    <w:rsid w:val="004416BB"/>
    <w:rsid w:val="00447F83"/>
    <w:rsid w:val="004512D9"/>
    <w:rsid w:val="0045566B"/>
    <w:rsid w:val="00455A6A"/>
    <w:rsid w:val="00465414"/>
    <w:rsid w:val="004671F4"/>
    <w:rsid w:val="00471BB2"/>
    <w:rsid w:val="00471F13"/>
    <w:rsid w:val="004726A1"/>
    <w:rsid w:val="00472F1E"/>
    <w:rsid w:val="004752C3"/>
    <w:rsid w:val="0048230A"/>
    <w:rsid w:val="0049797B"/>
    <w:rsid w:val="004A183F"/>
    <w:rsid w:val="004A78C7"/>
    <w:rsid w:val="004B476F"/>
    <w:rsid w:val="004C017F"/>
    <w:rsid w:val="004D6BE4"/>
    <w:rsid w:val="004E074C"/>
    <w:rsid w:val="004E38E1"/>
    <w:rsid w:val="004E4317"/>
    <w:rsid w:val="004E7E3D"/>
    <w:rsid w:val="004F11DB"/>
    <w:rsid w:val="004F2FFE"/>
    <w:rsid w:val="004F51B6"/>
    <w:rsid w:val="004F7BE8"/>
    <w:rsid w:val="00503B3C"/>
    <w:rsid w:val="005047E2"/>
    <w:rsid w:val="00510176"/>
    <w:rsid w:val="00515984"/>
    <w:rsid w:val="00523BC5"/>
    <w:rsid w:val="00527279"/>
    <w:rsid w:val="00531E6C"/>
    <w:rsid w:val="005332B0"/>
    <w:rsid w:val="0053432F"/>
    <w:rsid w:val="00540592"/>
    <w:rsid w:val="00545DE4"/>
    <w:rsid w:val="00546C7B"/>
    <w:rsid w:val="0054730B"/>
    <w:rsid w:val="00552513"/>
    <w:rsid w:val="005536AB"/>
    <w:rsid w:val="005546B3"/>
    <w:rsid w:val="00557952"/>
    <w:rsid w:val="0056125B"/>
    <w:rsid w:val="00564659"/>
    <w:rsid w:val="00565FD3"/>
    <w:rsid w:val="00570482"/>
    <w:rsid w:val="00570C04"/>
    <w:rsid w:val="00572441"/>
    <w:rsid w:val="005758DB"/>
    <w:rsid w:val="00581993"/>
    <w:rsid w:val="00591EFF"/>
    <w:rsid w:val="005947EE"/>
    <w:rsid w:val="005A079D"/>
    <w:rsid w:val="005A3AC0"/>
    <w:rsid w:val="005A4860"/>
    <w:rsid w:val="005A5294"/>
    <w:rsid w:val="005A7A70"/>
    <w:rsid w:val="005B13DA"/>
    <w:rsid w:val="005B224C"/>
    <w:rsid w:val="005C1F2D"/>
    <w:rsid w:val="005D0179"/>
    <w:rsid w:val="005D5EEB"/>
    <w:rsid w:val="005E26C0"/>
    <w:rsid w:val="005E7564"/>
    <w:rsid w:val="005F2956"/>
    <w:rsid w:val="005F51FF"/>
    <w:rsid w:val="005F6A52"/>
    <w:rsid w:val="00607772"/>
    <w:rsid w:val="006118DF"/>
    <w:rsid w:val="00614611"/>
    <w:rsid w:val="00622F9E"/>
    <w:rsid w:val="00624343"/>
    <w:rsid w:val="00624A64"/>
    <w:rsid w:val="00631DF8"/>
    <w:rsid w:val="006348BA"/>
    <w:rsid w:val="006423AC"/>
    <w:rsid w:val="00642601"/>
    <w:rsid w:val="00642702"/>
    <w:rsid w:val="00646455"/>
    <w:rsid w:val="006472D6"/>
    <w:rsid w:val="00651529"/>
    <w:rsid w:val="00651A6A"/>
    <w:rsid w:val="0065324F"/>
    <w:rsid w:val="006557E8"/>
    <w:rsid w:val="00656C2E"/>
    <w:rsid w:val="006638E3"/>
    <w:rsid w:val="00664E42"/>
    <w:rsid w:val="00665EF1"/>
    <w:rsid w:val="00672DBF"/>
    <w:rsid w:val="00680DE2"/>
    <w:rsid w:val="00681EA3"/>
    <w:rsid w:val="00682149"/>
    <w:rsid w:val="006A1DBB"/>
    <w:rsid w:val="006A1F9B"/>
    <w:rsid w:val="006A4807"/>
    <w:rsid w:val="006A6230"/>
    <w:rsid w:val="006B0F3A"/>
    <w:rsid w:val="006B6E80"/>
    <w:rsid w:val="006B7DD3"/>
    <w:rsid w:val="006C47D5"/>
    <w:rsid w:val="006D0FF8"/>
    <w:rsid w:val="006D77B6"/>
    <w:rsid w:val="006D7827"/>
    <w:rsid w:val="006E0539"/>
    <w:rsid w:val="006E0624"/>
    <w:rsid w:val="006E5B47"/>
    <w:rsid w:val="006F223E"/>
    <w:rsid w:val="006F3F4D"/>
    <w:rsid w:val="00701CB6"/>
    <w:rsid w:val="00704D28"/>
    <w:rsid w:val="00707DBF"/>
    <w:rsid w:val="00716B5A"/>
    <w:rsid w:val="0072033B"/>
    <w:rsid w:val="007219E7"/>
    <w:rsid w:val="00722685"/>
    <w:rsid w:val="00730119"/>
    <w:rsid w:val="00733B89"/>
    <w:rsid w:val="007372E6"/>
    <w:rsid w:val="00743AA1"/>
    <w:rsid w:val="007505EE"/>
    <w:rsid w:val="00754290"/>
    <w:rsid w:val="00755BCE"/>
    <w:rsid w:val="007668B6"/>
    <w:rsid w:val="00770B59"/>
    <w:rsid w:val="00774120"/>
    <w:rsid w:val="00777E5F"/>
    <w:rsid w:val="00784D29"/>
    <w:rsid w:val="007A4178"/>
    <w:rsid w:val="007A69A3"/>
    <w:rsid w:val="007B0FA1"/>
    <w:rsid w:val="007B3074"/>
    <w:rsid w:val="007C33FA"/>
    <w:rsid w:val="007C6CDD"/>
    <w:rsid w:val="007C7F93"/>
    <w:rsid w:val="007D04E2"/>
    <w:rsid w:val="007D0B71"/>
    <w:rsid w:val="007D0C2F"/>
    <w:rsid w:val="007D6A93"/>
    <w:rsid w:val="007E321A"/>
    <w:rsid w:val="007E3D1F"/>
    <w:rsid w:val="007E3D7E"/>
    <w:rsid w:val="007E5BEF"/>
    <w:rsid w:val="007F33CE"/>
    <w:rsid w:val="007F3FD7"/>
    <w:rsid w:val="007F7027"/>
    <w:rsid w:val="007F7A2C"/>
    <w:rsid w:val="00800C94"/>
    <w:rsid w:val="00803B9F"/>
    <w:rsid w:val="00804E9E"/>
    <w:rsid w:val="00806F83"/>
    <w:rsid w:val="00816BB1"/>
    <w:rsid w:val="00820466"/>
    <w:rsid w:val="00825F79"/>
    <w:rsid w:val="008266A8"/>
    <w:rsid w:val="008340BC"/>
    <w:rsid w:val="00835D0A"/>
    <w:rsid w:val="00841379"/>
    <w:rsid w:val="008413A7"/>
    <w:rsid w:val="00841C48"/>
    <w:rsid w:val="00851ADF"/>
    <w:rsid w:val="00854A6A"/>
    <w:rsid w:val="00860AE4"/>
    <w:rsid w:val="00861DAC"/>
    <w:rsid w:val="00862737"/>
    <w:rsid w:val="00863D1D"/>
    <w:rsid w:val="00865FDD"/>
    <w:rsid w:val="0087358F"/>
    <w:rsid w:val="00874B90"/>
    <w:rsid w:val="00877670"/>
    <w:rsid w:val="00877D3C"/>
    <w:rsid w:val="00882436"/>
    <w:rsid w:val="008878FA"/>
    <w:rsid w:val="0089177E"/>
    <w:rsid w:val="0089294B"/>
    <w:rsid w:val="00893720"/>
    <w:rsid w:val="00897FF8"/>
    <w:rsid w:val="008A0264"/>
    <w:rsid w:val="008A1656"/>
    <w:rsid w:val="008A59AD"/>
    <w:rsid w:val="008A7032"/>
    <w:rsid w:val="008B050D"/>
    <w:rsid w:val="008B2343"/>
    <w:rsid w:val="008B36CA"/>
    <w:rsid w:val="008B7026"/>
    <w:rsid w:val="008C3A2B"/>
    <w:rsid w:val="008C4028"/>
    <w:rsid w:val="008D0BE2"/>
    <w:rsid w:val="008D0C8C"/>
    <w:rsid w:val="008D2662"/>
    <w:rsid w:val="008D7A24"/>
    <w:rsid w:val="008E05AA"/>
    <w:rsid w:val="008E67B4"/>
    <w:rsid w:val="008F0653"/>
    <w:rsid w:val="008F6078"/>
    <w:rsid w:val="00902782"/>
    <w:rsid w:val="0090331C"/>
    <w:rsid w:val="009051E5"/>
    <w:rsid w:val="00912423"/>
    <w:rsid w:val="00916DB0"/>
    <w:rsid w:val="009171B5"/>
    <w:rsid w:val="00921A14"/>
    <w:rsid w:val="00925260"/>
    <w:rsid w:val="00925BCC"/>
    <w:rsid w:val="0092640C"/>
    <w:rsid w:val="0094007F"/>
    <w:rsid w:val="0094131E"/>
    <w:rsid w:val="00951348"/>
    <w:rsid w:val="00956CF5"/>
    <w:rsid w:val="00957749"/>
    <w:rsid w:val="00957CE7"/>
    <w:rsid w:val="0096171E"/>
    <w:rsid w:val="00965DD2"/>
    <w:rsid w:val="00966EED"/>
    <w:rsid w:val="00974D3A"/>
    <w:rsid w:val="00987AEE"/>
    <w:rsid w:val="0099167D"/>
    <w:rsid w:val="00992D7A"/>
    <w:rsid w:val="0099362A"/>
    <w:rsid w:val="00994E80"/>
    <w:rsid w:val="00997EF4"/>
    <w:rsid w:val="009A31BD"/>
    <w:rsid w:val="009A495A"/>
    <w:rsid w:val="009A6AEA"/>
    <w:rsid w:val="009A6F65"/>
    <w:rsid w:val="009A76E4"/>
    <w:rsid w:val="009B0727"/>
    <w:rsid w:val="009B337A"/>
    <w:rsid w:val="009B4629"/>
    <w:rsid w:val="009B667F"/>
    <w:rsid w:val="009B7D33"/>
    <w:rsid w:val="009C6523"/>
    <w:rsid w:val="009E10EB"/>
    <w:rsid w:val="009E38CE"/>
    <w:rsid w:val="009E669F"/>
    <w:rsid w:val="009E7912"/>
    <w:rsid w:val="009F03A4"/>
    <w:rsid w:val="009F040E"/>
    <w:rsid w:val="009F5B59"/>
    <w:rsid w:val="00A02924"/>
    <w:rsid w:val="00A059E1"/>
    <w:rsid w:val="00A0628B"/>
    <w:rsid w:val="00A14A4A"/>
    <w:rsid w:val="00A1549F"/>
    <w:rsid w:val="00A21C0B"/>
    <w:rsid w:val="00A22EA1"/>
    <w:rsid w:val="00A2316A"/>
    <w:rsid w:val="00A309F3"/>
    <w:rsid w:val="00A331B3"/>
    <w:rsid w:val="00A34F8D"/>
    <w:rsid w:val="00A363B2"/>
    <w:rsid w:val="00A40BC5"/>
    <w:rsid w:val="00A4133C"/>
    <w:rsid w:val="00A47B12"/>
    <w:rsid w:val="00A50486"/>
    <w:rsid w:val="00A553DB"/>
    <w:rsid w:val="00A561F9"/>
    <w:rsid w:val="00A616D7"/>
    <w:rsid w:val="00A61F23"/>
    <w:rsid w:val="00A62600"/>
    <w:rsid w:val="00A6461B"/>
    <w:rsid w:val="00A65685"/>
    <w:rsid w:val="00A65EE9"/>
    <w:rsid w:val="00A704C3"/>
    <w:rsid w:val="00A708F1"/>
    <w:rsid w:val="00A7469D"/>
    <w:rsid w:val="00A8463E"/>
    <w:rsid w:val="00A84BB8"/>
    <w:rsid w:val="00A84C36"/>
    <w:rsid w:val="00A84E39"/>
    <w:rsid w:val="00A949BE"/>
    <w:rsid w:val="00AA0158"/>
    <w:rsid w:val="00AA024D"/>
    <w:rsid w:val="00AA0904"/>
    <w:rsid w:val="00AA19A9"/>
    <w:rsid w:val="00AA437D"/>
    <w:rsid w:val="00AA4750"/>
    <w:rsid w:val="00AA574F"/>
    <w:rsid w:val="00AA6DD8"/>
    <w:rsid w:val="00AB2637"/>
    <w:rsid w:val="00AC09B3"/>
    <w:rsid w:val="00AC3F80"/>
    <w:rsid w:val="00AC4194"/>
    <w:rsid w:val="00AC62FA"/>
    <w:rsid w:val="00AD06F2"/>
    <w:rsid w:val="00AD368A"/>
    <w:rsid w:val="00AD7B5A"/>
    <w:rsid w:val="00AE1D3A"/>
    <w:rsid w:val="00AE5CFF"/>
    <w:rsid w:val="00B01A22"/>
    <w:rsid w:val="00B048A1"/>
    <w:rsid w:val="00B05C72"/>
    <w:rsid w:val="00B07E76"/>
    <w:rsid w:val="00B15441"/>
    <w:rsid w:val="00B244AA"/>
    <w:rsid w:val="00B316FD"/>
    <w:rsid w:val="00B3311A"/>
    <w:rsid w:val="00B345E2"/>
    <w:rsid w:val="00B35B2A"/>
    <w:rsid w:val="00B448B4"/>
    <w:rsid w:val="00B505DD"/>
    <w:rsid w:val="00B53D47"/>
    <w:rsid w:val="00B549AE"/>
    <w:rsid w:val="00B54CB9"/>
    <w:rsid w:val="00B54D92"/>
    <w:rsid w:val="00B56808"/>
    <w:rsid w:val="00B57D09"/>
    <w:rsid w:val="00B61F26"/>
    <w:rsid w:val="00B65AFF"/>
    <w:rsid w:val="00B67798"/>
    <w:rsid w:val="00B80E17"/>
    <w:rsid w:val="00B87869"/>
    <w:rsid w:val="00B91DF9"/>
    <w:rsid w:val="00B94E20"/>
    <w:rsid w:val="00BA1408"/>
    <w:rsid w:val="00BB3291"/>
    <w:rsid w:val="00BB5E01"/>
    <w:rsid w:val="00BB7B25"/>
    <w:rsid w:val="00BD11BD"/>
    <w:rsid w:val="00BD4A63"/>
    <w:rsid w:val="00BD6659"/>
    <w:rsid w:val="00BF0803"/>
    <w:rsid w:val="00BF0ED3"/>
    <w:rsid w:val="00BF57FA"/>
    <w:rsid w:val="00C0435B"/>
    <w:rsid w:val="00C0520A"/>
    <w:rsid w:val="00C06945"/>
    <w:rsid w:val="00C06C1A"/>
    <w:rsid w:val="00C13373"/>
    <w:rsid w:val="00C15F43"/>
    <w:rsid w:val="00C161E5"/>
    <w:rsid w:val="00C16F28"/>
    <w:rsid w:val="00C25463"/>
    <w:rsid w:val="00C2655B"/>
    <w:rsid w:val="00C4015F"/>
    <w:rsid w:val="00C40228"/>
    <w:rsid w:val="00C42D00"/>
    <w:rsid w:val="00C430F9"/>
    <w:rsid w:val="00C45724"/>
    <w:rsid w:val="00C53339"/>
    <w:rsid w:val="00C5356C"/>
    <w:rsid w:val="00C53669"/>
    <w:rsid w:val="00C53F04"/>
    <w:rsid w:val="00C57AF8"/>
    <w:rsid w:val="00C61919"/>
    <w:rsid w:val="00C61C78"/>
    <w:rsid w:val="00C62B64"/>
    <w:rsid w:val="00C63A30"/>
    <w:rsid w:val="00C63C0C"/>
    <w:rsid w:val="00C70B3B"/>
    <w:rsid w:val="00C741AE"/>
    <w:rsid w:val="00C755F6"/>
    <w:rsid w:val="00C812C6"/>
    <w:rsid w:val="00C9007B"/>
    <w:rsid w:val="00C913BE"/>
    <w:rsid w:val="00C97D9D"/>
    <w:rsid w:val="00CA00C3"/>
    <w:rsid w:val="00CA7480"/>
    <w:rsid w:val="00CB155F"/>
    <w:rsid w:val="00CB2E9B"/>
    <w:rsid w:val="00CB39E7"/>
    <w:rsid w:val="00CB53FB"/>
    <w:rsid w:val="00CB6B67"/>
    <w:rsid w:val="00CC5301"/>
    <w:rsid w:val="00CC67C3"/>
    <w:rsid w:val="00CC7DE1"/>
    <w:rsid w:val="00CD0B74"/>
    <w:rsid w:val="00CD21CC"/>
    <w:rsid w:val="00CD290B"/>
    <w:rsid w:val="00CD339E"/>
    <w:rsid w:val="00CE21D8"/>
    <w:rsid w:val="00CE36A4"/>
    <w:rsid w:val="00CE4EF7"/>
    <w:rsid w:val="00CF1CF3"/>
    <w:rsid w:val="00CF2EA6"/>
    <w:rsid w:val="00CF316C"/>
    <w:rsid w:val="00CF33D1"/>
    <w:rsid w:val="00D06095"/>
    <w:rsid w:val="00D12443"/>
    <w:rsid w:val="00D13C87"/>
    <w:rsid w:val="00D16CBC"/>
    <w:rsid w:val="00D20BF7"/>
    <w:rsid w:val="00D225F6"/>
    <w:rsid w:val="00D3147B"/>
    <w:rsid w:val="00D338BD"/>
    <w:rsid w:val="00D4348A"/>
    <w:rsid w:val="00D4479D"/>
    <w:rsid w:val="00D45D4C"/>
    <w:rsid w:val="00D46FB5"/>
    <w:rsid w:val="00D55414"/>
    <w:rsid w:val="00D613F8"/>
    <w:rsid w:val="00D6230E"/>
    <w:rsid w:val="00D624DD"/>
    <w:rsid w:val="00D626F7"/>
    <w:rsid w:val="00D64CAA"/>
    <w:rsid w:val="00D71CF7"/>
    <w:rsid w:val="00D74C06"/>
    <w:rsid w:val="00D77F4B"/>
    <w:rsid w:val="00D77FD6"/>
    <w:rsid w:val="00D8073F"/>
    <w:rsid w:val="00D903A1"/>
    <w:rsid w:val="00DA222F"/>
    <w:rsid w:val="00DB0405"/>
    <w:rsid w:val="00DB4958"/>
    <w:rsid w:val="00DB5814"/>
    <w:rsid w:val="00DB7901"/>
    <w:rsid w:val="00DC4DDD"/>
    <w:rsid w:val="00DD452F"/>
    <w:rsid w:val="00DD509B"/>
    <w:rsid w:val="00DE0A6C"/>
    <w:rsid w:val="00DE14B5"/>
    <w:rsid w:val="00DE1743"/>
    <w:rsid w:val="00DE5859"/>
    <w:rsid w:val="00DE7022"/>
    <w:rsid w:val="00DF59B3"/>
    <w:rsid w:val="00E02CBF"/>
    <w:rsid w:val="00E033FA"/>
    <w:rsid w:val="00E038D2"/>
    <w:rsid w:val="00E04077"/>
    <w:rsid w:val="00E105D6"/>
    <w:rsid w:val="00E22A9B"/>
    <w:rsid w:val="00E25316"/>
    <w:rsid w:val="00E3702A"/>
    <w:rsid w:val="00E46FBD"/>
    <w:rsid w:val="00E52423"/>
    <w:rsid w:val="00E53008"/>
    <w:rsid w:val="00E642FB"/>
    <w:rsid w:val="00E71FC7"/>
    <w:rsid w:val="00E84D88"/>
    <w:rsid w:val="00E85D6B"/>
    <w:rsid w:val="00E926CB"/>
    <w:rsid w:val="00E93F83"/>
    <w:rsid w:val="00E95BEE"/>
    <w:rsid w:val="00EA04CB"/>
    <w:rsid w:val="00EA3C0B"/>
    <w:rsid w:val="00EB05F8"/>
    <w:rsid w:val="00EB500F"/>
    <w:rsid w:val="00ED4FEF"/>
    <w:rsid w:val="00ED681A"/>
    <w:rsid w:val="00ED7177"/>
    <w:rsid w:val="00EE4641"/>
    <w:rsid w:val="00EE6E25"/>
    <w:rsid w:val="00EF0DC1"/>
    <w:rsid w:val="00EF1DA2"/>
    <w:rsid w:val="00EF42A7"/>
    <w:rsid w:val="00F00376"/>
    <w:rsid w:val="00F06A9B"/>
    <w:rsid w:val="00F1007C"/>
    <w:rsid w:val="00F104C7"/>
    <w:rsid w:val="00F10782"/>
    <w:rsid w:val="00F11000"/>
    <w:rsid w:val="00F11EB5"/>
    <w:rsid w:val="00F12586"/>
    <w:rsid w:val="00F12F20"/>
    <w:rsid w:val="00F144DD"/>
    <w:rsid w:val="00F14C74"/>
    <w:rsid w:val="00F17C6D"/>
    <w:rsid w:val="00F24FE0"/>
    <w:rsid w:val="00F261AE"/>
    <w:rsid w:val="00F26F6E"/>
    <w:rsid w:val="00F32029"/>
    <w:rsid w:val="00F32230"/>
    <w:rsid w:val="00F329DC"/>
    <w:rsid w:val="00F32D9F"/>
    <w:rsid w:val="00F42F84"/>
    <w:rsid w:val="00F47058"/>
    <w:rsid w:val="00F53502"/>
    <w:rsid w:val="00F57D81"/>
    <w:rsid w:val="00F755F6"/>
    <w:rsid w:val="00F80ECE"/>
    <w:rsid w:val="00F820C3"/>
    <w:rsid w:val="00F83F74"/>
    <w:rsid w:val="00F93891"/>
    <w:rsid w:val="00FA43B0"/>
    <w:rsid w:val="00FA6364"/>
    <w:rsid w:val="00FA7953"/>
    <w:rsid w:val="00FB0E65"/>
    <w:rsid w:val="00FB5612"/>
    <w:rsid w:val="00FE2DE7"/>
    <w:rsid w:val="00FE62CF"/>
    <w:rsid w:val="00FE7E6D"/>
    <w:rsid w:val="00FF23DB"/>
    <w:rsid w:val="00FF300B"/>
    <w:rsid w:val="00FF3536"/>
    <w:rsid w:val="00FF4322"/>
    <w:rsid w:val="00FF506E"/>
    <w:rsid w:val="00FF5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6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C94"/>
  </w:style>
  <w:style w:type="paragraph" w:styleId="Nadpis1">
    <w:name w:val="heading 1"/>
    <w:basedOn w:val="Normln"/>
    <w:next w:val="Normln"/>
    <w:link w:val="Nadpis1Char"/>
    <w:uiPriority w:val="9"/>
    <w:qFormat/>
    <w:rsid w:val="0034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344AE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Nadpis3">
    <w:name w:val="heading 3"/>
    <w:basedOn w:val="Normln"/>
    <w:next w:val="Normln"/>
    <w:link w:val="Nadpis3Char"/>
    <w:uiPriority w:val="9"/>
    <w:semiHidden/>
    <w:unhideWhenUsed/>
    <w:qFormat/>
    <w:rsid w:val="00344AE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Nadpis4">
    <w:name w:val="heading 4"/>
    <w:basedOn w:val="Normln"/>
    <w:next w:val="Normln"/>
    <w:link w:val="Nadpis4Char"/>
    <w:uiPriority w:val="9"/>
    <w:semiHidden/>
    <w:unhideWhenUsed/>
    <w:qFormat/>
    <w:rsid w:val="00344AED"/>
    <w:pPr>
      <w:keepNext/>
      <w:keepLines/>
      <w:spacing w:before="40" w:after="0"/>
      <w:outlineLvl w:val="3"/>
    </w:pPr>
    <w:rPr>
      <w:i/>
      <w:iCs/>
    </w:rPr>
  </w:style>
  <w:style w:type="paragraph" w:styleId="Nadpis5">
    <w:name w:val="heading 5"/>
    <w:basedOn w:val="Normln"/>
    <w:next w:val="Normln"/>
    <w:link w:val="Nadpis5Char"/>
    <w:uiPriority w:val="9"/>
    <w:semiHidden/>
    <w:unhideWhenUsed/>
    <w:qFormat/>
    <w:rsid w:val="00344AED"/>
    <w:pPr>
      <w:keepNext/>
      <w:keepLines/>
      <w:spacing w:before="40" w:after="0"/>
      <w:outlineLvl w:val="4"/>
    </w:pPr>
    <w:rPr>
      <w:color w:val="2F5496" w:themeColor="accent1" w:themeShade="BF"/>
    </w:rPr>
  </w:style>
  <w:style w:type="paragraph" w:styleId="Nadpis6">
    <w:name w:val="heading 6"/>
    <w:basedOn w:val="Normln"/>
    <w:next w:val="Normln"/>
    <w:link w:val="Nadpis6Char"/>
    <w:uiPriority w:val="9"/>
    <w:semiHidden/>
    <w:unhideWhenUsed/>
    <w:qFormat/>
    <w:rsid w:val="00344AED"/>
    <w:pPr>
      <w:keepNext/>
      <w:keepLines/>
      <w:spacing w:before="40" w:after="0"/>
      <w:outlineLvl w:val="5"/>
    </w:pPr>
    <w:rPr>
      <w:color w:val="1F3864" w:themeColor="accent1" w:themeShade="80"/>
    </w:rPr>
  </w:style>
  <w:style w:type="paragraph" w:styleId="Nadpis7">
    <w:name w:val="heading 7"/>
    <w:basedOn w:val="Normln"/>
    <w:next w:val="Normln"/>
    <w:link w:val="Nadpis7Char"/>
    <w:uiPriority w:val="9"/>
    <w:semiHidden/>
    <w:unhideWhenUsed/>
    <w:qFormat/>
    <w:rsid w:val="00344AE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
    <w:next w:val="Normln"/>
    <w:link w:val="Nadpis8Char"/>
    <w:uiPriority w:val="9"/>
    <w:semiHidden/>
    <w:unhideWhenUsed/>
    <w:qFormat/>
    <w:rsid w:val="00344AED"/>
    <w:pPr>
      <w:keepNext/>
      <w:keepLines/>
      <w:spacing w:before="40" w:after="0"/>
      <w:outlineLvl w:val="7"/>
    </w:pPr>
    <w:rPr>
      <w:color w:val="262626" w:themeColor="text1" w:themeTint="D9"/>
      <w:sz w:val="21"/>
      <w:szCs w:val="21"/>
    </w:rPr>
  </w:style>
  <w:style w:type="paragraph" w:styleId="Nadpis9">
    <w:name w:val="heading 9"/>
    <w:basedOn w:val="Normln"/>
    <w:next w:val="Normln"/>
    <w:link w:val="Nadpis9Char"/>
    <w:uiPriority w:val="9"/>
    <w:semiHidden/>
    <w:unhideWhenUsed/>
    <w:qFormat/>
    <w:rsid w:val="00344A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7E3D"/>
    <w:rPr>
      <w:color w:val="0563C1" w:themeColor="hyperlink"/>
      <w:u w:val="single"/>
    </w:rPr>
  </w:style>
  <w:style w:type="character" w:styleId="Nevyeenzmnka">
    <w:name w:val="Unresolved Mention"/>
    <w:basedOn w:val="Standardnpsmoodstavce"/>
    <w:uiPriority w:val="99"/>
    <w:semiHidden/>
    <w:unhideWhenUsed/>
    <w:rsid w:val="004E7E3D"/>
    <w:rPr>
      <w:color w:val="605E5C"/>
      <w:shd w:val="clear" w:color="auto" w:fill="E1DFDD"/>
    </w:rPr>
  </w:style>
  <w:style w:type="paragraph" w:styleId="Odstavecseseznamem">
    <w:name w:val="List Paragraph"/>
    <w:aliases w:val="Nad,Odstavec_muj,Reference List,Odstavec cíl se seznamem,Odstavec se seznamem5,Cislovany seznam jednoduchy,Odrážka,seznam písmena,Bullet Number,Bullet List,FooterText,numbered,List Paragraph1,Paragraphe de liste1,列出段落,列出段落1,リスト段落1"/>
    <w:basedOn w:val="Normln"/>
    <w:link w:val="OdstavecseseznamemChar"/>
    <w:uiPriority w:val="34"/>
    <w:qFormat/>
    <w:rsid w:val="00A6461B"/>
    <w:pPr>
      <w:ind w:left="720"/>
      <w:contextualSpacing/>
    </w:pPr>
  </w:style>
  <w:style w:type="paragraph" w:styleId="Textbubliny">
    <w:name w:val="Balloon Text"/>
    <w:basedOn w:val="Normln"/>
    <w:link w:val="TextbublinyChar"/>
    <w:uiPriority w:val="99"/>
    <w:semiHidden/>
    <w:unhideWhenUsed/>
    <w:rsid w:val="004726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26A1"/>
    <w:rPr>
      <w:rFonts w:ascii="Segoe UI" w:hAnsi="Segoe UI" w:cs="Segoe UI"/>
      <w:sz w:val="18"/>
      <w:szCs w:val="18"/>
    </w:rPr>
  </w:style>
  <w:style w:type="paragraph" w:styleId="Zhlav">
    <w:name w:val="header"/>
    <w:basedOn w:val="Normln"/>
    <w:link w:val="ZhlavChar"/>
    <w:uiPriority w:val="99"/>
    <w:unhideWhenUsed/>
    <w:rsid w:val="000F49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90D"/>
  </w:style>
  <w:style w:type="paragraph" w:styleId="Zpat">
    <w:name w:val="footer"/>
    <w:basedOn w:val="Normln"/>
    <w:link w:val="ZpatChar"/>
    <w:uiPriority w:val="99"/>
    <w:unhideWhenUsed/>
    <w:rsid w:val="000F490D"/>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90D"/>
  </w:style>
  <w:style w:type="character" w:styleId="Odkaznakoment">
    <w:name w:val="annotation reference"/>
    <w:basedOn w:val="Standardnpsmoodstavce"/>
    <w:uiPriority w:val="99"/>
    <w:semiHidden/>
    <w:unhideWhenUsed/>
    <w:rsid w:val="0020181F"/>
    <w:rPr>
      <w:sz w:val="16"/>
      <w:szCs w:val="16"/>
    </w:rPr>
  </w:style>
  <w:style w:type="paragraph" w:styleId="Textkomente">
    <w:name w:val="annotation text"/>
    <w:basedOn w:val="Normln"/>
    <w:link w:val="TextkomenteChar"/>
    <w:uiPriority w:val="99"/>
    <w:unhideWhenUsed/>
    <w:rsid w:val="0020181F"/>
    <w:pPr>
      <w:spacing w:line="240" w:lineRule="auto"/>
    </w:pPr>
    <w:rPr>
      <w:sz w:val="20"/>
      <w:szCs w:val="20"/>
    </w:rPr>
  </w:style>
  <w:style w:type="character" w:customStyle="1" w:styleId="TextkomenteChar">
    <w:name w:val="Text komentáře Char"/>
    <w:basedOn w:val="Standardnpsmoodstavce"/>
    <w:link w:val="Textkomente"/>
    <w:uiPriority w:val="99"/>
    <w:rsid w:val="0020181F"/>
    <w:rPr>
      <w:sz w:val="20"/>
      <w:szCs w:val="20"/>
    </w:rPr>
  </w:style>
  <w:style w:type="paragraph" w:styleId="Pedmtkomente">
    <w:name w:val="annotation subject"/>
    <w:basedOn w:val="Textkomente"/>
    <w:next w:val="Textkomente"/>
    <w:link w:val="PedmtkomenteChar"/>
    <w:uiPriority w:val="99"/>
    <w:semiHidden/>
    <w:unhideWhenUsed/>
    <w:rsid w:val="0020181F"/>
    <w:rPr>
      <w:b/>
      <w:bCs/>
    </w:rPr>
  </w:style>
  <w:style w:type="character" w:customStyle="1" w:styleId="PedmtkomenteChar">
    <w:name w:val="Předmět komentáře Char"/>
    <w:basedOn w:val="TextkomenteChar"/>
    <w:link w:val="Pedmtkomente"/>
    <w:uiPriority w:val="99"/>
    <w:semiHidden/>
    <w:rsid w:val="0020181F"/>
    <w:rPr>
      <w:b/>
      <w:bCs/>
      <w:sz w:val="20"/>
      <w:szCs w:val="20"/>
    </w:rPr>
  </w:style>
  <w:style w:type="character" w:customStyle="1" w:styleId="Nadpis1Char">
    <w:name w:val="Nadpis 1 Char"/>
    <w:basedOn w:val="Standardnpsmoodstavce"/>
    <w:link w:val="Nadpis1"/>
    <w:uiPriority w:val="9"/>
    <w:rsid w:val="00344AE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344AED"/>
    <w:rPr>
      <w:rFonts w:asciiTheme="majorHAnsi" w:eastAsiaTheme="majorEastAsia" w:hAnsiTheme="majorHAnsi" w:cstheme="majorBidi"/>
      <w:color w:val="2F5496" w:themeColor="accent1" w:themeShade="BF"/>
      <w:sz w:val="28"/>
      <w:szCs w:val="28"/>
    </w:rPr>
  </w:style>
  <w:style w:type="character" w:customStyle="1" w:styleId="Nadpis3Char">
    <w:name w:val="Nadpis 3 Char"/>
    <w:basedOn w:val="Standardnpsmoodstavce"/>
    <w:link w:val="Nadpis3"/>
    <w:uiPriority w:val="9"/>
    <w:semiHidden/>
    <w:rsid w:val="00344AED"/>
    <w:rPr>
      <w:rFonts w:asciiTheme="majorHAnsi" w:eastAsiaTheme="majorEastAsia" w:hAnsiTheme="majorHAnsi" w:cstheme="majorBidi"/>
      <w:color w:val="1F3864" w:themeColor="accent1" w:themeShade="80"/>
      <w:sz w:val="24"/>
      <w:szCs w:val="24"/>
    </w:rPr>
  </w:style>
  <w:style w:type="character" w:customStyle="1" w:styleId="Nadpis4Char">
    <w:name w:val="Nadpis 4 Char"/>
    <w:basedOn w:val="Standardnpsmoodstavce"/>
    <w:link w:val="Nadpis4"/>
    <w:uiPriority w:val="9"/>
    <w:semiHidden/>
    <w:rsid w:val="00344AED"/>
    <w:rPr>
      <w:i/>
      <w:iCs/>
    </w:rPr>
  </w:style>
  <w:style w:type="character" w:customStyle="1" w:styleId="Nadpis5Char">
    <w:name w:val="Nadpis 5 Char"/>
    <w:basedOn w:val="Standardnpsmoodstavce"/>
    <w:link w:val="Nadpis5"/>
    <w:uiPriority w:val="9"/>
    <w:semiHidden/>
    <w:rsid w:val="00344AED"/>
    <w:rPr>
      <w:color w:val="2F5496" w:themeColor="accent1" w:themeShade="BF"/>
    </w:rPr>
  </w:style>
  <w:style w:type="character" w:customStyle="1" w:styleId="Nadpis6Char">
    <w:name w:val="Nadpis 6 Char"/>
    <w:basedOn w:val="Standardnpsmoodstavce"/>
    <w:link w:val="Nadpis6"/>
    <w:uiPriority w:val="9"/>
    <w:semiHidden/>
    <w:rsid w:val="00344AED"/>
    <w:rPr>
      <w:color w:val="1F3864" w:themeColor="accent1" w:themeShade="80"/>
    </w:rPr>
  </w:style>
  <w:style w:type="character" w:customStyle="1" w:styleId="Nadpis7Char">
    <w:name w:val="Nadpis 7 Char"/>
    <w:basedOn w:val="Standardnpsmoodstavce"/>
    <w:link w:val="Nadpis7"/>
    <w:uiPriority w:val="9"/>
    <w:semiHidden/>
    <w:rsid w:val="00344AED"/>
    <w:rPr>
      <w:rFonts w:asciiTheme="majorHAnsi" w:eastAsiaTheme="majorEastAsia" w:hAnsiTheme="majorHAnsi" w:cstheme="majorBidi"/>
      <w:i/>
      <w:iCs/>
      <w:color w:val="1F3864" w:themeColor="accent1" w:themeShade="80"/>
    </w:rPr>
  </w:style>
  <w:style w:type="character" w:customStyle="1" w:styleId="Nadpis8Char">
    <w:name w:val="Nadpis 8 Char"/>
    <w:basedOn w:val="Standardnpsmoodstavce"/>
    <w:link w:val="Nadpis8"/>
    <w:uiPriority w:val="9"/>
    <w:semiHidden/>
    <w:rsid w:val="00344AED"/>
    <w:rPr>
      <w:color w:val="262626" w:themeColor="text1" w:themeTint="D9"/>
      <w:sz w:val="21"/>
      <w:szCs w:val="21"/>
    </w:rPr>
  </w:style>
  <w:style w:type="character" w:customStyle="1" w:styleId="Nadpis9Char">
    <w:name w:val="Nadpis 9 Char"/>
    <w:basedOn w:val="Standardnpsmoodstavce"/>
    <w:link w:val="Nadpis9"/>
    <w:uiPriority w:val="9"/>
    <w:semiHidden/>
    <w:rsid w:val="00344AED"/>
    <w:rPr>
      <w:rFonts w:asciiTheme="majorHAnsi" w:eastAsiaTheme="majorEastAsia" w:hAnsiTheme="majorHAnsi" w:cstheme="majorBidi"/>
      <w:i/>
      <w:iCs/>
      <w:color w:val="262626" w:themeColor="text1" w:themeTint="D9"/>
      <w:sz w:val="21"/>
      <w:szCs w:val="21"/>
    </w:rPr>
  </w:style>
  <w:style w:type="paragraph" w:styleId="Titulek">
    <w:name w:val="caption"/>
    <w:basedOn w:val="Normln"/>
    <w:next w:val="Normln"/>
    <w:uiPriority w:val="35"/>
    <w:semiHidden/>
    <w:unhideWhenUsed/>
    <w:qFormat/>
    <w:rsid w:val="00344AED"/>
    <w:pPr>
      <w:spacing w:after="200" w:line="240" w:lineRule="auto"/>
    </w:pPr>
    <w:rPr>
      <w:i/>
      <w:iCs/>
      <w:color w:val="44546A" w:themeColor="text2"/>
      <w:sz w:val="18"/>
      <w:szCs w:val="18"/>
    </w:rPr>
  </w:style>
  <w:style w:type="paragraph" w:styleId="Nzev">
    <w:name w:val="Title"/>
    <w:basedOn w:val="Normln"/>
    <w:next w:val="Normln"/>
    <w:link w:val="NzevChar"/>
    <w:uiPriority w:val="10"/>
    <w:qFormat/>
    <w:rsid w:val="00344AED"/>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44AED"/>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344AED"/>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344AED"/>
    <w:rPr>
      <w:color w:val="5A5A5A" w:themeColor="text1" w:themeTint="A5"/>
      <w:spacing w:val="15"/>
    </w:rPr>
  </w:style>
  <w:style w:type="character" w:styleId="Siln">
    <w:name w:val="Strong"/>
    <w:basedOn w:val="Standardnpsmoodstavce"/>
    <w:uiPriority w:val="22"/>
    <w:qFormat/>
    <w:rsid w:val="00344AED"/>
    <w:rPr>
      <w:b/>
      <w:bCs/>
      <w:color w:val="auto"/>
    </w:rPr>
  </w:style>
  <w:style w:type="character" w:styleId="Zdraznn">
    <w:name w:val="Emphasis"/>
    <w:basedOn w:val="Standardnpsmoodstavce"/>
    <w:uiPriority w:val="20"/>
    <w:qFormat/>
    <w:rsid w:val="00344AED"/>
    <w:rPr>
      <w:i/>
      <w:iCs/>
      <w:color w:val="auto"/>
    </w:rPr>
  </w:style>
  <w:style w:type="paragraph" w:styleId="Bezmezer">
    <w:name w:val="No Spacing"/>
    <w:uiPriority w:val="1"/>
    <w:qFormat/>
    <w:rsid w:val="00344AED"/>
    <w:pPr>
      <w:spacing w:after="0" w:line="240" w:lineRule="auto"/>
    </w:pPr>
  </w:style>
  <w:style w:type="paragraph" w:styleId="Citt">
    <w:name w:val="Quote"/>
    <w:basedOn w:val="Normln"/>
    <w:next w:val="Normln"/>
    <w:link w:val="CittChar"/>
    <w:uiPriority w:val="29"/>
    <w:qFormat/>
    <w:rsid w:val="00344AED"/>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44AED"/>
    <w:rPr>
      <w:i/>
      <w:iCs/>
      <w:color w:val="404040" w:themeColor="text1" w:themeTint="BF"/>
    </w:rPr>
  </w:style>
  <w:style w:type="paragraph" w:styleId="Vrazncitt">
    <w:name w:val="Intense Quote"/>
    <w:basedOn w:val="Normln"/>
    <w:next w:val="Normln"/>
    <w:link w:val="VrazncittChar"/>
    <w:uiPriority w:val="30"/>
    <w:qFormat/>
    <w:rsid w:val="00344A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344AED"/>
    <w:rPr>
      <w:i/>
      <w:iCs/>
      <w:color w:val="4472C4" w:themeColor="accent1"/>
    </w:rPr>
  </w:style>
  <w:style w:type="character" w:styleId="Zdraznnjemn">
    <w:name w:val="Subtle Emphasis"/>
    <w:basedOn w:val="Standardnpsmoodstavce"/>
    <w:uiPriority w:val="19"/>
    <w:qFormat/>
    <w:rsid w:val="00344AED"/>
    <w:rPr>
      <w:i/>
      <w:iCs/>
      <w:color w:val="404040" w:themeColor="text1" w:themeTint="BF"/>
    </w:rPr>
  </w:style>
  <w:style w:type="character" w:styleId="Zdraznnintenzivn">
    <w:name w:val="Intense Emphasis"/>
    <w:basedOn w:val="Standardnpsmoodstavce"/>
    <w:uiPriority w:val="21"/>
    <w:qFormat/>
    <w:rsid w:val="00344AED"/>
    <w:rPr>
      <w:i/>
      <w:iCs/>
      <w:color w:val="4472C4" w:themeColor="accent1"/>
    </w:rPr>
  </w:style>
  <w:style w:type="character" w:styleId="Odkazjemn">
    <w:name w:val="Subtle Reference"/>
    <w:basedOn w:val="Standardnpsmoodstavce"/>
    <w:uiPriority w:val="31"/>
    <w:qFormat/>
    <w:rsid w:val="00344AED"/>
    <w:rPr>
      <w:smallCaps/>
      <w:color w:val="404040" w:themeColor="text1" w:themeTint="BF"/>
    </w:rPr>
  </w:style>
  <w:style w:type="character" w:styleId="Odkazintenzivn">
    <w:name w:val="Intense Reference"/>
    <w:basedOn w:val="Standardnpsmoodstavce"/>
    <w:uiPriority w:val="32"/>
    <w:qFormat/>
    <w:rsid w:val="00344AED"/>
    <w:rPr>
      <w:b/>
      <w:bCs/>
      <w:smallCaps/>
      <w:color w:val="4472C4" w:themeColor="accent1"/>
      <w:spacing w:val="5"/>
    </w:rPr>
  </w:style>
  <w:style w:type="character" w:styleId="Nzevknihy">
    <w:name w:val="Book Title"/>
    <w:basedOn w:val="Standardnpsmoodstavce"/>
    <w:uiPriority w:val="33"/>
    <w:qFormat/>
    <w:rsid w:val="00344AED"/>
    <w:rPr>
      <w:b/>
      <w:bCs/>
      <w:i/>
      <w:iCs/>
      <w:spacing w:val="5"/>
    </w:rPr>
  </w:style>
  <w:style w:type="paragraph" w:styleId="Nadpisobsahu">
    <w:name w:val="TOC Heading"/>
    <w:basedOn w:val="Nadpis1"/>
    <w:next w:val="Normln"/>
    <w:uiPriority w:val="39"/>
    <w:semiHidden/>
    <w:unhideWhenUsed/>
    <w:qFormat/>
    <w:rsid w:val="00344AED"/>
    <w:pPr>
      <w:outlineLvl w:val="9"/>
    </w:pPr>
  </w:style>
  <w:style w:type="character" w:customStyle="1" w:styleId="OdstavecseseznamemChar">
    <w:name w:val="Odstavec se seznamem Char"/>
    <w:aliases w:val="Nad Char,Odstavec_muj Char,Reference List Char,Odstavec cíl se seznamem Char,Odstavec se seznamem5 Char,Cislovany seznam jednoduchy Char,Odrážka Char,seznam písmena Char,Bullet Number Char,Bullet List Char,FooterText Char"/>
    <w:link w:val="Odstavecseseznamem"/>
    <w:uiPriority w:val="34"/>
    <w:locked/>
    <w:rsid w:val="003D15E5"/>
  </w:style>
  <w:style w:type="paragraph" w:styleId="Revize">
    <w:name w:val="Revision"/>
    <w:hidden/>
    <w:uiPriority w:val="99"/>
    <w:semiHidden/>
    <w:rsid w:val="007B3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i@catt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i@catt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ukzuz.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2367255DA0B24888340EA024D65959" ma:contentTypeVersion="6" ma:contentTypeDescription="Vytvoří nový dokument" ma:contentTypeScope="" ma:versionID="6b570c4b6eb6d89a4772577480965fa4">
  <xsd:schema xmlns:xsd="http://www.w3.org/2001/XMLSchema" xmlns:xs="http://www.w3.org/2001/XMLSchema" xmlns:p="http://schemas.microsoft.com/office/2006/metadata/properties" xmlns:ns2="25ed05a8-fc8b-4660-8779-417ca3b5a017" xmlns:ns3="e0376d98-03e6-4634-a03c-22e10772103e" targetNamespace="http://schemas.microsoft.com/office/2006/metadata/properties" ma:root="true" ma:fieldsID="226ee4341ccaabbac83f68aea2db4af3" ns2:_="" ns3:_="">
    <xsd:import namespace="25ed05a8-fc8b-4660-8779-417ca3b5a017"/>
    <xsd:import namespace="e0376d98-03e6-4634-a03c-22e107721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05a8-fc8b-4660-8779-417ca3b5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76d98-03e6-4634-a03c-22e10772103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F0316-B141-4DD1-A41F-CD7D11845EDB}">
  <ds:schemaRefs>
    <ds:schemaRef ds:uri="http://schemas.openxmlformats.org/officeDocument/2006/bibliography"/>
  </ds:schemaRefs>
</ds:datastoreItem>
</file>

<file path=customXml/itemProps2.xml><?xml version="1.0" encoding="utf-8"?>
<ds:datastoreItem xmlns:ds="http://schemas.openxmlformats.org/officeDocument/2006/customXml" ds:itemID="{BC211D58-27EF-4AC9-B8BA-895EA273ED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E93C6F-E318-4015-BD07-74722FE6F6D1}">
  <ds:schemaRefs>
    <ds:schemaRef ds:uri="http://schemas.microsoft.com/sharepoint/v3/contenttype/forms"/>
  </ds:schemaRefs>
</ds:datastoreItem>
</file>

<file path=customXml/itemProps4.xml><?xml version="1.0" encoding="utf-8"?>
<ds:datastoreItem xmlns:ds="http://schemas.openxmlformats.org/officeDocument/2006/customXml" ds:itemID="{878CDF6A-9381-4771-A2EF-AC59037D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05a8-fc8b-4660-8779-417ca3b5a017"/>
    <ds:schemaRef ds:uri="e0376d98-03e6-4634-a03c-22e107721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2134</Words>
  <Characters>12592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2025-11-10T12:36:00Z</dcterms:created>
  <dcterms:modified xsi:type="dcterms:W3CDTF">2025-11-10T12:36:00Z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SiteId">
    <vt:lpwstr>75660d71-8529-414f-8ee4-8511d8f023aa</vt:lpwstr>
  </property>
  <property fmtid="{D5CDD505-2E9C-101B-9397-08002B2CF9AE}" pid="3" name="MSIP_Label_ddfdcfce-ddd9-46fd-a41e-890a4587f248_Owner">
    <vt:lpwstr>01259@ukzuz.cz</vt:lpwstr>
  </property>
  <property fmtid="{D5CDD505-2E9C-101B-9397-08002B2CF9AE}" pid="4" name="ContentTypeId">
    <vt:lpwstr>0x010100FC2367255DA0B24888340EA024D65959</vt:lpwstr>
  </property>
  <property fmtid="{D5CDD505-2E9C-101B-9397-08002B2CF9AE}" pid="5" name="MSIP_Label_ddfdcfce-ddd9-46fd-a41e-890a4587f248_Name">
    <vt:lpwstr>General</vt:lpwstr>
  </property>
  <property fmtid="{D5CDD505-2E9C-101B-9397-08002B2CF9AE}" pid="6" name="MSIP_Label_ddfdcfce-ddd9-46fd-a41e-890a4587f248_ActionId">
    <vt:lpwstr>2a8f886a-61bf-457a-b59b-8679285460c3</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Enabled">
    <vt:lpwstr>True</vt:lpwstr>
  </property>
  <property fmtid="{D5CDD505-2E9C-101B-9397-08002B2CF9AE}" pid="9" name="MSIP_Label_ddfdcfce-ddd9-46fd-a41e-890a4587f248_Extended_MSFT_Method">
    <vt:lpwstr>Automatic</vt:lpwstr>
  </property>
  <property fmtid="{D5CDD505-2E9C-101B-9397-08002B2CF9AE}" pid="10" name="MSIP_Label_ddfdcfce-ddd9-46fd-a41e-890a4587f248_SetDate">
    <vt:lpwstr>2020-03-17T17:27:18.5140002Z</vt:lpwstr>
  </property>
  <property fmtid="{D5CDD505-2E9C-101B-9397-08002B2CF9AE}" pid="11" name="Sensitivity">
    <vt:lpwstr>General</vt:lpwstr>
  </property>
</Properties>
</file>