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DB2" w14:textId="70E121B4" w:rsidR="00736B18" w:rsidRPr="001A1666" w:rsidRDefault="003E7B4E" w:rsidP="001A1666">
      <w:pPr>
        <w:jc w:val="center"/>
        <w:rPr>
          <w:rFonts w:ascii="Aptos" w:hAnsi="Aptos" w:cs="Times New Roman"/>
          <w:b/>
          <w:bCs/>
          <w:sz w:val="32"/>
          <w:szCs w:val="32"/>
        </w:rPr>
      </w:pPr>
      <w:r w:rsidRPr="001A1666">
        <w:rPr>
          <w:rFonts w:ascii="Aptos" w:hAnsi="Aptos" w:cs="Times New Roman"/>
          <w:b/>
          <w:bCs/>
          <w:sz w:val="32"/>
          <w:szCs w:val="32"/>
        </w:rPr>
        <w:t>D O H O D A</w:t>
      </w:r>
    </w:p>
    <w:p w14:paraId="0ADFDC0F" w14:textId="77777777" w:rsidR="0088299B" w:rsidRPr="001A1666" w:rsidRDefault="0088299B" w:rsidP="0088299B">
      <w:pPr>
        <w:pStyle w:val="Standardntext"/>
        <w:jc w:val="both"/>
        <w:rPr>
          <w:rFonts w:ascii="Aptos" w:hAnsi="Aptos"/>
          <w:sz w:val="22"/>
          <w:szCs w:val="22"/>
        </w:rPr>
      </w:pPr>
      <w:r w:rsidRPr="001A1666">
        <w:rPr>
          <w:rFonts w:ascii="Aptos" w:hAnsi="Aptos"/>
          <w:sz w:val="22"/>
          <w:szCs w:val="22"/>
        </w:rPr>
        <w:t>Níže uvedeného dne, měsíce a roku uzavírají následující smluvní strany:</w:t>
      </w:r>
    </w:p>
    <w:p w14:paraId="4909EF7C" w14:textId="77777777" w:rsidR="0088299B" w:rsidRPr="001A1666" w:rsidRDefault="0088299B" w:rsidP="005F4EA3">
      <w:pPr>
        <w:spacing w:after="0" w:line="240" w:lineRule="auto"/>
        <w:jc w:val="both"/>
        <w:rPr>
          <w:rFonts w:ascii="Aptos" w:hAnsi="Aptos" w:cs="Times New Roman"/>
          <w:b/>
          <w:bCs/>
        </w:rPr>
      </w:pPr>
    </w:p>
    <w:p w14:paraId="1EC5F7CB" w14:textId="0F65B934" w:rsidR="005F4EA3" w:rsidRPr="00CE766C" w:rsidRDefault="005F4EA3" w:rsidP="005F4EA3">
      <w:pPr>
        <w:spacing w:after="0" w:line="240" w:lineRule="auto"/>
        <w:jc w:val="both"/>
        <w:rPr>
          <w:rFonts w:ascii="Aptos" w:hAnsi="Aptos" w:cs="Times New Roman"/>
          <w:b/>
        </w:rPr>
      </w:pPr>
      <w:r w:rsidRPr="001A1666">
        <w:rPr>
          <w:rFonts w:ascii="Aptos" w:hAnsi="Aptos" w:cs="Times New Roman"/>
          <w:b/>
          <w:bCs/>
        </w:rPr>
        <w:t>Statutární město Pardubice – Městský obvod Pardubice VII</w:t>
      </w:r>
      <w:r w:rsidRPr="001A1666">
        <w:rPr>
          <w:rFonts w:ascii="Aptos" w:hAnsi="Aptos" w:cs="Times New Roman"/>
          <w:bCs/>
        </w:rPr>
        <w:t xml:space="preserve"> </w:t>
      </w:r>
    </w:p>
    <w:p w14:paraId="2BBFFB0B" w14:textId="77777777" w:rsidR="005F4EA3" w:rsidRPr="001A1666" w:rsidRDefault="005F4EA3" w:rsidP="005F4EA3">
      <w:pPr>
        <w:spacing w:after="0" w:line="240" w:lineRule="auto"/>
        <w:jc w:val="both"/>
        <w:rPr>
          <w:rFonts w:ascii="Aptos" w:hAnsi="Aptos" w:cs="Times New Roman"/>
          <w:bCs/>
        </w:rPr>
      </w:pPr>
      <w:r w:rsidRPr="001A1666">
        <w:rPr>
          <w:rFonts w:ascii="Aptos" w:hAnsi="Aptos" w:cs="Times New Roman"/>
          <w:bCs/>
        </w:rPr>
        <w:t>se sídlem Generála Svobody 198, 533 51 Pardubice 17 – Rosice nad Labem</w:t>
      </w:r>
    </w:p>
    <w:p w14:paraId="7F0E95BB" w14:textId="77777777" w:rsidR="005F4EA3" w:rsidRPr="001A1666" w:rsidRDefault="005F4EA3" w:rsidP="005F4EA3">
      <w:pPr>
        <w:spacing w:after="0" w:line="240" w:lineRule="auto"/>
        <w:jc w:val="both"/>
        <w:rPr>
          <w:rFonts w:ascii="Aptos" w:hAnsi="Aptos" w:cs="Times New Roman"/>
          <w:bCs/>
        </w:rPr>
      </w:pPr>
      <w:r w:rsidRPr="001A1666">
        <w:rPr>
          <w:rFonts w:ascii="Aptos" w:hAnsi="Aptos" w:cs="Times New Roman"/>
          <w:bCs/>
        </w:rPr>
        <w:t>IČ: 00274046                                                                      DIČ: CZ00274046</w:t>
      </w:r>
    </w:p>
    <w:p w14:paraId="6D9324BC" w14:textId="369F4D32" w:rsidR="005F4EA3" w:rsidRPr="001A1666" w:rsidRDefault="005F4EA3" w:rsidP="005F4EA3">
      <w:pPr>
        <w:spacing w:after="0" w:line="240" w:lineRule="auto"/>
        <w:jc w:val="both"/>
        <w:rPr>
          <w:rFonts w:ascii="Aptos" w:hAnsi="Aptos" w:cs="Times New Roman"/>
          <w:bCs/>
        </w:rPr>
      </w:pPr>
      <w:r w:rsidRPr="001A1666">
        <w:rPr>
          <w:rFonts w:ascii="Aptos" w:hAnsi="Aptos" w:cs="Times New Roman"/>
          <w:bCs/>
        </w:rPr>
        <w:t xml:space="preserve">Bankovní spojení:          Číslo účtu: </w:t>
      </w:r>
    </w:p>
    <w:p w14:paraId="40F53F9A" w14:textId="77777777" w:rsidR="005F4EA3" w:rsidRPr="001A1666" w:rsidRDefault="005F4EA3" w:rsidP="005F4EA3">
      <w:pPr>
        <w:spacing w:after="0" w:line="240" w:lineRule="auto"/>
        <w:jc w:val="both"/>
        <w:rPr>
          <w:rFonts w:ascii="Aptos" w:hAnsi="Aptos" w:cs="Times New Roman"/>
          <w:bCs/>
        </w:rPr>
      </w:pPr>
      <w:r w:rsidRPr="001A1666">
        <w:rPr>
          <w:rFonts w:ascii="Aptos" w:hAnsi="Aptos" w:cs="Times New Roman"/>
        </w:rPr>
        <w:t xml:space="preserve">- </w:t>
      </w:r>
      <w:r w:rsidRPr="001A1666">
        <w:rPr>
          <w:rFonts w:ascii="Aptos" w:hAnsi="Aptos" w:cs="Times New Roman"/>
          <w:b/>
        </w:rPr>
        <w:t>jako pronajímatel na straně jedné</w:t>
      </w:r>
      <w:r w:rsidRPr="001A1666">
        <w:rPr>
          <w:rFonts w:ascii="Aptos" w:hAnsi="Aptos" w:cs="Times New Roman"/>
        </w:rPr>
        <w:t xml:space="preserve"> - </w:t>
      </w:r>
      <w:r w:rsidRPr="001A1666">
        <w:rPr>
          <w:rFonts w:ascii="Aptos" w:hAnsi="Aptos" w:cs="Times New Roman"/>
          <w:i/>
          <w:iCs/>
        </w:rPr>
        <w:t>(dále též jen „</w:t>
      </w:r>
      <w:r w:rsidRPr="001A1666">
        <w:rPr>
          <w:rFonts w:ascii="Aptos" w:hAnsi="Aptos" w:cs="Times New Roman"/>
          <w:i/>
          <w:iCs/>
          <w:u w:val="single"/>
        </w:rPr>
        <w:t>pronajímatel</w:t>
      </w:r>
      <w:r w:rsidRPr="001A1666">
        <w:rPr>
          <w:rFonts w:ascii="Aptos" w:hAnsi="Aptos" w:cs="Times New Roman"/>
          <w:i/>
          <w:iCs/>
        </w:rPr>
        <w:t>“)</w:t>
      </w:r>
    </w:p>
    <w:p w14:paraId="1B95C1CD" w14:textId="77777777" w:rsidR="005F4EA3" w:rsidRPr="001A1666" w:rsidRDefault="005F4EA3" w:rsidP="005F4EA3">
      <w:pPr>
        <w:pStyle w:val="Normln0"/>
        <w:jc w:val="both"/>
        <w:rPr>
          <w:rFonts w:ascii="Aptos" w:hAnsi="Aptos"/>
          <w:sz w:val="16"/>
          <w:szCs w:val="16"/>
        </w:rPr>
      </w:pPr>
    </w:p>
    <w:p w14:paraId="5B389A8E" w14:textId="77777777" w:rsidR="005F4EA3" w:rsidRPr="001A1666" w:rsidRDefault="005F4EA3" w:rsidP="005F4EA3">
      <w:pPr>
        <w:pStyle w:val="Normln0"/>
        <w:jc w:val="both"/>
        <w:rPr>
          <w:rFonts w:ascii="Aptos" w:hAnsi="Aptos"/>
          <w:b/>
          <w:bCs/>
          <w:sz w:val="22"/>
          <w:szCs w:val="22"/>
        </w:rPr>
      </w:pPr>
      <w:r w:rsidRPr="001A1666">
        <w:rPr>
          <w:rFonts w:ascii="Aptos" w:hAnsi="Aptos"/>
          <w:b/>
          <w:bCs/>
          <w:sz w:val="22"/>
          <w:szCs w:val="22"/>
        </w:rPr>
        <w:t>a</w:t>
      </w:r>
    </w:p>
    <w:p w14:paraId="258E258F" w14:textId="77777777" w:rsidR="005F4EA3" w:rsidRPr="001A1666" w:rsidRDefault="005F4EA3" w:rsidP="005F4EA3">
      <w:pPr>
        <w:pStyle w:val="Normln0"/>
        <w:jc w:val="both"/>
        <w:rPr>
          <w:rFonts w:ascii="Aptos" w:hAnsi="Aptos"/>
          <w:b/>
          <w:bCs/>
          <w:sz w:val="16"/>
          <w:szCs w:val="16"/>
        </w:rPr>
      </w:pPr>
    </w:p>
    <w:p w14:paraId="7731B876" w14:textId="77777777" w:rsidR="001A1666" w:rsidRPr="001A1666" w:rsidRDefault="001A1666" w:rsidP="001A1666">
      <w:pPr>
        <w:pStyle w:val="Odstavecseseznamem"/>
        <w:spacing w:after="0" w:line="240" w:lineRule="auto"/>
        <w:ind w:left="0"/>
        <w:contextualSpacing w:val="0"/>
        <w:jc w:val="both"/>
        <w:rPr>
          <w:rFonts w:ascii="Aptos" w:hAnsi="Aptos"/>
          <w:b/>
        </w:rPr>
      </w:pPr>
      <w:r w:rsidRPr="001A1666">
        <w:rPr>
          <w:rFonts w:ascii="Aptos" w:hAnsi="Aptos"/>
          <w:b/>
        </w:rPr>
        <w:t>pan Michal Altman</w:t>
      </w:r>
    </w:p>
    <w:p w14:paraId="232D3B61" w14:textId="2BF7E164" w:rsidR="001A1666" w:rsidRPr="001A1666" w:rsidRDefault="001A1666" w:rsidP="001A1666">
      <w:pPr>
        <w:spacing w:after="0"/>
        <w:jc w:val="both"/>
        <w:rPr>
          <w:rFonts w:ascii="Aptos" w:hAnsi="Aptos"/>
        </w:rPr>
      </w:pPr>
      <w:r w:rsidRPr="001A1666">
        <w:rPr>
          <w:rFonts w:ascii="Aptos" w:hAnsi="Aptos"/>
        </w:rPr>
        <w:t>IČ: 014 79 113                                                                       DIČ:</w:t>
      </w:r>
      <w:r w:rsidRPr="001A1666">
        <w:rPr>
          <w:rFonts w:ascii="Aptos" w:hAnsi="Aptos"/>
          <w:b/>
        </w:rPr>
        <w:t xml:space="preserve"> </w:t>
      </w:r>
      <w:r w:rsidRPr="001A1666">
        <w:rPr>
          <w:rFonts w:ascii="Aptos" w:hAnsi="Aptos"/>
          <w:bCs/>
        </w:rPr>
        <w:t>CZ7604083300</w:t>
      </w:r>
    </w:p>
    <w:p w14:paraId="194BC724" w14:textId="68C3A127" w:rsidR="001A1666" w:rsidRPr="001A1666" w:rsidRDefault="001A1666" w:rsidP="001A1666">
      <w:pPr>
        <w:pStyle w:val="Zkladntext2"/>
        <w:spacing w:after="0" w:line="240" w:lineRule="auto"/>
        <w:rPr>
          <w:rFonts w:ascii="Aptos" w:hAnsi="Aptos"/>
          <w:sz w:val="22"/>
          <w:szCs w:val="22"/>
        </w:rPr>
      </w:pPr>
      <w:r w:rsidRPr="001A1666">
        <w:rPr>
          <w:rFonts w:ascii="Aptos" w:hAnsi="Aptos"/>
          <w:sz w:val="22"/>
          <w:szCs w:val="22"/>
        </w:rPr>
        <w:t xml:space="preserve">Bankovní spojení:  Číslo účtu: </w:t>
      </w:r>
    </w:p>
    <w:p w14:paraId="0B236DD3" w14:textId="77777777" w:rsidR="001A1666" w:rsidRPr="001A1666" w:rsidRDefault="001A1666" w:rsidP="001A1666">
      <w:pPr>
        <w:pStyle w:val="Zkladntext2"/>
        <w:spacing w:after="0" w:line="240" w:lineRule="auto"/>
        <w:rPr>
          <w:rFonts w:ascii="Aptos" w:hAnsi="Aptos"/>
          <w:sz w:val="22"/>
          <w:szCs w:val="22"/>
        </w:rPr>
      </w:pPr>
      <w:r w:rsidRPr="001A1666">
        <w:rPr>
          <w:rFonts w:ascii="Aptos" w:hAnsi="Aptos"/>
          <w:sz w:val="22"/>
          <w:szCs w:val="22"/>
        </w:rPr>
        <w:t>Adresa provozovny: Doubravice 8, 533 53 Pardubice</w:t>
      </w:r>
    </w:p>
    <w:p w14:paraId="66E7DFBC" w14:textId="77777777" w:rsidR="005F4EA3" w:rsidRPr="001A1666" w:rsidRDefault="005F4EA3" w:rsidP="005F4EA3">
      <w:pPr>
        <w:pStyle w:val="Normln0"/>
        <w:jc w:val="both"/>
        <w:rPr>
          <w:rFonts w:ascii="Aptos" w:hAnsi="Aptos"/>
          <w:sz w:val="22"/>
          <w:szCs w:val="22"/>
        </w:rPr>
      </w:pPr>
      <w:r w:rsidRPr="001A1666">
        <w:rPr>
          <w:rFonts w:ascii="Aptos" w:hAnsi="Aptos"/>
          <w:sz w:val="22"/>
          <w:szCs w:val="22"/>
        </w:rPr>
        <w:t xml:space="preserve">- </w:t>
      </w:r>
      <w:r w:rsidRPr="001A1666">
        <w:rPr>
          <w:rFonts w:ascii="Aptos" w:hAnsi="Aptos"/>
          <w:b/>
          <w:sz w:val="22"/>
          <w:szCs w:val="22"/>
        </w:rPr>
        <w:t>jako nájemce na straně druhé</w:t>
      </w:r>
      <w:r w:rsidRPr="001A1666">
        <w:rPr>
          <w:rFonts w:ascii="Aptos" w:hAnsi="Aptos"/>
          <w:sz w:val="22"/>
          <w:szCs w:val="22"/>
        </w:rPr>
        <w:t xml:space="preserve"> - </w:t>
      </w:r>
      <w:r w:rsidRPr="001A1666">
        <w:rPr>
          <w:rFonts w:ascii="Aptos" w:hAnsi="Aptos"/>
          <w:i/>
          <w:iCs/>
          <w:sz w:val="22"/>
          <w:szCs w:val="22"/>
        </w:rPr>
        <w:t>(dále též jen „</w:t>
      </w:r>
      <w:r w:rsidRPr="001A1666">
        <w:rPr>
          <w:rFonts w:ascii="Aptos" w:hAnsi="Aptos"/>
          <w:i/>
          <w:iCs/>
          <w:sz w:val="22"/>
          <w:szCs w:val="22"/>
          <w:u w:val="single"/>
        </w:rPr>
        <w:t>nájemce</w:t>
      </w:r>
      <w:r w:rsidRPr="001A1666">
        <w:rPr>
          <w:rFonts w:ascii="Aptos" w:hAnsi="Aptos"/>
          <w:i/>
          <w:iCs/>
          <w:sz w:val="22"/>
          <w:szCs w:val="22"/>
        </w:rPr>
        <w:t>“)</w:t>
      </w:r>
    </w:p>
    <w:p w14:paraId="687F2F0C" w14:textId="77777777" w:rsidR="005F4EA3" w:rsidRPr="001A1666" w:rsidRDefault="005F4EA3" w:rsidP="005F4EA3">
      <w:pPr>
        <w:spacing w:after="0"/>
        <w:jc w:val="both"/>
        <w:rPr>
          <w:rFonts w:ascii="Aptos" w:hAnsi="Aptos"/>
          <w:i/>
          <w:iCs/>
          <w:color w:val="000000"/>
          <w:sz w:val="16"/>
          <w:szCs w:val="16"/>
        </w:rPr>
      </w:pPr>
    </w:p>
    <w:p w14:paraId="723CD3F2" w14:textId="77777777" w:rsidR="005F4EA3" w:rsidRPr="001A1666" w:rsidRDefault="005F4EA3" w:rsidP="00924229">
      <w:pPr>
        <w:spacing w:after="0"/>
        <w:jc w:val="both"/>
        <w:rPr>
          <w:rFonts w:ascii="Aptos" w:hAnsi="Aptos" w:cs="Times New Roman"/>
          <w:i/>
          <w:iCs/>
          <w:color w:val="000000"/>
          <w:sz w:val="20"/>
          <w:szCs w:val="20"/>
          <w:u w:val="single"/>
        </w:rPr>
      </w:pPr>
      <w:r w:rsidRPr="001A1666">
        <w:rPr>
          <w:rFonts w:ascii="Aptos" w:hAnsi="Aptos" w:cs="Times New Roman"/>
          <w:i/>
          <w:iCs/>
          <w:color w:val="000000"/>
          <w:sz w:val="20"/>
          <w:szCs w:val="20"/>
        </w:rPr>
        <w:t>(pronajímatel a nájemce jsou dále společně označováni též jen jako „</w:t>
      </w:r>
      <w:r w:rsidRPr="001A1666">
        <w:rPr>
          <w:rFonts w:ascii="Aptos" w:hAnsi="Aptos" w:cs="Times New Roman"/>
          <w:i/>
          <w:iCs/>
          <w:color w:val="000000"/>
          <w:sz w:val="20"/>
          <w:szCs w:val="20"/>
          <w:u w:val="single"/>
        </w:rPr>
        <w:t>smluvní strany</w:t>
      </w:r>
      <w:r w:rsidRPr="001A1666">
        <w:rPr>
          <w:rFonts w:ascii="Aptos" w:hAnsi="Aptos" w:cs="Times New Roman"/>
          <w:i/>
          <w:iCs/>
          <w:color w:val="000000"/>
          <w:sz w:val="20"/>
          <w:szCs w:val="20"/>
        </w:rPr>
        <w:t xml:space="preserve">“ nebo </w:t>
      </w:r>
      <w:r w:rsidRPr="001A1666">
        <w:rPr>
          <w:rFonts w:ascii="Aptos" w:hAnsi="Aptos" w:cs="Times New Roman"/>
          <w:i/>
          <w:iCs/>
          <w:color w:val="000000"/>
          <w:sz w:val="20"/>
          <w:szCs w:val="20"/>
          <w:u w:val="single"/>
        </w:rPr>
        <w:t>„účastníci dohody“)</w:t>
      </w:r>
    </w:p>
    <w:p w14:paraId="507B47F5" w14:textId="77777777" w:rsidR="00736B18" w:rsidRPr="001A1666" w:rsidRDefault="00736B18" w:rsidP="00924229">
      <w:pPr>
        <w:spacing w:after="0"/>
        <w:jc w:val="both"/>
        <w:rPr>
          <w:rFonts w:ascii="Aptos" w:hAnsi="Aptos" w:cs="Times New Roman"/>
          <w:i/>
          <w:iCs/>
          <w:color w:val="000000"/>
          <w:sz w:val="24"/>
          <w:szCs w:val="24"/>
        </w:rPr>
      </w:pPr>
    </w:p>
    <w:p w14:paraId="248469DB" w14:textId="77777777" w:rsidR="0088299B" w:rsidRPr="001A1666" w:rsidRDefault="0088299B" w:rsidP="00924229">
      <w:pPr>
        <w:pBdr>
          <w:bottom w:val="single" w:sz="4" w:space="1" w:color="auto"/>
        </w:pBdr>
        <w:spacing w:after="0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1A1666">
        <w:rPr>
          <w:rFonts w:ascii="Aptos" w:hAnsi="Aptos" w:cs="Times New Roman"/>
          <w:b/>
          <w:bCs/>
          <w:sz w:val="28"/>
          <w:szCs w:val="28"/>
        </w:rPr>
        <w:t>DOHODU</w:t>
      </w:r>
    </w:p>
    <w:p w14:paraId="06DDC6F6" w14:textId="3F0FF178" w:rsidR="0088299B" w:rsidRPr="001A1666" w:rsidRDefault="0088299B" w:rsidP="0088299B">
      <w:pPr>
        <w:pBdr>
          <w:bottom w:val="single" w:sz="4" w:space="1" w:color="auto"/>
        </w:pBd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1A1666">
        <w:rPr>
          <w:rFonts w:ascii="Aptos" w:hAnsi="Aptos" w:cs="Times New Roman"/>
          <w:b/>
          <w:bCs/>
          <w:sz w:val="24"/>
          <w:szCs w:val="24"/>
        </w:rPr>
        <w:t xml:space="preserve">o </w:t>
      </w:r>
      <w:bookmarkStart w:id="0" w:name="_Hlk210205727"/>
      <w:r w:rsidRPr="001A1666">
        <w:rPr>
          <w:rFonts w:ascii="Aptos" w:hAnsi="Aptos" w:cs="Times New Roman"/>
          <w:b/>
          <w:bCs/>
          <w:sz w:val="24"/>
          <w:szCs w:val="24"/>
        </w:rPr>
        <w:t xml:space="preserve">poskytnutí slevy z nájemného </w:t>
      </w:r>
      <w:bookmarkEnd w:id="0"/>
      <w:r w:rsidRPr="001A1666">
        <w:rPr>
          <w:rFonts w:ascii="Aptos" w:hAnsi="Aptos" w:cs="Times New Roman"/>
          <w:b/>
          <w:bCs/>
          <w:sz w:val="24"/>
          <w:szCs w:val="24"/>
        </w:rPr>
        <w:t xml:space="preserve">k nájemní smlouvě uzavřené dne </w:t>
      </w:r>
      <w:r w:rsidR="001A1666" w:rsidRPr="001A1666">
        <w:rPr>
          <w:rFonts w:ascii="Aptos" w:hAnsi="Aptos" w:cs="Times New Roman"/>
          <w:b/>
          <w:bCs/>
          <w:sz w:val="24"/>
          <w:szCs w:val="24"/>
        </w:rPr>
        <w:t>24.11.2023</w:t>
      </w:r>
    </w:p>
    <w:p w14:paraId="05267B07" w14:textId="35D3B875" w:rsidR="0088299B" w:rsidRPr="001A1666" w:rsidRDefault="0088299B" w:rsidP="0088299B">
      <w:pPr>
        <w:pBdr>
          <w:bottom w:val="single" w:sz="4" w:space="1" w:color="auto"/>
        </w:pBd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1A1666">
        <w:rPr>
          <w:rFonts w:ascii="Aptos" w:hAnsi="Aptos" w:cs="Times New Roman"/>
          <w:b/>
          <w:bCs/>
          <w:sz w:val="24"/>
          <w:szCs w:val="24"/>
        </w:rPr>
        <w:t xml:space="preserve">na prostory sloužící podnikání </w:t>
      </w:r>
      <w:r w:rsidR="004E14C9" w:rsidRPr="001A1666">
        <w:rPr>
          <w:rFonts w:ascii="Aptos" w:hAnsi="Aptos" w:cs="Times New Roman"/>
          <w:b/>
          <w:bCs/>
          <w:sz w:val="24"/>
          <w:szCs w:val="24"/>
        </w:rPr>
        <w:t>na adrese Doubravice čp.8</w:t>
      </w:r>
      <w:r w:rsidRPr="001A1666">
        <w:rPr>
          <w:rFonts w:ascii="Aptos" w:hAnsi="Aptos" w:cs="Times New Roman"/>
          <w:b/>
          <w:bCs/>
          <w:sz w:val="24"/>
          <w:szCs w:val="24"/>
        </w:rPr>
        <w:t>, 533 53 Pardubice</w:t>
      </w:r>
    </w:p>
    <w:p w14:paraId="304A5CBD" w14:textId="77777777" w:rsidR="00036211" w:rsidRPr="001A1666" w:rsidRDefault="00036211" w:rsidP="0088299B">
      <w:pPr>
        <w:pStyle w:val="Odstavecseseznamem"/>
        <w:tabs>
          <w:tab w:val="left" w:pos="284"/>
        </w:tabs>
        <w:ind w:left="0"/>
        <w:jc w:val="both"/>
        <w:rPr>
          <w:rFonts w:ascii="Aptos" w:hAnsi="Aptos" w:cs="Times New Roman"/>
          <w:sz w:val="24"/>
          <w:szCs w:val="24"/>
        </w:rPr>
      </w:pPr>
    </w:p>
    <w:p w14:paraId="1574E8D3" w14:textId="5189EFF3" w:rsidR="00BE31AB" w:rsidRDefault="003E7B4E" w:rsidP="003971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Aptos" w:hAnsi="Aptos" w:cs="Times New Roman"/>
        </w:rPr>
      </w:pPr>
      <w:r w:rsidRPr="001A1666">
        <w:rPr>
          <w:rFonts w:ascii="Aptos" w:hAnsi="Aptos" w:cs="Times New Roman"/>
        </w:rPr>
        <w:t xml:space="preserve">Pronajímatel poskytuje nájemci </w:t>
      </w:r>
      <w:r w:rsidR="004E14C9" w:rsidRPr="001A1666">
        <w:rPr>
          <w:rFonts w:ascii="Aptos" w:hAnsi="Aptos" w:cs="Times New Roman"/>
        </w:rPr>
        <w:t xml:space="preserve">jednorázovou </w:t>
      </w:r>
      <w:r w:rsidRPr="001A1666">
        <w:rPr>
          <w:rFonts w:ascii="Aptos" w:hAnsi="Aptos" w:cs="Times New Roman"/>
        </w:rPr>
        <w:t xml:space="preserve">slevu </w:t>
      </w:r>
      <w:r w:rsidR="004E14C9" w:rsidRPr="001A1666">
        <w:rPr>
          <w:rFonts w:ascii="Aptos" w:hAnsi="Aptos" w:cs="Times New Roman"/>
        </w:rPr>
        <w:t xml:space="preserve">na nájemném </w:t>
      </w:r>
      <w:r w:rsidR="00397140">
        <w:rPr>
          <w:rFonts w:ascii="Aptos" w:hAnsi="Aptos" w:cs="Times New Roman"/>
        </w:rPr>
        <w:t xml:space="preserve">v poměrné výši za každý den provádění prací souvisejících s rekonstrukcí elektrickým rozvodů v obecním domě v Doubravicích v období od předání prostor zhotoviteli, tedy od 6.10.2025, do konečného předání rekonstruovaných prostor zpět do užívání nájemci (částka nájemného </w:t>
      </w:r>
      <w:r w:rsidR="00397140" w:rsidRPr="001A1666">
        <w:rPr>
          <w:rFonts w:ascii="Aptos" w:hAnsi="Aptos" w:cs="Times New Roman"/>
        </w:rPr>
        <w:t>za nájem prostor sloužících podnikání v budov</w:t>
      </w:r>
      <w:r w:rsidR="00823CC1">
        <w:rPr>
          <w:rFonts w:ascii="Aptos" w:hAnsi="Aptos" w:cs="Times New Roman"/>
        </w:rPr>
        <w:t>ě</w:t>
      </w:r>
      <w:r w:rsidR="00397140" w:rsidRPr="001A1666">
        <w:rPr>
          <w:rFonts w:ascii="Aptos" w:hAnsi="Aptos" w:cs="Times New Roman"/>
        </w:rPr>
        <w:t xml:space="preserve"> čp.8 v části obce Doubravice, konkrétně prostor restaurace </w:t>
      </w:r>
      <w:r w:rsidR="00397140">
        <w:rPr>
          <w:rFonts w:ascii="Aptos" w:hAnsi="Aptos" w:cs="Times New Roman"/>
        </w:rPr>
        <w:t>a</w:t>
      </w:r>
      <w:r w:rsidR="00397140" w:rsidRPr="001A1666">
        <w:rPr>
          <w:rFonts w:ascii="Aptos" w:hAnsi="Aptos" w:cs="Times New Roman"/>
        </w:rPr>
        <w:t xml:space="preserve"> kulturního sálu dle smlouvy o nájmu ze dne 24.11.2023</w:t>
      </w:r>
      <w:r w:rsidR="00823CC1">
        <w:rPr>
          <w:rFonts w:ascii="Aptos" w:hAnsi="Aptos" w:cs="Times New Roman"/>
        </w:rPr>
        <w:t xml:space="preserve"> </w:t>
      </w:r>
      <w:r w:rsidR="00397140">
        <w:rPr>
          <w:rFonts w:ascii="Aptos" w:hAnsi="Aptos" w:cs="Times New Roman"/>
        </w:rPr>
        <w:t xml:space="preserve">na den činí Kč 223,17 + DPH 21 % 46,87). Do </w:t>
      </w:r>
      <w:r w:rsidR="00823CC1">
        <w:rPr>
          <w:rFonts w:ascii="Aptos" w:hAnsi="Aptos" w:cs="Times New Roman"/>
        </w:rPr>
        <w:t>osmi</w:t>
      </w:r>
      <w:r w:rsidR="00397140">
        <w:rPr>
          <w:rFonts w:ascii="Aptos" w:hAnsi="Aptos" w:cs="Times New Roman"/>
        </w:rPr>
        <w:t xml:space="preserve"> kalendářních dnů po konci každého měsíce trvání výše uvedených prací bude vystaven opravný daňový doklad s vyčíslením slevy za příslušný předchozí měsíc, DUZP bude uvedeno vždy k poslednímu dni předchozího měsíce. Jed</w:t>
      </w:r>
      <w:r w:rsidR="000D6290" w:rsidRPr="001A1666">
        <w:rPr>
          <w:rFonts w:ascii="Aptos" w:hAnsi="Aptos" w:cs="Times New Roman"/>
        </w:rPr>
        <w:t xml:space="preserve">norázová sleva je poskytována z důvodu </w:t>
      </w:r>
      <w:r w:rsidR="005E2C72">
        <w:rPr>
          <w:rFonts w:ascii="Aptos" w:hAnsi="Aptos" w:cs="Times New Roman"/>
        </w:rPr>
        <w:t>omezení</w:t>
      </w:r>
      <w:r w:rsidR="000D6290" w:rsidRPr="001A1666">
        <w:rPr>
          <w:rFonts w:ascii="Aptos" w:hAnsi="Aptos" w:cs="Times New Roman"/>
        </w:rPr>
        <w:t xml:space="preserve"> užívání pronajatého prostoru z</w:t>
      </w:r>
      <w:r w:rsidR="00C85BAB">
        <w:rPr>
          <w:rFonts w:ascii="Aptos" w:hAnsi="Aptos" w:cs="Times New Roman"/>
        </w:rPr>
        <w:t> </w:t>
      </w:r>
      <w:r w:rsidR="000D6290" w:rsidRPr="001A1666">
        <w:rPr>
          <w:rFonts w:ascii="Aptos" w:hAnsi="Aptos" w:cs="Times New Roman"/>
        </w:rPr>
        <w:t>důvodu</w:t>
      </w:r>
      <w:r w:rsidR="00C85BAB">
        <w:rPr>
          <w:rFonts w:ascii="Aptos" w:hAnsi="Aptos" w:cs="Times New Roman"/>
        </w:rPr>
        <w:t xml:space="preserve"> pronajímatelem prováděné</w:t>
      </w:r>
      <w:r w:rsidR="000D6290" w:rsidRPr="001A1666">
        <w:rPr>
          <w:rFonts w:ascii="Aptos" w:hAnsi="Aptos" w:cs="Times New Roman"/>
        </w:rPr>
        <w:t xml:space="preserve"> </w:t>
      </w:r>
      <w:r w:rsidR="005E2C72">
        <w:rPr>
          <w:rFonts w:ascii="Aptos" w:hAnsi="Aptos" w:cs="Times New Roman"/>
        </w:rPr>
        <w:t>rekonstrukce elektřiny</w:t>
      </w:r>
      <w:r w:rsidR="00C85BAB">
        <w:rPr>
          <w:rFonts w:ascii="Aptos" w:hAnsi="Aptos" w:cs="Times New Roman"/>
        </w:rPr>
        <w:t>.</w:t>
      </w:r>
      <w:bookmarkStart w:id="1" w:name="_Hlk210209728"/>
    </w:p>
    <w:p w14:paraId="414BEF72" w14:textId="77777777" w:rsidR="00397140" w:rsidRPr="00397140" w:rsidRDefault="00397140" w:rsidP="00397140">
      <w:pPr>
        <w:jc w:val="both"/>
        <w:rPr>
          <w:rFonts w:ascii="Aptos" w:hAnsi="Aptos" w:cs="Times New Roman"/>
        </w:rPr>
      </w:pPr>
    </w:p>
    <w:p w14:paraId="47D6C5F3" w14:textId="0AC77EFB" w:rsidR="00BE31AB" w:rsidRDefault="00BE31AB" w:rsidP="00BE31AB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Aptos" w:hAnsi="Aptos"/>
        </w:rPr>
      </w:pPr>
      <w:r>
        <w:rPr>
          <w:rFonts w:ascii="Aptos" w:hAnsi="Aptos"/>
        </w:rPr>
        <w:t>Výpočet slevy</w:t>
      </w:r>
      <w:r w:rsidR="00C50836">
        <w:rPr>
          <w:rFonts w:ascii="Aptos" w:hAnsi="Aptos"/>
        </w:rPr>
        <w:t>/den</w:t>
      </w:r>
      <w:r>
        <w:rPr>
          <w:rFonts w:ascii="Aptos" w:hAnsi="Aptos"/>
        </w:rPr>
        <w:t>:</w:t>
      </w:r>
    </w:p>
    <w:p w14:paraId="64D7E591" w14:textId="77777777" w:rsidR="000C7418" w:rsidRPr="00397140" w:rsidRDefault="000C7418" w:rsidP="000C7418">
      <w:pPr>
        <w:jc w:val="both"/>
        <w:rPr>
          <w:rFonts w:ascii="Aptos" w:hAnsi="Aptos"/>
        </w:rPr>
      </w:pPr>
      <w:r w:rsidRPr="00397140">
        <w:rPr>
          <w:rFonts w:ascii="Aptos" w:hAnsi="Aptos"/>
        </w:rPr>
        <w:t>Roční nájemné:                   81 457,51 Kč + DPH 21% 17 106,12 Kč, celkem 98 563,63 Kč</w:t>
      </w:r>
    </w:p>
    <w:p w14:paraId="33B20AAC" w14:textId="5333180F" w:rsidR="006A2172" w:rsidRPr="00BE31AB" w:rsidRDefault="000C7418" w:rsidP="00397140">
      <w:pPr>
        <w:jc w:val="both"/>
        <w:rPr>
          <w:rFonts w:ascii="Aptos" w:hAnsi="Aptos"/>
        </w:rPr>
      </w:pPr>
      <w:r w:rsidRPr="00397140">
        <w:rPr>
          <w:rFonts w:ascii="Aptos" w:hAnsi="Aptos"/>
        </w:rPr>
        <w:t>Z toho na den/365:                    223,17 Kč + DPH 21%       46,87 Kč, celkem   270,04 Kč</w:t>
      </w:r>
    </w:p>
    <w:bookmarkEnd w:id="1"/>
    <w:p w14:paraId="758EE171" w14:textId="77777777" w:rsidR="00397140" w:rsidRDefault="00397140" w:rsidP="00924229">
      <w:pPr>
        <w:jc w:val="both"/>
        <w:rPr>
          <w:rFonts w:ascii="Aptos" w:hAnsi="Aptos" w:cs="Times New Roman"/>
        </w:rPr>
      </w:pPr>
    </w:p>
    <w:p w14:paraId="06BFDD3A" w14:textId="4818AC18" w:rsidR="00036211" w:rsidRPr="001A1666" w:rsidRDefault="00397140" w:rsidP="00924229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III</w:t>
      </w:r>
      <w:r w:rsidR="003E7B4E" w:rsidRPr="001A1666">
        <w:rPr>
          <w:rFonts w:ascii="Aptos" w:hAnsi="Aptos" w:cs="Times New Roman"/>
        </w:rPr>
        <w:t>.</w:t>
      </w:r>
      <w:r w:rsidR="0088299B" w:rsidRPr="001A1666">
        <w:rPr>
          <w:rFonts w:ascii="Aptos" w:hAnsi="Aptos" w:cs="Times New Roman"/>
        </w:rPr>
        <w:t xml:space="preserve"> </w:t>
      </w:r>
      <w:r w:rsidR="003E7B4E" w:rsidRPr="001A1666">
        <w:rPr>
          <w:rFonts w:ascii="Aptos" w:hAnsi="Aptos" w:cs="Times New Roman"/>
        </w:rPr>
        <w:t>V</w:t>
      </w:r>
      <w:r w:rsidR="00924229" w:rsidRPr="001A1666">
        <w:rPr>
          <w:rFonts w:ascii="Aptos" w:hAnsi="Aptos" w:cs="Times New Roman"/>
        </w:rPr>
        <w:t>zhledem ke skutečnosti, že při této nájemní smlouvě byl aplikován</w:t>
      </w:r>
      <w:r w:rsidR="003E7B4E" w:rsidRPr="001A1666">
        <w:rPr>
          <w:rFonts w:ascii="Aptos" w:hAnsi="Aptos" w:cs="Times New Roman"/>
        </w:rPr>
        <w:t xml:space="preserve"> zákon č. 340/2015 Sb., o zvláštních podmínkách účinnosti některých smluv, uveřejňování těchto smluv a o registru smluv</w:t>
      </w:r>
      <w:r w:rsidR="00924229" w:rsidRPr="001A1666">
        <w:rPr>
          <w:rFonts w:ascii="Aptos" w:hAnsi="Aptos" w:cs="Times New Roman"/>
        </w:rPr>
        <w:t xml:space="preserve"> (zákon o registru smluv), v platném znění, (dále jen zákon o registru smluv)</w:t>
      </w:r>
      <w:r w:rsidR="00736B18" w:rsidRPr="001A1666">
        <w:rPr>
          <w:rStyle w:val="h1a5"/>
          <w:rFonts w:ascii="Aptos" w:hAnsi="Aptos"/>
          <w:color w:val="43494D"/>
          <w:kern w:val="36"/>
          <w:sz w:val="22"/>
          <w:szCs w:val="22"/>
          <w:specVanish w:val="0"/>
        </w:rPr>
        <w:t xml:space="preserve">, </w:t>
      </w:r>
      <w:r w:rsidR="00736B18" w:rsidRPr="001A1666">
        <w:rPr>
          <w:rFonts w:ascii="Aptos" w:hAnsi="Aptos" w:cs="Times New Roman"/>
        </w:rPr>
        <w:t>tat</w:t>
      </w:r>
      <w:r w:rsidR="00924229" w:rsidRPr="001A1666">
        <w:rPr>
          <w:rFonts w:ascii="Aptos" w:hAnsi="Aptos" w:cs="Times New Roman"/>
        </w:rPr>
        <w:t>o dohoda nabývá platnosti dnem jejího podpisu oprávněnými zástupci obou stran a účinnosti dnem jejího uveřejnění v registru smluv vedeném Ministerstvem vnitra ČR v souladu se zákonem o registru smluv.</w:t>
      </w:r>
      <w:r w:rsidR="00736B18" w:rsidRPr="001A1666">
        <w:rPr>
          <w:rFonts w:ascii="Aptos" w:hAnsi="Aptos" w:cs="Times New Roman"/>
        </w:rPr>
        <w:t xml:space="preserve"> </w:t>
      </w:r>
      <w:r w:rsidR="00924229" w:rsidRPr="001A1666">
        <w:rPr>
          <w:rFonts w:ascii="Aptos" w:hAnsi="Aptos" w:cs="Times New Roman"/>
        </w:rPr>
        <w:t xml:space="preserve">Účastníci této dohody se dohodli, že pronajímatel bezodkladně po uzavření této dohody odešle tuto dohodu k řádnému uveřejnění do registru smluv. </w:t>
      </w:r>
    </w:p>
    <w:p w14:paraId="0996AEC0" w14:textId="77777777" w:rsidR="00924229" w:rsidRPr="001A1666" w:rsidRDefault="00924229" w:rsidP="00924229">
      <w:pPr>
        <w:jc w:val="both"/>
        <w:rPr>
          <w:rFonts w:ascii="Aptos" w:hAnsi="Aptos" w:cs="Times New Roman"/>
        </w:rPr>
      </w:pPr>
      <w:r w:rsidRPr="001A1666">
        <w:rPr>
          <w:rFonts w:ascii="Aptos" w:hAnsi="Aptos" w:cs="Times New Roman"/>
        </w:rPr>
        <w:lastRenderedPageBreak/>
        <w:t>Účastníci této dohody berou na vědomí, že nebude-li tato dohoda zveřejněna ani do tří měsíců od jejího uzavření, je následujícím dnem zrušena od počátku s účinky případného bezdůvodného obohacení.</w:t>
      </w:r>
    </w:p>
    <w:p w14:paraId="15BBA7C6" w14:textId="02B2ACBF" w:rsidR="00736B18" w:rsidRPr="001A1666" w:rsidRDefault="00924229" w:rsidP="0088299B">
      <w:pPr>
        <w:jc w:val="both"/>
        <w:rPr>
          <w:rFonts w:ascii="Aptos" w:hAnsi="Aptos" w:cs="Times New Roman"/>
        </w:rPr>
      </w:pPr>
      <w:r w:rsidRPr="001A1666">
        <w:rPr>
          <w:rFonts w:ascii="Aptos" w:hAnsi="Aptos" w:cs="Times New Roman"/>
        </w:rPr>
        <w:t>Účastníci této dohody prohlašují, že žádná část této dohody nenaplňuje znaky obchodního tajemství (§ 504 zákona č. 89/2012 Sb., občanský zákoník, v platném znění).</w:t>
      </w:r>
    </w:p>
    <w:p w14:paraId="34D0D11C" w14:textId="6DF3A59E" w:rsidR="001A1666" w:rsidRDefault="00397140" w:rsidP="00036211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I</w:t>
      </w:r>
      <w:r w:rsidR="00EA376C">
        <w:rPr>
          <w:rFonts w:ascii="Aptos" w:hAnsi="Aptos" w:cs="Times New Roman"/>
        </w:rPr>
        <w:t>V</w:t>
      </w:r>
      <w:r w:rsidR="003E7B4E" w:rsidRPr="001A1666">
        <w:rPr>
          <w:rFonts w:ascii="Aptos" w:hAnsi="Aptos" w:cs="Times New Roman"/>
        </w:rPr>
        <w:t>.</w:t>
      </w:r>
      <w:r w:rsidR="00924229" w:rsidRPr="001A1666">
        <w:rPr>
          <w:rFonts w:ascii="Aptos" w:hAnsi="Aptos" w:cs="Times New Roman"/>
        </w:rPr>
        <w:t xml:space="preserve"> </w:t>
      </w:r>
      <w:r w:rsidR="00C85BAB">
        <w:rPr>
          <w:rFonts w:ascii="Aptos" w:hAnsi="Aptos"/>
          <w:bCs/>
        </w:rPr>
        <w:t>P</w:t>
      </w:r>
      <w:r w:rsidR="00C85BAB" w:rsidRPr="00C85BAB">
        <w:rPr>
          <w:rFonts w:ascii="Aptos" w:hAnsi="Aptos"/>
          <w:bCs/>
        </w:rPr>
        <w:t xml:space="preserve">oskytnutím slevy z nájemného </w:t>
      </w:r>
      <w:r w:rsidR="00C361B9">
        <w:rPr>
          <w:rFonts w:ascii="Aptos" w:hAnsi="Aptos"/>
          <w:bCs/>
        </w:rPr>
        <w:t xml:space="preserve">podle odst. 1 této dohody </w:t>
      </w:r>
      <w:r w:rsidR="00C85BAB" w:rsidRPr="00C85BAB">
        <w:rPr>
          <w:rFonts w:ascii="Aptos" w:hAnsi="Aptos"/>
          <w:bCs/>
        </w:rPr>
        <w:t xml:space="preserve">jsou nároky nájemce </w:t>
      </w:r>
      <w:r w:rsidR="00C361B9" w:rsidRPr="00C85BAB">
        <w:rPr>
          <w:rFonts w:ascii="Aptos" w:hAnsi="Aptos"/>
          <w:bCs/>
        </w:rPr>
        <w:t xml:space="preserve">z titulu omezeného užívání prostor </w:t>
      </w:r>
      <w:r w:rsidR="003D6E93">
        <w:rPr>
          <w:rFonts w:ascii="Aptos" w:hAnsi="Aptos"/>
          <w:bCs/>
        </w:rPr>
        <w:t xml:space="preserve">v souvislosti s rekonstrukcí elektrorozvodů v obecním domě v Doubravicích </w:t>
      </w:r>
      <w:r w:rsidR="00C361B9" w:rsidRPr="00C85BAB">
        <w:rPr>
          <w:rFonts w:ascii="Aptos" w:hAnsi="Aptos"/>
          <w:bCs/>
        </w:rPr>
        <w:t>s konečnou platností jednou provždy vypořádány</w:t>
      </w:r>
      <w:r w:rsidR="00C85BAB" w:rsidRPr="00C85BAB">
        <w:rPr>
          <w:rFonts w:ascii="Aptos" w:hAnsi="Aptos"/>
          <w:bCs/>
        </w:rPr>
        <w:t>, a nepřísluší mu náhrada ušlého zisku.</w:t>
      </w:r>
      <w:r w:rsidR="005E2C72" w:rsidRPr="00C85BAB">
        <w:rPr>
          <w:rFonts w:ascii="Aptos" w:hAnsi="Aptos"/>
          <w:bCs/>
        </w:rPr>
        <w:t xml:space="preserve"> </w:t>
      </w:r>
    </w:p>
    <w:p w14:paraId="5B200802" w14:textId="014C0B10" w:rsidR="003E7B4E" w:rsidRPr="001A1666" w:rsidRDefault="001A1666" w:rsidP="00036211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V. </w:t>
      </w:r>
      <w:r w:rsidR="003E7B4E" w:rsidRPr="001A1666">
        <w:rPr>
          <w:rFonts w:ascii="Aptos" w:hAnsi="Aptos" w:cs="Times New Roman"/>
          <w:snapToGrid w:val="0"/>
        </w:rPr>
        <w:t>Dohoda je vypracována v</w:t>
      </w:r>
      <w:r w:rsidR="00924229" w:rsidRPr="001A1666">
        <w:rPr>
          <w:rFonts w:ascii="Aptos" w:hAnsi="Aptos" w:cs="Times New Roman"/>
          <w:snapToGrid w:val="0"/>
        </w:rPr>
        <w:t>e čtyřech</w:t>
      </w:r>
      <w:r w:rsidR="003E7B4E" w:rsidRPr="001A1666">
        <w:rPr>
          <w:rFonts w:ascii="Aptos" w:hAnsi="Aptos" w:cs="Times New Roman"/>
          <w:snapToGrid w:val="0"/>
        </w:rPr>
        <w:t xml:space="preserve"> vyhotoveních, z nichž dvě obdrží nájemce a</w:t>
      </w:r>
      <w:r w:rsidR="00924229" w:rsidRPr="001A1666">
        <w:rPr>
          <w:rFonts w:ascii="Aptos" w:hAnsi="Aptos" w:cs="Times New Roman"/>
          <w:snapToGrid w:val="0"/>
        </w:rPr>
        <w:t xml:space="preserve"> dvě</w:t>
      </w:r>
      <w:r w:rsidR="003E7B4E" w:rsidRPr="001A1666">
        <w:rPr>
          <w:rFonts w:ascii="Aptos" w:hAnsi="Aptos" w:cs="Times New Roman"/>
          <w:snapToGrid w:val="0"/>
        </w:rPr>
        <w:t xml:space="preserve"> si ponechá pronajímatel. Smluvní strany prohlašují, že je jim obsah této dohody znám, že byla uzavřena po vzájemném odsouhlasení, podle jejich pravé a svobodné vůle. Na důkaz toho připojují své podpisy.</w:t>
      </w:r>
    </w:p>
    <w:p w14:paraId="76E00D97" w14:textId="77777777" w:rsidR="003E7B4E" w:rsidRPr="001A1666" w:rsidRDefault="003E7B4E" w:rsidP="003E7B4E">
      <w:pPr>
        <w:rPr>
          <w:rFonts w:ascii="Aptos" w:hAnsi="Aptos" w:cs="Times New Roman"/>
        </w:rPr>
      </w:pPr>
    </w:p>
    <w:p w14:paraId="0C764408" w14:textId="77777777" w:rsidR="003E7B4E" w:rsidRPr="001A1666" w:rsidRDefault="003E7B4E" w:rsidP="00036211">
      <w:pPr>
        <w:widowControl w:val="0"/>
        <w:tabs>
          <w:tab w:val="left" w:pos="1984"/>
        </w:tabs>
        <w:suppressAutoHyphens/>
        <w:spacing w:after="0" w:line="240" w:lineRule="auto"/>
        <w:jc w:val="both"/>
        <w:rPr>
          <w:rFonts w:ascii="Aptos" w:eastAsia="Times New Roman" w:hAnsi="Aptos" w:cs="Times New Roman"/>
          <w:spacing w:val="-4"/>
          <w:lang w:eastAsia="ar-SA"/>
        </w:rPr>
      </w:pPr>
      <w:r w:rsidRPr="001A1666">
        <w:rPr>
          <w:rFonts w:ascii="Aptos" w:eastAsia="Times New Roman" w:hAnsi="Aptos" w:cs="Times New Roman"/>
          <w:spacing w:val="-4"/>
          <w:u w:val="single"/>
          <w:lang w:eastAsia="ar-SA"/>
        </w:rPr>
        <w:t>Schvalovací doložka dle ustanovení § 41 zák</w:t>
      </w:r>
      <w:r w:rsidR="00036211" w:rsidRPr="001A1666">
        <w:rPr>
          <w:rFonts w:ascii="Aptos" w:eastAsia="Times New Roman" w:hAnsi="Aptos" w:cs="Times New Roman"/>
          <w:spacing w:val="-4"/>
          <w:u w:val="single"/>
          <w:lang w:eastAsia="ar-SA"/>
        </w:rPr>
        <w:t>ona</w:t>
      </w:r>
      <w:r w:rsidRPr="001A1666">
        <w:rPr>
          <w:rFonts w:ascii="Aptos" w:eastAsia="Times New Roman" w:hAnsi="Aptos" w:cs="Times New Roman"/>
          <w:spacing w:val="-4"/>
          <w:u w:val="single"/>
          <w:lang w:eastAsia="ar-SA"/>
        </w:rPr>
        <w:t xml:space="preserve"> č. 128/2000 Sb.</w:t>
      </w:r>
      <w:r w:rsidR="00036211" w:rsidRPr="001A1666">
        <w:rPr>
          <w:rFonts w:ascii="Aptos" w:eastAsia="Times New Roman" w:hAnsi="Aptos" w:cs="Times New Roman"/>
          <w:spacing w:val="-4"/>
          <w:u w:val="single"/>
          <w:lang w:eastAsia="ar-SA"/>
        </w:rPr>
        <w:t>, o obcích,</w:t>
      </w:r>
      <w:r w:rsidRPr="001A1666">
        <w:rPr>
          <w:rFonts w:ascii="Aptos" w:eastAsia="Times New Roman" w:hAnsi="Aptos" w:cs="Times New Roman"/>
          <w:spacing w:val="-4"/>
          <w:u w:val="single"/>
          <w:lang w:eastAsia="ar-SA"/>
        </w:rPr>
        <w:t xml:space="preserve"> v</w:t>
      </w:r>
      <w:r w:rsidR="00036211" w:rsidRPr="001A1666">
        <w:rPr>
          <w:rFonts w:ascii="Aptos" w:eastAsia="Times New Roman" w:hAnsi="Aptos" w:cs="Times New Roman"/>
          <w:spacing w:val="-4"/>
          <w:u w:val="single"/>
          <w:lang w:eastAsia="ar-SA"/>
        </w:rPr>
        <w:t> platném znění</w:t>
      </w:r>
      <w:r w:rsidRPr="001A1666">
        <w:rPr>
          <w:rFonts w:ascii="Aptos" w:eastAsia="Times New Roman" w:hAnsi="Aptos" w:cs="Times New Roman"/>
          <w:spacing w:val="-4"/>
          <w:u w:val="single"/>
          <w:lang w:eastAsia="ar-SA"/>
        </w:rPr>
        <w:t>:</w:t>
      </w:r>
    </w:p>
    <w:p w14:paraId="301CA938" w14:textId="616982F6" w:rsidR="003E7B4E" w:rsidRPr="001A1666" w:rsidRDefault="003E7B4E" w:rsidP="00036211">
      <w:pPr>
        <w:widowControl w:val="0"/>
        <w:tabs>
          <w:tab w:val="left" w:pos="1984"/>
        </w:tabs>
        <w:suppressAutoHyphens/>
        <w:spacing w:after="0" w:line="240" w:lineRule="auto"/>
        <w:jc w:val="both"/>
        <w:rPr>
          <w:rFonts w:ascii="Aptos" w:hAnsi="Aptos" w:cs="Times New Roman"/>
        </w:rPr>
      </w:pPr>
      <w:r w:rsidRPr="001A1666">
        <w:rPr>
          <w:rFonts w:ascii="Aptos" w:eastAsia="Times New Roman" w:hAnsi="Aptos" w:cs="Times New Roman"/>
          <w:spacing w:val="-4"/>
          <w:lang w:eastAsia="ar-SA"/>
        </w:rPr>
        <w:t>Schváleno</w:t>
      </w:r>
      <w:r w:rsidR="00036211" w:rsidRPr="001A1666">
        <w:rPr>
          <w:rFonts w:ascii="Aptos" w:hAnsi="Aptos" w:cs="Times New Roman"/>
        </w:rPr>
        <w:t xml:space="preserve"> Radou Městského obvodu Pardubice VII dne </w:t>
      </w:r>
      <w:r w:rsidR="00206DF2">
        <w:rPr>
          <w:rFonts w:ascii="Aptos" w:hAnsi="Aptos" w:cs="Times New Roman"/>
        </w:rPr>
        <w:t>15.10.2025</w:t>
      </w:r>
      <w:r w:rsidR="001A1666" w:rsidRPr="001A1666">
        <w:rPr>
          <w:rFonts w:ascii="Aptos" w:hAnsi="Aptos" w:cs="Times New Roman"/>
        </w:rPr>
        <w:t xml:space="preserve"> </w:t>
      </w:r>
      <w:r w:rsidR="00036211" w:rsidRPr="001A1666">
        <w:rPr>
          <w:rFonts w:ascii="Aptos" w:hAnsi="Aptos" w:cs="Times New Roman"/>
        </w:rPr>
        <w:t xml:space="preserve">na jejím </w:t>
      </w:r>
      <w:r w:rsidR="00206DF2">
        <w:rPr>
          <w:rFonts w:ascii="Aptos" w:hAnsi="Aptos" w:cs="Times New Roman"/>
        </w:rPr>
        <w:t>35</w:t>
      </w:r>
      <w:r w:rsidR="00036211" w:rsidRPr="001A1666">
        <w:rPr>
          <w:rFonts w:ascii="Aptos" w:hAnsi="Aptos" w:cs="Times New Roman"/>
        </w:rPr>
        <w:t>. jednání usnesením č.</w:t>
      </w:r>
      <w:r w:rsidR="00206DF2">
        <w:rPr>
          <w:rFonts w:ascii="Aptos" w:hAnsi="Aptos" w:cs="Times New Roman"/>
        </w:rPr>
        <w:t xml:space="preserve"> 462/35-10/2025</w:t>
      </w:r>
      <w:r w:rsidR="00036211" w:rsidRPr="001A1666">
        <w:rPr>
          <w:rFonts w:ascii="Aptos" w:hAnsi="Aptos" w:cs="Times New Roman"/>
        </w:rPr>
        <w:t>.</w:t>
      </w:r>
    </w:p>
    <w:p w14:paraId="569499AA" w14:textId="77777777" w:rsidR="003E7B4E" w:rsidRPr="001A1666" w:rsidRDefault="003E7B4E" w:rsidP="003E7B4E">
      <w:pPr>
        <w:rPr>
          <w:rFonts w:ascii="Aptos" w:hAnsi="Aptos" w:cs="Times New Roman"/>
        </w:rPr>
      </w:pPr>
    </w:p>
    <w:p w14:paraId="1DD8042C" w14:textId="77777777" w:rsidR="003E7B4E" w:rsidRPr="001A1666" w:rsidRDefault="003E7B4E" w:rsidP="003E7B4E">
      <w:pPr>
        <w:rPr>
          <w:rFonts w:ascii="Aptos" w:hAnsi="Aptos" w:cs="Times New Roman"/>
        </w:rPr>
      </w:pPr>
    </w:p>
    <w:p w14:paraId="0324D7AA" w14:textId="77777777" w:rsidR="003E7B4E" w:rsidRPr="001A1666" w:rsidRDefault="003E7B4E" w:rsidP="003E7B4E">
      <w:pPr>
        <w:rPr>
          <w:rFonts w:ascii="Aptos" w:hAnsi="Aptos" w:cs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4526"/>
      </w:tblGrid>
      <w:tr w:rsidR="003E7B4E" w:rsidRPr="001A1666" w14:paraId="1B047167" w14:textId="77777777" w:rsidTr="00036211">
        <w:trPr>
          <w:trHeight w:hRule="exact" w:val="284"/>
        </w:trPr>
        <w:tc>
          <w:tcPr>
            <w:tcW w:w="4546" w:type="dxa"/>
            <w:shd w:val="clear" w:color="auto" w:fill="auto"/>
          </w:tcPr>
          <w:p w14:paraId="377259C5" w14:textId="714D1E83" w:rsidR="003E7B4E" w:rsidRPr="001A1666" w:rsidRDefault="003E7B4E" w:rsidP="00062983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</w:pPr>
            <w:r w:rsidRPr="001A1666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>V Pardubicích dne</w:t>
            </w:r>
            <w:r w:rsidR="00F33B27" w:rsidRPr="001A1666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 xml:space="preserve"> </w:t>
            </w:r>
            <w:r w:rsidR="00206DF2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 xml:space="preserve">  </w:t>
            </w:r>
            <w:r w:rsidR="002C76FD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>31.10.2025</w:t>
            </w:r>
            <w:r w:rsidR="00206DF2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38EA9936" w14:textId="4287D7EE" w:rsidR="003E7B4E" w:rsidRPr="001A1666" w:rsidRDefault="003E7B4E" w:rsidP="00062983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</w:pPr>
            <w:r w:rsidRPr="001A1666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>V Pardubicích dne</w:t>
            </w:r>
            <w:r w:rsidR="00F33B27" w:rsidRPr="001A1666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 xml:space="preserve"> </w:t>
            </w:r>
            <w:r w:rsidR="002C76FD">
              <w:rPr>
                <w:rFonts w:ascii="Aptos" w:eastAsia="Times New Roman" w:hAnsi="Aptos" w:cs="Times New Roman"/>
                <w:bCs/>
                <w:spacing w:val="-4"/>
                <w:lang w:eastAsia="ar-SA"/>
              </w:rPr>
              <w:t>31.10.2025</w:t>
            </w:r>
          </w:p>
        </w:tc>
      </w:tr>
    </w:tbl>
    <w:p w14:paraId="147F4C85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72A74475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15FA3AE9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3BB2C09B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5393CA7B" w14:textId="77777777" w:rsidR="00736B18" w:rsidRPr="001A1666" w:rsidRDefault="00736B18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67CBB828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</w:p>
    <w:p w14:paraId="0D64D0D1" w14:textId="77777777" w:rsidR="00036211" w:rsidRPr="001A1666" w:rsidRDefault="00036211" w:rsidP="00036211">
      <w:pPr>
        <w:tabs>
          <w:tab w:val="left" w:pos="312"/>
        </w:tabs>
        <w:spacing w:after="0" w:line="240" w:lineRule="auto"/>
        <w:jc w:val="both"/>
        <w:rPr>
          <w:rFonts w:ascii="Aptos" w:hAnsi="Aptos" w:cs="Times New Roman"/>
          <w:snapToGrid w:val="0"/>
        </w:rPr>
      </w:pPr>
      <w:r w:rsidRPr="001A1666">
        <w:rPr>
          <w:rFonts w:ascii="Aptos" w:hAnsi="Aptos" w:cs="Times New Roman"/>
          <w:snapToGrid w:val="0"/>
        </w:rPr>
        <w:t>_____________________</w:t>
      </w:r>
      <w:r w:rsidRPr="001A1666">
        <w:rPr>
          <w:rFonts w:ascii="Aptos" w:hAnsi="Aptos" w:cs="Times New Roman"/>
          <w:snapToGrid w:val="0"/>
        </w:rPr>
        <w:tab/>
      </w:r>
      <w:r w:rsidRPr="001A1666">
        <w:rPr>
          <w:rFonts w:ascii="Aptos" w:hAnsi="Aptos" w:cs="Times New Roman"/>
          <w:snapToGrid w:val="0"/>
        </w:rPr>
        <w:tab/>
      </w:r>
      <w:r w:rsidRPr="001A1666">
        <w:rPr>
          <w:rFonts w:ascii="Aptos" w:hAnsi="Aptos" w:cs="Times New Roman"/>
          <w:snapToGrid w:val="0"/>
        </w:rPr>
        <w:tab/>
      </w:r>
      <w:r w:rsidRPr="001A1666">
        <w:rPr>
          <w:rFonts w:ascii="Aptos" w:hAnsi="Aptos" w:cs="Times New Roman"/>
          <w:snapToGrid w:val="0"/>
        </w:rPr>
        <w:tab/>
      </w:r>
      <w:r w:rsidRPr="001A1666">
        <w:rPr>
          <w:rFonts w:ascii="Aptos" w:hAnsi="Aptos" w:cs="Times New Roman"/>
          <w:snapToGrid w:val="0"/>
        </w:rPr>
        <w:tab/>
        <w:t>_____________________</w:t>
      </w:r>
    </w:p>
    <w:p w14:paraId="6FABA62F" w14:textId="77777777" w:rsidR="00036211" w:rsidRPr="001A1666" w:rsidRDefault="00036211" w:rsidP="00036211">
      <w:pPr>
        <w:spacing w:after="0" w:line="240" w:lineRule="auto"/>
        <w:rPr>
          <w:rFonts w:ascii="Aptos" w:hAnsi="Aptos" w:cs="Times New Roman"/>
          <w:snapToGrid w:val="0"/>
        </w:rPr>
      </w:pPr>
      <w:r w:rsidRPr="001A1666">
        <w:rPr>
          <w:rFonts w:ascii="Aptos" w:hAnsi="Aptos" w:cs="Times New Roman"/>
          <w:bCs/>
          <w:snapToGrid w:val="0"/>
        </w:rPr>
        <w:t>pronajímatel</w:t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bCs/>
          <w:snapToGrid w:val="0"/>
        </w:rPr>
        <w:tab/>
        <w:t xml:space="preserve">          </w:t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bCs/>
          <w:snapToGrid w:val="0"/>
        </w:rPr>
        <w:tab/>
        <w:t>nájemce</w:t>
      </w:r>
      <w:r w:rsidRPr="001A1666">
        <w:rPr>
          <w:rFonts w:ascii="Aptos" w:hAnsi="Aptos" w:cs="Times New Roman"/>
          <w:bCs/>
          <w:snapToGrid w:val="0"/>
        </w:rPr>
        <w:tab/>
      </w:r>
      <w:r w:rsidRPr="001A1666">
        <w:rPr>
          <w:rFonts w:ascii="Aptos" w:hAnsi="Aptos" w:cs="Times New Roman"/>
          <w:snapToGrid w:val="0"/>
        </w:rPr>
        <w:tab/>
      </w:r>
    </w:p>
    <w:p w14:paraId="062EFF3A" w14:textId="77777777" w:rsidR="00036211" w:rsidRPr="001A1666" w:rsidRDefault="00036211" w:rsidP="00036211">
      <w:pPr>
        <w:spacing w:after="0" w:line="240" w:lineRule="auto"/>
        <w:rPr>
          <w:rFonts w:ascii="Aptos" w:hAnsi="Aptos" w:cs="Times New Roman"/>
        </w:rPr>
      </w:pPr>
    </w:p>
    <w:p w14:paraId="540214E2" w14:textId="77777777" w:rsidR="00DB60F6" w:rsidRPr="001A1666" w:rsidRDefault="00DB60F6">
      <w:pPr>
        <w:rPr>
          <w:rFonts w:ascii="Aptos" w:hAnsi="Aptos"/>
        </w:rPr>
      </w:pPr>
    </w:p>
    <w:sectPr w:rsidR="00DB60F6" w:rsidRPr="001A1666" w:rsidSect="009242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2772"/>
    <w:multiLevelType w:val="hybridMultilevel"/>
    <w:tmpl w:val="B6C67170"/>
    <w:lvl w:ilvl="0" w:tplc="76E6D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0A42"/>
    <w:multiLevelType w:val="hybridMultilevel"/>
    <w:tmpl w:val="25942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76614">
    <w:abstractNumId w:val="0"/>
  </w:num>
  <w:num w:numId="2" w16cid:durableId="91077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E"/>
    <w:rsid w:val="00005285"/>
    <w:rsid w:val="00036211"/>
    <w:rsid w:val="000B7700"/>
    <w:rsid w:val="000C7418"/>
    <w:rsid w:val="000D6290"/>
    <w:rsid w:val="00167D34"/>
    <w:rsid w:val="001A1666"/>
    <w:rsid w:val="001B1E4C"/>
    <w:rsid w:val="00206DF2"/>
    <w:rsid w:val="00296CA9"/>
    <w:rsid w:val="002C76FD"/>
    <w:rsid w:val="00332D5F"/>
    <w:rsid w:val="00397140"/>
    <w:rsid w:val="003D6E93"/>
    <w:rsid w:val="003E7B4E"/>
    <w:rsid w:val="004E14C9"/>
    <w:rsid w:val="005A7F38"/>
    <w:rsid w:val="005D611B"/>
    <w:rsid w:val="005E2C72"/>
    <w:rsid w:val="005F4EA3"/>
    <w:rsid w:val="006A2172"/>
    <w:rsid w:val="00736B18"/>
    <w:rsid w:val="00823CC1"/>
    <w:rsid w:val="00876F0D"/>
    <w:rsid w:val="0088299B"/>
    <w:rsid w:val="008A3D40"/>
    <w:rsid w:val="008C210C"/>
    <w:rsid w:val="00924229"/>
    <w:rsid w:val="009A6D27"/>
    <w:rsid w:val="00A71C02"/>
    <w:rsid w:val="00B30BDE"/>
    <w:rsid w:val="00BE31AB"/>
    <w:rsid w:val="00C361B9"/>
    <w:rsid w:val="00C50836"/>
    <w:rsid w:val="00C85BAB"/>
    <w:rsid w:val="00CE766C"/>
    <w:rsid w:val="00DB60F6"/>
    <w:rsid w:val="00EA376C"/>
    <w:rsid w:val="00F33B27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7655"/>
  <w15:chartTrackingRefBased/>
  <w15:docId w15:val="{A0DB7002-396C-484F-9AD3-07F231E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B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5F4E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5F4E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0"/>
    <w:basedOn w:val="Normln"/>
    <w:rsid w:val="005F4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A3"/>
    <w:rPr>
      <w:sz w:val="16"/>
      <w:szCs w:val="16"/>
    </w:rPr>
  </w:style>
  <w:style w:type="paragraph" w:customStyle="1" w:styleId="Standardntext">
    <w:name w:val="Standardní text"/>
    <w:basedOn w:val="Normln"/>
    <w:rsid w:val="008829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299B"/>
    <w:pPr>
      <w:ind w:left="720"/>
      <w:contextualSpacing/>
    </w:pPr>
  </w:style>
  <w:style w:type="character" w:customStyle="1" w:styleId="h1a5">
    <w:name w:val="h1a5"/>
    <w:basedOn w:val="Standardnpsmoodstavce"/>
    <w:rsid w:val="0092422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Siln">
    <w:name w:val="Strong"/>
    <w:basedOn w:val="Standardnpsmoodstavce"/>
    <w:uiPriority w:val="22"/>
    <w:qFormat/>
    <w:rsid w:val="004E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Gregarová Sylva</dc:creator>
  <cp:keywords/>
  <dc:description/>
  <cp:lastModifiedBy>Žďárská Petra</cp:lastModifiedBy>
  <cp:revision>6</cp:revision>
  <cp:lastPrinted>2025-11-03T12:56:00Z</cp:lastPrinted>
  <dcterms:created xsi:type="dcterms:W3CDTF">2025-10-08T13:17:00Z</dcterms:created>
  <dcterms:modified xsi:type="dcterms:W3CDTF">2025-11-03T14:08:00Z</dcterms:modified>
</cp:coreProperties>
</file>