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42228573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2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196838" cy="23130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08253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ELEKTRO MOSEV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Vá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500 03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6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CZ42228573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638" w:space="326"/>
            <w:col w:w="184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Hradec Králové 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38214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103592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3592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8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15.10.2025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15.10.2025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76200</wp:posOffset>
            </wp:positionV>
            <wp:extent cx="5255483" cy="208749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6200"/>
                      <a:ext cx="5141183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509"/>
                          </w:tabs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Montáž a instalace GSM volání z kabiny výtahu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4878322</wp:posOffset>
            </wp:positionH>
            <wp:positionV relativeFrom="line">
              <wp:posOffset>76200</wp:posOffset>
            </wp:positionV>
            <wp:extent cx="452979" cy="9444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979" cy="94449"/>
                    </a:xfrm>
                    <a:custGeom>
                      <a:rect l="l" t="t" r="r" b="b"/>
                      <a:pathLst>
                        <a:path w="452979" h="94449">
                          <a:moveTo>
                            <a:pt x="0" y="94449"/>
                          </a:moveTo>
                          <a:lnTo>
                            <a:pt x="452979" y="94449"/>
                          </a:lnTo>
                          <a:lnTo>
                            <a:pt x="4529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6482102</wp:posOffset>
            </wp:positionH>
            <wp:positionV relativeFrom="line">
              <wp:posOffset>76200</wp:posOffset>
            </wp:positionV>
            <wp:extent cx="122324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324" cy="94449"/>
                    </a:xfrm>
                    <a:custGeom>
                      <a:rect l="l" t="t" r="r" b="b"/>
                      <a:pathLst>
                        <a:path w="122324" h="94449">
                          <a:moveTo>
                            <a:pt x="0" y="94449"/>
                          </a:moveTo>
                          <a:lnTo>
                            <a:pt x="122324" y="94449"/>
                          </a:lnTo>
                          <a:lnTo>
                            <a:pt x="1223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KONE – 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3" w:lineRule="exact"/>
        <w:ind w:left="1484" w:right="458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-6577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-6577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135156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Montáž a instalace GSM volání z kabiny výtahu. Spojení se servisní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službou.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458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 + M Lift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otch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oice + 1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SIM na 10 let (SIM je po celou dobu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16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-6449</wp:posOffset>
            </wp:positionV>
            <wp:extent cx="45720" cy="316488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-6449</wp:posOffset>
            </wp:positionV>
            <wp:extent cx="51307" cy="316488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6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majetkem dodavatele). Jedná se o tyto výtahy: HV 630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23" w:lineRule="exact"/>
        <w:ind w:left="1484" w:right="3962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136133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136133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 ukon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ení montáže budou provedeny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edepsané zkoušky a výtah uveden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28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-7719</wp:posOffset>
            </wp:positionV>
            <wp:extent cx="45720" cy="31039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-7719</wp:posOffset>
            </wp:positionV>
            <wp:extent cx="51307" cy="31039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 provozu.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23" w:lineRule="exact"/>
        <w:ind w:left="1484" w:right="4326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136133</wp:posOffset>
            </wp:positionV>
            <wp:extent cx="43688" cy="167132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136133</wp:posOffset>
            </wp:positionV>
            <wp:extent cx="43688" cy="167132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ízení pro dálkovou komunikaci z výtahové kabiny vyplývá z “Na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ízení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4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-5472</wp:posOffset>
            </wp:positionV>
            <wp:extent cx="43688" cy="167132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-5472</wp:posOffset>
            </wp:positionV>
            <wp:extent cx="43688" cy="16713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vlády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193/2022 Sb.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EN 81-21.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yto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edpisy jsou závazné.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11" w:after="0" w:line="148" w:lineRule="exact"/>
        <w:ind w:left="434" w:right="0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24920</wp:posOffset>
            </wp:positionV>
            <wp:extent cx="6943343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19840</wp:posOffset>
            </wp:positionV>
            <wp:extent cx="43688" cy="226567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43208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43208</wp:posOffset>
            </wp:positionV>
            <wp:extent cx="180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43208</wp:posOffset>
            </wp:positionV>
            <wp:extent cx="180" cy="161543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43208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19840</wp:posOffset>
            </wp:positionV>
            <wp:extent cx="43688" cy="235711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68238</wp:posOffset>
            </wp:positionV>
            <wp:extent cx="5255483" cy="210995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68238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509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 gum 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16"/>
                            <w:szCs w:val="16"/>
                          </w:rPr>
                          <w:t>r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. 50 mm spojky motoru s 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evodovkou 12 ks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4896400</wp:posOffset>
            </wp:positionH>
            <wp:positionV relativeFrom="line">
              <wp:posOffset>68238</wp:posOffset>
            </wp:positionV>
            <wp:extent cx="434901" cy="9669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4901" cy="96696"/>
                    </a:xfrm>
                    <a:custGeom>
                      <a:rect l="l" t="t" r="r" b="b"/>
                      <a:pathLst>
                        <a:path w="434901" h="96696">
                          <a:moveTo>
                            <a:pt x="0" y="96696"/>
                          </a:moveTo>
                          <a:lnTo>
                            <a:pt x="434901" y="96696"/>
                          </a:lnTo>
                          <a:lnTo>
                            <a:pt x="43490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6482102</wp:posOffset>
            </wp:positionH>
            <wp:positionV relativeFrom="line">
              <wp:posOffset>68238</wp:posOffset>
            </wp:positionV>
            <wp:extent cx="122324" cy="966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324" cy="96696"/>
                    </a:xfrm>
                    <a:custGeom>
                      <a:rect l="l" t="t" r="r" b="b"/>
                      <a:pathLst>
                        <a:path w="122324" h="96696">
                          <a:moveTo>
                            <a:pt x="0" y="96696"/>
                          </a:moveTo>
                          <a:lnTo>
                            <a:pt x="122324" y="96696"/>
                          </a:lnTo>
                          <a:lnTo>
                            <a:pt x="1223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35208</wp:posOffset>
            </wp:positionV>
            <wp:extent cx="6943343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31652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31652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Výtah Kone – EM levý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03" w:right="5241" w:firstLine="0"/>
        <w:jc w:val="right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-20712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-20712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gum p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50 mm spojky motoru s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evodovkou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10"/>
        </w:tabs>
        <w:spacing w:before="60" w:after="0" w:line="148" w:lineRule="exact"/>
        <w:ind w:left="1483" w:right="0" w:firstLine="0"/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1469135</wp:posOffset>
            </wp:positionH>
            <wp:positionV relativeFrom="line">
              <wp:posOffset>38100</wp:posOffset>
            </wp:positionV>
            <wp:extent cx="254859" cy="9445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4859" cy="94450"/>
                    </a:xfrm>
                    <a:custGeom>
                      <a:rect l="l" t="t" r="r" b="b"/>
                      <a:pathLst>
                        <a:path w="254859" h="94450">
                          <a:moveTo>
                            <a:pt x="0" y="94450"/>
                          </a:moveTo>
                          <a:lnTo>
                            <a:pt x="254859" y="94450"/>
                          </a:lnTo>
                          <a:lnTo>
                            <a:pt x="25485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,-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11" w:after="0" w:line="148" w:lineRule="exact"/>
        <w:ind w:left="434" w:right="0" w:firstLine="0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24921</wp:posOffset>
            </wp:positionV>
            <wp:extent cx="6943343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19840</wp:posOffset>
            </wp:positionV>
            <wp:extent cx="43688" cy="226567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43209</wp:posOffset>
            </wp:positionV>
            <wp:extent cx="180" cy="16154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43209</wp:posOffset>
            </wp:positionV>
            <wp:extent cx="180" cy="16154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43209</wp:posOffset>
            </wp:positionV>
            <wp:extent cx="180" cy="16154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43209</wp:posOffset>
            </wp:positionV>
            <wp:extent cx="180" cy="16154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199">
                          <a:moveTo>
                            <a:pt x="0" y="0"/>
                          </a:moveTo>
                          <a:lnTo>
                            <a:pt x="0" y="1346199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19840</wp:posOffset>
            </wp:positionV>
            <wp:extent cx="43688" cy="235711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68239</wp:posOffset>
            </wp:positionV>
            <wp:extent cx="5255483" cy="210995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68239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509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 bloku zp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tných vazeb pro kontrolu odpadnutí styka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4874685</wp:posOffset>
            </wp:positionH>
            <wp:positionV relativeFrom="line">
              <wp:posOffset>68239</wp:posOffset>
            </wp:positionV>
            <wp:extent cx="456616" cy="966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6616" cy="96696"/>
                    </a:xfrm>
                    <a:custGeom>
                      <a:rect l="l" t="t" r="r" b="b"/>
                      <a:pathLst>
                        <a:path w="456616" h="96696">
                          <a:moveTo>
                            <a:pt x="0" y="96696"/>
                          </a:moveTo>
                          <a:lnTo>
                            <a:pt x="456616" y="96696"/>
                          </a:lnTo>
                          <a:lnTo>
                            <a:pt x="45661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6482102</wp:posOffset>
            </wp:positionH>
            <wp:positionV relativeFrom="line">
              <wp:posOffset>68239</wp:posOffset>
            </wp:positionV>
            <wp:extent cx="122324" cy="9669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324" cy="96696"/>
                    </a:xfrm>
                    <a:custGeom>
                      <a:rect l="l" t="t" r="r" b="b"/>
                      <a:pathLst>
                        <a:path w="122324" h="96696">
                          <a:moveTo>
                            <a:pt x="0" y="96696"/>
                          </a:moveTo>
                          <a:lnTo>
                            <a:pt x="122324" y="96696"/>
                          </a:lnTo>
                          <a:lnTo>
                            <a:pt x="12232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2" w:lineRule="exact"/>
        <w:ind w:left="149" w:right="0" w:firstLine="0"/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20943</wp:posOffset>
            </wp:positionV>
            <wp:extent cx="6943343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17387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17387</wp:posOffset>
            </wp:positionV>
            <wp:extent cx="43688" cy="167132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Vým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bloku zp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tných vazeb pro kontrolu odpadnutí styka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čů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 FP1JJ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09"/>
        </w:tabs>
        <w:spacing w:before="0" w:after="0" w:line="223" w:lineRule="exact"/>
        <w:ind w:left="1483" w:right="4523" w:firstLine="0"/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D+M karty FP1JJ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1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1469135</wp:posOffset>
            </wp:positionH>
            <wp:positionV relativeFrom="line">
              <wp:posOffset>38100</wp:posOffset>
            </wp:positionV>
            <wp:extent cx="317446" cy="94450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7446" cy="94450"/>
                    </a:xfrm>
                    <a:custGeom>
                      <a:rect l="l" t="t" r="r" b="b"/>
                      <a:pathLst>
                        <a:path w="317446" h="94450">
                          <a:moveTo>
                            <a:pt x="0" y="94450"/>
                          </a:moveTo>
                          <a:lnTo>
                            <a:pt x="317446" y="94450"/>
                          </a:lnTo>
                          <a:lnTo>
                            <a:pt x="31744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6944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64 970,0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52" w:lineRule="exact"/>
        <w:ind w:left="92" w:right="0" w:firstLine="0"/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-3187</wp:posOffset>
            </wp:positionV>
            <wp:extent cx="6954011" cy="180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1349301</wp:posOffset>
                  </wp:positionH>
                  <wp:positionV relativeFrom="line">
                    <wp:posOffset>67945</wp:posOffset>
                  </wp:positionV>
                  <wp:extent cx="1353404" cy="411598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53404" cy="411598"/>
                          </a:xfrm>
                          <a:custGeom>
                            <a:rect l="l" t="t" r="r" b="b"/>
                            <a:pathLst>
                              <a:path w="1353404" h="411598">
                                <a:moveTo>
                                  <a:pt x="0" y="411598"/>
                                </a:moveTo>
                                <a:lnTo>
                                  <a:pt x="1353404" y="411598"/>
                                </a:lnTo>
                                <a:lnTo>
                                  <a:pt x="135340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1159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2" Type="http://schemas.openxmlformats.org/officeDocument/2006/relationships/hyperlink" TargetMode="External" Target="http://www.nemjil.cz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9" Type="http://schemas.openxmlformats.org/officeDocument/2006/relationships/image" Target="media/image129.png"/><Relationship Id="rId134" Type="http://schemas.openxmlformats.org/officeDocument/2006/relationships/image" Target="media/image134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5" Type="http://schemas.openxmlformats.org/officeDocument/2006/relationships/image" Target="media/image165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8" Type="http://schemas.openxmlformats.org/officeDocument/2006/relationships/image" Target="media/image178.png"/><Relationship Id="rId183" Type="http://schemas.openxmlformats.org/officeDocument/2006/relationships/image" Target="media/image183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5" Type="http://schemas.openxmlformats.org/officeDocument/2006/relationships/image" Target="media/image195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1" Type="http://schemas.openxmlformats.org/officeDocument/2006/relationships/image" Target="media/image201.png"/><Relationship Id="rId203" Type="http://schemas.openxmlformats.org/officeDocument/2006/relationships/hyperlink" TargetMode="External" Target="http://www.saul-is.cz"/><Relationship Id="rId204" Type="http://schemas.openxmlformats.org/officeDocument/2006/relationships/image" Target="media/image2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2025-10-31T06:57:06Z</dcterms:created>
  <dcterms:modified xsi:type="dcterms:W3CDTF">2025-10-31T06:57:06Z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