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67" w:rsidRDefault="003E5696">
      <w:pPr>
        <w:spacing w:before="62"/>
        <w:ind w:left="3" w:right="3"/>
        <w:jc w:val="center"/>
        <w:rPr>
          <w:b/>
          <w:sz w:val="32"/>
        </w:rPr>
      </w:pPr>
      <w:r>
        <w:rPr>
          <w:b/>
          <w:spacing w:val="-2"/>
          <w:sz w:val="32"/>
        </w:rPr>
        <w:t>SERVISNÍ</w:t>
      </w:r>
      <w:r>
        <w:rPr>
          <w:rFonts w:ascii="Times New Roman" w:hAnsi="Times New Roman"/>
          <w:spacing w:val="-8"/>
          <w:sz w:val="32"/>
        </w:rPr>
        <w:t xml:space="preserve"> </w:t>
      </w:r>
      <w:r>
        <w:rPr>
          <w:b/>
          <w:spacing w:val="-2"/>
          <w:sz w:val="32"/>
        </w:rPr>
        <w:t>SMLOUVA</w:t>
      </w:r>
    </w:p>
    <w:p w:rsidR="00100867" w:rsidRDefault="003E5696">
      <w:pPr>
        <w:pStyle w:val="Nadpis2"/>
        <w:spacing w:before="338"/>
        <w:ind w:left="3"/>
        <w:jc w:val="center"/>
      </w:pPr>
      <w:r>
        <w:t>č.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j.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MVC/3633/2025</w:t>
      </w:r>
    </w:p>
    <w:p w:rsidR="00100867" w:rsidRDefault="00100867">
      <w:pPr>
        <w:pStyle w:val="Zkladntext"/>
        <w:spacing w:before="29"/>
        <w:rPr>
          <w:b/>
        </w:rPr>
      </w:pPr>
    </w:p>
    <w:p w:rsidR="00100867" w:rsidRDefault="003E5696">
      <w:pPr>
        <w:pStyle w:val="Zkladntext"/>
        <w:ind w:left="3" w:right="3"/>
        <w:jc w:val="center"/>
      </w:pPr>
      <w:r>
        <w:t>uzavřená</w:t>
      </w:r>
      <w:r>
        <w:rPr>
          <w:rFonts w:ascii="Times New Roman" w:hAnsi="Times New Roman"/>
          <w:spacing w:val="-15"/>
        </w:rPr>
        <w:t xml:space="preserve"> </w:t>
      </w:r>
      <w:r>
        <w:t>dle</w:t>
      </w:r>
      <w:r>
        <w:rPr>
          <w:rFonts w:ascii="Times New Roman" w:hAnsi="Times New Roman"/>
          <w:spacing w:val="-15"/>
        </w:rPr>
        <w:t xml:space="preserve"> </w:t>
      </w:r>
      <w:r>
        <w:t>zákona</w:t>
      </w:r>
      <w:r>
        <w:rPr>
          <w:rFonts w:ascii="Times New Roman" w:hAnsi="Times New Roman"/>
          <w:spacing w:val="-14"/>
        </w:rPr>
        <w:t xml:space="preserve"> </w:t>
      </w:r>
      <w:r>
        <w:t>č.</w:t>
      </w:r>
      <w:r>
        <w:rPr>
          <w:rFonts w:ascii="Times New Roman" w:hAnsi="Times New Roman"/>
          <w:spacing w:val="-14"/>
        </w:rPr>
        <w:t xml:space="preserve"> </w:t>
      </w:r>
      <w:r>
        <w:t>89/2012</w:t>
      </w:r>
      <w:r>
        <w:rPr>
          <w:rFonts w:ascii="Times New Roman" w:hAnsi="Times New Roman"/>
          <w:spacing w:val="-12"/>
        </w:rPr>
        <w:t xml:space="preserve"> </w:t>
      </w:r>
      <w:r>
        <w:t>Sb.,</w:t>
      </w:r>
      <w:r>
        <w:rPr>
          <w:rFonts w:ascii="Times New Roman" w:hAnsi="Times New Roman"/>
          <w:spacing w:val="-12"/>
        </w:rPr>
        <w:t xml:space="preserve"> </w:t>
      </w:r>
      <w:r>
        <w:t>občanský</w:t>
      </w:r>
      <w:r>
        <w:rPr>
          <w:rFonts w:ascii="Times New Roman" w:hAnsi="Times New Roman"/>
          <w:spacing w:val="-14"/>
        </w:rPr>
        <w:t xml:space="preserve"> </w:t>
      </w:r>
      <w:r>
        <w:t>zákoník,</w:t>
      </w:r>
      <w:r>
        <w:rPr>
          <w:rFonts w:ascii="Times New Roman" w:hAnsi="Times New Roman"/>
          <w:spacing w:val="-13"/>
        </w:rPr>
        <w:t xml:space="preserve"> </w:t>
      </w:r>
      <w:r>
        <w:t>ve</w:t>
      </w:r>
      <w:r>
        <w:rPr>
          <w:rFonts w:ascii="Times New Roman" w:hAnsi="Times New Roman"/>
          <w:spacing w:val="-14"/>
        </w:rPr>
        <w:t xml:space="preserve"> </w:t>
      </w:r>
      <w:r>
        <w:t>znění</w:t>
      </w:r>
      <w:r>
        <w:rPr>
          <w:rFonts w:ascii="Times New Roman" w:hAnsi="Times New Roman"/>
          <w:spacing w:val="-15"/>
        </w:rPr>
        <w:t xml:space="preserve"> </w:t>
      </w:r>
      <w:r>
        <w:t>pozdějších</w:t>
      </w:r>
      <w:r>
        <w:rPr>
          <w:rFonts w:ascii="Times New Roman" w:hAnsi="Times New Roman"/>
          <w:spacing w:val="-15"/>
        </w:rPr>
        <w:t xml:space="preserve"> </w:t>
      </w:r>
      <w:r>
        <w:t>předpisů</w:t>
      </w:r>
      <w:r>
        <w:rPr>
          <w:rFonts w:ascii="Times New Roman" w:hAnsi="Times New Roman"/>
          <w:spacing w:val="-11"/>
        </w:rPr>
        <w:t xml:space="preserve"> </w:t>
      </w:r>
      <w:r>
        <w:t>(dále</w:t>
      </w:r>
      <w:r>
        <w:rPr>
          <w:rFonts w:ascii="Times New Roman" w:hAnsi="Times New Roman"/>
          <w:spacing w:val="-15"/>
        </w:rPr>
        <w:t xml:space="preserve"> </w:t>
      </w:r>
      <w:r>
        <w:rPr>
          <w:spacing w:val="-5"/>
        </w:rPr>
        <w:t>jen</w:t>
      </w:r>
    </w:p>
    <w:p w:rsidR="00100867" w:rsidRDefault="003E5696">
      <w:pPr>
        <w:pStyle w:val="Zkladntext"/>
        <w:spacing w:before="45"/>
        <w:ind w:left="3" w:right="1"/>
        <w:jc w:val="center"/>
      </w:pPr>
      <w:r>
        <w:rPr>
          <w:spacing w:val="-2"/>
        </w:rPr>
        <w:t>„občanský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zákoník“)</w:t>
      </w:r>
    </w:p>
    <w:p w:rsidR="00100867" w:rsidRDefault="00100867">
      <w:pPr>
        <w:pStyle w:val="Zkladntext"/>
        <w:spacing w:before="247"/>
      </w:pPr>
    </w:p>
    <w:p w:rsidR="00100867" w:rsidRDefault="003E5696">
      <w:pPr>
        <w:pStyle w:val="Nadpis1"/>
        <w:ind w:firstLine="0"/>
        <w:jc w:val="center"/>
      </w:pPr>
      <w:r>
        <w:rPr>
          <w:spacing w:val="-2"/>
        </w:rPr>
        <w:t>SMLUVNÍ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STRANY</w:t>
      </w:r>
    </w:p>
    <w:p w:rsidR="00100867" w:rsidRDefault="00100867">
      <w:pPr>
        <w:pStyle w:val="Zkladntext"/>
        <w:spacing w:before="88"/>
        <w:rPr>
          <w:b/>
        </w:rPr>
      </w:pPr>
    </w:p>
    <w:p w:rsidR="00100867" w:rsidRDefault="003E5696">
      <w:pPr>
        <w:pStyle w:val="Nadpis2"/>
        <w:spacing w:before="1"/>
        <w:jc w:val="both"/>
      </w:pPr>
      <w:r>
        <w:rPr>
          <w:spacing w:val="-2"/>
        </w:rPr>
        <w:t>ELEKTRO-SDRUŽENÍ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s.r.o.</w:t>
      </w:r>
    </w:p>
    <w:p w:rsidR="00100867" w:rsidRDefault="003E5696">
      <w:pPr>
        <w:pStyle w:val="Zkladntext"/>
        <w:spacing w:before="43" w:line="276" w:lineRule="auto"/>
        <w:ind w:left="141" w:right="4767"/>
        <w:jc w:val="both"/>
      </w:pPr>
      <w:r>
        <w:t>Sídlo:</w:t>
      </w:r>
      <w:r>
        <w:rPr>
          <w:rFonts w:ascii="Times New Roman" w:hAnsi="Times New Roman"/>
          <w:spacing w:val="-7"/>
        </w:rPr>
        <w:t xml:space="preserve"> </w:t>
      </w:r>
      <w:r>
        <w:t>Pardubická</w:t>
      </w:r>
      <w:r>
        <w:rPr>
          <w:rFonts w:ascii="Times New Roman" w:hAnsi="Times New Roman"/>
          <w:spacing w:val="-7"/>
        </w:rPr>
        <w:t xml:space="preserve"> </w:t>
      </w:r>
      <w:r>
        <w:t>857,</w:t>
      </w:r>
      <w:r>
        <w:rPr>
          <w:rFonts w:ascii="Times New Roman" w:hAnsi="Times New Roman"/>
          <w:spacing w:val="-8"/>
        </w:rPr>
        <w:t xml:space="preserve"> </w:t>
      </w:r>
      <w:r>
        <w:t>500</w:t>
      </w:r>
      <w:r>
        <w:rPr>
          <w:rFonts w:ascii="Times New Roman" w:hAnsi="Times New Roman"/>
          <w:spacing w:val="-4"/>
        </w:rPr>
        <w:t xml:space="preserve"> </w:t>
      </w:r>
      <w:r>
        <w:t>04</w:t>
      </w:r>
      <w:r>
        <w:rPr>
          <w:rFonts w:ascii="Times New Roman" w:hAnsi="Times New Roman"/>
          <w:spacing w:val="-7"/>
        </w:rPr>
        <w:t xml:space="preserve"> </w:t>
      </w:r>
      <w:r>
        <w:t>Hradec</w:t>
      </w:r>
      <w:r>
        <w:rPr>
          <w:rFonts w:ascii="Times New Roman" w:hAnsi="Times New Roman"/>
          <w:spacing w:val="-6"/>
        </w:rPr>
        <w:t xml:space="preserve"> </w:t>
      </w:r>
      <w:r>
        <w:t>Králové</w:t>
      </w:r>
      <w:r>
        <w:rPr>
          <w:rFonts w:ascii="Times New Roman" w:hAnsi="Times New Roman"/>
        </w:rPr>
        <w:t xml:space="preserve"> </w:t>
      </w:r>
      <w:r>
        <w:t>Zastoupený:</w:t>
      </w:r>
      <w:r>
        <w:rPr>
          <w:rFonts w:ascii="Times New Roman" w:hAnsi="Times New Roman"/>
          <w:spacing w:val="-14"/>
        </w:rPr>
        <w:t xml:space="preserve"> </w:t>
      </w:r>
      <w:r>
        <w:t>Pavlem</w:t>
      </w:r>
      <w:r>
        <w:rPr>
          <w:rFonts w:ascii="Times New Roman" w:hAnsi="Times New Roman"/>
          <w:spacing w:val="-14"/>
        </w:rPr>
        <w:t xml:space="preserve"> </w:t>
      </w:r>
      <w:r>
        <w:t>Černým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4"/>
        </w:rPr>
        <w:t xml:space="preserve"> </w:t>
      </w:r>
      <w:r>
        <w:t>Jiřím</w:t>
      </w:r>
      <w:r>
        <w:rPr>
          <w:rFonts w:ascii="Times New Roman" w:hAnsi="Times New Roman"/>
          <w:spacing w:val="-14"/>
        </w:rPr>
        <w:t xml:space="preserve"> </w:t>
      </w:r>
      <w:r>
        <w:t>Havlínem</w:t>
      </w:r>
      <w:r>
        <w:rPr>
          <w:rFonts w:ascii="Times New Roman" w:hAnsi="Times New Roman"/>
        </w:rPr>
        <w:t xml:space="preserve"> </w:t>
      </w:r>
      <w:r>
        <w:t>Bankovní</w:t>
      </w:r>
      <w:r>
        <w:rPr>
          <w:rFonts w:ascii="Times New Roman" w:hAnsi="Times New Roman"/>
        </w:rPr>
        <w:t xml:space="preserve"> </w:t>
      </w:r>
      <w:r>
        <w:t>spojení:</w:t>
      </w:r>
      <w:r>
        <w:rPr>
          <w:rFonts w:ascii="Times New Roman" w:hAnsi="Times New Roman"/>
        </w:rPr>
        <w:t xml:space="preserve"> </w:t>
      </w:r>
      <w:r>
        <w:t>176621943/300</w:t>
      </w:r>
    </w:p>
    <w:p w:rsidR="00100867" w:rsidRDefault="003E5696">
      <w:pPr>
        <w:pStyle w:val="Zkladntext"/>
        <w:spacing w:line="278" w:lineRule="auto"/>
        <w:ind w:left="141" w:right="7537"/>
        <w:jc w:val="both"/>
      </w:pPr>
      <w:r>
        <w:t>IČO:</w:t>
      </w:r>
      <w:r>
        <w:rPr>
          <w:rFonts w:ascii="Times New Roman" w:hAnsi="Times New Roman"/>
        </w:rPr>
        <w:t xml:space="preserve"> </w:t>
      </w:r>
      <w:bookmarkStart w:id="0" w:name="_GoBack"/>
      <w:r>
        <w:t>25939874</w:t>
      </w:r>
      <w:r>
        <w:rPr>
          <w:rFonts w:ascii="Times New Roman" w:hAnsi="Times New Roman"/>
        </w:rPr>
        <w:t xml:space="preserve"> </w:t>
      </w:r>
      <w:bookmarkEnd w:id="0"/>
      <w:r>
        <w:t>DIČ:</w:t>
      </w:r>
      <w:r>
        <w:rPr>
          <w:rFonts w:ascii="Times New Roman" w:hAnsi="Times New Roman"/>
          <w:spacing w:val="-12"/>
        </w:rPr>
        <w:t xml:space="preserve"> </w:t>
      </w:r>
      <w:r>
        <w:rPr>
          <w:spacing w:val="-2"/>
        </w:rPr>
        <w:t>CZ25939874</w:t>
      </w:r>
    </w:p>
    <w:p w:rsidR="00455F8F" w:rsidRDefault="003E5696">
      <w:pPr>
        <w:pStyle w:val="Zkladntext"/>
        <w:spacing w:line="516" w:lineRule="auto"/>
        <w:ind w:left="141" w:right="3468"/>
      </w:pPr>
      <w:r>
        <w:t>Kontaktní</w:t>
      </w:r>
      <w:r>
        <w:rPr>
          <w:rFonts w:ascii="Times New Roman" w:hAnsi="Times New Roman"/>
          <w:spacing w:val="-14"/>
        </w:rPr>
        <w:t xml:space="preserve"> </w:t>
      </w:r>
      <w:r>
        <w:t>osoby</w:t>
      </w:r>
      <w:r>
        <w:rPr>
          <w:rFonts w:ascii="Times New Roman" w:hAnsi="Times New Roman"/>
          <w:spacing w:val="-12"/>
        </w:rPr>
        <w:t xml:space="preserve"> </w:t>
      </w:r>
      <w:r>
        <w:t>ve</w:t>
      </w:r>
      <w:r>
        <w:rPr>
          <w:rFonts w:ascii="Times New Roman" w:hAnsi="Times New Roman"/>
          <w:spacing w:val="-13"/>
        </w:rPr>
        <w:t xml:space="preserve"> </w:t>
      </w:r>
      <w:r>
        <w:t>věcech</w:t>
      </w:r>
      <w:r>
        <w:rPr>
          <w:rFonts w:ascii="Times New Roman" w:hAnsi="Times New Roman"/>
          <w:spacing w:val="-10"/>
        </w:rPr>
        <w:t xml:space="preserve"> </w:t>
      </w:r>
      <w:r>
        <w:t>technických:</w:t>
      </w:r>
      <w:r>
        <w:rPr>
          <w:rFonts w:ascii="Times New Roman" w:hAnsi="Times New Roman"/>
          <w:spacing w:val="40"/>
        </w:rPr>
        <w:t xml:space="preserve"> </w:t>
      </w:r>
      <w:proofErr w:type="spellStart"/>
      <w:r w:rsidR="00455F8F">
        <w:t>xxx</w:t>
      </w:r>
      <w:proofErr w:type="spellEnd"/>
    </w:p>
    <w:p w:rsidR="00100867" w:rsidRDefault="003E5696">
      <w:pPr>
        <w:pStyle w:val="Zkladntext"/>
        <w:spacing w:line="516" w:lineRule="auto"/>
        <w:ind w:left="141" w:right="3468"/>
      </w:pPr>
      <w:r>
        <w:t>(dále</w:t>
      </w:r>
      <w:r>
        <w:rPr>
          <w:rFonts w:ascii="Times New Roman" w:hAnsi="Times New Roman"/>
        </w:rPr>
        <w:t xml:space="preserve"> </w:t>
      </w:r>
      <w:r>
        <w:t>jen</w:t>
      </w:r>
      <w:r>
        <w:rPr>
          <w:rFonts w:ascii="Times New Roman" w:hAnsi="Times New Roman"/>
        </w:rPr>
        <w:t xml:space="preserve"> </w:t>
      </w:r>
      <w:r>
        <w:t>„Poskytovatel“)</w:t>
      </w:r>
    </w:p>
    <w:p w:rsidR="00100867" w:rsidRDefault="003E5696">
      <w:pPr>
        <w:pStyle w:val="Zkladntext"/>
        <w:ind w:left="141"/>
      </w:pPr>
      <w:r>
        <w:rPr>
          <w:spacing w:val="-10"/>
        </w:rPr>
        <w:t>a</w:t>
      </w:r>
    </w:p>
    <w:p w:rsidR="00100867" w:rsidRDefault="00100867">
      <w:pPr>
        <w:pStyle w:val="Zkladntext"/>
        <w:spacing w:before="83"/>
      </w:pPr>
    </w:p>
    <w:p w:rsidR="00100867" w:rsidRDefault="003E5696">
      <w:pPr>
        <w:pStyle w:val="Nadpis2"/>
      </w:pPr>
      <w:r>
        <w:t>Muzeum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východních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Čech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v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Hradci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2"/>
        </w:rPr>
        <w:t>Králové</w:t>
      </w:r>
    </w:p>
    <w:p w:rsidR="00100867" w:rsidRDefault="003E5696">
      <w:pPr>
        <w:pStyle w:val="Zkladntext"/>
        <w:spacing w:before="43"/>
        <w:ind w:left="141"/>
      </w:pPr>
      <w:r>
        <w:t>Sídlo:</w:t>
      </w:r>
      <w:r>
        <w:rPr>
          <w:rFonts w:ascii="Times New Roman" w:hAnsi="Times New Roman"/>
          <w:spacing w:val="-14"/>
        </w:rPr>
        <w:t xml:space="preserve"> </w:t>
      </w:r>
      <w:r>
        <w:t>Eliščino</w:t>
      </w:r>
      <w:r>
        <w:rPr>
          <w:rFonts w:ascii="Times New Roman" w:hAnsi="Times New Roman"/>
          <w:spacing w:val="-13"/>
        </w:rPr>
        <w:t xml:space="preserve"> </w:t>
      </w:r>
      <w:r>
        <w:t>nábřeží</w:t>
      </w:r>
      <w:r>
        <w:rPr>
          <w:rFonts w:ascii="Times New Roman" w:hAnsi="Times New Roman"/>
          <w:spacing w:val="-15"/>
        </w:rPr>
        <w:t xml:space="preserve"> </w:t>
      </w:r>
      <w:r>
        <w:t>465,</w:t>
      </w:r>
      <w:r>
        <w:rPr>
          <w:rFonts w:ascii="Times New Roman" w:hAnsi="Times New Roman"/>
          <w:spacing w:val="-11"/>
        </w:rPr>
        <w:t xml:space="preserve"> </w:t>
      </w:r>
      <w:r>
        <w:t>500</w:t>
      </w:r>
      <w:r>
        <w:rPr>
          <w:rFonts w:ascii="Times New Roman" w:hAnsi="Times New Roman"/>
          <w:spacing w:val="-11"/>
        </w:rPr>
        <w:t xml:space="preserve"> </w:t>
      </w:r>
      <w:r>
        <w:t>03</w:t>
      </w:r>
      <w:r>
        <w:rPr>
          <w:rFonts w:ascii="Times New Roman" w:hAnsi="Times New Roman"/>
          <w:spacing w:val="-11"/>
        </w:rPr>
        <w:t xml:space="preserve"> </w:t>
      </w:r>
      <w:r>
        <w:t>Hradec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Králové</w:t>
      </w:r>
    </w:p>
    <w:p w:rsidR="00100867" w:rsidRDefault="003E5696">
      <w:pPr>
        <w:pStyle w:val="Zkladntext"/>
        <w:spacing w:before="45" w:line="276" w:lineRule="auto"/>
        <w:ind w:left="141" w:right="7530"/>
      </w:pPr>
      <w:r>
        <w:t>IČ:</w:t>
      </w:r>
      <w:r>
        <w:rPr>
          <w:rFonts w:ascii="Times New Roman" w:hAnsi="Times New Roman"/>
        </w:rPr>
        <w:t xml:space="preserve"> </w:t>
      </w:r>
      <w:r>
        <w:t>00088382,</w:t>
      </w:r>
      <w:r>
        <w:rPr>
          <w:rFonts w:ascii="Times New Roman" w:hAnsi="Times New Roman"/>
        </w:rPr>
        <w:t xml:space="preserve"> </w:t>
      </w:r>
      <w:r>
        <w:t>DIČ:</w:t>
      </w:r>
      <w:r>
        <w:rPr>
          <w:rFonts w:ascii="Times New Roman" w:hAnsi="Times New Roman"/>
          <w:spacing w:val="-15"/>
        </w:rPr>
        <w:t xml:space="preserve"> </w:t>
      </w:r>
      <w:r>
        <w:t>CZ00088382</w:t>
      </w:r>
    </w:p>
    <w:p w:rsidR="00100867" w:rsidRDefault="003E5696">
      <w:pPr>
        <w:pStyle w:val="Zkladntext"/>
        <w:spacing w:line="276" w:lineRule="auto"/>
        <w:ind w:left="141" w:right="5341"/>
      </w:pPr>
      <w:r>
        <w:t>Číslo</w:t>
      </w:r>
      <w:r>
        <w:rPr>
          <w:rFonts w:ascii="Times New Roman" w:hAnsi="Times New Roman"/>
        </w:rPr>
        <w:t xml:space="preserve"> </w:t>
      </w:r>
      <w:r>
        <w:t>datové</w:t>
      </w:r>
      <w:r>
        <w:rPr>
          <w:rFonts w:ascii="Times New Roman" w:hAnsi="Times New Roman"/>
        </w:rPr>
        <w:t xml:space="preserve"> </w:t>
      </w:r>
      <w:r>
        <w:t>schránky:</w:t>
      </w:r>
      <w:r>
        <w:rPr>
          <w:rFonts w:ascii="Times New Roman" w:hAnsi="Times New Roman"/>
        </w:rPr>
        <w:t xml:space="preserve"> </w:t>
      </w:r>
      <w:r>
        <w:t>jxfuv52</w:t>
      </w:r>
      <w:r>
        <w:rPr>
          <w:rFonts w:ascii="Times New Roman" w:hAnsi="Times New Roman"/>
        </w:rPr>
        <w:t xml:space="preserve"> </w:t>
      </w:r>
      <w:r>
        <w:t>Jednající:</w:t>
      </w:r>
      <w:r>
        <w:rPr>
          <w:rFonts w:ascii="Times New Roman" w:hAnsi="Times New Roman"/>
        </w:rPr>
        <w:t xml:space="preserve"> </w:t>
      </w:r>
      <w:r>
        <w:t>doc.</w:t>
      </w:r>
      <w:r>
        <w:rPr>
          <w:rFonts w:ascii="Times New Roman" w:hAnsi="Times New Roman"/>
        </w:rPr>
        <w:t xml:space="preserve"> </w:t>
      </w:r>
      <w:r>
        <w:t>Mgr.</w:t>
      </w:r>
      <w:r>
        <w:rPr>
          <w:rFonts w:ascii="Times New Roman" w:hAnsi="Times New Roman"/>
        </w:rPr>
        <w:t xml:space="preserve"> </w:t>
      </w:r>
      <w:r>
        <w:t>Petr</w:t>
      </w:r>
      <w:r>
        <w:rPr>
          <w:rFonts w:ascii="Times New Roman" w:hAnsi="Times New Roman"/>
        </w:rPr>
        <w:t xml:space="preserve"> </w:t>
      </w:r>
      <w:r>
        <w:t>Grulich,</w:t>
      </w:r>
      <w:r>
        <w:rPr>
          <w:rFonts w:ascii="Times New Roman" w:hAnsi="Times New Roman"/>
        </w:rPr>
        <w:t xml:space="preserve"> </w:t>
      </w:r>
      <w:r>
        <w:t>Ph.D.</w:t>
      </w:r>
      <w:r>
        <w:rPr>
          <w:rFonts w:ascii="Times New Roman" w:hAnsi="Times New Roman"/>
        </w:rPr>
        <w:t xml:space="preserve"> </w:t>
      </w:r>
      <w:r>
        <w:t>Kontaktní</w:t>
      </w:r>
      <w:r>
        <w:rPr>
          <w:rFonts w:ascii="Times New Roman" w:hAnsi="Times New Roman"/>
          <w:spacing w:val="-15"/>
        </w:rPr>
        <w:t xml:space="preserve"> </w:t>
      </w:r>
      <w:r>
        <w:t>osoby</w:t>
      </w:r>
      <w:r>
        <w:rPr>
          <w:rFonts w:ascii="Times New Roman" w:hAnsi="Times New Roman"/>
          <w:spacing w:val="-15"/>
        </w:rPr>
        <w:t xml:space="preserve"> </w:t>
      </w:r>
      <w:r>
        <w:t>ve</w:t>
      </w:r>
      <w:r>
        <w:rPr>
          <w:rFonts w:ascii="Times New Roman" w:hAnsi="Times New Roman"/>
          <w:spacing w:val="-15"/>
        </w:rPr>
        <w:t xml:space="preserve"> </w:t>
      </w:r>
      <w:r>
        <w:t>věcech</w:t>
      </w:r>
      <w:r>
        <w:rPr>
          <w:rFonts w:ascii="Times New Roman" w:hAnsi="Times New Roman"/>
          <w:spacing w:val="-15"/>
        </w:rPr>
        <w:t xml:space="preserve"> </w:t>
      </w:r>
      <w:r>
        <w:t>technických:</w:t>
      </w:r>
    </w:p>
    <w:p w:rsidR="00455F8F" w:rsidRDefault="00455F8F">
      <w:pPr>
        <w:pStyle w:val="Zkladntext"/>
        <w:spacing w:before="82" w:line="259" w:lineRule="auto"/>
        <w:ind w:left="141" w:right="1756" w:firstLine="720"/>
      </w:pPr>
      <w:proofErr w:type="spellStart"/>
      <w:r>
        <w:t>xxx</w:t>
      </w:r>
      <w:proofErr w:type="spellEnd"/>
    </w:p>
    <w:p w:rsidR="00455F8F" w:rsidRDefault="00455F8F" w:rsidP="00455F8F">
      <w:pPr>
        <w:pStyle w:val="Zkladntext"/>
        <w:spacing w:before="82" w:line="259" w:lineRule="auto"/>
        <w:ind w:right="1756"/>
      </w:pPr>
      <w:r>
        <w:tab/>
      </w:r>
      <w:proofErr w:type="spellStart"/>
      <w:r>
        <w:t>xxx</w:t>
      </w:r>
      <w:proofErr w:type="spellEnd"/>
    </w:p>
    <w:p w:rsidR="00100867" w:rsidRDefault="003E5696" w:rsidP="00455F8F">
      <w:pPr>
        <w:pStyle w:val="Zkladntext"/>
        <w:spacing w:before="82" w:line="259" w:lineRule="auto"/>
        <w:ind w:right="1756"/>
      </w:pPr>
      <w:r>
        <w:rPr>
          <w:rFonts w:ascii="Times New Roman" w:hAnsi="Times New Roman"/>
        </w:rPr>
        <w:t xml:space="preserve"> </w:t>
      </w:r>
      <w:r>
        <w:t>(dále</w:t>
      </w:r>
      <w:r>
        <w:rPr>
          <w:rFonts w:ascii="Times New Roman" w:hAnsi="Times New Roman"/>
        </w:rPr>
        <w:t xml:space="preserve"> </w:t>
      </w:r>
      <w:r>
        <w:t>jen</w:t>
      </w:r>
      <w:r>
        <w:rPr>
          <w:rFonts w:ascii="Times New Roman" w:hAnsi="Times New Roman"/>
        </w:rPr>
        <w:t xml:space="preserve"> </w:t>
      </w:r>
      <w:r>
        <w:t>„Objednatel“)</w:t>
      </w:r>
    </w:p>
    <w:p w:rsidR="00100867" w:rsidRDefault="00100867">
      <w:pPr>
        <w:pStyle w:val="Zkladntext"/>
      </w:pPr>
    </w:p>
    <w:p w:rsidR="00100867" w:rsidRDefault="00100867">
      <w:pPr>
        <w:pStyle w:val="Zkladntext"/>
        <w:spacing w:before="22"/>
      </w:pPr>
    </w:p>
    <w:p w:rsidR="00100867" w:rsidRDefault="003E5696">
      <w:pPr>
        <w:pStyle w:val="Nadpis1"/>
        <w:numPr>
          <w:ilvl w:val="0"/>
          <w:numId w:val="8"/>
        </w:numPr>
        <w:tabs>
          <w:tab w:val="left" w:pos="4194"/>
        </w:tabs>
        <w:jc w:val="left"/>
      </w:pPr>
      <w:r>
        <w:rPr>
          <w:spacing w:val="-2"/>
        </w:rPr>
        <w:t>PŘEDMĚT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SMLOUVY</w:t>
      </w:r>
    </w:p>
    <w:p w:rsidR="00100867" w:rsidRDefault="003E5696">
      <w:pPr>
        <w:pStyle w:val="Odstavecseseznamem"/>
        <w:numPr>
          <w:ilvl w:val="1"/>
          <w:numId w:val="7"/>
        </w:numPr>
        <w:tabs>
          <w:tab w:val="left" w:pos="565"/>
        </w:tabs>
        <w:spacing w:before="269"/>
        <w:ind w:left="140" w:right="133" w:firstLine="0"/>
        <w:rPr>
          <w:sz w:val="24"/>
        </w:rPr>
      </w:pPr>
      <w:r>
        <w:rPr>
          <w:sz w:val="24"/>
        </w:rPr>
        <w:t>Předmětem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úprava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vzájemných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práv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povinností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smluvních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stran,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kdy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zajistit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revizi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kamerového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systému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(dále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jen</w:t>
      </w:r>
    </w:p>
    <w:p w:rsidR="00100867" w:rsidRDefault="003E5696">
      <w:pPr>
        <w:pStyle w:val="Zkladntext"/>
        <w:spacing w:line="293" w:lineRule="exact"/>
        <w:ind w:left="140"/>
      </w:pPr>
      <w:r>
        <w:t>„CCTV“)</w:t>
      </w:r>
      <w:r>
        <w:rPr>
          <w:rFonts w:ascii="Times New Roman" w:hAnsi="Times New Roman"/>
          <w:spacing w:val="-12"/>
        </w:rPr>
        <w:t xml:space="preserve"> </w:t>
      </w:r>
      <w:r>
        <w:t>v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objektu:</w:t>
      </w:r>
    </w:p>
    <w:p w:rsidR="00100867" w:rsidRDefault="00455F8F">
      <w:pPr>
        <w:pStyle w:val="Zkladntext"/>
        <w:spacing w:before="292"/>
        <w:ind w:left="140"/>
      </w:pPr>
      <w:proofErr w:type="spellStart"/>
      <w:r>
        <w:rPr>
          <w:spacing w:val="-2"/>
        </w:rPr>
        <w:t>xxx</w:t>
      </w:r>
      <w:proofErr w:type="spellEnd"/>
    </w:p>
    <w:p w:rsidR="00100867" w:rsidRDefault="00100867">
      <w:pPr>
        <w:pStyle w:val="Zkladntext"/>
        <w:sectPr w:rsidR="00100867">
          <w:headerReference w:type="default" r:id="rId7"/>
          <w:type w:val="continuous"/>
          <w:pgSz w:w="11900" w:h="16840"/>
          <w:pgMar w:top="1940" w:right="1275" w:bottom="280" w:left="1275" w:header="903" w:footer="0" w:gutter="0"/>
          <w:pgNumType w:start="1"/>
          <w:cols w:space="708"/>
        </w:sectPr>
      </w:pPr>
    </w:p>
    <w:p w:rsidR="00100867" w:rsidRDefault="003E5696">
      <w:pPr>
        <w:pStyle w:val="Odstavecseseznamem"/>
        <w:numPr>
          <w:ilvl w:val="1"/>
          <w:numId w:val="7"/>
        </w:numPr>
        <w:tabs>
          <w:tab w:val="left" w:pos="565"/>
        </w:tabs>
        <w:spacing w:before="61" w:line="256" w:lineRule="auto"/>
        <w:ind w:left="140" w:right="524" w:firstLine="0"/>
        <w:rPr>
          <w:sz w:val="24"/>
        </w:rPr>
      </w:pPr>
      <w:r>
        <w:rPr>
          <w:sz w:val="24"/>
        </w:rPr>
        <w:lastRenderedPageBreak/>
        <w:t>Objednatel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zavazuje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řádně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včas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provedené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smyslu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převzít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zaplatit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sjednanou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odměnu.</w:t>
      </w:r>
    </w:p>
    <w:p w:rsidR="00100867" w:rsidRDefault="003E5696">
      <w:pPr>
        <w:pStyle w:val="Odstavecseseznamem"/>
        <w:numPr>
          <w:ilvl w:val="1"/>
          <w:numId w:val="7"/>
        </w:numPr>
        <w:tabs>
          <w:tab w:val="left" w:pos="565"/>
        </w:tabs>
        <w:spacing w:before="166"/>
        <w:ind w:left="565" w:hanging="425"/>
        <w:rPr>
          <w:sz w:val="24"/>
        </w:rPr>
      </w:pPr>
      <w:r>
        <w:rPr>
          <w:sz w:val="24"/>
        </w:rPr>
        <w:t>Činnosti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revize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servisu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CCTV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potřeby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2"/>
          <w:sz w:val="24"/>
        </w:rPr>
        <w:t>rozumí:</w:t>
      </w:r>
    </w:p>
    <w:p w:rsidR="00100867" w:rsidRDefault="003E5696">
      <w:pPr>
        <w:pStyle w:val="Odstavecseseznamem"/>
        <w:numPr>
          <w:ilvl w:val="2"/>
          <w:numId w:val="7"/>
        </w:numPr>
        <w:tabs>
          <w:tab w:val="left" w:pos="1580"/>
        </w:tabs>
        <w:spacing w:before="43"/>
        <w:ind w:left="1580"/>
        <w:rPr>
          <w:sz w:val="24"/>
        </w:rPr>
      </w:pPr>
      <w:r>
        <w:rPr>
          <w:sz w:val="24"/>
        </w:rPr>
        <w:t>Servis</w:t>
      </w:r>
      <w:r>
        <w:rPr>
          <w:rFonts w:ascii="Times New Roman"/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/>
          <w:spacing w:val="-11"/>
          <w:sz w:val="24"/>
        </w:rPr>
        <w:t xml:space="preserve"> </w:t>
      </w:r>
      <w:r>
        <w:rPr>
          <w:sz w:val="24"/>
        </w:rPr>
        <w:t>oprava</w:t>
      </w:r>
      <w:r>
        <w:rPr>
          <w:rFonts w:ascii="Times New Roman"/>
          <w:spacing w:val="-10"/>
          <w:sz w:val="24"/>
        </w:rPr>
        <w:t xml:space="preserve"> </w:t>
      </w:r>
      <w:r>
        <w:rPr>
          <w:spacing w:val="-4"/>
          <w:sz w:val="24"/>
        </w:rPr>
        <w:t>CCTV</w:t>
      </w:r>
    </w:p>
    <w:p w:rsidR="00100867" w:rsidRDefault="003E5696">
      <w:pPr>
        <w:pStyle w:val="Odstavecseseznamem"/>
        <w:numPr>
          <w:ilvl w:val="2"/>
          <w:numId w:val="7"/>
        </w:numPr>
        <w:tabs>
          <w:tab w:val="left" w:pos="1580"/>
        </w:tabs>
        <w:spacing w:before="43" w:line="278" w:lineRule="auto"/>
        <w:ind w:left="1580" w:right="132"/>
        <w:rPr>
          <w:sz w:val="24"/>
        </w:rPr>
      </w:pPr>
      <w:r>
        <w:rPr>
          <w:sz w:val="24"/>
        </w:rPr>
        <w:t>Periodické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kompletní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revize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provozuschopnosti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CCTV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platných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norem,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výrobce,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minimálně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1x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kalendářní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rok.</w:t>
      </w:r>
    </w:p>
    <w:p w:rsidR="00100867" w:rsidRDefault="00100867">
      <w:pPr>
        <w:pStyle w:val="Zkladntext"/>
      </w:pPr>
    </w:p>
    <w:p w:rsidR="00100867" w:rsidRDefault="00100867">
      <w:pPr>
        <w:pStyle w:val="Zkladntext"/>
        <w:spacing w:before="107"/>
      </w:pPr>
    </w:p>
    <w:p w:rsidR="00100867" w:rsidRDefault="003E5696">
      <w:pPr>
        <w:pStyle w:val="Nadpis1"/>
        <w:numPr>
          <w:ilvl w:val="0"/>
          <w:numId w:val="8"/>
        </w:numPr>
        <w:tabs>
          <w:tab w:val="left" w:pos="4362"/>
        </w:tabs>
        <w:ind w:left="4362"/>
        <w:jc w:val="left"/>
      </w:pPr>
      <w:r>
        <w:rPr>
          <w:spacing w:val="-2"/>
        </w:rPr>
        <w:t>TERMÍNY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PLNĚNÍ</w:t>
      </w:r>
    </w:p>
    <w:p w:rsidR="00100867" w:rsidRDefault="00100867">
      <w:pPr>
        <w:pStyle w:val="Zkladntext"/>
        <w:spacing w:before="47"/>
        <w:rPr>
          <w:b/>
        </w:rPr>
      </w:pPr>
    </w:p>
    <w:p w:rsidR="00100867" w:rsidRDefault="003E5696">
      <w:pPr>
        <w:pStyle w:val="Odstavecseseznamem"/>
        <w:numPr>
          <w:ilvl w:val="1"/>
          <w:numId w:val="6"/>
        </w:numPr>
        <w:tabs>
          <w:tab w:val="left" w:pos="141"/>
          <w:tab w:val="left" w:pos="565"/>
        </w:tabs>
        <w:ind w:right="132" w:hanging="1"/>
        <w:jc w:val="both"/>
        <w:rPr>
          <w:sz w:val="24"/>
        </w:rPr>
      </w:pP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předmět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1.3.1.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jsou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termíny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stanoveny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takto:</w:t>
      </w:r>
    </w:p>
    <w:p w:rsidR="00100867" w:rsidRDefault="003E5696">
      <w:pPr>
        <w:pStyle w:val="Odstavecseseznamem"/>
        <w:numPr>
          <w:ilvl w:val="2"/>
          <w:numId w:val="6"/>
        </w:numPr>
        <w:tabs>
          <w:tab w:val="left" w:pos="1580"/>
        </w:tabs>
        <w:spacing w:line="293" w:lineRule="exact"/>
        <w:ind w:left="1580"/>
        <w:jc w:val="both"/>
        <w:rPr>
          <w:b/>
          <w:sz w:val="24"/>
        </w:rPr>
      </w:pPr>
      <w:r>
        <w:rPr>
          <w:b/>
          <w:spacing w:val="-2"/>
          <w:sz w:val="24"/>
        </w:rPr>
        <w:t>Doba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pacing w:val="-2"/>
          <w:sz w:val="24"/>
        </w:rPr>
        <w:t>nástupu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pacing w:val="-2"/>
          <w:sz w:val="24"/>
        </w:rPr>
        <w:t>servisního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spacing w:val="-2"/>
          <w:sz w:val="24"/>
        </w:rPr>
        <w:t>technika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pacing w:val="-2"/>
          <w:sz w:val="24"/>
        </w:rPr>
        <w:t>odstranění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spacing w:val="-2"/>
          <w:sz w:val="24"/>
        </w:rPr>
        <w:t>závady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stanovena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b/>
          <w:spacing w:val="-2"/>
          <w:sz w:val="24"/>
        </w:rPr>
        <w:t>do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pacing w:val="-2"/>
          <w:sz w:val="24"/>
        </w:rPr>
        <w:t>48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pacing w:val="-2"/>
          <w:sz w:val="24"/>
        </w:rPr>
        <w:t>hodin</w:t>
      </w:r>
    </w:p>
    <w:p w:rsidR="00100867" w:rsidRDefault="003E5696">
      <w:pPr>
        <w:pStyle w:val="Zkladntext"/>
        <w:ind w:left="1581"/>
        <w:jc w:val="both"/>
      </w:pPr>
      <w:r>
        <w:rPr>
          <w:spacing w:val="-2"/>
        </w:rPr>
        <w:t>od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prokazatelného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2"/>
        </w:rPr>
        <w:t>nahlášení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závady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Objednatelem.</w:t>
      </w:r>
    </w:p>
    <w:p w:rsidR="00100867" w:rsidRDefault="003E5696">
      <w:pPr>
        <w:pStyle w:val="Odstavecseseznamem"/>
        <w:numPr>
          <w:ilvl w:val="2"/>
          <w:numId w:val="6"/>
        </w:numPr>
        <w:tabs>
          <w:tab w:val="left" w:pos="1581"/>
        </w:tabs>
        <w:ind w:right="132" w:hanging="1081"/>
        <w:jc w:val="both"/>
        <w:rPr>
          <w:sz w:val="24"/>
        </w:rPr>
      </w:pPr>
      <w:r>
        <w:rPr>
          <w:b/>
          <w:sz w:val="24"/>
        </w:rPr>
        <w:t>Odstranění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závady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proběhne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co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možná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nejkratším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termínu.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obvyklých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poruchách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48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hodin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nahlášení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závady.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sz w:val="24"/>
        </w:rPr>
        <w:t>neopravitelnosti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zařízení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nutnosti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rozsáhlejších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oprav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provede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kroky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zajištění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alespoň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částečné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provozuschopnosti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zařízení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zpracuje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popis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poruchy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návrhem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řešení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cenové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nabídky.</w:t>
      </w:r>
    </w:p>
    <w:p w:rsidR="00100867" w:rsidRDefault="003E5696">
      <w:pPr>
        <w:pStyle w:val="Odstavecseseznamem"/>
        <w:numPr>
          <w:ilvl w:val="1"/>
          <w:numId w:val="6"/>
        </w:numPr>
        <w:tabs>
          <w:tab w:val="left" w:pos="141"/>
          <w:tab w:val="left" w:pos="565"/>
        </w:tabs>
        <w:spacing w:line="276" w:lineRule="auto"/>
        <w:ind w:right="131" w:hanging="1"/>
        <w:jc w:val="both"/>
        <w:rPr>
          <w:sz w:val="24"/>
        </w:rPr>
      </w:pP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předmět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1.3.2.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provést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roční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periodickou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revizi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CCTV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max.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jednoho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roku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provedení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poslední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revize.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Konkrétní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čas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prohlídky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dohodnou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per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email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minimálně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týdenním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předstihem.</w:t>
      </w:r>
    </w:p>
    <w:p w:rsidR="00100867" w:rsidRDefault="003E5696">
      <w:pPr>
        <w:pStyle w:val="Odstavecseseznamem"/>
        <w:numPr>
          <w:ilvl w:val="1"/>
          <w:numId w:val="6"/>
        </w:numPr>
        <w:tabs>
          <w:tab w:val="left" w:pos="141"/>
          <w:tab w:val="left" w:pos="565"/>
        </w:tabs>
        <w:spacing w:line="276" w:lineRule="auto"/>
        <w:ind w:right="133" w:hanging="1"/>
        <w:jc w:val="both"/>
        <w:rPr>
          <w:sz w:val="24"/>
        </w:rPr>
      </w:pP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nesplnění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povinností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uvedených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tomto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článku,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sjednat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třetí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náklady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tj.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zaplatit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cenu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sjednanou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takto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třetí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osobou,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nejpozději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15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dnů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ode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doručení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výzvy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tomuto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zaplacení.</w:t>
      </w:r>
    </w:p>
    <w:p w:rsidR="00100867" w:rsidRDefault="00100867">
      <w:pPr>
        <w:pStyle w:val="Zkladntext"/>
      </w:pPr>
    </w:p>
    <w:p w:rsidR="00100867" w:rsidRDefault="00100867">
      <w:pPr>
        <w:pStyle w:val="Zkladntext"/>
      </w:pPr>
    </w:p>
    <w:p w:rsidR="00100867" w:rsidRDefault="003E5696">
      <w:pPr>
        <w:pStyle w:val="Nadpis1"/>
        <w:numPr>
          <w:ilvl w:val="0"/>
          <w:numId w:val="8"/>
        </w:numPr>
        <w:tabs>
          <w:tab w:val="left" w:pos="4684"/>
        </w:tabs>
        <w:ind w:left="4684"/>
        <w:jc w:val="left"/>
      </w:pPr>
      <w:r>
        <w:t>CENA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spacing w:val="-4"/>
        </w:rPr>
        <w:t>DÍLA</w:t>
      </w:r>
    </w:p>
    <w:p w:rsidR="00100867" w:rsidRDefault="00100867">
      <w:pPr>
        <w:pStyle w:val="Zkladntext"/>
        <w:spacing w:before="88"/>
        <w:rPr>
          <w:b/>
        </w:rPr>
      </w:pPr>
    </w:p>
    <w:p w:rsidR="00100867" w:rsidRDefault="003E5696">
      <w:pPr>
        <w:pStyle w:val="Odstavecseseznamem"/>
        <w:numPr>
          <w:ilvl w:val="1"/>
          <w:numId w:val="5"/>
        </w:numPr>
        <w:tabs>
          <w:tab w:val="left" w:pos="141"/>
          <w:tab w:val="left" w:pos="565"/>
        </w:tabs>
        <w:spacing w:line="276" w:lineRule="auto"/>
        <w:ind w:right="133" w:hanging="1"/>
        <w:rPr>
          <w:sz w:val="24"/>
        </w:rPr>
      </w:pPr>
      <w:r>
        <w:rPr>
          <w:sz w:val="24"/>
        </w:rPr>
        <w:t>Cena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dílo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stanovena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dohodou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smyslu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526/1990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Sb.,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cenách,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pozdějších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předpisů.</w:t>
      </w:r>
    </w:p>
    <w:p w:rsidR="00100867" w:rsidRDefault="003E5696">
      <w:pPr>
        <w:pStyle w:val="Odstavecseseznamem"/>
        <w:numPr>
          <w:ilvl w:val="1"/>
          <w:numId w:val="5"/>
        </w:numPr>
        <w:tabs>
          <w:tab w:val="left" w:pos="565"/>
        </w:tabs>
        <w:spacing w:line="291" w:lineRule="exact"/>
        <w:ind w:left="565" w:hanging="425"/>
        <w:rPr>
          <w:sz w:val="24"/>
        </w:rPr>
      </w:pPr>
      <w:r>
        <w:rPr>
          <w:sz w:val="24"/>
        </w:rPr>
        <w:t>Roční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sazba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služby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spojené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servisem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CCTV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stanovuje</w:t>
      </w:r>
      <w:r>
        <w:rPr>
          <w:rFonts w:ascii="Times New Roman" w:hAnsi="Times New Roman"/>
          <w:spacing w:val="-14"/>
          <w:sz w:val="24"/>
        </w:rPr>
        <w:t xml:space="preserve">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: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27.350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5"/>
          <w:sz w:val="24"/>
        </w:rPr>
        <w:t>Kč</w:t>
      </w:r>
    </w:p>
    <w:p w:rsidR="00100867" w:rsidRDefault="003E5696">
      <w:pPr>
        <w:pStyle w:val="Odstavecseseznamem"/>
        <w:numPr>
          <w:ilvl w:val="1"/>
          <w:numId w:val="5"/>
        </w:numPr>
        <w:tabs>
          <w:tab w:val="left" w:pos="565"/>
        </w:tabs>
        <w:spacing w:before="46"/>
        <w:ind w:left="565" w:hanging="425"/>
        <w:rPr>
          <w:sz w:val="24"/>
        </w:rPr>
      </w:pPr>
      <w:r>
        <w:rPr>
          <w:sz w:val="24"/>
        </w:rPr>
        <w:t>Ceny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servis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1.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1.3.1.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stanovují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pacing w:val="-2"/>
          <w:sz w:val="24"/>
        </w:rPr>
        <w:t>takto:</w:t>
      </w:r>
    </w:p>
    <w:p w:rsidR="00100867" w:rsidRDefault="003E5696">
      <w:pPr>
        <w:pStyle w:val="Odstavecseseznamem"/>
        <w:numPr>
          <w:ilvl w:val="2"/>
          <w:numId w:val="5"/>
        </w:numPr>
        <w:tabs>
          <w:tab w:val="left" w:pos="1568"/>
        </w:tabs>
        <w:spacing w:before="44" w:line="273" w:lineRule="auto"/>
        <w:ind w:left="1568" w:right="132"/>
        <w:rPr>
          <w:sz w:val="24"/>
        </w:rPr>
      </w:pPr>
      <w:r>
        <w:rPr>
          <w:sz w:val="24"/>
        </w:rPr>
        <w:t>Materiál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aktuálního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ceníku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používaných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komponentů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(přičemž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platný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aktuální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ceník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mít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vždy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dispozici,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tzn.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aktualizace,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ihned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zaslán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Objednateli).</w:t>
      </w:r>
    </w:p>
    <w:p w:rsidR="00100867" w:rsidRDefault="003E5696">
      <w:pPr>
        <w:pStyle w:val="Odstavecseseznamem"/>
        <w:numPr>
          <w:ilvl w:val="2"/>
          <w:numId w:val="5"/>
        </w:numPr>
        <w:tabs>
          <w:tab w:val="left" w:pos="1567"/>
        </w:tabs>
        <w:spacing w:before="10"/>
        <w:ind w:left="1567" w:hanging="359"/>
        <w:rPr>
          <w:sz w:val="24"/>
        </w:rPr>
      </w:pPr>
      <w:r>
        <w:rPr>
          <w:sz w:val="24"/>
        </w:rPr>
        <w:t>Ceny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servisních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prací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jsou: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850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Kč/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pacing w:val="-4"/>
          <w:sz w:val="24"/>
        </w:rPr>
        <w:t>hod.</w:t>
      </w:r>
    </w:p>
    <w:p w:rsidR="00100867" w:rsidRDefault="003E5696">
      <w:pPr>
        <w:pStyle w:val="Odstavecseseznamem"/>
        <w:numPr>
          <w:ilvl w:val="2"/>
          <w:numId w:val="5"/>
        </w:numPr>
        <w:tabs>
          <w:tab w:val="left" w:pos="1567"/>
        </w:tabs>
        <w:spacing w:before="42"/>
        <w:ind w:left="1567" w:hanging="359"/>
        <w:rPr>
          <w:sz w:val="24"/>
        </w:rPr>
      </w:pPr>
      <w:r>
        <w:rPr>
          <w:sz w:val="24"/>
        </w:rPr>
        <w:t>Náklady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dopravu: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25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Kč/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pacing w:val="-5"/>
          <w:sz w:val="24"/>
        </w:rPr>
        <w:t>km</w:t>
      </w:r>
    </w:p>
    <w:p w:rsidR="00100867" w:rsidRDefault="00100867">
      <w:pPr>
        <w:pStyle w:val="Odstavecseseznamem"/>
        <w:rPr>
          <w:sz w:val="24"/>
        </w:rPr>
        <w:sectPr w:rsidR="00100867">
          <w:pgSz w:w="11900" w:h="16840"/>
          <w:pgMar w:top="1940" w:right="1275" w:bottom="280" w:left="1275" w:header="903" w:footer="0" w:gutter="0"/>
          <w:cols w:space="708"/>
        </w:sectPr>
      </w:pPr>
    </w:p>
    <w:p w:rsidR="00100867" w:rsidRDefault="003E5696">
      <w:pPr>
        <w:pStyle w:val="Odstavecseseznamem"/>
        <w:numPr>
          <w:ilvl w:val="1"/>
          <w:numId w:val="5"/>
        </w:numPr>
        <w:tabs>
          <w:tab w:val="left" w:pos="565"/>
        </w:tabs>
        <w:spacing w:before="61" w:line="276" w:lineRule="auto"/>
        <w:ind w:left="140" w:right="130" w:firstLine="0"/>
        <w:jc w:val="both"/>
        <w:rPr>
          <w:sz w:val="24"/>
        </w:rPr>
      </w:pPr>
      <w:r>
        <w:rPr>
          <w:sz w:val="24"/>
        </w:rPr>
        <w:lastRenderedPageBreak/>
        <w:t>Ceny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stanovené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3.2</w:t>
      </w:r>
      <w:proofErr w:type="gramEnd"/>
      <w:r>
        <w:rPr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3.3.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tohoto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článku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jsou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cenami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nejvýše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přípustnými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celou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účinnosti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výjimkou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dochází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úpravě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výše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sazby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DPH.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Účinností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takové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úpravy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ceny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včetně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DPH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upravují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příslušné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sazby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DPH.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sjednaných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cenách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jsou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zahrnuty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veškeré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náklady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Poskytovatele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spojené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plněním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povinností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smlouvy.</w:t>
      </w:r>
    </w:p>
    <w:p w:rsidR="00100867" w:rsidRDefault="00100867">
      <w:pPr>
        <w:pStyle w:val="Zkladntext"/>
      </w:pPr>
    </w:p>
    <w:p w:rsidR="00100867" w:rsidRDefault="00100867">
      <w:pPr>
        <w:pStyle w:val="Zkladntext"/>
        <w:spacing w:before="87"/>
      </w:pPr>
    </w:p>
    <w:p w:rsidR="00100867" w:rsidRDefault="003E5696">
      <w:pPr>
        <w:pStyle w:val="Nadpis1"/>
        <w:numPr>
          <w:ilvl w:val="0"/>
          <w:numId w:val="8"/>
        </w:numPr>
        <w:tabs>
          <w:tab w:val="left" w:pos="3875"/>
        </w:tabs>
        <w:ind w:left="3875" w:hanging="545"/>
        <w:jc w:val="left"/>
      </w:pPr>
      <w:r>
        <w:rPr>
          <w:spacing w:val="-2"/>
        </w:rPr>
        <w:t>PLATEBNÍ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PODMÍNKY</w:t>
      </w:r>
    </w:p>
    <w:p w:rsidR="00100867" w:rsidRDefault="003E5696">
      <w:pPr>
        <w:pStyle w:val="Odstavecseseznamem"/>
        <w:numPr>
          <w:ilvl w:val="1"/>
          <w:numId w:val="4"/>
        </w:numPr>
        <w:tabs>
          <w:tab w:val="left" w:pos="141"/>
          <w:tab w:val="left" w:pos="565"/>
        </w:tabs>
        <w:spacing w:before="45" w:line="276" w:lineRule="auto"/>
        <w:ind w:right="131" w:hanging="1"/>
        <w:jc w:val="both"/>
        <w:rPr>
          <w:sz w:val="24"/>
        </w:rPr>
      </w:pPr>
      <w:r>
        <w:rPr>
          <w:sz w:val="24"/>
        </w:rPr>
        <w:t>Poskytovatel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vystavovat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základě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dokončení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jednotlivých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činností,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jež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jsou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předmětem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čl.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1.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1.3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smlouvy.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Podmínkou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vystavení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faktury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řádné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výstupů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dané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činnosti,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prostřednictvím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předávacího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protokolu.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vzniká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podpisu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předávacího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protokolu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tomu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osobami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Všechny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prvky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(vyjma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baterií)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záruční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opraveny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vyměněny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zdarma.</w:t>
      </w:r>
    </w:p>
    <w:p w:rsidR="00100867" w:rsidRDefault="003E5696">
      <w:pPr>
        <w:pStyle w:val="Odstavecseseznamem"/>
        <w:numPr>
          <w:ilvl w:val="1"/>
          <w:numId w:val="4"/>
        </w:numPr>
        <w:tabs>
          <w:tab w:val="left" w:pos="565"/>
        </w:tabs>
        <w:spacing w:line="276" w:lineRule="auto"/>
        <w:ind w:left="140" w:right="130" w:firstLine="0"/>
        <w:jc w:val="both"/>
        <w:rPr>
          <w:sz w:val="24"/>
        </w:rPr>
      </w:pP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vzniku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vystavit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15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prokazatelně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doručit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dílčí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daňový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doklad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(dále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„faktura“)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skutečně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použitý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materiál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235/2004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Sb.,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dani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přidané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hodnoty,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pozdějších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předpisů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(dále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„ZDPH“),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zejména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§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29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tohoto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zákona.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Součástí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faktury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vždy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podepsaný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předávací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protokol.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Faktura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zaslána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elektronické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podobě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adresu:</w:t>
      </w:r>
      <w:r>
        <w:rPr>
          <w:rFonts w:ascii="Times New Roman" w:hAnsi="Times New Roman"/>
          <w:sz w:val="24"/>
        </w:rPr>
        <w:t xml:space="preserve"> </w:t>
      </w:r>
      <w:hyperlink r:id="rId8">
        <w:proofErr w:type="spellStart"/>
        <w:r w:rsidR="00455F8F">
          <w:rPr>
            <w:color w:val="0562C1"/>
            <w:sz w:val="24"/>
            <w:u w:val="single" w:color="0562C1"/>
          </w:rPr>
          <w:t>xxx</w:t>
        </w:r>
        <w:proofErr w:type="spellEnd"/>
        <w:r w:rsidR="00455F8F">
          <w:rPr>
            <w:color w:val="0562C1"/>
            <w:sz w:val="24"/>
            <w:u w:val="single" w:color="0562C1"/>
          </w:rPr>
          <w:t>.</w:t>
        </w:r>
      </w:hyperlink>
    </w:p>
    <w:p w:rsidR="00100867" w:rsidRDefault="003E5696">
      <w:pPr>
        <w:pStyle w:val="Odstavecseseznamem"/>
        <w:numPr>
          <w:ilvl w:val="1"/>
          <w:numId w:val="4"/>
        </w:numPr>
        <w:tabs>
          <w:tab w:val="left" w:pos="565"/>
        </w:tabs>
        <w:spacing w:line="292" w:lineRule="exact"/>
        <w:ind w:left="565" w:hanging="425"/>
        <w:jc w:val="both"/>
        <w:rPr>
          <w:sz w:val="24"/>
        </w:rPr>
      </w:pPr>
      <w:r>
        <w:rPr>
          <w:sz w:val="24"/>
        </w:rPr>
        <w:t>Splatnost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faktury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činí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20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dnů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ode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dne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jejího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doručení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pacing w:val="-2"/>
          <w:sz w:val="24"/>
        </w:rPr>
        <w:t>Objednateli.</w:t>
      </w:r>
    </w:p>
    <w:p w:rsidR="00100867" w:rsidRDefault="003E5696">
      <w:pPr>
        <w:pStyle w:val="Odstavecseseznamem"/>
        <w:numPr>
          <w:ilvl w:val="1"/>
          <w:numId w:val="4"/>
        </w:numPr>
        <w:tabs>
          <w:tab w:val="left" w:pos="565"/>
        </w:tabs>
        <w:spacing w:before="43" w:line="276" w:lineRule="auto"/>
        <w:ind w:left="140" w:right="132" w:firstLine="0"/>
        <w:jc w:val="both"/>
        <w:rPr>
          <w:sz w:val="24"/>
        </w:rPr>
      </w:pPr>
      <w:r>
        <w:rPr>
          <w:sz w:val="24"/>
        </w:rPr>
        <w:t>V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případě,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faktura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obsahovat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nesprávné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neúplné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údaje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ní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nebudou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přiloženy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požadované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doklady,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takovou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fakturu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její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4"/>
        </w:rPr>
        <w:t>splatnosti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vrátit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Poskytovateli.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vrácenou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opraví,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eventuálně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vyhotoví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novou,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bezvadnou.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takovém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běží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nová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splatnosti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4.3.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tohoto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článku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doručení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opravené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faktury.</w:t>
      </w:r>
    </w:p>
    <w:p w:rsidR="00100867" w:rsidRDefault="00100867">
      <w:pPr>
        <w:pStyle w:val="Zkladntext"/>
        <w:spacing w:before="237"/>
      </w:pPr>
    </w:p>
    <w:p w:rsidR="00100867" w:rsidRDefault="003E5696">
      <w:pPr>
        <w:pStyle w:val="Nadpis1"/>
        <w:numPr>
          <w:ilvl w:val="0"/>
          <w:numId w:val="8"/>
        </w:numPr>
        <w:tabs>
          <w:tab w:val="left" w:pos="2473"/>
        </w:tabs>
        <w:ind w:left="2473" w:hanging="259"/>
        <w:jc w:val="left"/>
      </w:pPr>
      <w:r>
        <w:rPr>
          <w:spacing w:val="-2"/>
        </w:rPr>
        <w:t>POVINNOS</w:t>
      </w:r>
      <w:r>
        <w:rPr>
          <w:spacing w:val="-2"/>
        </w:rPr>
        <w:t>TI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OBJEDNATELE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POSKYTOVATELE</w:t>
      </w:r>
    </w:p>
    <w:p w:rsidR="00100867" w:rsidRDefault="00100867">
      <w:pPr>
        <w:pStyle w:val="Zkladntext"/>
        <w:spacing w:before="14"/>
        <w:rPr>
          <w:b/>
        </w:rPr>
      </w:pPr>
    </w:p>
    <w:p w:rsidR="00100867" w:rsidRDefault="003E5696">
      <w:pPr>
        <w:pStyle w:val="Odstavecseseznamem"/>
        <w:numPr>
          <w:ilvl w:val="1"/>
          <w:numId w:val="3"/>
        </w:numPr>
        <w:tabs>
          <w:tab w:val="left" w:pos="565"/>
        </w:tabs>
        <w:spacing w:line="278" w:lineRule="auto"/>
        <w:ind w:left="140" w:right="132" w:firstLine="0"/>
        <w:jc w:val="both"/>
        <w:rPr>
          <w:sz w:val="24"/>
        </w:rPr>
      </w:pPr>
      <w:r>
        <w:rPr>
          <w:sz w:val="24"/>
        </w:rPr>
        <w:t>Objednatel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zjištěnou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vadu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bezodkladně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ohlásí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Poskytovateli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telefonicky</w:t>
      </w:r>
      <w:r>
        <w:rPr>
          <w:rFonts w:ascii="Times New Roman" w:hAnsi="Times New Roman"/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sz w:val="24"/>
        </w:rPr>
        <w:t>číslo: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="00455F8F">
        <w:rPr>
          <w:sz w:val="24"/>
        </w:rPr>
        <w:t>xxx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současně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e-mailem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hyperlink r:id="rId9">
        <w:proofErr w:type="spellStart"/>
        <w:r w:rsidR="00455F8F">
          <w:rPr>
            <w:sz w:val="24"/>
          </w:rPr>
          <w:t>xxx</w:t>
        </w:r>
        <w:proofErr w:type="spellEnd"/>
        <w:r w:rsidR="00455F8F">
          <w:rPr>
            <w:sz w:val="24"/>
          </w:rPr>
          <w:t>.</w:t>
        </w:r>
      </w:hyperlink>
    </w:p>
    <w:p w:rsidR="00100867" w:rsidRDefault="003E5696">
      <w:pPr>
        <w:pStyle w:val="Odstavecseseznamem"/>
        <w:numPr>
          <w:ilvl w:val="1"/>
          <w:numId w:val="3"/>
        </w:numPr>
        <w:tabs>
          <w:tab w:val="left" w:pos="141"/>
          <w:tab w:val="left" w:pos="565"/>
        </w:tabs>
        <w:spacing w:line="278" w:lineRule="auto"/>
        <w:ind w:right="132" w:hanging="1"/>
        <w:jc w:val="both"/>
        <w:rPr>
          <w:sz w:val="24"/>
        </w:rPr>
      </w:pP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nutnou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součinnost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Poskytovatelem,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především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zajistí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vstup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objektu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dohodnutou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dobu.</w:t>
      </w:r>
    </w:p>
    <w:p w:rsidR="00100867" w:rsidRDefault="003E5696">
      <w:pPr>
        <w:pStyle w:val="Odstavecseseznamem"/>
        <w:numPr>
          <w:ilvl w:val="1"/>
          <w:numId w:val="3"/>
        </w:numPr>
        <w:tabs>
          <w:tab w:val="left" w:pos="566"/>
        </w:tabs>
        <w:spacing w:line="276" w:lineRule="auto"/>
        <w:ind w:right="133" w:firstLine="0"/>
        <w:jc w:val="both"/>
        <w:rPr>
          <w:sz w:val="24"/>
        </w:rPr>
      </w:pP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odpovídá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kvalitu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úplnost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provedených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poskytnuté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služby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odpovídat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tuzemským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předpisům,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technickým,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hygienickým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jiným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normám,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mít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vlastnosti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dohodnuté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těchto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servisních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služeb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obvyklé,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dobu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záruční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lhůty,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která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činí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24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měsíců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ode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podpisu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předávacího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protokolu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článku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4.1.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záruka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vztahuje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náhradní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díly.</w:t>
      </w:r>
    </w:p>
    <w:p w:rsidR="00100867" w:rsidRDefault="00100867">
      <w:pPr>
        <w:pStyle w:val="Odstavecseseznamem"/>
        <w:spacing w:line="276" w:lineRule="auto"/>
        <w:rPr>
          <w:sz w:val="24"/>
        </w:rPr>
        <w:sectPr w:rsidR="00100867">
          <w:pgSz w:w="11900" w:h="16840"/>
          <w:pgMar w:top="1940" w:right="1275" w:bottom="280" w:left="1275" w:header="903" w:footer="0" w:gutter="0"/>
          <w:cols w:space="708"/>
        </w:sectPr>
      </w:pPr>
    </w:p>
    <w:p w:rsidR="00100867" w:rsidRDefault="003E5696">
      <w:pPr>
        <w:pStyle w:val="Odstavecseseznamem"/>
        <w:numPr>
          <w:ilvl w:val="1"/>
          <w:numId w:val="3"/>
        </w:numPr>
        <w:tabs>
          <w:tab w:val="left" w:pos="565"/>
        </w:tabs>
        <w:spacing w:before="61" w:line="276" w:lineRule="auto"/>
        <w:ind w:left="140" w:right="132" w:firstLine="0"/>
        <w:jc w:val="both"/>
        <w:rPr>
          <w:sz w:val="24"/>
        </w:rPr>
      </w:pPr>
      <w:r>
        <w:rPr>
          <w:sz w:val="24"/>
        </w:rPr>
        <w:lastRenderedPageBreak/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zavazuje,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zachová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mlčenlivost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všech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skutečnostech,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nimiž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závazku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seznámil,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skončení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vztahu.</w:t>
      </w:r>
    </w:p>
    <w:p w:rsidR="00100867" w:rsidRDefault="00100867">
      <w:pPr>
        <w:pStyle w:val="Zkladntext"/>
        <w:spacing w:before="44"/>
      </w:pPr>
    </w:p>
    <w:p w:rsidR="00100867" w:rsidRDefault="003E5696">
      <w:pPr>
        <w:pStyle w:val="Nadpis1"/>
        <w:numPr>
          <w:ilvl w:val="0"/>
          <w:numId w:val="8"/>
        </w:numPr>
        <w:tabs>
          <w:tab w:val="left" w:pos="2791"/>
        </w:tabs>
        <w:ind w:left="2791" w:hanging="323"/>
        <w:jc w:val="left"/>
      </w:pPr>
      <w:r>
        <w:rPr>
          <w:spacing w:val="-2"/>
        </w:rPr>
        <w:t>PODMÍNKY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PROVEDENÍ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DÍLA,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SMLUVNÍ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POKUTY</w:t>
      </w:r>
    </w:p>
    <w:p w:rsidR="00100867" w:rsidRDefault="00100867">
      <w:pPr>
        <w:pStyle w:val="Zkladntext"/>
        <w:spacing w:before="45"/>
        <w:rPr>
          <w:b/>
        </w:rPr>
      </w:pPr>
    </w:p>
    <w:p w:rsidR="00100867" w:rsidRDefault="003E5696">
      <w:pPr>
        <w:pStyle w:val="Odstavecseseznamem"/>
        <w:numPr>
          <w:ilvl w:val="1"/>
          <w:numId w:val="2"/>
        </w:numPr>
        <w:tabs>
          <w:tab w:val="left" w:pos="704"/>
        </w:tabs>
        <w:spacing w:line="259" w:lineRule="auto"/>
        <w:ind w:left="140" w:right="130" w:firstLine="0"/>
        <w:jc w:val="both"/>
        <w:rPr>
          <w:sz w:val="24"/>
        </w:rPr>
      </w:pP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zavazuje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poskytovat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služby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vysoké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kvalitě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souladu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smlouvou,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právními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technickými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normami,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pokyny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maximální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odbornou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péčí.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výlučně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zodpovědný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provádění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služeb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smlouvy.</w:t>
      </w:r>
    </w:p>
    <w:p w:rsidR="00100867" w:rsidRDefault="003E5696">
      <w:pPr>
        <w:pStyle w:val="Odstavecseseznamem"/>
        <w:numPr>
          <w:ilvl w:val="1"/>
          <w:numId w:val="2"/>
        </w:numPr>
        <w:tabs>
          <w:tab w:val="left" w:pos="704"/>
        </w:tabs>
        <w:spacing w:line="259" w:lineRule="auto"/>
        <w:ind w:left="140" w:right="136" w:firstLine="0"/>
        <w:jc w:val="both"/>
        <w:rPr>
          <w:sz w:val="24"/>
        </w:rPr>
      </w:pP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zejména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prostřednictvím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kontaktní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osoby,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kontrolovat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servisních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služeb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toto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umožnit.</w:t>
      </w:r>
    </w:p>
    <w:p w:rsidR="00100867" w:rsidRDefault="003E5696">
      <w:pPr>
        <w:pStyle w:val="Odstavecseseznamem"/>
        <w:numPr>
          <w:ilvl w:val="1"/>
          <w:numId w:val="2"/>
        </w:numPr>
        <w:tabs>
          <w:tab w:val="left" w:pos="141"/>
          <w:tab w:val="left" w:pos="704"/>
        </w:tabs>
        <w:spacing w:line="256" w:lineRule="auto"/>
        <w:ind w:right="132" w:hanging="1"/>
        <w:jc w:val="both"/>
        <w:rPr>
          <w:sz w:val="24"/>
        </w:rPr>
      </w:pP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odstraní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vlastní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náklad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odpady,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jsou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výsledkem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činnosti,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nedohodne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jinak.</w:t>
      </w:r>
    </w:p>
    <w:p w:rsidR="00100867" w:rsidRDefault="003E5696">
      <w:pPr>
        <w:pStyle w:val="Odstavecseseznamem"/>
        <w:numPr>
          <w:ilvl w:val="1"/>
          <w:numId w:val="2"/>
        </w:numPr>
        <w:tabs>
          <w:tab w:val="left" w:pos="704"/>
        </w:tabs>
        <w:spacing w:before="5" w:line="259" w:lineRule="auto"/>
        <w:ind w:left="140" w:right="133" w:firstLine="0"/>
        <w:jc w:val="both"/>
        <w:rPr>
          <w:sz w:val="24"/>
        </w:rPr>
      </w:pP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zavazuje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dodržovat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bezpečnostní,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hygienické,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požární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ekologické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pracovištích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Objednatele.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povinen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dodržet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bezpečnost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ochranu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zdraví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práci.</w:t>
      </w:r>
    </w:p>
    <w:p w:rsidR="00100867" w:rsidRDefault="003E5696">
      <w:pPr>
        <w:pStyle w:val="Odstavecseseznamem"/>
        <w:numPr>
          <w:ilvl w:val="1"/>
          <w:numId w:val="2"/>
        </w:numPr>
        <w:tabs>
          <w:tab w:val="left" w:pos="704"/>
        </w:tabs>
        <w:spacing w:line="259" w:lineRule="auto"/>
        <w:ind w:left="140" w:right="130" w:firstLine="0"/>
        <w:jc w:val="both"/>
        <w:rPr>
          <w:sz w:val="24"/>
        </w:rPr>
      </w:pPr>
      <w:r>
        <w:rPr>
          <w:sz w:val="24"/>
        </w:rPr>
        <w:t>Pokud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prodlení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plněním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termínů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článku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II.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nastoupí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odstraňování,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resp.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odstraní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vady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později,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uvedeno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smlouvě,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požadovat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výši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500,-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Kč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každých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24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započatých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hodin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prodlení.</w:t>
      </w:r>
    </w:p>
    <w:p w:rsidR="00100867" w:rsidRDefault="003E5696">
      <w:pPr>
        <w:pStyle w:val="Odstavecseseznamem"/>
        <w:numPr>
          <w:ilvl w:val="1"/>
          <w:numId w:val="2"/>
        </w:numPr>
        <w:tabs>
          <w:tab w:val="left" w:pos="704"/>
        </w:tabs>
        <w:spacing w:line="259" w:lineRule="auto"/>
        <w:ind w:left="140" w:right="130" w:firstLine="0"/>
        <w:jc w:val="both"/>
        <w:rPr>
          <w:sz w:val="24"/>
        </w:rPr>
      </w:pPr>
      <w:r>
        <w:rPr>
          <w:sz w:val="24"/>
        </w:rPr>
        <w:t>Za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porušení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povinnosti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mlčenlivosti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dle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6.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odst.</w:t>
      </w:r>
      <w:r>
        <w:rPr>
          <w:rFonts w:ascii="Times New Roman" w:hAnsi="Times New Roman"/>
          <w:spacing w:val="-10"/>
          <w:sz w:val="24"/>
        </w:rPr>
        <w:t xml:space="preserve"> </w:t>
      </w:r>
      <w:proofErr w:type="gramStart"/>
      <w:r>
        <w:rPr>
          <w:sz w:val="24"/>
        </w:rPr>
        <w:t>6.5.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této</w:t>
      </w:r>
      <w:proofErr w:type="gramEnd"/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povinen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uhradit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Objednateli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smluvní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pokutu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výši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50.000,-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Kč,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za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každý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jednotlivý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pacing w:val="-2"/>
          <w:sz w:val="24"/>
        </w:rPr>
        <w:t>případ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porušení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povinnosti.</w:t>
      </w:r>
    </w:p>
    <w:p w:rsidR="00100867" w:rsidRDefault="003E5696">
      <w:pPr>
        <w:pStyle w:val="Odstavecseseznamem"/>
        <w:numPr>
          <w:ilvl w:val="1"/>
          <w:numId w:val="2"/>
        </w:numPr>
        <w:tabs>
          <w:tab w:val="left" w:pos="704"/>
        </w:tabs>
        <w:spacing w:line="259" w:lineRule="auto"/>
        <w:ind w:left="140" w:right="132" w:firstLine="0"/>
        <w:jc w:val="both"/>
        <w:rPr>
          <w:sz w:val="24"/>
        </w:rPr>
      </w:pPr>
      <w:r>
        <w:rPr>
          <w:sz w:val="24"/>
        </w:rPr>
        <w:t>Pokud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uhradí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fakturované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částky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termínu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uvedeném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smlouvě,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sz w:val="24"/>
        </w:rPr>
        <w:t>může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sz w:val="24"/>
        </w:rPr>
        <w:t>Poskytovatel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sz w:val="24"/>
        </w:rPr>
        <w:t>požadovat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sz w:val="24"/>
        </w:rPr>
        <w:t>za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sz w:val="24"/>
        </w:rPr>
        <w:t>prodlení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úhradou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sz w:val="24"/>
        </w:rPr>
        <w:t>faktury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sz w:val="24"/>
        </w:rPr>
        <w:t>úrok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sz w:val="24"/>
        </w:rPr>
        <w:t>prodlení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výši.</w:t>
      </w:r>
    </w:p>
    <w:p w:rsidR="00100867" w:rsidRDefault="003E5696">
      <w:pPr>
        <w:pStyle w:val="Odstavecseseznamem"/>
        <w:numPr>
          <w:ilvl w:val="1"/>
          <w:numId w:val="2"/>
        </w:numPr>
        <w:tabs>
          <w:tab w:val="left" w:pos="704"/>
        </w:tabs>
        <w:spacing w:line="256" w:lineRule="auto"/>
        <w:ind w:left="140" w:right="132" w:firstLine="0"/>
        <w:jc w:val="both"/>
        <w:rPr>
          <w:sz w:val="24"/>
        </w:rPr>
      </w:pPr>
      <w:r>
        <w:rPr>
          <w:sz w:val="24"/>
        </w:rPr>
        <w:t>Zaplacením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sz w:val="24"/>
        </w:rPr>
        <w:t>pokuty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sz w:val="24"/>
        </w:rPr>
        <w:t>není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sz w:val="24"/>
        </w:rPr>
        <w:t>dotčeno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právo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poškozené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sz w:val="24"/>
        </w:rPr>
        <w:t>náhradu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sz w:val="24"/>
        </w:rPr>
        <w:t>škody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plné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výši.</w:t>
      </w:r>
    </w:p>
    <w:p w:rsidR="00100867" w:rsidRDefault="003E5696">
      <w:pPr>
        <w:pStyle w:val="Odstavecseseznamem"/>
        <w:numPr>
          <w:ilvl w:val="1"/>
          <w:numId w:val="2"/>
        </w:numPr>
        <w:tabs>
          <w:tab w:val="left" w:pos="141"/>
          <w:tab w:val="left" w:pos="704"/>
        </w:tabs>
        <w:spacing w:before="2" w:line="259" w:lineRule="auto"/>
        <w:ind w:right="133" w:hanging="1"/>
        <w:jc w:val="both"/>
        <w:rPr>
          <w:sz w:val="24"/>
        </w:rPr>
      </w:pPr>
      <w:r>
        <w:rPr>
          <w:sz w:val="24"/>
        </w:rPr>
        <w:t>Smluvní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pokuty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úroky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prodlení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jsou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splatné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dnů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ode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z w:val="24"/>
        </w:rPr>
        <w:t>doručení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písemného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oznámení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jejich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uplatnění.</w:t>
      </w:r>
    </w:p>
    <w:p w:rsidR="00100867" w:rsidRDefault="003E5696">
      <w:pPr>
        <w:pStyle w:val="Odstavecseseznamem"/>
        <w:numPr>
          <w:ilvl w:val="1"/>
          <w:numId w:val="2"/>
        </w:numPr>
        <w:tabs>
          <w:tab w:val="left" w:pos="704"/>
        </w:tabs>
        <w:spacing w:line="259" w:lineRule="auto"/>
        <w:ind w:left="140" w:right="130" w:firstLine="0"/>
        <w:jc w:val="both"/>
        <w:rPr>
          <w:sz w:val="24"/>
        </w:rPr>
      </w:pP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oprávněn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započíst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částce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fakturované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Poskytovatelem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tím,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výši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pokuty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informovat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elektronicky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Poskytovatele.</w:t>
      </w:r>
    </w:p>
    <w:p w:rsidR="00100867" w:rsidRDefault="00100867">
      <w:pPr>
        <w:pStyle w:val="Zkladntext"/>
      </w:pPr>
    </w:p>
    <w:p w:rsidR="00100867" w:rsidRDefault="00100867">
      <w:pPr>
        <w:pStyle w:val="Zkladntext"/>
        <w:spacing w:before="49"/>
      </w:pPr>
    </w:p>
    <w:p w:rsidR="00100867" w:rsidRDefault="003E5696">
      <w:pPr>
        <w:pStyle w:val="Nadpis1"/>
        <w:numPr>
          <w:ilvl w:val="0"/>
          <w:numId w:val="8"/>
        </w:numPr>
        <w:tabs>
          <w:tab w:val="left" w:pos="3953"/>
        </w:tabs>
        <w:ind w:left="3953" w:hanging="385"/>
        <w:jc w:val="left"/>
      </w:pPr>
      <w:r>
        <w:t>TRVÁNÍ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2"/>
        </w:rPr>
        <w:t>SMLOUVY</w:t>
      </w:r>
    </w:p>
    <w:p w:rsidR="00100867" w:rsidRDefault="00100867">
      <w:pPr>
        <w:pStyle w:val="Zkladntext"/>
        <w:spacing w:before="14"/>
        <w:rPr>
          <w:b/>
        </w:rPr>
      </w:pPr>
    </w:p>
    <w:p w:rsidR="00100867" w:rsidRDefault="003E5696">
      <w:pPr>
        <w:pStyle w:val="Zkladntext"/>
        <w:spacing w:line="276" w:lineRule="auto"/>
        <w:ind w:left="140" w:right="131"/>
        <w:jc w:val="both"/>
      </w:pPr>
      <w:r>
        <w:t>7.1</w:t>
      </w:r>
      <w:r>
        <w:rPr>
          <w:rFonts w:ascii="Times New Roman" w:hAnsi="Times New Roman"/>
        </w:rPr>
        <w:t xml:space="preserve"> </w:t>
      </w:r>
      <w:r>
        <w:t>Tato</w:t>
      </w:r>
      <w:r>
        <w:rPr>
          <w:rFonts w:ascii="Times New Roman" w:hAnsi="Times New Roman"/>
        </w:rPr>
        <w:t xml:space="preserve"> </w:t>
      </w:r>
      <w:r>
        <w:t>smlouva</w:t>
      </w:r>
      <w:r>
        <w:rPr>
          <w:rFonts w:ascii="Times New Roman" w:hAnsi="Times New Roman"/>
          <w:spacing w:val="-1"/>
        </w:rPr>
        <w:t xml:space="preserve"> </w:t>
      </w:r>
      <w:r>
        <w:t>se</w:t>
      </w:r>
      <w:r>
        <w:rPr>
          <w:rFonts w:ascii="Times New Roman" w:hAnsi="Times New Roman"/>
          <w:spacing w:val="-3"/>
        </w:rPr>
        <w:t xml:space="preserve"> </w:t>
      </w:r>
      <w:r>
        <w:t>uzavírá</w:t>
      </w:r>
      <w:r>
        <w:rPr>
          <w:rFonts w:ascii="Times New Roman" w:hAnsi="Times New Roman"/>
          <w:spacing w:val="-1"/>
        </w:rPr>
        <w:t xml:space="preserve"> </w:t>
      </w:r>
      <w:r>
        <w:t>na</w:t>
      </w:r>
      <w:r>
        <w:rPr>
          <w:rFonts w:ascii="Times New Roman" w:hAnsi="Times New Roman"/>
          <w:spacing w:val="-3"/>
        </w:rPr>
        <w:t xml:space="preserve"> </w:t>
      </w:r>
      <w:r>
        <w:t>dobu</w:t>
      </w:r>
      <w:r>
        <w:rPr>
          <w:rFonts w:ascii="Times New Roman" w:hAnsi="Times New Roman"/>
          <w:spacing w:val="-2"/>
        </w:rPr>
        <w:t xml:space="preserve"> </w:t>
      </w:r>
      <w:r>
        <w:t>neurčitou.</w:t>
      </w:r>
      <w:r>
        <w:rPr>
          <w:rFonts w:ascii="Times New Roman" w:hAnsi="Times New Roman"/>
          <w:spacing w:val="-4"/>
        </w:rPr>
        <w:t xml:space="preserve"> </w:t>
      </w:r>
      <w:r>
        <w:t>Obě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  <w:spacing w:val="-1"/>
        </w:rPr>
        <w:t xml:space="preserve"> </w:t>
      </w:r>
      <w:r>
        <w:t>strany</w:t>
      </w:r>
      <w:r>
        <w:rPr>
          <w:rFonts w:ascii="Times New Roman" w:hAnsi="Times New Roman"/>
          <w:spacing w:val="-2"/>
        </w:rPr>
        <w:t xml:space="preserve"> </w:t>
      </w:r>
      <w:r>
        <w:t>mají</w:t>
      </w:r>
      <w:r>
        <w:rPr>
          <w:rFonts w:ascii="Times New Roman" w:hAnsi="Times New Roman"/>
          <w:spacing w:val="-3"/>
        </w:rPr>
        <w:t xml:space="preserve"> </w:t>
      </w:r>
      <w:r>
        <w:t>právo</w:t>
      </w:r>
      <w:r>
        <w:rPr>
          <w:rFonts w:ascii="Times New Roman" w:hAnsi="Times New Roman"/>
          <w:spacing w:val="-3"/>
        </w:rPr>
        <w:t xml:space="preserve"> </w:t>
      </w:r>
      <w:r>
        <w:t>tuto</w:t>
      </w:r>
      <w:r>
        <w:rPr>
          <w:rFonts w:ascii="Times New Roman" w:hAnsi="Times New Roman"/>
        </w:rPr>
        <w:t xml:space="preserve"> </w:t>
      </w:r>
      <w:r>
        <w:t>smlouvu</w:t>
      </w:r>
      <w:r>
        <w:rPr>
          <w:rFonts w:ascii="Times New Roman" w:hAnsi="Times New Roman"/>
        </w:rPr>
        <w:t xml:space="preserve"> </w:t>
      </w:r>
      <w:r>
        <w:t>vyp</w:t>
      </w:r>
      <w:r>
        <w:t>ovědět,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to</w:t>
      </w:r>
      <w:r>
        <w:rPr>
          <w:rFonts w:ascii="Times New Roman" w:hAnsi="Times New Roman"/>
        </w:rPr>
        <w:t xml:space="preserve"> </w:t>
      </w:r>
      <w:r>
        <w:t>výhradně</w:t>
      </w:r>
      <w:r>
        <w:rPr>
          <w:rFonts w:ascii="Times New Roman" w:hAnsi="Times New Roman"/>
        </w:rPr>
        <w:t xml:space="preserve"> </w:t>
      </w:r>
      <w:r>
        <w:t>písemnou</w:t>
      </w:r>
      <w:r>
        <w:rPr>
          <w:rFonts w:ascii="Times New Roman" w:hAnsi="Times New Roman"/>
        </w:rPr>
        <w:t xml:space="preserve"> </w:t>
      </w:r>
      <w:r>
        <w:t>formou.</w:t>
      </w:r>
      <w:r>
        <w:rPr>
          <w:rFonts w:ascii="Times New Roman" w:hAnsi="Times New Roman"/>
        </w:rPr>
        <w:t xml:space="preserve"> </w:t>
      </w:r>
      <w:r>
        <w:t>Výpovědní</w:t>
      </w:r>
      <w:r>
        <w:rPr>
          <w:rFonts w:ascii="Times New Roman" w:hAnsi="Times New Roman"/>
        </w:rPr>
        <w:t xml:space="preserve"> </w:t>
      </w:r>
      <w:r>
        <w:t>doba</w:t>
      </w:r>
      <w:r>
        <w:rPr>
          <w:rFonts w:ascii="Times New Roman" w:hAnsi="Times New Roman"/>
        </w:rPr>
        <w:t xml:space="preserve"> </w:t>
      </w:r>
      <w:r>
        <w:t>je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měsíce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počíná</w:t>
      </w:r>
      <w:r>
        <w:rPr>
          <w:rFonts w:ascii="Times New Roman" w:hAnsi="Times New Roman"/>
        </w:rPr>
        <w:t xml:space="preserve"> </w:t>
      </w:r>
      <w:r>
        <w:t>běžet</w:t>
      </w:r>
      <w:r>
        <w:rPr>
          <w:rFonts w:ascii="Times New Roman" w:hAnsi="Times New Roman"/>
        </w:rPr>
        <w:t xml:space="preserve"> </w:t>
      </w:r>
      <w:r>
        <w:t>od</w:t>
      </w:r>
      <w:r>
        <w:rPr>
          <w:rFonts w:ascii="Times New Roman" w:hAnsi="Times New Roman"/>
        </w:rPr>
        <w:t xml:space="preserve"> </w:t>
      </w:r>
      <w:r>
        <w:t>prvého</w:t>
      </w:r>
      <w:r>
        <w:rPr>
          <w:rFonts w:ascii="Times New Roman" w:hAnsi="Times New Roman"/>
        </w:rPr>
        <w:t xml:space="preserve"> </w:t>
      </w:r>
      <w:r>
        <w:t>dne</w:t>
      </w:r>
      <w:r>
        <w:rPr>
          <w:rFonts w:ascii="Times New Roman" w:hAnsi="Times New Roman"/>
        </w:rPr>
        <w:t xml:space="preserve"> </w:t>
      </w:r>
      <w:r>
        <w:t>měsíce</w:t>
      </w:r>
      <w:r>
        <w:rPr>
          <w:rFonts w:ascii="Times New Roman" w:hAnsi="Times New Roman"/>
        </w:rPr>
        <w:t xml:space="preserve"> </w:t>
      </w:r>
      <w:r>
        <w:t>následujícího</w:t>
      </w:r>
      <w:r>
        <w:rPr>
          <w:rFonts w:ascii="Times New Roman" w:hAnsi="Times New Roman"/>
        </w:rPr>
        <w:t xml:space="preserve"> </w:t>
      </w:r>
      <w:r>
        <w:t>po</w:t>
      </w:r>
      <w:r>
        <w:rPr>
          <w:rFonts w:ascii="Times New Roman" w:hAnsi="Times New Roman"/>
        </w:rPr>
        <w:t xml:space="preserve"> </w:t>
      </w:r>
      <w:r>
        <w:t>doručení</w:t>
      </w:r>
      <w:r>
        <w:rPr>
          <w:rFonts w:ascii="Times New Roman" w:hAnsi="Times New Roman"/>
        </w:rPr>
        <w:t xml:space="preserve"> </w:t>
      </w:r>
      <w:r>
        <w:t>písemné</w:t>
      </w:r>
      <w:r>
        <w:rPr>
          <w:rFonts w:ascii="Times New Roman" w:hAnsi="Times New Roman"/>
        </w:rPr>
        <w:t xml:space="preserve"> </w:t>
      </w:r>
      <w:r>
        <w:t>výpovědi</w:t>
      </w:r>
      <w:r>
        <w:rPr>
          <w:rFonts w:ascii="Times New Roman" w:hAnsi="Times New Roman"/>
        </w:rPr>
        <w:t xml:space="preserve"> </w:t>
      </w:r>
      <w:r>
        <w:t>druhé</w:t>
      </w:r>
      <w:r>
        <w:rPr>
          <w:rFonts w:ascii="Times New Roman" w:hAnsi="Times New Roman"/>
        </w:rPr>
        <w:t xml:space="preserve"> </w:t>
      </w:r>
      <w:r>
        <w:t>smluvní</w:t>
      </w:r>
      <w:r>
        <w:rPr>
          <w:rFonts w:ascii="Times New Roman" w:hAnsi="Times New Roman"/>
        </w:rPr>
        <w:t xml:space="preserve"> </w:t>
      </w:r>
      <w:r>
        <w:t>straně.</w:t>
      </w:r>
    </w:p>
    <w:p w:rsidR="00100867" w:rsidRDefault="00100867">
      <w:pPr>
        <w:pStyle w:val="Zkladntext"/>
        <w:spacing w:line="276" w:lineRule="auto"/>
        <w:jc w:val="both"/>
        <w:sectPr w:rsidR="00100867">
          <w:pgSz w:w="11900" w:h="16840"/>
          <w:pgMar w:top="1940" w:right="1275" w:bottom="280" w:left="1275" w:header="903" w:footer="0" w:gutter="0"/>
          <w:cols w:space="708"/>
        </w:sectPr>
      </w:pPr>
    </w:p>
    <w:p w:rsidR="00100867" w:rsidRDefault="00100867">
      <w:pPr>
        <w:pStyle w:val="Zkladntext"/>
        <w:spacing w:before="32"/>
      </w:pPr>
    </w:p>
    <w:p w:rsidR="00100867" w:rsidRDefault="003E5696">
      <w:pPr>
        <w:pStyle w:val="Nadpis1"/>
        <w:numPr>
          <w:ilvl w:val="0"/>
          <w:numId w:val="8"/>
        </w:numPr>
        <w:tabs>
          <w:tab w:val="left" w:pos="3604"/>
        </w:tabs>
        <w:ind w:left="3604" w:hanging="449"/>
        <w:jc w:val="left"/>
      </w:pPr>
      <w:r>
        <w:rPr>
          <w:spacing w:val="-2"/>
        </w:rPr>
        <w:t>ZÁVĚREČNÁ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USTANOVENÍ</w:t>
      </w:r>
    </w:p>
    <w:p w:rsidR="00100867" w:rsidRDefault="00100867">
      <w:pPr>
        <w:pStyle w:val="Zkladntext"/>
        <w:spacing w:before="86"/>
        <w:rPr>
          <w:b/>
        </w:rPr>
      </w:pPr>
    </w:p>
    <w:p w:rsidR="00100867" w:rsidRDefault="003E5696">
      <w:pPr>
        <w:pStyle w:val="Odstavecseseznamem"/>
        <w:numPr>
          <w:ilvl w:val="1"/>
          <w:numId w:val="1"/>
        </w:numPr>
        <w:tabs>
          <w:tab w:val="left" w:pos="565"/>
        </w:tabs>
        <w:spacing w:before="1" w:line="278" w:lineRule="auto"/>
        <w:ind w:left="140" w:right="132" w:firstLine="0"/>
        <w:jc w:val="both"/>
        <w:rPr>
          <w:sz w:val="24"/>
        </w:rPr>
      </w:pPr>
      <w:r>
        <w:rPr>
          <w:sz w:val="24"/>
        </w:rPr>
        <w:t>Tuto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lze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měnit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doplňovat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pouze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písemnými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dodatky,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které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podepsány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oběma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stranami.</w:t>
      </w:r>
    </w:p>
    <w:p w:rsidR="00100867" w:rsidRDefault="003E5696">
      <w:pPr>
        <w:pStyle w:val="Odstavecseseznamem"/>
        <w:numPr>
          <w:ilvl w:val="1"/>
          <w:numId w:val="1"/>
        </w:numPr>
        <w:tabs>
          <w:tab w:val="left" w:pos="565"/>
        </w:tabs>
        <w:spacing w:line="276" w:lineRule="auto"/>
        <w:ind w:left="140" w:right="131" w:firstLine="0"/>
        <w:jc w:val="both"/>
        <w:rPr>
          <w:sz w:val="24"/>
        </w:rPr>
      </w:pP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vztahy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smlouvě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nedohodnuté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řídí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příslušnými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ustanoveními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Občanského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zákoníku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případné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spory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budou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řešeny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vzájemnou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dohodou,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nebude-li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však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možné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dohody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dosáhnout,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pak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soudní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cestou.</w:t>
      </w:r>
    </w:p>
    <w:p w:rsidR="00100867" w:rsidRDefault="003E5696">
      <w:pPr>
        <w:pStyle w:val="Odstavecseseznamem"/>
        <w:numPr>
          <w:ilvl w:val="1"/>
          <w:numId w:val="1"/>
        </w:numPr>
        <w:tabs>
          <w:tab w:val="left" w:pos="141"/>
          <w:tab w:val="left" w:pos="565"/>
        </w:tabs>
        <w:spacing w:line="276" w:lineRule="auto"/>
        <w:ind w:right="130" w:hanging="1"/>
        <w:jc w:val="both"/>
        <w:rPr>
          <w:sz w:val="24"/>
        </w:rPr>
      </w:pPr>
      <w:r>
        <w:rPr>
          <w:sz w:val="24"/>
        </w:rPr>
        <w:t>Poskytovatel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bere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vědomí,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že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Objednatel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coby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povinná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osoba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smyslu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sz w:val="24"/>
        </w:rPr>
        <w:t>zákona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č.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340/2015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Sb.,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zvláštních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podmínkách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účinnosti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některých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uveřejňování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těchto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registru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(zákon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registru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smluv),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pozdějších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předpisů,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provede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zveřejnění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registru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smluv.</w:t>
      </w:r>
    </w:p>
    <w:p w:rsidR="00100867" w:rsidRDefault="003E5696">
      <w:pPr>
        <w:pStyle w:val="Odstavecseseznamem"/>
        <w:numPr>
          <w:ilvl w:val="1"/>
          <w:numId w:val="1"/>
        </w:numPr>
        <w:tabs>
          <w:tab w:val="left" w:pos="566"/>
        </w:tabs>
        <w:spacing w:line="276" w:lineRule="auto"/>
        <w:ind w:right="132" w:firstLine="0"/>
        <w:jc w:val="both"/>
        <w:rPr>
          <w:sz w:val="24"/>
        </w:rPr>
      </w:pPr>
      <w:r>
        <w:rPr>
          <w:sz w:val="24"/>
        </w:rPr>
        <w:t>Tato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vypracována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dvou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stejnopisech,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nichž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každá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smluvních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obdrží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jedno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vyhotovení.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Smlouva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nabývá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platnosti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dnem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podpisu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spacing w:val="-2"/>
          <w:sz w:val="24"/>
        </w:rPr>
        <w:t>oběma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pacing w:val="-2"/>
          <w:sz w:val="24"/>
        </w:rPr>
        <w:t>smluvními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pacing w:val="-2"/>
          <w:sz w:val="24"/>
        </w:rPr>
        <w:t>stranami.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Smlouva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sz w:val="24"/>
        </w:rPr>
        <w:t>nabývá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sz w:val="24"/>
        </w:rPr>
        <w:t>účinnosti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sz w:val="24"/>
        </w:rPr>
        <w:t>dnem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sz w:val="24"/>
        </w:rPr>
        <w:t>jejího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sz w:val="24"/>
        </w:rPr>
        <w:t>zveřejnění</w:t>
      </w:r>
      <w:r>
        <w:rPr>
          <w:rFonts w:ascii="Times New Roman" w:hAnsi="Times New Roman"/>
          <w:spacing w:val="70"/>
          <w:sz w:val="24"/>
        </w:rPr>
        <w:t xml:space="preserve"> </w:t>
      </w:r>
      <w:r>
        <w:rPr>
          <w:sz w:val="24"/>
        </w:rPr>
        <w:t>v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registru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sz w:val="24"/>
        </w:rPr>
        <w:t>smluv,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sz w:val="24"/>
        </w:rPr>
        <w:t>nejdříve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sz w:val="24"/>
        </w:rPr>
        <w:t>však</w:t>
      </w:r>
      <w:r>
        <w:rPr>
          <w:rFonts w:ascii="Times New Roman" w:hAnsi="Times New Roman"/>
          <w:spacing w:val="69"/>
          <w:sz w:val="24"/>
        </w:rPr>
        <w:t xml:space="preserve"> </w:t>
      </w:r>
      <w:r>
        <w:rPr>
          <w:spacing w:val="-5"/>
          <w:sz w:val="24"/>
        </w:rPr>
        <w:t>dne</w:t>
      </w:r>
    </w:p>
    <w:p w:rsidR="00100867" w:rsidRDefault="003E5696">
      <w:pPr>
        <w:pStyle w:val="Zkladntext"/>
        <w:spacing w:line="293" w:lineRule="exact"/>
        <w:ind w:left="141"/>
        <w:jc w:val="both"/>
      </w:pPr>
      <w:r>
        <w:t>30.</w:t>
      </w:r>
      <w:r>
        <w:rPr>
          <w:rFonts w:ascii="Times New Roman"/>
          <w:spacing w:val="-10"/>
        </w:rPr>
        <w:t xml:space="preserve"> </w:t>
      </w:r>
      <w:r>
        <w:t>10.</w:t>
      </w:r>
      <w:r>
        <w:rPr>
          <w:rFonts w:ascii="Times New Roman"/>
          <w:spacing w:val="-11"/>
        </w:rPr>
        <w:t xml:space="preserve"> </w:t>
      </w:r>
      <w:r>
        <w:rPr>
          <w:spacing w:val="-4"/>
        </w:rPr>
        <w:t>2025.</w:t>
      </w:r>
    </w:p>
    <w:p w:rsidR="00100867" w:rsidRDefault="003E5696">
      <w:pPr>
        <w:pStyle w:val="Odstavecseseznamem"/>
        <w:numPr>
          <w:ilvl w:val="1"/>
          <w:numId w:val="1"/>
        </w:numPr>
        <w:tabs>
          <w:tab w:val="left" w:pos="566"/>
        </w:tabs>
        <w:spacing w:before="38" w:line="278" w:lineRule="auto"/>
        <w:ind w:right="135" w:firstLine="0"/>
        <w:jc w:val="both"/>
        <w:rPr>
          <w:sz w:val="24"/>
        </w:rPr>
      </w:pPr>
      <w:r>
        <w:rPr>
          <w:sz w:val="24"/>
        </w:rPr>
        <w:t>Smluvní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strany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souhlasí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zněním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této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smlouvy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důkaz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své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pravé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svobodné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vůle</w:t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ji</w:t>
      </w:r>
      <w:r>
        <w:rPr>
          <w:rFonts w:ascii="Times New Roman" w:hAnsi="Times New Roman"/>
          <w:sz w:val="24"/>
        </w:rPr>
        <w:t xml:space="preserve"> </w:t>
      </w:r>
      <w:r>
        <w:rPr>
          <w:spacing w:val="-2"/>
          <w:sz w:val="24"/>
        </w:rPr>
        <w:t>podepisují.</w:t>
      </w:r>
    </w:p>
    <w:p w:rsidR="00100867" w:rsidRDefault="00100867">
      <w:pPr>
        <w:pStyle w:val="Zkladntext"/>
      </w:pPr>
    </w:p>
    <w:p w:rsidR="00100867" w:rsidRDefault="00100867">
      <w:pPr>
        <w:pStyle w:val="Zkladntext"/>
        <w:spacing w:before="83"/>
      </w:pPr>
    </w:p>
    <w:p w:rsidR="00100867" w:rsidRDefault="003E5696">
      <w:pPr>
        <w:pStyle w:val="Zkladntext"/>
        <w:tabs>
          <w:tab w:val="left" w:pos="5804"/>
        </w:tabs>
        <w:ind w:left="141"/>
      </w:pPr>
      <w:r>
        <w:t>V</w:t>
      </w:r>
      <w:r>
        <w:rPr>
          <w:rFonts w:ascii="Times New Roman" w:hAnsi="Times New Roman"/>
          <w:spacing w:val="-12"/>
        </w:rPr>
        <w:t xml:space="preserve"> </w:t>
      </w:r>
      <w:r>
        <w:t>Hradci</w:t>
      </w:r>
      <w:r>
        <w:rPr>
          <w:rFonts w:ascii="Times New Roman" w:hAnsi="Times New Roman"/>
          <w:spacing w:val="-12"/>
        </w:rPr>
        <w:t xml:space="preserve"> </w:t>
      </w:r>
      <w:r>
        <w:t>Králové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5"/>
        </w:rPr>
        <w:t>dne</w:t>
      </w:r>
      <w:r>
        <w:rPr>
          <w:rFonts w:ascii="Times New Roman" w:hAnsi="Times New Roman"/>
        </w:rPr>
        <w:tab/>
      </w:r>
      <w:r>
        <w:t>V</w:t>
      </w:r>
      <w:r>
        <w:rPr>
          <w:rFonts w:ascii="Times New Roman" w:hAnsi="Times New Roman"/>
          <w:spacing w:val="-12"/>
        </w:rPr>
        <w:t xml:space="preserve"> </w:t>
      </w:r>
      <w:r>
        <w:t>Hradci</w:t>
      </w:r>
      <w:r>
        <w:rPr>
          <w:rFonts w:ascii="Times New Roman" w:hAnsi="Times New Roman"/>
          <w:spacing w:val="-12"/>
        </w:rPr>
        <w:t xml:space="preserve"> </w:t>
      </w:r>
      <w:r>
        <w:t>Králové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5"/>
        </w:rPr>
        <w:t>dne</w:t>
      </w:r>
    </w:p>
    <w:p w:rsidR="00100867" w:rsidRDefault="003E5696">
      <w:pPr>
        <w:pStyle w:val="Zkladntext"/>
        <w:tabs>
          <w:tab w:val="left" w:pos="5804"/>
        </w:tabs>
        <w:spacing w:before="43"/>
        <w:ind w:left="141"/>
      </w:pPr>
      <w:r>
        <w:t>Za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Objednatele</w:t>
      </w:r>
      <w:r>
        <w:rPr>
          <w:rFonts w:ascii="Times New Roman"/>
        </w:rPr>
        <w:tab/>
      </w:r>
      <w:r>
        <w:t>Za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Poskytovatele</w:t>
      </w:r>
    </w:p>
    <w:p w:rsidR="00100867" w:rsidRDefault="00100867">
      <w:pPr>
        <w:pStyle w:val="Zkladntext"/>
        <w:sectPr w:rsidR="00100867">
          <w:pgSz w:w="11900" w:h="16840"/>
          <w:pgMar w:top="1940" w:right="1275" w:bottom="280" w:left="1275" w:header="903" w:footer="0" w:gutter="0"/>
          <w:cols w:space="708"/>
        </w:sectPr>
      </w:pPr>
    </w:p>
    <w:p w:rsidR="00100867" w:rsidRDefault="00100867">
      <w:pPr>
        <w:pStyle w:val="Zkladntext"/>
        <w:rPr>
          <w:sz w:val="13"/>
        </w:rPr>
      </w:pPr>
    </w:p>
    <w:p w:rsidR="00100867" w:rsidRDefault="00100867">
      <w:pPr>
        <w:pStyle w:val="Zkladntext"/>
        <w:rPr>
          <w:sz w:val="13"/>
        </w:rPr>
      </w:pPr>
    </w:p>
    <w:p w:rsidR="00100867" w:rsidRDefault="00100867">
      <w:pPr>
        <w:pStyle w:val="Zkladntext"/>
        <w:spacing w:before="64"/>
        <w:rPr>
          <w:sz w:val="13"/>
        </w:rPr>
      </w:pPr>
    </w:p>
    <w:p w:rsidR="00100867" w:rsidRDefault="003E5696" w:rsidP="00455F8F">
      <w:pPr>
        <w:spacing w:before="173"/>
        <w:ind w:left="340"/>
        <w:rPr>
          <w:rFonts w:ascii="Gill Sans MT" w:hAnsi="Gill Sans MT"/>
          <w:sz w:val="20"/>
        </w:rPr>
      </w:pPr>
      <w:r>
        <w:br w:type="column"/>
      </w:r>
    </w:p>
    <w:p w:rsidR="00100867" w:rsidRDefault="00100867">
      <w:pPr>
        <w:rPr>
          <w:rFonts w:ascii="Gill Sans MT"/>
          <w:sz w:val="20"/>
        </w:rPr>
      </w:pPr>
    </w:p>
    <w:p w:rsidR="00455F8F" w:rsidRDefault="00455F8F">
      <w:pPr>
        <w:rPr>
          <w:rFonts w:ascii="Gill Sans MT"/>
          <w:sz w:val="20"/>
        </w:rPr>
      </w:pPr>
    </w:p>
    <w:p w:rsidR="00455F8F" w:rsidRDefault="00455F8F">
      <w:pPr>
        <w:rPr>
          <w:rFonts w:ascii="Gill Sans MT"/>
          <w:sz w:val="20"/>
        </w:rPr>
        <w:sectPr w:rsidR="00455F8F">
          <w:type w:val="continuous"/>
          <w:pgSz w:w="11900" w:h="16840"/>
          <w:pgMar w:top="1940" w:right="1275" w:bottom="280" w:left="1275" w:header="903" w:footer="0" w:gutter="0"/>
          <w:cols w:num="3" w:space="708" w:equalWidth="0">
            <w:col w:w="3492" w:space="1667"/>
            <w:col w:w="1672" w:space="40"/>
            <w:col w:w="2479"/>
          </w:cols>
        </w:sectPr>
      </w:pPr>
    </w:p>
    <w:p w:rsidR="00100867" w:rsidRDefault="00100867">
      <w:pPr>
        <w:pStyle w:val="Zkladntext"/>
        <w:spacing w:before="2"/>
        <w:rPr>
          <w:rFonts w:ascii="Gill Sans MT"/>
          <w:sz w:val="9"/>
        </w:rPr>
      </w:pPr>
    </w:p>
    <w:p w:rsidR="00100867" w:rsidRDefault="003E5696">
      <w:pPr>
        <w:pStyle w:val="Zkladntext"/>
        <w:spacing w:line="20" w:lineRule="exact"/>
        <w:ind w:left="141"/>
        <w:rPr>
          <w:rFonts w:ascii="Gill Sans MT"/>
          <w:sz w:val="2"/>
        </w:rPr>
      </w:pPr>
      <w:r>
        <w:rPr>
          <w:rFonts w:ascii="Gill Sans MT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1773555" cy="10795"/>
                <wp:effectExtent l="9525" t="0" r="0" b="825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3555" cy="10795"/>
                          <a:chOff x="0" y="0"/>
                          <a:chExt cx="1773555" cy="107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094"/>
                            <a:ext cx="17735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3555">
                                <a:moveTo>
                                  <a:pt x="0" y="0"/>
                                </a:moveTo>
                                <a:lnTo>
                                  <a:pt x="1773303" y="0"/>
                                </a:lnTo>
                              </a:path>
                            </a:pathLst>
                          </a:custGeom>
                          <a:ln w="1018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4DDF9" id="Group 8" o:spid="_x0000_s1026" style="width:139.65pt;height:.85pt;mso-position-horizontal-relative:char;mso-position-vertical-relative:line" coordsize="1773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">
                <v:shape id="Graphic 9" o:spid="_x0000_s1027" style="position:absolute;top:50;width:17735;height:13;visibility:visible;mso-wrap-style:square;v-text-anchor:top" coordsize="17735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" path="m,l1773303,e" filled="f" strokeweight=".283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:rsidR="00100867" w:rsidRDefault="003E5696">
      <w:pPr>
        <w:pStyle w:val="Zkladntext"/>
        <w:spacing w:before="149" w:line="276" w:lineRule="auto"/>
        <w:ind w:left="849" w:right="5859" w:hanging="708"/>
      </w:pPr>
      <w:r>
        <w:t>doc.</w:t>
      </w:r>
      <w:r>
        <w:rPr>
          <w:rFonts w:ascii="Times New Roman" w:hAnsi="Times New Roman"/>
          <w:spacing w:val="-15"/>
        </w:rPr>
        <w:t xml:space="preserve"> </w:t>
      </w:r>
      <w:r>
        <w:t>Mgr.</w:t>
      </w:r>
      <w:r>
        <w:rPr>
          <w:rFonts w:ascii="Times New Roman" w:hAnsi="Times New Roman"/>
          <w:spacing w:val="-15"/>
        </w:rPr>
        <w:t xml:space="preserve"> </w:t>
      </w:r>
      <w:r>
        <w:t>Petr</w:t>
      </w:r>
      <w:r>
        <w:rPr>
          <w:rFonts w:ascii="Times New Roman" w:hAnsi="Times New Roman"/>
          <w:spacing w:val="-15"/>
        </w:rPr>
        <w:t xml:space="preserve"> </w:t>
      </w:r>
      <w:r>
        <w:t>Grulich,</w:t>
      </w:r>
      <w:r>
        <w:rPr>
          <w:rFonts w:ascii="Times New Roman" w:hAnsi="Times New Roman"/>
          <w:spacing w:val="-13"/>
        </w:rPr>
        <w:t xml:space="preserve"> </w:t>
      </w:r>
      <w:r>
        <w:t>Ph.D.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ředitel</w:t>
      </w:r>
    </w:p>
    <w:sectPr w:rsidR="00100867">
      <w:type w:val="continuous"/>
      <w:pgSz w:w="11900" w:h="16840"/>
      <w:pgMar w:top="1940" w:right="1275" w:bottom="280" w:left="1275" w:header="90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696" w:rsidRDefault="003E5696">
      <w:r>
        <w:separator/>
      </w:r>
    </w:p>
  </w:endnote>
  <w:endnote w:type="continuationSeparator" w:id="0">
    <w:p w:rsidR="003E5696" w:rsidRDefault="003E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696" w:rsidRDefault="003E5696">
      <w:r>
        <w:separator/>
      </w:r>
    </w:p>
  </w:footnote>
  <w:footnote w:type="continuationSeparator" w:id="0">
    <w:p w:rsidR="003E5696" w:rsidRDefault="003E5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67" w:rsidRDefault="003E5696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w:drawing>
        <wp:anchor distT="0" distB="0" distL="0" distR="0" simplePos="0" relativeHeight="487489536" behindDoc="1" locked="0" layoutInCell="1" allowOverlap="1">
          <wp:simplePos x="0" y="0"/>
          <wp:positionH relativeFrom="page">
            <wp:posOffset>905442</wp:posOffset>
          </wp:positionH>
          <wp:positionV relativeFrom="page">
            <wp:posOffset>573471</wp:posOffset>
          </wp:positionV>
          <wp:extent cx="5720268" cy="4418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0268" cy="4418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5905"/>
    <w:multiLevelType w:val="multilevel"/>
    <w:tmpl w:val="1BEA2E78"/>
    <w:lvl w:ilvl="0">
      <w:start w:val="1"/>
      <w:numFmt w:val="decimal"/>
      <w:lvlText w:val="%1"/>
      <w:lvlJc w:val="left"/>
      <w:pPr>
        <w:ind w:left="14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81" w:hanging="10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306" w:hanging="10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70" w:hanging="10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33" w:hanging="10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6" w:hanging="10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0" w:hanging="10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23" w:hanging="1080"/>
      </w:pPr>
      <w:rPr>
        <w:rFonts w:hint="default"/>
        <w:lang w:val="cs-CZ" w:eastAsia="en-US" w:bidi="ar-SA"/>
      </w:rPr>
    </w:lvl>
  </w:abstractNum>
  <w:abstractNum w:abstractNumId="1" w15:restartNumberingAfterBreak="0">
    <w:nsid w:val="1D0919C0"/>
    <w:multiLevelType w:val="hybridMultilevel"/>
    <w:tmpl w:val="11A080CA"/>
    <w:lvl w:ilvl="0" w:tplc="23467CB8">
      <w:start w:val="1"/>
      <w:numFmt w:val="upperRoman"/>
      <w:lvlText w:val="%1."/>
      <w:lvlJc w:val="left"/>
      <w:pPr>
        <w:ind w:left="4194" w:hanging="7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1" w:tplc="01CAFDD6">
      <w:numFmt w:val="bullet"/>
      <w:lvlText w:val="•"/>
      <w:lvlJc w:val="left"/>
      <w:pPr>
        <w:ind w:left="4715" w:hanging="720"/>
      </w:pPr>
      <w:rPr>
        <w:rFonts w:hint="default"/>
        <w:lang w:val="cs-CZ" w:eastAsia="en-US" w:bidi="ar-SA"/>
      </w:rPr>
    </w:lvl>
    <w:lvl w:ilvl="2" w:tplc="8BB414EE">
      <w:numFmt w:val="bullet"/>
      <w:lvlText w:val="•"/>
      <w:lvlJc w:val="left"/>
      <w:pPr>
        <w:ind w:left="5230" w:hanging="720"/>
      </w:pPr>
      <w:rPr>
        <w:rFonts w:hint="default"/>
        <w:lang w:val="cs-CZ" w:eastAsia="en-US" w:bidi="ar-SA"/>
      </w:rPr>
    </w:lvl>
    <w:lvl w:ilvl="3" w:tplc="437A1BC2">
      <w:numFmt w:val="bullet"/>
      <w:lvlText w:val="•"/>
      <w:lvlJc w:val="left"/>
      <w:pPr>
        <w:ind w:left="5745" w:hanging="720"/>
      </w:pPr>
      <w:rPr>
        <w:rFonts w:hint="default"/>
        <w:lang w:val="cs-CZ" w:eastAsia="en-US" w:bidi="ar-SA"/>
      </w:rPr>
    </w:lvl>
    <w:lvl w:ilvl="4" w:tplc="227C36EC">
      <w:numFmt w:val="bullet"/>
      <w:lvlText w:val="•"/>
      <w:lvlJc w:val="left"/>
      <w:pPr>
        <w:ind w:left="6260" w:hanging="720"/>
      </w:pPr>
      <w:rPr>
        <w:rFonts w:hint="default"/>
        <w:lang w:val="cs-CZ" w:eastAsia="en-US" w:bidi="ar-SA"/>
      </w:rPr>
    </w:lvl>
    <w:lvl w:ilvl="5" w:tplc="4C920938">
      <w:numFmt w:val="bullet"/>
      <w:lvlText w:val="•"/>
      <w:lvlJc w:val="left"/>
      <w:pPr>
        <w:ind w:left="6775" w:hanging="720"/>
      </w:pPr>
      <w:rPr>
        <w:rFonts w:hint="default"/>
        <w:lang w:val="cs-CZ" w:eastAsia="en-US" w:bidi="ar-SA"/>
      </w:rPr>
    </w:lvl>
    <w:lvl w:ilvl="6" w:tplc="14CC50F8">
      <w:numFmt w:val="bullet"/>
      <w:lvlText w:val="•"/>
      <w:lvlJc w:val="left"/>
      <w:pPr>
        <w:ind w:left="7290" w:hanging="720"/>
      </w:pPr>
      <w:rPr>
        <w:rFonts w:hint="default"/>
        <w:lang w:val="cs-CZ" w:eastAsia="en-US" w:bidi="ar-SA"/>
      </w:rPr>
    </w:lvl>
    <w:lvl w:ilvl="7" w:tplc="8C82C62E">
      <w:numFmt w:val="bullet"/>
      <w:lvlText w:val="•"/>
      <w:lvlJc w:val="left"/>
      <w:pPr>
        <w:ind w:left="7805" w:hanging="720"/>
      </w:pPr>
      <w:rPr>
        <w:rFonts w:hint="default"/>
        <w:lang w:val="cs-CZ" w:eastAsia="en-US" w:bidi="ar-SA"/>
      </w:rPr>
    </w:lvl>
    <w:lvl w:ilvl="8" w:tplc="6504A4AA">
      <w:numFmt w:val="bullet"/>
      <w:lvlText w:val="•"/>
      <w:lvlJc w:val="left"/>
      <w:pPr>
        <w:ind w:left="8320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28A1723E"/>
    <w:multiLevelType w:val="multilevel"/>
    <w:tmpl w:val="0430E0CA"/>
    <w:lvl w:ilvl="0">
      <w:start w:val="4"/>
      <w:numFmt w:val="decimal"/>
      <w:lvlText w:val="%1"/>
      <w:lvlJc w:val="left"/>
      <w:pPr>
        <w:ind w:left="14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2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3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4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5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66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08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47DB558A"/>
    <w:multiLevelType w:val="multilevel"/>
    <w:tmpl w:val="34D88A80"/>
    <w:lvl w:ilvl="0">
      <w:start w:val="6"/>
      <w:numFmt w:val="decimal"/>
      <w:lvlText w:val="%1"/>
      <w:lvlJc w:val="left"/>
      <w:pPr>
        <w:ind w:left="141" w:hanging="56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2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3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4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5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66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7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08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506C14D8"/>
    <w:multiLevelType w:val="multilevel"/>
    <w:tmpl w:val="F8EADC4E"/>
    <w:lvl w:ilvl="0">
      <w:start w:val="8"/>
      <w:numFmt w:val="decimal"/>
      <w:lvlText w:val="%1"/>
      <w:lvlJc w:val="left"/>
      <w:pPr>
        <w:ind w:left="14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2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3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4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5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66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08" w:hanging="428"/>
      </w:pPr>
      <w:rPr>
        <w:rFonts w:hint="default"/>
        <w:lang w:val="cs-CZ" w:eastAsia="en-US" w:bidi="ar-SA"/>
      </w:rPr>
    </w:lvl>
  </w:abstractNum>
  <w:abstractNum w:abstractNumId="5" w15:restartNumberingAfterBreak="0">
    <w:nsid w:val="605275F2"/>
    <w:multiLevelType w:val="multilevel"/>
    <w:tmpl w:val="3E744CE8"/>
    <w:lvl w:ilvl="0">
      <w:start w:val="2"/>
      <w:numFmt w:val="decimal"/>
      <w:lvlText w:val="%1"/>
      <w:lvlJc w:val="left"/>
      <w:pPr>
        <w:ind w:left="14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81" w:hanging="108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306" w:hanging="10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70" w:hanging="10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33" w:hanging="10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6" w:hanging="10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0" w:hanging="10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23" w:hanging="1080"/>
      </w:pPr>
      <w:rPr>
        <w:rFonts w:hint="default"/>
        <w:lang w:val="cs-CZ" w:eastAsia="en-US" w:bidi="ar-SA"/>
      </w:rPr>
    </w:lvl>
  </w:abstractNum>
  <w:abstractNum w:abstractNumId="6" w15:restartNumberingAfterBreak="0">
    <w:nsid w:val="78FC1CE4"/>
    <w:multiLevelType w:val="multilevel"/>
    <w:tmpl w:val="DF6CBCB2"/>
    <w:lvl w:ilvl="0">
      <w:start w:val="3"/>
      <w:numFmt w:val="decimal"/>
      <w:lvlText w:val="%1"/>
      <w:lvlJc w:val="left"/>
      <w:pPr>
        <w:ind w:left="14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29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56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2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8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53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C603C8B"/>
    <w:multiLevelType w:val="multilevel"/>
    <w:tmpl w:val="A29820F8"/>
    <w:lvl w:ilvl="0">
      <w:start w:val="5"/>
      <w:numFmt w:val="decimal"/>
      <w:lvlText w:val="%1"/>
      <w:lvlJc w:val="left"/>
      <w:pPr>
        <w:ind w:left="141" w:hanging="42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1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82" w:hanging="42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903" w:hanging="42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24" w:hanging="42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45" w:hanging="42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66" w:hanging="42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587" w:hanging="42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08" w:hanging="428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0867"/>
    <w:rsid w:val="00100867"/>
    <w:rsid w:val="003E5696"/>
    <w:rsid w:val="00455F8F"/>
    <w:rsid w:val="0096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AD9D"/>
  <w15:docId w15:val="{E9A2FF0A-B1A8-4CB0-8B60-E45134C4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3" w:hanging="720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4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muzeumhk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senicka@elektro-sdruze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1326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servisní smlouvy CCTV_k podpisu</vt:lpstr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servisní smlouvy CCTV_k podpisu</dc:title>
  <dc:creator>Pavel</dc:creator>
  <cp:lastModifiedBy>Linda Tomanová</cp:lastModifiedBy>
  <cp:revision>2</cp:revision>
  <dcterms:created xsi:type="dcterms:W3CDTF">2025-10-30T17:30:00Z</dcterms:created>
  <dcterms:modified xsi:type="dcterms:W3CDTF">2025-10-30T17:44:00Z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2025-10-30T00:00:00Z</vt:filetime>
  </property>
  <property fmtid="{D5CDD505-2E9C-101B-9397-08002B2CF9AE}" pid="5" name="Producer">
    <vt:lpwstr>PDFCreator 2.3.0.103</vt:lpwstr>
  </property>
</Properties>
</file>