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AF83" w14:textId="77777777" w:rsidR="008938C7" w:rsidRPr="008938C7" w:rsidRDefault="008938C7" w:rsidP="008938C7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</w:rPr>
      </w:pPr>
      <w:r w:rsidRPr="008938C7">
        <w:rPr>
          <w:rFonts w:eastAsia="Times New Roman" w:cs="Calibri"/>
          <w:b/>
          <w:bCs/>
          <w:sz w:val="28"/>
          <w:szCs w:val="28"/>
        </w:rPr>
        <w:t>Darovací smlouva</w:t>
      </w:r>
    </w:p>
    <w:p w14:paraId="4BE0EB49" w14:textId="063307CF" w:rsidR="008938C7" w:rsidRPr="008938C7" w:rsidRDefault="008938C7" w:rsidP="008938C7">
      <w:pPr>
        <w:spacing w:after="0" w:line="240" w:lineRule="auto"/>
        <w:jc w:val="center"/>
        <w:rPr>
          <w:rFonts w:eastAsia="Times New Roman" w:cs="Calibri"/>
          <w:i/>
          <w:iCs/>
        </w:rPr>
      </w:pPr>
      <w:r w:rsidRPr="008938C7">
        <w:rPr>
          <w:rFonts w:eastAsia="Times New Roman" w:cs="Calibri"/>
          <w:i/>
          <w:iCs/>
        </w:rPr>
        <w:t>uzavřená dle § 2055 a násl</w:t>
      </w:r>
      <w:r w:rsidR="008E470F">
        <w:rPr>
          <w:rFonts w:eastAsia="Times New Roman" w:cs="Calibri"/>
          <w:i/>
          <w:iCs/>
        </w:rPr>
        <w:t>.</w:t>
      </w:r>
      <w:r w:rsidRPr="008938C7">
        <w:rPr>
          <w:rFonts w:eastAsia="Times New Roman" w:cs="Calibri"/>
          <w:i/>
          <w:iCs/>
        </w:rPr>
        <w:t>, zákona č. 89/2012 Sb., občanský zákoník, ve znění pozdějších</w:t>
      </w:r>
    </w:p>
    <w:p w14:paraId="0EAF404A" w14:textId="77777777" w:rsidR="008938C7" w:rsidRDefault="008938C7" w:rsidP="008938C7">
      <w:pPr>
        <w:spacing w:after="0" w:line="240" w:lineRule="auto"/>
        <w:jc w:val="center"/>
        <w:rPr>
          <w:rFonts w:eastAsia="Times New Roman" w:cs="Calibri"/>
          <w:i/>
          <w:iCs/>
        </w:rPr>
      </w:pPr>
      <w:r w:rsidRPr="008938C7">
        <w:rPr>
          <w:rFonts w:eastAsia="Times New Roman" w:cs="Calibri"/>
          <w:i/>
          <w:iCs/>
        </w:rPr>
        <w:t>předpisů</w:t>
      </w:r>
    </w:p>
    <w:p w14:paraId="43FD05DD" w14:textId="77777777" w:rsidR="008938C7" w:rsidRPr="008938C7" w:rsidRDefault="008938C7" w:rsidP="008938C7">
      <w:pPr>
        <w:spacing w:after="0" w:line="240" w:lineRule="auto"/>
        <w:jc w:val="center"/>
        <w:rPr>
          <w:rFonts w:eastAsia="Times New Roman" w:cs="Calibri"/>
          <w:i/>
          <w:iCs/>
        </w:rPr>
      </w:pPr>
    </w:p>
    <w:p w14:paraId="74421884" w14:textId="77777777" w:rsid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>Smluvní strany:</w:t>
      </w:r>
    </w:p>
    <w:p w14:paraId="164B72D1" w14:textId="77777777" w:rsid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34707F02" w14:textId="283AADD3" w:rsidR="008938C7" w:rsidRPr="00FE15C1" w:rsidRDefault="00844C6F" w:rsidP="008938C7">
      <w:pPr>
        <w:spacing w:after="0" w:line="240" w:lineRule="auto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NutriMed Lab, s.r.o.</w:t>
      </w:r>
    </w:p>
    <w:p w14:paraId="4FF4C885" w14:textId="1DFA640C" w:rsidR="008938C7" w:rsidRPr="00844C6F" w:rsidRDefault="008938C7" w:rsidP="00844C6F">
      <w:pPr>
        <w:pStyle w:val="p1"/>
        <w:rPr>
          <w:rFonts w:ascii="Calibri" w:hAnsi="Calibri" w:cs="Calibri"/>
          <w:sz w:val="22"/>
          <w:szCs w:val="22"/>
          <w:lang w:eastAsia="en-US"/>
        </w:rPr>
      </w:pPr>
      <w:r w:rsidRPr="00844C6F">
        <w:rPr>
          <w:rFonts w:ascii="Calibri" w:hAnsi="Calibri" w:cs="Calibri"/>
          <w:sz w:val="22"/>
          <w:szCs w:val="22"/>
          <w:lang w:eastAsia="en-US"/>
        </w:rPr>
        <w:t>zapsaná v</w:t>
      </w:r>
      <w:r w:rsidR="00844C6F" w:rsidRPr="00844C6F">
        <w:rPr>
          <w:rFonts w:ascii="Calibri" w:hAnsi="Calibri" w:cs="Calibri"/>
          <w:sz w:val="22"/>
          <w:szCs w:val="22"/>
          <w:lang w:eastAsia="en-US"/>
        </w:rPr>
        <w:t xml:space="preserve"> obchodním rejstříku, vedeným Městským soudem v Praze oddíl C, vložka 340886</w:t>
      </w:r>
    </w:p>
    <w:p w14:paraId="7CBD6596" w14:textId="3BBFA2CD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se sídlem: </w:t>
      </w:r>
      <w:r w:rsidR="00844C6F">
        <w:rPr>
          <w:rFonts w:eastAsia="Times New Roman" w:cs="Calibri"/>
        </w:rPr>
        <w:t>Václavské náměstí 793/36, Nové Město, 110 00 Praha 1</w:t>
      </w:r>
    </w:p>
    <w:p w14:paraId="08EF3271" w14:textId="339737A0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IČ: </w:t>
      </w:r>
      <w:r w:rsidR="00844C6F">
        <w:rPr>
          <w:rFonts w:eastAsia="Times New Roman" w:cs="Calibri"/>
        </w:rPr>
        <w:t>09749438</w:t>
      </w:r>
    </w:p>
    <w:p w14:paraId="5B6ED1C5" w14:textId="25F80345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zastoupená: </w:t>
      </w:r>
      <w:r w:rsidR="00A57DFB">
        <w:rPr>
          <w:rFonts w:eastAsia="Times New Roman" w:cs="Calibri"/>
        </w:rPr>
        <w:t>xxx</w:t>
      </w:r>
      <w:r w:rsidR="00844C6F">
        <w:rPr>
          <w:rFonts w:eastAsia="Times New Roman" w:cs="Calibri"/>
        </w:rPr>
        <w:t>, jednatel</w:t>
      </w:r>
    </w:p>
    <w:p w14:paraId="45725FA9" w14:textId="77777777" w:rsid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(dále jen </w:t>
      </w:r>
      <w:r w:rsidRPr="008938C7">
        <w:rPr>
          <w:rFonts w:eastAsia="Times New Roman" w:cs="Calibri"/>
          <w:b/>
          <w:bCs/>
        </w:rPr>
        <w:t>„Dárce“</w:t>
      </w:r>
      <w:r w:rsidRPr="008938C7">
        <w:rPr>
          <w:rFonts w:eastAsia="Times New Roman" w:cs="Calibri"/>
        </w:rPr>
        <w:t>)</w:t>
      </w:r>
    </w:p>
    <w:p w14:paraId="451E68E6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4FCCC237" w14:textId="7D1F4503" w:rsidR="008938C7" w:rsidRDefault="008938C7" w:rsidP="008938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a</w:t>
      </w:r>
    </w:p>
    <w:p w14:paraId="53B77545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7D43A06D" w14:textId="77777777" w:rsidR="008938C7" w:rsidRPr="008938C7" w:rsidRDefault="008938C7" w:rsidP="008938C7">
      <w:pPr>
        <w:spacing w:after="0" w:line="240" w:lineRule="auto"/>
        <w:rPr>
          <w:rFonts w:eastAsia="Times New Roman" w:cs="Calibri"/>
          <w:b/>
          <w:bCs/>
        </w:rPr>
      </w:pPr>
      <w:r w:rsidRPr="008938C7">
        <w:rPr>
          <w:rFonts w:eastAsia="Times New Roman" w:cs="Calibri"/>
          <w:b/>
          <w:bCs/>
        </w:rPr>
        <w:t>Ústav molekulární genetiky AV ČR, v. v. i.</w:t>
      </w:r>
    </w:p>
    <w:p w14:paraId="266E7DBF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>zapsaný v rejstříku veřejných výzkumných institucí vedeném MŠMT</w:t>
      </w:r>
    </w:p>
    <w:p w14:paraId="77DABD82" w14:textId="77BAE6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se sídlem: Vídeňská 1083, 142 </w:t>
      </w:r>
      <w:r w:rsidR="00BC7275">
        <w:rPr>
          <w:rFonts w:eastAsia="Times New Roman" w:cs="Calibri"/>
        </w:rPr>
        <w:t>0</w:t>
      </w:r>
      <w:r w:rsidRPr="008938C7">
        <w:rPr>
          <w:rFonts w:eastAsia="Times New Roman" w:cs="Calibri"/>
        </w:rPr>
        <w:t>0 Praha 4 - Krč</w:t>
      </w:r>
    </w:p>
    <w:p w14:paraId="1DA51C1D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>IČ: 68378050</w:t>
      </w:r>
    </w:p>
    <w:p w14:paraId="62344FFC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>zastoupený: RNDr. Petr Dráber, DrSc., ředitel</w:t>
      </w:r>
    </w:p>
    <w:p w14:paraId="0BED7362" w14:textId="77777777" w:rsid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(dále jen </w:t>
      </w:r>
      <w:r w:rsidRPr="008938C7">
        <w:rPr>
          <w:rFonts w:eastAsia="Times New Roman" w:cs="Calibri"/>
          <w:b/>
          <w:bCs/>
        </w:rPr>
        <w:t>„Obdarovaný“</w:t>
      </w:r>
      <w:r w:rsidRPr="008938C7">
        <w:rPr>
          <w:rFonts w:eastAsia="Times New Roman" w:cs="Calibri"/>
        </w:rPr>
        <w:t>)</w:t>
      </w:r>
    </w:p>
    <w:p w14:paraId="33A72023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2F701B3E" w14:textId="7DF02252" w:rsidR="008938C7" w:rsidRPr="008938C7" w:rsidRDefault="008938C7" w:rsidP="008938C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eastAsia="Times New Roman" w:cs="Calibri"/>
          <w:b/>
          <w:bCs/>
        </w:rPr>
      </w:pPr>
      <w:r w:rsidRPr="008938C7">
        <w:rPr>
          <w:rFonts w:eastAsia="Times New Roman" w:cs="Calibri"/>
          <w:b/>
          <w:bCs/>
        </w:rPr>
        <w:t>Úvodní ustanovení</w:t>
      </w:r>
    </w:p>
    <w:p w14:paraId="66985B36" w14:textId="77777777" w:rsidR="008938C7" w:rsidRPr="008938C7" w:rsidRDefault="008938C7" w:rsidP="008938C7">
      <w:pPr>
        <w:pStyle w:val="Odstavecseseznamem"/>
        <w:spacing w:after="0" w:line="240" w:lineRule="auto"/>
        <w:ind w:left="1080"/>
        <w:rPr>
          <w:rFonts w:eastAsia="Times New Roman" w:cs="Calibri"/>
          <w:b/>
          <w:bCs/>
        </w:rPr>
      </w:pPr>
    </w:p>
    <w:p w14:paraId="7AD1EC8A" w14:textId="049313B7" w:rsidR="008938C7" w:rsidRPr="00FE2B4F" w:rsidRDefault="008938C7" w:rsidP="008938C7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="Calibri"/>
        </w:rPr>
      </w:pPr>
      <w:r w:rsidRPr="00FE2B4F">
        <w:rPr>
          <w:rFonts w:eastAsia="Times New Roman" w:cs="Calibri"/>
        </w:rPr>
        <w:t>Dárce je</w:t>
      </w:r>
      <w:r w:rsidR="00844C6F" w:rsidRPr="00FE2B4F">
        <w:rPr>
          <w:rFonts w:eastAsia="Times New Roman" w:cs="Calibri"/>
        </w:rPr>
        <w:t xml:space="preserve"> obchodní společností zabývající se mimo jiné vývojem diagnostických metod.</w:t>
      </w:r>
    </w:p>
    <w:p w14:paraId="626C7439" w14:textId="10F4EF73" w:rsidR="008938C7" w:rsidRPr="008938C7" w:rsidRDefault="008938C7" w:rsidP="008D4F7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Obdarovaný je veřejnou výzkumnou organizací založenou za účelem uskutečňování vědeckého výzkumu v oblasti buněčné a molekulární biologie a genetiky, přispívání k využití jeho výsledků a zajišťování infrastruktury výzkumu.</w:t>
      </w:r>
    </w:p>
    <w:p w14:paraId="7D2BE54E" w14:textId="77777777" w:rsidR="008938C7" w:rsidRPr="008938C7" w:rsidRDefault="008938C7" w:rsidP="008938C7">
      <w:pPr>
        <w:pStyle w:val="Odstavecseseznamem"/>
        <w:spacing w:after="0" w:line="240" w:lineRule="auto"/>
        <w:rPr>
          <w:rFonts w:eastAsia="Times New Roman" w:cs="Calibri"/>
        </w:rPr>
      </w:pPr>
    </w:p>
    <w:p w14:paraId="07F101D7" w14:textId="223557D1" w:rsidR="008938C7" w:rsidRPr="008938C7" w:rsidRDefault="008938C7" w:rsidP="008938C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eastAsia="Times New Roman" w:cs="Calibri"/>
          <w:b/>
          <w:bCs/>
        </w:rPr>
      </w:pPr>
      <w:r w:rsidRPr="008938C7">
        <w:rPr>
          <w:rFonts w:eastAsia="Times New Roman" w:cs="Calibri"/>
          <w:b/>
          <w:bCs/>
        </w:rPr>
        <w:t>Předmět smlouvy</w:t>
      </w:r>
    </w:p>
    <w:p w14:paraId="24B08043" w14:textId="77777777" w:rsidR="008938C7" w:rsidRPr="008938C7" w:rsidRDefault="008938C7" w:rsidP="008938C7">
      <w:pPr>
        <w:pStyle w:val="Odstavecseseznamem"/>
        <w:spacing w:after="0" w:line="240" w:lineRule="auto"/>
        <w:ind w:left="1080"/>
        <w:rPr>
          <w:rFonts w:eastAsia="Times New Roman" w:cs="Calibri"/>
          <w:b/>
          <w:bCs/>
        </w:rPr>
      </w:pPr>
    </w:p>
    <w:p w14:paraId="0DA0D590" w14:textId="416E333B" w:rsidR="008938C7" w:rsidRPr="00FE15C1" w:rsidRDefault="008938C7" w:rsidP="00FE15C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FE15C1">
        <w:rPr>
          <w:rFonts w:eastAsia="Times New Roman" w:cs="Calibri"/>
        </w:rPr>
        <w:t>Předmětem smlouvy je závazek Dárce poskytnout Obdarovanému dar</w:t>
      </w:r>
      <w:r w:rsidR="008D4F72" w:rsidRPr="00FE15C1">
        <w:rPr>
          <w:rFonts w:eastAsia="Times New Roman" w:cs="Calibri"/>
        </w:rPr>
        <w:t xml:space="preserve"> vědeckých přístrojů</w:t>
      </w:r>
      <w:r w:rsidRPr="00FE15C1">
        <w:rPr>
          <w:rFonts w:eastAsia="Times New Roman" w:cs="Calibri"/>
        </w:rPr>
        <w:t xml:space="preserve"> uveden</w:t>
      </w:r>
      <w:r w:rsidR="008D4F72" w:rsidRPr="00FE15C1">
        <w:rPr>
          <w:rFonts w:eastAsia="Times New Roman" w:cs="Calibri"/>
        </w:rPr>
        <w:t>ých</w:t>
      </w:r>
      <w:r w:rsidRPr="00FE15C1">
        <w:rPr>
          <w:rFonts w:eastAsia="Times New Roman" w:cs="Calibri"/>
        </w:rPr>
        <w:t xml:space="preserve"> v čl. III. 1 níže a závazek Obdarovaného tento dar převzít a použít v souladu s účelem uvedeným v čl.III. 3 této smlouvy, a to za podmínek a způsobem uvedeným v této smlouvě.</w:t>
      </w:r>
    </w:p>
    <w:p w14:paraId="6E2DB96B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 </w:t>
      </w:r>
    </w:p>
    <w:p w14:paraId="6B2F4258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0F110935" w14:textId="7203592E" w:rsidR="008938C7" w:rsidRPr="008938C7" w:rsidRDefault="008938C7" w:rsidP="008938C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eastAsia="Times New Roman" w:cs="Calibri"/>
          <w:b/>
          <w:bCs/>
        </w:rPr>
      </w:pPr>
      <w:r w:rsidRPr="008938C7">
        <w:rPr>
          <w:rFonts w:eastAsia="Times New Roman" w:cs="Calibri"/>
          <w:b/>
          <w:bCs/>
        </w:rPr>
        <w:t>Dar a podmínky jeho poskytnutí</w:t>
      </w:r>
    </w:p>
    <w:p w14:paraId="4A5D228D" w14:textId="77777777" w:rsidR="008938C7" w:rsidRPr="008938C7" w:rsidRDefault="008938C7" w:rsidP="008938C7">
      <w:pPr>
        <w:pStyle w:val="Odstavecseseznamem"/>
        <w:spacing w:after="0" w:line="240" w:lineRule="auto"/>
        <w:ind w:left="1080"/>
        <w:rPr>
          <w:rFonts w:eastAsia="Times New Roman" w:cs="Calibri"/>
          <w:b/>
          <w:bCs/>
        </w:rPr>
      </w:pPr>
    </w:p>
    <w:p w14:paraId="3F5E72C5" w14:textId="749067DB" w:rsidR="008D4F72" w:rsidRDefault="008938C7" w:rsidP="00B566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Dárce se tímto zavazuje poskytnout Obdarovanému dar</w:t>
      </w:r>
      <w:r w:rsidR="008D4F72">
        <w:rPr>
          <w:rFonts w:eastAsia="Times New Roman" w:cs="Calibri"/>
        </w:rPr>
        <w:t xml:space="preserve"> </w:t>
      </w:r>
      <w:r w:rsidR="00181327">
        <w:rPr>
          <w:rFonts w:eastAsia="Times New Roman" w:cs="Calibri"/>
        </w:rPr>
        <w:t xml:space="preserve">sestávající se z </w:t>
      </w:r>
      <w:r w:rsidR="008D4F72">
        <w:rPr>
          <w:rFonts w:eastAsia="Times New Roman" w:cs="Calibri"/>
        </w:rPr>
        <w:t>následujících</w:t>
      </w:r>
      <w:r w:rsidRPr="008938C7">
        <w:rPr>
          <w:rFonts w:eastAsia="Times New Roman" w:cs="Calibri"/>
        </w:rPr>
        <w:t xml:space="preserve"> </w:t>
      </w:r>
      <w:r w:rsidR="008D4F72" w:rsidRPr="008D4F72">
        <w:rPr>
          <w:rFonts w:eastAsia="Times New Roman" w:cs="Calibri"/>
        </w:rPr>
        <w:t>vědeckých přístrojů</w:t>
      </w:r>
      <w:r w:rsidRPr="008938C7">
        <w:rPr>
          <w:rFonts w:eastAsia="Times New Roman" w:cs="Calibri"/>
        </w:rPr>
        <w:t xml:space="preserve"> </w:t>
      </w:r>
    </w:p>
    <w:p w14:paraId="4E2E5DF8" w14:textId="198F55E9" w:rsidR="008D4F72" w:rsidRDefault="008D4F72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Haier Biological Safety Cabinet HR1200-IIA2-S</w:t>
      </w:r>
      <w:r w:rsidR="00240CCF">
        <w:rPr>
          <w:rFonts w:eastAsia="Times New Roman" w:cs="Calibri"/>
        </w:rPr>
        <w:t xml:space="preserve"> </w:t>
      </w:r>
      <w:r w:rsidR="00240CCF">
        <w:rPr>
          <w:rFonts w:eastAsia="Times New Roman" w:cs="Calibri"/>
        </w:rPr>
        <w:tab/>
      </w:r>
      <w:r w:rsidR="00240CCF">
        <w:rPr>
          <w:rFonts w:eastAsia="Times New Roman" w:cs="Calibri"/>
        </w:rPr>
        <w:tab/>
        <w:t>– 1 ks.</w:t>
      </w:r>
    </w:p>
    <w:p w14:paraId="1A46CBE7" w14:textId="4BA34525" w:rsidR="00240CCF" w:rsidRDefault="00240CCF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240CCF">
        <w:rPr>
          <w:rFonts w:eastAsia="Times New Roman" w:cs="Calibri"/>
        </w:rPr>
        <w:t xml:space="preserve">Bio-Rad CFX Opus 96 System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– 4 ks.</w:t>
      </w:r>
    </w:p>
    <w:p w14:paraId="205BEA16" w14:textId="7C7CDC99" w:rsidR="00240CCF" w:rsidRDefault="00240CCF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240CCF">
        <w:rPr>
          <w:rFonts w:eastAsia="Times New Roman" w:cs="Calibri"/>
        </w:rPr>
        <w:t>Nüve</w:t>
      </w:r>
      <w:r>
        <w:rPr>
          <w:rFonts w:eastAsia="Times New Roman" w:cs="Calibri"/>
        </w:rPr>
        <w:t xml:space="preserve"> EN 055 Incubator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– 3 ks.</w:t>
      </w:r>
    </w:p>
    <w:p w14:paraId="5AA75F1D" w14:textId="4B410CA8" w:rsidR="00240CCF" w:rsidRDefault="006F274A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6F274A">
        <w:rPr>
          <w:rFonts w:eastAsia="Times New Roman" w:cs="Calibri"/>
        </w:rPr>
        <w:t>HWLAB HW-2 Centrifuge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– 2 ks.</w:t>
      </w:r>
    </w:p>
    <w:p w14:paraId="1B9AE4A3" w14:textId="5A4B6AA3" w:rsidR="008938C7" w:rsidRPr="008938C7" w:rsidRDefault="008938C7" w:rsidP="00B566D2">
      <w:pPr>
        <w:pStyle w:val="Odstavecseseznamem"/>
        <w:spacing w:after="0" w:line="240" w:lineRule="auto"/>
        <w:ind w:left="1440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(dále jen „Dar“).</w:t>
      </w:r>
    </w:p>
    <w:p w14:paraId="20420567" w14:textId="7AF61FEE" w:rsidR="008938C7" w:rsidRPr="008938C7" w:rsidRDefault="008938C7" w:rsidP="00B566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lastRenderedPageBreak/>
        <w:t xml:space="preserve">Dárce </w:t>
      </w:r>
      <w:r w:rsidR="008D4F72">
        <w:rPr>
          <w:rFonts w:eastAsia="Times New Roman" w:cs="Calibri"/>
        </w:rPr>
        <w:t>poskytne</w:t>
      </w:r>
      <w:r w:rsidRPr="008938C7">
        <w:rPr>
          <w:rFonts w:eastAsia="Times New Roman" w:cs="Calibri"/>
        </w:rPr>
        <w:t xml:space="preserve"> Dar do 15 dnů ode dne nabytí účinnosti této smlouvy dle čl. IV.4. níže</w:t>
      </w:r>
      <w:r w:rsidR="003E4E85">
        <w:rPr>
          <w:rFonts w:eastAsia="Times New Roman" w:cs="Calibri"/>
        </w:rPr>
        <w:t xml:space="preserve"> </w:t>
      </w:r>
      <w:r w:rsidR="003E4E85" w:rsidRPr="003E4E85">
        <w:rPr>
          <w:rFonts w:eastAsia="Times New Roman" w:cs="Calibri"/>
        </w:rPr>
        <w:t>a zajistí jeho dodání Obdarovanému na adresu: Vídeňská 1083, 142 00 Praha 4 – Krč.</w:t>
      </w:r>
    </w:p>
    <w:p w14:paraId="1FD5FF23" w14:textId="2EA55F41" w:rsidR="008938C7" w:rsidRPr="008938C7" w:rsidRDefault="008938C7" w:rsidP="00B566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Obdarovaný se zavazuje:</w:t>
      </w:r>
    </w:p>
    <w:p w14:paraId="6FA99676" w14:textId="32EF0C8E" w:rsidR="008938C7" w:rsidRPr="00FE2B4F" w:rsidRDefault="00844C6F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FE2B4F">
        <w:rPr>
          <w:rFonts w:eastAsia="Times New Roman" w:cs="Calibri"/>
        </w:rPr>
        <w:t xml:space="preserve">Využít </w:t>
      </w:r>
      <w:r w:rsidR="008938C7" w:rsidRPr="00FE2B4F">
        <w:rPr>
          <w:rFonts w:eastAsia="Times New Roman" w:cs="Calibri"/>
        </w:rPr>
        <w:t>Dar</w:t>
      </w:r>
      <w:r w:rsidR="00B566D2" w:rsidRPr="00FE2B4F">
        <w:rPr>
          <w:rFonts w:eastAsia="Times New Roman" w:cs="Calibri"/>
        </w:rPr>
        <w:t xml:space="preserve"> jako vybavení</w:t>
      </w:r>
      <w:r w:rsidR="008938C7" w:rsidRPr="00FE2B4F">
        <w:rPr>
          <w:rFonts w:eastAsia="Times New Roman" w:cs="Calibri"/>
        </w:rPr>
        <w:t xml:space="preserve"> </w:t>
      </w:r>
      <w:r w:rsidR="006F274A" w:rsidRPr="00FE2B4F">
        <w:rPr>
          <w:rFonts w:eastAsia="Times New Roman" w:cs="Calibri"/>
        </w:rPr>
        <w:t>pro účely</w:t>
      </w:r>
      <w:r w:rsidR="008938C7" w:rsidRPr="00FE2B4F">
        <w:rPr>
          <w:rFonts w:eastAsia="Times New Roman" w:cs="Calibri"/>
        </w:rPr>
        <w:t xml:space="preserve"> výzkum</w:t>
      </w:r>
      <w:r w:rsidR="006F274A" w:rsidRPr="00FE2B4F">
        <w:rPr>
          <w:rFonts w:eastAsia="Times New Roman" w:cs="Calibri"/>
        </w:rPr>
        <w:t>u</w:t>
      </w:r>
      <w:r w:rsidR="008938C7" w:rsidRPr="00FE2B4F">
        <w:rPr>
          <w:rFonts w:eastAsia="Times New Roman" w:cs="Calibri"/>
        </w:rPr>
        <w:t xml:space="preserve"> </w:t>
      </w:r>
      <w:r w:rsidR="006F274A" w:rsidRPr="00FE2B4F">
        <w:rPr>
          <w:rFonts w:eastAsia="Times New Roman" w:cs="Calibri"/>
        </w:rPr>
        <w:t>vědeckým skupinám</w:t>
      </w:r>
      <w:r w:rsidR="00B566D2" w:rsidRPr="00FE2B4F">
        <w:rPr>
          <w:rFonts w:eastAsia="Times New Roman" w:cs="Calibri"/>
        </w:rPr>
        <w:t xml:space="preserve"> Obdarovaného</w:t>
      </w:r>
      <w:r w:rsidR="006F274A" w:rsidRPr="00FE2B4F">
        <w:rPr>
          <w:rFonts w:eastAsia="Times New Roman" w:cs="Calibri"/>
        </w:rPr>
        <w:t xml:space="preserve">, které byly zřízeny ne déle než 10 let k datu podpisu smlouvy. </w:t>
      </w:r>
    </w:p>
    <w:p w14:paraId="4698F84F" w14:textId="2378F293" w:rsidR="00844C6F" w:rsidRPr="00FE2B4F" w:rsidRDefault="00844C6F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FE2B4F">
        <w:rPr>
          <w:rFonts w:eastAsia="Times New Roman" w:cs="Calibri"/>
        </w:rPr>
        <w:t>Umožnit na žádost Dárce kontrolu využití daru.</w:t>
      </w:r>
    </w:p>
    <w:p w14:paraId="3A6289DE" w14:textId="3FCFC529" w:rsidR="008938C7" w:rsidRPr="008938C7" w:rsidRDefault="008938C7" w:rsidP="00B566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Dárce si je vědom, že:</w:t>
      </w:r>
    </w:p>
    <w:p w14:paraId="714FD10D" w14:textId="4F7ED27F" w:rsidR="008938C7" w:rsidRPr="008938C7" w:rsidRDefault="008938C7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Obdarovaný je veřejnou výzkumnou institucí provádějící základní výzkum a Dar může být použit výhradně za účelem získání nových vědomostí o základních principech jevů nebo pozorovatelných skutečností, které nemusejí být primárně zaměřeny na uplatnění nebo využití v praxi,</w:t>
      </w:r>
    </w:p>
    <w:p w14:paraId="1E13E3E6" w14:textId="25A4A3A5" w:rsidR="008938C7" w:rsidRPr="008938C7" w:rsidRDefault="008938C7" w:rsidP="00B566D2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Obdarovaný se stane vlastníkem veškerých výsledků Výzkumu a poskytnutí Daru nezakládá oprávnění Dárce jakkoliv se podílet na těchto výsledcích Výzkumu.</w:t>
      </w:r>
    </w:p>
    <w:p w14:paraId="2728432A" w14:textId="61AC3C7A" w:rsidR="008938C7" w:rsidRDefault="008938C7" w:rsidP="00B566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Smluvní strany se zavazují, že budou postupovat v souladu s oprávněnými zájmy druhé smluvní strany a že se vzájemně budou informovat o případných změnách, které by mohly mít podstatný vliv na předmět této smlouvy.</w:t>
      </w:r>
    </w:p>
    <w:p w14:paraId="2F786426" w14:textId="5A425B13" w:rsidR="003E4E85" w:rsidRPr="003E4E85" w:rsidRDefault="003E4E85" w:rsidP="003E4E8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3E4E85">
        <w:rPr>
          <w:rFonts w:eastAsia="Times New Roman" w:cs="Calibri"/>
        </w:rPr>
        <w:t>Smluvní strany výslovně prohlašují, že Dar tvoří použité vědecké přístroje s běžným opotřebením odpovídajícím jejich dosavadnímu užívání. Dárce neposkytuje žádnou záruku za jejich jakost ani za vhodnost pro konkrétní účel, s výjimkou vad, o nichž věděl a na něž neupozornil.</w:t>
      </w:r>
    </w:p>
    <w:p w14:paraId="13AD817A" w14:textId="38A6C81E" w:rsidR="003E4E85" w:rsidRPr="008938C7" w:rsidRDefault="003E4E85" w:rsidP="003E4E8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3E4E85">
        <w:rPr>
          <w:rFonts w:eastAsia="Times New Roman" w:cs="Calibri"/>
        </w:rPr>
        <w:t>Obdarovaný měl možnost Dar před převzetím prohlédnout, je mu znám jeho technický stav a tento stav přijímá.</w:t>
      </w:r>
    </w:p>
    <w:p w14:paraId="30F84C70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4EA55E20" w14:textId="3442148A" w:rsidR="008938C7" w:rsidRPr="008938C7" w:rsidRDefault="008938C7" w:rsidP="008938C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eastAsia="Times New Roman" w:cs="Calibri"/>
          <w:b/>
          <w:bCs/>
        </w:rPr>
      </w:pPr>
      <w:r w:rsidRPr="008938C7">
        <w:rPr>
          <w:rFonts w:eastAsia="Times New Roman" w:cs="Calibri"/>
          <w:b/>
          <w:bCs/>
        </w:rPr>
        <w:t>Závěrečná ustanovení</w:t>
      </w:r>
    </w:p>
    <w:p w14:paraId="51513A9A" w14:textId="77777777" w:rsidR="008938C7" w:rsidRPr="008938C7" w:rsidRDefault="008938C7" w:rsidP="008938C7">
      <w:pPr>
        <w:pStyle w:val="Odstavecseseznamem"/>
        <w:spacing w:after="0" w:line="240" w:lineRule="auto"/>
        <w:ind w:left="1080"/>
        <w:rPr>
          <w:rFonts w:eastAsia="Times New Roman" w:cs="Calibri"/>
          <w:b/>
          <w:bCs/>
        </w:rPr>
      </w:pPr>
    </w:p>
    <w:p w14:paraId="3918D07C" w14:textId="73ACB175" w:rsidR="008938C7" w:rsidRP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Otázky touto smlouvou neupravené se řídí příslušnými ustanoveními právních předpisů České republiky, zejména občanským zákoníkem.</w:t>
      </w:r>
    </w:p>
    <w:p w14:paraId="0802FD3E" w14:textId="689C2464" w:rsidR="008938C7" w:rsidRP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 xml:space="preserve">Smlouva je vyhotovena ve </w:t>
      </w:r>
      <w:r w:rsidR="00B566D2">
        <w:rPr>
          <w:rFonts w:eastAsia="Times New Roman" w:cs="Calibri"/>
        </w:rPr>
        <w:t>dvou</w:t>
      </w:r>
      <w:r w:rsidRPr="008938C7">
        <w:rPr>
          <w:rFonts w:eastAsia="Times New Roman" w:cs="Calibri"/>
        </w:rPr>
        <w:t xml:space="preserve"> stejnopisech, z nichž každý má platnost originálu. </w:t>
      </w:r>
      <w:r w:rsidR="00FE15C1">
        <w:rPr>
          <w:rFonts w:eastAsia="Times New Roman" w:cs="Calibri"/>
        </w:rPr>
        <w:t>Obdarovaný a Dárce obdrží každý jedno vyhotovení smlouvy.</w:t>
      </w:r>
    </w:p>
    <w:p w14:paraId="75B9DEFB" w14:textId="66111F1F" w:rsidR="008938C7" w:rsidRP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Jakákoliv změna či doplnění této smlouvy včetně jejich příloh může být učiněna pouze v písemné formě.</w:t>
      </w:r>
    </w:p>
    <w:p w14:paraId="76AC2A82" w14:textId="2D958CD7" w:rsidR="008938C7" w:rsidRP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Tato smlouva nabývá platnosti dnem podpisu obou smluvních stran a účinnosti dnem zveřejnění v registru smluv.</w:t>
      </w:r>
    </w:p>
    <w:p w14:paraId="45E7A9A6" w14:textId="6EFF2A8D" w:rsidR="008938C7" w:rsidRP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Dárce bere na vědomí, že Obdarovaný je subjektem, na kterého se vztahuje povinnost uveřejnit soukromoprávní smlouvy uvedené v zákoně č. 340/2015 Sb., o zvláštních podmínkách účinnosti některých smluv, uveřejňování těchto smluv a o registru smluv (zákon o registru smluv) a že zveřejnění této smlouvy zajistí Obdarovaný bez zbytečného odkladu po jejím uzavření.</w:t>
      </w:r>
    </w:p>
    <w:p w14:paraId="51EB6E4A" w14:textId="53EF6379" w:rsidR="008938C7" w:rsidRPr="003E4E85" w:rsidRDefault="008938C7" w:rsidP="008938C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Dárce prohlašuje, že neuplatňuje žádnou výjimku ze zveřejnění této smlouvy v registru smluv a je tak možné tuto smlouvu zveřejnit.</w:t>
      </w:r>
    </w:p>
    <w:p w14:paraId="4FF2F3E9" w14:textId="12E3A987" w:rsidR="008938C7" w:rsidRDefault="008938C7" w:rsidP="00B566D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8938C7">
        <w:rPr>
          <w:rFonts w:eastAsia="Times New Roman" w:cs="Calibri"/>
        </w:rPr>
        <w:t>Smluvní strany prohlašují, že si smlouvu přečetly, všechna její ustanovení jsou jim jasná a srozumitelná, přičemž dostatečným způsobem vyjadřují jejich svobodnou, pravou a vážnou vůli bez jakýchkoli omylů, donucení, tísně, nátlaku či nevýhodných podmínek, na důkaz čehož připojují smluvní strany své podpisy.</w:t>
      </w:r>
    </w:p>
    <w:p w14:paraId="49450A8D" w14:textId="77777777" w:rsid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05B3BAA3" w14:textId="77777777" w:rsidR="003E4E85" w:rsidRDefault="003E4E85" w:rsidP="008938C7">
      <w:pPr>
        <w:spacing w:after="0" w:line="240" w:lineRule="auto"/>
        <w:rPr>
          <w:rFonts w:eastAsia="Times New Roman" w:cs="Calibri"/>
        </w:rPr>
      </w:pPr>
    </w:p>
    <w:p w14:paraId="6B9F18CA" w14:textId="77777777" w:rsidR="003E4E85" w:rsidRDefault="003E4E85" w:rsidP="008938C7">
      <w:pPr>
        <w:spacing w:after="0" w:line="240" w:lineRule="auto"/>
        <w:rPr>
          <w:rFonts w:eastAsia="Times New Roman" w:cs="Calibri"/>
        </w:rPr>
      </w:pPr>
    </w:p>
    <w:p w14:paraId="3F0F3F74" w14:textId="77777777" w:rsidR="003E4E85" w:rsidRDefault="003E4E85" w:rsidP="008938C7">
      <w:pPr>
        <w:spacing w:after="0" w:line="240" w:lineRule="auto"/>
        <w:rPr>
          <w:rFonts w:eastAsia="Times New Roman" w:cs="Calibri"/>
        </w:rPr>
      </w:pPr>
    </w:p>
    <w:p w14:paraId="3814ED3A" w14:textId="77777777" w:rsidR="003E4E85" w:rsidRDefault="003E4E85" w:rsidP="008938C7">
      <w:pPr>
        <w:spacing w:after="0" w:line="240" w:lineRule="auto"/>
        <w:rPr>
          <w:rFonts w:eastAsia="Times New Roman" w:cs="Calibri"/>
        </w:rPr>
      </w:pPr>
    </w:p>
    <w:p w14:paraId="3B782DC9" w14:textId="77777777" w:rsidR="008938C7" w:rsidRPr="008938C7" w:rsidRDefault="008938C7" w:rsidP="008938C7">
      <w:pPr>
        <w:spacing w:after="0" w:line="240" w:lineRule="auto"/>
        <w:rPr>
          <w:rFonts w:eastAsia="Times New Roman" w:cs="Calibri"/>
        </w:rPr>
      </w:pPr>
    </w:p>
    <w:p w14:paraId="6567E4BB" w14:textId="30B3BB07" w:rsidR="008938C7" w:rsidRPr="008938C7" w:rsidRDefault="008938C7" w:rsidP="008938C7">
      <w:pPr>
        <w:spacing w:after="0" w:line="240" w:lineRule="auto"/>
      </w:pPr>
      <w:r w:rsidRPr="008938C7">
        <w:rPr>
          <w:rFonts w:eastAsia="Times New Roman" w:cs="Calibri"/>
        </w:rPr>
        <w:t xml:space="preserve">V Praze </w:t>
      </w:r>
      <w:r w:rsidRPr="00FE2B4F">
        <w:rPr>
          <w:rFonts w:eastAsia="Times New Roman" w:cs="Calibri"/>
        </w:rPr>
        <w:t>dne</w:t>
      </w:r>
      <w:r w:rsidR="00FE15C1" w:rsidRPr="00FE2B4F">
        <w:rPr>
          <w:rFonts w:eastAsia="Times New Roman" w:cs="Calibri"/>
        </w:rPr>
        <w:t xml:space="preserve"> …………..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8938C7">
        <w:rPr>
          <w:rFonts w:eastAsia="Times New Roman" w:cs="Calibri"/>
        </w:rPr>
        <w:t>V Praze dn</w:t>
      </w:r>
      <w:r w:rsidRPr="00FE2B4F">
        <w:rPr>
          <w:rFonts w:eastAsia="Times New Roman" w:cs="Calibri"/>
        </w:rPr>
        <w:t>e</w:t>
      </w:r>
      <w:r w:rsidR="00FE15C1" w:rsidRPr="00FE2B4F">
        <w:rPr>
          <w:rFonts w:eastAsia="Times New Roman" w:cs="Calibri"/>
        </w:rPr>
        <w:t xml:space="preserve"> …………..</w:t>
      </w:r>
    </w:p>
    <w:p w14:paraId="259B0A90" w14:textId="5DBEBD96" w:rsidR="00926962" w:rsidRDefault="00926962" w:rsidP="008938C7">
      <w:pPr>
        <w:spacing w:after="0" w:line="240" w:lineRule="auto"/>
      </w:pPr>
    </w:p>
    <w:p w14:paraId="3A6C9D86" w14:textId="77777777" w:rsidR="00FE15C1" w:rsidRDefault="00FE15C1" w:rsidP="008938C7">
      <w:pPr>
        <w:spacing w:after="0" w:line="240" w:lineRule="auto"/>
      </w:pPr>
    </w:p>
    <w:p w14:paraId="0EDF8B86" w14:textId="77777777" w:rsidR="00FE15C1" w:rsidRDefault="00FE15C1" w:rsidP="008938C7">
      <w:pPr>
        <w:spacing w:after="0" w:line="240" w:lineRule="auto"/>
      </w:pPr>
    </w:p>
    <w:p w14:paraId="3FB1DC7F" w14:textId="253300D5" w:rsidR="00FE15C1" w:rsidRDefault="00FE15C1" w:rsidP="008938C7">
      <w:pPr>
        <w:spacing w:after="0" w:line="240" w:lineRule="auto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  <w:r>
        <w:tab/>
      </w:r>
    </w:p>
    <w:p w14:paraId="23141BCF" w14:textId="436B8AC8" w:rsidR="00FE15C1" w:rsidRDefault="00A57DFB" w:rsidP="008938C7">
      <w:pPr>
        <w:spacing w:after="0" w:line="240" w:lineRule="auto"/>
      </w:pPr>
      <w:r>
        <w:t>xxx</w:t>
      </w:r>
      <w:r w:rsidR="00844C6F">
        <w:t>, jednatel</w:t>
      </w:r>
      <w:r w:rsidR="00FE15C1">
        <w:tab/>
      </w:r>
      <w:r w:rsidR="00FE15C1">
        <w:tab/>
      </w:r>
      <w:r w:rsidR="00FE15C1">
        <w:tab/>
      </w:r>
      <w:r w:rsidR="00FE15C1">
        <w:tab/>
      </w:r>
      <w:r w:rsidR="00FE15C1">
        <w:tab/>
      </w:r>
      <w:r w:rsidR="00FE15C1" w:rsidRPr="00FE15C1">
        <w:t>RNDr. Petr Dráber, DrSc., ředitel</w:t>
      </w:r>
    </w:p>
    <w:p w14:paraId="0618FBD3" w14:textId="117CB0AC" w:rsidR="00FE15C1" w:rsidRDefault="00844C6F" w:rsidP="008938C7">
      <w:pPr>
        <w:spacing w:after="0" w:line="240" w:lineRule="auto"/>
      </w:pPr>
      <w:r>
        <w:t>NutriMed Lab, s.r.o.</w:t>
      </w:r>
      <w:r w:rsidR="00FE15C1">
        <w:tab/>
      </w:r>
      <w:r w:rsidR="00FE15C1">
        <w:tab/>
      </w:r>
      <w:r w:rsidR="00FE15C1">
        <w:tab/>
      </w:r>
      <w:r w:rsidR="00FE15C1">
        <w:tab/>
      </w:r>
      <w:r w:rsidR="00FE15C1">
        <w:tab/>
      </w:r>
      <w:r w:rsidR="00FE15C1" w:rsidRPr="00FE15C1">
        <w:t>Ústav molekulární genetiky AV ČR, v. v.</w:t>
      </w:r>
    </w:p>
    <w:p w14:paraId="13E6F8FA" w14:textId="77777777" w:rsidR="00FE15C1" w:rsidRPr="008938C7" w:rsidRDefault="00FE15C1" w:rsidP="008938C7">
      <w:pPr>
        <w:spacing w:after="0" w:line="240" w:lineRule="auto"/>
      </w:pPr>
    </w:p>
    <w:sectPr w:rsidR="00FE15C1" w:rsidRPr="008938C7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8190" w14:textId="77777777" w:rsidR="00B07929" w:rsidRPr="00801F44" w:rsidRDefault="00B07929" w:rsidP="00D61835">
      <w:pPr>
        <w:spacing w:after="0" w:line="240" w:lineRule="auto"/>
      </w:pPr>
      <w:r w:rsidRPr="00801F44">
        <w:separator/>
      </w:r>
    </w:p>
  </w:endnote>
  <w:endnote w:type="continuationSeparator" w:id="0">
    <w:p w14:paraId="2AF7E5CB" w14:textId="77777777" w:rsidR="00B07929" w:rsidRPr="00801F44" w:rsidRDefault="00B07929" w:rsidP="00D61835">
      <w:pPr>
        <w:spacing w:after="0" w:line="240" w:lineRule="auto"/>
      </w:pPr>
      <w:r w:rsidRPr="00801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7542" w14:textId="2F94DAED" w:rsidR="002E1532" w:rsidRPr="00801F44" w:rsidRDefault="00005A60">
    <w:pPr>
      <w:pStyle w:val="Zpat"/>
      <w:jc w:val="right"/>
      <w:rPr>
        <w:b/>
        <w:color w:val="808080"/>
        <w:sz w:val="24"/>
        <w:szCs w:val="36"/>
      </w:rPr>
    </w:pPr>
    <w:r w:rsidRPr="00801F44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22462" wp14:editId="1BCAB7AB">
              <wp:simplePos x="0" y="0"/>
              <wp:positionH relativeFrom="column">
                <wp:posOffset>-15446</wp:posOffset>
              </wp:positionH>
              <wp:positionV relativeFrom="paragraph">
                <wp:posOffset>-1905</wp:posOffset>
              </wp:positionV>
              <wp:extent cx="5137785" cy="342900"/>
              <wp:effectExtent l="0" t="0" r="57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A27545" w14:textId="1558E979" w:rsidR="002E1532" w:rsidRPr="00801F44" w:rsidRDefault="00FE15C1" w:rsidP="00012B87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>Darovací smlouva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2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2pt;margin-top:-.15pt;width:404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" filled="f" stroked="f" strokeweight=".5pt">
              <v:textbox inset="0,.7mm,0,0">
                <w:txbxContent>
                  <w:p w14:paraId="05A27545" w14:textId="1558E979" w:rsidR="002E1532" w:rsidRPr="00801F44" w:rsidRDefault="00FE15C1" w:rsidP="00012B87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  <w:r>
                      <w:rPr>
                        <w:b/>
                        <w:color w:val="808080"/>
                        <w:sz w:val="28"/>
                        <w:szCs w:val="32"/>
                      </w:rPr>
                      <w:t>Darovací smlouva</w:t>
                    </w:r>
                  </w:p>
                </w:txbxContent>
              </v:textbox>
            </v:shape>
          </w:pict>
        </mc:Fallback>
      </mc:AlternateContent>
    </w:r>
    <w:r w:rsidRPr="00801F44">
      <w:rPr>
        <w:noProof/>
        <w:sz w:val="18"/>
        <w:lang w:eastAsia="cs-CZ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AF4DC75" wp14:editId="2EBA5D54">
              <wp:simplePos x="0" y="0"/>
              <wp:positionH relativeFrom="column">
                <wp:posOffset>-4016</wp:posOffset>
              </wp:positionH>
              <wp:positionV relativeFrom="paragraph">
                <wp:posOffset>-8255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3A3B6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.65pt" to="453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poyij9oAAAAHAQAADwAAAAAAAAAAAAAAAAA5BAAAZHJzL2Rvd25yZXYueG1sUEsFBgAAAAAE&#10;AAQA8wAAAEAFAAAAAA==&#10;" strokecolor="#a6a6a6">
              <o:lock v:ext="edit" shapetype="f"/>
            </v:line>
          </w:pict>
        </mc:Fallback>
      </mc:AlternateContent>
    </w:r>
    <w:r w:rsidR="002E1532" w:rsidRPr="00801F44">
      <w:rPr>
        <w:b/>
        <w:color w:val="808080"/>
        <w:sz w:val="28"/>
        <w:szCs w:val="36"/>
      </w:rPr>
      <w:fldChar w:fldCharType="begin"/>
    </w:r>
    <w:r w:rsidR="002E1532" w:rsidRPr="00801F44">
      <w:rPr>
        <w:b/>
        <w:color w:val="808080"/>
        <w:sz w:val="28"/>
        <w:szCs w:val="36"/>
      </w:rPr>
      <w:instrText xml:space="preserve"> PAGE   \* MERGEFORMAT </w:instrText>
    </w:r>
    <w:r w:rsidR="002E1532" w:rsidRPr="00801F44">
      <w:rPr>
        <w:b/>
        <w:color w:val="808080"/>
        <w:sz w:val="28"/>
        <w:szCs w:val="36"/>
      </w:rPr>
      <w:fldChar w:fldCharType="separate"/>
    </w:r>
    <w:r w:rsidR="00181327">
      <w:rPr>
        <w:b/>
        <w:noProof/>
        <w:color w:val="808080"/>
        <w:sz w:val="28"/>
        <w:szCs w:val="36"/>
      </w:rPr>
      <w:t>2</w:t>
    </w:r>
    <w:r w:rsidR="002E1532" w:rsidRPr="00801F44">
      <w:rPr>
        <w:b/>
        <w:color w:val="808080"/>
        <w:sz w:val="28"/>
        <w:szCs w:val="36"/>
      </w:rPr>
      <w:fldChar w:fldCharType="end"/>
    </w:r>
  </w:p>
  <w:p w14:paraId="1DCF3D9F" w14:textId="77777777" w:rsidR="002E1532" w:rsidRPr="00801F44" w:rsidRDefault="002E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9FD" w14:textId="77777777" w:rsidR="002E1532" w:rsidRPr="00801F44" w:rsidRDefault="003B06EA" w:rsidP="00875850">
    <w:pPr>
      <w:pStyle w:val="Zpat"/>
      <w:jc w:val="right"/>
      <w:rPr>
        <w:b/>
        <w:color w:val="808080"/>
        <w:sz w:val="36"/>
        <w:szCs w:val="36"/>
      </w:rPr>
    </w:pPr>
    <w:r w:rsidRPr="00801F44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5A4DB40" wp14:editId="707BD155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 w:rsidRPr="00801F4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A94BA" wp14:editId="6BC87E4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638D4" w14:textId="77777777" w:rsidR="002E1532" w:rsidRPr="00801F44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801F44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A94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" filled="f" stroked="f" strokeweight=".5pt">
              <v:textbox inset="0,.7mm,0,0">
                <w:txbxContent>
                  <w:p w14:paraId="043638D4" w14:textId="77777777" w:rsidR="002E1532" w:rsidRPr="00801F44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801F44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801F44">
      <w:rPr>
        <w:b/>
        <w:color w:val="808080"/>
        <w:sz w:val="36"/>
        <w:szCs w:val="36"/>
      </w:rPr>
      <w:fldChar w:fldCharType="begin"/>
    </w:r>
    <w:r w:rsidR="002E1532" w:rsidRPr="00801F44">
      <w:rPr>
        <w:b/>
        <w:color w:val="808080"/>
        <w:sz w:val="36"/>
        <w:szCs w:val="36"/>
      </w:rPr>
      <w:instrText xml:space="preserve"> PAGE   \* MERGEFORMAT </w:instrText>
    </w:r>
    <w:r w:rsidR="002E1532" w:rsidRPr="00801F44">
      <w:rPr>
        <w:b/>
        <w:color w:val="808080"/>
        <w:sz w:val="36"/>
        <w:szCs w:val="36"/>
      </w:rPr>
      <w:fldChar w:fldCharType="separate"/>
    </w:r>
    <w:r w:rsidR="002E1532" w:rsidRPr="00801F44">
      <w:rPr>
        <w:b/>
        <w:color w:val="808080"/>
        <w:sz w:val="36"/>
        <w:szCs w:val="36"/>
      </w:rPr>
      <w:t>1</w:t>
    </w:r>
    <w:r w:rsidR="002E1532" w:rsidRPr="00801F44">
      <w:rPr>
        <w:b/>
        <w:color w:val="808080"/>
        <w:sz w:val="36"/>
        <w:szCs w:val="36"/>
      </w:rPr>
      <w:fldChar w:fldCharType="end"/>
    </w:r>
  </w:p>
  <w:p w14:paraId="7562F82E" w14:textId="77777777" w:rsidR="002E1532" w:rsidRPr="00801F44" w:rsidRDefault="002E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ACAD" w14:textId="77777777" w:rsidR="00B07929" w:rsidRPr="00801F44" w:rsidRDefault="00B07929" w:rsidP="00D61835">
      <w:pPr>
        <w:spacing w:after="0" w:line="240" w:lineRule="auto"/>
      </w:pPr>
      <w:r w:rsidRPr="00801F44">
        <w:separator/>
      </w:r>
    </w:p>
  </w:footnote>
  <w:footnote w:type="continuationSeparator" w:id="0">
    <w:p w14:paraId="5EA44DF0" w14:textId="77777777" w:rsidR="00B07929" w:rsidRPr="00801F44" w:rsidRDefault="00B07929" w:rsidP="00D61835">
      <w:pPr>
        <w:spacing w:after="0" w:line="240" w:lineRule="auto"/>
      </w:pPr>
      <w:r w:rsidRPr="00801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1A6E" w14:textId="77777777" w:rsidR="00005A60" w:rsidRPr="00801F44" w:rsidRDefault="00C94B5F">
    <w:pPr>
      <w:pStyle w:val="Zhlav"/>
    </w:pPr>
    <w:r w:rsidRPr="00801F4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649A5131" wp14:editId="0F29C156">
          <wp:simplePos x="0" y="0"/>
          <wp:positionH relativeFrom="column">
            <wp:align>left</wp:align>
          </wp:positionH>
          <wp:positionV relativeFrom="paragraph">
            <wp:posOffset>8890</wp:posOffset>
          </wp:positionV>
          <wp:extent cx="1362456" cy="530352"/>
          <wp:effectExtent l="0" t="0" r="9525" b="3175"/>
          <wp:wrapTopAndBottom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788" w:rsidRPr="00801F44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FEAAF5F" wp14:editId="7956B303">
          <wp:simplePos x="0" y="0"/>
          <wp:positionH relativeFrom="margin">
            <wp:posOffset>2764155</wp:posOffset>
          </wp:positionH>
          <wp:positionV relativeFrom="paragraph">
            <wp:posOffset>315923</wp:posOffset>
          </wp:positionV>
          <wp:extent cx="2996565" cy="200660"/>
          <wp:effectExtent l="0" t="0" r="0" b="8890"/>
          <wp:wrapNone/>
          <wp:docPr id="9" name="Picture 9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A60" w:rsidRPr="00801F44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E1E82B0" wp14:editId="43885282">
              <wp:simplePos x="0" y="0"/>
              <wp:positionH relativeFrom="margin">
                <wp:posOffset>-8890</wp:posOffset>
              </wp:positionH>
              <wp:positionV relativeFrom="paragraph">
                <wp:posOffset>704850</wp:posOffset>
              </wp:positionV>
              <wp:extent cx="5760720" cy="0"/>
              <wp:effectExtent l="0" t="0" r="30480" b="19050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532E2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7pt,55.5pt" to="45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" strokecolor="#a6a6a6">
              <o:lock v:ext="edit" shapetype="f"/>
              <w10:wrap anchorx="margin"/>
            </v:line>
          </w:pict>
        </mc:Fallback>
      </mc:AlternateContent>
    </w:r>
  </w:p>
  <w:p w14:paraId="6DEFC001" w14:textId="77777777" w:rsidR="002E1532" w:rsidRPr="00801F44" w:rsidRDefault="002E1532">
    <w:pPr>
      <w:pStyle w:val="Zhlav"/>
    </w:pPr>
  </w:p>
  <w:p w14:paraId="21A5E299" w14:textId="77777777" w:rsidR="00126E4E" w:rsidRPr="00801F44" w:rsidRDefault="0012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8DB8" w14:textId="77777777" w:rsidR="002E1532" w:rsidRPr="00801F44" w:rsidRDefault="003B06EA" w:rsidP="00617459">
    <w:pPr>
      <w:pStyle w:val="Zhlav"/>
    </w:pPr>
    <w:r w:rsidRPr="00801F4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9B3DC7" wp14:editId="649DC219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F44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2C2BE0" wp14:editId="209BEE58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801F44">
      <w:rPr>
        <w:noProof/>
        <w:lang w:eastAsia="cs-CZ"/>
      </w:rPr>
      <w:drawing>
        <wp:inline distT="0" distB="0" distL="0" distR="0" wp14:anchorId="191361C4" wp14:editId="179A4DBC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ABA70" w14:textId="77777777" w:rsidR="002E1532" w:rsidRPr="00801F44" w:rsidRDefault="002E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32EB"/>
    <w:multiLevelType w:val="hybridMultilevel"/>
    <w:tmpl w:val="71509F92"/>
    <w:lvl w:ilvl="0" w:tplc="8BEA1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A8801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50C"/>
    <w:multiLevelType w:val="hybridMultilevel"/>
    <w:tmpl w:val="7B6C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F43BF"/>
    <w:multiLevelType w:val="hybridMultilevel"/>
    <w:tmpl w:val="50B6B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0256D"/>
    <w:multiLevelType w:val="hybridMultilevel"/>
    <w:tmpl w:val="B4E89B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67824"/>
    <w:multiLevelType w:val="hybridMultilevel"/>
    <w:tmpl w:val="A9A0F5B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0A94"/>
    <w:multiLevelType w:val="hybridMultilevel"/>
    <w:tmpl w:val="E6388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66DC"/>
    <w:multiLevelType w:val="hybridMultilevel"/>
    <w:tmpl w:val="2DAC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15B38"/>
    <w:multiLevelType w:val="hybridMultilevel"/>
    <w:tmpl w:val="A0E85FC8"/>
    <w:lvl w:ilvl="0" w:tplc="06F4028C">
      <w:start w:val="1"/>
      <w:numFmt w:val="decimal"/>
      <w:pStyle w:val="Nadpis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526819">
    <w:abstractNumId w:val="5"/>
  </w:num>
  <w:num w:numId="2" w16cid:durableId="361444293">
    <w:abstractNumId w:val="3"/>
  </w:num>
  <w:num w:numId="3" w16cid:durableId="1638604940">
    <w:abstractNumId w:val="17"/>
  </w:num>
  <w:num w:numId="4" w16cid:durableId="1004286866">
    <w:abstractNumId w:val="11"/>
  </w:num>
  <w:num w:numId="5" w16cid:durableId="1420717519">
    <w:abstractNumId w:val="6"/>
  </w:num>
  <w:num w:numId="6" w16cid:durableId="550458696">
    <w:abstractNumId w:val="0"/>
  </w:num>
  <w:num w:numId="7" w16cid:durableId="426996670">
    <w:abstractNumId w:val="14"/>
  </w:num>
  <w:num w:numId="8" w16cid:durableId="958997914">
    <w:abstractNumId w:val="8"/>
  </w:num>
  <w:num w:numId="9" w16cid:durableId="769466674">
    <w:abstractNumId w:val="13"/>
  </w:num>
  <w:num w:numId="10" w16cid:durableId="1156266954">
    <w:abstractNumId w:val="15"/>
  </w:num>
  <w:num w:numId="11" w16cid:durableId="2011372074">
    <w:abstractNumId w:val="16"/>
  </w:num>
  <w:num w:numId="12" w16cid:durableId="1193307159">
    <w:abstractNumId w:val="4"/>
  </w:num>
  <w:num w:numId="13" w16cid:durableId="1613902204">
    <w:abstractNumId w:val="1"/>
  </w:num>
  <w:num w:numId="14" w16cid:durableId="1415281212">
    <w:abstractNumId w:val="7"/>
  </w:num>
  <w:num w:numId="15" w16cid:durableId="1796830121">
    <w:abstractNumId w:val="9"/>
  </w:num>
  <w:num w:numId="16" w16cid:durableId="669992495">
    <w:abstractNumId w:val="10"/>
  </w:num>
  <w:num w:numId="17" w16cid:durableId="654992466">
    <w:abstractNumId w:val="12"/>
  </w:num>
  <w:num w:numId="18" w16cid:durableId="21582467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05A60"/>
    <w:rsid w:val="00012B87"/>
    <w:rsid w:val="00015003"/>
    <w:rsid w:val="0002653B"/>
    <w:rsid w:val="000440D5"/>
    <w:rsid w:val="0005189E"/>
    <w:rsid w:val="000D4F36"/>
    <w:rsid w:val="000E0027"/>
    <w:rsid w:val="0011344A"/>
    <w:rsid w:val="00126DF4"/>
    <w:rsid w:val="00126E4E"/>
    <w:rsid w:val="00135241"/>
    <w:rsid w:val="0016241B"/>
    <w:rsid w:val="00164AF7"/>
    <w:rsid w:val="00167195"/>
    <w:rsid w:val="00181327"/>
    <w:rsid w:val="00192A5A"/>
    <w:rsid w:val="001A57DB"/>
    <w:rsid w:val="001B60B9"/>
    <w:rsid w:val="001D29CC"/>
    <w:rsid w:val="001E044D"/>
    <w:rsid w:val="001E13A7"/>
    <w:rsid w:val="001E1503"/>
    <w:rsid w:val="001F61A3"/>
    <w:rsid w:val="001F6FD3"/>
    <w:rsid w:val="0021433E"/>
    <w:rsid w:val="00240CCF"/>
    <w:rsid w:val="002505A9"/>
    <w:rsid w:val="00262D02"/>
    <w:rsid w:val="002679AC"/>
    <w:rsid w:val="00291FC7"/>
    <w:rsid w:val="002A2E7D"/>
    <w:rsid w:val="002B34BB"/>
    <w:rsid w:val="002B5CB4"/>
    <w:rsid w:val="002D316F"/>
    <w:rsid w:val="002D39A7"/>
    <w:rsid w:val="002E1532"/>
    <w:rsid w:val="002E2377"/>
    <w:rsid w:val="00302A15"/>
    <w:rsid w:val="003159D6"/>
    <w:rsid w:val="00340BCF"/>
    <w:rsid w:val="00363FE0"/>
    <w:rsid w:val="0036710F"/>
    <w:rsid w:val="0038734B"/>
    <w:rsid w:val="00390641"/>
    <w:rsid w:val="003B06EA"/>
    <w:rsid w:val="003E4E85"/>
    <w:rsid w:val="004071CA"/>
    <w:rsid w:val="004149E8"/>
    <w:rsid w:val="00453741"/>
    <w:rsid w:val="00463336"/>
    <w:rsid w:val="00476A36"/>
    <w:rsid w:val="004B53E3"/>
    <w:rsid w:val="004B7239"/>
    <w:rsid w:val="004C3A6D"/>
    <w:rsid w:val="004D1E8C"/>
    <w:rsid w:val="004F5434"/>
    <w:rsid w:val="0050401F"/>
    <w:rsid w:val="00507A7E"/>
    <w:rsid w:val="00513BB9"/>
    <w:rsid w:val="00573485"/>
    <w:rsid w:val="00573B9F"/>
    <w:rsid w:val="00592800"/>
    <w:rsid w:val="005A0D5E"/>
    <w:rsid w:val="005B22C9"/>
    <w:rsid w:val="005C7BF7"/>
    <w:rsid w:val="005D36B8"/>
    <w:rsid w:val="005D6219"/>
    <w:rsid w:val="005E4779"/>
    <w:rsid w:val="005F3110"/>
    <w:rsid w:val="00600694"/>
    <w:rsid w:val="00617459"/>
    <w:rsid w:val="006326F5"/>
    <w:rsid w:val="0067343B"/>
    <w:rsid w:val="00694CCF"/>
    <w:rsid w:val="006B2E86"/>
    <w:rsid w:val="006C52E8"/>
    <w:rsid w:val="006F274A"/>
    <w:rsid w:val="006F62BA"/>
    <w:rsid w:val="00701D14"/>
    <w:rsid w:val="00714714"/>
    <w:rsid w:val="007378A8"/>
    <w:rsid w:val="00772779"/>
    <w:rsid w:val="007B4E65"/>
    <w:rsid w:val="007E4DDF"/>
    <w:rsid w:val="00801F44"/>
    <w:rsid w:val="0080681C"/>
    <w:rsid w:val="00806D28"/>
    <w:rsid w:val="008227BE"/>
    <w:rsid w:val="00822863"/>
    <w:rsid w:val="008235DD"/>
    <w:rsid w:val="00832D70"/>
    <w:rsid w:val="00844C6F"/>
    <w:rsid w:val="0084781C"/>
    <w:rsid w:val="00870B6B"/>
    <w:rsid w:val="00875850"/>
    <w:rsid w:val="00890170"/>
    <w:rsid w:val="008924EE"/>
    <w:rsid w:val="008938C7"/>
    <w:rsid w:val="00894EEC"/>
    <w:rsid w:val="008C3360"/>
    <w:rsid w:val="008C4D97"/>
    <w:rsid w:val="008C69CD"/>
    <w:rsid w:val="008C753C"/>
    <w:rsid w:val="008D4BE5"/>
    <w:rsid w:val="008D4F72"/>
    <w:rsid w:val="008D64D7"/>
    <w:rsid w:val="008E470F"/>
    <w:rsid w:val="009145B0"/>
    <w:rsid w:val="009254BA"/>
    <w:rsid w:val="00926962"/>
    <w:rsid w:val="00935305"/>
    <w:rsid w:val="0095222D"/>
    <w:rsid w:val="00960B02"/>
    <w:rsid w:val="009663D7"/>
    <w:rsid w:val="00973591"/>
    <w:rsid w:val="00977F4D"/>
    <w:rsid w:val="009908C4"/>
    <w:rsid w:val="00990ECB"/>
    <w:rsid w:val="009A69EF"/>
    <w:rsid w:val="009C2BCD"/>
    <w:rsid w:val="009F0C94"/>
    <w:rsid w:val="009F533F"/>
    <w:rsid w:val="009F7083"/>
    <w:rsid w:val="00A34FC5"/>
    <w:rsid w:val="00A40838"/>
    <w:rsid w:val="00A47D6C"/>
    <w:rsid w:val="00A57DFB"/>
    <w:rsid w:val="00A654A4"/>
    <w:rsid w:val="00A72AB7"/>
    <w:rsid w:val="00A85885"/>
    <w:rsid w:val="00A96773"/>
    <w:rsid w:val="00AB488D"/>
    <w:rsid w:val="00AE5C76"/>
    <w:rsid w:val="00AE764B"/>
    <w:rsid w:val="00AF65BE"/>
    <w:rsid w:val="00B01D77"/>
    <w:rsid w:val="00B07929"/>
    <w:rsid w:val="00B1475D"/>
    <w:rsid w:val="00B47416"/>
    <w:rsid w:val="00B51C5F"/>
    <w:rsid w:val="00B566D2"/>
    <w:rsid w:val="00B66646"/>
    <w:rsid w:val="00B75EF4"/>
    <w:rsid w:val="00BC34F9"/>
    <w:rsid w:val="00BC7275"/>
    <w:rsid w:val="00BD10D7"/>
    <w:rsid w:val="00BD77A1"/>
    <w:rsid w:val="00BE3C53"/>
    <w:rsid w:val="00BF02F8"/>
    <w:rsid w:val="00C06C21"/>
    <w:rsid w:val="00C36D80"/>
    <w:rsid w:val="00C417D0"/>
    <w:rsid w:val="00C56414"/>
    <w:rsid w:val="00C57373"/>
    <w:rsid w:val="00C66A5B"/>
    <w:rsid w:val="00C6778D"/>
    <w:rsid w:val="00C7485D"/>
    <w:rsid w:val="00C94B5F"/>
    <w:rsid w:val="00CB5C47"/>
    <w:rsid w:val="00CB6566"/>
    <w:rsid w:val="00CC0F3E"/>
    <w:rsid w:val="00CF3228"/>
    <w:rsid w:val="00D03C92"/>
    <w:rsid w:val="00D17E26"/>
    <w:rsid w:val="00D55214"/>
    <w:rsid w:val="00D55E45"/>
    <w:rsid w:val="00D61835"/>
    <w:rsid w:val="00D868E1"/>
    <w:rsid w:val="00D87623"/>
    <w:rsid w:val="00D91A1F"/>
    <w:rsid w:val="00D94788"/>
    <w:rsid w:val="00DB25CB"/>
    <w:rsid w:val="00DB656C"/>
    <w:rsid w:val="00DC57E2"/>
    <w:rsid w:val="00DD367C"/>
    <w:rsid w:val="00DE0806"/>
    <w:rsid w:val="00DE63EE"/>
    <w:rsid w:val="00DF6DF3"/>
    <w:rsid w:val="00E02821"/>
    <w:rsid w:val="00E12E71"/>
    <w:rsid w:val="00E16165"/>
    <w:rsid w:val="00E5104F"/>
    <w:rsid w:val="00E53373"/>
    <w:rsid w:val="00E605CD"/>
    <w:rsid w:val="00E9181B"/>
    <w:rsid w:val="00EA6B30"/>
    <w:rsid w:val="00EA6EAD"/>
    <w:rsid w:val="00EB7E65"/>
    <w:rsid w:val="00EC1648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60410"/>
    <w:rsid w:val="00F84E8B"/>
    <w:rsid w:val="00FB481E"/>
    <w:rsid w:val="00FC715F"/>
    <w:rsid w:val="00FE15C1"/>
    <w:rsid w:val="00FE2B4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7EE9"/>
  <w15:chartTrackingRefBased/>
  <w15:docId w15:val="{69AFF5EB-0B5D-4296-86CF-7FE05C8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"/>
    <w:basedOn w:val="Normln"/>
    <w:next w:val="MediumShading1-Accent11"/>
    <w:link w:val="Nadpis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Nadpis2">
    <w:name w:val="heading 2"/>
    <w:aliases w:val="oranz. nadpis"/>
    <w:basedOn w:val="Normln"/>
    <w:next w:val="Normln"/>
    <w:link w:val="Nadpis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Nadpis3">
    <w:name w:val="heading 3"/>
    <w:basedOn w:val="Default"/>
    <w:next w:val="Normln"/>
    <w:link w:val="Nadpis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"/>
    <w:link w:val="Nadpis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Nzev">
    <w:name w:val="Title"/>
    <w:aliases w:val="sedy nadpis"/>
    <w:basedOn w:val="MediumShading1-Accent11"/>
    <w:next w:val="MediumShading1-Accent11"/>
    <w:link w:val="Nzev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ln"/>
    <w:uiPriority w:val="34"/>
    <w:rsid w:val="00EF0C8A"/>
    <w:pPr>
      <w:ind w:left="720"/>
      <w:contextualSpacing/>
    </w:pPr>
  </w:style>
  <w:style w:type="paragraph" w:styleId="Podnadpis">
    <w:name w:val="Subtitle"/>
    <w:aliases w:val="Adresy,kontakty"/>
    <w:next w:val="MediumShading1-Accent11"/>
    <w:link w:val="Podnadpis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Obsah2">
    <w:name w:val="toc 2"/>
    <w:basedOn w:val="Normln"/>
    <w:next w:val="Normln"/>
    <w:autoRedefine/>
    <w:uiPriority w:val="39"/>
    <w:unhideWhenUsed/>
    <w:rsid w:val="00BE3C53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E3C53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E3C53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BE3C53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BE3C53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BE3C53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BE3C53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Nadpis3Char">
    <w:name w:val="Nadpis 3 Char"/>
    <w:link w:val="Nadpis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Nadpis4Char">
    <w:name w:val="Nadpis 4 Char"/>
    <w:link w:val="Nadpis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Odstavecseseznamem">
    <w:name w:val="List Paragraph"/>
    <w:basedOn w:val="Normln"/>
    <w:uiPriority w:val="34"/>
    <w:qFormat/>
    <w:rsid w:val="008938C7"/>
    <w:pPr>
      <w:ind w:left="720"/>
      <w:contextualSpacing/>
    </w:pPr>
  </w:style>
  <w:style w:type="paragraph" w:customStyle="1" w:styleId="p1">
    <w:name w:val="p1"/>
    <w:basedOn w:val="Normln"/>
    <w:rsid w:val="00844C6F"/>
    <w:pPr>
      <w:spacing w:after="0" w:line="240" w:lineRule="auto"/>
    </w:pPr>
    <w:rPr>
      <w:rFonts w:ascii="Helvetica" w:eastAsia="Times New Roman" w:hAnsi="Helvetica"/>
      <w:sz w:val="15"/>
      <w:szCs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0603-019D-45E2-B969-6AFD541A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Svarc</dc:creator>
  <cp:keywords/>
  <cp:lastModifiedBy>Vladimira Hladka</cp:lastModifiedBy>
  <cp:revision>3</cp:revision>
  <dcterms:created xsi:type="dcterms:W3CDTF">2025-10-30T13:40:00Z</dcterms:created>
  <dcterms:modified xsi:type="dcterms:W3CDTF">2025-10-30T13:41:00Z</dcterms:modified>
</cp:coreProperties>
</file>