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SPD-25/127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32B6C31" w:rsidR="007B6B27" w:rsidRPr="007B6B27" w:rsidRDefault="007B6B27" w:rsidP="007B6B27">
      <w:pPr>
        <w:jc w:val="center"/>
      </w:pPr>
      <w:r w:rsidRPr="007B6B27">
        <w:t>zastoupená: Michal</w:t>
      </w:r>
      <w:r w:rsidR="0035562D">
        <w:t>em</w:t>
      </w:r>
      <w:r w:rsidRPr="007B6B27">
        <w:t xml:space="preserve"> Med</w:t>
      </w:r>
      <w:r w:rsidR="0035562D">
        <w:t>kem</w:t>
      </w:r>
      <w:r w:rsidRPr="007B6B27">
        <w:t>, obchodní</w:t>
      </w:r>
      <w:r w:rsidR="0035562D">
        <w:t>m</w:t>
      </w:r>
      <w:r w:rsidRPr="007B6B27">
        <w:t xml:space="preserve"> </w:t>
      </w:r>
      <w:r w:rsidR="001403DB">
        <w:t>ředitel</w:t>
      </w:r>
      <w:r w:rsidR="0035562D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Prague </w:t>
      </w:r>
      <w:proofErr w:type="spellStart"/>
      <w:r>
        <w:rPr>
          <w:b/>
        </w:rPr>
        <w:t>Proms</w:t>
      </w:r>
      <w:proofErr w:type="spellEnd"/>
      <w:r>
        <w:rPr>
          <w:b/>
        </w:rPr>
        <w:t>, o.p.s.</w:t>
      </w:r>
      <w:r w:rsidR="007B6B27" w:rsidRPr="007B6B27">
        <w:rPr>
          <w:b/>
        </w:rPr>
        <w:t xml:space="preserve">, </w:t>
      </w:r>
      <w:r>
        <w:rPr>
          <w:b/>
        </w:rPr>
        <w:t>Weilova 1144/2, 102 00 Praha 15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24308544</w:t>
      </w:r>
      <w:r w:rsidRPr="007B6B27">
        <w:t xml:space="preserve"> DIČ: </w:t>
      </w:r>
      <w:r w:rsidR="00FF4087">
        <w:t>CZ24308544</w:t>
      </w:r>
      <w:r w:rsidRPr="007B6B27">
        <w:t xml:space="preserve"> Banka: </w:t>
      </w:r>
      <w:r w:rsidR="00FF4087">
        <w:t>1387361277/2700</w:t>
      </w:r>
    </w:p>
    <w:p w14:paraId="3E76A631" w14:textId="0675092E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Jan</w:t>
      </w:r>
      <w:r w:rsidR="0035562D">
        <w:t>em</w:t>
      </w:r>
      <w:r w:rsidR="00FF4087">
        <w:t xml:space="preserve"> </w:t>
      </w:r>
      <w:proofErr w:type="spellStart"/>
      <w:r w:rsidR="00FF4087">
        <w:t>Hasenöhrl</w:t>
      </w:r>
      <w:r w:rsidR="0035562D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SPD-25/127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68C595C4" w14:textId="77777777" w:rsidTr="000E2B25">
        <w:tc>
          <w:tcPr>
            <w:tcW w:w="3085" w:type="dxa"/>
          </w:tcPr>
          <w:p w14:paraId="2B0DB3D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B837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013852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1328908C" w14:textId="77777777" w:rsidTr="000E2B25">
        <w:tc>
          <w:tcPr>
            <w:tcW w:w="3085" w:type="dxa"/>
          </w:tcPr>
          <w:p w14:paraId="7F0F66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D87F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8AB6AAE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3BFD4141" w14:textId="77777777" w:rsidTr="000E2B25">
        <w:tc>
          <w:tcPr>
            <w:tcW w:w="3085" w:type="dxa"/>
          </w:tcPr>
          <w:p w14:paraId="163DFD9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363C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2B099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50E5D33B" w14:textId="77777777" w:rsidTr="000E2B25">
        <w:tc>
          <w:tcPr>
            <w:tcW w:w="3085" w:type="dxa"/>
          </w:tcPr>
          <w:p w14:paraId="7DBD233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FCF5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2653D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6B8FEA9B" w14:textId="77777777" w:rsidTr="000E2B25">
        <w:tc>
          <w:tcPr>
            <w:tcW w:w="3085" w:type="dxa"/>
          </w:tcPr>
          <w:p w14:paraId="1BE54E8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0297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498AC4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134E9F0A" w14:textId="77777777" w:rsidTr="000E2B25">
        <w:tc>
          <w:tcPr>
            <w:tcW w:w="3085" w:type="dxa"/>
          </w:tcPr>
          <w:p w14:paraId="0B282BE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281C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0C8D2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EE65C60" w14:textId="77777777" w:rsidTr="000E2B25">
        <w:tc>
          <w:tcPr>
            <w:tcW w:w="3085" w:type="dxa"/>
          </w:tcPr>
          <w:p w14:paraId="4A37F6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0900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46201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79294FB9" w14:textId="77777777" w:rsidTr="000E2B25">
        <w:tc>
          <w:tcPr>
            <w:tcW w:w="3085" w:type="dxa"/>
          </w:tcPr>
          <w:p w14:paraId="7672C0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543C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B112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5D1DA4AF" w14:textId="77777777" w:rsidTr="000E2B25">
        <w:tc>
          <w:tcPr>
            <w:tcW w:w="3085" w:type="dxa"/>
          </w:tcPr>
          <w:p w14:paraId="40E475B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8439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6AC5A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064DFBA4" w14:textId="77777777" w:rsidTr="000E2B25">
        <w:tc>
          <w:tcPr>
            <w:tcW w:w="3085" w:type="dxa"/>
          </w:tcPr>
          <w:p w14:paraId="5543B16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F8AD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F3744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A97C613" w14:textId="77777777" w:rsidTr="000E2B25">
        <w:tc>
          <w:tcPr>
            <w:tcW w:w="3085" w:type="dxa"/>
          </w:tcPr>
          <w:p w14:paraId="78BB86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1F6C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994C0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4B186FCA" w14:textId="77777777" w:rsidTr="000E2B25">
        <w:tc>
          <w:tcPr>
            <w:tcW w:w="3085" w:type="dxa"/>
          </w:tcPr>
          <w:p w14:paraId="5B96B89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3381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FE91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35ECC89" w14:textId="77777777" w:rsidTr="000E2B25">
        <w:tc>
          <w:tcPr>
            <w:tcW w:w="3085" w:type="dxa"/>
          </w:tcPr>
          <w:p w14:paraId="038583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0569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E9FCB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5378CBB4" w14:textId="77777777" w:rsidTr="000E2B25">
        <w:tc>
          <w:tcPr>
            <w:tcW w:w="3085" w:type="dxa"/>
          </w:tcPr>
          <w:p w14:paraId="46D99F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CDA0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C9822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2F574A4B" w14:textId="77777777" w:rsidTr="000E2B25">
        <w:tc>
          <w:tcPr>
            <w:tcW w:w="3085" w:type="dxa"/>
          </w:tcPr>
          <w:p w14:paraId="5C2B909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5675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po koncertu.</w:t>
            </w:r>
          </w:p>
        </w:tc>
        <w:tc>
          <w:tcPr>
            <w:tcW w:w="3686" w:type="dxa"/>
          </w:tcPr>
          <w:p w14:paraId="25F7D2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78CA84EF" w14:textId="77777777" w:rsidTr="000E2B25">
        <w:tc>
          <w:tcPr>
            <w:tcW w:w="3085" w:type="dxa"/>
          </w:tcPr>
          <w:p w14:paraId="42C9EBB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765E9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po koncertu, 500 osob</w:t>
            </w:r>
          </w:p>
        </w:tc>
        <w:tc>
          <w:tcPr>
            <w:tcW w:w="3686" w:type="dxa"/>
          </w:tcPr>
          <w:p w14:paraId="7BC2BC9B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Akce</w:t>
            </w:r>
            <w:proofErr w:type="gramEnd"/>
          </w:p>
        </w:tc>
      </w:tr>
      <w:tr w:rsidR="00A25D99" w14:paraId="7D583431" w14:textId="77777777" w:rsidTr="000E2B25">
        <w:tc>
          <w:tcPr>
            <w:tcW w:w="3085" w:type="dxa"/>
          </w:tcPr>
          <w:p w14:paraId="0C5AC42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22F0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7E53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908250E" w14:textId="77777777" w:rsidTr="000E2B25">
        <w:tc>
          <w:tcPr>
            <w:tcW w:w="3085" w:type="dxa"/>
          </w:tcPr>
          <w:p w14:paraId="3BD732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AD34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4D636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6E96EB8F" w14:textId="77777777" w:rsidTr="000E2B25">
        <w:tc>
          <w:tcPr>
            <w:tcW w:w="3085" w:type="dxa"/>
          </w:tcPr>
          <w:p w14:paraId="48827D2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0901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17F60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449B25EF" w14:textId="77777777" w:rsidTr="000E2B25">
        <w:tc>
          <w:tcPr>
            <w:tcW w:w="3085" w:type="dxa"/>
          </w:tcPr>
          <w:p w14:paraId="2ED7C18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2896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E314E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2D41A7BA" w14:textId="77777777" w:rsidTr="000E2B25">
        <w:tc>
          <w:tcPr>
            <w:tcW w:w="3085" w:type="dxa"/>
          </w:tcPr>
          <w:p w14:paraId="0F0B166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67E3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78ED3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C199FBD" w14:textId="77777777" w:rsidTr="000E2B25">
        <w:tc>
          <w:tcPr>
            <w:tcW w:w="3085" w:type="dxa"/>
          </w:tcPr>
          <w:p w14:paraId="4ACC66A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8B1D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mluveného slova a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</w:p>
        </w:tc>
        <w:tc>
          <w:tcPr>
            <w:tcW w:w="3686" w:type="dxa"/>
          </w:tcPr>
          <w:p w14:paraId="5A0851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610714B6" w14:textId="77777777" w:rsidTr="000E2B25">
        <w:tc>
          <w:tcPr>
            <w:tcW w:w="3085" w:type="dxa"/>
          </w:tcPr>
          <w:p w14:paraId="4E11C47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ABDD6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Roll-upy</w:t>
            </w:r>
            <w:proofErr w:type="spellEnd"/>
            <w:r>
              <w:rPr>
                <w:sz w:val="20"/>
              </w:rPr>
              <w:t xml:space="preserve"> ve foyer</w:t>
            </w:r>
          </w:p>
        </w:tc>
        <w:tc>
          <w:tcPr>
            <w:tcW w:w="3686" w:type="dxa"/>
          </w:tcPr>
          <w:p w14:paraId="4E59AB2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3D2B990C" w14:textId="77777777" w:rsidTr="000E2B25">
        <w:tc>
          <w:tcPr>
            <w:tcW w:w="3085" w:type="dxa"/>
          </w:tcPr>
          <w:p w14:paraId="67B2706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8EAA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o přestávce</w:t>
            </w:r>
          </w:p>
        </w:tc>
        <w:tc>
          <w:tcPr>
            <w:tcW w:w="3686" w:type="dxa"/>
          </w:tcPr>
          <w:p w14:paraId="532493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4C151CD0" w14:textId="77777777" w:rsidTr="000E2B25">
        <w:tc>
          <w:tcPr>
            <w:tcW w:w="3085" w:type="dxa"/>
          </w:tcPr>
          <w:p w14:paraId="4C9B23F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BFCD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73374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701636CB" w14:textId="77777777" w:rsidTr="000E2B25">
        <w:tc>
          <w:tcPr>
            <w:tcW w:w="3085" w:type="dxa"/>
          </w:tcPr>
          <w:p w14:paraId="60FF3B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A69C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4BFE0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E19E8DD" w14:textId="77777777" w:rsidTr="000E2B25">
        <w:tc>
          <w:tcPr>
            <w:tcW w:w="3085" w:type="dxa"/>
          </w:tcPr>
          <w:p w14:paraId="3F5B0F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6459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BB8080E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1781F6D3" w14:textId="77777777" w:rsidTr="000E2B25">
        <w:tc>
          <w:tcPr>
            <w:tcW w:w="3085" w:type="dxa"/>
          </w:tcPr>
          <w:p w14:paraId="03072F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BE59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280EF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Slavnostní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u </w:t>
            </w:r>
            <w:proofErr w:type="spellStart"/>
            <w:r w:rsidRPr="00C96A06">
              <w:rPr>
                <w:rFonts w:cs="Arial"/>
                <w:lang w:val="en-US"/>
              </w:rPr>
              <w:t>příležitosti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výročí</w:t>
            </w:r>
            <w:proofErr w:type="spellEnd"/>
            <w:r w:rsidRPr="00C96A06">
              <w:rPr>
                <w:rFonts w:cs="Arial"/>
                <w:lang w:val="en-US"/>
              </w:rPr>
              <w:t xml:space="preserve"> 25 let HZS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701404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6C34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F928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0617F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167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BA9E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50379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CDE4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74F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C5DE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B4C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EEF5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5946B3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1800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9AD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94546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73DF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06C3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77AB4B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E148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E548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D17D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906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D087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263E92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74AC1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FA209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0B92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B58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D75EF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392 000,00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5562D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C77B8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2025-10-30T09:59:00Z</dcterms:created>
  <dcterms:modified xsi:type="dcterms:W3CDTF">2025-10-30T09:59:00Z</dcterms:modified>
</cp:coreProperties>
</file>