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47" w:rsidRPr="005B25E4" w:rsidRDefault="00971847" w:rsidP="00971847">
      <w:r w:rsidRPr="005B25E4">
        <w:t>Příloha:</w:t>
      </w:r>
    </w:p>
    <w:p w:rsidR="00971847" w:rsidRPr="007A17CE" w:rsidRDefault="00971847" w:rsidP="00971847">
      <w:pPr>
        <w:pStyle w:val="Nadpis3"/>
        <w:rPr>
          <w:rFonts w:ascii="Times New Roman" w:hAnsi="Times New Roman"/>
          <w:b w:val="0"/>
          <w:sz w:val="24"/>
          <w:szCs w:val="24"/>
        </w:rPr>
      </w:pPr>
      <w:r w:rsidRPr="007A17CE">
        <w:rPr>
          <w:rFonts w:ascii="Times New Roman" w:hAnsi="Times New Roman"/>
          <w:sz w:val="24"/>
          <w:szCs w:val="24"/>
        </w:rPr>
        <w:t xml:space="preserve">POP-7™ Polymer, </w:t>
      </w:r>
      <w:proofErr w:type="spellStart"/>
      <w:r w:rsidRPr="007A17CE">
        <w:rPr>
          <w:rFonts w:ascii="Times New Roman" w:hAnsi="Times New Roman"/>
          <w:sz w:val="24"/>
          <w:szCs w:val="24"/>
        </w:rPr>
        <w:t>for</w:t>
      </w:r>
      <w:proofErr w:type="spellEnd"/>
      <w:r w:rsidRPr="007A17CE">
        <w:rPr>
          <w:rFonts w:ascii="Times New Roman" w:hAnsi="Times New Roman"/>
          <w:sz w:val="24"/>
          <w:szCs w:val="24"/>
        </w:rPr>
        <w:t xml:space="preserve"> 3500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384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samples</w:t>
      </w:r>
      <w:proofErr w:type="spellEnd"/>
    </w:p>
    <w:p w:rsidR="00971847" w:rsidRPr="00122C04" w:rsidRDefault="00971847" w:rsidP="00971847">
      <w:r>
        <w:t xml:space="preserve">Kat. </w:t>
      </w:r>
      <w:proofErr w:type="gramStart"/>
      <w:r>
        <w:t>č.</w:t>
      </w:r>
      <w:proofErr w:type="gramEnd"/>
      <w:r>
        <w:t xml:space="preserve">: </w:t>
      </w:r>
      <w:r w:rsidRPr="007A17CE">
        <w:t>4393708</w:t>
      </w:r>
    </w:p>
    <w:p w:rsidR="00971847" w:rsidRPr="00D91DF8" w:rsidRDefault="00971847" w:rsidP="00971847">
      <w:r>
        <w:t>c</w:t>
      </w:r>
      <w:r w:rsidRPr="00D91DF8">
        <w:t xml:space="preserve">ena včetně DPH: </w:t>
      </w:r>
      <w:r>
        <w:t>7</w:t>
      </w:r>
      <w:r w:rsidRPr="00D91DF8">
        <w:t> </w:t>
      </w:r>
      <w:r>
        <w:t>502</w:t>
      </w:r>
      <w:r w:rsidRPr="00D91DF8">
        <w:t>,</w:t>
      </w:r>
      <w:r>
        <w:t>-</w:t>
      </w:r>
      <w:r w:rsidRPr="00D91DF8">
        <w:t xml:space="preserve"> Kč</w:t>
      </w:r>
    </w:p>
    <w:p w:rsidR="00971847" w:rsidRDefault="00971847" w:rsidP="00971847">
      <w:r>
        <w:t>o</w:t>
      </w:r>
      <w:r w:rsidRPr="00D91DF8">
        <w:t xml:space="preserve">bjednávané množství: </w:t>
      </w:r>
      <w:r>
        <w:t>5</w:t>
      </w:r>
      <w:r w:rsidRPr="00D91DF8">
        <w:t xml:space="preserve"> ks</w:t>
      </w:r>
    </w:p>
    <w:p w:rsidR="00971847" w:rsidRDefault="00971847" w:rsidP="00971847"/>
    <w:p w:rsidR="00971847" w:rsidRPr="001C14EF" w:rsidRDefault="00971847" w:rsidP="00971847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CF23CF">
        <w:rPr>
          <w:rFonts w:ascii="Times New Roman" w:hAnsi="Times New Roman"/>
          <w:sz w:val="24"/>
          <w:szCs w:val="24"/>
        </w:rPr>
        <w:t>Anode</w:t>
      </w:r>
      <w:proofErr w:type="spellEnd"/>
      <w:r w:rsidRPr="00CF2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3CF">
        <w:rPr>
          <w:rFonts w:ascii="Times New Roman" w:hAnsi="Times New Roman"/>
          <w:sz w:val="24"/>
          <w:szCs w:val="24"/>
        </w:rPr>
        <w:t>Buffer</w:t>
      </w:r>
      <w:proofErr w:type="spellEnd"/>
      <w:r w:rsidRPr="00CF2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3CF">
        <w:rPr>
          <w:rFonts w:ascii="Times New Roman" w:hAnsi="Times New Roman"/>
          <w:sz w:val="24"/>
          <w:szCs w:val="24"/>
        </w:rPr>
        <w:t>Container</w:t>
      </w:r>
      <w:proofErr w:type="spellEnd"/>
      <w:r w:rsidRPr="00CF23CF">
        <w:rPr>
          <w:rFonts w:ascii="Times New Roman" w:hAnsi="Times New Roman"/>
          <w:sz w:val="24"/>
          <w:szCs w:val="24"/>
        </w:rPr>
        <w:t xml:space="preserve"> (ABC)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for</w:t>
      </w:r>
      <w:proofErr w:type="spellEnd"/>
      <w:r w:rsidRPr="00CF23CF">
        <w:rPr>
          <w:rFonts w:ascii="Times New Roman" w:hAnsi="Times New Roman"/>
          <w:b w:val="0"/>
          <w:sz w:val="24"/>
          <w:szCs w:val="24"/>
        </w:rPr>
        <w:t xml:space="preserve"> 3500/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SeqStudio</w:t>
      </w:r>
      <w:proofErr w:type="spellEnd"/>
      <w:r w:rsidRPr="00CF23C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Flex</w:t>
      </w:r>
      <w:proofErr w:type="spellEnd"/>
      <w:r>
        <w:rPr>
          <w:rFonts w:ascii="Times New Roman" w:hAnsi="Times New Roman"/>
          <w:b w:val="0"/>
          <w:sz w:val="24"/>
          <w:szCs w:val="24"/>
        </w:rPr>
        <w:t>, box/4 ks</w:t>
      </w:r>
    </w:p>
    <w:p w:rsidR="00971847" w:rsidRPr="00122C04" w:rsidRDefault="00971847" w:rsidP="00971847">
      <w:r>
        <w:t xml:space="preserve">Kat. </w:t>
      </w:r>
      <w:proofErr w:type="gramStart"/>
      <w:r>
        <w:t>č.</w:t>
      </w:r>
      <w:proofErr w:type="gramEnd"/>
      <w:r>
        <w:t xml:space="preserve">: </w:t>
      </w:r>
      <w:r w:rsidRPr="00CF23CF">
        <w:t>4393927</w:t>
      </w:r>
    </w:p>
    <w:p w:rsidR="00971847" w:rsidRPr="00D91DF8" w:rsidRDefault="00971847" w:rsidP="00971847">
      <w:r>
        <w:t>c</w:t>
      </w:r>
      <w:r w:rsidRPr="00D91DF8">
        <w:t xml:space="preserve">ena včetně DPH: </w:t>
      </w:r>
      <w:r>
        <w:t>3</w:t>
      </w:r>
      <w:r w:rsidRPr="00D91DF8">
        <w:t> </w:t>
      </w:r>
      <w:r>
        <w:t>872</w:t>
      </w:r>
      <w:r w:rsidRPr="00D91DF8">
        <w:t>,</w:t>
      </w:r>
      <w:r>
        <w:t>-</w:t>
      </w:r>
      <w:r w:rsidRPr="00D91DF8">
        <w:t xml:space="preserve"> Kč</w:t>
      </w:r>
    </w:p>
    <w:p w:rsidR="00971847" w:rsidRDefault="00971847" w:rsidP="00971847">
      <w:r>
        <w:t>o</w:t>
      </w:r>
      <w:r w:rsidRPr="00D91DF8">
        <w:t xml:space="preserve">bjednávané množství: </w:t>
      </w:r>
      <w:r>
        <w:t>2</w:t>
      </w:r>
      <w:r w:rsidRPr="00D91DF8">
        <w:t xml:space="preserve"> ks</w:t>
      </w:r>
    </w:p>
    <w:p w:rsidR="00971847" w:rsidRDefault="00971847" w:rsidP="00971847"/>
    <w:p w:rsidR="00971847" w:rsidRPr="001C14EF" w:rsidRDefault="00971847" w:rsidP="00971847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CF23CF">
        <w:rPr>
          <w:rFonts w:ascii="Times New Roman" w:hAnsi="Times New Roman"/>
          <w:sz w:val="24"/>
          <w:szCs w:val="24"/>
        </w:rPr>
        <w:t>Cathode</w:t>
      </w:r>
      <w:proofErr w:type="spellEnd"/>
      <w:r w:rsidRPr="00CF2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3CF">
        <w:rPr>
          <w:rFonts w:ascii="Times New Roman" w:hAnsi="Times New Roman"/>
          <w:sz w:val="24"/>
          <w:szCs w:val="24"/>
        </w:rPr>
        <w:t>Buffer</w:t>
      </w:r>
      <w:proofErr w:type="spellEnd"/>
      <w:r w:rsidRPr="00CF2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3CF">
        <w:rPr>
          <w:rFonts w:ascii="Times New Roman" w:hAnsi="Times New Roman"/>
          <w:sz w:val="24"/>
          <w:szCs w:val="24"/>
        </w:rPr>
        <w:t>Container</w:t>
      </w:r>
      <w:proofErr w:type="spellEnd"/>
      <w:r w:rsidRPr="00CF23CF">
        <w:rPr>
          <w:rFonts w:ascii="Times New Roman" w:hAnsi="Times New Roman"/>
          <w:sz w:val="24"/>
          <w:szCs w:val="24"/>
        </w:rPr>
        <w:t xml:space="preserve"> (CBC)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for</w:t>
      </w:r>
      <w:proofErr w:type="spellEnd"/>
      <w:r w:rsidRPr="00CF23CF">
        <w:rPr>
          <w:rFonts w:ascii="Times New Roman" w:hAnsi="Times New Roman"/>
          <w:b w:val="0"/>
          <w:sz w:val="24"/>
          <w:szCs w:val="24"/>
        </w:rPr>
        <w:t xml:space="preserve"> 3500/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SeqStudio</w:t>
      </w:r>
      <w:proofErr w:type="spellEnd"/>
      <w:r w:rsidRPr="00CF23C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Flex</w:t>
      </w:r>
      <w:proofErr w:type="spellEnd"/>
      <w:r>
        <w:rPr>
          <w:rFonts w:ascii="Times New Roman" w:hAnsi="Times New Roman"/>
          <w:b w:val="0"/>
          <w:sz w:val="24"/>
          <w:szCs w:val="24"/>
        </w:rPr>
        <w:t>, box/4 ks</w:t>
      </w:r>
    </w:p>
    <w:p w:rsidR="00971847" w:rsidRPr="00122C04" w:rsidRDefault="00971847" w:rsidP="00971847">
      <w:r>
        <w:t xml:space="preserve">Kat. </w:t>
      </w:r>
      <w:proofErr w:type="gramStart"/>
      <w:r>
        <w:t>č.</w:t>
      </w:r>
      <w:proofErr w:type="gramEnd"/>
      <w:r>
        <w:t xml:space="preserve">: </w:t>
      </w:r>
      <w:r w:rsidRPr="00CF23CF">
        <w:t>4408256</w:t>
      </w:r>
    </w:p>
    <w:p w:rsidR="00971847" w:rsidRPr="00D91DF8" w:rsidRDefault="00971847" w:rsidP="00971847">
      <w:r>
        <w:t>c</w:t>
      </w:r>
      <w:r w:rsidRPr="00D91DF8">
        <w:t xml:space="preserve">ena včetně DPH: </w:t>
      </w:r>
      <w:r>
        <w:t>5</w:t>
      </w:r>
      <w:r w:rsidRPr="00D91DF8">
        <w:t> </w:t>
      </w:r>
      <w:r>
        <w:t>445</w:t>
      </w:r>
      <w:r w:rsidRPr="00D91DF8">
        <w:t>,</w:t>
      </w:r>
      <w:r>
        <w:t>-</w:t>
      </w:r>
      <w:r w:rsidRPr="00D91DF8">
        <w:t xml:space="preserve"> Kč</w:t>
      </w:r>
    </w:p>
    <w:p w:rsidR="00971847" w:rsidRDefault="00971847" w:rsidP="00971847">
      <w:r>
        <w:t>o</w:t>
      </w:r>
      <w:r w:rsidRPr="00D91DF8">
        <w:t xml:space="preserve">bjednávané množství: </w:t>
      </w:r>
      <w:r>
        <w:t>1</w:t>
      </w:r>
      <w:r w:rsidRPr="00D91DF8">
        <w:t xml:space="preserve"> ks</w:t>
      </w:r>
    </w:p>
    <w:p w:rsidR="00971847" w:rsidRDefault="00971847" w:rsidP="00971847"/>
    <w:p w:rsidR="00971847" w:rsidRPr="001C14EF" w:rsidRDefault="00971847" w:rsidP="00971847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Conditioning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Reagent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for</w:t>
      </w:r>
      <w:proofErr w:type="spellEnd"/>
      <w:r w:rsidRPr="00CF23CF">
        <w:rPr>
          <w:rFonts w:ascii="Times New Roman" w:hAnsi="Times New Roman"/>
          <w:b w:val="0"/>
          <w:sz w:val="24"/>
          <w:szCs w:val="24"/>
        </w:rPr>
        <w:t xml:space="preserve"> 3500/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SeqStudio</w:t>
      </w:r>
      <w:proofErr w:type="spellEnd"/>
      <w:r w:rsidRPr="00CF23C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F23CF">
        <w:rPr>
          <w:rFonts w:ascii="Times New Roman" w:hAnsi="Times New Roman"/>
          <w:b w:val="0"/>
          <w:sz w:val="24"/>
          <w:szCs w:val="24"/>
        </w:rPr>
        <w:t>Flex</w:t>
      </w:r>
      <w:proofErr w:type="spellEnd"/>
    </w:p>
    <w:p w:rsidR="00971847" w:rsidRPr="00122C04" w:rsidRDefault="00971847" w:rsidP="00971847">
      <w:r>
        <w:t xml:space="preserve">Kat. </w:t>
      </w:r>
      <w:proofErr w:type="gramStart"/>
      <w:r>
        <w:t>č.</w:t>
      </w:r>
      <w:proofErr w:type="gramEnd"/>
      <w:r>
        <w:t xml:space="preserve">: </w:t>
      </w:r>
      <w:r w:rsidRPr="00813967">
        <w:t>4393718</w:t>
      </w:r>
    </w:p>
    <w:p w:rsidR="00971847" w:rsidRPr="00D91DF8" w:rsidRDefault="00971847" w:rsidP="00971847">
      <w:r>
        <w:t>c</w:t>
      </w:r>
      <w:r w:rsidRPr="00D91DF8">
        <w:t xml:space="preserve">ena včetně DPH: </w:t>
      </w:r>
      <w:r>
        <w:t>1</w:t>
      </w:r>
      <w:r w:rsidRPr="00D91DF8">
        <w:t> </w:t>
      </w:r>
      <w:r>
        <w:t>089</w:t>
      </w:r>
      <w:r w:rsidRPr="00D91DF8">
        <w:t>,</w:t>
      </w:r>
      <w:r>
        <w:t>-</w:t>
      </w:r>
      <w:r w:rsidRPr="00D91DF8">
        <w:t xml:space="preserve"> Kč</w:t>
      </w:r>
    </w:p>
    <w:p w:rsidR="00971847" w:rsidRDefault="00971847" w:rsidP="00971847">
      <w:r>
        <w:t>o</w:t>
      </w:r>
      <w:r w:rsidRPr="00D91DF8">
        <w:t xml:space="preserve">bjednávané množství: </w:t>
      </w:r>
      <w:r>
        <w:t>8</w:t>
      </w:r>
      <w:r w:rsidRPr="00D91DF8">
        <w:t xml:space="preserve"> ks</w:t>
      </w:r>
    </w:p>
    <w:p w:rsidR="00971847" w:rsidRDefault="00971847" w:rsidP="00971847"/>
    <w:p w:rsidR="00971847" w:rsidRDefault="00971847" w:rsidP="00971847">
      <w:pPr>
        <w:rPr>
          <w:b/>
        </w:rPr>
      </w:pPr>
      <w:r w:rsidRPr="00AD13D6">
        <w:rPr>
          <w:b/>
          <w:bCs/>
        </w:rPr>
        <w:t>96 jamková PCR detekční destička</w:t>
      </w:r>
      <w:r>
        <w:rPr>
          <w:b/>
          <w:bCs/>
        </w:rPr>
        <w:t xml:space="preserve">, </w:t>
      </w:r>
      <w:proofErr w:type="spellStart"/>
      <w:r w:rsidRPr="00AD13D6">
        <w:rPr>
          <w:b/>
          <w:bCs/>
        </w:rPr>
        <w:t>semi</w:t>
      </w:r>
      <w:proofErr w:type="spellEnd"/>
      <w:r>
        <w:rPr>
          <w:b/>
          <w:bCs/>
        </w:rPr>
        <w:t xml:space="preserve"> </w:t>
      </w:r>
      <w:proofErr w:type="spellStart"/>
      <w:r w:rsidRPr="00AD13D6">
        <w:rPr>
          <w:b/>
          <w:bCs/>
        </w:rPr>
        <w:t>skirted</w:t>
      </w:r>
      <w:proofErr w:type="spellEnd"/>
      <w:r>
        <w:rPr>
          <w:b/>
          <w:bCs/>
        </w:rPr>
        <w:t xml:space="preserve"> </w:t>
      </w:r>
      <w:r w:rsidRPr="00AD13D6">
        <w:rPr>
          <w:b/>
          <w:bCs/>
        </w:rPr>
        <w:t>se zvýšenými okraji</w:t>
      </w:r>
      <w:r>
        <w:rPr>
          <w:b/>
        </w:rPr>
        <w:t xml:space="preserve">, </w:t>
      </w:r>
      <w:r w:rsidRPr="007167E1">
        <w:t>b</w:t>
      </w:r>
      <w:r w:rsidRPr="003A2AA0">
        <w:t>alení 25 ks</w:t>
      </w:r>
      <w:r>
        <w:rPr>
          <w:b/>
        </w:rPr>
        <w:t xml:space="preserve"> </w:t>
      </w:r>
    </w:p>
    <w:p w:rsidR="00971847" w:rsidRPr="007167E1" w:rsidRDefault="00971847" w:rsidP="00971847">
      <w:pPr>
        <w:rPr>
          <w:b/>
        </w:rPr>
      </w:pPr>
      <w:r>
        <w:t xml:space="preserve">Kat. </w:t>
      </w:r>
      <w:proofErr w:type="gramStart"/>
      <w:r>
        <w:t>č.</w:t>
      </w:r>
      <w:proofErr w:type="gramEnd"/>
      <w:r>
        <w:t xml:space="preserve">: </w:t>
      </w:r>
      <w:r w:rsidRPr="00AD13D6">
        <w:t>GMC-MP100C</w:t>
      </w:r>
    </w:p>
    <w:p w:rsidR="00971847" w:rsidRPr="00A077E4" w:rsidRDefault="00971847" w:rsidP="00971847">
      <w:r>
        <w:t>cena včetně DPH: 3 194,40 Kč</w:t>
      </w:r>
    </w:p>
    <w:p w:rsidR="00971847" w:rsidRPr="00FC7BC3" w:rsidRDefault="00971847" w:rsidP="00971847">
      <w:r w:rsidRPr="00FC7BC3">
        <w:t>objednávané množství: 15 bal</w:t>
      </w:r>
    </w:p>
    <w:p w:rsidR="00971847" w:rsidRDefault="00971847" w:rsidP="00971847"/>
    <w:p w:rsidR="008A4946" w:rsidRDefault="008A4946">
      <w:bookmarkStart w:id="0" w:name="_GoBack"/>
      <w:bookmarkEnd w:id="0"/>
    </w:p>
    <w:sectPr w:rsidR="008A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47"/>
    <w:rsid w:val="008A4946"/>
    <w:rsid w:val="0097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142B0-AFD4-490E-B17F-38478A46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97184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71847"/>
    <w:rPr>
      <w:rFonts w:ascii="Calibri Light" w:eastAsia="Times New Roman" w:hAnsi="Calibri Light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2025-10-21T08:01:00Z</dcterms:created>
  <dcterms:modified xsi:type="dcterms:W3CDTF">2025-10-21T08:02:00Z</dcterms:modified>
</cp:coreProperties>
</file>