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C605E" w14:textId="1FD45F03" w:rsidR="00851033" w:rsidRPr="00A42205" w:rsidRDefault="00851033" w:rsidP="00FA1431">
      <w:pPr>
        <w:spacing w:after="5"/>
        <w:ind w:left="0" w:firstLine="0"/>
        <w:rPr>
          <w:rFonts w:asciiTheme="minorHAnsi" w:eastAsia="Times New Roman" w:hAnsiTheme="minorHAnsi" w:cstheme="minorHAnsi"/>
        </w:rPr>
      </w:pPr>
      <w:bookmarkStart w:id="0" w:name="_Hlk41901213"/>
    </w:p>
    <w:p w14:paraId="1BB9B83D" w14:textId="08594CA8" w:rsidR="004B1833" w:rsidRPr="00A42205" w:rsidRDefault="004B1833" w:rsidP="00BF4EE8">
      <w:pPr>
        <w:pStyle w:val="Nzev"/>
        <w:spacing w:line="276" w:lineRule="auto"/>
        <w:ind w:left="0" w:firstLine="0"/>
        <w:rPr>
          <w:rFonts w:asciiTheme="minorHAnsi" w:eastAsia="Times New Roman" w:hAnsiTheme="minorHAnsi" w:cstheme="minorHAnsi"/>
          <w:b/>
          <w:bCs/>
          <w:color w:val="auto"/>
          <w:sz w:val="22"/>
          <w:szCs w:val="22"/>
        </w:rPr>
      </w:pPr>
      <w:r w:rsidRPr="00A42205">
        <w:rPr>
          <w:rFonts w:asciiTheme="minorHAnsi" w:eastAsia="Times New Roman" w:hAnsiTheme="minorHAnsi" w:cstheme="minorHAnsi"/>
          <w:b/>
          <w:bCs/>
          <w:color w:val="auto"/>
          <w:sz w:val="22"/>
          <w:szCs w:val="22"/>
        </w:rPr>
        <w:t xml:space="preserve">Smlouva o </w:t>
      </w:r>
      <w:r w:rsidR="009106FD" w:rsidRPr="00A42205">
        <w:rPr>
          <w:rFonts w:asciiTheme="minorHAnsi" w:eastAsia="Times New Roman" w:hAnsiTheme="minorHAnsi" w:cstheme="minorHAnsi"/>
          <w:b/>
          <w:bCs/>
          <w:color w:val="auto"/>
          <w:sz w:val="22"/>
          <w:szCs w:val="22"/>
        </w:rPr>
        <w:t>dodání, implementaci a podpoře vybraných komponent sloužící ke zvýšení bezpečnosti komunikační sítě</w:t>
      </w:r>
      <w:r w:rsidR="00C91556" w:rsidRPr="00A42205">
        <w:rPr>
          <w:rFonts w:asciiTheme="minorHAnsi" w:eastAsia="Times New Roman" w:hAnsiTheme="minorHAnsi" w:cstheme="minorHAnsi"/>
          <w:b/>
          <w:bCs/>
          <w:color w:val="auto"/>
          <w:sz w:val="22"/>
          <w:szCs w:val="22"/>
        </w:rPr>
        <w:t xml:space="preserve"> č. </w:t>
      </w:r>
      <w:r w:rsidR="00FC45E0" w:rsidRPr="00FC45E0">
        <w:rPr>
          <w:rFonts w:asciiTheme="minorHAnsi" w:hAnsiTheme="minorHAnsi" w:cstheme="minorHAnsi"/>
          <w:b/>
          <w:sz w:val="22"/>
          <w:szCs w:val="22"/>
        </w:rPr>
        <w:t>25038</w:t>
      </w:r>
    </w:p>
    <w:p w14:paraId="3EDDB794" w14:textId="77777777" w:rsidR="00E72BF9" w:rsidRPr="00A42205" w:rsidRDefault="00851033" w:rsidP="00FA1431">
      <w:pPr>
        <w:spacing w:after="0" w:line="240" w:lineRule="auto"/>
        <w:contextualSpacing/>
        <w:jc w:val="center"/>
        <w:rPr>
          <w:rFonts w:asciiTheme="minorHAnsi" w:eastAsia="Times New Roman" w:hAnsiTheme="minorHAnsi" w:cstheme="minorHAnsi"/>
          <w:bCs/>
        </w:rPr>
      </w:pPr>
      <w:r w:rsidRPr="00A42205">
        <w:rPr>
          <w:rFonts w:asciiTheme="minorHAnsi" w:eastAsia="Times New Roman" w:hAnsiTheme="minorHAnsi" w:cstheme="minorHAnsi"/>
          <w:bCs/>
        </w:rPr>
        <w:t>(dále jen „</w:t>
      </w:r>
      <w:r w:rsidR="00582D07" w:rsidRPr="00A42205">
        <w:rPr>
          <w:rFonts w:asciiTheme="minorHAnsi" w:eastAsia="Times New Roman" w:hAnsiTheme="minorHAnsi" w:cstheme="minorHAnsi"/>
          <w:b/>
          <w:i/>
          <w:iCs/>
        </w:rPr>
        <w:t>S</w:t>
      </w:r>
      <w:r w:rsidRPr="00A42205">
        <w:rPr>
          <w:rFonts w:asciiTheme="minorHAnsi" w:eastAsia="Times New Roman" w:hAnsiTheme="minorHAnsi" w:cstheme="minorHAnsi"/>
          <w:b/>
          <w:i/>
          <w:iCs/>
        </w:rPr>
        <w:t>mlouva</w:t>
      </w:r>
      <w:r w:rsidRPr="00A42205">
        <w:rPr>
          <w:rFonts w:asciiTheme="minorHAnsi" w:eastAsia="Times New Roman" w:hAnsiTheme="minorHAnsi" w:cstheme="minorHAnsi"/>
          <w:bCs/>
        </w:rPr>
        <w:t>“)</w:t>
      </w:r>
    </w:p>
    <w:p w14:paraId="5AD8842D" w14:textId="77777777" w:rsidR="00E72BF9" w:rsidRPr="00A42205" w:rsidRDefault="00E72BF9" w:rsidP="00FA1431">
      <w:pPr>
        <w:spacing w:after="0" w:line="240" w:lineRule="auto"/>
        <w:contextualSpacing/>
        <w:jc w:val="center"/>
        <w:rPr>
          <w:rFonts w:asciiTheme="minorHAnsi" w:eastAsia="Times New Roman" w:hAnsiTheme="minorHAnsi" w:cstheme="minorHAnsi"/>
          <w:bCs/>
        </w:rPr>
      </w:pPr>
    </w:p>
    <w:p w14:paraId="3F53A344" w14:textId="77777777" w:rsidR="00516E9E" w:rsidRPr="00A42205" w:rsidRDefault="00516E9E" w:rsidP="00F46C44">
      <w:pPr>
        <w:spacing w:after="0"/>
        <w:ind w:left="0" w:firstLine="0"/>
        <w:rPr>
          <w:rFonts w:asciiTheme="minorHAnsi" w:eastAsia="Times New Roman" w:hAnsiTheme="minorHAnsi" w:cstheme="minorHAnsi"/>
          <w:bCs/>
        </w:rPr>
      </w:pPr>
      <w:r w:rsidRPr="00A42205">
        <w:rPr>
          <w:rFonts w:asciiTheme="minorHAnsi" w:eastAsia="Times New Roman" w:hAnsiTheme="minorHAnsi" w:cstheme="minorHAnsi"/>
          <w:bCs/>
        </w:rPr>
        <w:t>uzavřená ve smyslu § 1746 odst. 2 zákona č. 89/2012 Sb., občanský zákoník, ve znění pozdějších předpisů</w:t>
      </w:r>
      <w:r w:rsidR="00A42DB6" w:rsidRPr="00A42205">
        <w:rPr>
          <w:rFonts w:asciiTheme="minorHAnsi" w:eastAsia="Times New Roman" w:hAnsiTheme="minorHAnsi" w:cstheme="minorHAnsi"/>
          <w:bCs/>
        </w:rPr>
        <w:t xml:space="preserve">, </w:t>
      </w:r>
      <w:r w:rsidRPr="00A42205">
        <w:rPr>
          <w:rFonts w:asciiTheme="minorHAnsi" w:eastAsia="Times New Roman" w:hAnsiTheme="minorHAnsi" w:cstheme="minorHAnsi"/>
          <w:bCs/>
        </w:rPr>
        <w:t xml:space="preserve">za přiměřeného použití § 2358 a násl. občanského zákoníku, § 2586 a násl. ve spojení </w:t>
      </w:r>
      <w:r w:rsidR="00BB6EE1" w:rsidRPr="00A42205">
        <w:rPr>
          <w:rFonts w:asciiTheme="minorHAnsi" w:eastAsia="Times New Roman" w:hAnsiTheme="minorHAnsi" w:cstheme="minorHAnsi"/>
          <w:bCs/>
        </w:rPr>
        <w:t>s</w:t>
      </w:r>
      <w:r w:rsidRPr="00A42205">
        <w:rPr>
          <w:rFonts w:asciiTheme="minorHAnsi" w:eastAsia="Times New Roman" w:hAnsiTheme="minorHAnsi" w:cstheme="minorHAnsi"/>
          <w:bCs/>
        </w:rPr>
        <w:t xml:space="preserve"> § 2631 a</w:t>
      </w:r>
      <w:r w:rsidR="00A42DB6" w:rsidRPr="00A42205">
        <w:rPr>
          <w:rFonts w:asciiTheme="minorHAnsi" w:eastAsia="Times New Roman" w:hAnsiTheme="minorHAnsi" w:cstheme="minorHAnsi"/>
          <w:bCs/>
        </w:rPr>
        <w:t> </w:t>
      </w:r>
      <w:r w:rsidRPr="00A42205">
        <w:rPr>
          <w:rFonts w:asciiTheme="minorHAnsi" w:eastAsia="Times New Roman" w:hAnsiTheme="minorHAnsi" w:cstheme="minorHAnsi"/>
          <w:bCs/>
        </w:rPr>
        <w:t>násl. občanského zákoníku, a dle zákona č. 121/2000 Sb., o právu autorském, o právech souvisejících s</w:t>
      </w:r>
      <w:r w:rsidR="00A42DB6" w:rsidRPr="00A42205">
        <w:rPr>
          <w:rFonts w:asciiTheme="minorHAnsi" w:eastAsia="Times New Roman" w:hAnsiTheme="minorHAnsi" w:cstheme="minorHAnsi"/>
          <w:bCs/>
        </w:rPr>
        <w:t> </w:t>
      </w:r>
      <w:r w:rsidRPr="00A42205">
        <w:rPr>
          <w:rFonts w:asciiTheme="minorHAnsi" w:eastAsia="Times New Roman" w:hAnsiTheme="minorHAnsi" w:cstheme="minorHAnsi"/>
          <w:bCs/>
        </w:rPr>
        <w:t xml:space="preserve">právem autorským </w:t>
      </w:r>
    </w:p>
    <w:p w14:paraId="06AB3748" w14:textId="77777777" w:rsidR="00851033" w:rsidRPr="00A42205" w:rsidRDefault="00851033" w:rsidP="00FA1431">
      <w:pPr>
        <w:spacing w:after="0"/>
        <w:jc w:val="center"/>
        <w:rPr>
          <w:rFonts w:asciiTheme="minorHAnsi" w:eastAsia="Times New Roman" w:hAnsiTheme="minorHAnsi" w:cstheme="minorHAnsi"/>
          <w:b/>
        </w:rPr>
      </w:pPr>
    </w:p>
    <w:p w14:paraId="717474E2" w14:textId="77777777" w:rsidR="00E72BF9" w:rsidRPr="00A42205" w:rsidRDefault="00E72BF9" w:rsidP="00FA1431">
      <w:pPr>
        <w:spacing w:after="0"/>
        <w:rPr>
          <w:rFonts w:asciiTheme="minorHAnsi" w:eastAsia="Times New Roman" w:hAnsiTheme="minorHAnsi" w:cstheme="minorHAnsi"/>
        </w:rPr>
      </w:pPr>
      <w:bookmarkStart w:id="1" w:name="_Hlk87706479"/>
    </w:p>
    <w:p w14:paraId="1BB4F6FE" w14:textId="77777777" w:rsidR="00851033" w:rsidRPr="00A42205" w:rsidRDefault="00851033" w:rsidP="00FA1431">
      <w:pPr>
        <w:spacing w:after="0"/>
        <w:rPr>
          <w:rFonts w:asciiTheme="minorHAnsi" w:eastAsia="Times New Roman" w:hAnsiTheme="minorHAnsi" w:cstheme="minorHAnsi"/>
        </w:rPr>
      </w:pPr>
      <w:r w:rsidRPr="00A42205">
        <w:rPr>
          <w:rFonts w:asciiTheme="minorHAnsi" w:eastAsia="Times New Roman" w:hAnsiTheme="minorHAnsi" w:cstheme="minorHAnsi"/>
        </w:rPr>
        <w:t>mezi těmito smluvními stranami:</w:t>
      </w:r>
    </w:p>
    <w:p w14:paraId="08742F8A" w14:textId="77777777" w:rsidR="00851033" w:rsidRPr="00A42205" w:rsidRDefault="00851033" w:rsidP="00FA1431">
      <w:pPr>
        <w:spacing w:after="0"/>
        <w:rPr>
          <w:rFonts w:asciiTheme="minorHAnsi" w:eastAsia="Times New Roman" w:hAnsiTheme="minorHAnsi" w:cstheme="minorHAnsi"/>
          <w:color w:val="FF0000"/>
        </w:rPr>
      </w:pPr>
      <w:r w:rsidRPr="00A42205">
        <w:rPr>
          <w:rFonts w:asciiTheme="minorHAnsi" w:eastAsia="Times New Roman" w:hAnsiTheme="minorHAnsi" w:cstheme="minorHAnsi"/>
          <w:color w:val="FF0000"/>
        </w:rPr>
        <w:t xml:space="preserve"> </w:t>
      </w:r>
    </w:p>
    <w:tbl>
      <w:tblPr>
        <w:tblStyle w:val="TableGrid"/>
        <w:tblW w:w="8818" w:type="dxa"/>
        <w:tblInd w:w="0" w:type="dxa"/>
        <w:tblLook w:val="04A0" w:firstRow="1" w:lastRow="0" w:firstColumn="1" w:lastColumn="0" w:noHBand="0" w:noVBand="1"/>
      </w:tblPr>
      <w:tblGrid>
        <w:gridCol w:w="2410"/>
        <w:gridCol w:w="6408"/>
      </w:tblGrid>
      <w:tr w:rsidR="00851033" w:rsidRPr="00A42205" w14:paraId="6AE989BB" w14:textId="77777777" w:rsidTr="00851033">
        <w:trPr>
          <w:trHeight w:val="264"/>
        </w:trPr>
        <w:tc>
          <w:tcPr>
            <w:tcW w:w="2410" w:type="dxa"/>
            <w:hideMark/>
          </w:tcPr>
          <w:p w14:paraId="6C507CA0" w14:textId="77777777" w:rsidR="00851033" w:rsidRPr="00A42205" w:rsidRDefault="00851033" w:rsidP="00FA1431">
            <w:pPr>
              <w:spacing w:line="276" w:lineRule="auto"/>
              <w:rPr>
                <w:rFonts w:asciiTheme="minorHAnsi" w:eastAsia="Times New Roman" w:hAnsiTheme="minorHAnsi" w:cstheme="minorHAnsi"/>
                <w:b/>
                <w:lang w:eastAsia="cs-CZ"/>
              </w:rPr>
            </w:pPr>
            <w:bookmarkStart w:id="2" w:name="_Hlk87560402"/>
            <w:r w:rsidRPr="00A42205">
              <w:rPr>
                <w:rFonts w:asciiTheme="minorHAnsi" w:eastAsia="Times New Roman" w:hAnsiTheme="minorHAnsi" w:cstheme="minorHAnsi"/>
                <w:b/>
                <w:lang w:eastAsia="cs-CZ"/>
              </w:rPr>
              <w:t xml:space="preserve">Objednatel: </w:t>
            </w:r>
          </w:p>
        </w:tc>
        <w:tc>
          <w:tcPr>
            <w:tcW w:w="6408" w:type="dxa"/>
            <w:hideMark/>
          </w:tcPr>
          <w:p w14:paraId="66C9E881" w14:textId="77777777" w:rsidR="00851033" w:rsidRPr="00A42205" w:rsidRDefault="00851033" w:rsidP="00FA1431">
            <w:pPr>
              <w:spacing w:line="276" w:lineRule="auto"/>
              <w:ind w:left="370" w:hanging="370"/>
              <w:rPr>
                <w:rFonts w:asciiTheme="minorHAnsi" w:eastAsia="Times New Roman" w:hAnsiTheme="minorHAnsi" w:cstheme="minorHAnsi"/>
                <w:b/>
                <w:lang w:eastAsia="cs-CZ"/>
              </w:rPr>
            </w:pPr>
            <w:r w:rsidRPr="00A42205">
              <w:rPr>
                <w:rFonts w:asciiTheme="minorHAnsi" w:eastAsia="Times New Roman" w:hAnsiTheme="minorHAnsi" w:cstheme="minorHAnsi"/>
                <w:b/>
                <w:lang w:eastAsia="cs-CZ"/>
              </w:rPr>
              <w:t>Krajská nemocnice T. Bati, a. s.</w:t>
            </w:r>
          </w:p>
        </w:tc>
      </w:tr>
      <w:tr w:rsidR="00851033" w:rsidRPr="00A42205" w14:paraId="5D8CC09E" w14:textId="77777777" w:rsidTr="00851033">
        <w:trPr>
          <w:trHeight w:val="270"/>
        </w:trPr>
        <w:tc>
          <w:tcPr>
            <w:tcW w:w="2410" w:type="dxa"/>
            <w:hideMark/>
          </w:tcPr>
          <w:p w14:paraId="1C55C837" w14:textId="77777777" w:rsidR="00851033" w:rsidRPr="00A42205" w:rsidRDefault="00851033" w:rsidP="00FA1431">
            <w:pPr>
              <w:spacing w:line="276" w:lineRule="auto"/>
              <w:rPr>
                <w:rFonts w:asciiTheme="minorHAnsi" w:eastAsia="Times New Roman" w:hAnsiTheme="minorHAnsi" w:cstheme="minorHAnsi"/>
                <w:lang w:eastAsia="cs-CZ"/>
              </w:rPr>
            </w:pPr>
            <w:r w:rsidRPr="00A42205">
              <w:rPr>
                <w:rFonts w:asciiTheme="minorHAnsi" w:eastAsia="Times New Roman" w:hAnsiTheme="minorHAnsi" w:cstheme="minorHAnsi"/>
                <w:lang w:eastAsia="cs-CZ"/>
              </w:rPr>
              <w:t xml:space="preserve">se sídlem: </w:t>
            </w:r>
          </w:p>
        </w:tc>
        <w:tc>
          <w:tcPr>
            <w:tcW w:w="6408" w:type="dxa"/>
            <w:hideMark/>
          </w:tcPr>
          <w:p w14:paraId="21EEB46F" w14:textId="77777777" w:rsidR="00851033" w:rsidRPr="00A42205" w:rsidRDefault="00851033" w:rsidP="00FA1431">
            <w:pPr>
              <w:spacing w:line="276" w:lineRule="auto"/>
              <w:ind w:left="370" w:hanging="370"/>
              <w:rPr>
                <w:rFonts w:asciiTheme="minorHAnsi" w:eastAsia="Times New Roman" w:hAnsiTheme="minorHAnsi" w:cstheme="minorHAnsi"/>
                <w:lang w:eastAsia="cs-CZ"/>
              </w:rPr>
            </w:pPr>
            <w:r w:rsidRPr="00A42205">
              <w:rPr>
                <w:rFonts w:asciiTheme="minorHAnsi" w:eastAsia="Times New Roman" w:hAnsiTheme="minorHAnsi" w:cstheme="minorHAnsi"/>
                <w:lang w:eastAsia="cs-CZ"/>
              </w:rPr>
              <w:t>Havlíčkovo nábřeží 600, 762 75 Zlín</w:t>
            </w:r>
          </w:p>
        </w:tc>
      </w:tr>
      <w:tr w:rsidR="00851033" w:rsidRPr="00A42205" w14:paraId="524608A4" w14:textId="77777777" w:rsidTr="00851033">
        <w:trPr>
          <w:trHeight w:val="301"/>
        </w:trPr>
        <w:tc>
          <w:tcPr>
            <w:tcW w:w="2410" w:type="dxa"/>
            <w:hideMark/>
          </w:tcPr>
          <w:p w14:paraId="7BC6535F" w14:textId="77777777" w:rsidR="00851033" w:rsidRPr="00A42205" w:rsidRDefault="00851033" w:rsidP="00FA1431">
            <w:pPr>
              <w:spacing w:line="276" w:lineRule="auto"/>
              <w:rPr>
                <w:rFonts w:asciiTheme="minorHAnsi" w:eastAsia="Times New Roman" w:hAnsiTheme="minorHAnsi" w:cstheme="minorHAnsi"/>
                <w:lang w:eastAsia="cs-CZ"/>
              </w:rPr>
            </w:pPr>
            <w:r w:rsidRPr="00A42205">
              <w:rPr>
                <w:rFonts w:asciiTheme="minorHAnsi" w:eastAsia="Times New Roman" w:hAnsiTheme="minorHAnsi" w:cstheme="minorHAnsi"/>
                <w:lang w:eastAsia="cs-CZ"/>
              </w:rPr>
              <w:t xml:space="preserve">zastoupen: </w:t>
            </w:r>
          </w:p>
        </w:tc>
        <w:tc>
          <w:tcPr>
            <w:tcW w:w="6408" w:type="dxa"/>
            <w:hideMark/>
          </w:tcPr>
          <w:p w14:paraId="02796BE3" w14:textId="77777777" w:rsidR="00851033" w:rsidRPr="00A42205" w:rsidRDefault="00851033" w:rsidP="00FA1431">
            <w:pPr>
              <w:spacing w:line="276" w:lineRule="auto"/>
              <w:ind w:left="370" w:hanging="370"/>
              <w:rPr>
                <w:rFonts w:asciiTheme="minorHAnsi" w:eastAsia="Times New Roman" w:hAnsiTheme="minorHAnsi" w:cstheme="minorHAnsi"/>
                <w:lang w:eastAsia="cs-CZ"/>
              </w:rPr>
            </w:pPr>
            <w:r w:rsidRPr="00A42205">
              <w:rPr>
                <w:rFonts w:asciiTheme="minorHAnsi" w:eastAsia="Times New Roman" w:hAnsiTheme="minorHAnsi" w:cstheme="minorHAnsi"/>
                <w:lang w:eastAsia="cs-CZ"/>
              </w:rPr>
              <w:t xml:space="preserve">Ing. Janem Hrdým, předsedou představenstva </w:t>
            </w:r>
          </w:p>
          <w:p w14:paraId="072C870F" w14:textId="77777777" w:rsidR="00851033" w:rsidRPr="00A42205" w:rsidRDefault="00851033" w:rsidP="00FA1431">
            <w:pPr>
              <w:spacing w:line="276" w:lineRule="auto"/>
              <w:ind w:left="370" w:hanging="370"/>
              <w:rPr>
                <w:rFonts w:asciiTheme="minorHAnsi" w:eastAsia="Times New Roman" w:hAnsiTheme="minorHAnsi" w:cstheme="minorHAnsi"/>
                <w:lang w:eastAsia="cs-CZ"/>
              </w:rPr>
            </w:pPr>
            <w:r w:rsidRPr="00A42205">
              <w:rPr>
                <w:rFonts w:asciiTheme="minorHAnsi" w:eastAsia="Times New Roman" w:hAnsiTheme="minorHAnsi" w:cstheme="minorHAnsi"/>
                <w:lang w:eastAsia="cs-CZ"/>
              </w:rPr>
              <w:t xml:space="preserve">a Ing. Martinem </w:t>
            </w:r>
            <w:proofErr w:type="spellStart"/>
            <w:r w:rsidRPr="00A42205">
              <w:rPr>
                <w:rFonts w:asciiTheme="minorHAnsi" w:eastAsia="Times New Roman" w:hAnsiTheme="minorHAnsi" w:cstheme="minorHAnsi"/>
                <w:lang w:eastAsia="cs-CZ"/>
              </w:rPr>
              <w:t>Dévou</w:t>
            </w:r>
            <w:proofErr w:type="spellEnd"/>
            <w:r w:rsidRPr="00A42205">
              <w:rPr>
                <w:rFonts w:asciiTheme="minorHAnsi" w:eastAsia="Times New Roman" w:hAnsiTheme="minorHAnsi" w:cstheme="minorHAnsi"/>
                <w:lang w:eastAsia="cs-CZ"/>
              </w:rPr>
              <w:t>, členem představenstva</w:t>
            </w:r>
          </w:p>
        </w:tc>
      </w:tr>
      <w:tr w:rsidR="00851033" w:rsidRPr="00A42205" w14:paraId="0E8B4179" w14:textId="77777777" w:rsidTr="00851033">
        <w:trPr>
          <w:trHeight w:val="301"/>
        </w:trPr>
        <w:tc>
          <w:tcPr>
            <w:tcW w:w="2410" w:type="dxa"/>
            <w:hideMark/>
          </w:tcPr>
          <w:p w14:paraId="63C66345" w14:textId="77777777" w:rsidR="00851033" w:rsidRPr="00A42205" w:rsidRDefault="00851033" w:rsidP="00FA1431">
            <w:pPr>
              <w:spacing w:line="276" w:lineRule="auto"/>
              <w:rPr>
                <w:rFonts w:asciiTheme="minorHAnsi" w:eastAsia="Times New Roman" w:hAnsiTheme="minorHAnsi" w:cstheme="minorHAnsi"/>
                <w:lang w:eastAsia="cs-CZ"/>
              </w:rPr>
            </w:pPr>
            <w:r w:rsidRPr="00A42205">
              <w:rPr>
                <w:rFonts w:asciiTheme="minorHAnsi" w:eastAsia="Times New Roman" w:hAnsiTheme="minorHAnsi" w:cstheme="minorHAnsi"/>
                <w:lang w:eastAsia="cs-CZ"/>
              </w:rPr>
              <w:t>Zapsán v OR:</w:t>
            </w:r>
          </w:p>
        </w:tc>
        <w:tc>
          <w:tcPr>
            <w:tcW w:w="6408" w:type="dxa"/>
            <w:hideMark/>
          </w:tcPr>
          <w:p w14:paraId="4CDB279B" w14:textId="586241A3" w:rsidR="00851033" w:rsidRPr="00AC4F09" w:rsidRDefault="00AC4F09" w:rsidP="00FA1431">
            <w:pPr>
              <w:spacing w:line="276" w:lineRule="auto"/>
              <w:ind w:left="370" w:hanging="370"/>
              <w:rPr>
                <w:rFonts w:asciiTheme="minorHAnsi" w:eastAsia="Times New Roman" w:hAnsiTheme="minorHAnsi" w:cstheme="minorHAnsi"/>
                <w:lang w:eastAsia="cs-CZ"/>
              </w:rPr>
            </w:pPr>
            <w:r w:rsidRPr="00AC4F09">
              <w:rPr>
                <w:rFonts w:asciiTheme="minorHAnsi" w:eastAsia="Times New Roman" w:hAnsiTheme="minorHAnsi" w:cstheme="minorHAnsi"/>
                <w:lang w:eastAsia="cs-CZ"/>
              </w:rPr>
              <w:t>u Krajského soudu v Brně, oddíl B., vložka</w:t>
            </w:r>
            <w:r w:rsidR="00851033" w:rsidRPr="00AC4F09">
              <w:rPr>
                <w:rFonts w:asciiTheme="minorHAnsi" w:eastAsia="Times New Roman" w:hAnsiTheme="minorHAnsi" w:cstheme="minorHAnsi"/>
                <w:lang w:eastAsia="cs-CZ"/>
              </w:rPr>
              <w:t xml:space="preserve"> 4437</w:t>
            </w:r>
          </w:p>
        </w:tc>
      </w:tr>
      <w:tr w:rsidR="00851033" w:rsidRPr="00A42205" w14:paraId="22CADDA1" w14:textId="77777777" w:rsidTr="00851033">
        <w:trPr>
          <w:trHeight w:val="300"/>
        </w:trPr>
        <w:tc>
          <w:tcPr>
            <w:tcW w:w="2410" w:type="dxa"/>
            <w:hideMark/>
          </w:tcPr>
          <w:p w14:paraId="0F5B8279" w14:textId="77777777" w:rsidR="00851033" w:rsidRPr="00A42205" w:rsidRDefault="00851033" w:rsidP="00FA1431">
            <w:pPr>
              <w:tabs>
                <w:tab w:val="center" w:pos="708"/>
              </w:tabs>
              <w:spacing w:line="276" w:lineRule="auto"/>
              <w:rPr>
                <w:rFonts w:asciiTheme="minorHAnsi" w:eastAsia="Times New Roman" w:hAnsiTheme="minorHAnsi" w:cstheme="minorHAnsi"/>
                <w:lang w:eastAsia="cs-CZ"/>
              </w:rPr>
            </w:pPr>
            <w:r w:rsidRPr="00A42205">
              <w:rPr>
                <w:rFonts w:asciiTheme="minorHAnsi" w:eastAsia="Times New Roman" w:hAnsiTheme="minorHAnsi" w:cstheme="minorHAnsi"/>
                <w:lang w:eastAsia="cs-CZ"/>
              </w:rPr>
              <w:t xml:space="preserve">IČO: </w:t>
            </w:r>
            <w:r w:rsidRPr="00A42205">
              <w:rPr>
                <w:rFonts w:asciiTheme="minorHAnsi" w:eastAsia="Times New Roman" w:hAnsiTheme="minorHAnsi" w:cstheme="minorHAnsi"/>
                <w:lang w:eastAsia="cs-CZ"/>
              </w:rPr>
              <w:tab/>
              <w:t xml:space="preserve"> </w:t>
            </w:r>
          </w:p>
        </w:tc>
        <w:tc>
          <w:tcPr>
            <w:tcW w:w="6408" w:type="dxa"/>
            <w:hideMark/>
          </w:tcPr>
          <w:p w14:paraId="44A90252" w14:textId="77777777" w:rsidR="00851033" w:rsidRPr="00A42205" w:rsidRDefault="00851033" w:rsidP="00FA1431">
            <w:pPr>
              <w:tabs>
                <w:tab w:val="center" w:pos="888"/>
                <w:tab w:val="center" w:pos="1862"/>
                <w:tab w:val="center" w:pos="2570"/>
                <w:tab w:val="center" w:pos="3497"/>
                <w:tab w:val="center" w:pos="3986"/>
                <w:tab w:val="center" w:pos="4694"/>
              </w:tabs>
              <w:spacing w:line="276" w:lineRule="auto"/>
              <w:rPr>
                <w:rFonts w:asciiTheme="minorHAnsi" w:eastAsia="Times New Roman" w:hAnsiTheme="minorHAnsi" w:cstheme="minorHAnsi"/>
                <w:lang w:eastAsia="cs-CZ"/>
              </w:rPr>
            </w:pPr>
            <w:r w:rsidRPr="00A42205">
              <w:rPr>
                <w:rFonts w:asciiTheme="minorHAnsi" w:eastAsia="Times New Roman" w:hAnsiTheme="minorHAnsi" w:cstheme="minorHAnsi"/>
                <w:lang w:eastAsia="cs-CZ"/>
              </w:rPr>
              <w:t>276 61 989</w:t>
            </w:r>
          </w:p>
        </w:tc>
      </w:tr>
      <w:tr w:rsidR="00851033" w:rsidRPr="00A42205" w14:paraId="38FC57BF" w14:textId="77777777" w:rsidTr="00851033">
        <w:trPr>
          <w:trHeight w:val="296"/>
        </w:trPr>
        <w:tc>
          <w:tcPr>
            <w:tcW w:w="2410" w:type="dxa"/>
            <w:hideMark/>
          </w:tcPr>
          <w:p w14:paraId="5BA53B29" w14:textId="77777777" w:rsidR="00851033" w:rsidRPr="00A42205" w:rsidRDefault="00851033" w:rsidP="00FA1431">
            <w:pPr>
              <w:tabs>
                <w:tab w:val="center" w:pos="888"/>
                <w:tab w:val="center" w:pos="1862"/>
                <w:tab w:val="center" w:pos="2570"/>
                <w:tab w:val="center" w:pos="3497"/>
                <w:tab w:val="center" w:pos="3986"/>
                <w:tab w:val="center" w:pos="4694"/>
              </w:tabs>
              <w:spacing w:line="276" w:lineRule="auto"/>
              <w:rPr>
                <w:rFonts w:asciiTheme="minorHAnsi" w:eastAsia="Times New Roman" w:hAnsiTheme="minorHAnsi" w:cstheme="minorHAnsi"/>
                <w:lang w:eastAsia="cs-CZ"/>
              </w:rPr>
            </w:pPr>
            <w:r w:rsidRPr="00A42205">
              <w:rPr>
                <w:rFonts w:asciiTheme="minorHAnsi" w:eastAsia="Times New Roman" w:hAnsiTheme="minorHAnsi" w:cstheme="minorHAnsi"/>
                <w:lang w:eastAsia="cs-CZ"/>
              </w:rPr>
              <w:t>DIČ:</w:t>
            </w:r>
          </w:p>
        </w:tc>
        <w:tc>
          <w:tcPr>
            <w:tcW w:w="6408" w:type="dxa"/>
            <w:hideMark/>
          </w:tcPr>
          <w:p w14:paraId="6CDB6D48" w14:textId="77777777" w:rsidR="00851033" w:rsidRPr="00A42205" w:rsidRDefault="00851033" w:rsidP="00FA1431">
            <w:pPr>
              <w:tabs>
                <w:tab w:val="center" w:pos="888"/>
                <w:tab w:val="center" w:pos="1862"/>
                <w:tab w:val="center" w:pos="2570"/>
                <w:tab w:val="center" w:pos="3497"/>
                <w:tab w:val="center" w:pos="3986"/>
                <w:tab w:val="center" w:pos="4694"/>
              </w:tabs>
              <w:spacing w:line="276" w:lineRule="auto"/>
              <w:rPr>
                <w:rFonts w:asciiTheme="minorHAnsi" w:eastAsia="Times New Roman" w:hAnsiTheme="minorHAnsi" w:cstheme="minorHAnsi"/>
                <w:lang w:eastAsia="cs-CZ"/>
              </w:rPr>
            </w:pPr>
            <w:r w:rsidRPr="00A42205">
              <w:rPr>
                <w:rFonts w:asciiTheme="minorHAnsi" w:eastAsia="Times New Roman" w:hAnsiTheme="minorHAnsi" w:cstheme="minorHAnsi"/>
                <w:lang w:eastAsia="cs-CZ"/>
              </w:rPr>
              <w:t>CZ27661989</w:t>
            </w:r>
          </w:p>
        </w:tc>
      </w:tr>
      <w:tr w:rsidR="00851033" w:rsidRPr="00A42205" w14:paraId="565A7CF8" w14:textId="77777777" w:rsidTr="00851033">
        <w:trPr>
          <w:trHeight w:val="296"/>
        </w:trPr>
        <w:tc>
          <w:tcPr>
            <w:tcW w:w="2410" w:type="dxa"/>
            <w:hideMark/>
          </w:tcPr>
          <w:p w14:paraId="43BF0624" w14:textId="77777777" w:rsidR="00851033" w:rsidRPr="00A42205" w:rsidRDefault="00851033" w:rsidP="00FA1431">
            <w:pPr>
              <w:spacing w:line="276" w:lineRule="auto"/>
              <w:rPr>
                <w:rFonts w:asciiTheme="minorHAnsi" w:eastAsia="Times New Roman" w:hAnsiTheme="minorHAnsi" w:cstheme="minorHAnsi"/>
                <w:lang w:eastAsia="cs-CZ"/>
              </w:rPr>
            </w:pPr>
            <w:r w:rsidRPr="00A42205">
              <w:rPr>
                <w:rFonts w:asciiTheme="minorHAnsi" w:eastAsia="Times New Roman" w:hAnsiTheme="minorHAnsi" w:cstheme="minorHAnsi"/>
                <w:lang w:eastAsia="cs-CZ"/>
              </w:rPr>
              <w:t>Bankovní spojení:</w:t>
            </w:r>
          </w:p>
        </w:tc>
        <w:tc>
          <w:tcPr>
            <w:tcW w:w="6408" w:type="dxa"/>
            <w:hideMark/>
          </w:tcPr>
          <w:p w14:paraId="125B5F0F" w14:textId="7AFCBEEC" w:rsidR="00851033" w:rsidRPr="00A42205" w:rsidRDefault="00281A37" w:rsidP="00FA1431">
            <w:pPr>
              <w:tabs>
                <w:tab w:val="center" w:pos="1369"/>
                <w:tab w:val="center" w:pos="2570"/>
                <w:tab w:val="center" w:pos="3603"/>
                <w:tab w:val="center" w:pos="4694"/>
              </w:tabs>
              <w:spacing w:line="276" w:lineRule="auto"/>
              <w:rPr>
                <w:rFonts w:asciiTheme="minorHAnsi" w:eastAsia="Calibri" w:hAnsiTheme="minorHAnsi" w:cstheme="minorHAnsi"/>
                <w:highlight w:val="yellow"/>
                <w:lang w:eastAsia="cs-CZ"/>
              </w:rPr>
            </w:pPr>
            <w:r w:rsidRPr="00A42205">
              <w:rPr>
                <w:rFonts w:asciiTheme="minorHAnsi" w:hAnsiTheme="minorHAnsi" w:cstheme="minorHAnsi"/>
                <w:lang w:eastAsia="cs-CZ"/>
              </w:rPr>
              <w:t>UniCredit Bank Czech Republic and Slovakia, a.s.</w:t>
            </w:r>
          </w:p>
        </w:tc>
      </w:tr>
      <w:tr w:rsidR="00851033" w:rsidRPr="00A42205" w14:paraId="366F244A" w14:textId="77777777" w:rsidTr="00851033">
        <w:trPr>
          <w:trHeight w:val="296"/>
        </w:trPr>
        <w:tc>
          <w:tcPr>
            <w:tcW w:w="2410" w:type="dxa"/>
            <w:hideMark/>
          </w:tcPr>
          <w:p w14:paraId="68790A9C" w14:textId="77777777" w:rsidR="00851033" w:rsidRPr="00A42205" w:rsidRDefault="00851033" w:rsidP="00FA1431">
            <w:pPr>
              <w:spacing w:line="276" w:lineRule="auto"/>
              <w:rPr>
                <w:rFonts w:asciiTheme="minorHAnsi" w:eastAsia="Times New Roman" w:hAnsiTheme="minorHAnsi" w:cstheme="minorHAnsi"/>
                <w:lang w:eastAsia="cs-CZ"/>
              </w:rPr>
            </w:pPr>
            <w:r w:rsidRPr="00A42205">
              <w:rPr>
                <w:rFonts w:asciiTheme="minorHAnsi" w:eastAsia="Times New Roman" w:hAnsiTheme="minorHAnsi" w:cstheme="minorHAnsi"/>
                <w:lang w:eastAsia="cs-CZ"/>
              </w:rPr>
              <w:t>Číslo účtu:</w:t>
            </w:r>
          </w:p>
        </w:tc>
        <w:tc>
          <w:tcPr>
            <w:tcW w:w="6408" w:type="dxa"/>
            <w:hideMark/>
          </w:tcPr>
          <w:p w14:paraId="0698FEAF" w14:textId="4D355121" w:rsidR="00851033" w:rsidRPr="00A42205" w:rsidRDefault="00281A37" w:rsidP="00FA1431">
            <w:pPr>
              <w:tabs>
                <w:tab w:val="center" w:pos="1369"/>
                <w:tab w:val="center" w:pos="2570"/>
                <w:tab w:val="center" w:pos="3603"/>
                <w:tab w:val="center" w:pos="4694"/>
              </w:tabs>
              <w:spacing w:line="276" w:lineRule="auto"/>
              <w:rPr>
                <w:rFonts w:asciiTheme="minorHAnsi" w:eastAsia="Calibri" w:hAnsiTheme="minorHAnsi" w:cstheme="minorHAnsi"/>
                <w:highlight w:val="yellow"/>
                <w:lang w:eastAsia="cs-CZ"/>
              </w:rPr>
            </w:pPr>
            <w:r w:rsidRPr="00A42205">
              <w:rPr>
                <w:rFonts w:asciiTheme="minorHAnsi" w:hAnsiTheme="minorHAnsi" w:cstheme="minorHAnsi"/>
                <w:lang w:eastAsia="cs-CZ"/>
              </w:rPr>
              <w:t>2108637168/2700</w:t>
            </w:r>
          </w:p>
        </w:tc>
      </w:tr>
    </w:tbl>
    <w:bookmarkEnd w:id="2"/>
    <w:p w14:paraId="60D004DF" w14:textId="77777777" w:rsidR="00851033" w:rsidRPr="00A42205" w:rsidRDefault="00851033" w:rsidP="00FA1431">
      <w:pPr>
        <w:spacing w:before="240" w:after="0"/>
        <w:rPr>
          <w:rFonts w:asciiTheme="minorHAnsi" w:eastAsia="Times New Roman" w:hAnsiTheme="minorHAnsi" w:cstheme="minorHAnsi"/>
        </w:rPr>
      </w:pPr>
      <w:r w:rsidRPr="00A42205">
        <w:rPr>
          <w:rFonts w:asciiTheme="minorHAnsi" w:eastAsia="Times New Roman" w:hAnsiTheme="minorHAnsi" w:cstheme="minorHAnsi"/>
        </w:rPr>
        <w:t>(dále také jako „</w:t>
      </w:r>
      <w:r w:rsidRPr="00A42205">
        <w:rPr>
          <w:rFonts w:asciiTheme="minorHAnsi" w:eastAsia="Times New Roman" w:hAnsiTheme="minorHAnsi" w:cstheme="minorHAnsi"/>
          <w:b/>
          <w:bCs/>
          <w:i/>
          <w:iCs/>
        </w:rPr>
        <w:t>Objednatel</w:t>
      </w:r>
      <w:r w:rsidRPr="00A42205">
        <w:rPr>
          <w:rFonts w:asciiTheme="minorHAnsi" w:eastAsia="Times New Roman" w:hAnsiTheme="minorHAnsi" w:cstheme="minorHAnsi"/>
        </w:rPr>
        <w:t>“</w:t>
      </w:r>
      <w:r w:rsidR="00F233F2" w:rsidRPr="00A42205">
        <w:rPr>
          <w:rFonts w:asciiTheme="minorHAnsi" w:eastAsia="Times New Roman" w:hAnsiTheme="minorHAnsi" w:cstheme="minorHAnsi"/>
        </w:rPr>
        <w:t xml:space="preserve"> či „</w:t>
      </w:r>
      <w:r w:rsidR="00F233F2" w:rsidRPr="00A42205">
        <w:rPr>
          <w:rFonts w:asciiTheme="minorHAnsi" w:eastAsia="Times New Roman" w:hAnsiTheme="minorHAnsi" w:cstheme="minorHAnsi"/>
          <w:b/>
          <w:bCs/>
          <w:i/>
          <w:iCs/>
        </w:rPr>
        <w:t>Nabyvatel</w:t>
      </w:r>
      <w:r w:rsidR="00F233F2" w:rsidRPr="00A42205">
        <w:rPr>
          <w:rFonts w:asciiTheme="minorHAnsi" w:eastAsia="Times New Roman" w:hAnsiTheme="minorHAnsi" w:cstheme="minorHAnsi"/>
        </w:rPr>
        <w:t>“</w:t>
      </w:r>
      <w:r w:rsidRPr="00A42205">
        <w:rPr>
          <w:rFonts w:asciiTheme="minorHAnsi" w:eastAsia="Times New Roman" w:hAnsiTheme="minorHAnsi" w:cstheme="minorHAnsi"/>
        </w:rPr>
        <w:t xml:space="preserve">) </w:t>
      </w:r>
    </w:p>
    <w:p w14:paraId="2757BE9F" w14:textId="77777777" w:rsidR="00851033" w:rsidRPr="00A42205" w:rsidRDefault="00851033" w:rsidP="00FA1431">
      <w:pPr>
        <w:spacing w:after="0"/>
        <w:rPr>
          <w:rFonts w:asciiTheme="minorHAnsi" w:eastAsia="Times New Roman" w:hAnsiTheme="minorHAnsi" w:cstheme="minorHAnsi"/>
          <w:color w:val="FF0000"/>
        </w:rPr>
      </w:pPr>
      <w:r w:rsidRPr="00A42205">
        <w:rPr>
          <w:rFonts w:asciiTheme="minorHAnsi" w:eastAsia="Times New Roman" w:hAnsiTheme="minorHAnsi" w:cstheme="minorHAnsi"/>
          <w:color w:val="FF0000"/>
        </w:rPr>
        <w:t xml:space="preserve"> </w:t>
      </w:r>
    </w:p>
    <w:p w14:paraId="6C38AAE8" w14:textId="77777777" w:rsidR="00851033" w:rsidRPr="00A42205" w:rsidRDefault="00851033" w:rsidP="00FA1431">
      <w:pPr>
        <w:spacing w:after="0"/>
        <w:rPr>
          <w:rFonts w:asciiTheme="minorHAnsi" w:eastAsia="Times New Roman" w:hAnsiTheme="minorHAnsi" w:cstheme="minorHAnsi"/>
          <w:color w:val="FF0000"/>
        </w:rPr>
      </w:pPr>
      <w:r w:rsidRPr="00A42205">
        <w:rPr>
          <w:rFonts w:asciiTheme="minorHAnsi" w:eastAsia="Times New Roman" w:hAnsiTheme="minorHAnsi" w:cstheme="minorHAnsi"/>
          <w:color w:val="FF0000"/>
        </w:rPr>
        <w:t xml:space="preserve"> </w:t>
      </w:r>
    </w:p>
    <w:tbl>
      <w:tblPr>
        <w:tblStyle w:val="TableGrid"/>
        <w:tblW w:w="8823" w:type="dxa"/>
        <w:tblInd w:w="-5" w:type="dxa"/>
        <w:tblLook w:val="04A0" w:firstRow="1" w:lastRow="0" w:firstColumn="1" w:lastColumn="0" w:noHBand="0" w:noVBand="1"/>
      </w:tblPr>
      <w:tblGrid>
        <w:gridCol w:w="2410"/>
        <w:gridCol w:w="6413"/>
      </w:tblGrid>
      <w:tr w:rsidR="00851033" w:rsidRPr="00A42205" w14:paraId="00F875D5" w14:textId="77777777" w:rsidTr="00851033">
        <w:trPr>
          <w:trHeight w:val="264"/>
        </w:trPr>
        <w:tc>
          <w:tcPr>
            <w:tcW w:w="2410" w:type="dxa"/>
            <w:hideMark/>
          </w:tcPr>
          <w:p w14:paraId="55017B9E" w14:textId="77777777" w:rsidR="00851033" w:rsidRPr="00A42205" w:rsidRDefault="00F233F2" w:rsidP="00FA1431">
            <w:pPr>
              <w:spacing w:line="276" w:lineRule="auto"/>
              <w:rPr>
                <w:rFonts w:asciiTheme="minorHAnsi" w:eastAsia="Times New Roman" w:hAnsiTheme="minorHAnsi" w:cstheme="minorHAnsi"/>
                <w:b/>
                <w:lang w:eastAsia="cs-CZ"/>
              </w:rPr>
            </w:pPr>
            <w:bookmarkStart w:id="3" w:name="_Hlk87560422"/>
            <w:r w:rsidRPr="00A42205">
              <w:rPr>
                <w:rFonts w:asciiTheme="minorHAnsi" w:eastAsia="Times New Roman" w:hAnsiTheme="minorHAnsi" w:cstheme="minorHAnsi"/>
                <w:b/>
                <w:lang w:eastAsia="cs-CZ"/>
              </w:rPr>
              <w:t>Dodavatel</w:t>
            </w:r>
            <w:r w:rsidR="00851033" w:rsidRPr="00A42205">
              <w:rPr>
                <w:rFonts w:asciiTheme="minorHAnsi" w:eastAsia="Times New Roman" w:hAnsiTheme="minorHAnsi" w:cstheme="minorHAnsi"/>
                <w:b/>
                <w:lang w:eastAsia="cs-CZ"/>
              </w:rPr>
              <w:t xml:space="preserve">: </w:t>
            </w:r>
          </w:p>
        </w:tc>
        <w:tc>
          <w:tcPr>
            <w:tcW w:w="6413" w:type="dxa"/>
            <w:hideMark/>
          </w:tcPr>
          <w:p w14:paraId="34F0479F" w14:textId="5659932E" w:rsidR="00851033" w:rsidRPr="00A42205" w:rsidRDefault="004416BE" w:rsidP="00FA1431">
            <w:pPr>
              <w:spacing w:line="276" w:lineRule="auto"/>
              <w:ind w:left="370" w:hanging="370"/>
              <w:rPr>
                <w:rFonts w:asciiTheme="minorHAnsi" w:eastAsia="Times New Roman" w:hAnsiTheme="minorHAnsi" w:cstheme="minorHAnsi"/>
                <w:b/>
                <w:lang w:eastAsia="cs-CZ"/>
              </w:rPr>
            </w:pPr>
            <w:r>
              <w:rPr>
                <w:rFonts w:asciiTheme="minorHAnsi" w:eastAsia="Times New Roman" w:hAnsiTheme="minorHAnsi" w:cstheme="minorHAnsi"/>
                <w:b/>
                <w:lang w:eastAsia="cs-CZ"/>
              </w:rPr>
              <w:t>IMPROMAT-COMPUTER s.r.o.</w:t>
            </w:r>
          </w:p>
        </w:tc>
      </w:tr>
      <w:tr w:rsidR="00851033" w:rsidRPr="00A42205" w14:paraId="1E265A92" w14:textId="77777777" w:rsidTr="00851033">
        <w:trPr>
          <w:trHeight w:val="270"/>
        </w:trPr>
        <w:tc>
          <w:tcPr>
            <w:tcW w:w="2410" w:type="dxa"/>
            <w:hideMark/>
          </w:tcPr>
          <w:p w14:paraId="56CD2267" w14:textId="77777777" w:rsidR="00851033" w:rsidRPr="00A42205" w:rsidRDefault="00851033" w:rsidP="00FA1431">
            <w:pPr>
              <w:spacing w:line="276" w:lineRule="auto"/>
              <w:rPr>
                <w:rFonts w:asciiTheme="minorHAnsi" w:eastAsia="Times New Roman" w:hAnsiTheme="minorHAnsi" w:cstheme="minorHAnsi"/>
                <w:lang w:eastAsia="cs-CZ"/>
              </w:rPr>
            </w:pPr>
            <w:r w:rsidRPr="00A42205">
              <w:rPr>
                <w:rFonts w:asciiTheme="minorHAnsi" w:eastAsia="Times New Roman" w:hAnsiTheme="minorHAnsi" w:cstheme="minorHAnsi"/>
                <w:lang w:eastAsia="cs-CZ"/>
              </w:rPr>
              <w:t xml:space="preserve">se sídlem: </w:t>
            </w:r>
          </w:p>
        </w:tc>
        <w:tc>
          <w:tcPr>
            <w:tcW w:w="6413" w:type="dxa"/>
            <w:hideMark/>
          </w:tcPr>
          <w:p w14:paraId="16ADA1D6" w14:textId="4CF4EE2F" w:rsidR="00851033" w:rsidRPr="00A42205" w:rsidRDefault="004416BE" w:rsidP="00FA1431">
            <w:pPr>
              <w:spacing w:line="276" w:lineRule="auto"/>
              <w:rPr>
                <w:rFonts w:asciiTheme="minorHAnsi" w:eastAsia="Times New Roman" w:hAnsiTheme="minorHAnsi" w:cstheme="minorHAnsi"/>
                <w:lang w:eastAsia="cs-CZ"/>
              </w:rPr>
            </w:pPr>
            <w:r>
              <w:rPr>
                <w:rFonts w:asciiTheme="minorHAnsi" w:eastAsia="Times New Roman" w:hAnsiTheme="minorHAnsi" w:cstheme="minorHAnsi"/>
                <w:lang w:eastAsia="cs-CZ"/>
              </w:rPr>
              <w:t>třída Tomáše Bati 5267, 760 01 Zlín</w:t>
            </w:r>
          </w:p>
        </w:tc>
      </w:tr>
      <w:tr w:rsidR="00851033" w:rsidRPr="00A42205" w14:paraId="34B21898" w14:textId="77777777" w:rsidTr="00851033">
        <w:trPr>
          <w:trHeight w:val="301"/>
        </w:trPr>
        <w:tc>
          <w:tcPr>
            <w:tcW w:w="2410" w:type="dxa"/>
            <w:hideMark/>
          </w:tcPr>
          <w:p w14:paraId="406D65FC" w14:textId="77777777" w:rsidR="00851033" w:rsidRPr="00A42205" w:rsidRDefault="00851033" w:rsidP="00FA1431">
            <w:pPr>
              <w:spacing w:line="276" w:lineRule="auto"/>
              <w:rPr>
                <w:rFonts w:asciiTheme="minorHAnsi" w:eastAsia="Times New Roman" w:hAnsiTheme="minorHAnsi" w:cstheme="minorHAnsi"/>
                <w:lang w:eastAsia="cs-CZ"/>
              </w:rPr>
            </w:pPr>
            <w:r w:rsidRPr="00A42205">
              <w:rPr>
                <w:rFonts w:asciiTheme="minorHAnsi" w:eastAsia="Times New Roman" w:hAnsiTheme="minorHAnsi" w:cstheme="minorHAnsi"/>
                <w:lang w:eastAsia="cs-CZ"/>
              </w:rPr>
              <w:t xml:space="preserve">zastoupen: </w:t>
            </w:r>
          </w:p>
        </w:tc>
        <w:tc>
          <w:tcPr>
            <w:tcW w:w="6413" w:type="dxa"/>
            <w:hideMark/>
          </w:tcPr>
          <w:p w14:paraId="3FEE514F" w14:textId="4B1C5835" w:rsidR="00851033" w:rsidRPr="00A42205" w:rsidRDefault="004416BE" w:rsidP="00FA1431">
            <w:pPr>
              <w:spacing w:line="276" w:lineRule="auto"/>
              <w:rPr>
                <w:rFonts w:asciiTheme="minorHAnsi" w:eastAsia="Times New Roman" w:hAnsiTheme="minorHAnsi" w:cstheme="minorHAnsi"/>
                <w:lang w:eastAsia="cs-CZ"/>
              </w:rPr>
            </w:pPr>
            <w:r>
              <w:rPr>
                <w:rFonts w:asciiTheme="minorHAnsi" w:eastAsia="Times New Roman" w:hAnsiTheme="minorHAnsi" w:cstheme="minorHAnsi"/>
                <w:lang w:eastAsia="cs-CZ"/>
              </w:rPr>
              <w:t xml:space="preserve">Ing. Pavlem </w:t>
            </w:r>
            <w:proofErr w:type="spellStart"/>
            <w:r>
              <w:rPr>
                <w:rFonts w:asciiTheme="minorHAnsi" w:eastAsia="Times New Roman" w:hAnsiTheme="minorHAnsi" w:cstheme="minorHAnsi"/>
                <w:lang w:eastAsia="cs-CZ"/>
              </w:rPr>
              <w:t>Melchertem</w:t>
            </w:r>
            <w:proofErr w:type="spellEnd"/>
            <w:r>
              <w:rPr>
                <w:rFonts w:asciiTheme="minorHAnsi" w:eastAsia="Times New Roman" w:hAnsiTheme="minorHAnsi" w:cstheme="minorHAnsi"/>
                <w:lang w:eastAsia="cs-CZ"/>
              </w:rPr>
              <w:t xml:space="preserve"> a Ing. Jiřím </w:t>
            </w:r>
            <w:proofErr w:type="spellStart"/>
            <w:proofErr w:type="gramStart"/>
            <w:r>
              <w:rPr>
                <w:rFonts w:asciiTheme="minorHAnsi" w:eastAsia="Times New Roman" w:hAnsiTheme="minorHAnsi" w:cstheme="minorHAnsi"/>
                <w:lang w:eastAsia="cs-CZ"/>
              </w:rPr>
              <w:t>Račmanem</w:t>
            </w:r>
            <w:proofErr w:type="spellEnd"/>
            <w:r>
              <w:rPr>
                <w:rFonts w:asciiTheme="minorHAnsi" w:eastAsia="Times New Roman" w:hAnsiTheme="minorHAnsi" w:cstheme="minorHAnsi"/>
                <w:lang w:eastAsia="cs-CZ"/>
              </w:rPr>
              <w:t xml:space="preserve"> - jednateli</w:t>
            </w:r>
            <w:proofErr w:type="gramEnd"/>
          </w:p>
        </w:tc>
      </w:tr>
      <w:tr w:rsidR="00851033" w:rsidRPr="00A42205" w14:paraId="7BCCF1E9" w14:textId="77777777" w:rsidTr="00851033">
        <w:trPr>
          <w:trHeight w:val="300"/>
        </w:trPr>
        <w:tc>
          <w:tcPr>
            <w:tcW w:w="2410" w:type="dxa"/>
            <w:hideMark/>
          </w:tcPr>
          <w:p w14:paraId="2F665157" w14:textId="77777777" w:rsidR="00851033" w:rsidRPr="00A42205" w:rsidRDefault="00851033" w:rsidP="00FA1431">
            <w:pPr>
              <w:tabs>
                <w:tab w:val="center" w:pos="708"/>
              </w:tabs>
              <w:spacing w:line="276" w:lineRule="auto"/>
              <w:rPr>
                <w:rFonts w:asciiTheme="minorHAnsi" w:eastAsia="Times New Roman" w:hAnsiTheme="minorHAnsi" w:cstheme="minorHAnsi"/>
                <w:lang w:eastAsia="cs-CZ"/>
              </w:rPr>
            </w:pPr>
            <w:r w:rsidRPr="00A42205">
              <w:rPr>
                <w:rFonts w:asciiTheme="minorHAnsi" w:eastAsia="Times New Roman" w:hAnsiTheme="minorHAnsi" w:cstheme="minorHAnsi"/>
                <w:lang w:eastAsia="cs-CZ"/>
              </w:rPr>
              <w:t>Zapsán OR:</w:t>
            </w:r>
            <w:r w:rsidRPr="00A42205">
              <w:rPr>
                <w:rFonts w:asciiTheme="minorHAnsi" w:eastAsia="Times New Roman" w:hAnsiTheme="minorHAnsi" w:cstheme="minorHAnsi"/>
                <w:lang w:eastAsia="cs-CZ"/>
              </w:rPr>
              <w:tab/>
              <w:t xml:space="preserve"> </w:t>
            </w:r>
          </w:p>
        </w:tc>
        <w:tc>
          <w:tcPr>
            <w:tcW w:w="6413" w:type="dxa"/>
            <w:hideMark/>
          </w:tcPr>
          <w:p w14:paraId="034B5372" w14:textId="15E4992D" w:rsidR="00851033" w:rsidRPr="00A42205" w:rsidRDefault="005C1279" w:rsidP="00FA1431">
            <w:pPr>
              <w:tabs>
                <w:tab w:val="center" w:pos="888"/>
                <w:tab w:val="center" w:pos="1862"/>
                <w:tab w:val="center" w:pos="2570"/>
                <w:tab w:val="center" w:pos="3497"/>
                <w:tab w:val="center" w:pos="3986"/>
                <w:tab w:val="center" w:pos="4694"/>
              </w:tabs>
              <w:spacing w:line="276" w:lineRule="auto"/>
              <w:rPr>
                <w:rFonts w:asciiTheme="minorHAnsi" w:eastAsia="Times New Roman" w:hAnsiTheme="minorHAnsi" w:cstheme="minorHAnsi"/>
                <w:lang w:eastAsia="cs-CZ"/>
              </w:rPr>
            </w:pPr>
            <w:r>
              <w:rPr>
                <w:rFonts w:asciiTheme="minorHAnsi" w:eastAsia="Times New Roman" w:hAnsiTheme="minorHAnsi" w:cstheme="minorHAnsi"/>
                <w:lang w:eastAsia="cs-CZ"/>
              </w:rPr>
              <w:t>u</w:t>
            </w:r>
            <w:r w:rsidR="004416BE">
              <w:rPr>
                <w:rFonts w:asciiTheme="minorHAnsi" w:eastAsia="Times New Roman" w:hAnsiTheme="minorHAnsi" w:cstheme="minorHAnsi"/>
                <w:lang w:eastAsia="cs-CZ"/>
              </w:rPr>
              <w:t xml:space="preserve"> Krajsk</w:t>
            </w:r>
            <w:r>
              <w:rPr>
                <w:rFonts w:asciiTheme="minorHAnsi" w:eastAsia="Times New Roman" w:hAnsiTheme="minorHAnsi" w:cstheme="minorHAnsi"/>
                <w:lang w:eastAsia="cs-CZ"/>
              </w:rPr>
              <w:t>ého</w:t>
            </w:r>
            <w:r w:rsidR="004416BE">
              <w:rPr>
                <w:rFonts w:asciiTheme="minorHAnsi" w:eastAsia="Times New Roman" w:hAnsiTheme="minorHAnsi" w:cstheme="minorHAnsi"/>
                <w:lang w:eastAsia="cs-CZ"/>
              </w:rPr>
              <w:t xml:space="preserve"> soud</w:t>
            </w:r>
            <w:r>
              <w:rPr>
                <w:rFonts w:asciiTheme="minorHAnsi" w:eastAsia="Times New Roman" w:hAnsiTheme="minorHAnsi" w:cstheme="minorHAnsi"/>
                <w:lang w:eastAsia="cs-CZ"/>
              </w:rPr>
              <w:t>u</w:t>
            </w:r>
            <w:r w:rsidR="004416BE">
              <w:rPr>
                <w:rFonts w:asciiTheme="minorHAnsi" w:eastAsia="Times New Roman" w:hAnsiTheme="minorHAnsi" w:cstheme="minorHAnsi"/>
                <w:lang w:eastAsia="cs-CZ"/>
              </w:rPr>
              <w:t xml:space="preserve"> v Brně, oddíl C, vložka 8573</w:t>
            </w:r>
          </w:p>
        </w:tc>
      </w:tr>
      <w:tr w:rsidR="00851033" w:rsidRPr="00A42205" w14:paraId="2202F8D4" w14:textId="77777777" w:rsidTr="00851033">
        <w:trPr>
          <w:trHeight w:val="296"/>
        </w:trPr>
        <w:tc>
          <w:tcPr>
            <w:tcW w:w="2410" w:type="dxa"/>
            <w:hideMark/>
          </w:tcPr>
          <w:p w14:paraId="00696C04" w14:textId="77777777" w:rsidR="00851033" w:rsidRPr="00A42205" w:rsidRDefault="00851033" w:rsidP="00FA1431">
            <w:pPr>
              <w:tabs>
                <w:tab w:val="center" w:pos="888"/>
                <w:tab w:val="center" w:pos="1862"/>
                <w:tab w:val="center" w:pos="2570"/>
                <w:tab w:val="center" w:pos="3497"/>
                <w:tab w:val="center" w:pos="3986"/>
                <w:tab w:val="center" w:pos="4694"/>
              </w:tabs>
              <w:spacing w:line="276" w:lineRule="auto"/>
              <w:rPr>
                <w:rFonts w:asciiTheme="minorHAnsi" w:eastAsia="Times New Roman" w:hAnsiTheme="minorHAnsi" w:cstheme="minorHAnsi"/>
                <w:lang w:eastAsia="cs-CZ"/>
              </w:rPr>
            </w:pPr>
            <w:r w:rsidRPr="00A42205">
              <w:rPr>
                <w:rFonts w:asciiTheme="minorHAnsi" w:eastAsia="Times New Roman" w:hAnsiTheme="minorHAnsi" w:cstheme="minorHAnsi"/>
                <w:lang w:eastAsia="cs-CZ"/>
              </w:rPr>
              <w:t>IČO:</w:t>
            </w:r>
          </w:p>
        </w:tc>
        <w:tc>
          <w:tcPr>
            <w:tcW w:w="6413" w:type="dxa"/>
            <w:hideMark/>
          </w:tcPr>
          <w:p w14:paraId="67617CF0" w14:textId="0CCAC1B4" w:rsidR="00851033" w:rsidRPr="00A42205" w:rsidRDefault="004416BE" w:rsidP="00FA1431">
            <w:pPr>
              <w:tabs>
                <w:tab w:val="center" w:pos="888"/>
                <w:tab w:val="center" w:pos="1862"/>
                <w:tab w:val="center" w:pos="2570"/>
                <w:tab w:val="center" w:pos="3497"/>
                <w:tab w:val="center" w:pos="3986"/>
                <w:tab w:val="center" w:pos="4694"/>
              </w:tabs>
              <w:spacing w:line="276" w:lineRule="auto"/>
              <w:rPr>
                <w:rFonts w:asciiTheme="minorHAnsi" w:eastAsia="Times New Roman" w:hAnsiTheme="minorHAnsi" w:cstheme="minorHAnsi"/>
                <w:highlight w:val="yellow"/>
                <w:lang w:eastAsia="cs-CZ"/>
              </w:rPr>
            </w:pPr>
            <w:r w:rsidRPr="004416BE">
              <w:rPr>
                <w:rFonts w:asciiTheme="minorHAnsi" w:eastAsia="Times New Roman" w:hAnsiTheme="minorHAnsi" w:cstheme="minorHAnsi"/>
                <w:lang w:eastAsia="cs-CZ"/>
              </w:rPr>
              <w:t>469</w:t>
            </w:r>
            <w:r w:rsidR="00094FC8">
              <w:rPr>
                <w:rFonts w:asciiTheme="minorHAnsi" w:eastAsia="Times New Roman" w:hAnsiTheme="minorHAnsi" w:cstheme="minorHAnsi"/>
                <w:lang w:eastAsia="cs-CZ"/>
              </w:rPr>
              <w:t xml:space="preserve"> </w:t>
            </w:r>
            <w:r w:rsidRPr="004416BE">
              <w:rPr>
                <w:rFonts w:asciiTheme="minorHAnsi" w:eastAsia="Times New Roman" w:hAnsiTheme="minorHAnsi" w:cstheme="minorHAnsi"/>
                <w:lang w:eastAsia="cs-CZ"/>
              </w:rPr>
              <w:t>92</w:t>
            </w:r>
            <w:r w:rsidR="00094FC8">
              <w:rPr>
                <w:rFonts w:asciiTheme="minorHAnsi" w:eastAsia="Times New Roman" w:hAnsiTheme="minorHAnsi" w:cstheme="minorHAnsi"/>
                <w:lang w:eastAsia="cs-CZ"/>
              </w:rPr>
              <w:t xml:space="preserve"> </w:t>
            </w:r>
            <w:r w:rsidRPr="004416BE">
              <w:rPr>
                <w:rFonts w:asciiTheme="minorHAnsi" w:eastAsia="Times New Roman" w:hAnsiTheme="minorHAnsi" w:cstheme="minorHAnsi"/>
                <w:lang w:eastAsia="cs-CZ"/>
              </w:rPr>
              <w:t>308</w:t>
            </w:r>
          </w:p>
        </w:tc>
      </w:tr>
      <w:tr w:rsidR="00851033" w:rsidRPr="00A42205" w14:paraId="3A15AAF9" w14:textId="77777777" w:rsidTr="00851033">
        <w:trPr>
          <w:trHeight w:val="296"/>
        </w:trPr>
        <w:tc>
          <w:tcPr>
            <w:tcW w:w="2410" w:type="dxa"/>
            <w:hideMark/>
          </w:tcPr>
          <w:p w14:paraId="6710A59E" w14:textId="77777777" w:rsidR="00851033" w:rsidRPr="00A42205" w:rsidRDefault="00851033" w:rsidP="00FA1431">
            <w:pPr>
              <w:tabs>
                <w:tab w:val="center" w:pos="888"/>
                <w:tab w:val="center" w:pos="1862"/>
                <w:tab w:val="center" w:pos="2570"/>
                <w:tab w:val="center" w:pos="3497"/>
                <w:tab w:val="center" w:pos="3986"/>
                <w:tab w:val="center" w:pos="4694"/>
              </w:tabs>
              <w:spacing w:line="276" w:lineRule="auto"/>
              <w:rPr>
                <w:rFonts w:asciiTheme="minorHAnsi" w:eastAsia="Times New Roman" w:hAnsiTheme="minorHAnsi" w:cstheme="minorHAnsi"/>
                <w:lang w:eastAsia="cs-CZ"/>
              </w:rPr>
            </w:pPr>
            <w:r w:rsidRPr="00A42205">
              <w:rPr>
                <w:rFonts w:asciiTheme="minorHAnsi" w:eastAsia="Times New Roman" w:hAnsiTheme="minorHAnsi" w:cstheme="minorHAnsi"/>
                <w:lang w:eastAsia="cs-CZ"/>
              </w:rPr>
              <w:t>DIČ:</w:t>
            </w:r>
          </w:p>
        </w:tc>
        <w:tc>
          <w:tcPr>
            <w:tcW w:w="6413" w:type="dxa"/>
            <w:hideMark/>
          </w:tcPr>
          <w:p w14:paraId="04AE9EFB" w14:textId="58C613E2" w:rsidR="00851033" w:rsidRPr="00A42205" w:rsidRDefault="004416BE" w:rsidP="00FA1431">
            <w:pPr>
              <w:tabs>
                <w:tab w:val="center" w:pos="888"/>
                <w:tab w:val="center" w:pos="1862"/>
                <w:tab w:val="center" w:pos="2570"/>
                <w:tab w:val="center" w:pos="3497"/>
                <w:tab w:val="center" w:pos="3986"/>
                <w:tab w:val="center" w:pos="4694"/>
              </w:tabs>
              <w:spacing w:line="276" w:lineRule="auto"/>
              <w:rPr>
                <w:rFonts w:asciiTheme="minorHAnsi" w:eastAsia="Times New Roman" w:hAnsiTheme="minorHAnsi" w:cstheme="minorHAnsi"/>
                <w:lang w:eastAsia="cs-CZ"/>
              </w:rPr>
            </w:pPr>
            <w:r>
              <w:rPr>
                <w:rFonts w:asciiTheme="minorHAnsi" w:eastAsia="Times New Roman" w:hAnsiTheme="minorHAnsi" w:cstheme="minorHAnsi"/>
                <w:lang w:eastAsia="cs-CZ"/>
              </w:rPr>
              <w:t>CZ46992308</w:t>
            </w:r>
          </w:p>
        </w:tc>
      </w:tr>
      <w:tr w:rsidR="00851033" w:rsidRPr="00A42205" w14:paraId="6617F558" w14:textId="77777777" w:rsidTr="00851033">
        <w:trPr>
          <w:trHeight w:val="296"/>
        </w:trPr>
        <w:tc>
          <w:tcPr>
            <w:tcW w:w="2410" w:type="dxa"/>
            <w:hideMark/>
          </w:tcPr>
          <w:p w14:paraId="6C4CD73D" w14:textId="77777777" w:rsidR="00851033" w:rsidRPr="00A42205" w:rsidRDefault="00851033" w:rsidP="00FA1431">
            <w:pPr>
              <w:spacing w:line="276" w:lineRule="auto"/>
              <w:rPr>
                <w:rFonts w:asciiTheme="minorHAnsi" w:eastAsia="Times New Roman" w:hAnsiTheme="minorHAnsi" w:cstheme="minorHAnsi"/>
                <w:lang w:eastAsia="cs-CZ"/>
              </w:rPr>
            </w:pPr>
            <w:r w:rsidRPr="00A42205">
              <w:rPr>
                <w:rFonts w:asciiTheme="minorHAnsi" w:eastAsia="Times New Roman" w:hAnsiTheme="minorHAnsi" w:cstheme="minorHAnsi"/>
                <w:lang w:eastAsia="cs-CZ"/>
              </w:rPr>
              <w:t>Bankovní spojení:</w:t>
            </w:r>
          </w:p>
        </w:tc>
        <w:tc>
          <w:tcPr>
            <w:tcW w:w="6413" w:type="dxa"/>
            <w:hideMark/>
          </w:tcPr>
          <w:p w14:paraId="5AEA359F" w14:textId="5C48A13D" w:rsidR="00851033" w:rsidRPr="00A42205" w:rsidRDefault="000A293F" w:rsidP="00FA1431">
            <w:pPr>
              <w:tabs>
                <w:tab w:val="center" w:pos="1369"/>
                <w:tab w:val="center" w:pos="2570"/>
                <w:tab w:val="center" w:pos="3603"/>
                <w:tab w:val="center" w:pos="4694"/>
              </w:tabs>
              <w:spacing w:line="276" w:lineRule="auto"/>
              <w:rPr>
                <w:rFonts w:asciiTheme="minorHAnsi" w:eastAsia="Calibri" w:hAnsiTheme="minorHAnsi" w:cstheme="minorHAnsi"/>
                <w:highlight w:val="yellow"/>
                <w:lang w:eastAsia="cs-CZ"/>
              </w:rPr>
            </w:pPr>
            <w:proofErr w:type="spellStart"/>
            <w:r w:rsidRPr="008E22C4">
              <w:rPr>
                <w:sz w:val="20"/>
                <w:szCs w:val="20"/>
              </w:rPr>
              <w:t>Reiffeisenbank</w:t>
            </w:r>
            <w:proofErr w:type="spellEnd"/>
            <w:r w:rsidRPr="008E22C4">
              <w:rPr>
                <w:sz w:val="20"/>
                <w:szCs w:val="20"/>
              </w:rPr>
              <w:t xml:space="preserve"> a.s.</w:t>
            </w:r>
          </w:p>
        </w:tc>
      </w:tr>
      <w:tr w:rsidR="00851033" w:rsidRPr="00A42205" w14:paraId="10CF66DC" w14:textId="77777777" w:rsidTr="00851033">
        <w:trPr>
          <w:trHeight w:val="296"/>
        </w:trPr>
        <w:tc>
          <w:tcPr>
            <w:tcW w:w="2410" w:type="dxa"/>
            <w:hideMark/>
          </w:tcPr>
          <w:p w14:paraId="402C0FFA" w14:textId="77777777" w:rsidR="00851033" w:rsidRPr="00A42205" w:rsidRDefault="00851033" w:rsidP="00FA1431">
            <w:pPr>
              <w:spacing w:line="276" w:lineRule="auto"/>
              <w:rPr>
                <w:rFonts w:asciiTheme="minorHAnsi" w:eastAsia="Times New Roman" w:hAnsiTheme="minorHAnsi" w:cstheme="minorHAnsi"/>
                <w:lang w:eastAsia="cs-CZ"/>
              </w:rPr>
            </w:pPr>
            <w:r w:rsidRPr="00A42205">
              <w:rPr>
                <w:rFonts w:asciiTheme="minorHAnsi" w:eastAsia="Times New Roman" w:hAnsiTheme="minorHAnsi" w:cstheme="minorHAnsi"/>
                <w:lang w:eastAsia="cs-CZ"/>
              </w:rPr>
              <w:t>Číslo účtu:</w:t>
            </w:r>
          </w:p>
        </w:tc>
        <w:tc>
          <w:tcPr>
            <w:tcW w:w="6413" w:type="dxa"/>
            <w:hideMark/>
          </w:tcPr>
          <w:p w14:paraId="756DCFF2" w14:textId="13FA39E6" w:rsidR="00851033" w:rsidRPr="00A42205" w:rsidRDefault="000A293F" w:rsidP="00FA1431">
            <w:pPr>
              <w:tabs>
                <w:tab w:val="center" w:pos="1369"/>
                <w:tab w:val="center" w:pos="2570"/>
                <w:tab w:val="center" w:pos="3603"/>
                <w:tab w:val="center" w:pos="4694"/>
              </w:tabs>
              <w:spacing w:line="276" w:lineRule="auto"/>
              <w:rPr>
                <w:rFonts w:asciiTheme="minorHAnsi" w:eastAsia="Calibri" w:hAnsiTheme="minorHAnsi" w:cstheme="minorHAnsi"/>
                <w:highlight w:val="yellow"/>
                <w:lang w:eastAsia="cs-CZ"/>
              </w:rPr>
            </w:pPr>
            <w:r w:rsidRPr="008E22C4">
              <w:rPr>
                <w:sz w:val="20"/>
                <w:szCs w:val="20"/>
              </w:rPr>
              <w:t>6565655001/5500</w:t>
            </w:r>
          </w:p>
        </w:tc>
      </w:tr>
    </w:tbl>
    <w:bookmarkEnd w:id="3"/>
    <w:p w14:paraId="7FA9C7C8" w14:textId="77777777" w:rsidR="00851033" w:rsidRPr="00A42205" w:rsidRDefault="00851033" w:rsidP="00FA1431">
      <w:pPr>
        <w:spacing w:before="240" w:after="0"/>
        <w:rPr>
          <w:rFonts w:asciiTheme="minorHAnsi" w:eastAsia="Times New Roman" w:hAnsiTheme="minorHAnsi" w:cstheme="minorHAnsi"/>
        </w:rPr>
      </w:pPr>
      <w:r w:rsidRPr="00A42205">
        <w:rPr>
          <w:rFonts w:asciiTheme="minorHAnsi" w:eastAsia="Times New Roman" w:hAnsiTheme="minorHAnsi" w:cstheme="minorHAnsi"/>
        </w:rPr>
        <w:t>(dále také jako „</w:t>
      </w:r>
      <w:r w:rsidR="00F233F2" w:rsidRPr="00A42205">
        <w:rPr>
          <w:rFonts w:asciiTheme="minorHAnsi" w:eastAsia="Times New Roman" w:hAnsiTheme="minorHAnsi" w:cstheme="minorHAnsi"/>
          <w:b/>
          <w:bCs/>
          <w:i/>
          <w:iCs/>
        </w:rPr>
        <w:t>Dodavatel</w:t>
      </w:r>
      <w:r w:rsidRPr="00A42205">
        <w:rPr>
          <w:rFonts w:asciiTheme="minorHAnsi" w:eastAsia="Times New Roman" w:hAnsiTheme="minorHAnsi" w:cstheme="minorHAnsi"/>
        </w:rPr>
        <w:t>“</w:t>
      </w:r>
      <w:r w:rsidR="00F233F2" w:rsidRPr="00A42205">
        <w:rPr>
          <w:rFonts w:asciiTheme="minorHAnsi" w:eastAsia="Times New Roman" w:hAnsiTheme="minorHAnsi" w:cstheme="minorHAnsi"/>
        </w:rPr>
        <w:t xml:space="preserve"> či „</w:t>
      </w:r>
      <w:r w:rsidR="00B52549" w:rsidRPr="00A42205">
        <w:rPr>
          <w:rFonts w:asciiTheme="minorHAnsi" w:eastAsia="Times New Roman" w:hAnsiTheme="minorHAnsi" w:cstheme="minorHAnsi"/>
          <w:b/>
          <w:bCs/>
          <w:i/>
          <w:iCs/>
        </w:rPr>
        <w:t>Zhotovitel</w:t>
      </w:r>
      <w:r w:rsidR="00B52549" w:rsidRPr="00A42205">
        <w:rPr>
          <w:rFonts w:asciiTheme="minorHAnsi" w:eastAsia="Times New Roman" w:hAnsiTheme="minorHAnsi" w:cstheme="minorHAnsi"/>
          <w:i/>
          <w:iCs/>
        </w:rPr>
        <w:t>“</w:t>
      </w:r>
      <w:r w:rsidRPr="00A42205">
        <w:rPr>
          <w:rFonts w:asciiTheme="minorHAnsi" w:eastAsia="Times New Roman" w:hAnsiTheme="minorHAnsi" w:cstheme="minorHAnsi"/>
        </w:rPr>
        <w:t xml:space="preserve">) </w:t>
      </w:r>
    </w:p>
    <w:p w14:paraId="2F6236E6" w14:textId="77777777" w:rsidR="00851033" w:rsidRPr="00A42205" w:rsidRDefault="00851033" w:rsidP="00FA1431">
      <w:pPr>
        <w:spacing w:after="22"/>
        <w:rPr>
          <w:rFonts w:asciiTheme="minorHAnsi" w:eastAsia="Times New Roman" w:hAnsiTheme="minorHAnsi" w:cstheme="minorHAnsi"/>
        </w:rPr>
      </w:pPr>
      <w:r w:rsidRPr="00A42205">
        <w:rPr>
          <w:rFonts w:asciiTheme="minorHAnsi" w:eastAsia="Times New Roman" w:hAnsiTheme="minorHAnsi" w:cstheme="minorHAnsi"/>
        </w:rPr>
        <w:t xml:space="preserve"> </w:t>
      </w:r>
    </w:p>
    <w:p w14:paraId="65E0D71D" w14:textId="77777777" w:rsidR="00851033" w:rsidRPr="00A42205" w:rsidRDefault="00851033" w:rsidP="00FA1431">
      <w:pPr>
        <w:spacing w:after="0"/>
        <w:rPr>
          <w:rFonts w:asciiTheme="minorHAnsi" w:eastAsia="Times New Roman" w:hAnsiTheme="minorHAnsi" w:cstheme="minorHAnsi"/>
        </w:rPr>
      </w:pPr>
      <w:r w:rsidRPr="00A42205">
        <w:rPr>
          <w:rFonts w:asciiTheme="minorHAnsi" w:eastAsia="Times New Roman" w:hAnsiTheme="minorHAnsi" w:cstheme="minorHAnsi"/>
        </w:rPr>
        <w:t>(společně jako „</w:t>
      </w:r>
      <w:r w:rsidRPr="00A42205">
        <w:rPr>
          <w:rFonts w:asciiTheme="minorHAnsi" w:eastAsia="Times New Roman" w:hAnsiTheme="minorHAnsi" w:cstheme="minorHAnsi"/>
          <w:b/>
          <w:bCs/>
          <w:i/>
          <w:iCs/>
        </w:rPr>
        <w:t>smluvní strany</w:t>
      </w:r>
      <w:r w:rsidRPr="00A42205">
        <w:rPr>
          <w:rFonts w:asciiTheme="minorHAnsi" w:eastAsia="Times New Roman" w:hAnsiTheme="minorHAnsi" w:cstheme="minorHAnsi"/>
        </w:rPr>
        <w:t>“ či jednotlivě jako „</w:t>
      </w:r>
      <w:r w:rsidRPr="00A42205">
        <w:rPr>
          <w:rFonts w:asciiTheme="minorHAnsi" w:eastAsia="Times New Roman" w:hAnsiTheme="minorHAnsi" w:cstheme="minorHAnsi"/>
          <w:b/>
          <w:bCs/>
          <w:i/>
          <w:iCs/>
        </w:rPr>
        <w:t>smluvní strana</w:t>
      </w:r>
      <w:r w:rsidRPr="00A42205">
        <w:rPr>
          <w:rFonts w:asciiTheme="minorHAnsi" w:eastAsia="Times New Roman" w:hAnsiTheme="minorHAnsi" w:cstheme="minorHAnsi"/>
        </w:rPr>
        <w:t xml:space="preserve">“) </w:t>
      </w:r>
    </w:p>
    <w:p w14:paraId="7DA97143" w14:textId="77777777" w:rsidR="00851033" w:rsidRPr="00A42205" w:rsidRDefault="00851033" w:rsidP="00FA1431">
      <w:pPr>
        <w:spacing w:after="0"/>
        <w:rPr>
          <w:rFonts w:asciiTheme="minorHAnsi" w:eastAsia="Times New Roman" w:hAnsiTheme="minorHAnsi" w:cstheme="minorHAnsi"/>
        </w:rPr>
      </w:pPr>
    </w:p>
    <w:bookmarkEnd w:id="1"/>
    <w:p w14:paraId="686B0F99" w14:textId="3FC28474" w:rsidR="00CE56A3" w:rsidRPr="00A42205" w:rsidRDefault="00851033" w:rsidP="00FA1431">
      <w:pPr>
        <w:spacing w:after="0"/>
        <w:ind w:left="0" w:firstLine="0"/>
        <w:rPr>
          <w:rFonts w:asciiTheme="minorHAnsi" w:eastAsia="Times New Roman" w:hAnsiTheme="minorHAnsi" w:cstheme="minorHAnsi"/>
          <w:b/>
          <w:bCs/>
          <w:iCs/>
          <w:color w:val="000000"/>
        </w:rPr>
      </w:pPr>
      <w:r w:rsidRPr="00A42205">
        <w:rPr>
          <w:rFonts w:asciiTheme="minorHAnsi" w:eastAsia="Times New Roman" w:hAnsiTheme="minorHAnsi" w:cstheme="minorHAnsi"/>
          <w:b/>
          <w:bCs/>
        </w:rPr>
        <w:t xml:space="preserve">uzavřely tuto </w:t>
      </w:r>
      <w:r w:rsidR="00582D07" w:rsidRPr="00A42205">
        <w:rPr>
          <w:rFonts w:asciiTheme="minorHAnsi" w:eastAsia="Times New Roman" w:hAnsiTheme="minorHAnsi" w:cstheme="minorHAnsi"/>
          <w:b/>
          <w:bCs/>
        </w:rPr>
        <w:t>S</w:t>
      </w:r>
      <w:r w:rsidRPr="00A42205">
        <w:rPr>
          <w:rFonts w:asciiTheme="minorHAnsi" w:eastAsia="Times New Roman" w:hAnsiTheme="minorHAnsi" w:cstheme="minorHAnsi"/>
          <w:b/>
          <w:bCs/>
        </w:rPr>
        <w:t>mlouvu</w:t>
      </w:r>
      <w:r w:rsidRPr="00A42205">
        <w:rPr>
          <w:rFonts w:asciiTheme="minorHAnsi" w:eastAsia="Times New Roman" w:hAnsiTheme="minorHAnsi" w:cstheme="minorHAnsi"/>
        </w:rPr>
        <w:t xml:space="preserve"> na základě výsledku zadávacího řízení na veřejnou zakázku</w:t>
      </w:r>
      <w:r w:rsidR="00CE56A3" w:rsidRPr="00A42205">
        <w:rPr>
          <w:rFonts w:asciiTheme="minorHAnsi" w:eastAsia="Times New Roman" w:hAnsiTheme="minorHAnsi" w:cstheme="minorHAnsi"/>
        </w:rPr>
        <w:t xml:space="preserve"> s názvem</w:t>
      </w:r>
      <w:r w:rsidRPr="00A42205">
        <w:rPr>
          <w:rFonts w:asciiTheme="minorHAnsi" w:eastAsia="Times New Roman" w:hAnsiTheme="minorHAnsi" w:cstheme="minorHAnsi"/>
        </w:rPr>
        <w:t xml:space="preserve"> „</w:t>
      </w:r>
      <w:r w:rsidR="000F74BC" w:rsidRPr="00A42205">
        <w:rPr>
          <w:rFonts w:asciiTheme="minorHAnsi" w:eastAsia="Times New Roman" w:hAnsiTheme="minorHAnsi" w:cstheme="minorHAnsi"/>
          <w:b/>
          <w:bCs/>
        </w:rPr>
        <w:t>Zvýšení bezpečnosti komunikační sítě</w:t>
      </w:r>
      <w:r w:rsidR="00CE56A3" w:rsidRPr="00A42205">
        <w:rPr>
          <w:rFonts w:asciiTheme="minorHAnsi" w:eastAsia="Times New Roman" w:hAnsiTheme="minorHAnsi" w:cstheme="minorHAnsi"/>
          <w:b/>
          <w:bCs/>
          <w:iCs/>
          <w:color w:val="000000"/>
        </w:rPr>
        <w:t>“.</w:t>
      </w:r>
    </w:p>
    <w:p w14:paraId="6E424EF3" w14:textId="77777777" w:rsidR="00FA1431" w:rsidRPr="00A42205" w:rsidRDefault="00FA1431" w:rsidP="00FA1431">
      <w:pPr>
        <w:spacing w:after="0"/>
        <w:ind w:left="0" w:firstLine="0"/>
        <w:rPr>
          <w:rFonts w:asciiTheme="minorHAnsi" w:eastAsia="Times New Roman" w:hAnsiTheme="minorHAnsi" w:cstheme="minorHAnsi"/>
          <w:b/>
          <w:bCs/>
          <w:iCs/>
          <w:color w:val="000000"/>
        </w:rPr>
      </w:pPr>
    </w:p>
    <w:p w14:paraId="550EFA2B" w14:textId="77777777" w:rsidR="00044FEF" w:rsidRPr="00A42205" w:rsidRDefault="00044FEF" w:rsidP="00FA1431">
      <w:pPr>
        <w:spacing w:after="0"/>
        <w:ind w:left="0" w:firstLine="0"/>
        <w:rPr>
          <w:rFonts w:asciiTheme="minorHAnsi" w:eastAsia="Times New Roman" w:hAnsiTheme="minorHAnsi" w:cstheme="minorHAnsi"/>
          <w:b/>
          <w:bCs/>
          <w:iCs/>
          <w:color w:val="000000"/>
        </w:rPr>
      </w:pPr>
    </w:p>
    <w:p w14:paraId="00DBAF7A" w14:textId="77777777" w:rsidR="00296C4E" w:rsidRPr="00A42205" w:rsidRDefault="00106099" w:rsidP="00FA1431">
      <w:pPr>
        <w:pStyle w:val="Nadpis2"/>
        <w:keepNext w:val="0"/>
        <w:keepLines w:val="0"/>
        <w:spacing w:after="120"/>
        <w:ind w:left="426"/>
        <w:jc w:val="center"/>
        <w:rPr>
          <w:rFonts w:asciiTheme="minorHAnsi" w:hAnsiTheme="minorHAnsi" w:cstheme="minorHAnsi"/>
          <w:color w:val="auto"/>
          <w:sz w:val="22"/>
          <w:szCs w:val="22"/>
        </w:rPr>
      </w:pPr>
      <w:r w:rsidRPr="00A42205">
        <w:rPr>
          <w:rFonts w:asciiTheme="minorHAnsi" w:hAnsiTheme="minorHAnsi" w:cstheme="minorHAnsi"/>
          <w:color w:val="auto"/>
          <w:sz w:val="22"/>
          <w:szCs w:val="22"/>
        </w:rPr>
        <w:lastRenderedPageBreak/>
        <w:t>ÚVODNÍ USTANOVENÍ</w:t>
      </w:r>
    </w:p>
    <w:p w14:paraId="06E77DB7" w14:textId="77777777" w:rsidR="00605E73" w:rsidRPr="00A42205" w:rsidRDefault="00605E73" w:rsidP="001F2DBD">
      <w:pPr>
        <w:numPr>
          <w:ilvl w:val="0"/>
          <w:numId w:val="12"/>
        </w:numPr>
        <w:spacing w:after="150"/>
        <w:rPr>
          <w:rFonts w:asciiTheme="minorHAnsi" w:hAnsiTheme="minorHAnsi" w:cstheme="minorHAnsi"/>
        </w:rPr>
      </w:pPr>
      <w:r w:rsidRPr="00A42205">
        <w:rPr>
          <w:rFonts w:asciiTheme="minorHAnsi" w:hAnsiTheme="minorHAnsi" w:cstheme="minorHAnsi"/>
        </w:rPr>
        <w:t xml:space="preserve">Objednatel </w:t>
      </w:r>
      <w:r w:rsidR="00131BFC" w:rsidRPr="00A42205">
        <w:rPr>
          <w:rFonts w:asciiTheme="minorHAnsi" w:hAnsiTheme="minorHAnsi" w:cstheme="minorHAnsi"/>
        </w:rPr>
        <w:t xml:space="preserve">realizoval zadávací řízení </w:t>
      </w:r>
      <w:r w:rsidRPr="00A42205">
        <w:rPr>
          <w:rFonts w:asciiTheme="minorHAnsi" w:hAnsiTheme="minorHAnsi" w:cstheme="minorHAnsi"/>
        </w:rPr>
        <w:t>veřejn</w:t>
      </w:r>
      <w:r w:rsidR="00131BFC" w:rsidRPr="00A42205">
        <w:rPr>
          <w:rFonts w:asciiTheme="minorHAnsi" w:hAnsiTheme="minorHAnsi" w:cstheme="minorHAnsi"/>
        </w:rPr>
        <w:t>é</w:t>
      </w:r>
      <w:r w:rsidRPr="00A42205">
        <w:rPr>
          <w:rFonts w:asciiTheme="minorHAnsi" w:hAnsiTheme="minorHAnsi" w:cstheme="minorHAnsi"/>
        </w:rPr>
        <w:t xml:space="preserve"> zakázk</w:t>
      </w:r>
      <w:r w:rsidR="00131BFC" w:rsidRPr="00A42205">
        <w:rPr>
          <w:rFonts w:asciiTheme="minorHAnsi" w:hAnsiTheme="minorHAnsi" w:cstheme="minorHAnsi"/>
        </w:rPr>
        <w:t>y</w:t>
      </w:r>
      <w:r w:rsidRPr="00A42205">
        <w:rPr>
          <w:rFonts w:asciiTheme="minorHAnsi" w:hAnsiTheme="minorHAnsi" w:cstheme="minorHAnsi"/>
        </w:rPr>
        <w:t xml:space="preserve"> s</w:t>
      </w:r>
      <w:r w:rsidR="00131BFC" w:rsidRPr="00A42205">
        <w:rPr>
          <w:rFonts w:asciiTheme="minorHAnsi" w:hAnsiTheme="minorHAnsi" w:cstheme="minorHAnsi"/>
        </w:rPr>
        <w:t>hora označené</w:t>
      </w:r>
      <w:r w:rsidRPr="00A42205">
        <w:rPr>
          <w:rFonts w:asciiTheme="minorHAnsi" w:hAnsiTheme="minorHAnsi" w:cstheme="minorHAnsi"/>
        </w:rPr>
        <w:t xml:space="preserve">, přičemž nabídka </w:t>
      </w:r>
      <w:r w:rsidR="00D1560D" w:rsidRPr="00A42205">
        <w:rPr>
          <w:rFonts w:asciiTheme="minorHAnsi" w:hAnsiTheme="minorHAnsi" w:cstheme="minorHAnsi"/>
        </w:rPr>
        <w:t>Dodavatele</w:t>
      </w:r>
      <w:r w:rsidRPr="00A42205">
        <w:rPr>
          <w:rFonts w:asciiTheme="minorHAnsi" w:hAnsiTheme="minorHAnsi" w:cstheme="minorHAnsi"/>
        </w:rPr>
        <w:t xml:space="preserve"> byla vybrána jako nejvhodnější.</w:t>
      </w:r>
    </w:p>
    <w:p w14:paraId="79CE9744" w14:textId="64FEEB96" w:rsidR="00240774" w:rsidRPr="00A42205" w:rsidRDefault="00B96F8A" w:rsidP="001F2DBD">
      <w:pPr>
        <w:numPr>
          <w:ilvl w:val="0"/>
          <w:numId w:val="12"/>
        </w:numPr>
        <w:spacing w:after="150"/>
        <w:rPr>
          <w:rFonts w:asciiTheme="minorHAnsi" w:hAnsiTheme="minorHAnsi" w:cstheme="minorHAnsi"/>
        </w:rPr>
      </w:pPr>
      <w:r w:rsidRPr="00A42205">
        <w:rPr>
          <w:rFonts w:asciiTheme="minorHAnsi" w:hAnsiTheme="minorHAnsi" w:cstheme="minorHAnsi"/>
        </w:rPr>
        <w:t xml:space="preserve">Na základě této </w:t>
      </w:r>
      <w:r w:rsidR="00D1560D" w:rsidRPr="00A42205">
        <w:rPr>
          <w:rFonts w:asciiTheme="minorHAnsi" w:hAnsiTheme="minorHAnsi" w:cstheme="minorHAnsi"/>
        </w:rPr>
        <w:t>S</w:t>
      </w:r>
      <w:r w:rsidRPr="00A42205">
        <w:rPr>
          <w:rFonts w:asciiTheme="minorHAnsi" w:hAnsiTheme="minorHAnsi" w:cstheme="minorHAnsi"/>
        </w:rPr>
        <w:t xml:space="preserve">mlouvy má </w:t>
      </w:r>
      <w:r w:rsidR="00D1560D" w:rsidRPr="00A42205">
        <w:rPr>
          <w:rFonts w:asciiTheme="minorHAnsi" w:hAnsiTheme="minorHAnsi" w:cstheme="minorHAnsi"/>
        </w:rPr>
        <w:t>Dodavatel</w:t>
      </w:r>
      <w:r w:rsidRPr="00A42205">
        <w:rPr>
          <w:rFonts w:asciiTheme="minorHAnsi" w:hAnsiTheme="minorHAnsi" w:cstheme="minorHAnsi"/>
        </w:rPr>
        <w:t xml:space="preserve"> ve prospěch Objednatele </w:t>
      </w:r>
      <w:bookmarkStart w:id="4" w:name="_Hlk161851067"/>
      <w:r w:rsidR="00240774" w:rsidRPr="00A42205">
        <w:rPr>
          <w:rFonts w:asciiTheme="minorHAnsi" w:hAnsiTheme="minorHAnsi" w:cstheme="minorHAnsi"/>
        </w:rPr>
        <w:t xml:space="preserve">dodat a kompletně implementovat </w:t>
      </w:r>
      <w:r w:rsidR="00C032E2" w:rsidRPr="00A42205">
        <w:rPr>
          <w:rFonts w:asciiTheme="minorHAnsi" w:hAnsiTheme="minorHAnsi" w:cstheme="minorHAnsi"/>
        </w:rPr>
        <w:t>dva fyzické firewall</w:t>
      </w:r>
      <w:r w:rsidR="00047474" w:rsidRPr="00A42205">
        <w:rPr>
          <w:rFonts w:asciiTheme="minorHAnsi" w:hAnsiTheme="minorHAnsi" w:cstheme="minorHAnsi"/>
        </w:rPr>
        <w:t>y</w:t>
      </w:r>
      <w:r w:rsidR="00C032E2" w:rsidRPr="00A42205">
        <w:rPr>
          <w:rFonts w:asciiTheme="minorHAnsi" w:hAnsiTheme="minorHAnsi" w:cstheme="minorHAnsi"/>
        </w:rPr>
        <w:t xml:space="preserve">, které budou tvořit jeden cluster, včetně řešení pro ukládání logů a generování reportů a řešení pro centrální management firewallů </w:t>
      </w:r>
      <w:r w:rsidR="00391FE0" w:rsidRPr="00A42205">
        <w:rPr>
          <w:rFonts w:asciiTheme="minorHAnsi" w:hAnsiTheme="minorHAnsi" w:cstheme="minorHAnsi"/>
        </w:rPr>
        <w:t xml:space="preserve">v rozsahu stanoveném </w:t>
      </w:r>
      <w:r w:rsidR="006631AB" w:rsidRPr="00A42205">
        <w:rPr>
          <w:rFonts w:asciiTheme="minorHAnsi" w:hAnsiTheme="minorHAnsi" w:cstheme="minorHAnsi"/>
        </w:rPr>
        <w:t>P</w:t>
      </w:r>
      <w:r w:rsidR="00391FE0" w:rsidRPr="00A42205">
        <w:rPr>
          <w:rFonts w:asciiTheme="minorHAnsi" w:hAnsiTheme="minorHAnsi" w:cstheme="minorHAnsi"/>
        </w:rPr>
        <w:t>řílohou č. 1</w:t>
      </w:r>
      <w:r w:rsidR="00C032E2" w:rsidRPr="00A42205">
        <w:rPr>
          <w:rFonts w:asciiTheme="minorHAnsi" w:hAnsiTheme="minorHAnsi" w:cstheme="minorHAnsi"/>
        </w:rPr>
        <w:t xml:space="preserve"> a 6</w:t>
      </w:r>
      <w:r w:rsidR="00391FE0" w:rsidRPr="00A42205">
        <w:rPr>
          <w:rFonts w:asciiTheme="minorHAnsi" w:hAnsiTheme="minorHAnsi" w:cstheme="minorHAnsi"/>
        </w:rPr>
        <w:t xml:space="preserve"> této Smlouvy</w:t>
      </w:r>
      <w:r w:rsidR="008149C9" w:rsidRPr="00A42205">
        <w:rPr>
          <w:rFonts w:asciiTheme="minorHAnsi" w:hAnsiTheme="minorHAnsi" w:cstheme="minorHAnsi"/>
        </w:rPr>
        <w:t xml:space="preserve">. </w:t>
      </w:r>
    </w:p>
    <w:bookmarkEnd w:id="4"/>
    <w:p w14:paraId="058E037B" w14:textId="77777777" w:rsidR="00B96F8A" w:rsidRPr="00A42205" w:rsidRDefault="00B96F8A" w:rsidP="001F2DBD">
      <w:pPr>
        <w:numPr>
          <w:ilvl w:val="0"/>
          <w:numId w:val="12"/>
        </w:numPr>
        <w:spacing w:after="150"/>
        <w:rPr>
          <w:rFonts w:asciiTheme="minorHAnsi" w:hAnsiTheme="minorHAnsi" w:cstheme="minorHAnsi"/>
        </w:rPr>
      </w:pPr>
      <w:r w:rsidRPr="00A42205">
        <w:rPr>
          <w:rFonts w:asciiTheme="minorHAnsi" w:hAnsiTheme="minorHAnsi" w:cstheme="minorHAnsi"/>
        </w:rPr>
        <w:t xml:space="preserve">Závazek mezi smluvními stranami založený touto </w:t>
      </w:r>
      <w:r w:rsidR="007B702A" w:rsidRPr="00A42205">
        <w:rPr>
          <w:rFonts w:asciiTheme="minorHAnsi" w:hAnsiTheme="minorHAnsi" w:cstheme="minorHAnsi"/>
        </w:rPr>
        <w:t>S</w:t>
      </w:r>
      <w:r w:rsidRPr="00A42205">
        <w:rPr>
          <w:rFonts w:asciiTheme="minorHAnsi" w:hAnsiTheme="minorHAnsi" w:cstheme="minorHAnsi"/>
        </w:rPr>
        <w:t>mlouvou se řídí zákonem č. 89/2012 Sb., občanský zákoník, v</w:t>
      </w:r>
      <w:r w:rsidR="007B702A" w:rsidRPr="00A42205">
        <w:rPr>
          <w:rFonts w:asciiTheme="minorHAnsi" w:hAnsiTheme="minorHAnsi" w:cstheme="minorHAnsi"/>
        </w:rPr>
        <w:t xml:space="preserve">e </w:t>
      </w:r>
      <w:r w:rsidRPr="00A42205">
        <w:rPr>
          <w:rFonts w:asciiTheme="minorHAnsi" w:hAnsiTheme="minorHAnsi" w:cstheme="minorHAnsi"/>
        </w:rPr>
        <w:t>zn</w:t>
      </w:r>
      <w:r w:rsidR="00B015A6" w:rsidRPr="00A42205">
        <w:rPr>
          <w:rFonts w:asciiTheme="minorHAnsi" w:hAnsiTheme="minorHAnsi" w:cstheme="minorHAnsi"/>
        </w:rPr>
        <w:t>ění pozdějších předpisů</w:t>
      </w:r>
      <w:r w:rsidRPr="00A42205">
        <w:rPr>
          <w:rFonts w:asciiTheme="minorHAnsi" w:hAnsiTheme="minorHAnsi" w:cstheme="minorHAnsi"/>
        </w:rPr>
        <w:t xml:space="preserve"> (</w:t>
      </w:r>
      <w:r w:rsidR="00582D07" w:rsidRPr="00A42205">
        <w:rPr>
          <w:rFonts w:asciiTheme="minorHAnsi" w:hAnsiTheme="minorHAnsi" w:cstheme="minorHAnsi"/>
        </w:rPr>
        <w:t xml:space="preserve">dále jen </w:t>
      </w:r>
      <w:r w:rsidRPr="00A42205">
        <w:rPr>
          <w:rFonts w:asciiTheme="minorHAnsi" w:hAnsiTheme="minorHAnsi" w:cstheme="minorHAnsi"/>
        </w:rPr>
        <w:t>„</w:t>
      </w:r>
      <w:r w:rsidRPr="00A42205">
        <w:rPr>
          <w:rFonts w:asciiTheme="minorHAnsi" w:hAnsiTheme="minorHAnsi" w:cstheme="minorHAnsi"/>
          <w:b/>
          <w:bCs/>
        </w:rPr>
        <w:t>občanský zákoník</w:t>
      </w:r>
      <w:r w:rsidRPr="00A42205">
        <w:rPr>
          <w:rFonts w:asciiTheme="minorHAnsi" w:hAnsiTheme="minorHAnsi" w:cstheme="minorHAnsi"/>
        </w:rPr>
        <w:t>“)</w:t>
      </w:r>
      <w:r w:rsidR="00A42DB6" w:rsidRPr="00A42205">
        <w:rPr>
          <w:rFonts w:asciiTheme="minorHAnsi" w:hAnsiTheme="minorHAnsi" w:cstheme="minorHAnsi"/>
        </w:rPr>
        <w:t xml:space="preserve"> a </w:t>
      </w:r>
      <w:r w:rsidR="00A42DB6" w:rsidRPr="00A42205">
        <w:rPr>
          <w:rFonts w:asciiTheme="minorHAnsi" w:eastAsia="Times New Roman" w:hAnsiTheme="minorHAnsi" w:cstheme="minorHAnsi"/>
          <w:bCs/>
        </w:rPr>
        <w:t>zákon</w:t>
      </w:r>
      <w:r w:rsidR="00285001" w:rsidRPr="00A42205">
        <w:rPr>
          <w:rFonts w:asciiTheme="minorHAnsi" w:eastAsia="Times New Roman" w:hAnsiTheme="minorHAnsi" w:cstheme="minorHAnsi"/>
          <w:bCs/>
        </w:rPr>
        <w:t>em</w:t>
      </w:r>
      <w:r w:rsidR="00A42DB6" w:rsidRPr="00A42205">
        <w:rPr>
          <w:rFonts w:asciiTheme="minorHAnsi" w:eastAsia="Times New Roman" w:hAnsiTheme="minorHAnsi" w:cstheme="minorHAnsi"/>
          <w:bCs/>
        </w:rPr>
        <w:t xml:space="preserve"> č. 121/2000 Sb., o právu autorském, o právech souvisejících s právem autorským (dále jen „</w:t>
      </w:r>
      <w:r w:rsidR="00A42DB6" w:rsidRPr="00A42205">
        <w:rPr>
          <w:rFonts w:asciiTheme="minorHAnsi" w:eastAsia="Times New Roman" w:hAnsiTheme="minorHAnsi" w:cstheme="minorHAnsi"/>
          <w:b/>
        </w:rPr>
        <w:t>autorský zákon</w:t>
      </w:r>
      <w:r w:rsidR="00A42DB6" w:rsidRPr="00A42205">
        <w:rPr>
          <w:rFonts w:asciiTheme="minorHAnsi" w:eastAsia="Times New Roman" w:hAnsiTheme="minorHAnsi" w:cstheme="minorHAnsi"/>
          <w:bCs/>
        </w:rPr>
        <w:t xml:space="preserve">“). </w:t>
      </w:r>
    </w:p>
    <w:p w14:paraId="3428339E" w14:textId="2510CB8A" w:rsidR="007C641C" w:rsidRPr="00A42205" w:rsidRDefault="00B96F8A" w:rsidP="001F2DBD">
      <w:pPr>
        <w:numPr>
          <w:ilvl w:val="0"/>
          <w:numId w:val="12"/>
        </w:numPr>
        <w:spacing w:after="150"/>
        <w:rPr>
          <w:rFonts w:asciiTheme="minorHAnsi" w:hAnsiTheme="minorHAnsi" w:cstheme="minorHAnsi"/>
        </w:rPr>
      </w:pPr>
      <w:r w:rsidRPr="00A42205">
        <w:rPr>
          <w:rFonts w:asciiTheme="minorHAnsi" w:hAnsiTheme="minorHAnsi" w:cstheme="minorHAnsi"/>
        </w:rPr>
        <w:t xml:space="preserve">Tato smlouva je uzavřena na základě výsledku zadávacího řízení veřejné zakázky, která byla uveřejněna ve Věstníku veřejných zakázek, evidenční číslo </w:t>
      </w:r>
      <w:r w:rsidR="00FC45E0" w:rsidRPr="00FC45E0">
        <w:rPr>
          <w:rFonts w:asciiTheme="minorHAnsi" w:hAnsiTheme="minorHAnsi" w:cstheme="minorHAnsi"/>
        </w:rPr>
        <w:t xml:space="preserve">Z2025-036378 </w:t>
      </w:r>
      <w:r w:rsidRPr="00A42205">
        <w:rPr>
          <w:rFonts w:asciiTheme="minorHAnsi" w:hAnsiTheme="minorHAnsi" w:cstheme="minorHAnsi"/>
        </w:rPr>
        <w:t>(dále také jako „</w:t>
      </w:r>
      <w:r w:rsidRPr="00A42205">
        <w:rPr>
          <w:rFonts w:asciiTheme="minorHAnsi" w:hAnsiTheme="minorHAnsi" w:cstheme="minorHAnsi"/>
          <w:b/>
          <w:bCs/>
          <w:i/>
          <w:iCs/>
        </w:rPr>
        <w:t>veřejná zakázka</w:t>
      </w:r>
      <w:r w:rsidRPr="00A42205">
        <w:rPr>
          <w:rFonts w:asciiTheme="minorHAnsi" w:hAnsiTheme="minorHAnsi" w:cstheme="minorHAnsi"/>
        </w:rPr>
        <w:t>“), to vše ve smyslu zákona č. 134/2016 Sb., o zadávání veřejných zakázek, ve znění pozdějších předpisů (dále jen „</w:t>
      </w:r>
      <w:r w:rsidR="00C84EC4" w:rsidRPr="00A42205">
        <w:rPr>
          <w:rFonts w:asciiTheme="minorHAnsi" w:hAnsiTheme="minorHAnsi" w:cstheme="minorHAnsi"/>
          <w:b/>
          <w:bCs/>
          <w:i/>
          <w:iCs/>
        </w:rPr>
        <w:t>ZZVZ</w:t>
      </w:r>
      <w:r w:rsidRPr="00A42205">
        <w:rPr>
          <w:rFonts w:asciiTheme="minorHAnsi" w:hAnsiTheme="minorHAnsi" w:cstheme="minorHAnsi"/>
        </w:rPr>
        <w:t xml:space="preserve">“). Jednotlivá ustanovení této </w:t>
      </w:r>
      <w:r w:rsidR="00C84EC4" w:rsidRPr="00A42205">
        <w:rPr>
          <w:rFonts w:asciiTheme="minorHAnsi" w:hAnsiTheme="minorHAnsi" w:cstheme="minorHAnsi"/>
        </w:rPr>
        <w:t>S</w:t>
      </w:r>
      <w:r w:rsidRPr="00A42205">
        <w:rPr>
          <w:rFonts w:asciiTheme="minorHAnsi" w:hAnsiTheme="minorHAnsi" w:cstheme="minorHAnsi"/>
        </w:rPr>
        <w:t>mlouvy musí být vykládána v souladu se zadávacími podmínkami uvedenými v zadávací dokumentaci veřejné zakázky, vč. jejich příloh a v souladu s</w:t>
      </w:r>
      <w:r w:rsidR="00E572A9" w:rsidRPr="00A42205">
        <w:rPr>
          <w:rFonts w:asciiTheme="minorHAnsi" w:hAnsiTheme="minorHAnsi" w:cstheme="minorHAnsi"/>
        </w:rPr>
        <w:t> </w:t>
      </w:r>
      <w:r w:rsidRPr="00A42205">
        <w:rPr>
          <w:rFonts w:asciiTheme="minorHAnsi" w:hAnsiTheme="minorHAnsi" w:cstheme="minorHAnsi"/>
        </w:rPr>
        <w:t xml:space="preserve">nabídkou </w:t>
      </w:r>
      <w:r w:rsidR="00C84EC4" w:rsidRPr="00A42205">
        <w:rPr>
          <w:rFonts w:asciiTheme="minorHAnsi" w:hAnsiTheme="minorHAnsi" w:cstheme="minorHAnsi"/>
        </w:rPr>
        <w:t>Dodavatele</w:t>
      </w:r>
      <w:r w:rsidRPr="00A42205">
        <w:rPr>
          <w:rFonts w:asciiTheme="minorHAnsi" w:hAnsiTheme="minorHAnsi" w:cstheme="minorHAnsi"/>
        </w:rPr>
        <w:t xml:space="preserve"> podanou v rámci zadávacího řízení veřejné zakázky. </w:t>
      </w:r>
    </w:p>
    <w:p w14:paraId="3F17365D" w14:textId="1810DEE0" w:rsidR="004773B8" w:rsidRPr="00A42205" w:rsidRDefault="004773B8" w:rsidP="001F2DBD">
      <w:pPr>
        <w:numPr>
          <w:ilvl w:val="0"/>
          <w:numId w:val="12"/>
        </w:numPr>
        <w:spacing w:after="150"/>
        <w:rPr>
          <w:rFonts w:asciiTheme="minorHAnsi" w:hAnsiTheme="minorHAnsi" w:cstheme="minorHAnsi"/>
        </w:rPr>
      </w:pPr>
      <w:r w:rsidRPr="00A42205">
        <w:rPr>
          <w:rFonts w:asciiTheme="minorHAnsi" w:hAnsiTheme="minorHAnsi" w:cstheme="minorHAnsi"/>
        </w:rPr>
        <w:t>V případě kolize ustanovení obsažených v jednotlivých dokumentech smluvní dokumentace mají přednost ustanovení obsažená v následujících dokumentech v uvedeném pořadí (pokud není výslovně uvedeno jinak):</w:t>
      </w:r>
    </w:p>
    <w:p w14:paraId="441A0A6D" w14:textId="1A38BA9F" w:rsidR="004773B8" w:rsidRPr="00A42205" w:rsidRDefault="004773B8" w:rsidP="00D60FF2">
      <w:pPr>
        <w:pStyle w:val="Odstavecseseznamem"/>
        <w:numPr>
          <w:ilvl w:val="0"/>
          <w:numId w:val="40"/>
        </w:numPr>
        <w:spacing w:after="150"/>
        <w:rPr>
          <w:rFonts w:asciiTheme="minorHAnsi" w:hAnsiTheme="minorHAnsi" w:cstheme="minorHAnsi"/>
        </w:rPr>
      </w:pPr>
      <w:r w:rsidRPr="00A42205">
        <w:rPr>
          <w:rFonts w:asciiTheme="minorHAnsi" w:hAnsiTheme="minorHAnsi" w:cstheme="minorHAnsi"/>
        </w:rPr>
        <w:t>Vlastní text Smlouvy</w:t>
      </w:r>
    </w:p>
    <w:p w14:paraId="324F5AA9" w14:textId="191C35E0" w:rsidR="004773B8" w:rsidRPr="00A42205" w:rsidRDefault="004773B8" w:rsidP="00D60FF2">
      <w:pPr>
        <w:pStyle w:val="Odstavecseseznamem"/>
        <w:numPr>
          <w:ilvl w:val="0"/>
          <w:numId w:val="40"/>
        </w:numPr>
        <w:spacing w:after="150"/>
        <w:rPr>
          <w:rFonts w:asciiTheme="minorHAnsi" w:hAnsiTheme="minorHAnsi" w:cstheme="minorHAnsi"/>
        </w:rPr>
      </w:pPr>
      <w:r w:rsidRPr="00A42205">
        <w:rPr>
          <w:rFonts w:asciiTheme="minorHAnsi" w:hAnsiTheme="minorHAnsi" w:cstheme="minorHAnsi"/>
        </w:rPr>
        <w:t xml:space="preserve">Přílohy </w:t>
      </w:r>
      <w:r w:rsidR="00F46C44" w:rsidRPr="00A42205">
        <w:rPr>
          <w:rFonts w:asciiTheme="minorHAnsi" w:hAnsiTheme="minorHAnsi" w:cstheme="minorHAnsi"/>
        </w:rPr>
        <w:t>S</w:t>
      </w:r>
      <w:r w:rsidRPr="00A42205">
        <w:rPr>
          <w:rFonts w:asciiTheme="minorHAnsi" w:hAnsiTheme="minorHAnsi" w:cstheme="minorHAnsi"/>
        </w:rPr>
        <w:t>mlouvy</w:t>
      </w:r>
      <w:r w:rsidR="00BD3C48" w:rsidRPr="00A42205">
        <w:rPr>
          <w:rFonts w:asciiTheme="minorHAnsi" w:hAnsiTheme="minorHAnsi" w:cstheme="minorHAnsi"/>
        </w:rPr>
        <w:t xml:space="preserve"> </w:t>
      </w:r>
      <w:r w:rsidR="001D0AFE" w:rsidRPr="00A42205">
        <w:rPr>
          <w:rFonts w:asciiTheme="minorHAnsi" w:hAnsiTheme="minorHAnsi" w:cstheme="minorHAnsi"/>
        </w:rPr>
        <w:t>č</w:t>
      </w:r>
      <w:r w:rsidR="00BD3C48" w:rsidRPr="00A42205">
        <w:rPr>
          <w:rFonts w:asciiTheme="minorHAnsi" w:hAnsiTheme="minorHAnsi" w:cstheme="minorHAnsi"/>
        </w:rPr>
        <w:t xml:space="preserve">. </w:t>
      </w:r>
      <w:r w:rsidR="00F46C44" w:rsidRPr="00A42205">
        <w:rPr>
          <w:rFonts w:asciiTheme="minorHAnsi" w:hAnsiTheme="minorHAnsi" w:cstheme="minorHAnsi"/>
        </w:rPr>
        <w:t>1–4</w:t>
      </w:r>
      <w:r w:rsidR="00C032E2" w:rsidRPr="00A42205">
        <w:rPr>
          <w:rFonts w:asciiTheme="minorHAnsi" w:hAnsiTheme="minorHAnsi" w:cstheme="minorHAnsi"/>
        </w:rPr>
        <w:t xml:space="preserve"> a 6</w:t>
      </w:r>
    </w:p>
    <w:p w14:paraId="2763ED0F" w14:textId="1DA059D3" w:rsidR="00BD3C48" w:rsidRPr="00A42205" w:rsidRDefault="00BD3C48" w:rsidP="00D60FF2">
      <w:pPr>
        <w:pStyle w:val="Odstavecseseznamem"/>
        <w:numPr>
          <w:ilvl w:val="0"/>
          <w:numId w:val="40"/>
        </w:numPr>
        <w:spacing w:after="150"/>
        <w:rPr>
          <w:rFonts w:asciiTheme="minorHAnsi" w:hAnsiTheme="minorHAnsi" w:cstheme="minorHAnsi"/>
        </w:rPr>
      </w:pPr>
      <w:r w:rsidRPr="00A42205">
        <w:rPr>
          <w:rFonts w:asciiTheme="minorHAnsi" w:hAnsiTheme="minorHAnsi" w:cstheme="minorHAnsi"/>
        </w:rPr>
        <w:t>Příloha č. 5</w:t>
      </w:r>
      <w:r w:rsidR="00F46C44" w:rsidRPr="00A42205">
        <w:rPr>
          <w:rFonts w:asciiTheme="minorHAnsi" w:hAnsiTheme="minorHAnsi" w:cstheme="minorHAnsi"/>
        </w:rPr>
        <w:t xml:space="preserve"> Smlouvy</w:t>
      </w:r>
    </w:p>
    <w:p w14:paraId="29123E5E" w14:textId="3BB1A5CE" w:rsidR="004773B8" w:rsidRPr="00A42205" w:rsidRDefault="004773B8" w:rsidP="00D60FF2">
      <w:pPr>
        <w:pStyle w:val="Odstavecseseznamem"/>
        <w:numPr>
          <w:ilvl w:val="0"/>
          <w:numId w:val="40"/>
        </w:numPr>
        <w:spacing w:after="150"/>
        <w:rPr>
          <w:rFonts w:asciiTheme="minorHAnsi" w:hAnsiTheme="minorHAnsi" w:cstheme="minorHAnsi"/>
        </w:rPr>
      </w:pPr>
      <w:r w:rsidRPr="00A42205">
        <w:rPr>
          <w:rFonts w:asciiTheme="minorHAnsi" w:hAnsiTheme="minorHAnsi" w:cstheme="minorHAnsi"/>
        </w:rPr>
        <w:t>Ostatní dokumenty zadávací dokumentace či zmíněné ve Smlouvě či na něž je ve Smlouvě odkazováno</w:t>
      </w:r>
      <w:r w:rsidR="002259C8" w:rsidRPr="00A42205">
        <w:rPr>
          <w:rFonts w:asciiTheme="minorHAnsi" w:hAnsiTheme="minorHAnsi" w:cstheme="minorHAnsi"/>
        </w:rPr>
        <w:t>.</w:t>
      </w:r>
    </w:p>
    <w:p w14:paraId="0550F524" w14:textId="03A366A1" w:rsidR="004C76C1" w:rsidRDefault="001D0AFE" w:rsidP="00A71C2A">
      <w:pPr>
        <w:numPr>
          <w:ilvl w:val="0"/>
          <w:numId w:val="12"/>
        </w:numPr>
        <w:spacing w:after="150"/>
        <w:ind w:firstLine="0"/>
        <w:rPr>
          <w:rFonts w:asciiTheme="minorHAnsi" w:hAnsiTheme="minorHAnsi" w:cstheme="minorHAnsi"/>
        </w:rPr>
      </w:pPr>
      <w:r w:rsidRPr="00A42205">
        <w:rPr>
          <w:rFonts w:asciiTheme="minorHAnsi" w:hAnsiTheme="minorHAnsi" w:cstheme="minorHAnsi"/>
        </w:rPr>
        <w:t xml:space="preserve">Účelem uzavření této Smlouvy je </w:t>
      </w:r>
      <w:r w:rsidR="00C032E2" w:rsidRPr="00A42205">
        <w:rPr>
          <w:rFonts w:asciiTheme="minorHAnsi" w:hAnsiTheme="minorHAnsi" w:cstheme="minorHAnsi"/>
        </w:rPr>
        <w:t xml:space="preserve">obměna stávajících firewallů a </w:t>
      </w:r>
      <w:proofErr w:type="spellStart"/>
      <w:r w:rsidR="00C032E2" w:rsidRPr="00A42205">
        <w:rPr>
          <w:rFonts w:asciiTheme="minorHAnsi" w:hAnsiTheme="minorHAnsi" w:cstheme="minorHAnsi"/>
        </w:rPr>
        <w:t>redesign</w:t>
      </w:r>
      <w:proofErr w:type="spellEnd"/>
      <w:r w:rsidR="00C032E2" w:rsidRPr="00A42205">
        <w:rPr>
          <w:rFonts w:asciiTheme="minorHAnsi" w:hAnsiTheme="minorHAnsi" w:cstheme="minorHAnsi"/>
        </w:rPr>
        <w:t xml:space="preserve"> </w:t>
      </w:r>
      <w:proofErr w:type="spellStart"/>
      <w:r w:rsidR="00C032E2" w:rsidRPr="00A42205">
        <w:rPr>
          <w:rFonts w:asciiTheme="minorHAnsi" w:hAnsiTheme="minorHAnsi" w:cstheme="minorHAnsi"/>
        </w:rPr>
        <w:t>firewallové</w:t>
      </w:r>
      <w:proofErr w:type="spellEnd"/>
      <w:r w:rsidR="00C032E2" w:rsidRPr="00A42205">
        <w:rPr>
          <w:rFonts w:asciiTheme="minorHAnsi" w:hAnsiTheme="minorHAnsi" w:cstheme="minorHAnsi"/>
        </w:rPr>
        <w:t xml:space="preserve"> architektury tak, aby byly zajištěny aktuální standardy kybernetické bezpečnosti</w:t>
      </w:r>
      <w:r w:rsidR="007C641C" w:rsidRPr="00A42205">
        <w:rPr>
          <w:rFonts w:asciiTheme="minorHAnsi" w:hAnsiTheme="minorHAnsi" w:cstheme="minorHAnsi"/>
        </w:rPr>
        <w:t>.</w:t>
      </w:r>
    </w:p>
    <w:p w14:paraId="2EA4D407" w14:textId="77777777" w:rsidR="00094FC8" w:rsidRPr="00A42205" w:rsidRDefault="00094FC8" w:rsidP="00094FC8">
      <w:pPr>
        <w:spacing w:after="150"/>
        <w:ind w:left="360" w:firstLine="0"/>
        <w:rPr>
          <w:rFonts w:asciiTheme="minorHAnsi" w:hAnsiTheme="minorHAnsi" w:cstheme="minorHAnsi"/>
        </w:rPr>
      </w:pPr>
    </w:p>
    <w:p w14:paraId="5C5A3265" w14:textId="77777777" w:rsidR="00106099" w:rsidRPr="00A42205" w:rsidRDefault="00106099" w:rsidP="00870B25">
      <w:pPr>
        <w:pStyle w:val="Nadpis2"/>
        <w:keepNext w:val="0"/>
        <w:keepLines w:val="0"/>
        <w:spacing w:after="120"/>
        <w:ind w:left="426"/>
        <w:jc w:val="center"/>
        <w:rPr>
          <w:rFonts w:asciiTheme="minorHAnsi" w:hAnsiTheme="minorHAnsi" w:cstheme="minorHAnsi"/>
          <w:color w:val="auto"/>
          <w:sz w:val="22"/>
          <w:szCs w:val="22"/>
        </w:rPr>
      </w:pPr>
      <w:r w:rsidRPr="00A42205">
        <w:rPr>
          <w:rFonts w:asciiTheme="minorHAnsi" w:hAnsiTheme="minorHAnsi" w:cstheme="minorHAnsi"/>
          <w:color w:val="auto"/>
          <w:sz w:val="22"/>
          <w:szCs w:val="22"/>
        </w:rPr>
        <w:t>PROHLÁŠENÍ SMLUVNÍCH STRAN</w:t>
      </w:r>
    </w:p>
    <w:p w14:paraId="0B4C36DE" w14:textId="03E1F570" w:rsidR="007F5E0D" w:rsidRPr="00A42205" w:rsidRDefault="004C76C1" w:rsidP="001F2DBD">
      <w:pPr>
        <w:numPr>
          <w:ilvl w:val="0"/>
          <w:numId w:val="17"/>
        </w:numPr>
        <w:spacing w:after="150"/>
        <w:rPr>
          <w:rFonts w:asciiTheme="minorHAnsi" w:hAnsiTheme="minorHAnsi" w:cstheme="minorHAnsi"/>
        </w:rPr>
      </w:pPr>
      <w:r w:rsidRPr="00A42205">
        <w:rPr>
          <w:rFonts w:asciiTheme="minorHAnsi" w:hAnsiTheme="minorHAnsi" w:cstheme="minorHAnsi"/>
        </w:rPr>
        <w:t>Dodavatel</w:t>
      </w:r>
      <w:r w:rsidR="00106099" w:rsidRPr="00A42205">
        <w:rPr>
          <w:rFonts w:asciiTheme="minorHAnsi" w:hAnsiTheme="minorHAnsi" w:cstheme="minorHAnsi"/>
        </w:rPr>
        <w:t xml:space="preserve"> prohlašuje, že je plně způsobilý k řádnému a včasnému provedení </w:t>
      </w:r>
      <w:r w:rsidR="007F5E0D" w:rsidRPr="00A42205">
        <w:rPr>
          <w:rFonts w:asciiTheme="minorHAnsi" w:hAnsiTheme="minorHAnsi" w:cstheme="minorHAnsi"/>
        </w:rPr>
        <w:t xml:space="preserve">předmětu </w:t>
      </w:r>
      <w:r w:rsidR="00106099" w:rsidRPr="00A42205">
        <w:rPr>
          <w:rFonts w:asciiTheme="minorHAnsi" w:hAnsiTheme="minorHAnsi" w:cstheme="minorHAnsi"/>
        </w:rPr>
        <w:t xml:space="preserve">této </w:t>
      </w:r>
      <w:r w:rsidR="007F5E0D" w:rsidRPr="00A42205">
        <w:rPr>
          <w:rFonts w:asciiTheme="minorHAnsi" w:hAnsiTheme="minorHAnsi" w:cstheme="minorHAnsi"/>
        </w:rPr>
        <w:t>S</w:t>
      </w:r>
      <w:r w:rsidR="00106099" w:rsidRPr="00A42205">
        <w:rPr>
          <w:rFonts w:asciiTheme="minorHAnsi" w:hAnsiTheme="minorHAnsi" w:cstheme="minorHAnsi"/>
        </w:rPr>
        <w:t xml:space="preserve">mlouvy, že se řádně seznámil s rozsahem a povahou předmětu </w:t>
      </w:r>
      <w:r w:rsidR="007F5E0D" w:rsidRPr="00A42205">
        <w:rPr>
          <w:rFonts w:asciiTheme="minorHAnsi" w:hAnsiTheme="minorHAnsi" w:cstheme="minorHAnsi"/>
        </w:rPr>
        <w:t>S</w:t>
      </w:r>
      <w:r w:rsidR="00106099" w:rsidRPr="00A42205">
        <w:rPr>
          <w:rFonts w:asciiTheme="minorHAnsi" w:hAnsiTheme="minorHAnsi" w:cstheme="minorHAnsi"/>
        </w:rPr>
        <w:t xml:space="preserve">mlouvy a to takovým způsobem, že jsou mu známy veškeré relevantní technické, kvalitativní a jiné podmínky nezbytné k jeho realizaci a že disponuje takovými kapacitami a odbornými znalostmi, vlastním technickým vybavením a zázemím, které jsou nezbytné pro realizaci předmětu </w:t>
      </w:r>
      <w:r w:rsidR="007F5E0D" w:rsidRPr="00A42205">
        <w:rPr>
          <w:rFonts w:asciiTheme="minorHAnsi" w:hAnsiTheme="minorHAnsi" w:cstheme="minorHAnsi"/>
        </w:rPr>
        <w:t>S</w:t>
      </w:r>
      <w:r w:rsidR="00106099" w:rsidRPr="00A42205">
        <w:rPr>
          <w:rFonts w:asciiTheme="minorHAnsi" w:hAnsiTheme="minorHAnsi" w:cstheme="minorHAnsi"/>
        </w:rPr>
        <w:t xml:space="preserve">mlouvy za dohodnuté smluvní ceny uvedené v této </w:t>
      </w:r>
      <w:r w:rsidR="00582D07" w:rsidRPr="00A42205">
        <w:rPr>
          <w:rFonts w:asciiTheme="minorHAnsi" w:hAnsiTheme="minorHAnsi" w:cstheme="minorHAnsi"/>
        </w:rPr>
        <w:t>S</w:t>
      </w:r>
      <w:r w:rsidR="00106099" w:rsidRPr="00A42205">
        <w:rPr>
          <w:rFonts w:asciiTheme="minorHAnsi" w:hAnsiTheme="minorHAnsi" w:cstheme="minorHAnsi"/>
        </w:rPr>
        <w:t>mlouvě</w:t>
      </w:r>
      <w:r w:rsidR="00480CB7" w:rsidRPr="00A42205">
        <w:rPr>
          <w:rFonts w:asciiTheme="minorHAnsi" w:hAnsiTheme="minorHAnsi" w:cstheme="minorHAnsi"/>
        </w:rPr>
        <w:t>,</w:t>
      </w:r>
      <w:r w:rsidR="00106099" w:rsidRPr="00A42205">
        <w:rPr>
          <w:rFonts w:asciiTheme="minorHAnsi" w:hAnsiTheme="minorHAnsi" w:cstheme="minorHAnsi"/>
        </w:rPr>
        <w:t xml:space="preserve"> a to rovněž ve vazbě na jím prokázanou kvalifikaci pro plnění veřejné zakázky. </w:t>
      </w:r>
    </w:p>
    <w:p w14:paraId="05E1A4E4" w14:textId="28299CB5" w:rsidR="00106099" w:rsidRPr="00A42205" w:rsidRDefault="007F5E0D" w:rsidP="001F2DBD">
      <w:pPr>
        <w:numPr>
          <w:ilvl w:val="0"/>
          <w:numId w:val="17"/>
        </w:numPr>
        <w:spacing w:after="150"/>
        <w:rPr>
          <w:rFonts w:asciiTheme="minorHAnsi" w:hAnsiTheme="minorHAnsi" w:cstheme="minorHAnsi"/>
        </w:rPr>
      </w:pPr>
      <w:r w:rsidRPr="00A42205">
        <w:rPr>
          <w:rFonts w:asciiTheme="minorHAnsi" w:hAnsiTheme="minorHAnsi" w:cstheme="minorHAnsi"/>
        </w:rPr>
        <w:t>Dodavatel</w:t>
      </w:r>
      <w:r w:rsidR="00106099" w:rsidRPr="00A42205">
        <w:rPr>
          <w:rFonts w:asciiTheme="minorHAnsi" w:hAnsiTheme="minorHAnsi" w:cstheme="minorHAnsi"/>
        </w:rPr>
        <w:t xml:space="preserve"> je oprávněn plnit </w:t>
      </w:r>
      <w:r w:rsidRPr="00A42205">
        <w:rPr>
          <w:rFonts w:asciiTheme="minorHAnsi" w:hAnsiTheme="minorHAnsi" w:cstheme="minorHAnsi"/>
        </w:rPr>
        <w:t>předmět této Smlouvy</w:t>
      </w:r>
      <w:r w:rsidR="00106099" w:rsidRPr="00A42205">
        <w:rPr>
          <w:rFonts w:asciiTheme="minorHAnsi" w:hAnsiTheme="minorHAnsi" w:cstheme="minorHAnsi"/>
        </w:rPr>
        <w:t xml:space="preserve"> pouze prostřednictvím svých zaměstnanců nebo osob uvedených v seznamu poddodavatelů (</w:t>
      </w:r>
      <w:r w:rsidR="006631AB" w:rsidRPr="00A42205">
        <w:rPr>
          <w:rFonts w:asciiTheme="minorHAnsi" w:hAnsiTheme="minorHAnsi" w:cstheme="minorHAnsi"/>
        </w:rPr>
        <w:t>P</w:t>
      </w:r>
      <w:r w:rsidR="00106099" w:rsidRPr="00A42205">
        <w:rPr>
          <w:rFonts w:asciiTheme="minorHAnsi" w:hAnsiTheme="minorHAnsi" w:cstheme="minorHAnsi"/>
        </w:rPr>
        <w:t xml:space="preserve">říloha č. </w:t>
      </w:r>
      <w:r w:rsidR="00AC09F0" w:rsidRPr="00A42205">
        <w:rPr>
          <w:rFonts w:asciiTheme="minorHAnsi" w:hAnsiTheme="minorHAnsi" w:cstheme="minorHAnsi"/>
        </w:rPr>
        <w:t>4</w:t>
      </w:r>
      <w:r w:rsidR="00C5550C" w:rsidRPr="00A42205">
        <w:rPr>
          <w:rFonts w:asciiTheme="minorHAnsi" w:hAnsiTheme="minorHAnsi" w:cstheme="minorHAnsi"/>
        </w:rPr>
        <w:t xml:space="preserve"> </w:t>
      </w:r>
      <w:r w:rsidR="00106099" w:rsidRPr="00A42205">
        <w:rPr>
          <w:rFonts w:asciiTheme="minorHAnsi" w:hAnsiTheme="minorHAnsi" w:cstheme="minorHAnsi"/>
        </w:rPr>
        <w:t xml:space="preserve">této </w:t>
      </w:r>
      <w:r w:rsidR="00C5550C" w:rsidRPr="00A42205">
        <w:rPr>
          <w:rFonts w:asciiTheme="minorHAnsi" w:hAnsiTheme="minorHAnsi" w:cstheme="minorHAnsi"/>
        </w:rPr>
        <w:t>S</w:t>
      </w:r>
      <w:r w:rsidR="00106099" w:rsidRPr="00A42205">
        <w:rPr>
          <w:rFonts w:asciiTheme="minorHAnsi" w:hAnsiTheme="minorHAnsi" w:cstheme="minorHAnsi"/>
        </w:rPr>
        <w:t xml:space="preserve">mlouvy). </w:t>
      </w:r>
      <w:r w:rsidR="002259C8" w:rsidRPr="00A42205">
        <w:rPr>
          <w:rFonts w:asciiTheme="minorHAnsi" w:hAnsiTheme="minorHAnsi" w:cstheme="minorHAnsi"/>
        </w:rPr>
        <w:t xml:space="preserve">Dodavatel </w:t>
      </w:r>
      <w:r w:rsidR="00391FE0" w:rsidRPr="00A42205">
        <w:rPr>
          <w:rFonts w:asciiTheme="minorHAnsi" w:hAnsiTheme="minorHAnsi" w:cstheme="minorHAnsi"/>
        </w:rPr>
        <w:t xml:space="preserve">je povinen v souladu s touto </w:t>
      </w:r>
      <w:r w:rsidR="00F46C44" w:rsidRPr="00A42205">
        <w:rPr>
          <w:rFonts w:asciiTheme="minorHAnsi" w:hAnsiTheme="minorHAnsi" w:cstheme="minorHAnsi"/>
        </w:rPr>
        <w:t>S</w:t>
      </w:r>
      <w:r w:rsidR="00391FE0" w:rsidRPr="00A42205">
        <w:rPr>
          <w:rFonts w:asciiTheme="minorHAnsi" w:hAnsiTheme="minorHAnsi" w:cstheme="minorHAnsi"/>
        </w:rPr>
        <w:t>mlouvou využívat členy realizačního týmu uvedené v </w:t>
      </w:r>
      <w:r w:rsidR="006631AB" w:rsidRPr="00A42205">
        <w:rPr>
          <w:rFonts w:asciiTheme="minorHAnsi" w:hAnsiTheme="minorHAnsi" w:cstheme="minorHAnsi"/>
        </w:rPr>
        <w:t>P</w:t>
      </w:r>
      <w:r w:rsidR="00391FE0" w:rsidRPr="00A42205">
        <w:rPr>
          <w:rFonts w:asciiTheme="minorHAnsi" w:hAnsiTheme="minorHAnsi" w:cstheme="minorHAnsi"/>
        </w:rPr>
        <w:t>říloze č. 3 této Smlouvy</w:t>
      </w:r>
      <w:r w:rsidR="002259C8" w:rsidRPr="00A42205">
        <w:rPr>
          <w:rFonts w:asciiTheme="minorHAnsi" w:hAnsiTheme="minorHAnsi" w:cstheme="minorHAnsi"/>
        </w:rPr>
        <w:t xml:space="preserve">. </w:t>
      </w:r>
    </w:p>
    <w:p w14:paraId="3C7F61D2" w14:textId="5F6D9482" w:rsidR="00106099" w:rsidRPr="00A42205" w:rsidRDefault="007F5E0D" w:rsidP="001F2DBD">
      <w:pPr>
        <w:numPr>
          <w:ilvl w:val="0"/>
          <w:numId w:val="17"/>
        </w:numPr>
        <w:spacing w:after="150"/>
        <w:rPr>
          <w:rFonts w:asciiTheme="minorHAnsi" w:hAnsiTheme="minorHAnsi" w:cstheme="minorHAnsi"/>
        </w:rPr>
      </w:pPr>
      <w:r w:rsidRPr="00A42205">
        <w:rPr>
          <w:rFonts w:asciiTheme="minorHAnsi" w:hAnsiTheme="minorHAnsi" w:cstheme="minorHAnsi"/>
        </w:rPr>
        <w:lastRenderedPageBreak/>
        <w:t>Dodavatel</w:t>
      </w:r>
      <w:r w:rsidR="00106099" w:rsidRPr="00A42205">
        <w:rPr>
          <w:rFonts w:asciiTheme="minorHAnsi" w:hAnsiTheme="minorHAnsi" w:cstheme="minorHAnsi"/>
        </w:rPr>
        <w:t xml:space="preserve">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sidR="00993CB6" w:rsidRPr="00A42205">
        <w:rPr>
          <w:rFonts w:asciiTheme="minorHAnsi" w:hAnsiTheme="minorHAnsi" w:cstheme="minorHAnsi"/>
        </w:rPr>
        <w:t>Dodavatele</w:t>
      </w:r>
      <w:r w:rsidR="00106099" w:rsidRPr="00A42205">
        <w:rPr>
          <w:rFonts w:asciiTheme="minorHAnsi" w:hAnsiTheme="minorHAnsi" w:cstheme="minorHAnsi"/>
        </w:rPr>
        <w:t xml:space="preserve"> a že takové exekuční řízení nebylo vůči němu zahájeno. </w:t>
      </w:r>
    </w:p>
    <w:p w14:paraId="7DD88875" w14:textId="09E72761" w:rsidR="00106099" w:rsidRPr="00A42205" w:rsidRDefault="00106099" w:rsidP="001F2DBD">
      <w:pPr>
        <w:numPr>
          <w:ilvl w:val="0"/>
          <w:numId w:val="17"/>
        </w:numPr>
        <w:spacing w:after="150"/>
        <w:rPr>
          <w:rFonts w:asciiTheme="minorHAnsi" w:hAnsiTheme="minorHAnsi" w:cstheme="minorHAnsi"/>
        </w:rPr>
      </w:pPr>
      <w:r w:rsidRPr="00A42205">
        <w:rPr>
          <w:rFonts w:asciiTheme="minorHAnsi" w:hAnsiTheme="minorHAnsi" w:cstheme="minorHAnsi"/>
        </w:rPr>
        <w:t xml:space="preserve">Smluvní strany prohlašují, že identifikační údaje smluvních stran uvedené v této </w:t>
      </w:r>
      <w:r w:rsidR="00993CB6" w:rsidRPr="00A42205">
        <w:rPr>
          <w:rFonts w:asciiTheme="minorHAnsi" w:hAnsiTheme="minorHAnsi" w:cstheme="minorHAnsi"/>
        </w:rPr>
        <w:t>S</w:t>
      </w:r>
      <w:r w:rsidRPr="00A42205">
        <w:rPr>
          <w:rFonts w:asciiTheme="minorHAnsi" w:hAnsiTheme="minorHAnsi" w:cstheme="minorHAnsi"/>
        </w:rPr>
        <w:t xml:space="preserve">mlouvě odpovídají aktuálnímu stavu a že osobami jednajícími při uzavření této </w:t>
      </w:r>
      <w:r w:rsidR="00993CB6" w:rsidRPr="00A42205">
        <w:rPr>
          <w:rFonts w:asciiTheme="minorHAnsi" w:hAnsiTheme="minorHAnsi" w:cstheme="minorHAnsi"/>
        </w:rPr>
        <w:t>S</w:t>
      </w:r>
      <w:r w:rsidRPr="00A42205">
        <w:rPr>
          <w:rFonts w:asciiTheme="minorHAnsi" w:hAnsiTheme="minorHAnsi" w:cstheme="minorHAnsi"/>
        </w:rPr>
        <w:t xml:space="preserve">mlouvy jsou osoby oprávněné k jednání za smluvní strany. Jakékoliv změny předmětných údajů, jež nastanou v době po uzavření této </w:t>
      </w:r>
      <w:r w:rsidR="00993CB6" w:rsidRPr="00A42205">
        <w:rPr>
          <w:rFonts w:asciiTheme="minorHAnsi" w:hAnsiTheme="minorHAnsi" w:cstheme="minorHAnsi"/>
        </w:rPr>
        <w:t>S</w:t>
      </w:r>
      <w:r w:rsidRPr="00A42205">
        <w:rPr>
          <w:rFonts w:asciiTheme="minorHAnsi" w:hAnsiTheme="minorHAnsi" w:cstheme="minorHAnsi"/>
        </w:rPr>
        <w:t xml:space="preserve">mlouvy, jsou smluvní strany povinny bez zbytečného odkladu písemně sdělit druhé smluvní straně. </w:t>
      </w:r>
    </w:p>
    <w:p w14:paraId="76F7E22B" w14:textId="77777777" w:rsidR="00106099" w:rsidRPr="00A42205" w:rsidRDefault="00106099" w:rsidP="001F2DBD">
      <w:pPr>
        <w:numPr>
          <w:ilvl w:val="0"/>
          <w:numId w:val="17"/>
        </w:numPr>
        <w:spacing w:after="150"/>
        <w:rPr>
          <w:rFonts w:asciiTheme="minorHAnsi" w:hAnsiTheme="minorHAnsi" w:cstheme="minorHAnsi"/>
        </w:rPr>
      </w:pPr>
      <w:r w:rsidRPr="00A42205">
        <w:rPr>
          <w:rFonts w:asciiTheme="minorHAnsi" w:hAnsiTheme="minorHAnsi" w:cstheme="minorHAnsi"/>
        </w:rPr>
        <w:t xml:space="preserve">V případě, že se kterékoliv prohlášení některé ze smluvních stran podle tohoto článku </w:t>
      </w:r>
      <w:r w:rsidR="00993CB6" w:rsidRPr="00A42205">
        <w:rPr>
          <w:rFonts w:asciiTheme="minorHAnsi" w:hAnsiTheme="minorHAnsi" w:cstheme="minorHAnsi"/>
        </w:rPr>
        <w:t xml:space="preserve">Smlouvy </w:t>
      </w:r>
      <w:r w:rsidRPr="00A42205">
        <w:rPr>
          <w:rFonts w:asciiTheme="minorHAnsi" w:hAnsiTheme="minorHAnsi" w:cstheme="minorHAnsi"/>
        </w:rPr>
        <w:t xml:space="preserve">ukáže být nepravdivým, odpovídá tato smluvní strana za škodu a nemajetkovou újmu, která nepravdivostí prohlášení nebo v souvislosti s ní druhé smluvní straně vznikne. </w:t>
      </w:r>
    </w:p>
    <w:p w14:paraId="59E7CD25" w14:textId="0466EA76" w:rsidR="000F4252" w:rsidRDefault="00993CB6" w:rsidP="00F46C44">
      <w:pPr>
        <w:numPr>
          <w:ilvl w:val="0"/>
          <w:numId w:val="17"/>
        </w:numPr>
        <w:spacing w:after="150"/>
        <w:rPr>
          <w:rFonts w:asciiTheme="minorHAnsi" w:hAnsiTheme="minorHAnsi" w:cstheme="minorHAnsi"/>
        </w:rPr>
      </w:pPr>
      <w:r w:rsidRPr="00A42205">
        <w:rPr>
          <w:rFonts w:asciiTheme="minorHAnsi" w:hAnsiTheme="minorHAnsi" w:cstheme="minorHAnsi"/>
        </w:rPr>
        <w:t>Dodavatel</w:t>
      </w:r>
      <w:r w:rsidR="00106099" w:rsidRPr="00A42205">
        <w:rPr>
          <w:rFonts w:asciiTheme="minorHAnsi" w:hAnsiTheme="minorHAnsi" w:cstheme="minorHAnsi"/>
        </w:rPr>
        <w:t xml:space="preserve"> a Objednatel se zavazují k vzájemné součinnosti za účelem plnění předmětu této </w:t>
      </w:r>
      <w:r w:rsidRPr="00A42205">
        <w:rPr>
          <w:rFonts w:asciiTheme="minorHAnsi" w:hAnsiTheme="minorHAnsi" w:cstheme="minorHAnsi"/>
        </w:rPr>
        <w:t>S</w:t>
      </w:r>
      <w:r w:rsidR="00106099" w:rsidRPr="00A42205">
        <w:rPr>
          <w:rFonts w:asciiTheme="minorHAnsi" w:hAnsiTheme="minorHAnsi" w:cstheme="minorHAnsi"/>
        </w:rPr>
        <w:t xml:space="preserve">mlouvy. </w:t>
      </w:r>
    </w:p>
    <w:p w14:paraId="7B3D6324" w14:textId="77777777" w:rsidR="00094FC8" w:rsidRPr="00A42205" w:rsidRDefault="00094FC8" w:rsidP="00094FC8">
      <w:pPr>
        <w:spacing w:after="150"/>
        <w:ind w:left="360" w:firstLine="0"/>
        <w:rPr>
          <w:rFonts w:asciiTheme="minorHAnsi" w:hAnsiTheme="minorHAnsi" w:cstheme="minorHAnsi"/>
        </w:rPr>
      </w:pPr>
    </w:p>
    <w:p w14:paraId="2CB5D990" w14:textId="77777777" w:rsidR="0009079A" w:rsidRPr="00A42205" w:rsidRDefault="00851033" w:rsidP="00870B25">
      <w:pPr>
        <w:pStyle w:val="Nadpis2"/>
        <w:keepNext w:val="0"/>
        <w:keepLines w:val="0"/>
        <w:spacing w:after="120"/>
        <w:ind w:left="426"/>
        <w:jc w:val="center"/>
        <w:rPr>
          <w:rFonts w:asciiTheme="minorHAnsi" w:hAnsiTheme="minorHAnsi" w:cstheme="minorHAnsi"/>
          <w:color w:val="auto"/>
          <w:sz w:val="22"/>
          <w:szCs w:val="22"/>
        </w:rPr>
      </w:pPr>
      <w:bookmarkStart w:id="5" w:name="_Ref197192086"/>
      <w:r w:rsidRPr="00A42205">
        <w:rPr>
          <w:rFonts w:asciiTheme="minorHAnsi" w:hAnsiTheme="minorHAnsi" w:cstheme="minorHAnsi"/>
          <w:color w:val="auto"/>
          <w:sz w:val="22"/>
          <w:szCs w:val="22"/>
        </w:rPr>
        <w:t>PŘEDMĚT SMLOUVY</w:t>
      </w:r>
      <w:bookmarkEnd w:id="5"/>
    </w:p>
    <w:p w14:paraId="576829F9" w14:textId="6B462FDC" w:rsidR="008560C5" w:rsidRPr="00A42205" w:rsidRDefault="008560C5" w:rsidP="001F2DBD">
      <w:pPr>
        <w:numPr>
          <w:ilvl w:val="0"/>
          <w:numId w:val="18"/>
        </w:numPr>
        <w:spacing w:after="150"/>
        <w:rPr>
          <w:rFonts w:asciiTheme="minorHAnsi" w:hAnsiTheme="minorHAnsi" w:cstheme="minorHAnsi"/>
        </w:rPr>
      </w:pPr>
      <w:bookmarkStart w:id="6" w:name="_Hlk42262518"/>
      <w:bookmarkStart w:id="7" w:name="_Ref457224660"/>
      <w:r w:rsidRPr="00A42205">
        <w:rPr>
          <w:rFonts w:asciiTheme="minorHAnsi" w:hAnsiTheme="minorHAnsi" w:cstheme="minorHAnsi"/>
        </w:rPr>
        <w:t>Předmětem této Smlouvy je závazek Dodavatele</w:t>
      </w:r>
      <w:r w:rsidR="00F812DE" w:rsidRPr="00A42205">
        <w:rPr>
          <w:rFonts w:asciiTheme="minorHAnsi" w:hAnsiTheme="minorHAnsi" w:cstheme="minorHAnsi"/>
        </w:rPr>
        <w:t xml:space="preserve"> provést</w:t>
      </w:r>
      <w:r w:rsidRPr="00A42205">
        <w:rPr>
          <w:rFonts w:asciiTheme="minorHAnsi" w:hAnsiTheme="minorHAnsi" w:cstheme="minorHAnsi"/>
        </w:rPr>
        <w:t xml:space="preserve"> </w:t>
      </w:r>
      <w:r w:rsidR="00F812DE" w:rsidRPr="00A42205">
        <w:rPr>
          <w:rFonts w:asciiTheme="minorHAnsi" w:hAnsiTheme="minorHAnsi" w:cstheme="minorHAnsi"/>
        </w:rPr>
        <w:t xml:space="preserve">obměnu stávajících firewallů a </w:t>
      </w:r>
      <w:proofErr w:type="spellStart"/>
      <w:r w:rsidR="00F812DE" w:rsidRPr="00A42205">
        <w:rPr>
          <w:rFonts w:asciiTheme="minorHAnsi" w:hAnsiTheme="minorHAnsi" w:cstheme="minorHAnsi"/>
        </w:rPr>
        <w:t>redesign</w:t>
      </w:r>
      <w:proofErr w:type="spellEnd"/>
      <w:r w:rsidR="00F812DE" w:rsidRPr="00A42205">
        <w:rPr>
          <w:rFonts w:asciiTheme="minorHAnsi" w:hAnsiTheme="minorHAnsi" w:cstheme="minorHAnsi"/>
        </w:rPr>
        <w:t xml:space="preserve"> </w:t>
      </w:r>
      <w:proofErr w:type="spellStart"/>
      <w:r w:rsidR="00F812DE" w:rsidRPr="00A42205">
        <w:rPr>
          <w:rFonts w:asciiTheme="minorHAnsi" w:hAnsiTheme="minorHAnsi" w:cstheme="minorHAnsi"/>
        </w:rPr>
        <w:t>fir</w:t>
      </w:r>
      <w:r w:rsidR="008375A7">
        <w:rPr>
          <w:rFonts w:asciiTheme="minorHAnsi" w:hAnsiTheme="minorHAnsi" w:cstheme="minorHAnsi"/>
        </w:rPr>
        <w:t>e</w:t>
      </w:r>
      <w:r w:rsidR="00F812DE" w:rsidRPr="00A42205">
        <w:rPr>
          <w:rFonts w:asciiTheme="minorHAnsi" w:hAnsiTheme="minorHAnsi" w:cstheme="minorHAnsi"/>
        </w:rPr>
        <w:t>wallové</w:t>
      </w:r>
      <w:proofErr w:type="spellEnd"/>
      <w:r w:rsidR="00F812DE" w:rsidRPr="00A42205">
        <w:rPr>
          <w:rFonts w:asciiTheme="minorHAnsi" w:hAnsiTheme="minorHAnsi" w:cstheme="minorHAnsi"/>
        </w:rPr>
        <w:t xml:space="preserve"> architektury tak, aby byly zajištěny aktuální standardy kybernetické bezpečnost včetně řešení pro ukládání logů a generování reportů a řešení pro centrální management firewallů, včetně zajištění záruky na 5 let a 5leté technické podpory pro dodané komponenty ke zvýšení bezpečnosti komunikační sítě </w:t>
      </w:r>
      <w:r w:rsidR="00363CB2" w:rsidRPr="00A42205">
        <w:rPr>
          <w:rFonts w:asciiTheme="minorHAnsi" w:hAnsiTheme="minorHAnsi" w:cstheme="minorHAnsi"/>
        </w:rPr>
        <w:t>Objednatele</w:t>
      </w:r>
      <w:r w:rsidR="008A6E25" w:rsidRPr="00A42205">
        <w:rPr>
          <w:rFonts w:asciiTheme="minorHAnsi" w:hAnsiTheme="minorHAnsi" w:cstheme="minorHAnsi"/>
        </w:rPr>
        <w:t>.</w:t>
      </w:r>
      <w:r w:rsidR="0036645B" w:rsidRPr="00A42205">
        <w:rPr>
          <w:rFonts w:asciiTheme="minorHAnsi" w:hAnsiTheme="minorHAnsi" w:cstheme="minorHAnsi"/>
        </w:rPr>
        <w:t xml:space="preserve"> J</w:t>
      </w:r>
      <w:r w:rsidRPr="00A42205">
        <w:rPr>
          <w:rFonts w:asciiTheme="minorHAnsi" w:hAnsiTheme="minorHAnsi" w:cstheme="minorHAnsi"/>
        </w:rPr>
        <w:t xml:space="preserve">ednotlivé součásti </w:t>
      </w:r>
      <w:r w:rsidR="0036645B" w:rsidRPr="00A42205">
        <w:rPr>
          <w:rFonts w:asciiTheme="minorHAnsi" w:hAnsiTheme="minorHAnsi" w:cstheme="minorHAnsi"/>
        </w:rPr>
        <w:t xml:space="preserve">plnění </w:t>
      </w:r>
      <w:r w:rsidRPr="00A42205">
        <w:rPr>
          <w:rFonts w:asciiTheme="minorHAnsi" w:hAnsiTheme="minorHAnsi" w:cstheme="minorHAnsi"/>
        </w:rPr>
        <w:t>jsou podrobněji popsány v následujících odstavcích tohoto článku Smlouvy</w:t>
      </w:r>
      <w:r w:rsidR="003B3CF3" w:rsidRPr="00A42205">
        <w:rPr>
          <w:rFonts w:asciiTheme="minorHAnsi" w:hAnsiTheme="minorHAnsi" w:cstheme="minorHAnsi"/>
        </w:rPr>
        <w:t xml:space="preserve"> a</w:t>
      </w:r>
      <w:r w:rsidRPr="00A42205">
        <w:rPr>
          <w:rFonts w:asciiTheme="minorHAnsi" w:hAnsiTheme="minorHAnsi" w:cstheme="minorHAnsi"/>
        </w:rPr>
        <w:t xml:space="preserve"> v </w:t>
      </w:r>
      <w:r w:rsidR="006631AB" w:rsidRPr="00A42205">
        <w:rPr>
          <w:rFonts w:asciiTheme="minorHAnsi" w:hAnsiTheme="minorHAnsi" w:cstheme="minorHAnsi"/>
        </w:rPr>
        <w:t>p</w:t>
      </w:r>
      <w:r w:rsidRPr="00A42205">
        <w:rPr>
          <w:rFonts w:asciiTheme="minorHAnsi" w:hAnsiTheme="minorHAnsi" w:cstheme="minorHAnsi"/>
        </w:rPr>
        <w:t>řílohách této Smlouvy (dále společně jen „</w:t>
      </w:r>
      <w:r w:rsidR="003E5045" w:rsidRPr="00A42205">
        <w:rPr>
          <w:rFonts w:asciiTheme="minorHAnsi" w:hAnsiTheme="minorHAnsi" w:cstheme="minorHAnsi"/>
          <w:b/>
          <w:bCs/>
        </w:rPr>
        <w:t>p</w:t>
      </w:r>
      <w:r w:rsidRPr="00A42205">
        <w:rPr>
          <w:rFonts w:asciiTheme="minorHAnsi" w:hAnsiTheme="minorHAnsi" w:cstheme="minorHAnsi"/>
          <w:b/>
          <w:bCs/>
        </w:rPr>
        <w:t>lnění</w:t>
      </w:r>
      <w:r w:rsidRPr="00A42205">
        <w:rPr>
          <w:rFonts w:asciiTheme="minorHAnsi" w:hAnsiTheme="minorHAnsi" w:cstheme="minorHAnsi"/>
        </w:rPr>
        <w:t>“ či „</w:t>
      </w:r>
      <w:r w:rsidR="003E5045" w:rsidRPr="00A42205">
        <w:rPr>
          <w:rFonts w:asciiTheme="minorHAnsi" w:hAnsiTheme="minorHAnsi" w:cstheme="minorHAnsi"/>
          <w:b/>
          <w:bCs/>
        </w:rPr>
        <w:t>d</w:t>
      </w:r>
      <w:r w:rsidRPr="00A42205">
        <w:rPr>
          <w:rFonts w:asciiTheme="minorHAnsi" w:hAnsiTheme="minorHAnsi" w:cstheme="minorHAnsi"/>
          <w:b/>
          <w:bCs/>
        </w:rPr>
        <w:t>ílo</w:t>
      </w:r>
      <w:r w:rsidRPr="00A42205">
        <w:rPr>
          <w:rFonts w:asciiTheme="minorHAnsi" w:hAnsiTheme="minorHAnsi" w:cstheme="minorHAnsi"/>
        </w:rPr>
        <w:t xml:space="preserve">“). </w:t>
      </w:r>
    </w:p>
    <w:p w14:paraId="521F2C4B" w14:textId="77777777" w:rsidR="002F1E99" w:rsidRPr="00A42205" w:rsidRDefault="00BA5B3D" w:rsidP="001F2DBD">
      <w:pPr>
        <w:numPr>
          <w:ilvl w:val="0"/>
          <w:numId w:val="18"/>
        </w:numPr>
        <w:spacing w:after="150"/>
        <w:rPr>
          <w:rFonts w:asciiTheme="minorHAnsi" w:hAnsiTheme="minorHAnsi" w:cstheme="minorHAnsi"/>
        </w:rPr>
      </w:pPr>
      <w:r w:rsidRPr="00A42205">
        <w:rPr>
          <w:rFonts w:asciiTheme="minorHAnsi" w:hAnsiTheme="minorHAnsi" w:cstheme="minorHAnsi"/>
        </w:rPr>
        <w:t>Předmětem této Smlouvy je závazek</w:t>
      </w:r>
      <w:r w:rsidR="00C90379" w:rsidRPr="00A42205">
        <w:rPr>
          <w:rFonts w:asciiTheme="minorHAnsi" w:hAnsiTheme="minorHAnsi" w:cstheme="minorHAnsi"/>
        </w:rPr>
        <w:t xml:space="preserve"> Dodavatele</w:t>
      </w:r>
      <w:r w:rsidR="00B15202" w:rsidRPr="00A42205">
        <w:rPr>
          <w:rFonts w:asciiTheme="minorHAnsi" w:hAnsiTheme="minorHAnsi" w:cstheme="minorHAnsi"/>
        </w:rPr>
        <w:t xml:space="preserve"> zejména (</w:t>
      </w:r>
      <w:r w:rsidR="002F1E99" w:rsidRPr="00A42205">
        <w:rPr>
          <w:rFonts w:asciiTheme="minorHAnsi" w:hAnsiTheme="minorHAnsi" w:cstheme="minorHAnsi"/>
        </w:rPr>
        <w:t>nikoli výlučně</w:t>
      </w:r>
      <w:r w:rsidR="00B15202" w:rsidRPr="00A42205">
        <w:rPr>
          <w:rFonts w:asciiTheme="minorHAnsi" w:hAnsiTheme="minorHAnsi" w:cstheme="minorHAnsi"/>
        </w:rPr>
        <w:t>)</w:t>
      </w:r>
      <w:r w:rsidR="004969AB" w:rsidRPr="00A42205">
        <w:rPr>
          <w:rFonts w:asciiTheme="minorHAnsi" w:hAnsiTheme="minorHAnsi" w:cstheme="minorHAnsi"/>
        </w:rPr>
        <w:t xml:space="preserve"> k následujícímu plnění</w:t>
      </w:r>
      <w:r w:rsidR="002F1E99" w:rsidRPr="00A42205">
        <w:rPr>
          <w:rFonts w:asciiTheme="minorHAnsi" w:hAnsiTheme="minorHAnsi" w:cstheme="minorHAnsi"/>
        </w:rPr>
        <w:t>:</w:t>
      </w:r>
    </w:p>
    <w:p w14:paraId="6E4C0B35" w14:textId="4FE37199" w:rsidR="00D92FC6" w:rsidRPr="00A42205" w:rsidRDefault="00BA2A00" w:rsidP="00D60FF2">
      <w:pPr>
        <w:pStyle w:val="Odstavecseseznamem"/>
        <w:numPr>
          <w:ilvl w:val="0"/>
          <w:numId w:val="42"/>
        </w:numPr>
        <w:spacing w:after="150"/>
        <w:rPr>
          <w:rFonts w:asciiTheme="minorHAnsi" w:hAnsiTheme="minorHAnsi" w:cstheme="minorHAnsi"/>
        </w:rPr>
      </w:pPr>
      <w:r w:rsidRPr="00A42205">
        <w:rPr>
          <w:rFonts w:asciiTheme="minorHAnsi" w:hAnsiTheme="minorHAnsi" w:cstheme="minorHAnsi"/>
        </w:rPr>
        <w:t>vypracování provádějícího projektu;</w:t>
      </w:r>
    </w:p>
    <w:p w14:paraId="13CF74D6" w14:textId="798A33B5" w:rsidR="00BA2A00" w:rsidRPr="00A42205" w:rsidRDefault="00BA2A00" w:rsidP="00D60FF2">
      <w:pPr>
        <w:pStyle w:val="Odstavecseseznamem"/>
        <w:numPr>
          <w:ilvl w:val="0"/>
          <w:numId w:val="42"/>
        </w:numPr>
        <w:spacing w:after="150"/>
        <w:rPr>
          <w:rFonts w:asciiTheme="minorHAnsi" w:hAnsiTheme="minorHAnsi" w:cstheme="minorHAnsi"/>
        </w:rPr>
      </w:pPr>
      <w:r w:rsidRPr="00A42205">
        <w:rPr>
          <w:rFonts w:asciiTheme="minorHAnsi" w:hAnsiTheme="minorHAnsi" w:cstheme="minorHAnsi"/>
        </w:rPr>
        <w:t>dodání a instalace HW a SW uvedeného v </w:t>
      </w:r>
      <w:r w:rsidR="006631AB" w:rsidRPr="00A42205">
        <w:rPr>
          <w:rFonts w:asciiTheme="minorHAnsi" w:hAnsiTheme="minorHAnsi" w:cstheme="minorHAnsi"/>
        </w:rPr>
        <w:t>P</w:t>
      </w:r>
      <w:r w:rsidRPr="00A42205">
        <w:rPr>
          <w:rFonts w:asciiTheme="minorHAnsi" w:hAnsiTheme="minorHAnsi" w:cstheme="minorHAnsi"/>
        </w:rPr>
        <w:t>říloze č. 1 této Smlouvy</w:t>
      </w:r>
    </w:p>
    <w:p w14:paraId="215CDC15" w14:textId="15A99234" w:rsidR="00BA2A00" w:rsidRPr="00A42205" w:rsidRDefault="00BA2A00" w:rsidP="00D60FF2">
      <w:pPr>
        <w:pStyle w:val="Odstavecseseznamem"/>
        <w:numPr>
          <w:ilvl w:val="0"/>
          <w:numId w:val="42"/>
        </w:numPr>
        <w:spacing w:after="150"/>
        <w:rPr>
          <w:rFonts w:asciiTheme="minorHAnsi" w:hAnsiTheme="minorHAnsi" w:cstheme="minorHAnsi"/>
        </w:rPr>
      </w:pPr>
      <w:r w:rsidRPr="00A42205">
        <w:rPr>
          <w:rFonts w:asciiTheme="minorHAnsi" w:hAnsiTheme="minorHAnsi" w:cstheme="minorHAnsi"/>
        </w:rPr>
        <w:t>implementace dodaného do systému infrastruktury Objednatele</w:t>
      </w:r>
    </w:p>
    <w:p w14:paraId="5A532070" w14:textId="29382755" w:rsidR="00DE0940" w:rsidRPr="00A42205" w:rsidRDefault="00DE0940" w:rsidP="00D60FF2">
      <w:pPr>
        <w:pStyle w:val="Odstavecseseznamem"/>
        <w:numPr>
          <w:ilvl w:val="0"/>
          <w:numId w:val="42"/>
        </w:numPr>
        <w:spacing w:after="150"/>
        <w:rPr>
          <w:rFonts w:asciiTheme="minorHAnsi" w:hAnsiTheme="minorHAnsi" w:cstheme="minorHAnsi"/>
        </w:rPr>
      </w:pPr>
      <w:r w:rsidRPr="00A42205">
        <w:rPr>
          <w:rFonts w:asciiTheme="minorHAnsi" w:hAnsiTheme="minorHAnsi" w:cstheme="minorHAnsi"/>
        </w:rPr>
        <w:t xml:space="preserve">provedení příslušných testů a školení </w:t>
      </w:r>
    </w:p>
    <w:p w14:paraId="36EBFB29" w14:textId="6D94D133" w:rsidR="00DE0940" w:rsidRPr="00A42205" w:rsidRDefault="00DE0940" w:rsidP="00D60FF2">
      <w:pPr>
        <w:pStyle w:val="Odstavecseseznamem"/>
        <w:numPr>
          <w:ilvl w:val="0"/>
          <w:numId w:val="42"/>
        </w:numPr>
        <w:spacing w:after="150"/>
        <w:rPr>
          <w:rFonts w:asciiTheme="minorHAnsi" w:hAnsiTheme="minorHAnsi" w:cstheme="minorHAnsi"/>
        </w:rPr>
      </w:pPr>
      <w:r w:rsidRPr="00A42205">
        <w:rPr>
          <w:rFonts w:asciiTheme="minorHAnsi" w:hAnsiTheme="minorHAnsi" w:cstheme="minorHAnsi"/>
        </w:rPr>
        <w:t>zajištění migrace a spuštění do ostrého provozu</w:t>
      </w:r>
    </w:p>
    <w:p w14:paraId="7656E849" w14:textId="5F4B2E68" w:rsidR="002F1E99" w:rsidRPr="00A42205" w:rsidRDefault="002F1E99" w:rsidP="00F46C44">
      <w:pPr>
        <w:spacing w:after="150"/>
        <w:ind w:hanging="65"/>
        <w:rPr>
          <w:rFonts w:asciiTheme="minorHAnsi" w:hAnsiTheme="minorHAnsi" w:cstheme="minorHAnsi"/>
        </w:rPr>
      </w:pPr>
      <w:r w:rsidRPr="00A42205">
        <w:rPr>
          <w:rFonts w:asciiTheme="minorHAnsi" w:hAnsiTheme="minorHAnsi" w:cstheme="minorHAnsi"/>
        </w:rPr>
        <w:t>(dále společně jako „</w:t>
      </w:r>
      <w:r w:rsidRPr="00A42205">
        <w:rPr>
          <w:rFonts w:asciiTheme="minorHAnsi" w:hAnsiTheme="minorHAnsi" w:cstheme="minorHAnsi"/>
          <w:b/>
          <w:bCs/>
        </w:rPr>
        <w:t>předmět plnění</w:t>
      </w:r>
      <w:r w:rsidRPr="00A42205">
        <w:rPr>
          <w:rFonts w:asciiTheme="minorHAnsi" w:hAnsiTheme="minorHAnsi" w:cstheme="minorHAnsi"/>
        </w:rPr>
        <w:t>“)</w:t>
      </w:r>
      <w:r w:rsidR="00A07A9B" w:rsidRPr="00A42205">
        <w:rPr>
          <w:rFonts w:asciiTheme="minorHAnsi" w:hAnsiTheme="minorHAnsi" w:cstheme="minorHAnsi"/>
        </w:rPr>
        <w:t>.</w:t>
      </w:r>
    </w:p>
    <w:p w14:paraId="3E89B1D3" w14:textId="29735B7E" w:rsidR="00965768" w:rsidRPr="00A42205" w:rsidRDefault="00E747B0" w:rsidP="00D3593F">
      <w:pPr>
        <w:numPr>
          <w:ilvl w:val="0"/>
          <w:numId w:val="18"/>
        </w:numPr>
        <w:spacing w:after="150"/>
        <w:rPr>
          <w:rFonts w:asciiTheme="minorHAnsi" w:hAnsiTheme="minorHAnsi" w:cstheme="minorHAnsi"/>
        </w:rPr>
      </w:pPr>
      <w:r w:rsidRPr="00A42205">
        <w:rPr>
          <w:rFonts w:asciiTheme="minorHAnsi" w:hAnsiTheme="minorHAnsi" w:cstheme="minorHAnsi"/>
        </w:rPr>
        <w:t>Předmětem této Smlouvy je rovněž závazek Dodavatele poskytnout Objednateli</w:t>
      </w:r>
      <w:r w:rsidR="00C41D76" w:rsidRPr="00A42205">
        <w:rPr>
          <w:rFonts w:asciiTheme="minorHAnsi" w:hAnsiTheme="minorHAnsi" w:cstheme="minorHAnsi"/>
        </w:rPr>
        <w:t xml:space="preserve"> </w:t>
      </w:r>
      <w:r w:rsidR="007D7653" w:rsidRPr="00A42205">
        <w:rPr>
          <w:rFonts w:asciiTheme="minorHAnsi" w:hAnsiTheme="minorHAnsi" w:cstheme="minorHAnsi"/>
        </w:rPr>
        <w:t>t</w:t>
      </w:r>
      <w:r w:rsidRPr="00A42205">
        <w:rPr>
          <w:rFonts w:asciiTheme="minorHAnsi" w:hAnsiTheme="minorHAnsi" w:cstheme="minorHAnsi"/>
        </w:rPr>
        <w:t xml:space="preserve">echnickou podporu </w:t>
      </w:r>
      <w:r w:rsidR="00D3593F" w:rsidRPr="00A42205">
        <w:rPr>
          <w:rFonts w:asciiTheme="minorHAnsi" w:hAnsiTheme="minorHAnsi" w:cstheme="minorHAnsi"/>
        </w:rPr>
        <w:t>Dodavatele</w:t>
      </w:r>
      <w:r w:rsidR="00F46C44" w:rsidRPr="00A42205">
        <w:rPr>
          <w:rFonts w:asciiTheme="minorHAnsi" w:hAnsiTheme="minorHAnsi" w:cstheme="minorHAnsi"/>
        </w:rPr>
        <w:t>m</w:t>
      </w:r>
      <w:r w:rsidR="00D3593F" w:rsidRPr="00A42205">
        <w:rPr>
          <w:rFonts w:asciiTheme="minorHAnsi" w:hAnsiTheme="minorHAnsi" w:cstheme="minorHAnsi"/>
        </w:rPr>
        <w:t xml:space="preserve"> </w:t>
      </w:r>
      <w:r w:rsidRPr="00A42205">
        <w:rPr>
          <w:rFonts w:asciiTheme="minorHAnsi" w:hAnsiTheme="minorHAnsi" w:cstheme="minorHAnsi"/>
        </w:rPr>
        <w:t xml:space="preserve">dodaného a implementovaného </w:t>
      </w:r>
      <w:r w:rsidR="003D2144" w:rsidRPr="00A42205">
        <w:rPr>
          <w:rFonts w:asciiTheme="minorHAnsi" w:hAnsiTheme="minorHAnsi" w:cstheme="minorHAnsi"/>
        </w:rPr>
        <w:t>předmětu plnění</w:t>
      </w:r>
      <w:r w:rsidRPr="00A42205">
        <w:rPr>
          <w:rFonts w:asciiTheme="minorHAnsi" w:hAnsiTheme="minorHAnsi" w:cstheme="minorHAnsi"/>
        </w:rPr>
        <w:t xml:space="preserve"> </w:t>
      </w:r>
      <w:r w:rsidR="00A73502" w:rsidRPr="00A42205">
        <w:rPr>
          <w:rFonts w:asciiTheme="minorHAnsi" w:hAnsiTheme="minorHAnsi" w:cstheme="minorHAnsi"/>
        </w:rPr>
        <w:t>na dobu neurčitou</w:t>
      </w:r>
      <w:r w:rsidR="00965768" w:rsidRPr="00A42205">
        <w:rPr>
          <w:rFonts w:asciiTheme="minorHAnsi" w:hAnsiTheme="minorHAnsi" w:cstheme="minorHAnsi"/>
        </w:rPr>
        <w:t>.</w:t>
      </w:r>
    </w:p>
    <w:p w14:paraId="09EB84F6" w14:textId="12A41A04" w:rsidR="004E0694" w:rsidRPr="00A42205" w:rsidRDefault="000E69F9" w:rsidP="001F2DBD">
      <w:pPr>
        <w:numPr>
          <w:ilvl w:val="0"/>
          <w:numId w:val="18"/>
        </w:numPr>
        <w:spacing w:after="150"/>
        <w:rPr>
          <w:rFonts w:asciiTheme="minorHAnsi" w:hAnsiTheme="minorHAnsi" w:cstheme="minorHAnsi"/>
        </w:rPr>
      </w:pPr>
      <w:bookmarkStart w:id="8" w:name="_Ref197975655"/>
      <w:r w:rsidRPr="00A42205">
        <w:rPr>
          <w:rFonts w:asciiTheme="minorHAnsi" w:hAnsiTheme="minorHAnsi" w:cstheme="minorHAnsi"/>
        </w:rPr>
        <w:t xml:space="preserve">Předmětem této Smlouvy je rovněž závazek Dodavatele poskytnout Objednateli </w:t>
      </w:r>
      <w:r w:rsidR="004E0694" w:rsidRPr="00A42205">
        <w:rPr>
          <w:rFonts w:asciiTheme="minorHAnsi" w:hAnsiTheme="minorHAnsi" w:cstheme="minorHAnsi"/>
        </w:rPr>
        <w:t>Odborné konzultace poskytované za celou dobu trvání této Smlouvy</w:t>
      </w:r>
      <w:r w:rsidR="005E7226" w:rsidRPr="00A42205">
        <w:rPr>
          <w:rFonts w:asciiTheme="minorHAnsi" w:hAnsiTheme="minorHAnsi" w:cstheme="minorHAnsi"/>
        </w:rPr>
        <w:t>, a to v maximální rozsahu 480 hodin za celou dobu trvání této smlouvy</w:t>
      </w:r>
      <w:r w:rsidR="004E0694" w:rsidRPr="00A42205">
        <w:rPr>
          <w:rFonts w:asciiTheme="minorHAnsi" w:hAnsiTheme="minorHAnsi" w:cstheme="minorHAnsi"/>
        </w:rPr>
        <w:t>.</w:t>
      </w:r>
      <w:r w:rsidR="002771D2" w:rsidRPr="00A42205">
        <w:rPr>
          <w:rFonts w:asciiTheme="minorHAnsi" w:hAnsiTheme="minorHAnsi" w:cstheme="minorHAnsi"/>
        </w:rPr>
        <w:t xml:space="preserve"> Objednatel není povinen vyčerpat byť 1 hodinu konzultací.</w:t>
      </w:r>
      <w:r w:rsidR="00857A2F" w:rsidRPr="00A42205">
        <w:rPr>
          <w:rFonts w:asciiTheme="minorHAnsi" w:hAnsiTheme="minorHAnsi" w:cstheme="minorHAnsi"/>
        </w:rPr>
        <w:t xml:space="preserve"> Objednatel je oprávněn konzultace objednávat v</w:t>
      </w:r>
      <w:r w:rsidR="00F42135" w:rsidRPr="00A42205">
        <w:rPr>
          <w:rFonts w:asciiTheme="minorHAnsi" w:hAnsiTheme="minorHAnsi" w:cstheme="minorHAnsi"/>
        </w:rPr>
        <w:t xml:space="preserve"> období </w:t>
      </w:r>
      <w:r w:rsidR="00857A2F" w:rsidRPr="00A42205">
        <w:rPr>
          <w:rFonts w:asciiTheme="minorHAnsi" w:hAnsiTheme="minorHAnsi" w:cstheme="minorHAnsi"/>
        </w:rPr>
        <w:t xml:space="preserve">stanoveném v čl. </w:t>
      </w:r>
      <w:r w:rsidR="00857A2F" w:rsidRPr="00A42205">
        <w:rPr>
          <w:rFonts w:asciiTheme="minorHAnsi" w:hAnsiTheme="minorHAnsi" w:cstheme="minorHAnsi"/>
        </w:rPr>
        <w:fldChar w:fldCharType="begin"/>
      </w:r>
      <w:r w:rsidR="00857A2F" w:rsidRPr="00A42205">
        <w:rPr>
          <w:rFonts w:asciiTheme="minorHAnsi" w:hAnsiTheme="minorHAnsi" w:cstheme="minorHAnsi"/>
        </w:rPr>
        <w:instrText xml:space="preserve"> REF _Ref197162145 \r \h </w:instrText>
      </w:r>
      <w:r w:rsidR="00F46C44" w:rsidRPr="00A42205">
        <w:rPr>
          <w:rFonts w:asciiTheme="minorHAnsi" w:hAnsiTheme="minorHAnsi" w:cstheme="minorHAnsi"/>
        </w:rPr>
        <w:instrText xml:space="preserve"> \* MERGEFORMAT </w:instrText>
      </w:r>
      <w:r w:rsidR="00857A2F" w:rsidRPr="00A42205">
        <w:rPr>
          <w:rFonts w:asciiTheme="minorHAnsi" w:hAnsiTheme="minorHAnsi" w:cstheme="minorHAnsi"/>
        </w:rPr>
      </w:r>
      <w:r w:rsidR="00857A2F" w:rsidRPr="00A42205">
        <w:rPr>
          <w:rFonts w:asciiTheme="minorHAnsi" w:hAnsiTheme="minorHAnsi" w:cstheme="minorHAnsi"/>
        </w:rPr>
        <w:fldChar w:fldCharType="separate"/>
      </w:r>
      <w:r w:rsidR="007E0033">
        <w:rPr>
          <w:rFonts w:asciiTheme="minorHAnsi" w:hAnsiTheme="minorHAnsi" w:cstheme="minorHAnsi"/>
        </w:rPr>
        <w:t>IV</w:t>
      </w:r>
      <w:r w:rsidR="00857A2F" w:rsidRPr="00A42205">
        <w:rPr>
          <w:rFonts w:asciiTheme="minorHAnsi" w:hAnsiTheme="minorHAnsi" w:cstheme="minorHAnsi"/>
        </w:rPr>
        <w:fldChar w:fldCharType="end"/>
      </w:r>
      <w:r w:rsidR="00857A2F" w:rsidRPr="00A42205">
        <w:rPr>
          <w:rFonts w:asciiTheme="minorHAnsi" w:hAnsiTheme="minorHAnsi" w:cstheme="minorHAnsi"/>
        </w:rPr>
        <w:t xml:space="preserve"> odst. </w:t>
      </w:r>
      <w:r w:rsidR="00857A2F" w:rsidRPr="00A42205">
        <w:rPr>
          <w:rFonts w:asciiTheme="minorHAnsi" w:hAnsiTheme="minorHAnsi" w:cstheme="minorHAnsi"/>
        </w:rPr>
        <w:fldChar w:fldCharType="begin"/>
      </w:r>
      <w:r w:rsidR="00857A2F" w:rsidRPr="00A42205">
        <w:rPr>
          <w:rFonts w:asciiTheme="minorHAnsi" w:hAnsiTheme="minorHAnsi" w:cstheme="minorHAnsi"/>
        </w:rPr>
        <w:instrText xml:space="preserve"> REF _Ref197162158 \r \h </w:instrText>
      </w:r>
      <w:r w:rsidR="00F46C44" w:rsidRPr="00A42205">
        <w:rPr>
          <w:rFonts w:asciiTheme="minorHAnsi" w:hAnsiTheme="minorHAnsi" w:cstheme="minorHAnsi"/>
        </w:rPr>
        <w:instrText xml:space="preserve"> \* MERGEFORMAT </w:instrText>
      </w:r>
      <w:r w:rsidR="00857A2F" w:rsidRPr="00A42205">
        <w:rPr>
          <w:rFonts w:asciiTheme="minorHAnsi" w:hAnsiTheme="minorHAnsi" w:cstheme="minorHAnsi"/>
        </w:rPr>
      </w:r>
      <w:r w:rsidR="00857A2F" w:rsidRPr="00A42205">
        <w:rPr>
          <w:rFonts w:asciiTheme="minorHAnsi" w:hAnsiTheme="minorHAnsi" w:cstheme="minorHAnsi"/>
        </w:rPr>
        <w:fldChar w:fldCharType="separate"/>
      </w:r>
      <w:r w:rsidR="007E0033">
        <w:rPr>
          <w:rFonts w:asciiTheme="minorHAnsi" w:hAnsiTheme="minorHAnsi" w:cstheme="minorHAnsi"/>
        </w:rPr>
        <w:t>3</w:t>
      </w:r>
      <w:r w:rsidR="00857A2F" w:rsidRPr="00A42205">
        <w:rPr>
          <w:rFonts w:asciiTheme="minorHAnsi" w:hAnsiTheme="minorHAnsi" w:cstheme="minorHAnsi"/>
        </w:rPr>
        <w:fldChar w:fldCharType="end"/>
      </w:r>
      <w:r w:rsidR="00857A2F" w:rsidRPr="00A42205">
        <w:rPr>
          <w:rFonts w:asciiTheme="minorHAnsi" w:hAnsiTheme="minorHAnsi" w:cstheme="minorHAnsi"/>
        </w:rPr>
        <w:t xml:space="preserve"> té</w:t>
      </w:r>
      <w:r w:rsidR="00F42135" w:rsidRPr="00A42205">
        <w:rPr>
          <w:rFonts w:asciiTheme="minorHAnsi" w:hAnsiTheme="minorHAnsi" w:cstheme="minorHAnsi"/>
        </w:rPr>
        <w:t>to Smlouvy.</w:t>
      </w:r>
      <w:bookmarkEnd w:id="8"/>
    </w:p>
    <w:p w14:paraId="48BB2CA3" w14:textId="37BF411D" w:rsidR="006B7107" w:rsidRPr="00A42205" w:rsidRDefault="006B7107" w:rsidP="006B7107">
      <w:pPr>
        <w:numPr>
          <w:ilvl w:val="1"/>
          <w:numId w:val="18"/>
        </w:numPr>
        <w:spacing w:after="150"/>
        <w:rPr>
          <w:rFonts w:asciiTheme="minorHAnsi" w:hAnsiTheme="minorHAnsi" w:cstheme="minorHAnsi"/>
        </w:rPr>
      </w:pPr>
      <w:bookmarkStart w:id="9" w:name="_Ref197975649"/>
      <w:r w:rsidRPr="00A42205">
        <w:rPr>
          <w:rFonts w:asciiTheme="minorHAnsi" w:hAnsiTheme="minorHAnsi" w:cstheme="minorHAnsi"/>
        </w:rPr>
        <w:t xml:space="preserve">V případě zájmu o výše uvedené konzultace doručí Objednatel Dodavateli </w:t>
      </w:r>
      <w:r w:rsidR="001D0AFE" w:rsidRPr="00A42205">
        <w:rPr>
          <w:rFonts w:asciiTheme="minorHAnsi" w:hAnsiTheme="minorHAnsi" w:cstheme="minorHAnsi"/>
        </w:rPr>
        <w:t xml:space="preserve">požadavek na provedení konzultace </w:t>
      </w:r>
      <w:r w:rsidRPr="00A42205">
        <w:rPr>
          <w:rFonts w:asciiTheme="minorHAnsi" w:hAnsiTheme="minorHAnsi" w:cstheme="minorHAnsi"/>
        </w:rPr>
        <w:t>prostřednictvím e-mailu kontaktních osob. V</w:t>
      </w:r>
      <w:r w:rsidR="001D0AFE" w:rsidRPr="00A42205">
        <w:rPr>
          <w:rFonts w:asciiTheme="minorHAnsi" w:hAnsiTheme="minorHAnsi" w:cstheme="minorHAnsi"/>
        </w:rPr>
        <w:t xml:space="preserve"> požadavku </w:t>
      </w:r>
      <w:r w:rsidRPr="00A42205">
        <w:rPr>
          <w:rFonts w:asciiTheme="minorHAnsi" w:hAnsiTheme="minorHAnsi" w:cstheme="minorHAnsi"/>
        </w:rPr>
        <w:t xml:space="preserve">stanoví </w:t>
      </w:r>
      <w:r w:rsidR="001D0AFE" w:rsidRPr="00A42205">
        <w:rPr>
          <w:rFonts w:asciiTheme="minorHAnsi" w:hAnsiTheme="minorHAnsi" w:cstheme="minorHAnsi"/>
        </w:rPr>
        <w:t>cíl a účel požadavku</w:t>
      </w:r>
      <w:r w:rsidRPr="00A42205">
        <w:rPr>
          <w:rFonts w:asciiTheme="minorHAnsi" w:hAnsiTheme="minorHAnsi" w:cstheme="minorHAnsi"/>
        </w:rPr>
        <w:t>.</w:t>
      </w:r>
      <w:r w:rsidR="001D0AFE" w:rsidRPr="00A42205">
        <w:rPr>
          <w:rFonts w:asciiTheme="minorHAnsi" w:hAnsiTheme="minorHAnsi" w:cstheme="minorHAnsi"/>
        </w:rPr>
        <w:t xml:space="preserve"> Dodavatel na základě takového požadavku buď požádá o upřesnění požadavku či stanoví časovou náročnost a termínovou možnost realizace. Objednatel na základě uvedených informací </w:t>
      </w:r>
      <w:r w:rsidR="001D0AFE" w:rsidRPr="00A42205">
        <w:rPr>
          <w:rFonts w:asciiTheme="minorHAnsi" w:hAnsiTheme="minorHAnsi" w:cstheme="minorHAnsi"/>
        </w:rPr>
        <w:lastRenderedPageBreak/>
        <w:t>určí, zda má o danou objednávku za takto stanovených podmínek zájem či nikoli.</w:t>
      </w:r>
      <w:r w:rsidRPr="00A42205">
        <w:rPr>
          <w:rFonts w:asciiTheme="minorHAnsi" w:hAnsiTheme="minorHAnsi" w:cstheme="minorHAnsi"/>
        </w:rPr>
        <w:t xml:space="preserve"> </w:t>
      </w:r>
      <w:r w:rsidR="001D0AFE" w:rsidRPr="00A42205">
        <w:rPr>
          <w:rFonts w:asciiTheme="minorHAnsi" w:hAnsiTheme="minorHAnsi" w:cstheme="minorHAnsi"/>
        </w:rPr>
        <w:t>Uvedené nebrání smluvním stranám sjednat si další konkrétní požadavky za účelem stanovení podrobnějších pravidel např. akceptace, místa plnění apod.</w:t>
      </w:r>
      <w:bookmarkEnd w:id="9"/>
    </w:p>
    <w:p w14:paraId="63993478" w14:textId="0C489EC9" w:rsidR="006B7107" w:rsidRPr="00A42205" w:rsidRDefault="006B7107" w:rsidP="006B7107">
      <w:pPr>
        <w:numPr>
          <w:ilvl w:val="1"/>
          <w:numId w:val="18"/>
        </w:numPr>
        <w:spacing w:after="150"/>
        <w:rPr>
          <w:rFonts w:asciiTheme="minorHAnsi" w:hAnsiTheme="minorHAnsi" w:cstheme="minorHAnsi"/>
        </w:rPr>
      </w:pPr>
      <w:r w:rsidRPr="00A42205">
        <w:rPr>
          <w:rFonts w:asciiTheme="minorHAnsi" w:hAnsiTheme="minorHAnsi" w:cstheme="minorHAnsi"/>
        </w:rPr>
        <w:t xml:space="preserve">Dodavatel je povinen objednávku nejpozději do 3 pracovních dnů písemně přijmout prostřednictvím e-mailu kontaktních osob. Přijmutím objednávky vzniká Dodavateli povinnost provést specifikované práce, a to při dodržení stanovených termínů a stanovené časové náročnosti. V případě hrozby překročení stanovené časové náročnosti, o této skutečnosti neprodleně informuje Objednatele, ten následně stanoví, zda požaduje, aby za takových okolností bylo v objednávce pokračováno. </w:t>
      </w:r>
    </w:p>
    <w:p w14:paraId="2BF36379" w14:textId="27FEE78E" w:rsidR="00E747B0" w:rsidRPr="00A42205" w:rsidRDefault="00E747B0" w:rsidP="001D0AFE">
      <w:pPr>
        <w:numPr>
          <w:ilvl w:val="0"/>
          <w:numId w:val="18"/>
        </w:numPr>
        <w:spacing w:after="150"/>
        <w:rPr>
          <w:rFonts w:asciiTheme="minorHAnsi" w:hAnsiTheme="minorHAnsi" w:cstheme="minorHAnsi"/>
        </w:rPr>
      </w:pPr>
      <w:r w:rsidRPr="00A42205">
        <w:rPr>
          <w:rFonts w:asciiTheme="minorHAnsi" w:hAnsiTheme="minorHAnsi" w:cstheme="minorHAnsi"/>
        </w:rPr>
        <w:t>Minimální technické, funkční a integrační požadavky na předmět plnění, jak jsou vymezeny Objednatelem, a v rozsahu, v jakém se je zavázal naplňovat Dodavatel pro celou dobu plnění této Smlouvy</w:t>
      </w:r>
      <w:r w:rsidR="00124657" w:rsidRPr="00A42205">
        <w:rPr>
          <w:rFonts w:asciiTheme="minorHAnsi" w:hAnsiTheme="minorHAnsi" w:cstheme="minorHAnsi"/>
        </w:rPr>
        <w:t xml:space="preserve"> jsou </w:t>
      </w:r>
      <w:r w:rsidRPr="00A42205">
        <w:rPr>
          <w:rFonts w:asciiTheme="minorHAnsi" w:hAnsiTheme="minorHAnsi" w:cstheme="minorHAnsi"/>
        </w:rPr>
        <w:t>závazně uvedeny v </w:t>
      </w:r>
      <w:r w:rsidR="006631AB" w:rsidRPr="00A42205">
        <w:rPr>
          <w:rFonts w:asciiTheme="minorHAnsi" w:hAnsiTheme="minorHAnsi" w:cstheme="minorHAnsi"/>
        </w:rPr>
        <w:t>P</w:t>
      </w:r>
      <w:r w:rsidRPr="00A42205">
        <w:rPr>
          <w:rFonts w:asciiTheme="minorHAnsi" w:hAnsiTheme="minorHAnsi" w:cstheme="minorHAnsi"/>
        </w:rPr>
        <w:t>říloze č. 1</w:t>
      </w:r>
      <w:r w:rsidR="00DE0940" w:rsidRPr="00A42205">
        <w:rPr>
          <w:rFonts w:asciiTheme="minorHAnsi" w:hAnsiTheme="minorHAnsi" w:cstheme="minorHAnsi"/>
        </w:rPr>
        <w:t xml:space="preserve"> a 6</w:t>
      </w:r>
      <w:r w:rsidRPr="00A42205">
        <w:rPr>
          <w:rFonts w:asciiTheme="minorHAnsi" w:hAnsiTheme="minorHAnsi" w:cstheme="minorHAnsi"/>
        </w:rPr>
        <w:t xml:space="preserve"> této Smlouvy.</w:t>
      </w:r>
    </w:p>
    <w:p w14:paraId="333BE383" w14:textId="5FDCE48F" w:rsidR="00D06B2D" w:rsidRPr="00A42205" w:rsidRDefault="00E747B0" w:rsidP="001F2DBD">
      <w:pPr>
        <w:numPr>
          <w:ilvl w:val="0"/>
          <w:numId w:val="18"/>
        </w:numPr>
        <w:spacing w:after="150"/>
        <w:rPr>
          <w:rFonts w:asciiTheme="minorHAnsi" w:hAnsiTheme="minorHAnsi" w:cstheme="minorHAnsi"/>
        </w:rPr>
      </w:pPr>
      <w:r w:rsidRPr="00A42205">
        <w:rPr>
          <w:rFonts w:asciiTheme="minorHAnsi" w:hAnsiTheme="minorHAnsi" w:cstheme="minorHAnsi"/>
        </w:rPr>
        <w:t xml:space="preserve">Dodavatel poskytne Objednateli předmět plnění na základě písemného projektu, </w:t>
      </w:r>
      <w:r w:rsidR="00871A4C" w:rsidRPr="00A42205">
        <w:rPr>
          <w:rFonts w:asciiTheme="minorHAnsi" w:hAnsiTheme="minorHAnsi" w:cstheme="minorHAnsi"/>
        </w:rPr>
        <w:t xml:space="preserve">který bude Dodavatelem zpracován a předložen Objednateli k akceptaci nejpozději ve lhůtě dle čl. </w:t>
      </w:r>
      <w:r w:rsidR="00BE60DB" w:rsidRPr="00A42205">
        <w:rPr>
          <w:rFonts w:asciiTheme="minorHAnsi" w:hAnsiTheme="minorHAnsi" w:cstheme="minorHAnsi"/>
        </w:rPr>
        <w:fldChar w:fldCharType="begin"/>
      </w:r>
      <w:r w:rsidR="00BE60DB" w:rsidRPr="00A42205">
        <w:rPr>
          <w:rFonts w:asciiTheme="minorHAnsi" w:hAnsiTheme="minorHAnsi" w:cstheme="minorHAnsi"/>
        </w:rPr>
        <w:instrText xml:space="preserve"> REF _Ref197162145 \r \h </w:instrText>
      </w:r>
      <w:r w:rsidR="00480CB7" w:rsidRPr="00A42205">
        <w:rPr>
          <w:rFonts w:asciiTheme="minorHAnsi" w:hAnsiTheme="minorHAnsi" w:cstheme="minorHAnsi"/>
        </w:rPr>
        <w:instrText xml:space="preserve"> \* MERGEFORMAT </w:instrText>
      </w:r>
      <w:r w:rsidR="00BE60DB" w:rsidRPr="00A42205">
        <w:rPr>
          <w:rFonts w:asciiTheme="minorHAnsi" w:hAnsiTheme="minorHAnsi" w:cstheme="minorHAnsi"/>
        </w:rPr>
      </w:r>
      <w:r w:rsidR="00BE60DB" w:rsidRPr="00A42205">
        <w:rPr>
          <w:rFonts w:asciiTheme="minorHAnsi" w:hAnsiTheme="minorHAnsi" w:cstheme="minorHAnsi"/>
        </w:rPr>
        <w:fldChar w:fldCharType="separate"/>
      </w:r>
      <w:r w:rsidR="007E0033">
        <w:rPr>
          <w:rFonts w:asciiTheme="minorHAnsi" w:hAnsiTheme="minorHAnsi" w:cstheme="minorHAnsi"/>
        </w:rPr>
        <w:t>IV</w:t>
      </w:r>
      <w:r w:rsidR="00BE60DB" w:rsidRPr="00A42205">
        <w:rPr>
          <w:rFonts w:asciiTheme="minorHAnsi" w:hAnsiTheme="minorHAnsi" w:cstheme="minorHAnsi"/>
        </w:rPr>
        <w:fldChar w:fldCharType="end"/>
      </w:r>
      <w:r w:rsidR="00871A4C" w:rsidRPr="00A42205">
        <w:rPr>
          <w:rFonts w:asciiTheme="minorHAnsi" w:hAnsiTheme="minorHAnsi" w:cstheme="minorHAnsi"/>
        </w:rPr>
        <w:t xml:space="preserve">. odst. </w:t>
      </w:r>
      <w:r w:rsidR="00BE60DB" w:rsidRPr="00A42205">
        <w:rPr>
          <w:rFonts w:asciiTheme="minorHAnsi" w:hAnsiTheme="minorHAnsi" w:cstheme="minorHAnsi"/>
        </w:rPr>
        <w:fldChar w:fldCharType="begin"/>
      </w:r>
      <w:r w:rsidR="00BE60DB" w:rsidRPr="00A42205">
        <w:rPr>
          <w:rFonts w:asciiTheme="minorHAnsi" w:hAnsiTheme="minorHAnsi" w:cstheme="minorHAnsi"/>
        </w:rPr>
        <w:instrText xml:space="preserve"> REF _Ref197162158 \r \h </w:instrText>
      </w:r>
      <w:r w:rsidR="00480CB7" w:rsidRPr="00A42205">
        <w:rPr>
          <w:rFonts w:asciiTheme="minorHAnsi" w:hAnsiTheme="minorHAnsi" w:cstheme="minorHAnsi"/>
        </w:rPr>
        <w:instrText xml:space="preserve"> \* MERGEFORMAT </w:instrText>
      </w:r>
      <w:r w:rsidR="00BE60DB" w:rsidRPr="00A42205">
        <w:rPr>
          <w:rFonts w:asciiTheme="minorHAnsi" w:hAnsiTheme="minorHAnsi" w:cstheme="minorHAnsi"/>
        </w:rPr>
      </w:r>
      <w:r w:rsidR="00BE60DB" w:rsidRPr="00A42205">
        <w:rPr>
          <w:rFonts w:asciiTheme="minorHAnsi" w:hAnsiTheme="minorHAnsi" w:cstheme="minorHAnsi"/>
        </w:rPr>
        <w:fldChar w:fldCharType="separate"/>
      </w:r>
      <w:r w:rsidR="007E0033">
        <w:rPr>
          <w:rFonts w:asciiTheme="minorHAnsi" w:hAnsiTheme="minorHAnsi" w:cstheme="minorHAnsi"/>
        </w:rPr>
        <w:t>3</w:t>
      </w:r>
      <w:r w:rsidR="00BE60DB" w:rsidRPr="00A42205">
        <w:rPr>
          <w:rFonts w:asciiTheme="minorHAnsi" w:hAnsiTheme="minorHAnsi" w:cstheme="minorHAnsi"/>
        </w:rPr>
        <w:fldChar w:fldCharType="end"/>
      </w:r>
      <w:r w:rsidR="00BE60DB" w:rsidRPr="00A42205">
        <w:rPr>
          <w:rFonts w:asciiTheme="minorHAnsi" w:hAnsiTheme="minorHAnsi" w:cstheme="minorHAnsi"/>
        </w:rPr>
        <w:t xml:space="preserve"> </w:t>
      </w:r>
      <w:r w:rsidR="00871A4C" w:rsidRPr="00A42205">
        <w:rPr>
          <w:rFonts w:asciiTheme="minorHAnsi" w:hAnsiTheme="minorHAnsi" w:cstheme="minorHAnsi"/>
        </w:rPr>
        <w:t xml:space="preserve">této Smlouvy, a </w:t>
      </w:r>
      <w:r w:rsidRPr="00A42205">
        <w:rPr>
          <w:rFonts w:asciiTheme="minorHAnsi" w:hAnsiTheme="minorHAnsi" w:cstheme="minorHAnsi"/>
        </w:rPr>
        <w:t>který bude vycházet z popisu řešení předloženého v rámci nabídky Dodavatele podané na veřejnou zakázku</w:t>
      </w:r>
      <w:r w:rsidR="00871A4C" w:rsidRPr="00A42205">
        <w:rPr>
          <w:rFonts w:asciiTheme="minorHAnsi" w:hAnsiTheme="minorHAnsi" w:cstheme="minorHAnsi"/>
        </w:rPr>
        <w:t xml:space="preserve"> (dále jen „</w:t>
      </w:r>
      <w:r w:rsidR="00871A4C" w:rsidRPr="00A42205">
        <w:rPr>
          <w:rFonts w:asciiTheme="minorHAnsi" w:hAnsiTheme="minorHAnsi" w:cstheme="minorHAnsi"/>
          <w:b/>
          <w:bCs/>
        </w:rPr>
        <w:t>prováděcí projekt</w:t>
      </w:r>
      <w:r w:rsidR="00871A4C" w:rsidRPr="00A42205">
        <w:rPr>
          <w:rFonts w:asciiTheme="minorHAnsi" w:hAnsiTheme="minorHAnsi" w:cstheme="minorHAnsi"/>
        </w:rPr>
        <w:t xml:space="preserve">“). </w:t>
      </w:r>
    </w:p>
    <w:p w14:paraId="1B93E82B" w14:textId="77777777" w:rsidR="007D0B46" w:rsidRPr="00A42205" w:rsidRDefault="00EE42BE" w:rsidP="001F2DBD">
      <w:pPr>
        <w:pStyle w:val="Odstavecseseznamem"/>
        <w:numPr>
          <w:ilvl w:val="0"/>
          <w:numId w:val="18"/>
        </w:numPr>
        <w:spacing w:after="160" w:line="276" w:lineRule="auto"/>
        <w:contextualSpacing w:val="0"/>
        <w:rPr>
          <w:rFonts w:asciiTheme="minorHAnsi" w:hAnsiTheme="minorHAnsi" w:cstheme="minorHAnsi"/>
          <w:szCs w:val="22"/>
        </w:rPr>
      </w:pPr>
      <w:r w:rsidRPr="00A42205">
        <w:rPr>
          <w:rFonts w:asciiTheme="minorHAnsi" w:hAnsiTheme="minorHAnsi" w:cstheme="minorHAnsi"/>
          <w:szCs w:val="22"/>
        </w:rPr>
        <w:t xml:space="preserve">Dodavatel </w:t>
      </w:r>
      <w:r w:rsidR="007D0B46" w:rsidRPr="00A42205">
        <w:rPr>
          <w:rFonts w:asciiTheme="minorHAnsi" w:hAnsiTheme="minorHAnsi" w:cstheme="minorHAnsi"/>
          <w:szCs w:val="22"/>
        </w:rPr>
        <w:t>se dále zavazuje, v souladu s</w:t>
      </w:r>
      <w:r w:rsidR="00054FB1" w:rsidRPr="00A42205">
        <w:rPr>
          <w:rFonts w:asciiTheme="minorHAnsi" w:hAnsiTheme="minorHAnsi" w:cstheme="minorHAnsi"/>
          <w:szCs w:val="22"/>
        </w:rPr>
        <w:t> touto Smlouvou</w:t>
      </w:r>
      <w:r w:rsidR="007D0B46" w:rsidRPr="00A42205">
        <w:rPr>
          <w:rFonts w:asciiTheme="minorHAnsi" w:hAnsiTheme="minorHAnsi" w:cstheme="minorHAnsi"/>
          <w:szCs w:val="22"/>
        </w:rPr>
        <w:t>, zejména, nikoli však výlučně, k těmto službám:</w:t>
      </w:r>
    </w:p>
    <w:p w14:paraId="143E695A" w14:textId="516AB2DD" w:rsidR="00054FB1" w:rsidRPr="00A42205" w:rsidRDefault="00054FB1" w:rsidP="001F2DBD">
      <w:pPr>
        <w:pStyle w:val="Odstavecseseznamem"/>
        <w:numPr>
          <w:ilvl w:val="1"/>
          <w:numId w:val="18"/>
        </w:numPr>
        <w:spacing w:before="0" w:after="160" w:line="276" w:lineRule="auto"/>
        <w:rPr>
          <w:rFonts w:asciiTheme="minorHAnsi" w:hAnsiTheme="minorHAnsi" w:cstheme="minorHAnsi"/>
          <w:szCs w:val="22"/>
        </w:rPr>
      </w:pPr>
      <w:r w:rsidRPr="00A42205">
        <w:rPr>
          <w:rFonts w:asciiTheme="minorHAnsi" w:hAnsiTheme="minorHAnsi" w:cstheme="minorHAnsi"/>
          <w:szCs w:val="22"/>
        </w:rPr>
        <w:t xml:space="preserve">Zajištění </w:t>
      </w:r>
      <w:r w:rsidRPr="00A42205">
        <w:rPr>
          <w:rFonts w:asciiTheme="minorHAnsi" w:hAnsiTheme="minorHAnsi" w:cstheme="minorHAnsi"/>
          <w:b/>
          <w:bCs/>
          <w:szCs w:val="22"/>
        </w:rPr>
        <w:t>kompletního projektového řízení</w:t>
      </w:r>
      <w:r w:rsidRPr="00A42205">
        <w:rPr>
          <w:rFonts w:asciiTheme="minorHAnsi" w:hAnsiTheme="minorHAnsi" w:cstheme="minorHAnsi"/>
          <w:szCs w:val="22"/>
        </w:rPr>
        <w:t xml:space="preserve"> realizace předmětu plnění ze strany </w:t>
      </w:r>
      <w:r w:rsidR="00EE42BE" w:rsidRPr="00A42205">
        <w:rPr>
          <w:rFonts w:asciiTheme="minorHAnsi" w:hAnsiTheme="minorHAnsi" w:cstheme="minorHAnsi"/>
          <w:szCs w:val="22"/>
        </w:rPr>
        <w:t>Dodavatele</w:t>
      </w:r>
      <w:r w:rsidRPr="00A42205">
        <w:rPr>
          <w:rFonts w:asciiTheme="minorHAnsi" w:hAnsiTheme="minorHAnsi" w:cstheme="minorHAnsi"/>
          <w:szCs w:val="22"/>
        </w:rPr>
        <w:t xml:space="preserve"> a jeho případných poddodavatelů. </w:t>
      </w:r>
      <w:r w:rsidR="006D6CBC" w:rsidRPr="00A42205">
        <w:rPr>
          <w:rFonts w:asciiTheme="minorHAnsi" w:hAnsiTheme="minorHAnsi" w:cstheme="minorHAnsi"/>
          <w:szCs w:val="22"/>
        </w:rPr>
        <w:t xml:space="preserve">Popis minimálního plnění v oblasti projektového řízení je uveden v </w:t>
      </w:r>
      <w:r w:rsidR="006631AB" w:rsidRPr="00A42205">
        <w:rPr>
          <w:rFonts w:asciiTheme="minorHAnsi" w:hAnsiTheme="minorHAnsi" w:cstheme="minorHAnsi"/>
          <w:szCs w:val="22"/>
        </w:rPr>
        <w:t>P</w:t>
      </w:r>
      <w:r w:rsidR="006D6CBC" w:rsidRPr="00A42205">
        <w:rPr>
          <w:rFonts w:asciiTheme="minorHAnsi" w:hAnsiTheme="minorHAnsi" w:cstheme="minorHAnsi"/>
          <w:szCs w:val="22"/>
        </w:rPr>
        <w:t>říloze č. 1 této Smlouvy.</w:t>
      </w:r>
    </w:p>
    <w:p w14:paraId="395C7039" w14:textId="03E2FE85" w:rsidR="00C548A0" w:rsidRPr="00A42205" w:rsidRDefault="00054FB1" w:rsidP="001F2DBD">
      <w:pPr>
        <w:pStyle w:val="Odstavecseseznamem"/>
        <w:numPr>
          <w:ilvl w:val="1"/>
          <w:numId w:val="18"/>
        </w:numPr>
        <w:spacing w:before="0" w:after="160" w:line="276" w:lineRule="auto"/>
        <w:rPr>
          <w:rFonts w:asciiTheme="minorHAnsi" w:hAnsiTheme="minorHAnsi" w:cstheme="minorHAnsi"/>
          <w:szCs w:val="22"/>
        </w:rPr>
      </w:pPr>
      <w:r w:rsidRPr="00A42205">
        <w:rPr>
          <w:rFonts w:asciiTheme="minorHAnsi" w:hAnsiTheme="minorHAnsi" w:cstheme="minorHAnsi"/>
          <w:szCs w:val="22"/>
        </w:rPr>
        <w:t xml:space="preserve">Zajištění </w:t>
      </w:r>
      <w:r w:rsidR="00FE28E8" w:rsidRPr="00A42205">
        <w:rPr>
          <w:rFonts w:asciiTheme="minorHAnsi" w:hAnsiTheme="minorHAnsi" w:cstheme="minorHAnsi"/>
          <w:szCs w:val="22"/>
        </w:rPr>
        <w:t>dodávky, montáže/</w:t>
      </w:r>
      <w:r w:rsidR="00DE0940" w:rsidRPr="00A42205">
        <w:rPr>
          <w:rFonts w:asciiTheme="minorHAnsi" w:hAnsiTheme="minorHAnsi" w:cstheme="minorHAnsi"/>
          <w:szCs w:val="22"/>
        </w:rPr>
        <w:t xml:space="preserve">implementace </w:t>
      </w:r>
      <w:r w:rsidRPr="00A42205">
        <w:rPr>
          <w:rFonts w:asciiTheme="minorHAnsi" w:hAnsiTheme="minorHAnsi" w:cstheme="minorHAnsi"/>
          <w:szCs w:val="22"/>
        </w:rPr>
        <w:t>všech součástí předmětu plnění v určených lokalitách a prostorách Objednatele.</w:t>
      </w:r>
    </w:p>
    <w:p w14:paraId="2AD3794B" w14:textId="149AE091" w:rsidR="00D60FF2" w:rsidRPr="00A42205" w:rsidRDefault="00D60FF2" w:rsidP="001F2DBD">
      <w:pPr>
        <w:pStyle w:val="Odstavecseseznamem"/>
        <w:numPr>
          <w:ilvl w:val="1"/>
          <w:numId w:val="18"/>
        </w:numPr>
        <w:spacing w:before="0" w:after="160" w:line="276" w:lineRule="auto"/>
        <w:rPr>
          <w:rFonts w:asciiTheme="minorHAnsi" w:hAnsiTheme="minorHAnsi" w:cstheme="minorHAnsi"/>
          <w:szCs w:val="22"/>
        </w:rPr>
      </w:pPr>
      <w:r w:rsidRPr="00A42205">
        <w:rPr>
          <w:rFonts w:asciiTheme="minorHAnsi" w:hAnsiTheme="minorHAnsi" w:cstheme="minorHAnsi"/>
          <w:szCs w:val="22"/>
        </w:rPr>
        <w:t>Převedení dodaného řešení do zkušebního provozu a plná podpora uživatelů v rámci zkušebního provozu včetně technické podpory. V této fázi budou realizována požadovaná seznámení s funkcionalitami, obsluhou dodávaného zařízení a budoucím provozem.</w:t>
      </w:r>
    </w:p>
    <w:p w14:paraId="73543AF3" w14:textId="77777777" w:rsidR="00D06B2D" w:rsidRPr="00A42205" w:rsidRDefault="00D06B2D" w:rsidP="00D60FF2">
      <w:pPr>
        <w:pStyle w:val="Odstavecseseznamem"/>
        <w:numPr>
          <w:ilvl w:val="1"/>
          <w:numId w:val="18"/>
        </w:numPr>
        <w:spacing w:before="0" w:after="160" w:line="276" w:lineRule="auto"/>
        <w:rPr>
          <w:rFonts w:asciiTheme="minorHAnsi" w:hAnsiTheme="minorHAnsi" w:cstheme="minorHAnsi"/>
          <w:szCs w:val="22"/>
        </w:rPr>
      </w:pPr>
      <w:r w:rsidRPr="00A42205">
        <w:rPr>
          <w:rFonts w:asciiTheme="minorHAnsi" w:hAnsiTheme="minorHAnsi" w:cstheme="minorHAnsi"/>
          <w:szCs w:val="22"/>
        </w:rPr>
        <w:t xml:space="preserve">Provedení akceptačních testů. </w:t>
      </w:r>
      <w:r w:rsidR="00EE42BE" w:rsidRPr="00A42205">
        <w:rPr>
          <w:rFonts w:asciiTheme="minorHAnsi" w:hAnsiTheme="minorHAnsi" w:cstheme="minorHAnsi"/>
          <w:szCs w:val="22"/>
        </w:rPr>
        <w:t>Dodavatel</w:t>
      </w:r>
      <w:r w:rsidRPr="00A42205">
        <w:rPr>
          <w:rFonts w:asciiTheme="minorHAnsi" w:hAnsiTheme="minorHAnsi" w:cstheme="minorHAnsi"/>
          <w:szCs w:val="22"/>
        </w:rPr>
        <w:t xml:space="preserve"> je povinen kompletně připravit podklady pro akceptaci dodaného řešení. Součástí akceptace bude akceptační protokol </w:t>
      </w:r>
      <w:r w:rsidR="0019468B" w:rsidRPr="00A42205">
        <w:rPr>
          <w:rFonts w:asciiTheme="minorHAnsi" w:hAnsiTheme="minorHAnsi" w:cstheme="minorHAnsi"/>
          <w:szCs w:val="22"/>
        </w:rPr>
        <w:t xml:space="preserve">připravený Dodavatelem </w:t>
      </w:r>
      <w:r w:rsidRPr="00A42205">
        <w:rPr>
          <w:rFonts w:asciiTheme="minorHAnsi" w:hAnsiTheme="minorHAnsi" w:cstheme="minorHAnsi"/>
          <w:szCs w:val="22"/>
        </w:rPr>
        <w:t>a kompletní předávací dokumentace.</w:t>
      </w:r>
      <w:r w:rsidR="00173853" w:rsidRPr="00A42205">
        <w:rPr>
          <w:rFonts w:asciiTheme="minorHAnsi" w:hAnsiTheme="minorHAnsi" w:cstheme="minorHAnsi"/>
          <w:szCs w:val="22"/>
        </w:rPr>
        <w:t xml:space="preserve"> </w:t>
      </w:r>
    </w:p>
    <w:p w14:paraId="01665EAA" w14:textId="77777777" w:rsidR="00D06B2D" w:rsidRPr="00A42205" w:rsidRDefault="00D06B2D" w:rsidP="00343409">
      <w:pPr>
        <w:pStyle w:val="Odstavecseseznamem"/>
        <w:numPr>
          <w:ilvl w:val="1"/>
          <w:numId w:val="18"/>
        </w:numPr>
        <w:spacing w:before="0" w:after="160" w:line="276" w:lineRule="auto"/>
        <w:ind w:left="788" w:hanging="431"/>
        <w:rPr>
          <w:rFonts w:asciiTheme="minorHAnsi" w:hAnsiTheme="minorHAnsi" w:cstheme="minorHAnsi"/>
          <w:szCs w:val="22"/>
        </w:rPr>
      </w:pPr>
      <w:r w:rsidRPr="00A42205">
        <w:rPr>
          <w:rFonts w:asciiTheme="minorHAnsi" w:hAnsiTheme="minorHAnsi" w:cstheme="minorHAnsi"/>
          <w:szCs w:val="22"/>
        </w:rPr>
        <w:t>Uvedení systému do produkčního ostrého provozu, zajištění potřebných nastavení a přístupů pro všechny</w:t>
      </w:r>
      <w:r w:rsidR="00E21B2F" w:rsidRPr="00A42205">
        <w:rPr>
          <w:rFonts w:asciiTheme="minorHAnsi" w:hAnsiTheme="minorHAnsi" w:cstheme="minorHAnsi"/>
          <w:szCs w:val="22"/>
        </w:rPr>
        <w:t xml:space="preserve"> pověřené</w:t>
      </w:r>
      <w:r w:rsidRPr="00A42205">
        <w:rPr>
          <w:rFonts w:asciiTheme="minorHAnsi" w:hAnsiTheme="minorHAnsi" w:cstheme="minorHAnsi"/>
          <w:szCs w:val="22"/>
        </w:rPr>
        <w:t xml:space="preserve"> pracovníky Objednatele, minimalizace dopadů na provoz Objednatele při přechodu </w:t>
      </w:r>
      <w:r w:rsidR="00C155D4" w:rsidRPr="00A42205">
        <w:rPr>
          <w:rFonts w:asciiTheme="minorHAnsi" w:hAnsiTheme="minorHAnsi" w:cstheme="minorHAnsi"/>
          <w:szCs w:val="22"/>
        </w:rPr>
        <w:t xml:space="preserve">do produkčního ostrého provozu </w:t>
      </w:r>
      <w:r w:rsidRPr="00A42205">
        <w:rPr>
          <w:rFonts w:asciiTheme="minorHAnsi" w:hAnsiTheme="minorHAnsi" w:cstheme="minorHAnsi"/>
          <w:szCs w:val="22"/>
        </w:rPr>
        <w:t>a zvýšená podpora bezprostředně po přechodu do produkčního ostrého provozu.</w:t>
      </w:r>
    </w:p>
    <w:p w14:paraId="4F4A3FE7" w14:textId="5AEB9FA1" w:rsidR="00343409" w:rsidRPr="00A42205" w:rsidRDefault="009F7134" w:rsidP="00343409">
      <w:pPr>
        <w:pStyle w:val="Odstavecseseznamem"/>
        <w:numPr>
          <w:ilvl w:val="1"/>
          <w:numId w:val="18"/>
        </w:numPr>
        <w:spacing w:before="0" w:after="160" w:line="276" w:lineRule="auto"/>
        <w:rPr>
          <w:rFonts w:asciiTheme="minorHAnsi" w:hAnsiTheme="minorHAnsi" w:cstheme="minorHAnsi"/>
          <w:szCs w:val="22"/>
        </w:rPr>
      </w:pPr>
      <w:r w:rsidRPr="00A42205">
        <w:rPr>
          <w:rFonts w:asciiTheme="minorHAnsi" w:hAnsiTheme="minorHAnsi" w:cstheme="minorHAnsi"/>
          <w:szCs w:val="22"/>
        </w:rPr>
        <w:t xml:space="preserve">Dodavatel se zavazuje, že </w:t>
      </w:r>
      <w:r w:rsidR="00343409" w:rsidRPr="00A42205">
        <w:rPr>
          <w:rFonts w:asciiTheme="minorHAnsi" w:hAnsiTheme="minorHAnsi" w:cstheme="minorHAnsi"/>
          <w:szCs w:val="22"/>
        </w:rPr>
        <w:t xml:space="preserve">jím nabízený předmět plnění a zejména způsob jeho provedení bude splňovat požadavky stanovené </w:t>
      </w:r>
      <w:r w:rsidR="00FE2E59" w:rsidRPr="00A42205">
        <w:rPr>
          <w:rFonts w:asciiTheme="minorHAnsi" w:hAnsiTheme="minorHAnsi" w:cstheme="minorHAnsi"/>
          <w:szCs w:val="22"/>
        </w:rPr>
        <w:t xml:space="preserve">zákonem č. 181/2014 Sb., o kybernetické bezpečnosti, a jeho prováděcí </w:t>
      </w:r>
      <w:r w:rsidR="00343409" w:rsidRPr="00A42205">
        <w:rPr>
          <w:rFonts w:asciiTheme="minorHAnsi" w:hAnsiTheme="minorHAnsi" w:cstheme="minorHAnsi"/>
          <w:szCs w:val="22"/>
        </w:rPr>
        <w:t>vyhláškou č. 82/2018 Sb., o bezpečnostních opatřeních, kybernetických bezpečnostních incidentech, reaktivních opatřeních, náležitostech podání v oblasti kybernetické bezpečnosti a likvidaci dat (vyhláška o kybernetické bezpečnosti)</w:t>
      </w:r>
      <w:r w:rsidR="00FE2E59" w:rsidRPr="00A42205">
        <w:rPr>
          <w:rFonts w:asciiTheme="minorHAnsi" w:hAnsiTheme="minorHAnsi" w:cstheme="minorHAnsi"/>
          <w:szCs w:val="22"/>
        </w:rPr>
        <w:t>, a to vše ve znění pozdějších předpisů</w:t>
      </w:r>
      <w:r w:rsidR="00343409" w:rsidRPr="00A42205">
        <w:rPr>
          <w:rFonts w:asciiTheme="minorHAnsi" w:hAnsiTheme="minorHAnsi" w:cstheme="minorHAnsi"/>
          <w:szCs w:val="22"/>
        </w:rPr>
        <w:t>.</w:t>
      </w:r>
      <w:r w:rsidR="00C631EE">
        <w:rPr>
          <w:rFonts w:asciiTheme="minorHAnsi" w:hAnsiTheme="minorHAnsi" w:cstheme="minorHAnsi"/>
          <w:szCs w:val="22"/>
        </w:rPr>
        <w:t xml:space="preserve"> Dodavatel bere na vědomí, že s ohledem na předmět smlouvy je významným dodavatelem ve smyslu § 2 písm. n vyhlášky o kybernetické bezpečnosti.</w:t>
      </w:r>
    </w:p>
    <w:p w14:paraId="6E8257D5" w14:textId="77777777" w:rsidR="007D0B46" w:rsidRPr="00A42205" w:rsidRDefault="00D06B2D" w:rsidP="001F2DBD">
      <w:pPr>
        <w:pStyle w:val="Odstavecseseznamem"/>
        <w:numPr>
          <w:ilvl w:val="1"/>
          <w:numId w:val="18"/>
        </w:numPr>
        <w:spacing w:before="0" w:after="160" w:line="276" w:lineRule="auto"/>
        <w:rPr>
          <w:rFonts w:asciiTheme="minorHAnsi" w:hAnsiTheme="minorHAnsi" w:cstheme="minorHAnsi"/>
          <w:szCs w:val="22"/>
        </w:rPr>
      </w:pPr>
      <w:r w:rsidRPr="00A42205">
        <w:rPr>
          <w:rFonts w:asciiTheme="minorHAnsi" w:hAnsiTheme="minorHAnsi" w:cstheme="minorHAnsi"/>
          <w:szCs w:val="22"/>
        </w:rPr>
        <w:lastRenderedPageBreak/>
        <w:t>Další služby výslovně neuvedené, které jsou však s realizací díla neoddělitelně spojeny a realizace díla bez nich není možná.</w:t>
      </w:r>
    </w:p>
    <w:p w14:paraId="197086A9" w14:textId="77777777" w:rsidR="00DA393A" w:rsidRPr="00A42205" w:rsidRDefault="00464EC2" w:rsidP="001F2DBD">
      <w:pPr>
        <w:numPr>
          <w:ilvl w:val="0"/>
          <w:numId w:val="18"/>
        </w:numPr>
        <w:spacing w:after="150"/>
        <w:rPr>
          <w:rFonts w:asciiTheme="minorHAnsi" w:hAnsiTheme="minorHAnsi" w:cstheme="minorHAnsi"/>
        </w:rPr>
      </w:pPr>
      <w:r w:rsidRPr="00A42205">
        <w:rPr>
          <w:rFonts w:asciiTheme="minorHAnsi" w:hAnsiTheme="minorHAnsi" w:cstheme="minorHAnsi"/>
        </w:rPr>
        <w:t>Dodavatel prohlašuje, že je oprávněn k distribuci programů a služeb, jež tvoří předmět této Smlouvy, a touto Smlouvou poskytuje Objednateli oprávnění k jeho využívání v rozsahu a za podmínek v této Smlouvě vymezených.</w:t>
      </w:r>
    </w:p>
    <w:p w14:paraId="1E1148D4" w14:textId="3F47490B" w:rsidR="000839B1" w:rsidRPr="00A42205" w:rsidRDefault="000839B1" w:rsidP="001F2DBD">
      <w:pPr>
        <w:numPr>
          <w:ilvl w:val="0"/>
          <w:numId w:val="18"/>
        </w:numPr>
        <w:spacing w:after="150"/>
        <w:rPr>
          <w:rFonts w:asciiTheme="minorHAnsi" w:hAnsiTheme="minorHAnsi" w:cstheme="minorHAnsi"/>
        </w:rPr>
      </w:pPr>
      <w:r w:rsidRPr="00A42205">
        <w:rPr>
          <w:rFonts w:asciiTheme="minorHAnsi" w:hAnsiTheme="minorHAnsi" w:cstheme="minorHAnsi"/>
        </w:rPr>
        <w:t xml:space="preserve">Dodavatel není oprávněn v rámci této Smlouvy dodat technologie produkované společnostmi </w:t>
      </w:r>
      <w:proofErr w:type="spellStart"/>
      <w:r w:rsidRPr="00A42205">
        <w:rPr>
          <w:rFonts w:asciiTheme="minorHAnsi" w:hAnsiTheme="minorHAnsi" w:cstheme="minorHAnsi"/>
        </w:rPr>
        <w:t>Huawei</w:t>
      </w:r>
      <w:proofErr w:type="spellEnd"/>
      <w:r w:rsidRPr="00A42205">
        <w:rPr>
          <w:rFonts w:asciiTheme="minorHAnsi" w:hAnsiTheme="minorHAnsi" w:cstheme="minorHAnsi"/>
        </w:rPr>
        <w:t xml:space="preserve"> Technologies Co., Ltd., </w:t>
      </w:r>
      <w:proofErr w:type="spellStart"/>
      <w:r w:rsidRPr="00A42205">
        <w:rPr>
          <w:rFonts w:asciiTheme="minorHAnsi" w:hAnsiTheme="minorHAnsi" w:cstheme="minorHAnsi"/>
        </w:rPr>
        <w:t>Šen</w:t>
      </w:r>
      <w:proofErr w:type="spellEnd"/>
      <w:r w:rsidRPr="00A42205">
        <w:rPr>
          <w:rFonts w:asciiTheme="minorHAnsi" w:hAnsiTheme="minorHAnsi" w:cstheme="minorHAnsi"/>
        </w:rPr>
        <w:t xml:space="preserve">-čen, Čínská lidová republika a ZTE </w:t>
      </w:r>
      <w:proofErr w:type="spellStart"/>
      <w:r w:rsidRPr="00A42205">
        <w:rPr>
          <w:rFonts w:asciiTheme="minorHAnsi" w:hAnsiTheme="minorHAnsi" w:cstheme="minorHAnsi"/>
        </w:rPr>
        <w:t>Corporation</w:t>
      </w:r>
      <w:proofErr w:type="spellEnd"/>
      <w:r w:rsidRPr="00A42205">
        <w:rPr>
          <w:rFonts w:asciiTheme="minorHAnsi" w:hAnsiTheme="minorHAnsi" w:cstheme="minorHAnsi"/>
        </w:rPr>
        <w:t xml:space="preserve">, </w:t>
      </w:r>
      <w:proofErr w:type="spellStart"/>
      <w:r w:rsidRPr="00A42205">
        <w:rPr>
          <w:rFonts w:asciiTheme="minorHAnsi" w:hAnsiTheme="minorHAnsi" w:cstheme="minorHAnsi"/>
        </w:rPr>
        <w:t>Šen</w:t>
      </w:r>
      <w:proofErr w:type="spellEnd"/>
      <w:r w:rsidRPr="00A42205">
        <w:rPr>
          <w:rFonts w:asciiTheme="minorHAnsi" w:hAnsiTheme="minorHAnsi" w:cstheme="minorHAnsi"/>
        </w:rPr>
        <w:t>-čen, Čínská lidová republika.</w:t>
      </w:r>
    </w:p>
    <w:p w14:paraId="0CEAB3AD" w14:textId="3FA32068" w:rsidR="00DA393A" w:rsidRPr="00A42205" w:rsidRDefault="00642CD2" w:rsidP="001F2DBD">
      <w:pPr>
        <w:numPr>
          <w:ilvl w:val="0"/>
          <w:numId w:val="18"/>
        </w:numPr>
        <w:spacing w:after="150"/>
        <w:rPr>
          <w:rFonts w:asciiTheme="minorHAnsi" w:hAnsiTheme="minorHAnsi" w:cstheme="minorHAnsi"/>
        </w:rPr>
      </w:pPr>
      <w:r w:rsidRPr="00A42205">
        <w:rPr>
          <w:rFonts w:asciiTheme="minorHAnsi" w:hAnsiTheme="minorHAnsi" w:cstheme="minorHAnsi"/>
        </w:rPr>
        <w:t xml:space="preserve">Dodavatel předložil čestné prohlášení o </w:t>
      </w:r>
      <w:r w:rsidR="006C3F27" w:rsidRPr="00F26E5C">
        <w:rPr>
          <w:rFonts w:asciiTheme="minorHAnsi" w:hAnsiTheme="minorHAnsi" w:cstheme="minorHAnsi"/>
        </w:rPr>
        <w:t>nabídnutém řešení</w:t>
      </w:r>
      <w:r w:rsidR="006C3F27" w:rsidRPr="00A42205">
        <w:rPr>
          <w:rFonts w:asciiTheme="minorHAnsi" w:hAnsiTheme="minorHAnsi" w:cstheme="minorHAnsi"/>
        </w:rPr>
        <w:t xml:space="preserve"> vystavené výrobce</w:t>
      </w:r>
      <w:r w:rsidR="007934E1">
        <w:rPr>
          <w:rFonts w:asciiTheme="minorHAnsi" w:hAnsiTheme="minorHAnsi" w:cstheme="minorHAnsi"/>
        </w:rPr>
        <w:t>m</w:t>
      </w:r>
      <w:r w:rsidR="006C3F27" w:rsidRPr="00A42205">
        <w:rPr>
          <w:rFonts w:asciiTheme="minorHAnsi" w:hAnsiTheme="minorHAnsi" w:cstheme="minorHAnsi"/>
        </w:rPr>
        <w:t>, zástupcem výrobce či Dodavatelem</w:t>
      </w:r>
      <w:r w:rsidRPr="00A42205">
        <w:rPr>
          <w:rFonts w:asciiTheme="minorHAnsi" w:hAnsiTheme="minorHAnsi" w:cstheme="minorHAnsi"/>
        </w:rPr>
        <w:t xml:space="preserve">. </w:t>
      </w:r>
      <w:r w:rsidR="00ED4A1B" w:rsidRPr="00A42205">
        <w:rPr>
          <w:rFonts w:asciiTheme="minorHAnsi" w:hAnsiTheme="minorHAnsi" w:cstheme="minorHAnsi"/>
        </w:rPr>
        <w:t xml:space="preserve">Dodavatel odpovídá za pravdivost čestného prohlášení </w:t>
      </w:r>
      <w:r w:rsidR="00D21B09" w:rsidRPr="00A42205">
        <w:rPr>
          <w:rFonts w:asciiTheme="minorHAnsi" w:hAnsiTheme="minorHAnsi" w:cstheme="minorHAnsi"/>
        </w:rPr>
        <w:t>k datu podání nabídky Dodavatele.</w:t>
      </w:r>
      <w:r w:rsidR="00ED4A1B" w:rsidRPr="00A42205">
        <w:rPr>
          <w:rFonts w:asciiTheme="minorHAnsi" w:hAnsiTheme="minorHAnsi" w:cstheme="minorHAnsi"/>
        </w:rPr>
        <w:t xml:space="preserve"> Dodavatel je povinen informovat o jakékoli změně v prohlášených skutečnostech, neprodleně poté, co se o takové změně dozvěděl.</w:t>
      </w:r>
      <w:r w:rsidR="00D21B09" w:rsidRPr="00A42205">
        <w:rPr>
          <w:rFonts w:asciiTheme="minorHAnsi" w:hAnsiTheme="minorHAnsi" w:cstheme="minorHAnsi"/>
        </w:rPr>
        <w:t xml:space="preserve"> </w:t>
      </w:r>
      <w:r w:rsidR="00ED4A1B" w:rsidRPr="00A42205">
        <w:rPr>
          <w:rFonts w:asciiTheme="minorHAnsi" w:hAnsiTheme="minorHAnsi" w:cstheme="minorHAnsi"/>
        </w:rPr>
        <w:t>Ukáže-li se čes</w:t>
      </w:r>
      <w:r w:rsidR="007934E1">
        <w:rPr>
          <w:rFonts w:asciiTheme="minorHAnsi" w:hAnsiTheme="minorHAnsi" w:cstheme="minorHAnsi"/>
        </w:rPr>
        <w:t>t</w:t>
      </w:r>
      <w:r w:rsidR="00ED4A1B" w:rsidRPr="00A42205">
        <w:rPr>
          <w:rFonts w:asciiTheme="minorHAnsi" w:hAnsiTheme="minorHAnsi" w:cstheme="minorHAnsi"/>
        </w:rPr>
        <w:t>né prohlášení jako nepravdivé,</w:t>
      </w:r>
      <w:r w:rsidR="00D21B09" w:rsidRPr="00A42205">
        <w:rPr>
          <w:rFonts w:asciiTheme="minorHAnsi" w:hAnsiTheme="minorHAnsi" w:cstheme="minorHAnsi"/>
        </w:rPr>
        <w:t xml:space="preserve"> považuje </w:t>
      </w:r>
      <w:r w:rsidR="00ED4A1B" w:rsidRPr="00A42205">
        <w:rPr>
          <w:rFonts w:asciiTheme="minorHAnsi" w:hAnsiTheme="minorHAnsi" w:cstheme="minorHAnsi"/>
        </w:rPr>
        <w:t xml:space="preserve">se taková skutečnost </w:t>
      </w:r>
      <w:r w:rsidR="00D21B09" w:rsidRPr="00A42205">
        <w:rPr>
          <w:rFonts w:asciiTheme="minorHAnsi" w:hAnsiTheme="minorHAnsi" w:cstheme="minorHAnsi"/>
        </w:rPr>
        <w:t>za vadu plnění, pro kterou je Objednatel oprávněn plnění Dodavatele nepřevzít, a to až do okamžiku odstranění takové vady, zjistí-li tak před převzetím plnění; v ostatních případech bude Objednatel postupovat podle čl. XIII. odst. 3. této Smlouvy. Porušení uvedeného závazku a nezjednání nápravy dle této Smlouvy se považuje za podstatné porušení Smlouvy.</w:t>
      </w:r>
    </w:p>
    <w:p w14:paraId="2A9F94B7" w14:textId="7D1157B5" w:rsidR="002B73F4" w:rsidRDefault="0080624B" w:rsidP="009A35D0">
      <w:pPr>
        <w:numPr>
          <w:ilvl w:val="0"/>
          <w:numId w:val="18"/>
        </w:numPr>
        <w:spacing w:after="150"/>
        <w:rPr>
          <w:rFonts w:asciiTheme="minorHAnsi" w:hAnsiTheme="minorHAnsi" w:cstheme="minorHAnsi"/>
        </w:rPr>
      </w:pPr>
      <w:r w:rsidRPr="00A42205">
        <w:rPr>
          <w:rFonts w:asciiTheme="minorHAnsi" w:hAnsiTheme="minorHAnsi" w:cstheme="minorHAnsi"/>
        </w:rPr>
        <w:t xml:space="preserve">Předmětem této Smlouvy je závazek Objednatele </w:t>
      </w:r>
      <w:r w:rsidR="00E04781" w:rsidRPr="00A42205">
        <w:rPr>
          <w:rFonts w:asciiTheme="minorHAnsi" w:hAnsiTheme="minorHAnsi" w:cstheme="minorHAnsi"/>
        </w:rPr>
        <w:t>zaplatit za Dodavatelem poskytnut</w:t>
      </w:r>
      <w:r w:rsidR="000E69F9" w:rsidRPr="00A42205">
        <w:rPr>
          <w:rFonts w:asciiTheme="minorHAnsi" w:hAnsiTheme="minorHAnsi" w:cstheme="minorHAnsi"/>
        </w:rPr>
        <w:t>é</w:t>
      </w:r>
      <w:r w:rsidR="00E04781" w:rsidRPr="00A42205">
        <w:rPr>
          <w:rFonts w:asciiTheme="minorHAnsi" w:hAnsiTheme="minorHAnsi" w:cstheme="minorHAnsi"/>
        </w:rPr>
        <w:t xml:space="preserve"> plnění </w:t>
      </w:r>
      <w:r w:rsidR="009A35D0" w:rsidRPr="00A42205">
        <w:rPr>
          <w:rFonts w:asciiTheme="minorHAnsi" w:hAnsiTheme="minorHAnsi" w:cstheme="minorHAnsi"/>
        </w:rPr>
        <w:t xml:space="preserve">za </w:t>
      </w:r>
      <w:r w:rsidR="00E04781" w:rsidRPr="00A42205">
        <w:rPr>
          <w:rFonts w:asciiTheme="minorHAnsi" w:hAnsiTheme="minorHAnsi" w:cstheme="minorHAnsi"/>
        </w:rPr>
        <w:t xml:space="preserve">cenu sjednanou v čl. </w:t>
      </w:r>
      <w:r w:rsidR="00BE60DB" w:rsidRPr="00A42205">
        <w:rPr>
          <w:rFonts w:asciiTheme="minorHAnsi" w:hAnsiTheme="minorHAnsi" w:cstheme="minorHAnsi"/>
        </w:rPr>
        <w:fldChar w:fldCharType="begin"/>
      </w:r>
      <w:r w:rsidR="00BE60DB" w:rsidRPr="00A42205">
        <w:rPr>
          <w:rFonts w:asciiTheme="minorHAnsi" w:hAnsiTheme="minorHAnsi" w:cstheme="minorHAnsi"/>
        </w:rPr>
        <w:instrText xml:space="preserve"> REF _Ref197162666 \r \h </w:instrText>
      </w:r>
      <w:r w:rsidR="009A35D0" w:rsidRPr="00A42205">
        <w:rPr>
          <w:rFonts w:asciiTheme="minorHAnsi" w:hAnsiTheme="minorHAnsi" w:cstheme="minorHAnsi"/>
        </w:rPr>
        <w:instrText xml:space="preserve"> \* MERGEFORMAT </w:instrText>
      </w:r>
      <w:r w:rsidR="00BE60DB" w:rsidRPr="00A42205">
        <w:rPr>
          <w:rFonts w:asciiTheme="minorHAnsi" w:hAnsiTheme="minorHAnsi" w:cstheme="minorHAnsi"/>
        </w:rPr>
      </w:r>
      <w:r w:rsidR="00BE60DB" w:rsidRPr="00A42205">
        <w:rPr>
          <w:rFonts w:asciiTheme="minorHAnsi" w:hAnsiTheme="minorHAnsi" w:cstheme="minorHAnsi"/>
        </w:rPr>
        <w:fldChar w:fldCharType="separate"/>
      </w:r>
      <w:r w:rsidR="007E0033">
        <w:rPr>
          <w:rFonts w:asciiTheme="minorHAnsi" w:hAnsiTheme="minorHAnsi" w:cstheme="minorHAnsi"/>
        </w:rPr>
        <w:t>VI</w:t>
      </w:r>
      <w:r w:rsidR="00BE60DB" w:rsidRPr="00A42205">
        <w:rPr>
          <w:rFonts w:asciiTheme="minorHAnsi" w:hAnsiTheme="minorHAnsi" w:cstheme="minorHAnsi"/>
        </w:rPr>
        <w:fldChar w:fldCharType="end"/>
      </w:r>
      <w:r w:rsidR="001A4C41" w:rsidRPr="00A42205">
        <w:rPr>
          <w:rFonts w:asciiTheme="minorHAnsi" w:hAnsiTheme="minorHAnsi" w:cstheme="minorHAnsi"/>
        </w:rPr>
        <w:t>.</w:t>
      </w:r>
      <w:r w:rsidR="00E04781" w:rsidRPr="00A42205">
        <w:rPr>
          <w:rFonts w:asciiTheme="minorHAnsi" w:hAnsiTheme="minorHAnsi" w:cstheme="minorHAnsi"/>
        </w:rPr>
        <w:t xml:space="preserve"> této </w:t>
      </w:r>
      <w:r w:rsidR="001A4C41" w:rsidRPr="00A42205">
        <w:rPr>
          <w:rFonts w:asciiTheme="minorHAnsi" w:hAnsiTheme="minorHAnsi" w:cstheme="minorHAnsi"/>
        </w:rPr>
        <w:t>S</w:t>
      </w:r>
      <w:r w:rsidR="00E04781" w:rsidRPr="00A42205">
        <w:rPr>
          <w:rFonts w:asciiTheme="minorHAnsi" w:hAnsiTheme="minorHAnsi" w:cstheme="minorHAnsi"/>
        </w:rPr>
        <w:t xml:space="preserve">mlouvy, v rozsahu </w:t>
      </w:r>
      <w:r w:rsidR="00656CC8" w:rsidRPr="00A42205">
        <w:rPr>
          <w:rFonts w:asciiTheme="minorHAnsi" w:hAnsiTheme="minorHAnsi" w:cstheme="minorHAnsi"/>
        </w:rPr>
        <w:t xml:space="preserve">stanoveném </w:t>
      </w:r>
      <w:r w:rsidR="00E04781" w:rsidRPr="00A42205">
        <w:rPr>
          <w:rFonts w:asciiTheme="minorHAnsi" w:hAnsiTheme="minorHAnsi" w:cstheme="minorHAnsi"/>
        </w:rPr>
        <w:t xml:space="preserve">dle </w:t>
      </w:r>
      <w:r w:rsidR="006631AB" w:rsidRPr="00A42205">
        <w:rPr>
          <w:rFonts w:asciiTheme="minorHAnsi" w:hAnsiTheme="minorHAnsi" w:cstheme="minorHAnsi"/>
        </w:rPr>
        <w:t>P</w:t>
      </w:r>
      <w:r w:rsidR="00E04781" w:rsidRPr="00A42205">
        <w:rPr>
          <w:rFonts w:asciiTheme="minorHAnsi" w:hAnsiTheme="minorHAnsi" w:cstheme="minorHAnsi"/>
        </w:rPr>
        <w:t>řílohy č. 2</w:t>
      </w:r>
      <w:r w:rsidR="00407FB6" w:rsidRPr="00A42205">
        <w:rPr>
          <w:rFonts w:asciiTheme="minorHAnsi" w:hAnsiTheme="minorHAnsi" w:cstheme="minorHAnsi"/>
        </w:rPr>
        <w:t xml:space="preserve"> </w:t>
      </w:r>
      <w:r w:rsidR="00E04781" w:rsidRPr="00A42205">
        <w:rPr>
          <w:rFonts w:asciiTheme="minorHAnsi" w:hAnsiTheme="minorHAnsi" w:cstheme="minorHAnsi"/>
        </w:rPr>
        <w:t>této Smlouvy.</w:t>
      </w:r>
      <w:bookmarkEnd w:id="6"/>
    </w:p>
    <w:p w14:paraId="1D5EAFDF" w14:textId="77777777" w:rsidR="00094FC8" w:rsidRPr="00A42205" w:rsidRDefault="00094FC8" w:rsidP="00094FC8">
      <w:pPr>
        <w:spacing w:after="150"/>
        <w:ind w:left="360" w:firstLine="0"/>
        <w:rPr>
          <w:rFonts w:asciiTheme="minorHAnsi" w:hAnsiTheme="minorHAnsi" w:cstheme="minorHAnsi"/>
        </w:rPr>
      </w:pPr>
    </w:p>
    <w:p w14:paraId="4718F8B6" w14:textId="77777777" w:rsidR="006C3F0D" w:rsidRPr="00A42205" w:rsidRDefault="006C3F0D" w:rsidP="00870B25">
      <w:pPr>
        <w:pStyle w:val="Nadpis2"/>
        <w:keepNext w:val="0"/>
        <w:keepLines w:val="0"/>
        <w:spacing w:after="120"/>
        <w:ind w:left="426"/>
        <w:jc w:val="center"/>
        <w:rPr>
          <w:rFonts w:asciiTheme="minorHAnsi" w:hAnsiTheme="minorHAnsi" w:cstheme="minorHAnsi"/>
          <w:color w:val="auto"/>
          <w:sz w:val="22"/>
          <w:szCs w:val="22"/>
        </w:rPr>
      </w:pPr>
      <w:bookmarkStart w:id="10" w:name="_Ref197162145"/>
      <w:r w:rsidRPr="00A42205">
        <w:rPr>
          <w:rFonts w:asciiTheme="minorHAnsi" w:hAnsiTheme="minorHAnsi" w:cstheme="minorHAnsi"/>
          <w:color w:val="auto"/>
          <w:sz w:val="22"/>
          <w:szCs w:val="22"/>
        </w:rPr>
        <w:t>MÍSTO A TERMÍN PLNĚNÍ</w:t>
      </w:r>
      <w:bookmarkEnd w:id="10"/>
    </w:p>
    <w:p w14:paraId="240A3BDB" w14:textId="5975C97E" w:rsidR="006C3F0D" w:rsidRPr="00A42205" w:rsidRDefault="006C3F0D" w:rsidP="001F2DBD">
      <w:pPr>
        <w:numPr>
          <w:ilvl w:val="0"/>
          <w:numId w:val="19"/>
        </w:numPr>
        <w:spacing w:after="150"/>
        <w:rPr>
          <w:rFonts w:asciiTheme="minorHAnsi" w:hAnsiTheme="minorHAnsi" w:cstheme="minorHAnsi"/>
        </w:rPr>
      </w:pPr>
      <w:bookmarkStart w:id="11" w:name="_Hlk42262395"/>
      <w:r w:rsidRPr="00A42205">
        <w:rPr>
          <w:rFonts w:asciiTheme="minorHAnsi" w:hAnsiTheme="minorHAnsi" w:cstheme="minorHAnsi"/>
        </w:rPr>
        <w:t xml:space="preserve">Místem plnění je </w:t>
      </w:r>
      <w:bookmarkStart w:id="12" w:name="_Hlk42714987"/>
      <w:bookmarkEnd w:id="11"/>
      <w:r w:rsidRPr="00A42205">
        <w:rPr>
          <w:rFonts w:asciiTheme="minorHAnsi" w:hAnsiTheme="minorHAnsi" w:cstheme="minorHAnsi"/>
        </w:rPr>
        <w:t>adresa sídla Objednatele: Krajská nemocnice T. Bati, a.</w:t>
      </w:r>
      <w:r w:rsidR="00094FC8">
        <w:rPr>
          <w:rFonts w:asciiTheme="minorHAnsi" w:hAnsiTheme="minorHAnsi" w:cstheme="minorHAnsi"/>
        </w:rPr>
        <w:t xml:space="preserve"> </w:t>
      </w:r>
      <w:r w:rsidRPr="00A42205">
        <w:rPr>
          <w:rFonts w:asciiTheme="minorHAnsi" w:hAnsiTheme="minorHAnsi" w:cstheme="minorHAnsi"/>
        </w:rPr>
        <w:t xml:space="preserve">s., Havlíčkovo nábřeží 600, </w:t>
      </w:r>
      <w:r w:rsidR="00347B90" w:rsidRPr="00A42205">
        <w:rPr>
          <w:rFonts w:asciiTheme="minorHAnsi" w:hAnsiTheme="minorHAnsi" w:cstheme="minorHAnsi"/>
        </w:rPr>
        <w:t xml:space="preserve">PSČ </w:t>
      </w:r>
      <w:r w:rsidRPr="00A42205">
        <w:rPr>
          <w:rFonts w:asciiTheme="minorHAnsi" w:hAnsiTheme="minorHAnsi" w:cstheme="minorHAnsi"/>
        </w:rPr>
        <w:t>762 75 Zlín.</w:t>
      </w:r>
      <w:r w:rsidR="002F6A86" w:rsidRPr="00A42205">
        <w:rPr>
          <w:rFonts w:asciiTheme="minorHAnsi" w:hAnsiTheme="minorHAnsi" w:cstheme="minorHAnsi"/>
        </w:rPr>
        <w:t xml:space="preserve"> </w:t>
      </w:r>
    </w:p>
    <w:p w14:paraId="37A6FCF4" w14:textId="77777777" w:rsidR="001E3578" w:rsidRPr="00A42205" w:rsidRDefault="006F3726" w:rsidP="001F2DBD">
      <w:pPr>
        <w:numPr>
          <w:ilvl w:val="0"/>
          <w:numId w:val="19"/>
        </w:numPr>
        <w:spacing w:after="150"/>
        <w:rPr>
          <w:rFonts w:asciiTheme="minorHAnsi" w:hAnsiTheme="minorHAnsi" w:cstheme="minorHAnsi"/>
        </w:rPr>
      </w:pPr>
      <w:r w:rsidRPr="00A42205">
        <w:rPr>
          <w:rFonts w:asciiTheme="minorHAnsi" w:hAnsiTheme="minorHAnsi" w:cstheme="minorHAnsi"/>
        </w:rPr>
        <w:t>Dodavatel</w:t>
      </w:r>
      <w:r w:rsidR="006C3F0D" w:rsidRPr="00A42205">
        <w:rPr>
          <w:rFonts w:asciiTheme="minorHAnsi" w:hAnsiTheme="minorHAnsi" w:cstheme="minorHAnsi"/>
        </w:rPr>
        <w:t xml:space="preserve"> se zavazuje zahájit </w:t>
      </w:r>
      <w:r w:rsidR="001E3578" w:rsidRPr="00A42205">
        <w:rPr>
          <w:rFonts w:asciiTheme="minorHAnsi" w:hAnsiTheme="minorHAnsi" w:cstheme="minorHAnsi"/>
        </w:rPr>
        <w:t>provádění</w:t>
      </w:r>
      <w:r w:rsidR="006C3F0D" w:rsidRPr="00A42205">
        <w:rPr>
          <w:rFonts w:asciiTheme="minorHAnsi" w:hAnsiTheme="minorHAnsi" w:cstheme="minorHAnsi"/>
        </w:rPr>
        <w:t xml:space="preserve"> </w:t>
      </w:r>
      <w:r w:rsidRPr="00A42205">
        <w:rPr>
          <w:rFonts w:asciiTheme="minorHAnsi" w:hAnsiTheme="minorHAnsi" w:cstheme="minorHAnsi"/>
        </w:rPr>
        <w:t>předmětu plnění</w:t>
      </w:r>
      <w:r w:rsidR="006C3F0D" w:rsidRPr="00A42205">
        <w:rPr>
          <w:rFonts w:asciiTheme="minorHAnsi" w:hAnsiTheme="minorHAnsi" w:cstheme="minorHAnsi"/>
        </w:rPr>
        <w:t xml:space="preserve"> </w:t>
      </w:r>
      <w:r w:rsidR="00200353" w:rsidRPr="00A42205">
        <w:rPr>
          <w:rFonts w:asciiTheme="minorHAnsi" w:hAnsiTheme="minorHAnsi" w:cstheme="minorHAnsi"/>
        </w:rPr>
        <w:t xml:space="preserve">na písemnou výzvu Objednatele, kterou Objednatel zašle Dodavateli </w:t>
      </w:r>
      <w:r w:rsidR="006C3F0D" w:rsidRPr="00A42205">
        <w:rPr>
          <w:rFonts w:asciiTheme="minorHAnsi" w:hAnsiTheme="minorHAnsi" w:cstheme="minorHAnsi"/>
        </w:rPr>
        <w:t xml:space="preserve">po nabytí účinnosti této </w:t>
      </w:r>
      <w:r w:rsidR="00200353" w:rsidRPr="00A42205">
        <w:rPr>
          <w:rFonts w:asciiTheme="minorHAnsi" w:hAnsiTheme="minorHAnsi" w:cstheme="minorHAnsi"/>
        </w:rPr>
        <w:t>S</w:t>
      </w:r>
      <w:r w:rsidR="006C3F0D" w:rsidRPr="00A42205">
        <w:rPr>
          <w:rFonts w:asciiTheme="minorHAnsi" w:hAnsiTheme="minorHAnsi" w:cstheme="minorHAnsi"/>
        </w:rPr>
        <w:t>mlouvy</w:t>
      </w:r>
      <w:r w:rsidR="004140EA" w:rsidRPr="00A42205">
        <w:rPr>
          <w:rFonts w:asciiTheme="minorHAnsi" w:hAnsiTheme="minorHAnsi" w:cstheme="minorHAnsi"/>
        </w:rPr>
        <w:t xml:space="preserve">. </w:t>
      </w:r>
      <w:r w:rsidR="00640080" w:rsidRPr="00A42205">
        <w:rPr>
          <w:rFonts w:asciiTheme="minorHAnsi" w:hAnsiTheme="minorHAnsi" w:cstheme="minorHAnsi"/>
        </w:rPr>
        <w:t xml:space="preserve"> </w:t>
      </w:r>
      <w:r w:rsidR="00407476" w:rsidRPr="00A42205">
        <w:rPr>
          <w:rFonts w:asciiTheme="minorHAnsi" w:hAnsiTheme="minorHAnsi" w:cstheme="minorHAnsi"/>
        </w:rPr>
        <w:t xml:space="preserve"> </w:t>
      </w:r>
    </w:p>
    <w:p w14:paraId="02619146" w14:textId="61705564" w:rsidR="002F6A86" w:rsidRPr="00A42205" w:rsidRDefault="00632F67" w:rsidP="00A42205">
      <w:pPr>
        <w:numPr>
          <w:ilvl w:val="0"/>
          <w:numId w:val="19"/>
        </w:numPr>
        <w:spacing w:after="150"/>
        <w:rPr>
          <w:rFonts w:asciiTheme="minorHAnsi" w:hAnsiTheme="minorHAnsi" w:cstheme="minorHAnsi"/>
        </w:rPr>
      </w:pPr>
      <w:bookmarkStart w:id="13" w:name="_Ref197162158"/>
      <w:r w:rsidRPr="00A42205">
        <w:rPr>
          <w:rFonts w:asciiTheme="minorHAnsi" w:hAnsiTheme="minorHAnsi" w:cstheme="minorHAnsi"/>
        </w:rPr>
        <w:t xml:space="preserve">Smluvní strany se dohodly, že provádění předmětu plnění </w:t>
      </w:r>
      <w:r w:rsidR="0040625E" w:rsidRPr="00A42205">
        <w:rPr>
          <w:rFonts w:asciiTheme="minorHAnsi" w:hAnsiTheme="minorHAnsi" w:cstheme="minorHAnsi"/>
        </w:rPr>
        <w:t xml:space="preserve">a jeho harmonogram </w:t>
      </w:r>
      <w:r w:rsidRPr="00A42205">
        <w:rPr>
          <w:rFonts w:asciiTheme="minorHAnsi" w:hAnsiTheme="minorHAnsi" w:cstheme="minorHAnsi"/>
        </w:rPr>
        <w:t>bude respektovat níže uvedené uzlové body</w:t>
      </w:r>
      <w:r w:rsidR="0040625E" w:rsidRPr="00A42205">
        <w:rPr>
          <w:rFonts w:asciiTheme="minorHAnsi" w:hAnsiTheme="minorHAnsi" w:cstheme="minorHAnsi"/>
        </w:rPr>
        <w:t xml:space="preserve"> (milníky):</w:t>
      </w:r>
      <w:bookmarkEnd w:id="13"/>
    </w:p>
    <w:tbl>
      <w:tblPr>
        <w:tblStyle w:val="Mkatabulky"/>
        <w:tblW w:w="0" w:type="auto"/>
        <w:tblInd w:w="473" w:type="dxa"/>
        <w:tblLook w:val="04A0" w:firstRow="1" w:lastRow="0" w:firstColumn="1" w:lastColumn="0" w:noHBand="0" w:noVBand="1"/>
      </w:tblPr>
      <w:tblGrid>
        <w:gridCol w:w="1791"/>
        <w:gridCol w:w="3705"/>
        <w:gridCol w:w="2639"/>
      </w:tblGrid>
      <w:tr w:rsidR="000C1684" w:rsidRPr="00A42205" w14:paraId="78FF083D" w14:textId="77777777" w:rsidTr="00657AC5">
        <w:tc>
          <w:tcPr>
            <w:tcW w:w="1791" w:type="dxa"/>
          </w:tcPr>
          <w:p w14:paraId="09C46A59" w14:textId="77777777" w:rsidR="000C1684" w:rsidRPr="00A42205" w:rsidRDefault="000C1684" w:rsidP="00657AC5">
            <w:pPr>
              <w:jc w:val="center"/>
              <w:rPr>
                <w:rFonts w:asciiTheme="minorHAnsi" w:hAnsiTheme="minorHAnsi" w:cstheme="minorHAnsi"/>
                <w:b/>
                <w:bCs/>
              </w:rPr>
            </w:pPr>
            <w:r w:rsidRPr="00A42205">
              <w:rPr>
                <w:rFonts w:asciiTheme="minorHAnsi" w:hAnsiTheme="minorHAnsi" w:cstheme="minorHAnsi"/>
                <w:b/>
                <w:bCs/>
              </w:rPr>
              <w:t>Označení milníku</w:t>
            </w:r>
          </w:p>
        </w:tc>
        <w:tc>
          <w:tcPr>
            <w:tcW w:w="3705" w:type="dxa"/>
          </w:tcPr>
          <w:p w14:paraId="4F30A129" w14:textId="77777777" w:rsidR="000C1684" w:rsidRPr="00A42205" w:rsidRDefault="000C1684" w:rsidP="00657AC5">
            <w:pPr>
              <w:jc w:val="center"/>
              <w:rPr>
                <w:rFonts w:asciiTheme="minorHAnsi" w:hAnsiTheme="minorHAnsi" w:cstheme="minorHAnsi"/>
                <w:b/>
                <w:bCs/>
              </w:rPr>
            </w:pPr>
            <w:r w:rsidRPr="00A42205">
              <w:rPr>
                <w:rFonts w:asciiTheme="minorHAnsi" w:hAnsiTheme="minorHAnsi" w:cstheme="minorHAnsi"/>
                <w:b/>
                <w:bCs/>
              </w:rPr>
              <w:t>Název milníku</w:t>
            </w:r>
          </w:p>
        </w:tc>
        <w:tc>
          <w:tcPr>
            <w:tcW w:w="2639" w:type="dxa"/>
          </w:tcPr>
          <w:p w14:paraId="17A39104" w14:textId="6201A002" w:rsidR="000C1684" w:rsidRPr="00A42205" w:rsidRDefault="000C1684" w:rsidP="00657AC5">
            <w:pPr>
              <w:jc w:val="center"/>
              <w:rPr>
                <w:rFonts w:asciiTheme="minorHAnsi" w:hAnsiTheme="minorHAnsi" w:cstheme="minorHAnsi"/>
                <w:b/>
                <w:bCs/>
              </w:rPr>
            </w:pPr>
            <w:r w:rsidRPr="00A42205">
              <w:rPr>
                <w:rFonts w:asciiTheme="minorHAnsi" w:hAnsiTheme="minorHAnsi" w:cstheme="minorHAnsi"/>
                <w:b/>
                <w:bCs/>
              </w:rPr>
              <w:t>Trvání (</w:t>
            </w:r>
            <w:r w:rsidR="00DA5EC7" w:rsidRPr="00A42205">
              <w:rPr>
                <w:rFonts w:asciiTheme="minorHAnsi" w:hAnsiTheme="minorHAnsi" w:cstheme="minorHAnsi"/>
                <w:b/>
                <w:bCs/>
              </w:rPr>
              <w:t>od + nejpozději</w:t>
            </w:r>
            <w:r w:rsidRPr="00A42205">
              <w:rPr>
                <w:rFonts w:asciiTheme="minorHAnsi" w:hAnsiTheme="minorHAnsi" w:cstheme="minorHAnsi"/>
                <w:b/>
                <w:bCs/>
              </w:rPr>
              <w:t xml:space="preserve"> do)</w:t>
            </w:r>
          </w:p>
        </w:tc>
      </w:tr>
      <w:tr w:rsidR="000C1684" w:rsidRPr="00A42205" w14:paraId="64171551" w14:textId="77777777" w:rsidTr="00657AC5">
        <w:tc>
          <w:tcPr>
            <w:tcW w:w="1791" w:type="dxa"/>
          </w:tcPr>
          <w:p w14:paraId="6AEBF86E" w14:textId="77777777" w:rsidR="000C1684" w:rsidRPr="00A42205" w:rsidRDefault="000C1684" w:rsidP="00657AC5">
            <w:pPr>
              <w:jc w:val="center"/>
              <w:rPr>
                <w:rFonts w:asciiTheme="minorHAnsi" w:hAnsiTheme="minorHAnsi" w:cstheme="minorHAnsi"/>
              </w:rPr>
            </w:pPr>
            <w:r w:rsidRPr="00A42205">
              <w:rPr>
                <w:rFonts w:asciiTheme="minorHAnsi" w:hAnsiTheme="minorHAnsi" w:cstheme="minorHAnsi"/>
              </w:rPr>
              <w:t>T0</w:t>
            </w:r>
          </w:p>
        </w:tc>
        <w:tc>
          <w:tcPr>
            <w:tcW w:w="3705" w:type="dxa"/>
          </w:tcPr>
          <w:p w14:paraId="79A67FEE" w14:textId="77777777" w:rsidR="000C1684" w:rsidRPr="00A42205" w:rsidRDefault="000C1684" w:rsidP="00657AC5">
            <w:pPr>
              <w:rPr>
                <w:rFonts w:asciiTheme="minorHAnsi" w:hAnsiTheme="minorHAnsi" w:cstheme="minorHAnsi"/>
              </w:rPr>
            </w:pPr>
            <w:r w:rsidRPr="00A42205">
              <w:rPr>
                <w:rFonts w:asciiTheme="minorHAnsi" w:hAnsiTheme="minorHAnsi" w:cstheme="minorHAnsi"/>
              </w:rPr>
              <w:t>Výzva Objednatele k zahájení plnění</w:t>
            </w:r>
          </w:p>
        </w:tc>
        <w:tc>
          <w:tcPr>
            <w:tcW w:w="2639" w:type="dxa"/>
          </w:tcPr>
          <w:p w14:paraId="0386C3ED" w14:textId="77777777" w:rsidR="000C1684" w:rsidRPr="00A42205" w:rsidRDefault="000C1684" w:rsidP="00657AC5">
            <w:pPr>
              <w:jc w:val="center"/>
              <w:rPr>
                <w:rFonts w:asciiTheme="minorHAnsi" w:hAnsiTheme="minorHAnsi" w:cstheme="minorHAnsi"/>
              </w:rPr>
            </w:pPr>
            <w:r w:rsidRPr="00A42205">
              <w:rPr>
                <w:rFonts w:asciiTheme="minorHAnsi" w:hAnsiTheme="minorHAnsi" w:cstheme="minorHAnsi"/>
              </w:rPr>
              <w:t>Po nabytí účinnosti Smlouvy</w:t>
            </w:r>
          </w:p>
        </w:tc>
      </w:tr>
      <w:tr w:rsidR="000C1684" w:rsidRPr="00A42205" w14:paraId="56701111" w14:textId="77777777" w:rsidTr="00657AC5">
        <w:tc>
          <w:tcPr>
            <w:tcW w:w="1791" w:type="dxa"/>
          </w:tcPr>
          <w:p w14:paraId="6499A36F" w14:textId="77777777" w:rsidR="000C1684" w:rsidRPr="00A42205" w:rsidRDefault="000C1684" w:rsidP="00657AC5">
            <w:pPr>
              <w:jc w:val="center"/>
              <w:rPr>
                <w:rFonts w:asciiTheme="minorHAnsi" w:hAnsiTheme="minorHAnsi" w:cstheme="minorHAnsi"/>
              </w:rPr>
            </w:pPr>
            <w:r w:rsidRPr="00A42205">
              <w:rPr>
                <w:rFonts w:asciiTheme="minorHAnsi" w:hAnsiTheme="minorHAnsi" w:cstheme="minorHAnsi"/>
              </w:rPr>
              <w:t>T1</w:t>
            </w:r>
          </w:p>
        </w:tc>
        <w:tc>
          <w:tcPr>
            <w:tcW w:w="3705" w:type="dxa"/>
            <w:vAlign w:val="center"/>
          </w:tcPr>
          <w:p w14:paraId="751FBF73" w14:textId="77777777" w:rsidR="000C1684" w:rsidRPr="00A42205" w:rsidRDefault="000C1684" w:rsidP="00657AC5">
            <w:pPr>
              <w:rPr>
                <w:rFonts w:asciiTheme="minorHAnsi" w:hAnsiTheme="minorHAnsi" w:cstheme="minorHAnsi"/>
              </w:rPr>
            </w:pPr>
            <w:r w:rsidRPr="00A42205">
              <w:rPr>
                <w:rFonts w:asciiTheme="minorHAnsi" w:hAnsiTheme="minorHAnsi" w:cstheme="minorHAnsi"/>
                <w:bCs/>
                <w:kern w:val="2"/>
              </w:rPr>
              <w:t>Zahájení projektu – úvodní projektová schůzka</w:t>
            </w:r>
          </w:p>
        </w:tc>
        <w:tc>
          <w:tcPr>
            <w:tcW w:w="2639" w:type="dxa"/>
          </w:tcPr>
          <w:p w14:paraId="5E008EB8" w14:textId="77777777" w:rsidR="000C1684" w:rsidRPr="00A42205" w:rsidRDefault="000C1684" w:rsidP="00657AC5">
            <w:pPr>
              <w:jc w:val="center"/>
              <w:rPr>
                <w:rFonts w:asciiTheme="minorHAnsi" w:hAnsiTheme="minorHAnsi" w:cstheme="minorHAnsi"/>
              </w:rPr>
            </w:pPr>
            <w:r w:rsidRPr="00A42205">
              <w:rPr>
                <w:rFonts w:asciiTheme="minorHAnsi" w:hAnsiTheme="minorHAnsi" w:cstheme="minorHAnsi"/>
              </w:rPr>
              <w:t>T0 + 7 kalendářních dnů</w:t>
            </w:r>
          </w:p>
        </w:tc>
      </w:tr>
      <w:tr w:rsidR="000C1684" w:rsidRPr="00A42205" w14:paraId="50DC6F6A" w14:textId="77777777" w:rsidTr="00657AC5">
        <w:tc>
          <w:tcPr>
            <w:tcW w:w="1791" w:type="dxa"/>
          </w:tcPr>
          <w:p w14:paraId="244BAC6B" w14:textId="77777777" w:rsidR="000C1684" w:rsidRPr="00A42205" w:rsidRDefault="000C1684" w:rsidP="00657AC5">
            <w:pPr>
              <w:jc w:val="center"/>
              <w:rPr>
                <w:rFonts w:asciiTheme="minorHAnsi" w:hAnsiTheme="minorHAnsi" w:cstheme="minorHAnsi"/>
              </w:rPr>
            </w:pPr>
            <w:r w:rsidRPr="00A42205">
              <w:rPr>
                <w:rFonts w:asciiTheme="minorHAnsi" w:hAnsiTheme="minorHAnsi" w:cstheme="minorHAnsi"/>
              </w:rPr>
              <w:t>T2</w:t>
            </w:r>
          </w:p>
        </w:tc>
        <w:tc>
          <w:tcPr>
            <w:tcW w:w="3705" w:type="dxa"/>
          </w:tcPr>
          <w:p w14:paraId="0622464A" w14:textId="77777777" w:rsidR="000C1684" w:rsidRPr="00A42205" w:rsidRDefault="000C1684" w:rsidP="00657AC5">
            <w:pPr>
              <w:rPr>
                <w:rFonts w:asciiTheme="minorHAnsi" w:hAnsiTheme="minorHAnsi" w:cstheme="minorHAnsi"/>
              </w:rPr>
            </w:pPr>
            <w:r w:rsidRPr="00A42205">
              <w:rPr>
                <w:rFonts w:asciiTheme="minorHAnsi" w:hAnsiTheme="minorHAnsi" w:cstheme="minorHAnsi"/>
                <w:bCs/>
                <w:kern w:val="2"/>
              </w:rPr>
              <w:t xml:space="preserve">Zpracování prováděcího projektu implementace nového řešení včetně </w:t>
            </w:r>
            <w:proofErr w:type="spellStart"/>
            <w:r w:rsidRPr="00A42205">
              <w:rPr>
                <w:rFonts w:asciiTheme="minorHAnsi" w:hAnsiTheme="minorHAnsi" w:cstheme="minorHAnsi"/>
                <w:bCs/>
                <w:kern w:val="2"/>
              </w:rPr>
              <w:t>rollback</w:t>
            </w:r>
            <w:proofErr w:type="spellEnd"/>
            <w:r w:rsidRPr="00A42205">
              <w:rPr>
                <w:rFonts w:asciiTheme="minorHAnsi" w:hAnsiTheme="minorHAnsi" w:cstheme="minorHAnsi"/>
                <w:bCs/>
                <w:kern w:val="2"/>
              </w:rPr>
              <w:t xml:space="preserve"> plánů</w:t>
            </w:r>
          </w:p>
        </w:tc>
        <w:tc>
          <w:tcPr>
            <w:tcW w:w="2639" w:type="dxa"/>
          </w:tcPr>
          <w:p w14:paraId="6BEF27F2" w14:textId="7E677064" w:rsidR="000C1684" w:rsidRPr="00A42205" w:rsidRDefault="000C1684" w:rsidP="00657AC5">
            <w:pPr>
              <w:jc w:val="center"/>
              <w:rPr>
                <w:rFonts w:asciiTheme="minorHAnsi" w:hAnsiTheme="minorHAnsi" w:cstheme="minorHAnsi"/>
              </w:rPr>
            </w:pPr>
            <w:r w:rsidRPr="00A42205">
              <w:rPr>
                <w:rFonts w:asciiTheme="minorHAnsi" w:hAnsiTheme="minorHAnsi" w:cstheme="minorHAnsi"/>
              </w:rPr>
              <w:t xml:space="preserve">T0 + </w:t>
            </w:r>
            <w:r w:rsidR="00C62708">
              <w:rPr>
                <w:rFonts w:asciiTheme="minorHAnsi" w:hAnsiTheme="minorHAnsi" w:cstheme="minorHAnsi"/>
              </w:rPr>
              <w:t>30</w:t>
            </w:r>
            <w:r w:rsidRPr="00A42205">
              <w:rPr>
                <w:rFonts w:asciiTheme="minorHAnsi" w:hAnsiTheme="minorHAnsi" w:cstheme="minorHAnsi"/>
              </w:rPr>
              <w:t xml:space="preserve"> kalendářních dnů</w:t>
            </w:r>
          </w:p>
        </w:tc>
      </w:tr>
      <w:tr w:rsidR="000C1684" w:rsidRPr="00A42205" w14:paraId="358FC5DF" w14:textId="77777777" w:rsidTr="00657AC5">
        <w:tc>
          <w:tcPr>
            <w:tcW w:w="1791" w:type="dxa"/>
          </w:tcPr>
          <w:p w14:paraId="33AB2321" w14:textId="434E7BD0" w:rsidR="000C1684" w:rsidRPr="00A42205" w:rsidRDefault="00D60FF2" w:rsidP="00657AC5">
            <w:pPr>
              <w:jc w:val="center"/>
              <w:rPr>
                <w:rFonts w:asciiTheme="minorHAnsi" w:hAnsiTheme="minorHAnsi" w:cstheme="minorHAnsi"/>
              </w:rPr>
            </w:pPr>
            <w:r w:rsidRPr="00A42205">
              <w:rPr>
                <w:rFonts w:asciiTheme="minorHAnsi" w:hAnsiTheme="minorHAnsi" w:cstheme="minorHAnsi"/>
              </w:rPr>
              <w:t xml:space="preserve">T3 </w:t>
            </w:r>
          </w:p>
        </w:tc>
        <w:tc>
          <w:tcPr>
            <w:tcW w:w="3705" w:type="dxa"/>
          </w:tcPr>
          <w:p w14:paraId="476F78DD" w14:textId="1160C9ED" w:rsidR="000C1684" w:rsidRPr="00A42205" w:rsidRDefault="00D60FF2" w:rsidP="00657AC5">
            <w:pPr>
              <w:rPr>
                <w:rFonts w:asciiTheme="minorHAnsi" w:hAnsiTheme="minorHAnsi" w:cstheme="minorHAnsi"/>
              </w:rPr>
            </w:pPr>
            <w:r w:rsidRPr="00A42205">
              <w:rPr>
                <w:rFonts w:asciiTheme="minorHAnsi" w:hAnsiTheme="minorHAnsi" w:cstheme="minorHAnsi"/>
              </w:rPr>
              <w:t>Dodávka veškerého potřebného HW</w:t>
            </w:r>
          </w:p>
        </w:tc>
        <w:tc>
          <w:tcPr>
            <w:tcW w:w="2639" w:type="dxa"/>
          </w:tcPr>
          <w:p w14:paraId="1A7C81E4" w14:textId="614F9F0B" w:rsidR="000C1684" w:rsidRPr="00A42205" w:rsidRDefault="00D60FF2" w:rsidP="00657AC5">
            <w:pPr>
              <w:jc w:val="center"/>
              <w:rPr>
                <w:rFonts w:asciiTheme="minorHAnsi" w:hAnsiTheme="minorHAnsi" w:cstheme="minorHAnsi"/>
              </w:rPr>
            </w:pPr>
            <w:r w:rsidRPr="00A42205">
              <w:rPr>
                <w:rFonts w:asciiTheme="minorHAnsi" w:hAnsiTheme="minorHAnsi" w:cstheme="minorHAnsi"/>
              </w:rPr>
              <w:t xml:space="preserve">T0 + </w:t>
            </w:r>
            <w:r w:rsidR="00C62708">
              <w:rPr>
                <w:rFonts w:asciiTheme="minorHAnsi" w:hAnsiTheme="minorHAnsi" w:cstheme="minorHAnsi"/>
              </w:rPr>
              <w:t>60</w:t>
            </w:r>
            <w:r w:rsidR="00DD6347" w:rsidRPr="00A42205">
              <w:rPr>
                <w:rFonts w:asciiTheme="minorHAnsi" w:hAnsiTheme="minorHAnsi" w:cstheme="minorHAnsi"/>
              </w:rPr>
              <w:t xml:space="preserve"> </w:t>
            </w:r>
            <w:r w:rsidRPr="00A42205">
              <w:rPr>
                <w:rFonts w:asciiTheme="minorHAnsi" w:hAnsiTheme="minorHAnsi" w:cstheme="minorHAnsi"/>
              </w:rPr>
              <w:t>kalendářních dnů</w:t>
            </w:r>
          </w:p>
        </w:tc>
      </w:tr>
      <w:tr w:rsidR="000C1684" w:rsidRPr="00A42205" w14:paraId="365F3A69" w14:textId="77777777" w:rsidTr="00657AC5">
        <w:tc>
          <w:tcPr>
            <w:tcW w:w="1791" w:type="dxa"/>
          </w:tcPr>
          <w:p w14:paraId="67A6BEC5" w14:textId="261F8243" w:rsidR="000C1684" w:rsidRPr="00A42205" w:rsidRDefault="00D60FF2" w:rsidP="00657AC5">
            <w:pPr>
              <w:jc w:val="center"/>
              <w:rPr>
                <w:rFonts w:asciiTheme="minorHAnsi" w:hAnsiTheme="minorHAnsi" w:cstheme="minorHAnsi"/>
              </w:rPr>
            </w:pPr>
            <w:r w:rsidRPr="00A42205">
              <w:rPr>
                <w:rFonts w:asciiTheme="minorHAnsi" w:hAnsiTheme="minorHAnsi" w:cstheme="minorHAnsi"/>
              </w:rPr>
              <w:lastRenderedPageBreak/>
              <w:t>T4</w:t>
            </w:r>
          </w:p>
        </w:tc>
        <w:tc>
          <w:tcPr>
            <w:tcW w:w="3705" w:type="dxa"/>
          </w:tcPr>
          <w:p w14:paraId="02F185B4" w14:textId="53E9E791" w:rsidR="000C1684" w:rsidRPr="00A42205" w:rsidRDefault="00D60FF2" w:rsidP="00657AC5">
            <w:pPr>
              <w:rPr>
                <w:rFonts w:asciiTheme="minorHAnsi" w:hAnsiTheme="minorHAnsi" w:cstheme="minorHAnsi"/>
              </w:rPr>
            </w:pPr>
            <w:r w:rsidRPr="00A42205">
              <w:rPr>
                <w:rFonts w:asciiTheme="minorHAnsi" w:hAnsiTheme="minorHAnsi" w:cstheme="minorHAnsi"/>
              </w:rPr>
              <w:t>Zahájení zkušebního provozu</w:t>
            </w:r>
          </w:p>
        </w:tc>
        <w:tc>
          <w:tcPr>
            <w:tcW w:w="2639" w:type="dxa"/>
          </w:tcPr>
          <w:p w14:paraId="06A300B8" w14:textId="2BC6768F" w:rsidR="000C1684" w:rsidRPr="00A42205" w:rsidRDefault="00D60FF2" w:rsidP="00657AC5">
            <w:pPr>
              <w:jc w:val="center"/>
              <w:rPr>
                <w:rFonts w:asciiTheme="minorHAnsi" w:hAnsiTheme="minorHAnsi" w:cstheme="minorHAnsi"/>
              </w:rPr>
            </w:pPr>
            <w:r w:rsidRPr="00A42205">
              <w:rPr>
                <w:rFonts w:asciiTheme="minorHAnsi" w:hAnsiTheme="minorHAnsi" w:cstheme="minorHAnsi"/>
              </w:rPr>
              <w:t xml:space="preserve">T0 + </w:t>
            </w:r>
            <w:r w:rsidR="00C62708">
              <w:rPr>
                <w:rFonts w:asciiTheme="minorHAnsi" w:hAnsiTheme="minorHAnsi" w:cstheme="minorHAnsi"/>
              </w:rPr>
              <w:t>80</w:t>
            </w:r>
            <w:r w:rsidR="00DD6347" w:rsidRPr="00A42205">
              <w:rPr>
                <w:rFonts w:asciiTheme="minorHAnsi" w:hAnsiTheme="minorHAnsi" w:cstheme="minorHAnsi"/>
              </w:rPr>
              <w:t xml:space="preserve"> </w:t>
            </w:r>
            <w:r w:rsidRPr="00A42205">
              <w:rPr>
                <w:rFonts w:asciiTheme="minorHAnsi" w:hAnsiTheme="minorHAnsi" w:cstheme="minorHAnsi"/>
              </w:rPr>
              <w:t>kalendářních dnů</w:t>
            </w:r>
          </w:p>
        </w:tc>
      </w:tr>
      <w:tr w:rsidR="000C1684" w:rsidRPr="00A42205" w14:paraId="5347101B" w14:textId="77777777" w:rsidTr="00657AC5">
        <w:tc>
          <w:tcPr>
            <w:tcW w:w="1791" w:type="dxa"/>
          </w:tcPr>
          <w:p w14:paraId="7797748C" w14:textId="782BA91D" w:rsidR="000C1684" w:rsidRPr="00A42205" w:rsidRDefault="000C1684" w:rsidP="00657AC5">
            <w:pPr>
              <w:jc w:val="center"/>
              <w:rPr>
                <w:rFonts w:asciiTheme="minorHAnsi" w:hAnsiTheme="minorHAnsi" w:cstheme="minorHAnsi"/>
              </w:rPr>
            </w:pPr>
            <w:r w:rsidRPr="00A42205">
              <w:rPr>
                <w:rFonts w:asciiTheme="minorHAnsi" w:hAnsiTheme="minorHAnsi" w:cstheme="minorHAnsi"/>
              </w:rPr>
              <w:t>T</w:t>
            </w:r>
            <w:r w:rsidR="00D60FF2" w:rsidRPr="00A42205">
              <w:rPr>
                <w:rFonts w:asciiTheme="minorHAnsi" w:hAnsiTheme="minorHAnsi" w:cstheme="minorHAnsi"/>
              </w:rPr>
              <w:t>5</w:t>
            </w:r>
            <w:r w:rsidR="00DA5EC7" w:rsidRPr="00A42205">
              <w:rPr>
                <w:rStyle w:val="Znakapoznpodarou"/>
                <w:rFonts w:asciiTheme="minorHAnsi" w:hAnsiTheme="minorHAnsi" w:cstheme="minorHAnsi"/>
              </w:rPr>
              <w:footnoteReference w:id="2"/>
            </w:r>
          </w:p>
        </w:tc>
        <w:tc>
          <w:tcPr>
            <w:tcW w:w="3705" w:type="dxa"/>
            <w:vAlign w:val="center"/>
          </w:tcPr>
          <w:p w14:paraId="085F03CB" w14:textId="77777777" w:rsidR="000C1684" w:rsidRPr="00A42205" w:rsidRDefault="000C1684" w:rsidP="00657AC5">
            <w:pPr>
              <w:rPr>
                <w:rFonts w:asciiTheme="minorHAnsi" w:hAnsiTheme="minorHAnsi" w:cstheme="minorHAnsi"/>
              </w:rPr>
            </w:pPr>
            <w:r w:rsidRPr="00A42205">
              <w:rPr>
                <w:rFonts w:asciiTheme="minorHAnsi" w:hAnsiTheme="minorHAnsi" w:cstheme="minorHAnsi"/>
                <w:bCs/>
                <w:kern w:val="2"/>
              </w:rPr>
              <w:t>Zahájení ostrého provozu, zvýšený dohled</w:t>
            </w:r>
          </w:p>
        </w:tc>
        <w:tc>
          <w:tcPr>
            <w:tcW w:w="2639" w:type="dxa"/>
          </w:tcPr>
          <w:p w14:paraId="402129A2" w14:textId="397DF18C" w:rsidR="000C1684" w:rsidRPr="00A42205" w:rsidRDefault="000C1684" w:rsidP="00657AC5">
            <w:pPr>
              <w:jc w:val="center"/>
              <w:rPr>
                <w:rFonts w:asciiTheme="minorHAnsi" w:hAnsiTheme="minorHAnsi" w:cstheme="minorHAnsi"/>
              </w:rPr>
            </w:pPr>
            <w:r w:rsidRPr="00A42205">
              <w:rPr>
                <w:rFonts w:asciiTheme="minorHAnsi" w:hAnsiTheme="minorHAnsi" w:cstheme="minorHAnsi"/>
              </w:rPr>
              <w:t>T</w:t>
            </w:r>
            <w:r w:rsidR="00D60FF2" w:rsidRPr="00A42205">
              <w:rPr>
                <w:rFonts w:asciiTheme="minorHAnsi" w:hAnsiTheme="minorHAnsi" w:cstheme="minorHAnsi"/>
              </w:rPr>
              <w:t>0</w:t>
            </w:r>
            <w:r w:rsidRPr="00A42205">
              <w:rPr>
                <w:rFonts w:asciiTheme="minorHAnsi" w:hAnsiTheme="minorHAnsi" w:cstheme="minorHAnsi"/>
              </w:rPr>
              <w:t xml:space="preserve"> + </w:t>
            </w:r>
            <w:r w:rsidR="00C62708">
              <w:rPr>
                <w:rFonts w:asciiTheme="minorHAnsi" w:hAnsiTheme="minorHAnsi" w:cstheme="minorHAnsi"/>
              </w:rPr>
              <w:t>90</w:t>
            </w:r>
            <w:r w:rsidR="00DD6347" w:rsidRPr="00A42205">
              <w:rPr>
                <w:rFonts w:asciiTheme="minorHAnsi" w:hAnsiTheme="minorHAnsi" w:cstheme="minorHAnsi"/>
              </w:rPr>
              <w:t xml:space="preserve"> </w:t>
            </w:r>
            <w:r w:rsidRPr="00A42205">
              <w:rPr>
                <w:rFonts w:asciiTheme="minorHAnsi" w:hAnsiTheme="minorHAnsi" w:cstheme="minorHAnsi"/>
              </w:rPr>
              <w:t>kalendářních dnů</w:t>
            </w:r>
          </w:p>
        </w:tc>
      </w:tr>
      <w:tr w:rsidR="000C1684" w:rsidRPr="00A42205" w14:paraId="4CC2E087" w14:textId="77777777" w:rsidTr="00657AC5">
        <w:tc>
          <w:tcPr>
            <w:tcW w:w="1791" w:type="dxa"/>
          </w:tcPr>
          <w:p w14:paraId="3D1E89DD" w14:textId="63201ABF" w:rsidR="000C1684" w:rsidRPr="00A42205" w:rsidRDefault="000C1684" w:rsidP="00657AC5">
            <w:pPr>
              <w:jc w:val="center"/>
              <w:rPr>
                <w:rFonts w:asciiTheme="minorHAnsi" w:hAnsiTheme="minorHAnsi" w:cstheme="minorHAnsi"/>
              </w:rPr>
            </w:pPr>
            <w:r w:rsidRPr="00A42205">
              <w:rPr>
                <w:rFonts w:asciiTheme="minorHAnsi" w:hAnsiTheme="minorHAnsi" w:cstheme="minorHAnsi"/>
              </w:rPr>
              <w:t>T</w:t>
            </w:r>
            <w:r w:rsidR="00D60FF2" w:rsidRPr="00A42205">
              <w:rPr>
                <w:rFonts w:asciiTheme="minorHAnsi" w:hAnsiTheme="minorHAnsi" w:cstheme="minorHAnsi"/>
              </w:rPr>
              <w:t>6</w:t>
            </w:r>
          </w:p>
        </w:tc>
        <w:tc>
          <w:tcPr>
            <w:tcW w:w="3705" w:type="dxa"/>
          </w:tcPr>
          <w:p w14:paraId="579BBC13" w14:textId="77777777" w:rsidR="000C1684" w:rsidRPr="00A42205" w:rsidRDefault="000C1684" w:rsidP="00657AC5">
            <w:pPr>
              <w:rPr>
                <w:rFonts w:asciiTheme="minorHAnsi" w:hAnsiTheme="minorHAnsi" w:cstheme="minorHAnsi"/>
              </w:rPr>
            </w:pPr>
            <w:r w:rsidRPr="00A42205">
              <w:rPr>
                <w:rFonts w:asciiTheme="minorHAnsi" w:hAnsiTheme="minorHAnsi" w:cstheme="minorHAnsi"/>
              </w:rPr>
              <w:t>Záruka za jakost</w:t>
            </w:r>
          </w:p>
        </w:tc>
        <w:tc>
          <w:tcPr>
            <w:tcW w:w="2639" w:type="dxa"/>
          </w:tcPr>
          <w:p w14:paraId="0C8B081C" w14:textId="48B61E71" w:rsidR="000C1684" w:rsidRPr="00A42205" w:rsidRDefault="00DA5EC7" w:rsidP="00657AC5">
            <w:pPr>
              <w:jc w:val="center"/>
              <w:rPr>
                <w:rFonts w:asciiTheme="minorHAnsi" w:hAnsiTheme="minorHAnsi" w:cstheme="minorHAnsi"/>
              </w:rPr>
            </w:pPr>
            <w:r w:rsidRPr="00A42205">
              <w:rPr>
                <w:rFonts w:asciiTheme="minorHAnsi" w:hAnsiTheme="minorHAnsi" w:cstheme="minorHAnsi"/>
              </w:rPr>
              <w:t xml:space="preserve">akceptace </w:t>
            </w:r>
            <w:r w:rsidR="000C1684" w:rsidRPr="00A42205">
              <w:rPr>
                <w:rFonts w:asciiTheme="minorHAnsi" w:hAnsiTheme="minorHAnsi" w:cstheme="minorHAnsi"/>
              </w:rPr>
              <w:t>T</w:t>
            </w:r>
            <w:r w:rsidR="00D60FF2" w:rsidRPr="00A42205">
              <w:rPr>
                <w:rFonts w:asciiTheme="minorHAnsi" w:hAnsiTheme="minorHAnsi" w:cstheme="minorHAnsi"/>
              </w:rPr>
              <w:t>5</w:t>
            </w:r>
            <w:r w:rsidR="000C1684" w:rsidRPr="00A42205">
              <w:rPr>
                <w:rFonts w:asciiTheme="minorHAnsi" w:hAnsiTheme="minorHAnsi" w:cstheme="minorHAnsi"/>
              </w:rPr>
              <w:t xml:space="preserve"> + 60 měsíců</w:t>
            </w:r>
          </w:p>
        </w:tc>
      </w:tr>
      <w:tr w:rsidR="000C1684" w:rsidRPr="00A42205" w14:paraId="4A32DE14" w14:textId="77777777" w:rsidTr="00657AC5">
        <w:tc>
          <w:tcPr>
            <w:tcW w:w="1791" w:type="dxa"/>
          </w:tcPr>
          <w:p w14:paraId="6B2C8A62" w14:textId="06AD0F09" w:rsidR="000C1684" w:rsidRPr="00A42205" w:rsidRDefault="000C1684" w:rsidP="00657AC5">
            <w:pPr>
              <w:jc w:val="center"/>
              <w:rPr>
                <w:rFonts w:asciiTheme="minorHAnsi" w:hAnsiTheme="minorHAnsi" w:cstheme="minorHAnsi"/>
              </w:rPr>
            </w:pPr>
            <w:r w:rsidRPr="00A42205">
              <w:rPr>
                <w:rFonts w:asciiTheme="minorHAnsi" w:hAnsiTheme="minorHAnsi" w:cstheme="minorHAnsi"/>
              </w:rPr>
              <w:t>T</w:t>
            </w:r>
            <w:r w:rsidR="00D60FF2" w:rsidRPr="00A42205">
              <w:rPr>
                <w:rFonts w:asciiTheme="minorHAnsi" w:hAnsiTheme="minorHAnsi" w:cstheme="minorHAnsi"/>
              </w:rPr>
              <w:t>7</w:t>
            </w:r>
          </w:p>
        </w:tc>
        <w:tc>
          <w:tcPr>
            <w:tcW w:w="3705" w:type="dxa"/>
          </w:tcPr>
          <w:p w14:paraId="26C5CEA9" w14:textId="77777777" w:rsidR="000C1684" w:rsidRPr="00A42205" w:rsidRDefault="000C1684" w:rsidP="00657AC5">
            <w:pPr>
              <w:rPr>
                <w:rFonts w:asciiTheme="minorHAnsi" w:hAnsiTheme="minorHAnsi" w:cstheme="minorHAnsi"/>
              </w:rPr>
            </w:pPr>
            <w:r w:rsidRPr="00A42205">
              <w:rPr>
                <w:rFonts w:asciiTheme="minorHAnsi" w:hAnsiTheme="minorHAnsi" w:cstheme="minorHAnsi"/>
              </w:rPr>
              <w:t>Poskytování technické podpory Dodavatele (1. – 5. rok)</w:t>
            </w:r>
          </w:p>
        </w:tc>
        <w:tc>
          <w:tcPr>
            <w:tcW w:w="2639" w:type="dxa"/>
          </w:tcPr>
          <w:p w14:paraId="0D95E305" w14:textId="3B730447" w:rsidR="000C1684" w:rsidRPr="00A42205" w:rsidRDefault="00DA5EC7" w:rsidP="00657AC5">
            <w:pPr>
              <w:jc w:val="center"/>
              <w:rPr>
                <w:rFonts w:asciiTheme="minorHAnsi" w:hAnsiTheme="minorHAnsi" w:cstheme="minorHAnsi"/>
              </w:rPr>
            </w:pPr>
            <w:r w:rsidRPr="00A42205">
              <w:rPr>
                <w:rFonts w:asciiTheme="minorHAnsi" w:hAnsiTheme="minorHAnsi" w:cstheme="minorHAnsi"/>
              </w:rPr>
              <w:t xml:space="preserve">akceptace </w:t>
            </w:r>
            <w:r w:rsidR="000C1684" w:rsidRPr="00A42205">
              <w:rPr>
                <w:rFonts w:asciiTheme="minorHAnsi" w:hAnsiTheme="minorHAnsi" w:cstheme="minorHAnsi"/>
              </w:rPr>
              <w:t>T</w:t>
            </w:r>
            <w:r w:rsidR="00D60FF2" w:rsidRPr="00A42205">
              <w:rPr>
                <w:rFonts w:asciiTheme="minorHAnsi" w:hAnsiTheme="minorHAnsi" w:cstheme="minorHAnsi"/>
              </w:rPr>
              <w:t>5</w:t>
            </w:r>
            <w:r w:rsidR="000C1684" w:rsidRPr="00A42205">
              <w:rPr>
                <w:rFonts w:asciiTheme="minorHAnsi" w:hAnsiTheme="minorHAnsi" w:cstheme="minorHAnsi"/>
              </w:rPr>
              <w:t xml:space="preserve"> + 60 měsíců</w:t>
            </w:r>
          </w:p>
        </w:tc>
      </w:tr>
      <w:tr w:rsidR="000C1684" w:rsidRPr="00A42205" w14:paraId="6EA0A1C8" w14:textId="77777777" w:rsidTr="00657AC5">
        <w:tc>
          <w:tcPr>
            <w:tcW w:w="1791" w:type="dxa"/>
          </w:tcPr>
          <w:p w14:paraId="1C7E8600" w14:textId="65F4606E" w:rsidR="000C1684" w:rsidRPr="00A42205" w:rsidRDefault="000C1684" w:rsidP="00657AC5">
            <w:pPr>
              <w:jc w:val="center"/>
              <w:rPr>
                <w:rFonts w:asciiTheme="minorHAnsi" w:hAnsiTheme="minorHAnsi" w:cstheme="minorHAnsi"/>
              </w:rPr>
            </w:pPr>
            <w:r w:rsidRPr="00A42205">
              <w:rPr>
                <w:rFonts w:asciiTheme="minorHAnsi" w:hAnsiTheme="minorHAnsi" w:cstheme="minorHAnsi"/>
              </w:rPr>
              <w:t>T</w:t>
            </w:r>
            <w:r w:rsidR="00D60FF2" w:rsidRPr="00A42205">
              <w:rPr>
                <w:rFonts w:asciiTheme="minorHAnsi" w:hAnsiTheme="minorHAnsi" w:cstheme="minorHAnsi"/>
              </w:rPr>
              <w:t>8</w:t>
            </w:r>
          </w:p>
        </w:tc>
        <w:tc>
          <w:tcPr>
            <w:tcW w:w="3705" w:type="dxa"/>
          </w:tcPr>
          <w:p w14:paraId="3CE77495" w14:textId="77777777" w:rsidR="000C1684" w:rsidRPr="00A42205" w:rsidRDefault="000C1684" w:rsidP="00657AC5">
            <w:pPr>
              <w:rPr>
                <w:rFonts w:asciiTheme="minorHAnsi" w:hAnsiTheme="minorHAnsi" w:cstheme="minorHAnsi"/>
              </w:rPr>
            </w:pPr>
            <w:r w:rsidRPr="00A42205">
              <w:rPr>
                <w:rFonts w:asciiTheme="minorHAnsi" w:hAnsiTheme="minorHAnsi" w:cstheme="minorHAnsi"/>
              </w:rPr>
              <w:t>Poskytování technické podpory Dodavatele (6. rok a dále)</w:t>
            </w:r>
          </w:p>
        </w:tc>
        <w:tc>
          <w:tcPr>
            <w:tcW w:w="2639" w:type="dxa"/>
          </w:tcPr>
          <w:p w14:paraId="16705604" w14:textId="2B200162" w:rsidR="000C1684" w:rsidRPr="00A42205" w:rsidRDefault="003A7C56" w:rsidP="00657AC5">
            <w:pPr>
              <w:jc w:val="center"/>
              <w:rPr>
                <w:rFonts w:asciiTheme="minorHAnsi" w:hAnsiTheme="minorHAnsi" w:cstheme="minorHAnsi"/>
              </w:rPr>
            </w:pPr>
            <w:r w:rsidRPr="00A42205">
              <w:rPr>
                <w:rFonts w:asciiTheme="minorHAnsi" w:hAnsiTheme="minorHAnsi" w:cstheme="minorHAnsi"/>
              </w:rPr>
              <w:t xml:space="preserve">ukončení </w:t>
            </w:r>
            <w:r w:rsidR="000C1684" w:rsidRPr="00A42205">
              <w:rPr>
                <w:rFonts w:asciiTheme="minorHAnsi" w:hAnsiTheme="minorHAnsi" w:cstheme="minorHAnsi"/>
              </w:rPr>
              <w:t>T</w:t>
            </w:r>
            <w:r w:rsidRPr="00A42205">
              <w:rPr>
                <w:rFonts w:asciiTheme="minorHAnsi" w:hAnsiTheme="minorHAnsi" w:cstheme="minorHAnsi"/>
              </w:rPr>
              <w:t>7</w:t>
            </w:r>
            <w:r w:rsidR="000C1684" w:rsidRPr="00A42205">
              <w:rPr>
                <w:rFonts w:asciiTheme="minorHAnsi" w:hAnsiTheme="minorHAnsi" w:cstheme="minorHAnsi"/>
              </w:rPr>
              <w:t xml:space="preserve"> + na dobu neurčitou</w:t>
            </w:r>
          </w:p>
        </w:tc>
      </w:tr>
      <w:tr w:rsidR="000C1684" w:rsidRPr="00A42205" w14:paraId="01F27E71" w14:textId="77777777" w:rsidTr="00657AC5">
        <w:tc>
          <w:tcPr>
            <w:tcW w:w="1791" w:type="dxa"/>
          </w:tcPr>
          <w:p w14:paraId="236B56B1" w14:textId="7748687B" w:rsidR="000C1684" w:rsidRPr="00A42205" w:rsidRDefault="000C1684" w:rsidP="00657AC5">
            <w:pPr>
              <w:jc w:val="center"/>
              <w:rPr>
                <w:rFonts w:asciiTheme="minorHAnsi" w:hAnsiTheme="minorHAnsi" w:cstheme="minorHAnsi"/>
              </w:rPr>
            </w:pPr>
            <w:r w:rsidRPr="00A42205">
              <w:rPr>
                <w:rFonts w:asciiTheme="minorHAnsi" w:hAnsiTheme="minorHAnsi" w:cstheme="minorHAnsi"/>
              </w:rPr>
              <w:t>T</w:t>
            </w:r>
            <w:r w:rsidR="00D60FF2" w:rsidRPr="00A42205">
              <w:rPr>
                <w:rFonts w:asciiTheme="minorHAnsi" w:hAnsiTheme="minorHAnsi" w:cstheme="minorHAnsi"/>
              </w:rPr>
              <w:t>9</w:t>
            </w:r>
          </w:p>
        </w:tc>
        <w:tc>
          <w:tcPr>
            <w:tcW w:w="3705" w:type="dxa"/>
          </w:tcPr>
          <w:p w14:paraId="67E98077" w14:textId="77777777" w:rsidR="000C1684" w:rsidRPr="00A42205" w:rsidRDefault="000C1684" w:rsidP="00657AC5">
            <w:pPr>
              <w:rPr>
                <w:rFonts w:asciiTheme="minorHAnsi" w:hAnsiTheme="minorHAnsi" w:cstheme="minorHAnsi"/>
              </w:rPr>
            </w:pPr>
            <w:r w:rsidRPr="00A42205">
              <w:rPr>
                <w:rFonts w:asciiTheme="minorHAnsi" w:hAnsiTheme="minorHAnsi" w:cstheme="minorHAnsi"/>
              </w:rPr>
              <w:t xml:space="preserve">Odborné konzultace </w:t>
            </w:r>
          </w:p>
        </w:tc>
        <w:tc>
          <w:tcPr>
            <w:tcW w:w="2639" w:type="dxa"/>
          </w:tcPr>
          <w:p w14:paraId="03F24FF8" w14:textId="0172B05D" w:rsidR="000C1684" w:rsidRPr="00A42205" w:rsidRDefault="00DA5EC7" w:rsidP="00657AC5">
            <w:pPr>
              <w:jc w:val="center"/>
              <w:rPr>
                <w:rFonts w:asciiTheme="minorHAnsi" w:hAnsiTheme="minorHAnsi" w:cstheme="minorHAnsi"/>
              </w:rPr>
            </w:pPr>
            <w:r w:rsidRPr="00A42205">
              <w:rPr>
                <w:rFonts w:asciiTheme="minorHAnsi" w:hAnsiTheme="minorHAnsi" w:cstheme="minorHAnsi"/>
              </w:rPr>
              <w:t xml:space="preserve">akceptace </w:t>
            </w:r>
            <w:r w:rsidR="000C1684" w:rsidRPr="00A42205">
              <w:rPr>
                <w:rFonts w:asciiTheme="minorHAnsi" w:hAnsiTheme="minorHAnsi" w:cstheme="minorHAnsi"/>
              </w:rPr>
              <w:t>T</w:t>
            </w:r>
            <w:r w:rsidR="00D60FF2" w:rsidRPr="00A42205">
              <w:rPr>
                <w:rFonts w:asciiTheme="minorHAnsi" w:hAnsiTheme="minorHAnsi" w:cstheme="minorHAnsi"/>
              </w:rPr>
              <w:t>5</w:t>
            </w:r>
            <w:r w:rsidR="000C1684" w:rsidRPr="00A42205">
              <w:rPr>
                <w:rFonts w:asciiTheme="minorHAnsi" w:hAnsiTheme="minorHAnsi" w:cstheme="minorHAnsi"/>
              </w:rPr>
              <w:t xml:space="preserve"> + splnění této Smlouvy či do vyčerpání stanoveného limitu, dle toho, která ze skutečností nastane dříve</w:t>
            </w:r>
          </w:p>
        </w:tc>
      </w:tr>
    </w:tbl>
    <w:p w14:paraId="605A7842" w14:textId="77777777" w:rsidR="000C1684" w:rsidRPr="00A42205" w:rsidRDefault="000C1684" w:rsidP="00FA1431">
      <w:pPr>
        <w:spacing w:after="150"/>
        <w:ind w:left="0" w:firstLine="0"/>
        <w:rPr>
          <w:rFonts w:asciiTheme="minorHAnsi" w:hAnsiTheme="minorHAnsi" w:cstheme="minorHAnsi"/>
        </w:rPr>
      </w:pPr>
    </w:p>
    <w:p w14:paraId="740ED343" w14:textId="392B2372" w:rsidR="00260365" w:rsidRPr="00A42205" w:rsidRDefault="00E747B0" w:rsidP="001F2DBD">
      <w:pPr>
        <w:numPr>
          <w:ilvl w:val="0"/>
          <w:numId w:val="19"/>
        </w:numPr>
        <w:spacing w:after="150"/>
        <w:rPr>
          <w:rFonts w:asciiTheme="minorHAnsi" w:hAnsiTheme="minorHAnsi" w:cstheme="minorHAnsi"/>
        </w:rPr>
      </w:pPr>
      <w:r w:rsidRPr="00A42205">
        <w:rPr>
          <w:rFonts w:asciiTheme="minorHAnsi" w:hAnsiTheme="minorHAnsi" w:cstheme="minorHAnsi"/>
        </w:rPr>
        <w:t xml:space="preserve">Smluvní strany se dohodly, že podmínkou pro zahájení </w:t>
      </w:r>
      <w:r w:rsidR="0041291F" w:rsidRPr="00A42205">
        <w:rPr>
          <w:rFonts w:asciiTheme="minorHAnsi" w:hAnsiTheme="minorHAnsi" w:cstheme="minorHAnsi"/>
        </w:rPr>
        <w:t xml:space="preserve">milníku </w:t>
      </w:r>
      <w:r w:rsidR="00D26383" w:rsidRPr="00A42205">
        <w:rPr>
          <w:rFonts w:asciiTheme="minorHAnsi" w:hAnsiTheme="minorHAnsi" w:cstheme="minorHAnsi"/>
        </w:rPr>
        <w:t>T4</w:t>
      </w:r>
      <w:r w:rsidR="0041291F" w:rsidRPr="00A42205">
        <w:rPr>
          <w:rFonts w:asciiTheme="minorHAnsi" w:hAnsiTheme="minorHAnsi" w:cstheme="minorHAnsi"/>
        </w:rPr>
        <w:t xml:space="preserve"> dle harmonogramu</w:t>
      </w:r>
      <w:r w:rsidRPr="00A42205">
        <w:rPr>
          <w:rFonts w:asciiTheme="minorHAnsi" w:hAnsiTheme="minorHAnsi" w:cstheme="minorHAnsi"/>
        </w:rPr>
        <w:t xml:space="preserve"> do infrastruktury Objednatele je písemná akceptace prováděcího projektu Objednatelem. Objednatel se zavazuje provést posouzení prováděcího projektu a sdělit výsledek tohoto posouzení bez zbytečného odkladu po jeho předložení Dodavatelem, nejpozději však do </w:t>
      </w:r>
      <w:r w:rsidR="00D26383" w:rsidRPr="00A42205">
        <w:rPr>
          <w:rFonts w:asciiTheme="minorHAnsi" w:hAnsiTheme="minorHAnsi" w:cstheme="minorHAnsi"/>
        </w:rPr>
        <w:t>7</w:t>
      </w:r>
      <w:r w:rsidRPr="00A42205">
        <w:rPr>
          <w:rFonts w:asciiTheme="minorHAnsi" w:hAnsiTheme="minorHAnsi" w:cstheme="minorHAnsi"/>
        </w:rPr>
        <w:t xml:space="preserve"> </w:t>
      </w:r>
      <w:r w:rsidR="00D26383" w:rsidRPr="00A42205">
        <w:rPr>
          <w:rFonts w:asciiTheme="minorHAnsi" w:hAnsiTheme="minorHAnsi" w:cstheme="minorHAnsi"/>
        </w:rPr>
        <w:t>kalendářních</w:t>
      </w:r>
      <w:r w:rsidRPr="00A42205">
        <w:rPr>
          <w:rFonts w:asciiTheme="minorHAnsi" w:hAnsiTheme="minorHAnsi" w:cstheme="minorHAnsi"/>
        </w:rPr>
        <w:t xml:space="preserve"> dnů od jeho předložení Dodavatelem. Za účelem dosažení akceptace prováděcího projektu Objednatelem ve lhůtě dle milníku </w:t>
      </w:r>
      <w:r w:rsidR="003931D9" w:rsidRPr="00A42205">
        <w:rPr>
          <w:rFonts w:asciiTheme="minorHAnsi" w:hAnsiTheme="minorHAnsi" w:cstheme="minorHAnsi"/>
        </w:rPr>
        <w:t xml:space="preserve">T2 </w:t>
      </w:r>
      <w:r w:rsidRPr="00A42205">
        <w:rPr>
          <w:rFonts w:asciiTheme="minorHAnsi" w:hAnsiTheme="minorHAnsi" w:cstheme="minorHAnsi"/>
        </w:rPr>
        <w:t>je Dodavatel oprávněn průběžně seznamovat Objednatele se stavem a obsahem tohoto prováděcího projektu. Objednatel je oprávněn vyzvat Dodavatele k poskytnutí rozpracované verze prováděcího projektu</w:t>
      </w:r>
      <w:r w:rsidR="00175368" w:rsidRPr="00A42205">
        <w:rPr>
          <w:rFonts w:asciiTheme="minorHAnsi" w:hAnsiTheme="minorHAnsi" w:cstheme="minorHAnsi"/>
        </w:rPr>
        <w:t xml:space="preserve"> a Dodavatel je mu povinen rozpracovanou verzi poskytnout</w:t>
      </w:r>
      <w:r w:rsidRPr="00A42205">
        <w:rPr>
          <w:rFonts w:asciiTheme="minorHAnsi" w:hAnsiTheme="minorHAnsi" w:cstheme="minorHAnsi"/>
        </w:rPr>
        <w:t>.</w:t>
      </w:r>
      <w:r w:rsidR="00260365" w:rsidRPr="00A42205">
        <w:rPr>
          <w:rFonts w:asciiTheme="minorHAnsi" w:hAnsiTheme="minorHAnsi" w:cstheme="minorHAnsi"/>
        </w:rPr>
        <w:t xml:space="preserve"> </w:t>
      </w:r>
    </w:p>
    <w:p w14:paraId="77CBB151" w14:textId="77777777" w:rsidR="00664615" w:rsidRPr="00A42205" w:rsidRDefault="00664615" w:rsidP="00260365">
      <w:pPr>
        <w:spacing w:after="150"/>
        <w:ind w:left="360" w:firstLine="0"/>
        <w:rPr>
          <w:rFonts w:asciiTheme="minorHAnsi" w:hAnsiTheme="minorHAnsi" w:cstheme="minorHAnsi"/>
        </w:rPr>
      </w:pPr>
      <w:r w:rsidRPr="00A42205">
        <w:rPr>
          <w:rFonts w:asciiTheme="minorHAnsi" w:hAnsiTheme="minorHAnsi" w:cstheme="minorHAnsi"/>
        </w:rPr>
        <w:t xml:space="preserve">Smluvní strany se dohodly, že prováděcí projekt </w:t>
      </w:r>
      <w:r w:rsidR="00D5265A" w:rsidRPr="00A42205">
        <w:rPr>
          <w:rFonts w:asciiTheme="minorHAnsi" w:hAnsiTheme="minorHAnsi" w:cstheme="minorHAnsi"/>
        </w:rPr>
        <w:t xml:space="preserve">bude zpracován </w:t>
      </w:r>
      <w:r w:rsidR="00D8452B" w:rsidRPr="00A42205">
        <w:rPr>
          <w:rFonts w:asciiTheme="minorHAnsi" w:hAnsiTheme="minorHAnsi" w:cstheme="minorHAnsi"/>
        </w:rPr>
        <w:t>v souladu s požadavky definovanými v </w:t>
      </w:r>
      <w:r w:rsidR="00260365" w:rsidRPr="00A42205">
        <w:rPr>
          <w:rFonts w:asciiTheme="minorHAnsi" w:hAnsiTheme="minorHAnsi" w:cstheme="minorHAnsi"/>
        </w:rPr>
        <w:t>P</w:t>
      </w:r>
      <w:r w:rsidR="00D8452B" w:rsidRPr="00A42205">
        <w:rPr>
          <w:rFonts w:asciiTheme="minorHAnsi" w:hAnsiTheme="minorHAnsi" w:cstheme="minorHAnsi"/>
        </w:rPr>
        <w:t xml:space="preserve">říloze č.1 </w:t>
      </w:r>
      <w:r w:rsidR="00D5265A" w:rsidRPr="00A42205">
        <w:rPr>
          <w:rFonts w:asciiTheme="minorHAnsi" w:hAnsiTheme="minorHAnsi" w:cstheme="minorHAnsi"/>
        </w:rPr>
        <w:t xml:space="preserve">a bude obsahovat veškeré </w:t>
      </w:r>
      <w:r w:rsidR="00D8452B" w:rsidRPr="00A42205">
        <w:rPr>
          <w:rFonts w:asciiTheme="minorHAnsi" w:hAnsiTheme="minorHAnsi" w:cstheme="minorHAnsi"/>
        </w:rPr>
        <w:t xml:space="preserve">části a </w:t>
      </w:r>
      <w:r w:rsidR="00D5265A" w:rsidRPr="00A42205">
        <w:rPr>
          <w:rFonts w:asciiTheme="minorHAnsi" w:hAnsiTheme="minorHAnsi" w:cstheme="minorHAnsi"/>
        </w:rPr>
        <w:t xml:space="preserve">povinnosti </w:t>
      </w:r>
      <w:r w:rsidR="00D8452B" w:rsidRPr="00A42205">
        <w:rPr>
          <w:rFonts w:asciiTheme="minorHAnsi" w:hAnsiTheme="minorHAnsi" w:cstheme="minorHAnsi"/>
        </w:rPr>
        <w:t xml:space="preserve">uvedené v této </w:t>
      </w:r>
      <w:r w:rsidR="00260365" w:rsidRPr="00A42205">
        <w:rPr>
          <w:rFonts w:asciiTheme="minorHAnsi" w:hAnsiTheme="minorHAnsi" w:cstheme="minorHAnsi"/>
        </w:rPr>
        <w:t>P</w:t>
      </w:r>
      <w:r w:rsidR="00D8452B" w:rsidRPr="00A42205">
        <w:rPr>
          <w:rFonts w:asciiTheme="minorHAnsi" w:hAnsiTheme="minorHAnsi" w:cstheme="minorHAnsi"/>
        </w:rPr>
        <w:t>říloze č.1.</w:t>
      </w:r>
    </w:p>
    <w:p w14:paraId="5C5E6AA2" w14:textId="77777777" w:rsidR="00E747B0" w:rsidRPr="00A42205" w:rsidRDefault="00E747B0" w:rsidP="00E747B0">
      <w:pPr>
        <w:spacing w:after="150"/>
        <w:ind w:left="360" w:firstLine="0"/>
        <w:rPr>
          <w:rFonts w:asciiTheme="minorHAnsi" w:hAnsiTheme="minorHAnsi" w:cstheme="minorHAnsi"/>
        </w:rPr>
      </w:pPr>
      <w:r w:rsidRPr="00A42205">
        <w:rPr>
          <w:rFonts w:asciiTheme="minorHAnsi" w:hAnsiTheme="minorHAnsi" w:cstheme="minorHAnsi"/>
        </w:rPr>
        <w:t>V případě, že prováděcí projekt nebude Dodavatelem zpracován v souladu s </w:t>
      </w:r>
      <w:r w:rsidR="00847D1B" w:rsidRPr="00A42205">
        <w:rPr>
          <w:rFonts w:asciiTheme="minorHAnsi" w:hAnsiTheme="minorHAnsi" w:cstheme="minorHAnsi"/>
        </w:rPr>
        <w:t>touto</w:t>
      </w:r>
      <w:r w:rsidRPr="00A42205">
        <w:rPr>
          <w:rFonts w:asciiTheme="minorHAnsi" w:hAnsiTheme="minorHAnsi" w:cstheme="minorHAnsi"/>
        </w:rPr>
        <w:t xml:space="preserve"> </w:t>
      </w:r>
      <w:r w:rsidR="00D83689" w:rsidRPr="00A42205">
        <w:rPr>
          <w:rFonts w:asciiTheme="minorHAnsi" w:hAnsiTheme="minorHAnsi" w:cstheme="minorHAnsi"/>
        </w:rPr>
        <w:t xml:space="preserve">Smlouvou </w:t>
      </w:r>
      <w:r w:rsidRPr="00A42205">
        <w:rPr>
          <w:rFonts w:asciiTheme="minorHAnsi" w:hAnsiTheme="minorHAnsi" w:cstheme="minorHAnsi"/>
        </w:rPr>
        <w:t xml:space="preserve">a/nebo bude vykazovat takové vady či nedostatky, v jejichž důsledku by bylo ohroženo naplnění účelu této Smlouvy vyjádřeného v čl. I. odst. 5. této Smlouvy, je Objednatel oprávněn odepřít akceptaci prováděcího projektu a sdělit důvody takového odepření akceptace. Nedojde-li k odstranění důvodů vedoucích k odepření akceptace prováděcího projektu ani v dodatečné lhůtě stanovené dohodou smluvních stran, je Objednatel oprávněn od této Smlouvy odstoupit. V případě akceptace prováděcího projektu Objednatelem v dodatečné lhůtě stanovené dohodou smluvních stran není dotčena odpovědnost Dodavatele za případné prodlení se splněním milníků dle předchozího odst. 3. tohoto článku Smlouvy. Odstoupí-li Objednatel od Smlouvy z důvodu uvedeného v tomto odstavci Smlouvy, nevzniká Dodavateli jakýkoliv nárok na úhradu ceny plnění či její části. </w:t>
      </w:r>
    </w:p>
    <w:bookmarkEnd w:id="12"/>
    <w:p w14:paraId="3323906A" w14:textId="052D5645" w:rsidR="00775379" w:rsidRDefault="00E93020" w:rsidP="00422A1A">
      <w:pPr>
        <w:numPr>
          <w:ilvl w:val="0"/>
          <w:numId w:val="19"/>
        </w:numPr>
        <w:spacing w:after="150"/>
        <w:rPr>
          <w:rFonts w:asciiTheme="minorHAnsi" w:hAnsiTheme="minorHAnsi" w:cstheme="minorHAnsi"/>
        </w:rPr>
      </w:pPr>
      <w:r w:rsidRPr="00A42205">
        <w:rPr>
          <w:rFonts w:asciiTheme="minorHAnsi" w:hAnsiTheme="minorHAnsi" w:cstheme="minorHAnsi"/>
        </w:rPr>
        <w:lastRenderedPageBreak/>
        <w:t xml:space="preserve">Smluvní strany se dohodly, že </w:t>
      </w:r>
      <w:r w:rsidR="00D8452B" w:rsidRPr="00A42205">
        <w:rPr>
          <w:rFonts w:asciiTheme="minorHAnsi" w:hAnsiTheme="minorHAnsi" w:cstheme="minorHAnsi"/>
        </w:rPr>
        <w:t>nad rámec Záruky bude Dodavatelem poskytována i technická podpora</w:t>
      </w:r>
      <w:r w:rsidR="00D3593F" w:rsidRPr="00A42205">
        <w:rPr>
          <w:rFonts w:asciiTheme="minorHAnsi" w:hAnsiTheme="minorHAnsi" w:cstheme="minorHAnsi"/>
        </w:rPr>
        <w:t xml:space="preserve"> Dodavatele</w:t>
      </w:r>
      <w:r w:rsidR="00D8452B" w:rsidRPr="00A42205">
        <w:rPr>
          <w:rFonts w:asciiTheme="minorHAnsi" w:hAnsiTheme="minorHAnsi" w:cstheme="minorHAnsi"/>
        </w:rPr>
        <w:t xml:space="preserve">. </w:t>
      </w:r>
      <w:r w:rsidR="00D3593F" w:rsidRPr="00A42205">
        <w:rPr>
          <w:rFonts w:asciiTheme="minorHAnsi" w:hAnsiTheme="minorHAnsi" w:cstheme="minorHAnsi"/>
        </w:rPr>
        <w:t xml:space="preserve">Ta </w:t>
      </w:r>
      <w:r w:rsidRPr="00A42205">
        <w:rPr>
          <w:rFonts w:asciiTheme="minorHAnsi" w:hAnsiTheme="minorHAnsi" w:cstheme="minorHAnsi"/>
        </w:rPr>
        <w:t xml:space="preserve">bude Dodavatelem poskytována </w:t>
      </w:r>
      <w:r w:rsidR="00F42135" w:rsidRPr="00A42205">
        <w:rPr>
          <w:rFonts w:asciiTheme="minorHAnsi" w:hAnsiTheme="minorHAnsi" w:cstheme="minorHAnsi"/>
        </w:rPr>
        <w:t xml:space="preserve">od </w:t>
      </w:r>
      <w:r w:rsidR="003931D9" w:rsidRPr="00A42205">
        <w:rPr>
          <w:rFonts w:asciiTheme="minorHAnsi" w:hAnsiTheme="minorHAnsi" w:cstheme="minorHAnsi"/>
        </w:rPr>
        <w:t>Akceptace předmětu plnění</w:t>
      </w:r>
      <w:r w:rsidR="00963BC0" w:rsidRPr="00A42205">
        <w:rPr>
          <w:rFonts w:asciiTheme="minorHAnsi" w:hAnsiTheme="minorHAnsi" w:cstheme="minorHAnsi"/>
        </w:rPr>
        <w:t xml:space="preserve">. </w:t>
      </w:r>
      <w:r w:rsidR="00D3593F" w:rsidRPr="00A42205">
        <w:rPr>
          <w:rFonts w:asciiTheme="minorHAnsi" w:hAnsiTheme="minorHAnsi" w:cstheme="minorHAnsi"/>
        </w:rPr>
        <w:t xml:space="preserve">V průběhu trvání </w:t>
      </w:r>
      <w:r w:rsidR="008560C5" w:rsidRPr="00A42205">
        <w:rPr>
          <w:rFonts w:asciiTheme="minorHAnsi" w:hAnsiTheme="minorHAnsi" w:cstheme="minorHAnsi"/>
        </w:rPr>
        <w:t xml:space="preserve">technické podpory </w:t>
      </w:r>
      <w:r w:rsidRPr="00A42205">
        <w:rPr>
          <w:rFonts w:asciiTheme="minorHAnsi" w:hAnsiTheme="minorHAnsi" w:cstheme="minorHAnsi"/>
        </w:rPr>
        <w:t>bude zajištěna platnost a trvání veškerých poskytnutých licencí.</w:t>
      </w:r>
    </w:p>
    <w:p w14:paraId="3753514F" w14:textId="77777777" w:rsidR="00094FC8" w:rsidRPr="00A42205" w:rsidRDefault="00094FC8" w:rsidP="00094FC8">
      <w:pPr>
        <w:spacing w:after="150"/>
        <w:ind w:left="360" w:firstLine="0"/>
        <w:rPr>
          <w:rFonts w:asciiTheme="minorHAnsi" w:hAnsiTheme="minorHAnsi" w:cstheme="minorHAnsi"/>
        </w:rPr>
      </w:pPr>
    </w:p>
    <w:p w14:paraId="76680BD2" w14:textId="0FCDCA81" w:rsidR="00775379" w:rsidRPr="00A42205" w:rsidRDefault="00775379" w:rsidP="00870B25">
      <w:pPr>
        <w:pStyle w:val="Nadpis2"/>
        <w:keepNext w:val="0"/>
        <w:keepLines w:val="0"/>
        <w:spacing w:after="120"/>
        <w:ind w:left="426"/>
        <w:jc w:val="center"/>
        <w:rPr>
          <w:rFonts w:asciiTheme="minorHAnsi" w:hAnsiTheme="minorHAnsi" w:cstheme="minorHAnsi"/>
          <w:color w:val="auto"/>
          <w:sz w:val="22"/>
          <w:szCs w:val="22"/>
        </w:rPr>
      </w:pPr>
      <w:bookmarkStart w:id="14" w:name="_Hlk64452116"/>
      <w:r w:rsidRPr="00A42205">
        <w:rPr>
          <w:rFonts w:asciiTheme="minorHAnsi" w:hAnsiTheme="minorHAnsi" w:cstheme="minorHAnsi"/>
          <w:color w:val="auto"/>
          <w:sz w:val="22"/>
          <w:szCs w:val="22"/>
        </w:rPr>
        <w:t>PŘEDÁN</w:t>
      </w:r>
      <w:r w:rsidR="004807D7" w:rsidRPr="00A42205">
        <w:rPr>
          <w:rFonts w:asciiTheme="minorHAnsi" w:hAnsiTheme="minorHAnsi" w:cstheme="minorHAnsi"/>
          <w:color w:val="auto"/>
          <w:sz w:val="22"/>
          <w:szCs w:val="22"/>
        </w:rPr>
        <w:t>Í</w:t>
      </w:r>
      <w:r w:rsidR="00125023" w:rsidRPr="00A42205">
        <w:rPr>
          <w:rFonts w:asciiTheme="minorHAnsi" w:hAnsiTheme="minorHAnsi" w:cstheme="minorHAnsi"/>
          <w:color w:val="auto"/>
          <w:sz w:val="22"/>
          <w:szCs w:val="22"/>
        </w:rPr>
        <w:t xml:space="preserve"> (ČÁSTI) PŘEDMĚTU PLNĚNÍ</w:t>
      </w:r>
      <w:r w:rsidRPr="00A42205">
        <w:rPr>
          <w:rFonts w:asciiTheme="minorHAnsi" w:hAnsiTheme="minorHAnsi" w:cstheme="minorHAnsi"/>
          <w:color w:val="auto"/>
          <w:sz w:val="22"/>
          <w:szCs w:val="22"/>
        </w:rPr>
        <w:t>, AKCEPTACE</w:t>
      </w:r>
    </w:p>
    <w:bookmarkEnd w:id="14"/>
    <w:p w14:paraId="109A64EA" w14:textId="75F09D1D" w:rsidR="000F0A15" w:rsidRPr="00A42205" w:rsidRDefault="008240B7" w:rsidP="001F2DBD">
      <w:pPr>
        <w:numPr>
          <w:ilvl w:val="0"/>
          <w:numId w:val="20"/>
        </w:numPr>
        <w:spacing w:after="150"/>
        <w:rPr>
          <w:rFonts w:asciiTheme="minorHAnsi" w:hAnsiTheme="minorHAnsi" w:cstheme="minorHAnsi"/>
        </w:rPr>
      </w:pPr>
      <w:r w:rsidRPr="00A42205">
        <w:rPr>
          <w:rFonts w:asciiTheme="minorHAnsi" w:hAnsiTheme="minorHAnsi" w:cstheme="minorHAnsi"/>
        </w:rPr>
        <w:t xml:space="preserve">Smluvní strany se dohodly na tom, že Objednatel není povinen </w:t>
      </w:r>
      <w:r w:rsidR="00447F46" w:rsidRPr="00A42205">
        <w:rPr>
          <w:rFonts w:asciiTheme="minorHAnsi" w:hAnsiTheme="minorHAnsi" w:cstheme="minorHAnsi"/>
        </w:rPr>
        <w:t>předmět plnění</w:t>
      </w:r>
      <w:r w:rsidRPr="00A42205">
        <w:rPr>
          <w:rFonts w:asciiTheme="minorHAnsi" w:hAnsiTheme="minorHAnsi" w:cstheme="minorHAnsi"/>
        </w:rPr>
        <w:t xml:space="preserve"> či jeho část převzít, pokud vykazuje vady či nedodělky, nenaplňuje veškeré požadavky, k jejichž splnění se </w:t>
      </w:r>
      <w:r w:rsidR="00447F46" w:rsidRPr="00A42205">
        <w:rPr>
          <w:rFonts w:asciiTheme="minorHAnsi" w:hAnsiTheme="minorHAnsi" w:cstheme="minorHAnsi"/>
        </w:rPr>
        <w:t>Dodavatel</w:t>
      </w:r>
      <w:r w:rsidRPr="00A42205">
        <w:rPr>
          <w:rFonts w:asciiTheme="minorHAnsi" w:hAnsiTheme="minorHAnsi" w:cstheme="minorHAnsi"/>
        </w:rPr>
        <w:t xml:space="preserve"> zavázal, zejména pak požadavky plynoucí </w:t>
      </w:r>
      <w:r w:rsidR="00447F46" w:rsidRPr="00A42205">
        <w:rPr>
          <w:rFonts w:asciiTheme="minorHAnsi" w:hAnsiTheme="minorHAnsi" w:cstheme="minorHAnsi"/>
        </w:rPr>
        <w:t>z </w:t>
      </w:r>
      <w:r w:rsidR="006631AB" w:rsidRPr="00A42205">
        <w:rPr>
          <w:rFonts w:asciiTheme="minorHAnsi" w:hAnsiTheme="minorHAnsi" w:cstheme="minorHAnsi"/>
        </w:rPr>
        <w:t>P</w:t>
      </w:r>
      <w:r w:rsidR="00447F46" w:rsidRPr="00A42205">
        <w:rPr>
          <w:rFonts w:asciiTheme="minorHAnsi" w:hAnsiTheme="minorHAnsi" w:cstheme="minorHAnsi"/>
        </w:rPr>
        <w:t>říloh</w:t>
      </w:r>
      <w:r w:rsidR="00B503E8" w:rsidRPr="00A42205">
        <w:rPr>
          <w:rFonts w:asciiTheme="minorHAnsi" w:hAnsiTheme="minorHAnsi" w:cstheme="minorHAnsi"/>
        </w:rPr>
        <w:t>y</w:t>
      </w:r>
      <w:r w:rsidR="00447F46" w:rsidRPr="00A42205">
        <w:rPr>
          <w:rFonts w:asciiTheme="minorHAnsi" w:hAnsiTheme="minorHAnsi" w:cstheme="minorHAnsi"/>
        </w:rPr>
        <w:t xml:space="preserve"> č. 1</w:t>
      </w:r>
      <w:r w:rsidR="009A46DE" w:rsidRPr="00A42205">
        <w:rPr>
          <w:rFonts w:asciiTheme="minorHAnsi" w:hAnsiTheme="minorHAnsi" w:cstheme="minorHAnsi"/>
        </w:rPr>
        <w:t xml:space="preserve"> </w:t>
      </w:r>
      <w:r w:rsidR="00447F46" w:rsidRPr="00A42205">
        <w:rPr>
          <w:rFonts w:asciiTheme="minorHAnsi" w:hAnsiTheme="minorHAnsi" w:cstheme="minorHAnsi"/>
        </w:rPr>
        <w:t>této Smlouvy</w:t>
      </w:r>
      <w:r w:rsidR="009A46DE" w:rsidRPr="00A42205">
        <w:rPr>
          <w:rFonts w:asciiTheme="minorHAnsi" w:hAnsiTheme="minorHAnsi" w:cstheme="minorHAnsi"/>
        </w:rPr>
        <w:t xml:space="preserve"> a</w:t>
      </w:r>
      <w:r w:rsidRPr="00A42205">
        <w:rPr>
          <w:rFonts w:asciiTheme="minorHAnsi" w:hAnsiTheme="minorHAnsi" w:cstheme="minorHAnsi"/>
        </w:rPr>
        <w:t xml:space="preserve">nebo z prováděcího projektu, který </w:t>
      </w:r>
      <w:r w:rsidR="00447F46" w:rsidRPr="00A42205">
        <w:rPr>
          <w:rFonts w:asciiTheme="minorHAnsi" w:hAnsiTheme="minorHAnsi" w:cstheme="minorHAnsi"/>
        </w:rPr>
        <w:t>Dodavatel</w:t>
      </w:r>
      <w:r w:rsidRPr="00A42205">
        <w:rPr>
          <w:rFonts w:asciiTheme="minorHAnsi" w:hAnsiTheme="minorHAnsi" w:cstheme="minorHAnsi"/>
        </w:rPr>
        <w:t xml:space="preserve"> předložil; zejména pak náleží </w:t>
      </w:r>
      <w:r w:rsidR="007A0F1B" w:rsidRPr="00A42205">
        <w:rPr>
          <w:rFonts w:asciiTheme="minorHAnsi" w:hAnsiTheme="minorHAnsi" w:cstheme="minorHAnsi"/>
        </w:rPr>
        <w:t>právo nepřevzít předmět plnění</w:t>
      </w:r>
      <w:r w:rsidRPr="00A42205">
        <w:rPr>
          <w:rFonts w:asciiTheme="minorHAnsi" w:hAnsiTheme="minorHAnsi" w:cstheme="minorHAnsi"/>
        </w:rPr>
        <w:t xml:space="preserve"> Objednateli v případě, kdy taková vada, nedodělek či rozpor s výše uvedenými dokumenty brání řádnému užívání </w:t>
      </w:r>
      <w:r w:rsidR="007D3276" w:rsidRPr="00A42205">
        <w:rPr>
          <w:rFonts w:asciiTheme="minorHAnsi" w:hAnsiTheme="minorHAnsi" w:cstheme="minorHAnsi"/>
        </w:rPr>
        <w:t>předmětu plnění</w:t>
      </w:r>
      <w:r w:rsidRPr="00A42205">
        <w:rPr>
          <w:rFonts w:asciiTheme="minorHAnsi" w:hAnsiTheme="minorHAnsi" w:cstheme="minorHAnsi"/>
        </w:rPr>
        <w:t xml:space="preserve">. Zároveň Objednatel není povinen </w:t>
      </w:r>
      <w:r w:rsidR="0091747E" w:rsidRPr="00A42205">
        <w:rPr>
          <w:rFonts w:asciiTheme="minorHAnsi" w:hAnsiTheme="minorHAnsi" w:cstheme="minorHAnsi"/>
        </w:rPr>
        <w:t>předmět plnění</w:t>
      </w:r>
      <w:r w:rsidRPr="00A42205">
        <w:rPr>
          <w:rFonts w:asciiTheme="minorHAnsi" w:hAnsiTheme="minorHAnsi" w:cstheme="minorHAnsi"/>
        </w:rPr>
        <w:t xml:space="preserve"> převzít, pokud není provedeno včas.</w:t>
      </w:r>
    </w:p>
    <w:p w14:paraId="0E1E0E99" w14:textId="77777777" w:rsidR="00E747B0" w:rsidRPr="00A42205" w:rsidRDefault="00E747B0" w:rsidP="001F2DBD">
      <w:pPr>
        <w:numPr>
          <w:ilvl w:val="0"/>
          <w:numId w:val="20"/>
        </w:numPr>
        <w:spacing w:after="150"/>
        <w:rPr>
          <w:rFonts w:asciiTheme="minorHAnsi" w:hAnsiTheme="minorHAnsi" w:cstheme="minorHAnsi"/>
        </w:rPr>
      </w:pPr>
      <w:r w:rsidRPr="00A42205">
        <w:rPr>
          <w:rFonts w:asciiTheme="minorHAnsi" w:hAnsiTheme="minorHAnsi" w:cstheme="minorHAnsi"/>
        </w:rPr>
        <w:t xml:space="preserve">Smluvní strany se dohodly, že akceptačnímu řízení pro převzetí předmětu plnění Objednatelem dle této Smlouvy podléhá část předmětu plnění dle čl. III. odst. </w:t>
      </w:r>
      <w:r w:rsidR="00ED4DD3" w:rsidRPr="00A42205">
        <w:rPr>
          <w:rFonts w:asciiTheme="minorHAnsi" w:hAnsiTheme="minorHAnsi" w:cstheme="minorHAnsi"/>
        </w:rPr>
        <w:t>2.</w:t>
      </w:r>
      <w:r w:rsidRPr="00A42205">
        <w:rPr>
          <w:rFonts w:asciiTheme="minorHAnsi" w:hAnsiTheme="minorHAnsi" w:cstheme="minorHAnsi"/>
        </w:rPr>
        <w:t xml:space="preserve"> této Smlouvy.</w:t>
      </w:r>
    </w:p>
    <w:p w14:paraId="3222AFCA" w14:textId="28B9479C" w:rsidR="00ED4DD3" w:rsidRPr="00A42205" w:rsidRDefault="00ED4DD3" w:rsidP="001F2DBD">
      <w:pPr>
        <w:numPr>
          <w:ilvl w:val="0"/>
          <w:numId w:val="20"/>
        </w:numPr>
        <w:spacing w:after="150"/>
        <w:rPr>
          <w:rFonts w:asciiTheme="minorHAnsi" w:hAnsiTheme="minorHAnsi" w:cstheme="minorHAnsi"/>
        </w:rPr>
      </w:pPr>
      <w:r w:rsidRPr="00A42205">
        <w:rPr>
          <w:rFonts w:asciiTheme="minorHAnsi" w:hAnsiTheme="minorHAnsi" w:cstheme="minorHAnsi"/>
        </w:rPr>
        <w:t xml:space="preserve">Součástí předávacích protokolů v rámci </w:t>
      </w:r>
      <w:r w:rsidR="0075785A" w:rsidRPr="00A42205">
        <w:rPr>
          <w:rFonts w:asciiTheme="minorHAnsi" w:hAnsiTheme="minorHAnsi" w:cstheme="minorHAnsi"/>
        </w:rPr>
        <w:t>Akceptace předmětu plnění</w:t>
      </w:r>
      <w:r w:rsidR="002259C8" w:rsidRPr="00A42205">
        <w:rPr>
          <w:rFonts w:asciiTheme="minorHAnsi" w:hAnsiTheme="minorHAnsi" w:cstheme="minorHAnsi"/>
        </w:rPr>
        <w:t xml:space="preserve"> </w:t>
      </w:r>
      <w:r w:rsidRPr="00A42205">
        <w:rPr>
          <w:rFonts w:asciiTheme="minorHAnsi" w:hAnsiTheme="minorHAnsi" w:cstheme="minorHAnsi"/>
        </w:rPr>
        <w:t>bude písemné potvrzení od výrobce</w:t>
      </w:r>
      <w:r w:rsidR="00D660D6" w:rsidRPr="00A42205">
        <w:rPr>
          <w:rFonts w:asciiTheme="minorHAnsi" w:hAnsiTheme="minorHAnsi" w:cstheme="minorHAnsi"/>
        </w:rPr>
        <w:t xml:space="preserve">, </w:t>
      </w:r>
      <w:r w:rsidR="00D660D6" w:rsidRPr="00A42205">
        <w:rPr>
          <w:rFonts w:asciiTheme="minorHAnsi" w:eastAsia="Calibri" w:hAnsiTheme="minorHAnsi" w:cstheme="minorHAnsi"/>
        </w:rPr>
        <w:t>zástupce výrobce, distributora či jiného k tomu oprávněného subjektu</w:t>
      </w:r>
      <w:r w:rsidRPr="00A42205">
        <w:rPr>
          <w:rFonts w:asciiTheme="minorHAnsi" w:hAnsiTheme="minorHAnsi" w:cstheme="minorHAnsi"/>
        </w:rPr>
        <w:t>, že na předmět plnění byl</w:t>
      </w:r>
      <w:r w:rsidR="00943AF1" w:rsidRPr="00A42205">
        <w:rPr>
          <w:rFonts w:asciiTheme="minorHAnsi" w:hAnsiTheme="minorHAnsi" w:cstheme="minorHAnsi"/>
        </w:rPr>
        <w:t>a</w:t>
      </w:r>
      <w:r w:rsidRPr="00A42205">
        <w:rPr>
          <w:rFonts w:asciiTheme="minorHAnsi" w:hAnsiTheme="minorHAnsi" w:cstheme="minorHAnsi"/>
        </w:rPr>
        <w:t xml:space="preserve"> zakoupen</w:t>
      </w:r>
      <w:r w:rsidR="00943AF1" w:rsidRPr="00A42205">
        <w:rPr>
          <w:rFonts w:asciiTheme="minorHAnsi" w:hAnsiTheme="minorHAnsi" w:cstheme="minorHAnsi"/>
        </w:rPr>
        <w:t>a</w:t>
      </w:r>
      <w:r w:rsidRPr="00A42205">
        <w:rPr>
          <w:rFonts w:asciiTheme="minorHAnsi" w:hAnsiTheme="minorHAnsi" w:cstheme="minorHAnsi"/>
        </w:rPr>
        <w:t xml:space="preserve"> minimálně </w:t>
      </w:r>
      <w:r w:rsidR="004E0694" w:rsidRPr="00A42205">
        <w:rPr>
          <w:rFonts w:asciiTheme="minorHAnsi" w:hAnsiTheme="minorHAnsi" w:cstheme="minorHAnsi"/>
        </w:rPr>
        <w:t>60</w:t>
      </w:r>
      <w:r w:rsidRPr="00A42205">
        <w:rPr>
          <w:rFonts w:asciiTheme="minorHAnsi" w:hAnsiTheme="minorHAnsi" w:cstheme="minorHAnsi"/>
        </w:rPr>
        <w:t xml:space="preserve"> měsíců </w:t>
      </w:r>
      <w:r w:rsidR="00EB25AC" w:rsidRPr="00A42205">
        <w:rPr>
          <w:rFonts w:asciiTheme="minorHAnsi" w:hAnsiTheme="minorHAnsi" w:cstheme="minorHAnsi"/>
        </w:rPr>
        <w:t xml:space="preserve">trvající </w:t>
      </w:r>
      <w:r w:rsidRPr="00A42205">
        <w:rPr>
          <w:rFonts w:asciiTheme="minorHAnsi" w:hAnsiTheme="minorHAnsi" w:cstheme="minorHAnsi"/>
        </w:rPr>
        <w:t xml:space="preserve">záruka </w:t>
      </w:r>
      <w:r w:rsidR="00013ABA" w:rsidRPr="00A42205">
        <w:rPr>
          <w:rFonts w:asciiTheme="minorHAnsi" w:hAnsiTheme="minorHAnsi" w:cstheme="minorHAnsi"/>
        </w:rPr>
        <w:t>za jakost</w:t>
      </w:r>
      <w:r w:rsidRPr="00A42205">
        <w:rPr>
          <w:rFonts w:asciiTheme="minorHAnsi" w:hAnsiTheme="minorHAnsi" w:cstheme="minorHAnsi"/>
        </w:rPr>
        <w:t xml:space="preserve">. </w:t>
      </w:r>
    </w:p>
    <w:p w14:paraId="77BEB8AA" w14:textId="2AC85F7E" w:rsidR="00E747B0" w:rsidRPr="00A42205" w:rsidRDefault="00E747B0" w:rsidP="001F2DBD">
      <w:pPr>
        <w:numPr>
          <w:ilvl w:val="0"/>
          <w:numId w:val="20"/>
        </w:numPr>
        <w:spacing w:after="150"/>
        <w:rPr>
          <w:rFonts w:asciiTheme="minorHAnsi" w:hAnsiTheme="minorHAnsi" w:cstheme="minorHAnsi"/>
        </w:rPr>
      </w:pPr>
      <w:r w:rsidRPr="00A42205">
        <w:rPr>
          <w:rFonts w:asciiTheme="minorHAnsi" w:hAnsiTheme="minorHAnsi" w:cstheme="minorHAnsi"/>
        </w:rPr>
        <w:t>Akceptací předmětu plnění Objednatelem se závazek Dodavatele považuje za splněný a výsledek plnění Dodavatele za způsobilý k užívání Objednatelem.</w:t>
      </w:r>
    </w:p>
    <w:p w14:paraId="6ABF3B41" w14:textId="0E174A6C" w:rsidR="00E747B0" w:rsidRPr="00A42205" w:rsidRDefault="00E747B0" w:rsidP="001F2DBD">
      <w:pPr>
        <w:numPr>
          <w:ilvl w:val="0"/>
          <w:numId w:val="20"/>
        </w:numPr>
        <w:spacing w:after="150"/>
        <w:rPr>
          <w:rFonts w:asciiTheme="minorHAnsi" w:hAnsiTheme="minorHAnsi" w:cstheme="minorHAnsi"/>
        </w:rPr>
      </w:pPr>
      <w:r w:rsidRPr="00A42205">
        <w:rPr>
          <w:rFonts w:asciiTheme="minorHAnsi" w:hAnsiTheme="minorHAnsi" w:cstheme="minorHAnsi"/>
        </w:rPr>
        <w:t>Akceptaci předmětu plnění Objednatelem bude předcházet ověření, zda plnění poskytnuté Dodavatelem dle této Smlouvy vedlo k výsledku a naplnění účelu, ke kterému se smluvní strany zavázaly</w:t>
      </w:r>
      <w:r w:rsidR="00480CB7" w:rsidRPr="00A42205">
        <w:rPr>
          <w:rFonts w:asciiTheme="minorHAnsi" w:hAnsiTheme="minorHAnsi" w:cstheme="minorHAnsi"/>
        </w:rPr>
        <w:t>,</w:t>
      </w:r>
      <w:r w:rsidRPr="00A42205">
        <w:rPr>
          <w:rFonts w:asciiTheme="minorHAnsi" w:hAnsiTheme="minorHAnsi" w:cstheme="minorHAnsi"/>
        </w:rPr>
        <w:t xml:space="preserve"> a to porovnáním skutečných vlastností jednotlivých částí plnění poskytnutých Dodavatelem dle této Smlouvy s jednotlivými požadavky pro ně stanovenými v této Smlouvě. </w:t>
      </w:r>
    </w:p>
    <w:p w14:paraId="4551233A" w14:textId="34196225" w:rsidR="00E747B0" w:rsidRPr="00A42205" w:rsidRDefault="00E747B0" w:rsidP="001F2DBD">
      <w:pPr>
        <w:numPr>
          <w:ilvl w:val="0"/>
          <w:numId w:val="20"/>
        </w:numPr>
        <w:spacing w:after="150"/>
        <w:rPr>
          <w:rFonts w:asciiTheme="minorHAnsi" w:hAnsiTheme="minorHAnsi" w:cstheme="minorHAnsi"/>
        </w:rPr>
      </w:pPr>
      <w:r w:rsidRPr="00A42205">
        <w:rPr>
          <w:rFonts w:asciiTheme="minorHAnsi" w:hAnsiTheme="minorHAnsi" w:cstheme="minorHAnsi"/>
        </w:rPr>
        <w:t>Předmět plnění se považuje za akceptovaný okamžikem podpisu příslušného akceptačního protokolu ze strany Objednatele. Formálními náležitostmi akceptačního protokolu je jeho číselné označení, datum vystavení, celkový počet stran, označení Smlouvy, označení Dodavatele a Objednatele, název projektu, označení a popis plnění, které je předmětem akceptace, datum zahájení a ukončení plnění, jméno a podpis osob, které akceptační protokol podepsaly. Akceptační protokol bude vyhotoven ve dvou výtiscích, přičemž každý bude určen pro jednu smluvní stranu. V akceptačním protokolu bude zřetelně označeno, zda byl předmět plnění (i) akceptován, (</w:t>
      </w:r>
      <w:proofErr w:type="spellStart"/>
      <w:r w:rsidRPr="00A42205">
        <w:rPr>
          <w:rFonts w:asciiTheme="minorHAnsi" w:hAnsiTheme="minorHAnsi" w:cstheme="minorHAnsi"/>
        </w:rPr>
        <w:t>ii</w:t>
      </w:r>
      <w:proofErr w:type="spellEnd"/>
      <w:r w:rsidRPr="00A42205">
        <w:rPr>
          <w:rFonts w:asciiTheme="minorHAnsi" w:hAnsiTheme="minorHAnsi" w:cstheme="minorHAnsi"/>
        </w:rPr>
        <w:t>) akceptován s výhradami, nebo (</w:t>
      </w:r>
      <w:proofErr w:type="spellStart"/>
      <w:r w:rsidRPr="00A42205">
        <w:rPr>
          <w:rFonts w:asciiTheme="minorHAnsi" w:hAnsiTheme="minorHAnsi" w:cstheme="minorHAnsi"/>
        </w:rPr>
        <w:t>iii</w:t>
      </w:r>
      <w:proofErr w:type="spellEnd"/>
      <w:r w:rsidRPr="00A42205">
        <w:rPr>
          <w:rFonts w:asciiTheme="minorHAnsi" w:hAnsiTheme="minorHAnsi" w:cstheme="minorHAnsi"/>
        </w:rPr>
        <w:t xml:space="preserve">) neakceptován. Pokud bude předmět plnění akceptován Objednatelem s výhradami, nebo nebude akceptován vůbec, bude k akceptačnímu protokolu vyhotovena jeho příloha, ve které bude popis výhrad či vad, a bude zde zaznamenán také další dohodnutý postup a termíny odstranění těchto výhrad. Akceptační protokol bude podepsán oprávněnou osobou, která provedla na straně Objednatele akceptaci. </w:t>
      </w:r>
    </w:p>
    <w:p w14:paraId="54C13026" w14:textId="6EB261EC" w:rsidR="00E747B0" w:rsidRPr="00A42205" w:rsidRDefault="00E747B0" w:rsidP="001F2DBD">
      <w:pPr>
        <w:numPr>
          <w:ilvl w:val="0"/>
          <w:numId w:val="20"/>
        </w:numPr>
        <w:spacing w:after="150"/>
        <w:rPr>
          <w:rFonts w:asciiTheme="minorHAnsi" w:hAnsiTheme="minorHAnsi" w:cstheme="minorHAnsi"/>
        </w:rPr>
      </w:pPr>
      <w:r w:rsidRPr="00A42205">
        <w:rPr>
          <w:rFonts w:asciiTheme="minorHAnsi" w:hAnsiTheme="minorHAnsi" w:cstheme="minorHAnsi"/>
        </w:rPr>
        <w:t xml:space="preserve">Před předáním plnění bude Dodavatel informovat Objednatele o termínu plánovaného předání plnění, a to písemně (alespoň prostřednictvím e-mailu) v dostatečném předstihu tak, aby vzhledem k charakteru předmětu plnění, jeho rozsahu a nárokům na kontrolu a ověření řádnosti a úplnosti jeho poskytnutí byly Objednateli vytvořeny podmínky k tomu, aby provedl kontrolu a ověření bez </w:t>
      </w:r>
      <w:r w:rsidRPr="00A42205">
        <w:rPr>
          <w:rFonts w:asciiTheme="minorHAnsi" w:hAnsiTheme="minorHAnsi" w:cstheme="minorHAnsi"/>
        </w:rPr>
        <w:lastRenderedPageBreak/>
        <w:t xml:space="preserve">zbytečného odkladu po předání předmětu plnění Dodavatelem, a provedl akceptaci předmětu plnění ve </w:t>
      </w:r>
      <w:r w:rsidR="004E0694" w:rsidRPr="00A42205">
        <w:rPr>
          <w:rFonts w:asciiTheme="minorHAnsi" w:hAnsiTheme="minorHAnsi" w:cstheme="minorHAnsi"/>
        </w:rPr>
        <w:t xml:space="preserve">stanovené </w:t>
      </w:r>
      <w:r w:rsidRPr="00A42205">
        <w:rPr>
          <w:rFonts w:asciiTheme="minorHAnsi" w:hAnsiTheme="minorHAnsi" w:cstheme="minorHAnsi"/>
        </w:rPr>
        <w:t>lhůtě.</w:t>
      </w:r>
    </w:p>
    <w:p w14:paraId="126117F8" w14:textId="2E8ED01A" w:rsidR="00B31134" w:rsidRPr="00A42205" w:rsidRDefault="00B31134" w:rsidP="001F2DBD">
      <w:pPr>
        <w:numPr>
          <w:ilvl w:val="0"/>
          <w:numId w:val="20"/>
        </w:numPr>
        <w:spacing w:after="150"/>
        <w:rPr>
          <w:rFonts w:asciiTheme="minorHAnsi" w:hAnsiTheme="minorHAnsi" w:cstheme="minorHAnsi"/>
        </w:rPr>
      </w:pPr>
      <w:r w:rsidRPr="00A42205">
        <w:rPr>
          <w:rFonts w:asciiTheme="minorHAnsi" w:hAnsiTheme="minorHAnsi" w:cstheme="minorHAnsi"/>
        </w:rPr>
        <w:t>V</w:t>
      </w:r>
      <w:r w:rsidR="00775379" w:rsidRPr="00A42205">
        <w:rPr>
          <w:rFonts w:asciiTheme="minorHAnsi" w:hAnsiTheme="minorHAnsi" w:cstheme="minorHAnsi"/>
        </w:rPr>
        <w:t xml:space="preserve"> případě, že </w:t>
      </w:r>
      <w:r w:rsidR="00E07727" w:rsidRPr="00A42205">
        <w:rPr>
          <w:rFonts w:asciiTheme="minorHAnsi" w:hAnsiTheme="minorHAnsi" w:cstheme="minorHAnsi"/>
        </w:rPr>
        <w:t>předmět</w:t>
      </w:r>
      <w:r w:rsidR="00775379" w:rsidRPr="00A42205">
        <w:rPr>
          <w:rFonts w:asciiTheme="minorHAnsi" w:hAnsiTheme="minorHAnsi" w:cstheme="minorHAnsi"/>
        </w:rPr>
        <w:t xml:space="preserve"> plnění </w:t>
      </w:r>
      <w:r w:rsidRPr="00A42205">
        <w:rPr>
          <w:rFonts w:asciiTheme="minorHAnsi" w:hAnsiTheme="minorHAnsi" w:cstheme="minorHAnsi"/>
        </w:rPr>
        <w:t>Dodavatele</w:t>
      </w:r>
      <w:r w:rsidR="00775379" w:rsidRPr="00A42205">
        <w:rPr>
          <w:rFonts w:asciiTheme="minorHAnsi" w:hAnsiTheme="minorHAnsi" w:cstheme="minorHAnsi"/>
        </w:rPr>
        <w:t xml:space="preserve"> neobsahuje dle Objednatele žádnou vadu</w:t>
      </w:r>
      <w:r w:rsidRPr="00A42205">
        <w:rPr>
          <w:rFonts w:asciiTheme="minorHAnsi" w:hAnsiTheme="minorHAnsi" w:cstheme="minorHAnsi"/>
        </w:rPr>
        <w:t xml:space="preserve"> či nedodělek</w:t>
      </w:r>
      <w:r w:rsidR="00775379" w:rsidRPr="00A42205">
        <w:rPr>
          <w:rFonts w:asciiTheme="minorHAnsi" w:hAnsiTheme="minorHAnsi" w:cstheme="minorHAnsi"/>
        </w:rPr>
        <w:t xml:space="preserve"> a Objednatel nemá </w:t>
      </w:r>
      <w:r w:rsidRPr="00A42205">
        <w:rPr>
          <w:rFonts w:asciiTheme="minorHAnsi" w:hAnsiTheme="minorHAnsi" w:cstheme="minorHAnsi"/>
        </w:rPr>
        <w:t>k </w:t>
      </w:r>
      <w:r w:rsidR="00775379" w:rsidRPr="00A42205">
        <w:rPr>
          <w:rFonts w:asciiTheme="minorHAnsi" w:hAnsiTheme="minorHAnsi" w:cstheme="minorHAnsi"/>
        </w:rPr>
        <w:t>plnění</w:t>
      </w:r>
      <w:r w:rsidRPr="00A42205">
        <w:rPr>
          <w:rFonts w:asciiTheme="minorHAnsi" w:hAnsiTheme="minorHAnsi" w:cstheme="minorHAnsi"/>
        </w:rPr>
        <w:t xml:space="preserve"> Dodavatele</w:t>
      </w:r>
      <w:r w:rsidR="00775379" w:rsidRPr="00A42205">
        <w:rPr>
          <w:rFonts w:asciiTheme="minorHAnsi" w:hAnsiTheme="minorHAnsi" w:cstheme="minorHAnsi"/>
        </w:rPr>
        <w:t xml:space="preserve"> žádné výhrady ani připomínky, je </w:t>
      </w:r>
      <w:r w:rsidRPr="00A42205">
        <w:rPr>
          <w:rFonts w:asciiTheme="minorHAnsi" w:hAnsiTheme="minorHAnsi" w:cstheme="minorHAnsi"/>
        </w:rPr>
        <w:t>předmět plnění</w:t>
      </w:r>
      <w:r w:rsidR="00775379" w:rsidRPr="00A42205">
        <w:rPr>
          <w:rFonts w:asciiTheme="minorHAnsi" w:hAnsiTheme="minorHAnsi" w:cstheme="minorHAnsi"/>
        </w:rPr>
        <w:t xml:space="preserve"> akceptován bez výhrad a tato skutečnost bude potvrzena v akceptačním protokolu. </w:t>
      </w:r>
    </w:p>
    <w:p w14:paraId="31E149BB" w14:textId="16C03D28" w:rsidR="00E747B0" w:rsidRPr="00A42205" w:rsidRDefault="00E747B0" w:rsidP="001F2DBD">
      <w:pPr>
        <w:numPr>
          <w:ilvl w:val="0"/>
          <w:numId w:val="20"/>
        </w:numPr>
        <w:spacing w:after="150"/>
        <w:rPr>
          <w:rFonts w:asciiTheme="minorHAnsi" w:hAnsiTheme="minorHAnsi" w:cstheme="minorHAnsi"/>
        </w:rPr>
      </w:pPr>
      <w:r w:rsidRPr="00A42205">
        <w:rPr>
          <w:rFonts w:asciiTheme="minorHAnsi" w:hAnsiTheme="minorHAnsi" w:cstheme="minorHAnsi"/>
        </w:rPr>
        <w:t>V případě, že výsledek plnění Dodavatele obsahuje dle Objednatele drobné vady či nedodělky, které samostatně ani ve spojení s jinými nebrání užívání předmětu plnění k účelu stanovenému touto Smlouvou, nebo Objednatel má k výsledku plnění Dodavatele nepodstatné výhrady či připomínky, je předmět plnění akceptován s výhradami. Akceptační protokol tak bude obsahovat soupis vytknutých vad, nedodělků, výhrad či připomínek a také způsoby a přiměřené lhůty pro jejich odstranění, na kterých se smluvní strany dohodly; nedohodnou-li se, budou odstraněny do 5 pracovních dnů. Smluvní strany považují v takovém případě výsledek plnění Dodavatele za Dodavatelem řádně předaný a Objednatelem řádně převzatý. Pakliže však nebudou Objednatelem vytknuté vady, nedodělky, výhrady či připomínky odstraněny v souladu s akceptačním protokolem a v termínech v něm uvedených, vzniká Objednateli nárok na smluvní pokutu. Dodavatel písemně informuje Objednatele o odstranění vad, nedodělků, výhrad či připomínek. Objednatel takto doplněný výsledek plnění bez zbytečného odkladu (nejpozději do 3 pracovních dnů od poskytnut informace Dodavatelem) posoudí a odstranění vytknutých vad, nedodělků, výhrad či připomínek písemně potvrdí Dodavateli podepsáním přílohy akceptačního protokolu.</w:t>
      </w:r>
    </w:p>
    <w:p w14:paraId="2AD64D19" w14:textId="5C6FE115" w:rsidR="004C7339" w:rsidRPr="00A42205" w:rsidRDefault="00775379" w:rsidP="001F2DBD">
      <w:pPr>
        <w:numPr>
          <w:ilvl w:val="0"/>
          <w:numId w:val="20"/>
        </w:numPr>
        <w:spacing w:after="150"/>
        <w:rPr>
          <w:rFonts w:asciiTheme="minorHAnsi" w:hAnsiTheme="minorHAnsi" w:cstheme="minorHAnsi"/>
        </w:rPr>
      </w:pPr>
      <w:r w:rsidRPr="00A42205">
        <w:rPr>
          <w:rFonts w:asciiTheme="minorHAnsi" w:hAnsiTheme="minorHAnsi" w:cstheme="minorHAnsi"/>
        </w:rPr>
        <w:t xml:space="preserve">V případě, že </w:t>
      </w:r>
      <w:r w:rsidR="00E07727" w:rsidRPr="00A42205">
        <w:rPr>
          <w:rFonts w:asciiTheme="minorHAnsi" w:hAnsiTheme="minorHAnsi" w:cstheme="minorHAnsi"/>
        </w:rPr>
        <w:t>předmět</w:t>
      </w:r>
      <w:r w:rsidRPr="00A42205">
        <w:rPr>
          <w:rFonts w:asciiTheme="minorHAnsi" w:hAnsiTheme="minorHAnsi" w:cstheme="minorHAnsi"/>
        </w:rPr>
        <w:t xml:space="preserve"> plnění </w:t>
      </w:r>
      <w:r w:rsidR="0062076C" w:rsidRPr="00A42205">
        <w:rPr>
          <w:rFonts w:asciiTheme="minorHAnsi" w:hAnsiTheme="minorHAnsi" w:cstheme="minorHAnsi"/>
        </w:rPr>
        <w:t>Dodavatele</w:t>
      </w:r>
      <w:r w:rsidRPr="00A42205">
        <w:rPr>
          <w:rFonts w:asciiTheme="minorHAnsi" w:hAnsiTheme="minorHAnsi" w:cstheme="minorHAnsi"/>
        </w:rPr>
        <w:t xml:space="preserve"> trpí jinými než drobnými vadami</w:t>
      </w:r>
      <w:r w:rsidR="0062076C" w:rsidRPr="00A42205">
        <w:rPr>
          <w:rFonts w:asciiTheme="minorHAnsi" w:hAnsiTheme="minorHAnsi" w:cstheme="minorHAnsi"/>
        </w:rPr>
        <w:t xml:space="preserve"> či nedodělky,</w:t>
      </w:r>
      <w:r w:rsidRPr="00A42205">
        <w:rPr>
          <w:rFonts w:asciiTheme="minorHAnsi" w:hAnsiTheme="minorHAnsi" w:cstheme="minorHAnsi"/>
        </w:rPr>
        <w:t xml:space="preserve"> nebo Objednatel má k </w:t>
      </w:r>
      <w:r w:rsidR="00C67C31" w:rsidRPr="00A42205">
        <w:rPr>
          <w:rFonts w:asciiTheme="minorHAnsi" w:hAnsiTheme="minorHAnsi" w:cstheme="minorHAnsi"/>
        </w:rPr>
        <w:t>předmětu</w:t>
      </w:r>
      <w:r w:rsidRPr="00A42205">
        <w:rPr>
          <w:rFonts w:asciiTheme="minorHAnsi" w:hAnsiTheme="minorHAnsi" w:cstheme="minorHAnsi"/>
        </w:rPr>
        <w:t xml:space="preserve"> plnění </w:t>
      </w:r>
      <w:r w:rsidR="0062076C" w:rsidRPr="00A42205">
        <w:rPr>
          <w:rFonts w:asciiTheme="minorHAnsi" w:hAnsiTheme="minorHAnsi" w:cstheme="minorHAnsi"/>
        </w:rPr>
        <w:t>Dodavatele</w:t>
      </w:r>
      <w:r w:rsidRPr="00A42205">
        <w:rPr>
          <w:rFonts w:asciiTheme="minorHAnsi" w:hAnsiTheme="minorHAnsi" w:cstheme="minorHAnsi"/>
        </w:rPr>
        <w:t xml:space="preserve"> podstatné výhrady či připomínky, pak předávaný předmět </w:t>
      </w:r>
      <w:r w:rsidR="0062076C" w:rsidRPr="00A42205">
        <w:rPr>
          <w:rFonts w:asciiTheme="minorHAnsi" w:hAnsiTheme="minorHAnsi" w:cstheme="minorHAnsi"/>
        </w:rPr>
        <w:t>plnění</w:t>
      </w:r>
      <w:r w:rsidRPr="00A42205">
        <w:rPr>
          <w:rFonts w:asciiTheme="minorHAnsi" w:hAnsiTheme="minorHAnsi" w:cstheme="minorHAnsi"/>
        </w:rPr>
        <w:t xml:space="preserve"> neakceptuje. Smluvní strany nepovažují v takovém případě </w:t>
      </w:r>
      <w:r w:rsidR="00C67C31" w:rsidRPr="00A42205">
        <w:rPr>
          <w:rFonts w:asciiTheme="minorHAnsi" w:hAnsiTheme="minorHAnsi" w:cstheme="minorHAnsi"/>
        </w:rPr>
        <w:t>předmět</w:t>
      </w:r>
      <w:r w:rsidRPr="00A42205">
        <w:rPr>
          <w:rFonts w:asciiTheme="minorHAnsi" w:hAnsiTheme="minorHAnsi" w:cstheme="minorHAnsi"/>
        </w:rPr>
        <w:t xml:space="preserve"> plnění </w:t>
      </w:r>
      <w:r w:rsidR="003C345F" w:rsidRPr="00A42205">
        <w:rPr>
          <w:rFonts w:asciiTheme="minorHAnsi" w:hAnsiTheme="minorHAnsi" w:cstheme="minorHAnsi"/>
        </w:rPr>
        <w:t>Dodavatele</w:t>
      </w:r>
      <w:r w:rsidRPr="00A42205">
        <w:rPr>
          <w:rFonts w:asciiTheme="minorHAnsi" w:hAnsiTheme="minorHAnsi" w:cstheme="minorHAnsi"/>
        </w:rPr>
        <w:t xml:space="preserve"> za řádně předaný a </w:t>
      </w:r>
      <w:r w:rsidR="003C345F" w:rsidRPr="00A42205">
        <w:rPr>
          <w:rFonts w:asciiTheme="minorHAnsi" w:hAnsiTheme="minorHAnsi" w:cstheme="minorHAnsi"/>
        </w:rPr>
        <w:t>Dodavatel</w:t>
      </w:r>
      <w:r w:rsidRPr="00A42205">
        <w:rPr>
          <w:rFonts w:asciiTheme="minorHAnsi" w:hAnsiTheme="minorHAnsi" w:cstheme="minorHAnsi"/>
        </w:rPr>
        <w:t xml:space="preserve"> je s předáním </w:t>
      </w:r>
      <w:r w:rsidR="003C345F" w:rsidRPr="00A42205">
        <w:rPr>
          <w:rFonts w:asciiTheme="minorHAnsi" w:hAnsiTheme="minorHAnsi" w:cstheme="minorHAnsi"/>
        </w:rPr>
        <w:t>předmětu</w:t>
      </w:r>
      <w:r w:rsidRPr="00A42205">
        <w:rPr>
          <w:rFonts w:asciiTheme="minorHAnsi" w:hAnsiTheme="minorHAnsi" w:cstheme="minorHAnsi"/>
        </w:rPr>
        <w:t xml:space="preserve"> plnění v prodlení. </w:t>
      </w:r>
      <w:r w:rsidR="003C345F" w:rsidRPr="00A42205">
        <w:rPr>
          <w:rFonts w:asciiTheme="minorHAnsi" w:hAnsiTheme="minorHAnsi" w:cstheme="minorHAnsi"/>
        </w:rPr>
        <w:t>Dodavatel</w:t>
      </w:r>
      <w:r w:rsidRPr="00A42205">
        <w:rPr>
          <w:rFonts w:asciiTheme="minorHAnsi" w:hAnsiTheme="minorHAnsi" w:cstheme="minorHAnsi"/>
        </w:rPr>
        <w:t xml:space="preserve"> je povinen bez zbytečného odkladu odstranit Objednatelem vytknuté vady, </w:t>
      </w:r>
      <w:r w:rsidR="003C345F" w:rsidRPr="00A42205">
        <w:rPr>
          <w:rFonts w:asciiTheme="minorHAnsi" w:hAnsiTheme="minorHAnsi" w:cstheme="minorHAnsi"/>
        </w:rPr>
        <w:t xml:space="preserve">nedodělky, </w:t>
      </w:r>
      <w:r w:rsidRPr="00A42205">
        <w:rPr>
          <w:rFonts w:asciiTheme="minorHAnsi" w:hAnsiTheme="minorHAnsi" w:cstheme="minorHAnsi"/>
        </w:rPr>
        <w:t>výhrady či připomínky</w:t>
      </w:r>
      <w:r w:rsidR="003C345F" w:rsidRPr="00A42205">
        <w:rPr>
          <w:rFonts w:asciiTheme="minorHAnsi" w:hAnsiTheme="minorHAnsi" w:cstheme="minorHAnsi"/>
        </w:rPr>
        <w:t>,</w:t>
      </w:r>
      <w:r w:rsidRPr="00A42205">
        <w:rPr>
          <w:rFonts w:asciiTheme="minorHAnsi" w:hAnsiTheme="minorHAnsi" w:cstheme="minorHAnsi"/>
        </w:rPr>
        <w:t xml:space="preserve"> nebo poskytnout nové plnění. O této skutečnosti bude vyhotoven akceptační protokol, avšak v případě neakceptování předmětu </w:t>
      </w:r>
      <w:r w:rsidR="003C345F" w:rsidRPr="00A42205">
        <w:rPr>
          <w:rFonts w:asciiTheme="minorHAnsi" w:hAnsiTheme="minorHAnsi" w:cstheme="minorHAnsi"/>
        </w:rPr>
        <w:t xml:space="preserve">plnění </w:t>
      </w:r>
      <w:r w:rsidRPr="00A42205">
        <w:rPr>
          <w:rFonts w:asciiTheme="minorHAnsi" w:hAnsiTheme="minorHAnsi" w:cstheme="minorHAnsi"/>
        </w:rPr>
        <w:t xml:space="preserve">je </w:t>
      </w:r>
      <w:r w:rsidR="003C345F" w:rsidRPr="00A42205">
        <w:rPr>
          <w:rFonts w:asciiTheme="minorHAnsi" w:hAnsiTheme="minorHAnsi" w:cstheme="minorHAnsi"/>
        </w:rPr>
        <w:t>Dodavatel</w:t>
      </w:r>
      <w:r w:rsidRPr="00A42205">
        <w:rPr>
          <w:rFonts w:asciiTheme="minorHAnsi" w:hAnsiTheme="minorHAnsi" w:cstheme="minorHAnsi"/>
        </w:rPr>
        <w:t xml:space="preserve"> po </w:t>
      </w:r>
      <w:r w:rsidR="003C345F" w:rsidRPr="00A42205">
        <w:rPr>
          <w:rFonts w:asciiTheme="minorHAnsi" w:hAnsiTheme="minorHAnsi" w:cstheme="minorHAnsi"/>
        </w:rPr>
        <w:t>sjednání nápravy</w:t>
      </w:r>
      <w:r w:rsidRPr="00A42205">
        <w:rPr>
          <w:rFonts w:asciiTheme="minorHAnsi" w:hAnsiTheme="minorHAnsi" w:cstheme="minorHAnsi"/>
        </w:rPr>
        <w:t xml:space="preserve"> povinen znovu podstoupit celý proces akceptace podle </w:t>
      </w:r>
      <w:r w:rsidR="003C345F" w:rsidRPr="00A42205">
        <w:rPr>
          <w:rFonts w:asciiTheme="minorHAnsi" w:hAnsiTheme="minorHAnsi" w:cstheme="minorHAnsi"/>
        </w:rPr>
        <w:t>této Smlouvy</w:t>
      </w:r>
      <w:r w:rsidRPr="00A42205">
        <w:rPr>
          <w:rFonts w:asciiTheme="minorHAnsi" w:hAnsiTheme="minorHAnsi" w:cstheme="minorHAnsi"/>
        </w:rPr>
        <w:t xml:space="preserve">, aby mohl být předmět </w:t>
      </w:r>
      <w:r w:rsidR="003C345F" w:rsidRPr="00A42205">
        <w:rPr>
          <w:rFonts w:asciiTheme="minorHAnsi" w:hAnsiTheme="minorHAnsi" w:cstheme="minorHAnsi"/>
        </w:rPr>
        <w:t>plnění</w:t>
      </w:r>
      <w:r w:rsidRPr="00A42205">
        <w:rPr>
          <w:rFonts w:asciiTheme="minorHAnsi" w:hAnsiTheme="minorHAnsi" w:cstheme="minorHAnsi"/>
        </w:rPr>
        <w:t xml:space="preserve"> Objednatelem akceptován. </w:t>
      </w:r>
      <w:r w:rsidR="003C345F" w:rsidRPr="00A42205">
        <w:rPr>
          <w:rFonts w:asciiTheme="minorHAnsi" w:hAnsiTheme="minorHAnsi" w:cstheme="minorHAnsi"/>
        </w:rPr>
        <w:t>Tím není dotčena odpovědnost Dodavatele za prodlení s předáním předmětu plnění dle této Smlouvy, ani práva Objednatele z prodlení Dodavatele vyplývající z této Smlouvy.</w:t>
      </w:r>
    </w:p>
    <w:p w14:paraId="7A587A77" w14:textId="75A2A9B2" w:rsidR="00DD1683" w:rsidRPr="00A42205" w:rsidRDefault="00DD1683" w:rsidP="001F2DBD">
      <w:pPr>
        <w:numPr>
          <w:ilvl w:val="0"/>
          <w:numId w:val="20"/>
        </w:numPr>
        <w:spacing w:after="150"/>
        <w:rPr>
          <w:rFonts w:asciiTheme="minorHAnsi" w:hAnsiTheme="minorHAnsi" w:cstheme="minorHAnsi"/>
        </w:rPr>
      </w:pPr>
      <w:r w:rsidRPr="00A42205">
        <w:rPr>
          <w:rFonts w:asciiTheme="minorHAnsi" w:hAnsiTheme="minorHAnsi" w:cstheme="minorHAnsi"/>
        </w:rPr>
        <w:t>Posouzení skutečnosti, zda vady či nedodělky zjištěné Objednatelem brání užívání předmětu plnění nebo jeho části, náleží výhradně Objednateli. Za vady či nedodělky je pro účely této Smlouvy považováno i dodání nesprávného druhu nebo množství částí předmětu plnění či nedodání jakýchkoliv dokladů či jiné dokumentace, které jsou k řádnému užívání předmětu plnění nezbytné.</w:t>
      </w:r>
    </w:p>
    <w:p w14:paraId="2F5F24E3" w14:textId="77777777" w:rsidR="00775379" w:rsidRPr="00A42205" w:rsidRDefault="00775379" w:rsidP="001F2DBD">
      <w:pPr>
        <w:numPr>
          <w:ilvl w:val="0"/>
          <w:numId w:val="20"/>
        </w:numPr>
        <w:spacing w:after="150"/>
        <w:rPr>
          <w:rFonts w:asciiTheme="minorHAnsi" w:hAnsiTheme="minorHAnsi" w:cstheme="minorHAnsi"/>
        </w:rPr>
      </w:pPr>
      <w:bookmarkStart w:id="15" w:name="_Ref197162459"/>
      <w:r w:rsidRPr="00A42205">
        <w:rPr>
          <w:rFonts w:asciiTheme="minorHAnsi" w:hAnsiTheme="minorHAnsi" w:cstheme="minorHAnsi"/>
        </w:rPr>
        <w:t xml:space="preserve">Při předání </w:t>
      </w:r>
      <w:r w:rsidR="005329EF" w:rsidRPr="00A42205">
        <w:rPr>
          <w:rFonts w:asciiTheme="minorHAnsi" w:hAnsiTheme="minorHAnsi" w:cstheme="minorHAnsi"/>
        </w:rPr>
        <w:t>předmětu plnění</w:t>
      </w:r>
      <w:r w:rsidRPr="00A42205">
        <w:rPr>
          <w:rFonts w:asciiTheme="minorHAnsi" w:hAnsiTheme="minorHAnsi" w:cstheme="minorHAnsi"/>
        </w:rPr>
        <w:t xml:space="preserve"> </w:t>
      </w:r>
      <w:r w:rsidR="005329EF" w:rsidRPr="00A42205">
        <w:rPr>
          <w:rFonts w:asciiTheme="minorHAnsi" w:hAnsiTheme="minorHAnsi" w:cstheme="minorHAnsi"/>
        </w:rPr>
        <w:t xml:space="preserve">a podpisu akceptačního protokolu </w:t>
      </w:r>
      <w:r w:rsidRPr="00A42205">
        <w:rPr>
          <w:rFonts w:asciiTheme="minorHAnsi" w:hAnsiTheme="minorHAnsi" w:cstheme="minorHAnsi"/>
        </w:rPr>
        <w:t xml:space="preserve">si smluvní strany poskytnou </w:t>
      </w:r>
      <w:r w:rsidR="005329EF" w:rsidRPr="00A42205">
        <w:rPr>
          <w:rFonts w:asciiTheme="minorHAnsi" w:hAnsiTheme="minorHAnsi" w:cstheme="minorHAnsi"/>
        </w:rPr>
        <w:t xml:space="preserve">vzájemnou </w:t>
      </w:r>
      <w:r w:rsidRPr="00A42205">
        <w:rPr>
          <w:rFonts w:asciiTheme="minorHAnsi" w:hAnsiTheme="minorHAnsi" w:cstheme="minorHAnsi"/>
        </w:rPr>
        <w:t>součinnost</w:t>
      </w:r>
      <w:r w:rsidR="00252B34" w:rsidRPr="00A42205">
        <w:rPr>
          <w:rFonts w:asciiTheme="minorHAnsi" w:hAnsiTheme="minorHAnsi" w:cstheme="minorHAnsi"/>
        </w:rPr>
        <w:t xml:space="preserve">. K účasti na akceptačním řízení a k podpisu akceptačního protokolu </w:t>
      </w:r>
      <w:r w:rsidR="0054104A" w:rsidRPr="00A42205">
        <w:rPr>
          <w:rFonts w:asciiTheme="minorHAnsi" w:hAnsiTheme="minorHAnsi" w:cstheme="minorHAnsi"/>
        </w:rPr>
        <w:t>jsou vedle statutárních zástupců smluvních stran oprávněny tyto osoby:</w:t>
      </w:r>
      <w:bookmarkEnd w:id="15"/>
    </w:p>
    <w:p w14:paraId="7016E377" w14:textId="77777777" w:rsidR="00012991" w:rsidRPr="00A42205" w:rsidRDefault="00775379" w:rsidP="001F2DBD">
      <w:pPr>
        <w:numPr>
          <w:ilvl w:val="1"/>
          <w:numId w:val="20"/>
        </w:numPr>
        <w:spacing w:after="150"/>
        <w:ind w:left="851" w:hanging="491"/>
        <w:rPr>
          <w:rFonts w:asciiTheme="minorHAnsi" w:hAnsiTheme="minorHAnsi" w:cstheme="minorHAnsi"/>
        </w:rPr>
      </w:pPr>
      <w:r w:rsidRPr="00A42205">
        <w:rPr>
          <w:rFonts w:asciiTheme="minorHAnsi" w:hAnsiTheme="minorHAnsi" w:cstheme="minorHAnsi"/>
        </w:rPr>
        <w:t>na straně Objednatele</w:t>
      </w:r>
      <w:r w:rsidR="005C1B63" w:rsidRPr="00A42205">
        <w:rPr>
          <w:rFonts w:asciiTheme="minorHAnsi" w:hAnsiTheme="minorHAnsi" w:cstheme="minorHAnsi"/>
        </w:rPr>
        <w:t>:</w:t>
      </w:r>
      <w:r w:rsidRPr="00A42205">
        <w:rPr>
          <w:rFonts w:asciiTheme="minorHAnsi" w:hAnsiTheme="minorHAnsi" w:cstheme="minorHAnsi"/>
        </w:rPr>
        <w:t xml:space="preserve"> náměstek pro informační technologie Objednatele (kontakty budou sděleny po uzavření smlouvy)</w:t>
      </w:r>
      <w:r w:rsidR="00012991" w:rsidRPr="00A42205">
        <w:rPr>
          <w:rFonts w:asciiTheme="minorHAnsi" w:hAnsiTheme="minorHAnsi" w:cstheme="minorHAnsi"/>
        </w:rPr>
        <w:t>,</w:t>
      </w:r>
    </w:p>
    <w:p w14:paraId="4C787BC4" w14:textId="739BD144" w:rsidR="00775379" w:rsidRPr="00A42205" w:rsidRDefault="00775379" w:rsidP="00480CB7">
      <w:pPr>
        <w:numPr>
          <w:ilvl w:val="1"/>
          <w:numId w:val="20"/>
        </w:numPr>
        <w:spacing w:after="150"/>
        <w:ind w:left="851" w:hanging="491"/>
        <w:rPr>
          <w:rFonts w:asciiTheme="minorHAnsi" w:hAnsiTheme="minorHAnsi" w:cstheme="minorHAnsi"/>
        </w:rPr>
      </w:pPr>
      <w:r w:rsidRPr="00A42205">
        <w:rPr>
          <w:rFonts w:asciiTheme="minorHAnsi" w:hAnsiTheme="minorHAnsi" w:cstheme="minorHAnsi"/>
        </w:rPr>
        <w:t xml:space="preserve">na straně </w:t>
      </w:r>
      <w:r w:rsidR="00012991" w:rsidRPr="00A42205">
        <w:rPr>
          <w:rFonts w:asciiTheme="minorHAnsi" w:hAnsiTheme="minorHAnsi" w:cstheme="minorHAnsi"/>
        </w:rPr>
        <w:t>Dodavatele</w:t>
      </w:r>
      <w:r w:rsidRPr="00A42205">
        <w:rPr>
          <w:rFonts w:asciiTheme="minorHAnsi" w:hAnsiTheme="minorHAnsi" w:cstheme="minorHAnsi"/>
        </w:rPr>
        <w:t xml:space="preserve"> </w:t>
      </w:r>
      <w:proofErr w:type="spellStart"/>
      <w:r w:rsidR="00F06AE2">
        <w:rPr>
          <w:rFonts w:asciiTheme="minorHAnsi" w:eastAsia="Times New Roman" w:hAnsiTheme="minorHAnsi" w:cstheme="minorHAnsi"/>
        </w:rPr>
        <w:t>xxxxxxxxxxxxxxxxxxxxxxxxxxxxxxxxxxxxxxxxxxxxxxxxxxxx</w:t>
      </w:r>
      <w:proofErr w:type="spellEnd"/>
      <w:r w:rsidR="00F06AE2">
        <w:rPr>
          <w:rFonts w:asciiTheme="minorHAnsi" w:eastAsia="Times New Roman" w:hAnsiTheme="minorHAnsi" w:cstheme="minorHAnsi"/>
        </w:rPr>
        <w:t>.</w:t>
      </w:r>
    </w:p>
    <w:p w14:paraId="4530DEFA" w14:textId="3ACC86FF" w:rsidR="00AA33B3" w:rsidRPr="00A42205" w:rsidRDefault="00AA33B3" w:rsidP="00485013">
      <w:pPr>
        <w:pStyle w:val="Nadpis2"/>
        <w:keepNext w:val="0"/>
        <w:keepLines w:val="0"/>
        <w:spacing w:after="120"/>
        <w:ind w:left="426"/>
        <w:jc w:val="center"/>
        <w:rPr>
          <w:rFonts w:asciiTheme="minorHAnsi" w:hAnsiTheme="minorHAnsi" w:cstheme="minorHAnsi"/>
          <w:color w:val="auto"/>
          <w:sz w:val="22"/>
          <w:szCs w:val="22"/>
        </w:rPr>
      </w:pPr>
      <w:r w:rsidRPr="00A42205">
        <w:rPr>
          <w:rFonts w:asciiTheme="minorHAnsi" w:hAnsiTheme="minorHAnsi" w:cstheme="minorHAnsi"/>
          <w:color w:val="auto"/>
          <w:sz w:val="22"/>
          <w:szCs w:val="22"/>
        </w:rPr>
        <w:lastRenderedPageBreak/>
        <w:t xml:space="preserve">  </w:t>
      </w:r>
      <w:bookmarkStart w:id="16" w:name="_Ref197162666"/>
      <w:r w:rsidRPr="00A42205">
        <w:rPr>
          <w:rFonts w:asciiTheme="minorHAnsi" w:hAnsiTheme="minorHAnsi" w:cstheme="minorHAnsi"/>
          <w:color w:val="auto"/>
          <w:sz w:val="22"/>
          <w:szCs w:val="22"/>
        </w:rPr>
        <w:t xml:space="preserve">CENA </w:t>
      </w:r>
      <w:r w:rsidR="00DA61C6" w:rsidRPr="00A42205">
        <w:rPr>
          <w:rFonts w:asciiTheme="minorHAnsi" w:hAnsiTheme="minorHAnsi" w:cstheme="minorHAnsi"/>
          <w:color w:val="auto"/>
          <w:sz w:val="22"/>
          <w:szCs w:val="22"/>
        </w:rPr>
        <w:t xml:space="preserve">PLNĚNÍ </w:t>
      </w:r>
      <w:r w:rsidRPr="00A42205">
        <w:rPr>
          <w:rFonts w:asciiTheme="minorHAnsi" w:hAnsiTheme="minorHAnsi" w:cstheme="minorHAnsi"/>
          <w:color w:val="auto"/>
          <w:sz w:val="22"/>
          <w:szCs w:val="22"/>
        </w:rPr>
        <w:t>A PLATEBNÍ PODMÍNKY</w:t>
      </w:r>
      <w:bookmarkEnd w:id="16"/>
    </w:p>
    <w:p w14:paraId="7EE6EF50" w14:textId="2E4B2DB6" w:rsidR="00AA33B3" w:rsidRPr="00A42205" w:rsidRDefault="00AA33B3" w:rsidP="001F2DBD">
      <w:pPr>
        <w:numPr>
          <w:ilvl w:val="0"/>
          <w:numId w:val="21"/>
        </w:numPr>
        <w:spacing w:after="150"/>
        <w:rPr>
          <w:rFonts w:asciiTheme="minorHAnsi" w:hAnsiTheme="minorHAnsi" w:cstheme="minorHAnsi"/>
        </w:rPr>
      </w:pPr>
      <w:bookmarkStart w:id="17" w:name="_Ref367578472"/>
      <w:r w:rsidRPr="00A42205">
        <w:rPr>
          <w:rFonts w:asciiTheme="minorHAnsi" w:hAnsiTheme="minorHAnsi" w:cstheme="minorHAnsi"/>
        </w:rPr>
        <w:t>Cen</w:t>
      </w:r>
      <w:r w:rsidR="002A08C8" w:rsidRPr="00A42205">
        <w:rPr>
          <w:rFonts w:asciiTheme="minorHAnsi" w:hAnsiTheme="minorHAnsi" w:cstheme="minorHAnsi"/>
        </w:rPr>
        <w:t xml:space="preserve">y </w:t>
      </w:r>
      <w:r w:rsidRPr="00A42205">
        <w:rPr>
          <w:rFonts w:asciiTheme="minorHAnsi" w:hAnsiTheme="minorHAnsi" w:cstheme="minorHAnsi"/>
        </w:rPr>
        <w:t>plnění</w:t>
      </w:r>
      <w:r w:rsidR="00B337D6" w:rsidRPr="00A42205">
        <w:rPr>
          <w:rFonts w:asciiTheme="minorHAnsi" w:hAnsiTheme="minorHAnsi" w:cstheme="minorHAnsi"/>
        </w:rPr>
        <w:t>,</w:t>
      </w:r>
      <w:r w:rsidRPr="00A42205">
        <w:rPr>
          <w:rFonts w:asciiTheme="minorHAnsi" w:hAnsiTheme="minorHAnsi" w:cstheme="minorHAnsi"/>
        </w:rPr>
        <w:t xml:space="preserve"> </w:t>
      </w:r>
      <w:r w:rsidR="002A08C8" w:rsidRPr="00A42205">
        <w:rPr>
          <w:rFonts w:asciiTheme="minorHAnsi" w:hAnsiTheme="minorHAnsi" w:cstheme="minorHAnsi"/>
        </w:rPr>
        <w:t xml:space="preserve">dále uvedené v tomto </w:t>
      </w:r>
      <w:r w:rsidRPr="00A42205">
        <w:rPr>
          <w:rFonts w:asciiTheme="minorHAnsi" w:hAnsiTheme="minorHAnsi" w:cstheme="minorHAnsi"/>
        </w:rPr>
        <w:t>článku Smlouvy</w:t>
      </w:r>
      <w:r w:rsidR="00B337D6" w:rsidRPr="00A42205">
        <w:rPr>
          <w:rFonts w:asciiTheme="minorHAnsi" w:hAnsiTheme="minorHAnsi" w:cstheme="minorHAnsi"/>
        </w:rPr>
        <w:t>,</w:t>
      </w:r>
      <w:r w:rsidRPr="00A42205">
        <w:rPr>
          <w:rFonts w:asciiTheme="minorHAnsi" w:hAnsiTheme="minorHAnsi" w:cstheme="minorHAnsi"/>
        </w:rPr>
        <w:t xml:space="preserve"> </w:t>
      </w:r>
      <w:r w:rsidR="002A08C8" w:rsidRPr="00A42205">
        <w:rPr>
          <w:rFonts w:asciiTheme="minorHAnsi" w:hAnsiTheme="minorHAnsi" w:cstheme="minorHAnsi"/>
        </w:rPr>
        <w:t xml:space="preserve">jsou cenami </w:t>
      </w:r>
      <w:r w:rsidRPr="00A42205">
        <w:rPr>
          <w:rFonts w:asciiTheme="minorHAnsi" w:hAnsiTheme="minorHAnsi" w:cstheme="minorHAnsi"/>
        </w:rPr>
        <w:t>úpln</w:t>
      </w:r>
      <w:r w:rsidR="002A08C8" w:rsidRPr="00A42205">
        <w:rPr>
          <w:rFonts w:asciiTheme="minorHAnsi" w:hAnsiTheme="minorHAnsi" w:cstheme="minorHAnsi"/>
        </w:rPr>
        <w:t xml:space="preserve">ými v rozsahu stanoveném </w:t>
      </w:r>
      <w:r w:rsidR="006631AB" w:rsidRPr="00A42205">
        <w:rPr>
          <w:rFonts w:asciiTheme="minorHAnsi" w:hAnsiTheme="minorHAnsi" w:cstheme="minorHAnsi"/>
        </w:rPr>
        <w:t>P</w:t>
      </w:r>
      <w:r w:rsidR="002A08C8" w:rsidRPr="00A42205">
        <w:rPr>
          <w:rFonts w:asciiTheme="minorHAnsi" w:hAnsiTheme="minorHAnsi" w:cstheme="minorHAnsi"/>
        </w:rPr>
        <w:t>řílohou č. 2</w:t>
      </w:r>
      <w:r w:rsidR="00477A84" w:rsidRPr="00A42205">
        <w:rPr>
          <w:rFonts w:asciiTheme="minorHAnsi" w:hAnsiTheme="minorHAnsi" w:cstheme="minorHAnsi"/>
        </w:rPr>
        <w:t xml:space="preserve"> </w:t>
      </w:r>
      <w:r w:rsidR="002A08C8" w:rsidRPr="00A42205">
        <w:rPr>
          <w:rFonts w:asciiTheme="minorHAnsi" w:hAnsiTheme="minorHAnsi" w:cstheme="minorHAnsi"/>
        </w:rPr>
        <w:t>této Smlouvy</w:t>
      </w:r>
      <w:r w:rsidRPr="00A42205">
        <w:rPr>
          <w:rFonts w:asciiTheme="minorHAnsi" w:hAnsiTheme="minorHAnsi" w:cstheme="minorHAnsi"/>
        </w:rPr>
        <w:t xml:space="preserve">, </w:t>
      </w:r>
      <w:r w:rsidR="002A08C8" w:rsidRPr="00A42205">
        <w:rPr>
          <w:rFonts w:asciiTheme="minorHAnsi" w:hAnsiTheme="minorHAnsi" w:cstheme="minorHAnsi"/>
        </w:rPr>
        <w:t>a</w:t>
      </w:r>
      <w:r w:rsidRPr="00A42205">
        <w:rPr>
          <w:rFonts w:asciiTheme="minorHAnsi" w:hAnsiTheme="minorHAnsi" w:cstheme="minorHAnsi"/>
        </w:rPr>
        <w:t xml:space="preserve"> zahrnuj</w:t>
      </w:r>
      <w:r w:rsidR="002A08C8" w:rsidRPr="00A42205">
        <w:rPr>
          <w:rFonts w:asciiTheme="minorHAnsi" w:hAnsiTheme="minorHAnsi" w:cstheme="minorHAnsi"/>
        </w:rPr>
        <w:t>í</w:t>
      </w:r>
      <w:r w:rsidRPr="00A42205">
        <w:rPr>
          <w:rFonts w:asciiTheme="minorHAnsi" w:hAnsiTheme="minorHAnsi" w:cstheme="minorHAnsi"/>
        </w:rPr>
        <w:t xml:space="preserve"> veškeré náklady </w:t>
      </w:r>
      <w:r w:rsidR="009547B8" w:rsidRPr="00A42205">
        <w:rPr>
          <w:rFonts w:asciiTheme="minorHAnsi" w:hAnsiTheme="minorHAnsi" w:cstheme="minorHAnsi"/>
        </w:rPr>
        <w:t>Dodavatele k</w:t>
      </w:r>
      <w:r w:rsidRPr="00A42205">
        <w:rPr>
          <w:rFonts w:asciiTheme="minorHAnsi" w:hAnsiTheme="minorHAnsi" w:cstheme="minorHAnsi"/>
        </w:rPr>
        <w:t xml:space="preserve"> </w:t>
      </w:r>
      <w:r w:rsidR="009547B8" w:rsidRPr="00A42205">
        <w:rPr>
          <w:rFonts w:asciiTheme="minorHAnsi" w:hAnsiTheme="minorHAnsi" w:cstheme="minorHAnsi"/>
        </w:rPr>
        <w:t xml:space="preserve">poskytnutí plnění dle čl. </w:t>
      </w:r>
      <w:r w:rsidR="00BE60DB" w:rsidRPr="00A42205">
        <w:rPr>
          <w:rFonts w:asciiTheme="minorHAnsi" w:hAnsiTheme="minorHAnsi" w:cstheme="minorHAnsi"/>
        </w:rPr>
        <w:fldChar w:fldCharType="begin"/>
      </w:r>
      <w:r w:rsidR="00BE60DB" w:rsidRPr="00A42205">
        <w:rPr>
          <w:rFonts w:asciiTheme="minorHAnsi" w:hAnsiTheme="minorHAnsi" w:cstheme="minorHAnsi"/>
        </w:rPr>
        <w:instrText xml:space="preserve"> REF _Ref197192086 \r \h </w:instrText>
      </w:r>
      <w:r w:rsidR="00480CB7" w:rsidRPr="00A42205">
        <w:rPr>
          <w:rFonts w:asciiTheme="minorHAnsi" w:hAnsiTheme="minorHAnsi" w:cstheme="minorHAnsi"/>
        </w:rPr>
        <w:instrText xml:space="preserve"> \* MERGEFORMAT </w:instrText>
      </w:r>
      <w:r w:rsidR="00BE60DB" w:rsidRPr="00A42205">
        <w:rPr>
          <w:rFonts w:asciiTheme="minorHAnsi" w:hAnsiTheme="minorHAnsi" w:cstheme="minorHAnsi"/>
        </w:rPr>
      </w:r>
      <w:r w:rsidR="00BE60DB" w:rsidRPr="00A42205">
        <w:rPr>
          <w:rFonts w:asciiTheme="minorHAnsi" w:hAnsiTheme="minorHAnsi" w:cstheme="minorHAnsi"/>
        </w:rPr>
        <w:fldChar w:fldCharType="separate"/>
      </w:r>
      <w:r w:rsidR="007E0033">
        <w:rPr>
          <w:rFonts w:asciiTheme="minorHAnsi" w:hAnsiTheme="minorHAnsi" w:cstheme="minorHAnsi"/>
        </w:rPr>
        <w:t>III</w:t>
      </w:r>
      <w:r w:rsidR="00BE60DB" w:rsidRPr="00A42205">
        <w:rPr>
          <w:rFonts w:asciiTheme="minorHAnsi" w:hAnsiTheme="minorHAnsi" w:cstheme="minorHAnsi"/>
        </w:rPr>
        <w:fldChar w:fldCharType="end"/>
      </w:r>
      <w:r w:rsidR="009547B8" w:rsidRPr="00A42205">
        <w:rPr>
          <w:rFonts w:asciiTheme="minorHAnsi" w:hAnsiTheme="minorHAnsi" w:cstheme="minorHAnsi"/>
        </w:rPr>
        <w:t>. této Smlouvy</w:t>
      </w:r>
      <w:r w:rsidRPr="00A42205">
        <w:rPr>
          <w:rFonts w:asciiTheme="minorHAnsi" w:hAnsiTheme="minorHAnsi" w:cstheme="minorHAnsi"/>
        </w:rPr>
        <w:t>.</w:t>
      </w:r>
      <w:r w:rsidR="00BC3405" w:rsidRPr="00A42205">
        <w:rPr>
          <w:rFonts w:asciiTheme="minorHAnsi" w:hAnsiTheme="minorHAnsi" w:cstheme="minorHAnsi"/>
        </w:rPr>
        <w:t xml:space="preserve"> Celková cena plnění v uvedeném rozsahu činí:</w:t>
      </w:r>
    </w:p>
    <w:p w14:paraId="7C77CFBD" w14:textId="027D703A" w:rsidR="00D50853" w:rsidRPr="00A42205" w:rsidRDefault="00E406CC" w:rsidP="00FA1431">
      <w:pPr>
        <w:spacing w:after="150"/>
        <w:ind w:left="360" w:firstLine="0"/>
        <w:jc w:val="center"/>
        <w:rPr>
          <w:rFonts w:asciiTheme="minorHAnsi" w:hAnsiTheme="minorHAnsi" w:cstheme="minorHAnsi"/>
        </w:rPr>
      </w:pPr>
      <w:r>
        <w:rPr>
          <w:rFonts w:asciiTheme="minorHAnsi" w:hAnsiTheme="minorHAnsi" w:cstheme="minorHAnsi"/>
          <w:b/>
          <w:bCs/>
        </w:rPr>
        <w:t>11.243.200,-</w:t>
      </w:r>
      <w:r w:rsidR="00BC3405" w:rsidRPr="00A42205">
        <w:rPr>
          <w:rFonts w:asciiTheme="minorHAnsi" w:hAnsiTheme="minorHAnsi" w:cstheme="minorHAnsi"/>
          <w:b/>
          <w:bCs/>
        </w:rPr>
        <w:t> Kč bez DPH</w:t>
      </w:r>
      <w:r w:rsidR="00BC3405" w:rsidRPr="00A42205" w:rsidDel="00BC3405">
        <w:rPr>
          <w:rFonts w:asciiTheme="minorHAnsi" w:hAnsiTheme="minorHAnsi" w:cstheme="minorHAnsi"/>
        </w:rPr>
        <w:t xml:space="preserve"> </w:t>
      </w:r>
    </w:p>
    <w:p w14:paraId="1B697348" w14:textId="338E2224" w:rsidR="00BC3405" w:rsidRPr="00A42205" w:rsidRDefault="00BC3405" w:rsidP="00FA1431">
      <w:pPr>
        <w:spacing w:after="150"/>
        <w:ind w:left="360" w:firstLine="0"/>
        <w:jc w:val="center"/>
        <w:rPr>
          <w:rFonts w:asciiTheme="minorHAnsi" w:hAnsiTheme="minorHAnsi" w:cstheme="minorHAnsi"/>
        </w:rPr>
      </w:pPr>
      <w:r w:rsidRPr="00A42205">
        <w:rPr>
          <w:rFonts w:asciiTheme="minorHAnsi" w:hAnsiTheme="minorHAnsi" w:cstheme="minorHAnsi"/>
        </w:rPr>
        <w:t xml:space="preserve">výše DPH </w:t>
      </w:r>
      <w:r w:rsidRPr="003E349D">
        <w:rPr>
          <w:rFonts w:asciiTheme="minorHAnsi" w:hAnsiTheme="minorHAnsi" w:cstheme="minorHAnsi"/>
        </w:rPr>
        <w:t>21 %</w:t>
      </w:r>
      <w:r w:rsidRPr="00A42205">
        <w:rPr>
          <w:rFonts w:asciiTheme="minorHAnsi" w:hAnsiTheme="minorHAnsi" w:cstheme="minorHAnsi"/>
        </w:rPr>
        <w:t xml:space="preserve"> </w:t>
      </w:r>
      <w:r w:rsidR="00E406CC">
        <w:rPr>
          <w:rFonts w:asciiTheme="minorHAnsi" w:hAnsiTheme="minorHAnsi" w:cstheme="minorHAnsi"/>
        </w:rPr>
        <w:t>2.361.072,-</w:t>
      </w:r>
      <w:r w:rsidRPr="00A42205">
        <w:rPr>
          <w:rFonts w:asciiTheme="minorHAnsi" w:hAnsiTheme="minorHAnsi" w:cstheme="minorHAnsi"/>
        </w:rPr>
        <w:t> Kč</w:t>
      </w:r>
    </w:p>
    <w:p w14:paraId="3778611B" w14:textId="779DDBB3" w:rsidR="00BC3405" w:rsidRPr="00A42205" w:rsidRDefault="00E406CC" w:rsidP="00FA1431">
      <w:pPr>
        <w:spacing w:after="150"/>
        <w:ind w:left="360" w:firstLine="0"/>
        <w:jc w:val="center"/>
        <w:rPr>
          <w:rFonts w:asciiTheme="minorHAnsi" w:hAnsiTheme="minorHAnsi" w:cstheme="minorHAnsi"/>
        </w:rPr>
      </w:pPr>
      <w:r>
        <w:rPr>
          <w:rFonts w:asciiTheme="minorHAnsi" w:hAnsiTheme="minorHAnsi" w:cstheme="minorHAnsi"/>
        </w:rPr>
        <w:t>13.604.272,-</w:t>
      </w:r>
      <w:r w:rsidR="00BC3405" w:rsidRPr="00A42205">
        <w:rPr>
          <w:rFonts w:asciiTheme="minorHAnsi" w:hAnsiTheme="minorHAnsi" w:cstheme="minorHAnsi"/>
        </w:rPr>
        <w:t> Kč včetně DPH</w:t>
      </w:r>
    </w:p>
    <w:p w14:paraId="20321B62" w14:textId="429C2B52" w:rsidR="00BC3405" w:rsidRPr="00A42205" w:rsidRDefault="00BC3405" w:rsidP="00FA1431">
      <w:pPr>
        <w:spacing w:after="150"/>
        <w:ind w:left="360" w:firstLine="0"/>
        <w:jc w:val="center"/>
        <w:rPr>
          <w:rFonts w:asciiTheme="minorHAnsi" w:hAnsiTheme="minorHAnsi" w:cstheme="minorHAnsi"/>
        </w:rPr>
      </w:pPr>
      <w:r w:rsidRPr="00A42205">
        <w:rPr>
          <w:rFonts w:asciiTheme="minorHAnsi" w:hAnsiTheme="minorHAnsi" w:cstheme="minorHAnsi"/>
        </w:rPr>
        <w:t xml:space="preserve">(slovy: </w:t>
      </w:r>
      <w:r w:rsidR="00E406CC" w:rsidRPr="00E406CC">
        <w:rPr>
          <w:rFonts w:asciiTheme="minorHAnsi" w:hAnsiTheme="minorHAnsi" w:cstheme="minorHAnsi"/>
        </w:rPr>
        <w:t>třináct milionů šest set čtyři tisíc dvě stě sedmdesát dva korun českých</w:t>
      </w:r>
      <w:r w:rsidRPr="00A42205">
        <w:rPr>
          <w:rFonts w:asciiTheme="minorHAnsi" w:hAnsiTheme="minorHAnsi" w:cstheme="minorHAnsi"/>
        </w:rPr>
        <w:t>)</w:t>
      </w:r>
    </w:p>
    <w:p w14:paraId="3D513886" w14:textId="5650138E" w:rsidR="00EA23B6" w:rsidRPr="00A42205" w:rsidRDefault="00AA33B3" w:rsidP="001F2DBD">
      <w:pPr>
        <w:numPr>
          <w:ilvl w:val="0"/>
          <w:numId w:val="21"/>
        </w:numPr>
        <w:spacing w:after="150"/>
        <w:rPr>
          <w:rFonts w:asciiTheme="minorHAnsi" w:hAnsiTheme="minorHAnsi" w:cstheme="minorHAnsi"/>
        </w:rPr>
      </w:pPr>
      <w:r w:rsidRPr="00A42205">
        <w:rPr>
          <w:rFonts w:asciiTheme="minorHAnsi" w:hAnsiTheme="minorHAnsi" w:cstheme="minorHAnsi"/>
        </w:rPr>
        <w:t>C</w:t>
      </w:r>
      <w:r w:rsidR="000A30B3" w:rsidRPr="00A42205">
        <w:rPr>
          <w:rFonts w:asciiTheme="minorHAnsi" w:hAnsiTheme="minorHAnsi" w:cstheme="minorHAnsi"/>
        </w:rPr>
        <w:t>elková c</w:t>
      </w:r>
      <w:r w:rsidRPr="00A42205">
        <w:rPr>
          <w:rFonts w:asciiTheme="minorHAnsi" w:hAnsiTheme="minorHAnsi" w:cstheme="minorHAnsi"/>
        </w:rPr>
        <w:t>ena plnění</w:t>
      </w:r>
      <w:r w:rsidR="000A30B3" w:rsidRPr="00A42205">
        <w:rPr>
          <w:rFonts w:asciiTheme="minorHAnsi" w:hAnsiTheme="minorHAnsi" w:cstheme="minorHAnsi"/>
        </w:rPr>
        <w:t xml:space="preserve"> dle předchozího odstavce</w:t>
      </w:r>
      <w:r w:rsidRPr="00A42205">
        <w:rPr>
          <w:rFonts w:asciiTheme="minorHAnsi" w:hAnsiTheme="minorHAnsi" w:cstheme="minorHAnsi"/>
        </w:rPr>
        <w:t xml:space="preserve"> </w:t>
      </w:r>
      <w:r w:rsidR="00D81A03" w:rsidRPr="00A42205">
        <w:rPr>
          <w:rFonts w:asciiTheme="minorHAnsi" w:hAnsiTheme="minorHAnsi" w:cstheme="minorHAnsi"/>
        </w:rPr>
        <w:t>se</w:t>
      </w:r>
      <w:r w:rsidR="00AA67E0" w:rsidRPr="00A42205">
        <w:rPr>
          <w:rFonts w:asciiTheme="minorHAnsi" w:hAnsiTheme="minorHAnsi" w:cstheme="minorHAnsi"/>
        </w:rPr>
        <w:t xml:space="preserve"> </w:t>
      </w:r>
      <w:r w:rsidRPr="00A42205">
        <w:rPr>
          <w:rFonts w:asciiTheme="minorHAnsi" w:hAnsiTheme="minorHAnsi" w:cstheme="minorHAnsi"/>
        </w:rPr>
        <w:t xml:space="preserve">sestává </w:t>
      </w:r>
      <w:r w:rsidR="002B73EF" w:rsidRPr="00A42205">
        <w:rPr>
          <w:rFonts w:asciiTheme="minorHAnsi" w:hAnsiTheme="minorHAnsi" w:cstheme="minorHAnsi"/>
        </w:rPr>
        <w:t>z</w:t>
      </w:r>
      <w:r w:rsidR="00EA23B6" w:rsidRPr="00A42205">
        <w:rPr>
          <w:rFonts w:asciiTheme="minorHAnsi" w:hAnsiTheme="minorHAnsi" w:cstheme="minorHAnsi"/>
        </w:rPr>
        <w:t>:</w:t>
      </w:r>
    </w:p>
    <w:p w14:paraId="6FF22FD0" w14:textId="608F57FE" w:rsidR="00B637B5" w:rsidRPr="00A42205" w:rsidRDefault="00E84B28" w:rsidP="007934E1">
      <w:pPr>
        <w:numPr>
          <w:ilvl w:val="1"/>
          <w:numId w:val="21"/>
        </w:numPr>
        <w:spacing w:after="0" w:line="360" w:lineRule="auto"/>
        <w:ind w:left="794"/>
        <w:rPr>
          <w:rFonts w:asciiTheme="minorHAnsi" w:hAnsiTheme="minorHAnsi" w:cstheme="minorHAnsi"/>
        </w:rPr>
      </w:pPr>
      <w:bookmarkStart w:id="18" w:name="_Ref197162356"/>
      <w:r w:rsidRPr="00A42205">
        <w:rPr>
          <w:rFonts w:asciiTheme="minorHAnsi" w:hAnsiTheme="minorHAnsi" w:cstheme="minorHAnsi"/>
        </w:rPr>
        <w:t>Cen</w:t>
      </w:r>
      <w:r w:rsidR="002432B2" w:rsidRPr="00A42205">
        <w:rPr>
          <w:rFonts w:asciiTheme="minorHAnsi" w:hAnsiTheme="minorHAnsi" w:cstheme="minorHAnsi"/>
        </w:rPr>
        <w:t>a</w:t>
      </w:r>
      <w:r w:rsidR="00D81A03" w:rsidRPr="00A42205">
        <w:rPr>
          <w:rFonts w:asciiTheme="minorHAnsi" w:hAnsiTheme="minorHAnsi" w:cstheme="minorHAnsi"/>
        </w:rPr>
        <w:t xml:space="preserve"> za dodávku</w:t>
      </w:r>
      <w:r w:rsidR="00127C44" w:rsidRPr="00A42205">
        <w:rPr>
          <w:rFonts w:asciiTheme="minorHAnsi" w:hAnsiTheme="minorHAnsi" w:cstheme="minorHAnsi"/>
        </w:rPr>
        <w:t xml:space="preserve"> HW a SW</w:t>
      </w:r>
      <w:r w:rsidR="00AA67E0" w:rsidRPr="00A42205">
        <w:rPr>
          <w:rFonts w:asciiTheme="minorHAnsi" w:hAnsiTheme="minorHAnsi" w:cstheme="minorHAnsi"/>
        </w:rPr>
        <w:tab/>
      </w:r>
      <w:r w:rsidR="002A5C58" w:rsidRPr="00A42205">
        <w:rPr>
          <w:rFonts w:asciiTheme="minorHAnsi" w:hAnsiTheme="minorHAnsi" w:cstheme="minorHAnsi"/>
        </w:rPr>
        <w:tab/>
      </w:r>
      <w:r w:rsidR="002A5C58" w:rsidRPr="00A42205">
        <w:rPr>
          <w:rFonts w:asciiTheme="minorHAnsi" w:hAnsiTheme="minorHAnsi" w:cstheme="minorHAnsi"/>
        </w:rPr>
        <w:tab/>
      </w:r>
      <w:r w:rsidR="00446198" w:rsidRPr="00A42205">
        <w:rPr>
          <w:rFonts w:asciiTheme="minorHAnsi" w:hAnsiTheme="minorHAnsi" w:cstheme="minorHAnsi"/>
        </w:rPr>
        <w:tab/>
      </w:r>
      <w:r w:rsidR="00B40C83" w:rsidRPr="00A42205">
        <w:rPr>
          <w:rFonts w:asciiTheme="minorHAnsi" w:hAnsiTheme="minorHAnsi" w:cstheme="minorHAnsi"/>
        </w:rPr>
        <w:tab/>
      </w:r>
      <w:r w:rsidR="00E406CC" w:rsidRPr="00E406CC">
        <w:rPr>
          <w:rFonts w:asciiTheme="minorHAnsi" w:hAnsiTheme="minorHAnsi" w:cstheme="minorHAnsi"/>
          <w:b/>
          <w:bCs/>
        </w:rPr>
        <w:t>6</w:t>
      </w:r>
      <w:r w:rsidR="00E406CC">
        <w:rPr>
          <w:rFonts w:asciiTheme="minorHAnsi" w:hAnsiTheme="minorHAnsi" w:cstheme="minorHAnsi"/>
          <w:b/>
          <w:bCs/>
        </w:rPr>
        <w:t>.</w:t>
      </w:r>
      <w:r w:rsidR="00E406CC" w:rsidRPr="00E406CC">
        <w:rPr>
          <w:rFonts w:asciiTheme="minorHAnsi" w:hAnsiTheme="minorHAnsi" w:cstheme="minorHAnsi"/>
          <w:b/>
          <w:bCs/>
        </w:rPr>
        <w:t>813</w:t>
      </w:r>
      <w:r w:rsidR="00E406CC">
        <w:rPr>
          <w:rFonts w:asciiTheme="minorHAnsi" w:hAnsiTheme="minorHAnsi" w:cstheme="minorHAnsi"/>
          <w:b/>
          <w:bCs/>
        </w:rPr>
        <w:t>.</w:t>
      </w:r>
      <w:r w:rsidR="00E406CC" w:rsidRPr="00E406CC">
        <w:rPr>
          <w:rFonts w:asciiTheme="minorHAnsi" w:hAnsiTheme="minorHAnsi" w:cstheme="minorHAnsi"/>
          <w:b/>
          <w:bCs/>
        </w:rPr>
        <w:t>000</w:t>
      </w:r>
      <w:r w:rsidR="00E406CC">
        <w:rPr>
          <w:rFonts w:asciiTheme="minorHAnsi" w:hAnsiTheme="minorHAnsi" w:cstheme="minorHAnsi"/>
          <w:b/>
          <w:bCs/>
        </w:rPr>
        <w:t xml:space="preserve">,- </w:t>
      </w:r>
      <w:r w:rsidR="00AA67E0" w:rsidRPr="00A42205">
        <w:rPr>
          <w:rFonts w:asciiTheme="minorHAnsi" w:hAnsiTheme="minorHAnsi" w:cstheme="minorHAnsi"/>
          <w:b/>
          <w:bCs/>
        </w:rPr>
        <w:t>Kč bez DPH</w:t>
      </w:r>
      <w:bookmarkEnd w:id="18"/>
    </w:p>
    <w:p w14:paraId="3921352D" w14:textId="36E8B1DF" w:rsidR="00D81A03" w:rsidRPr="00A42205" w:rsidRDefault="00127C44" w:rsidP="007934E1">
      <w:pPr>
        <w:spacing w:after="0" w:line="360" w:lineRule="auto"/>
        <w:ind w:left="794" w:firstLine="0"/>
        <w:rPr>
          <w:rFonts w:asciiTheme="minorHAnsi" w:hAnsiTheme="minorHAnsi" w:cstheme="minorHAnsi"/>
        </w:rPr>
      </w:pPr>
      <w:r w:rsidRPr="00A42205">
        <w:rPr>
          <w:rFonts w:asciiTheme="minorHAnsi" w:hAnsiTheme="minorHAnsi" w:cstheme="minorHAnsi"/>
        </w:rPr>
        <w:t>včetně licencí a záruky za jakost na 5 let</w:t>
      </w:r>
    </w:p>
    <w:p w14:paraId="517250DA" w14:textId="5A70FC32" w:rsidR="002771D2" w:rsidRPr="007934E1" w:rsidRDefault="00732962" w:rsidP="007934E1">
      <w:pPr>
        <w:numPr>
          <w:ilvl w:val="1"/>
          <w:numId w:val="21"/>
        </w:numPr>
        <w:spacing w:after="0" w:line="360" w:lineRule="auto"/>
        <w:ind w:left="794"/>
        <w:rPr>
          <w:rFonts w:asciiTheme="minorHAnsi" w:hAnsiTheme="minorHAnsi" w:cstheme="minorHAnsi"/>
        </w:rPr>
      </w:pPr>
      <w:bookmarkStart w:id="19" w:name="_Ref197162372"/>
      <w:r w:rsidRPr="00A42205">
        <w:rPr>
          <w:rFonts w:asciiTheme="minorHAnsi" w:hAnsiTheme="minorHAnsi" w:cstheme="minorHAnsi"/>
        </w:rPr>
        <w:t xml:space="preserve">Cena za </w:t>
      </w:r>
      <w:r w:rsidR="00ED4A1B" w:rsidRPr="00A42205">
        <w:rPr>
          <w:rFonts w:asciiTheme="minorHAnsi" w:hAnsiTheme="minorHAnsi" w:cstheme="minorHAnsi"/>
        </w:rPr>
        <w:t>„stávající infrastrukturu“</w:t>
      </w:r>
      <w:r w:rsidRPr="00A42205">
        <w:rPr>
          <w:rFonts w:asciiTheme="minorHAnsi" w:hAnsiTheme="minorHAnsi" w:cstheme="minorHAnsi"/>
        </w:rPr>
        <w:t xml:space="preserve"> </w:t>
      </w:r>
      <w:r w:rsidR="00ED4A1B" w:rsidRPr="00A42205">
        <w:rPr>
          <w:rFonts w:asciiTheme="minorHAnsi" w:hAnsiTheme="minorHAnsi" w:cstheme="minorHAnsi"/>
        </w:rPr>
        <w:t>(je-li využita)</w:t>
      </w:r>
      <w:r w:rsidR="007934E1">
        <w:rPr>
          <w:rFonts w:asciiTheme="minorHAnsi" w:hAnsiTheme="minorHAnsi" w:cstheme="minorHAnsi"/>
        </w:rPr>
        <w:tab/>
      </w:r>
      <w:r w:rsidR="007934E1">
        <w:rPr>
          <w:rFonts w:asciiTheme="minorHAnsi" w:hAnsiTheme="minorHAnsi" w:cstheme="minorHAnsi"/>
        </w:rPr>
        <w:tab/>
      </w:r>
      <w:r w:rsidR="007934E1">
        <w:rPr>
          <w:rFonts w:asciiTheme="minorHAnsi" w:hAnsiTheme="minorHAnsi" w:cstheme="minorHAnsi"/>
        </w:rPr>
        <w:tab/>
      </w:r>
      <w:r w:rsidRPr="00A42205">
        <w:rPr>
          <w:rFonts w:asciiTheme="minorHAnsi" w:hAnsiTheme="minorHAnsi" w:cstheme="minorHAnsi"/>
        </w:rPr>
        <w:t xml:space="preserve"> </w:t>
      </w:r>
      <w:r w:rsidR="00E406CC">
        <w:rPr>
          <w:rFonts w:asciiTheme="minorHAnsi" w:hAnsiTheme="minorHAnsi" w:cstheme="minorHAnsi"/>
          <w:b/>
          <w:bCs/>
        </w:rPr>
        <w:t>-</w:t>
      </w:r>
      <w:r w:rsidRPr="00A42205">
        <w:rPr>
          <w:rFonts w:asciiTheme="minorHAnsi" w:hAnsiTheme="minorHAnsi" w:cstheme="minorHAnsi"/>
          <w:b/>
          <w:bCs/>
        </w:rPr>
        <w:t> Kč bez DPH</w:t>
      </w:r>
      <w:r w:rsidRPr="00A42205" w:rsidDel="00127C44">
        <w:rPr>
          <w:rFonts w:asciiTheme="minorHAnsi" w:hAnsiTheme="minorHAnsi" w:cstheme="minorHAnsi"/>
        </w:rPr>
        <w:t xml:space="preserve"> </w:t>
      </w:r>
      <w:bookmarkEnd w:id="19"/>
    </w:p>
    <w:p w14:paraId="414F76A1" w14:textId="05A20C8F" w:rsidR="008A156E" w:rsidRPr="007934E1" w:rsidRDefault="00D81A03" w:rsidP="007934E1">
      <w:pPr>
        <w:numPr>
          <w:ilvl w:val="1"/>
          <w:numId w:val="21"/>
        </w:numPr>
        <w:spacing w:after="0" w:line="360" w:lineRule="auto"/>
        <w:ind w:left="794"/>
        <w:rPr>
          <w:rFonts w:asciiTheme="minorHAnsi" w:hAnsiTheme="minorHAnsi" w:cstheme="minorHAnsi"/>
        </w:rPr>
      </w:pPr>
      <w:bookmarkStart w:id="20" w:name="_Ref197162390"/>
      <w:r w:rsidRPr="00A42205">
        <w:rPr>
          <w:rFonts w:asciiTheme="minorHAnsi" w:hAnsiTheme="minorHAnsi" w:cstheme="minorHAnsi"/>
        </w:rPr>
        <w:t xml:space="preserve">Cena za implementaci </w:t>
      </w:r>
      <w:r w:rsidR="006D0022" w:rsidRPr="00A42205">
        <w:rPr>
          <w:rFonts w:asciiTheme="minorHAnsi" w:hAnsiTheme="minorHAnsi" w:cstheme="minorHAnsi"/>
        </w:rPr>
        <w:t>plnění</w:t>
      </w:r>
      <w:r w:rsidR="000E3EC1" w:rsidRPr="00A42205">
        <w:rPr>
          <w:rFonts w:asciiTheme="minorHAnsi" w:hAnsiTheme="minorHAnsi" w:cstheme="minorHAnsi"/>
        </w:rPr>
        <w:t xml:space="preserve"> </w:t>
      </w:r>
      <w:r w:rsidR="00B85698" w:rsidRPr="00A42205">
        <w:rPr>
          <w:rFonts w:asciiTheme="minorHAnsi" w:hAnsiTheme="minorHAnsi" w:cstheme="minorHAnsi"/>
        </w:rPr>
        <w:t xml:space="preserve">a projektové řízení </w:t>
      </w:r>
      <w:r w:rsidR="000E3EC1" w:rsidRPr="00A42205">
        <w:rPr>
          <w:rFonts w:asciiTheme="minorHAnsi" w:hAnsiTheme="minorHAnsi" w:cstheme="minorHAnsi"/>
        </w:rPr>
        <w:t>včetně souvisejících služeb</w:t>
      </w:r>
      <w:r w:rsidR="007934E1">
        <w:rPr>
          <w:rFonts w:asciiTheme="minorHAnsi" w:hAnsiTheme="minorHAnsi" w:cstheme="minorHAnsi"/>
        </w:rPr>
        <w:t xml:space="preserve"> </w:t>
      </w:r>
      <w:r w:rsidR="00E406CC" w:rsidRPr="00E406CC">
        <w:rPr>
          <w:rFonts w:asciiTheme="minorHAnsi" w:hAnsiTheme="minorHAnsi" w:cstheme="minorHAnsi"/>
          <w:b/>
          <w:bCs/>
        </w:rPr>
        <w:t>585</w:t>
      </w:r>
      <w:r w:rsidR="00E406CC">
        <w:rPr>
          <w:rFonts w:asciiTheme="minorHAnsi" w:hAnsiTheme="minorHAnsi" w:cstheme="minorHAnsi"/>
          <w:b/>
          <w:bCs/>
        </w:rPr>
        <w:t>.</w:t>
      </w:r>
      <w:r w:rsidR="00E406CC" w:rsidRPr="00E406CC">
        <w:rPr>
          <w:rFonts w:asciiTheme="minorHAnsi" w:hAnsiTheme="minorHAnsi" w:cstheme="minorHAnsi"/>
          <w:b/>
          <w:bCs/>
        </w:rPr>
        <w:t>000</w:t>
      </w:r>
      <w:r w:rsidR="00E406CC">
        <w:rPr>
          <w:rFonts w:asciiTheme="minorHAnsi" w:hAnsiTheme="minorHAnsi" w:cstheme="minorHAnsi"/>
          <w:b/>
          <w:bCs/>
        </w:rPr>
        <w:t>,-</w:t>
      </w:r>
      <w:r w:rsidRPr="00A42205">
        <w:rPr>
          <w:rFonts w:asciiTheme="minorHAnsi" w:hAnsiTheme="minorHAnsi" w:cstheme="minorHAnsi"/>
          <w:b/>
          <w:bCs/>
        </w:rPr>
        <w:t xml:space="preserve"> Kč</w:t>
      </w:r>
      <w:r w:rsidR="008375A7">
        <w:rPr>
          <w:rFonts w:asciiTheme="minorHAnsi" w:hAnsiTheme="minorHAnsi" w:cstheme="minorHAnsi"/>
          <w:b/>
          <w:bCs/>
        </w:rPr>
        <w:t> </w:t>
      </w:r>
      <w:r w:rsidRPr="00A42205">
        <w:rPr>
          <w:rFonts w:asciiTheme="minorHAnsi" w:hAnsiTheme="minorHAnsi" w:cstheme="minorHAnsi"/>
          <w:b/>
          <w:bCs/>
        </w:rPr>
        <w:t>bez DPH</w:t>
      </w:r>
      <w:bookmarkEnd w:id="20"/>
    </w:p>
    <w:p w14:paraId="2086E55E" w14:textId="39AFBDD1" w:rsidR="00D30AA6" w:rsidRPr="00A42205" w:rsidRDefault="00C3701B" w:rsidP="007934E1">
      <w:pPr>
        <w:numPr>
          <w:ilvl w:val="1"/>
          <w:numId w:val="21"/>
        </w:numPr>
        <w:spacing w:after="0" w:line="360" w:lineRule="auto"/>
        <w:ind w:left="794"/>
        <w:contextualSpacing/>
        <w:rPr>
          <w:rFonts w:asciiTheme="minorHAnsi" w:hAnsiTheme="minorHAnsi" w:cstheme="minorHAnsi"/>
        </w:rPr>
      </w:pPr>
      <w:bookmarkStart w:id="21" w:name="_Ref197162567"/>
      <w:r w:rsidRPr="00A42205">
        <w:rPr>
          <w:rFonts w:asciiTheme="minorHAnsi" w:hAnsiTheme="minorHAnsi" w:cstheme="minorHAnsi"/>
        </w:rPr>
        <w:t xml:space="preserve">Cena za poskytnutí </w:t>
      </w:r>
      <w:r w:rsidR="00C22B60" w:rsidRPr="00A42205">
        <w:rPr>
          <w:rFonts w:asciiTheme="minorHAnsi" w:hAnsiTheme="minorHAnsi" w:cstheme="minorHAnsi"/>
        </w:rPr>
        <w:t>T</w:t>
      </w:r>
      <w:r w:rsidR="008A156E" w:rsidRPr="00A42205">
        <w:rPr>
          <w:rFonts w:asciiTheme="minorHAnsi" w:hAnsiTheme="minorHAnsi" w:cstheme="minorHAnsi"/>
        </w:rPr>
        <w:t>echnick</w:t>
      </w:r>
      <w:r w:rsidRPr="00A42205">
        <w:rPr>
          <w:rFonts w:asciiTheme="minorHAnsi" w:hAnsiTheme="minorHAnsi" w:cstheme="minorHAnsi"/>
        </w:rPr>
        <w:t>é</w:t>
      </w:r>
      <w:r w:rsidR="008A156E" w:rsidRPr="00A42205">
        <w:rPr>
          <w:rFonts w:asciiTheme="minorHAnsi" w:hAnsiTheme="minorHAnsi" w:cstheme="minorHAnsi"/>
        </w:rPr>
        <w:t xml:space="preserve"> podpor</w:t>
      </w:r>
      <w:r w:rsidRPr="00A42205">
        <w:rPr>
          <w:rFonts w:asciiTheme="minorHAnsi" w:hAnsiTheme="minorHAnsi" w:cstheme="minorHAnsi"/>
        </w:rPr>
        <w:t>y</w:t>
      </w:r>
      <w:r w:rsidR="00D3593F" w:rsidRPr="00A42205">
        <w:rPr>
          <w:rFonts w:asciiTheme="minorHAnsi" w:hAnsiTheme="minorHAnsi" w:cstheme="minorHAnsi"/>
        </w:rPr>
        <w:t xml:space="preserve"> Dodavatele</w:t>
      </w:r>
      <w:r w:rsidR="0059600E" w:rsidRPr="00A42205">
        <w:rPr>
          <w:rFonts w:asciiTheme="minorHAnsi" w:hAnsiTheme="minorHAnsi" w:cstheme="minorHAnsi"/>
        </w:rPr>
        <w:t xml:space="preserve"> </w:t>
      </w:r>
      <w:r w:rsidR="00D30AA6" w:rsidRPr="00A42205">
        <w:rPr>
          <w:rFonts w:asciiTheme="minorHAnsi" w:hAnsiTheme="minorHAnsi" w:cstheme="minorHAnsi"/>
        </w:rPr>
        <w:tab/>
      </w:r>
      <w:r w:rsidR="00D3593F" w:rsidRPr="00A42205">
        <w:rPr>
          <w:rFonts w:asciiTheme="minorHAnsi" w:hAnsiTheme="minorHAnsi" w:cstheme="minorHAnsi"/>
        </w:rPr>
        <w:tab/>
      </w:r>
      <w:r w:rsidR="00E406CC">
        <w:rPr>
          <w:rFonts w:asciiTheme="minorHAnsi" w:hAnsiTheme="minorHAnsi" w:cstheme="minorHAnsi"/>
          <w:b/>
          <w:bCs/>
        </w:rPr>
        <w:t>2.950.000,-</w:t>
      </w:r>
      <w:r w:rsidR="00D30AA6" w:rsidRPr="00A42205">
        <w:rPr>
          <w:rFonts w:asciiTheme="minorHAnsi" w:hAnsiTheme="minorHAnsi" w:cstheme="minorHAnsi"/>
          <w:b/>
          <w:bCs/>
        </w:rPr>
        <w:t xml:space="preserve"> Kč bez DPH</w:t>
      </w:r>
      <w:bookmarkEnd w:id="21"/>
    </w:p>
    <w:p w14:paraId="721A09AF" w14:textId="08249D85" w:rsidR="005E0699" w:rsidRPr="00A42205" w:rsidRDefault="00D33F5E" w:rsidP="007934E1">
      <w:pPr>
        <w:spacing w:line="360" w:lineRule="auto"/>
        <w:ind w:left="85" w:firstLine="709"/>
        <w:rPr>
          <w:rFonts w:asciiTheme="minorHAnsi" w:hAnsiTheme="minorHAnsi" w:cstheme="minorHAnsi"/>
        </w:rPr>
      </w:pPr>
      <w:r w:rsidRPr="00A42205">
        <w:rPr>
          <w:rFonts w:asciiTheme="minorHAnsi" w:hAnsiTheme="minorHAnsi" w:cstheme="minorHAnsi"/>
        </w:rPr>
        <w:t>(1. a</w:t>
      </w:r>
      <w:r w:rsidR="004E0694" w:rsidRPr="00A42205">
        <w:rPr>
          <w:rFonts w:asciiTheme="minorHAnsi" w:hAnsiTheme="minorHAnsi" w:cstheme="minorHAnsi"/>
        </w:rPr>
        <w:t>ž</w:t>
      </w:r>
      <w:r w:rsidRPr="00A42205">
        <w:rPr>
          <w:rFonts w:asciiTheme="minorHAnsi" w:hAnsiTheme="minorHAnsi" w:cstheme="minorHAnsi"/>
        </w:rPr>
        <w:t xml:space="preserve"> </w:t>
      </w:r>
      <w:r w:rsidR="004E0694" w:rsidRPr="00A42205">
        <w:rPr>
          <w:rFonts w:asciiTheme="minorHAnsi" w:hAnsiTheme="minorHAnsi" w:cstheme="minorHAnsi"/>
        </w:rPr>
        <w:t>5</w:t>
      </w:r>
      <w:r w:rsidRPr="00A42205">
        <w:rPr>
          <w:rFonts w:asciiTheme="minorHAnsi" w:hAnsiTheme="minorHAnsi" w:cstheme="minorHAnsi"/>
        </w:rPr>
        <w:t>. rok)</w:t>
      </w:r>
    </w:p>
    <w:p w14:paraId="33FBEC49" w14:textId="0F7704B6" w:rsidR="00EB25AC" w:rsidRPr="007934E1" w:rsidRDefault="0059600E" w:rsidP="007934E1">
      <w:pPr>
        <w:numPr>
          <w:ilvl w:val="2"/>
          <w:numId w:val="21"/>
        </w:numPr>
        <w:spacing w:after="0" w:line="360" w:lineRule="auto"/>
        <w:ind w:hanging="373"/>
        <w:rPr>
          <w:rFonts w:asciiTheme="minorHAnsi" w:hAnsiTheme="minorHAnsi" w:cstheme="minorHAnsi"/>
        </w:rPr>
      </w:pPr>
      <w:bookmarkStart w:id="22" w:name="_Ref197162655"/>
      <w:r w:rsidRPr="00A42205">
        <w:rPr>
          <w:rFonts w:asciiTheme="minorHAnsi" w:hAnsiTheme="minorHAnsi" w:cstheme="minorHAnsi"/>
        </w:rPr>
        <w:t xml:space="preserve">z toho </w:t>
      </w:r>
      <w:r w:rsidR="00F30702" w:rsidRPr="00A42205">
        <w:rPr>
          <w:rFonts w:asciiTheme="minorHAnsi" w:hAnsiTheme="minorHAnsi" w:cstheme="minorHAnsi"/>
        </w:rPr>
        <w:t>roční plnění (12 měsíců) činí</w:t>
      </w:r>
      <w:r w:rsidR="00F30702" w:rsidRPr="00A42205">
        <w:rPr>
          <w:rFonts w:asciiTheme="minorHAnsi" w:hAnsiTheme="minorHAnsi" w:cstheme="minorHAnsi"/>
        </w:rPr>
        <w:tab/>
      </w:r>
      <w:r w:rsidR="00F30702" w:rsidRPr="00A42205">
        <w:rPr>
          <w:rFonts w:asciiTheme="minorHAnsi" w:hAnsiTheme="minorHAnsi" w:cstheme="minorHAnsi"/>
        </w:rPr>
        <w:tab/>
      </w:r>
      <w:r w:rsidR="00F30702" w:rsidRPr="00A42205">
        <w:rPr>
          <w:rFonts w:asciiTheme="minorHAnsi" w:hAnsiTheme="minorHAnsi" w:cstheme="minorHAnsi"/>
        </w:rPr>
        <w:tab/>
      </w:r>
      <w:r w:rsidR="00E406CC">
        <w:rPr>
          <w:rFonts w:asciiTheme="minorHAnsi" w:hAnsiTheme="minorHAnsi" w:cstheme="minorHAnsi"/>
          <w:b/>
          <w:bCs/>
        </w:rPr>
        <w:t>590.000,-</w:t>
      </w:r>
      <w:r w:rsidR="00F30702" w:rsidRPr="00A42205">
        <w:rPr>
          <w:rFonts w:asciiTheme="minorHAnsi" w:hAnsiTheme="minorHAnsi" w:cstheme="minorHAnsi"/>
          <w:b/>
          <w:bCs/>
        </w:rPr>
        <w:t xml:space="preserve"> Kč bez DPH</w:t>
      </w:r>
      <w:bookmarkEnd w:id="22"/>
    </w:p>
    <w:p w14:paraId="7B0F0D45" w14:textId="2F8119C5" w:rsidR="002771D2" w:rsidRPr="00A42205" w:rsidRDefault="002771D2" w:rsidP="007934E1">
      <w:pPr>
        <w:numPr>
          <w:ilvl w:val="1"/>
          <w:numId w:val="21"/>
        </w:numPr>
        <w:spacing w:after="0" w:line="360" w:lineRule="auto"/>
        <w:rPr>
          <w:rFonts w:asciiTheme="minorHAnsi" w:hAnsiTheme="minorHAnsi" w:cstheme="minorHAnsi"/>
          <w:b/>
          <w:bCs/>
        </w:rPr>
      </w:pPr>
      <w:bookmarkStart w:id="23" w:name="_Ref197162334"/>
      <w:r w:rsidRPr="00A42205">
        <w:rPr>
          <w:rFonts w:asciiTheme="minorHAnsi" w:hAnsiTheme="minorHAnsi" w:cstheme="minorHAnsi"/>
        </w:rPr>
        <w:t xml:space="preserve">Cena za poskytnutí konzultace </w:t>
      </w:r>
      <w:r w:rsidR="002A40AA" w:rsidRPr="00A42205">
        <w:rPr>
          <w:rFonts w:asciiTheme="minorHAnsi" w:hAnsiTheme="minorHAnsi" w:cstheme="minorHAnsi"/>
        </w:rPr>
        <w:t>(</w:t>
      </w:r>
      <w:r w:rsidR="00732962" w:rsidRPr="00A42205">
        <w:rPr>
          <w:rFonts w:asciiTheme="minorHAnsi" w:hAnsiTheme="minorHAnsi" w:cstheme="minorHAnsi"/>
        </w:rPr>
        <w:t xml:space="preserve">480 </w:t>
      </w:r>
      <w:r w:rsidR="002A40AA" w:rsidRPr="00A42205">
        <w:rPr>
          <w:rFonts w:asciiTheme="minorHAnsi" w:hAnsiTheme="minorHAnsi" w:cstheme="minorHAnsi"/>
        </w:rPr>
        <w:t>hodin)</w:t>
      </w:r>
      <w:r w:rsidRPr="00A42205">
        <w:rPr>
          <w:rFonts w:asciiTheme="minorHAnsi" w:hAnsiTheme="minorHAnsi" w:cstheme="minorHAnsi"/>
        </w:rPr>
        <w:tab/>
      </w:r>
      <w:r w:rsidRPr="00A42205">
        <w:rPr>
          <w:rFonts w:asciiTheme="minorHAnsi" w:hAnsiTheme="minorHAnsi" w:cstheme="minorHAnsi"/>
        </w:rPr>
        <w:tab/>
      </w:r>
      <w:r w:rsidR="00422A1A" w:rsidRPr="00A42205">
        <w:rPr>
          <w:rFonts w:asciiTheme="minorHAnsi" w:hAnsiTheme="minorHAnsi" w:cstheme="minorHAnsi"/>
        </w:rPr>
        <w:tab/>
      </w:r>
      <w:r w:rsidR="00E406CC">
        <w:rPr>
          <w:rFonts w:asciiTheme="minorHAnsi" w:hAnsiTheme="minorHAnsi" w:cstheme="minorHAnsi"/>
          <w:b/>
          <w:bCs/>
        </w:rPr>
        <w:t>895.200,-</w:t>
      </w:r>
      <w:r w:rsidRPr="00A42205">
        <w:rPr>
          <w:rFonts w:asciiTheme="minorHAnsi" w:hAnsiTheme="minorHAnsi" w:cstheme="minorHAnsi"/>
          <w:b/>
          <w:bCs/>
        </w:rPr>
        <w:t xml:space="preserve"> Kč bez DPH</w:t>
      </w:r>
      <w:bookmarkEnd w:id="23"/>
    </w:p>
    <w:p w14:paraId="4E56887D" w14:textId="4A927168" w:rsidR="00284A1A" w:rsidRPr="007934E1" w:rsidRDefault="007934E1" w:rsidP="007934E1">
      <w:pPr>
        <w:numPr>
          <w:ilvl w:val="2"/>
          <w:numId w:val="21"/>
        </w:numPr>
        <w:spacing w:after="0" w:line="360" w:lineRule="auto"/>
        <w:rPr>
          <w:rFonts w:asciiTheme="minorHAnsi" w:hAnsiTheme="minorHAnsi" w:cstheme="minorHAnsi"/>
        </w:rPr>
      </w:pPr>
      <w:r>
        <w:rPr>
          <w:rFonts w:asciiTheme="minorHAnsi" w:hAnsiTheme="minorHAnsi" w:cstheme="minorHAnsi"/>
        </w:rPr>
        <w:t xml:space="preserve"> </w:t>
      </w:r>
      <w:r w:rsidR="002771D2" w:rsidRPr="00A42205">
        <w:rPr>
          <w:rFonts w:asciiTheme="minorHAnsi" w:hAnsiTheme="minorHAnsi" w:cstheme="minorHAnsi"/>
        </w:rPr>
        <w:t xml:space="preserve">z toho 1 hodina činí </w:t>
      </w:r>
      <w:r w:rsidR="002771D2" w:rsidRPr="00A42205">
        <w:rPr>
          <w:rFonts w:asciiTheme="minorHAnsi" w:hAnsiTheme="minorHAnsi" w:cstheme="minorHAnsi"/>
        </w:rPr>
        <w:tab/>
      </w:r>
      <w:r w:rsidR="002771D2" w:rsidRPr="00A42205">
        <w:rPr>
          <w:rFonts w:asciiTheme="minorHAnsi" w:hAnsiTheme="minorHAnsi" w:cstheme="minorHAnsi"/>
        </w:rPr>
        <w:tab/>
      </w:r>
      <w:r w:rsidR="002771D2" w:rsidRPr="00A42205">
        <w:rPr>
          <w:rFonts w:asciiTheme="minorHAnsi" w:hAnsiTheme="minorHAnsi" w:cstheme="minorHAnsi"/>
        </w:rPr>
        <w:tab/>
      </w:r>
      <w:r w:rsidR="002771D2" w:rsidRPr="00A42205">
        <w:rPr>
          <w:rFonts w:asciiTheme="minorHAnsi" w:hAnsiTheme="minorHAnsi" w:cstheme="minorHAnsi"/>
        </w:rPr>
        <w:tab/>
      </w:r>
      <w:r w:rsidR="002771D2" w:rsidRPr="00A42205">
        <w:rPr>
          <w:rFonts w:asciiTheme="minorHAnsi" w:hAnsiTheme="minorHAnsi" w:cstheme="minorHAnsi"/>
        </w:rPr>
        <w:tab/>
      </w:r>
      <w:r w:rsidR="00E406CC">
        <w:rPr>
          <w:rFonts w:asciiTheme="minorHAnsi" w:hAnsiTheme="minorHAnsi" w:cstheme="minorHAnsi"/>
          <w:b/>
          <w:bCs/>
        </w:rPr>
        <w:t>1.865,-</w:t>
      </w:r>
      <w:r w:rsidR="002771D2" w:rsidRPr="00A42205">
        <w:rPr>
          <w:rFonts w:asciiTheme="minorHAnsi" w:hAnsiTheme="minorHAnsi" w:cstheme="minorHAnsi"/>
          <w:b/>
          <w:bCs/>
        </w:rPr>
        <w:t xml:space="preserve"> Kč bez DPH</w:t>
      </w:r>
      <w:r w:rsidR="002771D2" w:rsidRPr="00A42205">
        <w:rPr>
          <w:rFonts w:asciiTheme="minorHAnsi" w:hAnsiTheme="minorHAnsi" w:cstheme="minorHAnsi"/>
        </w:rPr>
        <w:t xml:space="preserve"> </w:t>
      </w:r>
    </w:p>
    <w:p w14:paraId="68BF135A" w14:textId="77777777" w:rsidR="00917836" w:rsidRPr="00A42205" w:rsidRDefault="008217AB" w:rsidP="001F2DBD">
      <w:pPr>
        <w:numPr>
          <w:ilvl w:val="0"/>
          <w:numId w:val="21"/>
        </w:numPr>
        <w:spacing w:after="150"/>
        <w:rPr>
          <w:rFonts w:asciiTheme="minorHAnsi" w:hAnsiTheme="minorHAnsi" w:cstheme="minorHAnsi"/>
        </w:rPr>
      </w:pPr>
      <w:bookmarkStart w:id="24" w:name="_Ref197192151"/>
      <w:r w:rsidRPr="00A42205">
        <w:rPr>
          <w:rFonts w:asciiTheme="minorHAnsi" w:hAnsiTheme="minorHAnsi" w:cstheme="minorHAnsi"/>
        </w:rPr>
        <w:t>Za správnost stanovení sazby DPH a výše DPH odpovídá Dodavatel. Sazba DPH a výše DPH bude na faktuře Dodavatele stanovena vždy v aktuálně platné výši.</w:t>
      </w:r>
      <w:bookmarkEnd w:id="24"/>
    </w:p>
    <w:p w14:paraId="05564BC6" w14:textId="77777777" w:rsidR="00AA33B3" w:rsidRPr="00A42205" w:rsidRDefault="00AA33B3" w:rsidP="001F2DBD">
      <w:pPr>
        <w:numPr>
          <w:ilvl w:val="0"/>
          <w:numId w:val="21"/>
        </w:numPr>
        <w:spacing w:after="150"/>
        <w:rPr>
          <w:rFonts w:asciiTheme="minorHAnsi" w:hAnsiTheme="minorHAnsi" w:cstheme="minorHAnsi"/>
        </w:rPr>
      </w:pPr>
      <w:bookmarkStart w:id="25" w:name="_Ref197192164"/>
      <w:r w:rsidRPr="00A42205">
        <w:rPr>
          <w:rFonts w:asciiTheme="minorHAnsi" w:hAnsiTheme="minorHAnsi" w:cstheme="minorHAnsi"/>
        </w:rPr>
        <w:t xml:space="preserve">Cena </w:t>
      </w:r>
      <w:r w:rsidR="00BF14C6" w:rsidRPr="00A42205">
        <w:rPr>
          <w:rFonts w:asciiTheme="minorHAnsi" w:hAnsiTheme="minorHAnsi" w:cstheme="minorHAnsi"/>
        </w:rPr>
        <w:t xml:space="preserve">předmětu </w:t>
      </w:r>
      <w:r w:rsidRPr="00A42205">
        <w:rPr>
          <w:rFonts w:asciiTheme="minorHAnsi" w:hAnsiTheme="minorHAnsi" w:cstheme="minorHAnsi"/>
        </w:rPr>
        <w:t>plnění bude hrazena po částech, a to</w:t>
      </w:r>
      <w:r w:rsidR="00CF0EE0" w:rsidRPr="00A42205">
        <w:rPr>
          <w:rFonts w:asciiTheme="minorHAnsi" w:hAnsiTheme="minorHAnsi" w:cstheme="minorHAnsi"/>
        </w:rPr>
        <w:t xml:space="preserve"> následovně</w:t>
      </w:r>
      <w:r w:rsidRPr="00A42205">
        <w:rPr>
          <w:rFonts w:asciiTheme="minorHAnsi" w:hAnsiTheme="minorHAnsi" w:cstheme="minorHAnsi"/>
        </w:rPr>
        <w:t>:</w:t>
      </w:r>
      <w:bookmarkEnd w:id="25"/>
    </w:p>
    <w:p w14:paraId="5AA5A9DE" w14:textId="4DF07D39" w:rsidR="00E747B0" w:rsidRPr="00A42205" w:rsidRDefault="00E747B0" w:rsidP="001F2DBD">
      <w:pPr>
        <w:numPr>
          <w:ilvl w:val="1"/>
          <w:numId w:val="21"/>
        </w:numPr>
        <w:spacing w:after="150"/>
        <w:rPr>
          <w:rFonts w:asciiTheme="minorHAnsi" w:hAnsiTheme="minorHAnsi" w:cstheme="minorHAnsi"/>
        </w:rPr>
      </w:pPr>
      <w:r w:rsidRPr="00A42205">
        <w:rPr>
          <w:rFonts w:asciiTheme="minorHAnsi" w:hAnsiTheme="minorHAnsi" w:cstheme="minorHAnsi"/>
        </w:rPr>
        <w:t xml:space="preserve">Cena </w:t>
      </w:r>
      <w:r w:rsidR="00664615" w:rsidRPr="00A42205">
        <w:rPr>
          <w:rFonts w:asciiTheme="minorHAnsi" w:hAnsiTheme="minorHAnsi" w:cstheme="minorHAnsi"/>
        </w:rPr>
        <w:t xml:space="preserve">za předmět plnění </w:t>
      </w:r>
      <w:r w:rsidR="00BF14C6" w:rsidRPr="00A42205">
        <w:rPr>
          <w:rFonts w:asciiTheme="minorHAnsi" w:hAnsiTheme="minorHAnsi" w:cstheme="minorHAnsi"/>
        </w:rPr>
        <w:t xml:space="preserve">dle odst. </w:t>
      </w:r>
      <w:r w:rsidR="00F42135" w:rsidRPr="00A42205">
        <w:rPr>
          <w:rFonts w:asciiTheme="minorHAnsi" w:hAnsiTheme="minorHAnsi" w:cstheme="minorHAnsi"/>
        </w:rPr>
        <w:fldChar w:fldCharType="begin"/>
      </w:r>
      <w:r w:rsidR="00F42135" w:rsidRPr="00A42205">
        <w:rPr>
          <w:rFonts w:asciiTheme="minorHAnsi" w:hAnsiTheme="minorHAnsi" w:cstheme="minorHAnsi"/>
        </w:rPr>
        <w:instrText xml:space="preserve"> REF _Ref197162356 \r \h </w:instrText>
      </w:r>
      <w:r w:rsidR="00A42205">
        <w:rPr>
          <w:rFonts w:asciiTheme="minorHAnsi" w:hAnsiTheme="minorHAnsi" w:cstheme="minorHAnsi"/>
        </w:rPr>
        <w:instrText xml:space="preserve"> \* MERGEFORMAT </w:instrText>
      </w:r>
      <w:r w:rsidR="00F42135" w:rsidRPr="00A42205">
        <w:rPr>
          <w:rFonts w:asciiTheme="minorHAnsi" w:hAnsiTheme="minorHAnsi" w:cstheme="minorHAnsi"/>
        </w:rPr>
      </w:r>
      <w:r w:rsidR="00F42135" w:rsidRPr="00A42205">
        <w:rPr>
          <w:rFonts w:asciiTheme="minorHAnsi" w:hAnsiTheme="minorHAnsi" w:cstheme="minorHAnsi"/>
        </w:rPr>
        <w:fldChar w:fldCharType="separate"/>
      </w:r>
      <w:r w:rsidR="007E0033">
        <w:rPr>
          <w:rFonts w:asciiTheme="minorHAnsi" w:hAnsiTheme="minorHAnsi" w:cstheme="minorHAnsi"/>
        </w:rPr>
        <w:t>2.1</w:t>
      </w:r>
      <w:r w:rsidR="00F42135" w:rsidRPr="00A42205">
        <w:rPr>
          <w:rFonts w:asciiTheme="minorHAnsi" w:hAnsiTheme="minorHAnsi" w:cstheme="minorHAnsi"/>
        </w:rPr>
        <w:fldChar w:fldCharType="end"/>
      </w:r>
      <w:r w:rsidR="002771D2" w:rsidRPr="00A42205">
        <w:rPr>
          <w:rFonts w:asciiTheme="minorHAnsi" w:hAnsiTheme="minorHAnsi" w:cstheme="minorHAnsi"/>
        </w:rPr>
        <w:t>,</w:t>
      </w:r>
      <w:r w:rsidR="00BF14C6" w:rsidRPr="00A42205">
        <w:rPr>
          <w:rFonts w:asciiTheme="minorHAnsi" w:hAnsiTheme="minorHAnsi" w:cstheme="minorHAnsi"/>
        </w:rPr>
        <w:t xml:space="preserve"> </w:t>
      </w:r>
      <w:r w:rsidR="00F42135" w:rsidRPr="00A42205">
        <w:rPr>
          <w:rFonts w:asciiTheme="minorHAnsi" w:hAnsiTheme="minorHAnsi" w:cstheme="minorHAnsi"/>
        </w:rPr>
        <w:fldChar w:fldCharType="begin"/>
      </w:r>
      <w:r w:rsidR="00F42135" w:rsidRPr="00A42205">
        <w:rPr>
          <w:rFonts w:asciiTheme="minorHAnsi" w:hAnsiTheme="minorHAnsi" w:cstheme="minorHAnsi"/>
        </w:rPr>
        <w:instrText xml:space="preserve"> REF _Ref197162372 \r \h </w:instrText>
      </w:r>
      <w:r w:rsidR="00A42205">
        <w:rPr>
          <w:rFonts w:asciiTheme="minorHAnsi" w:hAnsiTheme="minorHAnsi" w:cstheme="minorHAnsi"/>
        </w:rPr>
        <w:instrText xml:space="preserve"> \* MERGEFORMAT </w:instrText>
      </w:r>
      <w:r w:rsidR="00F42135" w:rsidRPr="00A42205">
        <w:rPr>
          <w:rFonts w:asciiTheme="minorHAnsi" w:hAnsiTheme="minorHAnsi" w:cstheme="minorHAnsi"/>
        </w:rPr>
      </w:r>
      <w:r w:rsidR="00F42135" w:rsidRPr="00A42205">
        <w:rPr>
          <w:rFonts w:asciiTheme="minorHAnsi" w:hAnsiTheme="minorHAnsi" w:cstheme="minorHAnsi"/>
        </w:rPr>
        <w:fldChar w:fldCharType="separate"/>
      </w:r>
      <w:r w:rsidR="007E0033">
        <w:rPr>
          <w:rFonts w:asciiTheme="minorHAnsi" w:hAnsiTheme="minorHAnsi" w:cstheme="minorHAnsi"/>
        </w:rPr>
        <w:t>2.2</w:t>
      </w:r>
      <w:r w:rsidR="00F42135" w:rsidRPr="00A42205">
        <w:rPr>
          <w:rFonts w:asciiTheme="minorHAnsi" w:hAnsiTheme="minorHAnsi" w:cstheme="minorHAnsi"/>
        </w:rPr>
        <w:fldChar w:fldCharType="end"/>
      </w:r>
      <w:r w:rsidR="002771D2" w:rsidRPr="00A42205">
        <w:rPr>
          <w:rFonts w:asciiTheme="minorHAnsi" w:hAnsiTheme="minorHAnsi" w:cstheme="minorHAnsi"/>
        </w:rPr>
        <w:t xml:space="preserve"> a </w:t>
      </w:r>
      <w:r w:rsidR="00F42135" w:rsidRPr="00A42205">
        <w:rPr>
          <w:rFonts w:asciiTheme="minorHAnsi" w:hAnsiTheme="minorHAnsi" w:cstheme="minorHAnsi"/>
        </w:rPr>
        <w:fldChar w:fldCharType="begin"/>
      </w:r>
      <w:r w:rsidR="00F42135" w:rsidRPr="00A42205">
        <w:rPr>
          <w:rFonts w:asciiTheme="minorHAnsi" w:hAnsiTheme="minorHAnsi" w:cstheme="minorHAnsi"/>
        </w:rPr>
        <w:instrText xml:space="preserve"> REF _Ref197162390 \r \h </w:instrText>
      </w:r>
      <w:r w:rsidR="00A42205">
        <w:rPr>
          <w:rFonts w:asciiTheme="minorHAnsi" w:hAnsiTheme="minorHAnsi" w:cstheme="minorHAnsi"/>
        </w:rPr>
        <w:instrText xml:space="preserve"> \* MERGEFORMAT </w:instrText>
      </w:r>
      <w:r w:rsidR="00F42135" w:rsidRPr="00A42205">
        <w:rPr>
          <w:rFonts w:asciiTheme="minorHAnsi" w:hAnsiTheme="minorHAnsi" w:cstheme="minorHAnsi"/>
        </w:rPr>
      </w:r>
      <w:r w:rsidR="00F42135" w:rsidRPr="00A42205">
        <w:rPr>
          <w:rFonts w:asciiTheme="minorHAnsi" w:hAnsiTheme="minorHAnsi" w:cstheme="minorHAnsi"/>
        </w:rPr>
        <w:fldChar w:fldCharType="separate"/>
      </w:r>
      <w:r w:rsidR="007E0033">
        <w:rPr>
          <w:rFonts w:asciiTheme="minorHAnsi" w:hAnsiTheme="minorHAnsi" w:cstheme="minorHAnsi"/>
        </w:rPr>
        <w:t>2.3</w:t>
      </w:r>
      <w:r w:rsidR="00F42135" w:rsidRPr="00A42205">
        <w:rPr>
          <w:rFonts w:asciiTheme="minorHAnsi" w:hAnsiTheme="minorHAnsi" w:cstheme="minorHAnsi"/>
        </w:rPr>
        <w:fldChar w:fldCharType="end"/>
      </w:r>
      <w:r w:rsidR="00F42135" w:rsidRPr="00A42205">
        <w:rPr>
          <w:rFonts w:asciiTheme="minorHAnsi" w:hAnsiTheme="minorHAnsi" w:cstheme="minorHAnsi"/>
        </w:rPr>
        <w:t>.</w:t>
      </w:r>
      <w:r w:rsidR="00BF14C6" w:rsidRPr="00A42205">
        <w:rPr>
          <w:rFonts w:asciiTheme="minorHAnsi" w:hAnsiTheme="minorHAnsi" w:cstheme="minorHAnsi"/>
        </w:rPr>
        <w:t xml:space="preserve"> tohoto článku Smlouvy </w:t>
      </w:r>
      <w:r w:rsidRPr="00A42205">
        <w:rPr>
          <w:rFonts w:asciiTheme="minorHAnsi" w:hAnsiTheme="minorHAnsi" w:cstheme="minorHAnsi"/>
        </w:rPr>
        <w:t xml:space="preserve">bude uhrazena </w:t>
      </w:r>
      <w:r w:rsidRPr="00A42205">
        <w:rPr>
          <w:rFonts w:asciiTheme="minorHAnsi" w:hAnsiTheme="minorHAnsi" w:cstheme="minorHAnsi"/>
          <w:b/>
          <w:bCs/>
        </w:rPr>
        <w:t>jednorázově</w:t>
      </w:r>
      <w:r w:rsidRPr="00A42205">
        <w:rPr>
          <w:rFonts w:asciiTheme="minorHAnsi" w:hAnsiTheme="minorHAnsi" w:cstheme="minorHAnsi"/>
        </w:rPr>
        <w:t xml:space="preserve"> ve výši stanovené v odst. </w:t>
      </w:r>
      <w:r w:rsidR="00F42135" w:rsidRPr="00A42205">
        <w:rPr>
          <w:rFonts w:asciiTheme="minorHAnsi" w:hAnsiTheme="minorHAnsi" w:cstheme="minorHAnsi"/>
        </w:rPr>
        <w:fldChar w:fldCharType="begin"/>
      </w:r>
      <w:r w:rsidR="00F42135" w:rsidRPr="00A42205">
        <w:rPr>
          <w:rFonts w:asciiTheme="minorHAnsi" w:hAnsiTheme="minorHAnsi" w:cstheme="minorHAnsi"/>
        </w:rPr>
        <w:instrText xml:space="preserve"> REF _Ref197162356 \r \h </w:instrText>
      </w:r>
      <w:r w:rsidR="00A42205">
        <w:rPr>
          <w:rFonts w:asciiTheme="minorHAnsi" w:hAnsiTheme="minorHAnsi" w:cstheme="minorHAnsi"/>
        </w:rPr>
        <w:instrText xml:space="preserve"> \* MERGEFORMAT </w:instrText>
      </w:r>
      <w:r w:rsidR="00F42135" w:rsidRPr="00A42205">
        <w:rPr>
          <w:rFonts w:asciiTheme="minorHAnsi" w:hAnsiTheme="minorHAnsi" w:cstheme="minorHAnsi"/>
        </w:rPr>
      </w:r>
      <w:r w:rsidR="00F42135" w:rsidRPr="00A42205">
        <w:rPr>
          <w:rFonts w:asciiTheme="minorHAnsi" w:hAnsiTheme="minorHAnsi" w:cstheme="minorHAnsi"/>
        </w:rPr>
        <w:fldChar w:fldCharType="separate"/>
      </w:r>
      <w:r w:rsidR="007E0033">
        <w:rPr>
          <w:rFonts w:asciiTheme="minorHAnsi" w:hAnsiTheme="minorHAnsi" w:cstheme="minorHAnsi"/>
        </w:rPr>
        <w:t>2.1</w:t>
      </w:r>
      <w:r w:rsidR="00F42135" w:rsidRPr="00A42205">
        <w:rPr>
          <w:rFonts w:asciiTheme="minorHAnsi" w:hAnsiTheme="minorHAnsi" w:cstheme="minorHAnsi"/>
        </w:rPr>
        <w:fldChar w:fldCharType="end"/>
      </w:r>
      <w:r w:rsidR="00F42135" w:rsidRPr="00A42205">
        <w:rPr>
          <w:rFonts w:asciiTheme="minorHAnsi" w:hAnsiTheme="minorHAnsi" w:cstheme="minorHAnsi"/>
        </w:rPr>
        <w:t xml:space="preserve">, </w:t>
      </w:r>
      <w:r w:rsidR="00F42135" w:rsidRPr="00A42205">
        <w:rPr>
          <w:rFonts w:asciiTheme="minorHAnsi" w:hAnsiTheme="minorHAnsi" w:cstheme="minorHAnsi"/>
        </w:rPr>
        <w:fldChar w:fldCharType="begin"/>
      </w:r>
      <w:r w:rsidR="00F42135" w:rsidRPr="00A42205">
        <w:rPr>
          <w:rFonts w:asciiTheme="minorHAnsi" w:hAnsiTheme="minorHAnsi" w:cstheme="minorHAnsi"/>
        </w:rPr>
        <w:instrText xml:space="preserve"> REF _Ref197162372 \r \h </w:instrText>
      </w:r>
      <w:r w:rsidR="00A42205">
        <w:rPr>
          <w:rFonts w:asciiTheme="minorHAnsi" w:hAnsiTheme="minorHAnsi" w:cstheme="minorHAnsi"/>
        </w:rPr>
        <w:instrText xml:space="preserve"> \* MERGEFORMAT </w:instrText>
      </w:r>
      <w:r w:rsidR="00F42135" w:rsidRPr="00A42205">
        <w:rPr>
          <w:rFonts w:asciiTheme="minorHAnsi" w:hAnsiTheme="minorHAnsi" w:cstheme="minorHAnsi"/>
        </w:rPr>
      </w:r>
      <w:r w:rsidR="00F42135" w:rsidRPr="00A42205">
        <w:rPr>
          <w:rFonts w:asciiTheme="minorHAnsi" w:hAnsiTheme="minorHAnsi" w:cstheme="minorHAnsi"/>
        </w:rPr>
        <w:fldChar w:fldCharType="separate"/>
      </w:r>
      <w:r w:rsidR="007E0033">
        <w:rPr>
          <w:rFonts w:asciiTheme="minorHAnsi" w:hAnsiTheme="minorHAnsi" w:cstheme="minorHAnsi"/>
        </w:rPr>
        <w:t>2.2</w:t>
      </w:r>
      <w:r w:rsidR="00F42135" w:rsidRPr="00A42205">
        <w:rPr>
          <w:rFonts w:asciiTheme="minorHAnsi" w:hAnsiTheme="minorHAnsi" w:cstheme="minorHAnsi"/>
        </w:rPr>
        <w:fldChar w:fldCharType="end"/>
      </w:r>
      <w:r w:rsidR="00F42135" w:rsidRPr="00A42205">
        <w:rPr>
          <w:rFonts w:asciiTheme="minorHAnsi" w:hAnsiTheme="minorHAnsi" w:cstheme="minorHAnsi"/>
        </w:rPr>
        <w:t>.</w:t>
      </w:r>
      <w:r w:rsidR="00732962" w:rsidRPr="00A42205">
        <w:rPr>
          <w:rFonts w:asciiTheme="minorHAnsi" w:hAnsiTheme="minorHAnsi" w:cstheme="minorHAnsi"/>
        </w:rPr>
        <w:t xml:space="preserve"> a </w:t>
      </w:r>
      <w:r w:rsidR="00732962" w:rsidRPr="00A42205">
        <w:rPr>
          <w:rFonts w:asciiTheme="minorHAnsi" w:hAnsiTheme="minorHAnsi" w:cstheme="minorHAnsi"/>
        </w:rPr>
        <w:fldChar w:fldCharType="begin"/>
      </w:r>
      <w:r w:rsidR="00732962" w:rsidRPr="00A42205">
        <w:rPr>
          <w:rFonts w:asciiTheme="minorHAnsi" w:hAnsiTheme="minorHAnsi" w:cstheme="minorHAnsi"/>
        </w:rPr>
        <w:instrText xml:space="preserve"> REF _Ref197162390 \r \h </w:instrText>
      </w:r>
      <w:r w:rsidR="00A42205">
        <w:rPr>
          <w:rFonts w:asciiTheme="minorHAnsi" w:hAnsiTheme="minorHAnsi" w:cstheme="minorHAnsi"/>
        </w:rPr>
        <w:instrText xml:space="preserve"> \* MERGEFORMAT </w:instrText>
      </w:r>
      <w:r w:rsidR="00732962" w:rsidRPr="00A42205">
        <w:rPr>
          <w:rFonts w:asciiTheme="minorHAnsi" w:hAnsiTheme="minorHAnsi" w:cstheme="minorHAnsi"/>
        </w:rPr>
      </w:r>
      <w:r w:rsidR="00732962" w:rsidRPr="00A42205">
        <w:rPr>
          <w:rFonts w:asciiTheme="minorHAnsi" w:hAnsiTheme="minorHAnsi" w:cstheme="minorHAnsi"/>
        </w:rPr>
        <w:fldChar w:fldCharType="separate"/>
      </w:r>
      <w:r w:rsidR="007E0033">
        <w:rPr>
          <w:rFonts w:asciiTheme="minorHAnsi" w:hAnsiTheme="minorHAnsi" w:cstheme="minorHAnsi"/>
        </w:rPr>
        <w:t>2.3</w:t>
      </w:r>
      <w:r w:rsidR="00732962" w:rsidRPr="00A42205">
        <w:rPr>
          <w:rFonts w:asciiTheme="minorHAnsi" w:hAnsiTheme="minorHAnsi" w:cstheme="minorHAnsi"/>
        </w:rPr>
        <w:fldChar w:fldCharType="end"/>
      </w:r>
      <w:r w:rsidRPr="00A42205">
        <w:rPr>
          <w:rFonts w:asciiTheme="minorHAnsi" w:hAnsiTheme="minorHAnsi" w:cstheme="minorHAnsi"/>
        </w:rPr>
        <w:t xml:space="preserve"> tohoto článku Smlouvy, a to po</w:t>
      </w:r>
      <w:r w:rsidR="00BE3B64" w:rsidRPr="00A42205">
        <w:rPr>
          <w:rFonts w:asciiTheme="minorHAnsi" w:hAnsiTheme="minorHAnsi" w:cstheme="minorHAnsi"/>
        </w:rPr>
        <w:t xml:space="preserve"> předání a převzetí </w:t>
      </w:r>
      <w:r w:rsidR="00E174C3" w:rsidRPr="00A42205">
        <w:rPr>
          <w:rFonts w:asciiTheme="minorHAnsi" w:hAnsiTheme="minorHAnsi" w:cstheme="minorHAnsi"/>
        </w:rPr>
        <w:t>plnění a podpisu akceptačního protokolu</w:t>
      </w:r>
      <w:r w:rsidR="0081700A" w:rsidRPr="00A42205">
        <w:rPr>
          <w:rFonts w:asciiTheme="minorHAnsi" w:hAnsiTheme="minorHAnsi" w:cstheme="minorHAnsi"/>
        </w:rPr>
        <w:t xml:space="preserve"> etapy </w:t>
      </w:r>
      <w:r w:rsidR="00732962" w:rsidRPr="00A42205">
        <w:rPr>
          <w:rFonts w:asciiTheme="minorHAnsi" w:hAnsiTheme="minorHAnsi" w:cstheme="minorHAnsi"/>
        </w:rPr>
        <w:t>T5</w:t>
      </w:r>
      <w:r w:rsidRPr="00A42205">
        <w:rPr>
          <w:rFonts w:asciiTheme="minorHAnsi" w:hAnsiTheme="minorHAnsi" w:cstheme="minorHAnsi"/>
        </w:rPr>
        <w:t>. Datem uskutečnění zdanitelného plnění je den podpisu akceptačního protokolu Objednatelem.</w:t>
      </w:r>
    </w:p>
    <w:p w14:paraId="207299AB" w14:textId="22D12364" w:rsidR="00E747B0" w:rsidRPr="00A42205" w:rsidRDefault="00E747B0" w:rsidP="001F2DBD">
      <w:pPr>
        <w:numPr>
          <w:ilvl w:val="1"/>
          <w:numId w:val="21"/>
        </w:numPr>
        <w:spacing w:after="150"/>
        <w:rPr>
          <w:rFonts w:asciiTheme="minorHAnsi" w:hAnsiTheme="minorHAnsi" w:cstheme="minorHAnsi"/>
        </w:rPr>
      </w:pPr>
      <w:r w:rsidRPr="00A42205">
        <w:rPr>
          <w:rFonts w:asciiTheme="minorHAnsi" w:hAnsiTheme="minorHAnsi" w:cstheme="minorHAnsi"/>
        </w:rPr>
        <w:t>Cena za </w:t>
      </w:r>
      <w:r w:rsidR="00664615" w:rsidRPr="00A42205">
        <w:rPr>
          <w:rFonts w:asciiTheme="minorHAnsi" w:hAnsiTheme="minorHAnsi" w:cstheme="minorHAnsi"/>
        </w:rPr>
        <w:t>technickou podporu</w:t>
      </w:r>
      <w:r w:rsidR="00D3593F" w:rsidRPr="00A42205">
        <w:rPr>
          <w:rFonts w:asciiTheme="minorHAnsi" w:hAnsiTheme="minorHAnsi" w:cstheme="minorHAnsi"/>
        </w:rPr>
        <w:t xml:space="preserve"> Dodavatele</w:t>
      </w:r>
      <w:r w:rsidR="00BF14C6" w:rsidRPr="00A42205">
        <w:rPr>
          <w:rFonts w:asciiTheme="minorHAnsi" w:hAnsiTheme="minorHAnsi" w:cstheme="minorHAnsi"/>
        </w:rPr>
        <w:t xml:space="preserve"> dle</w:t>
      </w:r>
      <w:r w:rsidR="0039479E" w:rsidRPr="00A42205">
        <w:rPr>
          <w:rFonts w:asciiTheme="minorHAnsi" w:hAnsiTheme="minorHAnsi" w:cstheme="minorHAnsi"/>
        </w:rPr>
        <w:t xml:space="preserve"> odst. </w:t>
      </w:r>
      <w:r w:rsidR="00F42135" w:rsidRPr="00A42205">
        <w:rPr>
          <w:rFonts w:asciiTheme="minorHAnsi" w:hAnsiTheme="minorHAnsi" w:cstheme="minorHAnsi"/>
        </w:rPr>
        <w:fldChar w:fldCharType="begin"/>
      </w:r>
      <w:r w:rsidR="00F42135" w:rsidRPr="00A42205">
        <w:rPr>
          <w:rFonts w:asciiTheme="minorHAnsi" w:hAnsiTheme="minorHAnsi" w:cstheme="minorHAnsi"/>
        </w:rPr>
        <w:instrText xml:space="preserve"> REF _Ref197162567 \r \h </w:instrText>
      </w:r>
      <w:r w:rsidR="00A42205">
        <w:rPr>
          <w:rFonts w:asciiTheme="minorHAnsi" w:hAnsiTheme="minorHAnsi" w:cstheme="minorHAnsi"/>
        </w:rPr>
        <w:instrText xml:space="preserve"> \* MERGEFORMAT </w:instrText>
      </w:r>
      <w:r w:rsidR="00F42135" w:rsidRPr="00A42205">
        <w:rPr>
          <w:rFonts w:asciiTheme="minorHAnsi" w:hAnsiTheme="minorHAnsi" w:cstheme="minorHAnsi"/>
        </w:rPr>
      </w:r>
      <w:r w:rsidR="00F42135" w:rsidRPr="00A42205">
        <w:rPr>
          <w:rFonts w:asciiTheme="minorHAnsi" w:hAnsiTheme="minorHAnsi" w:cstheme="minorHAnsi"/>
        </w:rPr>
        <w:fldChar w:fldCharType="separate"/>
      </w:r>
      <w:r w:rsidR="007E0033">
        <w:rPr>
          <w:rFonts w:asciiTheme="minorHAnsi" w:hAnsiTheme="minorHAnsi" w:cstheme="minorHAnsi"/>
        </w:rPr>
        <w:t>2.4</w:t>
      </w:r>
      <w:r w:rsidR="00F42135" w:rsidRPr="00A42205">
        <w:rPr>
          <w:rFonts w:asciiTheme="minorHAnsi" w:hAnsiTheme="minorHAnsi" w:cstheme="minorHAnsi"/>
        </w:rPr>
        <w:fldChar w:fldCharType="end"/>
      </w:r>
      <w:r w:rsidR="00F42135" w:rsidRPr="00A42205">
        <w:rPr>
          <w:rFonts w:asciiTheme="minorHAnsi" w:hAnsiTheme="minorHAnsi" w:cstheme="minorHAnsi"/>
        </w:rPr>
        <w:t>.</w:t>
      </w:r>
      <w:r w:rsidR="008A156E" w:rsidRPr="00A42205">
        <w:rPr>
          <w:rFonts w:asciiTheme="minorHAnsi" w:hAnsiTheme="minorHAnsi" w:cstheme="minorHAnsi"/>
        </w:rPr>
        <w:t xml:space="preserve"> </w:t>
      </w:r>
      <w:r w:rsidR="00AA7931" w:rsidRPr="00A42205">
        <w:rPr>
          <w:rFonts w:asciiTheme="minorHAnsi" w:hAnsiTheme="minorHAnsi" w:cstheme="minorHAnsi"/>
        </w:rPr>
        <w:t xml:space="preserve">tohoto článku Smlouvy </w:t>
      </w:r>
      <w:r w:rsidRPr="00A42205">
        <w:rPr>
          <w:rFonts w:asciiTheme="minorHAnsi" w:hAnsiTheme="minorHAnsi" w:cstheme="minorHAnsi"/>
        </w:rPr>
        <w:t xml:space="preserve">bude hrazena </w:t>
      </w:r>
      <w:r w:rsidR="0039479E" w:rsidRPr="00A42205">
        <w:rPr>
          <w:rFonts w:asciiTheme="minorHAnsi" w:hAnsiTheme="minorHAnsi" w:cstheme="minorHAnsi"/>
        </w:rPr>
        <w:t xml:space="preserve">postupně v </w:t>
      </w:r>
      <w:r w:rsidR="0039479E" w:rsidRPr="00A42205">
        <w:rPr>
          <w:rFonts w:asciiTheme="minorHAnsi" w:hAnsiTheme="minorHAnsi" w:cstheme="minorHAnsi"/>
          <w:b/>
          <w:bCs/>
        </w:rPr>
        <w:t xml:space="preserve">pravidelných </w:t>
      </w:r>
      <w:r w:rsidR="00732962" w:rsidRPr="00A42205">
        <w:rPr>
          <w:rFonts w:asciiTheme="minorHAnsi" w:hAnsiTheme="minorHAnsi" w:cstheme="minorHAnsi"/>
          <w:b/>
          <w:bCs/>
        </w:rPr>
        <w:t xml:space="preserve">kvartálních </w:t>
      </w:r>
      <w:r w:rsidRPr="00A42205">
        <w:rPr>
          <w:rFonts w:asciiTheme="minorHAnsi" w:hAnsiTheme="minorHAnsi" w:cstheme="minorHAnsi"/>
          <w:b/>
          <w:bCs/>
        </w:rPr>
        <w:t>paušálních platbách</w:t>
      </w:r>
      <w:r w:rsidRPr="00A42205">
        <w:rPr>
          <w:rFonts w:asciiTheme="minorHAnsi" w:hAnsiTheme="minorHAnsi" w:cstheme="minorHAnsi"/>
        </w:rPr>
        <w:t xml:space="preserve">, </w:t>
      </w:r>
      <w:r w:rsidR="00F727AE" w:rsidRPr="00A42205">
        <w:rPr>
          <w:rFonts w:asciiTheme="minorHAnsi" w:hAnsiTheme="minorHAnsi" w:cstheme="minorHAnsi"/>
        </w:rPr>
        <w:t xml:space="preserve">ve výši podílu </w:t>
      </w:r>
      <w:r w:rsidR="00732962" w:rsidRPr="00A42205">
        <w:rPr>
          <w:rFonts w:asciiTheme="minorHAnsi" w:hAnsiTheme="minorHAnsi" w:cstheme="minorHAnsi"/>
        </w:rPr>
        <w:t xml:space="preserve">¼ </w:t>
      </w:r>
      <w:r w:rsidR="00F727AE" w:rsidRPr="00A42205">
        <w:rPr>
          <w:rFonts w:asciiTheme="minorHAnsi" w:hAnsiTheme="minorHAnsi" w:cstheme="minorHAnsi"/>
        </w:rPr>
        <w:t>roční plnění dle odst. 2.</w:t>
      </w:r>
      <w:r w:rsidR="002771D2" w:rsidRPr="00A42205">
        <w:rPr>
          <w:rFonts w:asciiTheme="minorHAnsi" w:hAnsiTheme="minorHAnsi" w:cstheme="minorHAnsi"/>
        </w:rPr>
        <w:t>4</w:t>
      </w:r>
      <w:r w:rsidR="00F727AE" w:rsidRPr="00A42205">
        <w:rPr>
          <w:rFonts w:asciiTheme="minorHAnsi" w:hAnsiTheme="minorHAnsi" w:cstheme="minorHAnsi"/>
        </w:rPr>
        <w:t xml:space="preserve">.1. tohoto článku Smlouvy, a to pro </w:t>
      </w:r>
      <w:r w:rsidR="00732962" w:rsidRPr="00A42205">
        <w:rPr>
          <w:rFonts w:asciiTheme="minorHAnsi" w:hAnsiTheme="minorHAnsi" w:cstheme="minorHAnsi"/>
        </w:rPr>
        <w:t xml:space="preserve">každé </w:t>
      </w:r>
      <w:r w:rsidR="00F727AE" w:rsidRPr="00A42205">
        <w:rPr>
          <w:rFonts w:asciiTheme="minorHAnsi" w:hAnsiTheme="minorHAnsi" w:cstheme="minorHAnsi"/>
        </w:rPr>
        <w:t xml:space="preserve">nadcházející </w:t>
      </w:r>
      <w:r w:rsidR="00732962" w:rsidRPr="00A42205">
        <w:rPr>
          <w:rFonts w:asciiTheme="minorHAnsi" w:hAnsiTheme="minorHAnsi" w:cstheme="minorHAnsi"/>
        </w:rPr>
        <w:t>čtvrtletí</w:t>
      </w:r>
      <w:r w:rsidR="00F727AE" w:rsidRPr="00A42205">
        <w:rPr>
          <w:rFonts w:asciiTheme="minorHAnsi" w:hAnsiTheme="minorHAnsi" w:cstheme="minorHAnsi"/>
        </w:rPr>
        <w:t xml:space="preserve"> </w:t>
      </w:r>
      <w:r w:rsidR="00F727AE" w:rsidRPr="00A42205">
        <w:rPr>
          <w:rFonts w:asciiTheme="minorHAnsi" w:hAnsiTheme="minorHAnsi" w:cstheme="minorHAnsi"/>
          <w:b/>
          <w:bCs/>
        </w:rPr>
        <w:t>předem</w:t>
      </w:r>
      <w:r w:rsidRPr="00A42205">
        <w:rPr>
          <w:rFonts w:asciiTheme="minorHAnsi" w:hAnsiTheme="minorHAnsi" w:cstheme="minorHAnsi"/>
        </w:rPr>
        <w:t xml:space="preserve">. </w:t>
      </w:r>
      <w:r w:rsidR="00F727AE" w:rsidRPr="00A42205">
        <w:rPr>
          <w:rFonts w:asciiTheme="minorHAnsi" w:hAnsiTheme="minorHAnsi" w:cstheme="minorHAnsi"/>
        </w:rPr>
        <w:t xml:space="preserve">Pro první </w:t>
      </w:r>
      <w:r w:rsidR="00732962" w:rsidRPr="00A42205">
        <w:rPr>
          <w:rFonts w:asciiTheme="minorHAnsi" w:hAnsiTheme="minorHAnsi" w:cstheme="minorHAnsi"/>
        </w:rPr>
        <w:t xml:space="preserve">čtvrtletí </w:t>
      </w:r>
      <w:r w:rsidR="00F727AE" w:rsidRPr="00A42205">
        <w:rPr>
          <w:rFonts w:asciiTheme="minorHAnsi" w:hAnsiTheme="minorHAnsi" w:cstheme="minorHAnsi"/>
        </w:rPr>
        <w:t>poskytování technické podpory se za datum uskutečnění zdanitelného plnění považuje první den zahájení poskytování technické podpory následující po předání a převzetí předmětu plnění Objednatelem.</w:t>
      </w:r>
      <w:r w:rsidR="00732962" w:rsidRPr="00A42205">
        <w:rPr>
          <w:rFonts w:asciiTheme="minorHAnsi" w:hAnsiTheme="minorHAnsi" w:cstheme="minorHAnsi"/>
        </w:rPr>
        <w:t xml:space="preserve"> Následně je pokračováno v pravidelných čtvrtletních intervalech, a to po dobu poskytování Technické podpory. </w:t>
      </w:r>
      <w:r w:rsidR="00F860C5" w:rsidRPr="00A42205">
        <w:rPr>
          <w:rFonts w:asciiTheme="minorHAnsi" w:hAnsiTheme="minorHAnsi" w:cstheme="minorHAnsi"/>
        </w:rPr>
        <w:t>V případě, že by z jakéhokoli důvodu byla podpora poskytována kratší období než čtvrtletí (např. při ukončení smlouvy), pak Dodavateli vzniká nárok na zaplacení pouze poměrné části odpovídají poměru reálně poskytovaných dnů podpory proti počtu dnů v daném čtvrtletí.</w:t>
      </w:r>
      <w:r w:rsidR="00732962" w:rsidRPr="00A42205">
        <w:rPr>
          <w:rFonts w:asciiTheme="minorHAnsi" w:hAnsiTheme="minorHAnsi" w:cstheme="minorHAnsi"/>
        </w:rPr>
        <w:t xml:space="preserve"> </w:t>
      </w:r>
    </w:p>
    <w:p w14:paraId="02472139" w14:textId="17DFFB7C" w:rsidR="002771D2" w:rsidRPr="00A42205" w:rsidRDefault="002771D2" w:rsidP="00F42135">
      <w:pPr>
        <w:numPr>
          <w:ilvl w:val="1"/>
          <w:numId w:val="21"/>
        </w:numPr>
        <w:spacing w:after="150"/>
        <w:rPr>
          <w:rFonts w:asciiTheme="minorHAnsi" w:hAnsiTheme="minorHAnsi" w:cstheme="minorHAnsi"/>
        </w:rPr>
      </w:pPr>
      <w:r w:rsidRPr="00A42205">
        <w:rPr>
          <w:rFonts w:asciiTheme="minorHAnsi" w:hAnsiTheme="minorHAnsi" w:cstheme="minorHAnsi"/>
        </w:rPr>
        <w:lastRenderedPageBreak/>
        <w:t xml:space="preserve">Cena za poskytnutí konzultace </w:t>
      </w:r>
      <w:r w:rsidR="002A40AA" w:rsidRPr="00A42205">
        <w:rPr>
          <w:rFonts w:asciiTheme="minorHAnsi" w:hAnsiTheme="minorHAnsi" w:cstheme="minorHAnsi"/>
        </w:rPr>
        <w:t xml:space="preserve">dle odst. </w:t>
      </w:r>
      <w:r w:rsidR="00F42135" w:rsidRPr="00A42205">
        <w:rPr>
          <w:rFonts w:asciiTheme="minorHAnsi" w:hAnsiTheme="minorHAnsi" w:cstheme="minorHAnsi"/>
        </w:rPr>
        <w:fldChar w:fldCharType="begin"/>
      </w:r>
      <w:r w:rsidR="00F42135" w:rsidRPr="00A42205">
        <w:rPr>
          <w:rFonts w:asciiTheme="minorHAnsi" w:hAnsiTheme="minorHAnsi" w:cstheme="minorHAnsi"/>
        </w:rPr>
        <w:instrText xml:space="preserve"> REF _Ref197162334 \r \h </w:instrText>
      </w:r>
      <w:r w:rsidR="00A42205">
        <w:rPr>
          <w:rFonts w:asciiTheme="minorHAnsi" w:hAnsiTheme="minorHAnsi" w:cstheme="minorHAnsi"/>
        </w:rPr>
        <w:instrText xml:space="preserve"> \* MERGEFORMAT </w:instrText>
      </w:r>
      <w:r w:rsidR="00F42135" w:rsidRPr="00A42205">
        <w:rPr>
          <w:rFonts w:asciiTheme="minorHAnsi" w:hAnsiTheme="minorHAnsi" w:cstheme="minorHAnsi"/>
        </w:rPr>
      </w:r>
      <w:r w:rsidR="00F42135" w:rsidRPr="00A42205">
        <w:rPr>
          <w:rFonts w:asciiTheme="minorHAnsi" w:hAnsiTheme="minorHAnsi" w:cstheme="minorHAnsi"/>
        </w:rPr>
        <w:fldChar w:fldCharType="separate"/>
      </w:r>
      <w:r w:rsidR="007E0033">
        <w:rPr>
          <w:rFonts w:asciiTheme="minorHAnsi" w:hAnsiTheme="minorHAnsi" w:cstheme="minorHAnsi"/>
        </w:rPr>
        <w:t>2.5</w:t>
      </w:r>
      <w:r w:rsidR="00F42135" w:rsidRPr="00A42205">
        <w:rPr>
          <w:rFonts w:asciiTheme="minorHAnsi" w:hAnsiTheme="minorHAnsi" w:cstheme="minorHAnsi"/>
        </w:rPr>
        <w:fldChar w:fldCharType="end"/>
      </w:r>
      <w:r w:rsidR="002A40AA" w:rsidRPr="00A42205">
        <w:rPr>
          <w:rFonts w:asciiTheme="minorHAnsi" w:hAnsiTheme="minorHAnsi" w:cstheme="minorHAnsi"/>
        </w:rPr>
        <w:t xml:space="preserve">. </w:t>
      </w:r>
      <w:r w:rsidRPr="00A42205">
        <w:rPr>
          <w:rFonts w:asciiTheme="minorHAnsi" w:hAnsiTheme="minorHAnsi" w:cstheme="minorHAnsi"/>
        </w:rPr>
        <w:t>bude hrazena na základě skutečně provedených konzultací ve výši odpovídající počtu poskytnutých hodin konzultace, a to vždy po dosažení cíle stanoveného v žádosti o konzultaci.</w:t>
      </w:r>
      <w:r w:rsidR="004A0341" w:rsidRPr="00A42205">
        <w:rPr>
          <w:rFonts w:asciiTheme="minorHAnsi" w:hAnsiTheme="minorHAnsi" w:cstheme="minorHAnsi"/>
        </w:rPr>
        <w:t xml:space="preserve"> </w:t>
      </w:r>
      <w:r w:rsidR="004E7DD7" w:rsidRPr="00A42205">
        <w:rPr>
          <w:rFonts w:asciiTheme="minorHAnsi" w:hAnsiTheme="minorHAnsi" w:cstheme="minorHAnsi"/>
        </w:rPr>
        <w:t xml:space="preserve">Tato výše nesmí přesáhnout počet hodin stanovený mezi Smluvními stranami při postupu dle čl. </w:t>
      </w:r>
      <w:r w:rsidR="004E7DD7" w:rsidRPr="00A42205">
        <w:rPr>
          <w:rFonts w:asciiTheme="minorHAnsi" w:hAnsiTheme="minorHAnsi" w:cstheme="minorHAnsi"/>
        </w:rPr>
        <w:fldChar w:fldCharType="begin"/>
      </w:r>
      <w:r w:rsidR="004E7DD7" w:rsidRPr="00A42205">
        <w:rPr>
          <w:rFonts w:asciiTheme="minorHAnsi" w:hAnsiTheme="minorHAnsi" w:cstheme="minorHAnsi"/>
        </w:rPr>
        <w:instrText xml:space="preserve"> REF _Ref197975655 \r \h </w:instrText>
      </w:r>
      <w:r w:rsidR="00A42205">
        <w:rPr>
          <w:rFonts w:asciiTheme="minorHAnsi" w:hAnsiTheme="minorHAnsi" w:cstheme="minorHAnsi"/>
        </w:rPr>
        <w:instrText xml:space="preserve"> \* MERGEFORMAT </w:instrText>
      </w:r>
      <w:r w:rsidR="004E7DD7" w:rsidRPr="00A42205">
        <w:rPr>
          <w:rFonts w:asciiTheme="minorHAnsi" w:hAnsiTheme="minorHAnsi" w:cstheme="minorHAnsi"/>
        </w:rPr>
      </w:r>
      <w:r w:rsidR="004E7DD7" w:rsidRPr="00A42205">
        <w:rPr>
          <w:rFonts w:asciiTheme="minorHAnsi" w:hAnsiTheme="minorHAnsi" w:cstheme="minorHAnsi"/>
        </w:rPr>
        <w:fldChar w:fldCharType="separate"/>
      </w:r>
      <w:r w:rsidR="007E0033">
        <w:rPr>
          <w:rFonts w:asciiTheme="minorHAnsi" w:hAnsiTheme="minorHAnsi" w:cstheme="minorHAnsi"/>
        </w:rPr>
        <w:t>4</w:t>
      </w:r>
      <w:r w:rsidR="004E7DD7" w:rsidRPr="00A42205">
        <w:rPr>
          <w:rFonts w:asciiTheme="minorHAnsi" w:hAnsiTheme="minorHAnsi" w:cstheme="minorHAnsi"/>
        </w:rPr>
        <w:fldChar w:fldCharType="end"/>
      </w:r>
      <w:r w:rsidR="004E7DD7" w:rsidRPr="00A42205">
        <w:rPr>
          <w:rFonts w:asciiTheme="minorHAnsi" w:hAnsiTheme="minorHAnsi" w:cstheme="minorHAnsi"/>
        </w:rPr>
        <w:t xml:space="preserve">. dle odst. </w:t>
      </w:r>
      <w:r w:rsidR="004E7DD7" w:rsidRPr="00A42205">
        <w:rPr>
          <w:rFonts w:asciiTheme="minorHAnsi" w:hAnsiTheme="minorHAnsi" w:cstheme="minorHAnsi"/>
        </w:rPr>
        <w:fldChar w:fldCharType="begin"/>
      </w:r>
      <w:r w:rsidR="004E7DD7" w:rsidRPr="00A42205">
        <w:rPr>
          <w:rFonts w:asciiTheme="minorHAnsi" w:hAnsiTheme="minorHAnsi" w:cstheme="minorHAnsi"/>
        </w:rPr>
        <w:instrText xml:space="preserve"> REF _Ref197975649 \r \h </w:instrText>
      </w:r>
      <w:r w:rsidR="00A42205">
        <w:rPr>
          <w:rFonts w:asciiTheme="minorHAnsi" w:hAnsiTheme="minorHAnsi" w:cstheme="minorHAnsi"/>
        </w:rPr>
        <w:instrText xml:space="preserve"> \* MERGEFORMAT </w:instrText>
      </w:r>
      <w:r w:rsidR="004E7DD7" w:rsidRPr="00A42205">
        <w:rPr>
          <w:rFonts w:asciiTheme="minorHAnsi" w:hAnsiTheme="minorHAnsi" w:cstheme="minorHAnsi"/>
        </w:rPr>
      </w:r>
      <w:r w:rsidR="004E7DD7" w:rsidRPr="00A42205">
        <w:rPr>
          <w:rFonts w:asciiTheme="minorHAnsi" w:hAnsiTheme="minorHAnsi" w:cstheme="minorHAnsi"/>
        </w:rPr>
        <w:fldChar w:fldCharType="separate"/>
      </w:r>
      <w:r w:rsidR="007E0033">
        <w:rPr>
          <w:rFonts w:asciiTheme="minorHAnsi" w:hAnsiTheme="minorHAnsi" w:cstheme="minorHAnsi"/>
        </w:rPr>
        <w:t>4.1</w:t>
      </w:r>
      <w:r w:rsidR="004E7DD7" w:rsidRPr="00A42205">
        <w:rPr>
          <w:rFonts w:asciiTheme="minorHAnsi" w:hAnsiTheme="minorHAnsi" w:cstheme="minorHAnsi"/>
        </w:rPr>
        <w:fldChar w:fldCharType="end"/>
      </w:r>
      <w:r w:rsidR="004E7DD7" w:rsidRPr="00A42205">
        <w:rPr>
          <w:rFonts w:asciiTheme="minorHAnsi" w:hAnsiTheme="minorHAnsi" w:cstheme="minorHAnsi"/>
        </w:rPr>
        <w:t xml:space="preserve"> této Smlouvy.  </w:t>
      </w:r>
      <w:r w:rsidR="004A0341" w:rsidRPr="00A42205">
        <w:rPr>
          <w:rFonts w:asciiTheme="minorHAnsi" w:hAnsiTheme="minorHAnsi" w:cstheme="minorHAnsi"/>
        </w:rPr>
        <w:t>Čerpání konzultačních služeb účtovaných hodinovou sazbou Objednatelem je možné i v objemu nižším než 1 hodina, kdy nejnižší účtovatelnou jednotkou je každá i jen započatá ¼ hodina (15 minut).</w:t>
      </w:r>
      <w:r w:rsidRPr="00A42205">
        <w:rPr>
          <w:rFonts w:asciiTheme="minorHAnsi" w:hAnsiTheme="minorHAnsi" w:cstheme="minorHAnsi"/>
        </w:rPr>
        <w:t xml:space="preserve"> Datem uskutečnění zdanitelného plnění je den podpisu akceptačního protokolu Objednatelem.</w:t>
      </w:r>
    </w:p>
    <w:p w14:paraId="677E82A7" w14:textId="4AEBC8A6" w:rsidR="00AA33B3" w:rsidRPr="008375A7" w:rsidRDefault="00572AD0" w:rsidP="001F2DBD">
      <w:pPr>
        <w:numPr>
          <w:ilvl w:val="0"/>
          <w:numId w:val="21"/>
        </w:numPr>
        <w:spacing w:after="150"/>
        <w:rPr>
          <w:rFonts w:asciiTheme="minorHAnsi" w:hAnsiTheme="minorHAnsi" w:cstheme="minorHAnsi"/>
        </w:rPr>
      </w:pPr>
      <w:r w:rsidRPr="008375A7">
        <w:rPr>
          <w:rFonts w:asciiTheme="minorHAnsi" w:hAnsiTheme="minorHAnsi" w:cstheme="minorHAnsi"/>
        </w:rPr>
        <w:t xml:space="preserve">Dodavatel </w:t>
      </w:r>
      <w:r w:rsidR="00AA33B3" w:rsidRPr="008375A7">
        <w:rPr>
          <w:rFonts w:asciiTheme="minorHAnsi" w:hAnsiTheme="minorHAnsi" w:cstheme="minorHAnsi"/>
        </w:rPr>
        <w:t xml:space="preserve">vystaví Objednateli </w:t>
      </w:r>
      <w:r w:rsidR="00EF3009" w:rsidRPr="008375A7">
        <w:rPr>
          <w:rFonts w:asciiTheme="minorHAnsi" w:hAnsiTheme="minorHAnsi" w:cstheme="minorHAnsi"/>
        </w:rPr>
        <w:t>daňový doklad (</w:t>
      </w:r>
      <w:r w:rsidR="00AA33B3" w:rsidRPr="008375A7">
        <w:rPr>
          <w:rFonts w:asciiTheme="minorHAnsi" w:hAnsiTheme="minorHAnsi" w:cstheme="minorHAnsi"/>
        </w:rPr>
        <w:t>fakturu</w:t>
      </w:r>
      <w:r w:rsidR="00EF3009" w:rsidRPr="008375A7">
        <w:rPr>
          <w:rFonts w:asciiTheme="minorHAnsi" w:hAnsiTheme="minorHAnsi" w:cstheme="minorHAnsi"/>
        </w:rPr>
        <w:t xml:space="preserve">) na plnění v souladu s odst. </w:t>
      </w:r>
      <w:r w:rsidR="00BE60DB" w:rsidRPr="008375A7">
        <w:rPr>
          <w:rFonts w:asciiTheme="minorHAnsi" w:hAnsiTheme="minorHAnsi" w:cstheme="minorHAnsi"/>
        </w:rPr>
        <w:fldChar w:fldCharType="begin"/>
      </w:r>
      <w:r w:rsidR="00BE60DB" w:rsidRPr="008375A7">
        <w:rPr>
          <w:rFonts w:asciiTheme="minorHAnsi" w:hAnsiTheme="minorHAnsi" w:cstheme="minorHAnsi"/>
        </w:rPr>
        <w:instrText xml:space="preserve"> REF _Ref197192151 \r \h </w:instrText>
      </w:r>
      <w:r w:rsidR="00A42205" w:rsidRPr="008375A7">
        <w:rPr>
          <w:rFonts w:asciiTheme="minorHAnsi" w:hAnsiTheme="minorHAnsi" w:cstheme="minorHAnsi"/>
        </w:rPr>
        <w:instrText xml:space="preserve"> \* MERGEFORMAT </w:instrText>
      </w:r>
      <w:r w:rsidR="00BE60DB" w:rsidRPr="008375A7">
        <w:rPr>
          <w:rFonts w:asciiTheme="minorHAnsi" w:hAnsiTheme="minorHAnsi" w:cstheme="minorHAnsi"/>
        </w:rPr>
      </w:r>
      <w:r w:rsidR="00BE60DB" w:rsidRPr="008375A7">
        <w:rPr>
          <w:rFonts w:asciiTheme="minorHAnsi" w:hAnsiTheme="minorHAnsi" w:cstheme="minorHAnsi"/>
        </w:rPr>
        <w:fldChar w:fldCharType="separate"/>
      </w:r>
      <w:r w:rsidR="007E0033">
        <w:rPr>
          <w:rFonts w:asciiTheme="minorHAnsi" w:hAnsiTheme="minorHAnsi" w:cstheme="minorHAnsi"/>
        </w:rPr>
        <w:t>3</w:t>
      </w:r>
      <w:r w:rsidR="00BE60DB" w:rsidRPr="008375A7">
        <w:rPr>
          <w:rFonts w:asciiTheme="minorHAnsi" w:hAnsiTheme="minorHAnsi" w:cstheme="minorHAnsi"/>
        </w:rPr>
        <w:fldChar w:fldCharType="end"/>
      </w:r>
      <w:r w:rsidR="00EF3009" w:rsidRPr="008375A7">
        <w:rPr>
          <w:rFonts w:asciiTheme="minorHAnsi" w:hAnsiTheme="minorHAnsi" w:cstheme="minorHAnsi"/>
        </w:rPr>
        <w:t>.</w:t>
      </w:r>
      <w:r w:rsidR="00F40932" w:rsidRPr="008375A7">
        <w:rPr>
          <w:rFonts w:asciiTheme="minorHAnsi" w:hAnsiTheme="minorHAnsi" w:cstheme="minorHAnsi"/>
        </w:rPr>
        <w:t xml:space="preserve"> a </w:t>
      </w:r>
      <w:r w:rsidR="00223218" w:rsidRPr="008375A7">
        <w:rPr>
          <w:rFonts w:asciiTheme="minorHAnsi" w:hAnsiTheme="minorHAnsi" w:cstheme="minorHAnsi"/>
        </w:rPr>
        <w:t xml:space="preserve">odst. </w:t>
      </w:r>
      <w:r w:rsidR="00BE60DB" w:rsidRPr="008375A7">
        <w:rPr>
          <w:rFonts w:asciiTheme="minorHAnsi" w:hAnsiTheme="minorHAnsi" w:cstheme="minorHAnsi"/>
        </w:rPr>
        <w:fldChar w:fldCharType="begin"/>
      </w:r>
      <w:r w:rsidR="00BE60DB" w:rsidRPr="008375A7">
        <w:rPr>
          <w:rFonts w:asciiTheme="minorHAnsi" w:hAnsiTheme="minorHAnsi" w:cstheme="minorHAnsi"/>
        </w:rPr>
        <w:instrText xml:space="preserve"> REF _Ref197192164 \r \h </w:instrText>
      </w:r>
      <w:r w:rsidR="00A42205" w:rsidRPr="008375A7">
        <w:rPr>
          <w:rFonts w:asciiTheme="minorHAnsi" w:hAnsiTheme="minorHAnsi" w:cstheme="minorHAnsi"/>
        </w:rPr>
        <w:instrText xml:space="preserve"> \* MERGEFORMAT </w:instrText>
      </w:r>
      <w:r w:rsidR="00BE60DB" w:rsidRPr="008375A7">
        <w:rPr>
          <w:rFonts w:asciiTheme="minorHAnsi" w:hAnsiTheme="minorHAnsi" w:cstheme="minorHAnsi"/>
        </w:rPr>
      </w:r>
      <w:r w:rsidR="00BE60DB" w:rsidRPr="008375A7">
        <w:rPr>
          <w:rFonts w:asciiTheme="minorHAnsi" w:hAnsiTheme="minorHAnsi" w:cstheme="minorHAnsi"/>
        </w:rPr>
        <w:fldChar w:fldCharType="separate"/>
      </w:r>
      <w:r w:rsidR="007E0033">
        <w:rPr>
          <w:rFonts w:asciiTheme="minorHAnsi" w:hAnsiTheme="minorHAnsi" w:cstheme="minorHAnsi"/>
        </w:rPr>
        <w:t>4</w:t>
      </w:r>
      <w:r w:rsidR="00BE60DB" w:rsidRPr="008375A7">
        <w:rPr>
          <w:rFonts w:asciiTheme="minorHAnsi" w:hAnsiTheme="minorHAnsi" w:cstheme="minorHAnsi"/>
        </w:rPr>
        <w:fldChar w:fldCharType="end"/>
      </w:r>
      <w:r w:rsidR="00F40932" w:rsidRPr="008375A7">
        <w:rPr>
          <w:rFonts w:asciiTheme="minorHAnsi" w:hAnsiTheme="minorHAnsi" w:cstheme="minorHAnsi"/>
        </w:rPr>
        <w:t>.</w:t>
      </w:r>
      <w:r w:rsidR="00EF3009" w:rsidRPr="008375A7">
        <w:rPr>
          <w:rFonts w:asciiTheme="minorHAnsi" w:hAnsiTheme="minorHAnsi" w:cstheme="minorHAnsi"/>
        </w:rPr>
        <w:t xml:space="preserve"> tohoto článku Smlouvy</w:t>
      </w:r>
      <w:r w:rsidR="00AA33B3" w:rsidRPr="008375A7">
        <w:rPr>
          <w:rFonts w:asciiTheme="minorHAnsi" w:hAnsiTheme="minorHAnsi" w:cstheme="minorHAnsi"/>
        </w:rPr>
        <w:t xml:space="preserve">. Minimální doba splatnosti faktury vystavené ze strany </w:t>
      </w:r>
      <w:r w:rsidR="00EF3009" w:rsidRPr="008375A7">
        <w:rPr>
          <w:rFonts w:asciiTheme="minorHAnsi" w:hAnsiTheme="minorHAnsi" w:cstheme="minorHAnsi"/>
        </w:rPr>
        <w:t xml:space="preserve">Dodavatele </w:t>
      </w:r>
      <w:r w:rsidR="00AA33B3" w:rsidRPr="008375A7">
        <w:rPr>
          <w:rFonts w:asciiTheme="minorHAnsi" w:hAnsiTheme="minorHAnsi" w:cstheme="minorHAnsi"/>
        </w:rPr>
        <w:t>bude činit 30 dní od doručení</w:t>
      </w:r>
      <w:r w:rsidR="00EF3009" w:rsidRPr="008375A7">
        <w:rPr>
          <w:rFonts w:asciiTheme="minorHAnsi" w:hAnsiTheme="minorHAnsi" w:cstheme="minorHAnsi"/>
        </w:rPr>
        <w:t xml:space="preserve"> faktury Objednateli</w:t>
      </w:r>
      <w:r w:rsidR="00AA33B3" w:rsidRPr="008375A7">
        <w:rPr>
          <w:rFonts w:asciiTheme="minorHAnsi" w:hAnsiTheme="minorHAnsi" w:cstheme="minorHAnsi"/>
        </w:rPr>
        <w:t xml:space="preserve">. Faktura bude splňovat náležitosti účetního dokladu podle zákona č. 563/1991 Sb., o účetnictví, ve znění pozdějších předpisů, a daňového dokladu </w:t>
      </w:r>
      <w:r w:rsidR="00EF3009" w:rsidRPr="008375A7">
        <w:rPr>
          <w:rFonts w:asciiTheme="minorHAnsi" w:hAnsiTheme="minorHAnsi" w:cstheme="minorHAnsi"/>
        </w:rPr>
        <w:t>po</w:t>
      </w:r>
      <w:r w:rsidR="00AA33B3" w:rsidRPr="008375A7">
        <w:rPr>
          <w:rFonts w:asciiTheme="minorHAnsi" w:hAnsiTheme="minorHAnsi" w:cstheme="minorHAnsi"/>
        </w:rPr>
        <w:t>dle zákona č. 235/2004 Sb., o dani z přidané hodnoty</w:t>
      </w:r>
      <w:r w:rsidR="00EF3009" w:rsidRPr="008375A7">
        <w:rPr>
          <w:rFonts w:asciiTheme="minorHAnsi" w:hAnsiTheme="minorHAnsi" w:cstheme="minorHAnsi"/>
        </w:rPr>
        <w:t>, ve znění pozdějších předpisů</w:t>
      </w:r>
      <w:r w:rsidR="00AA33B3" w:rsidRPr="008375A7">
        <w:rPr>
          <w:rFonts w:asciiTheme="minorHAnsi" w:hAnsiTheme="minorHAnsi" w:cstheme="minorHAnsi"/>
        </w:rPr>
        <w:t>.</w:t>
      </w:r>
    </w:p>
    <w:p w14:paraId="7B67310F" w14:textId="77777777" w:rsidR="00AA33B3" w:rsidRPr="008375A7" w:rsidRDefault="00040A76" w:rsidP="001F2DBD">
      <w:pPr>
        <w:numPr>
          <w:ilvl w:val="0"/>
          <w:numId w:val="21"/>
        </w:numPr>
        <w:spacing w:after="150"/>
        <w:rPr>
          <w:rFonts w:asciiTheme="minorHAnsi" w:hAnsiTheme="minorHAnsi" w:cstheme="minorHAnsi"/>
        </w:rPr>
      </w:pPr>
      <w:r w:rsidRPr="008375A7">
        <w:rPr>
          <w:rFonts w:asciiTheme="minorHAnsi" w:hAnsiTheme="minorHAnsi" w:cstheme="minorHAnsi"/>
        </w:rPr>
        <w:t>Dodavatel</w:t>
      </w:r>
      <w:r w:rsidR="00AA33B3" w:rsidRPr="008375A7">
        <w:rPr>
          <w:rFonts w:asciiTheme="minorHAnsi" w:hAnsiTheme="minorHAnsi" w:cstheme="minorHAnsi"/>
        </w:rPr>
        <w:t xml:space="preserve"> je povinen vystavit a předat veškeré </w:t>
      </w:r>
      <w:r w:rsidR="002439A0" w:rsidRPr="008375A7">
        <w:rPr>
          <w:rFonts w:asciiTheme="minorHAnsi" w:hAnsiTheme="minorHAnsi" w:cstheme="minorHAnsi"/>
        </w:rPr>
        <w:t>faktury</w:t>
      </w:r>
      <w:r w:rsidR="00AA33B3" w:rsidRPr="008375A7">
        <w:rPr>
          <w:rFonts w:asciiTheme="minorHAnsi" w:hAnsiTheme="minorHAnsi" w:cstheme="minorHAnsi"/>
        </w:rPr>
        <w:t xml:space="preserve"> v elektronickém formátu PDF, a</w:t>
      </w:r>
      <w:r w:rsidR="002439A0" w:rsidRPr="008375A7">
        <w:rPr>
          <w:rFonts w:asciiTheme="minorHAnsi" w:hAnsiTheme="minorHAnsi" w:cstheme="minorHAnsi"/>
        </w:rPr>
        <w:t xml:space="preserve"> </w:t>
      </w:r>
      <w:r w:rsidR="00AA33B3" w:rsidRPr="008375A7">
        <w:rPr>
          <w:rFonts w:asciiTheme="minorHAnsi" w:hAnsiTheme="minorHAnsi" w:cstheme="minorHAnsi"/>
        </w:rPr>
        <w:t xml:space="preserve">zaslat je na e-mailovou adresu Objednatele: </w:t>
      </w:r>
      <w:hyperlink r:id="rId10" w:history="1">
        <w:r w:rsidR="00AA33B3" w:rsidRPr="008375A7">
          <w:rPr>
            <w:rFonts w:asciiTheme="minorHAnsi" w:hAnsiTheme="minorHAnsi" w:cstheme="minorHAnsi"/>
          </w:rPr>
          <w:t>faktury@bnzlin.cz</w:t>
        </w:r>
      </w:hyperlink>
      <w:r w:rsidR="00AA33B3" w:rsidRPr="008375A7">
        <w:rPr>
          <w:rFonts w:asciiTheme="minorHAnsi" w:hAnsiTheme="minorHAnsi" w:cstheme="minorHAnsi"/>
        </w:rPr>
        <w:t>.</w:t>
      </w:r>
      <w:r w:rsidR="00B02625" w:rsidRPr="008375A7">
        <w:rPr>
          <w:rFonts w:asciiTheme="minorHAnsi" w:hAnsiTheme="minorHAnsi" w:cstheme="minorHAnsi"/>
        </w:rPr>
        <w:t xml:space="preserve"> </w:t>
      </w:r>
    </w:p>
    <w:p w14:paraId="40D1F7F9" w14:textId="77777777" w:rsidR="00AA33B3" w:rsidRPr="008375A7" w:rsidRDefault="00AA33B3" w:rsidP="001F2DBD">
      <w:pPr>
        <w:numPr>
          <w:ilvl w:val="0"/>
          <w:numId w:val="21"/>
        </w:numPr>
        <w:spacing w:after="150"/>
        <w:rPr>
          <w:rFonts w:asciiTheme="minorHAnsi" w:hAnsiTheme="minorHAnsi" w:cstheme="minorHAnsi"/>
        </w:rPr>
      </w:pPr>
      <w:r w:rsidRPr="008375A7">
        <w:rPr>
          <w:rFonts w:asciiTheme="minorHAnsi" w:hAnsiTheme="minorHAnsi" w:cstheme="minorHAnsi"/>
        </w:rPr>
        <w:t xml:space="preserve">Faktura bude nad rámec zákonem požadovaných náležitostí (§ 29 zákona č. 235/2004 Sb., o dani z přidané hodnoty) pro daňový doklad obsahovat také: </w:t>
      </w:r>
    </w:p>
    <w:p w14:paraId="5222D81C" w14:textId="77777777" w:rsidR="00AA33B3" w:rsidRPr="008375A7" w:rsidRDefault="00AA33B3" w:rsidP="001F2DBD">
      <w:pPr>
        <w:pStyle w:val="Odstavecseseznamem"/>
        <w:numPr>
          <w:ilvl w:val="0"/>
          <w:numId w:val="13"/>
        </w:numPr>
        <w:spacing w:before="0" w:after="150" w:line="276" w:lineRule="auto"/>
        <w:ind w:left="851" w:hanging="284"/>
        <w:rPr>
          <w:rFonts w:asciiTheme="minorHAnsi" w:hAnsiTheme="minorHAnsi" w:cstheme="minorHAnsi"/>
          <w:szCs w:val="22"/>
        </w:rPr>
      </w:pPr>
      <w:r w:rsidRPr="008375A7">
        <w:rPr>
          <w:rFonts w:asciiTheme="minorHAnsi" w:hAnsiTheme="minorHAnsi" w:cstheme="minorHAnsi"/>
          <w:szCs w:val="22"/>
        </w:rPr>
        <w:t xml:space="preserve">číslo a datum vystavení faktury, </w:t>
      </w:r>
    </w:p>
    <w:p w14:paraId="1DC97D0C" w14:textId="77777777" w:rsidR="00AA33B3" w:rsidRPr="008375A7" w:rsidRDefault="00AA33B3" w:rsidP="001F2DBD">
      <w:pPr>
        <w:pStyle w:val="Odstavecseseznamem"/>
        <w:numPr>
          <w:ilvl w:val="0"/>
          <w:numId w:val="13"/>
        </w:numPr>
        <w:spacing w:before="0" w:after="150" w:line="276" w:lineRule="auto"/>
        <w:ind w:left="851" w:hanging="284"/>
        <w:rPr>
          <w:rFonts w:asciiTheme="minorHAnsi" w:hAnsiTheme="minorHAnsi" w:cstheme="minorHAnsi"/>
          <w:szCs w:val="22"/>
        </w:rPr>
      </w:pPr>
      <w:r w:rsidRPr="008375A7">
        <w:rPr>
          <w:rFonts w:asciiTheme="minorHAnsi" w:hAnsiTheme="minorHAnsi" w:cstheme="minorHAnsi"/>
          <w:szCs w:val="22"/>
        </w:rPr>
        <w:t xml:space="preserve">číslo smlouvy a datum jejího uzavření, </w:t>
      </w:r>
    </w:p>
    <w:p w14:paraId="55CEE4CA" w14:textId="77777777" w:rsidR="00AA33B3" w:rsidRPr="008375A7" w:rsidRDefault="00AA33B3" w:rsidP="001F2DBD">
      <w:pPr>
        <w:pStyle w:val="Odstavecseseznamem"/>
        <w:numPr>
          <w:ilvl w:val="0"/>
          <w:numId w:val="13"/>
        </w:numPr>
        <w:spacing w:before="0" w:after="150" w:line="276" w:lineRule="auto"/>
        <w:ind w:left="851" w:hanging="284"/>
        <w:rPr>
          <w:rFonts w:asciiTheme="minorHAnsi" w:hAnsiTheme="minorHAnsi" w:cstheme="minorHAnsi"/>
          <w:szCs w:val="22"/>
        </w:rPr>
      </w:pPr>
      <w:r w:rsidRPr="008375A7">
        <w:rPr>
          <w:rFonts w:asciiTheme="minorHAnsi" w:hAnsiTheme="minorHAnsi" w:cstheme="minorHAnsi"/>
          <w:szCs w:val="22"/>
        </w:rPr>
        <w:t>předmět plnění a jeho přesnou specifikaci ve slovním vyjádření,</w:t>
      </w:r>
    </w:p>
    <w:p w14:paraId="7D2BF265" w14:textId="77777777" w:rsidR="00AA33B3" w:rsidRPr="008375A7" w:rsidRDefault="00AA33B3" w:rsidP="001F2DBD">
      <w:pPr>
        <w:pStyle w:val="Odstavecseseznamem"/>
        <w:numPr>
          <w:ilvl w:val="0"/>
          <w:numId w:val="13"/>
        </w:numPr>
        <w:spacing w:before="0" w:after="150" w:line="276" w:lineRule="auto"/>
        <w:ind w:left="851" w:hanging="284"/>
        <w:rPr>
          <w:rFonts w:asciiTheme="minorHAnsi" w:hAnsiTheme="minorHAnsi" w:cstheme="minorHAnsi"/>
          <w:szCs w:val="22"/>
        </w:rPr>
      </w:pPr>
      <w:r w:rsidRPr="008375A7">
        <w:rPr>
          <w:rFonts w:asciiTheme="minorHAnsi" w:hAnsiTheme="minorHAnsi" w:cstheme="minorHAnsi"/>
          <w:szCs w:val="22"/>
        </w:rPr>
        <w:t xml:space="preserve">označení banky a číslo účtu, na který musí být zaplaceno (pokud je číslo účtu odlišné od čísla uvedeného v této </w:t>
      </w:r>
      <w:r w:rsidR="0038131A" w:rsidRPr="008375A7">
        <w:rPr>
          <w:rFonts w:asciiTheme="minorHAnsi" w:hAnsiTheme="minorHAnsi" w:cstheme="minorHAnsi"/>
          <w:szCs w:val="22"/>
        </w:rPr>
        <w:t>S</w:t>
      </w:r>
      <w:r w:rsidRPr="008375A7">
        <w:rPr>
          <w:rFonts w:asciiTheme="minorHAnsi" w:hAnsiTheme="minorHAnsi" w:cstheme="minorHAnsi"/>
          <w:szCs w:val="22"/>
        </w:rPr>
        <w:t xml:space="preserve">mlouvě, je </w:t>
      </w:r>
      <w:r w:rsidR="0038131A" w:rsidRPr="008375A7">
        <w:rPr>
          <w:rFonts w:asciiTheme="minorHAnsi" w:hAnsiTheme="minorHAnsi" w:cstheme="minorHAnsi"/>
          <w:szCs w:val="22"/>
        </w:rPr>
        <w:t>Dodavatel</w:t>
      </w:r>
      <w:r w:rsidRPr="008375A7">
        <w:rPr>
          <w:rFonts w:asciiTheme="minorHAnsi" w:hAnsiTheme="minorHAnsi" w:cstheme="minorHAnsi"/>
          <w:szCs w:val="22"/>
        </w:rPr>
        <w:t xml:space="preserve"> povinen o této skutečnosti informovat Objednatele), číslo a datum příslušných akceptačních protokolů podepsaných zástupcem </w:t>
      </w:r>
      <w:r w:rsidR="0038131A" w:rsidRPr="008375A7">
        <w:rPr>
          <w:rFonts w:asciiTheme="minorHAnsi" w:hAnsiTheme="minorHAnsi" w:cstheme="minorHAnsi"/>
          <w:szCs w:val="22"/>
        </w:rPr>
        <w:t>Dodavatele</w:t>
      </w:r>
      <w:r w:rsidRPr="008375A7">
        <w:rPr>
          <w:rFonts w:asciiTheme="minorHAnsi" w:hAnsiTheme="minorHAnsi" w:cstheme="minorHAnsi"/>
          <w:szCs w:val="22"/>
        </w:rPr>
        <w:t xml:space="preserve"> a odsouhlasených zástupcem Objednatele,</w:t>
      </w:r>
    </w:p>
    <w:p w14:paraId="19FF04CE" w14:textId="77777777" w:rsidR="00AA33B3" w:rsidRPr="008375A7" w:rsidRDefault="00AA33B3" w:rsidP="001F2DBD">
      <w:pPr>
        <w:pStyle w:val="Odstavecseseznamem"/>
        <w:numPr>
          <w:ilvl w:val="0"/>
          <w:numId w:val="13"/>
        </w:numPr>
        <w:spacing w:before="0" w:after="150" w:line="276" w:lineRule="auto"/>
        <w:ind w:left="851" w:hanging="284"/>
        <w:rPr>
          <w:rFonts w:asciiTheme="minorHAnsi" w:hAnsiTheme="minorHAnsi" w:cstheme="minorHAnsi"/>
          <w:szCs w:val="22"/>
        </w:rPr>
      </w:pPr>
      <w:r w:rsidRPr="008375A7">
        <w:rPr>
          <w:rFonts w:asciiTheme="minorHAnsi" w:hAnsiTheme="minorHAnsi" w:cstheme="minorHAnsi"/>
          <w:szCs w:val="22"/>
        </w:rPr>
        <w:t xml:space="preserve">lhůtu splatnosti faktury, </w:t>
      </w:r>
    </w:p>
    <w:p w14:paraId="67680CE7" w14:textId="77777777" w:rsidR="00AA33B3" w:rsidRPr="008375A7" w:rsidRDefault="00AA33B3" w:rsidP="001F2DBD">
      <w:pPr>
        <w:pStyle w:val="Odstavecseseznamem"/>
        <w:numPr>
          <w:ilvl w:val="0"/>
          <w:numId w:val="13"/>
        </w:numPr>
        <w:spacing w:before="0" w:after="150" w:line="276" w:lineRule="auto"/>
        <w:ind w:left="851" w:hanging="284"/>
        <w:rPr>
          <w:rFonts w:asciiTheme="minorHAnsi" w:hAnsiTheme="minorHAnsi" w:cstheme="minorHAnsi"/>
          <w:szCs w:val="22"/>
        </w:rPr>
      </w:pPr>
      <w:r w:rsidRPr="008375A7">
        <w:rPr>
          <w:rFonts w:asciiTheme="minorHAnsi" w:hAnsiTheme="minorHAnsi" w:cstheme="minorHAnsi"/>
          <w:szCs w:val="22"/>
        </w:rPr>
        <w:t xml:space="preserve">název, sídlo, IČO a DIČ Objednatele a </w:t>
      </w:r>
      <w:r w:rsidR="0038131A" w:rsidRPr="008375A7">
        <w:rPr>
          <w:rFonts w:asciiTheme="minorHAnsi" w:hAnsiTheme="minorHAnsi" w:cstheme="minorHAnsi"/>
          <w:szCs w:val="22"/>
        </w:rPr>
        <w:t>Dodavatele</w:t>
      </w:r>
      <w:r w:rsidRPr="008375A7">
        <w:rPr>
          <w:rFonts w:asciiTheme="minorHAnsi" w:hAnsiTheme="minorHAnsi" w:cstheme="minorHAnsi"/>
          <w:szCs w:val="22"/>
        </w:rPr>
        <w:t xml:space="preserve">, </w:t>
      </w:r>
    </w:p>
    <w:p w14:paraId="1DC3F15B" w14:textId="27C5DD1C" w:rsidR="0038131A" w:rsidRPr="008375A7" w:rsidRDefault="007F258D" w:rsidP="001F2DBD">
      <w:pPr>
        <w:pStyle w:val="Odstavecseseznamem"/>
        <w:numPr>
          <w:ilvl w:val="0"/>
          <w:numId w:val="13"/>
        </w:numPr>
        <w:spacing w:before="0" w:after="150" w:line="276" w:lineRule="auto"/>
        <w:ind w:left="851" w:hanging="284"/>
        <w:rPr>
          <w:rFonts w:asciiTheme="minorHAnsi" w:hAnsiTheme="minorHAnsi" w:cstheme="minorHAnsi"/>
          <w:szCs w:val="22"/>
        </w:rPr>
      </w:pPr>
      <w:r w:rsidRPr="008375A7">
        <w:rPr>
          <w:rFonts w:asciiTheme="minorHAnsi" w:hAnsiTheme="minorHAnsi" w:cstheme="minorHAnsi"/>
          <w:szCs w:val="22"/>
        </w:rPr>
        <w:t>název a registrační číslo projektu</w:t>
      </w:r>
      <w:r w:rsidR="009502A0" w:rsidRPr="008375A7">
        <w:rPr>
          <w:rFonts w:asciiTheme="minorHAnsi" w:hAnsiTheme="minorHAnsi" w:cstheme="minorHAnsi"/>
          <w:szCs w:val="22"/>
        </w:rPr>
        <w:t xml:space="preserve">: </w:t>
      </w:r>
      <w:r w:rsidR="00A40430" w:rsidRPr="008375A7">
        <w:rPr>
          <w:rFonts w:asciiTheme="minorHAnsi" w:hAnsiTheme="minorHAnsi" w:cstheme="minorHAnsi"/>
          <w:b/>
          <w:bCs/>
          <w:szCs w:val="22"/>
        </w:rPr>
        <w:t>Zvýšení kybernetické bezpečnosti Krajské nemocnice T. Bati, a. s. II, registrační číslo projektu CZ.31.2.0/0.0/0.0/23_095/0008647</w:t>
      </w:r>
    </w:p>
    <w:p w14:paraId="010EF812" w14:textId="77777777" w:rsidR="00AA33B3" w:rsidRPr="008375A7" w:rsidRDefault="00AA33B3" w:rsidP="001F2DBD">
      <w:pPr>
        <w:pStyle w:val="Odstavecseseznamem"/>
        <w:numPr>
          <w:ilvl w:val="0"/>
          <w:numId w:val="13"/>
        </w:numPr>
        <w:spacing w:before="0" w:after="150" w:line="276" w:lineRule="auto"/>
        <w:ind w:left="851" w:hanging="284"/>
        <w:rPr>
          <w:rFonts w:asciiTheme="minorHAnsi" w:hAnsiTheme="minorHAnsi" w:cstheme="minorHAnsi"/>
          <w:szCs w:val="22"/>
        </w:rPr>
      </w:pPr>
      <w:r w:rsidRPr="008375A7">
        <w:rPr>
          <w:rFonts w:asciiTheme="minorHAnsi" w:hAnsiTheme="minorHAnsi" w:cstheme="minorHAnsi"/>
          <w:szCs w:val="22"/>
        </w:rPr>
        <w:t>jméno a podpis osoby</w:t>
      </w:r>
      <w:r w:rsidR="00BC181F" w:rsidRPr="008375A7">
        <w:rPr>
          <w:rFonts w:asciiTheme="minorHAnsi" w:hAnsiTheme="minorHAnsi" w:cstheme="minorHAnsi"/>
          <w:szCs w:val="22"/>
        </w:rPr>
        <w:t xml:space="preserve"> Dodavatele</w:t>
      </w:r>
      <w:r w:rsidRPr="008375A7">
        <w:rPr>
          <w:rFonts w:asciiTheme="minorHAnsi" w:hAnsiTheme="minorHAnsi" w:cstheme="minorHAnsi"/>
          <w:szCs w:val="22"/>
        </w:rPr>
        <w:t>, která fakturu vystavila, včetně kontaktního telefonu.</w:t>
      </w:r>
    </w:p>
    <w:p w14:paraId="364F6D02" w14:textId="77777777" w:rsidR="00AA33B3" w:rsidRPr="00A42205" w:rsidRDefault="00AA33B3" w:rsidP="001F2DBD">
      <w:pPr>
        <w:numPr>
          <w:ilvl w:val="0"/>
          <w:numId w:val="21"/>
        </w:numPr>
        <w:spacing w:after="150"/>
        <w:rPr>
          <w:rFonts w:asciiTheme="minorHAnsi" w:hAnsiTheme="minorHAnsi" w:cstheme="minorHAnsi"/>
        </w:rPr>
      </w:pPr>
      <w:r w:rsidRPr="00A42205">
        <w:rPr>
          <w:rFonts w:asciiTheme="minorHAnsi" w:hAnsiTheme="minorHAnsi" w:cstheme="minorHAnsi"/>
        </w:rPr>
        <w:t xml:space="preserve">Nebude-li faktura obsahovat zákonem či touto </w:t>
      </w:r>
      <w:r w:rsidR="0038290B" w:rsidRPr="00A42205">
        <w:rPr>
          <w:rFonts w:asciiTheme="minorHAnsi" w:hAnsiTheme="minorHAnsi" w:cstheme="minorHAnsi"/>
        </w:rPr>
        <w:t>S</w:t>
      </w:r>
      <w:r w:rsidRPr="00A42205">
        <w:rPr>
          <w:rFonts w:asciiTheme="minorHAnsi" w:hAnsiTheme="minorHAnsi" w:cstheme="minorHAnsi"/>
        </w:rPr>
        <w:t xml:space="preserve">mlouvou stanovené náležitosti nebo bude chybně vyúčtována cena nebo DPH, je Objednatel oprávněn fakturu před uplynutím lhůty splatnosti vrátit </w:t>
      </w:r>
      <w:r w:rsidR="0038290B" w:rsidRPr="00A42205">
        <w:rPr>
          <w:rFonts w:asciiTheme="minorHAnsi" w:hAnsiTheme="minorHAnsi" w:cstheme="minorHAnsi"/>
        </w:rPr>
        <w:t>Dodavateli</w:t>
      </w:r>
      <w:r w:rsidRPr="00A42205">
        <w:rPr>
          <w:rFonts w:asciiTheme="minorHAnsi" w:hAnsiTheme="minorHAnsi" w:cstheme="minorHAnsi"/>
        </w:rPr>
        <w:t xml:space="preserve"> k provedení opravy s vyznačením důvodu vrácení. </w:t>
      </w:r>
      <w:r w:rsidR="004A37F6" w:rsidRPr="00A42205">
        <w:rPr>
          <w:rFonts w:asciiTheme="minorHAnsi" w:hAnsiTheme="minorHAnsi" w:cstheme="minorHAnsi"/>
        </w:rPr>
        <w:t xml:space="preserve">Dodavatel </w:t>
      </w:r>
      <w:r w:rsidRPr="00A42205">
        <w:rPr>
          <w:rFonts w:asciiTheme="minorHAnsi" w:hAnsiTheme="minorHAnsi" w:cstheme="minorHAnsi"/>
        </w:rPr>
        <w:t>provede opravu vystavením nové faktury. Dnem odeslání vadné faktury</w:t>
      </w:r>
      <w:r w:rsidR="004A37F6" w:rsidRPr="00A42205">
        <w:rPr>
          <w:rFonts w:asciiTheme="minorHAnsi" w:hAnsiTheme="minorHAnsi" w:cstheme="minorHAnsi"/>
        </w:rPr>
        <w:t xml:space="preserve"> Objednatelem Dodavateli </w:t>
      </w:r>
      <w:r w:rsidRPr="00A42205">
        <w:rPr>
          <w:rFonts w:asciiTheme="minorHAnsi" w:hAnsiTheme="minorHAnsi" w:cstheme="minorHAnsi"/>
        </w:rPr>
        <w:t xml:space="preserve">přestává běžet původní lhůta splatnosti a nová lhůta splatnosti počíná běžet znovu ode dne doručení nové a řádně vystavené faktury Objednateli. </w:t>
      </w:r>
    </w:p>
    <w:p w14:paraId="2015AE7C" w14:textId="77777777" w:rsidR="00AA33B3" w:rsidRPr="00A42205" w:rsidRDefault="00AA33B3" w:rsidP="001F2DBD">
      <w:pPr>
        <w:numPr>
          <w:ilvl w:val="0"/>
          <w:numId w:val="21"/>
        </w:numPr>
        <w:spacing w:after="150"/>
        <w:rPr>
          <w:rFonts w:asciiTheme="minorHAnsi" w:hAnsiTheme="minorHAnsi" w:cstheme="minorHAnsi"/>
        </w:rPr>
      </w:pPr>
      <w:r w:rsidRPr="00A42205">
        <w:rPr>
          <w:rFonts w:asciiTheme="minorHAnsi" w:hAnsiTheme="minorHAnsi" w:cstheme="minorHAnsi"/>
        </w:rPr>
        <w:t xml:space="preserve">V případě prodlení Objednatele se zaplacením řádně vystavené a doručené faktury se Objednatel zavazuje </w:t>
      </w:r>
      <w:r w:rsidR="00A14988" w:rsidRPr="00A42205">
        <w:rPr>
          <w:rFonts w:asciiTheme="minorHAnsi" w:hAnsiTheme="minorHAnsi" w:cstheme="minorHAnsi"/>
        </w:rPr>
        <w:t>Dodavateli</w:t>
      </w:r>
      <w:r w:rsidRPr="00A42205">
        <w:rPr>
          <w:rFonts w:asciiTheme="minorHAnsi" w:hAnsiTheme="minorHAnsi" w:cstheme="minorHAnsi"/>
        </w:rPr>
        <w:t xml:space="preserve"> uhradit úrok z prodlení v zákonné výši. </w:t>
      </w:r>
    </w:p>
    <w:p w14:paraId="7AD3984B" w14:textId="77777777" w:rsidR="00AA33B3" w:rsidRPr="00A42205" w:rsidRDefault="00AA33B3" w:rsidP="001F2DBD">
      <w:pPr>
        <w:numPr>
          <w:ilvl w:val="0"/>
          <w:numId w:val="21"/>
        </w:numPr>
        <w:spacing w:after="150"/>
        <w:rPr>
          <w:rFonts w:asciiTheme="minorHAnsi" w:hAnsiTheme="minorHAnsi" w:cstheme="minorHAnsi"/>
        </w:rPr>
      </w:pPr>
      <w:r w:rsidRPr="00A42205">
        <w:rPr>
          <w:rFonts w:asciiTheme="minorHAnsi" w:hAnsiTheme="minorHAnsi" w:cstheme="minorHAnsi"/>
        </w:rPr>
        <w:t>Ceny</w:t>
      </w:r>
      <w:r w:rsidR="00A14988" w:rsidRPr="00A42205">
        <w:rPr>
          <w:rFonts w:asciiTheme="minorHAnsi" w:hAnsiTheme="minorHAnsi" w:cstheme="minorHAnsi"/>
        </w:rPr>
        <w:t xml:space="preserve"> plnění</w:t>
      </w:r>
      <w:r w:rsidRPr="00A42205">
        <w:rPr>
          <w:rFonts w:asciiTheme="minorHAnsi" w:hAnsiTheme="minorHAnsi" w:cstheme="minorHAnsi"/>
        </w:rPr>
        <w:t xml:space="preserve"> jsou uvedeny jako pevné a nejvýše přípustné</w:t>
      </w:r>
      <w:r w:rsidR="00A14988" w:rsidRPr="00A42205">
        <w:rPr>
          <w:rFonts w:asciiTheme="minorHAnsi" w:hAnsiTheme="minorHAnsi" w:cstheme="minorHAnsi"/>
        </w:rPr>
        <w:t xml:space="preserve"> ve vztahu k předmětu plnění v rozsahu stanoveném touto Smlouvou k okamžiku jejího uzavření. </w:t>
      </w:r>
      <w:r w:rsidRPr="00A42205">
        <w:rPr>
          <w:rFonts w:asciiTheme="minorHAnsi" w:hAnsiTheme="minorHAnsi" w:cstheme="minorHAnsi"/>
        </w:rPr>
        <w:t>Smluvní strany sjednaly, že cena</w:t>
      </w:r>
      <w:r w:rsidR="00A14988" w:rsidRPr="00A42205">
        <w:rPr>
          <w:rFonts w:asciiTheme="minorHAnsi" w:hAnsiTheme="minorHAnsi" w:cstheme="minorHAnsi"/>
        </w:rPr>
        <w:t xml:space="preserve"> plnění</w:t>
      </w:r>
      <w:r w:rsidRPr="00A42205">
        <w:rPr>
          <w:rFonts w:asciiTheme="minorHAnsi" w:hAnsiTheme="minorHAnsi" w:cstheme="minorHAnsi"/>
        </w:rPr>
        <w:t xml:space="preserve"> zahrnuje rovněž náklady </w:t>
      </w:r>
      <w:r w:rsidR="00A14988" w:rsidRPr="00A42205">
        <w:rPr>
          <w:rFonts w:asciiTheme="minorHAnsi" w:hAnsiTheme="minorHAnsi" w:cstheme="minorHAnsi"/>
        </w:rPr>
        <w:t xml:space="preserve">akceptačního řízení, případného </w:t>
      </w:r>
      <w:r w:rsidRPr="00A42205">
        <w:rPr>
          <w:rFonts w:asciiTheme="minorHAnsi" w:hAnsiTheme="minorHAnsi" w:cstheme="minorHAnsi"/>
        </w:rPr>
        <w:t xml:space="preserve">zkušebního </w:t>
      </w:r>
      <w:r w:rsidR="00A14988" w:rsidRPr="00A42205">
        <w:rPr>
          <w:rFonts w:asciiTheme="minorHAnsi" w:hAnsiTheme="minorHAnsi" w:cstheme="minorHAnsi"/>
        </w:rPr>
        <w:t xml:space="preserve">či testovacího </w:t>
      </w:r>
      <w:r w:rsidRPr="00A42205">
        <w:rPr>
          <w:rFonts w:asciiTheme="minorHAnsi" w:hAnsiTheme="minorHAnsi" w:cstheme="minorHAnsi"/>
        </w:rPr>
        <w:t>provozu, technické podpory a servisu</w:t>
      </w:r>
      <w:r w:rsidR="00A14988" w:rsidRPr="00A42205">
        <w:rPr>
          <w:rFonts w:asciiTheme="minorHAnsi" w:hAnsiTheme="minorHAnsi" w:cstheme="minorHAnsi"/>
        </w:rPr>
        <w:t>,</w:t>
      </w:r>
      <w:r w:rsidRPr="00A42205">
        <w:rPr>
          <w:rFonts w:asciiTheme="minorHAnsi" w:hAnsiTheme="minorHAnsi" w:cstheme="minorHAnsi"/>
        </w:rPr>
        <w:t xml:space="preserve"> a dalších služeb </w:t>
      </w:r>
      <w:r w:rsidR="00A14988" w:rsidRPr="00A42205">
        <w:rPr>
          <w:rFonts w:asciiTheme="minorHAnsi" w:hAnsiTheme="minorHAnsi" w:cstheme="minorHAnsi"/>
        </w:rPr>
        <w:t>poskytovaných Dodavatelem Objednateli</w:t>
      </w:r>
      <w:r w:rsidRPr="00A42205">
        <w:rPr>
          <w:rFonts w:asciiTheme="minorHAnsi" w:hAnsiTheme="minorHAnsi" w:cstheme="minorHAnsi"/>
        </w:rPr>
        <w:t xml:space="preserve"> </w:t>
      </w:r>
      <w:r w:rsidR="00A14988" w:rsidRPr="00A42205">
        <w:rPr>
          <w:rFonts w:asciiTheme="minorHAnsi" w:hAnsiTheme="minorHAnsi" w:cstheme="minorHAnsi"/>
        </w:rPr>
        <w:t xml:space="preserve">po dobu trvání této </w:t>
      </w:r>
      <w:r w:rsidR="00A14988" w:rsidRPr="00A42205">
        <w:rPr>
          <w:rFonts w:asciiTheme="minorHAnsi" w:hAnsiTheme="minorHAnsi" w:cstheme="minorHAnsi"/>
        </w:rPr>
        <w:lastRenderedPageBreak/>
        <w:t>Smlouvy,</w:t>
      </w:r>
      <w:r w:rsidRPr="00A42205">
        <w:rPr>
          <w:rFonts w:asciiTheme="minorHAnsi" w:hAnsiTheme="minorHAnsi" w:cstheme="minorHAnsi"/>
        </w:rPr>
        <w:t xml:space="preserve"> a rovněž náklady na odstraňování vad a nedodělků </w:t>
      </w:r>
      <w:r w:rsidR="00A14988" w:rsidRPr="00A42205">
        <w:rPr>
          <w:rFonts w:asciiTheme="minorHAnsi" w:hAnsiTheme="minorHAnsi" w:cstheme="minorHAnsi"/>
        </w:rPr>
        <w:t>plnění</w:t>
      </w:r>
      <w:r w:rsidR="00287A07" w:rsidRPr="00A42205">
        <w:rPr>
          <w:rFonts w:asciiTheme="minorHAnsi" w:hAnsiTheme="minorHAnsi" w:cstheme="minorHAnsi"/>
        </w:rPr>
        <w:t xml:space="preserve"> a vad plnění v průběhu záruky, </w:t>
      </w:r>
      <w:r w:rsidRPr="00A42205">
        <w:rPr>
          <w:rFonts w:asciiTheme="minorHAnsi" w:hAnsiTheme="minorHAnsi" w:cstheme="minorHAnsi"/>
        </w:rPr>
        <w:t>včetně odměny za veškeré licence, které byly Objednateli poskytnuty na základě této Smlouvy</w:t>
      </w:r>
      <w:r w:rsidR="00A87097" w:rsidRPr="00A42205">
        <w:rPr>
          <w:rFonts w:asciiTheme="minorHAnsi" w:hAnsiTheme="minorHAnsi" w:cstheme="minorHAnsi"/>
        </w:rPr>
        <w:t>, není-li dále ujednáno jinak</w:t>
      </w:r>
      <w:r w:rsidRPr="00A42205">
        <w:rPr>
          <w:rFonts w:asciiTheme="minorHAnsi" w:hAnsiTheme="minorHAnsi" w:cstheme="minorHAnsi"/>
        </w:rPr>
        <w:t xml:space="preserve">. </w:t>
      </w:r>
      <w:r w:rsidR="00287A07" w:rsidRPr="00A42205">
        <w:rPr>
          <w:rFonts w:asciiTheme="minorHAnsi" w:hAnsiTheme="minorHAnsi" w:cstheme="minorHAnsi"/>
        </w:rPr>
        <w:t>Dodavatel</w:t>
      </w:r>
      <w:r w:rsidRPr="00A42205">
        <w:rPr>
          <w:rFonts w:asciiTheme="minorHAnsi" w:hAnsiTheme="minorHAnsi" w:cstheme="minorHAnsi"/>
        </w:rPr>
        <w:t xml:space="preserve"> v souvislosti s ujednáním ceny </w:t>
      </w:r>
      <w:r w:rsidR="00287A07" w:rsidRPr="00A42205">
        <w:rPr>
          <w:rFonts w:asciiTheme="minorHAnsi" w:hAnsiTheme="minorHAnsi" w:cstheme="minorHAnsi"/>
        </w:rPr>
        <w:t>předmětu plnění</w:t>
      </w:r>
      <w:r w:rsidRPr="00A42205">
        <w:rPr>
          <w:rFonts w:asciiTheme="minorHAnsi" w:hAnsiTheme="minorHAnsi" w:cstheme="minorHAnsi"/>
        </w:rPr>
        <w:t xml:space="preserve"> na sebe přebírá nebezpečí změny okolností ve smyslu § 2620 odst. 2 občanského zákoníku. </w:t>
      </w:r>
    </w:p>
    <w:p w14:paraId="22867FDE" w14:textId="77777777" w:rsidR="00AA33B3" w:rsidRPr="00A42205" w:rsidRDefault="00AA33B3" w:rsidP="001F2DBD">
      <w:pPr>
        <w:numPr>
          <w:ilvl w:val="0"/>
          <w:numId w:val="21"/>
        </w:numPr>
        <w:spacing w:after="150"/>
        <w:rPr>
          <w:rFonts w:asciiTheme="minorHAnsi" w:hAnsiTheme="minorHAnsi" w:cstheme="minorHAnsi"/>
        </w:rPr>
      </w:pPr>
      <w:r w:rsidRPr="00A42205">
        <w:rPr>
          <w:rFonts w:asciiTheme="minorHAnsi" w:hAnsiTheme="minorHAnsi" w:cstheme="minorHAnsi"/>
        </w:rPr>
        <w:t xml:space="preserve">V případě, že dojde ke změně zákonné sazby DPH, je </w:t>
      </w:r>
      <w:r w:rsidR="001A7FA4" w:rsidRPr="00A42205">
        <w:rPr>
          <w:rFonts w:asciiTheme="minorHAnsi" w:hAnsiTheme="minorHAnsi" w:cstheme="minorHAnsi"/>
        </w:rPr>
        <w:t>Dodavatel</w:t>
      </w:r>
      <w:r w:rsidRPr="00A42205">
        <w:rPr>
          <w:rFonts w:asciiTheme="minorHAnsi" w:hAnsiTheme="minorHAnsi" w:cstheme="minorHAnsi"/>
        </w:rPr>
        <w:t xml:space="preserve"> k ceně </w:t>
      </w:r>
      <w:r w:rsidR="001A7FA4" w:rsidRPr="00A42205">
        <w:rPr>
          <w:rFonts w:asciiTheme="minorHAnsi" w:hAnsiTheme="minorHAnsi" w:cstheme="minorHAnsi"/>
        </w:rPr>
        <w:t>předmětu plnění</w:t>
      </w:r>
      <w:r w:rsidRPr="00A42205">
        <w:rPr>
          <w:rFonts w:asciiTheme="minorHAnsi" w:hAnsiTheme="minorHAnsi" w:cstheme="minorHAnsi"/>
        </w:rPr>
        <w:t xml:space="preserve"> bez DPH povinen účtovat DPH v platné výši. Tato situace představuje výjimku z nezměnitelnosti ceny </w:t>
      </w:r>
      <w:r w:rsidR="001A7FA4" w:rsidRPr="00A42205">
        <w:rPr>
          <w:rFonts w:asciiTheme="minorHAnsi" w:hAnsiTheme="minorHAnsi" w:cstheme="minorHAnsi"/>
        </w:rPr>
        <w:t>předmětu plnění,</w:t>
      </w:r>
      <w:r w:rsidRPr="00A42205">
        <w:rPr>
          <w:rFonts w:asciiTheme="minorHAnsi" w:hAnsiTheme="minorHAnsi" w:cstheme="minorHAnsi"/>
        </w:rPr>
        <w:t xml:space="preserve"> přičemž smluvní strany výslovně uvádějí, že v případě změny ceny </w:t>
      </w:r>
      <w:r w:rsidR="001A7FA4" w:rsidRPr="00A42205">
        <w:rPr>
          <w:rFonts w:asciiTheme="minorHAnsi" w:hAnsiTheme="minorHAnsi" w:cstheme="minorHAnsi"/>
        </w:rPr>
        <w:t>předmětu plnění</w:t>
      </w:r>
      <w:r w:rsidRPr="00A42205">
        <w:rPr>
          <w:rFonts w:asciiTheme="minorHAnsi" w:hAnsiTheme="minorHAnsi" w:cstheme="minorHAnsi"/>
        </w:rPr>
        <w:t xml:space="preserve"> v důsledku změny sazby DPH nebude ke </w:t>
      </w:r>
      <w:r w:rsidR="001A7FA4" w:rsidRPr="00A42205">
        <w:rPr>
          <w:rFonts w:asciiTheme="minorHAnsi" w:hAnsiTheme="minorHAnsi" w:cstheme="minorHAnsi"/>
        </w:rPr>
        <w:t>S</w:t>
      </w:r>
      <w:r w:rsidRPr="00A42205">
        <w:rPr>
          <w:rFonts w:asciiTheme="minorHAnsi" w:hAnsiTheme="minorHAnsi" w:cstheme="minorHAnsi"/>
        </w:rPr>
        <w:t xml:space="preserve">mlouvě uzavírán dodatek. </w:t>
      </w:r>
    </w:p>
    <w:p w14:paraId="1CE41CA0" w14:textId="1E4B5525" w:rsidR="00D530C7" w:rsidRPr="00A42205" w:rsidRDefault="00D530C7" w:rsidP="00D530C7">
      <w:pPr>
        <w:numPr>
          <w:ilvl w:val="0"/>
          <w:numId w:val="21"/>
        </w:numPr>
        <w:spacing w:after="150"/>
        <w:rPr>
          <w:rFonts w:asciiTheme="minorHAnsi" w:hAnsiTheme="minorHAnsi" w:cstheme="minorHAnsi"/>
        </w:rPr>
      </w:pPr>
      <w:r w:rsidRPr="00A42205">
        <w:rPr>
          <w:rFonts w:asciiTheme="minorHAnsi" w:hAnsiTheme="minorHAnsi" w:cstheme="minorHAnsi"/>
        </w:rPr>
        <w:t xml:space="preserve">Smluvní strany si dále v souladu s § 100 odst. 1 ZZVZ, pro případ trvání a plnění této Smlouvy i po uplynutí prvních 60 měsíců poskytování technické podpory dle této Smlouvy, vyhrazují právo stanovit </w:t>
      </w:r>
      <w:r w:rsidR="006C5EA0" w:rsidRPr="00A42205">
        <w:rPr>
          <w:rFonts w:asciiTheme="minorHAnsi" w:hAnsiTheme="minorHAnsi" w:cstheme="minorHAnsi"/>
        </w:rPr>
        <w:t xml:space="preserve">na žádost Dodavatele </w:t>
      </w:r>
      <w:r w:rsidRPr="00A42205">
        <w:rPr>
          <w:rFonts w:asciiTheme="minorHAnsi" w:hAnsiTheme="minorHAnsi" w:cstheme="minorHAnsi"/>
        </w:rPr>
        <w:t>pro 6. rok plnění a roky následující způsob stanovení ceny za poskytování technické podpory, a to dle dále uvedených pravidel:</w:t>
      </w:r>
    </w:p>
    <w:p w14:paraId="762AE9B5" w14:textId="2826F872" w:rsidR="00D530C7" w:rsidRPr="00A42205" w:rsidRDefault="00D530C7" w:rsidP="00D530C7">
      <w:pPr>
        <w:numPr>
          <w:ilvl w:val="1"/>
          <w:numId w:val="21"/>
        </w:numPr>
        <w:spacing w:after="150"/>
        <w:ind w:left="993" w:hanging="633"/>
        <w:rPr>
          <w:rFonts w:asciiTheme="minorHAnsi" w:hAnsiTheme="minorHAnsi" w:cstheme="minorHAnsi"/>
        </w:rPr>
      </w:pPr>
      <w:r w:rsidRPr="00A42205">
        <w:rPr>
          <w:rFonts w:asciiTheme="minorHAnsi" w:hAnsiTheme="minorHAnsi" w:cstheme="minorHAnsi"/>
        </w:rPr>
        <w:t xml:space="preserve">Výchozí hodnotou je vždy cena za poslední rok poskytování technické podpory (výchozí hodnotou pro stanovení ceny pro 6. rok plnění je tak cena </w:t>
      </w:r>
      <w:r w:rsidR="006C5EA0" w:rsidRPr="00A42205">
        <w:rPr>
          <w:rFonts w:asciiTheme="minorHAnsi" w:hAnsiTheme="minorHAnsi" w:cstheme="minorHAnsi"/>
        </w:rPr>
        <w:t xml:space="preserve">technické podpory </w:t>
      </w:r>
      <w:r w:rsidRPr="00A42205">
        <w:rPr>
          <w:rFonts w:asciiTheme="minorHAnsi" w:hAnsiTheme="minorHAnsi" w:cstheme="minorHAnsi"/>
        </w:rPr>
        <w:t xml:space="preserve">dle čl. </w:t>
      </w:r>
      <w:r w:rsidR="00F42135" w:rsidRPr="00A42205">
        <w:rPr>
          <w:rFonts w:asciiTheme="minorHAnsi" w:hAnsiTheme="minorHAnsi" w:cstheme="minorHAnsi"/>
        </w:rPr>
        <w:fldChar w:fldCharType="begin"/>
      </w:r>
      <w:r w:rsidR="00F42135" w:rsidRPr="00A42205">
        <w:rPr>
          <w:rFonts w:asciiTheme="minorHAnsi" w:hAnsiTheme="minorHAnsi" w:cstheme="minorHAnsi"/>
        </w:rPr>
        <w:instrText xml:space="preserve"> REF _Ref197162666 \r \h </w:instrText>
      </w:r>
      <w:r w:rsidR="00A42205">
        <w:rPr>
          <w:rFonts w:asciiTheme="minorHAnsi" w:hAnsiTheme="minorHAnsi" w:cstheme="minorHAnsi"/>
        </w:rPr>
        <w:instrText xml:space="preserve"> \* MERGEFORMAT </w:instrText>
      </w:r>
      <w:r w:rsidR="00F42135" w:rsidRPr="00A42205">
        <w:rPr>
          <w:rFonts w:asciiTheme="minorHAnsi" w:hAnsiTheme="minorHAnsi" w:cstheme="minorHAnsi"/>
        </w:rPr>
      </w:r>
      <w:r w:rsidR="00F42135" w:rsidRPr="00A42205">
        <w:rPr>
          <w:rFonts w:asciiTheme="minorHAnsi" w:hAnsiTheme="minorHAnsi" w:cstheme="minorHAnsi"/>
        </w:rPr>
        <w:fldChar w:fldCharType="separate"/>
      </w:r>
      <w:r w:rsidR="007E0033">
        <w:rPr>
          <w:rFonts w:asciiTheme="minorHAnsi" w:hAnsiTheme="minorHAnsi" w:cstheme="minorHAnsi"/>
        </w:rPr>
        <w:t>VI</w:t>
      </w:r>
      <w:r w:rsidR="00F42135" w:rsidRPr="00A42205">
        <w:rPr>
          <w:rFonts w:asciiTheme="minorHAnsi" w:hAnsiTheme="minorHAnsi" w:cstheme="minorHAnsi"/>
        </w:rPr>
        <w:fldChar w:fldCharType="end"/>
      </w:r>
      <w:r w:rsidR="00F42135" w:rsidRPr="00A42205">
        <w:rPr>
          <w:rFonts w:asciiTheme="minorHAnsi" w:hAnsiTheme="minorHAnsi" w:cstheme="minorHAnsi"/>
        </w:rPr>
        <w:t>.</w:t>
      </w:r>
      <w:r w:rsidRPr="00A42205">
        <w:rPr>
          <w:rFonts w:asciiTheme="minorHAnsi" w:hAnsiTheme="minorHAnsi" w:cstheme="minorHAnsi"/>
        </w:rPr>
        <w:t xml:space="preserve"> odst. </w:t>
      </w:r>
      <w:r w:rsidR="00F42135" w:rsidRPr="00A42205">
        <w:rPr>
          <w:rFonts w:asciiTheme="minorHAnsi" w:hAnsiTheme="minorHAnsi" w:cstheme="minorHAnsi"/>
        </w:rPr>
        <w:fldChar w:fldCharType="begin"/>
      </w:r>
      <w:r w:rsidR="00F42135" w:rsidRPr="00A42205">
        <w:rPr>
          <w:rFonts w:asciiTheme="minorHAnsi" w:hAnsiTheme="minorHAnsi" w:cstheme="minorHAnsi"/>
        </w:rPr>
        <w:instrText xml:space="preserve"> REF _Ref197162655 \r \h </w:instrText>
      </w:r>
      <w:r w:rsidR="00F42135" w:rsidRPr="00A42205">
        <w:rPr>
          <w:rFonts w:asciiTheme="minorHAnsi" w:hAnsiTheme="minorHAnsi" w:cstheme="minorHAnsi"/>
        </w:rPr>
      </w:r>
      <w:r w:rsidR="00F42135" w:rsidRPr="00A42205">
        <w:rPr>
          <w:rFonts w:asciiTheme="minorHAnsi" w:hAnsiTheme="minorHAnsi" w:cstheme="minorHAnsi"/>
        </w:rPr>
        <w:fldChar w:fldCharType="separate"/>
      </w:r>
      <w:r w:rsidR="007E0033">
        <w:rPr>
          <w:rFonts w:asciiTheme="minorHAnsi" w:hAnsiTheme="minorHAnsi" w:cstheme="minorHAnsi"/>
        </w:rPr>
        <w:t>2.4.1</w:t>
      </w:r>
      <w:r w:rsidR="00F42135" w:rsidRPr="00A42205">
        <w:rPr>
          <w:rFonts w:asciiTheme="minorHAnsi" w:hAnsiTheme="minorHAnsi" w:cstheme="minorHAnsi"/>
        </w:rPr>
        <w:fldChar w:fldCharType="end"/>
      </w:r>
      <w:r w:rsidRPr="00A42205">
        <w:rPr>
          <w:rFonts w:asciiTheme="minorHAnsi" w:hAnsiTheme="minorHAnsi" w:cstheme="minorHAnsi"/>
        </w:rPr>
        <w:t>. této Smlouvy)</w:t>
      </w:r>
      <w:r w:rsidR="006B7270" w:rsidRPr="00A42205">
        <w:rPr>
          <w:rFonts w:asciiTheme="minorHAnsi" w:hAnsiTheme="minorHAnsi" w:cstheme="minorHAnsi"/>
        </w:rPr>
        <w:t>.</w:t>
      </w:r>
    </w:p>
    <w:p w14:paraId="4732A516" w14:textId="329C4BC3" w:rsidR="006C5EA0" w:rsidRPr="00A42205" w:rsidRDefault="006C5EA0" w:rsidP="00D530C7">
      <w:pPr>
        <w:numPr>
          <w:ilvl w:val="1"/>
          <w:numId w:val="21"/>
        </w:numPr>
        <w:spacing w:after="150"/>
        <w:ind w:left="993" w:hanging="633"/>
        <w:rPr>
          <w:rFonts w:asciiTheme="minorHAnsi" w:hAnsiTheme="minorHAnsi" w:cstheme="minorHAnsi"/>
        </w:rPr>
      </w:pPr>
      <w:r w:rsidRPr="00A42205">
        <w:rPr>
          <w:rFonts w:asciiTheme="minorHAnsi" w:hAnsiTheme="minorHAnsi" w:cstheme="minorHAnsi"/>
        </w:rPr>
        <w:t xml:space="preserve">Dodavatel je povinen požádat o navýšení nejpozději </w:t>
      </w:r>
      <w:r w:rsidR="00601BB4" w:rsidRPr="00A42205">
        <w:rPr>
          <w:rFonts w:asciiTheme="minorHAnsi" w:hAnsiTheme="minorHAnsi" w:cstheme="minorHAnsi"/>
        </w:rPr>
        <w:t xml:space="preserve">3 </w:t>
      </w:r>
      <w:r w:rsidRPr="00A42205">
        <w:rPr>
          <w:rFonts w:asciiTheme="minorHAnsi" w:hAnsiTheme="minorHAnsi" w:cstheme="minorHAnsi"/>
        </w:rPr>
        <w:t xml:space="preserve">měsíce před dnem výročí, pro které </w:t>
      </w:r>
      <w:r w:rsidR="00B85698" w:rsidRPr="00A42205">
        <w:rPr>
          <w:rFonts w:asciiTheme="minorHAnsi" w:hAnsiTheme="minorHAnsi" w:cstheme="minorHAnsi"/>
        </w:rPr>
        <w:t xml:space="preserve">má </w:t>
      </w:r>
      <w:r w:rsidRPr="00A42205">
        <w:rPr>
          <w:rFonts w:asciiTheme="minorHAnsi" w:hAnsiTheme="minorHAnsi" w:cstheme="minorHAnsi"/>
        </w:rPr>
        <w:t>dojít k navýšení.</w:t>
      </w:r>
    </w:p>
    <w:p w14:paraId="30E280BC" w14:textId="6F189C20" w:rsidR="00EE085D" w:rsidRPr="00A42205" w:rsidRDefault="00D530C7" w:rsidP="00A71C2A">
      <w:pPr>
        <w:numPr>
          <w:ilvl w:val="1"/>
          <w:numId w:val="21"/>
        </w:numPr>
        <w:spacing w:after="150"/>
        <w:ind w:left="993" w:hanging="633"/>
        <w:rPr>
          <w:rFonts w:asciiTheme="minorHAnsi" w:hAnsiTheme="minorHAnsi" w:cstheme="minorHAnsi"/>
        </w:rPr>
      </w:pPr>
      <w:r w:rsidRPr="00A42205">
        <w:rPr>
          <w:rFonts w:asciiTheme="minorHAnsi" w:hAnsiTheme="minorHAnsi" w:cstheme="minorHAnsi"/>
        </w:rPr>
        <w:t xml:space="preserve">Výchozí hodnota může být pro následující rok (12 měsíců) </w:t>
      </w:r>
      <w:r w:rsidR="00DA35E4" w:rsidRPr="00A42205">
        <w:rPr>
          <w:rFonts w:asciiTheme="minorHAnsi" w:hAnsiTheme="minorHAnsi" w:cstheme="minorHAnsi"/>
        </w:rPr>
        <w:t xml:space="preserve">procentuálně zvýšena maximálně o míru inflace v ČR vyjádřenou přírůstkem průměrného ročního indexu spotřebitelských cen dle údajů publikovaných Českým statistickým úřadem za </w:t>
      </w:r>
      <w:r w:rsidR="004A0341" w:rsidRPr="00A42205">
        <w:rPr>
          <w:rFonts w:asciiTheme="minorHAnsi" w:hAnsiTheme="minorHAnsi" w:cstheme="minorHAnsi"/>
        </w:rPr>
        <w:t xml:space="preserve">kalendářní </w:t>
      </w:r>
      <w:r w:rsidR="00DA35E4" w:rsidRPr="00A42205">
        <w:rPr>
          <w:rFonts w:asciiTheme="minorHAnsi" w:hAnsiTheme="minorHAnsi" w:cstheme="minorHAnsi"/>
        </w:rPr>
        <w:t>rok</w:t>
      </w:r>
      <w:r w:rsidR="004A0341" w:rsidRPr="00A42205">
        <w:rPr>
          <w:rFonts w:asciiTheme="minorHAnsi" w:hAnsiTheme="minorHAnsi" w:cstheme="minorHAnsi"/>
        </w:rPr>
        <w:t xml:space="preserve"> předcházející rok, v němž byla žádost podána</w:t>
      </w:r>
      <w:r w:rsidR="00DA35E4" w:rsidRPr="00A42205">
        <w:rPr>
          <w:rFonts w:asciiTheme="minorHAnsi" w:hAnsiTheme="minorHAnsi" w:cstheme="minorHAnsi"/>
        </w:rPr>
        <w:t>.</w:t>
      </w:r>
      <w:r w:rsidR="004A0341" w:rsidRPr="00A42205">
        <w:rPr>
          <w:rFonts w:asciiTheme="minorHAnsi" w:hAnsiTheme="minorHAnsi" w:cstheme="minorHAnsi"/>
        </w:rPr>
        <w:t xml:space="preserve"> Je vyloučené, aby v rámci Smlouvy byl použit index totožného roku dvakrát.</w:t>
      </w:r>
      <w:r w:rsidR="006C5EA0" w:rsidRPr="00A42205">
        <w:rPr>
          <w:rFonts w:asciiTheme="minorHAnsi" w:hAnsiTheme="minorHAnsi" w:cstheme="minorHAnsi"/>
        </w:rPr>
        <w:t xml:space="preserve"> Roční navýšení za žádných okolností nesmí přesáhnout 10 %.</w:t>
      </w:r>
      <w:r w:rsidR="00DA35E4" w:rsidRPr="00A42205">
        <w:rPr>
          <w:rFonts w:asciiTheme="minorHAnsi" w:hAnsiTheme="minorHAnsi" w:cstheme="minorHAnsi"/>
        </w:rPr>
        <w:t xml:space="preserve"> Ke stanovení hodnoty plnění pro následující rok dojde na základě jednání a souhlasu obou smluvních stran, při respektování maximálního limitu nárůstu dle </w:t>
      </w:r>
      <w:r w:rsidR="006C5EA0" w:rsidRPr="00A42205">
        <w:rPr>
          <w:rFonts w:asciiTheme="minorHAnsi" w:hAnsiTheme="minorHAnsi" w:cstheme="minorHAnsi"/>
        </w:rPr>
        <w:t>tohoto článku</w:t>
      </w:r>
      <w:r w:rsidRPr="00A42205">
        <w:rPr>
          <w:rFonts w:asciiTheme="minorHAnsi" w:hAnsiTheme="minorHAnsi" w:cstheme="minorHAnsi"/>
        </w:rPr>
        <w:t>.</w:t>
      </w:r>
      <w:r w:rsidR="006C5EA0" w:rsidRPr="00A42205">
        <w:rPr>
          <w:rFonts w:asciiTheme="minorHAnsi" w:hAnsiTheme="minorHAnsi" w:cstheme="minorHAnsi"/>
        </w:rPr>
        <w:t xml:space="preserve"> V případě, že Objednatel aplikaci navýšení z tohoto článku odmítne, má Dodavatel právo odstoupit z tohoto důvodu od Smlouvy s 6 měsíční výpovědní dobou.</w:t>
      </w:r>
      <w:bookmarkEnd w:id="17"/>
    </w:p>
    <w:p w14:paraId="40FD36A8" w14:textId="4BEBE60A" w:rsidR="00A42205" w:rsidRDefault="00F42135" w:rsidP="008375A7">
      <w:pPr>
        <w:numPr>
          <w:ilvl w:val="1"/>
          <w:numId w:val="21"/>
        </w:numPr>
        <w:spacing w:after="150"/>
        <w:ind w:left="993" w:hanging="633"/>
        <w:rPr>
          <w:rFonts w:asciiTheme="minorHAnsi" w:hAnsiTheme="minorHAnsi" w:cstheme="minorHAnsi"/>
        </w:rPr>
      </w:pPr>
      <w:r w:rsidRPr="00A42205">
        <w:rPr>
          <w:rFonts w:asciiTheme="minorHAnsi" w:hAnsiTheme="minorHAnsi" w:cstheme="minorHAnsi"/>
        </w:rPr>
        <w:t xml:space="preserve">V případě, že cena pro 6. rok nebude </w:t>
      </w:r>
      <w:r w:rsidR="007C18AB" w:rsidRPr="00A42205">
        <w:rPr>
          <w:rFonts w:asciiTheme="minorHAnsi" w:hAnsiTheme="minorHAnsi" w:cstheme="minorHAnsi"/>
        </w:rPr>
        <w:t>navýšena výše</w:t>
      </w:r>
      <w:r w:rsidRPr="00A42205">
        <w:rPr>
          <w:rFonts w:asciiTheme="minorHAnsi" w:hAnsiTheme="minorHAnsi" w:cstheme="minorHAnsi"/>
        </w:rPr>
        <w:t xml:space="preserve"> uvedeným způsobem, je tato cena rovna ceně za 5.</w:t>
      </w:r>
      <w:r w:rsidR="00601BB4" w:rsidRPr="00A42205">
        <w:rPr>
          <w:rFonts w:asciiTheme="minorHAnsi" w:hAnsiTheme="minorHAnsi" w:cstheme="minorHAnsi"/>
        </w:rPr>
        <w:t xml:space="preserve"> </w:t>
      </w:r>
      <w:r w:rsidRPr="00A42205">
        <w:rPr>
          <w:rFonts w:asciiTheme="minorHAnsi" w:hAnsiTheme="minorHAnsi" w:cstheme="minorHAnsi"/>
        </w:rPr>
        <w:t xml:space="preserve">rok poskytování </w:t>
      </w:r>
      <w:r w:rsidR="007C18AB" w:rsidRPr="00A42205">
        <w:rPr>
          <w:rFonts w:asciiTheme="minorHAnsi" w:hAnsiTheme="minorHAnsi" w:cstheme="minorHAnsi"/>
        </w:rPr>
        <w:t>technické podpory.</w:t>
      </w:r>
    </w:p>
    <w:p w14:paraId="33E4E36D" w14:textId="77777777" w:rsidR="00094FC8" w:rsidRPr="008375A7" w:rsidRDefault="00094FC8" w:rsidP="00094FC8">
      <w:pPr>
        <w:spacing w:after="150"/>
        <w:ind w:left="993" w:firstLine="0"/>
        <w:rPr>
          <w:rFonts w:asciiTheme="minorHAnsi" w:hAnsiTheme="minorHAnsi" w:cstheme="minorHAnsi"/>
        </w:rPr>
      </w:pPr>
    </w:p>
    <w:p w14:paraId="7C71744D" w14:textId="52C5ABAD" w:rsidR="00FF6066" w:rsidRPr="00A42205" w:rsidRDefault="00094FC8" w:rsidP="00293F5F">
      <w:pPr>
        <w:pStyle w:val="Nadpis2"/>
        <w:keepNext w:val="0"/>
        <w:keepLines w:val="0"/>
        <w:spacing w:after="120"/>
        <w:ind w:left="426"/>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FF6066" w:rsidRPr="00A42205">
        <w:rPr>
          <w:rFonts w:asciiTheme="minorHAnsi" w:hAnsiTheme="minorHAnsi" w:cstheme="minorHAnsi"/>
          <w:color w:val="auto"/>
          <w:sz w:val="22"/>
          <w:szCs w:val="22"/>
        </w:rPr>
        <w:t>PRÁVA A POVINNOSTI</w:t>
      </w:r>
      <w:r w:rsidR="00C3540A" w:rsidRPr="00A42205">
        <w:rPr>
          <w:rFonts w:asciiTheme="minorHAnsi" w:hAnsiTheme="minorHAnsi" w:cstheme="minorHAnsi"/>
          <w:color w:val="auto"/>
          <w:sz w:val="22"/>
          <w:szCs w:val="22"/>
        </w:rPr>
        <w:t xml:space="preserve"> DODAVATELE</w:t>
      </w:r>
      <w:r w:rsidR="001C6378" w:rsidRPr="00A42205">
        <w:rPr>
          <w:rFonts w:asciiTheme="minorHAnsi" w:hAnsiTheme="minorHAnsi" w:cstheme="minorHAnsi"/>
          <w:color w:val="auto"/>
          <w:sz w:val="22"/>
          <w:szCs w:val="22"/>
        </w:rPr>
        <w:t xml:space="preserve">, </w:t>
      </w:r>
      <w:r w:rsidR="008F6497" w:rsidRPr="00A42205">
        <w:rPr>
          <w:rFonts w:asciiTheme="minorHAnsi" w:hAnsiTheme="minorHAnsi" w:cstheme="minorHAnsi"/>
          <w:color w:val="auto"/>
          <w:sz w:val="22"/>
          <w:szCs w:val="22"/>
        </w:rPr>
        <w:t xml:space="preserve">PRAVIDLA </w:t>
      </w:r>
      <w:r w:rsidR="001C6378" w:rsidRPr="00A42205">
        <w:rPr>
          <w:rFonts w:asciiTheme="minorHAnsi" w:hAnsiTheme="minorHAnsi" w:cstheme="minorHAnsi"/>
          <w:color w:val="auto"/>
          <w:sz w:val="22"/>
          <w:szCs w:val="22"/>
        </w:rPr>
        <w:t>VZDÁLEN</w:t>
      </w:r>
      <w:r w:rsidR="008F6497" w:rsidRPr="00A42205">
        <w:rPr>
          <w:rFonts w:asciiTheme="minorHAnsi" w:hAnsiTheme="minorHAnsi" w:cstheme="minorHAnsi"/>
          <w:color w:val="auto"/>
          <w:sz w:val="22"/>
          <w:szCs w:val="22"/>
        </w:rPr>
        <w:t>ÉHO</w:t>
      </w:r>
      <w:r w:rsidR="001C6378" w:rsidRPr="00A42205">
        <w:rPr>
          <w:rFonts w:asciiTheme="minorHAnsi" w:hAnsiTheme="minorHAnsi" w:cstheme="minorHAnsi"/>
          <w:color w:val="auto"/>
          <w:sz w:val="22"/>
          <w:szCs w:val="22"/>
        </w:rPr>
        <w:t xml:space="preserve"> PŘÍSTUP</w:t>
      </w:r>
      <w:r w:rsidR="008F6497" w:rsidRPr="00A42205">
        <w:rPr>
          <w:rFonts w:asciiTheme="minorHAnsi" w:hAnsiTheme="minorHAnsi" w:cstheme="minorHAnsi"/>
          <w:color w:val="auto"/>
          <w:sz w:val="22"/>
          <w:szCs w:val="22"/>
        </w:rPr>
        <w:t>U</w:t>
      </w:r>
      <w:r w:rsidR="001C6378" w:rsidRPr="00A42205">
        <w:rPr>
          <w:rFonts w:asciiTheme="minorHAnsi" w:hAnsiTheme="minorHAnsi" w:cstheme="minorHAnsi"/>
          <w:color w:val="auto"/>
          <w:sz w:val="22"/>
          <w:szCs w:val="22"/>
        </w:rPr>
        <w:t xml:space="preserve"> DODAVATELE</w:t>
      </w:r>
    </w:p>
    <w:p w14:paraId="27879D2B" w14:textId="77777777" w:rsidR="00FF6066" w:rsidRPr="00A42205" w:rsidRDefault="00990872" w:rsidP="001F2DBD">
      <w:pPr>
        <w:numPr>
          <w:ilvl w:val="0"/>
          <w:numId w:val="22"/>
        </w:numPr>
        <w:spacing w:after="150"/>
        <w:rPr>
          <w:rFonts w:asciiTheme="minorHAnsi" w:hAnsiTheme="minorHAnsi" w:cstheme="minorHAnsi"/>
        </w:rPr>
      </w:pPr>
      <w:r w:rsidRPr="00A42205">
        <w:rPr>
          <w:rFonts w:asciiTheme="minorHAnsi" w:hAnsiTheme="minorHAnsi" w:cstheme="minorHAnsi"/>
        </w:rPr>
        <w:t>Dodavatel</w:t>
      </w:r>
      <w:r w:rsidR="00FF6066" w:rsidRPr="00A42205">
        <w:rPr>
          <w:rFonts w:asciiTheme="minorHAnsi" w:hAnsiTheme="minorHAnsi" w:cstheme="minorHAnsi"/>
        </w:rPr>
        <w:t xml:space="preserve"> je povinen</w:t>
      </w:r>
      <w:r w:rsidRPr="00A42205">
        <w:rPr>
          <w:rFonts w:asciiTheme="minorHAnsi" w:hAnsiTheme="minorHAnsi" w:cstheme="minorHAnsi"/>
        </w:rPr>
        <w:t xml:space="preserve"> provést předmět plnění</w:t>
      </w:r>
      <w:r w:rsidR="00FF6066" w:rsidRPr="00A42205">
        <w:rPr>
          <w:rFonts w:asciiTheme="minorHAnsi" w:hAnsiTheme="minorHAnsi" w:cstheme="minorHAnsi"/>
        </w:rPr>
        <w:t xml:space="preserve"> v rozsahu a termínech specifikovaných touto Smlouvou. Zjistí-li </w:t>
      </w:r>
      <w:r w:rsidRPr="00A42205">
        <w:rPr>
          <w:rFonts w:asciiTheme="minorHAnsi" w:hAnsiTheme="minorHAnsi" w:cstheme="minorHAnsi"/>
        </w:rPr>
        <w:t xml:space="preserve">Dodavatel </w:t>
      </w:r>
      <w:r w:rsidR="00FF6066" w:rsidRPr="00A42205">
        <w:rPr>
          <w:rFonts w:asciiTheme="minorHAnsi" w:hAnsiTheme="minorHAnsi" w:cstheme="minorHAnsi"/>
        </w:rPr>
        <w:t xml:space="preserve">překážky, které znemožňují </w:t>
      </w:r>
      <w:r w:rsidRPr="00A42205">
        <w:rPr>
          <w:rFonts w:asciiTheme="minorHAnsi" w:hAnsiTheme="minorHAnsi" w:cstheme="minorHAnsi"/>
        </w:rPr>
        <w:t>provést předmět plnění</w:t>
      </w:r>
      <w:r w:rsidR="00FF6066" w:rsidRPr="00A42205">
        <w:rPr>
          <w:rFonts w:asciiTheme="minorHAnsi" w:hAnsiTheme="minorHAnsi" w:cstheme="minorHAnsi"/>
        </w:rPr>
        <w:t xml:space="preserve"> dohodnutým způsobem či ve stanovených termínech, je povinen to neprodleně písemně oznámit Objednateli a navrhnout mu změnu v řešení. Jakékoliv změny v řešení, které by vedly ke změně podmínek sjednaných touto Smlouvou, podléhají písemnému schválení Objednatele.</w:t>
      </w:r>
      <w:r w:rsidR="00055863" w:rsidRPr="00A42205">
        <w:rPr>
          <w:rFonts w:asciiTheme="minorHAnsi" w:hAnsiTheme="minorHAnsi" w:cstheme="minorHAnsi"/>
        </w:rPr>
        <w:t xml:space="preserve"> Ustanovení § 222 ZZVZ tímto není dotčeno.</w:t>
      </w:r>
    </w:p>
    <w:p w14:paraId="18A54361" w14:textId="77777777" w:rsidR="00FF6066" w:rsidRPr="00A42205" w:rsidRDefault="004C1F50" w:rsidP="001F2DBD">
      <w:pPr>
        <w:numPr>
          <w:ilvl w:val="0"/>
          <w:numId w:val="22"/>
        </w:numPr>
        <w:spacing w:after="150"/>
        <w:rPr>
          <w:rFonts w:asciiTheme="minorHAnsi" w:hAnsiTheme="minorHAnsi" w:cstheme="minorHAnsi"/>
        </w:rPr>
      </w:pPr>
      <w:r w:rsidRPr="00A42205">
        <w:rPr>
          <w:rFonts w:asciiTheme="minorHAnsi" w:hAnsiTheme="minorHAnsi" w:cstheme="minorHAnsi"/>
        </w:rPr>
        <w:t>Dodavatel</w:t>
      </w:r>
      <w:r w:rsidR="00FF6066" w:rsidRPr="00A42205">
        <w:rPr>
          <w:rFonts w:asciiTheme="minorHAnsi" w:hAnsiTheme="minorHAnsi" w:cstheme="minorHAnsi"/>
        </w:rPr>
        <w:t xml:space="preserve"> je povinen </w:t>
      </w:r>
      <w:r w:rsidRPr="00A42205">
        <w:rPr>
          <w:rFonts w:asciiTheme="minorHAnsi" w:hAnsiTheme="minorHAnsi" w:cstheme="minorHAnsi"/>
        </w:rPr>
        <w:t xml:space="preserve">provést předmět plnění </w:t>
      </w:r>
      <w:r w:rsidR="00FF6066" w:rsidRPr="00A42205">
        <w:rPr>
          <w:rFonts w:asciiTheme="minorHAnsi" w:hAnsiTheme="minorHAnsi" w:cstheme="minorHAnsi"/>
        </w:rPr>
        <w:t>v souladu s obecně závaznými právními předpisy a v souladu se závaznými interními předpisy Objednatele.</w:t>
      </w:r>
    </w:p>
    <w:p w14:paraId="1716A207" w14:textId="77777777" w:rsidR="00DC3467" w:rsidRPr="00A42205" w:rsidRDefault="00DC3467" w:rsidP="001F2DBD">
      <w:pPr>
        <w:numPr>
          <w:ilvl w:val="0"/>
          <w:numId w:val="22"/>
        </w:numPr>
        <w:spacing w:after="150"/>
        <w:rPr>
          <w:rFonts w:asciiTheme="minorHAnsi" w:hAnsiTheme="minorHAnsi" w:cstheme="minorHAnsi"/>
        </w:rPr>
      </w:pPr>
      <w:r w:rsidRPr="00A42205">
        <w:rPr>
          <w:rFonts w:asciiTheme="minorHAnsi" w:hAnsiTheme="minorHAnsi" w:cstheme="minorHAnsi"/>
        </w:rPr>
        <w:lastRenderedPageBreak/>
        <w:t xml:space="preserve">Dodavatel je povinen provést předmět plnění řádně a odborně, sám nebo prostřednictvím svých poddodavatelů, které Dodavatel vůči </w:t>
      </w:r>
      <w:r w:rsidR="009165A0" w:rsidRPr="00A42205">
        <w:rPr>
          <w:rFonts w:asciiTheme="minorHAnsi" w:hAnsiTheme="minorHAnsi" w:cstheme="minorHAnsi"/>
        </w:rPr>
        <w:t>O</w:t>
      </w:r>
      <w:r w:rsidRPr="00A42205">
        <w:rPr>
          <w:rFonts w:asciiTheme="minorHAnsi" w:hAnsiTheme="minorHAnsi" w:cstheme="minorHAnsi"/>
        </w:rPr>
        <w:t>bjednateli identifikuje.</w:t>
      </w:r>
    </w:p>
    <w:p w14:paraId="5A52AC73" w14:textId="77777777" w:rsidR="00FF6066" w:rsidRPr="00A42205" w:rsidRDefault="00DC3467" w:rsidP="001F2DBD">
      <w:pPr>
        <w:numPr>
          <w:ilvl w:val="0"/>
          <w:numId w:val="22"/>
        </w:numPr>
        <w:spacing w:after="150"/>
        <w:rPr>
          <w:rFonts w:asciiTheme="minorHAnsi" w:hAnsiTheme="minorHAnsi" w:cstheme="minorHAnsi"/>
        </w:rPr>
      </w:pPr>
      <w:r w:rsidRPr="00A42205">
        <w:rPr>
          <w:rFonts w:asciiTheme="minorHAnsi" w:hAnsiTheme="minorHAnsi" w:cstheme="minorHAnsi"/>
        </w:rPr>
        <w:t>Dodavatel</w:t>
      </w:r>
      <w:r w:rsidR="00FF6066" w:rsidRPr="00A42205">
        <w:rPr>
          <w:rFonts w:asciiTheme="minorHAnsi" w:hAnsiTheme="minorHAnsi" w:cstheme="minorHAnsi"/>
        </w:rPr>
        <w:t xml:space="preserve"> není oprávněn postoupit třetí straně jakákoliv práva, nároky či pohledávky plynoucí z této Smlouvy bez předchozího písemného souhlasu Objednatele. </w:t>
      </w:r>
    </w:p>
    <w:p w14:paraId="30AEA3AD" w14:textId="77777777" w:rsidR="00FF6066" w:rsidRPr="00A42205" w:rsidRDefault="00FF6066" w:rsidP="001F2DBD">
      <w:pPr>
        <w:numPr>
          <w:ilvl w:val="0"/>
          <w:numId w:val="22"/>
        </w:numPr>
        <w:spacing w:after="150"/>
        <w:rPr>
          <w:rFonts w:asciiTheme="minorHAnsi" w:hAnsiTheme="minorHAnsi" w:cstheme="minorHAnsi"/>
        </w:rPr>
      </w:pPr>
      <w:r w:rsidRPr="00A42205">
        <w:rPr>
          <w:rFonts w:asciiTheme="minorHAnsi" w:hAnsiTheme="minorHAnsi" w:cstheme="minorHAnsi"/>
        </w:rPr>
        <w:t xml:space="preserve">Pokud bude </w:t>
      </w:r>
      <w:r w:rsidR="00C44E57" w:rsidRPr="00A42205">
        <w:rPr>
          <w:rFonts w:asciiTheme="minorHAnsi" w:hAnsiTheme="minorHAnsi" w:cstheme="minorHAnsi"/>
        </w:rPr>
        <w:t>při provádění předmětu plnění</w:t>
      </w:r>
      <w:r w:rsidRPr="00A42205">
        <w:rPr>
          <w:rFonts w:asciiTheme="minorHAnsi" w:hAnsiTheme="minorHAnsi" w:cstheme="minorHAnsi"/>
        </w:rPr>
        <w:t xml:space="preserve"> </w:t>
      </w:r>
      <w:r w:rsidR="00C44E57" w:rsidRPr="00A42205">
        <w:rPr>
          <w:rFonts w:asciiTheme="minorHAnsi" w:hAnsiTheme="minorHAnsi" w:cstheme="minorHAnsi"/>
        </w:rPr>
        <w:t>Dodavatelem</w:t>
      </w:r>
      <w:r w:rsidRPr="00A42205">
        <w:rPr>
          <w:rFonts w:asciiTheme="minorHAnsi" w:hAnsiTheme="minorHAnsi" w:cstheme="minorHAnsi"/>
        </w:rPr>
        <w:t xml:space="preserve"> </w:t>
      </w:r>
      <w:r w:rsidR="00C44E57" w:rsidRPr="00A42205">
        <w:rPr>
          <w:rFonts w:asciiTheme="minorHAnsi" w:hAnsiTheme="minorHAnsi" w:cstheme="minorHAnsi"/>
        </w:rPr>
        <w:t>využito i</w:t>
      </w:r>
      <w:r w:rsidRPr="00A42205">
        <w:rPr>
          <w:rFonts w:asciiTheme="minorHAnsi" w:hAnsiTheme="minorHAnsi" w:cstheme="minorHAnsi"/>
        </w:rPr>
        <w:t xml:space="preserve"> volně šiřiteln</w:t>
      </w:r>
      <w:r w:rsidR="00C44E57" w:rsidRPr="00A42205">
        <w:rPr>
          <w:rFonts w:asciiTheme="minorHAnsi" w:hAnsiTheme="minorHAnsi" w:cstheme="minorHAnsi"/>
        </w:rPr>
        <w:t>é</w:t>
      </w:r>
      <w:r w:rsidRPr="00A42205">
        <w:rPr>
          <w:rFonts w:asciiTheme="minorHAnsi" w:hAnsiTheme="minorHAnsi" w:cstheme="minorHAnsi"/>
        </w:rPr>
        <w:t xml:space="preserve"> program</w:t>
      </w:r>
      <w:r w:rsidR="00C44E57" w:rsidRPr="00A42205">
        <w:rPr>
          <w:rFonts w:asciiTheme="minorHAnsi" w:hAnsiTheme="minorHAnsi" w:cstheme="minorHAnsi"/>
        </w:rPr>
        <w:t xml:space="preserve">ové vybavení, </w:t>
      </w:r>
      <w:r w:rsidRPr="00A42205">
        <w:rPr>
          <w:rFonts w:asciiTheme="minorHAnsi" w:hAnsiTheme="minorHAnsi" w:cstheme="minorHAnsi"/>
        </w:rPr>
        <w:t xml:space="preserve">je </w:t>
      </w:r>
      <w:r w:rsidR="00C44E57" w:rsidRPr="00A42205">
        <w:rPr>
          <w:rFonts w:asciiTheme="minorHAnsi" w:hAnsiTheme="minorHAnsi" w:cstheme="minorHAnsi"/>
        </w:rPr>
        <w:t>Dodavatel</w:t>
      </w:r>
      <w:r w:rsidRPr="00A42205">
        <w:rPr>
          <w:rFonts w:asciiTheme="minorHAnsi" w:hAnsiTheme="minorHAnsi" w:cstheme="minorHAnsi"/>
        </w:rPr>
        <w:t xml:space="preserve"> povinen zpracovat přehled licencí a předložit ho jako součást </w:t>
      </w:r>
      <w:r w:rsidR="00C44E57" w:rsidRPr="00A42205">
        <w:rPr>
          <w:rFonts w:asciiTheme="minorHAnsi" w:hAnsiTheme="minorHAnsi" w:cstheme="minorHAnsi"/>
        </w:rPr>
        <w:t>akceptačního</w:t>
      </w:r>
      <w:r w:rsidRPr="00A42205">
        <w:rPr>
          <w:rFonts w:asciiTheme="minorHAnsi" w:hAnsiTheme="minorHAnsi" w:cstheme="minorHAnsi"/>
        </w:rPr>
        <w:t xml:space="preserve"> protokolu. </w:t>
      </w:r>
      <w:r w:rsidR="00C44E57" w:rsidRPr="00A42205">
        <w:rPr>
          <w:rFonts w:asciiTheme="minorHAnsi" w:hAnsiTheme="minorHAnsi" w:cstheme="minorHAnsi"/>
        </w:rPr>
        <w:t>Dodavatel</w:t>
      </w:r>
      <w:r w:rsidRPr="00A42205">
        <w:rPr>
          <w:rFonts w:asciiTheme="minorHAnsi" w:hAnsiTheme="minorHAnsi" w:cstheme="minorHAnsi"/>
        </w:rPr>
        <w:t xml:space="preserve"> je povinen zajistit, že poskytnutím uvedených licencí nedojde k porušení práv třetích stran.</w:t>
      </w:r>
    </w:p>
    <w:p w14:paraId="36C9ECE7" w14:textId="19CA5FD7" w:rsidR="00CD63A9" w:rsidRPr="00A42205" w:rsidRDefault="00CD63A9" w:rsidP="001F2DBD">
      <w:pPr>
        <w:numPr>
          <w:ilvl w:val="0"/>
          <w:numId w:val="22"/>
        </w:numPr>
        <w:spacing w:after="150"/>
        <w:rPr>
          <w:rFonts w:asciiTheme="minorHAnsi" w:hAnsiTheme="minorHAnsi" w:cstheme="minorHAnsi"/>
        </w:rPr>
      </w:pPr>
      <w:r w:rsidRPr="00A42205">
        <w:rPr>
          <w:rFonts w:asciiTheme="minorHAnsi" w:hAnsiTheme="minorHAnsi" w:cstheme="minorHAnsi"/>
        </w:rPr>
        <w:t>Dodavatel je povinen určit kontaktní osobu řídící evidenci osob Dodavatele oprávněných k přístupu do síťové infrastruktury Objednatele. V případě změny této kontaktní osoby je Dodavatel povinen bezodkladně oznámit Objednateli takovou změnu</w:t>
      </w:r>
      <w:r w:rsidR="00480CB7" w:rsidRPr="00A42205">
        <w:rPr>
          <w:rFonts w:asciiTheme="minorHAnsi" w:hAnsiTheme="minorHAnsi" w:cstheme="minorHAnsi"/>
        </w:rPr>
        <w:t>,</w:t>
      </w:r>
      <w:r w:rsidRPr="00A42205">
        <w:rPr>
          <w:rFonts w:asciiTheme="minorHAnsi" w:hAnsiTheme="minorHAnsi" w:cstheme="minorHAnsi"/>
        </w:rPr>
        <w:t xml:space="preserve"> včetně sdělení nové kontaktní osoby. </w:t>
      </w:r>
    </w:p>
    <w:p w14:paraId="7B923793" w14:textId="312E21AB" w:rsidR="00CD63A9" w:rsidRPr="00A42205" w:rsidRDefault="00CD63A9" w:rsidP="001F2DBD">
      <w:pPr>
        <w:pStyle w:val="Odstavecseseznamem"/>
        <w:numPr>
          <w:ilvl w:val="0"/>
          <w:numId w:val="22"/>
        </w:numPr>
        <w:rPr>
          <w:rFonts w:asciiTheme="minorHAnsi" w:eastAsiaTheme="minorHAnsi" w:hAnsiTheme="minorHAnsi" w:cstheme="minorHAnsi"/>
          <w:szCs w:val="22"/>
        </w:rPr>
      </w:pPr>
      <w:r w:rsidRPr="00A42205">
        <w:rPr>
          <w:rFonts w:asciiTheme="minorHAnsi" w:hAnsiTheme="minorHAnsi" w:cstheme="minorHAnsi"/>
          <w:szCs w:val="22"/>
        </w:rPr>
        <w:t>Přístup k síťové infrastruktuře Objednatele je možné povolit pouze po předchozím provedení evidence osoby zastupující Dodavatele v registru identit Objednatele nebo obdobném systému Objednatele</w:t>
      </w:r>
      <w:r w:rsidR="00480CB7" w:rsidRPr="00A42205">
        <w:rPr>
          <w:rFonts w:asciiTheme="minorHAnsi" w:hAnsiTheme="minorHAnsi" w:cstheme="minorHAnsi"/>
          <w:szCs w:val="22"/>
        </w:rPr>
        <w:t>,</w:t>
      </w:r>
      <w:r w:rsidRPr="00A42205">
        <w:rPr>
          <w:rFonts w:asciiTheme="minorHAnsi" w:hAnsiTheme="minorHAnsi" w:cstheme="minorHAnsi"/>
          <w:szCs w:val="22"/>
        </w:rPr>
        <w:t xml:space="preserve"> a to na základě požadavku Dodavatele na přístup</w:t>
      </w:r>
      <w:r w:rsidR="00AF1910" w:rsidRPr="00A42205">
        <w:rPr>
          <w:rFonts w:asciiTheme="minorHAnsi" w:hAnsiTheme="minorHAnsi" w:cstheme="minorHAnsi"/>
          <w:szCs w:val="22"/>
        </w:rPr>
        <w:t>, uvedeném ve stanoveném formuláři</w:t>
      </w:r>
      <w:r w:rsidR="00653088" w:rsidRPr="00A42205">
        <w:rPr>
          <w:rFonts w:asciiTheme="minorHAnsi" w:hAnsiTheme="minorHAnsi" w:cstheme="minorHAnsi"/>
          <w:i/>
          <w:iCs/>
          <w:szCs w:val="22"/>
        </w:rPr>
        <w:t xml:space="preserve">, </w:t>
      </w:r>
      <w:r w:rsidR="00653088" w:rsidRPr="00A42205">
        <w:rPr>
          <w:rFonts w:asciiTheme="minorHAnsi" w:hAnsiTheme="minorHAnsi" w:cstheme="minorHAnsi"/>
          <w:szCs w:val="22"/>
        </w:rPr>
        <w:t>jehož vzor Objednatel poskytne Dodavateli</w:t>
      </w:r>
      <w:r w:rsidRPr="00A42205">
        <w:rPr>
          <w:rFonts w:asciiTheme="minorHAnsi" w:hAnsiTheme="minorHAnsi" w:cstheme="minorHAnsi"/>
          <w:i/>
          <w:iCs/>
          <w:szCs w:val="22"/>
        </w:rPr>
        <w:t>.</w:t>
      </w:r>
      <w:r w:rsidR="00C10B61" w:rsidRPr="00A42205">
        <w:rPr>
          <w:rFonts w:asciiTheme="minorHAnsi" w:hAnsiTheme="minorHAnsi" w:cstheme="minorHAnsi"/>
          <w:i/>
          <w:iCs/>
          <w:szCs w:val="22"/>
        </w:rPr>
        <w:t xml:space="preserve"> </w:t>
      </w:r>
      <w:r w:rsidR="00C10B61" w:rsidRPr="00A42205">
        <w:rPr>
          <w:rFonts w:asciiTheme="minorHAnsi" w:hAnsiTheme="minorHAnsi" w:cstheme="minorHAnsi"/>
          <w:szCs w:val="22"/>
        </w:rPr>
        <w:t>Přidělení oprávnění zaměstnancům Dodavatele bude řízeno principem nezbytného minima a není nárokové.</w:t>
      </w:r>
      <w:r w:rsidR="007A6396" w:rsidRPr="00A42205">
        <w:rPr>
          <w:rFonts w:asciiTheme="minorHAnsi" w:hAnsiTheme="minorHAnsi" w:cstheme="minorHAnsi"/>
          <w:szCs w:val="22"/>
        </w:rPr>
        <w:t xml:space="preserve"> </w:t>
      </w:r>
      <w:r w:rsidR="007A6396" w:rsidRPr="00A42205">
        <w:rPr>
          <w:rFonts w:asciiTheme="minorHAnsi" w:eastAsiaTheme="minorHAnsi" w:hAnsiTheme="minorHAnsi" w:cstheme="minorHAnsi"/>
          <w:szCs w:val="22"/>
        </w:rPr>
        <w:t>Systém pro přístup do síťové infrastruktury Objednatele určí Objednatel.</w:t>
      </w:r>
    </w:p>
    <w:p w14:paraId="336B048E" w14:textId="77777777" w:rsidR="00C10B61" w:rsidRPr="00A42205" w:rsidRDefault="00AC2A89" w:rsidP="001F2DBD">
      <w:pPr>
        <w:numPr>
          <w:ilvl w:val="0"/>
          <w:numId w:val="22"/>
        </w:numPr>
        <w:spacing w:after="150"/>
        <w:rPr>
          <w:rFonts w:asciiTheme="minorHAnsi" w:hAnsiTheme="minorHAnsi" w:cstheme="minorHAnsi"/>
        </w:rPr>
      </w:pPr>
      <w:r w:rsidRPr="00A42205">
        <w:rPr>
          <w:rFonts w:asciiTheme="minorHAnsi" w:hAnsiTheme="minorHAnsi" w:cstheme="minorHAnsi"/>
        </w:rPr>
        <w:t>Dodavatel se zavazuje, že neumožní, aby byl tentýž udělený přístup do síťové infrastruktury Objednatele sdílen více zaměstnanci Dodavatele, případně jeho poddodavateli či zaměstnanci poddodavatele.</w:t>
      </w:r>
    </w:p>
    <w:p w14:paraId="2B9A82B2" w14:textId="77777777" w:rsidR="007A6396" w:rsidRPr="00A42205" w:rsidRDefault="007A6396" w:rsidP="001F2DBD">
      <w:pPr>
        <w:numPr>
          <w:ilvl w:val="0"/>
          <w:numId w:val="22"/>
        </w:numPr>
        <w:spacing w:after="150"/>
        <w:rPr>
          <w:rFonts w:asciiTheme="minorHAnsi" w:hAnsiTheme="minorHAnsi" w:cstheme="minorHAnsi"/>
        </w:rPr>
      </w:pPr>
      <w:r w:rsidRPr="00A42205">
        <w:rPr>
          <w:rFonts w:asciiTheme="minorHAnsi" w:hAnsiTheme="minorHAnsi" w:cstheme="minorHAnsi"/>
        </w:rPr>
        <w:t>Dodavatel se zavazuje zajistit, aby osoby podílející se na poskytování předmětu plnění této Smlouvy Objednateli, které přistupují do interní sítě, chránily autentizační prostředky a údaje. Dodavatel bere na vědomí, že v případě neúspěšných pokusů o autentizaci uživatele může být příslušný účet zablokován a řešen jako kybernetická bezpečnostní událost ve smyslu příslušné řídící dokumentace, a mohou být uplatněny příslušné postupy zvládání kybernetické bezpečnostní události (např. okamžité zrušení přístupu k informačním aktivům fyzických osob externího subjektu). Dodavatel bere na vědomí, že postup zvládáním kybernetické bezpečnostní události či jiný důsledek porušení bezpečnostních opatření nebude posuzován jako okolnost vylučující odpovědnost Dodavatele za prodlení s řádným a včasným plněním předmětu této Smlouvy, a nebude důvodem k jakékoli náhradě případné újmy způsobené Dodavateli či jiné osobě na jeho straně.</w:t>
      </w:r>
    </w:p>
    <w:p w14:paraId="6194A899" w14:textId="77777777" w:rsidR="004A3047" w:rsidRPr="00A42205" w:rsidRDefault="007A6396" w:rsidP="001F2DBD">
      <w:pPr>
        <w:numPr>
          <w:ilvl w:val="0"/>
          <w:numId w:val="22"/>
        </w:numPr>
        <w:spacing w:after="150"/>
        <w:rPr>
          <w:rFonts w:asciiTheme="minorHAnsi" w:hAnsiTheme="minorHAnsi" w:cstheme="minorHAnsi"/>
        </w:rPr>
      </w:pPr>
      <w:r w:rsidRPr="00A42205">
        <w:rPr>
          <w:rFonts w:asciiTheme="minorHAnsi" w:hAnsiTheme="minorHAnsi" w:cstheme="minorHAnsi"/>
        </w:rPr>
        <w:t>Dodavatel se zavazuje, že neumožní</w:t>
      </w:r>
      <w:r w:rsidR="004E6955" w:rsidRPr="00A42205">
        <w:rPr>
          <w:rFonts w:asciiTheme="minorHAnsi" w:hAnsiTheme="minorHAnsi" w:cstheme="minorHAnsi"/>
        </w:rPr>
        <w:t xml:space="preserve"> připojit koncové zařízení do sítě </w:t>
      </w:r>
      <w:r w:rsidRPr="00A42205">
        <w:rPr>
          <w:rFonts w:asciiTheme="minorHAnsi" w:hAnsiTheme="minorHAnsi" w:cstheme="minorHAnsi"/>
        </w:rPr>
        <w:t>Objednatele</w:t>
      </w:r>
      <w:r w:rsidR="004E6955" w:rsidRPr="00A42205">
        <w:rPr>
          <w:rFonts w:asciiTheme="minorHAnsi" w:hAnsiTheme="minorHAnsi" w:cstheme="minorHAnsi"/>
        </w:rPr>
        <w:t xml:space="preserve"> bez předchozího schválení připojení určenou osobu na straně </w:t>
      </w:r>
      <w:r w:rsidRPr="00A42205">
        <w:rPr>
          <w:rFonts w:asciiTheme="minorHAnsi" w:hAnsiTheme="minorHAnsi" w:cstheme="minorHAnsi"/>
        </w:rPr>
        <w:t>Objednatele.</w:t>
      </w:r>
    </w:p>
    <w:p w14:paraId="1F14EFCB" w14:textId="77777777" w:rsidR="007A6396" w:rsidRPr="00A42205" w:rsidRDefault="007A6396" w:rsidP="001F2DBD">
      <w:pPr>
        <w:numPr>
          <w:ilvl w:val="0"/>
          <w:numId w:val="22"/>
        </w:numPr>
        <w:spacing w:after="150"/>
        <w:rPr>
          <w:rFonts w:asciiTheme="minorHAnsi" w:hAnsiTheme="minorHAnsi" w:cstheme="minorHAnsi"/>
        </w:rPr>
      </w:pPr>
      <w:r w:rsidRPr="00A42205">
        <w:rPr>
          <w:rFonts w:asciiTheme="minorHAnsi" w:hAnsiTheme="minorHAnsi" w:cstheme="minorHAnsi"/>
        </w:rPr>
        <w:t xml:space="preserve">Dodavatel se zavazuje, že všechny jeho informační systémy, které se budou připojovat do síťové infrastruktury Objednatele, jsou a budou chráněny vhodným způsobem proti </w:t>
      </w:r>
      <w:proofErr w:type="spellStart"/>
      <w:r w:rsidRPr="00A42205">
        <w:rPr>
          <w:rFonts w:asciiTheme="minorHAnsi" w:hAnsiTheme="minorHAnsi" w:cstheme="minorHAnsi"/>
        </w:rPr>
        <w:t>malware</w:t>
      </w:r>
      <w:proofErr w:type="spellEnd"/>
      <w:r w:rsidRPr="00A42205">
        <w:rPr>
          <w:rFonts w:asciiTheme="minorHAnsi" w:hAnsiTheme="minorHAnsi" w:cstheme="minorHAnsi"/>
        </w:rPr>
        <w:t>.</w:t>
      </w:r>
    </w:p>
    <w:p w14:paraId="0EB4D571" w14:textId="77777777" w:rsidR="00FF6066" w:rsidRPr="00A42205" w:rsidRDefault="00265C21" w:rsidP="001F2DBD">
      <w:pPr>
        <w:numPr>
          <w:ilvl w:val="0"/>
          <w:numId w:val="22"/>
        </w:numPr>
        <w:spacing w:after="150"/>
        <w:rPr>
          <w:rFonts w:asciiTheme="minorHAnsi" w:hAnsiTheme="minorHAnsi" w:cstheme="minorHAnsi"/>
        </w:rPr>
      </w:pPr>
      <w:bookmarkStart w:id="26" w:name="_Ref197192287"/>
      <w:r w:rsidRPr="00A42205">
        <w:rPr>
          <w:rFonts w:asciiTheme="minorHAnsi" w:hAnsiTheme="minorHAnsi" w:cstheme="minorHAnsi"/>
        </w:rPr>
        <w:t xml:space="preserve">Dodavatel </w:t>
      </w:r>
      <w:r w:rsidR="00FF6066" w:rsidRPr="00A42205">
        <w:rPr>
          <w:rFonts w:asciiTheme="minorHAnsi" w:hAnsiTheme="minorHAnsi" w:cstheme="minorHAnsi"/>
        </w:rPr>
        <w:t xml:space="preserve">se zavazuje při </w:t>
      </w:r>
      <w:r w:rsidRPr="00A42205">
        <w:rPr>
          <w:rFonts w:asciiTheme="minorHAnsi" w:hAnsiTheme="minorHAnsi" w:cstheme="minorHAnsi"/>
        </w:rPr>
        <w:t>provádění předmětu plnění</w:t>
      </w:r>
      <w:r w:rsidR="00FF6066" w:rsidRPr="00A42205">
        <w:rPr>
          <w:rFonts w:asciiTheme="minorHAnsi" w:hAnsiTheme="minorHAnsi" w:cstheme="minorHAnsi"/>
        </w:rPr>
        <w:t xml:space="preserve"> dle této </w:t>
      </w:r>
      <w:r w:rsidRPr="00A42205">
        <w:rPr>
          <w:rFonts w:asciiTheme="minorHAnsi" w:hAnsiTheme="minorHAnsi" w:cstheme="minorHAnsi"/>
        </w:rPr>
        <w:t>S</w:t>
      </w:r>
      <w:r w:rsidR="00FF6066" w:rsidRPr="00A42205">
        <w:rPr>
          <w:rFonts w:asciiTheme="minorHAnsi" w:hAnsiTheme="minorHAnsi" w:cstheme="minorHAnsi"/>
        </w:rPr>
        <w:t xml:space="preserve">mlouvy zajistit dodržování veškerých pracovněprávních předpisů (odměňování, pracovní doba, doba odpočinku mezi směnami, placené přesčasy, legální zaměstnávání pracovníků),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předmětu této smlouvy podílejí, bez ohledu na to, zda budou činnosti prováděné v rámci plnění předmětu této </w:t>
      </w:r>
      <w:r w:rsidRPr="00A42205">
        <w:rPr>
          <w:rFonts w:asciiTheme="minorHAnsi" w:hAnsiTheme="minorHAnsi" w:cstheme="minorHAnsi"/>
        </w:rPr>
        <w:t>S</w:t>
      </w:r>
      <w:r w:rsidR="00FF6066" w:rsidRPr="00A42205">
        <w:rPr>
          <w:rFonts w:asciiTheme="minorHAnsi" w:hAnsiTheme="minorHAnsi" w:cstheme="minorHAnsi"/>
        </w:rPr>
        <w:t xml:space="preserve">mlouvy prováděny přímo </w:t>
      </w:r>
      <w:r w:rsidRPr="00A42205">
        <w:rPr>
          <w:rFonts w:asciiTheme="minorHAnsi" w:hAnsiTheme="minorHAnsi" w:cstheme="minorHAnsi"/>
        </w:rPr>
        <w:t>Dodavatelem</w:t>
      </w:r>
      <w:r w:rsidR="00FF6066" w:rsidRPr="00A42205">
        <w:rPr>
          <w:rFonts w:asciiTheme="minorHAnsi" w:hAnsiTheme="minorHAnsi" w:cstheme="minorHAnsi"/>
        </w:rPr>
        <w:t xml:space="preserve"> a jeho </w:t>
      </w:r>
      <w:r w:rsidR="00FF6066" w:rsidRPr="00A42205">
        <w:rPr>
          <w:rFonts w:asciiTheme="minorHAnsi" w:hAnsiTheme="minorHAnsi" w:cstheme="minorHAnsi"/>
        </w:rPr>
        <w:lastRenderedPageBreak/>
        <w:t xml:space="preserve">zaměstnanci, či poddodavatelem. </w:t>
      </w:r>
      <w:r w:rsidRPr="00A42205">
        <w:rPr>
          <w:rFonts w:asciiTheme="minorHAnsi" w:hAnsiTheme="minorHAnsi" w:cstheme="minorHAnsi"/>
        </w:rPr>
        <w:t>Dodavatel</w:t>
      </w:r>
      <w:r w:rsidR="00FF6066" w:rsidRPr="00A42205">
        <w:rPr>
          <w:rFonts w:asciiTheme="minorHAnsi" w:hAnsiTheme="minorHAnsi" w:cstheme="minorHAnsi"/>
        </w:rPr>
        <w:t xml:space="preserve"> se zavazuje, že </w:t>
      </w:r>
      <w:r w:rsidRPr="00A42205">
        <w:rPr>
          <w:rFonts w:asciiTheme="minorHAnsi" w:hAnsiTheme="minorHAnsi" w:cstheme="minorHAnsi"/>
        </w:rPr>
        <w:t>provádění předmětu plnění dle</w:t>
      </w:r>
      <w:r w:rsidR="00FF6066" w:rsidRPr="00A42205">
        <w:rPr>
          <w:rFonts w:asciiTheme="minorHAnsi" w:hAnsiTheme="minorHAnsi" w:cstheme="minorHAnsi"/>
        </w:rPr>
        <w:t xml:space="preserve"> této </w:t>
      </w:r>
      <w:r w:rsidRPr="00A42205">
        <w:rPr>
          <w:rFonts w:asciiTheme="minorHAnsi" w:hAnsiTheme="minorHAnsi" w:cstheme="minorHAnsi"/>
        </w:rPr>
        <w:t>S</w:t>
      </w:r>
      <w:r w:rsidR="00FF6066" w:rsidRPr="00A42205">
        <w:rPr>
          <w:rFonts w:asciiTheme="minorHAnsi" w:hAnsiTheme="minorHAnsi" w:cstheme="minorHAnsi"/>
        </w:rPr>
        <w:t>mlouvy bude prováděn</w:t>
      </w:r>
      <w:r w:rsidRPr="00A42205">
        <w:rPr>
          <w:rFonts w:asciiTheme="minorHAnsi" w:hAnsiTheme="minorHAnsi" w:cstheme="minorHAnsi"/>
        </w:rPr>
        <w:t>o</w:t>
      </w:r>
      <w:r w:rsidR="00FF6066" w:rsidRPr="00A42205">
        <w:rPr>
          <w:rFonts w:asciiTheme="minorHAnsi" w:hAnsiTheme="minorHAnsi" w:cstheme="minorHAnsi"/>
        </w:rPr>
        <w:t xml:space="preserve"> v souladu s úmluvami Mezinárodní organizace práce, jimiž je Česká republika vázána, zejména s úmluvami, které upravují stejné odměňování pracujících mužů a žen za práci stejné hodnoty, diskriminaci, bezpečnost a zdraví pracovníků, a pracovní prostředí.</w:t>
      </w:r>
      <w:bookmarkEnd w:id="26"/>
    </w:p>
    <w:p w14:paraId="4A6D004E" w14:textId="77777777" w:rsidR="00F320DB" w:rsidRPr="00A42205" w:rsidRDefault="00F320DB" w:rsidP="001F2DBD">
      <w:pPr>
        <w:numPr>
          <w:ilvl w:val="0"/>
          <w:numId w:val="22"/>
        </w:numPr>
        <w:spacing w:after="150"/>
        <w:rPr>
          <w:rFonts w:asciiTheme="minorHAnsi" w:hAnsiTheme="minorHAnsi" w:cstheme="minorHAnsi"/>
        </w:rPr>
      </w:pPr>
      <w:r w:rsidRPr="00A42205">
        <w:rPr>
          <w:rFonts w:asciiTheme="minorHAnsi" w:hAnsiTheme="minorHAnsi" w:cstheme="minorHAnsi"/>
        </w:rPr>
        <w:t>Dodavatel se zavazuje zachovávat férové vztahy ke svým poddodavatelům. Jakýkoliv závazek uzavřený mezi Dodavatelem a jeho poddodavatelem v souvislosti s plněním (části) předmětu této smlouvy nesmí obsahovat splatnost faktury delší než 30 dnů.</w:t>
      </w:r>
    </w:p>
    <w:p w14:paraId="52B194C7" w14:textId="77777777" w:rsidR="00F320DB" w:rsidRPr="00A42205" w:rsidRDefault="00F320DB" w:rsidP="001F2DBD">
      <w:pPr>
        <w:numPr>
          <w:ilvl w:val="0"/>
          <w:numId w:val="22"/>
        </w:numPr>
        <w:spacing w:after="150"/>
        <w:rPr>
          <w:rFonts w:asciiTheme="minorHAnsi" w:hAnsiTheme="minorHAnsi" w:cstheme="minorHAnsi"/>
        </w:rPr>
      </w:pPr>
      <w:bookmarkStart w:id="27" w:name="_Ref197192316"/>
      <w:r w:rsidRPr="00A42205">
        <w:rPr>
          <w:rFonts w:asciiTheme="minorHAnsi" w:hAnsiTheme="minorHAnsi" w:cstheme="minorHAnsi"/>
        </w:rPr>
        <w:t>Dodavatel se zavazuje při realizaci předmětu této Smlouvy k šetrnému využívání zdrojů a materiálů, k řádnému managementu nakládání s odpady a k omezení jejich nadbytečné produkce.</w:t>
      </w:r>
      <w:bookmarkEnd w:id="27"/>
    </w:p>
    <w:p w14:paraId="01A56FC3" w14:textId="7FCA4942" w:rsidR="00F320DB" w:rsidRPr="00A42205" w:rsidRDefault="00F320DB" w:rsidP="001F2DBD">
      <w:pPr>
        <w:numPr>
          <w:ilvl w:val="0"/>
          <w:numId w:val="22"/>
        </w:numPr>
        <w:spacing w:after="150"/>
        <w:rPr>
          <w:rFonts w:asciiTheme="minorHAnsi" w:hAnsiTheme="minorHAnsi" w:cstheme="minorHAnsi"/>
        </w:rPr>
      </w:pPr>
      <w:r w:rsidRPr="00A42205">
        <w:rPr>
          <w:rFonts w:asciiTheme="minorHAnsi" w:hAnsiTheme="minorHAnsi" w:cstheme="minorHAnsi"/>
        </w:rPr>
        <w:t xml:space="preserve">Objednatel je oprávněn průběžně kontrolovat dodržování povinností dodavatele dle odst. </w:t>
      </w:r>
      <w:r w:rsidR="00BE60DB" w:rsidRPr="00A42205">
        <w:rPr>
          <w:rFonts w:asciiTheme="minorHAnsi" w:hAnsiTheme="minorHAnsi" w:cstheme="minorHAnsi"/>
        </w:rPr>
        <w:fldChar w:fldCharType="begin"/>
      </w:r>
      <w:r w:rsidR="00BE60DB" w:rsidRPr="00A42205">
        <w:rPr>
          <w:rFonts w:asciiTheme="minorHAnsi" w:hAnsiTheme="minorHAnsi" w:cstheme="minorHAnsi"/>
        </w:rPr>
        <w:instrText xml:space="preserve"> REF _Ref197192287 \r \h </w:instrText>
      </w:r>
      <w:r w:rsidR="00BE60DB" w:rsidRPr="00A42205">
        <w:rPr>
          <w:rFonts w:asciiTheme="minorHAnsi" w:hAnsiTheme="minorHAnsi" w:cstheme="minorHAnsi"/>
        </w:rPr>
      </w:r>
      <w:r w:rsidR="00BE60DB" w:rsidRPr="00A42205">
        <w:rPr>
          <w:rFonts w:asciiTheme="minorHAnsi" w:hAnsiTheme="minorHAnsi" w:cstheme="minorHAnsi"/>
        </w:rPr>
        <w:fldChar w:fldCharType="separate"/>
      </w:r>
      <w:r w:rsidR="007E0033">
        <w:rPr>
          <w:rFonts w:asciiTheme="minorHAnsi" w:hAnsiTheme="minorHAnsi" w:cstheme="minorHAnsi"/>
        </w:rPr>
        <w:t>12</w:t>
      </w:r>
      <w:r w:rsidR="00BE60DB" w:rsidRPr="00A42205">
        <w:rPr>
          <w:rFonts w:asciiTheme="minorHAnsi" w:hAnsiTheme="minorHAnsi" w:cstheme="minorHAnsi"/>
        </w:rPr>
        <w:fldChar w:fldCharType="end"/>
      </w:r>
      <w:r w:rsidRPr="00A42205">
        <w:rPr>
          <w:rFonts w:asciiTheme="minorHAnsi" w:hAnsiTheme="minorHAnsi" w:cstheme="minorHAnsi"/>
        </w:rPr>
        <w:t xml:space="preserve">. až </w:t>
      </w:r>
      <w:r w:rsidR="00BE60DB" w:rsidRPr="00A42205">
        <w:rPr>
          <w:rFonts w:asciiTheme="minorHAnsi" w:hAnsiTheme="minorHAnsi" w:cstheme="minorHAnsi"/>
        </w:rPr>
        <w:fldChar w:fldCharType="begin"/>
      </w:r>
      <w:r w:rsidR="00BE60DB" w:rsidRPr="00A42205">
        <w:rPr>
          <w:rFonts w:asciiTheme="minorHAnsi" w:hAnsiTheme="minorHAnsi" w:cstheme="minorHAnsi"/>
        </w:rPr>
        <w:instrText xml:space="preserve"> REF _Ref197192316 \r \h </w:instrText>
      </w:r>
      <w:r w:rsidR="00BE60DB" w:rsidRPr="00A42205">
        <w:rPr>
          <w:rFonts w:asciiTheme="minorHAnsi" w:hAnsiTheme="minorHAnsi" w:cstheme="minorHAnsi"/>
        </w:rPr>
      </w:r>
      <w:r w:rsidR="00BE60DB" w:rsidRPr="00A42205">
        <w:rPr>
          <w:rFonts w:asciiTheme="minorHAnsi" w:hAnsiTheme="minorHAnsi" w:cstheme="minorHAnsi"/>
        </w:rPr>
        <w:fldChar w:fldCharType="separate"/>
      </w:r>
      <w:r w:rsidR="007E0033">
        <w:rPr>
          <w:rFonts w:asciiTheme="minorHAnsi" w:hAnsiTheme="minorHAnsi" w:cstheme="minorHAnsi"/>
        </w:rPr>
        <w:t>14</w:t>
      </w:r>
      <w:r w:rsidR="00BE60DB" w:rsidRPr="00A42205">
        <w:rPr>
          <w:rFonts w:asciiTheme="minorHAnsi" w:hAnsiTheme="minorHAnsi" w:cstheme="minorHAnsi"/>
        </w:rPr>
        <w:fldChar w:fldCharType="end"/>
      </w:r>
      <w:r w:rsidRPr="00A42205">
        <w:rPr>
          <w:rFonts w:asciiTheme="minorHAnsi" w:hAnsiTheme="minorHAnsi" w:cstheme="minorHAnsi"/>
        </w:rPr>
        <w:t xml:space="preserve">. tohoto článku Smlouvy, přičemž Dodavatel je povinen tuto kontrolu umožnit, strpět a poskytnout Objednateli veškerou nezbytnou součinnost k jejímu provedení. Zjistí-li Objednatel, že Dodavatel porušil některou z povinností dle odst. </w:t>
      </w:r>
      <w:r w:rsidR="00BE60DB" w:rsidRPr="00A42205">
        <w:rPr>
          <w:rFonts w:asciiTheme="minorHAnsi" w:hAnsiTheme="minorHAnsi" w:cstheme="minorHAnsi"/>
        </w:rPr>
        <w:fldChar w:fldCharType="begin"/>
      </w:r>
      <w:r w:rsidR="00BE60DB" w:rsidRPr="00A42205">
        <w:rPr>
          <w:rFonts w:asciiTheme="minorHAnsi" w:hAnsiTheme="minorHAnsi" w:cstheme="minorHAnsi"/>
        </w:rPr>
        <w:instrText xml:space="preserve"> REF _Ref197192287 \r \h </w:instrText>
      </w:r>
      <w:r w:rsidR="00BE60DB" w:rsidRPr="00A42205">
        <w:rPr>
          <w:rFonts w:asciiTheme="minorHAnsi" w:hAnsiTheme="minorHAnsi" w:cstheme="minorHAnsi"/>
        </w:rPr>
      </w:r>
      <w:r w:rsidR="00BE60DB" w:rsidRPr="00A42205">
        <w:rPr>
          <w:rFonts w:asciiTheme="minorHAnsi" w:hAnsiTheme="minorHAnsi" w:cstheme="minorHAnsi"/>
        </w:rPr>
        <w:fldChar w:fldCharType="separate"/>
      </w:r>
      <w:r w:rsidR="007E0033">
        <w:rPr>
          <w:rFonts w:asciiTheme="minorHAnsi" w:hAnsiTheme="minorHAnsi" w:cstheme="minorHAnsi"/>
        </w:rPr>
        <w:t>12</w:t>
      </w:r>
      <w:r w:rsidR="00BE60DB" w:rsidRPr="00A42205">
        <w:rPr>
          <w:rFonts w:asciiTheme="minorHAnsi" w:hAnsiTheme="minorHAnsi" w:cstheme="minorHAnsi"/>
        </w:rPr>
        <w:fldChar w:fldCharType="end"/>
      </w:r>
      <w:r w:rsidR="00BE60DB" w:rsidRPr="00A42205">
        <w:rPr>
          <w:rFonts w:asciiTheme="minorHAnsi" w:hAnsiTheme="minorHAnsi" w:cstheme="minorHAnsi"/>
        </w:rPr>
        <w:t xml:space="preserve">. až </w:t>
      </w:r>
      <w:r w:rsidR="00BE60DB" w:rsidRPr="00A42205">
        <w:rPr>
          <w:rFonts w:asciiTheme="minorHAnsi" w:hAnsiTheme="minorHAnsi" w:cstheme="minorHAnsi"/>
        </w:rPr>
        <w:fldChar w:fldCharType="begin"/>
      </w:r>
      <w:r w:rsidR="00BE60DB" w:rsidRPr="00A42205">
        <w:rPr>
          <w:rFonts w:asciiTheme="minorHAnsi" w:hAnsiTheme="minorHAnsi" w:cstheme="minorHAnsi"/>
        </w:rPr>
        <w:instrText xml:space="preserve"> REF _Ref197192316 \r \h </w:instrText>
      </w:r>
      <w:r w:rsidR="00BE60DB" w:rsidRPr="00A42205">
        <w:rPr>
          <w:rFonts w:asciiTheme="minorHAnsi" w:hAnsiTheme="minorHAnsi" w:cstheme="minorHAnsi"/>
        </w:rPr>
      </w:r>
      <w:r w:rsidR="00BE60DB" w:rsidRPr="00A42205">
        <w:rPr>
          <w:rFonts w:asciiTheme="minorHAnsi" w:hAnsiTheme="minorHAnsi" w:cstheme="minorHAnsi"/>
        </w:rPr>
        <w:fldChar w:fldCharType="separate"/>
      </w:r>
      <w:r w:rsidR="007E0033">
        <w:rPr>
          <w:rFonts w:asciiTheme="minorHAnsi" w:hAnsiTheme="minorHAnsi" w:cstheme="minorHAnsi"/>
        </w:rPr>
        <w:t>14</w:t>
      </w:r>
      <w:r w:rsidR="00BE60DB" w:rsidRPr="00A42205">
        <w:rPr>
          <w:rFonts w:asciiTheme="minorHAnsi" w:hAnsiTheme="minorHAnsi" w:cstheme="minorHAnsi"/>
        </w:rPr>
        <w:fldChar w:fldCharType="end"/>
      </w:r>
      <w:r w:rsidRPr="00A42205">
        <w:rPr>
          <w:rFonts w:asciiTheme="minorHAnsi" w:hAnsiTheme="minorHAnsi" w:cstheme="minorHAnsi"/>
        </w:rPr>
        <w:t>. tohoto článku Smlouvy, a nesjednal nápravu ani po předchozím písemném upozornění Objednatele, je Objednatel oprávněn od této smlouvy odstoupit pro podstatné porušení povinnosti Dodavatele.</w:t>
      </w:r>
    </w:p>
    <w:p w14:paraId="118B76B8" w14:textId="0457DC1A" w:rsidR="005B0903" w:rsidRDefault="00F162C2" w:rsidP="008111FE">
      <w:pPr>
        <w:numPr>
          <w:ilvl w:val="0"/>
          <w:numId w:val="22"/>
        </w:numPr>
        <w:spacing w:after="150"/>
        <w:rPr>
          <w:rFonts w:asciiTheme="minorHAnsi" w:hAnsiTheme="minorHAnsi" w:cstheme="minorHAnsi"/>
        </w:rPr>
      </w:pPr>
      <w:r w:rsidRPr="00A42205">
        <w:rPr>
          <w:rFonts w:asciiTheme="minorHAnsi" w:hAnsiTheme="minorHAnsi" w:cstheme="minorHAnsi"/>
        </w:rPr>
        <w:t>Dodavatel je povinen minimálně do 31. 12. 2036 poskytovat prostřednictvím Objednatele požadované informace a dokumentaci (včetně účetních dokladů) související s realizací projektu zaměstnancům nebo zmocněncům pověřených orgánů (OLAF – Evropský úřad pro boj proti podvodům, Úřad evropského veřejného žalobce, Ministerstva financí ČR, Evropské komise, Evropského účetního dvora, Ministerstva vnitra ČR, Nejvyššího kontrolního úřadu a dalším příslušným vnitrostátním orgánům) a povinnost Dodavatele vytvořit výše uvedeným osobám podmínky k provedení kontroly vztahující se k realizaci projektu a poskytnout jim při provádění kontroly součinnost.</w:t>
      </w:r>
    </w:p>
    <w:p w14:paraId="39A3732A" w14:textId="77777777" w:rsidR="00094FC8" w:rsidRPr="00A42205" w:rsidRDefault="00094FC8" w:rsidP="00094FC8">
      <w:pPr>
        <w:spacing w:after="150"/>
        <w:ind w:left="360" w:firstLine="0"/>
        <w:rPr>
          <w:rFonts w:asciiTheme="minorHAnsi" w:hAnsiTheme="minorHAnsi" w:cstheme="minorHAnsi"/>
        </w:rPr>
      </w:pPr>
    </w:p>
    <w:p w14:paraId="2E561FD3" w14:textId="77777777" w:rsidR="00FF6066" w:rsidRPr="00A42205" w:rsidRDefault="00462B25" w:rsidP="00274563">
      <w:pPr>
        <w:pStyle w:val="Nadpis2"/>
        <w:keepNext w:val="0"/>
        <w:keepLines w:val="0"/>
        <w:spacing w:after="120"/>
        <w:ind w:left="426"/>
        <w:jc w:val="center"/>
        <w:rPr>
          <w:rFonts w:asciiTheme="minorHAnsi" w:hAnsiTheme="minorHAnsi" w:cstheme="minorHAnsi"/>
          <w:color w:val="auto"/>
          <w:sz w:val="22"/>
          <w:szCs w:val="22"/>
        </w:rPr>
      </w:pPr>
      <w:r w:rsidRPr="00A42205">
        <w:rPr>
          <w:rFonts w:asciiTheme="minorHAnsi" w:hAnsiTheme="minorHAnsi" w:cstheme="minorHAnsi"/>
          <w:color w:val="auto"/>
          <w:sz w:val="22"/>
          <w:szCs w:val="22"/>
        </w:rPr>
        <w:t xml:space="preserve"> </w:t>
      </w:r>
      <w:r w:rsidR="00FF6066" w:rsidRPr="00A42205">
        <w:rPr>
          <w:rFonts w:asciiTheme="minorHAnsi" w:hAnsiTheme="minorHAnsi" w:cstheme="minorHAnsi"/>
          <w:color w:val="auto"/>
          <w:sz w:val="22"/>
          <w:szCs w:val="22"/>
        </w:rPr>
        <w:t>PRÁVA A POVINNOSTI OBJEDNATELE</w:t>
      </w:r>
    </w:p>
    <w:p w14:paraId="390FB739" w14:textId="77777777" w:rsidR="00FF6066" w:rsidRPr="00A42205" w:rsidRDefault="00FF6066" w:rsidP="001F2DBD">
      <w:pPr>
        <w:numPr>
          <w:ilvl w:val="0"/>
          <w:numId w:val="23"/>
        </w:numPr>
        <w:spacing w:after="150"/>
        <w:rPr>
          <w:rFonts w:asciiTheme="minorHAnsi" w:hAnsiTheme="minorHAnsi" w:cstheme="minorHAnsi"/>
        </w:rPr>
      </w:pPr>
      <w:r w:rsidRPr="00A42205">
        <w:rPr>
          <w:rFonts w:asciiTheme="minorHAnsi" w:hAnsiTheme="minorHAnsi" w:cstheme="minorHAnsi"/>
        </w:rPr>
        <w:t xml:space="preserve">Objednatel se zavazuje poskytnout </w:t>
      </w:r>
      <w:r w:rsidR="00AA376F" w:rsidRPr="00A42205">
        <w:rPr>
          <w:rFonts w:asciiTheme="minorHAnsi" w:hAnsiTheme="minorHAnsi" w:cstheme="minorHAnsi"/>
        </w:rPr>
        <w:t>Dodavateli</w:t>
      </w:r>
      <w:r w:rsidRPr="00A42205">
        <w:rPr>
          <w:rFonts w:asciiTheme="minorHAnsi" w:hAnsiTheme="minorHAnsi" w:cstheme="minorHAnsi"/>
        </w:rPr>
        <w:t xml:space="preserve"> součinnost, která je nezbytná k řádnému </w:t>
      </w:r>
      <w:r w:rsidR="00AA376F" w:rsidRPr="00A42205">
        <w:rPr>
          <w:rFonts w:asciiTheme="minorHAnsi" w:hAnsiTheme="minorHAnsi" w:cstheme="minorHAnsi"/>
        </w:rPr>
        <w:t>poskytnutí předmětu plnění této</w:t>
      </w:r>
      <w:r w:rsidRPr="00A42205">
        <w:rPr>
          <w:rFonts w:asciiTheme="minorHAnsi" w:hAnsiTheme="minorHAnsi" w:cstheme="minorHAnsi"/>
        </w:rPr>
        <w:t xml:space="preserve"> Smlouvy</w:t>
      </w:r>
      <w:r w:rsidR="00AA376F" w:rsidRPr="00A42205">
        <w:rPr>
          <w:rFonts w:asciiTheme="minorHAnsi" w:hAnsiTheme="minorHAnsi" w:cstheme="minorHAnsi"/>
        </w:rPr>
        <w:t>,</w:t>
      </w:r>
      <w:r w:rsidRPr="00A42205">
        <w:rPr>
          <w:rFonts w:asciiTheme="minorHAnsi" w:hAnsiTheme="minorHAnsi" w:cstheme="minorHAnsi"/>
        </w:rPr>
        <w:t xml:space="preserve"> a lze ji po něm spravedlivě požadovat. </w:t>
      </w:r>
      <w:r w:rsidR="00B6393F" w:rsidRPr="00A42205">
        <w:rPr>
          <w:rFonts w:asciiTheme="minorHAnsi" w:hAnsiTheme="minorHAnsi" w:cstheme="minorHAnsi"/>
        </w:rPr>
        <w:t xml:space="preserve"> </w:t>
      </w:r>
    </w:p>
    <w:p w14:paraId="2AF4C9D2" w14:textId="77777777" w:rsidR="00FF6066" w:rsidRPr="00A42205" w:rsidRDefault="00FF6066" w:rsidP="001F2DBD">
      <w:pPr>
        <w:numPr>
          <w:ilvl w:val="0"/>
          <w:numId w:val="23"/>
        </w:numPr>
        <w:spacing w:after="150"/>
        <w:rPr>
          <w:rFonts w:asciiTheme="minorHAnsi" w:hAnsiTheme="minorHAnsi" w:cstheme="minorHAnsi"/>
        </w:rPr>
      </w:pPr>
      <w:r w:rsidRPr="00A42205">
        <w:rPr>
          <w:rFonts w:asciiTheme="minorHAnsi" w:hAnsiTheme="minorHAnsi" w:cstheme="minorHAnsi"/>
        </w:rPr>
        <w:t xml:space="preserve">Objednatel je oprávněn průběžně vykonávat kontrolu provádění </w:t>
      </w:r>
      <w:r w:rsidR="00D55EAD" w:rsidRPr="00A42205">
        <w:rPr>
          <w:rFonts w:asciiTheme="minorHAnsi" w:hAnsiTheme="minorHAnsi" w:cstheme="minorHAnsi"/>
        </w:rPr>
        <w:t>předmětu plnění</w:t>
      </w:r>
      <w:r w:rsidRPr="00A42205">
        <w:rPr>
          <w:rFonts w:asciiTheme="minorHAnsi" w:hAnsiTheme="minorHAnsi" w:cstheme="minorHAnsi"/>
        </w:rPr>
        <w:t xml:space="preserve">. </w:t>
      </w:r>
      <w:r w:rsidR="00D55EAD" w:rsidRPr="00A42205">
        <w:rPr>
          <w:rFonts w:asciiTheme="minorHAnsi" w:hAnsiTheme="minorHAnsi" w:cstheme="minorHAnsi"/>
        </w:rPr>
        <w:t>Dodavatel</w:t>
      </w:r>
      <w:r w:rsidRPr="00A42205">
        <w:rPr>
          <w:rFonts w:asciiTheme="minorHAnsi" w:hAnsiTheme="minorHAnsi" w:cstheme="minorHAnsi"/>
        </w:rPr>
        <w:t xml:space="preserve"> umožní provádění kontroly kdykoli během provádění </w:t>
      </w:r>
      <w:r w:rsidR="00D55EAD" w:rsidRPr="00A42205">
        <w:rPr>
          <w:rFonts w:asciiTheme="minorHAnsi" w:hAnsiTheme="minorHAnsi" w:cstheme="minorHAnsi"/>
        </w:rPr>
        <w:t>předmětu plnění</w:t>
      </w:r>
      <w:r w:rsidRPr="00A42205">
        <w:rPr>
          <w:rFonts w:asciiTheme="minorHAnsi" w:hAnsiTheme="minorHAnsi" w:cstheme="minorHAnsi"/>
        </w:rPr>
        <w:t xml:space="preserve"> všem oprávněným osobám určeným Objednatelem. </w:t>
      </w:r>
      <w:r w:rsidR="00D55EAD" w:rsidRPr="00A42205">
        <w:rPr>
          <w:rFonts w:asciiTheme="minorHAnsi" w:hAnsiTheme="minorHAnsi" w:cstheme="minorHAnsi"/>
        </w:rPr>
        <w:t xml:space="preserve">Dodavatel </w:t>
      </w:r>
      <w:r w:rsidRPr="00A42205">
        <w:rPr>
          <w:rFonts w:asciiTheme="minorHAnsi" w:hAnsiTheme="minorHAnsi" w:cstheme="minorHAnsi"/>
        </w:rPr>
        <w:t xml:space="preserve">se též zavazuje předkládat Objednateli na jeho žádost ústní či písemné informace o průběhu a obsahu </w:t>
      </w:r>
      <w:r w:rsidR="00D55EAD" w:rsidRPr="00A42205">
        <w:rPr>
          <w:rFonts w:asciiTheme="minorHAnsi" w:hAnsiTheme="minorHAnsi" w:cstheme="minorHAnsi"/>
        </w:rPr>
        <w:t>prováděného plnění</w:t>
      </w:r>
      <w:r w:rsidRPr="00A42205">
        <w:rPr>
          <w:rFonts w:asciiTheme="minorHAnsi" w:hAnsiTheme="minorHAnsi" w:cstheme="minorHAnsi"/>
        </w:rPr>
        <w:t>, a to nejpozději do 2 (dvou)</w:t>
      </w:r>
      <w:r w:rsidR="003E0811" w:rsidRPr="00A42205">
        <w:rPr>
          <w:rFonts w:asciiTheme="minorHAnsi" w:hAnsiTheme="minorHAnsi" w:cstheme="minorHAnsi"/>
        </w:rPr>
        <w:t xml:space="preserve"> pracovních</w:t>
      </w:r>
      <w:r w:rsidRPr="00A42205">
        <w:rPr>
          <w:rFonts w:asciiTheme="minorHAnsi" w:hAnsiTheme="minorHAnsi" w:cstheme="minorHAnsi"/>
        </w:rPr>
        <w:t xml:space="preserve"> dnů od doručení žádosti Objednatele. Pro kontrolu provádění </w:t>
      </w:r>
      <w:r w:rsidR="00DB6F89" w:rsidRPr="00A42205">
        <w:rPr>
          <w:rFonts w:asciiTheme="minorHAnsi" w:hAnsiTheme="minorHAnsi" w:cstheme="minorHAnsi"/>
        </w:rPr>
        <w:t>p</w:t>
      </w:r>
      <w:r w:rsidRPr="00A42205">
        <w:rPr>
          <w:rFonts w:asciiTheme="minorHAnsi" w:hAnsiTheme="minorHAnsi" w:cstheme="minorHAnsi"/>
        </w:rPr>
        <w:t>lnění platí:</w:t>
      </w:r>
      <w:r w:rsidR="00D55EAD" w:rsidRPr="00A42205">
        <w:rPr>
          <w:rFonts w:asciiTheme="minorHAnsi" w:hAnsiTheme="minorHAnsi" w:cstheme="minorHAnsi"/>
        </w:rPr>
        <w:t xml:space="preserve"> </w:t>
      </w:r>
    </w:p>
    <w:p w14:paraId="0BEF350A" w14:textId="77777777" w:rsidR="00FF6066" w:rsidRPr="00A42205" w:rsidRDefault="00FF6066" w:rsidP="001F2DBD">
      <w:pPr>
        <w:numPr>
          <w:ilvl w:val="0"/>
          <w:numId w:val="16"/>
        </w:numPr>
        <w:spacing w:after="150" w:line="268" w:lineRule="auto"/>
        <w:ind w:left="709" w:hanging="283"/>
        <w:rPr>
          <w:rFonts w:asciiTheme="minorHAnsi" w:hAnsiTheme="minorHAnsi" w:cstheme="minorHAnsi"/>
        </w:rPr>
      </w:pPr>
      <w:r w:rsidRPr="00A42205">
        <w:rPr>
          <w:rFonts w:asciiTheme="minorHAnsi" w:hAnsiTheme="minorHAnsi" w:cstheme="minorHAnsi"/>
        </w:rPr>
        <w:t>Objednatel alespoň 2 (dva)</w:t>
      </w:r>
      <w:r w:rsidR="003E0811" w:rsidRPr="00A42205">
        <w:rPr>
          <w:rFonts w:asciiTheme="minorHAnsi" w:hAnsiTheme="minorHAnsi" w:cstheme="minorHAnsi"/>
        </w:rPr>
        <w:t xml:space="preserve"> pracovní</w:t>
      </w:r>
      <w:r w:rsidRPr="00A42205">
        <w:rPr>
          <w:rFonts w:asciiTheme="minorHAnsi" w:hAnsiTheme="minorHAnsi" w:cstheme="minorHAnsi"/>
        </w:rPr>
        <w:t xml:space="preserve"> dny přede dnem plánované kontroly dle přechozího odstavce písemně sdělí </w:t>
      </w:r>
      <w:r w:rsidR="00DB6F89" w:rsidRPr="00A42205">
        <w:rPr>
          <w:rFonts w:asciiTheme="minorHAnsi" w:hAnsiTheme="minorHAnsi" w:cstheme="minorHAnsi"/>
        </w:rPr>
        <w:t xml:space="preserve">Dodavateli </w:t>
      </w:r>
      <w:r w:rsidRPr="00A42205">
        <w:rPr>
          <w:rFonts w:asciiTheme="minorHAnsi" w:hAnsiTheme="minorHAnsi" w:cstheme="minorHAnsi"/>
        </w:rPr>
        <w:t xml:space="preserve">termín kontroly. </w:t>
      </w:r>
      <w:r w:rsidR="00DB6F89" w:rsidRPr="00A42205">
        <w:rPr>
          <w:rFonts w:asciiTheme="minorHAnsi" w:hAnsiTheme="minorHAnsi" w:cstheme="minorHAnsi"/>
        </w:rPr>
        <w:t>Dodavatel</w:t>
      </w:r>
      <w:r w:rsidRPr="00A42205">
        <w:rPr>
          <w:rFonts w:asciiTheme="minorHAnsi" w:hAnsiTheme="minorHAnsi" w:cstheme="minorHAnsi"/>
        </w:rPr>
        <w:t xml:space="preserve"> zajistí přítomnost osoby odpovědné za provádění příslušné části </w:t>
      </w:r>
      <w:r w:rsidR="00DB6F89" w:rsidRPr="00A42205">
        <w:rPr>
          <w:rFonts w:asciiTheme="minorHAnsi" w:hAnsiTheme="minorHAnsi" w:cstheme="minorHAnsi"/>
        </w:rPr>
        <w:t>předmětu plnění</w:t>
      </w:r>
      <w:r w:rsidRPr="00A42205">
        <w:rPr>
          <w:rFonts w:asciiTheme="minorHAnsi" w:hAnsiTheme="minorHAnsi" w:cstheme="minorHAnsi"/>
        </w:rPr>
        <w:t xml:space="preserve"> po celou dobu konání kontroly.</w:t>
      </w:r>
    </w:p>
    <w:p w14:paraId="72D27980" w14:textId="77777777" w:rsidR="00FF6066" w:rsidRPr="00A42205" w:rsidRDefault="00FF6066" w:rsidP="001F2DBD">
      <w:pPr>
        <w:numPr>
          <w:ilvl w:val="0"/>
          <w:numId w:val="16"/>
        </w:numPr>
        <w:spacing w:after="150" w:line="268" w:lineRule="auto"/>
        <w:ind w:left="709" w:hanging="283"/>
        <w:rPr>
          <w:rFonts w:asciiTheme="minorHAnsi" w:hAnsiTheme="minorHAnsi" w:cstheme="minorHAnsi"/>
        </w:rPr>
      </w:pPr>
      <w:r w:rsidRPr="00A42205">
        <w:rPr>
          <w:rFonts w:asciiTheme="minorHAnsi" w:hAnsiTheme="minorHAnsi" w:cstheme="minorHAnsi"/>
        </w:rPr>
        <w:t xml:space="preserve">O výsledku kontroly </w:t>
      </w:r>
      <w:r w:rsidR="00DB6F89" w:rsidRPr="00A42205">
        <w:rPr>
          <w:rFonts w:asciiTheme="minorHAnsi" w:hAnsiTheme="minorHAnsi" w:cstheme="minorHAnsi"/>
        </w:rPr>
        <w:t>s</w:t>
      </w:r>
      <w:r w:rsidRPr="00A42205">
        <w:rPr>
          <w:rFonts w:asciiTheme="minorHAnsi" w:hAnsiTheme="minorHAnsi" w:cstheme="minorHAnsi"/>
        </w:rPr>
        <w:t xml:space="preserve">mluvní strany provedou písemný zápis ve 2 (dvou) vyhotoveních, každá ze </w:t>
      </w:r>
      <w:r w:rsidR="00DB6F89" w:rsidRPr="00A42205">
        <w:rPr>
          <w:rFonts w:asciiTheme="minorHAnsi" w:hAnsiTheme="minorHAnsi" w:cstheme="minorHAnsi"/>
        </w:rPr>
        <w:t>s</w:t>
      </w:r>
      <w:r w:rsidRPr="00A42205">
        <w:rPr>
          <w:rFonts w:asciiTheme="minorHAnsi" w:hAnsiTheme="minorHAnsi" w:cstheme="minorHAnsi"/>
        </w:rPr>
        <w:t>mluvních stran obdrží po 1 (jednom) vyhotovení zápisu.</w:t>
      </w:r>
    </w:p>
    <w:p w14:paraId="0F8C1E89" w14:textId="326BCD1E" w:rsidR="00FF6066" w:rsidRPr="00A42205" w:rsidRDefault="00FF6066" w:rsidP="001F2DBD">
      <w:pPr>
        <w:numPr>
          <w:ilvl w:val="0"/>
          <w:numId w:val="16"/>
        </w:numPr>
        <w:spacing w:after="150" w:line="268" w:lineRule="auto"/>
        <w:ind w:left="709" w:hanging="283"/>
        <w:rPr>
          <w:rFonts w:asciiTheme="minorHAnsi" w:hAnsiTheme="minorHAnsi" w:cstheme="minorHAnsi"/>
        </w:rPr>
      </w:pPr>
      <w:r w:rsidRPr="00A42205">
        <w:rPr>
          <w:rFonts w:asciiTheme="minorHAnsi" w:hAnsiTheme="minorHAnsi" w:cstheme="minorHAnsi"/>
        </w:rPr>
        <w:lastRenderedPageBreak/>
        <w:t xml:space="preserve">Objednatel je oprávněn na základě provedené kontroly požadovat, aby </w:t>
      </w:r>
      <w:r w:rsidR="00DB6F89" w:rsidRPr="00A42205">
        <w:rPr>
          <w:rFonts w:asciiTheme="minorHAnsi" w:hAnsiTheme="minorHAnsi" w:cstheme="minorHAnsi"/>
        </w:rPr>
        <w:t>Dodavatel</w:t>
      </w:r>
      <w:r w:rsidRPr="00A42205">
        <w:rPr>
          <w:rFonts w:asciiTheme="minorHAnsi" w:hAnsiTheme="minorHAnsi" w:cstheme="minorHAnsi"/>
        </w:rPr>
        <w:t xml:space="preserve"> provedl nápravu zjištěného porušení povinnosti </w:t>
      </w:r>
      <w:r w:rsidR="00DB6F89" w:rsidRPr="00A42205">
        <w:rPr>
          <w:rFonts w:asciiTheme="minorHAnsi" w:hAnsiTheme="minorHAnsi" w:cstheme="minorHAnsi"/>
        </w:rPr>
        <w:t>Dodavatele</w:t>
      </w:r>
      <w:r w:rsidRPr="00A42205">
        <w:rPr>
          <w:rFonts w:asciiTheme="minorHAnsi" w:hAnsiTheme="minorHAnsi" w:cstheme="minorHAnsi"/>
        </w:rPr>
        <w:t xml:space="preserve"> nebo odstranění zjištěné vady a aby </w:t>
      </w:r>
      <w:r w:rsidR="00DB6F89" w:rsidRPr="00A42205">
        <w:rPr>
          <w:rFonts w:asciiTheme="minorHAnsi" w:hAnsiTheme="minorHAnsi" w:cstheme="minorHAnsi"/>
        </w:rPr>
        <w:t>p</w:t>
      </w:r>
      <w:r w:rsidRPr="00A42205">
        <w:rPr>
          <w:rFonts w:asciiTheme="minorHAnsi" w:hAnsiTheme="minorHAnsi" w:cstheme="minorHAnsi"/>
        </w:rPr>
        <w:t xml:space="preserve">lnění poskytoval řádným způsobem. </w:t>
      </w:r>
    </w:p>
    <w:p w14:paraId="0D7C2B24" w14:textId="77777777" w:rsidR="00FF6066" w:rsidRPr="00A42205" w:rsidRDefault="00DB6F89" w:rsidP="001F2DBD">
      <w:pPr>
        <w:numPr>
          <w:ilvl w:val="0"/>
          <w:numId w:val="16"/>
        </w:numPr>
        <w:spacing w:after="150" w:line="268" w:lineRule="auto"/>
        <w:ind w:left="709" w:hanging="283"/>
        <w:rPr>
          <w:rFonts w:asciiTheme="minorHAnsi" w:hAnsiTheme="minorHAnsi" w:cstheme="minorHAnsi"/>
        </w:rPr>
      </w:pPr>
      <w:r w:rsidRPr="00A42205">
        <w:rPr>
          <w:rFonts w:asciiTheme="minorHAnsi" w:hAnsiTheme="minorHAnsi" w:cstheme="minorHAnsi"/>
        </w:rPr>
        <w:t>Dodavatel</w:t>
      </w:r>
      <w:r w:rsidR="00FF6066" w:rsidRPr="00A42205">
        <w:rPr>
          <w:rFonts w:asciiTheme="minorHAnsi" w:hAnsiTheme="minorHAnsi" w:cstheme="minorHAnsi"/>
        </w:rPr>
        <w:t xml:space="preserve"> za účelem vykonání kontroly poskytne osobě pověřené Objednatelem výkonem kontroly veškerou nezbytnou součinnost potřebnou pro řádné plnění jejích povinností.</w:t>
      </w:r>
    </w:p>
    <w:p w14:paraId="4937B537" w14:textId="14A67DC1" w:rsidR="008375A7" w:rsidRPr="00094FC8" w:rsidRDefault="00AE71B2" w:rsidP="00094FC8">
      <w:pPr>
        <w:numPr>
          <w:ilvl w:val="0"/>
          <w:numId w:val="23"/>
        </w:numPr>
        <w:spacing w:after="150"/>
        <w:rPr>
          <w:rFonts w:asciiTheme="minorHAnsi" w:hAnsiTheme="minorHAnsi" w:cstheme="minorHAnsi"/>
        </w:rPr>
      </w:pPr>
      <w:r w:rsidRPr="00A42205">
        <w:rPr>
          <w:rFonts w:asciiTheme="minorHAnsi" w:hAnsiTheme="minorHAnsi" w:cstheme="minorHAnsi"/>
        </w:rPr>
        <w:t>Objednatel se zavazuje</w:t>
      </w:r>
      <w:r w:rsidR="00D00646" w:rsidRPr="00A42205">
        <w:rPr>
          <w:rFonts w:asciiTheme="minorHAnsi" w:hAnsiTheme="minorHAnsi" w:cstheme="minorHAnsi"/>
        </w:rPr>
        <w:t xml:space="preserve"> uhradit Dodavateli řádně a včas veškeré finanční závazky vyplývající z této Smlouvy</w:t>
      </w:r>
      <w:r w:rsidRPr="00A42205">
        <w:rPr>
          <w:rFonts w:asciiTheme="minorHAnsi" w:hAnsiTheme="minorHAnsi" w:cstheme="minorHAnsi"/>
        </w:rPr>
        <w:t xml:space="preserve">. </w:t>
      </w:r>
    </w:p>
    <w:p w14:paraId="21D974AC" w14:textId="77777777" w:rsidR="001377EB" w:rsidRPr="00A42205" w:rsidRDefault="001377EB" w:rsidP="00462B25">
      <w:pPr>
        <w:pStyle w:val="Nadpis2"/>
        <w:keepNext w:val="0"/>
        <w:keepLines w:val="0"/>
        <w:spacing w:after="120"/>
        <w:ind w:left="426"/>
        <w:jc w:val="center"/>
        <w:rPr>
          <w:rFonts w:asciiTheme="minorHAnsi" w:hAnsiTheme="minorHAnsi" w:cstheme="minorHAnsi"/>
          <w:color w:val="auto"/>
          <w:sz w:val="22"/>
          <w:szCs w:val="22"/>
        </w:rPr>
      </w:pPr>
      <w:r w:rsidRPr="00A42205">
        <w:rPr>
          <w:rFonts w:asciiTheme="minorHAnsi" w:hAnsiTheme="minorHAnsi" w:cstheme="minorHAnsi"/>
          <w:color w:val="auto"/>
          <w:sz w:val="22"/>
          <w:szCs w:val="22"/>
        </w:rPr>
        <w:t>TRVÁNÍ SMLOUVY A UKONČENÍ SMLOUVY</w:t>
      </w:r>
    </w:p>
    <w:p w14:paraId="5C86C9BD" w14:textId="10752D97" w:rsidR="001E7513" w:rsidRPr="00A42205" w:rsidRDefault="006832A4" w:rsidP="00D3593F">
      <w:pPr>
        <w:numPr>
          <w:ilvl w:val="0"/>
          <w:numId w:val="24"/>
        </w:numPr>
        <w:spacing w:after="150"/>
        <w:rPr>
          <w:rFonts w:asciiTheme="minorHAnsi" w:hAnsiTheme="minorHAnsi" w:cstheme="minorHAnsi"/>
        </w:rPr>
      </w:pPr>
      <w:r w:rsidRPr="00A42205">
        <w:rPr>
          <w:rFonts w:asciiTheme="minorHAnsi" w:hAnsiTheme="minorHAnsi" w:cstheme="minorHAnsi"/>
        </w:rPr>
        <w:t xml:space="preserve">Smluvní strany se dohodly, že tato Smlouva se sjednává na dobu od okamžiku účinného uzavření této Smlouvy </w:t>
      </w:r>
      <w:r w:rsidR="00D3593F" w:rsidRPr="00A42205">
        <w:rPr>
          <w:rFonts w:asciiTheme="minorHAnsi" w:hAnsiTheme="minorHAnsi" w:cstheme="minorHAnsi"/>
        </w:rPr>
        <w:t>na dobu neurčitou</w:t>
      </w:r>
      <w:r w:rsidRPr="00A42205">
        <w:rPr>
          <w:rFonts w:asciiTheme="minorHAnsi" w:hAnsiTheme="minorHAnsi" w:cstheme="minorHAnsi"/>
        </w:rPr>
        <w:t xml:space="preserve">. </w:t>
      </w:r>
      <w:r w:rsidR="001377EB" w:rsidRPr="00A42205">
        <w:rPr>
          <w:rFonts w:asciiTheme="minorHAnsi" w:hAnsiTheme="minorHAnsi" w:cstheme="minorHAnsi"/>
        </w:rPr>
        <w:t xml:space="preserve"> </w:t>
      </w:r>
    </w:p>
    <w:p w14:paraId="39F645E1" w14:textId="77777777" w:rsidR="00F10AA6" w:rsidRPr="00A42205" w:rsidRDefault="00F10AA6" w:rsidP="001F2DBD">
      <w:pPr>
        <w:numPr>
          <w:ilvl w:val="0"/>
          <w:numId w:val="24"/>
        </w:numPr>
        <w:spacing w:after="150"/>
        <w:rPr>
          <w:rFonts w:asciiTheme="minorHAnsi" w:hAnsiTheme="minorHAnsi" w:cstheme="minorHAnsi"/>
        </w:rPr>
      </w:pPr>
      <w:r w:rsidRPr="00A42205">
        <w:rPr>
          <w:rFonts w:asciiTheme="minorHAnsi" w:hAnsiTheme="minorHAnsi" w:cstheme="minorHAnsi"/>
        </w:rPr>
        <w:t>Smluvní strany sjednávají možnost předčasného ukončení této Smlouvy písemnou dohodou smluvních stran.</w:t>
      </w:r>
    </w:p>
    <w:p w14:paraId="37E3A9FF" w14:textId="77777777" w:rsidR="001E7513" w:rsidRPr="00A42205" w:rsidRDefault="001E7513" w:rsidP="001F2DBD">
      <w:pPr>
        <w:numPr>
          <w:ilvl w:val="0"/>
          <w:numId w:val="24"/>
        </w:numPr>
        <w:spacing w:after="150"/>
        <w:rPr>
          <w:rFonts w:asciiTheme="minorHAnsi" w:hAnsiTheme="minorHAnsi" w:cstheme="minorHAnsi"/>
        </w:rPr>
      </w:pPr>
      <w:r w:rsidRPr="00A42205">
        <w:rPr>
          <w:rFonts w:asciiTheme="minorHAnsi" w:hAnsiTheme="minorHAnsi" w:cstheme="minorHAnsi"/>
        </w:rPr>
        <w:t>Smluvní strany sjednávají možnost předčasného ukončení této Smlouvy vypovědí, a to následovně:</w:t>
      </w:r>
    </w:p>
    <w:p w14:paraId="33FD6CA3" w14:textId="13EBBD2D" w:rsidR="001E7513" w:rsidRPr="00A42205" w:rsidRDefault="001E7513" w:rsidP="001F2DBD">
      <w:pPr>
        <w:numPr>
          <w:ilvl w:val="1"/>
          <w:numId w:val="24"/>
        </w:numPr>
        <w:spacing w:after="150"/>
        <w:rPr>
          <w:rFonts w:asciiTheme="minorHAnsi" w:hAnsiTheme="minorHAnsi" w:cstheme="minorHAnsi"/>
        </w:rPr>
      </w:pPr>
      <w:r w:rsidRPr="00A42205">
        <w:rPr>
          <w:rFonts w:asciiTheme="minorHAnsi" w:hAnsiTheme="minorHAnsi" w:cstheme="minorHAnsi"/>
        </w:rPr>
        <w:t>Objednatel je oprávněn tuto Smlouvu vypovědět</w:t>
      </w:r>
      <w:r w:rsidR="009D65BE" w:rsidRPr="00A42205">
        <w:rPr>
          <w:rFonts w:asciiTheme="minorHAnsi" w:hAnsiTheme="minorHAnsi" w:cstheme="minorHAnsi"/>
        </w:rPr>
        <w:t xml:space="preserve"> kdykoli po </w:t>
      </w:r>
      <w:r w:rsidR="003931D9" w:rsidRPr="00A42205">
        <w:rPr>
          <w:rFonts w:asciiTheme="minorHAnsi" w:hAnsiTheme="minorHAnsi" w:cstheme="minorHAnsi"/>
        </w:rPr>
        <w:t xml:space="preserve">Akceptaci předmětu plnění </w:t>
      </w:r>
      <w:r w:rsidRPr="00A42205">
        <w:rPr>
          <w:rFonts w:asciiTheme="minorHAnsi" w:hAnsiTheme="minorHAnsi" w:cstheme="minorHAnsi"/>
        </w:rPr>
        <w:t>bez udání důvodů s</w:t>
      </w:r>
      <w:r w:rsidR="001F6FC1" w:rsidRPr="00A42205">
        <w:rPr>
          <w:rFonts w:asciiTheme="minorHAnsi" w:hAnsiTheme="minorHAnsi" w:cstheme="minorHAnsi"/>
        </w:rPr>
        <w:t>e</w:t>
      </w:r>
      <w:r w:rsidRPr="00A42205">
        <w:rPr>
          <w:rFonts w:asciiTheme="minorHAnsi" w:hAnsiTheme="minorHAnsi" w:cstheme="minorHAnsi"/>
        </w:rPr>
        <w:t> </w:t>
      </w:r>
      <w:r w:rsidR="00F162C2" w:rsidRPr="00A42205">
        <w:rPr>
          <w:rFonts w:asciiTheme="minorHAnsi" w:hAnsiTheme="minorHAnsi" w:cstheme="minorHAnsi"/>
        </w:rPr>
        <w:t>6</w:t>
      </w:r>
      <w:r w:rsidRPr="00A42205">
        <w:rPr>
          <w:rFonts w:asciiTheme="minorHAnsi" w:hAnsiTheme="minorHAnsi" w:cstheme="minorHAnsi"/>
        </w:rPr>
        <w:t xml:space="preserve"> měsíční výpovědní dobou, kdy výpovědní doba počne běžet prvního dne měsíce následujícího po měsíci, v němž bude výpověď Objednatele doručena Dodavateli</w:t>
      </w:r>
      <w:r w:rsidR="009A5F92" w:rsidRPr="00A42205">
        <w:rPr>
          <w:rFonts w:asciiTheme="minorHAnsi" w:hAnsiTheme="minorHAnsi" w:cstheme="minorHAnsi"/>
        </w:rPr>
        <w:t>.</w:t>
      </w:r>
    </w:p>
    <w:p w14:paraId="1C3D6A41" w14:textId="13367C37" w:rsidR="001E7513" w:rsidRPr="00A42205" w:rsidRDefault="001E7513" w:rsidP="001F6FC1">
      <w:pPr>
        <w:numPr>
          <w:ilvl w:val="1"/>
          <w:numId w:val="24"/>
        </w:numPr>
        <w:spacing w:after="150"/>
        <w:rPr>
          <w:rFonts w:asciiTheme="minorHAnsi" w:hAnsiTheme="minorHAnsi" w:cstheme="minorHAnsi"/>
        </w:rPr>
      </w:pPr>
      <w:r w:rsidRPr="00A42205">
        <w:rPr>
          <w:rFonts w:asciiTheme="minorHAnsi" w:hAnsiTheme="minorHAnsi" w:cstheme="minorHAnsi"/>
        </w:rPr>
        <w:t>Dodavatel je oprávněn tuto Smlouvu vypovědět bez udání důvodů</w:t>
      </w:r>
      <w:r w:rsidR="006E0955" w:rsidRPr="00A42205">
        <w:rPr>
          <w:rFonts w:asciiTheme="minorHAnsi" w:hAnsiTheme="minorHAnsi" w:cstheme="minorHAnsi"/>
        </w:rPr>
        <w:t xml:space="preserve"> nejdříve po uplynutí 60 měsíční technické podpory </w:t>
      </w:r>
      <w:r w:rsidR="00D3593F" w:rsidRPr="00A42205">
        <w:rPr>
          <w:rFonts w:asciiTheme="minorHAnsi" w:hAnsiTheme="minorHAnsi" w:cstheme="minorHAnsi"/>
        </w:rPr>
        <w:t xml:space="preserve">Dodavatele </w:t>
      </w:r>
      <w:r w:rsidRPr="00A42205">
        <w:rPr>
          <w:rFonts w:asciiTheme="minorHAnsi" w:hAnsiTheme="minorHAnsi" w:cstheme="minorHAnsi"/>
        </w:rPr>
        <w:t>s </w:t>
      </w:r>
      <w:r w:rsidR="009D65BE" w:rsidRPr="00A42205">
        <w:rPr>
          <w:rFonts w:asciiTheme="minorHAnsi" w:hAnsiTheme="minorHAnsi" w:cstheme="minorHAnsi"/>
        </w:rPr>
        <w:t xml:space="preserve">12 </w:t>
      </w:r>
      <w:r w:rsidRPr="00A42205">
        <w:rPr>
          <w:rFonts w:asciiTheme="minorHAnsi" w:hAnsiTheme="minorHAnsi" w:cstheme="minorHAnsi"/>
        </w:rPr>
        <w:t xml:space="preserve">měsíční výpovědní dobou, kdy výpovědní doba počne běžet prvního dne měsíce následujícího po měsíci, v němž bude výpověď </w:t>
      </w:r>
      <w:r w:rsidR="00B72CBF" w:rsidRPr="00A42205">
        <w:rPr>
          <w:rFonts w:asciiTheme="minorHAnsi" w:hAnsiTheme="minorHAnsi" w:cstheme="minorHAnsi"/>
        </w:rPr>
        <w:t>Dodavatel</w:t>
      </w:r>
      <w:r w:rsidRPr="00A42205">
        <w:rPr>
          <w:rFonts w:asciiTheme="minorHAnsi" w:hAnsiTheme="minorHAnsi" w:cstheme="minorHAnsi"/>
        </w:rPr>
        <w:t xml:space="preserve"> doručena </w:t>
      </w:r>
      <w:r w:rsidR="00B72CBF" w:rsidRPr="00A42205">
        <w:rPr>
          <w:rFonts w:asciiTheme="minorHAnsi" w:hAnsiTheme="minorHAnsi" w:cstheme="minorHAnsi"/>
        </w:rPr>
        <w:t>Objednateli</w:t>
      </w:r>
      <w:r w:rsidR="006E0955" w:rsidRPr="00A42205">
        <w:rPr>
          <w:rFonts w:asciiTheme="minorHAnsi" w:hAnsiTheme="minorHAnsi" w:cstheme="minorHAnsi"/>
        </w:rPr>
        <w:t>.</w:t>
      </w:r>
      <w:r w:rsidR="00B72CBF" w:rsidRPr="00A42205">
        <w:rPr>
          <w:rFonts w:asciiTheme="minorHAnsi" w:hAnsiTheme="minorHAnsi" w:cstheme="minorHAnsi"/>
        </w:rPr>
        <w:t xml:space="preserve"> </w:t>
      </w:r>
      <w:r w:rsidR="00786AD9" w:rsidRPr="00A42205">
        <w:rPr>
          <w:rFonts w:asciiTheme="minorHAnsi" w:hAnsiTheme="minorHAnsi" w:cstheme="minorHAnsi"/>
        </w:rPr>
        <w:t>Dodavatel</w:t>
      </w:r>
      <w:r w:rsidR="006E0955" w:rsidRPr="00A42205">
        <w:rPr>
          <w:rFonts w:asciiTheme="minorHAnsi" w:hAnsiTheme="minorHAnsi" w:cstheme="minorHAnsi"/>
        </w:rPr>
        <w:t xml:space="preserve"> je oprávněn smlouv</w:t>
      </w:r>
      <w:r w:rsidR="00621092" w:rsidRPr="00A42205">
        <w:rPr>
          <w:rFonts w:asciiTheme="minorHAnsi" w:hAnsiTheme="minorHAnsi" w:cstheme="minorHAnsi"/>
        </w:rPr>
        <w:t>u</w:t>
      </w:r>
      <w:r w:rsidR="006E0955" w:rsidRPr="00A42205">
        <w:rPr>
          <w:rFonts w:asciiTheme="minorHAnsi" w:hAnsiTheme="minorHAnsi" w:cstheme="minorHAnsi"/>
        </w:rPr>
        <w:t xml:space="preserve"> vypovědět i</w:t>
      </w:r>
      <w:r w:rsidR="00786AD9" w:rsidRPr="00A42205">
        <w:rPr>
          <w:rFonts w:asciiTheme="minorHAnsi" w:hAnsiTheme="minorHAnsi" w:cstheme="minorHAnsi"/>
        </w:rPr>
        <w:t xml:space="preserve"> k datu uplynutí </w:t>
      </w:r>
      <w:r w:rsidR="00D3593F" w:rsidRPr="00A42205">
        <w:rPr>
          <w:rFonts w:asciiTheme="minorHAnsi" w:hAnsiTheme="minorHAnsi" w:cstheme="minorHAnsi"/>
        </w:rPr>
        <w:t>5. roku</w:t>
      </w:r>
      <w:r w:rsidR="000D2F35" w:rsidRPr="00A42205">
        <w:rPr>
          <w:rFonts w:asciiTheme="minorHAnsi" w:hAnsiTheme="minorHAnsi" w:cstheme="minorHAnsi"/>
        </w:rPr>
        <w:t xml:space="preserve"> </w:t>
      </w:r>
      <w:r w:rsidR="003C7A65" w:rsidRPr="00A42205">
        <w:rPr>
          <w:rFonts w:asciiTheme="minorHAnsi" w:hAnsiTheme="minorHAnsi" w:cstheme="minorHAnsi"/>
        </w:rPr>
        <w:t>t</w:t>
      </w:r>
      <w:r w:rsidR="00786AD9" w:rsidRPr="00A42205">
        <w:rPr>
          <w:rFonts w:asciiTheme="minorHAnsi" w:hAnsiTheme="minorHAnsi" w:cstheme="minorHAnsi"/>
        </w:rPr>
        <w:t xml:space="preserve">echnické podpory, je </w:t>
      </w:r>
      <w:r w:rsidR="006E0955" w:rsidRPr="00A42205">
        <w:rPr>
          <w:rFonts w:asciiTheme="minorHAnsi" w:hAnsiTheme="minorHAnsi" w:cstheme="minorHAnsi"/>
        </w:rPr>
        <w:t xml:space="preserve">však </w:t>
      </w:r>
      <w:r w:rsidR="00786AD9" w:rsidRPr="00A42205">
        <w:rPr>
          <w:rFonts w:asciiTheme="minorHAnsi" w:hAnsiTheme="minorHAnsi" w:cstheme="minorHAnsi"/>
        </w:rPr>
        <w:t xml:space="preserve">povinen </w:t>
      </w:r>
      <w:r w:rsidR="006E0955" w:rsidRPr="00A42205">
        <w:rPr>
          <w:rFonts w:asciiTheme="minorHAnsi" w:hAnsiTheme="minorHAnsi" w:cstheme="minorHAnsi"/>
        </w:rPr>
        <w:t xml:space="preserve">doručit takovou </w:t>
      </w:r>
      <w:r w:rsidR="00786AD9" w:rsidRPr="00A42205">
        <w:rPr>
          <w:rFonts w:asciiTheme="minorHAnsi" w:hAnsiTheme="minorHAnsi" w:cstheme="minorHAnsi"/>
        </w:rPr>
        <w:t>výpově</w:t>
      </w:r>
      <w:r w:rsidR="006E0955" w:rsidRPr="00A42205">
        <w:rPr>
          <w:rFonts w:asciiTheme="minorHAnsi" w:hAnsiTheme="minorHAnsi" w:cstheme="minorHAnsi"/>
        </w:rPr>
        <w:t>ď</w:t>
      </w:r>
      <w:r w:rsidR="00786AD9" w:rsidRPr="00A42205">
        <w:rPr>
          <w:rFonts w:asciiTheme="minorHAnsi" w:hAnsiTheme="minorHAnsi" w:cstheme="minorHAnsi"/>
        </w:rPr>
        <w:t xml:space="preserve"> Objednateli nejpozději </w:t>
      </w:r>
      <w:r w:rsidR="00F162C2" w:rsidRPr="00A42205">
        <w:rPr>
          <w:rFonts w:asciiTheme="minorHAnsi" w:hAnsiTheme="minorHAnsi" w:cstheme="minorHAnsi"/>
        </w:rPr>
        <w:t>12</w:t>
      </w:r>
      <w:r w:rsidR="001F6FC1" w:rsidRPr="00A42205">
        <w:rPr>
          <w:rFonts w:asciiTheme="minorHAnsi" w:hAnsiTheme="minorHAnsi" w:cstheme="minorHAnsi"/>
        </w:rPr>
        <w:t xml:space="preserve"> </w:t>
      </w:r>
      <w:r w:rsidR="00786AD9" w:rsidRPr="00A42205">
        <w:rPr>
          <w:rFonts w:asciiTheme="minorHAnsi" w:hAnsiTheme="minorHAnsi" w:cstheme="minorHAnsi"/>
        </w:rPr>
        <w:t>měsíců před tímto datem.</w:t>
      </w:r>
    </w:p>
    <w:p w14:paraId="7B220C90" w14:textId="77777777" w:rsidR="001377EB" w:rsidRPr="00A42205" w:rsidRDefault="001377EB" w:rsidP="001F2DBD">
      <w:pPr>
        <w:numPr>
          <w:ilvl w:val="0"/>
          <w:numId w:val="24"/>
        </w:numPr>
        <w:spacing w:after="150"/>
        <w:rPr>
          <w:rFonts w:asciiTheme="minorHAnsi" w:hAnsiTheme="minorHAnsi" w:cstheme="minorHAnsi"/>
        </w:rPr>
      </w:pPr>
      <w:r w:rsidRPr="00A42205">
        <w:rPr>
          <w:rFonts w:asciiTheme="minorHAnsi" w:hAnsiTheme="minorHAnsi" w:cstheme="minorHAnsi"/>
        </w:rPr>
        <w:t xml:space="preserve">Smluvní strany se dohodly, že mohou od této </w:t>
      </w:r>
      <w:r w:rsidR="00B741CE" w:rsidRPr="00A42205">
        <w:rPr>
          <w:rFonts w:asciiTheme="minorHAnsi" w:hAnsiTheme="minorHAnsi" w:cstheme="minorHAnsi"/>
        </w:rPr>
        <w:t>S</w:t>
      </w:r>
      <w:r w:rsidRPr="00A42205">
        <w:rPr>
          <w:rFonts w:asciiTheme="minorHAnsi" w:hAnsiTheme="minorHAnsi" w:cstheme="minorHAnsi"/>
        </w:rPr>
        <w:t xml:space="preserve">mlouvy odstoupit v případech, kdy to stanoví zákon nebo tato </w:t>
      </w:r>
      <w:r w:rsidR="00B741CE" w:rsidRPr="00A42205">
        <w:rPr>
          <w:rFonts w:asciiTheme="minorHAnsi" w:hAnsiTheme="minorHAnsi" w:cstheme="minorHAnsi"/>
        </w:rPr>
        <w:t>S</w:t>
      </w:r>
      <w:r w:rsidRPr="00A42205">
        <w:rPr>
          <w:rFonts w:asciiTheme="minorHAnsi" w:hAnsiTheme="minorHAnsi" w:cstheme="minorHAnsi"/>
        </w:rPr>
        <w:t xml:space="preserve">mlouva. Odstoupení od </w:t>
      </w:r>
      <w:r w:rsidR="00B741CE" w:rsidRPr="00A42205">
        <w:rPr>
          <w:rFonts w:asciiTheme="minorHAnsi" w:hAnsiTheme="minorHAnsi" w:cstheme="minorHAnsi"/>
        </w:rPr>
        <w:t>S</w:t>
      </w:r>
      <w:r w:rsidRPr="00A42205">
        <w:rPr>
          <w:rFonts w:asciiTheme="minorHAnsi" w:hAnsiTheme="minorHAnsi" w:cstheme="minorHAnsi"/>
        </w:rPr>
        <w:t xml:space="preserve">mlouvy musí být provedeno písemnou formou a je účinné okamžikem jeho doručení druhé smluvní straně. Odstoupením od </w:t>
      </w:r>
      <w:r w:rsidR="00B741CE" w:rsidRPr="00A42205">
        <w:rPr>
          <w:rFonts w:asciiTheme="minorHAnsi" w:hAnsiTheme="minorHAnsi" w:cstheme="minorHAnsi"/>
        </w:rPr>
        <w:t>S</w:t>
      </w:r>
      <w:r w:rsidRPr="00A42205">
        <w:rPr>
          <w:rFonts w:asciiTheme="minorHAnsi" w:hAnsiTheme="minorHAnsi" w:cstheme="minorHAnsi"/>
        </w:rPr>
        <w:t xml:space="preserve">mlouvy nezanikají nároky na náhradu škody, smluvní ujednání týkající se volby práva, smluvních pokut, řešení sporů mezi smluvními stranami a jiná ujednání, která podle projevené vůle smluvních stran nebo vzhledem ke své povaze mají trvat i po ukončení </w:t>
      </w:r>
      <w:r w:rsidR="00B741CE" w:rsidRPr="00A42205">
        <w:rPr>
          <w:rFonts w:asciiTheme="minorHAnsi" w:hAnsiTheme="minorHAnsi" w:cstheme="minorHAnsi"/>
        </w:rPr>
        <w:t>S</w:t>
      </w:r>
      <w:r w:rsidRPr="00A42205">
        <w:rPr>
          <w:rFonts w:asciiTheme="minorHAnsi" w:hAnsiTheme="minorHAnsi" w:cstheme="minorHAnsi"/>
        </w:rPr>
        <w:t>mlouvy. Zejména se jedná o práva a povinnosti související s odpovědností za škodu, smluvními pokutami, fakturací cen, s úroky z prodlení, odpovědností za vady</w:t>
      </w:r>
      <w:r w:rsidR="00B741CE" w:rsidRPr="00A42205">
        <w:rPr>
          <w:rFonts w:asciiTheme="minorHAnsi" w:hAnsiTheme="minorHAnsi" w:cstheme="minorHAnsi"/>
        </w:rPr>
        <w:t xml:space="preserve">, </w:t>
      </w:r>
      <w:r w:rsidRPr="00A42205">
        <w:rPr>
          <w:rFonts w:asciiTheme="minorHAnsi" w:hAnsiTheme="minorHAnsi" w:cstheme="minorHAnsi"/>
        </w:rPr>
        <w:t>ochranou osobních údajů a důvěrných</w:t>
      </w:r>
      <w:r w:rsidR="00A23A5F" w:rsidRPr="00A42205">
        <w:rPr>
          <w:rFonts w:asciiTheme="minorHAnsi" w:hAnsiTheme="minorHAnsi" w:cstheme="minorHAnsi"/>
        </w:rPr>
        <w:t xml:space="preserve"> </w:t>
      </w:r>
      <w:r w:rsidRPr="00A42205">
        <w:rPr>
          <w:rFonts w:asciiTheme="minorHAnsi" w:hAnsiTheme="minorHAnsi" w:cstheme="minorHAnsi"/>
        </w:rPr>
        <w:t>informací</w:t>
      </w:r>
      <w:r w:rsidR="00A23A5F" w:rsidRPr="00A42205">
        <w:rPr>
          <w:rFonts w:asciiTheme="minorHAnsi" w:hAnsiTheme="minorHAnsi" w:cstheme="minorHAnsi"/>
        </w:rPr>
        <w:t xml:space="preserve"> </w:t>
      </w:r>
      <w:r w:rsidR="00B741CE" w:rsidRPr="00A42205">
        <w:rPr>
          <w:rFonts w:asciiTheme="minorHAnsi" w:hAnsiTheme="minorHAnsi" w:cstheme="minorHAnsi"/>
        </w:rPr>
        <w:t>apod</w:t>
      </w:r>
      <w:r w:rsidRPr="00A42205">
        <w:rPr>
          <w:rFonts w:asciiTheme="minorHAnsi" w:hAnsiTheme="minorHAnsi" w:cstheme="minorHAnsi"/>
        </w:rPr>
        <w:t>.</w:t>
      </w:r>
    </w:p>
    <w:p w14:paraId="6448DF0E" w14:textId="77777777" w:rsidR="001377EB" w:rsidRPr="00A42205" w:rsidRDefault="001377EB" w:rsidP="001F2DBD">
      <w:pPr>
        <w:numPr>
          <w:ilvl w:val="0"/>
          <w:numId w:val="24"/>
        </w:numPr>
        <w:spacing w:after="150"/>
        <w:rPr>
          <w:rFonts w:asciiTheme="minorHAnsi" w:hAnsiTheme="minorHAnsi" w:cstheme="minorHAnsi"/>
        </w:rPr>
      </w:pPr>
      <w:r w:rsidRPr="00A42205">
        <w:rPr>
          <w:rFonts w:asciiTheme="minorHAnsi" w:hAnsiTheme="minorHAnsi" w:cstheme="minorHAnsi"/>
        </w:rPr>
        <w:t>Objednatel je oprávněn odstoupit od této Smlouvy zejména, nikoli však výlučně, v případě, kdy:</w:t>
      </w:r>
    </w:p>
    <w:p w14:paraId="151637BC" w14:textId="4B34B31F" w:rsidR="00495A76" w:rsidRPr="00A42205" w:rsidRDefault="00495A76" w:rsidP="001F2DBD">
      <w:pPr>
        <w:pStyle w:val="RLTextlnkuslovan"/>
        <w:numPr>
          <w:ilvl w:val="1"/>
          <w:numId w:val="14"/>
        </w:numPr>
        <w:spacing w:line="276" w:lineRule="auto"/>
        <w:rPr>
          <w:rFonts w:asciiTheme="minorHAnsi" w:hAnsiTheme="minorHAnsi" w:cstheme="minorHAnsi"/>
          <w:sz w:val="22"/>
          <w:szCs w:val="22"/>
        </w:rPr>
      </w:pPr>
      <w:r w:rsidRPr="00A42205">
        <w:rPr>
          <w:rFonts w:asciiTheme="minorHAnsi" w:hAnsiTheme="minorHAnsi" w:cstheme="minorHAnsi"/>
          <w:sz w:val="22"/>
          <w:szCs w:val="22"/>
        </w:rPr>
        <w:t xml:space="preserve">prodlení </w:t>
      </w:r>
      <w:r w:rsidR="002F01B8" w:rsidRPr="00A42205">
        <w:rPr>
          <w:rFonts w:asciiTheme="minorHAnsi" w:hAnsiTheme="minorHAnsi" w:cstheme="minorHAnsi"/>
          <w:sz w:val="22"/>
          <w:szCs w:val="22"/>
        </w:rPr>
        <w:t xml:space="preserve">Dodavatele </w:t>
      </w:r>
      <w:r w:rsidRPr="00A42205">
        <w:rPr>
          <w:rFonts w:asciiTheme="minorHAnsi" w:hAnsiTheme="minorHAnsi" w:cstheme="minorHAnsi"/>
          <w:sz w:val="22"/>
          <w:szCs w:val="22"/>
        </w:rPr>
        <w:t xml:space="preserve">s prováděním předmětu plnění a jeho </w:t>
      </w:r>
      <w:r w:rsidR="003D2BB1" w:rsidRPr="00A42205">
        <w:rPr>
          <w:rFonts w:asciiTheme="minorHAnsi" w:hAnsiTheme="minorHAnsi" w:cstheme="minorHAnsi"/>
          <w:sz w:val="22"/>
          <w:szCs w:val="22"/>
        </w:rPr>
        <w:t xml:space="preserve">harmonogramem ve smyslu dílčích termínů </w:t>
      </w:r>
      <w:r w:rsidR="00B7490F" w:rsidRPr="00A42205">
        <w:rPr>
          <w:rFonts w:asciiTheme="minorHAnsi" w:hAnsiTheme="minorHAnsi" w:cstheme="minorHAnsi"/>
          <w:sz w:val="22"/>
          <w:szCs w:val="22"/>
        </w:rPr>
        <w:t>T</w:t>
      </w:r>
      <w:r w:rsidR="0075785A" w:rsidRPr="00A42205">
        <w:rPr>
          <w:rFonts w:asciiTheme="minorHAnsi" w:hAnsiTheme="minorHAnsi" w:cstheme="minorHAnsi"/>
          <w:sz w:val="22"/>
          <w:szCs w:val="22"/>
        </w:rPr>
        <w:t>2</w:t>
      </w:r>
      <w:r w:rsidR="009D7396" w:rsidRPr="00A42205">
        <w:rPr>
          <w:rFonts w:asciiTheme="minorHAnsi" w:hAnsiTheme="minorHAnsi" w:cstheme="minorHAnsi"/>
          <w:sz w:val="22"/>
          <w:szCs w:val="22"/>
        </w:rPr>
        <w:t>, T3</w:t>
      </w:r>
      <w:r w:rsidR="00B7490F" w:rsidRPr="00A42205">
        <w:rPr>
          <w:rFonts w:asciiTheme="minorHAnsi" w:hAnsiTheme="minorHAnsi" w:cstheme="minorHAnsi"/>
          <w:sz w:val="22"/>
          <w:szCs w:val="22"/>
        </w:rPr>
        <w:t xml:space="preserve"> </w:t>
      </w:r>
      <w:r w:rsidR="00642CD2" w:rsidRPr="00A42205">
        <w:rPr>
          <w:rFonts w:asciiTheme="minorHAnsi" w:hAnsiTheme="minorHAnsi" w:cstheme="minorHAnsi"/>
          <w:sz w:val="22"/>
          <w:szCs w:val="22"/>
        </w:rPr>
        <w:t>a T5</w:t>
      </w:r>
      <w:r w:rsidR="004B0316" w:rsidRPr="00A42205">
        <w:rPr>
          <w:rFonts w:asciiTheme="minorHAnsi" w:hAnsiTheme="minorHAnsi" w:cstheme="minorHAnsi"/>
          <w:sz w:val="22"/>
          <w:szCs w:val="22"/>
        </w:rPr>
        <w:t xml:space="preserve"> </w:t>
      </w:r>
      <w:r w:rsidR="003D2BB1" w:rsidRPr="00A42205">
        <w:rPr>
          <w:rFonts w:asciiTheme="minorHAnsi" w:hAnsiTheme="minorHAnsi" w:cstheme="minorHAnsi"/>
          <w:sz w:val="22"/>
          <w:szCs w:val="22"/>
        </w:rPr>
        <w:t>stanovených v rámci čl. IV. odst. 3 této Smlouvy trvá déle než 1</w:t>
      </w:r>
      <w:r w:rsidR="00EA500C" w:rsidRPr="00A42205">
        <w:rPr>
          <w:rFonts w:asciiTheme="minorHAnsi" w:hAnsiTheme="minorHAnsi" w:cstheme="minorHAnsi"/>
          <w:sz w:val="22"/>
          <w:szCs w:val="22"/>
        </w:rPr>
        <w:t>0</w:t>
      </w:r>
      <w:r w:rsidR="003D2BB1" w:rsidRPr="00A42205">
        <w:rPr>
          <w:rFonts w:asciiTheme="minorHAnsi" w:hAnsiTheme="minorHAnsi" w:cstheme="minorHAnsi"/>
          <w:sz w:val="22"/>
          <w:szCs w:val="22"/>
        </w:rPr>
        <w:t xml:space="preserve"> kalendářních dnů;</w:t>
      </w:r>
    </w:p>
    <w:p w14:paraId="095A61E6" w14:textId="77777777" w:rsidR="001377EB" w:rsidRPr="00A42205" w:rsidRDefault="001377EB" w:rsidP="004B0316">
      <w:pPr>
        <w:pStyle w:val="RLTextlnkuslovan"/>
        <w:numPr>
          <w:ilvl w:val="1"/>
          <w:numId w:val="14"/>
        </w:numPr>
        <w:spacing w:line="276" w:lineRule="auto"/>
        <w:rPr>
          <w:rFonts w:asciiTheme="minorHAnsi" w:hAnsiTheme="minorHAnsi" w:cstheme="minorHAnsi"/>
          <w:sz w:val="22"/>
          <w:szCs w:val="22"/>
        </w:rPr>
      </w:pPr>
      <w:r w:rsidRPr="00A42205">
        <w:rPr>
          <w:rFonts w:asciiTheme="minorHAnsi" w:hAnsiTheme="minorHAnsi" w:cstheme="minorHAnsi"/>
          <w:sz w:val="22"/>
          <w:szCs w:val="22"/>
        </w:rPr>
        <w:t xml:space="preserve">prodlení </w:t>
      </w:r>
      <w:r w:rsidR="00354B5E" w:rsidRPr="00A42205">
        <w:rPr>
          <w:rFonts w:asciiTheme="minorHAnsi" w:hAnsiTheme="minorHAnsi" w:cstheme="minorHAnsi"/>
          <w:sz w:val="22"/>
          <w:szCs w:val="22"/>
        </w:rPr>
        <w:t>Dodavatele</w:t>
      </w:r>
      <w:r w:rsidRPr="00A42205">
        <w:rPr>
          <w:rFonts w:asciiTheme="minorHAnsi" w:hAnsiTheme="minorHAnsi" w:cstheme="minorHAnsi"/>
          <w:sz w:val="22"/>
          <w:szCs w:val="22"/>
        </w:rPr>
        <w:t xml:space="preserve"> se splněním povinnosti odstranit vady</w:t>
      </w:r>
      <w:r w:rsidR="00354B5E" w:rsidRPr="00A42205">
        <w:rPr>
          <w:rFonts w:asciiTheme="minorHAnsi" w:hAnsiTheme="minorHAnsi" w:cstheme="minorHAnsi"/>
          <w:sz w:val="22"/>
          <w:szCs w:val="22"/>
        </w:rPr>
        <w:t xml:space="preserve"> či nedodělky</w:t>
      </w:r>
      <w:r w:rsidRPr="00A42205">
        <w:rPr>
          <w:rFonts w:asciiTheme="minorHAnsi" w:hAnsiTheme="minorHAnsi" w:cstheme="minorHAnsi"/>
          <w:sz w:val="22"/>
          <w:szCs w:val="22"/>
        </w:rPr>
        <w:t xml:space="preserve"> uvedené v akceptačním protokolu trvá déle než </w:t>
      </w:r>
      <w:r w:rsidR="00354B5E" w:rsidRPr="00A42205">
        <w:rPr>
          <w:rFonts w:asciiTheme="minorHAnsi" w:hAnsiTheme="minorHAnsi" w:cstheme="minorHAnsi"/>
          <w:sz w:val="22"/>
          <w:szCs w:val="22"/>
        </w:rPr>
        <w:t>7</w:t>
      </w:r>
      <w:r w:rsidRPr="00A42205">
        <w:rPr>
          <w:rFonts w:asciiTheme="minorHAnsi" w:hAnsiTheme="minorHAnsi" w:cstheme="minorHAnsi"/>
          <w:sz w:val="22"/>
          <w:szCs w:val="22"/>
        </w:rPr>
        <w:t xml:space="preserve"> kalendářních dnů</w:t>
      </w:r>
      <w:r w:rsidR="00354B5E" w:rsidRPr="00A42205">
        <w:rPr>
          <w:rFonts w:asciiTheme="minorHAnsi" w:hAnsiTheme="minorHAnsi" w:cstheme="minorHAnsi"/>
          <w:sz w:val="22"/>
          <w:szCs w:val="22"/>
        </w:rPr>
        <w:t xml:space="preserve"> od smluvními stranami sjednaného či Smlouvou stanoveného termínu</w:t>
      </w:r>
      <w:r w:rsidRPr="00A42205">
        <w:rPr>
          <w:rFonts w:asciiTheme="minorHAnsi" w:hAnsiTheme="minorHAnsi" w:cstheme="minorHAnsi"/>
          <w:sz w:val="22"/>
          <w:szCs w:val="22"/>
        </w:rPr>
        <w:t xml:space="preserve">; </w:t>
      </w:r>
      <w:r w:rsidR="00354B5E" w:rsidRPr="00A42205">
        <w:rPr>
          <w:rFonts w:asciiTheme="minorHAnsi" w:hAnsiTheme="minorHAnsi" w:cstheme="minorHAnsi"/>
          <w:sz w:val="22"/>
          <w:szCs w:val="22"/>
        </w:rPr>
        <w:t xml:space="preserve"> </w:t>
      </w:r>
    </w:p>
    <w:p w14:paraId="6B6A58BE" w14:textId="77777777" w:rsidR="001377EB" w:rsidRPr="00A42205" w:rsidRDefault="001377EB" w:rsidP="001F2DBD">
      <w:pPr>
        <w:pStyle w:val="RLTextlnkuslovan"/>
        <w:numPr>
          <w:ilvl w:val="1"/>
          <w:numId w:val="14"/>
        </w:numPr>
        <w:spacing w:line="276" w:lineRule="auto"/>
        <w:rPr>
          <w:rFonts w:asciiTheme="minorHAnsi" w:hAnsiTheme="minorHAnsi" w:cstheme="minorHAnsi"/>
          <w:sz w:val="22"/>
          <w:szCs w:val="22"/>
        </w:rPr>
      </w:pPr>
      <w:r w:rsidRPr="00A42205">
        <w:rPr>
          <w:rFonts w:asciiTheme="minorHAnsi" w:hAnsiTheme="minorHAnsi" w:cstheme="minorHAnsi"/>
          <w:sz w:val="22"/>
          <w:szCs w:val="22"/>
        </w:rPr>
        <w:lastRenderedPageBreak/>
        <w:t xml:space="preserve">z průběžně prováděné kontroly vyvstanou důvodné pochybnosti o schopnosti </w:t>
      </w:r>
      <w:r w:rsidR="00543625" w:rsidRPr="00A42205">
        <w:rPr>
          <w:rFonts w:asciiTheme="minorHAnsi" w:hAnsiTheme="minorHAnsi" w:cstheme="minorHAnsi"/>
          <w:sz w:val="22"/>
          <w:szCs w:val="22"/>
        </w:rPr>
        <w:t>Dodavatele</w:t>
      </w:r>
      <w:r w:rsidRPr="00A42205">
        <w:rPr>
          <w:rFonts w:asciiTheme="minorHAnsi" w:hAnsiTheme="minorHAnsi" w:cstheme="minorHAnsi"/>
          <w:sz w:val="22"/>
          <w:szCs w:val="22"/>
        </w:rPr>
        <w:t xml:space="preserve"> splnit předmět </w:t>
      </w:r>
      <w:r w:rsidR="00885C94" w:rsidRPr="00A42205">
        <w:rPr>
          <w:rFonts w:asciiTheme="minorHAnsi" w:hAnsiTheme="minorHAnsi" w:cstheme="minorHAnsi"/>
          <w:sz w:val="22"/>
          <w:szCs w:val="22"/>
        </w:rPr>
        <w:t>plnění</w:t>
      </w:r>
      <w:r w:rsidRPr="00A42205">
        <w:rPr>
          <w:rFonts w:asciiTheme="minorHAnsi" w:hAnsiTheme="minorHAnsi" w:cstheme="minorHAnsi"/>
          <w:sz w:val="22"/>
          <w:szCs w:val="22"/>
        </w:rPr>
        <w:t xml:space="preserve"> řádně</w:t>
      </w:r>
      <w:r w:rsidR="00885C94" w:rsidRPr="00A42205">
        <w:rPr>
          <w:rFonts w:asciiTheme="minorHAnsi" w:hAnsiTheme="minorHAnsi" w:cstheme="minorHAnsi"/>
          <w:sz w:val="22"/>
          <w:szCs w:val="22"/>
        </w:rPr>
        <w:t xml:space="preserve"> a úplně</w:t>
      </w:r>
      <w:r w:rsidRPr="00A42205">
        <w:rPr>
          <w:rFonts w:asciiTheme="minorHAnsi" w:hAnsiTheme="minorHAnsi" w:cstheme="minorHAnsi"/>
          <w:sz w:val="22"/>
          <w:szCs w:val="22"/>
        </w:rPr>
        <w:t>;</w:t>
      </w:r>
    </w:p>
    <w:p w14:paraId="69DB66F5" w14:textId="77777777" w:rsidR="001377EB" w:rsidRPr="00A42205" w:rsidRDefault="00885C94" w:rsidP="001F2DBD">
      <w:pPr>
        <w:pStyle w:val="RLTextlnkuslovan"/>
        <w:numPr>
          <w:ilvl w:val="1"/>
          <w:numId w:val="14"/>
        </w:numPr>
        <w:spacing w:line="276" w:lineRule="auto"/>
        <w:rPr>
          <w:rFonts w:asciiTheme="minorHAnsi" w:hAnsiTheme="minorHAnsi" w:cstheme="minorHAnsi"/>
          <w:sz w:val="22"/>
          <w:szCs w:val="22"/>
        </w:rPr>
      </w:pPr>
      <w:r w:rsidRPr="00A42205">
        <w:rPr>
          <w:rFonts w:asciiTheme="minorHAnsi" w:hAnsiTheme="minorHAnsi" w:cstheme="minorHAnsi"/>
          <w:sz w:val="22"/>
          <w:szCs w:val="22"/>
        </w:rPr>
        <w:t>předmět plnění</w:t>
      </w:r>
      <w:r w:rsidR="001377EB" w:rsidRPr="00A42205">
        <w:rPr>
          <w:rFonts w:asciiTheme="minorHAnsi" w:hAnsiTheme="minorHAnsi" w:cstheme="minorHAnsi"/>
          <w:sz w:val="22"/>
          <w:szCs w:val="22"/>
        </w:rPr>
        <w:t xml:space="preserve"> vykazuje vady</w:t>
      </w:r>
      <w:r w:rsidRPr="00A42205">
        <w:rPr>
          <w:rFonts w:asciiTheme="minorHAnsi" w:hAnsiTheme="minorHAnsi" w:cstheme="minorHAnsi"/>
          <w:sz w:val="22"/>
          <w:szCs w:val="22"/>
        </w:rPr>
        <w:t xml:space="preserve"> či nedodělky</w:t>
      </w:r>
      <w:r w:rsidR="001377EB" w:rsidRPr="00A42205">
        <w:rPr>
          <w:rFonts w:asciiTheme="minorHAnsi" w:hAnsiTheme="minorHAnsi" w:cstheme="minorHAnsi"/>
          <w:sz w:val="22"/>
          <w:szCs w:val="22"/>
        </w:rPr>
        <w:t xml:space="preserve">, které neumožní jeho řádné užívání k účelu, který je sjednán touto </w:t>
      </w:r>
      <w:r w:rsidRPr="00A42205">
        <w:rPr>
          <w:rFonts w:asciiTheme="minorHAnsi" w:hAnsiTheme="minorHAnsi" w:cstheme="minorHAnsi"/>
          <w:sz w:val="22"/>
          <w:szCs w:val="22"/>
        </w:rPr>
        <w:t>S</w:t>
      </w:r>
      <w:r w:rsidR="001377EB" w:rsidRPr="00A42205">
        <w:rPr>
          <w:rFonts w:asciiTheme="minorHAnsi" w:hAnsiTheme="minorHAnsi" w:cstheme="minorHAnsi"/>
          <w:sz w:val="22"/>
          <w:szCs w:val="22"/>
        </w:rPr>
        <w:t xml:space="preserve">mlouvou, </w:t>
      </w:r>
    </w:p>
    <w:p w14:paraId="2109C19D" w14:textId="77777777" w:rsidR="001377EB" w:rsidRPr="00A42205" w:rsidRDefault="001377EB" w:rsidP="001F2DBD">
      <w:pPr>
        <w:pStyle w:val="RLTextlnkuslovan"/>
        <w:numPr>
          <w:ilvl w:val="1"/>
          <w:numId w:val="14"/>
        </w:numPr>
        <w:spacing w:line="276" w:lineRule="auto"/>
        <w:rPr>
          <w:rFonts w:asciiTheme="minorHAnsi" w:hAnsiTheme="minorHAnsi" w:cstheme="minorHAnsi"/>
          <w:sz w:val="22"/>
          <w:szCs w:val="22"/>
        </w:rPr>
      </w:pPr>
      <w:r w:rsidRPr="00A42205">
        <w:rPr>
          <w:rFonts w:asciiTheme="minorHAnsi" w:hAnsiTheme="minorHAnsi" w:cstheme="minorHAnsi"/>
          <w:sz w:val="22"/>
          <w:szCs w:val="22"/>
        </w:rPr>
        <w:t xml:space="preserve">prokáže-li se kterékoliv prohlášení </w:t>
      </w:r>
      <w:r w:rsidR="00885C94" w:rsidRPr="00A42205">
        <w:rPr>
          <w:rFonts w:asciiTheme="minorHAnsi" w:hAnsiTheme="minorHAnsi" w:cstheme="minorHAnsi"/>
          <w:sz w:val="22"/>
          <w:szCs w:val="22"/>
        </w:rPr>
        <w:t>Dodavatele učiněné</w:t>
      </w:r>
      <w:r w:rsidRPr="00A42205">
        <w:rPr>
          <w:rFonts w:asciiTheme="minorHAnsi" w:hAnsiTheme="minorHAnsi" w:cstheme="minorHAnsi"/>
          <w:sz w:val="22"/>
          <w:szCs w:val="22"/>
        </w:rPr>
        <w:t xml:space="preserve"> v této </w:t>
      </w:r>
      <w:r w:rsidR="00885C94" w:rsidRPr="00A42205">
        <w:rPr>
          <w:rFonts w:asciiTheme="minorHAnsi" w:hAnsiTheme="minorHAnsi" w:cstheme="minorHAnsi"/>
          <w:sz w:val="22"/>
          <w:szCs w:val="22"/>
        </w:rPr>
        <w:t>S</w:t>
      </w:r>
      <w:r w:rsidRPr="00A42205">
        <w:rPr>
          <w:rFonts w:asciiTheme="minorHAnsi" w:hAnsiTheme="minorHAnsi" w:cstheme="minorHAnsi"/>
          <w:sz w:val="22"/>
          <w:szCs w:val="22"/>
        </w:rPr>
        <w:t>mlouvě jako nepravdivé,</w:t>
      </w:r>
    </w:p>
    <w:p w14:paraId="0E555A23" w14:textId="77777777" w:rsidR="001377EB" w:rsidRPr="00A42205" w:rsidRDefault="00885C94" w:rsidP="001F2DBD">
      <w:pPr>
        <w:pStyle w:val="RLTextlnkuslovan"/>
        <w:numPr>
          <w:ilvl w:val="1"/>
          <w:numId w:val="14"/>
        </w:numPr>
        <w:spacing w:line="276" w:lineRule="auto"/>
        <w:rPr>
          <w:rFonts w:asciiTheme="minorHAnsi" w:hAnsiTheme="minorHAnsi" w:cstheme="minorHAnsi"/>
          <w:sz w:val="22"/>
          <w:szCs w:val="22"/>
        </w:rPr>
      </w:pPr>
      <w:r w:rsidRPr="00A42205">
        <w:rPr>
          <w:rFonts w:asciiTheme="minorHAnsi" w:hAnsiTheme="minorHAnsi" w:cstheme="minorHAnsi"/>
          <w:sz w:val="22"/>
          <w:szCs w:val="22"/>
        </w:rPr>
        <w:t xml:space="preserve">Dodavatel </w:t>
      </w:r>
      <w:r w:rsidR="001377EB" w:rsidRPr="00A42205">
        <w:rPr>
          <w:rFonts w:asciiTheme="minorHAnsi" w:hAnsiTheme="minorHAnsi" w:cstheme="minorHAnsi"/>
          <w:sz w:val="22"/>
          <w:szCs w:val="22"/>
        </w:rPr>
        <w:t xml:space="preserve">neplní pokyny Objednatele při </w:t>
      </w:r>
      <w:r w:rsidRPr="00A42205">
        <w:rPr>
          <w:rFonts w:asciiTheme="minorHAnsi" w:hAnsiTheme="minorHAnsi" w:cstheme="minorHAnsi"/>
          <w:sz w:val="22"/>
          <w:szCs w:val="22"/>
        </w:rPr>
        <w:t>poskytování předmětu plnění</w:t>
      </w:r>
      <w:r w:rsidR="001377EB" w:rsidRPr="00A42205">
        <w:rPr>
          <w:rFonts w:asciiTheme="minorHAnsi" w:hAnsiTheme="minorHAnsi" w:cstheme="minorHAnsi"/>
          <w:sz w:val="22"/>
          <w:szCs w:val="22"/>
        </w:rPr>
        <w:t xml:space="preserve">, a nezjedná nápravu do 7 </w:t>
      </w:r>
      <w:r w:rsidRPr="00A42205">
        <w:rPr>
          <w:rFonts w:asciiTheme="minorHAnsi" w:hAnsiTheme="minorHAnsi" w:cstheme="minorHAnsi"/>
          <w:sz w:val="22"/>
          <w:szCs w:val="22"/>
        </w:rPr>
        <w:t xml:space="preserve">kalendářních </w:t>
      </w:r>
      <w:r w:rsidR="001377EB" w:rsidRPr="00A42205">
        <w:rPr>
          <w:rFonts w:asciiTheme="minorHAnsi" w:hAnsiTheme="minorHAnsi" w:cstheme="minorHAnsi"/>
          <w:sz w:val="22"/>
          <w:szCs w:val="22"/>
        </w:rPr>
        <w:t xml:space="preserve">dnů poté, co byl Objednatelem na tuto skutečnost písemně upozorněn, </w:t>
      </w:r>
    </w:p>
    <w:p w14:paraId="7B6FA9BB" w14:textId="77777777" w:rsidR="001377EB" w:rsidRPr="00A42205" w:rsidRDefault="00885C94" w:rsidP="001F2DBD">
      <w:pPr>
        <w:pStyle w:val="RLTextlnkuslovan"/>
        <w:numPr>
          <w:ilvl w:val="1"/>
          <w:numId w:val="14"/>
        </w:numPr>
        <w:spacing w:line="276" w:lineRule="auto"/>
        <w:rPr>
          <w:rFonts w:asciiTheme="minorHAnsi" w:hAnsiTheme="minorHAnsi" w:cstheme="minorHAnsi"/>
          <w:sz w:val="22"/>
          <w:szCs w:val="22"/>
        </w:rPr>
      </w:pPr>
      <w:r w:rsidRPr="00A42205">
        <w:rPr>
          <w:rFonts w:asciiTheme="minorHAnsi" w:hAnsiTheme="minorHAnsi" w:cstheme="minorHAnsi"/>
          <w:sz w:val="22"/>
          <w:szCs w:val="22"/>
        </w:rPr>
        <w:t>Dodavatel</w:t>
      </w:r>
      <w:r w:rsidR="001377EB" w:rsidRPr="00A42205">
        <w:rPr>
          <w:rFonts w:asciiTheme="minorHAnsi" w:hAnsiTheme="minorHAnsi" w:cstheme="minorHAnsi"/>
          <w:sz w:val="22"/>
          <w:szCs w:val="22"/>
        </w:rPr>
        <w:t xml:space="preserve"> brání Objednateli v provádění kontrol </w:t>
      </w:r>
      <w:r w:rsidRPr="00A42205">
        <w:rPr>
          <w:rFonts w:asciiTheme="minorHAnsi" w:hAnsiTheme="minorHAnsi" w:cstheme="minorHAnsi"/>
          <w:sz w:val="22"/>
          <w:szCs w:val="22"/>
        </w:rPr>
        <w:t>či</w:t>
      </w:r>
      <w:r w:rsidR="001377EB" w:rsidRPr="00A42205">
        <w:rPr>
          <w:rFonts w:asciiTheme="minorHAnsi" w:hAnsiTheme="minorHAnsi" w:cstheme="minorHAnsi"/>
          <w:sz w:val="22"/>
          <w:szCs w:val="22"/>
        </w:rPr>
        <w:t xml:space="preserve"> zkoušek předmětu </w:t>
      </w:r>
      <w:r w:rsidRPr="00A42205">
        <w:rPr>
          <w:rFonts w:asciiTheme="minorHAnsi" w:hAnsiTheme="minorHAnsi" w:cstheme="minorHAnsi"/>
          <w:sz w:val="22"/>
          <w:szCs w:val="22"/>
        </w:rPr>
        <w:t>plnění</w:t>
      </w:r>
      <w:r w:rsidR="001377EB" w:rsidRPr="00A42205">
        <w:rPr>
          <w:rFonts w:asciiTheme="minorHAnsi" w:hAnsiTheme="minorHAnsi" w:cstheme="minorHAnsi"/>
          <w:sz w:val="22"/>
          <w:szCs w:val="22"/>
        </w:rPr>
        <w:t xml:space="preserve"> nebo jeho částí, či více než </w:t>
      </w:r>
      <w:r w:rsidRPr="00A42205">
        <w:rPr>
          <w:rFonts w:asciiTheme="minorHAnsi" w:hAnsiTheme="minorHAnsi" w:cstheme="minorHAnsi"/>
          <w:sz w:val="22"/>
          <w:szCs w:val="22"/>
        </w:rPr>
        <w:t>7</w:t>
      </w:r>
      <w:r w:rsidR="001377EB" w:rsidRPr="00A42205">
        <w:rPr>
          <w:rFonts w:asciiTheme="minorHAnsi" w:hAnsiTheme="minorHAnsi" w:cstheme="minorHAnsi"/>
          <w:sz w:val="22"/>
          <w:szCs w:val="22"/>
        </w:rPr>
        <w:t xml:space="preserve"> kalendářních dnů neposkytuje součinnost, ke které se zavázal touto </w:t>
      </w:r>
      <w:r w:rsidR="00E76316" w:rsidRPr="00A42205">
        <w:rPr>
          <w:rFonts w:asciiTheme="minorHAnsi" w:hAnsiTheme="minorHAnsi" w:cstheme="minorHAnsi"/>
          <w:sz w:val="22"/>
          <w:szCs w:val="22"/>
        </w:rPr>
        <w:t>S</w:t>
      </w:r>
      <w:r w:rsidR="001377EB" w:rsidRPr="00A42205">
        <w:rPr>
          <w:rFonts w:asciiTheme="minorHAnsi" w:hAnsiTheme="minorHAnsi" w:cstheme="minorHAnsi"/>
          <w:sz w:val="22"/>
          <w:szCs w:val="22"/>
        </w:rPr>
        <w:t xml:space="preserve">mlouvou, </w:t>
      </w:r>
    </w:p>
    <w:p w14:paraId="05CF73E8" w14:textId="77777777" w:rsidR="001377EB" w:rsidRPr="00A42205" w:rsidRDefault="001377EB" w:rsidP="001F2DBD">
      <w:pPr>
        <w:pStyle w:val="RLTextlnkuslovan"/>
        <w:numPr>
          <w:ilvl w:val="1"/>
          <w:numId w:val="14"/>
        </w:numPr>
        <w:spacing w:line="276" w:lineRule="auto"/>
        <w:rPr>
          <w:rFonts w:asciiTheme="minorHAnsi" w:hAnsiTheme="minorHAnsi" w:cstheme="minorHAnsi"/>
          <w:sz w:val="22"/>
          <w:szCs w:val="22"/>
        </w:rPr>
      </w:pPr>
      <w:r w:rsidRPr="00A42205">
        <w:rPr>
          <w:rFonts w:asciiTheme="minorHAnsi" w:hAnsiTheme="minorHAnsi" w:cstheme="minorHAnsi"/>
          <w:sz w:val="22"/>
          <w:szCs w:val="22"/>
        </w:rPr>
        <w:t xml:space="preserve">pokud </w:t>
      </w:r>
      <w:r w:rsidR="00BA6E49" w:rsidRPr="00A42205">
        <w:rPr>
          <w:rFonts w:asciiTheme="minorHAnsi" w:hAnsiTheme="minorHAnsi" w:cstheme="minorHAnsi"/>
          <w:sz w:val="22"/>
          <w:szCs w:val="22"/>
        </w:rPr>
        <w:t>Dodavatel</w:t>
      </w:r>
      <w:r w:rsidRPr="00A42205">
        <w:rPr>
          <w:rFonts w:asciiTheme="minorHAnsi" w:hAnsiTheme="minorHAnsi" w:cstheme="minorHAnsi"/>
          <w:sz w:val="22"/>
          <w:szCs w:val="22"/>
        </w:rPr>
        <w:t xml:space="preserve"> nevyhoví požadavku Objednatele na výměnu poddodavatele, pokud byly splněny podmínky podle této </w:t>
      </w:r>
      <w:r w:rsidR="00BA6E49" w:rsidRPr="00A42205">
        <w:rPr>
          <w:rFonts w:asciiTheme="minorHAnsi" w:hAnsiTheme="minorHAnsi" w:cstheme="minorHAnsi"/>
          <w:sz w:val="22"/>
          <w:szCs w:val="22"/>
        </w:rPr>
        <w:t>S</w:t>
      </w:r>
      <w:r w:rsidRPr="00A42205">
        <w:rPr>
          <w:rFonts w:asciiTheme="minorHAnsi" w:hAnsiTheme="minorHAnsi" w:cstheme="minorHAnsi"/>
          <w:sz w:val="22"/>
          <w:szCs w:val="22"/>
        </w:rPr>
        <w:t>mlouvy,</w:t>
      </w:r>
    </w:p>
    <w:p w14:paraId="029E4042" w14:textId="77777777" w:rsidR="00770B68" w:rsidRPr="00A42205" w:rsidRDefault="00770B68" w:rsidP="001F2DBD">
      <w:pPr>
        <w:pStyle w:val="RLTextlnkuslovan"/>
        <w:numPr>
          <w:ilvl w:val="1"/>
          <w:numId w:val="14"/>
        </w:numPr>
        <w:spacing w:line="276" w:lineRule="auto"/>
        <w:rPr>
          <w:rFonts w:asciiTheme="minorHAnsi" w:hAnsiTheme="minorHAnsi" w:cstheme="minorHAnsi"/>
          <w:sz w:val="22"/>
          <w:szCs w:val="22"/>
        </w:rPr>
      </w:pPr>
      <w:r w:rsidRPr="00A42205">
        <w:rPr>
          <w:rFonts w:asciiTheme="minorHAnsi" w:hAnsiTheme="minorHAnsi" w:cstheme="minorHAnsi"/>
          <w:sz w:val="22"/>
          <w:szCs w:val="22"/>
        </w:rPr>
        <w:t>poruší-li Dodavatel opakovaně (více než dvakrát) pravidla pro vzdálený přístup Dodavatele stanovená v čl. VII. této Smlouvy nebo nezajistí-li jejich dodržování,</w:t>
      </w:r>
    </w:p>
    <w:p w14:paraId="4CC0C63F" w14:textId="4D3D4E60" w:rsidR="000839B1" w:rsidRPr="00A42205" w:rsidRDefault="000839B1" w:rsidP="001F2DBD">
      <w:pPr>
        <w:pStyle w:val="RLTextlnkuslovan"/>
        <w:numPr>
          <w:ilvl w:val="1"/>
          <w:numId w:val="14"/>
        </w:numPr>
        <w:spacing w:line="276" w:lineRule="auto"/>
        <w:rPr>
          <w:rFonts w:asciiTheme="minorHAnsi" w:hAnsiTheme="minorHAnsi" w:cstheme="minorHAnsi"/>
          <w:sz w:val="22"/>
          <w:szCs w:val="22"/>
        </w:rPr>
      </w:pPr>
      <w:r w:rsidRPr="00A42205">
        <w:rPr>
          <w:rFonts w:asciiTheme="minorHAnsi" w:hAnsiTheme="minorHAnsi" w:cstheme="minorHAnsi"/>
          <w:sz w:val="22"/>
          <w:szCs w:val="22"/>
        </w:rPr>
        <w:t xml:space="preserve">Dodavatel poruší </w:t>
      </w:r>
      <w:r w:rsidR="00642CD2" w:rsidRPr="00A42205">
        <w:rPr>
          <w:rFonts w:asciiTheme="minorHAnsi" w:hAnsiTheme="minorHAnsi" w:cstheme="minorHAnsi"/>
          <w:sz w:val="22"/>
          <w:szCs w:val="22"/>
        </w:rPr>
        <w:t xml:space="preserve">závazek </w:t>
      </w:r>
      <w:r w:rsidRPr="00A42205">
        <w:rPr>
          <w:rFonts w:asciiTheme="minorHAnsi" w:hAnsiTheme="minorHAnsi" w:cstheme="minorHAnsi"/>
          <w:sz w:val="22"/>
          <w:szCs w:val="22"/>
        </w:rPr>
        <w:t>stanovený v čl. III odst. 10 této Smlouvy.</w:t>
      </w:r>
    </w:p>
    <w:p w14:paraId="0C13E791" w14:textId="77777777" w:rsidR="001377EB" w:rsidRPr="00A42205" w:rsidRDefault="001377EB" w:rsidP="001F2DBD">
      <w:pPr>
        <w:pStyle w:val="RLTextlnkuslovan"/>
        <w:numPr>
          <w:ilvl w:val="1"/>
          <w:numId w:val="14"/>
        </w:numPr>
        <w:spacing w:line="276" w:lineRule="auto"/>
        <w:rPr>
          <w:rFonts w:asciiTheme="minorHAnsi" w:hAnsiTheme="minorHAnsi" w:cstheme="minorHAnsi"/>
          <w:sz w:val="22"/>
          <w:szCs w:val="22"/>
        </w:rPr>
      </w:pPr>
      <w:r w:rsidRPr="00A42205">
        <w:rPr>
          <w:rFonts w:asciiTheme="minorHAnsi" w:hAnsiTheme="minorHAnsi" w:cstheme="minorHAnsi"/>
          <w:sz w:val="22"/>
          <w:szCs w:val="22"/>
        </w:rPr>
        <w:t xml:space="preserve">v případech vymezených § 223 odst. 1 až 3 </w:t>
      </w:r>
      <w:r w:rsidR="00BA6E49" w:rsidRPr="00A42205">
        <w:rPr>
          <w:rFonts w:asciiTheme="minorHAnsi" w:hAnsiTheme="minorHAnsi" w:cstheme="minorHAnsi"/>
          <w:sz w:val="22"/>
          <w:szCs w:val="22"/>
        </w:rPr>
        <w:t>ZZVZ</w:t>
      </w:r>
      <w:r w:rsidRPr="00A42205">
        <w:rPr>
          <w:rFonts w:asciiTheme="minorHAnsi" w:hAnsiTheme="minorHAnsi" w:cstheme="minorHAnsi"/>
          <w:sz w:val="22"/>
          <w:szCs w:val="22"/>
        </w:rPr>
        <w:t>,</w:t>
      </w:r>
    </w:p>
    <w:p w14:paraId="72A75302" w14:textId="77777777" w:rsidR="001377EB" w:rsidRPr="00A42205" w:rsidRDefault="001377EB" w:rsidP="001F2DBD">
      <w:pPr>
        <w:pStyle w:val="RLTextlnkuslovan"/>
        <w:numPr>
          <w:ilvl w:val="1"/>
          <w:numId w:val="14"/>
        </w:numPr>
        <w:spacing w:line="276" w:lineRule="auto"/>
        <w:rPr>
          <w:rFonts w:asciiTheme="minorHAnsi" w:hAnsiTheme="minorHAnsi" w:cstheme="minorHAnsi"/>
          <w:sz w:val="22"/>
          <w:szCs w:val="22"/>
        </w:rPr>
      </w:pPr>
      <w:r w:rsidRPr="00A42205">
        <w:rPr>
          <w:rFonts w:asciiTheme="minorHAnsi" w:hAnsiTheme="minorHAnsi" w:cstheme="minorHAnsi"/>
          <w:sz w:val="22"/>
          <w:szCs w:val="22"/>
        </w:rPr>
        <w:t xml:space="preserve">dostane-li se </w:t>
      </w:r>
      <w:r w:rsidR="00BA6E49" w:rsidRPr="00A42205">
        <w:rPr>
          <w:rFonts w:asciiTheme="minorHAnsi" w:hAnsiTheme="minorHAnsi" w:cstheme="minorHAnsi"/>
          <w:sz w:val="22"/>
          <w:szCs w:val="22"/>
        </w:rPr>
        <w:t>Dodavatel</w:t>
      </w:r>
      <w:r w:rsidRPr="00A42205">
        <w:rPr>
          <w:rFonts w:asciiTheme="minorHAnsi" w:hAnsiTheme="minorHAnsi" w:cstheme="minorHAnsi"/>
          <w:sz w:val="22"/>
          <w:szCs w:val="22"/>
        </w:rPr>
        <w:t xml:space="preserve"> do stavu úpadku nebo hrozícího úpadku, dojde-li k zahájení likvidace </w:t>
      </w:r>
      <w:r w:rsidR="00BA6E49" w:rsidRPr="00A42205">
        <w:rPr>
          <w:rFonts w:asciiTheme="minorHAnsi" w:hAnsiTheme="minorHAnsi" w:cstheme="minorHAnsi"/>
          <w:sz w:val="22"/>
          <w:szCs w:val="22"/>
        </w:rPr>
        <w:t>Dodavatel</w:t>
      </w:r>
      <w:r w:rsidRPr="00A42205">
        <w:rPr>
          <w:rFonts w:asciiTheme="minorHAnsi" w:hAnsiTheme="minorHAnsi" w:cstheme="minorHAnsi"/>
          <w:sz w:val="22"/>
          <w:szCs w:val="22"/>
        </w:rPr>
        <w:t xml:space="preserve">, nebo dojde-li k postižení podstatné části majetku </w:t>
      </w:r>
      <w:r w:rsidR="00BA6E49" w:rsidRPr="00A42205">
        <w:rPr>
          <w:rFonts w:asciiTheme="minorHAnsi" w:hAnsiTheme="minorHAnsi" w:cstheme="minorHAnsi"/>
          <w:sz w:val="22"/>
          <w:szCs w:val="22"/>
        </w:rPr>
        <w:t>Dodavatel</w:t>
      </w:r>
      <w:r w:rsidRPr="00A42205">
        <w:rPr>
          <w:rFonts w:asciiTheme="minorHAnsi" w:hAnsiTheme="minorHAnsi" w:cstheme="minorHAnsi"/>
          <w:sz w:val="22"/>
          <w:szCs w:val="22"/>
        </w:rPr>
        <w:t xml:space="preserve"> výkonem rozhodnutí nebo exekucí.</w:t>
      </w:r>
    </w:p>
    <w:p w14:paraId="18286071" w14:textId="77777777" w:rsidR="001377EB" w:rsidRPr="00A42205" w:rsidRDefault="00F90086" w:rsidP="001F2DBD">
      <w:pPr>
        <w:numPr>
          <w:ilvl w:val="0"/>
          <w:numId w:val="24"/>
        </w:numPr>
        <w:spacing w:after="150"/>
        <w:rPr>
          <w:rFonts w:asciiTheme="minorHAnsi" w:hAnsiTheme="minorHAnsi" w:cstheme="minorHAnsi"/>
        </w:rPr>
      </w:pPr>
      <w:r w:rsidRPr="00A42205">
        <w:rPr>
          <w:rFonts w:asciiTheme="minorHAnsi" w:hAnsiTheme="minorHAnsi" w:cstheme="minorHAnsi"/>
        </w:rPr>
        <w:t>Dodavatel je oprávněn odstoupit od této Smlouvy v případě prodlení Objednatele se zaplacením jakékoliv splatné částky dle této Smlouvy po dobu delší než 60 kalendářních dnů, pokud Objednatel nezjedná nápravu ani v dodatečné přiměřené lhůtě, kterou mu k tomu Dodavatel poskytne v písemné výzvě ke splnění povinnosti, přičemž tato lhůta nesmí být kratší než 15 kalendářních dnů od prokazatelného doručení takovéto výzvy Objednateli. Toto ustanovení se dle dohody smluvních stran nevztahuje na případy, kdy bude prodlení Objednatele zapříčiněno opožděným uvolněním finančních prostředků z veřejných zdrojů.</w:t>
      </w:r>
    </w:p>
    <w:p w14:paraId="600888D2" w14:textId="77777777" w:rsidR="001377EB" w:rsidRPr="00A42205" w:rsidRDefault="00F90086" w:rsidP="001F2DBD">
      <w:pPr>
        <w:numPr>
          <w:ilvl w:val="0"/>
          <w:numId w:val="24"/>
        </w:numPr>
        <w:spacing w:after="150"/>
        <w:rPr>
          <w:rFonts w:asciiTheme="minorHAnsi" w:hAnsiTheme="minorHAnsi" w:cstheme="minorHAnsi"/>
        </w:rPr>
      </w:pPr>
      <w:r w:rsidRPr="00A42205">
        <w:rPr>
          <w:rFonts w:asciiTheme="minorHAnsi" w:hAnsiTheme="minorHAnsi" w:cstheme="minorHAnsi"/>
        </w:rPr>
        <w:t>V případě odstoupení od Smlouvy nemá Dodavatel nárok na zaplacení ceny předmětu plnění v plném rozsahu. Dodavatel je pouze oprávněn žádat po Objednateli to, o co se Objednatel poskytnutím předmětu plnění Dodavatelem obohatil</w:t>
      </w:r>
      <w:r w:rsidR="00AA5647" w:rsidRPr="00A42205">
        <w:rPr>
          <w:rFonts w:asciiTheme="minorHAnsi" w:hAnsiTheme="minorHAnsi" w:cstheme="minorHAnsi"/>
        </w:rPr>
        <w:t>, a to v rozsahu plnění, které je Objednatelem využitelné i po takovém odstoupení od Smlouvy</w:t>
      </w:r>
      <w:r w:rsidRPr="00A42205">
        <w:rPr>
          <w:rFonts w:asciiTheme="minorHAnsi" w:hAnsiTheme="minorHAnsi" w:cstheme="minorHAnsi"/>
        </w:rPr>
        <w:t>.</w:t>
      </w:r>
    </w:p>
    <w:p w14:paraId="4275BBDA" w14:textId="77777777" w:rsidR="00E747B0" w:rsidRPr="00A42205" w:rsidRDefault="00E747B0" w:rsidP="001F2DBD">
      <w:pPr>
        <w:numPr>
          <w:ilvl w:val="0"/>
          <w:numId w:val="24"/>
        </w:numPr>
        <w:spacing w:after="150"/>
        <w:rPr>
          <w:rFonts w:asciiTheme="minorHAnsi" w:hAnsiTheme="minorHAnsi" w:cstheme="minorHAnsi"/>
        </w:rPr>
      </w:pPr>
      <w:r w:rsidRPr="00A42205">
        <w:rPr>
          <w:rFonts w:asciiTheme="minorHAnsi" w:hAnsiTheme="minorHAnsi" w:cstheme="minorHAnsi"/>
        </w:rPr>
        <w:t>Smluvní strany se dohodly, že v případě předčasného ukončení Smlouvy výpovědí či odstoupením od Smlouvy si poskytnou vzájemnou součinnost k převodu a nabytí licencí či oprávnění plynoucích z takových licencí již pořízených Dodavatelem pro Objednatele, kterými Objednatel nedisponuje</w:t>
      </w:r>
      <w:r w:rsidR="00152E13" w:rsidRPr="00A42205">
        <w:rPr>
          <w:rFonts w:asciiTheme="minorHAnsi" w:hAnsiTheme="minorHAnsi" w:cstheme="minorHAnsi"/>
        </w:rPr>
        <w:t>.</w:t>
      </w:r>
      <w:r w:rsidRPr="00A42205">
        <w:rPr>
          <w:rFonts w:asciiTheme="minorHAnsi" w:hAnsiTheme="minorHAnsi" w:cstheme="minorHAnsi"/>
        </w:rPr>
        <w:t xml:space="preserve"> </w:t>
      </w:r>
    </w:p>
    <w:p w14:paraId="5AA09145" w14:textId="28A650DA" w:rsidR="002C2829" w:rsidRPr="00A42205" w:rsidRDefault="001377EB" w:rsidP="00A71C2A">
      <w:pPr>
        <w:numPr>
          <w:ilvl w:val="0"/>
          <w:numId w:val="24"/>
        </w:numPr>
        <w:spacing w:after="150"/>
        <w:rPr>
          <w:rFonts w:asciiTheme="minorHAnsi" w:hAnsiTheme="minorHAnsi" w:cstheme="minorHAnsi"/>
        </w:rPr>
      </w:pPr>
      <w:r w:rsidRPr="00A42205">
        <w:rPr>
          <w:rFonts w:asciiTheme="minorHAnsi" w:hAnsiTheme="minorHAnsi" w:cstheme="minorHAnsi"/>
        </w:rPr>
        <w:t xml:space="preserve">Při předčasném ukončení závazku z této </w:t>
      </w:r>
      <w:r w:rsidR="00F90086" w:rsidRPr="00A42205">
        <w:rPr>
          <w:rFonts w:asciiTheme="minorHAnsi" w:hAnsiTheme="minorHAnsi" w:cstheme="minorHAnsi"/>
        </w:rPr>
        <w:t>S</w:t>
      </w:r>
      <w:r w:rsidRPr="00A42205">
        <w:rPr>
          <w:rFonts w:asciiTheme="minorHAnsi" w:hAnsiTheme="minorHAnsi" w:cstheme="minorHAnsi"/>
        </w:rPr>
        <w:t xml:space="preserve">mlouvy se </w:t>
      </w:r>
      <w:r w:rsidR="00F90086" w:rsidRPr="00A42205">
        <w:rPr>
          <w:rFonts w:asciiTheme="minorHAnsi" w:hAnsiTheme="minorHAnsi" w:cstheme="minorHAnsi"/>
        </w:rPr>
        <w:t>Dodavatel</w:t>
      </w:r>
      <w:r w:rsidRPr="00A42205">
        <w:rPr>
          <w:rFonts w:asciiTheme="minorHAnsi" w:hAnsiTheme="minorHAnsi" w:cstheme="minorHAnsi"/>
        </w:rPr>
        <w:t xml:space="preserve"> zavazuje provést na své náklady veškeré práce, které budou nezbytné k zabránění vzniku škody či jiné újmy na straně Objednatele či na straně třetích osob. </w:t>
      </w:r>
      <w:r w:rsidR="00F90086" w:rsidRPr="00A42205">
        <w:rPr>
          <w:rFonts w:asciiTheme="minorHAnsi" w:hAnsiTheme="minorHAnsi" w:cstheme="minorHAnsi"/>
        </w:rPr>
        <w:t xml:space="preserve">Dodavatel </w:t>
      </w:r>
      <w:r w:rsidRPr="00A42205">
        <w:rPr>
          <w:rFonts w:asciiTheme="minorHAnsi" w:hAnsiTheme="minorHAnsi" w:cstheme="minorHAnsi"/>
        </w:rPr>
        <w:t xml:space="preserve">bude v takovém případě rovněž povinen předat Objednateli bezplatně veškeré informace, které s dílem souvisí a jsou nezbytné k zabránění vzniku škody či jiné újmy na straně Objednatele či třetích osob. </w:t>
      </w:r>
    </w:p>
    <w:p w14:paraId="5CF1DAE8" w14:textId="77777777" w:rsidR="002C2829" w:rsidRPr="00A42205" w:rsidRDefault="002C2829" w:rsidP="00872223">
      <w:pPr>
        <w:pStyle w:val="Nadpis2"/>
        <w:keepNext w:val="0"/>
        <w:keepLines w:val="0"/>
        <w:spacing w:after="120"/>
        <w:ind w:left="426"/>
        <w:jc w:val="center"/>
        <w:rPr>
          <w:rFonts w:asciiTheme="minorHAnsi" w:hAnsiTheme="minorHAnsi" w:cstheme="minorHAnsi"/>
          <w:color w:val="auto"/>
          <w:sz w:val="22"/>
          <w:szCs w:val="22"/>
        </w:rPr>
      </w:pPr>
      <w:r w:rsidRPr="00A42205">
        <w:rPr>
          <w:rFonts w:asciiTheme="minorHAnsi" w:hAnsiTheme="minorHAnsi" w:cstheme="minorHAnsi"/>
          <w:color w:val="auto"/>
          <w:sz w:val="22"/>
          <w:szCs w:val="22"/>
        </w:rPr>
        <w:lastRenderedPageBreak/>
        <w:t>REALIZAČNÍ TÝM</w:t>
      </w:r>
    </w:p>
    <w:p w14:paraId="4567E420" w14:textId="566EB8BB" w:rsidR="002C2829" w:rsidRPr="00A42205" w:rsidRDefault="002C2829" w:rsidP="001F2DBD">
      <w:pPr>
        <w:numPr>
          <w:ilvl w:val="0"/>
          <w:numId w:val="25"/>
        </w:numPr>
        <w:spacing w:after="150"/>
        <w:rPr>
          <w:rFonts w:asciiTheme="minorHAnsi" w:hAnsiTheme="minorHAnsi" w:cstheme="minorHAnsi"/>
        </w:rPr>
      </w:pPr>
      <w:r w:rsidRPr="00A42205">
        <w:rPr>
          <w:rFonts w:asciiTheme="minorHAnsi" w:hAnsiTheme="minorHAnsi" w:cstheme="minorHAnsi"/>
        </w:rPr>
        <w:t>Dodavatel provede předmět plnění zejména prostřednictvím osob, které jsou uvedeny v </w:t>
      </w:r>
      <w:r w:rsidR="006631AB" w:rsidRPr="00A42205">
        <w:rPr>
          <w:rFonts w:asciiTheme="minorHAnsi" w:hAnsiTheme="minorHAnsi" w:cstheme="minorHAnsi"/>
        </w:rPr>
        <w:t>P</w:t>
      </w:r>
      <w:r w:rsidRPr="00A42205">
        <w:rPr>
          <w:rFonts w:asciiTheme="minorHAnsi" w:hAnsiTheme="minorHAnsi" w:cstheme="minorHAnsi"/>
        </w:rPr>
        <w:t>říloze č. </w:t>
      </w:r>
      <w:r w:rsidR="000D6A6E" w:rsidRPr="00A42205">
        <w:rPr>
          <w:rFonts w:asciiTheme="minorHAnsi" w:hAnsiTheme="minorHAnsi" w:cstheme="minorHAnsi"/>
        </w:rPr>
        <w:t>3</w:t>
      </w:r>
      <w:r w:rsidR="00407FB6" w:rsidRPr="00A42205">
        <w:rPr>
          <w:rFonts w:asciiTheme="minorHAnsi" w:hAnsiTheme="minorHAnsi" w:cstheme="minorHAnsi"/>
        </w:rPr>
        <w:t xml:space="preserve"> </w:t>
      </w:r>
      <w:r w:rsidRPr="00A42205">
        <w:rPr>
          <w:rFonts w:asciiTheme="minorHAnsi" w:hAnsiTheme="minorHAnsi" w:cstheme="minorHAnsi"/>
        </w:rPr>
        <w:t xml:space="preserve">této Smlouvy. Jedná se o osoby, kterými Dodavatel prokazoval splnění části technické kvalifikace v rámci své účasti v zadávacím řízení veřejné zakázky. </w:t>
      </w:r>
    </w:p>
    <w:p w14:paraId="21092A22" w14:textId="77777777" w:rsidR="00391FE0" w:rsidRPr="00A42205" w:rsidRDefault="002C2829" w:rsidP="001F2DBD">
      <w:pPr>
        <w:numPr>
          <w:ilvl w:val="0"/>
          <w:numId w:val="25"/>
        </w:numPr>
        <w:spacing w:after="150"/>
        <w:rPr>
          <w:rFonts w:asciiTheme="minorHAnsi" w:hAnsiTheme="minorHAnsi" w:cstheme="minorHAnsi"/>
        </w:rPr>
      </w:pPr>
      <w:r w:rsidRPr="00A42205">
        <w:rPr>
          <w:rFonts w:asciiTheme="minorHAnsi" w:hAnsiTheme="minorHAnsi" w:cstheme="minorHAnsi"/>
        </w:rPr>
        <w:t>Dodavatel prohlašuje, že se všichni členové realizačního týmu, jimiž v rámci zadávacího řízení veřejné zakázky prokazoval splnění kvalifikace, budou aktivně podílet na provedení příslušné části předmětu plnění podle této Smlouvy</w:t>
      </w:r>
      <w:r w:rsidR="00391FE0" w:rsidRPr="00A42205">
        <w:rPr>
          <w:rFonts w:asciiTheme="minorHAnsi" w:hAnsiTheme="minorHAnsi" w:cstheme="minorHAnsi"/>
        </w:rPr>
        <w:t>, a to zejména v následujícím rozsahu:</w:t>
      </w:r>
    </w:p>
    <w:p w14:paraId="5E3566E3" w14:textId="4890C396" w:rsidR="00247363" w:rsidRPr="00A42205" w:rsidRDefault="00247363">
      <w:pPr>
        <w:pStyle w:val="Odstavecseseznamem"/>
        <w:numPr>
          <w:ilvl w:val="0"/>
          <w:numId w:val="41"/>
        </w:numPr>
        <w:spacing w:after="150"/>
        <w:rPr>
          <w:rFonts w:asciiTheme="minorHAnsi" w:hAnsiTheme="minorHAnsi" w:cstheme="minorHAnsi"/>
        </w:rPr>
      </w:pPr>
      <w:r w:rsidRPr="00A42205">
        <w:rPr>
          <w:rFonts w:asciiTheme="minorHAnsi" w:hAnsiTheme="minorHAnsi" w:cstheme="minorHAnsi"/>
        </w:rPr>
        <w:t>architekt řešení</w:t>
      </w:r>
      <w:r w:rsidR="000522C1" w:rsidRPr="00A42205">
        <w:rPr>
          <w:rFonts w:asciiTheme="minorHAnsi" w:hAnsiTheme="minorHAnsi" w:cstheme="minorHAnsi"/>
        </w:rPr>
        <w:t xml:space="preserve"> zpracovává architektonický návrh řešení a dohlíží na implementaci prováděnou systémovými inženýry/techniky;</w:t>
      </w:r>
    </w:p>
    <w:p w14:paraId="578F7095" w14:textId="06D3D0D5" w:rsidR="00391FE0" w:rsidRPr="00A42205" w:rsidRDefault="00247363" w:rsidP="00E277CA">
      <w:pPr>
        <w:pStyle w:val="Odstavecseseznamem"/>
        <w:numPr>
          <w:ilvl w:val="0"/>
          <w:numId w:val="41"/>
        </w:numPr>
        <w:spacing w:after="150"/>
        <w:rPr>
          <w:rFonts w:asciiTheme="minorHAnsi" w:hAnsiTheme="minorHAnsi" w:cstheme="minorHAnsi"/>
        </w:rPr>
      </w:pPr>
      <w:r w:rsidRPr="00A42205">
        <w:rPr>
          <w:rFonts w:asciiTheme="minorHAnsi" w:hAnsiTheme="minorHAnsi" w:cstheme="minorHAnsi"/>
        </w:rPr>
        <w:t>systémoví inženýři</w:t>
      </w:r>
      <w:r w:rsidR="00A42205" w:rsidRPr="00A42205">
        <w:rPr>
          <w:rFonts w:asciiTheme="minorHAnsi" w:hAnsiTheme="minorHAnsi" w:cstheme="minorHAnsi"/>
        </w:rPr>
        <w:t xml:space="preserve">/technici </w:t>
      </w:r>
      <w:r w:rsidR="00391FE0" w:rsidRPr="00A42205">
        <w:rPr>
          <w:rFonts w:asciiTheme="minorHAnsi" w:hAnsiTheme="minorHAnsi" w:cstheme="minorHAnsi"/>
        </w:rPr>
        <w:t>zajišťují a odpovídají za implementaci</w:t>
      </w:r>
      <w:r w:rsidR="007335B6" w:rsidRPr="00A42205">
        <w:rPr>
          <w:rFonts w:asciiTheme="minorHAnsi" w:hAnsiTheme="minorHAnsi" w:cstheme="minorHAnsi"/>
        </w:rPr>
        <w:t xml:space="preserve"> a zajišťují a odpovídají za provádění technické podpory</w:t>
      </w:r>
      <w:r w:rsidR="00597CC6" w:rsidRPr="00A42205">
        <w:rPr>
          <w:rFonts w:asciiTheme="minorHAnsi" w:hAnsiTheme="minorHAnsi" w:cstheme="minorHAnsi"/>
        </w:rPr>
        <w:t xml:space="preserve"> </w:t>
      </w:r>
      <w:r w:rsidRPr="00A42205">
        <w:rPr>
          <w:rFonts w:asciiTheme="minorHAnsi" w:hAnsiTheme="minorHAnsi" w:cstheme="minorHAnsi"/>
        </w:rPr>
        <w:t>dle Smlouvy</w:t>
      </w:r>
      <w:r w:rsidR="00391FE0" w:rsidRPr="00A42205">
        <w:rPr>
          <w:rFonts w:asciiTheme="minorHAnsi" w:hAnsiTheme="minorHAnsi" w:cstheme="minorHAnsi"/>
        </w:rPr>
        <w:t>;</w:t>
      </w:r>
    </w:p>
    <w:p w14:paraId="3DA78467" w14:textId="062C52EF" w:rsidR="002C2829" w:rsidRPr="00A42205" w:rsidRDefault="00391FE0" w:rsidP="00E277CA">
      <w:pPr>
        <w:pStyle w:val="Odstavecseseznamem"/>
        <w:numPr>
          <w:ilvl w:val="0"/>
          <w:numId w:val="41"/>
        </w:numPr>
        <w:spacing w:after="150"/>
        <w:rPr>
          <w:rFonts w:asciiTheme="minorHAnsi" w:hAnsiTheme="minorHAnsi" w:cstheme="minorHAnsi"/>
        </w:rPr>
      </w:pPr>
      <w:r w:rsidRPr="00A42205">
        <w:rPr>
          <w:rFonts w:asciiTheme="minorHAnsi" w:hAnsiTheme="minorHAnsi" w:cstheme="minorHAnsi"/>
        </w:rPr>
        <w:t xml:space="preserve">projektový </w:t>
      </w:r>
      <w:r w:rsidR="008111FE" w:rsidRPr="00A42205">
        <w:rPr>
          <w:rFonts w:asciiTheme="minorHAnsi" w:hAnsiTheme="minorHAnsi" w:cstheme="minorHAnsi"/>
        </w:rPr>
        <w:t>manažer</w:t>
      </w:r>
      <w:r w:rsidR="008375A7">
        <w:rPr>
          <w:rFonts w:asciiTheme="minorHAnsi" w:hAnsiTheme="minorHAnsi" w:cstheme="minorHAnsi"/>
        </w:rPr>
        <w:t xml:space="preserve"> </w:t>
      </w:r>
      <w:r w:rsidR="008111FE" w:rsidRPr="00A42205">
        <w:rPr>
          <w:rFonts w:asciiTheme="minorHAnsi" w:hAnsiTheme="minorHAnsi" w:cstheme="minorHAnsi"/>
        </w:rPr>
        <w:t>zajišťuje</w:t>
      </w:r>
      <w:r w:rsidRPr="00A42205">
        <w:rPr>
          <w:rFonts w:asciiTheme="minorHAnsi" w:hAnsiTheme="minorHAnsi" w:cstheme="minorHAnsi"/>
        </w:rPr>
        <w:t xml:space="preserve"> a odpovídá za projektové řízení po celou dobu plnění, zpracovává </w:t>
      </w:r>
      <w:r w:rsidR="0075785A" w:rsidRPr="00A42205">
        <w:rPr>
          <w:rFonts w:asciiTheme="minorHAnsi" w:hAnsiTheme="minorHAnsi" w:cstheme="minorHAnsi"/>
        </w:rPr>
        <w:t>prováděcí</w:t>
      </w:r>
      <w:r w:rsidRPr="00A42205">
        <w:rPr>
          <w:rFonts w:asciiTheme="minorHAnsi" w:hAnsiTheme="minorHAnsi" w:cstheme="minorHAnsi"/>
        </w:rPr>
        <w:t xml:space="preserve"> projekt a s tím související činnosti</w:t>
      </w:r>
      <w:r w:rsidR="002C2829" w:rsidRPr="00A42205">
        <w:rPr>
          <w:rFonts w:asciiTheme="minorHAnsi" w:hAnsiTheme="minorHAnsi" w:cstheme="minorHAnsi"/>
        </w:rPr>
        <w:t>.</w:t>
      </w:r>
    </w:p>
    <w:p w14:paraId="5E8F4905" w14:textId="70B1C64E" w:rsidR="002C2829" w:rsidRPr="00A42205" w:rsidRDefault="002C2829" w:rsidP="001F2DBD">
      <w:pPr>
        <w:numPr>
          <w:ilvl w:val="0"/>
          <w:numId w:val="25"/>
        </w:numPr>
        <w:spacing w:after="150"/>
        <w:rPr>
          <w:rFonts w:asciiTheme="minorHAnsi" w:hAnsiTheme="minorHAnsi" w:cstheme="minorHAnsi"/>
        </w:rPr>
      </w:pPr>
      <w:r w:rsidRPr="00A42205">
        <w:rPr>
          <w:rFonts w:asciiTheme="minorHAnsi" w:hAnsiTheme="minorHAnsi" w:cstheme="minorHAnsi"/>
        </w:rPr>
        <w:t>V případě, že kvalita předmětu plnění dle této Smlouvy prováděná některým z členů realizačního týmu neodpovídá požadavkům této Smlouvy, nebo člen realizačního týmu nevykonává pokyny Objednatele podle Smlouvy, nebo nastane jiný závažný důvod pro změnu realizačního týmu, pak je Objednatel oprávněn požadovat výměnu člena realizačního týmu. Dodavatel do 10 kalendářních dnů od doručení žádosti Objednatele navrhne nového člena realizačního týmu, přičemž nově navržený člen realizačního týmu musí disponovat stejnou nebo vyšší úrovní kvalifikace, jakou disponoval původní člen realizačního týmu, kterým byla prokazována kvalifikace v rámci zadávacího řízení veřejné zakázky, resp. v případě v zadávacím řízení veřejné zakázky hodnoceného člena realizační týmu stejnou nebo vyšší hodnocenou kvalitativní úrovní. Nový člen realizačního týmu následně musí být akceptován ze strany Objednatele. Akceptace nového člena realizačního týmu je podmíněna předložením dokladů prokazujících dosažení minimálně shodné úrovně jeho zkušeností jako u původního člena.</w:t>
      </w:r>
    </w:p>
    <w:p w14:paraId="39F12A58" w14:textId="77777777" w:rsidR="002C2829" w:rsidRPr="00A42205" w:rsidRDefault="002C2829" w:rsidP="001F2DBD">
      <w:pPr>
        <w:numPr>
          <w:ilvl w:val="0"/>
          <w:numId w:val="25"/>
        </w:numPr>
        <w:spacing w:after="150"/>
        <w:rPr>
          <w:rFonts w:asciiTheme="minorHAnsi" w:hAnsiTheme="minorHAnsi" w:cstheme="minorHAnsi"/>
        </w:rPr>
      </w:pPr>
      <w:r w:rsidRPr="00A42205">
        <w:rPr>
          <w:rFonts w:asciiTheme="minorHAnsi" w:hAnsiTheme="minorHAnsi" w:cstheme="minorHAnsi"/>
        </w:rPr>
        <w:t xml:space="preserve">Pokud jsou důvody pro změnu některého ze členů realizačního týmu dány na straně Dodavatele, Dodavatel může ke změně přistoupit pouze ze závažných důvodů s předchozím souhlasem Objednatele. Nově navržený člen realizačního týmu přitom musí disponovat stejnou nebo vyšší úrovní kvalifikace, jakou disponoval člen realizačního týmu, kterým byla prokazována kvalifikace v rámci zadávacího řízení veřejné zakázky, resp. v případě v zadávacím řízení veřejné zakázky hodnoceného člena realizační týmu stejnou nebo vyšší hodnocenou kvalitativní úrovní Objednatel udělí písemný souhlas se změnou do 10 kalendářních dnů od doručení žádosti ze strany Dodavatele, jejíž přílohou budou doklady prokazující dosažení minimálně shodné úrovně zkušeností nového člena jako u původního člena. </w:t>
      </w:r>
    </w:p>
    <w:p w14:paraId="7ECEF496" w14:textId="32B8456B" w:rsidR="008C0468" w:rsidRPr="00A42205" w:rsidRDefault="00F01775" w:rsidP="00A71C2A">
      <w:pPr>
        <w:numPr>
          <w:ilvl w:val="0"/>
          <w:numId w:val="25"/>
        </w:numPr>
        <w:spacing w:after="150"/>
        <w:rPr>
          <w:rFonts w:asciiTheme="minorHAnsi" w:hAnsiTheme="minorHAnsi" w:cstheme="minorHAnsi"/>
        </w:rPr>
      </w:pPr>
      <w:r w:rsidRPr="00A42205">
        <w:rPr>
          <w:rFonts w:asciiTheme="minorHAnsi" w:hAnsiTheme="minorHAnsi" w:cstheme="minorHAnsi"/>
        </w:rPr>
        <w:t xml:space="preserve">Na plnění se podílí i další osoby mimo </w:t>
      </w:r>
      <w:r w:rsidR="002C2829" w:rsidRPr="00A42205">
        <w:rPr>
          <w:rFonts w:asciiTheme="minorHAnsi" w:hAnsiTheme="minorHAnsi" w:cstheme="minorHAnsi"/>
        </w:rPr>
        <w:t>Realizační tým</w:t>
      </w:r>
      <w:r w:rsidRPr="00A42205">
        <w:rPr>
          <w:rFonts w:asciiTheme="minorHAnsi" w:hAnsiTheme="minorHAnsi" w:cstheme="minorHAnsi"/>
        </w:rPr>
        <w:t xml:space="preserve">, </w:t>
      </w:r>
      <w:r w:rsidR="007335B6" w:rsidRPr="00A42205">
        <w:rPr>
          <w:rFonts w:asciiTheme="minorHAnsi" w:hAnsiTheme="minorHAnsi" w:cstheme="minorHAnsi"/>
        </w:rPr>
        <w:t xml:space="preserve">jichž </w:t>
      </w:r>
      <w:r w:rsidRPr="00A42205">
        <w:rPr>
          <w:rFonts w:asciiTheme="minorHAnsi" w:hAnsiTheme="minorHAnsi" w:cstheme="minorHAnsi"/>
        </w:rPr>
        <w:t>se nedotýkají žádné</w:t>
      </w:r>
      <w:r w:rsidR="002C2829" w:rsidRPr="00A42205">
        <w:rPr>
          <w:rFonts w:asciiTheme="minorHAnsi" w:hAnsiTheme="minorHAnsi" w:cstheme="minorHAnsi"/>
        </w:rPr>
        <w:t xml:space="preserve"> požadavky </w:t>
      </w:r>
      <w:r w:rsidRPr="00A42205">
        <w:rPr>
          <w:rFonts w:asciiTheme="minorHAnsi" w:hAnsiTheme="minorHAnsi" w:cstheme="minorHAnsi"/>
        </w:rPr>
        <w:t xml:space="preserve">na </w:t>
      </w:r>
      <w:r w:rsidR="002C2829" w:rsidRPr="00A42205">
        <w:rPr>
          <w:rFonts w:asciiTheme="minorHAnsi" w:hAnsiTheme="minorHAnsi" w:cstheme="minorHAnsi"/>
        </w:rPr>
        <w:t>kvalifikac</w:t>
      </w:r>
      <w:r w:rsidRPr="00A42205">
        <w:rPr>
          <w:rFonts w:asciiTheme="minorHAnsi" w:hAnsiTheme="minorHAnsi" w:cstheme="minorHAnsi"/>
        </w:rPr>
        <w:t>i</w:t>
      </w:r>
      <w:r w:rsidR="002C2829" w:rsidRPr="00A42205">
        <w:rPr>
          <w:rFonts w:asciiTheme="minorHAnsi" w:hAnsiTheme="minorHAnsi" w:cstheme="minorHAnsi"/>
        </w:rPr>
        <w:t xml:space="preserve">. </w:t>
      </w:r>
      <w:r w:rsidR="00452A12" w:rsidRPr="00A42205">
        <w:rPr>
          <w:rFonts w:asciiTheme="minorHAnsi" w:hAnsiTheme="minorHAnsi" w:cstheme="minorHAnsi"/>
        </w:rPr>
        <w:t xml:space="preserve">Dodavatel </w:t>
      </w:r>
      <w:r w:rsidR="002C2829" w:rsidRPr="00A42205">
        <w:rPr>
          <w:rFonts w:asciiTheme="minorHAnsi" w:hAnsiTheme="minorHAnsi" w:cstheme="minorHAnsi"/>
        </w:rPr>
        <w:t>se zavazuje, že při běžné pracovní komunikaci s Objednatelem či jeho zástupci bude užíváno českého nebo slovenského jazyka, nedohodnou-li se smluvní strany či jejich jednotliv</w:t>
      </w:r>
      <w:r w:rsidR="000A3AB5" w:rsidRPr="00A42205">
        <w:rPr>
          <w:rFonts w:asciiTheme="minorHAnsi" w:hAnsiTheme="minorHAnsi" w:cstheme="minorHAnsi"/>
        </w:rPr>
        <w:t>í</w:t>
      </w:r>
      <w:r w:rsidR="002C2829" w:rsidRPr="00A42205">
        <w:rPr>
          <w:rFonts w:asciiTheme="minorHAnsi" w:hAnsiTheme="minorHAnsi" w:cstheme="minorHAnsi"/>
        </w:rPr>
        <w:t xml:space="preserve"> zástupci jinak.</w:t>
      </w:r>
    </w:p>
    <w:p w14:paraId="648A0B49" w14:textId="77777777" w:rsidR="002C2829" w:rsidRPr="00A42205" w:rsidRDefault="002C2829" w:rsidP="00E8382F">
      <w:pPr>
        <w:pStyle w:val="Nadpis2"/>
        <w:keepNext w:val="0"/>
        <w:keepLines w:val="0"/>
        <w:spacing w:after="120"/>
        <w:ind w:left="426"/>
        <w:jc w:val="center"/>
        <w:rPr>
          <w:rFonts w:asciiTheme="minorHAnsi" w:hAnsiTheme="minorHAnsi" w:cstheme="minorHAnsi"/>
          <w:color w:val="auto"/>
          <w:sz w:val="22"/>
          <w:szCs w:val="22"/>
        </w:rPr>
      </w:pPr>
      <w:r w:rsidRPr="00A42205">
        <w:rPr>
          <w:rFonts w:asciiTheme="minorHAnsi" w:hAnsiTheme="minorHAnsi" w:cstheme="minorHAnsi"/>
          <w:color w:val="auto"/>
          <w:sz w:val="22"/>
          <w:szCs w:val="22"/>
        </w:rPr>
        <w:t>PODDODAVATELÉ</w:t>
      </w:r>
    </w:p>
    <w:p w14:paraId="1EDFE5D5" w14:textId="71BC3D19" w:rsidR="002C2829" w:rsidRPr="00A42205" w:rsidRDefault="008B7427" w:rsidP="001F2DBD">
      <w:pPr>
        <w:numPr>
          <w:ilvl w:val="0"/>
          <w:numId w:val="26"/>
        </w:numPr>
        <w:spacing w:after="150"/>
        <w:rPr>
          <w:rFonts w:asciiTheme="minorHAnsi" w:hAnsiTheme="minorHAnsi" w:cstheme="minorHAnsi"/>
        </w:rPr>
      </w:pPr>
      <w:r w:rsidRPr="00A42205">
        <w:rPr>
          <w:rFonts w:asciiTheme="minorHAnsi" w:hAnsiTheme="minorHAnsi" w:cstheme="minorHAnsi"/>
        </w:rPr>
        <w:t>Dodavatel</w:t>
      </w:r>
      <w:r w:rsidR="002C2829" w:rsidRPr="00A42205">
        <w:rPr>
          <w:rFonts w:asciiTheme="minorHAnsi" w:hAnsiTheme="minorHAnsi" w:cstheme="minorHAnsi"/>
        </w:rPr>
        <w:t xml:space="preserve"> je oprávněn využít k</w:t>
      </w:r>
      <w:r w:rsidRPr="00A42205">
        <w:rPr>
          <w:rFonts w:asciiTheme="minorHAnsi" w:hAnsiTheme="minorHAnsi" w:cstheme="minorHAnsi"/>
        </w:rPr>
        <w:t> provedení předmětu plnění</w:t>
      </w:r>
      <w:r w:rsidR="002C2829" w:rsidRPr="00A42205">
        <w:rPr>
          <w:rFonts w:asciiTheme="minorHAnsi" w:hAnsiTheme="minorHAnsi" w:cstheme="minorHAnsi"/>
        </w:rPr>
        <w:t xml:space="preserve"> jiné osoby pouze v případě, že tyto osoby jsou součástí seznamu poddodavatelů, který tvoří </w:t>
      </w:r>
      <w:r w:rsidR="006631AB" w:rsidRPr="00A42205">
        <w:rPr>
          <w:rFonts w:asciiTheme="minorHAnsi" w:hAnsiTheme="minorHAnsi" w:cstheme="minorHAnsi"/>
        </w:rPr>
        <w:t>P</w:t>
      </w:r>
      <w:r w:rsidR="002C2829" w:rsidRPr="00A42205">
        <w:rPr>
          <w:rFonts w:asciiTheme="minorHAnsi" w:hAnsiTheme="minorHAnsi" w:cstheme="minorHAnsi"/>
        </w:rPr>
        <w:t xml:space="preserve">řílohu č. </w:t>
      </w:r>
      <w:r w:rsidR="000D6A6E" w:rsidRPr="00A42205">
        <w:rPr>
          <w:rFonts w:asciiTheme="minorHAnsi" w:hAnsiTheme="minorHAnsi" w:cstheme="minorHAnsi"/>
        </w:rPr>
        <w:t>4</w:t>
      </w:r>
      <w:r w:rsidR="002C2829" w:rsidRPr="00A42205">
        <w:rPr>
          <w:rFonts w:asciiTheme="minorHAnsi" w:hAnsiTheme="minorHAnsi" w:cstheme="minorHAnsi"/>
        </w:rPr>
        <w:t xml:space="preserve"> této Smlouvy a který byl rovněž součástí nabídky </w:t>
      </w:r>
      <w:r w:rsidRPr="00A42205">
        <w:rPr>
          <w:rFonts w:asciiTheme="minorHAnsi" w:hAnsiTheme="minorHAnsi" w:cstheme="minorHAnsi"/>
        </w:rPr>
        <w:t>Dodavatele</w:t>
      </w:r>
      <w:r w:rsidR="002C2829" w:rsidRPr="00A42205">
        <w:rPr>
          <w:rFonts w:asciiTheme="minorHAnsi" w:hAnsiTheme="minorHAnsi" w:cstheme="minorHAnsi"/>
        </w:rPr>
        <w:t xml:space="preserve"> do veřejné zakázky, není-li stanoveno jinak. </w:t>
      </w:r>
      <w:r w:rsidRPr="00A42205">
        <w:rPr>
          <w:rFonts w:asciiTheme="minorHAnsi" w:hAnsiTheme="minorHAnsi" w:cstheme="minorHAnsi"/>
        </w:rPr>
        <w:t>Dodavatel</w:t>
      </w:r>
      <w:r w:rsidR="002C2829" w:rsidRPr="00A42205">
        <w:rPr>
          <w:rFonts w:asciiTheme="minorHAnsi" w:hAnsiTheme="minorHAnsi" w:cstheme="minorHAnsi"/>
        </w:rPr>
        <w:t xml:space="preserve"> se zavazuje, že </w:t>
      </w:r>
      <w:r w:rsidR="002C2829" w:rsidRPr="00A42205">
        <w:rPr>
          <w:rFonts w:asciiTheme="minorHAnsi" w:hAnsiTheme="minorHAnsi" w:cstheme="minorHAnsi"/>
        </w:rPr>
        <w:lastRenderedPageBreak/>
        <w:t xml:space="preserve">poddodavatelé, kterými prokazoval splnění kvalifikace v zadávacím řízení veřejné zakázky, se budou podílet na plnění povinností </w:t>
      </w:r>
      <w:r w:rsidRPr="00A42205">
        <w:rPr>
          <w:rFonts w:asciiTheme="minorHAnsi" w:hAnsiTheme="minorHAnsi" w:cstheme="minorHAnsi"/>
        </w:rPr>
        <w:t>Dodavatele</w:t>
      </w:r>
      <w:r w:rsidR="002C2829" w:rsidRPr="00A42205">
        <w:rPr>
          <w:rFonts w:asciiTheme="minorHAnsi" w:hAnsiTheme="minorHAnsi" w:cstheme="minorHAnsi"/>
        </w:rPr>
        <w:t xml:space="preserve"> vyplývajících ze </w:t>
      </w:r>
      <w:r w:rsidRPr="00A42205">
        <w:rPr>
          <w:rFonts w:asciiTheme="minorHAnsi" w:hAnsiTheme="minorHAnsi" w:cstheme="minorHAnsi"/>
        </w:rPr>
        <w:t>S</w:t>
      </w:r>
      <w:r w:rsidR="002C2829" w:rsidRPr="00A42205">
        <w:rPr>
          <w:rFonts w:asciiTheme="minorHAnsi" w:hAnsiTheme="minorHAnsi" w:cstheme="minorHAnsi"/>
        </w:rPr>
        <w:t xml:space="preserve">mlouvy v rozsahu podle nabídky </w:t>
      </w:r>
      <w:r w:rsidRPr="00A42205">
        <w:rPr>
          <w:rFonts w:asciiTheme="minorHAnsi" w:hAnsiTheme="minorHAnsi" w:cstheme="minorHAnsi"/>
        </w:rPr>
        <w:t>Dodavatele</w:t>
      </w:r>
      <w:r w:rsidR="002C2829" w:rsidRPr="00A42205">
        <w:rPr>
          <w:rFonts w:asciiTheme="minorHAnsi" w:hAnsiTheme="minorHAnsi" w:cstheme="minorHAnsi"/>
        </w:rPr>
        <w:t xml:space="preserve"> podané do zadávacího řízení veřejné zakázky.</w:t>
      </w:r>
    </w:p>
    <w:p w14:paraId="0E80EEF4" w14:textId="77777777" w:rsidR="002C2829" w:rsidRPr="00A42205" w:rsidRDefault="008B7427" w:rsidP="001F2DBD">
      <w:pPr>
        <w:numPr>
          <w:ilvl w:val="0"/>
          <w:numId w:val="26"/>
        </w:numPr>
        <w:spacing w:after="150"/>
        <w:rPr>
          <w:rFonts w:asciiTheme="minorHAnsi" w:hAnsiTheme="minorHAnsi" w:cstheme="minorHAnsi"/>
        </w:rPr>
      </w:pPr>
      <w:r w:rsidRPr="00A42205">
        <w:rPr>
          <w:rFonts w:asciiTheme="minorHAnsi" w:hAnsiTheme="minorHAnsi" w:cstheme="minorHAnsi"/>
        </w:rPr>
        <w:t>Dodavatel</w:t>
      </w:r>
      <w:r w:rsidR="002C2829" w:rsidRPr="00A42205">
        <w:rPr>
          <w:rFonts w:asciiTheme="minorHAnsi" w:hAnsiTheme="minorHAnsi" w:cstheme="minorHAnsi"/>
        </w:rPr>
        <w:t xml:space="preserve"> odpovídá za plnění poddodavatele tak, jako by plnil sám. </w:t>
      </w:r>
      <w:r w:rsidRPr="00A42205">
        <w:rPr>
          <w:rFonts w:asciiTheme="minorHAnsi" w:hAnsiTheme="minorHAnsi" w:cstheme="minorHAnsi"/>
        </w:rPr>
        <w:t>Dodavatel</w:t>
      </w:r>
      <w:r w:rsidR="002C2829" w:rsidRPr="00A42205">
        <w:rPr>
          <w:rFonts w:asciiTheme="minorHAnsi" w:hAnsiTheme="minorHAnsi" w:cstheme="minorHAnsi"/>
        </w:rPr>
        <w:t xml:space="preserve"> je povinen vybrat takového poddodavatele, který neodporuje požadavkům, jaké má Objednatel na </w:t>
      </w:r>
      <w:r w:rsidRPr="00A42205">
        <w:rPr>
          <w:rFonts w:asciiTheme="minorHAnsi" w:hAnsiTheme="minorHAnsi" w:cstheme="minorHAnsi"/>
        </w:rPr>
        <w:t>Dodavatele</w:t>
      </w:r>
      <w:r w:rsidR="002C2829" w:rsidRPr="00A42205">
        <w:rPr>
          <w:rFonts w:asciiTheme="minorHAnsi" w:hAnsiTheme="minorHAnsi" w:cstheme="minorHAnsi"/>
        </w:rPr>
        <w:t xml:space="preserve">. </w:t>
      </w:r>
    </w:p>
    <w:p w14:paraId="035BC090" w14:textId="77777777" w:rsidR="002C2829" w:rsidRPr="00A42205" w:rsidRDefault="008B7427" w:rsidP="001F2DBD">
      <w:pPr>
        <w:numPr>
          <w:ilvl w:val="0"/>
          <w:numId w:val="26"/>
        </w:numPr>
        <w:spacing w:after="150"/>
        <w:rPr>
          <w:rFonts w:asciiTheme="minorHAnsi" w:hAnsiTheme="minorHAnsi" w:cstheme="minorHAnsi"/>
        </w:rPr>
      </w:pPr>
      <w:r w:rsidRPr="00A42205">
        <w:rPr>
          <w:rFonts w:asciiTheme="minorHAnsi" w:hAnsiTheme="minorHAnsi" w:cstheme="minorHAnsi"/>
        </w:rPr>
        <w:t xml:space="preserve">Dodavatel </w:t>
      </w:r>
      <w:r w:rsidR="002C2829" w:rsidRPr="00A42205">
        <w:rPr>
          <w:rFonts w:asciiTheme="minorHAnsi" w:hAnsiTheme="minorHAnsi" w:cstheme="minorHAnsi"/>
        </w:rPr>
        <w:t xml:space="preserve">prohlašuje a zavazuje se, že ručí za uspokojení povinnosti poddodavatele nahradit újmu způsobenou poddodavatelem Objednateli při plnění nebo v souvislosti s plněním povinností ze Smlouvy, jestliže povinnost k náhradě újmy nesplnil poddodavatel sám. </w:t>
      </w:r>
    </w:p>
    <w:p w14:paraId="71F71772" w14:textId="77777777" w:rsidR="002C2829" w:rsidRPr="00A42205" w:rsidRDefault="002C2829" w:rsidP="001F2DBD">
      <w:pPr>
        <w:numPr>
          <w:ilvl w:val="0"/>
          <w:numId w:val="26"/>
        </w:numPr>
        <w:spacing w:after="150"/>
        <w:rPr>
          <w:rFonts w:asciiTheme="minorHAnsi" w:hAnsiTheme="minorHAnsi" w:cstheme="minorHAnsi"/>
        </w:rPr>
      </w:pPr>
      <w:r w:rsidRPr="00A42205">
        <w:rPr>
          <w:rFonts w:asciiTheme="minorHAnsi" w:hAnsiTheme="minorHAnsi" w:cstheme="minorHAnsi"/>
        </w:rPr>
        <w:t xml:space="preserve">V případě, že poddodavatel je s plněním svých závazků, které přímo souvisí s předmětem této smlouvy, v prodlení více než 10 </w:t>
      </w:r>
      <w:r w:rsidR="008B7427" w:rsidRPr="00A42205">
        <w:rPr>
          <w:rFonts w:asciiTheme="minorHAnsi" w:hAnsiTheme="minorHAnsi" w:cstheme="minorHAnsi"/>
        </w:rPr>
        <w:t xml:space="preserve">kalendářních </w:t>
      </w:r>
      <w:r w:rsidRPr="00A42205">
        <w:rPr>
          <w:rFonts w:asciiTheme="minorHAnsi" w:hAnsiTheme="minorHAnsi" w:cstheme="minorHAnsi"/>
        </w:rPr>
        <w:t xml:space="preserve">dnů, nebo byl poddodavateli uložen zákaz plnění veřejných zakázek, ocitnul se v úpadku nebo hrozícím úpadku, nebo byl pravomocně odsouzen za trestný čin uvedený v </w:t>
      </w:r>
      <w:r w:rsidR="008B7427" w:rsidRPr="00A42205">
        <w:rPr>
          <w:rFonts w:asciiTheme="minorHAnsi" w:hAnsiTheme="minorHAnsi" w:cstheme="minorHAnsi"/>
        </w:rPr>
        <w:t>p</w:t>
      </w:r>
      <w:r w:rsidRPr="00A42205">
        <w:rPr>
          <w:rFonts w:asciiTheme="minorHAnsi" w:hAnsiTheme="minorHAnsi" w:cstheme="minorHAnsi"/>
        </w:rPr>
        <w:t xml:space="preserve">říloze č. 3 </w:t>
      </w:r>
      <w:r w:rsidR="008B7427" w:rsidRPr="00A42205">
        <w:rPr>
          <w:rFonts w:asciiTheme="minorHAnsi" w:hAnsiTheme="minorHAnsi" w:cstheme="minorHAnsi"/>
        </w:rPr>
        <w:t>ZZVZ</w:t>
      </w:r>
      <w:r w:rsidRPr="00A42205">
        <w:rPr>
          <w:rFonts w:asciiTheme="minorHAnsi" w:hAnsiTheme="minorHAnsi" w:cstheme="minorHAnsi"/>
        </w:rPr>
        <w:t xml:space="preserve">, nebo je zde jiný vážný důvod, pak je Objednatel oprávněn požadovat po </w:t>
      </w:r>
      <w:r w:rsidR="008B7427" w:rsidRPr="00A42205">
        <w:rPr>
          <w:rFonts w:asciiTheme="minorHAnsi" w:hAnsiTheme="minorHAnsi" w:cstheme="minorHAnsi"/>
        </w:rPr>
        <w:t>Dodavateli</w:t>
      </w:r>
      <w:r w:rsidRPr="00A42205">
        <w:rPr>
          <w:rFonts w:asciiTheme="minorHAnsi" w:hAnsiTheme="minorHAnsi" w:cstheme="minorHAnsi"/>
        </w:rPr>
        <w:t xml:space="preserve"> výměnu poddodavatele. </w:t>
      </w:r>
      <w:r w:rsidR="00847367" w:rsidRPr="00A42205">
        <w:rPr>
          <w:rFonts w:asciiTheme="minorHAnsi" w:hAnsiTheme="minorHAnsi" w:cstheme="minorHAnsi"/>
        </w:rPr>
        <w:t>Za jiný vážný důvod dle předchozí věty se považuje rovněž stav nereflektování výhrad sdělených Objednatelem k činnosti poddodavatele</w:t>
      </w:r>
      <w:r w:rsidR="008C221D" w:rsidRPr="00A42205">
        <w:rPr>
          <w:rFonts w:asciiTheme="minorHAnsi" w:hAnsiTheme="minorHAnsi" w:cstheme="minorHAnsi"/>
        </w:rPr>
        <w:t>, či řádnosti a kvality jím poskytovaného plnění apod., kdy uvedené nedostatky nebyly napraveny ani po předchozí písemné stížnosti adresované Objednatelem</w:t>
      </w:r>
      <w:r w:rsidR="0056527B" w:rsidRPr="00A42205">
        <w:rPr>
          <w:rFonts w:asciiTheme="minorHAnsi" w:hAnsiTheme="minorHAnsi" w:cstheme="minorHAnsi"/>
        </w:rPr>
        <w:t xml:space="preserve"> </w:t>
      </w:r>
      <w:r w:rsidR="008C221D" w:rsidRPr="00A42205">
        <w:rPr>
          <w:rFonts w:asciiTheme="minorHAnsi" w:hAnsiTheme="minorHAnsi" w:cstheme="minorHAnsi"/>
        </w:rPr>
        <w:t xml:space="preserve">Dodavateli. </w:t>
      </w:r>
      <w:r w:rsidR="008B7427" w:rsidRPr="00A42205">
        <w:rPr>
          <w:rFonts w:asciiTheme="minorHAnsi" w:hAnsiTheme="minorHAnsi" w:cstheme="minorHAnsi"/>
        </w:rPr>
        <w:t>Dodavatel</w:t>
      </w:r>
      <w:r w:rsidRPr="00A42205">
        <w:rPr>
          <w:rFonts w:asciiTheme="minorHAnsi" w:hAnsiTheme="minorHAnsi" w:cstheme="minorHAnsi"/>
        </w:rPr>
        <w:t xml:space="preserve"> je povinen navrhnout nového poddodavatele do 10 </w:t>
      </w:r>
      <w:r w:rsidR="008B7427" w:rsidRPr="00A42205">
        <w:rPr>
          <w:rFonts w:asciiTheme="minorHAnsi" w:hAnsiTheme="minorHAnsi" w:cstheme="minorHAnsi"/>
        </w:rPr>
        <w:t xml:space="preserve">kalendářních </w:t>
      </w:r>
      <w:r w:rsidRPr="00A42205">
        <w:rPr>
          <w:rFonts w:asciiTheme="minorHAnsi" w:hAnsiTheme="minorHAnsi" w:cstheme="minorHAnsi"/>
        </w:rPr>
        <w:t xml:space="preserve">dnů od doručení žádosti Objednatele. Nový poddodavatel se může podílet na </w:t>
      </w:r>
      <w:r w:rsidR="008B7427" w:rsidRPr="00A42205">
        <w:rPr>
          <w:rFonts w:asciiTheme="minorHAnsi" w:hAnsiTheme="minorHAnsi" w:cstheme="minorHAnsi"/>
        </w:rPr>
        <w:t>poskytování předmětu plnění</w:t>
      </w:r>
      <w:r w:rsidRPr="00A42205">
        <w:rPr>
          <w:rFonts w:asciiTheme="minorHAnsi" w:hAnsiTheme="minorHAnsi" w:cstheme="minorHAnsi"/>
        </w:rPr>
        <w:t xml:space="preserve"> pouze na základě písemného souhlasu Objednatele</w:t>
      </w:r>
      <w:r w:rsidR="00F47429" w:rsidRPr="00A42205">
        <w:rPr>
          <w:rFonts w:asciiTheme="minorHAnsi" w:hAnsiTheme="minorHAnsi" w:cstheme="minorHAnsi"/>
        </w:rPr>
        <w:t>, který Objednatel udělí po provedení kontroly dokladů předložených Dodavatelem k novému poddodavateli.</w:t>
      </w:r>
    </w:p>
    <w:p w14:paraId="7ABC3FB2" w14:textId="4E85E20E" w:rsidR="00634B08" w:rsidRDefault="002C2829" w:rsidP="008111FE">
      <w:pPr>
        <w:numPr>
          <w:ilvl w:val="0"/>
          <w:numId w:val="26"/>
        </w:numPr>
        <w:spacing w:after="150"/>
        <w:rPr>
          <w:rFonts w:asciiTheme="minorHAnsi" w:hAnsiTheme="minorHAnsi" w:cstheme="minorHAnsi"/>
        </w:rPr>
      </w:pPr>
      <w:r w:rsidRPr="00A42205">
        <w:rPr>
          <w:rFonts w:asciiTheme="minorHAnsi" w:hAnsiTheme="minorHAnsi" w:cstheme="minorHAnsi"/>
        </w:rPr>
        <w:t xml:space="preserve">Pokud jsou důvody pro změnu či doplnění poddodavatele dány na straně </w:t>
      </w:r>
      <w:r w:rsidR="008B7427" w:rsidRPr="00A42205">
        <w:rPr>
          <w:rFonts w:asciiTheme="minorHAnsi" w:hAnsiTheme="minorHAnsi" w:cstheme="minorHAnsi"/>
        </w:rPr>
        <w:t>Dodavatele</w:t>
      </w:r>
      <w:r w:rsidRPr="00A42205">
        <w:rPr>
          <w:rFonts w:asciiTheme="minorHAnsi" w:hAnsiTheme="minorHAnsi" w:cstheme="minorHAnsi"/>
        </w:rPr>
        <w:t xml:space="preserve">, </w:t>
      </w:r>
      <w:r w:rsidR="008B7427" w:rsidRPr="00A42205">
        <w:rPr>
          <w:rFonts w:asciiTheme="minorHAnsi" w:hAnsiTheme="minorHAnsi" w:cstheme="minorHAnsi"/>
        </w:rPr>
        <w:t>Dodavatel</w:t>
      </w:r>
      <w:r w:rsidRPr="00A42205">
        <w:rPr>
          <w:rFonts w:asciiTheme="minorHAnsi" w:hAnsiTheme="minorHAnsi" w:cstheme="minorHAnsi"/>
        </w:rPr>
        <w:t xml:space="preserve"> může ke změně či doplnění přistoupit pouze s předchozím souhlasem Objednatele. Jedná-li se o změnu poddodavatele, prostřednictvím něhož byla prokazována kvalifikace, nově navržený poddodavatel musí disponovat stejnou nebo vyšší úrovní kvalifikace, jakou disponoval poddodavatel, kterým byla prokazována kvalifikace v rámci zadávacího řízení veřejné zakázky. Objednatel udělí písemný souhlas se změnou </w:t>
      </w:r>
      <w:r w:rsidR="00354E9A" w:rsidRPr="00A42205">
        <w:rPr>
          <w:rFonts w:asciiTheme="minorHAnsi" w:hAnsiTheme="minorHAnsi" w:cstheme="minorHAnsi"/>
        </w:rPr>
        <w:t>poddodavatele po</w:t>
      </w:r>
      <w:r w:rsidRPr="00A42205">
        <w:rPr>
          <w:rFonts w:asciiTheme="minorHAnsi" w:hAnsiTheme="minorHAnsi" w:cstheme="minorHAnsi"/>
        </w:rPr>
        <w:t xml:space="preserve"> doručení žádosti ze strany </w:t>
      </w:r>
      <w:r w:rsidR="008B7427" w:rsidRPr="00A42205">
        <w:rPr>
          <w:rFonts w:asciiTheme="minorHAnsi" w:hAnsiTheme="minorHAnsi" w:cstheme="minorHAnsi"/>
        </w:rPr>
        <w:t>Dodavatele</w:t>
      </w:r>
      <w:r w:rsidRPr="00A42205">
        <w:rPr>
          <w:rFonts w:asciiTheme="minorHAnsi" w:hAnsiTheme="minorHAnsi" w:cstheme="minorHAnsi"/>
        </w:rPr>
        <w:t>, jejíž přílohou budou doklady prokazující kvalifikaci nového poddodavatele</w:t>
      </w:r>
      <w:r w:rsidR="00354E9A" w:rsidRPr="00A42205">
        <w:rPr>
          <w:rFonts w:asciiTheme="minorHAnsi" w:hAnsiTheme="minorHAnsi" w:cstheme="minorHAnsi"/>
        </w:rPr>
        <w:t>, a po provedení kontroly takto předložených dokladů</w:t>
      </w:r>
      <w:r w:rsidRPr="00A42205">
        <w:rPr>
          <w:rFonts w:asciiTheme="minorHAnsi" w:hAnsiTheme="minorHAnsi" w:cstheme="minorHAnsi"/>
        </w:rPr>
        <w:t xml:space="preserve">. </w:t>
      </w:r>
    </w:p>
    <w:p w14:paraId="013E1E16" w14:textId="77777777" w:rsidR="00094FC8" w:rsidRPr="00A42205" w:rsidRDefault="00094FC8" w:rsidP="00094FC8">
      <w:pPr>
        <w:spacing w:after="150"/>
        <w:ind w:left="360" w:firstLine="0"/>
        <w:rPr>
          <w:rFonts w:asciiTheme="minorHAnsi" w:hAnsiTheme="minorHAnsi" w:cstheme="minorHAnsi"/>
        </w:rPr>
      </w:pPr>
    </w:p>
    <w:p w14:paraId="22E48CCC" w14:textId="4E43A24F" w:rsidR="00634B08" w:rsidRPr="00A42205" w:rsidRDefault="00634B08" w:rsidP="00E8382F">
      <w:pPr>
        <w:pStyle w:val="Nadpis2"/>
        <w:keepNext w:val="0"/>
        <w:keepLines w:val="0"/>
        <w:spacing w:after="120"/>
        <w:ind w:left="426"/>
        <w:jc w:val="center"/>
        <w:rPr>
          <w:rFonts w:asciiTheme="minorHAnsi" w:hAnsiTheme="minorHAnsi" w:cstheme="minorHAnsi"/>
          <w:color w:val="auto"/>
          <w:sz w:val="22"/>
          <w:szCs w:val="22"/>
        </w:rPr>
      </w:pPr>
      <w:bookmarkStart w:id="28" w:name="_Ref314542799"/>
      <w:r w:rsidRPr="00A42205">
        <w:rPr>
          <w:rFonts w:asciiTheme="minorHAnsi" w:hAnsiTheme="minorHAnsi" w:cstheme="minorHAnsi"/>
          <w:color w:val="auto"/>
          <w:sz w:val="22"/>
          <w:szCs w:val="22"/>
        </w:rPr>
        <w:t>VLASTNICKÉ PRÁVO A UŽÍVACÍ PRÁV</w:t>
      </w:r>
      <w:r w:rsidR="00A71C2A" w:rsidRPr="00A42205">
        <w:rPr>
          <w:rFonts w:asciiTheme="minorHAnsi" w:hAnsiTheme="minorHAnsi" w:cstheme="minorHAnsi"/>
          <w:color w:val="auto"/>
          <w:sz w:val="22"/>
          <w:szCs w:val="22"/>
        </w:rPr>
        <w:t>A, DUŠEVNÍ VLASTNICTVÍ</w:t>
      </w:r>
      <w:r w:rsidR="000A70DF" w:rsidRPr="00A42205">
        <w:rPr>
          <w:rFonts w:asciiTheme="minorHAnsi" w:hAnsiTheme="minorHAnsi" w:cstheme="minorHAnsi"/>
          <w:color w:val="auto"/>
          <w:sz w:val="22"/>
          <w:szCs w:val="22"/>
        </w:rPr>
        <w:t xml:space="preserve"> </w:t>
      </w:r>
    </w:p>
    <w:p w14:paraId="34FA2EC6" w14:textId="77777777" w:rsidR="00634B08" w:rsidRPr="00A42205" w:rsidRDefault="00634B08" w:rsidP="001F2DBD">
      <w:pPr>
        <w:numPr>
          <w:ilvl w:val="0"/>
          <w:numId w:val="27"/>
        </w:numPr>
        <w:spacing w:after="150"/>
        <w:rPr>
          <w:rFonts w:asciiTheme="minorHAnsi" w:hAnsiTheme="minorHAnsi" w:cstheme="minorHAnsi"/>
        </w:rPr>
      </w:pPr>
      <w:bookmarkStart w:id="29" w:name="_Ref311708606"/>
      <w:r w:rsidRPr="00A42205">
        <w:rPr>
          <w:rFonts w:asciiTheme="minorHAnsi" w:hAnsiTheme="minorHAnsi" w:cstheme="minorHAnsi"/>
        </w:rPr>
        <w:t>Objednatel nabývá vlastnické právo k</w:t>
      </w:r>
      <w:r w:rsidR="00846D01" w:rsidRPr="00A42205">
        <w:rPr>
          <w:rFonts w:asciiTheme="minorHAnsi" w:hAnsiTheme="minorHAnsi" w:cstheme="minorHAnsi"/>
        </w:rPr>
        <w:t xml:space="preserve"> poskytnutému předmětu plnění</w:t>
      </w:r>
      <w:r w:rsidRPr="00A42205">
        <w:rPr>
          <w:rFonts w:asciiTheme="minorHAnsi" w:hAnsiTheme="minorHAnsi" w:cstheme="minorHAnsi"/>
        </w:rPr>
        <w:t xml:space="preserve"> </w:t>
      </w:r>
      <w:r w:rsidR="00277BC2" w:rsidRPr="00A42205">
        <w:rPr>
          <w:rFonts w:asciiTheme="minorHAnsi" w:hAnsiTheme="minorHAnsi" w:cstheme="minorHAnsi"/>
        </w:rPr>
        <w:t xml:space="preserve">či jeho dílčím částem </w:t>
      </w:r>
      <w:r w:rsidRPr="00A42205">
        <w:rPr>
          <w:rFonts w:asciiTheme="minorHAnsi" w:hAnsiTheme="minorHAnsi" w:cstheme="minorHAnsi"/>
        </w:rPr>
        <w:t>podpisem</w:t>
      </w:r>
      <w:r w:rsidR="00846D01" w:rsidRPr="00A42205">
        <w:rPr>
          <w:rFonts w:asciiTheme="minorHAnsi" w:hAnsiTheme="minorHAnsi" w:cstheme="minorHAnsi"/>
        </w:rPr>
        <w:t xml:space="preserve"> akceptačního protokolu, a to v rozsahu </w:t>
      </w:r>
      <w:r w:rsidR="000F62A9" w:rsidRPr="00A42205">
        <w:rPr>
          <w:rFonts w:asciiTheme="minorHAnsi" w:hAnsiTheme="minorHAnsi" w:cstheme="minorHAnsi"/>
        </w:rPr>
        <w:t xml:space="preserve">jím provedené </w:t>
      </w:r>
      <w:r w:rsidR="00846D01" w:rsidRPr="00A42205">
        <w:rPr>
          <w:rFonts w:asciiTheme="minorHAnsi" w:hAnsiTheme="minorHAnsi" w:cstheme="minorHAnsi"/>
        </w:rPr>
        <w:t>akceptace</w:t>
      </w:r>
      <w:r w:rsidRPr="00A42205">
        <w:rPr>
          <w:rFonts w:asciiTheme="minorHAnsi" w:hAnsiTheme="minorHAnsi" w:cstheme="minorHAnsi"/>
        </w:rPr>
        <w:t xml:space="preserve">. </w:t>
      </w:r>
    </w:p>
    <w:p w14:paraId="7CE13266" w14:textId="77777777" w:rsidR="00634B08" w:rsidRPr="00A42205" w:rsidRDefault="00E31A50" w:rsidP="001F2DBD">
      <w:pPr>
        <w:numPr>
          <w:ilvl w:val="0"/>
          <w:numId w:val="27"/>
        </w:numPr>
        <w:spacing w:after="150"/>
        <w:rPr>
          <w:rFonts w:asciiTheme="minorHAnsi" w:hAnsiTheme="minorHAnsi" w:cstheme="minorHAnsi"/>
        </w:rPr>
      </w:pPr>
      <w:r w:rsidRPr="00A42205">
        <w:rPr>
          <w:rFonts w:asciiTheme="minorHAnsi" w:hAnsiTheme="minorHAnsi" w:cstheme="minorHAnsi"/>
        </w:rPr>
        <w:t>Dodavatel</w:t>
      </w:r>
      <w:r w:rsidR="00634B08" w:rsidRPr="00A42205">
        <w:rPr>
          <w:rFonts w:asciiTheme="minorHAnsi" w:hAnsiTheme="minorHAnsi" w:cstheme="minorHAnsi"/>
        </w:rPr>
        <w:t xml:space="preserve"> se zavazuje při </w:t>
      </w:r>
      <w:r w:rsidRPr="00A42205">
        <w:rPr>
          <w:rFonts w:asciiTheme="minorHAnsi" w:hAnsiTheme="minorHAnsi" w:cstheme="minorHAnsi"/>
        </w:rPr>
        <w:t>poskytování předmětu plnění</w:t>
      </w:r>
      <w:r w:rsidR="00634B08" w:rsidRPr="00A42205">
        <w:rPr>
          <w:rFonts w:asciiTheme="minorHAnsi" w:hAnsiTheme="minorHAnsi" w:cstheme="minorHAnsi"/>
        </w:rPr>
        <w:t xml:space="preserve"> neporušit práva třetích osob, která těmto osobám mohou plynout z duševního vlastnictví, zejména z autorských práv a práv průmyslového vlastnictví. </w:t>
      </w:r>
      <w:r w:rsidRPr="00A42205">
        <w:rPr>
          <w:rFonts w:asciiTheme="minorHAnsi" w:hAnsiTheme="minorHAnsi" w:cstheme="minorHAnsi"/>
        </w:rPr>
        <w:t>Dodavatel</w:t>
      </w:r>
      <w:r w:rsidR="00634B08" w:rsidRPr="00A42205">
        <w:rPr>
          <w:rFonts w:asciiTheme="minorHAnsi" w:hAnsiTheme="minorHAnsi" w:cstheme="minorHAnsi"/>
        </w:rPr>
        <w:t xml:space="preserve"> se zavazuje, že Objednateli uhradí veškeré náklady, výdaje, škody a majetkovou i nemajetkovou újmu, které Objednateli vzniknou v důsledku uplatnění práv třetích osob vůči Objednateli v souvislosti s porušením povinnosti </w:t>
      </w:r>
      <w:r w:rsidRPr="00A42205">
        <w:rPr>
          <w:rFonts w:asciiTheme="minorHAnsi" w:hAnsiTheme="minorHAnsi" w:cstheme="minorHAnsi"/>
        </w:rPr>
        <w:t>Dodavatele</w:t>
      </w:r>
      <w:r w:rsidR="00634B08" w:rsidRPr="00A42205">
        <w:rPr>
          <w:rFonts w:asciiTheme="minorHAnsi" w:hAnsiTheme="minorHAnsi" w:cstheme="minorHAnsi"/>
        </w:rPr>
        <w:t xml:space="preserve"> dle předchozí věty. Uplatní-li třetí osoba své právo k</w:t>
      </w:r>
      <w:r w:rsidRPr="00A42205">
        <w:rPr>
          <w:rFonts w:asciiTheme="minorHAnsi" w:hAnsiTheme="minorHAnsi" w:cstheme="minorHAnsi"/>
        </w:rPr>
        <w:t> předmětu plnění</w:t>
      </w:r>
      <w:r w:rsidR="00634B08" w:rsidRPr="00A42205">
        <w:rPr>
          <w:rFonts w:asciiTheme="minorHAnsi" w:hAnsiTheme="minorHAnsi" w:cstheme="minorHAnsi"/>
        </w:rPr>
        <w:t xml:space="preserve"> nebo jeho části, zavazuje se </w:t>
      </w:r>
      <w:r w:rsidRPr="00A42205">
        <w:rPr>
          <w:rFonts w:asciiTheme="minorHAnsi" w:hAnsiTheme="minorHAnsi" w:cstheme="minorHAnsi"/>
        </w:rPr>
        <w:t>Dodavatel</w:t>
      </w:r>
      <w:r w:rsidR="00634B08" w:rsidRPr="00A42205">
        <w:rPr>
          <w:rFonts w:asciiTheme="minorHAnsi" w:hAnsiTheme="minorHAnsi" w:cstheme="minorHAnsi"/>
        </w:rPr>
        <w:t xml:space="preserve"> dále Objednateli bezplatně poskytnout, zabezpečit a/nebo uhradit náhradní řešení, které nebude dotčeno právem třetí osoby.</w:t>
      </w:r>
    </w:p>
    <w:p w14:paraId="66577667" w14:textId="77777777" w:rsidR="006B1C8E" w:rsidRPr="00A42205" w:rsidRDefault="006B1C8E" w:rsidP="001F2DBD">
      <w:pPr>
        <w:numPr>
          <w:ilvl w:val="0"/>
          <w:numId w:val="27"/>
        </w:numPr>
        <w:spacing w:after="150"/>
        <w:rPr>
          <w:rFonts w:asciiTheme="minorHAnsi" w:hAnsiTheme="minorHAnsi" w:cstheme="minorHAnsi"/>
        </w:rPr>
      </w:pPr>
      <w:r w:rsidRPr="00A42205">
        <w:rPr>
          <w:rFonts w:asciiTheme="minorHAnsi" w:hAnsiTheme="minorHAnsi" w:cstheme="minorHAnsi"/>
        </w:rPr>
        <w:t xml:space="preserve">V případě, že je výsledkem činnosti Dodavatele dle této Smlouvy či jeho součástí dílo, které podléhá ochraně podle zákona č. 121/2000 Sb., o právu autorském, právech souvisejících s právem autorským </w:t>
      </w:r>
      <w:r w:rsidRPr="00A42205">
        <w:rPr>
          <w:rFonts w:asciiTheme="minorHAnsi" w:hAnsiTheme="minorHAnsi" w:cstheme="minorHAnsi"/>
        </w:rPr>
        <w:lastRenderedPageBreak/>
        <w:t>a o změně dalších zákonů (autorský zákon), v platném znění (dále jen „autorský zákon“) a občanského zákoníku, získá Objednatel k takto vytvořenému dílu jako celku i k jeho jednotlivým částem licenci, přičemž odměna za poskytnutou licenci je již součástí ceny předmětu plnění.</w:t>
      </w:r>
    </w:p>
    <w:p w14:paraId="4466374B" w14:textId="1C7558D1" w:rsidR="00891120" w:rsidRPr="00A42205" w:rsidRDefault="00891120" w:rsidP="00891120">
      <w:pPr>
        <w:numPr>
          <w:ilvl w:val="0"/>
          <w:numId w:val="27"/>
        </w:numPr>
        <w:spacing w:after="150"/>
        <w:rPr>
          <w:rFonts w:asciiTheme="minorHAnsi" w:hAnsiTheme="minorHAnsi" w:cstheme="minorHAnsi"/>
        </w:rPr>
      </w:pPr>
      <w:r w:rsidRPr="00A42205">
        <w:rPr>
          <w:rFonts w:asciiTheme="minorHAnsi" w:hAnsiTheme="minorHAnsi" w:cstheme="minorHAnsi"/>
        </w:rPr>
        <w:t>Pro účely této Smlouvy rozlišují smluvní strany mezi „Individualizovaným dílem“</w:t>
      </w:r>
      <w:r w:rsidR="00077818" w:rsidRPr="00A42205">
        <w:rPr>
          <w:rFonts w:asciiTheme="minorHAnsi" w:hAnsiTheme="minorHAnsi" w:cstheme="minorHAnsi"/>
        </w:rPr>
        <w:t xml:space="preserve">, </w:t>
      </w:r>
      <w:r w:rsidRPr="00A42205">
        <w:rPr>
          <w:rFonts w:asciiTheme="minorHAnsi" w:hAnsiTheme="minorHAnsi" w:cstheme="minorHAnsi"/>
        </w:rPr>
        <w:t>„Standardizovaným dílem“,</w:t>
      </w:r>
      <w:r w:rsidR="00077818" w:rsidRPr="0091545D">
        <w:rPr>
          <w:rFonts w:asciiTheme="minorHAnsi" w:hAnsiTheme="minorHAnsi" w:cstheme="minorHAnsi"/>
        </w:rPr>
        <w:t xml:space="preserve"> </w:t>
      </w:r>
      <w:r w:rsidR="00077818" w:rsidRPr="00A42205">
        <w:rPr>
          <w:rFonts w:asciiTheme="minorHAnsi" w:hAnsiTheme="minorHAnsi" w:cstheme="minorHAnsi"/>
        </w:rPr>
        <w:t>Software vztahující se k HW</w:t>
      </w:r>
      <w:r w:rsidRPr="00A42205">
        <w:rPr>
          <w:rFonts w:asciiTheme="minorHAnsi" w:hAnsiTheme="minorHAnsi" w:cstheme="minorHAnsi"/>
        </w:rPr>
        <w:t xml:space="preserve"> kdy: </w:t>
      </w:r>
    </w:p>
    <w:p w14:paraId="206404FA" w14:textId="77777777" w:rsidR="00891120" w:rsidRPr="00A42205" w:rsidRDefault="00891120" w:rsidP="00E277CA">
      <w:pPr>
        <w:pStyle w:val="Odstavecseseznamem"/>
        <w:numPr>
          <w:ilvl w:val="0"/>
          <w:numId w:val="36"/>
        </w:numPr>
        <w:spacing w:line="276" w:lineRule="auto"/>
        <w:ind w:left="1077" w:hanging="357"/>
        <w:rPr>
          <w:rFonts w:asciiTheme="minorHAnsi" w:hAnsiTheme="minorHAnsi" w:cstheme="minorHAnsi"/>
          <w:szCs w:val="22"/>
        </w:rPr>
      </w:pPr>
      <w:r w:rsidRPr="00A42205">
        <w:rPr>
          <w:rFonts w:asciiTheme="minorHAnsi" w:hAnsiTheme="minorHAnsi" w:cstheme="minorHAnsi"/>
          <w:szCs w:val="22"/>
        </w:rPr>
        <w:t>Individualizovaným dílem se rozumí dílo dodávané Dodavatelem dle této Smlouvy, které bylo vytvořeno nebo upraveno pro účely této Smlouvy;</w:t>
      </w:r>
      <w:r w:rsidRPr="00A42205">
        <w:rPr>
          <w:rFonts w:asciiTheme="minorHAnsi" w:hAnsiTheme="minorHAnsi" w:cstheme="minorHAnsi"/>
          <w:szCs w:val="22"/>
        </w:rPr>
        <w:tab/>
      </w:r>
    </w:p>
    <w:p w14:paraId="381F9E4C" w14:textId="7C03C460" w:rsidR="00891120" w:rsidRPr="00A42205" w:rsidRDefault="00891120" w:rsidP="00E277CA">
      <w:pPr>
        <w:pStyle w:val="Odstavecseseznamem"/>
        <w:numPr>
          <w:ilvl w:val="0"/>
          <w:numId w:val="36"/>
        </w:numPr>
        <w:spacing w:after="150"/>
        <w:rPr>
          <w:rFonts w:asciiTheme="minorHAnsi" w:hAnsiTheme="minorHAnsi" w:cstheme="minorHAnsi"/>
          <w:szCs w:val="22"/>
        </w:rPr>
      </w:pPr>
      <w:r w:rsidRPr="00A42205">
        <w:rPr>
          <w:rFonts w:asciiTheme="minorHAnsi" w:hAnsiTheme="minorHAnsi" w:cstheme="minorHAnsi"/>
          <w:szCs w:val="22"/>
        </w:rPr>
        <w:t>Standardizovaným dílem se rozumí dílo dodávané Dodavatelem dle této Smlouvy, které nebylo vytvořeno nebo upraveno pro účely této Smlouvy</w:t>
      </w:r>
      <w:r w:rsidR="00621092" w:rsidRPr="00A42205">
        <w:rPr>
          <w:rFonts w:asciiTheme="minorHAnsi" w:hAnsiTheme="minorHAnsi" w:cstheme="minorHAnsi"/>
          <w:szCs w:val="22"/>
        </w:rPr>
        <w:t>;</w:t>
      </w:r>
    </w:p>
    <w:p w14:paraId="7935F9AE" w14:textId="23760616" w:rsidR="00077818" w:rsidRPr="00A42205" w:rsidRDefault="00077818" w:rsidP="00E277CA">
      <w:pPr>
        <w:pStyle w:val="Odstavecseseznamem"/>
        <w:numPr>
          <w:ilvl w:val="0"/>
          <w:numId w:val="36"/>
        </w:numPr>
        <w:spacing w:after="150"/>
        <w:rPr>
          <w:rFonts w:asciiTheme="minorHAnsi" w:hAnsiTheme="minorHAnsi" w:cstheme="minorHAnsi"/>
          <w:szCs w:val="22"/>
        </w:rPr>
      </w:pPr>
      <w:r w:rsidRPr="00A42205">
        <w:rPr>
          <w:rFonts w:asciiTheme="minorHAnsi" w:hAnsiTheme="minorHAnsi" w:cstheme="minorHAnsi"/>
          <w:szCs w:val="22"/>
        </w:rPr>
        <w:t>Softwarem vztahující se k HW se rozumí dílo potřebné k řádnému užívání dodaného HW</w:t>
      </w:r>
      <w:r w:rsidR="00621092" w:rsidRPr="00A42205">
        <w:rPr>
          <w:rFonts w:asciiTheme="minorHAnsi" w:hAnsiTheme="minorHAnsi" w:cstheme="minorHAnsi"/>
          <w:szCs w:val="22"/>
        </w:rPr>
        <w:t>.</w:t>
      </w:r>
      <w:r w:rsidRPr="00A42205">
        <w:rPr>
          <w:rFonts w:asciiTheme="minorHAnsi" w:hAnsiTheme="minorHAnsi" w:cstheme="minorHAnsi"/>
          <w:szCs w:val="22"/>
        </w:rPr>
        <w:t xml:space="preserve"> </w:t>
      </w:r>
    </w:p>
    <w:p w14:paraId="30089B48" w14:textId="77777777" w:rsidR="006B1C8E" w:rsidRPr="00A42205" w:rsidRDefault="00891120" w:rsidP="00891120">
      <w:pPr>
        <w:spacing w:after="150"/>
        <w:ind w:left="360" w:firstLine="0"/>
        <w:rPr>
          <w:rFonts w:asciiTheme="minorHAnsi" w:hAnsiTheme="minorHAnsi" w:cstheme="minorHAnsi"/>
        </w:rPr>
      </w:pPr>
      <w:r w:rsidRPr="00A42205">
        <w:rPr>
          <w:rFonts w:asciiTheme="minorHAnsi" w:hAnsiTheme="minorHAnsi" w:cstheme="minorHAnsi"/>
        </w:rPr>
        <w:t>V případě pochybností se na plnění hledí jako na Individualizované dílo, dokud Dodavatel neprokáže opak.</w:t>
      </w:r>
    </w:p>
    <w:p w14:paraId="5539F28B" w14:textId="77777777" w:rsidR="00891120" w:rsidRPr="00A42205" w:rsidRDefault="00891120" w:rsidP="00891120">
      <w:pPr>
        <w:numPr>
          <w:ilvl w:val="0"/>
          <w:numId w:val="27"/>
        </w:numPr>
        <w:spacing w:after="150"/>
        <w:rPr>
          <w:rFonts w:asciiTheme="minorHAnsi" w:hAnsiTheme="minorHAnsi" w:cstheme="minorHAnsi"/>
        </w:rPr>
      </w:pPr>
      <w:r w:rsidRPr="00A42205">
        <w:rPr>
          <w:rFonts w:asciiTheme="minorHAnsi" w:hAnsiTheme="minorHAnsi" w:cstheme="minorHAnsi"/>
        </w:rPr>
        <w:t>Dodavatel na základě této Smlouvy poskytuje Objednateli oprávnění k výkonu práv duševního vlastnictví k Individualizovanému dílu. Licence se týká veškerých autorských nebo jiných duševních práv k Individualizovanému dílu, jejichž povaha umožňuje licenci v dále uvedeném rozsahu poskytnout, a to:</w:t>
      </w:r>
    </w:p>
    <w:p w14:paraId="2B1AB316" w14:textId="51FDE9BF" w:rsidR="00891120" w:rsidRPr="00A42205" w:rsidRDefault="00891120" w:rsidP="00E277CA">
      <w:pPr>
        <w:pStyle w:val="Odstavecseseznamem"/>
        <w:numPr>
          <w:ilvl w:val="0"/>
          <w:numId w:val="37"/>
        </w:numPr>
        <w:spacing w:line="276" w:lineRule="auto"/>
        <w:ind w:left="1134" w:hanging="425"/>
        <w:rPr>
          <w:rFonts w:asciiTheme="minorHAnsi" w:hAnsiTheme="minorHAnsi" w:cstheme="minorHAnsi"/>
          <w:szCs w:val="22"/>
        </w:rPr>
      </w:pPr>
      <w:r w:rsidRPr="00A42205">
        <w:rPr>
          <w:rFonts w:asciiTheme="minorHAnsi" w:hAnsiTheme="minorHAnsi" w:cstheme="minorHAnsi"/>
          <w:szCs w:val="22"/>
        </w:rPr>
        <w:t>licence k veškerým známým způsobům užití takového díla, zejména, nikoliv však výlučně, k účelu stanovenému touto Smlouvou a v rozsahu minimálně nezbytném pro řádné užívání příslušného Individualizovaného díla Objednatelem v souladu s touto Smlouvou;</w:t>
      </w:r>
    </w:p>
    <w:p w14:paraId="3A551EBF" w14:textId="77777777" w:rsidR="00891120" w:rsidRPr="00A42205" w:rsidRDefault="00891120" w:rsidP="00E277CA">
      <w:pPr>
        <w:pStyle w:val="Odstavecseseznamem"/>
        <w:numPr>
          <w:ilvl w:val="0"/>
          <w:numId w:val="37"/>
        </w:numPr>
        <w:spacing w:line="276" w:lineRule="auto"/>
        <w:ind w:left="1134" w:hanging="425"/>
        <w:rPr>
          <w:rFonts w:asciiTheme="minorHAnsi" w:hAnsiTheme="minorHAnsi" w:cstheme="minorHAnsi"/>
          <w:szCs w:val="22"/>
        </w:rPr>
      </w:pPr>
      <w:r w:rsidRPr="00A42205">
        <w:rPr>
          <w:rFonts w:asciiTheme="minorHAnsi" w:hAnsiTheme="minorHAnsi" w:cstheme="minorHAnsi"/>
          <w:szCs w:val="22"/>
        </w:rPr>
        <w:t>licence neodvolatelná a nevypověditelná;</w:t>
      </w:r>
    </w:p>
    <w:p w14:paraId="6E89515D" w14:textId="77777777" w:rsidR="00891120" w:rsidRPr="00A42205" w:rsidRDefault="00891120" w:rsidP="00E277CA">
      <w:pPr>
        <w:pStyle w:val="Odstavecseseznamem"/>
        <w:numPr>
          <w:ilvl w:val="0"/>
          <w:numId w:val="37"/>
        </w:numPr>
        <w:spacing w:line="276" w:lineRule="auto"/>
        <w:ind w:left="1134" w:hanging="425"/>
        <w:rPr>
          <w:rFonts w:asciiTheme="minorHAnsi" w:hAnsiTheme="minorHAnsi" w:cstheme="minorHAnsi"/>
          <w:szCs w:val="22"/>
        </w:rPr>
      </w:pPr>
      <w:r w:rsidRPr="00A42205">
        <w:rPr>
          <w:rFonts w:asciiTheme="minorHAnsi" w:hAnsiTheme="minorHAnsi" w:cstheme="minorHAnsi"/>
          <w:szCs w:val="22"/>
        </w:rPr>
        <w:t>licence neomezená územním rozsahem a rovněž tak neomezená způsobem nebo rozsahem užití;</w:t>
      </w:r>
    </w:p>
    <w:p w14:paraId="25033DAB" w14:textId="5CDD0DE2" w:rsidR="00891120" w:rsidRPr="00A42205" w:rsidRDefault="00891120" w:rsidP="00E277CA">
      <w:pPr>
        <w:pStyle w:val="Odstavecseseznamem"/>
        <w:numPr>
          <w:ilvl w:val="0"/>
          <w:numId w:val="37"/>
        </w:numPr>
        <w:spacing w:line="276" w:lineRule="auto"/>
        <w:ind w:left="1134" w:hanging="425"/>
        <w:rPr>
          <w:rFonts w:asciiTheme="minorHAnsi" w:hAnsiTheme="minorHAnsi" w:cstheme="minorHAnsi"/>
          <w:szCs w:val="22"/>
        </w:rPr>
      </w:pPr>
      <w:r w:rsidRPr="00A42205">
        <w:rPr>
          <w:rFonts w:asciiTheme="minorHAnsi" w:hAnsiTheme="minorHAnsi" w:cstheme="minorHAnsi"/>
          <w:szCs w:val="22"/>
        </w:rPr>
        <w:t>licence udělená na dobu určitou, a to po celou dobu trvání majetkových práv k dílu;</w:t>
      </w:r>
    </w:p>
    <w:p w14:paraId="08619DB8" w14:textId="77777777" w:rsidR="00891120" w:rsidRPr="00A42205" w:rsidRDefault="00891120" w:rsidP="00E277CA">
      <w:pPr>
        <w:pStyle w:val="Odstavecseseznamem"/>
        <w:numPr>
          <w:ilvl w:val="0"/>
          <w:numId w:val="37"/>
        </w:numPr>
        <w:spacing w:line="276" w:lineRule="auto"/>
        <w:ind w:left="1134" w:hanging="425"/>
        <w:rPr>
          <w:rFonts w:asciiTheme="minorHAnsi" w:hAnsiTheme="minorHAnsi" w:cstheme="minorHAnsi"/>
          <w:szCs w:val="22"/>
        </w:rPr>
      </w:pPr>
      <w:r w:rsidRPr="00A42205">
        <w:rPr>
          <w:rFonts w:asciiTheme="minorHAnsi" w:hAnsiTheme="minorHAnsi" w:cstheme="minorHAnsi"/>
          <w:szCs w:val="22"/>
        </w:rPr>
        <w:t>licence vztahující se i na budoucí aktualizace dodaného předmětu plnění v rámci jeho podpory;</w:t>
      </w:r>
    </w:p>
    <w:p w14:paraId="23EC5218" w14:textId="77777777" w:rsidR="00891120" w:rsidRPr="00A42205" w:rsidRDefault="00891120" w:rsidP="00E277CA">
      <w:pPr>
        <w:pStyle w:val="Odstavecseseznamem"/>
        <w:numPr>
          <w:ilvl w:val="0"/>
          <w:numId w:val="37"/>
        </w:numPr>
        <w:spacing w:line="276" w:lineRule="auto"/>
        <w:ind w:left="1134" w:hanging="425"/>
        <w:rPr>
          <w:rFonts w:asciiTheme="minorHAnsi" w:hAnsiTheme="minorHAnsi" w:cstheme="minorHAnsi"/>
          <w:szCs w:val="22"/>
        </w:rPr>
      </w:pPr>
      <w:r w:rsidRPr="00A42205">
        <w:rPr>
          <w:rFonts w:asciiTheme="minorHAnsi" w:hAnsiTheme="minorHAnsi" w:cstheme="minorHAnsi"/>
          <w:szCs w:val="22"/>
        </w:rPr>
        <w:t>licence převoditelná a postupitelná, tj. která je udělena s právem udělení podlicence či postoupení licence jakékoliv třetí osobě;</w:t>
      </w:r>
    </w:p>
    <w:p w14:paraId="3C1629AD" w14:textId="77777777" w:rsidR="00891120" w:rsidRPr="00A42205" w:rsidRDefault="00891120" w:rsidP="00E277CA">
      <w:pPr>
        <w:pStyle w:val="Odstavecseseznamem"/>
        <w:numPr>
          <w:ilvl w:val="0"/>
          <w:numId w:val="37"/>
        </w:numPr>
        <w:spacing w:line="276" w:lineRule="auto"/>
        <w:ind w:left="1134" w:hanging="425"/>
        <w:rPr>
          <w:rFonts w:asciiTheme="minorHAnsi" w:hAnsiTheme="minorHAnsi" w:cstheme="minorHAnsi"/>
          <w:szCs w:val="22"/>
        </w:rPr>
      </w:pPr>
      <w:r w:rsidRPr="00A42205">
        <w:rPr>
          <w:rFonts w:asciiTheme="minorHAnsi" w:hAnsiTheme="minorHAnsi" w:cstheme="minorHAnsi"/>
          <w:szCs w:val="22"/>
        </w:rPr>
        <w:t>licence, kterou není Objednatel povinen využít.</w:t>
      </w:r>
    </w:p>
    <w:p w14:paraId="3949AC36" w14:textId="77777777" w:rsidR="00891120" w:rsidRPr="00A42205" w:rsidRDefault="00891120" w:rsidP="00891120">
      <w:pPr>
        <w:numPr>
          <w:ilvl w:val="0"/>
          <w:numId w:val="27"/>
        </w:numPr>
        <w:spacing w:after="150"/>
        <w:rPr>
          <w:rFonts w:asciiTheme="minorHAnsi" w:hAnsiTheme="minorHAnsi" w:cstheme="minorHAnsi"/>
        </w:rPr>
      </w:pPr>
      <w:r w:rsidRPr="00A42205">
        <w:rPr>
          <w:rFonts w:asciiTheme="minorHAnsi" w:hAnsiTheme="minorHAnsi" w:cstheme="minorHAnsi"/>
        </w:rPr>
        <w:t>Licence je poskytnutá v maximálním rozsahu povoleném platnými právními předpisy. Dodavatel podpisem Smlouvy prohlašuje, že vlastní či oprávněně disponuje veškerými oprávněními k autorskému dílu, které bude součástí předmětu plnění dle této Smlouvy, zejména, nikoliv však výlučně, že získal veškerá oprávnění autorů či třetích osob k takovému dílu a je oprávněn je poskytnout Objednateli, a to zejména, nikoliv však výlučně, veškerá oprávnění uvedená v tomto článku Smlouvy.</w:t>
      </w:r>
    </w:p>
    <w:p w14:paraId="5A606FB4" w14:textId="77777777" w:rsidR="00891120" w:rsidRPr="00A42205" w:rsidRDefault="00891120" w:rsidP="00891120">
      <w:pPr>
        <w:numPr>
          <w:ilvl w:val="0"/>
          <w:numId w:val="27"/>
        </w:numPr>
        <w:spacing w:after="150"/>
        <w:rPr>
          <w:rFonts w:asciiTheme="minorHAnsi" w:hAnsiTheme="minorHAnsi" w:cstheme="minorHAnsi"/>
        </w:rPr>
      </w:pPr>
      <w:r w:rsidRPr="00A42205">
        <w:rPr>
          <w:rFonts w:asciiTheme="minorHAnsi" w:hAnsiTheme="minorHAnsi" w:cstheme="minorHAnsi"/>
        </w:rPr>
        <w:t>Dodavatel uděluje Objednateli souhlas k tomu, aby Objednatel (či jím pověřená třetí osoba) dle své potřeby zasahoval do Individualizovaného díla, zejm. je oprávněn jej zveřejnit, upravovat, zpracovávat, překládat, měnit jeho název, spojit s dílem jiným a zařadit jej do díla souborného. Ustanovení tohoto odstavce neomezuje práva Objednatele plynoucí z § 66 zákona č. 121/2000 Sb., autorský zákon.</w:t>
      </w:r>
    </w:p>
    <w:p w14:paraId="40AA2F4C" w14:textId="77777777" w:rsidR="00891120" w:rsidRPr="00A42205" w:rsidRDefault="00891120" w:rsidP="00891120">
      <w:pPr>
        <w:numPr>
          <w:ilvl w:val="0"/>
          <w:numId w:val="27"/>
        </w:numPr>
        <w:spacing w:after="150"/>
        <w:rPr>
          <w:rFonts w:asciiTheme="minorHAnsi" w:hAnsiTheme="minorHAnsi" w:cstheme="minorHAnsi"/>
        </w:rPr>
      </w:pPr>
      <w:r w:rsidRPr="00A42205">
        <w:rPr>
          <w:rFonts w:asciiTheme="minorHAnsi" w:hAnsiTheme="minorHAnsi" w:cstheme="minorHAnsi"/>
        </w:rPr>
        <w:t xml:space="preserve">Dodavatel se zavazuje zajistit oprávnění k užití předmětu práv duševního vlastnictví jiných osob, který představuje Individualizované dílo, a souhlas se zásahy do takového předmětu práv duševního vlastnictví v takovém rozsahu, aby Objednateli mohl udělit licenci k Individualizovanému dílu v rozsahu </w:t>
      </w:r>
      <w:r w:rsidRPr="00A42205">
        <w:rPr>
          <w:rFonts w:asciiTheme="minorHAnsi" w:hAnsiTheme="minorHAnsi" w:cstheme="minorHAnsi"/>
        </w:rPr>
        <w:lastRenderedPageBreak/>
        <w:t>této Smlouvy, souhlas k zásahům ve smyslu předchozího odst. 7. tohoto článku Smlouvy, a aby mohl Objednateli předat zdrojový kód a dokumentaci k takovému předmětu práv duševního vlastnictví.</w:t>
      </w:r>
    </w:p>
    <w:p w14:paraId="5BE54775" w14:textId="77777777" w:rsidR="00891120" w:rsidRPr="00A42205" w:rsidRDefault="00891120" w:rsidP="00891120">
      <w:pPr>
        <w:numPr>
          <w:ilvl w:val="0"/>
          <w:numId w:val="27"/>
        </w:numPr>
        <w:spacing w:after="150"/>
        <w:rPr>
          <w:rFonts w:asciiTheme="minorHAnsi" w:hAnsiTheme="minorHAnsi" w:cstheme="minorHAnsi"/>
        </w:rPr>
      </w:pPr>
      <w:r w:rsidRPr="00A42205">
        <w:rPr>
          <w:rFonts w:asciiTheme="minorHAnsi" w:hAnsiTheme="minorHAnsi" w:cstheme="minorHAnsi"/>
        </w:rPr>
        <w:t>Jedná-li se o oprávnění k výkonu práv duševního vlastnictví ke Standardizovanému dílu, je Dodavatel povinen Objednateli poskytnout:</w:t>
      </w:r>
    </w:p>
    <w:p w14:paraId="05F32CF9" w14:textId="77777777" w:rsidR="00891120" w:rsidRPr="00A42205" w:rsidRDefault="00891120" w:rsidP="00E277CA">
      <w:pPr>
        <w:pStyle w:val="Odstavecseseznamem"/>
        <w:numPr>
          <w:ilvl w:val="0"/>
          <w:numId w:val="38"/>
        </w:numPr>
        <w:spacing w:after="150"/>
        <w:rPr>
          <w:rFonts w:asciiTheme="minorHAnsi" w:hAnsiTheme="minorHAnsi" w:cstheme="minorHAnsi"/>
          <w:szCs w:val="22"/>
        </w:rPr>
      </w:pPr>
      <w:r w:rsidRPr="00A42205">
        <w:rPr>
          <w:rFonts w:asciiTheme="minorHAnsi" w:hAnsiTheme="minorHAnsi" w:cstheme="minorHAnsi"/>
          <w:szCs w:val="22"/>
        </w:rPr>
        <w:t>licenci ke Standardizovanému dílu, pokud je autorem Standardizovaného díla Dodavatel, nebo</w:t>
      </w:r>
    </w:p>
    <w:p w14:paraId="5D10FB49" w14:textId="77777777" w:rsidR="00891120" w:rsidRPr="00A42205" w:rsidRDefault="00891120" w:rsidP="00E277CA">
      <w:pPr>
        <w:pStyle w:val="Odstavecseseznamem"/>
        <w:numPr>
          <w:ilvl w:val="0"/>
          <w:numId w:val="38"/>
        </w:numPr>
        <w:spacing w:after="150"/>
        <w:rPr>
          <w:rFonts w:asciiTheme="minorHAnsi" w:hAnsiTheme="minorHAnsi" w:cstheme="minorHAnsi"/>
          <w:szCs w:val="22"/>
        </w:rPr>
      </w:pPr>
      <w:r w:rsidRPr="00A42205">
        <w:rPr>
          <w:rFonts w:asciiTheme="minorHAnsi" w:hAnsiTheme="minorHAnsi" w:cstheme="minorHAnsi"/>
          <w:szCs w:val="22"/>
        </w:rPr>
        <w:t>zajistit poskytnutí licence ke Standardizovanému dílu Objednateli třetí osobou, pokud je autorem Standardizovaného díla jiná třetí osoba,</w:t>
      </w:r>
    </w:p>
    <w:p w14:paraId="6F850D83" w14:textId="77777777" w:rsidR="00891120" w:rsidRPr="00A42205" w:rsidRDefault="00891120" w:rsidP="00891120">
      <w:pPr>
        <w:spacing w:after="150"/>
        <w:ind w:left="360" w:firstLine="0"/>
        <w:rPr>
          <w:rFonts w:asciiTheme="minorHAnsi" w:hAnsiTheme="minorHAnsi" w:cstheme="minorHAnsi"/>
        </w:rPr>
      </w:pPr>
      <w:r w:rsidRPr="00A42205">
        <w:rPr>
          <w:rFonts w:asciiTheme="minorHAnsi" w:hAnsiTheme="minorHAnsi" w:cstheme="minorHAnsi"/>
        </w:rPr>
        <w:t>a to v rozsahu, který zajistí plnou využitelnost Standardizovaného díla při jeho vývoji, rozvoji, provozu a užívání bez nutnosti platit Dodavateli nebo třetí osobě odměnu nad rámec odměny dle této Smlouvy. Nabyvatelem licence ke Standardizovanému dílu podle tohoto odstavce musí být bezprostředně Objednatel.</w:t>
      </w:r>
    </w:p>
    <w:p w14:paraId="5E644D4E" w14:textId="77777777" w:rsidR="00891120" w:rsidRPr="00A42205" w:rsidRDefault="00891120" w:rsidP="00891120">
      <w:pPr>
        <w:numPr>
          <w:ilvl w:val="0"/>
          <w:numId w:val="27"/>
        </w:numPr>
        <w:spacing w:after="150"/>
        <w:rPr>
          <w:rFonts w:asciiTheme="minorHAnsi" w:hAnsiTheme="minorHAnsi" w:cstheme="minorHAnsi"/>
        </w:rPr>
      </w:pPr>
      <w:r w:rsidRPr="00A42205">
        <w:rPr>
          <w:rFonts w:asciiTheme="minorHAnsi" w:hAnsiTheme="minorHAnsi" w:cstheme="minorHAnsi"/>
        </w:rPr>
        <w:t>Dodavatel je při plnění této Smlouvy oprávněn použít tzv. free and open-source software (dále jen „FOSS“) s tím, že užití FOSS a licence se k tomu vztahující nesmí být v rozporu s účelem této Smlouvy. Dodavatel společně s předáním svého výstupu, který obsahuje FOSS, sdělí Objednateli informace o tom, že byl FOSS použit a jaké licenční podmínky se na užití FOSS vztahují. Využije-li Dodavatel při plnění této Smlouvy FOSS, zavazuje se zajistit po dobu trvání Smlouvy jeho podporu tak, aby nedošlo k omezení jeho funkčnosti či bezpečnosti, zejména v situaci, kdy původní tvůrce příslušného FOSS ukončí poskytování podpory. Odměna za jakékoliv plnění Dodavatele související se zajištěním podpory FOSS dle předchozí věty, včetně případného nahrazení FOSS bez podpory jiným software, je zahrnuta v odměně za poskytování technické podpory dle čl. VI. této Smlouvy a Dodavateli nenáleží žádná další odměna či kompenzace.</w:t>
      </w:r>
    </w:p>
    <w:p w14:paraId="48F686C5" w14:textId="7D39D85A" w:rsidR="00891120" w:rsidRPr="00A42205" w:rsidRDefault="00891120" w:rsidP="00891120">
      <w:pPr>
        <w:numPr>
          <w:ilvl w:val="0"/>
          <w:numId w:val="27"/>
        </w:numPr>
        <w:spacing w:after="150"/>
        <w:rPr>
          <w:rFonts w:asciiTheme="minorHAnsi" w:hAnsiTheme="minorHAnsi" w:cstheme="minorHAnsi"/>
        </w:rPr>
      </w:pPr>
      <w:r w:rsidRPr="00A42205">
        <w:rPr>
          <w:rFonts w:asciiTheme="minorHAnsi" w:hAnsiTheme="minorHAnsi" w:cstheme="minorHAnsi"/>
        </w:rPr>
        <w:t>Dodavatel je povinen současně s předáním předmětu plnění (nedohodnou-li se smluvní strany jinak), resp. těch částí předmětu plnění, které jsou počítačovým programem, předat Objednateli zdrojový kód včetně administrátorského přístupu k němu (dále jen „zdrojový kód“)</w:t>
      </w:r>
      <w:r w:rsidR="00F17D1F" w:rsidRPr="00A42205">
        <w:rPr>
          <w:rFonts w:asciiTheme="minorHAnsi" w:hAnsiTheme="minorHAnsi" w:cstheme="minorHAnsi"/>
        </w:rPr>
        <w:t xml:space="preserve">, ledaže jsou naplněny důvody pro užití výjimky stanovené odst. </w:t>
      </w:r>
      <w:r w:rsidR="00F17D1F" w:rsidRPr="00A42205">
        <w:rPr>
          <w:rFonts w:asciiTheme="minorHAnsi" w:hAnsiTheme="minorHAnsi" w:cstheme="minorHAnsi"/>
        </w:rPr>
        <w:fldChar w:fldCharType="begin"/>
      </w:r>
      <w:r w:rsidR="00F17D1F" w:rsidRPr="00A42205">
        <w:rPr>
          <w:rFonts w:asciiTheme="minorHAnsi" w:hAnsiTheme="minorHAnsi" w:cstheme="minorHAnsi"/>
        </w:rPr>
        <w:instrText xml:space="preserve"> REF _Ref197160658 \r \h </w:instrText>
      </w:r>
      <w:r w:rsidR="00F17D1F" w:rsidRPr="00A42205">
        <w:rPr>
          <w:rFonts w:asciiTheme="minorHAnsi" w:hAnsiTheme="minorHAnsi" w:cstheme="minorHAnsi"/>
        </w:rPr>
      </w:r>
      <w:r w:rsidR="00F17D1F" w:rsidRPr="00A42205">
        <w:rPr>
          <w:rFonts w:asciiTheme="minorHAnsi" w:hAnsiTheme="minorHAnsi" w:cstheme="minorHAnsi"/>
        </w:rPr>
        <w:fldChar w:fldCharType="separate"/>
      </w:r>
      <w:r w:rsidR="007E0033">
        <w:rPr>
          <w:rFonts w:asciiTheme="minorHAnsi" w:hAnsiTheme="minorHAnsi" w:cstheme="minorHAnsi"/>
        </w:rPr>
        <w:t>14</w:t>
      </w:r>
      <w:r w:rsidR="00F17D1F" w:rsidRPr="00A42205">
        <w:rPr>
          <w:rFonts w:asciiTheme="minorHAnsi" w:hAnsiTheme="minorHAnsi" w:cstheme="minorHAnsi"/>
        </w:rPr>
        <w:fldChar w:fldCharType="end"/>
      </w:r>
      <w:r w:rsidR="00F17D1F" w:rsidRPr="00A42205">
        <w:rPr>
          <w:rFonts w:asciiTheme="minorHAnsi" w:hAnsiTheme="minorHAnsi" w:cstheme="minorHAnsi"/>
        </w:rPr>
        <w:t xml:space="preserve"> tohoto článku</w:t>
      </w:r>
      <w:r w:rsidRPr="00A42205">
        <w:rPr>
          <w:rFonts w:asciiTheme="minorHAnsi" w:hAnsiTheme="minorHAnsi" w:cstheme="minorHAnsi"/>
        </w:rPr>
        <w:t>.</w:t>
      </w:r>
    </w:p>
    <w:p w14:paraId="349D20D0" w14:textId="5D80CFA2" w:rsidR="00891120" w:rsidRPr="00A42205" w:rsidRDefault="00891120" w:rsidP="00891120">
      <w:pPr>
        <w:numPr>
          <w:ilvl w:val="0"/>
          <w:numId w:val="27"/>
        </w:numPr>
        <w:spacing w:after="150"/>
        <w:rPr>
          <w:rFonts w:asciiTheme="minorHAnsi" w:hAnsiTheme="minorHAnsi" w:cstheme="minorHAnsi"/>
        </w:rPr>
      </w:pPr>
      <w:r w:rsidRPr="00A42205">
        <w:rPr>
          <w:rFonts w:asciiTheme="minorHAnsi" w:hAnsiTheme="minorHAnsi" w:cstheme="minorHAnsi"/>
        </w:rPr>
        <w:t xml:space="preserve">Zdrojový kód musí být spustitelný v prostředí Objednatele a zaručující možnost ověření, že je kompletní a ve správné verzi, tzn. umožňující instalaci, spuštění a ověření funkcionality, a to včetně podrobné dokumentace zdrojového kódu, na </w:t>
      </w:r>
      <w:proofErr w:type="gramStart"/>
      <w:r w:rsidRPr="00A42205">
        <w:rPr>
          <w:rFonts w:asciiTheme="minorHAnsi" w:hAnsiTheme="minorHAnsi" w:cstheme="minorHAnsi"/>
        </w:rPr>
        <w:t>základě</w:t>
      </w:r>
      <w:proofErr w:type="gramEnd"/>
      <w:r w:rsidRPr="00A42205">
        <w:rPr>
          <w:rFonts w:asciiTheme="minorHAnsi" w:hAnsiTheme="minorHAnsi" w:cstheme="minorHAnsi"/>
        </w:rPr>
        <w:t xml:space="preserve"> které bude Objednatel schopen zjistit veškeré funkce a vnitřní vazby počítačového programu a zasahovat do něj. Zdrojový kód bude Objednateli Dodavatelem předán na nepřepisovatelném technickém nosiči dat s viditelně označeným názvem „Zdrojový kód“ a označením jeho verze a dne předání zdrojového kódu, případně na základě dohody smluvních stran bude k předání využito sdíleného elektronické-ho úložiště, které zřídí Dodavatel a poskytne do něj Objednateli přístup. O předání zdrojového kódu bude smluvními stranami sepsán písemný protokol.</w:t>
      </w:r>
    </w:p>
    <w:p w14:paraId="0B009EF6" w14:textId="77777777" w:rsidR="00891120" w:rsidRPr="00A42205" w:rsidRDefault="00891120" w:rsidP="00891120">
      <w:pPr>
        <w:numPr>
          <w:ilvl w:val="0"/>
          <w:numId w:val="27"/>
        </w:numPr>
        <w:spacing w:after="150"/>
        <w:rPr>
          <w:rFonts w:asciiTheme="minorHAnsi" w:hAnsiTheme="minorHAnsi" w:cstheme="minorHAnsi"/>
        </w:rPr>
      </w:pPr>
      <w:r w:rsidRPr="00A42205">
        <w:rPr>
          <w:rFonts w:asciiTheme="minorHAnsi" w:hAnsiTheme="minorHAnsi" w:cstheme="minorHAnsi"/>
        </w:rPr>
        <w:t>Povinnost Dodavatele uvedená v předcházejícím odstavci se přiměřeně použije i pro jakékoliv opravy, změny, doplnění, upgrade nebo update zdrojového kódu, k nimž dojde při provádění předmětu plnění nebo v rámci jeho oprav (dále jen „změna zdrojového kódu“). Dokumentace změny zdrojového kódu musí obsahovat podrobný popis a komentář každého zásahu do zdrojového kódu.</w:t>
      </w:r>
    </w:p>
    <w:p w14:paraId="31DEFD37" w14:textId="7AEA7A71" w:rsidR="00891120" w:rsidRPr="00A42205" w:rsidRDefault="00891120" w:rsidP="00891120">
      <w:pPr>
        <w:numPr>
          <w:ilvl w:val="0"/>
          <w:numId w:val="27"/>
        </w:numPr>
        <w:spacing w:after="150"/>
        <w:rPr>
          <w:rFonts w:asciiTheme="minorHAnsi" w:hAnsiTheme="minorHAnsi" w:cstheme="minorHAnsi"/>
        </w:rPr>
      </w:pPr>
      <w:bookmarkStart w:id="30" w:name="_Ref197160658"/>
      <w:r w:rsidRPr="00A42205">
        <w:rPr>
          <w:rFonts w:asciiTheme="minorHAnsi" w:hAnsiTheme="minorHAnsi" w:cstheme="minorHAnsi"/>
        </w:rPr>
        <w:lastRenderedPageBreak/>
        <w:t xml:space="preserve">Výjimkou z ujednání týkajících se předání zdrojového kódu je situace, kdy součástí plnění je Standardizované dílo a předání zdrojového kódu ke Standardizovanému dílu </w:t>
      </w:r>
      <w:r w:rsidR="00F17D1F" w:rsidRPr="00A42205">
        <w:rPr>
          <w:rFonts w:asciiTheme="minorHAnsi" w:hAnsiTheme="minorHAnsi" w:cstheme="minorHAnsi"/>
        </w:rPr>
        <w:t xml:space="preserve">či Software vztahující se k HW </w:t>
      </w:r>
      <w:r w:rsidRPr="00A42205">
        <w:rPr>
          <w:rFonts w:asciiTheme="minorHAnsi" w:hAnsiTheme="minorHAnsi" w:cstheme="minorHAnsi"/>
        </w:rPr>
        <w:t>není možné s ohledem na práva třetích osob.</w:t>
      </w:r>
      <w:bookmarkEnd w:id="30"/>
    </w:p>
    <w:p w14:paraId="7DCC3EE2" w14:textId="25025735" w:rsidR="00077818" w:rsidRPr="00A42205" w:rsidRDefault="00077818" w:rsidP="00891120">
      <w:pPr>
        <w:numPr>
          <w:ilvl w:val="0"/>
          <w:numId w:val="27"/>
        </w:numPr>
        <w:spacing w:after="150"/>
        <w:rPr>
          <w:rFonts w:asciiTheme="minorHAnsi" w:hAnsiTheme="minorHAnsi" w:cstheme="minorHAnsi"/>
        </w:rPr>
      </w:pPr>
      <w:r w:rsidRPr="00A42205">
        <w:rPr>
          <w:rFonts w:asciiTheme="minorHAnsi" w:hAnsiTheme="minorHAnsi" w:cstheme="minorHAnsi"/>
        </w:rPr>
        <w:t xml:space="preserve">Dodavatel je povinen poskytnout Objednateli jako součást plnění a za cenu zahrnutou v ceně HW, oprávnění užít Software vztahující se k HW v rozsahu, způsoby a za účelem obvyklým ve vztahu k HW, se kterým je spojen, nejméně však za podmínek dle Smlouvy a jejích </w:t>
      </w:r>
      <w:r w:rsidR="006631AB" w:rsidRPr="00A42205">
        <w:rPr>
          <w:rFonts w:asciiTheme="minorHAnsi" w:hAnsiTheme="minorHAnsi" w:cstheme="minorHAnsi"/>
        </w:rPr>
        <w:t>p</w:t>
      </w:r>
      <w:r w:rsidRPr="00A42205">
        <w:rPr>
          <w:rFonts w:asciiTheme="minorHAnsi" w:hAnsiTheme="minorHAnsi" w:cstheme="minorHAnsi"/>
        </w:rPr>
        <w:t>říloh.</w:t>
      </w:r>
    </w:p>
    <w:p w14:paraId="1AAAFD2D" w14:textId="00FE559D" w:rsidR="003E5FD4" w:rsidRDefault="00891120" w:rsidP="008111FE">
      <w:pPr>
        <w:numPr>
          <w:ilvl w:val="0"/>
          <w:numId w:val="27"/>
        </w:numPr>
        <w:spacing w:after="150"/>
        <w:rPr>
          <w:rFonts w:asciiTheme="minorHAnsi" w:hAnsiTheme="minorHAnsi" w:cstheme="minorHAnsi"/>
        </w:rPr>
      </w:pPr>
      <w:r w:rsidRPr="00A42205">
        <w:rPr>
          <w:rFonts w:asciiTheme="minorHAnsi" w:hAnsiTheme="minorHAnsi" w:cstheme="minorHAnsi"/>
        </w:rPr>
        <w:t>Práva získaná v rámci plnění poskytnutého podle tohoto článku Smlouvy přechází i na případného právního nástupce Objednatele. Případná změna v osobě Dodavatele (např. právní nástupnictví) nebude mít vliv na oprávnění udělená v rámci této Smlouvy Dodavatelem Objednateli.</w:t>
      </w:r>
      <w:bookmarkStart w:id="31" w:name="_Ref224700536"/>
      <w:bookmarkStart w:id="32" w:name="_Ref367579157"/>
      <w:bookmarkStart w:id="33" w:name="_Ref207105750"/>
      <w:bookmarkEnd w:id="28"/>
      <w:bookmarkEnd w:id="29"/>
    </w:p>
    <w:p w14:paraId="609F01BC" w14:textId="77777777" w:rsidR="008375A7" w:rsidRPr="00A42205" w:rsidRDefault="008375A7" w:rsidP="008375A7">
      <w:pPr>
        <w:spacing w:after="150"/>
        <w:ind w:left="0" w:firstLine="0"/>
        <w:rPr>
          <w:rFonts w:asciiTheme="minorHAnsi" w:hAnsiTheme="minorHAnsi" w:cstheme="minorHAnsi"/>
        </w:rPr>
      </w:pPr>
    </w:p>
    <w:p w14:paraId="2CBF6F0E" w14:textId="77777777" w:rsidR="003F2970" w:rsidRPr="00A42205" w:rsidRDefault="001236A9" w:rsidP="00CB7E8D">
      <w:pPr>
        <w:pStyle w:val="Nadpis2"/>
        <w:keepNext w:val="0"/>
        <w:keepLines w:val="0"/>
        <w:spacing w:after="120"/>
        <w:ind w:left="426"/>
        <w:jc w:val="center"/>
        <w:rPr>
          <w:rFonts w:asciiTheme="minorHAnsi" w:hAnsiTheme="minorHAnsi" w:cstheme="minorHAnsi"/>
          <w:color w:val="auto"/>
          <w:sz w:val="22"/>
          <w:szCs w:val="22"/>
        </w:rPr>
      </w:pPr>
      <w:r w:rsidRPr="00A42205">
        <w:rPr>
          <w:rFonts w:asciiTheme="minorHAnsi" w:hAnsiTheme="minorHAnsi" w:cstheme="minorHAnsi"/>
          <w:color w:val="auto"/>
          <w:sz w:val="22"/>
          <w:szCs w:val="22"/>
        </w:rPr>
        <w:t xml:space="preserve"> </w:t>
      </w:r>
      <w:r w:rsidR="003F2970" w:rsidRPr="00A42205">
        <w:rPr>
          <w:rFonts w:asciiTheme="minorHAnsi" w:hAnsiTheme="minorHAnsi" w:cstheme="minorHAnsi"/>
          <w:color w:val="auto"/>
          <w:sz w:val="22"/>
          <w:szCs w:val="22"/>
        </w:rPr>
        <w:t>ODPOVĚDNOST ZA VADY, ZÁRUKA A TECHNICKÁ PODPORA</w:t>
      </w:r>
    </w:p>
    <w:bookmarkEnd w:id="31"/>
    <w:bookmarkEnd w:id="32"/>
    <w:bookmarkEnd w:id="33"/>
    <w:p w14:paraId="47143F68" w14:textId="4B8908E7" w:rsidR="00BC1DBB" w:rsidRPr="00A42205" w:rsidRDefault="00BC1DBB" w:rsidP="001F2DBD">
      <w:pPr>
        <w:numPr>
          <w:ilvl w:val="0"/>
          <w:numId w:val="28"/>
        </w:numPr>
        <w:spacing w:after="150"/>
        <w:rPr>
          <w:rFonts w:asciiTheme="minorHAnsi" w:eastAsia="Calibri" w:hAnsiTheme="minorHAnsi" w:cstheme="minorHAnsi"/>
        </w:rPr>
      </w:pPr>
      <w:r w:rsidRPr="00A42205">
        <w:rPr>
          <w:rFonts w:asciiTheme="minorHAnsi" w:eastAsia="Calibri" w:hAnsiTheme="minorHAnsi" w:cstheme="minorHAnsi"/>
        </w:rPr>
        <w:t xml:space="preserve">Dodavatel poskytuje záruku za jakost Díla v délce </w:t>
      </w:r>
      <w:r w:rsidR="00A73502" w:rsidRPr="00A42205">
        <w:rPr>
          <w:rFonts w:asciiTheme="minorHAnsi" w:eastAsia="Calibri" w:hAnsiTheme="minorHAnsi" w:cstheme="minorHAnsi"/>
        </w:rPr>
        <w:t xml:space="preserve">60 </w:t>
      </w:r>
      <w:r w:rsidRPr="00A42205">
        <w:rPr>
          <w:rFonts w:asciiTheme="minorHAnsi" w:eastAsia="Calibri" w:hAnsiTheme="minorHAnsi" w:cstheme="minorHAnsi"/>
        </w:rPr>
        <w:t>měsíců</w:t>
      </w:r>
      <w:r w:rsidR="00195D5C" w:rsidRPr="00A42205">
        <w:rPr>
          <w:rFonts w:asciiTheme="minorHAnsi" w:eastAsia="Calibri" w:hAnsiTheme="minorHAnsi" w:cstheme="minorHAnsi"/>
        </w:rPr>
        <w:t xml:space="preserve"> </w:t>
      </w:r>
      <w:r w:rsidR="0008381D" w:rsidRPr="00A42205">
        <w:rPr>
          <w:rFonts w:asciiTheme="minorHAnsi" w:eastAsia="Calibri" w:hAnsiTheme="minorHAnsi" w:cstheme="minorHAnsi"/>
        </w:rPr>
        <w:t>(dále jen „</w:t>
      </w:r>
      <w:r w:rsidR="0008381D" w:rsidRPr="00A42205">
        <w:rPr>
          <w:rFonts w:asciiTheme="minorHAnsi" w:eastAsia="Calibri" w:hAnsiTheme="minorHAnsi" w:cstheme="minorHAnsi"/>
          <w:b/>
          <w:bCs/>
        </w:rPr>
        <w:t>Záruka za jakost</w:t>
      </w:r>
      <w:r w:rsidR="0008381D" w:rsidRPr="00A42205">
        <w:rPr>
          <w:rFonts w:asciiTheme="minorHAnsi" w:eastAsia="Calibri" w:hAnsiTheme="minorHAnsi" w:cstheme="minorHAnsi"/>
        </w:rPr>
        <w:t>“)</w:t>
      </w:r>
      <w:r w:rsidR="0071297A" w:rsidRPr="00A42205">
        <w:rPr>
          <w:rFonts w:asciiTheme="minorHAnsi" w:eastAsia="Calibri" w:hAnsiTheme="minorHAnsi" w:cstheme="minorHAnsi"/>
        </w:rPr>
        <w:t xml:space="preserve">. </w:t>
      </w:r>
      <w:r w:rsidRPr="00A42205">
        <w:rPr>
          <w:rFonts w:asciiTheme="minorHAnsi" w:eastAsia="Calibri" w:hAnsiTheme="minorHAnsi" w:cstheme="minorHAnsi"/>
        </w:rPr>
        <w:t xml:space="preserve">Současně </w:t>
      </w:r>
      <w:r w:rsidR="0008381D" w:rsidRPr="00A42205">
        <w:rPr>
          <w:rFonts w:asciiTheme="minorHAnsi" w:eastAsia="Calibri" w:hAnsiTheme="minorHAnsi" w:cstheme="minorHAnsi"/>
        </w:rPr>
        <w:t xml:space="preserve">poskytuje technickou podporu </w:t>
      </w:r>
      <w:r w:rsidR="008111FE" w:rsidRPr="00A42205">
        <w:rPr>
          <w:rFonts w:asciiTheme="minorHAnsi" w:eastAsia="Calibri" w:hAnsiTheme="minorHAnsi" w:cstheme="minorHAnsi"/>
        </w:rPr>
        <w:t>D</w:t>
      </w:r>
      <w:r w:rsidR="00DA3C5C" w:rsidRPr="00A42205">
        <w:rPr>
          <w:rFonts w:asciiTheme="minorHAnsi" w:eastAsia="Calibri" w:hAnsiTheme="minorHAnsi" w:cstheme="minorHAnsi"/>
        </w:rPr>
        <w:t>odavatele</w:t>
      </w:r>
      <w:r w:rsidR="0008381D" w:rsidRPr="00A42205">
        <w:rPr>
          <w:rFonts w:asciiTheme="minorHAnsi" w:eastAsia="Calibri" w:hAnsiTheme="minorHAnsi" w:cstheme="minorHAnsi"/>
        </w:rPr>
        <w:t xml:space="preserve">. </w:t>
      </w:r>
      <w:r w:rsidR="00DA3C5C" w:rsidRPr="00A42205">
        <w:rPr>
          <w:rFonts w:asciiTheme="minorHAnsi" w:eastAsia="Calibri" w:hAnsiTheme="minorHAnsi" w:cstheme="minorHAnsi"/>
        </w:rPr>
        <w:t>T</w:t>
      </w:r>
      <w:r w:rsidR="00195D5C" w:rsidRPr="00A42205">
        <w:rPr>
          <w:rFonts w:asciiTheme="minorHAnsi" w:eastAsia="Calibri" w:hAnsiTheme="minorHAnsi" w:cstheme="minorHAnsi"/>
        </w:rPr>
        <w:t xml:space="preserve">echnická podpora bude poskytovaná od </w:t>
      </w:r>
      <w:r w:rsidR="003931D9" w:rsidRPr="00A42205">
        <w:rPr>
          <w:rFonts w:asciiTheme="minorHAnsi" w:eastAsia="Calibri" w:hAnsiTheme="minorHAnsi" w:cstheme="minorHAnsi"/>
        </w:rPr>
        <w:t>Akceptace předmětu plnění</w:t>
      </w:r>
      <w:r w:rsidRPr="00A42205">
        <w:rPr>
          <w:rFonts w:asciiTheme="minorHAnsi" w:eastAsia="Calibri" w:hAnsiTheme="minorHAnsi" w:cstheme="minorHAnsi"/>
        </w:rPr>
        <w:t xml:space="preserve">. </w:t>
      </w:r>
      <w:r w:rsidR="00195D5C" w:rsidRPr="00A42205">
        <w:rPr>
          <w:rFonts w:asciiTheme="minorHAnsi" w:eastAsia="Calibri" w:hAnsiTheme="minorHAnsi" w:cstheme="minorHAnsi"/>
        </w:rPr>
        <w:t>Obsah Záruky za jakost</w:t>
      </w:r>
      <w:r w:rsidR="00D47999" w:rsidRPr="00A42205">
        <w:rPr>
          <w:rFonts w:asciiTheme="minorHAnsi" w:eastAsia="Calibri" w:hAnsiTheme="minorHAnsi" w:cstheme="minorHAnsi"/>
        </w:rPr>
        <w:t xml:space="preserve"> a</w:t>
      </w:r>
      <w:r w:rsidR="00195D5C" w:rsidRPr="00A42205">
        <w:rPr>
          <w:rFonts w:asciiTheme="minorHAnsi" w:eastAsia="Calibri" w:hAnsiTheme="minorHAnsi" w:cstheme="minorHAnsi"/>
        </w:rPr>
        <w:t xml:space="preserve"> technické podpory </w:t>
      </w:r>
      <w:r w:rsidR="00D47999" w:rsidRPr="00A42205">
        <w:rPr>
          <w:rFonts w:asciiTheme="minorHAnsi" w:eastAsia="Calibri" w:hAnsiTheme="minorHAnsi" w:cstheme="minorHAnsi"/>
        </w:rPr>
        <w:t xml:space="preserve">Dodavatele </w:t>
      </w:r>
      <w:r w:rsidR="00195D5C" w:rsidRPr="00A42205">
        <w:rPr>
          <w:rFonts w:asciiTheme="minorHAnsi" w:eastAsia="Calibri" w:hAnsiTheme="minorHAnsi" w:cstheme="minorHAnsi"/>
        </w:rPr>
        <w:t xml:space="preserve">je podrobně definován v rámci </w:t>
      </w:r>
      <w:r w:rsidR="007419D6" w:rsidRPr="00A42205">
        <w:rPr>
          <w:rFonts w:asciiTheme="minorHAnsi" w:eastAsia="Calibri" w:hAnsiTheme="minorHAnsi" w:cstheme="minorHAnsi"/>
        </w:rPr>
        <w:t>P</w:t>
      </w:r>
      <w:r w:rsidR="00195D5C" w:rsidRPr="00A42205">
        <w:rPr>
          <w:rFonts w:asciiTheme="minorHAnsi" w:eastAsia="Calibri" w:hAnsiTheme="minorHAnsi" w:cstheme="minorHAnsi"/>
        </w:rPr>
        <w:t>řílohy č. 1 této Smlouvy.</w:t>
      </w:r>
    </w:p>
    <w:p w14:paraId="6ED15205" w14:textId="77777777" w:rsidR="006A317B" w:rsidRPr="00A42205" w:rsidRDefault="006A317B" w:rsidP="001F2DBD">
      <w:pPr>
        <w:numPr>
          <w:ilvl w:val="0"/>
          <w:numId w:val="28"/>
        </w:numPr>
        <w:spacing w:after="150"/>
        <w:rPr>
          <w:rFonts w:asciiTheme="minorHAnsi" w:eastAsia="Calibri" w:hAnsiTheme="minorHAnsi" w:cstheme="minorHAnsi"/>
        </w:rPr>
      </w:pPr>
      <w:r w:rsidRPr="00A42205">
        <w:rPr>
          <w:rFonts w:asciiTheme="minorHAnsi" w:eastAsia="Calibri" w:hAnsiTheme="minorHAnsi" w:cstheme="minorHAnsi"/>
        </w:rPr>
        <w:t>Dodavatel odpovídá za vady, které má předmět plnění v době jeho převzetí a akceptace, a za vady, které se projeví v záruční době, popřípadě v důsledku škody, za kterou odpovídá Dodavatel.</w:t>
      </w:r>
    </w:p>
    <w:p w14:paraId="6F447077" w14:textId="77777777" w:rsidR="006A317B" w:rsidRPr="00A42205" w:rsidRDefault="006A317B" w:rsidP="001F2DBD">
      <w:pPr>
        <w:numPr>
          <w:ilvl w:val="0"/>
          <w:numId w:val="28"/>
        </w:numPr>
        <w:spacing w:after="150"/>
        <w:rPr>
          <w:rFonts w:asciiTheme="minorHAnsi" w:eastAsia="Calibri" w:hAnsiTheme="minorHAnsi" w:cstheme="minorHAnsi"/>
        </w:rPr>
      </w:pPr>
      <w:r w:rsidRPr="00A42205">
        <w:rPr>
          <w:rFonts w:asciiTheme="minorHAnsi" w:eastAsia="Calibri" w:hAnsiTheme="minorHAnsi" w:cstheme="minorHAnsi"/>
        </w:rPr>
        <w:t xml:space="preserve">Veškeré vady předmětu plnění je Objednatel oprávněn uplatnit u Dodavatele kdykoliv po zjištění vady během </w:t>
      </w:r>
      <w:r w:rsidR="00EE7863" w:rsidRPr="00A42205">
        <w:rPr>
          <w:rFonts w:asciiTheme="minorHAnsi" w:eastAsia="Calibri" w:hAnsiTheme="minorHAnsi" w:cstheme="minorHAnsi"/>
        </w:rPr>
        <w:t>záruky</w:t>
      </w:r>
      <w:r w:rsidRPr="00A42205">
        <w:rPr>
          <w:rFonts w:asciiTheme="minorHAnsi" w:eastAsia="Calibri" w:hAnsiTheme="minorHAnsi" w:cstheme="minorHAnsi"/>
        </w:rPr>
        <w:t>, a to formou písemného oznámení, obsahujícího specifikaci zjištěné vady nebo popis, jak se vada projevuje.</w:t>
      </w:r>
      <w:r w:rsidR="00EE7863" w:rsidRPr="00A42205">
        <w:rPr>
          <w:rFonts w:asciiTheme="minorHAnsi" w:eastAsia="Calibri" w:hAnsiTheme="minorHAnsi" w:cstheme="minorHAnsi"/>
        </w:rPr>
        <w:t xml:space="preserve"> Objednatel je oprávněn uplatnit veškerá zákonná práva z vadného plnění. Volba práva z vadného plnění svědčí Objednateli. Neuvede-li Objednatel, jaké právo v souvislosti s vadou předmětu plnění uplatňuje, má se za to, že požaduje odstranění vady, tj. provedení opravy předmětu plnění nebo jeho části.</w:t>
      </w:r>
    </w:p>
    <w:p w14:paraId="2F9B7FBD" w14:textId="4ECBFCE6" w:rsidR="0014020E" w:rsidRPr="00A42205" w:rsidRDefault="005A76F3" w:rsidP="001F2DBD">
      <w:pPr>
        <w:numPr>
          <w:ilvl w:val="0"/>
          <w:numId w:val="28"/>
        </w:numPr>
        <w:spacing w:after="150"/>
        <w:rPr>
          <w:rFonts w:asciiTheme="minorHAnsi" w:eastAsia="Calibri" w:hAnsiTheme="minorHAnsi" w:cstheme="minorHAnsi"/>
        </w:rPr>
      </w:pPr>
      <w:r w:rsidRPr="00A42205">
        <w:rPr>
          <w:rFonts w:asciiTheme="minorHAnsi" w:hAnsiTheme="minorHAnsi" w:cstheme="minorHAnsi"/>
        </w:rPr>
        <w:t xml:space="preserve">Za účelem </w:t>
      </w:r>
      <w:r w:rsidR="00764177" w:rsidRPr="00A42205">
        <w:rPr>
          <w:rFonts w:asciiTheme="minorHAnsi" w:hAnsiTheme="minorHAnsi" w:cstheme="minorHAnsi"/>
        </w:rPr>
        <w:t xml:space="preserve">řádného </w:t>
      </w:r>
      <w:r w:rsidRPr="00A42205">
        <w:rPr>
          <w:rFonts w:asciiTheme="minorHAnsi" w:hAnsiTheme="minorHAnsi" w:cstheme="minorHAnsi"/>
        </w:rPr>
        <w:t xml:space="preserve">poskytování </w:t>
      </w:r>
      <w:r w:rsidR="003971C5" w:rsidRPr="00A42205">
        <w:rPr>
          <w:rFonts w:asciiTheme="minorHAnsi" w:hAnsiTheme="minorHAnsi" w:cstheme="minorHAnsi"/>
        </w:rPr>
        <w:t>Záruky</w:t>
      </w:r>
      <w:r w:rsidR="00764177" w:rsidRPr="00A42205">
        <w:rPr>
          <w:rFonts w:asciiTheme="minorHAnsi" w:hAnsiTheme="minorHAnsi" w:cstheme="minorHAnsi"/>
        </w:rPr>
        <w:t xml:space="preserve"> za jakost</w:t>
      </w:r>
      <w:r w:rsidR="00984973" w:rsidRPr="00A42205">
        <w:rPr>
          <w:rFonts w:asciiTheme="minorHAnsi" w:hAnsiTheme="minorHAnsi" w:cstheme="minorHAnsi"/>
        </w:rPr>
        <w:t xml:space="preserve">, </w:t>
      </w:r>
      <w:r w:rsidR="00DA5CD6" w:rsidRPr="00A42205">
        <w:rPr>
          <w:rFonts w:asciiTheme="minorHAnsi" w:hAnsiTheme="minorHAnsi" w:cstheme="minorHAnsi"/>
        </w:rPr>
        <w:t>technické podpory</w:t>
      </w:r>
      <w:r w:rsidR="00423AD6" w:rsidRPr="00A42205">
        <w:rPr>
          <w:rFonts w:asciiTheme="minorHAnsi" w:hAnsiTheme="minorHAnsi" w:cstheme="minorHAnsi"/>
        </w:rPr>
        <w:t xml:space="preserve"> </w:t>
      </w:r>
      <w:r w:rsidR="00D47999" w:rsidRPr="00A42205">
        <w:rPr>
          <w:rFonts w:asciiTheme="minorHAnsi" w:hAnsiTheme="minorHAnsi" w:cstheme="minorHAnsi"/>
        </w:rPr>
        <w:t xml:space="preserve">Dodavatele </w:t>
      </w:r>
      <w:r w:rsidRPr="00A42205">
        <w:rPr>
          <w:rFonts w:asciiTheme="minorHAnsi" w:hAnsiTheme="minorHAnsi" w:cstheme="minorHAnsi"/>
        </w:rPr>
        <w:t xml:space="preserve">a </w:t>
      </w:r>
      <w:r w:rsidR="00764177" w:rsidRPr="00A42205">
        <w:rPr>
          <w:rFonts w:asciiTheme="minorHAnsi" w:hAnsiTheme="minorHAnsi" w:cstheme="minorHAnsi"/>
        </w:rPr>
        <w:t xml:space="preserve">k </w:t>
      </w:r>
      <w:r w:rsidRPr="00A42205">
        <w:rPr>
          <w:rFonts w:asciiTheme="minorHAnsi" w:hAnsiTheme="minorHAnsi" w:cstheme="minorHAnsi"/>
        </w:rPr>
        <w:t>příj</w:t>
      </w:r>
      <w:r w:rsidR="00764177" w:rsidRPr="00A42205">
        <w:rPr>
          <w:rFonts w:asciiTheme="minorHAnsi" w:hAnsiTheme="minorHAnsi" w:cstheme="minorHAnsi"/>
        </w:rPr>
        <w:t>mu</w:t>
      </w:r>
      <w:r w:rsidRPr="00A42205">
        <w:rPr>
          <w:rFonts w:asciiTheme="minorHAnsi" w:hAnsiTheme="minorHAnsi" w:cstheme="minorHAnsi"/>
        </w:rPr>
        <w:t xml:space="preserve"> požadavků Objednatele</w:t>
      </w:r>
      <w:r w:rsidR="00764177" w:rsidRPr="00A42205">
        <w:rPr>
          <w:rFonts w:asciiTheme="minorHAnsi" w:hAnsiTheme="minorHAnsi" w:cstheme="minorHAnsi"/>
        </w:rPr>
        <w:t>,</w:t>
      </w:r>
      <w:r w:rsidRPr="00A42205">
        <w:rPr>
          <w:rFonts w:asciiTheme="minorHAnsi" w:hAnsiTheme="minorHAnsi" w:cstheme="minorHAnsi"/>
        </w:rPr>
        <w:t xml:space="preserve"> je Dodavatel povinen zřídit a udržovat po celou dobu trvání této Smlouvy systém </w:t>
      </w:r>
      <w:proofErr w:type="spellStart"/>
      <w:r w:rsidRPr="00A42205">
        <w:rPr>
          <w:rFonts w:asciiTheme="minorHAnsi" w:hAnsiTheme="minorHAnsi" w:cstheme="minorHAnsi"/>
        </w:rPr>
        <w:t>HelpDesk</w:t>
      </w:r>
      <w:proofErr w:type="spellEnd"/>
      <w:r w:rsidRPr="00A42205">
        <w:rPr>
          <w:rFonts w:asciiTheme="minorHAnsi" w:hAnsiTheme="minorHAnsi" w:cstheme="minorHAnsi"/>
        </w:rPr>
        <w:t xml:space="preserve">. Systém </w:t>
      </w:r>
      <w:proofErr w:type="spellStart"/>
      <w:r w:rsidRPr="00A42205">
        <w:rPr>
          <w:rFonts w:asciiTheme="minorHAnsi" w:hAnsiTheme="minorHAnsi" w:cstheme="minorHAnsi"/>
        </w:rPr>
        <w:t>HelpDesk</w:t>
      </w:r>
      <w:proofErr w:type="spellEnd"/>
      <w:r w:rsidRPr="00A42205">
        <w:rPr>
          <w:rFonts w:asciiTheme="minorHAnsi" w:hAnsiTheme="minorHAnsi" w:cstheme="minorHAnsi"/>
        </w:rPr>
        <w:t xml:space="preserve"> bude dostupný na adrese: </w:t>
      </w:r>
      <w:r w:rsidR="00C97823" w:rsidRPr="00C97823">
        <w:rPr>
          <w:rFonts w:asciiTheme="minorHAnsi" w:eastAsia="Times New Roman" w:hAnsiTheme="minorHAnsi" w:cstheme="minorHAnsi"/>
          <w:b/>
          <w:bCs/>
        </w:rPr>
        <w:t>https://hd.impromat.cz/</w:t>
      </w:r>
      <w:r w:rsidRPr="00A42205">
        <w:rPr>
          <w:rFonts w:asciiTheme="minorHAnsi" w:eastAsia="Times New Roman" w:hAnsiTheme="minorHAnsi" w:cstheme="minorHAnsi"/>
        </w:rPr>
        <w:t>.</w:t>
      </w:r>
      <w:r w:rsidR="0014020E" w:rsidRPr="00A42205">
        <w:rPr>
          <w:rFonts w:asciiTheme="minorHAnsi" w:eastAsia="Times New Roman" w:hAnsiTheme="minorHAnsi" w:cstheme="minorHAnsi"/>
        </w:rPr>
        <w:t xml:space="preserve"> </w:t>
      </w:r>
    </w:p>
    <w:p w14:paraId="7B804EE5" w14:textId="06853CFE" w:rsidR="00195D5C" w:rsidRPr="00A42205" w:rsidRDefault="00195D5C" w:rsidP="001F2DBD">
      <w:pPr>
        <w:numPr>
          <w:ilvl w:val="0"/>
          <w:numId w:val="28"/>
        </w:numPr>
        <w:spacing w:after="150"/>
        <w:rPr>
          <w:rFonts w:asciiTheme="minorHAnsi" w:eastAsia="Calibri" w:hAnsiTheme="minorHAnsi" w:cstheme="minorHAnsi"/>
        </w:rPr>
      </w:pPr>
      <w:r w:rsidRPr="00A42205">
        <w:rPr>
          <w:rFonts w:asciiTheme="minorHAnsi" w:eastAsia="Calibri" w:hAnsiTheme="minorHAnsi" w:cstheme="minorHAnsi"/>
        </w:rPr>
        <w:t xml:space="preserve">Dodavatel je povinen provozovat rovněž </w:t>
      </w:r>
      <w:proofErr w:type="spellStart"/>
      <w:r w:rsidRPr="00A42205">
        <w:rPr>
          <w:rFonts w:asciiTheme="minorHAnsi" w:eastAsia="Calibri" w:hAnsiTheme="minorHAnsi" w:cstheme="minorHAnsi"/>
        </w:rPr>
        <w:t>Hotline</w:t>
      </w:r>
      <w:proofErr w:type="spellEnd"/>
      <w:r w:rsidR="009B39ED" w:rsidRPr="00A42205">
        <w:rPr>
          <w:rFonts w:asciiTheme="minorHAnsi" w:eastAsia="Calibri" w:hAnsiTheme="minorHAnsi" w:cstheme="minorHAnsi"/>
        </w:rPr>
        <w:t xml:space="preserve"> v režimu </w:t>
      </w:r>
      <w:r w:rsidR="0080105D">
        <w:rPr>
          <w:rFonts w:asciiTheme="minorHAnsi" w:eastAsia="Times New Roman" w:hAnsiTheme="minorHAnsi" w:cstheme="minorHAnsi"/>
          <w:b/>
          <w:bCs/>
        </w:rPr>
        <w:t>24x7</w:t>
      </w:r>
      <w:r w:rsidRPr="00A42205">
        <w:rPr>
          <w:rFonts w:asciiTheme="minorHAnsi" w:eastAsia="Times New Roman" w:hAnsiTheme="minorHAnsi" w:cstheme="minorHAnsi"/>
          <w:b/>
          <w:bCs/>
        </w:rPr>
        <w:t xml:space="preserve">, </w:t>
      </w:r>
      <w:r w:rsidRPr="00A42205">
        <w:rPr>
          <w:rFonts w:asciiTheme="minorHAnsi" w:eastAsia="Times New Roman" w:hAnsiTheme="minorHAnsi" w:cstheme="minorHAnsi"/>
        </w:rPr>
        <w:t xml:space="preserve">která bude aktivní denně od </w:t>
      </w:r>
      <w:r w:rsidR="0080105D">
        <w:rPr>
          <w:rFonts w:asciiTheme="minorHAnsi" w:eastAsia="Times New Roman" w:hAnsiTheme="minorHAnsi" w:cstheme="minorHAnsi"/>
          <w:b/>
          <w:bCs/>
        </w:rPr>
        <w:t>0:00-24:00</w:t>
      </w:r>
      <w:r w:rsidRPr="00A42205">
        <w:rPr>
          <w:rFonts w:asciiTheme="minorHAnsi" w:eastAsia="Times New Roman" w:hAnsiTheme="minorHAnsi" w:cstheme="minorHAnsi"/>
        </w:rPr>
        <w:t xml:space="preserve">. Veškeré závazné požadavky však musí Objednatel předávat Dodavateli prostřednictvím </w:t>
      </w:r>
      <w:proofErr w:type="spellStart"/>
      <w:r w:rsidRPr="00A42205">
        <w:rPr>
          <w:rFonts w:asciiTheme="minorHAnsi" w:hAnsiTheme="minorHAnsi" w:cstheme="minorHAnsi"/>
        </w:rPr>
        <w:t>HelpDesk</w:t>
      </w:r>
      <w:r w:rsidR="00EC6F42" w:rsidRPr="00A42205">
        <w:rPr>
          <w:rFonts w:asciiTheme="minorHAnsi" w:hAnsiTheme="minorHAnsi" w:cstheme="minorHAnsi"/>
        </w:rPr>
        <w:t>u</w:t>
      </w:r>
      <w:proofErr w:type="spellEnd"/>
      <w:r w:rsidRPr="00A42205">
        <w:rPr>
          <w:rFonts w:asciiTheme="minorHAnsi" w:hAnsiTheme="minorHAnsi" w:cstheme="minorHAnsi"/>
        </w:rPr>
        <w:t>.</w:t>
      </w:r>
    </w:p>
    <w:p w14:paraId="045FB436" w14:textId="6732E092" w:rsidR="005A76F3" w:rsidRPr="00A42205" w:rsidRDefault="0014020E" w:rsidP="001F2DBD">
      <w:pPr>
        <w:numPr>
          <w:ilvl w:val="0"/>
          <w:numId w:val="28"/>
        </w:numPr>
        <w:spacing w:after="150"/>
        <w:rPr>
          <w:rFonts w:asciiTheme="minorHAnsi" w:eastAsia="Calibri" w:hAnsiTheme="minorHAnsi" w:cstheme="minorHAnsi"/>
        </w:rPr>
      </w:pPr>
      <w:r w:rsidRPr="00A42205">
        <w:rPr>
          <w:rFonts w:asciiTheme="minorHAnsi" w:eastAsia="Times New Roman" w:hAnsiTheme="minorHAnsi" w:cstheme="minorHAnsi"/>
        </w:rPr>
        <w:t>Dodavatel se zavazuje, že umožní Objednateli přístup k evidenci požadavků v </w:t>
      </w:r>
      <w:proofErr w:type="spellStart"/>
      <w:r w:rsidRPr="00A42205">
        <w:rPr>
          <w:rFonts w:asciiTheme="minorHAnsi" w:eastAsia="Times New Roman" w:hAnsiTheme="minorHAnsi" w:cstheme="minorHAnsi"/>
        </w:rPr>
        <w:t>HelpDesku</w:t>
      </w:r>
      <w:proofErr w:type="spellEnd"/>
      <w:r w:rsidRPr="00A42205">
        <w:rPr>
          <w:rFonts w:asciiTheme="minorHAnsi" w:eastAsia="Times New Roman" w:hAnsiTheme="minorHAnsi" w:cstheme="minorHAnsi"/>
        </w:rPr>
        <w:t xml:space="preserve"> Dodavatele a uchová takto přístupné záznamy po </w:t>
      </w:r>
      <w:r w:rsidR="00B94ECF" w:rsidRPr="00A42205">
        <w:rPr>
          <w:rFonts w:asciiTheme="minorHAnsi" w:eastAsia="Times New Roman" w:hAnsiTheme="minorHAnsi" w:cstheme="minorHAnsi"/>
        </w:rPr>
        <w:t>celou dobu trvání</w:t>
      </w:r>
      <w:r w:rsidR="00A53453" w:rsidRPr="00A42205">
        <w:rPr>
          <w:rFonts w:asciiTheme="minorHAnsi" w:eastAsia="Times New Roman" w:hAnsiTheme="minorHAnsi" w:cstheme="minorHAnsi"/>
        </w:rPr>
        <w:t xml:space="preserve"> této smlouvy</w:t>
      </w:r>
      <w:r w:rsidR="007335B6" w:rsidRPr="00A42205">
        <w:rPr>
          <w:rFonts w:asciiTheme="minorHAnsi" w:eastAsia="Times New Roman" w:hAnsiTheme="minorHAnsi" w:cstheme="minorHAnsi"/>
        </w:rPr>
        <w:t xml:space="preserve"> a minimálně 1 rok po jejím případném skončení</w:t>
      </w:r>
      <w:r w:rsidRPr="00A42205">
        <w:rPr>
          <w:rFonts w:asciiTheme="minorHAnsi" w:eastAsia="Times New Roman" w:hAnsiTheme="minorHAnsi" w:cstheme="minorHAnsi"/>
        </w:rPr>
        <w:t xml:space="preserve">. </w:t>
      </w:r>
    </w:p>
    <w:p w14:paraId="66912965" w14:textId="2E39B36B" w:rsidR="00876952" w:rsidRPr="00A42205" w:rsidRDefault="007542D0" w:rsidP="001F2DBD">
      <w:pPr>
        <w:numPr>
          <w:ilvl w:val="0"/>
          <w:numId w:val="28"/>
        </w:numPr>
        <w:spacing w:after="150"/>
        <w:rPr>
          <w:rFonts w:asciiTheme="minorHAnsi" w:eastAsia="Calibri" w:hAnsiTheme="minorHAnsi" w:cstheme="minorHAnsi"/>
        </w:rPr>
      </w:pPr>
      <w:r w:rsidRPr="00A42205">
        <w:rPr>
          <w:rFonts w:asciiTheme="minorHAnsi" w:hAnsiTheme="minorHAnsi" w:cstheme="minorHAnsi"/>
        </w:rPr>
        <w:t xml:space="preserve">Režim poskytování </w:t>
      </w:r>
      <w:r w:rsidR="00A32188" w:rsidRPr="00A42205">
        <w:rPr>
          <w:rFonts w:asciiTheme="minorHAnsi" w:hAnsiTheme="minorHAnsi" w:cstheme="minorHAnsi"/>
        </w:rPr>
        <w:t>Záruky za jakost a technické podpory</w:t>
      </w:r>
      <w:r w:rsidR="00D47999" w:rsidRPr="00A42205">
        <w:rPr>
          <w:rFonts w:asciiTheme="minorHAnsi" w:hAnsiTheme="minorHAnsi" w:cstheme="minorHAnsi"/>
        </w:rPr>
        <w:t xml:space="preserve"> Dodavatele</w:t>
      </w:r>
      <w:r w:rsidR="00A32188" w:rsidRPr="00A42205">
        <w:rPr>
          <w:rFonts w:asciiTheme="minorHAnsi" w:hAnsiTheme="minorHAnsi" w:cstheme="minorHAnsi"/>
        </w:rPr>
        <w:t xml:space="preserve"> </w:t>
      </w:r>
      <w:r w:rsidR="00876952" w:rsidRPr="00A42205">
        <w:rPr>
          <w:rFonts w:asciiTheme="minorHAnsi" w:hAnsiTheme="minorHAnsi" w:cstheme="minorHAnsi"/>
        </w:rPr>
        <w:t xml:space="preserve">je definován </w:t>
      </w:r>
      <w:r w:rsidR="007419D6" w:rsidRPr="00A42205">
        <w:rPr>
          <w:rFonts w:asciiTheme="minorHAnsi" w:hAnsiTheme="minorHAnsi" w:cstheme="minorHAnsi"/>
        </w:rPr>
        <w:t>P</w:t>
      </w:r>
      <w:r w:rsidR="00876952" w:rsidRPr="00A42205">
        <w:rPr>
          <w:rFonts w:asciiTheme="minorHAnsi" w:hAnsiTheme="minorHAnsi" w:cstheme="minorHAnsi"/>
        </w:rPr>
        <w:t>řílohou č. 1 této Smlouvy, stejně jako</w:t>
      </w:r>
      <w:r w:rsidR="00E8745A" w:rsidRPr="00A42205">
        <w:rPr>
          <w:rFonts w:asciiTheme="minorHAnsi" w:hAnsiTheme="minorHAnsi" w:cstheme="minorHAnsi"/>
        </w:rPr>
        <w:t xml:space="preserve"> požadavky na provozní dobu, garantované časy</w:t>
      </w:r>
      <w:r w:rsidR="00692515" w:rsidRPr="00A42205">
        <w:rPr>
          <w:rFonts w:asciiTheme="minorHAnsi" w:hAnsiTheme="minorHAnsi" w:cstheme="minorHAnsi"/>
        </w:rPr>
        <w:t xml:space="preserve"> pro zahájení prací na </w:t>
      </w:r>
      <w:r w:rsidR="00305BB3" w:rsidRPr="00A42205">
        <w:rPr>
          <w:rFonts w:asciiTheme="minorHAnsi" w:hAnsiTheme="minorHAnsi" w:cstheme="minorHAnsi"/>
        </w:rPr>
        <w:t xml:space="preserve">odstranění závad, garantované časy pro odstranění závad či požadavků na přítomnost technika Dodavatele v místě plnění, a to typově pro </w:t>
      </w:r>
      <w:r w:rsidR="008113C4" w:rsidRPr="00A42205">
        <w:rPr>
          <w:rFonts w:asciiTheme="minorHAnsi" w:hAnsiTheme="minorHAnsi" w:cstheme="minorHAnsi"/>
        </w:rPr>
        <w:t>čtyři</w:t>
      </w:r>
      <w:r w:rsidR="00305BB3" w:rsidRPr="00A42205">
        <w:rPr>
          <w:rFonts w:asciiTheme="minorHAnsi" w:hAnsiTheme="minorHAnsi" w:cstheme="minorHAnsi"/>
        </w:rPr>
        <w:t xml:space="preserve"> kategorie závad</w:t>
      </w:r>
      <w:r w:rsidR="00D47999" w:rsidRPr="00A42205">
        <w:rPr>
          <w:rFonts w:asciiTheme="minorHAnsi" w:hAnsiTheme="minorHAnsi" w:cstheme="minorHAnsi"/>
        </w:rPr>
        <w:t xml:space="preserve"> (dle </w:t>
      </w:r>
      <w:r w:rsidR="00EB21D8" w:rsidRPr="00A42205">
        <w:rPr>
          <w:rFonts w:asciiTheme="minorHAnsi" w:hAnsiTheme="minorHAnsi" w:cstheme="minorHAnsi"/>
        </w:rPr>
        <w:t>kritičnosti</w:t>
      </w:r>
      <w:r w:rsidR="00D47999" w:rsidRPr="00A42205">
        <w:rPr>
          <w:rFonts w:asciiTheme="minorHAnsi" w:hAnsiTheme="minorHAnsi" w:cstheme="minorHAnsi"/>
        </w:rPr>
        <w:t>)</w:t>
      </w:r>
      <w:r w:rsidR="00305BB3" w:rsidRPr="00A42205">
        <w:rPr>
          <w:rFonts w:asciiTheme="minorHAnsi" w:hAnsiTheme="minorHAnsi" w:cstheme="minorHAnsi"/>
        </w:rPr>
        <w:t>, jimiž jsou:</w:t>
      </w:r>
    </w:p>
    <w:p w14:paraId="69EE0738" w14:textId="77777777" w:rsidR="00305BB3" w:rsidRPr="00A42205" w:rsidRDefault="00305BB3" w:rsidP="00E277CA">
      <w:pPr>
        <w:pStyle w:val="Odstavecseseznamem"/>
        <w:numPr>
          <w:ilvl w:val="0"/>
          <w:numId w:val="39"/>
        </w:numPr>
        <w:spacing w:after="150"/>
        <w:rPr>
          <w:rFonts w:asciiTheme="minorHAnsi" w:hAnsiTheme="minorHAnsi" w:cstheme="minorHAnsi"/>
          <w:szCs w:val="22"/>
        </w:rPr>
      </w:pPr>
      <w:r w:rsidRPr="00A42205">
        <w:rPr>
          <w:rFonts w:asciiTheme="minorHAnsi" w:hAnsiTheme="minorHAnsi" w:cstheme="minorHAnsi"/>
          <w:szCs w:val="22"/>
        </w:rPr>
        <w:t>Blokující závada</w:t>
      </w:r>
    </w:p>
    <w:p w14:paraId="6B97CF06" w14:textId="588018E1" w:rsidR="00305BB3" w:rsidRPr="00A42205" w:rsidRDefault="00AF721C" w:rsidP="00E277CA">
      <w:pPr>
        <w:pStyle w:val="Odstavecseseznamem"/>
        <w:numPr>
          <w:ilvl w:val="0"/>
          <w:numId w:val="39"/>
        </w:numPr>
        <w:spacing w:after="150"/>
        <w:rPr>
          <w:rFonts w:asciiTheme="minorHAnsi" w:hAnsiTheme="minorHAnsi" w:cstheme="minorHAnsi"/>
          <w:szCs w:val="22"/>
        </w:rPr>
      </w:pPr>
      <w:r w:rsidRPr="00A42205">
        <w:rPr>
          <w:rFonts w:asciiTheme="minorHAnsi" w:hAnsiTheme="minorHAnsi" w:cstheme="minorHAnsi"/>
          <w:szCs w:val="22"/>
        </w:rPr>
        <w:t>Z</w:t>
      </w:r>
      <w:r w:rsidR="00305BB3" w:rsidRPr="00A42205">
        <w:rPr>
          <w:rFonts w:asciiTheme="minorHAnsi" w:hAnsiTheme="minorHAnsi" w:cstheme="minorHAnsi"/>
          <w:szCs w:val="22"/>
        </w:rPr>
        <w:t xml:space="preserve">ávada </w:t>
      </w:r>
      <w:r w:rsidRPr="00A42205">
        <w:rPr>
          <w:rFonts w:asciiTheme="minorHAnsi" w:hAnsiTheme="minorHAnsi" w:cstheme="minorHAnsi"/>
          <w:szCs w:val="22"/>
        </w:rPr>
        <w:t>se závažným dopadem (majoritní)</w:t>
      </w:r>
    </w:p>
    <w:p w14:paraId="39EE17A9" w14:textId="77777777" w:rsidR="00305BB3" w:rsidRPr="00A42205" w:rsidRDefault="00305BB3" w:rsidP="00E277CA">
      <w:pPr>
        <w:pStyle w:val="Odstavecseseznamem"/>
        <w:numPr>
          <w:ilvl w:val="0"/>
          <w:numId w:val="39"/>
        </w:numPr>
        <w:spacing w:after="150"/>
        <w:rPr>
          <w:rFonts w:asciiTheme="minorHAnsi" w:hAnsiTheme="minorHAnsi" w:cstheme="minorHAnsi"/>
          <w:szCs w:val="22"/>
        </w:rPr>
      </w:pPr>
      <w:r w:rsidRPr="00A42205">
        <w:rPr>
          <w:rFonts w:asciiTheme="minorHAnsi" w:hAnsiTheme="minorHAnsi" w:cstheme="minorHAnsi"/>
          <w:szCs w:val="22"/>
        </w:rPr>
        <w:lastRenderedPageBreak/>
        <w:t>Závada se středním dopadem</w:t>
      </w:r>
    </w:p>
    <w:p w14:paraId="7E0E793F" w14:textId="59F88EC8" w:rsidR="00260365" w:rsidRPr="00A42205" w:rsidRDefault="00AF721C" w:rsidP="00E277CA">
      <w:pPr>
        <w:pStyle w:val="Odstavecseseznamem"/>
        <w:numPr>
          <w:ilvl w:val="0"/>
          <w:numId w:val="39"/>
        </w:numPr>
        <w:spacing w:after="150"/>
        <w:rPr>
          <w:rFonts w:asciiTheme="minorHAnsi" w:hAnsiTheme="minorHAnsi" w:cstheme="minorHAnsi"/>
          <w:szCs w:val="22"/>
        </w:rPr>
      </w:pPr>
      <w:r w:rsidRPr="00A42205">
        <w:rPr>
          <w:rFonts w:asciiTheme="minorHAnsi" w:hAnsiTheme="minorHAnsi" w:cstheme="minorHAnsi"/>
          <w:szCs w:val="22"/>
        </w:rPr>
        <w:t>Z</w:t>
      </w:r>
      <w:r w:rsidR="008113C4" w:rsidRPr="00A42205">
        <w:rPr>
          <w:rFonts w:asciiTheme="minorHAnsi" w:hAnsiTheme="minorHAnsi" w:cstheme="minorHAnsi"/>
          <w:szCs w:val="22"/>
        </w:rPr>
        <w:t>ávada</w:t>
      </w:r>
      <w:r w:rsidRPr="00A42205">
        <w:rPr>
          <w:rFonts w:asciiTheme="minorHAnsi" w:hAnsiTheme="minorHAnsi" w:cstheme="minorHAnsi"/>
          <w:szCs w:val="22"/>
        </w:rPr>
        <w:t xml:space="preserve"> s nízkým dopadem (minoritní)</w:t>
      </w:r>
      <w:r w:rsidR="008113C4" w:rsidRPr="00A42205">
        <w:rPr>
          <w:rFonts w:asciiTheme="minorHAnsi" w:hAnsiTheme="minorHAnsi" w:cstheme="minorHAnsi"/>
          <w:szCs w:val="22"/>
        </w:rPr>
        <w:t>.</w:t>
      </w:r>
    </w:p>
    <w:p w14:paraId="0C4E5156" w14:textId="363AFA90" w:rsidR="006A317B" w:rsidRPr="00A42205" w:rsidRDefault="002F2187" w:rsidP="001F2DBD">
      <w:pPr>
        <w:numPr>
          <w:ilvl w:val="0"/>
          <w:numId w:val="28"/>
        </w:numPr>
        <w:spacing w:after="150"/>
        <w:rPr>
          <w:rFonts w:asciiTheme="minorHAnsi" w:eastAsia="Calibri" w:hAnsiTheme="minorHAnsi" w:cstheme="minorHAnsi"/>
        </w:rPr>
      </w:pPr>
      <w:r w:rsidRPr="00A42205">
        <w:rPr>
          <w:rFonts w:asciiTheme="minorHAnsi" w:eastAsia="Calibri" w:hAnsiTheme="minorHAnsi" w:cstheme="minorHAnsi"/>
        </w:rPr>
        <w:t xml:space="preserve">Kontaktními osobami v záležitostech </w:t>
      </w:r>
      <w:r w:rsidR="005246AC" w:rsidRPr="00A42205">
        <w:rPr>
          <w:rFonts w:asciiTheme="minorHAnsi" w:eastAsia="Calibri" w:hAnsiTheme="minorHAnsi" w:cstheme="minorHAnsi"/>
        </w:rPr>
        <w:t>poskytování Záruky za jakost a technické podpory</w:t>
      </w:r>
      <w:r w:rsidR="00013ABA" w:rsidRPr="00A42205">
        <w:rPr>
          <w:rFonts w:asciiTheme="minorHAnsi" w:eastAsia="Calibri" w:hAnsiTheme="minorHAnsi" w:cstheme="minorHAnsi"/>
        </w:rPr>
        <w:t xml:space="preserve"> Dodavatele</w:t>
      </w:r>
      <w:r w:rsidRPr="00A42205">
        <w:rPr>
          <w:rFonts w:asciiTheme="minorHAnsi" w:eastAsia="Calibri" w:hAnsiTheme="minorHAnsi" w:cstheme="minorHAnsi"/>
        </w:rPr>
        <w:t xml:space="preserve"> jsou:</w:t>
      </w:r>
    </w:p>
    <w:p w14:paraId="33931600" w14:textId="77777777" w:rsidR="002F2187" w:rsidRPr="00A42205" w:rsidRDefault="002F2187" w:rsidP="001F2DBD">
      <w:pPr>
        <w:numPr>
          <w:ilvl w:val="1"/>
          <w:numId w:val="28"/>
        </w:numPr>
        <w:spacing w:after="150"/>
        <w:ind w:left="993" w:hanging="633"/>
        <w:rPr>
          <w:rFonts w:asciiTheme="minorHAnsi" w:hAnsiTheme="minorHAnsi" w:cstheme="minorHAnsi"/>
        </w:rPr>
      </w:pPr>
      <w:r w:rsidRPr="00A42205">
        <w:rPr>
          <w:rFonts w:asciiTheme="minorHAnsi" w:hAnsiTheme="minorHAnsi" w:cstheme="minorHAnsi"/>
        </w:rPr>
        <w:t xml:space="preserve">na straně Objednatele: vedoucí oddělení </w:t>
      </w:r>
      <w:r w:rsidR="004D4889" w:rsidRPr="00A42205">
        <w:rPr>
          <w:rFonts w:asciiTheme="minorHAnsi" w:hAnsiTheme="minorHAnsi" w:cstheme="minorHAnsi"/>
        </w:rPr>
        <w:t>infrastruktury</w:t>
      </w:r>
      <w:r w:rsidRPr="00A42205">
        <w:rPr>
          <w:rFonts w:asciiTheme="minorHAnsi" w:hAnsiTheme="minorHAnsi" w:cstheme="minorHAnsi"/>
        </w:rPr>
        <w:t xml:space="preserve"> Objednatele (kontakty budou sděleny po uzavření smlouvy),</w:t>
      </w:r>
    </w:p>
    <w:p w14:paraId="14773AD7" w14:textId="39F87070" w:rsidR="008375A7" w:rsidRPr="00094FC8" w:rsidRDefault="002F2187" w:rsidP="00094FC8">
      <w:pPr>
        <w:numPr>
          <w:ilvl w:val="1"/>
          <w:numId w:val="28"/>
        </w:numPr>
        <w:spacing w:after="150"/>
        <w:ind w:left="993" w:hanging="633"/>
        <w:rPr>
          <w:rFonts w:asciiTheme="minorHAnsi" w:hAnsiTheme="minorHAnsi" w:cstheme="minorHAnsi"/>
        </w:rPr>
      </w:pPr>
      <w:r w:rsidRPr="00A42205">
        <w:rPr>
          <w:rFonts w:asciiTheme="minorHAnsi" w:hAnsiTheme="minorHAnsi" w:cstheme="minorHAnsi"/>
        </w:rPr>
        <w:t>na straně Dodavatele</w:t>
      </w:r>
      <w:r w:rsidR="007E290B" w:rsidRPr="00A42205">
        <w:rPr>
          <w:rFonts w:asciiTheme="minorHAnsi" w:hAnsiTheme="minorHAnsi" w:cstheme="minorHAnsi"/>
        </w:rPr>
        <w:t>:</w:t>
      </w:r>
      <w:r w:rsidRPr="00A42205">
        <w:rPr>
          <w:rFonts w:asciiTheme="minorHAnsi" w:hAnsiTheme="minorHAnsi" w:cstheme="minorHAnsi"/>
        </w:rPr>
        <w:t xml:space="preserve"> </w:t>
      </w:r>
      <w:proofErr w:type="spellStart"/>
      <w:r w:rsidR="00F06AE2">
        <w:rPr>
          <w:rFonts w:asciiTheme="minorHAnsi" w:hAnsiTheme="minorHAnsi" w:cstheme="minorHAnsi"/>
        </w:rPr>
        <w:t>xxxxxxxxxxxxxxxxxxxxxxxxxxxxxxxxxxxxxxxxxxxxxxxxxxxxxxxxxx</w:t>
      </w:r>
      <w:proofErr w:type="spellEnd"/>
      <w:r w:rsidR="00F06AE2">
        <w:rPr>
          <w:rFonts w:asciiTheme="minorHAnsi" w:hAnsiTheme="minorHAnsi" w:cstheme="minorHAnsi"/>
        </w:rPr>
        <w:t>.</w:t>
      </w:r>
    </w:p>
    <w:p w14:paraId="04771B47" w14:textId="77777777" w:rsidR="008375A7" w:rsidRPr="00A42205" w:rsidRDefault="008375A7" w:rsidP="008375A7">
      <w:pPr>
        <w:spacing w:after="150"/>
        <w:ind w:left="993" w:firstLine="0"/>
        <w:rPr>
          <w:rFonts w:asciiTheme="minorHAnsi" w:hAnsiTheme="minorHAnsi" w:cstheme="minorHAnsi"/>
        </w:rPr>
      </w:pPr>
    </w:p>
    <w:p w14:paraId="2790E4EA" w14:textId="08569715" w:rsidR="000F54C9" w:rsidRPr="00A42205" w:rsidRDefault="000F54C9" w:rsidP="001236A9">
      <w:pPr>
        <w:pStyle w:val="Nadpis2"/>
        <w:keepNext w:val="0"/>
        <w:keepLines w:val="0"/>
        <w:spacing w:after="120"/>
        <w:ind w:left="426"/>
        <w:jc w:val="center"/>
        <w:rPr>
          <w:rFonts w:asciiTheme="minorHAnsi" w:hAnsiTheme="minorHAnsi" w:cstheme="minorHAnsi"/>
          <w:color w:val="auto"/>
          <w:sz w:val="22"/>
          <w:szCs w:val="22"/>
        </w:rPr>
      </w:pPr>
      <w:r w:rsidRPr="00A42205">
        <w:rPr>
          <w:rFonts w:asciiTheme="minorHAnsi" w:hAnsiTheme="minorHAnsi" w:cstheme="minorHAnsi"/>
          <w:color w:val="auto"/>
          <w:sz w:val="22"/>
          <w:szCs w:val="22"/>
        </w:rPr>
        <w:t>POJIŠTĚNÍ</w:t>
      </w:r>
    </w:p>
    <w:p w14:paraId="4CF30705" w14:textId="4714F427" w:rsidR="000F54C9" w:rsidRDefault="000F54C9" w:rsidP="008375A7">
      <w:pPr>
        <w:pStyle w:val="Odstavecseseznamem"/>
        <w:numPr>
          <w:ilvl w:val="0"/>
          <w:numId w:val="52"/>
        </w:numPr>
        <w:spacing w:after="150"/>
        <w:rPr>
          <w:rFonts w:asciiTheme="minorHAnsi" w:hAnsiTheme="minorHAnsi" w:cstheme="minorHAnsi"/>
        </w:rPr>
      </w:pPr>
      <w:r w:rsidRPr="008375A7">
        <w:rPr>
          <w:rFonts w:asciiTheme="minorHAnsi" w:hAnsiTheme="minorHAnsi" w:cstheme="minorHAnsi"/>
        </w:rPr>
        <w:t>Objednatel požaduje, aby byl Dodavatel po dobu trvání smlouvy pojištěn pro odpovědnosti za škodu způsobenou Dodavatelem při výkonu podnikatelské činnosti třetím osobám minimální ve výší pojistného minimálně 10 mil. Kč na jednu pojistnou událost a 50 mil. Kč v úhrnu za rok.</w:t>
      </w:r>
    </w:p>
    <w:p w14:paraId="09E764EC" w14:textId="77777777" w:rsidR="00094FC8" w:rsidRPr="008375A7" w:rsidRDefault="00094FC8" w:rsidP="00094FC8">
      <w:pPr>
        <w:pStyle w:val="Odstavecseseznamem"/>
        <w:spacing w:after="150"/>
        <w:ind w:left="429" w:firstLine="0"/>
        <w:rPr>
          <w:rFonts w:asciiTheme="minorHAnsi" w:hAnsiTheme="minorHAnsi" w:cstheme="minorHAnsi"/>
        </w:rPr>
      </w:pPr>
    </w:p>
    <w:p w14:paraId="08587FAC" w14:textId="310F0072" w:rsidR="003A529E" w:rsidRPr="00A42205" w:rsidRDefault="003A529E" w:rsidP="00984973">
      <w:pPr>
        <w:pStyle w:val="Nadpis2"/>
        <w:spacing w:after="120"/>
        <w:ind w:left="426"/>
        <w:jc w:val="center"/>
        <w:rPr>
          <w:rFonts w:asciiTheme="minorHAnsi" w:hAnsiTheme="minorHAnsi" w:cstheme="minorHAnsi"/>
          <w:color w:val="auto"/>
          <w:sz w:val="22"/>
          <w:szCs w:val="22"/>
        </w:rPr>
      </w:pPr>
      <w:r w:rsidRPr="00A42205">
        <w:rPr>
          <w:rFonts w:asciiTheme="minorHAnsi" w:hAnsiTheme="minorHAnsi" w:cstheme="minorHAnsi"/>
          <w:color w:val="auto"/>
          <w:sz w:val="22"/>
          <w:szCs w:val="22"/>
        </w:rPr>
        <w:t>NÁHRADA ŠKODY</w:t>
      </w:r>
    </w:p>
    <w:p w14:paraId="4626A5F4" w14:textId="77777777" w:rsidR="005D5609" w:rsidRPr="00A42205" w:rsidRDefault="003A529E" w:rsidP="008375A7">
      <w:pPr>
        <w:keepNext/>
        <w:keepLines/>
        <w:numPr>
          <w:ilvl w:val="1"/>
          <w:numId w:val="29"/>
        </w:numPr>
        <w:spacing w:after="150"/>
        <w:rPr>
          <w:rFonts w:asciiTheme="minorHAnsi" w:eastAsia="Calibri" w:hAnsiTheme="minorHAnsi" w:cstheme="minorHAnsi"/>
        </w:rPr>
      </w:pPr>
      <w:r w:rsidRPr="00A42205">
        <w:rPr>
          <w:rFonts w:asciiTheme="minorHAnsi" w:eastAsia="Calibri" w:hAnsiTheme="minorHAnsi" w:cstheme="minorHAnsi"/>
        </w:rPr>
        <w:t>Každá smluvní strana je povinna nahradit škodu jí způsobenou dle platných právních předpisů a této Smlouvy. Obě smluvní strany se zavazují k vyvinutí maximálního úsilí k předcházení škodám a k minimalizaci vzniklých škod.</w:t>
      </w:r>
    </w:p>
    <w:p w14:paraId="2F48DF1F" w14:textId="36F11B43" w:rsidR="00480CB7" w:rsidRDefault="006D37B1" w:rsidP="008375A7">
      <w:pPr>
        <w:numPr>
          <w:ilvl w:val="1"/>
          <w:numId w:val="29"/>
        </w:numPr>
        <w:spacing w:after="150"/>
        <w:rPr>
          <w:rFonts w:asciiTheme="minorHAnsi" w:eastAsia="Calibri" w:hAnsiTheme="minorHAnsi" w:cstheme="minorHAnsi"/>
        </w:rPr>
      </w:pPr>
      <w:r w:rsidRPr="00A42205">
        <w:rPr>
          <w:rFonts w:asciiTheme="minorHAnsi" w:eastAsia="Calibri" w:hAnsiTheme="minorHAnsi" w:cstheme="minorHAnsi"/>
        </w:rPr>
        <w:t>V případě, že při činnosti prováděné Dodavatelem dojde ke způsobení škody Objednateli nebo třetím osobám, která nebude kryta pojištěním Dodavatele sjednaným dle této Smlouvy, bude Dodavatel povinen tuto škodu uhradit z vlastních prostředků.</w:t>
      </w:r>
    </w:p>
    <w:p w14:paraId="5AAFADC8" w14:textId="77777777" w:rsidR="00094FC8" w:rsidRPr="00A42205" w:rsidRDefault="00094FC8" w:rsidP="00094FC8">
      <w:pPr>
        <w:spacing w:after="150"/>
        <w:ind w:left="429" w:firstLine="0"/>
        <w:rPr>
          <w:rFonts w:asciiTheme="minorHAnsi" w:eastAsia="Calibri" w:hAnsiTheme="minorHAnsi" w:cstheme="minorHAnsi"/>
        </w:rPr>
      </w:pPr>
    </w:p>
    <w:p w14:paraId="521614BC" w14:textId="77777777" w:rsidR="005E4605" w:rsidRPr="00A42205" w:rsidRDefault="00851033" w:rsidP="00480CB7">
      <w:pPr>
        <w:pStyle w:val="Nadpis2"/>
        <w:spacing w:after="120"/>
        <w:ind w:left="426"/>
        <w:jc w:val="center"/>
        <w:rPr>
          <w:rFonts w:asciiTheme="minorHAnsi" w:hAnsiTheme="minorHAnsi" w:cstheme="minorHAnsi"/>
          <w:color w:val="auto"/>
          <w:sz w:val="22"/>
          <w:szCs w:val="22"/>
        </w:rPr>
      </w:pPr>
      <w:bookmarkStart w:id="34" w:name="_Ref42158937"/>
      <w:bookmarkEnd w:id="7"/>
      <w:r w:rsidRPr="00A42205">
        <w:rPr>
          <w:rFonts w:asciiTheme="minorHAnsi" w:hAnsiTheme="minorHAnsi" w:cstheme="minorHAnsi"/>
          <w:color w:val="auto"/>
          <w:sz w:val="22"/>
          <w:szCs w:val="22"/>
        </w:rPr>
        <w:t>SANKCE</w:t>
      </w:r>
      <w:bookmarkEnd w:id="34"/>
    </w:p>
    <w:p w14:paraId="342661D0" w14:textId="028D7276" w:rsidR="0094294C" w:rsidRPr="00A42205" w:rsidRDefault="00D81178" w:rsidP="00480CB7">
      <w:pPr>
        <w:keepNext/>
        <w:keepLines/>
        <w:numPr>
          <w:ilvl w:val="0"/>
          <w:numId w:val="30"/>
        </w:numPr>
        <w:spacing w:after="150"/>
        <w:rPr>
          <w:rFonts w:asciiTheme="minorHAnsi" w:eastAsia="Calibri" w:hAnsiTheme="minorHAnsi" w:cstheme="minorHAnsi"/>
        </w:rPr>
      </w:pPr>
      <w:r w:rsidRPr="00A42205">
        <w:rPr>
          <w:rFonts w:asciiTheme="minorHAnsi" w:eastAsia="Calibri" w:hAnsiTheme="minorHAnsi" w:cstheme="minorHAnsi"/>
        </w:rPr>
        <w:t>V</w:t>
      </w:r>
      <w:r w:rsidR="008475AA" w:rsidRPr="00A42205">
        <w:rPr>
          <w:rFonts w:asciiTheme="minorHAnsi" w:eastAsia="Calibri" w:hAnsiTheme="minorHAnsi" w:cstheme="minorHAnsi"/>
        </w:rPr>
        <w:t xml:space="preserve"> případě prodlení </w:t>
      </w:r>
      <w:r w:rsidR="0023634A" w:rsidRPr="00A42205">
        <w:rPr>
          <w:rFonts w:asciiTheme="minorHAnsi" w:eastAsia="Calibri" w:hAnsiTheme="minorHAnsi" w:cstheme="minorHAnsi"/>
        </w:rPr>
        <w:t>Dodavatele</w:t>
      </w:r>
      <w:r w:rsidR="008475AA" w:rsidRPr="00A42205">
        <w:rPr>
          <w:rFonts w:asciiTheme="minorHAnsi" w:eastAsia="Calibri" w:hAnsiTheme="minorHAnsi" w:cstheme="minorHAnsi"/>
        </w:rPr>
        <w:t xml:space="preserve"> </w:t>
      </w:r>
      <w:r w:rsidR="00077818" w:rsidRPr="00A42205">
        <w:rPr>
          <w:rFonts w:asciiTheme="minorHAnsi" w:eastAsia="Calibri" w:hAnsiTheme="minorHAnsi" w:cstheme="minorHAnsi"/>
        </w:rPr>
        <w:t xml:space="preserve">se splněním dílčího termínu </w:t>
      </w:r>
      <w:r w:rsidR="009B39ED" w:rsidRPr="00A42205">
        <w:rPr>
          <w:rFonts w:asciiTheme="minorHAnsi" w:eastAsia="Calibri" w:hAnsiTheme="minorHAnsi" w:cstheme="minorHAnsi"/>
        </w:rPr>
        <w:t xml:space="preserve">T5 </w:t>
      </w:r>
      <w:r w:rsidR="00077818" w:rsidRPr="00A42205">
        <w:rPr>
          <w:rFonts w:asciiTheme="minorHAnsi" w:eastAsia="Calibri" w:hAnsiTheme="minorHAnsi" w:cstheme="minorHAnsi"/>
        </w:rPr>
        <w:t xml:space="preserve">dle čl. </w:t>
      </w:r>
      <w:r w:rsidR="00922DE2" w:rsidRPr="00A42205">
        <w:rPr>
          <w:rFonts w:asciiTheme="minorHAnsi" w:eastAsia="Calibri" w:hAnsiTheme="minorHAnsi" w:cstheme="minorHAnsi"/>
        </w:rPr>
        <w:fldChar w:fldCharType="begin"/>
      </w:r>
      <w:r w:rsidR="00922DE2" w:rsidRPr="00A42205">
        <w:rPr>
          <w:rFonts w:asciiTheme="minorHAnsi" w:eastAsia="Calibri" w:hAnsiTheme="minorHAnsi" w:cstheme="minorHAnsi"/>
        </w:rPr>
        <w:instrText xml:space="preserve"> REF _Ref197162145 \r \h </w:instrText>
      </w:r>
      <w:r w:rsidR="00922DE2" w:rsidRPr="00A42205">
        <w:rPr>
          <w:rFonts w:asciiTheme="minorHAnsi" w:eastAsia="Calibri" w:hAnsiTheme="minorHAnsi" w:cstheme="minorHAnsi"/>
        </w:rPr>
      </w:r>
      <w:r w:rsidR="00922DE2" w:rsidRPr="00A42205">
        <w:rPr>
          <w:rFonts w:asciiTheme="minorHAnsi" w:eastAsia="Calibri" w:hAnsiTheme="minorHAnsi" w:cstheme="minorHAnsi"/>
        </w:rPr>
        <w:fldChar w:fldCharType="separate"/>
      </w:r>
      <w:r w:rsidR="007E0033">
        <w:rPr>
          <w:rFonts w:asciiTheme="minorHAnsi" w:eastAsia="Calibri" w:hAnsiTheme="minorHAnsi" w:cstheme="minorHAnsi"/>
        </w:rPr>
        <w:t>IV</w:t>
      </w:r>
      <w:r w:rsidR="00922DE2" w:rsidRPr="00A42205">
        <w:rPr>
          <w:rFonts w:asciiTheme="minorHAnsi" w:eastAsia="Calibri" w:hAnsiTheme="minorHAnsi" w:cstheme="minorHAnsi"/>
        </w:rPr>
        <w:fldChar w:fldCharType="end"/>
      </w:r>
      <w:r w:rsidR="00077818" w:rsidRPr="00A42205">
        <w:rPr>
          <w:rFonts w:asciiTheme="minorHAnsi" w:eastAsia="Calibri" w:hAnsiTheme="minorHAnsi" w:cstheme="minorHAnsi"/>
        </w:rPr>
        <w:t xml:space="preserve">. odst. </w:t>
      </w:r>
      <w:r w:rsidR="00922DE2" w:rsidRPr="00A42205">
        <w:rPr>
          <w:rFonts w:asciiTheme="minorHAnsi" w:eastAsia="Calibri" w:hAnsiTheme="minorHAnsi" w:cstheme="minorHAnsi"/>
        </w:rPr>
        <w:fldChar w:fldCharType="begin"/>
      </w:r>
      <w:r w:rsidR="00922DE2" w:rsidRPr="00A42205">
        <w:rPr>
          <w:rFonts w:asciiTheme="minorHAnsi" w:eastAsia="Calibri" w:hAnsiTheme="minorHAnsi" w:cstheme="minorHAnsi"/>
        </w:rPr>
        <w:instrText xml:space="preserve"> REF _Ref197162158 \r \h </w:instrText>
      </w:r>
      <w:r w:rsidR="00922DE2" w:rsidRPr="00A42205">
        <w:rPr>
          <w:rFonts w:asciiTheme="minorHAnsi" w:eastAsia="Calibri" w:hAnsiTheme="minorHAnsi" w:cstheme="minorHAnsi"/>
        </w:rPr>
      </w:r>
      <w:r w:rsidR="00922DE2" w:rsidRPr="00A42205">
        <w:rPr>
          <w:rFonts w:asciiTheme="minorHAnsi" w:eastAsia="Calibri" w:hAnsiTheme="minorHAnsi" w:cstheme="minorHAnsi"/>
        </w:rPr>
        <w:fldChar w:fldCharType="separate"/>
      </w:r>
      <w:r w:rsidR="007E0033">
        <w:rPr>
          <w:rFonts w:asciiTheme="minorHAnsi" w:eastAsia="Calibri" w:hAnsiTheme="minorHAnsi" w:cstheme="minorHAnsi"/>
        </w:rPr>
        <w:t>3</w:t>
      </w:r>
      <w:r w:rsidR="00922DE2" w:rsidRPr="00A42205">
        <w:rPr>
          <w:rFonts w:asciiTheme="minorHAnsi" w:eastAsia="Calibri" w:hAnsiTheme="minorHAnsi" w:cstheme="minorHAnsi"/>
        </w:rPr>
        <w:fldChar w:fldCharType="end"/>
      </w:r>
      <w:r w:rsidR="00077818" w:rsidRPr="00A42205">
        <w:rPr>
          <w:rFonts w:asciiTheme="minorHAnsi" w:eastAsia="Calibri" w:hAnsiTheme="minorHAnsi" w:cstheme="minorHAnsi"/>
        </w:rPr>
        <w:t xml:space="preserve"> této Smlouvy</w:t>
      </w:r>
      <w:r w:rsidR="00077818" w:rsidRPr="00A42205">
        <w:rPr>
          <w:rFonts w:asciiTheme="minorHAnsi" w:eastAsia="Times New Roman" w:hAnsiTheme="minorHAnsi" w:cstheme="minorHAnsi"/>
        </w:rPr>
        <w:t xml:space="preserve"> </w:t>
      </w:r>
      <w:r w:rsidR="00CE6C67" w:rsidRPr="00A42205">
        <w:rPr>
          <w:rFonts w:asciiTheme="minorHAnsi" w:eastAsia="Times New Roman" w:hAnsiTheme="minorHAnsi" w:cstheme="minorHAnsi"/>
        </w:rPr>
        <w:t>je Dodavatel povinen uhradit Objednateli smluvní pokutu</w:t>
      </w:r>
      <w:r w:rsidR="00CE6C67" w:rsidRPr="00A42205">
        <w:rPr>
          <w:rFonts w:asciiTheme="minorHAnsi" w:eastAsia="Calibri" w:hAnsiTheme="minorHAnsi" w:cstheme="minorHAnsi"/>
        </w:rPr>
        <w:t xml:space="preserve"> </w:t>
      </w:r>
      <w:r w:rsidR="008475AA" w:rsidRPr="00A42205">
        <w:rPr>
          <w:rFonts w:asciiTheme="minorHAnsi" w:eastAsia="Calibri" w:hAnsiTheme="minorHAnsi" w:cstheme="minorHAnsi"/>
        </w:rPr>
        <w:t>ve výši</w:t>
      </w:r>
      <w:r w:rsidR="009A3263" w:rsidRPr="00A42205">
        <w:rPr>
          <w:rFonts w:asciiTheme="minorHAnsi" w:eastAsia="Calibri" w:hAnsiTheme="minorHAnsi" w:cstheme="minorHAnsi"/>
        </w:rPr>
        <w:t xml:space="preserve"> </w:t>
      </w:r>
      <w:r w:rsidR="00F34A91" w:rsidRPr="00A42205">
        <w:rPr>
          <w:rFonts w:asciiTheme="minorHAnsi" w:eastAsia="Calibri" w:hAnsiTheme="minorHAnsi" w:cstheme="minorHAnsi"/>
        </w:rPr>
        <w:t>10.000 Kč</w:t>
      </w:r>
      <w:r w:rsidR="008475AA" w:rsidRPr="00A42205">
        <w:rPr>
          <w:rFonts w:asciiTheme="minorHAnsi" w:eastAsia="Calibri" w:hAnsiTheme="minorHAnsi" w:cstheme="minorHAnsi"/>
        </w:rPr>
        <w:t xml:space="preserve"> </w:t>
      </w:r>
      <w:r w:rsidR="001106F5" w:rsidRPr="00A42205">
        <w:rPr>
          <w:rFonts w:asciiTheme="minorHAnsi" w:eastAsia="Calibri" w:hAnsiTheme="minorHAnsi" w:cstheme="minorHAnsi"/>
        </w:rPr>
        <w:t xml:space="preserve">za každý den prodlení </w:t>
      </w:r>
      <w:r w:rsidR="005B5CEB" w:rsidRPr="00A42205">
        <w:rPr>
          <w:rFonts w:asciiTheme="minorHAnsi" w:eastAsia="Calibri" w:hAnsiTheme="minorHAnsi" w:cstheme="minorHAnsi"/>
        </w:rPr>
        <w:t>Dodavatele</w:t>
      </w:r>
      <w:r w:rsidR="005C7CF4" w:rsidRPr="00A42205">
        <w:rPr>
          <w:rFonts w:asciiTheme="minorHAnsi" w:eastAsia="Calibri" w:hAnsiTheme="minorHAnsi" w:cstheme="minorHAnsi"/>
        </w:rPr>
        <w:t xml:space="preserve">. </w:t>
      </w:r>
      <w:bookmarkStart w:id="35" w:name="_Ref212695375"/>
    </w:p>
    <w:p w14:paraId="3F834985" w14:textId="0A4BDDC6" w:rsidR="001631FB" w:rsidRPr="00A42205" w:rsidRDefault="000363AD" w:rsidP="001F2DBD">
      <w:pPr>
        <w:numPr>
          <w:ilvl w:val="0"/>
          <w:numId w:val="30"/>
        </w:numPr>
        <w:spacing w:after="150"/>
        <w:rPr>
          <w:rFonts w:asciiTheme="minorHAnsi" w:eastAsia="Calibri" w:hAnsiTheme="minorHAnsi" w:cstheme="minorHAnsi"/>
        </w:rPr>
      </w:pPr>
      <w:r w:rsidRPr="00A42205">
        <w:rPr>
          <w:rFonts w:asciiTheme="minorHAnsi" w:eastAsia="Calibri" w:hAnsiTheme="minorHAnsi" w:cstheme="minorHAnsi"/>
        </w:rPr>
        <w:t xml:space="preserve">V případě prodlení Dodavatele se splněním dílčího termínu </w:t>
      </w:r>
      <w:r w:rsidR="0075785A" w:rsidRPr="00A42205">
        <w:rPr>
          <w:rFonts w:asciiTheme="minorHAnsi" w:eastAsia="Calibri" w:hAnsiTheme="minorHAnsi" w:cstheme="minorHAnsi"/>
        </w:rPr>
        <w:t>T2</w:t>
      </w:r>
      <w:r w:rsidR="00AE5108" w:rsidRPr="00A42205">
        <w:rPr>
          <w:rFonts w:asciiTheme="minorHAnsi" w:eastAsia="Calibri" w:hAnsiTheme="minorHAnsi" w:cstheme="minorHAnsi"/>
        </w:rPr>
        <w:t xml:space="preserve"> </w:t>
      </w:r>
      <w:r w:rsidRPr="00A42205">
        <w:rPr>
          <w:rFonts w:asciiTheme="minorHAnsi" w:eastAsia="Calibri" w:hAnsiTheme="minorHAnsi" w:cstheme="minorHAnsi"/>
        </w:rPr>
        <w:t xml:space="preserve">dle čl. </w:t>
      </w:r>
      <w:r w:rsidR="00922DE2" w:rsidRPr="00A42205">
        <w:rPr>
          <w:rFonts w:asciiTheme="minorHAnsi" w:eastAsia="Calibri" w:hAnsiTheme="minorHAnsi" w:cstheme="minorHAnsi"/>
        </w:rPr>
        <w:fldChar w:fldCharType="begin"/>
      </w:r>
      <w:r w:rsidR="00922DE2" w:rsidRPr="00A42205">
        <w:rPr>
          <w:rFonts w:asciiTheme="minorHAnsi" w:eastAsia="Calibri" w:hAnsiTheme="minorHAnsi" w:cstheme="minorHAnsi"/>
        </w:rPr>
        <w:instrText xml:space="preserve"> REF _Ref197162145 \r \h </w:instrText>
      </w:r>
      <w:r w:rsidR="00922DE2" w:rsidRPr="00A42205">
        <w:rPr>
          <w:rFonts w:asciiTheme="minorHAnsi" w:eastAsia="Calibri" w:hAnsiTheme="minorHAnsi" w:cstheme="minorHAnsi"/>
        </w:rPr>
      </w:r>
      <w:r w:rsidR="00922DE2" w:rsidRPr="00A42205">
        <w:rPr>
          <w:rFonts w:asciiTheme="minorHAnsi" w:eastAsia="Calibri" w:hAnsiTheme="minorHAnsi" w:cstheme="minorHAnsi"/>
        </w:rPr>
        <w:fldChar w:fldCharType="separate"/>
      </w:r>
      <w:r w:rsidR="007E0033">
        <w:rPr>
          <w:rFonts w:asciiTheme="minorHAnsi" w:eastAsia="Calibri" w:hAnsiTheme="minorHAnsi" w:cstheme="minorHAnsi"/>
        </w:rPr>
        <w:t>IV</w:t>
      </w:r>
      <w:r w:rsidR="00922DE2" w:rsidRPr="00A42205">
        <w:rPr>
          <w:rFonts w:asciiTheme="minorHAnsi" w:eastAsia="Calibri" w:hAnsiTheme="minorHAnsi" w:cstheme="minorHAnsi"/>
        </w:rPr>
        <w:fldChar w:fldCharType="end"/>
      </w:r>
      <w:r w:rsidR="00922DE2" w:rsidRPr="00A42205">
        <w:rPr>
          <w:rFonts w:asciiTheme="minorHAnsi" w:eastAsia="Calibri" w:hAnsiTheme="minorHAnsi" w:cstheme="minorHAnsi"/>
        </w:rPr>
        <w:t xml:space="preserve">. odst. </w:t>
      </w:r>
      <w:r w:rsidR="00922DE2" w:rsidRPr="00A42205">
        <w:rPr>
          <w:rFonts w:asciiTheme="minorHAnsi" w:eastAsia="Calibri" w:hAnsiTheme="minorHAnsi" w:cstheme="minorHAnsi"/>
        </w:rPr>
        <w:fldChar w:fldCharType="begin"/>
      </w:r>
      <w:r w:rsidR="00922DE2" w:rsidRPr="00A42205">
        <w:rPr>
          <w:rFonts w:asciiTheme="minorHAnsi" w:eastAsia="Calibri" w:hAnsiTheme="minorHAnsi" w:cstheme="minorHAnsi"/>
        </w:rPr>
        <w:instrText xml:space="preserve"> REF _Ref197162158 \r \h </w:instrText>
      </w:r>
      <w:r w:rsidR="00922DE2" w:rsidRPr="00A42205">
        <w:rPr>
          <w:rFonts w:asciiTheme="minorHAnsi" w:eastAsia="Calibri" w:hAnsiTheme="minorHAnsi" w:cstheme="minorHAnsi"/>
        </w:rPr>
      </w:r>
      <w:r w:rsidR="00922DE2" w:rsidRPr="00A42205">
        <w:rPr>
          <w:rFonts w:asciiTheme="minorHAnsi" w:eastAsia="Calibri" w:hAnsiTheme="minorHAnsi" w:cstheme="minorHAnsi"/>
        </w:rPr>
        <w:fldChar w:fldCharType="separate"/>
      </w:r>
      <w:r w:rsidR="007E0033">
        <w:rPr>
          <w:rFonts w:asciiTheme="minorHAnsi" w:eastAsia="Calibri" w:hAnsiTheme="minorHAnsi" w:cstheme="minorHAnsi"/>
        </w:rPr>
        <w:t>3</w:t>
      </w:r>
      <w:r w:rsidR="00922DE2" w:rsidRPr="00A42205">
        <w:rPr>
          <w:rFonts w:asciiTheme="minorHAnsi" w:eastAsia="Calibri" w:hAnsiTheme="minorHAnsi" w:cstheme="minorHAnsi"/>
        </w:rPr>
        <w:fldChar w:fldCharType="end"/>
      </w:r>
      <w:r w:rsidRPr="00A42205">
        <w:rPr>
          <w:rFonts w:asciiTheme="minorHAnsi" w:eastAsia="Calibri" w:hAnsiTheme="minorHAnsi" w:cstheme="minorHAnsi"/>
        </w:rPr>
        <w:t xml:space="preserve"> této Smlouvy</w:t>
      </w:r>
      <w:r w:rsidR="00CE6C67" w:rsidRPr="00A42205">
        <w:rPr>
          <w:rFonts w:asciiTheme="minorHAnsi" w:eastAsia="Times New Roman" w:hAnsiTheme="minorHAnsi" w:cstheme="minorHAnsi"/>
        </w:rPr>
        <w:t xml:space="preserve"> je Dodavatel povinen uhradit Objednateli smluvní pokutu</w:t>
      </w:r>
      <w:r w:rsidRPr="00A42205">
        <w:rPr>
          <w:rFonts w:asciiTheme="minorHAnsi" w:eastAsia="Calibri" w:hAnsiTheme="minorHAnsi" w:cstheme="minorHAnsi"/>
        </w:rPr>
        <w:t xml:space="preserve"> ve výši </w:t>
      </w:r>
      <w:r w:rsidR="00AE5108" w:rsidRPr="00A42205">
        <w:rPr>
          <w:rFonts w:asciiTheme="minorHAnsi" w:eastAsia="Calibri" w:hAnsiTheme="minorHAnsi" w:cstheme="minorHAnsi"/>
        </w:rPr>
        <w:t>2</w:t>
      </w:r>
      <w:r w:rsidRPr="00A42205">
        <w:rPr>
          <w:rFonts w:asciiTheme="minorHAnsi" w:eastAsia="Calibri" w:hAnsiTheme="minorHAnsi" w:cstheme="minorHAnsi"/>
        </w:rPr>
        <w:t>.</w:t>
      </w:r>
      <w:r w:rsidR="00AE5108" w:rsidRPr="00A42205">
        <w:rPr>
          <w:rFonts w:asciiTheme="minorHAnsi" w:eastAsia="Calibri" w:hAnsiTheme="minorHAnsi" w:cstheme="minorHAnsi"/>
        </w:rPr>
        <w:t>5</w:t>
      </w:r>
      <w:r w:rsidRPr="00A42205">
        <w:rPr>
          <w:rFonts w:asciiTheme="minorHAnsi" w:eastAsia="Calibri" w:hAnsiTheme="minorHAnsi" w:cstheme="minorHAnsi"/>
        </w:rPr>
        <w:t>00 Kč za každý den prodlení Dodavatele.</w:t>
      </w:r>
    </w:p>
    <w:p w14:paraId="249B11A5" w14:textId="6B42BB24" w:rsidR="009B39ED" w:rsidRPr="00A42205" w:rsidRDefault="009B39ED" w:rsidP="001F2DBD">
      <w:pPr>
        <w:numPr>
          <w:ilvl w:val="0"/>
          <w:numId w:val="30"/>
        </w:numPr>
        <w:spacing w:after="150"/>
        <w:rPr>
          <w:rFonts w:asciiTheme="minorHAnsi" w:eastAsia="Calibri" w:hAnsiTheme="minorHAnsi" w:cstheme="minorHAnsi"/>
        </w:rPr>
      </w:pPr>
      <w:r w:rsidRPr="00A42205">
        <w:rPr>
          <w:rFonts w:asciiTheme="minorHAnsi" w:eastAsia="Calibri" w:hAnsiTheme="minorHAnsi" w:cstheme="minorHAnsi"/>
        </w:rPr>
        <w:t xml:space="preserve">V případě prodlení Dodavatele se splněním dílčího termínu T3 dle čl. </w:t>
      </w:r>
      <w:r w:rsidRPr="00A42205">
        <w:rPr>
          <w:rFonts w:asciiTheme="minorHAnsi" w:eastAsia="Calibri" w:hAnsiTheme="minorHAnsi" w:cstheme="minorHAnsi"/>
        </w:rPr>
        <w:fldChar w:fldCharType="begin"/>
      </w:r>
      <w:r w:rsidRPr="00A42205">
        <w:rPr>
          <w:rFonts w:asciiTheme="minorHAnsi" w:eastAsia="Calibri" w:hAnsiTheme="minorHAnsi" w:cstheme="minorHAnsi"/>
        </w:rPr>
        <w:instrText xml:space="preserve"> REF _Ref197162145 \r \h </w:instrText>
      </w:r>
      <w:r w:rsidRPr="00A42205">
        <w:rPr>
          <w:rFonts w:asciiTheme="minorHAnsi" w:eastAsia="Calibri" w:hAnsiTheme="minorHAnsi" w:cstheme="minorHAnsi"/>
        </w:rPr>
      </w:r>
      <w:r w:rsidRPr="00A42205">
        <w:rPr>
          <w:rFonts w:asciiTheme="minorHAnsi" w:eastAsia="Calibri" w:hAnsiTheme="minorHAnsi" w:cstheme="minorHAnsi"/>
        </w:rPr>
        <w:fldChar w:fldCharType="separate"/>
      </w:r>
      <w:r w:rsidR="007E0033">
        <w:rPr>
          <w:rFonts w:asciiTheme="minorHAnsi" w:eastAsia="Calibri" w:hAnsiTheme="minorHAnsi" w:cstheme="minorHAnsi"/>
        </w:rPr>
        <w:t>IV</w:t>
      </w:r>
      <w:r w:rsidRPr="00A42205">
        <w:rPr>
          <w:rFonts w:asciiTheme="minorHAnsi" w:eastAsia="Calibri" w:hAnsiTheme="minorHAnsi" w:cstheme="minorHAnsi"/>
        </w:rPr>
        <w:fldChar w:fldCharType="end"/>
      </w:r>
      <w:r w:rsidRPr="00A42205">
        <w:rPr>
          <w:rFonts w:asciiTheme="minorHAnsi" w:eastAsia="Calibri" w:hAnsiTheme="minorHAnsi" w:cstheme="minorHAnsi"/>
        </w:rPr>
        <w:t xml:space="preserve">. odst. </w:t>
      </w:r>
      <w:r w:rsidRPr="00A42205">
        <w:rPr>
          <w:rFonts w:asciiTheme="minorHAnsi" w:eastAsia="Calibri" w:hAnsiTheme="minorHAnsi" w:cstheme="minorHAnsi"/>
        </w:rPr>
        <w:fldChar w:fldCharType="begin"/>
      </w:r>
      <w:r w:rsidRPr="00A42205">
        <w:rPr>
          <w:rFonts w:asciiTheme="minorHAnsi" w:eastAsia="Calibri" w:hAnsiTheme="minorHAnsi" w:cstheme="minorHAnsi"/>
        </w:rPr>
        <w:instrText xml:space="preserve"> REF _Ref197162158 \r \h </w:instrText>
      </w:r>
      <w:r w:rsidRPr="00A42205">
        <w:rPr>
          <w:rFonts w:asciiTheme="minorHAnsi" w:eastAsia="Calibri" w:hAnsiTheme="minorHAnsi" w:cstheme="minorHAnsi"/>
        </w:rPr>
      </w:r>
      <w:r w:rsidRPr="00A42205">
        <w:rPr>
          <w:rFonts w:asciiTheme="minorHAnsi" w:eastAsia="Calibri" w:hAnsiTheme="minorHAnsi" w:cstheme="minorHAnsi"/>
        </w:rPr>
        <w:fldChar w:fldCharType="separate"/>
      </w:r>
      <w:r w:rsidR="007E0033">
        <w:rPr>
          <w:rFonts w:asciiTheme="minorHAnsi" w:eastAsia="Calibri" w:hAnsiTheme="minorHAnsi" w:cstheme="minorHAnsi"/>
        </w:rPr>
        <w:t>3</w:t>
      </w:r>
      <w:r w:rsidRPr="00A42205">
        <w:rPr>
          <w:rFonts w:asciiTheme="minorHAnsi" w:eastAsia="Calibri" w:hAnsiTheme="minorHAnsi" w:cstheme="minorHAnsi"/>
        </w:rPr>
        <w:fldChar w:fldCharType="end"/>
      </w:r>
      <w:r w:rsidRPr="00A42205">
        <w:rPr>
          <w:rFonts w:asciiTheme="minorHAnsi" w:eastAsia="Calibri" w:hAnsiTheme="minorHAnsi" w:cstheme="minorHAnsi"/>
        </w:rPr>
        <w:t xml:space="preserve"> této Smlouvy</w:t>
      </w:r>
      <w:r w:rsidRPr="00A42205">
        <w:rPr>
          <w:rFonts w:asciiTheme="minorHAnsi" w:eastAsia="Times New Roman" w:hAnsiTheme="minorHAnsi" w:cstheme="minorHAnsi"/>
        </w:rPr>
        <w:t xml:space="preserve"> je Dodavatel povinen uhradit Objednateli smluvní pokutu</w:t>
      </w:r>
      <w:r w:rsidRPr="00A42205">
        <w:rPr>
          <w:rFonts w:asciiTheme="minorHAnsi" w:eastAsia="Calibri" w:hAnsiTheme="minorHAnsi" w:cstheme="minorHAnsi"/>
        </w:rPr>
        <w:t xml:space="preserve"> ve výši 2.500 Kč za každý den prodlení Dodavatele.</w:t>
      </w:r>
    </w:p>
    <w:p w14:paraId="15E4065C" w14:textId="22A32066" w:rsidR="003C2018" w:rsidRPr="00A42205" w:rsidRDefault="00D67CFB" w:rsidP="000A3AB5">
      <w:pPr>
        <w:numPr>
          <w:ilvl w:val="0"/>
          <w:numId w:val="30"/>
        </w:numPr>
        <w:spacing w:after="150"/>
        <w:rPr>
          <w:rFonts w:asciiTheme="minorHAnsi" w:eastAsia="Calibri" w:hAnsiTheme="minorHAnsi" w:cstheme="minorHAnsi"/>
        </w:rPr>
      </w:pPr>
      <w:r w:rsidRPr="00A42205">
        <w:rPr>
          <w:rFonts w:asciiTheme="minorHAnsi" w:eastAsia="Times New Roman" w:hAnsiTheme="minorHAnsi" w:cstheme="minorHAnsi"/>
        </w:rPr>
        <w:t xml:space="preserve">V případě prodlení </w:t>
      </w:r>
      <w:r w:rsidR="001631FB" w:rsidRPr="00A42205">
        <w:rPr>
          <w:rFonts w:asciiTheme="minorHAnsi" w:eastAsia="Times New Roman" w:hAnsiTheme="minorHAnsi" w:cstheme="minorHAnsi"/>
        </w:rPr>
        <w:t>Dodavatele</w:t>
      </w:r>
      <w:r w:rsidRPr="00A42205">
        <w:rPr>
          <w:rFonts w:asciiTheme="minorHAnsi" w:eastAsia="Times New Roman" w:hAnsiTheme="minorHAnsi" w:cstheme="minorHAnsi"/>
        </w:rPr>
        <w:t xml:space="preserve"> se splněním povinnosti odstranit vady uvedené v akceptačním protokolu v ujednané lhůtě, včetně drobných vad předmětu </w:t>
      </w:r>
      <w:r w:rsidR="001631FB" w:rsidRPr="00A42205">
        <w:rPr>
          <w:rFonts w:asciiTheme="minorHAnsi" w:eastAsia="Times New Roman" w:hAnsiTheme="minorHAnsi" w:cstheme="minorHAnsi"/>
        </w:rPr>
        <w:t>plnění</w:t>
      </w:r>
      <w:r w:rsidRPr="00A42205">
        <w:rPr>
          <w:rFonts w:asciiTheme="minorHAnsi" w:eastAsia="Times New Roman" w:hAnsiTheme="minorHAnsi" w:cstheme="minorHAnsi"/>
        </w:rPr>
        <w:t>, které byly Objednatelem vytknuty</w:t>
      </w:r>
      <w:r w:rsidR="00CA0298" w:rsidRPr="00A42205">
        <w:rPr>
          <w:rFonts w:asciiTheme="minorHAnsi" w:eastAsia="Times New Roman" w:hAnsiTheme="minorHAnsi" w:cstheme="minorHAnsi"/>
        </w:rPr>
        <w:t>,</w:t>
      </w:r>
      <w:r w:rsidRPr="00A42205">
        <w:rPr>
          <w:rFonts w:asciiTheme="minorHAnsi" w:eastAsia="Times New Roman" w:hAnsiTheme="minorHAnsi" w:cstheme="minorHAnsi"/>
        </w:rPr>
        <w:t xml:space="preserve"> je </w:t>
      </w:r>
      <w:r w:rsidR="001631FB" w:rsidRPr="00A42205">
        <w:rPr>
          <w:rFonts w:asciiTheme="minorHAnsi" w:eastAsia="Times New Roman" w:hAnsiTheme="minorHAnsi" w:cstheme="minorHAnsi"/>
        </w:rPr>
        <w:t>Dodavatel</w:t>
      </w:r>
      <w:r w:rsidRPr="00A42205">
        <w:rPr>
          <w:rFonts w:asciiTheme="minorHAnsi" w:eastAsia="Times New Roman" w:hAnsiTheme="minorHAnsi" w:cstheme="minorHAnsi"/>
        </w:rPr>
        <w:t xml:space="preserve"> povinen uhradit Objednateli smluvní pokutu ve výši </w:t>
      </w:r>
      <w:r w:rsidR="00EE44B2" w:rsidRPr="00A42205">
        <w:rPr>
          <w:rFonts w:asciiTheme="minorHAnsi" w:eastAsia="Times New Roman" w:hAnsiTheme="minorHAnsi" w:cstheme="minorHAnsi"/>
        </w:rPr>
        <w:t>2</w:t>
      </w:r>
      <w:r w:rsidRPr="00A42205">
        <w:rPr>
          <w:rFonts w:asciiTheme="minorHAnsi" w:eastAsia="Times New Roman" w:hAnsiTheme="minorHAnsi" w:cstheme="minorHAnsi"/>
        </w:rPr>
        <w:t>.</w:t>
      </w:r>
      <w:r w:rsidR="00AE5108" w:rsidRPr="00A42205">
        <w:rPr>
          <w:rFonts w:asciiTheme="minorHAnsi" w:eastAsia="Times New Roman" w:hAnsiTheme="minorHAnsi" w:cstheme="minorHAnsi"/>
        </w:rPr>
        <w:t>5</w:t>
      </w:r>
      <w:r w:rsidRPr="00A42205">
        <w:rPr>
          <w:rFonts w:asciiTheme="minorHAnsi" w:eastAsia="Times New Roman" w:hAnsiTheme="minorHAnsi" w:cstheme="minorHAnsi"/>
        </w:rPr>
        <w:t>00 Kč za každý i započatý den</w:t>
      </w:r>
      <w:r w:rsidR="000A3AB5" w:rsidRPr="00A42205">
        <w:rPr>
          <w:rFonts w:asciiTheme="minorHAnsi" w:eastAsia="Times New Roman" w:hAnsiTheme="minorHAnsi" w:cstheme="minorHAnsi"/>
        </w:rPr>
        <w:t xml:space="preserve"> prodlení s</w:t>
      </w:r>
      <w:r w:rsidR="0043608A" w:rsidRPr="00A42205">
        <w:rPr>
          <w:rFonts w:asciiTheme="minorHAnsi" w:eastAsia="Times New Roman" w:hAnsiTheme="minorHAnsi" w:cstheme="minorHAnsi"/>
        </w:rPr>
        <w:t> </w:t>
      </w:r>
      <w:r w:rsidR="000A3AB5" w:rsidRPr="00A42205">
        <w:rPr>
          <w:rFonts w:asciiTheme="minorHAnsi" w:eastAsia="Times New Roman" w:hAnsiTheme="minorHAnsi" w:cstheme="minorHAnsi"/>
        </w:rPr>
        <w:t>odstraněním</w:t>
      </w:r>
      <w:r w:rsidR="0043608A" w:rsidRPr="00A42205">
        <w:rPr>
          <w:rFonts w:asciiTheme="minorHAnsi" w:eastAsia="Times New Roman" w:hAnsiTheme="minorHAnsi" w:cstheme="minorHAnsi"/>
        </w:rPr>
        <w:t>,</w:t>
      </w:r>
      <w:r w:rsidR="000A3AB5" w:rsidRPr="00A42205">
        <w:rPr>
          <w:rFonts w:asciiTheme="minorHAnsi" w:eastAsia="Times New Roman" w:hAnsiTheme="minorHAnsi" w:cstheme="minorHAnsi"/>
        </w:rPr>
        <w:t xml:space="preserve"> byť jedné vady</w:t>
      </w:r>
      <w:r w:rsidRPr="00A42205">
        <w:rPr>
          <w:rFonts w:asciiTheme="minorHAnsi" w:eastAsia="Times New Roman" w:hAnsiTheme="minorHAnsi" w:cstheme="minorHAnsi"/>
        </w:rPr>
        <w:t>.</w:t>
      </w:r>
      <w:r w:rsidR="000A3AB5" w:rsidRPr="00A42205">
        <w:rPr>
          <w:rFonts w:asciiTheme="minorHAnsi" w:eastAsia="Times New Roman" w:hAnsiTheme="minorHAnsi" w:cstheme="minorHAnsi"/>
        </w:rPr>
        <w:t xml:space="preserve"> Odstraněním vady přitom není skutečnost, kdy odstraněním vytčené vady, vznikne vada nová.</w:t>
      </w:r>
    </w:p>
    <w:p w14:paraId="67D4C2DF" w14:textId="2F1E7548" w:rsidR="004A129C" w:rsidRPr="00A42205" w:rsidRDefault="004A129C" w:rsidP="001F2DBD">
      <w:pPr>
        <w:numPr>
          <w:ilvl w:val="0"/>
          <w:numId w:val="30"/>
        </w:numPr>
        <w:spacing w:after="150"/>
        <w:rPr>
          <w:rFonts w:asciiTheme="minorHAnsi" w:eastAsia="Calibri" w:hAnsiTheme="minorHAnsi" w:cstheme="minorHAnsi"/>
        </w:rPr>
      </w:pPr>
      <w:r w:rsidRPr="00A42205">
        <w:rPr>
          <w:rFonts w:asciiTheme="minorHAnsi" w:eastAsia="Calibri" w:hAnsiTheme="minorHAnsi" w:cstheme="minorHAnsi"/>
        </w:rPr>
        <w:lastRenderedPageBreak/>
        <w:t xml:space="preserve">V případě prodlení Dodavatele s předáním zdrojového kódu, dokumentace nebo jiných souvisejících věcí dle čl. XII. odst. 11. a odst. 12. této Smlouvy, </w:t>
      </w:r>
      <w:r w:rsidRPr="00A42205">
        <w:rPr>
          <w:rFonts w:asciiTheme="minorHAnsi" w:eastAsia="Times New Roman" w:hAnsiTheme="minorHAnsi" w:cstheme="minorHAnsi"/>
        </w:rPr>
        <w:t xml:space="preserve">je Dodavatel povinen uhradit Objednateli smluvní pokutu </w:t>
      </w:r>
      <w:r w:rsidRPr="00A42205">
        <w:rPr>
          <w:rFonts w:asciiTheme="minorHAnsi" w:eastAsia="Calibri" w:hAnsiTheme="minorHAnsi" w:cstheme="minorHAnsi"/>
        </w:rPr>
        <w:t>ve výši 5</w:t>
      </w:r>
      <w:r w:rsidR="000A3AB5" w:rsidRPr="00A42205">
        <w:rPr>
          <w:rFonts w:asciiTheme="minorHAnsi" w:eastAsia="Calibri" w:hAnsiTheme="minorHAnsi" w:cstheme="minorHAnsi"/>
        </w:rPr>
        <w:t>0</w:t>
      </w:r>
      <w:r w:rsidRPr="00A42205">
        <w:rPr>
          <w:rFonts w:asciiTheme="minorHAnsi" w:eastAsia="Calibri" w:hAnsiTheme="minorHAnsi" w:cstheme="minorHAnsi"/>
        </w:rPr>
        <w:t>.000 Kč za každý i započatý den prodlení</w:t>
      </w:r>
      <w:r w:rsidR="001766BC" w:rsidRPr="00A42205">
        <w:rPr>
          <w:rFonts w:asciiTheme="minorHAnsi" w:eastAsia="Calibri" w:hAnsiTheme="minorHAnsi" w:cstheme="minorHAnsi"/>
        </w:rPr>
        <w:t xml:space="preserve"> Dodavatele</w:t>
      </w:r>
      <w:r w:rsidRPr="00A42205">
        <w:rPr>
          <w:rFonts w:asciiTheme="minorHAnsi" w:eastAsia="Calibri" w:hAnsiTheme="minorHAnsi" w:cstheme="minorHAnsi"/>
        </w:rPr>
        <w:t>.</w:t>
      </w:r>
    </w:p>
    <w:p w14:paraId="6844E1D7" w14:textId="77777777" w:rsidR="00FD145C" w:rsidRPr="00A42205" w:rsidRDefault="007B2587" w:rsidP="001F2DBD">
      <w:pPr>
        <w:numPr>
          <w:ilvl w:val="0"/>
          <w:numId w:val="30"/>
        </w:numPr>
        <w:spacing w:after="150"/>
        <w:rPr>
          <w:rFonts w:asciiTheme="minorHAnsi" w:eastAsia="Calibri" w:hAnsiTheme="minorHAnsi" w:cstheme="minorHAnsi"/>
        </w:rPr>
      </w:pPr>
      <w:r w:rsidRPr="00A42205">
        <w:rPr>
          <w:rFonts w:asciiTheme="minorHAnsi" w:eastAsia="Times New Roman" w:hAnsiTheme="minorHAnsi" w:cstheme="minorHAnsi"/>
        </w:rPr>
        <w:t>V případě prodlení Dodavatele</w:t>
      </w:r>
      <w:r w:rsidR="00BB522B" w:rsidRPr="00A42205">
        <w:rPr>
          <w:rFonts w:asciiTheme="minorHAnsi" w:eastAsia="Times New Roman" w:hAnsiTheme="minorHAnsi" w:cstheme="minorHAnsi"/>
        </w:rPr>
        <w:t xml:space="preserve"> při výskytu </w:t>
      </w:r>
      <w:r w:rsidR="00EF21DF" w:rsidRPr="00A42205">
        <w:rPr>
          <w:rFonts w:asciiTheme="minorHAnsi" w:eastAsia="Times New Roman" w:hAnsiTheme="minorHAnsi" w:cstheme="minorHAnsi"/>
        </w:rPr>
        <w:t>Blokující závady</w:t>
      </w:r>
      <w:r w:rsidR="00C62829" w:rsidRPr="00A42205">
        <w:rPr>
          <w:rFonts w:asciiTheme="minorHAnsi" w:eastAsia="Times New Roman" w:hAnsiTheme="minorHAnsi" w:cstheme="minorHAnsi"/>
        </w:rPr>
        <w:t xml:space="preserve"> po jejím nahlášení v </w:t>
      </w:r>
      <w:r w:rsidR="00C62829" w:rsidRPr="00A42205">
        <w:rPr>
          <w:rFonts w:asciiTheme="minorHAnsi" w:hAnsiTheme="minorHAnsi" w:cstheme="minorHAnsi"/>
        </w:rPr>
        <w:t xml:space="preserve">systému </w:t>
      </w:r>
      <w:proofErr w:type="spellStart"/>
      <w:r w:rsidR="00C62829" w:rsidRPr="00A42205">
        <w:rPr>
          <w:rFonts w:asciiTheme="minorHAnsi" w:hAnsiTheme="minorHAnsi" w:cstheme="minorHAnsi"/>
        </w:rPr>
        <w:t>HelpDesk</w:t>
      </w:r>
      <w:proofErr w:type="spellEnd"/>
      <w:r w:rsidR="00EF21DF" w:rsidRPr="00A42205">
        <w:rPr>
          <w:rFonts w:asciiTheme="minorHAnsi" w:eastAsia="Times New Roman" w:hAnsiTheme="minorHAnsi" w:cstheme="minorHAnsi"/>
        </w:rPr>
        <w:t>:</w:t>
      </w:r>
    </w:p>
    <w:p w14:paraId="3598E679" w14:textId="77777777" w:rsidR="00EF21DF" w:rsidRPr="00A42205" w:rsidRDefault="007D243D" w:rsidP="00EF21DF">
      <w:pPr>
        <w:numPr>
          <w:ilvl w:val="1"/>
          <w:numId w:val="30"/>
        </w:numPr>
        <w:spacing w:after="150"/>
        <w:rPr>
          <w:rFonts w:asciiTheme="minorHAnsi" w:eastAsia="Calibri" w:hAnsiTheme="minorHAnsi" w:cstheme="minorHAnsi"/>
        </w:rPr>
      </w:pPr>
      <w:r w:rsidRPr="00A42205">
        <w:rPr>
          <w:rFonts w:asciiTheme="minorHAnsi" w:eastAsia="Times New Roman" w:hAnsiTheme="minorHAnsi" w:cstheme="minorHAnsi"/>
        </w:rPr>
        <w:t xml:space="preserve">se </w:t>
      </w:r>
      <w:r w:rsidR="00EF21DF" w:rsidRPr="00A42205">
        <w:rPr>
          <w:rFonts w:asciiTheme="minorHAnsi" w:eastAsia="Times New Roman" w:hAnsiTheme="minorHAnsi" w:cstheme="minorHAnsi"/>
        </w:rPr>
        <w:t xml:space="preserve">splněním povinnosti </w:t>
      </w:r>
      <w:r w:rsidR="00EF21DF" w:rsidRPr="00A42205">
        <w:rPr>
          <w:rFonts w:asciiTheme="minorHAnsi" w:eastAsia="Calibri" w:hAnsiTheme="minorHAnsi" w:cstheme="minorHAnsi"/>
        </w:rPr>
        <w:t>zahájení prací na odstranění závad</w:t>
      </w:r>
      <w:r w:rsidRPr="00A42205">
        <w:rPr>
          <w:rFonts w:asciiTheme="minorHAnsi" w:eastAsia="Calibri" w:hAnsiTheme="minorHAnsi" w:cstheme="minorHAnsi"/>
        </w:rPr>
        <w:t>y</w:t>
      </w:r>
      <w:r w:rsidR="00EF21DF" w:rsidRPr="00A42205">
        <w:rPr>
          <w:rFonts w:asciiTheme="minorHAnsi" w:eastAsia="Calibri" w:hAnsiTheme="minorHAnsi" w:cstheme="minorHAnsi"/>
        </w:rPr>
        <w:t xml:space="preserve"> v</w:t>
      </w:r>
      <w:r w:rsidRPr="00A42205">
        <w:rPr>
          <w:rFonts w:asciiTheme="minorHAnsi" w:eastAsia="Calibri" w:hAnsiTheme="minorHAnsi" w:cstheme="minorHAnsi"/>
        </w:rPr>
        <w:t> hlavní provozní době</w:t>
      </w:r>
      <w:r w:rsidR="00B25962" w:rsidRPr="00A42205">
        <w:rPr>
          <w:rFonts w:asciiTheme="minorHAnsi" w:eastAsia="Times New Roman" w:hAnsiTheme="minorHAnsi" w:cstheme="minorHAnsi"/>
        </w:rPr>
        <w:t>, je Dodavatel povinen uhradit Objednateli smluvní pokutu ve výši 2.000 Kč za každou i započatou hodinu prodlení nad rámec stanovené</w:t>
      </w:r>
      <w:r w:rsidR="008B69CC" w:rsidRPr="00A42205">
        <w:rPr>
          <w:rFonts w:asciiTheme="minorHAnsi" w:eastAsia="Times New Roman" w:hAnsiTheme="minorHAnsi" w:cstheme="minorHAnsi"/>
        </w:rPr>
        <w:t>ho</w:t>
      </w:r>
      <w:r w:rsidR="00B25962" w:rsidRPr="00A42205">
        <w:rPr>
          <w:rFonts w:asciiTheme="minorHAnsi" w:eastAsia="Times New Roman" w:hAnsiTheme="minorHAnsi" w:cstheme="minorHAnsi"/>
        </w:rPr>
        <w:t xml:space="preserve"> garantované</w:t>
      </w:r>
      <w:r w:rsidR="00E84B29" w:rsidRPr="00A42205">
        <w:rPr>
          <w:rFonts w:asciiTheme="minorHAnsi" w:eastAsia="Times New Roman" w:hAnsiTheme="minorHAnsi" w:cstheme="minorHAnsi"/>
        </w:rPr>
        <w:t>ho</w:t>
      </w:r>
      <w:r w:rsidR="00B25962" w:rsidRPr="00A42205">
        <w:rPr>
          <w:rFonts w:asciiTheme="minorHAnsi" w:eastAsia="Times New Roman" w:hAnsiTheme="minorHAnsi" w:cstheme="minorHAnsi"/>
        </w:rPr>
        <w:t xml:space="preserve"> </w:t>
      </w:r>
      <w:r w:rsidR="00E84B29" w:rsidRPr="00A42205">
        <w:rPr>
          <w:rFonts w:asciiTheme="minorHAnsi" w:eastAsia="Times New Roman" w:hAnsiTheme="minorHAnsi" w:cstheme="minorHAnsi"/>
        </w:rPr>
        <w:t>času</w:t>
      </w:r>
      <w:r w:rsidR="00B25962" w:rsidRPr="00A42205">
        <w:rPr>
          <w:rFonts w:asciiTheme="minorHAnsi" w:eastAsia="Times New Roman" w:hAnsiTheme="minorHAnsi" w:cstheme="minorHAnsi"/>
        </w:rPr>
        <w:t xml:space="preserve"> dle</w:t>
      </w:r>
      <w:r w:rsidR="00B25962" w:rsidRPr="00A42205">
        <w:rPr>
          <w:rFonts w:asciiTheme="minorHAnsi" w:hAnsiTheme="minorHAnsi" w:cstheme="minorHAnsi"/>
        </w:rPr>
        <w:t xml:space="preserve"> </w:t>
      </w:r>
      <w:r w:rsidR="00E84B29" w:rsidRPr="00A42205">
        <w:rPr>
          <w:rFonts w:asciiTheme="minorHAnsi" w:hAnsiTheme="minorHAnsi" w:cstheme="minorHAnsi"/>
        </w:rPr>
        <w:t xml:space="preserve">Přílohy č. 1 </w:t>
      </w:r>
      <w:r w:rsidR="00B25962" w:rsidRPr="00A42205">
        <w:rPr>
          <w:rFonts w:asciiTheme="minorHAnsi" w:hAnsiTheme="minorHAnsi" w:cstheme="minorHAnsi"/>
        </w:rPr>
        <w:t>této Smlouvy</w:t>
      </w:r>
      <w:r w:rsidR="00E84B29" w:rsidRPr="00A42205">
        <w:rPr>
          <w:rFonts w:asciiTheme="minorHAnsi" w:hAnsiTheme="minorHAnsi" w:cstheme="minorHAnsi"/>
        </w:rPr>
        <w:t>;</w:t>
      </w:r>
    </w:p>
    <w:p w14:paraId="45CE82FA" w14:textId="77777777" w:rsidR="00E84B29" w:rsidRPr="00A42205" w:rsidRDefault="00E84B29" w:rsidP="00EF21DF">
      <w:pPr>
        <w:numPr>
          <w:ilvl w:val="1"/>
          <w:numId w:val="30"/>
        </w:numPr>
        <w:spacing w:after="150"/>
        <w:rPr>
          <w:rFonts w:asciiTheme="minorHAnsi" w:eastAsia="Calibri" w:hAnsiTheme="minorHAnsi" w:cstheme="minorHAnsi"/>
        </w:rPr>
      </w:pPr>
      <w:r w:rsidRPr="00A42205">
        <w:rPr>
          <w:rFonts w:asciiTheme="minorHAnsi" w:eastAsia="Times New Roman" w:hAnsiTheme="minorHAnsi" w:cstheme="minorHAnsi"/>
        </w:rPr>
        <w:t xml:space="preserve">se splněním povinnosti </w:t>
      </w:r>
      <w:r w:rsidRPr="00A42205">
        <w:rPr>
          <w:rFonts w:asciiTheme="minorHAnsi" w:eastAsia="Calibri" w:hAnsiTheme="minorHAnsi" w:cstheme="minorHAnsi"/>
        </w:rPr>
        <w:t>odstranění závady v hlavní provozní době</w:t>
      </w:r>
      <w:r w:rsidRPr="00A42205">
        <w:rPr>
          <w:rFonts w:asciiTheme="minorHAnsi" w:eastAsia="Times New Roman" w:hAnsiTheme="minorHAnsi" w:cstheme="minorHAnsi"/>
        </w:rPr>
        <w:t xml:space="preserve">, je Dodavatel povinen uhradit Objednateli smluvní pokutu ve výši </w:t>
      </w:r>
      <w:r w:rsidR="00DC1B5A" w:rsidRPr="00A42205">
        <w:rPr>
          <w:rFonts w:asciiTheme="minorHAnsi" w:eastAsia="Times New Roman" w:hAnsiTheme="minorHAnsi" w:cstheme="minorHAnsi"/>
        </w:rPr>
        <w:t>3</w:t>
      </w:r>
      <w:r w:rsidRPr="00A42205">
        <w:rPr>
          <w:rFonts w:asciiTheme="minorHAnsi" w:eastAsia="Times New Roman" w:hAnsiTheme="minorHAnsi" w:cstheme="minorHAnsi"/>
        </w:rPr>
        <w:t>.000 Kč za každou i započatou hodinu prodlení nad rámec stanoveného garantovaného času dle</w:t>
      </w:r>
      <w:r w:rsidRPr="00A42205">
        <w:rPr>
          <w:rFonts w:asciiTheme="minorHAnsi" w:hAnsiTheme="minorHAnsi" w:cstheme="minorHAnsi"/>
        </w:rPr>
        <w:t xml:space="preserve"> Přílohy č. 1 této Smlouvy;</w:t>
      </w:r>
    </w:p>
    <w:p w14:paraId="1E83948D" w14:textId="77777777" w:rsidR="00AE142C" w:rsidRPr="00A42205" w:rsidRDefault="00AE142C" w:rsidP="00EF21DF">
      <w:pPr>
        <w:numPr>
          <w:ilvl w:val="1"/>
          <w:numId w:val="30"/>
        </w:numPr>
        <w:spacing w:after="150"/>
        <w:rPr>
          <w:rFonts w:asciiTheme="minorHAnsi" w:eastAsia="Calibri" w:hAnsiTheme="minorHAnsi" w:cstheme="minorHAnsi"/>
        </w:rPr>
      </w:pPr>
      <w:r w:rsidRPr="00A42205">
        <w:rPr>
          <w:rFonts w:asciiTheme="minorHAnsi" w:eastAsia="Times New Roman" w:hAnsiTheme="minorHAnsi" w:cstheme="minorHAnsi"/>
        </w:rPr>
        <w:t xml:space="preserve">se splněním povinnosti </w:t>
      </w:r>
      <w:r w:rsidRPr="00A42205">
        <w:rPr>
          <w:rFonts w:asciiTheme="minorHAnsi" w:eastAsia="Calibri" w:hAnsiTheme="minorHAnsi" w:cstheme="minorHAnsi"/>
        </w:rPr>
        <w:t>zahájení prací na odstranění závady v</w:t>
      </w:r>
      <w:r w:rsidR="00DC1B5A" w:rsidRPr="00A42205">
        <w:rPr>
          <w:rFonts w:asciiTheme="minorHAnsi" w:eastAsia="Calibri" w:hAnsiTheme="minorHAnsi" w:cstheme="minorHAnsi"/>
        </w:rPr>
        <w:t>e vedlejší</w:t>
      </w:r>
      <w:r w:rsidRPr="00A42205">
        <w:rPr>
          <w:rFonts w:asciiTheme="minorHAnsi" w:eastAsia="Calibri" w:hAnsiTheme="minorHAnsi" w:cstheme="minorHAnsi"/>
        </w:rPr>
        <w:t xml:space="preserve"> provozní době</w:t>
      </w:r>
      <w:r w:rsidRPr="00A42205">
        <w:rPr>
          <w:rFonts w:asciiTheme="minorHAnsi" w:eastAsia="Times New Roman" w:hAnsiTheme="minorHAnsi" w:cstheme="minorHAnsi"/>
        </w:rPr>
        <w:t xml:space="preserve">, je Dodavatel povinen uhradit Objednateli smluvní pokutu ve výši </w:t>
      </w:r>
      <w:r w:rsidR="00B96DDC" w:rsidRPr="00A42205">
        <w:rPr>
          <w:rFonts w:asciiTheme="minorHAnsi" w:eastAsia="Times New Roman" w:hAnsiTheme="minorHAnsi" w:cstheme="minorHAnsi"/>
        </w:rPr>
        <w:t>1</w:t>
      </w:r>
      <w:r w:rsidRPr="00A42205">
        <w:rPr>
          <w:rFonts w:asciiTheme="minorHAnsi" w:eastAsia="Times New Roman" w:hAnsiTheme="minorHAnsi" w:cstheme="minorHAnsi"/>
        </w:rPr>
        <w:t>.</w:t>
      </w:r>
      <w:r w:rsidR="00B96DDC" w:rsidRPr="00A42205">
        <w:rPr>
          <w:rFonts w:asciiTheme="minorHAnsi" w:eastAsia="Times New Roman" w:hAnsiTheme="minorHAnsi" w:cstheme="minorHAnsi"/>
        </w:rPr>
        <w:t>5</w:t>
      </w:r>
      <w:r w:rsidRPr="00A42205">
        <w:rPr>
          <w:rFonts w:asciiTheme="minorHAnsi" w:eastAsia="Times New Roman" w:hAnsiTheme="minorHAnsi" w:cstheme="minorHAnsi"/>
        </w:rPr>
        <w:t>00 Kč za každou i započatou hodinu prodlení nad rámec stanoveného garantovaného času dle</w:t>
      </w:r>
      <w:r w:rsidRPr="00A42205">
        <w:rPr>
          <w:rFonts w:asciiTheme="minorHAnsi" w:hAnsiTheme="minorHAnsi" w:cstheme="minorHAnsi"/>
        </w:rPr>
        <w:t xml:space="preserve"> Přílohy č. 1 této Smlouvy;</w:t>
      </w:r>
    </w:p>
    <w:p w14:paraId="38E6B5FF" w14:textId="77777777" w:rsidR="00AE142C" w:rsidRPr="00A42205" w:rsidRDefault="00AE142C" w:rsidP="00EF21DF">
      <w:pPr>
        <w:numPr>
          <w:ilvl w:val="1"/>
          <w:numId w:val="30"/>
        </w:numPr>
        <w:spacing w:after="150"/>
        <w:rPr>
          <w:rFonts w:asciiTheme="minorHAnsi" w:eastAsia="Calibri" w:hAnsiTheme="minorHAnsi" w:cstheme="minorHAnsi"/>
        </w:rPr>
      </w:pPr>
      <w:r w:rsidRPr="00A42205">
        <w:rPr>
          <w:rFonts w:asciiTheme="minorHAnsi" w:eastAsia="Times New Roman" w:hAnsiTheme="minorHAnsi" w:cstheme="minorHAnsi"/>
        </w:rPr>
        <w:t xml:space="preserve">se splněním povinnosti </w:t>
      </w:r>
      <w:r w:rsidRPr="00A42205">
        <w:rPr>
          <w:rFonts w:asciiTheme="minorHAnsi" w:eastAsia="Calibri" w:hAnsiTheme="minorHAnsi" w:cstheme="minorHAnsi"/>
        </w:rPr>
        <w:t>zahájení prací na odstranění závady v hlavní provozní době</w:t>
      </w:r>
      <w:r w:rsidRPr="00A42205">
        <w:rPr>
          <w:rFonts w:asciiTheme="minorHAnsi" w:eastAsia="Times New Roman" w:hAnsiTheme="minorHAnsi" w:cstheme="minorHAnsi"/>
        </w:rPr>
        <w:t xml:space="preserve">, je Dodavatel povinen uhradit Objednateli smluvní pokutu ve výši </w:t>
      </w:r>
      <w:r w:rsidR="004E2ED0" w:rsidRPr="00A42205">
        <w:rPr>
          <w:rFonts w:asciiTheme="minorHAnsi" w:eastAsia="Times New Roman" w:hAnsiTheme="minorHAnsi" w:cstheme="minorHAnsi"/>
        </w:rPr>
        <w:t>2</w:t>
      </w:r>
      <w:r w:rsidRPr="00A42205">
        <w:rPr>
          <w:rFonts w:asciiTheme="minorHAnsi" w:eastAsia="Times New Roman" w:hAnsiTheme="minorHAnsi" w:cstheme="minorHAnsi"/>
        </w:rPr>
        <w:t>.</w:t>
      </w:r>
      <w:r w:rsidR="004E2ED0" w:rsidRPr="00A42205">
        <w:rPr>
          <w:rFonts w:asciiTheme="minorHAnsi" w:eastAsia="Times New Roman" w:hAnsiTheme="minorHAnsi" w:cstheme="minorHAnsi"/>
        </w:rPr>
        <w:t>5</w:t>
      </w:r>
      <w:r w:rsidRPr="00A42205">
        <w:rPr>
          <w:rFonts w:asciiTheme="minorHAnsi" w:eastAsia="Times New Roman" w:hAnsiTheme="minorHAnsi" w:cstheme="minorHAnsi"/>
        </w:rPr>
        <w:t>00 Kč za každou i započatou hodinu prodlení nad rámec stanoveného garantovaného času dle</w:t>
      </w:r>
      <w:r w:rsidRPr="00A42205">
        <w:rPr>
          <w:rFonts w:asciiTheme="minorHAnsi" w:hAnsiTheme="minorHAnsi" w:cstheme="minorHAnsi"/>
        </w:rPr>
        <w:t xml:space="preserve"> Přílohy č. 1 této Smlouvy;</w:t>
      </w:r>
    </w:p>
    <w:p w14:paraId="05E0CA23" w14:textId="77777777" w:rsidR="007C679C" w:rsidRPr="00A42205" w:rsidRDefault="007C679C" w:rsidP="007C679C">
      <w:pPr>
        <w:numPr>
          <w:ilvl w:val="0"/>
          <w:numId w:val="30"/>
        </w:numPr>
        <w:spacing w:after="150"/>
        <w:rPr>
          <w:rFonts w:asciiTheme="minorHAnsi" w:eastAsia="Calibri" w:hAnsiTheme="minorHAnsi" w:cstheme="minorHAnsi"/>
        </w:rPr>
      </w:pPr>
      <w:r w:rsidRPr="00A42205">
        <w:rPr>
          <w:rFonts w:asciiTheme="minorHAnsi" w:eastAsia="Times New Roman" w:hAnsiTheme="minorHAnsi" w:cstheme="minorHAnsi"/>
        </w:rPr>
        <w:t xml:space="preserve">V případě prodlení Dodavatele při výskytu </w:t>
      </w:r>
      <w:r w:rsidR="00A931F3" w:rsidRPr="00A42205">
        <w:rPr>
          <w:rFonts w:asciiTheme="minorHAnsi" w:eastAsia="Times New Roman" w:hAnsiTheme="minorHAnsi" w:cstheme="minorHAnsi"/>
        </w:rPr>
        <w:t>Majoritní</w:t>
      </w:r>
      <w:r w:rsidRPr="00A42205">
        <w:rPr>
          <w:rFonts w:asciiTheme="minorHAnsi" w:eastAsia="Times New Roman" w:hAnsiTheme="minorHAnsi" w:cstheme="minorHAnsi"/>
        </w:rPr>
        <w:t xml:space="preserve"> závady po jejím nahlášení v </w:t>
      </w:r>
      <w:r w:rsidRPr="00A42205">
        <w:rPr>
          <w:rFonts w:asciiTheme="minorHAnsi" w:hAnsiTheme="minorHAnsi" w:cstheme="minorHAnsi"/>
        </w:rPr>
        <w:t xml:space="preserve">systému </w:t>
      </w:r>
      <w:proofErr w:type="spellStart"/>
      <w:r w:rsidRPr="00A42205">
        <w:rPr>
          <w:rFonts w:asciiTheme="minorHAnsi" w:hAnsiTheme="minorHAnsi" w:cstheme="minorHAnsi"/>
        </w:rPr>
        <w:t>HelpDesk</w:t>
      </w:r>
      <w:proofErr w:type="spellEnd"/>
      <w:r w:rsidRPr="00A42205">
        <w:rPr>
          <w:rFonts w:asciiTheme="minorHAnsi" w:eastAsia="Times New Roman" w:hAnsiTheme="minorHAnsi" w:cstheme="minorHAnsi"/>
        </w:rPr>
        <w:t>:</w:t>
      </w:r>
    </w:p>
    <w:p w14:paraId="1BB753AB" w14:textId="77777777" w:rsidR="007C679C" w:rsidRPr="00A42205" w:rsidRDefault="007C679C" w:rsidP="007C679C">
      <w:pPr>
        <w:numPr>
          <w:ilvl w:val="1"/>
          <w:numId w:val="30"/>
        </w:numPr>
        <w:spacing w:after="150"/>
        <w:rPr>
          <w:rFonts w:asciiTheme="minorHAnsi" w:eastAsia="Calibri" w:hAnsiTheme="minorHAnsi" w:cstheme="minorHAnsi"/>
        </w:rPr>
      </w:pPr>
      <w:r w:rsidRPr="00A42205">
        <w:rPr>
          <w:rFonts w:asciiTheme="minorHAnsi" w:eastAsia="Times New Roman" w:hAnsiTheme="minorHAnsi" w:cstheme="minorHAnsi"/>
        </w:rPr>
        <w:t xml:space="preserve">se splněním povinnosti </w:t>
      </w:r>
      <w:r w:rsidRPr="00A42205">
        <w:rPr>
          <w:rFonts w:asciiTheme="minorHAnsi" w:eastAsia="Calibri" w:hAnsiTheme="minorHAnsi" w:cstheme="minorHAnsi"/>
        </w:rPr>
        <w:t>zahájení prací na odstranění závady v hlavní provozní době</w:t>
      </w:r>
      <w:r w:rsidRPr="00A42205">
        <w:rPr>
          <w:rFonts w:asciiTheme="minorHAnsi" w:eastAsia="Times New Roman" w:hAnsiTheme="minorHAnsi" w:cstheme="minorHAnsi"/>
        </w:rPr>
        <w:t xml:space="preserve">, je Dodavatel povinen uhradit Objednateli smluvní pokutu ve výši </w:t>
      </w:r>
      <w:r w:rsidR="004E2ED0" w:rsidRPr="00A42205">
        <w:rPr>
          <w:rFonts w:asciiTheme="minorHAnsi" w:eastAsia="Times New Roman" w:hAnsiTheme="minorHAnsi" w:cstheme="minorHAnsi"/>
        </w:rPr>
        <w:t>1</w:t>
      </w:r>
      <w:r w:rsidRPr="00A42205">
        <w:rPr>
          <w:rFonts w:asciiTheme="minorHAnsi" w:eastAsia="Times New Roman" w:hAnsiTheme="minorHAnsi" w:cstheme="minorHAnsi"/>
        </w:rPr>
        <w:t>.</w:t>
      </w:r>
      <w:r w:rsidR="004E2ED0" w:rsidRPr="00A42205">
        <w:rPr>
          <w:rFonts w:asciiTheme="minorHAnsi" w:eastAsia="Times New Roman" w:hAnsiTheme="minorHAnsi" w:cstheme="minorHAnsi"/>
        </w:rPr>
        <w:t>5</w:t>
      </w:r>
      <w:r w:rsidRPr="00A42205">
        <w:rPr>
          <w:rFonts w:asciiTheme="minorHAnsi" w:eastAsia="Times New Roman" w:hAnsiTheme="minorHAnsi" w:cstheme="minorHAnsi"/>
        </w:rPr>
        <w:t>00 Kč za každou i započatou hodinu prodlení nad rámec stanoveného garantovaného času dle</w:t>
      </w:r>
      <w:r w:rsidRPr="00A42205">
        <w:rPr>
          <w:rFonts w:asciiTheme="minorHAnsi" w:hAnsiTheme="minorHAnsi" w:cstheme="minorHAnsi"/>
        </w:rPr>
        <w:t xml:space="preserve"> Přílohy č. 1 této Smlouvy;</w:t>
      </w:r>
    </w:p>
    <w:p w14:paraId="63118E60" w14:textId="77777777" w:rsidR="007C679C" w:rsidRPr="00A42205" w:rsidRDefault="007C679C" w:rsidP="007C679C">
      <w:pPr>
        <w:numPr>
          <w:ilvl w:val="1"/>
          <w:numId w:val="30"/>
        </w:numPr>
        <w:spacing w:after="150"/>
        <w:rPr>
          <w:rFonts w:asciiTheme="minorHAnsi" w:eastAsia="Calibri" w:hAnsiTheme="minorHAnsi" w:cstheme="minorHAnsi"/>
        </w:rPr>
      </w:pPr>
      <w:r w:rsidRPr="00A42205">
        <w:rPr>
          <w:rFonts w:asciiTheme="minorHAnsi" w:eastAsia="Times New Roman" w:hAnsiTheme="minorHAnsi" w:cstheme="minorHAnsi"/>
        </w:rPr>
        <w:t xml:space="preserve">se splněním povinnosti </w:t>
      </w:r>
      <w:r w:rsidRPr="00A42205">
        <w:rPr>
          <w:rFonts w:asciiTheme="minorHAnsi" w:eastAsia="Calibri" w:hAnsiTheme="minorHAnsi" w:cstheme="minorHAnsi"/>
        </w:rPr>
        <w:t>odstranění závady v hlavní provozní době</w:t>
      </w:r>
      <w:r w:rsidRPr="00A42205">
        <w:rPr>
          <w:rFonts w:asciiTheme="minorHAnsi" w:eastAsia="Times New Roman" w:hAnsiTheme="minorHAnsi" w:cstheme="minorHAnsi"/>
        </w:rPr>
        <w:t xml:space="preserve">, je Dodavatel povinen uhradit Objednateli smluvní pokutu ve výši </w:t>
      </w:r>
      <w:r w:rsidR="004E2ED0" w:rsidRPr="00A42205">
        <w:rPr>
          <w:rFonts w:asciiTheme="minorHAnsi" w:eastAsia="Times New Roman" w:hAnsiTheme="minorHAnsi" w:cstheme="minorHAnsi"/>
        </w:rPr>
        <w:t>2</w:t>
      </w:r>
      <w:r w:rsidRPr="00A42205">
        <w:rPr>
          <w:rFonts w:asciiTheme="minorHAnsi" w:eastAsia="Times New Roman" w:hAnsiTheme="minorHAnsi" w:cstheme="minorHAnsi"/>
        </w:rPr>
        <w:t>.</w:t>
      </w:r>
      <w:r w:rsidR="004E2ED0" w:rsidRPr="00A42205">
        <w:rPr>
          <w:rFonts w:asciiTheme="minorHAnsi" w:eastAsia="Times New Roman" w:hAnsiTheme="minorHAnsi" w:cstheme="minorHAnsi"/>
        </w:rPr>
        <w:t>5</w:t>
      </w:r>
      <w:r w:rsidRPr="00A42205">
        <w:rPr>
          <w:rFonts w:asciiTheme="minorHAnsi" w:eastAsia="Times New Roman" w:hAnsiTheme="minorHAnsi" w:cstheme="minorHAnsi"/>
        </w:rPr>
        <w:t>00 Kč za každou i započatou hodinu prodlení nad rámec stanoveného garantovaného času dle</w:t>
      </w:r>
      <w:r w:rsidRPr="00A42205">
        <w:rPr>
          <w:rFonts w:asciiTheme="minorHAnsi" w:hAnsiTheme="minorHAnsi" w:cstheme="minorHAnsi"/>
        </w:rPr>
        <w:t xml:space="preserve"> Přílohy č. 1 této Smlouvy;</w:t>
      </w:r>
    </w:p>
    <w:p w14:paraId="338FEF1D" w14:textId="77777777" w:rsidR="007C679C" w:rsidRPr="00A42205" w:rsidRDefault="007C679C" w:rsidP="007C679C">
      <w:pPr>
        <w:numPr>
          <w:ilvl w:val="1"/>
          <w:numId w:val="30"/>
        </w:numPr>
        <w:spacing w:after="150"/>
        <w:rPr>
          <w:rFonts w:asciiTheme="minorHAnsi" w:eastAsia="Calibri" w:hAnsiTheme="minorHAnsi" w:cstheme="minorHAnsi"/>
        </w:rPr>
      </w:pPr>
      <w:r w:rsidRPr="00A42205">
        <w:rPr>
          <w:rFonts w:asciiTheme="minorHAnsi" w:eastAsia="Times New Roman" w:hAnsiTheme="minorHAnsi" w:cstheme="minorHAnsi"/>
        </w:rPr>
        <w:t xml:space="preserve">se splněním povinnosti </w:t>
      </w:r>
      <w:r w:rsidRPr="00A42205">
        <w:rPr>
          <w:rFonts w:asciiTheme="minorHAnsi" w:eastAsia="Calibri" w:hAnsiTheme="minorHAnsi" w:cstheme="minorHAnsi"/>
        </w:rPr>
        <w:t>zahájení prací na odstranění závady ve vedlejší provozní době</w:t>
      </w:r>
      <w:r w:rsidRPr="00A42205">
        <w:rPr>
          <w:rFonts w:asciiTheme="minorHAnsi" w:eastAsia="Times New Roman" w:hAnsiTheme="minorHAnsi" w:cstheme="minorHAnsi"/>
        </w:rPr>
        <w:t xml:space="preserve">, je Dodavatel povinen uhradit Objednateli smluvní pokutu ve výši </w:t>
      </w:r>
      <w:r w:rsidR="004E2ED0" w:rsidRPr="00A42205">
        <w:rPr>
          <w:rFonts w:asciiTheme="minorHAnsi" w:eastAsia="Times New Roman" w:hAnsiTheme="minorHAnsi" w:cstheme="minorHAnsi"/>
        </w:rPr>
        <w:t>1</w:t>
      </w:r>
      <w:r w:rsidRPr="00A42205">
        <w:rPr>
          <w:rFonts w:asciiTheme="minorHAnsi" w:eastAsia="Times New Roman" w:hAnsiTheme="minorHAnsi" w:cstheme="minorHAnsi"/>
        </w:rPr>
        <w:t>.000 Kč za každou i započatou hodinu prodlení nad rámec stanoveného garantovaného času dle</w:t>
      </w:r>
      <w:r w:rsidRPr="00A42205">
        <w:rPr>
          <w:rFonts w:asciiTheme="minorHAnsi" w:hAnsiTheme="minorHAnsi" w:cstheme="minorHAnsi"/>
        </w:rPr>
        <w:t xml:space="preserve"> Přílohy č. 1 této Smlouvy;</w:t>
      </w:r>
    </w:p>
    <w:p w14:paraId="33D4F724" w14:textId="77777777" w:rsidR="007C679C" w:rsidRPr="00A42205" w:rsidRDefault="007C679C" w:rsidP="007C679C">
      <w:pPr>
        <w:numPr>
          <w:ilvl w:val="1"/>
          <w:numId w:val="30"/>
        </w:numPr>
        <w:spacing w:after="150"/>
        <w:rPr>
          <w:rFonts w:asciiTheme="minorHAnsi" w:eastAsia="Calibri" w:hAnsiTheme="minorHAnsi" w:cstheme="minorHAnsi"/>
        </w:rPr>
      </w:pPr>
      <w:r w:rsidRPr="00A42205">
        <w:rPr>
          <w:rFonts w:asciiTheme="minorHAnsi" w:eastAsia="Times New Roman" w:hAnsiTheme="minorHAnsi" w:cstheme="minorHAnsi"/>
        </w:rPr>
        <w:t xml:space="preserve">se splněním povinnosti </w:t>
      </w:r>
      <w:r w:rsidRPr="00A42205">
        <w:rPr>
          <w:rFonts w:asciiTheme="minorHAnsi" w:eastAsia="Calibri" w:hAnsiTheme="minorHAnsi" w:cstheme="minorHAnsi"/>
        </w:rPr>
        <w:t>zahájení prací na odstranění závady v hlavní provozní době</w:t>
      </w:r>
      <w:r w:rsidRPr="00A42205">
        <w:rPr>
          <w:rFonts w:asciiTheme="minorHAnsi" w:eastAsia="Times New Roman" w:hAnsiTheme="minorHAnsi" w:cstheme="minorHAnsi"/>
        </w:rPr>
        <w:t>, je Dodavatel povinen uhradit Objednateli smluvní pokutu ve výši 2.000 Kč za každou i započatou hodinu prodlení nad rámec stanoveného garantovaného času dle</w:t>
      </w:r>
      <w:r w:rsidRPr="00A42205">
        <w:rPr>
          <w:rFonts w:asciiTheme="minorHAnsi" w:hAnsiTheme="minorHAnsi" w:cstheme="minorHAnsi"/>
        </w:rPr>
        <w:t xml:space="preserve"> Přílohy č. 1 této Smlouvy;</w:t>
      </w:r>
    </w:p>
    <w:p w14:paraId="0C19DE1F" w14:textId="77777777" w:rsidR="004E2ED0" w:rsidRPr="00A42205" w:rsidRDefault="004E2ED0" w:rsidP="004E2ED0">
      <w:pPr>
        <w:numPr>
          <w:ilvl w:val="0"/>
          <w:numId w:val="30"/>
        </w:numPr>
        <w:spacing w:after="150"/>
        <w:rPr>
          <w:rFonts w:asciiTheme="minorHAnsi" w:eastAsia="Calibri" w:hAnsiTheme="minorHAnsi" w:cstheme="minorHAnsi"/>
        </w:rPr>
      </w:pPr>
      <w:r w:rsidRPr="00A42205">
        <w:rPr>
          <w:rFonts w:asciiTheme="minorHAnsi" w:eastAsia="Times New Roman" w:hAnsiTheme="minorHAnsi" w:cstheme="minorHAnsi"/>
        </w:rPr>
        <w:t xml:space="preserve">V případě prodlení Dodavatele při výskytu Závady se středním dopadem po jejím nahlášení v </w:t>
      </w:r>
      <w:r w:rsidRPr="00A42205">
        <w:rPr>
          <w:rFonts w:asciiTheme="minorHAnsi" w:hAnsiTheme="minorHAnsi" w:cstheme="minorHAnsi"/>
        </w:rPr>
        <w:t xml:space="preserve">systému </w:t>
      </w:r>
      <w:proofErr w:type="spellStart"/>
      <w:r w:rsidRPr="00A42205">
        <w:rPr>
          <w:rFonts w:asciiTheme="minorHAnsi" w:hAnsiTheme="minorHAnsi" w:cstheme="minorHAnsi"/>
        </w:rPr>
        <w:t>HelpDesk</w:t>
      </w:r>
      <w:proofErr w:type="spellEnd"/>
      <w:r w:rsidRPr="00A42205">
        <w:rPr>
          <w:rFonts w:asciiTheme="minorHAnsi" w:eastAsia="Times New Roman" w:hAnsiTheme="minorHAnsi" w:cstheme="minorHAnsi"/>
        </w:rPr>
        <w:t>:</w:t>
      </w:r>
    </w:p>
    <w:p w14:paraId="576B0E06" w14:textId="77777777" w:rsidR="004E2ED0" w:rsidRPr="00A42205" w:rsidRDefault="004E2ED0" w:rsidP="004E2ED0">
      <w:pPr>
        <w:numPr>
          <w:ilvl w:val="1"/>
          <w:numId w:val="30"/>
        </w:numPr>
        <w:spacing w:after="150"/>
        <w:rPr>
          <w:rFonts w:asciiTheme="minorHAnsi" w:eastAsia="Calibri" w:hAnsiTheme="minorHAnsi" w:cstheme="minorHAnsi"/>
        </w:rPr>
      </w:pPr>
      <w:r w:rsidRPr="00A42205">
        <w:rPr>
          <w:rFonts w:asciiTheme="minorHAnsi" w:eastAsia="Times New Roman" w:hAnsiTheme="minorHAnsi" w:cstheme="minorHAnsi"/>
        </w:rPr>
        <w:t xml:space="preserve">se splněním povinnosti </w:t>
      </w:r>
      <w:r w:rsidRPr="00A42205">
        <w:rPr>
          <w:rFonts w:asciiTheme="minorHAnsi" w:eastAsia="Calibri" w:hAnsiTheme="minorHAnsi" w:cstheme="minorHAnsi"/>
        </w:rPr>
        <w:t>zahájení prací na odstranění závady v hlavní provozní době</w:t>
      </w:r>
      <w:r w:rsidRPr="00A42205">
        <w:rPr>
          <w:rFonts w:asciiTheme="minorHAnsi" w:eastAsia="Times New Roman" w:hAnsiTheme="minorHAnsi" w:cstheme="minorHAnsi"/>
        </w:rPr>
        <w:t>, je Dodavatel povinen uhradit Objednateli smluvní pokutu ve výši 1.</w:t>
      </w:r>
      <w:r w:rsidR="00F2611D" w:rsidRPr="00A42205">
        <w:rPr>
          <w:rFonts w:asciiTheme="minorHAnsi" w:eastAsia="Times New Roman" w:hAnsiTheme="minorHAnsi" w:cstheme="minorHAnsi"/>
        </w:rPr>
        <w:t>0</w:t>
      </w:r>
      <w:r w:rsidRPr="00A42205">
        <w:rPr>
          <w:rFonts w:asciiTheme="minorHAnsi" w:eastAsia="Times New Roman" w:hAnsiTheme="minorHAnsi" w:cstheme="minorHAnsi"/>
        </w:rPr>
        <w:t>00 Kč za každou i započatou hodinu prodlení nad rámec stanoveného garantovaného času dle</w:t>
      </w:r>
      <w:r w:rsidRPr="00A42205">
        <w:rPr>
          <w:rFonts w:asciiTheme="minorHAnsi" w:hAnsiTheme="minorHAnsi" w:cstheme="minorHAnsi"/>
        </w:rPr>
        <w:t xml:space="preserve"> Přílohy č. 1 této Smlouvy;</w:t>
      </w:r>
    </w:p>
    <w:p w14:paraId="4105CFF3" w14:textId="77777777" w:rsidR="004E2ED0" w:rsidRPr="00A42205" w:rsidRDefault="004E2ED0" w:rsidP="004E2ED0">
      <w:pPr>
        <w:numPr>
          <w:ilvl w:val="1"/>
          <w:numId w:val="30"/>
        </w:numPr>
        <w:spacing w:after="150"/>
        <w:rPr>
          <w:rFonts w:asciiTheme="minorHAnsi" w:eastAsia="Calibri" w:hAnsiTheme="minorHAnsi" w:cstheme="minorHAnsi"/>
        </w:rPr>
      </w:pPr>
      <w:r w:rsidRPr="00A42205">
        <w:rPr>
          <w:rFonts w:asciiTheme="minorHAnsi" w:eastAsia="Times New Roman" w:hAnsiTheme="minorHAnsi" w:cstheme="minorHAnsi"/>
        </w:rPr>
        <w:t xml:space="preserve">se splněním povinnosti </w:t>
      </w:r>
      <w:r w:rsidRPr="00A42205">
        <w:rPr>
          <w:rFonts w:asciiTheme="minorHAnsi" w:eastAsia="Calibri" w:hAnsiTheme="minorHAnsi" w:cstheme="minorHAnsi"/>
        </w:rPr>
        <w:t>odstranění závady v hlavní provozní době</w:t>
      </w:r>
      <w:r w:rsidRPr="00A42205">
        <w:rPr>
          <w:rFonts w:asciiTheme="minorHAnsi" w:eastAsia="Times New Roman" w:hAnsiTheme="minorHAnsi" w:cstheme="minorHAnsi"/>
        </w:rPr>
        <w:t>, je Dodavatel povinen uhradit Objednateli smluvní pokutu ve výši 2.</w:t>
      </w:r>
      <w:r w:rsidR="006533DC" w:rsidRPr="00A42205">
        <w:rPr>
          <w:rFonts w:asciiTheme="minorHAnsi" w:eastAsia="Times New Roman" w:hAnsiTheme="minorHAnsi" w:cstheme="minorHAnsi"/>
        </w:rPr>
        <w:t>0</w:t>
      </w:r>
      <w:r w:rsidRPr="00A42205">
        <w:rPr>
          <w:rFonts w:asciiTheme="minorHAnsi" w:eastAsia="Times New Roman" w:hAnsiTheme="minorHAnsi" w:cstheme="minorHAnsi"/>
        </w:rPr>
        <w:t>00 Kč za každ</w:t>
      </w:r>
      <w:r w:rsidR="006533DC" w:rsidRPr="00A42205">
        <w:rPr>
          <w:rFonts w:asciiTheme="minorHAnsi" w:eastAsia="Times New Roman" w:hAnsiTheme="minorHAnsi" w:cstheme="minorHAnsi"/>
        </w:rPr>
        <w:t>ý</w:t>
      </w:r>
      <w:r w:rsidRPr="00A42205">
        <w:rPr>
          <w:rFonts w:asciiTheme="minorHAnsi" w:eastAsia="Times New Roman" w:hAnsiTheme="minorHAnsi" w:cstheme="minorHAnsi"/>
        </w:rPr>
        <w:t xml:space="preserve"> i započat</w:t>
      </w:r>
      <w:r w:rsidR="006533DC" w:rsidRPr="00A42205">
        <w:rPr>
          <w:rFonts w:asciiTheme="minorHAnsi" w:eastAsia="Times New Roman" w:hAnsiTheme="minorHAnsi" w:cstheme="minorHAnsi"/>
        </w:rPr>
        <w:t>ý</w:t>
      </w:r>
      <w:r w:rsidRPr="00A42205">
        <w:rPr>
          <w:rFonts w:asciiTheme="minorHAnsi" w:eastAsia="Times New Roman" w:hAnsiTheme="minorHAnsi" w:cstheme="minorHAnsi"/>
        </w:rPr>
        <w:t xml:space="preserve"> </w:t>
      </w:r>
      <w:r w:rsidR="00B11A00" w:rsidRPr="00A42205">
        <w:rPr>
          <w:rFonts w:asciiTheme="minorHAnsi" w:eastAsia="Times New Roman" w:hAnsiTheme="minorHAnsi" w:cstheme="minorHAnsi"/>
        </w:rPr>
        <w:t>pracovní den</w:t>
      </w:r>
      <w:r w:rsidRPr="00A42205">
        <w:rPr>
          <w:rFonts w:asciiTheme="minorHAnsi" w:eastAsia="Times New Roman" w:hAnsiTheme="minorHAnsi" w:cstheme="minorHAnsi"/>
        </w:rPr>
        <w:t xml:space="preserve"> prodlení nad rámec stanoveného garantovaného času dle</w:t>
      </w:r>
      <w:r w:rsidRPr="00A42205">
        <w:rPr>
          <w:rFonts w:asciiTheme="minorHAnsi" w:hAnsiTheme="minorHAnsi" w:cstheme="minorHAnsi"/>
        </w:rPr>
        <w:t xml:space="preserve"> Přílohy č. 1 této Smlouvy;</w:t>
      </w:r>
    </w:p>
    <w:p w14:paraId="170779F7" w14:textId="77777777" w:rsidR="00A52E4A" w:rsidRPr="00A42205" w:rsidRDefault="00A52E4A" w:rsidP="00A52E4A">
      <w:pPr>
        <w:numPr>
          <w:ilvl w:val="0"/>
          <w:numId w:val="30"/>
        </w:numPr>
        <w:spacing w:after="150"/>
        <w:rPr>
          <w:rFonts w:asciiTheme="minorHAnsi" w:eastAsia="Calibri" w:hAnsiTheme="minorHAnsi" w:cstheme="minorHAnsi"/>
        </w:rPr>
      </w:pPr>
      <w:r w:rsidRPr="00A42205">
        <w:rPr>
          <w:rFonts w:asciiTheme="minorHAnsi" w:eastAsia="Times New Roman" w:hAnsiTheme="minorHAnsi" w:cstheme="minorHAnsi"/>
        </w:rPr>
        <w:lastRenderedPageBreak/>
        <w:t>V případě prodlení Dodavatele při výskytu Minoritní</w:t>
      </w:r>
      <w:r w:rsidR="00967B9D" w:rsidRPr="00A42205">
        <w:rPr>
          <w:rFonts w:asciiTheme="minorHAnsi" w:eastAsia="Times New Roman" w:hAnsiTheme="minorHAnsi" w:cstheme="minorHAnsi"/>
        </w:rPr>
        <w:t xml:space="preserve"> závady</w:t>
      </w:r>
      <w:r w:rsidRPr="00A42205">
        <w:rPr>
          <w:rFonts w:asciiTheme="minorHAnsi" w:eastAsia="Times New Roman" w:hAnsiTheme="minorHAnsi" w:cstheme="minorHAnsi"/>
        </w:rPr>
        <w:t xml:space="preserve"> po jejím nahlášení v </w:t>
      </w:r>
      <w:r w:rsidRPr="00A42205">
        <w:rPr>
          <w:rFonts w:asciiTheme="minorHAnsi" w:hAnsiTheme="minorHAnsi" w:cstheme="minorHAnsi"/>
        </w:rPr>
        <w:t xml:space="preserve">systému </w:t>
      </w:r>
      <w:proofErr w:type="spellStart"/>
      <w:r w:rsidRPr="00A42205">
        <w:rPr>
          <w:rFonts w:asciiTheme="minorHAnsi" w:hAnsiTheme="minorHAnsi" w:cstheme="minorHAnsi"/>
        </w:rPr>
        <w:t>HelpDesk</w:t>
      </w:r>
      <w:proofErr w:type="spellEnd"/>
      <w:r w:rsidRPr="00A42205">
        <w:rPr>
          <w:rFonts w:asciiTheme="minorHAnsi" w:eastAsia="Times New Roman" w:hAnsiTheme="minorHAnsi" w:cstheme="minorHAnsi"/>
        </w:rPr>
        <w:t>:</w:t>
      </w:r>
    </w:p>
    <w:p w14:paraId="14DEC6A9" w14:textId="77777777" w:rsidR="00A52E4A" w:rsidRPr="00A42205" w:rsidRDefault="00A52E4A" w:rsidP="00A52E4A">
      <w:pPr>
        <w:numPr>
          <w:ilvl w:val="1"/>
          <w:numId w:val="30"/>
        </w:numPr>
        <w:spacing w:after="150"/>
        <w:rPr>
          <w:rFonts w:asciiTheme="minorHAnsi" w:eastAsia="Calibri" w:hAnsiTheme="minorHAnsi" w:cstheme="minorHAnsi"/>
        </w:rPr>
      </w:pPr>
      <w:r w:rsidRPr="00A42205">
        <w:rPr>
          <w:rFonts w:asciiTheme="minorHAnsi" w:eastAsia="Times New Roman" w:hAnsiTheme="minorHAnsi" w:cstheme="minorHAnsi"/>
        </w:rPr>
        <w:t xml:space="preserve">se splněním povinnosti </w:t>
      </w:r>
      <w:r w:rsidRPr="00A42205">
        <w:rPr>
          <w:rFonts w:asciiTheme="minorHAnsi" w:eastAsia="Calibri" w:hAnsiTheme="minorHAnsi" w:cstheme="minorHAnsi"/>
        </w:rPr>
        <w:t>odstranění závady v hlavní provozní době</w:t>
      </w:r>
      <w:r w:rsidRPr="00A42205">
        <w:rPr>
          <w:rFonts w:asciiTheme="minorHAnsi" w:eastAsia="Times New Roman" w:hAnsiTheme="minorHAnsi" w:cstheme="minorHAnsi"/>
        </w:rPr>
        <w:t xml:space="preserve">, je Dodavatel povinen uhradit Objednateli smluvní pokutu ve výši 1.000 Kč </w:t>
      </w:r>
      <w:r w:rsidR="001B1DE6" w:rsidRPr="00A42205">
        <w:rPr>
          <w:rFonts w:asciiTheme="minorHAnsi" w:eastAsia="Times New Roman" w:hAnsiTheme="minorHAnsi" w:cstheme="minorHAnsi"/>
        </w:rPr>
        <w:t xml:space="preserve">za každý i započatý pracovní den prodlení </w:t>
      </w:r>
      <w:r w:rsidRPr="00A42205">
        <w:rPr>
          <w:rFonts w:asciiTheme="minorHAnsi" w:eastAsia="Times New Roman" w:hAnsiTheme="minorHAnsi" w:cstheme="minorHAnsi"/>
        </w:rPr>
        <w:t>nad rámec stanoveného garantovaného času dle</w:t>
      </w:r>
      <w:r w:rsidRPr="00A42205">
        <w:rPr>
          <w:rFonts w:asciiTheme="minorHAnsi" w:hAnsiTheme="minorHAnsi" w:cstheme="minorHAnsi"/>
        </w:rPr>
        <w:t xml:space="preserve"> Přílohy č. 1 této Smlouvy;</w:t>
      </w:r>
    </w:p>
    <w:p w14:paraId="4177F146" w14:textId="215E46F5" w:rsidR="00943AF1" w:rsidRPr="00A42205" w:rsidRDefault="00943AF1" w:rsidP="001F2DBD">
      <w:pPr>
        <w:pStyle w:val="Textkomente"/>
        <w:numPr>
          <w:ilvl w:val="0"/>
          <w:numId w:val="30"/>
        </w:numPr>
        <w:rPr>
          <w:rFonts w:asciiTheme="minorHAnsi" w:hAnsiTheme="minorHAnsi" w:cstheme="minorHAnsi"/>
          <w:sz w:val="22"/>
          <w:szCs w:val="22"/>
        </w:rPr>
      </w:pPr>
      <w:r w:rsidRPr="00A42205">
        <w:rPr>
          <w:rFonts w:asciiTheme="minorHAnsi" w:hAnsiTheme="minorHAnsi" w:cstheme="minorHAnsi"/>
          <w:sz w:val="22"/>
          <w:szCs w:val="22"/>
        </w:rPr>
        <w:t>V případě nesplnění povinnosti, a to doložení písemného potvrzení od výrobce</w:t>
      </w:r>
      <w:r w:rsidR="003C7A65" w:rsidRPr="00A42205">
        <w:rPr>
          <w:rStyle w:val="Odkaznakoment"/>
          <w:rFonts w:asciiTheme="minorHAnsi" w:hAnsiTheme="minorHAnsi" w:cstheme="minorHAnsi"/>
          <w:sz w:val="22"/>
          <w:szCs w:val="22"/>
        </w:rPr>
        <w:t>,</w:t>
      </w:r>
      <w:r w:rsidR="003C7A65" w:rsidRPr="00A42205">
        <w:rPr>
          <w:rFonts w:asciiTheme="minorHAnsi" w:eastAsia="Calibri" w:hAnsiTheme="minorHAnsi" w:cstheme="minorHAnsi"/>
          <w:sz w:val="22"/>
          <w:szCs w:val="22"/>
        </w:rPr>
        <w:t xml:space="preserve"> zástupce výrobce, distributora či jiného k tomu oprávněného subjektu</w:t>
      </w:r>
      <w:r w:rsidR="003C7A65" w:rsidRPr="00A42205">
        <w:rPr>
          <w:rFonts w:asciiTheme="minorHAnsi" w:hAnsiTheme="minorHAnsi" w:cstheme="minorHAnsi"/>
          <w:sz w:val="22"/>
          <w:szCs w:val="22"/>
        </w:rPr>
        <w:t>, ž</w:t>
      </w:r>
      <w:r w:rsidRPr="00A42205">
        <w:rPr>
          <w:rFonts w:asciiTheme="minorHAnsi" w:hAnsiTheme="minorHAnsi" w:cstheme="minorHAnsi"/>
          <w:sz w:val="22"/>
          <w:szCs w:val="22"/>
        </w:rPr>
        <w:t xml:space="preserve">e na předmět plnění byla u výrobce zakoupena minimálně </w:t>
      </w:r>
      <w:r w:rsidR="000A3AB5" w:rsidRPr="00A42205">
        <w:rPr>
          <w:rFonts w:asciiTheme="minorHAnsi" w:hAnsiTheme="minorHAnsi" w:cstheme="minorHAnsi"/>
          <w:sz w:val="22"/>
          <w:szCs w:val="22"/>
        </w:rPr>
        <w:t xml:space="preserve">5letá </w:t>
      </w:r>
      <w:r w:rsidRPr="00A42205">
        <w:rPr>
          <w:rFonts w:asciiTheme="minorHAnsi" w:hAnsiTheme="minorHAnsi" w:cstheme="minorHAnsi"/>
          <w:sz w:val="22"/>
          <w:szCs w:val="22"/>
        </w:rPr>
        <w:t>(</w:t>
      </w:r>
      <w:r w:rsidR="000A3AB5" w:rsidRPr="00A42205">
        <w:rPr>
          <w:rFonts w:asciiTheme="minorHAnsi" w:hAnsiTheme="minorHAnsi" w:cstheme="minorHAnsi"/>
          <w:sz w:val="22"/>
          <w:szCs w:val="22"/>
        </w:rPr>
        <w:t>60</w:t>
      </w:r>
      <w:r w:rsidRPr="00A42205">
        <w:rPr>
          <w:rFonts w:asciiTheme="minorHAnsi" w:hAnsiTheme="minorHAnsi" w:cstheme="minorHAnsi"/>
          <w:sz w:val="22"/>
          <w:szCs w:val="22"/>
        </w:rPr>
        <w:t xml:space="preserve"> měsíců) záruka výrobce, se strany dohodly na smluvní pokutě ve výši 2.500 Kč za každý den prodlení až do splnění této povinnosti.</w:t>
      </w:r>
    </w:p>
    <w:p w14:paraId="316FE6E4" w14:textId="77777777" w:rsidR="00963BC0" w:rsidRPr="00A42205" w:rsidRDefault="00963BC0" w:rsidP="001F2DBD">
      <w:pPr>
        <w:numPr>
          <w:ilvl w:val="0"/>
          <w:numId w:val="30"/>
        </w:numPr>
        <w:spacing w:after="150"/>
        <w:rPr>
          <w:rFonts w:asciiTheme="minorHAnsi" w:eastAsia="Calibri" w:hAnsiTheme="minorHAnsi" w:cstheme="minorHAnsi"/>
        </w:rPr>
      </w:pPr>
      <w:r w:rsidRPr="00A42205">
        <w:rPr>
          <w:rFonts w:asciiTheme="minorHAnsi" w:eastAsia="Calibri" w:hAnsiTheme="minorHAnsi" w:cstheme="minorHAnsi"/>
        </w:rPr>
        <w:t>Smluvní strany se dohodly, že v případě bezdůvodného ukončení této Smlouvy ze strany Dodavatele, je Dodavatel povinen uhradit Objednateli smluvní pokutu v</w:t>
      </w:r>
      <w:r w:rsidR="005E0760" w:rsidRPr="00A42205">
        <w:rPr>
          <w:rFonts w:asciiTheme="minorHAnsi" w:eastAsia="Calibri" w:hAnsiTheme="minorHAnsi" w:cstheme="minorHAnsi"/>
        </w:rPr>
        <w:t>e</w:t>
      </w:r>
      <w:r w:rsidRPr="00A42205">
        <w:rPr>
          <w:rFonts w:asciiTheme="minorHAnsi" w:eastAsia="Calibri" w:hAnsiTheme="minorHAnsi" w:cstheme="minorHAnsi"/>
        </w:rPr>
        <w:t xml:space="preserve"> výši </w:t>
      </w:r>
      <w:r w:rsidR="0053671E" w:rsidRPr="00A42205">
        <w:rPr>
          <w:rFonts w:asciiTheme="minorHAnsi" w:eastAsia="Calibri" w:hAnsiTheme="minorHAnsi" w:cstheme="minorHAnsi"/>
        </w:rPr>
        <w:t>5</w:t>
      </w:r>
      <w:r w:rsidRPr="00A42205">
        <w:rPr>
          <w:rFonts w:asciiTheme="minorHAnsi" w:eastAsia="Calibri" w:hAnsiTheme="minorHAnsi" w:cstheme="minorHAnsi"/>
        </w:rPr>
        <w:t>00.000</w:t>
      </w:r>
      <w:r w:rsidR="00834A8C" w:rsidRPr="00A42205">
        <w:rPr>
          <w:rFonts w:asciiTheme="minorHAnsi" w:eastAsia="Calibri" w:hAnsiTheme="minorHAnsi" w:cstheme="minorHAnsi"/>
        </w:rPr>
        <w:t xml:space="preserve"> </w:t>
      </w:r>
      <w:r w:rsidRPr="00A42205">
        <w:rPr>
          <w:rFonts w:asciiTheme="minorHAnsi" w:eastAsia="Calibri" w:hAnsiTheme="minorHAnsi" w:cstheme="minorHAnsi"/>
        </w:rPr>
        <w:t>Kč</w:t>
      </w:r>
      <w:r w:rsidR="0067448E" w:rsidRPr="00A42205">
        <w:rPr>
          <w:rFonts w:asciiTheme="minorHAnsi" w:eastAsia="Calibri" w:hAnsiTheme="minorHAnsi" w:cstheme="minorHAnsi"/>
        </w:rPr>
        <w:t>, a to i v případě, že ukončení této Smlouvy dojde k dohodou stran</w:t>
      </w:r>
      <w:r w:rsidR="00065975" w:rsidRPr="00A42205">
        <w:rPr>
          <w:rFonts w:asciiTheme="minorHAnsi" w:eastAsia="Calibri" w:hAnsiTheme="minorHAnsi" w:cstheme="minorHAnsi"/>
        </w:rPr>
        <w:t xml:space="preserve"> na návrh Dodavatele</w:t>
      </w:r>
      <w:r w:rsidR="0067448E" w:rsidRPr="00A42205">
        <w:rPr>
          <w:rFonts w:asciiTheme="minorHAnsi" w:eastAsia="Calibri" w:hAnsiTheme="minorHAnsi" w:cstheme="minorHAnsi"/>
        </w:rPr>
        <w:t xml:space="preserve">. </w:t>
      </w:r>
      <w:r w:rsidR="0067448E" w:rsidRPr="00A42205" w:rsidDel="0067448E">
        <w:rPr>
          <w:rFonts w:asciiTheme="minorHAnsi" w:eastAsia="Calibri" w:hAnsiTheme="minorHAnsi" w:cstheme="minorHAnsi"/>
        </w:rPr>
        <w:t xml:space="preserve"> </w:t>
      </w:r>
    </w:p>
    <w:p w14:paraId="2CF99837" w14:textId="77777777" w:rsidR="002337BE" w:rsidRPr="00A42205" w:rsidRDefault="007075C7" w:rsidP="001F2DBD">
      <w:pPr>
        <w:numPr>
          <w:ilvl w:val="0"/>
          <w:numId w:val="30"/>
        </w:numPr>
        <w:spacing w:after="150"/>
        <w:rPr>
          <w:rFonts w:asciiTheme="minorHAnsi" w:eastAsia="Calibri" w:hAnsiTheme="minorHAnsi" w:cstheme="minorHAnsi"/>
        </w:rPr>
      </w:pPr>
      <w:r w:rsidRPr="00A42205">
        <w:rPr>
          <w:rFonts w:asciiTheme="minorHAnsi" w:eastAsia="Calibri" w:hAnsiTheme="minorHAnsi" w:cstheme="minorHAnsi"/>
        </w:rPr>
        <w:t xml:space="preserve">V případě nesplnění povinnosti Dodavatele </w:t>
      </w:r>
      <w:r w:rsidR="007135B4" w:rsidRPr="00A42205">
        <w:rPr>
          <w:rFonts w:asciiTheme="minorHAnsi" w:eastAsia="Calibri" w:hAnsiTheme="minorHAnsi" w:cstheme="minorHAnsi"/>
        </w:rPr>
        <w:t>umožnit Objednateli přístup k evidenci požadavků v </w:t>
      </w:r>
      <w:proofErr w:type="spellStart"/>
      <w:r w:rsidR="007135B4" w:rsidRPr="00A42205">
        <w:rPr>
          <w:rFonts w:asciiTheme="minorHAnsi" w:eastAsia="Calibri" w:hAnsiTheme="minorHAnsi" w:cstheme="minorHAnsi"/>
        </w:rPr>
        <w:t>HelpDesk</w:t>
      </w:r>
      <w:proofErr w:type="spellEnd"/>
      <w:r w:rsidR="007135B4" w:rsidRPr="00A42205">
        <w:rPr>
          <w:rFonts w:asciiTheme="minorHAnsi" w:eastAsia="Calibri" w:hAnsiTheme="minorHAnsi" w:cstheme="minorHAnsi"/>
        </w:rPr>
        <w:t xml:space="preserve"> systému Dodavatele nebo v případě porušení povinnosti uchovávat záznamy o požadavcích Objednatele </w:t>
      </w:r>
      <w:r w:rsidRPr="00A42205">
        <w:rPr>
          <w:rFonts w:asciiTheme="minorHAnsi" w:eastAsia="Calibri" w:hAnsiTheme="minorHAnsi" w:cstheme="minorHAnsi"/>
        </w:rPr>
        <w:t xml:space="preserve">je </w:t>
      </w:r>
      <w:r w:rsidRPr="00A42205">
        <w:rPr>
          <w:rFonts w:asciiTheme="minorHAnsi" w:eastAsia="Times New Roman" w:hAnsiTheme="minorHAnsi" w:cstheme="minorHAnsi"/>
        </w:rPr>
        <w:t>Dodavatel povinen uhradit Objednateli smluvní pokutu ve výši</w:t>
      </w:r>
      <w:r w:rsidR="00B20080" w:rsidRPr="00A42205">
        <w:rPr>
          <w:rFonts w:asciiTheme="minorHAnsi" w:eastAsia="Times New Roman" w:hAnsiTheme="minorHAnsi" w:cstheme="minorHAnsi"/>
        </w:rPr>
        <w:t xml:space="preserve"> </w:t>
      </w:r>
      <w:r w:rsidR="007B69F3" w:rsidRPr="00A42205">
        <w:rPr>
          <w:rFonts w:asciiTheme="minorHAnsi" w:eastAsia="Times New Roman" w:hAnsiTheme="minorHAnsi" w:cstheme="minorHAnsi"/>
        </w:rPr>
        <w:t>3.</w:t>
      </w:r>
      <w:r w:rsidRPr="00A42205">
        <w:rPr>
          <w:rFonts w:asciiTheme="minorHAnsi" w:eastAsia="Times New Roman" w:hAnsiTheme="minorHAnsi" w:cstheme="minorHAnsi"/>
        </w:rPr>
        <w:t>000 Kč za každý jednotlivý případ.</w:t>
      </w:r>
    </w:p>
    <w:p w14:paraId="7E513238" w14:textId="77777777" w:rsidR="00F46DEE" w:rsidRPr="00A42205" w:rsidRDefault="00F46DEE" w:rsidP="001F2DBD">
      <w:pPr>
        <w:numPr>
          <w:ilvl w:val="0"/>
          <w:numId w:val="30"/>
        </w:numPr>
        <w:spacing w:after="150"/>
        <w:rPr>
          <w:rFonts w:asciiTheme="minorHAnsi" w:eastAsia="Calibri" w:hAnsiTheme="minorHAnsi" w:cstheme="minorHAnsi"/>
        </w:rPr>
      </w:pPr>
      <w:r w:rsidRPr="00A42205">
        <w:rPr>
          <w:rFonts w:asciiTheme="minorHAnsi" w:hAnsiTheme="minorHAnsi" w:cstheme="minorHAnsi"/>
        </w:rPr>
        <w:t>V případě:</w:t>
      </w:r>
    </w:p>
    <w:bookmarkEnd w:id="35"/>
    <w:p w14:paraId="0C00900C" w14:textId="77777777" w:rsidR="005F7F3D" w:rsidRPr="00A42205" w:rsidRDefault="009A3263" w:rsidP="001F2DBD">
      <w:pPr>
        <w:pStyle w:val="RLTextlnkuslovan"/>
        <w:numPr>
          <w:ilvl w:val="1"/>
          <w:numId w:val="9"/>
        </w:numPr>
        <w:tabs>
          <w:tab w:val="num" w:pos="426"/>
        </w:tabs>
        <w:spacing w:line="276" w:lineRule="auto"/>
        <w:ind w:left="851" w:hanging="284"/>
        <w:rPr>
          <w:rFonts w:asciiTheme="minorHAnsi" w:hAnsiTheme="minorHAnsi" w:cstheme="minorHAnsi"/>
          <w:sz w:val="22"/>
          <w:szCs w:val="22"/>
        </w:rPr>
      </w:pPr>
      <w:r w:rsidRPr="00A42205">
        <w:rPr>
          <w:rFonts w:asciiTheme="minorHAnsi" w:hAnsiTheme="minorHAnsi" w:cstheme="minorHAnsi"/>
          <w:sz w:val="22"/>
          <w:szCs w:val="22"/>
        </w:rPr>
        <w:t>porušení povinnost</w:t>
      </w:r>
      <w:r w:rsidR="005F7F3D" w:rsidRPr="00A42205">
        <w:rPr>
          <w:rFonts w:asciiTheme="minorHAnsi" w:hAnsiTheme="minorHAnsi" w:cstheme="minorHAnsi"/>
          <w:sz w:val="22"/>
          <w:szCs w:val="22"/>
        </w:rPr>
        <w:t>í</w:t>
      </w:r>
      <w:r w:rsidRPr="00A42205">
        <w:rPr>
          <w:rFonts w:asciiTheme="minorHAnsi" w:hAnsiTheme="minorHAnsi" w:cstheme="minorHAnsi"/>
          <w:sz w:val="22"/>
          <w:szCs w:val="22"/>
        </w:rPr>
        <w:t xml:space="preserve"> </w:t>
      </w:r>
      <w:r w:rsidR="003C2018" w:rsidRPr="00A42205">
        <w:rPr>
          <w:rFonts w:asciiTheme="minorHAnsi" w:hAnsiTheme="minorHAnsi" w:cstheme="minorHAnsi"/>
          <w:sz w:val="22"/>
          <w:szCs w:val="22"/>
        </w:rPr>
        <w:t>Dodavatele</w:t>
      </w:r>
      <w:r w:rsidRPr="00A42205">
        <w:rPr>
          <w:rFonts w:asciiTheme="minorHAnsi" w:hAnsiTheme="minorHAnsi" w:cstheme="minorHAnsi"/>
          <w:sz w:val="22"/>
          <w:szCs w:val="22"/>
        </w:rPr>
        <w:t xml:space="preserve"> v souvislosti s užívacími právy dle této Smlouvy vzniká </w:t>
      </w:r>
      <w:r w:rsidR="00827494" w:rsidRPr="00A42205">
        <w:rPr>
          <w:rFonts w:asciiTheme="minorHAnsi" w:hAnsiTheme="minorHAnsi" w:cstheme="minorHAnsi"/>
          <w:sz w:val="22"/>
          <w:szCs w:val="22"/>
        </w:rPr>
        <w:t>Objednateli</w:t>
      </w:r>
      <w:r w:rsidRPr="00A42205">
        <w:rPr>
          <w:rFonts w:asciiTheme="minorHAnsi" w:hAnsiTheme="minorHAnsi" w:cstheme="minorHAnsi"/>
          <w:sz w:val="22"/>
          <w:szCs w:val="22"/>
        </w:rPr>
        <w:t xml:space="preserve"> nárok na smluvní pokutu ve výši 100.000 Kč</w:t>
      </w:r>
      <w:r w:rsidR="005F7F3D" w:rsidRPr="00A42205">
        <w:rPr>
          <w:rFonts w:asciiTheme="minorHAnsi" w:hAnsiTheme="minorHAnsi" w:cstheme="minorHAnsi"/>
          <w:sz w:val="22"/>
          <w:szCs w:val="22"/>
        </w:rPr>
        <w:t>, a to za každé jednotlivé porušení takovéto povinnosti</w:t>
      </w:r>
      <w:r w:rsidR="00675661" w:rsidRPr="00A42205">
        <w:rPr>
          <w:rFonts w:asciiTheme="minorHAnsi" w:hAnsiTheme="minorHAnsi" w:cstheme="minorHAnsi"/>
          <w:sz w:val="22"/>
          <w:szCs w:val="22"/>
        </w:rPr>
        <w:t>, nestanoví-li Smlouva pro určité porušení jinou smluvní pokutu</w:t>
      </w:r>
      <w:r w:rsidR="005F7F3D" w:rsidRPr="00A42205">
        <w:rPr>
          <w:rFonts w:asciiTheme="minorHAnsi" w:hAnsiTheme="minorHAnsi" w:cstheme="minorHAnsi"/>
          <w:sz w:val="22"/>
          <w:szCs w:val="22"/>
        </w:rPr>
        <w:t>;</w:t>
      </w:r>
    </w:p>
    <w:p w14:paraId="0CA2E006" w14:textId="77777777" w:rsidR="009A3263" w:rsidRPr="00A42205" w:rsidRDefault="0094060C" w:rsidP="001F2DBD">
      <w:pPr>
        <w:pStyle w:val="RLTextlnkuslovan"/>
        <w:numPr>
          <w:ilvl w:val="1"/>
          <w:numId w:val="9"/>
        </w:numPr>
        <w:spacing w:line="276" w:lineRule="auto"/>
        <w:ind w:left="851" w:hanging="284"/>
        <w:rPr>
          <w:rFonts w:asciiTheme="minorHAnsi" w:hAnsiTheme="minorHAnsi" w:cstheme="minorHAnsi"/>
          <w:sz w:val="22"/>
          <w:szCs w:val="22"/>
        </w:rPr>
      </w:pPr>
      <w:r w:rsidRPr="00A42205">
        <w:rPr>
          <w:rFonts w:asciiTheme="minorHAnsi" w:hAnsiTheme="minorHAnsi" w:cstheme="minorHAnsi"/>
          <w:sz w:val="22"/>
          <w:szCs w:val="22"/>
        </w:rPr>
        <w:t>porušení</w:t>
      </w:r>
      <w:r w:rsidR="009A3263" w:rsidRPr="00A42205">
        <w:rPr>
          <w:rFonts w:asciiTheme="minorHAnsi" w:hAnsiTheme="minorHAnsi" w:cstheme="minorHAnsi"/>
          <w:sz w:val="22"/>
          <w:szCs w:val="22"/>
        </w:rPr>
        <w:t xml:space="preserve"> povinnost</w:t>
      </w:r>
      <w:r w:rsidR="00952C77" w:rsidRPr="00A42205">
        <w:rPr>
          <w:rFonts w:asciiTheme="minorHAnsi" w:hAnsiTheme="minorHAnsi" w:cstheme="minorHAnsi"/>
          <w:sz w:val="22"/>
          <w:szCs w:val="22"/>
        </w:rPr>
        <w:t>í</w:t>
      </w:r>
      <w:r w:rsidR="009A3263" w:rsidRPr="00A42205">
        <w:rPr>
          <w:rFonts w:asciiTheme="minorHAnsi" w:hAnsiTheme="minorHAnsi" w:cstheme="minorHAnsi"/>
          <w:sz w:val="22"/>
          <w:szCs w:val="22"/>
        </w:rPr>
        <w:t xml:space="preserve"> vztahujících se k ochraně osobních údajů, vymezených v této Smlouv</w:t>
      </w:r>
      <w:r w:rsidR="00271D41" w:rsidRPr="00A42205">
        <w:rPr>
          <w:rFonts w:asciiTheme="minorHAnsi" w:hAnsiTheme="minorHAnsi" w:cstheme="minorHAnsi"/>
          <w:sz w:val="22"/>
          <w:szCs w:val="22"/>
        </w:rPr>
        <w:t>ě</w:t>
      </w:r>
      <w:r w:rsidR="009A3263" w:rsidRPr="00A42205">
        <w:rPr>
          <w:rFonts w:asciiTheme="minorHAnsi" w:hAnsiTheme="minorHAnsi" w:cstheme="minorHAnsi"/>
          <w:sz w:val="22"/>
          <w:szCs w:val="22"/>
        </w:rPr>
        <w:t xml:space="preserve"> je </w:t>
      </w:r>
      <w:r w:rsidR="003C2018" w:rsidRPr="00A42205">
        <w:rPr>
          <w:rFonts w:asciiTheme="minorHAnsi" w:hAnsiTheme="minorHAnsi" w:cstheme="minorHAnsi"/>
          <w:sz w:val="22"/>
          <w:szCs w:val="22"/>
        </w:rPr>
        <w:t>s</w:t>
      </w:r>
      <w:r w:rsidR="009A3263" w:rsidRPr="00A42205">
        <w:rPr>
          <w:rFonts w:asciiTheme="minorHAnsi" w:hAnsiTheme="minorHAnsi" w:cstheme="minorHAnsi"/>
          <w:sz w:val="22"/>
          <w:szCs w:val="22"/>
        </w:rPr>
        <w:t xml:space="preserve">mluvní strana, jež se porušení této povinnosti dopustila, povinna uhradit druhé </w:t>
      </w:r>
      <w:r w:rsidR="003C2018" w:rsidRPr="00A42205">
        <w:rPr>
          <w:rFonts w:asciiTheme="minorHAnsi" w:hAnsiTheme="minorHAnsi" w:cstheme="minorHAnsi"/>
          <w:sz w:val="22"/>
          <w:szCs w:val="22"/>
        </w:rPr>
        <w:t>s</w:t>
      </w:r>
      <w:r w:rsidR="009A3263" w:rsidRPr="00A42205">
        <w:rPr>
          <w:rFonts w:asciiTheme="minorHAnsi" w:hAnsiTheme="minorHAnsi" w:cstheme="minorHAnsi"/>
          <w:sz w:val="22"/>
          <w:szCs w:val="22"/>
        </w:rPr>
        <w:t>mluvní straně smluvní pokutu ve výši 100.000 Kč, a to za každé jednotlivé porušení takovéto povinnosti;</w:t>
      </w:r>
    </w:p>
    <w:p w14:paraId="5F78FA7A" w14:textId="77777777" w:rsidR="009A3263" w:rsidRPr="00A42205" w:rsidRDefault="008475AA" w:rsidP="001F2DBD">
      <w:pPr>
        <w:pStyle w:val="RLTextlnkuslovan"/>
        <w:numPr>
          <w:ilvl w:val="1"/>
          <w:numId w:val="9"/>
        </w:numPr>
        <w:spacing w:line="276" w:lineRule="auto"/>
        <w:ind w:left="851" w:hanging="284"/>
        <w:rPr>
          <w:rFonts w:asciiTheme="minorHAnsi" w:hAnsiTheme="minorHAnsi" w:cstheme="minorHAnsi"/>
          <w:sz w:val="22"/>
          <w:szCs w:val="22"/>
        </w:rPr>
      </w:pPr>
      <w:r w:rsidRPr="00A42205">
        <w:rPr>
          <w:rFonts w:asciiTheme="minorHAnsi" w:hAnsiTheme="minorHAnsi" w:cstheme="minorHAnsi"/>
          <w:sz w:val="22"/>
          <w:szCs w:val="22"/>
        </w:rPr>
        <w:t xml:space="preserve">porušení povinnosti mlčenlivosti </w:t>
      </w:r>
      <w:r w:rsidR="000910FB" w:rsidRPr="00A42205">
        <w:rPr>
          <w:rFonts w:asciiTheme="minorHAnsi" w:hAnsiTheme="minorHAnsi" w:cstheme="minorHAnsi"/>
          <w:sz w:val="22"/>
          <w:szCs w:val="22"/>
        </w:rPr>
        <w:t xml:space="preserve">a ochrany důvěrných informací </w:t>
      </w:r>
      <w:r w:rsidR="003C2018" w:rsidRPr="00A42205">
        <w:rPr>
          <w:rFonts w:asciiTheme="minorHAnsi" w:hAnsiTheme="minorHAnsi" w:cstheme="minorHAnsi"/>
          <w:sz w:val="22"/>
          <w:szCs w:val="22"/>
        </w:rPr>
        <w:t>vymezené v této Smlouvě</w:t>
      </w:r>
      <w:r w:rsidRPr="00A42205">
        <w:rPr>
          <w:rFonts w:asciiTheme="minorHAnsi" w:hAnsiTheme="minorHAnsi" w:cstheme="minorHAnsi"/>
          <w:sz w:val="22"/>
          <w:szCs w:val="22"/>
        </w:rPr>
        <w:t xml:space="preserve"> je </w:t>
      </w:r>
      <w:r w:rsidR="003C2018" w:rsidRPr="00A42205">
        <w:rPr>
          <w:rFonts w:asciiTheme="minorHAnsi" w:hAnsiTheme="minorHAnsi" w:cstheme="minorHAnsi"/>
          <w:sz w:val="22"/>
          <w:szCs w:val="22"/>
        </w:rPr>
        <w:t>s</w:t>
      </w:r>
      <w:r w:rsidR="009A3263" w:rsidRPr="00A42205">
        <w:rPr>
          <w:rFonts w:asciiTheme="minorHAnsi" w:hAnsiTheme="minorHAnsi" w:cstheme="minorHAnsi"/>
          <w:sz w:val="22"/>
          <w:szCs w:val="22"/>
        </w:rPr>
        <w:t xml:space="preserve">mluvní strana, jež se porušení této povinnosti dopustila, povinna uhradit druhé </w:t>
      </w:r>
      <w:r w:rsidR="003C2018" w:rsidRPr="00A42205">
        <w:rPr>
          <w:rFonts w:asciiTheme="minorHAnsi" w:hAnsiTheme="minorHAnsi" w:cstheme="minorHAnsi"/>
          <w:sz w:val="22"/>
          <w:szCs w:val="22"/>
        </w:rPr>
        <w:t>s</w:t>
      </w:r>
      <w:r w:rsidR="009A3263" w:rsidRPr="00A42205">
        <w:rPr>
          <w:rFonts w:asciiTheme="minorHAnsi" w:hAnsiTheme="minorHAnsi" w:cstheme="minorHAnsi"/>
          <w:sz w:val="22"/>
          <w:szCs w:val="22"/>
        </w:rPr>
        <w:t xml:space="preserve">mluvní straně </w:t>
      </w:r>
      <w:r w:rsidRPr="00A42205">
        <w:rPr>
          <w:rFonts w:asciiTheme="minorHAnsi" w:hAnsiTheme="minorHAnsi" w:cstheme="minorHAnsi"/>
          <w:sz w:val="22"/>
          <w:szCs w:val="22"/>
        </w:rPr>
        <w:t xml:space="preserve">smluvní pokutu ve výši </w:t>
      </w:r>
      <w:r w:rsidR="009A3263" w:rsidRPr="00A42205">
        <w:rPr>
          <w:rFonts w:asciiTheme="minorHAnsi" w:hAnsiTheme="minorHAnsi" w:cstheme="minorHAnsi"/>
          <w:sz w:val="22"/>
          <w:szCs w:val="22"/>
        </w:rPr>
        <w:t xml:space="preserve">100.000 Kč, </w:t>
      </w:r>
      <w:r w:rsidR="006C6EAB" w:rsidRPr="00A42205">
        <w:rPr>
          <w:rFonts w:asciiTheme="minorHAnsi" w:hAnsiTheme="minorHAnsi" w:cstheme="minorHAnsi"/>
          <w:sz w:val="22"/>
          <w:szCs w:val="22"/>
        </w:rPr>
        <w:t xml:space="preserve">a to za každé jednotlivé porušení takovéto povinnosti. </w:t>
      </w:r>
      <w:r w:rsidRPr="00A42205">
        <w:rPr>
          <w:rFonts w:asciiTheme="minorHAnsi" w:hAnsiTheme="minorHAnsi" w:cstheme="minorHAnsi"/>
          <w:sz w:val="22"/>
          <w:szCs w:val="22"/>
        </w:rPr>
        <w:t xml:space="preserve">Za porušení povinnosti mlčenlivosti ze strany </w:t>
      </w:r>
      <w:r w:rsidR="003C2018" w:rsidRPr="00A42205">
        <w:rPr>
          <w:rFonts w:asciiTheme="minorHAnsi" w:hAnsiTheme="minorHAnsi" w:cstheme="minorHAnsi"/>
          <w:sz w:val="22"/>
          <w:szCs w:val="22"/>
        </w:rPr>
        <w:t>Dodavatele</w:t>
      </w:r>
      <w:r w:rsidRPr="00A42205">
        <w:rPr>
          <w:rFonts w:asciiTheme="minorHAnsi" w:hAnsiTheme="minorHAnsi" w:cstheme="minorHAnsi"/>
          <w:sz w:val="22"/>
          <w:szCs w:val="22"/>
        </w:rPr>
        <w:t xml:space="preserve"> jsou pro účely této Smlouvy považovány i případy, kdy k porušení mlčenlivosti dojde ze strany osob, které se podílely na poskytování </w:t>
      </w:r>
      <w:r w:rsidR="003C2018" w:rsidRPr="00A42205">
        <w:rPr>
          <w:rFonts w:asciiTheme="minorHAnsi" w:hAnsiTheme="minorHAnsi" w:cstheme="minorHAnsi"/>
          <w:sz w:val="22"/>
          <w:szCs w:val="22"/>
        </w:rPr>
        <w:t xml:space="preserve">předmětu </w:t>
      </w:r>
      <w:r w:rsidRPr="00A42205">
        <w:rPr>
          <w:rFonts w:asciiTheme="minorHAnsi" w:hAnsiTheme="minorHAnsi" w:cstheme="minorHAnsi"/>
          <w:sz w:val="22"/>
          <w:szCs w:val="22"/>
        </w:rPr>
        <w:t xml:space="preserve">plnění vůči </w:t>
      </w:r>
      <w:r w:rsidR="008239EA" w:rsidRPr="00A42205">
        <w:rPr>
          <w:rFonts w:asciiTheme="minorHAnsi" w:hAnsiTheme="minorHAnsi" w:cstheme="minorHAnsi"/>
          <w:sz w:val="22"/>
          <w:szCs w:val="22"/>
        </w:rPr>
        <w:t>Objednateli</w:t>
      </w:r>
      <w:r w:rsidRPr="00A42205">
        <w:rPr>
          <w:rFonts w:asciiTheme="minorHAnsi" w:hAnsiTheme="minorHAnsi" w:cstheme="minorHAnsi"/>
          <w:sz w:val="22"/>
          <w:szCs w:val="22"/>
        </w:rPr>
        <w:t>;</w:t>
      </w:r>
    </w:p>
    <w:p w14:paraId="3F2E1248" w14:textId="70380BEB" w:rsidR="006C6543" w:rsidRPr="00A42205" w:rsidRDefault="006C6543" w:rsidP="006C6543">
      <w:pPr>
        <w:numPr>
          <w:ilvl w:val="0"/>
          <w:numId w:val="30"/>
        </w:numPr>
        <w:spacing w:after="150"/>
        <w:rPr>
          <w:rFonts w:asciiTheme="minorHAnsi" w:hAnsiTheme="minorHAnsi" w:cstheme="minorHAnsi"/>
        </w:rPr>
      </w:pPr>
      <w:r w:rsidRPr="00A42205">
        <w:rPr>
          <w:rFonts w:asciiTheme="minorHAnsi" w:eastAsia="Calibri" w:hAnsiTheme="minorHAnsi" w:cstheme="minorHAnsi"/>
        </w:rPr>
        <w:t xml:space="preserve">V případě, že Dodavatel poruší svou povinnost </w:t>
      </w:r>
      <w:r w:rsidRPr="00A42205">
        <w:rPr>
          <w:rFonts w:asciiTheme="minorHAnsi" w:hAnsiTheme="minorHAnsi" w:cstheme="minorHAnsi"/>
        </w:rPr>
        <w:t>provádět předmět plnění prostřednictvím osob, které jsou uvedeny v </w:t>
      </w:r>
      <w:r w:rsidR="006631AB" w:rsidRPr="00A42205">
        <w:rPr>
          <w:rFonts w:asciiTheme="minorHAnsi" w:hAnsiTheme="minorHAnsi" w:cstheme="minorHAnsi"/>
        </w:rPr>
        <w:t>P</w:t>
      </w:r>
      <w:r w:rsidRPr="00A42205">
        <w:rPr>
          <w:rFonts w:asciiTheme="minorHAnsi" w:hAnsiTheme="minorHAnsi" w:cstheme="minorHAnsi"/>
        </w:rPr>
        <w:t xml:space="preserve">říloze č. 3 této Smlouvy, vzniká Objednateli nárok na smluvní pokutu ve výši </w:t>
      </w:r>
      <w:r w:rsidR="000A3AB5" w:rsidRPr="00A42205">
        <w:rPr>
          <w:rFonts w:asciiTheme="minorHAnsi" w:hAnsiTheme="minorHAnsi" w:cstheme="minorHAnsi"/>
        </w:rPr>
        <w:t>50</w:t>
      </w:r>
      <w:r w:rsidRPr="00A42205">
        <w:rPr>
          <w:rFonts w:asciiTheme="minorHAnsi" w:hAnsiTheme="minorHAnsi" w:cstheme="minorHAnsi"/>
        </w:rPr>
        <w:t>.000 Kč za každý jednotlivý případ porušení této povinnosti.</w:t>
      </w:r>
    </w:p>
    <w:p w14:paraId="65802693" w14:textId="77777777" w:rsidR="006C6543" w:rsidRPr="00A42205" w:rsidRDefault="006C6543" w:rsidP="006C6543">
      <w:pPr>
        <w:numPr>
          <w:ilvl w:val="0"/>
          <w:numId w:val="30"/>
        </w:numPr>
        <w:spacing w:after="150"/>
        <w:rPr>
          <w:rFonts w:asciiTheme="minorHAnsi" w:hAnsiTheme="minorHAnsi" w:cstheme="minorHAnsi"/>
        </w:rPr>
      </w:pPr>
      <w:r w:rsidRPr="00A42205">
        <w:rPr>
          <w:rFonts w:asciiTheme="minorHAnsi" w:eastAsia="Calibri" w:hAnsiTheme="minorHAnsi" w:cstheme="minorHAnsi"/>
        </w:rPr>
        <w:t xml:space="preserve">V případě, že Dodavatel poruší svou povinnost </w:t>
      </w:r>
      <w:r w:rsidR="0043117B" w:rsidRPr="00A42205">
        <w:rPr>
          <w:rFonts w:asciiTheme="minorHAnsi" w:eastAsia="Calibri" w:hAnsiTheme="minorHAnsi" w:cstheme="minorHAnsi"/>
        </w:rPr>
        <w:t>uvedenou v čl. X odst. 4</w:t>
      </w:r>
      <w:r w:rsidR="00714739" w:rsidRPr="00A42205">
        <w:rPr>
          <w:rFonts w:asciiTheme="minorHAnsi" w:eastAsia="Calibri" w:hAnsiTheme="minorHAnsi" w:cstheme="minorHAnsi"/>
        </w:rPr>
        <w:t xml:space="preserve"> této Smlouvy</w:t>
      </w:r>
      <w:r w:rsidRPr="00A42205">
        <w:rPr>
          <w:rFonts w:asciiTheme="minorHAnsi" w:hAnsiTheme="minorHAnsi" w:cstheme="minorHAnsi"/>
        </w:rPr>
        <w:t>, vzniká Objednateli nárok na smluvní pokutu ve výši 5.000 Kč za každý případ</w:t>
      </w:r>
      <w:r w:rsidR="003D5826" w:rsidRPr="00A42205">
        <w:rPr>
          <w:rFonts w:asciiTheme="minorHAnsi" w:hAnsiTheme="minorHAnsi" w:cstheme="minorHAnsi"/>
        </w:rPr>
        <w:t xml:space="preserve"> a za každý den</w:t>
      </w:r>
      <w:r w:rsidRPr="00A42205">
        <w:rPr>
          <w:rFonts w:asciiTheme="minorHAnsi" w:hAnsiTheme="minorHAnsi" w:cstheme="minorHAnsi"/>
        </w:rPr>
        <w:t>, ve kterém nebude uvedená povinnost Dodavatele splněna.</w:t>
      </w:r>
    </w:p>
    <w:p w14:paraId="0054CE1E" w14:textId="77777777" w:rsidR="00EB1904" w:rsidRPr="00A42205" w:rsidRDefault="00EB1904" w:rsidP="001F2DBD">
      <w:pPr>
        <w:numPr>
          <w:ilvl w:val="0"/>
          <w:numId w:val="30"/>
        </w:numPr>
        <w:spacing w:after="150"/>
        <w:rPr>
          <w:rFonts w:asciiTheme="minorHAnsi" w:hAnsiTheme="minorHAnsi" w:cstheme="minorHAnsi"/>
        </w:rPr>
      </w:pPr>
      <w:r w:rsidRPr="00A42205">
        <w:rPr>
          <w:rFonts w:asciiTheme="minorHAnsi" w:hAnsiTheme="minorHAnsi" w:cstheme="minorHAnsi"/>
        </w:rPr>
        <w:t xml:space="preserve">V případě, že </w:t>
      </w:r>
      <w:r w:rsidR="00680114" w:rsidRPr="00A42205">
        <w:rPr>
          <w:rFonts w:asciiTheme="minorHAnsi" w:hAnsiTheme="minorHAnsi" w:cstheme="minorHAnsi"/>
        </w:rPr>
        <w:t xml:space="preserve">Dodavatel </w:t>
      </w:r>
      <w:r w:rsidRPr="00A42205">
        <w:rPr>
          <w:rFonts w:asciiTheme="minorHAnsi" w:hAnsiTheme="minorHAnsi" w:cstheme="minorHAnsi"/>
        </w:rPr>
        <w:t xml:space="preserve">poruší své povinnosti ve vztahu k pracovněprávní ochraně svých zaměstnanců nebo zaměstnanců poddodavatele, sjednávají smluvní strany povinnost </w:t>
      </w:r>
      <w:r w:rsidR="00680114" w:rsidRPr="00A42205">
        <w:rPr>
          <w:rFonts w:asciiTheme="minorHAnsi" w:hAnsiTheme="minorHAnsi" w:cstheme="minorHAnsi"/>
        </w:rPr>
        <w:t>Dodavatele</w:t>
      </w:r>
      <w:r w:rsidRPr="00A42205">
        <w:rPr>
          <w:rFonts w:asciiTheme="minorHAnsi" w:hAnsiTheme="minorHAnsi" w:cstheme="minorHAnsi"/>
        </w:rPr>
        <w:t xml:space="preserve"> zaplatit Objednateli smluvní pokutu ve výši 1.000 Kč za každý zjištěný případ.</w:t>
      </w:r>
    </w:p>
    <w:p w14:paraId="3E75F27E" w14:textId="0EDFCE11" w:rsidR="000F54C9" w:rsidRPr="00A42205" w:rsidRDefault="000F54C9" w:rsidP="001F2DBD">
      <w:pPr>
        <w:numPr>
          <w:ilvl w:val="0"/>
          <w:numId w:val="30"/>
        </w:numPr>
        <w:spacing w:after="150"/>
        <w:rPr>
          <w:rFonts w:asciiTheme="minorHAnsi" w:hAnsiTheme="minorHAnsi" w:cstheme="minorHAnsi"/>
        </w:rPr>
      </w:pPr>
      <w:r w:rsidRPr="00A42205">
        <w:rPr>
          <w:rFonts w:asciiTheme="minorHAnsi" w:hAnsiTheme="minorHAnsi" w:cstheme="minorHAnsi"/>
        </w:rPr>
        <w:lastRenderedPageBreak/>
        <w:t>V případě, že Dodavatel poruší své povinnosti ve vztahu ke svým poddodavatelům ohledně splatnosti faktur dle čl. VI odst. 13 této Smlouvy, sjednávají smluvní strany povinnost Dodavatele zaplatit Objednateli smluvní pokutu ve výši 50 000 za každý takový případ.</w:t>
      </w:r>
      <w:r w:rsidR="006E46EF" w:rsidRPr="00A42205">
        <w:rPr>
          <w:rFonts w:asciiTheme="minorHAnsi" w:hAnsiTheme="minorHAnsi" w:cstheme="minorHAnsi"/>
        </w:rPr>
        <w:t xml:space="preserve"> </w:t>
      </w:r>
    </w:p>
    <w:p w14:paraId="5073F9EA" w14:textId="77777777" w:rsidR="007B27F0" w:rsidRPr="00A42205" w:rsidRDefault="007B27F0" w:rsidP="001F2DBD">
      <w:pPr>
        <w:numPr>
          <w:ilvl w:val="0"/>
          <w:numId w:val="30"/>
        </w:numPr>
        <w:spacing w:after="150"/>
        <w:rPr>
          <w:rFonts w:asciiTheme="minorHAnsi" w:hAnsiTheme="minorHAnsi" w:cstheme="minorHAnsi"/>
        </w:rPr>
      </w:pPr>
      <w:r w:rsidRPr="00A42205">
        <w:rPr>
          <w:rFonts w:asciiTheme="minorHAnsi" w:hAnsiTheme="minorHAnsi" w:cstheme="minorHAnsi"/>
        </w:rPr>
        <w:t xml:space="preserve">V případě, že Dodavatel nedodrží svou povinnost ve vztahu k pravidlům pro vzdálený přístup Dodavatele </w:t>
      </w:r>
      <w:r w:rsidR="00C7159A" w:rsidRPr="00A42205">
        <w:rPr>
          <w:rFonts w:asciiTheme="minorHAnsi" w:hAnsiTheme="minorHAnsi" w:cstheme="minorHAnsi"/>
        </w:rPr>
        <w:t>dle</w:t>
      </w:r>
      <w:r w:rsidRPr="00A42205">
        <w:rPr>
          <w:rFonts w:asciiTheme="minorHAnsi" w:hAnsiTheme="minorHAnsi" w:cstheme="minorHAnsi"/>
        </w:rPr>
        <w:t xml:space="preserve"> této Smlouvy</w:t>
      </w:r>
      <w:r w:rsidR="0089462C" w:rsidRPr="00A42205">
        <w:rPr>
          <w:rFonts w:asciiTheme="minorHAnsi" w:hAnsiTheme="minorHAnsi" w:cstheme="minorHAnsi"/>
        </w:rPr>
        <w:t xml:space="preserve">, sjednávají smluvní strany povinnost Dodavatele zaplatit Objednateli smluvní pokutu ve výši </w:t>
      </w:r>
      <w:r w:rsidR="00D9005D" w:rsidRPr="00A42205">
        <w:rPr>
          <w:rFonts w:asciiTheme="minorHAnsi" w:hAnsiTheme="minorHAnsi" w:cstheme="minorHAnsi"/>
        </w:rPr>
        <w:t>3</w:t>
      </w:r>
      <w:r w:rsidR="0089462C" w:rsidRPr="00A42205">
        <w:rPr>
          <w:rFonts w:asciiTheme="minorHAnsi" w:hAnsiTheme="minorHAnsi" w:cstheme="minorHAnsi"/>
        </w:rPr>
        <w:t>.000 Kč za každý jednotlivý zjištěný případ porušení této povinnosti.</w:t>
      </w:r>
    </w:p>
    <w:p w14:paraId="0C475583" w14:textId="4F9B6F09" w:rsidR="001D54E0" w:rsidRPr="00A42205" w:rsidRDefault="00EB1904" w:rsidP="001F2DBD">
      <w:pPr>
        <w:numPr>
          <w:ilvl w:val="0"/>
          <w:numId w:val="30"/>
        </w:numPr>
        <w:spacing w:after="150"/>
        <w:rPr>
          <w:rFonts w:asciiTheme="minorHAnsi" w:hAnsiTheme="minorHAnsi" w:cstheme="minorHAnsi"/>
        </w:rPr>
      </w:pPr>
      <w:r w:rsidRPr="00A42205">
        <w:rPr>
          <w:rFonts w:asciiTheme="minorHAnsi" w:hAnsiTheme="minorHAnsi" w:cstheme="minorHAnsi"/>
        </w:rPr>
        <w:t xml:space="preserve">V případě, že </w:t>
      </w:r>
      <w:r w:rsidR="00680114" w:rsidRPr="00A42205">
        <w:rPr>
          <w:rFonts w:asciiTheme="minorHAnsi" w:hAnsiTheme="minorHAnsi" w:cstheme="minorHAnsi"/>
        </w:rPr>
        <w:t>Dodavatel</w:t>
      </w:r>
      <w:r w:rsidRPr="00A42205">
        <w:rPr>
          <w:rFonts w:asciiTheme="minorHAnsi" w:hAnsiTheme="minorHAnsi" w:cstheme="minorHAnsi"/>
        </w:rPr>
        <w:t xml:space="preserve"> nedodrží svou povinnost udržovat své pojištění</w:t>
      </w:r>
      <w:r w:rsidR="000F54C9" w:rsidRPr="00A42205">
        <w:rPr>
          <w:rFonts w:asciiTheme="minorHAnsi" w:hAnsiTheme="minorHAnsi" w:cstheme="minorHAnsi"/>
        </w:rPr>
        <w:t xml:space="preserve"> v rozsahu stanoveným touto Smlouvou</w:t>
      </w:r>
      <w:r w:rsidRPr="00A42205">
        <w:rPr>
          <w:rFonts w:asciiTheme="minorHAnsi" w:hAnsiTheme="minorHAnsi" w:cstheme="minorHAnsi"/>
        </w:rPr>
        <w:t>, sjednávají smluvní strany povinnost</w:t>
      </w:r>
      <w:r w:rsidR="00340B47" w:rsidRPr="00A42205">
        <w:rPr>
          <w:rFonts w:asciiTheme="minorHAnsi" w:hAnsiTheme="minorHAnsi" w:cstheme="minorHAnsi"/>
        </w:rPr>
        <w:t xml:space="preserve"> </w:t>
      </w:r>
      <w:r w:rsidR="00680114" w:rsidRPr="00A42205">
        <w:rPr>
          <w:rFonts w:asciiTheme="minorHAnsi" w:hAnsiTheme="minorHAnsi" w:cstheme="minorHAnsi"/>
        </w:rPr>
        <w:t>Dodavatele</w:t>
      </w:r>
      <w:r w:rsidRPr="00A42205">
        <w:rPr>
          <w:rFonts w:asciiTheme="minorHAnsi" w:hAnsiTheme="minorHAnsi" w:cstheme="minorHAnsi"/>
        </w:rPr>
        <w:t xml:space="preserve"> zaplatit </w:t>
      </w:r>
      <w:r w:rsidR="00340B47" w:rsidRPr="00A42205">
        <w:rPr>
          <w:rFonts w:asciiTheme="minorHAnsi" w:hAnsiTheme="minorHAnsi" w:cstheme="minorHAnsi"/>
        </w:rPr>
        <w:t>O</w:t>
      </w:r>
      <w:r w:rsidRPr="00A42205">
        <w:rPr>
          <w:rFonts w:asciiTheme="minorHAnsi" w:hAnsiTheme="minorHAnsi" w:cstheme="minorHAnsi"/>
        </w:rPr>
        <w:t xml:space="preserve">bjednateli smluvní pokutu ve výši </w:t>
      </w:r>
      <w:r w:rsidR="00340B47" w:rsidRPr="00A42205">
        <w:rPr>
          <w:rFonts w:asciiTheme="minorHAnsi" w:hAnsiTheme="minorHAnsi" w:cstheme="minorHAnsi"/>
        </w:rPr>
        <w:t>5.000</w:t>
      </w:r>
      <w:r w:rsidRPr="00A42205">
        <w:rPr>
          <w:rFonts w:asciiTheme="minorHAnsi" w:hAnsiTheme="minorHAnsi" w:cstheme="minorHAnsi"/>
        </w:rPr>
        <w:t xml:space="preserve"> Kč za každý i započatý den prodlení</w:t>
      </w:r>
      <w:r w:rsidR="0094697A" w:rsidRPr="00A42205">
        <w:rPr>
          <w:rFonts w:asciiTheme="minorHAnsi" w:hAnsiTheme="minorHAnsi" w:cstheme="minorHAnsi"/>
        </w:rPr>
        <w:t>, ve kterém nebude uvedená povinnost Dodavatele splněna</w:t>
      </w:r>
      <w:r w:rsidR="001D54E0" w:rsidRPr="00A42205">
        <w:rPr>
          <w:rFonts w:asciiTheme="minorHAnsi" w:hAnsiTheme="minorHAnsi" w:cstheme="minorHAnsi"/>
        </w:rPr>
        <w:t>.</w:t>
      </w:r>
    </w:p>
    <w:p w14:paraId="75E576F4" w14:textId="1DBF4255" w:rsidR="00642CD2" w:rsidRPr="00A42205" w:rsidRDefault="00642CD2" w:rsidP="001F2DBD">
      <w:pPr>
        <w:numPr>
          <w:ilvl w:val="0"/>
          <w:numId w:val="30"/>
        </w:numPr>
        <w:spacing w:after="150"/>
        <w:rPr>
          <w:rFonts w:asciiTheme="minorHAnsi" w:hAnsiTheme="minorHAnsi" w:cstheme="minorHAnsi"/>
        </w:rPr>
      </w:pPr>
      <w:r w:rsidRPr="00A42205">
        <w:rPr>
          <w:rFonts w:asciiTheme="minorHAnsi" w:hAnsiTheme="minorHAnsi" w:cstheme="minorHAnsi"/>
        </w:rPr>
        <w:t xml:space="preserve">V případě, že Dodavatel nedodrží povinnost stanovenou v čl. III odst. 10 této Smlouvy, sjednávají smluvní strany povinnost Dodavatele zaplatit Objednateli smluvní pokutu ve výši </w:t>
      </w:r>
      <w:r w:rsidR="000522C1" w:rsidRPr="00A42205">
        <w:rPr>
          <w:rFonts w:asciiTheme="minorHAnsi" w:hAnsiTheme="minorHAnsi" w:cstheme="minorHAnsi"/>
        </w:rPr>
        <w:t>5</w:t>
      </w:r>
      <w:r w:rsidRPr="00A42205">
        <w:rPr>
          <w:rFonts w:asciiTheme="minorHAnsi" w:hAnsiTheme="minorHAnsi" w:cstheme="minorHAnsi"/>
        </w:rPr>
        <w:t>00 000 Kč za takové porušení.</w:t>
      </w:r>
    </w:p>
    <w:p w14:paraId="27A839BD" w14:textId="77777777" w:rsidR="00D13AA6" w:rsidRPr="00A42205" w:rsidRDefault="00D13AA6" w:rsidP="001F2DBD">
      <w:pPr>
        <w:numPr>
          <w:ilvl w:val="0"/>
          <w:numId w:val="30"/>
        </w:numPr>
        <w:spacing w:after="150"/>
        <w:rPr>
          <w:rFonts w:asciiTheme="minorHAnsi" w:hAnsiTheme="minorHAnsi" w:cstheme="minorHAnsi"/>
        </w:rPr>
      </w:pPr>
      <w:r w:rsidRPr="00A42205">
        <w:rPr>
          <w:rFonts w:asciiTheme="minorHAnsi" w:hAnsiTheme="minorHAnsi" w:cstheme="minorHAnsi"/>
        </w:rPr>
        <w:t xml:space="preserve">Smluvní pokuty a/nebo úroky z prodlení jsou splatné na bankovní účet oprávněné </w:t>
      </w:r>
      <w:r w:rsidR="0094697A" w:rsidRPr="00A42205">
        <w:rPr>
          <w:rFonts w:asciiTheme="minorHAnsi" w:hAnsiTheme="minorHAnsi" w:cstheme="minorHAnsi"/>
        </w:rPr>
        <w:t>s</w:t>
      </w:r>
      <w:r w:rsidRPr="00A42205">
        <w:rPr>
          <w:rFonts w:asciiTheme="minorHAnsi" w:hAnsiTheme="minorHAnsi" w:cstheme="minorHAnsi"/>
        </w:rPr>
        <w:t xml:space="preserve">mluvní strany </w:t>
      </w:r>
      <w:r w:rsidR="0094697A" w:rsidRPr="00A42205">
        <w:rPr>
          <w:rFonts w:asciiTheme="minorHAnsi" w:hAnsiTheme="minorHAnsi" w:cstheme="minorHAnsi"/>
        </w:rPr>
        <w:t>do 14 kalendářních dnů</w:t>
      </w:r>
      <w:r w:rsidRPr="00A42205">
        <w:rPr>
          <w:rFonts w:asciiTheme="minorHAnsi" w:hAnsiTheme="minorHAnsi" w:cstheme="minorHAnsi"/>
        </w:rPr>
        <w:t xml:space="preserve"> ode dne doručení písemné výzvy oprávněné </w:t>
      </w:r>
      <w:r w:rsidR="0094697A" w:rsidRPr="00A42205">
        <w:rPr>
          <w:rFonts w:asciiTheme="minorHAnsi" w:hAnsiTheme="minorHAnsi" w:cstheme="minorHAnsi"/>
        </w:rPr>
        <w:t>s</w:t>
      </w:r>
      <w:r w:rsidRPr="00A42205">
        <w:rPr>
          <w:rFonts w:asciiTheme="minorHAnsi" w:hAnsiTheme="minorHAnsi" w:cstheme="minorHAnsi"/>
        </w:rPr>
        <w:t xml:space="preserve">mluvní strany k jejich úhradě povinnou </w:t>
      </w:r>
      <w:r w:rsidR="0094697A" w:rsidRPr="00A42205">
        <w:rPr>
          <w:rFonts w:asciiTheme="minorHAnsi" w:hAnsiTheme="minorHAnsi" w:cstheme="minorHAnsi"/>
        </w:rPr>
        <w:t>s</w:t>
      </w:r>
      <w:r w:rsidRPr="00A42205">
        <w:rPr>
          <w:rFonts w:asciiTheme="minorHAnsi" w:hAnsiTheme="minorHAnsi" w:cstheme="minorHAnsi"/>
        </w:rPr>
        <w:t xml:space="preserve">mluvní stranou, není-li ve výzvě uvedena lhůta delší. </w:t>
      </w:r>
    </w:p>
    <w:p w14:paraId="6FFAD1DD" w14:textId="18863347" w:rsidR="004419C5" w:rsidRPr="00A42205" w:rsidRDefault="000C4750" w:rsidP="00480CB7">
      <w:pPr>
        <w:numPr>
          <w:ilvl w:val="0"/>
          <w:numId w:val="30"/>
        </w:numPr>
        <w:spacing w:after="150"/>
        <w:rPr>
          <w:rFonts w:asciiTheme="minorHAnsi" w:hAnsiTheme="minorHAnsi" w:cstheme="minorHAnsi"/>
        </w:rPr>
      </w:pPr>
      <w:r w:rsidRPr="00A42205">
        <w:rPr>
          <w:rFonts w:asciiTheme="minorHAnsi" w:hAnsiTheme="minorHAnsi" w:cstheme="minorHAnsi"/>
        </w:rPr>
        <w:t>Úhrada</w:t>
      </w:r>
      <w:r w:rsidR="008475AA" w:rsidRPr="00A42205">
        <w:rPr>
          <w:rFonts w:asciiTheme="minorHAnsi" w:hAnsiTheme="minorHAnsi" w:cstheme="minorHAnsi"/>
        </w:rPr>
        <w:t xml:space="preserve"> jakékoliv smluvní pokuty nezbavuje </w:t>
      </w:r>
      <w:r w:rsidR="002D687A" w:rsidRPr="00A42205">
        <w:rPr>
          <w:rFonts w:asciiTheme="minorHAnsi" w:hAnsiTheme="minorHAnsi" w:cstheme="minorHAnsi"/>
        </w:rPr>
        <w:t>Dodavatele</w:t>
      </w:r>
      <w:r w:rsidR="000F133D" w:rsidRPr="00A42205">
        <w:rPr>
          <w:rFonts w:asciiTheme="minorHAnsi" w:hAnsiTheme="minorHAnsi" w:cstheme="minorHAnsi"/>
        </w:rPr>
        <w:t xml:space="preserve"> </w:t>
      </w:r>
      <w:r w:rsidR="008475AA" w:rsidRPr="00A42205">
        <w:rPr>
          <w:rFonts w:asciiTheme="minorHAnsi" w:hAnsiTheme="minorHAnsi" w:cstheme="minorHAnsi"/>
        </w:rPr>
        <w:t>povinnosti splnit své závazky</w:t>
      </w:r>
      <w:r w:rsidRPr="00A42205">
        <w:rPr>
          <w:rFonts w:asciiTheme="minorHAnsi" w:hAnsiTheme="minorHAnsi" w:cstheme="minorHAnsi"/>
        </w:rPr>
        <w:t xml:space="preserve"> ze Smlouvy</w:t>
      </w:r>
      <w:r w:rsidR="00B55856" w:rsidRPr="00A42205">
        <w:rPr>
          <w:rFonts w:asciiTheme="minorHAnsi" w:hAnsiTheme="minorHAnsi" w:cstheme="minorHAnsi"/>
        </w:rPr>
        <w:t>,</w:t>
      </w:r>
      <w:r w:rsidRPr="00A42205">
        <w:rPr>
          <w:rFonts w:asciiTheme="minorHAnsi" w:hAnsiTheme="minorHAnsi" w:cstheme="minorHAnsi"/>
        </w:rPr>
        <w:t xml:space="preserve"> ani jí</w:t>
      </w:r>
      <w:r w:rsidR="00B55856" w:rsidRPr="00A42205">
        <w:rPr>
          <w:rFonts w:asciiTheme="minorHAnsi" w:hAnsiTheme="minorHAnsi" w:cstheme="minorHAnsi"/>
        </w:rPr>
        <w:t xml:space="preserve"> není dotčen nárok </w:t>
      </w:r>
      <w:r w:rsidR="000F133D" w:rsidRPr="00A42205">
        <w:rPr>
          <w:rFonts w:asciiTheme="minorHAnsi" w:hAnsiTheme="minorHAnsi" w:cstheme="minorHAnsi"/>
        </w:rPr>
        <w:t xml:space="preserve">Objednatele </w:t>
      </w:r>
      <w:r w:rsidR="00B55856" w:rsidRPr="00A42205">
        <w:rPr>
          <w:rFonts w:asciiTheme="minorHAnsi" w:hAnsiTheme="minorHAnsi" w:cstheme="minorHAnsi"/>
        </w:rPr>
        <w:t>na náhradu škody v plné výši</w:t>
      </w:r>
      <w:r w:rsidRPr="00A42205">
        <w:rPr>
          <w:rFonts w:asciiTheme="minorHAnsi" w:hAnsiTheme="minorHAnsi" w:cstheme="minorHAnsi"/>
        </w:rPr>
        <w:t>,</w:t>
      </w:r>
      <w:r w:rsidR="00B55856" w:rsidRPr="00A42205">
        <w:rPr>
          <w:rFonts w:asciiTheme="minorHAnsi" w:hAnsiTheme="minorHAnsi" w:cstheme="minorHAnsi"/>
        </w:rPr>
        <w:t xml:space="preserve"> ani povinnost </w:t>
      </w:r>
      <w:r w:rsidRPr="00A42205">
        <w:rPr>
          <w:rFonts w:asciiTheme="minorHAnsi" w:hAnsiTheme="minorHAnsi" w:cstheme="minorHAnsi"/>
        </w:rPr>
        <w:t>Dodavatele</w:t>
      </w:r>
      <w:r w:rsidR="00B55856" w:rsidRPr="00A42205">
        <w:rPr>
          <w:rFonts w:asciiTheme="minorHAnsi" w:hAnsiTheme="minorHAnsi" w:cstheme="minorHAnsi"/>
        </w:rPr>
        <w:t xml:space="preserve"> bezodkladně odstranit závadný stav.</w:t>
      </w:r>
    </w:p>
    <w:p w14:paraId="0451EC06" w14:textId="77777777" w:rsidR="004E7CD1" w:rsidRPr="00A42205" w:rsidRDefault="00851033" w:rsidP="00D03CE4">
      <w:pPr>
        <w:pStyle w:val="Nadpis2"/>
        <w:keepNext w:val="0"/>
        <w:keepLines w:val="0"/>
        <w:spacing w:after="120"/>
        <w:ind w:left="426"/>
        <w:jc w:val="center"/>
        <w:rPr>
          <w:rFonts w:asciiTheme="minorHAnsi" w:hAnsiTheme="minorHAnsi" w:cstheme="minorHAnsi"/>
          <w:color w:val="auto"/>
          <w:sz w:val="22"/>
          <w:szCs w:val="22"/>
        </w:rPr>
      </w:pPr>
      <w:r w:rsidRPr="00A42205">
        <w:rPr>
          <w:rFonts w:asciiTheme="minorHAnsi" w:hAnsiTheme="minorHAnsi" w:cstheme="minorHAnsi"/>
          <w:color w:val="auto"/>
          <w:sz w:val="22"/>
          <w:szCs w:val="22"/>
        </w:rPr>
        <w:t>OCHRANA OSOBNÍCH ÚDAJŮ</w:t>
      </w:r>
    </w:p>
    <w:p w14:paraId="55D84279" w14:textId="77777777" w:rsidR="004C77F2" w:rsidRPr="00A42205" w:rsidRDefault="00DA733F" w:rsidP="001F2DBD">
      <w:pPr>
        <w:numPr>
          <w:ilvl w:val="0"/>
          <w:numId w:val="31"/>
        </w:numPr>
        <w:spacing w:after="150"/>
        <w:rPr>
          <w:rFonts w:asciiTheme="minorHAnsi" w:hAnsiTheme="minorHAnsi" w:cstheme="minorHAnsi"/>
        </w:rPr>
      </w:pPr>
      <w:bookmarkStart w:id="36" w:name="_Hlk42077650"/>
      <w:r w:rsidRPr="00A42205">
        <w:rPr>
          <w:rFonts w:asciiTheme="minorHAnsi" w:hAnsiTheme="minorHAnsi" w:cstheme="minorHAnsi"/>
        </w:rPr>
        <w:t>Dodavatel</w:t>
      </w:r>
      <w:r w:rsidR="004C77F2" w:rsidRPr="00A42205">
        <w:rPr>
          <w:rFonts w:asciiTheme="minorHAnsi" w:hAnsiTheme="minorHAnsi" w:cstheme="minorHAnsi"/>
        </w:rPr>
        <w:t xml:space="preserve"> prohlašuje, že si je vědom, že Objednatel jako správce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zpracovává osobní údaje </w:t>
      </w:r>
      <w:r w:rsidRPr="00A42205">
        <w:rPr>
          <w:rFonts w:asciiTheme="minorHAnsi" w:hAnsiTheme="minorHAnsi" w:cstheme="minorHAnsi"/>
        </w:rPr>
        <w:t>Dodavatele</w:t>
      </w:r>
      <w:r w:rsidR="004C77F2" w:rsidRPr="00A42205">
        <w:rPr>
          <w:rFonts w:asciiTheme="minorHAnsi" w:hAnsiTheme="minorHAnsi" w:cstheme="minorHAnsi"/>
        </w:rPr>
        <w:t xml:space="preserve">, jeho zaměstnanců či členů orgánů a osobní údaje poddodavatelů </w:t>
      </w:r>
      <w:r w:rsidRPr="00A42205">
        <w:rPr>
          <w:rFonts w:asciiTheme="minorHAnsi" w:hAnsiTheme="minorHAnsi" w:cstheme="minorHAnsi"/>
        </w:rPr>
        <w:t>Dodavatele</w:t>
      </w:r>
      <w:r w:rsidR="004C77F2" w:rsidRPr="00A42205">
        <w:rPr>
          <w:rFonts w:asciiTheme="minorHAnsi" w:hAnsiTheme="minorHAnsi" w:cstheme="minorHAnsi"/>
        </w:rPr>
        <w:t>, jejich zaměstnanců a členů orgánů (vše společně dále jen „osobní údaje") pro účely plnění povinností vyplývajících ze zákona, plnění závazků podle této Smlouvy nebo oprávněných zájmů Objednatele.</w:t>
      </w:r>
    </w:p>
    <w:p w14:paraId="647B00CF" w14:textId="77777777" w:rsidR="00D126FC" w:rsidRPr="00A42205" w:rsidRDefault="004C77F2" w:rsidP="001F2DBD">
      <w:pPr>
        <w:numPr>
          <w:ilvl w:val="0"/>
          <w:numId w:val="31"/>
        </w:numPr>
        <w:spacing w:after="150"/>
        <w:rPr>
          <w:rFonts w:asciiTheme="minorHAnsi" w:hAnsiTheme="minorHAnsi" w:cstheme="minorHAnsi"/>
        </w:rPr>
      </w:pPr>
      <w:r w:rsidRPr="00A42205">
        <w:rPr>
          <w:rFonts w:asciiTheme="minorHAnsi" w:hAnsiTheme="minorHAnsi" w:cstheme="minorHAnsi"/>
        </w:rPr>
        <w:t xml:space="preserve">Objednatel prohlašuje, že veškeré osobní údaje, které </w:t>
      </w:r>
      <w:r w:rsidR="00DA733F" w:rsidRPr="00A42205">
        <w:rPr>
          <w:rFonts w:asciiTheme="minorHAnsi" w:hAnsiTheme="minorHAnsi" w:cstheme="minorHAnsi"/>
        </w:rPr>
        <w:t>Dodavatel</w:t>
      </w:r>
      <w:r w:rsidRPr="00A42205">
        <w:rPr>
          <w:rFonts w:asciiTheme="minorHAnsi" w:hAnsiTheme="minorHAnsi" w:cstheme="minorHAnsi"/>
        </w:rPr>
        <w:t xml:space="preserve"> poskytne Objednateli nebo se kterými přijde Objednatel do styku v souvislosti s plněním závazku podle této Smlouvy, nebudou využívány k jiným účelům, než k jakým byly </w:t>
      </w:r>
      <w:r w:rsidR="00DA733F" w:rsidRPr="00A42205">
        <w:rPr>
          <w:rFonts w:asciiTheme="minorHAnsi" w:hAnsiTheme="minorHAnsi" w:cstheme="minorHAnsi"/>
        </w:rPr>
        <w:t>Dodavatelem</w:t>
      </w:r>
      <w:r w:rsidRPr="00A42205">
        <w:rPr>
          <w:rFonts w:asciiTheme="minorHAnsi" w:hAnsiTheme="minorHAnsi" w:cstheme="minorHAnsi"/>
        </w:rPr>
        <w:t xml:space="preserve"> Objednateli poskytnuty nebo Objednatelem pro účely plnění této Smlouvy shromážděny.</w:t>
      </w:r>
    </w:p>
    <w:p w14:paraId="3379F3F9" w14:textId="0CA2B846" w:rsidR="004419C5" w:rsidRPr="00A42205" w:rsidRDefault="004419C5" w:rsidP="00480CB7">
      <w:pPr>
        <w:numPr>
          <w:ilvl w:val="0"/>
          <w:numId w:val="31"/>
        </w:numPr>
        <w:spacing w:after="150"/>
        <w:rPr>
          <w:rFonts w:asciiTheme="minorHAnsi" w:hAnsiTheme="minorHAnsi" w:cstheme="minorHAnsi"/>
        </w:rPr>
      </w:pPr>
      <w:r w:rsidRPr="00A42205">
        <w:rPr>
          <w:rFonts w:asciiTheme="minorHAnsi" w:hAnsiTheme="minorHAnsi" w:cstheme="minorHAnsi"/>
        </w:rPr>
        <w:t>Dodavatel se zavazuje chránit veškeré osobní údaje, které mu budou poskytnuty, zpřístupněny či se kterými přijde do styku v souvislosti s plněním předmětu této Smlouvy.</w:t>
      </w:r>
    </w:p>
    <w:p w14:paraId="68917664" w14:textId="77777777" w:rsidR="004F07ED" w:rsidRPr="00A42205" w:rsidRDefault="00851033" w:rsidP="00C57CB2">
      <w:pPr>
        <w:pStyle w:val="Nadpis2"/>
        <w:keepNext w:val="0"/>
        <w:keepLines w:val="0"/>
        <w:spacing w:after="120"/>
        <w:ind w:left="426"/>
        <w:jc w:val="center"/>
        <w:rPr>
          <w:rFonts w:asciiTheme="minorHAnsi" w:hAnsiTheme="minorHAnsi" w:cstheme="minorHAnsi"/>
          <w:color w:val="auto"/>
          <w:sz w:val="22"/>
          <w:szCs w:val="22"/>
        </w:rPr>
      </w:pPr>
      <w:bookmarkStart w:id="37" w:name="_Ref202766041"/>
      <w:bookmarkStart w:id="38" w:name="_Toc212632756"/>
      <w:bookmarkStart w:id="39" w:name="_Toc295034739"/>
      <w:bookmarkEnd w:id="36"/>
      <w:r w:rsidRPr="00A42205">
        <w:rPr>
          <w:rFonts w:asciiTheme="minorHAnsi" w:hAnsiTheme="minorHAnsi" w:cstheme="minorHAnsi"/>
          <w:color w:val="auto"/>
          <w:sz w:val="22"/>
          <w:szCs w:val="22"/>
        </w:rPr>
        <w:t>OCHRANA INFORMACÍ</w:t>
      </w:r>
      <w:bookmarkEnd w:id="37"/>
      <w:bookmarkEnd w:id="38"/>
      <w:bookmarkEnd w:id="39"/>
    </w:p>
    <w:p w14:paraId="2F77B97D" w14:textId="77777777" w:rsidR="004F07ED" w:rsidRPr="00A42205" w:rsidRDefault="004F07ED" w:rsidP="001F2DBD">
      <w:pPr>
        <w:numPr>
          <w:ilvl w:val="0"/>
          <w:numId w:val="32"/>
        </w:numPr>
        <w:spacing w:after="150"/>
        <w:rPr>
          <w:rFonts w:asciiTheme="minorHAnsi" w:hAnsiTheme="minorHAnsi" w:cstheme="minorHAnsi"/>
        </w:rPr>
      </w:pPr>
      <w:r w:rsidRPr="00A42205">
        <w:rPr>
          <w:rFonts w:asciiTheme="minorHAnsi" w:hAnsiTheme="minorHAnsi" w:cstheme="minorHAnsi"/>
        </w:rPr>
        <w:t>Smluvní strany jsou si vědomy toho, že v rámci plnění závazků z této Smlouvy:</w:t>
      </w:r>
    </w:p>
    <w:p w14:paraId="1F13BE1D" w14:textId="77777777" w:rsidR="004F07ED" w:rsidRPr="00A42205" w:rsidRDefault="004F07ED" w:rsidP="001F2DBD">
      <w:pPr>
        <w:pStyle w:val="RLTextlnkuslovan"/>
        <w:numPr>
          <w:ilvl w:val="2"/>
          <w:numId w:val="10"/>
        </w:numPr>
        <w:spacing w:line="276" w:lineRule="auto"/>
        <w:ind w:left="993" w:hanging="361"/>
        <w:rPr>
          <w:rFonts w:asciiTheme="minorHAnsi" w:hAnsiTheme="minorHAnsi" w:cstheme="minorHAnsi"/>
          <w:sz w:val="22"/>
          <w:szCs w:val="22"/>
        </w:rPr>
      </w:pPr>
      <w:r w:rsidRPr="00A42205">
        <w:rPr>
          <w:rFonts w:asciiTheme="minorHAnsi" w:hAnsiTheme="minorHAnsi" w:cstheme="minorHAnsi"/>
          <w:sz w:val="22"/>
          <w:szCs w:val="22"/>
        </w:rPr>
        <w:t>si</w:t>
      </w:r>
      <w:r w:rsidR="0057419D" w:rsidRPr="00A42205">
        <w:rPr>
          <w:rFonts w:asciiTheme="minorHAnsi" w:hAnsiTheme="minorHAnsi" w:cstheme="minorHAnsi"/>
          <w:sz w:val="22"/>
          <w:szCs w:val="22"/>
        </w:rPr>
        <w:t xml:space="preserve"> mohou</w:t>
      </w:r>
      <w:r w:rsidRPr="00A42205">
        <w:rPr>
          <w:rFonts w:asciiTheme="minorHAnsi" w:hAnsiTheme="minorHAnsi" w:cstheme="minorHAnsi"/>
          <w:sz w:val="22"/>
          <w:szCs w:val="22"/>
        </w:rPr>
        <w:t xml:space="preserve"> vzájemně vědomě nebo </w:t>
      </w:r>
      <w:r w:rsidR="00E64D8B" w:rsidRPr="00A42205">
        <w:rPr>
          <w:rFonts w:asciiTheme="minorHAnsi" w:hAnsiTheme="minorHAnsi" w:cstheme="minorHAnsi"/>
          <w:sz w:val="22"/>
          <w:szCs w:val="22"/>
        </w:rPr>
        <w:t>opomenutím</w:t>
      </w:r>
      <w:r w:rsidRPr="00A42205">
        <w:rPr>
          <w:rFonts w:asciiTheme="minorHAnsi" w:hAnsiTheme="minorHAnsi" w:cstheme="minorHAnsi"/>
          <w:sz w:val="22"/>
          <w:szCs w:val="22"/>
        </w:rPr>
        <w:t xml:space="preserve"> poskytnout informace, které budou považovány za důvěrné (dále jen „</w:t>
      </w:r>
      <w:r w:rsidRPr="00A42205">
        <w:rPr>
          <w:rStyle w:val="RLProhlensmluvnchstranChar"/>
          <w:rFonts w:asciiTheme="minorHAnsi" w:hAnsiTheme="minorHAnsi" w:cstheme="minorHAnsi"/>
          <w:sz w:val="22"/>
          <w:szCs w:val="22"/>
        </w:rPr>
        <w:t>důvěrné informace</w:t>
      </w:r>
      <w:r w:rsidRPr="00A42205">
        <w:rPr>
          <w:rFonts w:asciiTheme="minorHAnsi" w:hAnsiTheme="minorHAnsi" w:cstheme="minorHAnsi"/>
          <w:sz w:val="22"/>
          <w:szCs w:val="22"/>
        </w:rPr>
        <w:t>“);</w:t>
      </w:r>
    </w:p>
    <w:p w14:paraId="53711FDF" w14:textId="77777777" w:rsidR="004F07ED" w:rsidRPr="00A42205" w:rsidRDefault="004F07ED" w:rsidP="001F2DBD">
      <w:pPr>
        <w:pStyle w:val="RLTextlnkuslovan"/>
        <w:numPr>
          <w:ilvl w:val="2"/>
          <w:numId w:val="10"/>
        </w:numPr>
        <w:spacing w:line="276" w:lineRule="auto"/>
        <w:ind w:left="993" w:hanging="361"/>
        <w:rPr>
          <w:rFonts w:asciiTheme="minorHAnsi" w:hAnsiTheme="minorHAnsi" w:cstheme="minorHAnsi"/>
          <w:sz w:val="22"/>
          <w:szCs w:val="22"/>
        </w:rPr>
      </w:pPr>
      <w:r w:rsidRPr="00A42205">
        <w:rPr>
          <w:rFonts w:asciiTheme="minorHAnsi" w:hAnsiTheme="minorHAnsi" w:cstheme="minorHAnsi"/>
          <w:sz w:val="22"/>
          <w:szCs w:val="22"/>
        </w:rPr>
        <w:lastRenderedPageBreak/>
        <w:t xml:space="preserve">mohou jejich zaměstnanci a osoby v obdobném postavení získat vědomou činností druhé </w:t>
      </w:r>
      <w:r w:rsidR="00D126FC" w:rsidRPr="00A42205">
        <w:rPr>
          <w:rFonts w:asciiTheme="minorHAnsi" w:hAnsiTheme="minorHAnsi" w:cstheme="minorHAnsi"/>
          <w:sz w:val="22"/>
          <w:szCs w:val="22"/>
        </w:rPr>
        <w:t>s</w:t>
      </w:r>
      <w:r w:rsidRPr="00A42205">
        <w:rPr>
          <w:rFonts w:asciiTheme="minorHAnsi" w:hAnsiTheme="minorHAnsi" w:cstheme="minorHAnsi"/>
          <w:sz w:val="22"/>
          <w:szCs w:val="22"/>
        </w:rPr>
        <w:t xml:space="preserve">mluvní strany nebo i jejím </w:t>
      </w:r>
      <w:r w:rsidR="00E64D8B" w:rsidRPr="00A42205">
        <w:rPr>
          <w:rFonts w:asciiTheme="minorHAnsi" w:hAnsiTheme="minorHAnsi" w:cstheme="minorHAnsi"/>
          <w:sz w:val="22"/>
          <w:szCs w:val="22"/>
        </w:rPr>
        <w:t>opomenutím</w:t>
      </w:r>
      <w:r w:rsidRPr="00A42205">
        <w:rPr>
          <w:rFonts w:asciiTheme="minorHAnsi" w:hAnsiTheme="minorHAnsi" w:cstheme="minorHAnsi"/>
          <w:sz w:val="22"/>
          <w:szCs w:val="22"/>
        </w:rPr>
        <w:t xml:space="preserve"> přístup k důvěrným informacím </w:t>
      </w:r>
      <w:r w:rsidR="00D126FC" w:rsidRPr="00A42205">
        <w:rPr>
          <w:rFonts w:asciiTheme="minorHAnsi" w:hAnsiTheme="minorHAnsi" w:cstheme="minorHAnsi"/>
          <w:sz w:val="22"/>
          <w:szCs w:val="22"/>
        </w:rPr>
        <w:t xml:space="preserve">a osobním údajům </w:t>
      </w:r>
      <w:r w:rsidRPr="00A42205">
        <w:rPr>
          <w:rFonts w:asciiTheme="minorHAnsi" w:hAnsiTheme="minorHAnsi" w:cstheme="minorHAnsi"/>
          <w:sz w:val="22"/>
          <w:szCs w:val="22"/>
        </w:rPr>
        <w:t xml:space="preserve">druhé </w:t>
      </w:r>
      <w:r w:rsidR="00D126FC" w:rsidRPr="00A42205">
        <w:rPr>
          <w:rFonts w:asciiTheme="minorHAnsi" w:hAnsiTheme="minorHAnsi" w:cstheme="minorHAnsi"/>
          <w:sz w:val="22"/>
          <w:szCs w:val="22"/>
        </w:rPr>
        <w:t>s</w:t>
      </w:r>
      <w:r w:rsidRPr="00A42205">
        <w:rPr>
          <w:rFonts w:asciiTheme="minorHAnsi" w:hAnsiTheme="minorHAnsi" w:cstheme="minorHAnsi"/>
          <w:sz w:val="22"/>
          <w:szCs w:val="22"/>
        </w:rPr>
        <w:t>mluvní strany.</w:t>
      </w:r>
    </w:p>
    <w:p w14:paraId="35E096D6" w14:textId="77777777" w:rsidR="004F07ED" w:rsidRPr="00A42205" w:rsidRDefault="004F07ED" w:rsidP="001F2DBD">
      <w:pPr>
        <w:numPr>
          <w:ilvl w:val="0"/>
          <w:numId w:val="32"/>
        </w:numPr>
        <w:spacing w:after="150"/>
        <w:rPr>
          <w:rFonts w:asciiTheme="minorHAnsi" w:hAnsiTheme="minorHAnsi" w:cstheme="minorHAnsi"/>
        </w:rPr>
      </w:pPr>
      <w:bookmarkStart w:id="40" w:name="_Ref202765128"/>
      <w:r w:rsidRPr="00A42205">
        <w:rPr>
          <w:rFonts w:asciiTheme="minorHAnsi" w:hAnsiTheme="minorHAnsi" w:cstheme="minorHAnsi"/>
        </w:rPr>
        <w:t xml:space="preserve">Smluvní strany se zavazují, že žádná z nich </w:t>
      </w:r>
      <w:r w:rsidR="00675128" w:rsidRPr="00A42205">
        <w:rPr>
          <w:rFonts w:asciiTheme="minorHAnsi" w:hAnsiTheme="minorHAnsi" w:cstheme="minorHAnsi"/>
        </w:rPr>
        <w:t xml:space="preserve">bez písemného souhlasu druhé </w:t>
      </w:r>
      <w:r w:rsidR="00D126FC" w:rsidRPr="00A42205">
        <w:rPr>
          <w:rFonts w:asciiTheme="minorHAnsi" w:hAnsiTheme="minorHAnsi" w:cstheme="minorHAnsi"/>
        </w:rPr>
        <w:t>s</w:t>
      </w:r>
      <w:r w:rsidR="00675128" w:rsidRPr="00A42205">
        <w:rPr>
          <w:rFonts w:asciiTheme="minorHAnsi" w:hAnsiTheme="minorHAnsi" w:cstheme="minorHAnsi"/>
        </w:rPr>
        <w:t xml:space="preserve">mluvní strany </w:t>
      </w:r>
      <w:r w:rsidRPr="00A42205">
        <w:rPr>
          <w:rFonts w:asciiTheme="minorHAnsi" w:hAnsiTheme="minorHAnsi" w:cstheme="minorHAnsi"/>
        </w:rPr>
        <w:t xml:space="preserve">nezpřístupní třetí osobě důvěrné informace, které získala </w:t>
      </w:r>
      <w:r w:rsidR="00675128" w:rsidRPr="00A42205">
        <w:rPr>
          <w:rFonts w:asciiTheme="minorHAnsi" w:hAnsiTheme="minorHAnsi" w:cstheme="minorHAnsi"/>
        </w:rPr>
        <w:t>při plnění této Smlouvy</w:t>
      </w:r>
      <w:bookmarkEnd w:id="40"/>
      <w:r w:rsidR="00675128" w:rsidRPr="00A42205">
        <w:rPr>
          <w:rFonts w:asciiTheme="minorHAnsi" w:hAnsiTheme="minorHAnsi" w:cstheme="minorHAnsi"/>
        </w:rPr>
        <w:t xml:space="preserve">, ani je nepoužije v rozporu s účelem této Smlouvy. </w:t>
      </w:r>
    </w:p>
    <w:p w14:paraId="04076E02" w14:textId="77777777" w:rsidR="004F07ED" w:rsidRPr="00A42205" w:rsidRDefault="004F07ED" w:rsidP="001F2DBD">
      <w:pPr>
        <w:numPr>
          <w:ilvl w:val="0"/>
          <w:numId w:val="32"/>
        </w:numPr>
        <w:spacing w:after="150"/>
        <w:rPr>
          <w:rFonts w:asciiTheme="minorHAnsi" w:hAnsiTheme="minorHAnsi" w:cstheme="minorHAnsi"/>
        </w:rPr>
      </w:pPr>
      <w:r w:rsidRPr="00A42205">
        <w:rPr>
          <w:rFonts w:asciiTheme="minorHAnsi" w:hAnsiTheme="minorHAnsi" w:cstheme="minorHAnsi"/>
        </w:rPr>
        <w:t>Veškeré informace</w:t>
      </w:r>
      <w:r w:rsidR="00675128" w:rsidRPr="00A42205">
        <w:rPr>
          <w:rFonts w:asciiTheme="minorHAnsi" w:hAnsiTheme="minorHAnsi" w:cstheme="minorHAnsi"/>
        </w:rPr>
        <w:t xml:space="preserve">, které </w:t>
      </w:r>
      <w:r w:rsidR="00D126FC" w:rsidRPr="00A42205">
        <w:rPr>
          <w:rFonts w:asciiTheme="minorHAnsi" w:hAnsiTheme="minorHAnsi" w:cstheme="minorHAnsi"/>
        </w:rPr>
        <w:t>Dodavatel</w:t>
      </w:r>
      <w:r w:rsidR="00675128" w:rsidRPr="00A42205">
        <w:rPr>
          <w:rFonts w:asciiTheme="minorHAnsi" w:hAnsiTheme="minorHAnsi" w:cstheme="minorHAnsi"/>
        </w:rPr>
        <w:t xml:space="preserve"> při plnění této </w:t>
      </w:r>
      <w:r w:rsidR="0021130E" w:rsidRPr="00A42205">
        <w:rPr>
          <w:rFonts w:asciiTheme="minorHAnsi" w:hAnsiTheme="minorHAnsi" w:cstheme="minorHAnsi"/>
        </w:rPr>
        <w:t>Smlouvy</w:t>
      </w:r>
      <w:r w:rsidR="00675128" w:rsidRPr="00A42205">
        <w:rPr>
          <w:rFonts w:asciiTheme="minorHAnsi" w:hAnsiTheme="minorHAnsi" w:cstheme="minorHAnsi"/>
        </w:rPr>
        <w:t xml:space="preserve"> získá od </w:t>
      </w:r>
      <w:r w:rsidR="00624962" w:rsidRPr="00A42205">
        <w:rPr>
          <w:rFonts w:asciiTheme="minorHAnsi" w:hAnsiTheme="minorHAnsi" w:cstheme="minorHAnsi"/>
        </w:rPr>
        <w:t xml:space="preserve">Objednatele </w:t>
      </w:r>
      <w:r w:rsidR="00675128" w:rsidRPr="00A42205">
        <w:rPr>
          <w:rFonts w:asciiTheme="minorHAnsi" w:hAnsiTheme="minorHAnsi" w:cstheme="minorHAnsi"/>
        </w:rPr>
        <w:t xml:space="preserve">nebo o </w:t>
      </w:r>
      <w:r w:rsidR="00624962" w:rsidRPr="00A42205">
        <w:rPr>
          <w:rFonts w:asciiTheme="minorHAnsi" w:hAnsiTheme="minorHAnsi" w:cstheme="minorHAnsi"/>
        </w:rPr>
        <w:t>Objednateli</w:t>
      </w:r>
      <w:r w:rsidR="00675128" w:rsidRPr="00A42205">
        <w:rPr>
          <w:rFonts w:asciiTheme="minorHAnsi" w:hAnsiTheme="minorHAnsi" w:cstheme="minorHAnsi"/>
        </w:rPr>
        <w:t xml:space="preserve"> či jeho zaměstnancích a spolupracovnících, </w:t>
      </w:r>
      <w:r w:rsidRPr="00A42205">
        <w:rPr>
          <w:rFonts w:asciiTheme="minorHAnsi" w:hAnsiTheme="minorHAnsi" w:cstheme="minorHAnsi"/>
        </w:rPr>
        <w:t xml:space="preserve">se považují za důvěrné, není-li stanoveno jinak. Veškeré informace poskytnuté </w:t>
      </w:r>
      <w:r w:rsidR="00D126FC" w:rsidRPr="00A42205">
        <w:rPr>
          <w:rFonts w:asciiTheme="minorHAnsi" w:hAnsiTheme="minorHAnsi" w:cstheme="minorHAnsi"/>
        </w:rPr>
        <w:t>Dodavatelem</w:t>
      </w:r>
      <w:r w:rsidRPr="00A42205">
        <w:rPr>
          <w:rFonts w:asciiTheme="minorHAnsi" w:hAnsiTheme="minorHAnsi" w:cstheme="minorHAnsi"/>
        </w:rPr>
        <w:t xml:space="preserve"> </w:t>
      </w:r>
      <w:r w:rsidR="00131B01" w:rsidRPr="00A42205">
        <w:rPr>
          <w:rFonts w:asciiTheme="minorHAnsi" w:hAnsiTheme="minorHAnsi" w:cstheme="minorHAnsi"/>
        </w:rPr>
        <w:t>Objednateli</w:t>
      </w:r>
      <w:r w:rsidRPr="00A42205">
        <w:rPr>
          <w:rFonts w:asciiTheme="minorHAnsi" w:hAnsiTheme="minorHAnsi" w:cstheme="minorHAnsi"/>
        </w:rPr>
        <w:t xml:space="preserve"> se považují za důvěrné, pouze pokud na jejich důvěrnost </w:t>
      </w:r>
      <w:r w:rsidR="00D126FC" w:rsidRPr="00A42205">
        <w:rPr>
          <w:rFonts w:asciiTheme="minorHAnsi" w:hAnsiTheme="minorHAnsi" w:cstheme="minorHAnsi"/>
        </w:rPr>
        <w:t xml:space="preserve">Dodavatel </w:t>
      </w:r>
      <w:r w:rsidR="00131B01" w:rsidRPr="00A42205">
        <w:rPr>
          <w:rFonts w:asciiTheme="minorHAnsi" w:hAnsiTheme="minorHAnsi" w:cstheme="minorHAnsi"/>
        </w:rPr>
        <w:t>Objednateli</w:t>
      </w:r>
      <w:r w:rsidRPr="00A42205">
        <w:rPr>
          <w:rFonts w:asciiTheme="minorHAnsi" w:hAnsiTheme="minorHAnsi" w:cstheme="minorHAnsi"/>
        </w:rPr>
        <w:t xml:space="preserve"> předem písemně upozornil a </w:t>
      </w:r>
      <w:r w:rsidR="00131B01" w:rsidRPr="00A42205">
        <w:rPr>
          <w:rFonts w:asciiTheme="minorHAnsi" w:hAnsiTheme="minorHAnsi" w:cstheme="minorHAnsi"/>
        </w:rPr>
        <w:t>Objednatel</w:t>
      </w:r>
      <w:r w:rsidRPr="00A42205">
        <w:rPr>
          <w:rFonts w:asciiTheme="minorHAnsi" w:hAnsiTheme="minorHAnsi" w:cstheme="minorHAnsi"/>
        </w:rPr>
        <w:t xml:space="preserve"> </w:t>
      </w:r>
      <w:r w:rsidR="00D126FC" w:rsidRPr="00A42205">
        <w:rPr>
          <w:rFonts w:asciiTheme="minorHAnsi" w:hAnsiTheme="minorHAnsi" w:cstheme="minorHAnsi"/>
        </w:rPr>
        <w:t>Dodavateli</w:t>
      </w:r>
      <w:r w:rsidR="002D0448" w:rsidRPr="00A42205">
        <w:rPr>
          <w:rFonts w:asciiTheme="minorHAnsi" w:hAnsiTheme="minorHAnsi" w:cstheme="minorHAnsi"/>
        </w:rPr>
        <w:t xml:space="preserve"> </w:t>
      </w:r>
      <w:r w:rsidRPr="00A42205">
        <w:rPr>
          <w:rFonts w:asciiTheme="minorHAnsi" w:hAnsiTheme="minorHAnsi" w:cstheme="minorHAnsi"/>
        </w:rPr>
        <w:t xml:space="preserve">písemně potvrdil svůj závazek důvěrnost těchto informací zachovávat. </w:t>
      </w:r>
    </w:p>
    <w:p w14:paraId="2C13E32C" w14:textId="77777777" w:rsidR="004F07ED" w:rsidRPr="00A42205" w:rsidRDefault="004F07ED" w:rsidP="001F2DBD">
      <w:pPr>
        <w:numPr>
          <w:ilvl w:val="0"/>
          <w:numId w:val="32"/>
        </w:numPr>
        <w:spacing w:after="150"/>
        <w:rPr>
          <w:rFonts w:asciiTheme="minorHAnsi" w:hAnsiTheme="minorHAnsi" w:cstheme="minorHAnsi"/>
        </w:rPr>
      </w:pPr>
      <w:r w:rsidRPr="00A42205">
        <w:rPr>
          <w:rFonts w:asciiTheme="minorHAnsi" w:hAnsiTheme="minorHAnsi" w:cstheme="minorHAnsi"/>
        </w:rPr>
        <w:t xml:space="preserve">Veškeré důvěrné informace zůstávají výhradním vlastnictvím předávající </w:t>
      </w:r>
      <w:r w:rsidR="00D126FC" w:rsidRPr="00A42205">
        <w:rPr>
          <w:rFonts w:asciiTheme="minorHAnsi" w:hAnsiTheme="minorHAnsi" w:cstheme="minorHAnsi"/>
        </w:rPr>
        <w:t>s</w:t>
      </w:r>
      <w:r w:rsidR="00E15FCE" w:rsidRPr="00A42205">
        <w:rPr>
          <w:rFonts w:asciiTheme="minorHAnsi" w:hAnsiTheme="minorHAnsi" w:cstheme="minorHAnsi"/>
        </w:rPr>
        <w:t xml:space="preserve">mluvní </w:t>
      </w:r>
      <w:r w:rsidRPr="00A42205">
        <w:rPr>
          <w:rFonts w:asciiTheme="minorHAnsi" w:hAnsiTheme="minorHAnsi" w:cstheme="minorHAnsi"/>
        </w:rPr>
        <w:t xml:space="preserve">strany a přijímající </w:t>
      </w:r>
      <w:r w:rsidR="00D126FC" w:rsidRPr="00A42205">
        <w:rPr>
          <w:rFonts w:asciiTheme="minorHAnsi" w:hAnsiTheme="minorHAnsi" w:cstheme="minorHAnsi"/>
        </w:rPr>
        <w:t>s</w:t>
      </w:r>
      <w:r w:rsidR="00E15FCE" w:rsidRPr="00A42205">
        <w:rPr>
          <w:rFonts w:asciiTheme="minorHAnsi" w:hAnsiTheme="minorHAnsi" w:cstheme="minorHAnsi"/>
        </w:rPr>
        <w:t xml:space="preserve">mluvní </w:t>
      </w:r>
      <w:r w:rsidRPr="00A42205">
        <w:rPr>
          <w:rFonts w:asciiTheme="minorHAnsi" w:hAnsiTheme="minorHAnsi" w:cstheme="minorHAnsi"/>
        </w:rPr>
        <w:t xml:space="preserve">strana vyvine pro zachování jejich důvěrnosti a pro jejich ochranu stejné úsilí, jako by se jednalo o její vlastní důvěrné informace. S výjimkou rozsahu, který je nezbytný pro plnění této Smlouvy, se obě </w:t>
      </w:r>
      <w:r w:rsidR="00D126FC" w:rsidRPr="00A42205">
        <w:rPr>
          <w:rFonts w:asciiTheme="minorHAnsi" w:hAnsiTheme="minorHAnsi" w:cstheme="minorHAnsi"/>
        </w:rPr>
        <w:t>s</w:t>
      </w:r>
      <w:r w:rsidR="002D0448" w:rsidRPr="00A42205">
        <w:rPr>
          <w:rFonts w:asciiTheme="minorHAnsi" w:hAnsiTheme="minorHAnsi" w:cstheme="minorHAnsi"/>
        </w:rPr>
        <w:t xml:space="preserve">mluvní </w:t>
      </w:r>
      <w:r w:rsidR="0021130E" w:rsidRPr="00A42205">
        <w:rPr>
          <w:rFonts w:asciiTheme="minorHAnsi" w:hAnsiTheme="minorHAnsi" w:cstheme="minorHAnsi"/>
        </w:rPr>
        <w:t>strany</w:t>
      </w:r>
      <w:r w:rsidRPr="00A42205">
        <w:rPr>
          <w:rFonts w:asciiTheme="minorHAnsi" w:hAnsiTheme="minorHAnsi" w:cstheme="minorHAnsi"/>
        </w:rPr>
        <w:t xml:space="preserve"> zavazují neduplikovat žádným způsobem důvěrné informace druhé </w:t>
      </w:r>
      <w:r w:rsidR="00D126FC" w:rsidRPr="00A42205">
        <w:rPr>
          <w:rFonts w:asciiTheme="minorHAnsi" w:hAnsiTheme="minorHAnsi" w:cstheme="minorHAnsi"/>
        </w:rPr>
        <w:t>s</w:t>
      </w:r>
      <w:r w:rsidR="002D0448" w:rsidRPr="00A42205">
        <w:rPr>
          <w:rFonts w:asciiTheme="minorHAnsi" w:hAnsiTheme="minorHAnsi" w:cstheme="minorHAnsi"/>
        </w:rPr>
        <w:t xml:space="preserve">mluvní </w:t>
      </w:r>
      <w:r w:rsidRPr="00A42205">
        <w:rPr>
          <w:rFonts w:asciiTheme="minorHAnsi" w:hAnsiTheme="minorHAnsi" w:cstheme="minorHAnsi"/>
        </w:rPr>
        <w:t xml:space="preserve">strany, nepředat je třetí straně ani svým vlastním zaměstnancům a zástupcům s výjimkou těch, kteří s nimi potřebují být seznámeni, aby mohli plnit tuto Smlouvu. Obě </w:t>
      </w:r>
      <w:r w:rsidR="00D126FC" w:rsidRPr="00A42205">
        <w:rPr>
          <w:rFonts w:asciiTheme="minorHAnsi" w:hAnsiTheme="minorHAnsi" w:cstheme="minorHAnsi"/>
        </w:rPr>
        <w:t>s</w:t>
      </w:r>
      <w:r w:rsidR="002D0448" w:rsidRPr="00A42205">
        <w:rPr>
          <w:rFonts w:asciiTheme="minorHAnsi" w:hAnsiTheme="minorHAnsi" w:cstheme="minorHAnsi"/>
        </w:rPr>
        <w:t xml:space="preserve">mluvní </w:t>
      </w:r>
      <w:r w:rsidRPr="00A42205">
        <w:rPr>
          <w:rFonts w:asciiTheme="minorHAnsi" w:hAnsiTheme="minorHAnsi" w:cstheme="minorHAnsi"/>
        </w:rPr>
        <w:t xml:space="preserve">strany se zároveň zavazují nepoužít důvěrné informace druhé </w:t>
      </w:r>
      <w:r w:rsidR="00D126FC" w:rsidRPr="00A42205">
        <w:rPr>
          <w:rFonts w:asciiTheme="minorHAnsi" w:hAnsiTheme="minorHAnsi" w:cstheme="minorHAnsi"/>
        </w:rPr>
        <w:t>s</w:t>
      </w:r>
      <w:r w:rsidR="002D0448" w:rsidRPr="00A42205">
        <w:rPr>
          <w:rFonts w:asciiTheme="minorHAnsi" w:hAnsiTheme="minorHAnsi" w:cstheme="minorHAnsi"/>
        </w:rPr>
        <w:t xml:space="preserve">mluvní </w:t>
      </w:r>
      <w:r w:rsidRPr="00A42205">
        <w:rPr>
          <w:rFonts w:asciiTheme="minorHAnsi" w:hAnsiTheme="minorHAnsi" w:cstheme="minorHAnsi"/>
        </w:rPr>
        <w:t xml:space="preserve">strany jinak než za účelem plnění této Smlouvy. </w:t>
      </w:r>
    </w:p>
    <w:p w14:paraId="11FEDB6A" w14:textId="630F5ED4" w:rsidR="004C77F2" w:rsidRPr="00A42205" w:rsidRDefault="004C77F2" w:rsidP="001F2DBD">
      <w:pPr>
        <w:numPr>
          <w:ilvl w:val="0"/>
          <w:numId w:val="32"/>
        </w:numPr>
        <w:spacing w:after="150"/>
        <w:rPr>
          <w:rFonts w:asciiTheme="minorHAnsi" w:hAnsiTheme="minorHAnsi" w:cstheme="minorHAnsi"/>
        </w:rPr>
      </w:pPr>
      <w:r w:rsidRPr="00A42205">
        <w:rPr>
          <w:rFonts w:asciiTheme="minorHAnsi" w:hAnsiTheme="minorHAnsi" w:cstheme="minorHAnsi"/>
        </w:rPr>
        <w:t>Bez ohledu na jiná ustanovení této Smlouvy je Objednatel oprávněn uveřejnit na příslušných webových stránkách v souladu se ZZVZ či zákonem č. 340/2015 Sb., o zvláštních podmínkách účinnosti některých smluv, uveřejňování těchto smluv a o registru smluv (zákon o registru smluv), ve znění pozdějších předpisů</w:t>
      </w:r>
      <w:r w:rsidR="00922DE2" w:rsidRPr="00A42205">
        <w:rPr>
          <w:rFonts w:asciiTheme="minorHAnsi" w:hAnsiTheme="minorHAnsi" w:cstheme="minorHAnsi"/>
        </w:rPr>
        <w:t>, zejména</w:t>
      </w:r>
      <w:r w:rsidRPr="00A42205">
        <w:rPr>
          <w:rFonts w:asciiTheme="minorHAnsi" w:hAnsiTheme="minorHAnsi" w:cstheme="minorHAnsi"/>
        </w:rPr>
        <w:t>:</w:t>
      </w:r>
    </w:p>
    <w:p w14:paraId="79342F78" w14:textId="77777777" w:rsidR="004F07ED" w:rsidRPr="00A42205" w:rsidRDefault="004F07ED" w:rsidP="001F2DBD">
      <w:pPr>
        <w:pStyle w:val="RLTextlnkuslovan"/>
        <w:numPr>
          <w:ilvl w:val="2"/>
          <w:numId w:val="11"/>
        </w:numPr>
        <w:spacing w:line="276" w:lineRule="auto"/>
        <w:rPr>
          <w:rFonts w:asciiTheme="minorHAnsi" w:hAnsiTheme="minorHAnsi" w:cstheme="minorHAnsi"/>
          <w:sz w:val="22"/>
          <w:szCs w:val="22"/>
        </w:rPr>
      </w:pPr>
      <w:r w:rsidRPr="00A42205">
        <w:rPr>
          <w:rFonts w:asciiTheme="minorHAnsi" w:hAnsiTheme="minorHAnsi" w:cstheme="minorHAnsi"/>
          <w:sz w:val="22"/>
          <w:szCs w:val="22"/>
        </w:rPr>
        <w:t>tuto Smlouvu včetně všech jejích změn a dodatků;</w:t>
      </w:r>
    </w:p>
    <w:p w14:paraId="51998B93" w14:textId="7ACF6DE4" w:rsidR="00E84100" w:rsidRDefault="004F07ED" w:rsidP="00480CB7">
      <w:pPr>
        <w:pStyle w:val="RLTextlnkuslovan"/>
        <w:numPr>
          <w:ilvl w:val="2"/>
          <w:numId w:val="11"/>
        </w:numPr>
        <w:spacing w:line="276" w:lineRule="auto"/>
        <w:rPr>
          <w:rFonts w:asciiTheme="minorHAnsi" w:hAnsiTheme="minorHAnsi" w:cstheme="minorHAnsi"/>
          <w:sz w:val="22"/>
          <w:szCs w:val="22"/>
        </w:rPr>
      </w:pPr>
      <w:r w:rsidRPr="00A42205">
        <w:rPr>
          <w:rFonts w:asciiTheme="minorHAnsi" w:hAnsiTheme="minorHAnsi" w:cstheme="minorHAnsi"/>
          <w:sz w:val="22"/>
          <w:szCs w:val="22"/>
        </w:rPr>
        <w:t xml:space="preserve">výši skutečně uhrazené ceny za plnění </w:t>
      </w:r>
      <w:r w:rsidR="00D126FC" w:rsidRPr="00A42205">
        <w:rPr>
          <w:rFonts w:asciiTheme="minorHAnsi" w:hAnsiTheme="minorHAnsi" w:cstheme="minorHAnsi"/>
          <w:sz w:val="22"/>
          <w:szCs w:val="22"/>
        </w:rPr>
        <w:t>v</w:t>
      </w:r>
      <w:r w:rsidRPr="00A42205">
        <w:rPr>
          <w:rFonts w:asciiTheme="minorHAnsi" w:hAnsiTheme="minorHAnsi" w:cstheme="minorHAnsi"/>
          <w:sz w:val="22"/>
          <w:szCs w:val="22"/>
        </w:rPr>
        <w:t xml:space="preserve">eřejné zakázky. </w:t>
      </w:r>
    </w:p>
    <w:p w14:paraId="02B7AB75" w14:textId="77777777" w:rsidR="000D6E1F" w:rsidRPr="00A42205" w:rsidRDefault="000D6E1F" w:rsidP="000D6E1F">
      <w:pPr>
        <w:pStyle w:val="RLTextlnkuslovan"/>
        <w:numPr>
          <w:ilvl w:val="0"/>
          <w:numId w:val="0"/>
        </w:numPr>
        <w:spacing w:line="276" w:lineRule="auto"/>
        <w:ind w:left="1145"/>
        <w:rPr>
          <w:rFonts w:asciiTheme="minorHAnsi" w:hAnsiTheme="minorHAnsi" w:cstheme="minorHAnsi"/>
          <w:sz w:val="22"/>
          <w:szCs w:val="22"/>
        </w:rPr>
      </w:pPr>
    </w:p>
    <w:p w14:paraId="0A8C70A7" w14:textId="77777777" w:rsidR="009016C3" w:rsidRPr="00A42205" w:rsidRDefault="00851033" w:rsidP="00550371">
      <w:pPr>
        <w:pStyle w:val="Nadpis2"/>
        <w:keepNext w:val="0"/>
        <w:keepLines w:val="0"/>
        <w:spacing w:after="120"/>
        <w:ind w:left="426"/>
        <w:jc w:val="center"/>
        <w:rPr>
          <w:rFonts w:asciiTheme="minorHAnsi" w:hAnsiTheme="minorHAnsi" w:cstheme="minorHAnsi"/>
          <w:color w:val="auto"/>
          <w:sz w:val="22"/>
          <w:szCs w:val="22"/>
        </w:rPr>
      </w:pPr>
      <w:bookmarkStart w:id="41" w:name="_Toc212632757"/>
      <w:bookmarkStart w:id="42" w:name="_Toc295034740"/>
      <w:r w:rsidRPr="00A42205">
        <w:rPr>
          <w:rFonts w:asciiTheme="minorHAnsi" w:hAnsiTheme="minorHAnsi" w:cstheme="minorHAnsi"/>
          <w:color w:val="auto"/>
          <w:sz w:val="22"/>
          <w:szCs w:val="22"/>
        </w:rPr>
        <w:t>SOUČINNOST A VZÁJEMNÁ KOMUNIKACE</w:t>
      </w:r>
      <w:bookmarkEnd w:id="41"/>
      <w:bookmarkEnd w:id="42"/>
    </w:p>
    <w:p w14:paraId="48CA7FDF" w14:textId="77777777" w:rsidR="0021130E" w:rsidRPr="00A42205" w:rsidRDefault="00D126FC" w:rsidP="001F2DBD">
      <w:pPr>
        <w:numPr>
          <w:ilvl w:val="0"/>
          <w:numId w:val="33"/>
        </w:numPr>
        <w:spacing w:after="150"/>
        <w:rPr>
          <w:rFonts w:asciiTheme="minorHAnsi" w:hAnsiTheme="minorHAnsi" w:cstheme="minorHAnsi"/>
        </w:rPr>
      </w:pPr>
      <w:r w:rsidRPr="00A42205">
        <w:rPr>
          <w:rFonts w:asciiTheme="minorHAnsi" w:hAnsiTheme="minorHAnsi" w:cstheme="minorHAnsi"/>
        </w:rPr>
        <w:t>Dodavatel</w:t>
      </w:r>
      <w:r w:rsidR="005E4605" w:rsidRPr="00A42205">
        <w:rPr>
          <w:rFonts w:asciiTheme="minorHAnsi" w:hAnsiTheme="minorHAnsi" w:cstheme="minorHAnsi"/>
        </w:rPr>
        <w:t xml:space="preserve"> </w:t>
      </w:r>
      <w:r w:rsidR="009016C3" w:rsidRPr="00A42205">
        <w:rPr>
          <w:rFonts w:asciiTheme="minorHAnsi" w:hAnsiTheme="minorHAnsi" w:cstheme="minorHAnsi"/>
        </w:rPr>
        <w:t xml:space="preserve">se zavazuje poskytnout </w:t>
      </w:r>
      <w:r w:rsidR="00267693" w:rsidRPr="00A42205">
        <w:rPr>
          <w:rFonts w:asciiTheme="minorHAnsi" w:hAnsiTheme="minorHAnsi" w:cstheme="minorHAnsi"/>
        </w:rPr>
        <w:t>Objednateli</w:t>
      </w:r>
      <w:r w:rsidR="009016C3" w:rsidRPr="00A42205">
        <w:rPr>
          <w:rFonts w:asciiTheme="minorHAnsi" w:hAnsiTheme="minorHAnsi" w:cstheme="minorHAnsi"/>
        </w:rPr>
        <w:t xml:space="preserve"> potřebnou součinnost při výkonu finanční kontroly dle zákona č. 320/2001 Sb., o finanční kontrole ve veřejné správě a o změně některých zákonů (zákon o</w:t>
      </w:r>
      <w:r w:rsidR="00E151E0" w:rsidRPr="00A42205">
        <w:rPr>
          <w:rFonts w:asciiTheme="minorHAnsi" w:hAnsiTheme="minorHAnsi" w:cstheme="minorHAnsi"/>
        </w:rPr>
        <w:t> </w:t>
      </w:r>
      <w:r w:rsidR="009016C3" w:rsidRPr="00A42205">
        <w:rPr>
          <w:rFonts w:asciiTheme="minorHAnsi" w:hAnsiTheme="minorHAnsi" w:cstheme="minorHAnsi"/>
        </w:rPr>
        <w:t>finanční kontrole), ve znění pozdějších předpisů.</w:t>
      </w:r>
    </w:p>
    <w:p w14:paraId="1B98799C" w14:textId="77777777" w:rsidR="004419C5" w:rsidRPr="00A42205" w:rsidRDefault="004419C5" w:rsidP="001F2DBD">
      <w:pPr>
        <w:numPr>
          <w:ilvl w:val="0"/>
          <w:numId w:val="33"/>
        </w:numPr>
        <w:spacing w:after="150"/>
        <w:rPr>
          <w:rFonts w:asciiTheme="minorHAnsi" w:hAnsiTheme="minorHAnsi" w:cstheme="minorHAnsi"/>
        </w:rPr>
      </w:pPr>
      <w:r w:rsidRPr="00A42205">
        <w:rPr>
          <w:rFonts w:asciiTheme="minorHAnsi" w:hAnsiTheme="minorHAnsi" w:cstheme="minorHAnsi"/>
        </w:rPr>
        <w:t>Dodavatel uchová veškerou dokumentaci a účetní doklady související s plněním podle této Smlouvy minimálně do 31.12.2036. Pokud je v českých právních předpisech stanovena lhůta delší než v evropských předpisech, musí být použita pro úschovu delší lhůta, a to i delší než lhůta ujednaná tímto odstavcem Smlouvy.</w:t>
      </w:r>
    </w:p>
    <w:p w14:paraId="5A001120" w14:textId="07CCFB37" w:rsidR="00D126FC" w:rsidRPr="00A42205" w:rsidRDefault="00FE3538" w:rsidP="00480CB7">
      <w:pPr>
        <w:numPr>
          <w:ilvl w:val="0"/>
          <w:numId w:val="33"/>
        </w:numPr>
        <w:spacing w:after="150"/>
        <w:rPr>
          <w:rFonts w:asciiTheme="minorHAnsi" w:hAnsiTheme="minorHAnsi" w:cstheme="minorHAnsi"/>
        </w:rPr>
      </w:pPr>
      <w:r w:rsidRPr="00A42205">
        <w:rPr>
          <w:rFonts w:asciiTheme="minorHAnsi" w:hAnsiTheme="minorHAnsi" w:cstheme="minorHAnsi"/>
        </w:rPr>
        <w:t xml:space="preserve">Dodavatel je povinen minimálně do 31. 12. 2036 poskytovat prostřednictvím Objednatele požadované informace a dokumentaci (včetně účetních dokladů) související s realizací projektu zaměstnancům nebo zmocněncům pověřených orgánů (OLAF – Evropský úřad pro boj proti podvodům, Úřad evropského veřejného žalobce, Evropské komise, Evropského účetního dvora, </w:t>
      </w:r>
      <w:r w:rsidR="00D86622" w:rsidRPr="00A42205">
        <w:rPr>
          <w:rFonts w:asciiTheme="minorHAnsi" w:hAnsiTheme="minorHAnsi" w:cstheme="minorHAnsi"/>
        </w:rPr>
        <w:t xml:space="preserve">Ministerstva financí ČR, </w:t>
      </w:r>
      <w:r w:rsidRPr="00A42205">
        <w:rPr>
          <w:rFonts w:asciiTheme="minorHAnsi" w:hAnsiTheme="minorHAnsi" w:cstheme="minorHAnsi"/>
        </w:rPr>
        <w:t xml:space="preserve">Ministerstva vnitra ČR, Nejvyššího kontrolního úřadu a dalším příslušným vnitrostátním orgánům) </w:t>
      </w:r>
      <w:r w:rsidRPr="00A42205">
        <w:rPr>
          <w:rFonts w:asciiTheme="minorHAnsi" w:hAnsiTheme="minorHAnsi" w:cstheme="minorHAnsi"/>
        </w:rPr>
        <w:lastRenderedPageBreak/>
        <w:t>a povinnost Dodavatele vytvořit výše uvedeným osobám podmínky k provedení kontroly vztahující se k realizaci projektu a poskytnout jim při provádění kontroly součinnost.</w:t>
      </w:r>
    </w:p>
    <w:p w14:paraId="4AFD96B7" w14:textId="76B65DD8" w:rsidR="004A3959" w:rsidRPr="00A42205" w:rsidRDefault="004A3959" w:rsidP="001F2DBD">
      <w:pPr>
        <w:pStyle w:val="Nadpis2"/>
        <w:keepNext w:val="0"/>
        <w:keepLines w:val="0"/>
        <w:spacing w:after="120"/>
        <w:ind w:left="426"/>
        <w:jc w:val="center"/>
        <w:rPr>
          <w:rFonts w:asciiTheme="minorHAnsi" w:hAnsiTheme="minorHAnsi" w:cstheme="minorHAnsi"/>
          <w:color w:val="auto"/>
          <w:sz w:val="22"/>
          <w:szCs w:val="22"/>
        </w:rPr>
      </w:pPr>
      <w:r w:rsidRPr="00A42205">
        <w:rPr>
          <w:rFonts w:asciiTheme="minorHAnsi" w:hAnsiTheme="minorHAnsi" w:cstheme="minorHAnsi"/>
          <w:color w:val="auto"/>
          <w:sz w:val="22"/>
          <w:szCs w:val="22"/>
        </w:rPr>
        <w:t xml:space="preserve">Vyhrazená změna závazku dle § 100 odst. 2 </w:t>
      </w:r>
      <w:proofErr w:type="spellStart"/>
      <w:r w:rsidRPr="00A42205">
        <w:rPr>
          <w:rFonts w:asciiTheme="minorHAnsi" w:hAnsiTheme="minorHAnsi" w:cstheme="minorHAnsi"/>
          <w:color w:val="auto"/>
          <w:sz w:val="22"/>
          <w:szCs w:val="22"/>
        </w:rPr>
        <w:t>zzvz</w:t>
      </w:r>
      <w:proofErr w:type="spellEnd"/>
    </w:p>
    <w:p w14:paraId="3C7C1C2D" w14:textId="51ACF610" w:rsidR="004A3959" w:rsidRPr="00A42205" w:rsidRDefault="00363CB2" w:rsidP="004A3959">
      <w:pPr>
        <w:numPr>
          <w:ilvl w:val="0"/>
          <w:numId w:val="34"/>
        </w:numPr>
        <w:spacing w:after="150"/>
        <w:rPr>
          <w:rFonts w:asciiTheme="minorHAnsi" w:hAnsiTheme="minorHAnsi" w:cstheme="minorHAnsi"/>
        </w:rPr>
      </w:pPr>
      <w:r w:rsidRPr="00A42205">
        <w:rPr>
          <w:rFonts w:asciiTheme="minorHAnsi" w:hAnsiTheme="minorHAnsi" w:cstheme="minorHAnsi"/>
        </w:rPr>
        <w:t>Objednatel</w:t>
      </w:r>
      <w:r w:rsidR="004A3959" w:rsidRPr="00A42205">
        <w:rPr>
          <w:rFonts w:asciiTheme="minorHAnsi" w:hAnsiTheme="minorHAnsi" w:cstheme="minorHAnsi"/>
        </w:rPr>
        <w:t xml:space="preserve"> si v souladu s § 100 odst. 2 ZZVZ vyhrazuje změnu dodavatele v průběhu plnění veřejné zakázky, a to v případě, kdy uzavřená smlouva s </w:t>
      </w:r>
      <w:r w:rsidR="00EE1C6E" w:rsidRPr="00A42205">
        <w:rPr>
          <w:rFonts w:asciiTheme="minorHAnsi" w:hAnsiTheme="minorHAnsi" w:cstheme="minorHAnsi"/>
        </w:rPr>
        <w:t>Dodavatelem</w:t>
      </w:r>
      <w:r w:rsidR="004A3959" w:rsidRPr="00A42205">
        <w:rPr>
          <w:rFonts w:asciiTheme="minorHAnsi" w:hAnsiTheme="minorHAnsi" w:cstheme="minorHAnsi"/>
        </w:rPr>
        <w:t xml:space="preserve"> bude ukončena do akceptace milníku T5 harmonogramu uvedeného v příloze č. 3 této zadávací dokumentace, a to následovně:</w:t>
      </w:r>
    </w:p>
    <w:p w14:paraId="611EE14F" w14:textId="3F81DB71" w:rsidR="00EE1C6E" w:rsidRPr="00A42205" w:rsidRDefault="00EE1C6E" w:rsidP="00E277CA">
      <w:pPr>
        <w:pStyle w:val="RLTextlnkuslovan"/>
        <w:numPr>
          <w:ilvl w:val="0"/>
          <w:numId w:val="50"/>
        </w:numPr>
        <w:spacing w:line="276" w:lineRule="auto"/>
        <w:rPr>
          <w:rFonts w:asciiTheme="minorHAnsi" w:hAnsiTheme="minorHAnsi" w:cstheme="minorHAnsi"/>
          <w:sz w:val="22"/>
          <w:szCs w:val="22"/>
        </w:rPr>
      </w:pPr>
      <w:r w:rsidRPr="00A42205">
        <w:rPr>
          <w:rFonts w:asciiTheme="minorHAnsi" w:hAnsiTheme="minorHAnsi" w:cstheme="minorHAnsi"/>
          <w:sz w:val="22"/>
          <w:szCs w:val="22"/>
        </w:rPr>
        <w:t>jednostranným právním jednáním Objednatele vůči Dodavateli (odstoupení, výpověď nebo jinak pojmenované právní jednání s obdobnými právními účinky);</w:t>
      </w:r>
    </w:p>
    <w:p w14:paraId="78B68F67" w14:textId="384FC696" w:rsidR="00EE1C6E" w:rsidRPr="00A42205" w:rsidRDefault="00EE1C6E" w:rsidP="00E277CA">
      <w:pPr>
        <w:pStyle w:val="RLTextlnkuslovan"/>
        <w:numPr>
          <w:ilvl w:val="0"/>
          <w:numId w:val="50"/>
        </w:numPr>
        <w:spacing w:line="276" w:lineRule="auto"/>
        <w:rPr>
          <w:rFonts w:asciiTheme="minorHAnsi" w:hAnsiTheme="minorHAnsi" w:cstheme="minorHAnsi"/>
          <w:sz w:val="22"/>
          <w:szCs w:val="22"/>
        </w:rPr>
      </w:pPr>
      <w:r w:rsidRPr="00A42205">
        <w:rPr>
          <w:rFonts w:asciiTheme="minorHAnsi" w:hAnsiTheme="minorHAnsi" w:cstheme="minorHAnsi"/>
          <w:sz w:val="22"/>
          <w:szCs w:val="22"/>
        </w:rPr>
        <w:t>jednostranným právním jednáním Dodavatele vůči Objednateli (odstoupení, výpověď nebo jinak pojmenované právní jednání s obdobnými právními účinky);</w:t>
      </w:r>
    </w:p>
    <w:p w14:paraId="0EA85E5A" w14:textId="77777777" w:rsidR="00EE1C6E" w:rsidRPr="00A42205" w:rsidRDefault="00EE1C6E" w:rsidP="00E277CA">
      <w:pPr>
        <w:pStyle w:val="RLTextlnkuslovan"/>
        <w:numPr>
          <w:ilvl w:val="0"/>
          <w:numId w:val="50"/>
        </w:numPr>
        <w:spacing w:line="276" w:lineRule="auto"/>
        <w:rPr>
          <w:rFonts w:asciiTheme="minorHAnsi" w:hAnsiTheme="minorHAnsi" w:cstheme="minorHAnsi"/>
          <w:sz w:val="22"/>
          <w:szCs w:val="22"/>
        </w:rPr>
      </w:pPr>
      <w:r w:rsidRPr="00A42205">
        <w:rPr>
          <w:rFonts w:asciiTheme="minorHAnsi" w:hAnsiTheme="minorHAnsi" w:cstheme="minorHAnsi"/>
          <w:sz w:val="22"/>
          <w:szCs w:val="22"/>
        </w:rPr>
        <w:t>nezávisle na vůli smluvních stran nebo jiným způsobem, se kterým právní předpisy spojují zánik účasti Dodavatele na smlouvě;</w:t>
      </w:r>
    </w:p>
    <w:p w14:paraId="4BC85D24" w14:textId="6C3866F4" w:rsidR="00EE1C6E" w:rsidRPr="00A42205" w:rsidRDefault="00EE1C6E" w:rsidP="00EE1C6E">
      <w:pPr>
        <w:pStyle w:val="RLTextlnkuslovan"/>
        <w:numPr>
          <w:ilvl w:val="0"/>
          <w:numId w:val="50"/>
        </w:numPr>
        <w:spacing w:line="276" w:lineRule="auto"/>
        <w:rPr>
          <w:rFonts w:asciiTheme="minorHAnsi" w:hAnsiTheme="minorHAnsi" w:cstheme="minorHAnsi"/>
          <w:sz w:val="22"/>
          <w:szCs w:val="22"/>
        </w:rPr>
      </w:pPr>
      <w:r w:rsidRPr="00A42205">
        <w:rPr>
          <w:rFonts w:asciiTheme="minorHAnsi" w:hAnsiTheme="minorHAnsi" w:cstheme="minorHAnsi"/>
          <w:sz w:val="22"/>
          <w:szCs w:val="22"/>
        </w:rPr>
        <w:t>dohodou smluvních stran o ukončení smlouvy.</w:t>
      </w:r>
    </w:p>
    <w:p w14:paraId="30FE8DB3" w14:textId="45177ADA" w:rsidR="00EE1C6E" w:rsidRPr="00A42205" w:rsidRDefault="00EE1C6E" w:rsidP="00E277CA">
      <w:pPr>
        <w:numPr>
          <w:ilvl w:val="0"/>
          <w:numId w:val="34"/>
        </w:numPr>
        <w:spacing w:after="150"/>
        <w:rPr>
          <w:rFonts w:asciiTheme="minorHAnsi" w:hAnsiTheme="minorHAnsi" w:cstheme="minorHAnsi"/>
        </w:rPr>
      </w:pPr>
      <w:r w:rsidRPr="00A42205">
        <w:rPr>
          <w:rFonts w:asciiTheme="minorHAnsi" w:hAnsiTheme="minorHAnsi" w:cstheme="minorHAnsi"/>
        </w:rPr>
        <w:t>Nastane-li některý z případů ukončení smlouvy popsaných výše, je Objednatel oprávněn uzavřít smlouvu s novým dodavatelem, tj. s účastníkem původního zadávacího řízení, který se v rámci hodnocení nabídek umístil jako další v pořadí, a to za podmínek uvedených níže. Předpokladem pro uzavření smlouvy s novým dodavatelem je souhlas nového dodavatele s uzavřením smlouvy a posouzení nabídky nového dodavatele s ohledem na její ekonomickou výhodnost a splnění podmínek účasti v původním zadávacím řízení.</w:t>
      </w:r>
    </w:p>
    <w:p w14:paraId="6A105C6E" w14:textId="0E4E021E" w:rsidR="00EE1C6E" w:rsidRPr="00A42205" w:rsidRDefault="00EE1C6E" w:rsidP="00E277CA">
      <w:pPr>
        <w:numPr>
          <w:ilvl w:val="0"/>
          <w:numId w:val="34"/>
        </w:numPr>
        <w:spacing w:after="150"/>
        <w:rPr>
          <w:rFonts w:asciiTheme="minorHAnsi" w:hAnsiTheme="minorHAnsi" w:cstheme="minorHAnsi"/>
        </w:rPr>
      </w:pPr>
      <w:r w:rsidRPr="00A42205">
        <w:rPr>
          <w:rFonts w:asciiTheme="minorHAnsi" w:hAnsiTheme="minorHAnsi" w:cstheme="minorHAnsi"/>
        </w:rPr>
        <w:t>Předmět plnění bude shodný s plněním vymezeným v zadávacím řízení s tím, že smlouva bude plněna od počátku, a to v souladu s harmonogramem stanoveným smlouvou.</w:t>
      </w:r>
    </w:p>
    <w:p w14:paraId="77DC83EF" w14:textId="4069A7E6" w:rsidR="00EE1C6E" w:rsidRDefault="00EE1C6E" w:rsidP="00E277CA">
      <w:pPr>
        <w:numPr>
          <w:ilvl w:val="0"/>
          <w:numId w:val="34"/>
        </w:numPr>
        <w:spacing w:after="150"/>
        <w:rPr>
          <w:rFonts w:asciiTheme="minorHAnsi" w:hAnsiTheme="minorHAnsi" w:cstheme="minorHAnsi"/>
        </w:rPr>
      </w:pPr>
      <w:r w:rsidRPr="00A42205">
        <w:rPr>
          <w:rFonts w:asciiTheme="minorHAnsi" w:hAnsiTheme="minorHAnsi" w:cstheme="minorHAnsi"/>
        </w:rPr>
        <w:t xml:space="preserve">V případě ukončení smlouvy s původním dodavatelem z důvodů uvedených výše, je Objednatel oprávněn vyzvat k uzavření smlouvy dalšího účastníka v pořadí dle hodnocení nabídek v tomto zadávacím řízení. Objednatel pro určení dalšího účastníka v pořadí bude postupovat dle § 125 ZZVZ v návaznosti na původní zadávací řízení. </w:t>
      </w:r>
      <w:r w:rsidR="00363CB2" w:rsidRPr="00A42205">
        <w:rPr>
          <w:rFonts w:asciiTheme="minorHAnsi" w:hAnsiTheme="minorHAnsi" w:cstheme="minorHAnsi"/>
        </w:rPr>
        <w:t>Objednatel</w:t>
      </w:r>
      <w:r w:rsidRPr="00A42205">
        <w:rPr>
          <w:rFonts w:asciiTheme="minorHAnsi" w:hAnsiTheme="minorHAnsi" w:cstheme="minorHAnsi"/>
        </w:rPr>
        <w:t xml:space="preserve"> provede posouzení splnění podmínek účasti, pokud tak neučinil v zadávacím řízení s ohledem na § 39 odst. 4 ZZVZ a posoudí, zda u posuzovaného účastníka zadávacího řízní nejsou naplněny povinné důvody pro vyloučení vybraného dodavatele dle § 48 ZZVZ (dále jen „důvody, pro které by nebylo možno uzavřít smlouvu s dalším účastníkem v pořadí“). Pokud účastník, který se umístil jako další v pořadí, nesouhlasí s uzavřením smlouvy za podmínek dle jeho nabídky nebo jsou naplněny důvody, pro které by nebylo možno uzavřít smlouvu s dalším účastníkem v pořadí v původním zadávacím řízení, může </w:t>
      </w:r>
      <w:r w:rsidR="00363CB2" w:rsidRPr="00A42205">
        <w:rPr>
          <w:rFonts w:asciiTheme="minorHAnsi" w:hAnsiTheme="minorHAnsi" w:cstheme="minorHAnsi"/>
        </w:rPr>
        <w:t>Objednatel</w:t>
      </w:r>
      <w:r w:rsidRPr="00A42205">
        <w:rPr>
          <w:rFonts w:asciiTheme="minorHAnsi" w:hAnsiTheme="minorHAnsi" w:cstheme="minorHAnsi"/>
        </w:rPr>
        <w:t xml:space="preserve"> oslovit dodavatele, který se umístil jako další v pořadí. Účastník, s nímž má být uzavřena smlouva, je povinen též splnit podmínky § 122 ZZVZ. </w:t>
      </w:r>
      <w:r w:rsidR="00363CB2" w:rsidRPr="00A42205">
        <w:rPr>
          <w:rFonts w:asciiTheme="minorHAnsi" w:hAnsiTheme="minorHAnsi" w:cstheme="minorHAnsi"/>
        </w:rPr>
        <w:t>Objednatel</w:t>
      </w:r>
      <w:r w:rsidRPr="00A42205">
        <w:rPr>
          <w:rFonts w:asciiTheme="minorHAnsi" w:hAnsiTheme="minorHAnsi" w:cstheme="minorHAnsi"/>
        </w:rPr>
        <w:t xml:space="preserve"> je oprávněn tento postup aplikovat opakovaně.</w:t>
      </w:r>
    </w:p>
    <w:p w14:paraId="305AE83D" w14:textId="77777777" w:rsidR="00094FC8" w:rsidRPr="00A42205" w:rsidRDefault="00094FC8" w:rsidP="00094FC8">
      <w:pPr>
        <w:spacing w:after="150"/>
        <w:ind w:left="360" w:firstLine="0"/>
        <w:rPr>
          <w:rFonts w:asciiTheme="minorHAnsi" w:hAnsiTheme="minorHAnsi" w:cstheme="minorHAnsi"/>
        </w:rPr>
      </w:pPr>
    </w:p>
    <w:p w14:paraId="4F9DD2EA" w14:textId="0ABE8B95" w:rsidR="0009079A" w:rsidRPr="00A42205" w:rsidRDefault="00851033" w:rsidP="001F2DBD">
      <w:pPr>
        <w:pStyle w:val="Nadpis2"/>
        <w:keepNext w:val="0"/>
        <w:keepLines w:val="0"/>
        <w:spacing w:after="120"/>
        <w:ind w:left="426"/>
        <w:jc w:val="center"/>
        <w:rPr>
          <w:rFonts w:asciiTheme="minorHAnsi" w:hAnsiTheme="minorHAnsi" w:cstheme="minorHAnsi"/>
          <w:color w:val="auto"/>
          <w:sz w:val="22"/>
          <w:szCs w:val="22"/>
        </w:rPr>
      </w:pPr>
      <w:r w:rsidRPr="00A42205">
        <w:rPr>
          <w:rFonts w:asciiTheme="minorHAnsi" w:hAnsiTheme="minorHAnsi" w:cstheme="minorHAnsi"/>
          <w:color w:val="auto"/>
          <w:sz w:val="22"/>
          <w:szCs w:val="22"/>
        </w:rPr>
        <w:t>ROZHODNÉ PRÁVO</w:t>
      </w:r>
    </w:p>
    <w:p w14:paraId="74B13020" w14:textId="77777777" w:rsidR="0009079A" w:rsidRPr="00A42205" w:rsidRDefault="00EC093A" w:rsidP="008375A7">
      <w:pPr>
        <w:numPr>
          <w:ilvl w:val="0"/>
          <w:numId w:val="53"/>
        </w:numPr>
        <w:spacing w:after="150"/>
        <w:rPr>
          <w:rFonts w:asciiTheme="minorHAnsi" w:hAnsiTheme="minorHAnsi" w:cstheme="minorHAnsi"/>
        </w:rPr>
      </w:pPr>
      <w:r w:rsidRPr="00A42205">
        <w:rPr>
          <w:rFonts w:asciiTheme="minorHAnsi" w:hAnsiTheme="minorHAnsi" w:cstheme="minorHAnsi"/>
        </w:rPr>
        <w:t xml:space="preserve">Vztahy mezi </w:t>
      </w:r>
      <w:r w:rsidR="00D126FC" w:rsidRPr="00A42205">
        <w:rPr>
          <w:rFonts w:asciiTheme="minorHAnsi" w:hAnsiTheme="minorHAnsi" w:cstheme="minorHAnsi"/>
        </w:rPr>
        <w:t>s</w:t>
      </w:r>
      <w:r w:rsidRPr="00A42205">
        <w:rPr>
          <w:rFonts w:asciiTheme="minorHAnsi" w:hAnsiTheme="minorHAnsi" w:cstheme="minorHAnsi"/>
        </w:rPr>
        <w:t xml:space="preserve">mluvními stranami touto </w:t>
      </w:r>
      <w:r w:rsidR="00974E27" w:rsidRPr="00A42205">
        <w:rPr>
          <w:rFonts w:asciiTheme="minorHAnsi" w:hAnsiTheme="minorHAnsi" w:cstheme="minorHAnsi"/>
        </w:rPr>
        <w:t>S</w:t>
      </w:r>
      <w:r w:rsidRPr="00A42205">
        <w:rPr>
          <w:rFonts w:asciiTheme="minorHAnsi" w:hAnsiTheme="minorHAnsi" w:cstheme="minorHAnsi"/>
        </w:rPr>
        <w:t>mlouvou výslovně neupravené se budou řídit obecně závaznými právními předpisy</w:t>
      </w:r>
      <w:r w:rsidR="006834E0" w:rsidRPr="00A42205">
        <w:rPr>
          <w:rFonts w:asciiTheme="minorHAnsi" w:hAnsiTheme="minorHAnsi" w:cstheme="minorHAnsi"/>
        </w:rPr>
        <w:t xml:space="preserve"> České republiky</w:t>
      </w:r>
      <w:r w:rsidRPr="00A42205">
        <w:rPr>
          <w:rFonts w:asciiTheme="minorHAnsi" w:hAnsiTheme="minorHAnsi" w:cstheme="minorHAnsi"/>
        </w:rPr>
        <w:t xml:space="preserve">, zejména </w:t>
      </w:r>
      <w:r w:rsidR="006834E0" w:rsidRPr="00A42205">
        <w:rPr>
          <w:rFonts w:asciiTheme="minorHAnsi" w:hAnsiTheme="minorHAnsi" w:cstheme="minorHAnsi"/>
        </w:rPr>
        <w:t>o</w:t>
      </w:r>
      <w:r w:rsidRPr="00A42205">
        <w:rPr>
          <w:rFonts w:asciiTheme="minorHAnsi" w:hAnsiTheme="minorHAnsi" w:cstheme="minorHAnsi"/>
        </w:rPr>
        <w:t>b</w:t>
      </w:r>
      <w:r w:rsidR="00E1536A" w:rsidRPr="00A42205">
        <w:rPr>
          <w:rFonts w:asciiTheme="minorHAnsi" w:hAnsiTheme="minorHAnsi" w:cstheme="minorHAnsi"/>
        </w:rPr>
        <w:t xml:space="preserve">čanským </w:t>
      </w:r>
      <w:r w:rsidRPr="00A42205">
        <w:rPr>
          <w:rFonts w:asciiTheme="minorHAnsi" w:hAnsiTheme="minorHAnsi" w:cstheme="minorHAnsi"/>
        </w:rPr>
        <w:t xml:space="preserve">zákoníkem </w:t>
      </w:r>
      <w:r w:rsidR="006834E0" w:rsidRPr="00A42205">
        <w:rPr>
          <w:rFonts w:asciiTheme="minorHAnsi" w:hAnsiTheme="minorHAnsi" w:cstheme="minorHAnsi"/>
        </w:rPr>
        <w:t>a příslušnými právními předpisy souvisejícími</w:t>
      </w:r>
      <w:r w:rsidRPr="00A42205">
        <w:rPr>
          <w:rFonts w:asciiTheme="minorHAnsi" w:hAnsiTheme="minorHAnsi" w:cstheme="minorHAnsi"/>
        </w:rPr>
        <w:t>.</w:t>
      </w:r>
    </w:p>
    <w:p w14:paraId="508E3137" w14:textId="5B396312" w:rsidR="00C017B8" w:rsidRDefault="00FD27B9" w:rsidP="008375A7">
      <w:pPr>
        <w:numPr>
          <w:ilvl w:val="0"/>
          <w:numId w:val="53"/>
        </w:numPr>
        <w:spacing w:after="150"/>
        <w:rPr>
          <w:rFonts w:asciiTheme="minorHAnsi" w:hAnsiTheme="minorHAnsi" w:cstheme="minorHAnsi"/>
        </w:rPr>
      </w:pPr>
      <w:r w:rsidRPr="00A42205">
        <w:rPr>
          <w:rFonts w:asciiTheme="minorHAnsi" w:hAnsiTheme="minorHAnsi" w:cstheme="minorHAnsi"/>
        </w:rPr>
        <w:lastRenderedPageBreak/>
        <w:t>Smluvní strany se dohodly, že případ</w:t>
      </w:r>
      <w:r w:rsidR="00B22F3F" w:rsidRPr="00A42205">
        <w:rPr>
          <w:rFonts w:asciiTheme="minorHAnsi" w:hAnsiTheme="minorHAnsi" w:cstheme="minorHAnsi"/>
        </w:rPr>
        <w:t>né</w:t>
      </w:r>
      <w:r w:rsidRPr="00A42205">
        <w:rPr>
          <w:rFonts w:asciiTheme="minorHAnsi" w:hAnsiTheme="minorHAnsi" w:cstheme="minorHAnsi"/>
        </w:rPr>
        <w:t xml:space="preserve"> spory vzniklé z této Smlouvy budou řešeny u</w:t>
      </w:r>
      <w:r w:rsidR="00B22F3F" w:rsidRPr="00A42205">
        <w:rPr>
          <w:rFonts w:asciiTheme="minorHAnsi" w:hAnsiTheme="minorHAnsi" w:cstheme="minorHAnsi"/>
        </w:rPr>
        <w:t xml:space="preserve"> místně </w:t>
      </w:r>
      <w:r w:rsidR="00464D0E" w:rsidRPr="00A42205">
        <w:rPr>
          <w:rFonts w:asciiTheme="minorHAnsi" w:hAnsiTheme="minorHAnsi" w:cstheme="minorHAnsi"/>
        </w:rPr>
        <w:t xml:space="preserve">a věcně </w:t>
      </w:r>
      <w:r w:rsidR="00B22F3F" w:rsidRPr="00A42205">
        <w:rPr>
          <w:rFonts w:asciiTheme="minorHAnsi" w:hAnsiTheme="minorHAnsi" w:cstheme="minorHAnsi"/>
        </w:rPr>
        <w:t>příslušného soudu dle sídla Objednatele</w:t>
      </w:r>
      <w:r w:rsidRPr="00A42205">
        <w:rPr>
          <w:rFonts w:asciiTheme="minorHAnsi" w:hAnsiTheme="minorHAnsi" w:cstheme="minorHAnsi"/>
        </w:rPr>
        <w:t xml:space="preserve">, pokud nebudou vyřešeny dohodou obou smluvních stran. </w:t>
      </w:r>
    </w:p>
    <w:p w14:paraId="439A92E4" w14:textId="77777777" w:rsidR="000D6E1F" w:rsidRPr="00A42205" w:rsidRDefault="000D6E1F" w:rsidP="000D6E1F">
      <w:pPr>
        <w:spacing w:after="150"/>
        <w:ind w:left="360" w:firstLine="0"/>
        <w:rPr>
          <w:rFonts w:asciiTheme="minorHAnsi" w:hAnsiTheme="minorHAnsi" w:cstheme="minorHAnsi"/>
        </w:rPr>
      </w:pPr>
    </w:p>
    <w:p w14:paraId="7A02EEEE" w14:textId="77777777" w:rsidR="0009079A" w:rsidRPr="00A42205" w:rsidRDefault="00851033" w:rsidP="001F2DBD">
      <w:pPr>
        <w:pStyle w:val="Nadpis2"/>
        <w:keepNext w:val="0"/>
        <w:keepLines w:val="0"/>
        <w:spacing w:after="120"/>
        <w:ind w:left="426"/>
        <w:jc w:val="center"/>
        <w:rPr>
          <w:rFonts w:asciiTheme="minorHAnsi" w:hAnsiTheme="minorHAnsi" w:cstheme="minorHAnsi"/>
          <w:color w:val="auto"/>
          <w:sz w:val="22"/>
          <w:szCs w:val="22"/>
        </w:rPr>
      </w:pPr>
      <w:r w:rsidRPr="00A42205">
        <w:rPr>
          <w:rFonts w:asciiTheme="minorHAnsi" w:hAnsiTheme="minorHAnsi" w:cstheme="minorHAnsi"/>
          <w:color w:val="auto"/>
          <w:sz w:val="22"/>
          <w:szCs w:val="22"/>
        </w:rPr>
        <w:t>ZÁVĚREČNÁ USTANOVENÍ</w:t>
      </w:r>
    </w:p>
    <w:p w14:paraId="5D952C80" w14:textId="77777777" w:rsidR="008A7BD4" w:rsidRPr="00A42205" w:rsidRDefault="008A7BD4" w:rsidP="001F2DBD">
      <w:pPr>
        <w:numPr>
          <w:ilvl w:val="0"/>
          <w:numId w:val="35"/>
        </w:numPr>
        <w:spacing w:after="150"/>
        <w:rPr>
          <w:rFonts w:asciiTheme="minorHAnsi" w:hAnsiTheme="minorHAnsi" w:cstheme="minorHAnsi"/>
        </w:rPr>
      </w:pPr>
      <w:bookmarkStart w:id="43" w:name="_Ref304891672"/>
      <w:r w:rsidRPr="00A42205">
        <w:rPr>
          <w:rFonts w:asciiTheme="minorHAnsi" w:hAnsiTheme="minorHAnsi" w:cstheme="minorHAnsi"/>
        </w:rPr>
        <w:t xml:space="preserve">Tato Smlouva nabývá </w:t>
      </w:r>
      <w:r w:rsidR="005C2061" w:rsidRPr="00A42205">
        <w:rPr>
          <w:rFonts w:asciiTheme="minorHAnsi" w:hAnsiTheme="minorHAnsi" w:cstheme="minorHAnsi"/>
        </w:rPr>
        <w:t xml:space="preserve">platnosti </w:t>
      </w:r>
      <w:r w:rsidRPr="00A42205">
        <w:rPr>
          <w:rFonts w:asciiTheme="minorHAnsi" w:hAnsiTheme="minorHAnsi" w:cstheme="minorHAnsi"/>
        </w:rPr>
        <w:t xml:space="preserve">dnem podpisu obou </w:t>
      </w:r>
      <w:r w:rsidR="00C017B8" w:rsidRPr="00A42205">
        <w:rPr>
          <w:rFonts w:asciiTheme="minorHAnsi" w:hAnsiTheme="minorHAnsi" w:cstheme="minorHAnsi"/>
        </w:rPr>
        <w:t>s</w:t>
      </w:r>
      <w:r w:rsidRPr="00A42205">
        <w:rPr>
          <w:rFonts w:asciiTheme="minorHAnsi" w:hAnsiTheme="minorHAnsi" w:cstheme="minorHAnsi"/>
        </w:rPr>
        <w:t>mluvních stran</w:t>
      </w:r>
      <w:r w:rsidR="005C2061" w:rsidRPr="00A42205">
        <w:rPr>
          <w:rFonts w:asciiTheme="minorHAnsi" w:hAnsiTheme="minorHAnsi" w:cstheme="minorHAnsi"/>
        </w:rPr>
        <w:t xml:space="preserve">, </w:t>
      </w:r>
      <w:r w:rsidR="00014FA8" w:rsidRPr="00A42205">
        <w:rPr>
          <w:rFonts w:asciiTheme="minorHAnsi" w:hAnsiTheme="minorHAnsi" w:cstheme="minorHAnsi"/>
        </w:rPr>
        <w:t>účinnosti nabývá okamžikem zveřejněním Smlouvy v </w:t>
      </w:r>
      <w:r w:rsidR="00C017B8" w:rsidRPr="00A42205">
        <w:rPr>
          <w:rFonts w:asciiTheme="minorHAnsi" w:hAnsiTheme="minorHAnsi" w:cstheme="minorHAnsi"/>
        </w:rPr>
        <w:t>r</w:t>
      </w:r>
      <w:r w:rsidR="00014FA8" w:rsidRPr="00A42205">
        <w:rPr>
          <w:rFonts w:asciiTheme="minorHAnsi" w:hAnsiTheme="minorHAnsi" w:cstheme="minorHAnsi"/>
        </w:rPr>
        <w:t>egistru smluv</w:t>
      </w:r>
      <w:r w:rsidRPr="00A42205">
        <w:rPr>
          <w:rFonts w:asciiTheme="minorHAnsi" w:hAnsiTheme="minorHAnsi" w:cstheme="minorHAnsi"/>
        </w:rPr>
        <w:t>.</w:t>
      </w:r>
      <w:r w:rsidR="00014FA8" w:rsidRPr="00A42205">
        <w:rPr>
          <w:rFonts w:asciiTheme="minorHAnsi" w:hAnsiTheme="minorHAnsi" w:cstheme="minorHAnsi"/>
        </w:rPr>
        <w:t xml:space="preserve"> Uveřejnění Smlouvy v registru smluv zajistí </w:t>
      </w:r>
      <w:r w:rsidR="00F21652" w:rsidRPr="00A42205">
        <w:rPr>
          <w:rFonts w:asciiTheme="minorHAnsi" w:hAnsiTheme="minorHAnsi" w:cstheme="minorHAnsi"/>
        </w:rPr>
        <w:t>O</w:t>
      </w:r>
      <w:r w:rsidR="00014FA8" w:rsidRPr="00A42205">
        <w:rPr>
          <w:rFonts w:asciiTheme="minorHAnsi" w:hAnsiTheme="minorHAnsi" w:cstheme="minorHAnsi"/>
        </w:rPr>
        <w:t>bjednatel</w:t>
      </w:r>
      <w:r w:rsidR="00F21652" w:rsidRPr="00A42205">
        <w:rPr>
          <w:rFonts w:asciiTheme="minorHAnsi" w:hAnsiTheme="minorHAnsi" w:cstheme="minorHAnsi"/>
        </w:rPr>
        <w:t xml:space="preserve">, o čemž bezodkladně vyrozumí </w:t>
      </w:r>
      <w:r w:rsidR="00C017B8" w:rsidRPr="00A42205">
        <w:rPr>
          <w:rFonts w:asciiTheme="minorHAnsi" w:hAnsiTheme="minorHAnsi" w:cstheme="minorHAnsi"/>
        </w:rPr>
        <w:t>Dodavatele</w:t>
      </w:r>
      <w:r w:rsidR="00F21652" w:rsidRPr="00A42205">
        <w:rPr>
          <w:rFonts w:asciiTheme="minorHAnsi" w:hAnsiTheme="minorHAnsi" w:cstheme="minorHAnsi"/>
        </w:rPr>
        <w:t>.</w:t>
      </w:r>
    </w:p>
    <w:p w14:paraId="3ED91712" w14:textId="77777777" w:rsidR="00DD2983" w:rsidRPr="00A42205" w:rsidRDefault="006834E0" w:rsidP="001F2DBD">
      <w:pPr>
        <w:numPr>
          <w:ilvl w:val="0"/>
          <w:numId w:val="35"/>
        </w:numPr>
        <w:spacing w:after="150"/>
        <w:rPr>
          <w:rFonts w:asciiTheme="minorHAnsi" w:hAnsiTheme="minorHAnsi" w:cstheme="minorHAnsi"/>
        </w:rPr>
      </w:pPr>
      <w:r w:rsidRPr="00A42205">
        <w:rPr>
          <w:rFonts w:asciiTheme="minorHAnsi" w:hAnsiTheme="minorHAnsi" w:cstheme="minorHAnsi"/>
        </w:rPr>
        <w:t xml:space="preserve">Tato Smlouva představuje úplnou dohodu </w:t>
      </w:r>
      <w:r w:rsidR="00C017B8" w:rsidRPr="00A42205">
        <w:rPr>
          <w:rFonts w:asciiTheme="minorHAnsi" w:hAnsiTheme="minorHAnsi" w:cstheme="minorHAnsi"/>
        </w:rPr>
        <w:t>s</w:t>
      </w:r>
      <w:r w:rsidRPr="00A42205">
        <w:rPr>
          <w:rFonts w:asciiTheme="minorHAnsi" w:hAnsiTheme="minorHAnsi" w:cstheme="minorHAnsi"/>
        </w:rPr>
        <w:t xml:space="preserve">mluvních stran o předmětu této Smlouvy. Tuto Smlouvu je možné měnit pouze písemnou dohodou </w:t>
      </w:r>
      <w:r w:rsidR="00C017B8" w:rsidRPr="00A42205">
        <w:rPr>
          <w:rFonts w:asciiTheme="minorHAnsi" w:hAnsiTheme="minorHAnsi" w:cstheme="minorHAnsi"/>
        </w:rPr>
        <w:t>s</w:t>
      </w:r>
      <w:r w:rsidRPr="00A42205">
        <w:rPr>
          <w:rFonts w:asciiTheme="minorHAnsi" w:hAnsiTheme="minorHAnsi" w:cstheme="minorHAnsi"/>
        </w:rPr>
        <w:t xml:space="preserve">mluvních stran ve formě </w:t>
      </w:r>
      <w:r w:rsidR="00023F16" w:rsidRPr="00A42205">
        <w:rPr>
          <w:rFonts w:asciiTheme="minorHAnsi" w:hAnsiTheme="minorHAnsi" w:cstheme="minorHAnsi"/>
        </w:rPr>
        <w:t xml:space="preserve">vzestupně </w:t>
      </w:r>
      <w:r w:rsidRPr="00A42205">
        <w:rPr>
          <w:rFonts w:asciiTheme="minorHAnsi" w:hAnsiTheme="minorHAnsi" w:cstheme="minorHAnsi"/>
        </w:rPr>
        <w:t xml:space="preserve">číslovaných dodatků této Smlouvy uzavřených v souladu s příslušnými ustanoveními </w:t>
      </w:r>
      <w:r w:rsidR="00023F16" w:rsidRPr="00A42205">
        <w:rPr>
          <w:rFonts w:asciiTheme="minorHAnsi" w:hAnsiTheme="minorHAnsi" w:cstheme="minorHAnsi"/>
        </w:rPr>
        <w:t>občanského zákoníku</w:t>
      </w:r>
      <w:r w:rsidRPr="00A42205">
        <w:rPr>
          <w:rFonts w:asciiTheme="minorHAnsi" w:hAnsiTheme="minorHAnsi" w:cstheme="minorHAnsi"/>
        </w:rPr>
        <w:t>, popř. obdobn</w:t>
      </w:r>
      <w:r w:rsidR="00023F16" w:rsidRPr="00A42205">
        <w:rPr>
          <w:rFonts w:asciiTheme="minorHAnsi" w:hAnsiTheme="minorHAnsi" w:cstheme="minorHAnsi"/>
        </w:rPr>
        <w:t xml:space="preserve">ých předpisů tyto předpisy </w:t>
      </w:r>
      <w:r w:rsidRPr="00A42205">
        <w:rPr>
          <w:rFonts w:asciiTheme="minorHAnsi" w:hAnsiTheme="minorHAnsi" w:cstheme="minorHAnsi"/>
        </w:rPr>
        <w:t>nahrazující</w:t>
      </w:r>
      <w:r w:rsidR="00E44832" w:rsidRPr="00A42205">
        <w:rPr>
          <w:rFonts w:asciiTheme="minorHAnsi" w:hAnsiTheme="minorHAnsi" w:cstheme="minorHAnsi"/>
        </w:rPr>
        <w:t>ch</w:t>
      </w:r>
      <w:r w:rsidRPr="00A42205">
        <w:rPr>
          <w:rFonts w:asciiTheme="minorHAnsi" w:hAnsiTheme="minorHAnsi" w:cstheme="minorHAnsi"/>
        </w:rPr>
        <w:t xml:space="preserve">, a podepsaných osobami oprávněnými jednat jménem </w:t>
      </w:r>
      <w:r w:rsidR="00C017B8" w:rsidRPr="00A42205">
        <w:rPr>
          <w:rFonts w:asciiTheme="minorHAnsi" w:hAnsiTheme="minorHAnsi" w:cstheme="minorHAnsi"/>
        </w:rPr>
        <w:t>s</w:t>
      </w:r>
      <w:r w:rsidRPr="00A42205">
        <w:rPr>
          <w:rFonts w:asciiTheme="minorHAnsi" w:hAnsiTheme="minorHAnsi" w:cstheme="minorHAnsi"/>
        </w:rPr>
        <w:t>mluvních stran</w:t>
      </w:r>
      <w:r w:rsidR="00DD2983" w:rsidRPr="00A42205">
        <w:rPr>
          <w:rFonts w:asciiTheme="minorHAnsi" w:hAnsiTheme="minorHAnsi" w:cstheme="minorHAnsi"/>
        </w:rPr>
        <w:t xml:space="preserve">. </w:t>
      </w:r>
    </w:p>
    <w:bookmarkEnd w:id="43"/>
    <w:p w14:paraId="2956EEF3" w14:textId="77777777" w:rsidR="006834E0" w:rsidRPr="00A42205" w:rsidRDefault="006834E0" w:rsidP="001F2DBD">
      <w:pPr>
        <w:numPr>
          <w:ilvl w:val="0"/>
          <w:numId w:val="35"/>
        </w:numPr>
        <w:spacing w:after="150"/>
        <w:rPr>
          <w:rFonts w:asciiTheme="minorHAnsi" w:hAnsiTheme="minorHAnsi" w:cstheme="minorHAnsi"/>
        </w:rPr>
      </w:pPr>
      <w:r w:rsidRPr="00A42205">
        <w:rPr>
          <w:rFonts w:asciiTheme="minorHAnsi" w:hAnsiTheme="minorHAnsi" w:cstheme="minorHAnsi"/>
        </w:rPr>
        <w:t>Smluvní strany si nepřejí, aby nad rámec výslovných ustanovení této Smlouvy byla jakákoliv práva a</w:t>
      </w:r>
      <w:r w:rsidR="00FA1431" w:rsidRPr="00A42205">
        <w:rPr>
          <w:rFonts w:asciiTheme="minorHAnsi" w:hAnsiTheme="minorHAnsi" w:cstheme="minorHAnsi"/>
        </w:rPr>
        <w:t> </w:t>
      </w:r>
      <w:r w:rsidRPr="00A42205">
        <w:rPr>
          <w:rFonts w:asciiTheme="minorHAnsi" w:hAnsiTheme="minorHAnsi" w:cstheme="minorHAnsi"/>
        </w:rPr>
        <w:t>povinnosti dovozován</w:t>
      </w:r>
      <w:r w:rsidR="00D25EF2" w:rsidRPr="00A42205">
        <w:rPr>
          <w:rFonts w:asciiTheme="minorHAnsi" w:hAnsiTheme="minorHAnsi" w:cstheme="minorHAnsi"/>
        </w:rPr>
        <w:t>a</w:t>
      </w:r>
      <w:r w:rsidRPr="00A42205">
        <w:rPr>
          <w:rFonts w:asciiTheme="minorHAnsi" w:hAnsiTheme="minorHAnsi" w:cstheme="minorHAnsi"/>
        </w:rPr>
        <w:t xml:space="preserve"> z dosavadní či budoucí praxe zavedené mezi </w:t>
      </w:r>
      <w:r w:rsidR="00C017B8" w:rsidRPr="00A42205">
        <w:rPr>
          <w:rFonts w:asciiTheme="minorHAnsi" w:hAnsiTheme="minorHAnsi" w:cstheme="minorHAnsi"/>
        </w:rPr>
        <w:t>s</w:t>
      </w:r>
      <w:r w:rsidRPr="00A42205">
        <w:rPr>
          <w:rFonts w:asciiTheme="minorHAnsi" w:hAnsiTheme="minorHAnsi" w:cstheme="minorHAnsi"/>
        </w:rPr>
        <w:t xml:space="preserve">mluvními stranami či zvyklostí zachovávaných obecně či v odvětví týkajícím se předmětu plnění této Smlouvy, ledaže je v této Smlouvě výslovně sjednáno jinak. Vedle shora uvedeného si </w:t>
      </w:r>
      <w:r w:rsidR="00C017B8" w:rsidRPr="00A42205">
        <w:rPr>
          <w:rFonts w:asciiTheme="minorHAnsi" w:hAnsiTheme="minorHAnsi" w:cstheme="minorHAnsi"/>
        </w:rPr>
        <w:t>s</w:t>
      </w:r>
      <w:r w:rsidRPr="00A42205">
        <w:rPr>
          <w:rFonts w:asciiTheme="minorHAnsi" w:hAnsiTheme="minorHAnsi" w:cstheme="minorHAnsi"/>
        </w:rPr>
        <w:t>mluvní strany potvrzují, že si nejsou vědomy žádných dosud mezi nimi zavedených obchodních zvyklostí či praxe.</w:t>
      </w:r>
    </w:p>
    <w:p w14:paraId="071998DA" w14:textId="77777777" w:rsidR="006834E0" w:rsidRPr="00A42205" w:rsidRDefault="006834E0" w:rsidP="001F2DBD">
      <w:pPr>
        <w:numPr>
          <w:ilvl w:val="0"/>
          <w:numId w:val="35"/>
        </w:numPr>
        <w:spacing w:after="150"/>
        <w:rPr>
          <w:rFonts w:asciiTheme="minorHAnsi" w:hAnsiTheme="minorHAnsi" w:cstheme="minorHAnsi"/>
        </w:rPr>
      </w:pPr>
      <w:r w:rsidRPr="00A42205">
        <w:rPr>
          <w:rFonts w:asciiTheme="minorHAnsi" w:hAnsiTheme="minorHAnsi" w:cstheme="minorHAnsi"/>
        </w:rPr>
        <w:t xml:space="preserve">Smluvní strany se podpisem této Smlouvy dohodly, že vylučují aplikaci ustanovení § 557 </w:t>
      </w:r>
      <w:r w:rsidR="00D25EF2" w:rsidRPr="00A42205">
        <w:rPr>
          <w:rFonts w:asciiTheme="minorHAnsi" w:hAnsiTheme="minorHAnsi" w:cstheme="minorHAnsi"/>
        </w:rPr>
        <w:t>občanského</w:t>
      </w:r>
      <w:r w:rsidRPr="00A42205">
        <w:rPr>
          <w:rFonts w:asciiTheme="minorHAnsi" w:hAnsiTheme="minorHAnsi" w:cstheme="minorHAnsi"/>
        </w:rPr>
        <w:t xml:space="preserve"> zákoníku.</w:t>
      </w:r>
    </w:p>
    <w:p w14:paraId="7C099BFD" w14:textId="77777777" w:rsidR="006834E0" w:rsidRPr="00A42205" w:rsidRDefault="006834E0" w:rsidP="001F2DBD">
      <w:pPr>
        <w:numPr>
          <w:ilvl w:val="0"/>
          <w:numId w:val="35"/>
        </w:numPr>
        <w:spacing w:after="150"/>
        <w:rPr>
          <w:rFonts w:asciiTheme="minorHAnsi" w:hAnsiTheme="minorHAnsi" w:cstheme="minorHAnsi"/>
        </w:rPr>
      </w:pPr>
      <w:r w:rsidRPr="00A42205">
        <w:rPr>
          <w:rFonts w:asciiTheme="minorHAnsi" w:hAnsiTheme="minorHAnsi" w:cstheme="minorHAnsi"/>
        </w:rPr>
        <w:t xml:space="preserve">Pro vyloučení pochybností </w:t>
      </w:r>
      <w:r w:rsidR="00C017B8" w:rsidRPr="00A42205">
        <w:rPr>
          <w:rFonts w:asciiTheme="minorHAnsi" w:hAnsiTheme="minorHAnsi" w:cstheme="minorHAnsi"/>
        </w:rPr>
        <w:t>Dodavatel</w:t>
      </w:r>
      <w:r w:rsidRPr="00A42205">
        <w:rPr>
          <w:rFonts w:asciiTheme="minorHAnsi" w:hAnsiTheme="minorHAnsi" w:cstheme="minorHAnsi"/>
        </w:rPr>
        <w:t xml:space="preserve"> výslovně potvrzuje, že je podnikatelem, uzavírá tuto Smlouvu při svém podnikání, a na tuto Smlouvu se tudíž neuplatní ustanovení § 1793 </w:t>
      </w:r>
      <w:r w:rsidR="006117EE" w:rsidRPr="00A42205">
        <w:rPr>
          <w:rFonts w:asciiTheme="minorHAnsi" w:hAnsiTheme="minorHAnsi" w:cstheme="minorHAnsi"/>
        </w:rPr>
        <w:t>občanského</w:t>
      </w:r>
      <w:r w:rsidRPr="00A42205">
        <w:rPr>
          <w:rFonts w:asciiTheme="minorHAnsi" w:hAnsiTheme="minorHAnsi" w:cstheme="minorHAnsi"/>
        </w:rPr>
        <w:t xml:space="preserve"> zákoníku.</w:t>
      </w:r>
    </w:p>
    <w:p w14:paraId="17B22CFA" w14:textId="77777777" w:rsidR="006834E0" w:rsidRPr="00A42205" w:rsidRDefault="00C017B8" w:rsidP="001F2DBD">
      <w:pPr>
        <w:numPr>
          <w:ilvl w:val="0"/>
          <w:numId w:val="35"/>
        </w:numPr>
        <w:spacing w:after="150"/>
        <w:rPr>
          <w:rFonts w:asciiTheme="minorHAnsi" w:hAnsiTheme="minorHAnsi" w:cstheme="minorHAnsi"/>
        </w:rPr>
      </w:pPr>
      <w:r w:rsidRPr="00A42205">
        <w:rPr>
          <w:rFonts w:asciiTheme="minorHAnsi" w:hAnsiTheme="minorHAnsi" w:cstheme="minorHAnsi"/>
        </w:rPr>
        <w:t xml:space="preserve">Dodavatel </w:t>
      </w:r>
      <w:r w:rsidR="006834E0" w:rsidRPr="00A42205">
        <w:rPr>
          <w:rFonts w:asciiTheme="minorHAnsi" w:hAnsiTheme="minorHAnsi" w:cstheme="minorHAnsi"/>
        </w:rPr>
        <w:t xml:space="preserve">na sebe v souladu s ustanovením § 1765 odst. 2 </w:t>
      </w:r>
      <w:r w:rsidR="00350F9A" w:rsidRPr="00A42205">
        <w:rPr>
          <w:rFonts w:asciiTheme="minorHAnsi" w:hAnsiTheme="minorHAnsi" w:cstheme="minorHAnsi"/>
        </w:rPr>
        <w:t>občanského</w:t>
      </w:r>
      <w:r w:rsidR="006834E0" w:rsidRPr="00A42205">
        <w:rPr>
          <w:rFonts w:asciiTheme="minorHAnsi" w:hAnsiTheme="minorHAnsi" w:cstheme="minorHAnsi"/>
        </w:rPr>
        <w:t xml:space="preserve"> zákoníku přebírá nebezpečí změny okolností. Tímto však nejsou nikterak dotčena práva </w:t>
      </w:r>
      <w:r w:rsidRPr="00A42205">
        <w:rPr>
          <w:rFonts w:asciiTheme="minorHAnsi" w:hAnsiTheme="minorHAnsi" w:cstheme="minorHAnsi"/>
        </w:rPr>
        <w:t>s</w:t>
      </w:r>
      <w:r w:rsidR="006834E0" w:rsidRPr="00A42205">
        <w:rPr>
          <w:rFonts w:asciiTheme="minorHAnsi" w:hAnsiTheme="minorHAnsi" w:cstheme="minorHAnsi"/>
        </w:rPr>
        <w:t>mluvních stran upravená v této Smlouvě.</w:t>
      </w:r>
    </w:p>
    <w:p w14:paraId="2974343C" w14:textId="1BF787CA" w:rsidR="006834E0" w:rsidRPr="00A42205" w:rsidRDefault="006834E0" w:rsidP="001F2DBD">
      <w:pPr>
        <w:numPr>
          <w:ilvl w:val="0"/>
          <w:numId w:val="35"/>
        </w:numPr>
        <w:spacing w:after="150"/>
        <w:rPr>
          <w:rFonts w:asciiTheme="minorHAnsi" w:hAnsiTheme="minorHAnsi" w:cstheme="minorHAnsi"/>
        </w:rPr>
      </w:pPr>
      <w:r w:rsidRPr="00A42205">
        <w:rPr>
          <w:rFonts w:asciiTheme="minorHAnsi" w:hAnsiTheme="minorHAnsi" w:cstheme="minorHAnsi"/>
        </w:rPr>
        <w:t xml:space="preserve">Je-li nebo stane-li se jakékoli ustanovení této Smlouvy neplatným, nezákonným nebo nevynutitelným, netýká se tato neplatnost a nevynutitelnost zbývajících ustanovení této Smlouvy. Smluvní strany se tímto zavazují nahradit do </w:t>
      </w:r>
      <w:proofErr w:type="gramStart"/>
      <w:r w:rsidR="00C017B8" w:rsidRPr="00A42205">
        <w:rPr>
          <w:rFonts w:asciiTheme="minorHAnsi" w:hAnsiTheme="minorHAnsi" w:cstheme="minorHAnsi"/>
        </w:rPr>
        <w:t>10ti</w:t>
      </w:r>
      <w:proofErr w:type="gramEnd"/>
      <w:r w:rsidRPr="00A42205">
        <w:rPr>
          <w:rFonts w:asciiTheme="minorHAnsi" w:hAnsiTheme="minorHAnsi" w:cstheme="minorHAnsi"/>
        </w:rPr>
        <w:t xml:space="preserve"> pracovních dnů po doručení výzvy druhé </w:t>
      </w:r>
      <w:r w:rsidR="00C017B8" w:rsidRPr="00A42205">
        <w:rPr>
          <w:rFonts w:asciiTheme="minorHAnsi" w:hAnsiTheme="minorHAnsi" w:cstheme="minorHAnsi"/>
        </w:rPr>
        <w:t>s</w:t>
      </w:r>
      <w:r w:rsidRPr="00A42205">
        <w:rPr>
          <w:rFonts w:asciiTheme="minorHAnsi" w:hAnsiTheme="minorHAnsi" w:cstheme="minorHAnsi"/>
        </w:rPr>
        <w:t>mluvní strany jakékoli takové neplatné, nezákonné nebo nevynutitelné ustanovení ustanovením, které je platné, zákonné a vynutitelné a má stejný nebo alespoň podobný obchodní a právní význam.</w:t>
      </w:r>
    </w:p>
    <w:p w14:paraId="6A04AB39" w14:textId="77777777" w:rsidR="006834E0" w:rsidRPr="00A42205" w:rsidRDefault="006834E0" w:rsidP="001F2DBD">
      <w:pPr>
        <w:numPr>
          <w:ilvl w:val="0"/>
          <w:numId w:val="35"/>
        </w:numPr>
        <w:spacing w:after="150"/>
        <w:rPr>
          <w:rFonts w:asciiTheme="minorHAnsi" w:hAnsiTheme="minorHAnsi" w:cstheme="minorHAnsi"/>
        </w:rPr>
      </w:pPr>
      <w:r w:rsidRPr="00A42205">
        <w:rPr>
          <w:rFonts w:asciiTheme="minorHAnsi" w:hAnsiTheme="minorHAnsi" w:cstheme="minorHAnsi"/>
        </w:rPr>
        <w:t xml:space="preserve">Veškerá práva a povinnosti vyplývající z této Smlouvy přecházejí, pokud to povaha těchto práv a povinností nevylučuje, na právní nástupce </w:t>
      </w:r>
      <w:r w:rsidR="00C017B8" w:rsidRPr="00A42205">
        <w:rPr>
          <w:rFonts w:asciiTheme="minorHAnsi" w:hAnsiTheme="minorHAnsi" w:cstheme="minorHAnsi"/>
        </w:rPr>
        <w:t>s</w:t>
      </w:r>
      <w:r w:rsidRPr="00A42205">
        <w:rPr>
          <w:rFonts w:asciiTheme="minorHAnsi" w:hAnsiTheme="minorHAnsi" w:cstheme="minorHAnsi"/>
        </w:rPr>
        <w:t xml:space="preserve">mluvních stran. </w:t>
      </w:r>
    </w:p>
    <w:p w14:paraId="5029AA35" w14:textId="77777777" w:rsidR="006834E0" w:rsidRPr="00A42205" w:rsidRDefault="00C017B8" w:rsidP="001F2DBD">
      <w:pPr>
        <w:numPr>
          <w:ilvl w:val="0"/>
          <w:numId w:val="35"/>
        </w:numPr>
        <w:spacing w:after="150"/>
        <w:rPr>
          <w:rFonts w:asciiTheme="minorHAnsi" w:hAnsiTheme="minorHAnsi" w:cstheme="minorHAnsi"/>
        </w:rPr>
      </w:pPr>
      <w:r w:rsidRPr="00A42205">
        <w:rPr>
          <w:rFonts w:asciiTheme="minorHAnsi" w:hAnsiTheme="minorHAnsi" w:cstheme="minorHAnsi"/>
        </w:rPr>
        <w:t>Dodavatel</w:t>
      </w:r>
      <w:r w:rsidR="006834E0" w:rsidRPr="00A42205">
        <w:rPr>
          <w:rFonts w:asciiTheme="minorHAnsi" w:hAnsiTheme="minorHAnsi" w:cstheme="minorHAnsi"/>
        </w:rPr>
        <w:t xml:space="preserve"> není oprávněn započítat, zastavit ani postoupit žádné své peněžité nároky vůči </w:t>
      </w:r>
      <w:r w:rsidR="00AE68F0" w:rsidRPr="00A42205">
        <w:rPr>
          <w:rFonts w:asciiTheme="minorHAnsi" w:hAnsiTheme="minorHAnsi" w:cstheme="minorHAnsi"/>
        </w:rPr>
        <w:t>Objednateli</w:t>
      </w:r>
      <w:r w:rsidR="006834E0" w:rsidRPr="00A42205">
        <w:rPr>
          <w:rFonts w:asciiTheme="minorHAnsi" w:hAnsiTheme="minorHAnsi" w:cstheme="minorHAnsi"/>
        </w:rPr>
        <w:t xml:space="preserve"> vzniklé na základě této Smlouvy na třetí osobu bez předchozího písemného souhlasu </w:t>
      </w:r>
      <w:r w:rsidR="00AE68F0" w:rsidRPr="00A42205">
        <w:rPr>
          <w:rFonts w:asciiTheme="minorHAnsi" w:hAnsiTheme="minorHAnsi" w:cstheme="minorHAnsi"/>
        </w:rPr>
        <w:t>Objednatele</w:t>
      </w:r>
      <w:r w:rsidR="006834E0" w:rsidRPr="00A42205">
        <w:rPr>
          <w:rFonts w:asciiTheme="minorHAnsi" w:hAnsiTheme="minorHAnsi" w:cstheme="minorHAnsi"/>
        </w:rPr>
        <w:t>.</w:t>
      </w:r>
    </w:p>
    <w:p w14:paraId="6973A0CC" w14:textId="77777777" w:rsidR="006834E0" w:rsidRPr="00A42205" w:rsidRDefault="00C017B8" w:rsidP="001F2DBD">
      <w:pPr>
        <w:numPr>
          <w:ilvl w:val="0"/>
          <w:numId w:val="35"/>
        </w:numPr>
        <w:spacing w:after="150"/>
        <w:rPr>
          <w:rFonts w:asciiTheme="minorHAnsi" w:hAnsiTheme="minorHAnsi" w:cstheme="minorHAnsi"/>
        </w:rPr>
      </w:pPr>
      <w:r w:rsidRPr="00A42205">
        <w:rPr>
          <w:rFonts w:asciiTheme="minorHAnsi" w:hAnsiTheme="minorHAnsi" w:cstheme="minorHAnsi"/>
        </w:rPr>
        <w:t>Dodavatel</w:t>
      </w:r>
      <w:r w:rsidR="006834E0" w:rsidRPr="00A42205">
        <w:rPr>
          <w:rFonts w:asciiTheme="minorHAnsi" w:hAnsiTheme="minorHAnsi" w:cstheme="minorHAnsi"/>
        </w:rPr>
        <w:t xml:space="preserve"> se zavazuje, že bez předchozího výslovného písemného souhlasu </w:t>
      </w:r>
      <w:r w:rsidR="00AD3928" w:rsidRPr="00A42205">
        <w:rPr>
          <w:rFonts w:asciiTheme="minorHAnsi" w:hAnsiTheme="minorHAnsi" w:cstheme="minorHAnsi"/>
        </w:rPr>
        <w:t>Objednatele</w:t>
      </w:r>
      <w:r w:rsidR="006834E0" w:rsidRPr="00A42205">
        <w:rPr>
          <w:rFonts w:asciiTheme="minorHAnsi" w:hAnsiTheme="minorHAnsi" w:cstheme="minorHAnsi"/>
        </w:rPr>
        <w:t xml:space="preserve"> nepostoupí třetí straně tuto Smlouvu nebo jakoukol</w:t>
      </w:r>
      <w:r w:rsidR="008D37F6" w:rsidRPr="00A42205">
        <w:rPr>
          <w:rFonts w:asciiTheme="minorHAnsi" w:hAnsiTheme="minorHAnsi" w:cstheme="minorHAnsi"/>
        </w:rPr>
        <w:t>i její část nebo jakékoli právo či</w:t>
      </w:r>
      <w:r w:rsidR="006834E0" w:rsidRPr="00A42205">
        <w:rPr>
          <w:rFonts w:asciiTheme="minorHAnsi" w:hAnsiTheme="minorHAnsi" w:cstheme="minorHAnsi"/>
        </w:rPr>
        <w:t xml:space="preserve"> závazek z této Smlouvy vyplývající. Toto ustanovení se nevztahuje na případné právní nástupce </w:t>
      </w:r>
      <w:r w:rsidRPr="00A42205">
        <w:rPr>
          <w:rFonts w:asciiTheme="minorHAnsi" w:hAnsiTheme="minorHAnsi" w:cstheme="minorHAnsi"/>
        </w:rPr>
        <w:t>s</w:t>
      </w:r>
      <w:r w:rsidR="006834E0" w:rsidRPr="00A42205">
        <w:rPr>
          <w:rFonts w:asciiTheme="minorHAnsi" w:hAnsiTheme="minorHAnsi" w:cstheme="minorHAnsi"/>
        </w:rPr>
        <w:t>mluvních stran.</w:t>
      </w:r>
      <w:r w:rsidR="00DD2983" w:rsidRPr="00A42205">
        <w:rPr>
          <w:rFonts w:asciiTheme="minorHAnsi" w:hAnsiTheme="minorHAnsi" w:cstheme="minorHAnsi"/>
        </w:rPr>
        <w:t xml:space="preserve"> </w:t>
      </w:r>
    </w:p>
    <w:p w14:paraId="13ECA162" w14:textId="77777777" w:rsidR="002073CE" w:rsidRPr="00A42205" w:rsidRDefault="002073CE" w:rsidP="001F2DBD">
      <w:pPr>
        <w:numPr>
          <w:ilvl w:val="0"/>
          <w:numId w:val="35"/>
        </w:numPr>
        <w:spacing w:after="150"/>
        <w:rPr>
          <w:rFonts w:asciiTheme="minorHAnsi" w:hAnsiTheme="minorHAnsi" w:cstheme="minorHAnsi"/>
        </w:rPr>
      </w:pPr>
      <w:r w:rsidRPr="00A42205">
        <w:rPr>
          <w:rFonts w:asciiTheme="minorHAnsi" w:hAnsiTheme="minorHAnsi" w:cstheme="minorHAnsi"/>
        </w:rPr>
        <w:t>Tato Smlouva je uzavřena elektronickou formou s využitím kvalifikovaných elektronických podpisů osob oprávněných</w:t>
      </w:r>
      <w:r w:rsidR="006117EE" w:rsidRPr="00A42205">
        <w:rPr>
          <w:rFonts w:asciiTheme="minorHAnsi" w:hAnsiTheme="minorHAnsi" w:cstheme="minorHAnsi"/>
        </w:rPr>
        <w:t xml:space="preserve"> právně</w:t>
      </w:r>
      <w:r w:rsidRPr="00A42205">
        <w:rPr>
          <w:rFonts w:asciiTheme="minorHAnsi" w:hAnsiTheme="minorHAnsi" w:cstheme="minorHAnsi"/>
        </w:rPr>
        <w:t xml:space="preserve"> jednat v zastoupení </w:t>
      </w:r>
      <w:r w:rsidR="00C017B8" w:rsidRPr="00A42205">
        <w:rPr>
          <w:rFonts w:asciiTheme="minorHAnsi" w:hAnsiTheme="minorHAnsi" w:cstheme="minorHAnsi"/>
        </w:rPr>
        <w:t>s</w:t>
      </w:r>
      <w:r w:rsidRPr="00A42205">
        <w:rPr>
          <w:rFonts w:asciiTheme="minorHAnsi" w:hAnsiTheme="minorHAnsi" w:cstheme="minorHAnsi"/>
        </w:rPr>
        <w:t xml:space="preserve">mluvních stran. </w:t>
      </w:r>
    </w:p>
    <w:p w14:paraId="5D1E3238" w14:textId="77777777" w:rsidR="00A42205" w:rsidRPr="00A42205" w:rsidRDefault="00EC093A" w:rsidP="00A42205">
      <w:pPr>
        <w:keepLines/>
        <w:numPr>
          <w:ilvl w:val="0"/>
          <w:numId w:val="35"/>
        </w:numPr>
        <w:spacing w:after="150"/>
        <w:ind w:left="357" w:hanging="357"/>
        <w:rPr>
          <w:rFonts w:asciiTheme="minorHAnsi" w:hAnsiTheme="minorHAnsi" w:cstheme="minorHAnsi"/>
        </w:rPr>
      </w:pPr>
      <w:r w:rsidRPr="00A42205">
        <w:rPr>
          <w:rFonts w:asciiTheme="minorHAnsi" w:hAnsiTheme="minorHAnsi" w:cstheme="minorHAnsi"/>
        </w:rPr>
        <w:lastRenderedPageBreak/>
        <w:t xml:space="preserve">Smluvní strany prohlašují, že tato </w:t>
      </w:r>
      <w:r w:rsidR="00974E27" w:rsidRPr="00A42205">
        <w:rPr>
          <w:rFonts w:asciiTheme="minorHAnsi" w:hAnsiTheme="minorHAnsi" w:cstheme="minorHAnsi"/>
        </w:rPr>
        <w:t>S</w:t>
      </w:r>
      <w:r w:rsidRPr="00A42205">
        <w:rPr>
          <w:rFonts w:asciiTheme="minorHAnsi" w:hAnsiTheme="minorHAnsi" w:cstheme="minorHAnsi"/>
        </w:rPr>
        <w:t>mlouva je projevem jejich pravé a svobodné vůle a</w:t>
      </w:r>
      <w:r w:rsidR="00D92276" w:rsidRPr="00A42205">
        <w:rPr>
          <w:rFonts w:asciiTheme="minorHAnsi" w:hAnsiTheme="minorHAnsi" w:cstheme="minorHAnsi"/>
        </w:rPr>
        <w:t> </w:t>
      </w:r>
      <w:r w:rsidRPr="00A42205">
        <w:rPr>
          <w:rFonts w:asciiTheme="minorHAnsi" w:hAnsiTheme="minorHAnsi" w:cstheme="minorHAnsi"/>
        </w:rPr>
        <w:t xml:space="preserve">na důkaz dohody o všech článcích této </w:t>
      </w:r>
      <w:r w:rsidR="00974E27" w:rsidRPr="00A42205">
        <w:rPr>
          <w:rFonts w:asciiTheme="minorHAnsi" w:hAnsiTheme="minorHAnsi" w:cstheme="minorHAnsi"/>
        </w:rPr>
        <w:t>S</w:t>
      </w:r>
      <w:r w:rsidRPr="00A42205">
        <w:rPr>
          <w:rFonts w:asciiTheme="minorHAnsi" w:hAnsiTheme="minorHAnsi" w:cstheme="minorHAnsi"/>
        </w:rPr>
        <w:t>mlouvy připojují své podpisy</w:t>
      </w:r>
      <w:r w:rsidR="003E7EE0" w:rsidRPr="00A42205">
        <w:rPr>
          <w:rFonts w:asciiTheme="minorHAnsi" w:hAnsiTheme="minorHAnsi" w:cstheme="minorHAnsi"/>
        </w:rPr>
        <w:t>.</w:t>
      </w:r>
    </w:p>
    <w:p w14:paraId="73AC6969" w14:textId="5C5FAA89" w:rsidR="005A06AE" w:rsidRPr="00A42205" w:rsidRDefault="00FF3A69" w:rsidP="00A42205">
      <w:pPr>
        <w:keepLines/>
        <w:numPr>
          <w:ilvl w:val="0"/>
          <w:numId w:val="35"/>
        </w:numPr>
        <w:spacing w:after="150"/>
        <w:ind w:left="357" w:hanging="357"/>
        <w:rPr>
          <w:rFonts w:asciiTheme="minorHAnsi" w:hAnsiTheme="minorHAnsi" w:cstheme="minorHAnsi"/>
        </w:rPr>
      </w:pPr>
      <w:r w:rsidRPr="00A42205">
        <w:rPr>
          <w:rFonts w:asciiTheme="minorHAnsi" w:hAnsiTheme="minorHAnsi" w:cstheme="minorHAnsi"/>
        </w:rPr>
        <w:t xml:space="preserve">Nedílnou součástí této </w:t>
      </w:r>
      <w:r w:rsidR="00500AF6" w:rsidRPr="00A42205">
        <w:rPr>
          <w:rFonts w:asciiTheme="minorHAnsi" w:hAnsiTheme="minorHAnsi" w:cstheme="minorHAnsi"/>
        </w:rPr>
        <w:t>S</w:t>
      </w:r>
      <w:r w:rsidRPr="00A42205">
        <w:rPr>
          <w:rFonts w:asciiTheme="minorHAnsi" w:hAnsiTheme="minorHAnsi" w:cstheme="minorHAnsi"/>
        </w:rPr>
        <w:t>mlouvy j</w:t>
      </w:r>
      <w:r w:rsidR="005A06AE" w:rsidRPr="00A42205">
        <w:rPr>
          <w:rFonts w:asciiTheme="minorHAnsi" w:hAnsiTheme="minorHAnsi" w:cstheme="minorHAnsi"/>
        </w:rPr>
        <w:t>sou:</w:t>
      </w:r>
      <w:r w:rsidR="00350F9A" w:rsidRPr="00A42205">
        <w:rPr>
          <w:rFonts w:asciiTheme="minorHAnsi" w:hAnsiTheme="minorHAnsi" w:cstheme="minorHAnsi"/>
        </w:rPr>
        <w:t xml:space="preserve"> </w:t>
      </w:r>
    </w:p>
    <w:p w14:paraId="3469AA2E" w14:textId="7BCB904B" w:rsidR="0061003C" w:rsidRPr="00A42205" w:rsidRDefault="00A75805" w:rsidP="0061003C">
      <w:pPr>
        <w:ind w:left="709" w:firstLine="142"/>
        <w:contextualSpacing/>
        <w:rPr>
          <w:rFonts w:asciiTheme="minorHAnsi" w:hAnsiTheme="minorHAnsi" w:cstheme="minorHAnsi"/>
        </w:rPr>
      </w:pPr>
      <w:r w:rsidRPr="00A42205">
        <w:rPr>
          <w:rFonts w:asciiTheme="minorHAnsi" w:hAnsiTheme="minorHAnsi" w:cstheme="minorHAnsi"/>
        </w:rPr>
        <w:t>P</w:t>
      </w:r>
      <w:r w:rsidR="00FF3A69" w:rsidRPr="00A42205">
        <w:rPr>
          <w:rFonts w:asciiTheme="minorHAnsi" w:hAnsiTheme="minorHAnsi" w:cstheme="minorHAnsi"/>
        </w:rPr>
        <w:t xml:space="preserve">říloha č. 1 – </w:t>
      </w:r>
      <w:r w:rsidR="00982C11" w:rsidRPr="00A42205">
        <w:rPr>
          <w:rFonts w:asciiTheme="minorHAnsi" w:hAnsiTheme="minorHAnsi" w:cstheme="minorHAnsi"/>
        </w:rPr>
        <w:t xml:space="preserve">Technická </w:t>
      </w:r>
      <w:r w:rsidR="00D5265A" w:rsidRPr="00A42205">
        <w:rPr>
          <w:rFonts w:asciiTheme="minorHAnsi" w:hAnsiTheme="minorHAnsi" w:cstheme="minorHAnsi"/>
        </w:rPr>
        <w:t xml:space="preserve">a servisní </w:t>
      </w:r>
      <w:r w:rsidR="00982C11" w:rsidRPr="00A42205">
        <w:rPr>
          <w:rFonts w:asciiTheme="minorHAnsi" w:hAnsiTheme="minorHAnsi" w:cstheme="minorHAnsi"/>
        </w:rPr>
        <w:t xml:space="preserve">specifikace </w:t>
      </w:r>
    </w:p>
    <w:p w14:paraId="28D2020D" w14:textId="77777777" w:rsidR="000F133D" w:rsidRPr="00A42205" w:rsidRDefault="000F133D" w:rsidP="00482379">
      <w:pPr>
        <w:ind w:left="709" w:firstLine="142"/>
        <w:contextualSpacing/>
        <w:rPr>
          <w:rFonts w:asciiTheme="minorHAnsi" w:hAnsiTheme="minorHAnsi" w:cstheme="minorHAnsi"/>
        </w:rPr>
      </w:pPr>
      <w:r w:rsidRPr="00A42205">
        <w:rPr>
          <w:rFonts w:asciiTheme="minorHAnsi" w:hAnsiTheme="minorHAnsi" w:cstheme="minorHAnsi"/>
        </w:rPr>
        <w:t>Příloha č. 2 – Cenová nabídka</w:t>
      </w:r>
      <w:r w:rsidR="000F4252" w:rsidRPr="00A42205">
        <w:rPr>
          <w:rFonts w:asciiTheme="minorHAnsi" w:hAnsiTheme="minorHAnsi" w:cstheme="minorHAnsi"/>
        </w:rPr>
        <w:t xml:space="preserve"> </w:t>
      </w:r>
    </w:p>
    <w:p w14:paraId="1BA5691E" w14:textId="77777777" w:rsidR="006B06B2" w:rsidRPr="00A42205" w:rsidRDefault="000F4252" w:rsidP="00482379">
      <w:pPr>
        <w:ind w:left="709" w:firstLine="142"/>
        <w:contextualSpacing/>
        <w:rPr>
          <w:rFonts w:asciiTheme="minorHAnsi" w:hAnsiTheme="minorHAnsi" w:cstheme="minorHAnsi"/>
        </w:rPr>
      </w:pPr>
      <w:r w:rsidRPr="00A42205">
        <w:rPr>
          <w:rFonts w:asciiTheme="minorHAnsi" w:hAnsiTheme="minorHAnsi" w:cstheme="minorHAnsi"/>
        </w:rPr>
        <w:t xml:space="preserve">Příloha č. 3 – </w:t>
      </w:r>
      <w:r w:rsidR="000D6A6E" w:rsidRPr="00A42205">
        <w:rPr>
          <w:rFonts w:asciiTheme="minorHAnsi" w:hAnsiTheme="minorHAnsi" w:cstheme="minorHAnsi"/>
        </w:rPr>
        <w:t>Realizační tým</w:t>
      </w:r>
    </w:p>
    <w:p w14:paraId="33D8D929" w14:textId="77777777" w:rsidR="00984973" w:rsidRPr="00A42205" w:rsidRDefault="004F0684" w:rsidP="00984973">
      <w:pPr>
        <w:ind w:left="709" w:firstLine="142"/>
        <w:contextualSpacing/>
        <w:rPr>
          <w:rFonts w:asciiTheme="minorHAnsi" w:hAnsiTheme="minorHAnsi" w:cstheme="minorHAnsi"/>
        </w:rPr>
      </w:pPr>
      <w:r w:rsidRPr="00A42205">
        <w:rPr>
          <w:rFonts w:asciiTheme="minorHAnsi" w:hAnsiTheme="minorHAnsi" w:cstheme="minorHAnsi"/>
        </w:rPr>
        <w:t xml:space="preserve">Příloha č. </w:t>
      </w:r>
      <w:r w:rsidR="00E747B0" w:rsidRPr="00A42205">
        <w:rPr>
          <w:rFonts w:asciiTheme="minorHAnsi" w:hAnsiTheme="minorHAnsi" w:cstheme="minorHAnsi"/>
        </w:rPr>
        <w:t>4</w:t>
      </w:r>
      <w:r w:rsidRPr="00A42205">
        <w:rPr>
          <w:rFonts w:asciiTheme="minorHAnsi" w:hAnsiTheme="minorHAnsi" w:cstheme="minorHAnsi"/>
        </w:rPr>
        <w:t xml:space="preserve"> – </w:t>
      </w:r>
      <w:bookmarkEnd w:id="0"/>
      <w:r w:rsidR="00663D0B" w:rsidRPr="00A42205">
        <w:rPr>
          <w:rFonts w:asciiTheme="minorHAnsi" w:hAnsiTheme="minorHAnsi" w:cstheme="minorHAnsi"/>
        </w:rPr>
        <w:t>Seznam poddodavatelů</w:t>
      </w:r>
    </w:p>
    <w:p w14:paraId="4E30C264" w14:textId="686A0C81" w:rsidR="00984973" w:rsidRPr="00A42205" w:rsidRDefault="0061003C" w:rsidP="00984973">
      <w:pPr>
        <w:ind w:left="709" w:firstLine="142"/>
        <w:contextualSpacing/>
        <w:rPr>
          <w:rFonts w:asciiTheme="minorHAnsi" w:eastAsia="Times New Roman" w:hAnsiTheme="minorHAnsi" w:cstheme="minorHAnsi"/>
        </w:rPr>
      </w:pPr>
      <w:r w:rsidRPr="00A42205">
        <w:rPr>
          <w:rFonts w:asciiTheme="minorHAnsi" w:hAnsiTheme="minorHAnsi" w:cstheme="minorHAnsi"/>
        </w:rPr>
        <w:t xml:space="preserve">Příloha č. 5 – Popis nabízeného řešení </w:t>
      </w:r>
    </w:p>
    <w:p w14:paraId="26A675F3" w14:textId="639B4355" w:rsidR="0075785A" w:rsidRPr="00A42205" w:rsidRDefault="0075785A" w:rsidP="00984973">
      <w:pPr>
        <w:ind w:left="709" w:firstLine="142"/>
        <w:contextualSpacing/>
        <w:rPr>
          <w:rFonts w:asciiTheme="minorHAnsi" w:hAnsiTheme="minorHAnsi" w:cstheme="minorHAnsi"/>
        </w:rPr>
      </w:pPr>
      <w:r w:rsidRPr="00A42205">
        <w:rPr>
          <w:rFonts w:asciiTheme="minorHAnsi" w:eastAsia="Times New Roman" w:hAnsiTheme="minorHAnsi" w:cstheme="minorHAnsi"/>
        </w:rPr>
        <w:t>Příloha č. 6 – Funkční specifikace</w:t>
      </w:r>
    </w:p>
    <w:p w14:paraId="753B87D5" w14:textId="3F9E63A6" w:rsidR="0061003C" w:rsidRPr="00A42205" w:rsidRDefault="0061003C" w:rsidP="00482379">
      <w:pPr>
        <w:ind w:left="709" w:firstLine="142"/>
        <w:contextualSpacing/>
        <w:rPr>
          <w:rFonts w:asciiTheme="minorHAnsi" w:hAnsiTheme="minorHAnsi" w:cstheme="minorHAnsi"/>
        </w:rPr>
      </w:pPr>
    </w:p>
    <w:p w14:paraId="2A7AF4E8" w14:textId="77777777" w:rsidR="002E52DF" w:rsidRPr="00A42205" w:rsidRDefault="002E52DF" w:rsidP="002E52DF">
      <w:pPr>
        <w:ind w:left="0" w:firstLine="0"/>
        <w:rPr>
          <w:rFonts w:asciiTheme="minorHAnsi" w:eastAsia="Times New Roman" w:hAnsiTheme="minorHAnsi" w:cstheme="minorHAnsi"/>
        </w:rPr>
      </w:pPr>
    </w:p>
    <w:p w14:paraId="4A123CBA" w14:textId="210AFFDE" w:rsidR="0009635A" w:rsidRPr="00A42205" w:rsidRDefault="00BF285D" w:rsidP="00FA1431">
      <w:pPr>
        <w:ind w:left="709" w:hanging="709"/>
        <w:rPr>
          <w:rFonts w:asciiTheme="minorHAnsi" w:eastAsia="Times New Roman" w:hAnsiTheme="minorHAnsi" w:cstheme="minorHAnsi"/>
        </w:rPr>
      </w:pPr>
      <w:r w:rsidRPr="00A42205">
        <w:rPr>
          <w:rFonts w:asciiTheme="minorHAnsi" w:eastAsia="Times New Roman" w:hAnsiTheme="minorHAnsi" w:cstheme="minorHAnsi"/>
        </w:rPr>
        <w:t xml:space="preserve"> </w:t>
      </w:r>
      <w:r w:rsidR="00C017B8" w:rsidRPr="00A42205">
        <w:rPr>
          <w:rFonts w:asciiTheme="minorHAnsi" w:eastAsia="Times New Roman" w:hAnsiTheme="minorHAnsi" w:cstheme="minorHAnsi"/>
        </w:rPr>
        <w:t>Za Objednatele</w:t>
      </w:r>
      <w:r w:rsidR="00C017B8" w:rsidRPr="00A42205">
        <w:rPr>
          <w:rFonts w:asciiTheme="minorHAnsi" w:eastAsia="Times New Roman" w:hAnsiTheme="minorHAnsi" w:cstheme="minorHAnsi"/>
        </w:rPr>
        <w:tab/>
      </w:r>
      <w:r w:rsidR="00F06AE2">
        <w:rPr>
          <w:rFonts w:asciiTheme="minorHAnsi" w:eastAsia="Times New Roman" w:hAnsiTheme="minorHAnsi" w:cstheme="minorHAnsi"/>
        </w:rPr>
        <w:t xml:space="preserve"> </w:t>
      </w:r>
      <w:r w:rsidR="00C017B8" w:rsidRPr="00A42205">
        <w:rPr>
          <w:rFonts w:asciiTheme="minorHAnsi" w:eastAsia="Times New Roman" w:hAnsiTheme="minorHAnsi" w:cstheme="minorHAnsi"/>
        </w:rPr>
        <w:tab/>
      </w:r>
      <w:r w:rsidR="00C017B8" w:rsidRPr="00A42205">
        <w:rPr>
          <w:rFonts w:asciiTheme="minorHAnsi" w:eastAsia="Times New Roman" w:hAnsiTheme="minorHAnsi" w:cstheme="minorHAnsi"/>
        </w:rPr>
        <w:tab/>
      </w:r>
      <w:r w:rsidR="00C017B8" w:rsidRPr="00A42205">
        <w:rPr>
          <w:rFonts w:asciiTheme="minorHAnsi" w:eastAsia="Times New Roman" w:hAnsiTheme="minorHAnsi" w:cstheme="minorHAnsi"/>
        </w:rPr>
        <w:tab/>
      </w:r>
      <w:r w:rsidR="00C017B8" w:rsidRPr="00A42205">
        <w:rPr>
          <w:rFonts w:asciiTheme="minorHAnsi" w:eastAsia="Times New Roman" w:hAnsiTheme="minorHAnsi" w:cstheme="minorHAnsi"/>
        </w:rPr>
        <w:tab/>
      </w:r>
      <w:r w:rsidRPr="00A42205">
        <w:rPr>
          <w:rFonts w:asciiTheme="minorHAnsi" w:eastAsia="Times New Roman" w:hAnsiTheme="minorHAnsi" w:cstheme="minorHAnsi"/>
        </w:rPr>
        <w:t xml:space="preserve">      </w:t>
      </w:r>
      <w:r w:rsidR="00C017B8" w:rsidRPr="00A42205">
        <w:rPr>
          <w:rFonts w:asciiTheme="minorHAnsi" w:eastAsia="Times New Roman" w:hAnsiTheme="minorHAnsi" w:cstheme="minorHAnsi"/>
        </w:rPr>
        <w:t>Za Dodavatele</w:t>
      </w:r>
    </w:p>
    <w:p w14:paraId="38B07A3F" w14:textId="77777777" w:rsidR="00244420" w:rsidRPr="00A42205" w:rsidRDefault="00244420" w:rsidP="00FA1431">
      <w:pPr>
        <w:spacing w:after="0"/>
        <w:rPr>
          <w:rFonts w:asciiTheme="minorHAnsi" w:eastAsia="Times New Roman" w:hAnsiTheme="minorHAnsi" w:cstheme="minorHAnsi"/>
          <w:color w:val="FF0000"/>
        </w:rPr>
      </w:pPr>
    </w:p>
    <w:tbl>
      <w:tblPr>
        <w:tblpPr w:leftFromText="141" w:rightFromText="141" w:vertAnchor="text" w:tblpY="1"/>
        <w:tblOverlap w:val="never"/>
        <w:tblW w:w="0" w:type="auto"/>
        <w:tblLayout w:type="fixed"/>
        <w:tblCellMar>
          <w:left w:w="70" w:type="dxa"/>
          <w:right w:w="70" w:type="dxa"/>
        </w:tblCellMar>
        <w:tblLook w:val="04A0" w:firstRow="1" w:lastRow="0" w:firstColumn="1" w:lastColumn="0" w:noHBand="0" w:noVBand="1"/>
      </w:tblPr>
      <w:tblGrid>
        <w:gridCol w:w="4526"/>
        <w:gridCol w:w="4526"/>
      </w:tblGrid>
      <w:tr w:rsidR="00244420" w:rsidRPr="00A42205" w14:paraId="4FFA3070" w14:textId="77777777" w:rsidTr="00C25DAF">
        <w:tc>
          <w:tcPr>
            <w:tcW w:w="4526" w:type="dxa"/>
            <w:hideMark/>
          </w:tcPr>
          <w:p w14:paraId="654E9215" w14:textId="5FF1911A" w:rsidR="00244420" w:rsidRPr="00A42205" w:rsidRDefault="00244420" w:rsidP="00C25DAF">
            <w:pPr>
              <w:spacing w:after="0"/>
              <w:rPr>
                <w:rFonts w:asciiTheme="minorHAnsi" w:eastAsia="Times New Roman" w:hAnsiTheme="minorHAnsi" w:cstheme="minorHAnsi"/>
              </w:rPr>
            </w:pPr>
            <w:r w:rsidRPr="00A42205">
              <w:rPr>
                <w:rFonts w:asciiTheme="minorHAnsi" w:eastAsia="Times New Roman" w:hAnsiTheme="minorHAnsi" w:cstheme="minorHAnsi"/>
              </w:rPr>
              <w:t>Ve Zlíně dne</w:t>
            </w:r>
            <w:r w:rsidR="00094FC8">
              <w:rPr>
                <w:rFonts w:asciiTheme="minorHAnsi" w:eastAsia="Times New Roman" w:hAnsiTheme="minorHAnsi" w:cstheme="minorHAnsi"/>
              </w:rPr>
              <w:t xml:space="preserve"> </w:t>
            </w:r>
            <w:r w:rsidR="00F06AE2">
              <w:rPr>
                <w:rFonts w:asciiTheme="minorHAnsi" w:eastAsia="Times New Roman" w:hAnsiTheme="minorHAnsi" w:cstheme="minorHAnsi"/>
              </w:rPr>
              <w:t>17. 10. 2025 el. podpis</w:t>
            </w:r>
          </w:p>
        </w:tc>
        <w:tc>
          <w:tcPr>
            <w:tcW w:w="4526" w:type="dxa"/>
            <w:hideMark/>
          </w:tcPr>
          <w:p w14:paraId="12472F9C" w14:textId="5244FB12" w:rsidR="00244420" w:rsidRPr="00A42205" w:rsidRDefault="00244420" w:rsidP="00C25DAF">
            <w:pPr>
              <w:spacing w:after="0"/>
              <w:rPr>
                <w:rFonts w:asciiTheme="minorHAnsi" w:eastAsia="Times New Roman" w:hAnsiTheme="minorHAnsi" w:cstheme="minorHAnsi"/>
              </w:rPr>
            </w:pPr>
            <w:r w:rsidRPr="00A42205">
              <w:rPr>
                <w:rFonts w:asciiTheme="minorHAnsi" w:eastAsia="Times New Roman" w:hAnsiTheme="minorHAnsi" w:cstheme="minorHAnsi"/>
              </w:rPr>
              <w:t xml:space="preserve">Ve </w:t>
            </w:r>
            <w:r w:rsidR="004416BE">
              <w:rPr>
                <w:rFonts w:asciiTheme="minorHAnsi" w:eastAsia="Times New Roman" w:hAnsiTheme="minorHAnsi" w:cstheme="minorHAnsi"/>
              </w:rPr>
              <w:t>Zlíně</w:t>
            </w:r>
            <w:r w:rsidRPr="00A42205">
              <w:rPr>
                <w:rFonts w:asciiTheme="minorHAnsi" w:eastAsia="Times New Roman" w:hAnsiTheme="minorHAnsi" w:cstheme="minorHAnsi"/>
              </w:rPr>
              <w:t xml:space="preserve"> dne </w:t>
            </w:r>
            <w:r w:rsidR="00F06AE2">
              <w:rPr>
                <w:rFonts w:asciiTheme="minorHAnsi" w:eastAsia="Times New Roman" w:hAnsiTheme="minorHAnsi" w:cstheme="minorHAnsi"/>
              </w:rPr>
              <w:t>13. 10. 2025 el. podpis</w:t>
            </w:r>
          </w:p>
        </w:tc>
      </w:tr>
      <w:tr w:rsidR="00C25DAF" w:rsidRPr="00A42205" w14:paraId="4EF6E07A" w14:textId="77777777" w:rsidTr="00C25DAF">
        <w:tc>
          <w:tcPr>
            <w:tcW w:w="4526" w:type="dxa"/>
          </w:tcPr>
          <w:p w14:paraId="3DED1A15" w14:textId="4805C365" w:rsidR="00C25DAF" w:rsidRDefault="00C25DAF" w:rsidP="00C25DAF">
            <w:pPr>
              <w:spacing w:after="0"/>
              <w:rPr>
                <w:rFonts w:asciiTheme="minorHAnsi" w:eastAsia="Times New Roman" w:hAnsiTheme="minorHAnsi" w:cstheme="minorHAnsi"/>
              </w:rPr>
            </w:pPr>
          </w:p>
          <w:p w14:paraId="2025CD3D" w14:textId="05318FEA" w:rsidR="00C25DAF" w:rsidRDefault="00C25DAF" w:rsidP="00C25DAF">
            <w:pPr>
              <w:spacing w:after="0"/>
              <w:rPr>
                <w:rFonts w:asciiTheme="minorHAnsi" w:eastAsia="Times New Roman" w:hAnsiTheme="minorHAnsi" w:cstheme="minorHAnsi"/>
              </w:rPr>
            </w:pPr>
          </w:p>
          <w:p w14:paraId="596AAB32" w14:textId="42F27B80" w:rsidR="00C25DAF" w:rsidRDefault="00C25DAF" w:rsidP="00C25DAF">
            <w:pPr>
              <w:spacing w:after="0"/>
              <w:rPr>
                <w:rFonts w:asciiTheme="minorHAnsi" w:eastAsia="Times New Roman" w:hAnsiTheme="minorHAnsi" w:cstheme="minorHAnsi"/>
              </w:rPr>
            </w:pPr>
          </w:p>
          <w:p w14:paraId="6B78B670" w14:textId="77777777" w:rsidR="00C25DAF" w:rsidRDefault="00C25DAF" w:rsidP="00C25DAF">
            <w:pPr>
              <w:spacing w:after="0"/>
              <w:rPr>
                <w:rFonts w:asciiTheme="minorHAnsi" w:eastAsia="Times New Roman" w:hAnsiTheme="minorHAnsi" w:cstheme="minorHAnsi"/>
              </w:rPr>
            </w:pPr>
          </w:p>
          <w:p w14:paraId="4C104BD7" w14:textId="77777777" w:rsidR="00C25DAF" w:rsidRPr="00A42205" w:rsidRDefault="00C25DAF" w:rsidP="00C25DAF">
            <w:pPr>
              <w:spacing w:after="0"/>
              <w:rPr>
                <w:rFonts w:asciiTheme="minorHAnsi" w:eastAsia="Times New Roman" w:hAnsiTheme="minorHAnsi" w:cstheme="minorHAnsi"/>
              </w:rPr>
            </w:pPr>
          </w:p>
          <w:p w14:paraId="634601B1" w14:textId="62EC4FD7" w:rsidR="00C25DAF" w:rsidRPr="00A42205" w:rsidRDefault="00C25DAF" w:rsidP="00C25DAF">
            <w:pPr>
              <w:spacing w:after="0"/>
              <w:rPr>
                <w:rFonts w:asciiTheme="minorHAnsi" w:eastAsia="Times New Roman" w:hAnsiTheme="minorHAnsi" w:cstheme="minorHAnsi"/>
              </w:rPr>
            </w:pPr>
            <w:r w:rsidRPr="00A42205">
              <w:rPr>
                <w:rFonts w:asciiTheme="minorHAnsi" w:eastAsia="Times New Roman" w:hAnsiTheme="minorHAnsi" w:cstheme="minorHAnsi"/>
              </w:rPr>
              <w:t>______________________________</w:t>
            </w:r>
          </w:p>
          <w:p w14:paraId="0FBBD352" w14:textId="77777777" w:rsidR="00C25DAF" w:rsidRPr="00A42205" w:rsidRDefault="00C25DAF" w:rsidP="00C25DAF">
            <w:pPr>
              <w:spacing w:after="0"/>
              <w:rPr>
                <w:rFonts w:asciiTheme="minorHAnsi" w:eastAsia="Times New Roman" w:hAnsiTheme="minorHAnsi" w:cstheme="minorHAnsi"/>
              </w:rPr>
            </w:pPr>
            <w:r w:rsidRPr="00A42205">
              <w:rPr>
                <w:rFonts w:asciiTheme="minorHAnsi" w:eastAsia="Times New Roman" w:hAnsiTheme="minorHAnsi" w:cstheme="minorHAnsi"/>
              </w:rPr>
              <w:t>Ing. Jan Hrdý</w:t>
            </w:r>
          </w:p>
          <w:p w14:paraId="33A6B978" w14:textId="77777777" w:rsidR="00C25DAF" w:rsidRPr="00A42205" w:rsidRDefault="00C25DAF" w:rsidP="00C25DAF">
            <w:pPr>
              <w:spacing w:after="0"/>
              <w:rPr>
                <w:rFonts w:asciiTheme="minorHAnsi" w:eastAsia="Times New Roman" w:hAnsiTheme="minorHAnsi" w:cstheme="minorHAnsi"/>
              </w:rPr>
            </w:pPr>
            <w:r w:rsidRPr="00A42205">
              <w:rPr>
                <w:rFonts w:asciiTheme="minorHAnsi" w:eastAsia="Times New Roman" w:hAnsiTheme="minorHAnsi" w:cstheme="minorHAnsi"/>
              </w:rPr>
              <w:t>předseda představenstva</w:t>
            </w:r>
          </w:p>
          <w:p w14:paraId="1E2611C7" w14:textId="77777777" w:rsidR="00C25DAF" w:rsidRPr="00A42205" w:rsidRDefault="00C25DAF" w:rsidP="00C25DAF">
            <w:pPr>
              <w:spacing w:after="0"/>
              <w:rPr>
                <w:rFonts w:asciiTheme="minorHAnsi" w:eastAsia="Times New Roman" w:hAnsiTheme="minorHAnsi" w:cstheme="minorHAnsi"/>
              </w:rPr>
            </w:pPr>
            <w:r w:rsidRPr="00A42205">
              <w:rPr>
                <w:rFonts w:asciiTheme="minorHAnsi" w:eastAsia="Times New Roman" w:hAnsiTheme="minorHAnsi" w:cstheme="minorHAnsi"/>
              </w:rPr>
              <w:t>Krajská nemocnice T. Bati, a. s.</w:t>
            </w:r>
          </w:p>
          <w:p w14:paraId="2D99A227" w14:textId="77777777" w:rsidR="00C25DAF" w:rsidRPr="00A42205" w:rsidRDefault="00C25DAF" w:rsidP="00C25DAF">
            <w:pPr>
              <w:spacing w:after="0"/>
              <w:rPr>
                <w:rFonts w:asciiTheme="minorHAnsi" w:eastAsia="Times New Roman" w:hAnsiTheme="minorHAnsi" w:cstheme="minorHAnsi"/>
              </w:rPr>
            </w:pPr>
          </w:p>
        </w:tc>
        <w:tc>
          <w:tcPr>
            <w:tcW w:w="4526" w:type="dxa"/>
          </w:tcPr>
          <w:p w14:paraId="3584C953" w14:textId="283A4C3A" w:rsidR="00C25DAF" w:rsidRDefault="00C25DAF" w:rsidP="00C25DAF">
            <w:pPr>
              <w:spacing w:after="0"/>
              <w:rPr>
                <w:rFonts w:asciiTheme="minorHAnsi" w:eastAsia="Times New Roman" w:hAnsiTheme="minorHAnsi" w:cstheme="minorHAnsi"/>
              </w:rPr>
            </w:pPr>
            <w:r w:rsidRPr="00A42205">
              <w:rPr>
                <w:rFonts w:asciiTheme="minorHAnsi" w:eastAsia="Times New Roman" w:hAnsiTheme="minorHAnsi" w:cstheme="minorHAnsi"/>
              </w:rPr>
              <w:t xml:space="preserve">     </w:t>
            </w:r>
          </w:p>
          <w:p w14:paraId="5F8B0DBB" w14:textId="749AB5C4" w:rsidR="00C25DAF" w:rsidRDefault="00C25DAF" w:rsidP="00C25DAF">
            <w:pPr>
              <w:spacing w:after="0"/>
              <w:rPr>
                <w:rFonts w:asciiTheme="minorHAnsi" w:eastAsia="Times New Roman" w:hAnsiTheme="minorHAnsi" w:cstheme="minorHAnsi"/>
              </w:rPr>
            </w:pPr>
          </w:p>
          <w:p w14:paraId="6E3C238D" w14:textId="142CC219" w:rsidR="00C25DAF" w:rsidRDefault="00C25DAF" w:rsidP="00C25DAF">
            <w:pPr>
              <w:spacing w:after="0"/>
              <w:rPr>
                <w:rFonts w:asciiTheme="minorHAnsi" w:eastAsia="Times New Roman" w:hAnsiTheme="minorHAnsi" w:cstheme="minorHAnsi"/>
              </w:rPr>
            </w:pPr>
          </w:p>
          <w:p w14:paraId="141F05E3" w14:textId="10FBD7D5" w:rsidR="00C25DAF" w:rsidRDefault="00C25DAF" w:rsidP="00C25DAF">
            <w:pPr>
              <w:spacing w:after="0"/>
              <w:rPr>
                <w:rFonts w:asciiTheme="minorHAnsi" w:eastAsia="Times New Roman" w:hAnsiTheme="minorHAnsi" w:cstheme="minorHAnsi"/>
              </w:rPr>
            </w:pPr>
          </w:p>
          <w:p w14:paraId="2893C4A5" w14:textId="77777777" w:rsidR="00C25DAF" w:rsidRPr="00A42205" w:rsidRDefault="00C25DAF" w:rsidP="00C25DAF">
            <w:pPr>
              <w:spacing w:after="0"/>
              <w:rPr>
                <w:rFonts w:asciiTheme="minorHAnsi" w:eastAsia="Times New Roman" w:hAnsiTheme="minorHAnsi" w:cstheme="minorHAnsi"/>
              </w:rPr>
            </w:pPr>
          </w:p>
          <w:p w14:paraId="35C5DBA4" w14:textId="1EBFE64B" w:rsidR="00C25DAF" w:rsidRPr="00A42205" w:rsidRDefault="00C25DAF" w:rsidP="00C25DAF">
            <w:pPr>
              <w:spacing w:after="0"/>
              <w:rPr>
                <w:rFonts w:asciiTheme="minorHAnsi" w:eastAsia="Times New Roman" w:hAnsiTheme="minorHAnsi" w:cstheme="minorHAnsi"/>
              </w:rPr>
            </w:pPr>
            <w:r w:rsidRPr="00A42205">
              <w:rPr>
                <w:rFonts w:asciiTheme="minorHAnsi" w:eastAsia="Times New Roman" w:hAnsiTheme="minorHAnsi" w:cstheme="minorHAnsi"/>
              </w:rPr>
              <w:t>______________________________</w:t>
            </w:r>
          </w:p>
          <w:p w14:paraId="0287EE7C" w14:textId="42810FC7" w:rsidR="00C25DAF" w:rsidRDefault="00C25DAF" w:rsidP="00C25DAF">
            <w:pPr>
              <w:spacing w:after="0"/>
              <w:rPr>
                <w:rFonts w:asciiTheme="minorHAnsi" w:eastAsia="Times New Roman" w:hAnsiTheme="minorHAnsi" w:cstheme="minorHAnsi"/>
              </w:rPr>
            </w:pPr>
            <w:r>
              <w:rPr>
                <w:rFonts w:asciiTheme="minorHAnsi" w:eastAsia="Times New Roman" w:hAnsiTheme="minorHAnsi" w:cstheme="minorHAnsi"/>
              </w:rPr>
              <w:t xml:space="preserve">Ing. Pavel </w:t>
            </w:r>
            <w:proofErr w:type="spellStart"/>
            <w:r>
              <w:rPr>
                <w:rFonts w:asciiTheme="minorHAnsi" w:eastAsia="Times New Roman" w:hAnsiTheme="minorHAnsi" w:cstheme="minorHAnsi"/>
              </w:rPr>
              <w:t>Melchert</w:t>
            </w:r>
            <w:proofErr w:type="spellEnd"/>
          </w:p>
          <w:p w14:paraId="18A63F5C" w14:textId="7B6E9EA5" w:rsidR="00C25DAF" w:rsidRDefault="005E5353" w:rsidP="00C25DAF">
            <w:pPr>
              <w:spacing w:after="0"/>
              <w:rPr>
                <w:rFonts w:asciiTheme="minorHAnsi" w:eastAsia="Times New Roman" w:hAnsiTheme="minorHAnsi" w:cstheme="minorHAnsi"/>
              </w:rPr>
            </w:pPr>
            <w:r>
              <w:rPr>
                <w:rFonts w:asciiTheme="minorHAnsi" w:eastAsia="Times New Roman" w:hAnsiTheme="minorHAnsi" w:cstheme="minorHAnsi"/>
              </w:rPr>
              <w:t>J</w:t>
            </w:r>
            <w:r w:rsidR="00C25DAF">
              <w:rPr>
                <w:rFonts w:asciiTheme="minorHAnsi" w:eastAsia="Times New Roman" w:hAnsiTheme="minorHAnsi" w:cstheme="minorHAnsi"/>
              </w:rPr>
              <w:t>ednatel</w:t>
            </w:r>
          </w:p>
          <w:p w14:paraId="79EE887B" w14:textId="5DC914FA" w:rsidR="005E5353" w:rsidRPr="005E5353" w:rsidRDefault="005E5353" w:rsidP="00C25DAF">
            <w:pPr>
              <w:spacing w:after="0"/>
              <w:rPr>
                <w:rFonts w:asciiTheme="minorHAnsi" w:eastAsia="Times New Roman" w:hAnsiTheme="minorHAnsi" w:cstheme="minorHAnsi"/>
              </w:rPr>
            </w:pPr>
            <w:r w:rsidRPr="005E5353">
              <w:rPr>
                <w:rFonts w:asciiTheme="minorHAnsi" w:eastAsia="Times New Roman" w:hAnsiTheme="minorHAnsi" w:cstheme="minorHAnsi"/>
              </w:rPr>
              <w:t>IMPROMAT-COMPUTER s.r.o.</w:t>
            </w:r>
          </w:p>
        </w:tc>
      </w:tr>
      <w:tr w:rsidR="00C25DAF" w:rsidRPr="00A42205" w14:paraId="0E684A08" w14:textId="77777777" w:rsidTr="00C25DAF">
        <w:tc>
          <w:tcPr>
            <w:tcW w:w="4526" w:type="dxa"/>
          </w:tcPr>
          <w:p w14:paraId="03A0CC3B" w14:textId="77777777" w:rsidR="00C25DAF" w:rsidRPr="00A42205" w:rsidRDefault="00C25DAF" w:rsidP="00C25DAF">
            <w:pPr>
              <w:spacing w:after="0"/>
              <w:rPr>
                <w:rFonts w:asciiTheme="minorHAnsi" w:eastAsia="Times New Roman" w:hAnsiTheme="minorHAnsi" w:cstheme="minorHAnsi"/>
              </w:rPr>
            </w:pPr>
          </w:p>
          <w:p w14:paraId="007D532B" w14:textId="77777777" w:rsidR="00C25DAF" w:rsidRDefault="00C25DAF" w:rsidP="00C25DAF">
            <w:pPr>
              <w:spacing w:after="0"/>
              <w:rPr>
                <w:rFonts w:asciiTheme="minorHAnsi" w:eastAsia="Times New Roman" w:hAnsiTheme="minorHAnsi" w:cstheme="minorHAnsi"/>
              </w:rPr>
            </w:pPr>
          </w:p>
          <w:p w14:paraId="700E83A8" w14:textId="6C3676ED" w:rsidR="00C25DAF" w:rsidRPr="00A42205" w:rsidRDefault="00C25DAF" w:rsidP="00C25DAF">
            <w:pPr>
              <w:spacing w:after="0"/>
              <w:rPr>
                <w:rFonts w:asciiTheme="minorHAnsi" w:eastAsia="Times New Roman" w:hAnsiTheme="minorHAnsi" w:cstheme="minorHAnsi"/>
              </w:rPr>
            </w:pPr>
          </w:p>
        </w:tc>
        <w:tc>
          <w:tcPr>
            <w:tcW w:w="4526" w:type="dxa"/>
          </w:tcPr>
          <w:p w14:paraId="77DDADFA" w14:textId="77777777" w:rsidR="00C25DAF" w:rsidRPr="00A42205" w:rsidRDefault="00C25DAF" w:rsidP="00C25DAF">
            <w:pPr>
              <w:spacing w:after="0"/>
              <w:jc w:val="center"/>
              <w:rPr>
                <w:rFonts w:asciiTheme="minorHAnsi" w:eastAsia="Times New Roman" w:hAnsiTheme="minorHAnsi" w:cstheme="minorHAnsi"/>
                <w:b/>
              </w:rPr>
            </w:pPr>
          </w:p>
        </w:tc>
      </w:tr>
      <w:tr w:rsidR="00C25DAF" w:rsidRPr="00A42205" w14:paraId="53F40BA4" w14:textId="77777777" w:rsidTr="00C25DAF">
        <w:tc>
          <w:tcPr>
            <w:tcW w:w="4526" w:type="dxa"/>
          </w:tcPr>
          <w:p w14:paraId="652B3D79" w14:textId="77777777" w:rsidR="00C25DAF" w:rsidRPr="00A42205" w:rsidRDefault="00C25DAF" w:rsidP="00C25DAF">
            <w:pPr>
              <w:spacing w:after="0"/>
              <w:rPr>
                <w:rFonts w:asciiTheme="minorHAnsi" w:eastAsia="Times New Roman" w:hAnsiTheme="minorHAnsi" w:cstheme="minorHAnsi"/>
              </w:rPr>
            </w:pPr>
            <w:r w:rsidRPr="00A42205">
              <w:rPr>
                <w:rFonts w:asciiTheme="minorHAnsi" w:eastAsia="Times New Roman" w:hAnsiTheme="minorHAnsi" w:cstheme="minorHAnsi"/>
              </w:rPr>
              <w:t>______________________________</w:t>
            </w:r>
          </w:p>
          <w:p w14:paraId="46E23BCD" w14:textId="77777777" w:rsidR="00C25DAF" w:rsidRPr="00A42205" w:rsidRDefault="00C25DAF" w:rsidP="00C25DAF">
            <w:pPr>
              <w:spacing w:after="0"/>
              <w:rPr>
                <w:rFonts w:asciiTheme="minorHAnsi" w:eastAsia="Times New Roman" w:hAnsiTheme="minorHAnsi" w:cstheme="minorHAnsi"/>
              </w:rPr>
            </w:pPr>
            <w:r w:rsidRPr="00A42205">
              <w:rPr>
                <w:rFonts w:asciiTheme="minorHAnsi" w:eastAsia="Times New Roman" w:hAnsiTheme="minorHAnsi" w:cstheme="minorHAnsi"/>
              </w:rPr>
              <w:t>Ing. Martin Déva</w:t>
            </w:r>
          </w:p>
          <w:p w14:paraId="701CF013" w14:textId="77777777" w:rsidR="00C25DAF" w:rsidRPr="00A42205" w:rsidRDefault="00C25DAF" w:rsidP="00C25DAF">
            <w:pPr>
              <w:spacing w:after="0"/>
              <w:rPr>
                <w:rFonts w:asciiTheme="minorHAnsi" w:eastAsia="Times New Roman" w:hAnsiTheme="minorHAnsi" w:cstheme="minorHAnsi"/>
              </w:rPr>
            </w:pPr>
            <w:r w:rsidRPr="00A42205">
              <w:rPr>
                <w:rFonts w:asciiTheme="minorHAnsi" w:eastAsia="Times New Roman" w:hAnsiTheme="minorHAnsi" w:cstheme="minorHAnsi"/>
              </w:rPr>
              <w:t xml:space="preserve">člen představenstva </w:t>
            </w:r>
          </w:p>
          <w:p w14:paraId="2133097B" w14:textId="77777777" w:rsidR="00C25DAF" w:rsidRPr="00A42205" w:rsidRDefault="00C25DAF" w:rsidP="00C25DAF">
            <w:pPr>
              <w:spacing w:after="0"/>
              <w:rPr>
                <w:rFonts w:asciiTheme="minorHAnsi" w:eastAsia="Times New Roman" w:hAnsiTheme="minorHAnsi" w:cstheme="minorHAnsi"/>
              </w:rPr>
            </w:pPr>
            <w:r w:rsidRPr="00A42205">
              <w:rPr>
                <w:rFonts w:asciiTheme="minorHAnsi" w:eastAsia="Times New Roman" w:hAnsiTheme="minorHAnsi" w:cstheme="minorHAnsi"/>
              </w:rPr>
              <w:t>Krajská nemocnice T. Bati, a. s.</w:t>
            </w:r>
          </w:p>
          <w:p w14:paraId="385F4E34" w14:textId="77777777" w:rsidR="00C25DAF" w:rsidRPr="00A42205" w:rsidRDefault="00C25DAF" w:rsidP="00C25DAF">
            <w:pPr>
              <w:spacing w:after="0"/>
              <w:rPr>
                <w:rFonts w:asciiTheme="minorHAnsi" w:eastAsia="Times New Roman" w:hAnsiTheme="minorHAnsi" w:cstheme="minorHAnsi"/>
              </w:rPr>
            </w:pPr>
          </w:p>
        </w:tc>
        <w:tc>
          <w:tcPr>
            <w:tcW w:w="4526" w:type="dxa"/>
            <w:hideMark/>
          </w:tcPr>
          <w:p w14:paraId="1DACCF97" w14:textId="1C0F4CA1" w:rsidR="00C25DAF" w:rsidRPr="00A42205" w:rsidRDefault="00C25DAF" w:rsidP="00C25DAF">
            <w:pPr>
              <w:spacing w:after="0"/>
              <w:ind w:left="0" w:firstLine="0"/>
              <w:rPr>
                <w:rFonts w:asciiTheme="minorHAnsi" w:eastAsia="Times New Roman" w:hAnsiTheme="minorHAnsi" w:cstheme="minorHAnsi"/>
              </w:rPr>
            </w:pPr>
            <w:r w:rsidRPr="00A42205">
              <w:rPr>
                <w:rFonts w:asciiTheme="minorHAnsi" w:eastAsia="Times New Roman" w:hAnsiTheme="minorHAnsi" w:cstheme="minorHAnsi"/>
              </w:rPr>
              <w:t xml:space="preserve"> ______________________________</w:t>
            </w:r>
          </w:p>
          <w:p w14:paraId="09A48589" w14:textId="4C04A7E2" w:rsidR="00C25DAF" w:rsidRPr="00A42205" w:rsidRDefault="00C25DAF" w:rsidP="00C25DAF">
            <w:pPr>
              <w:spacing w:after="0"/>
              <w:rPr>
                <w:rFonts w:asciiTheme="minorHAnsi" w:eastAsia="Times New Roman" w:hAnsiTheme="minorHAnsi" w:cstheme="minorHAnsi"/>
              </w:rPr>
            </w:pPr>
            <w:r>
              <w:rPr>
                <w:rFonts w:asciiTheme="minorHAnsi" w:eastAsia="Times New Roman" w:hAnsiTheme="minorHAnsi" w:cstheme="minorHAnsi"/>
              </w:rPr>
              <w:t xml:space="preserve"> </w:t>
            </w:r>
            <w:r w:rsidRPr="00A42205">
              <w:rPr>
                <w:rFonts w:asciiTheme="minorHAnsi" w:eastAsia="Times New Roman" w:hAnsiTheme="minorHAnsi" w:cstheme="minorHAnsi"/>
              </w:rPr>
              <w:t xml:space="preserve">Ing. </w:t>
            </w:r>
            <w:r>
              <w:rPr>
                <w:rFonts w:asciiTheme="minorHAnsi" w:eastAsia="Times New Roman" w:hAnsiTheme="minorHAnsi" w:cstheme="minorHAnsi"/>
              </w:rPr>
              <w:t xml:space="preserve">Jiří </w:t>
            </w:r>
            <w:proofErr w:type="spellStart"/>
            <w:r>
              <w:rPr>
                <w:rFonts w:asciiTheme="minorHAnsi" w:eastAsia="Times New Roman" w:hAnsiTheme="minorHAnsi" w:cstheme="minorHAnsi"/>
              </w:rPr>
              <w:t>Račman</w:t>
            </w:r>
            <w:proofErr w:type="spellEnd"/>
          </w:p>
          <w:p w14:paraId="07A39CA9" w14:textId="4287A0B1" w:rsidR="00C25DAF" w:rsidRPr="00A42205" w:rsidRDefault="00C25DAF" w:rsidP="00C25DAF">
            <w:pPr>
              <w:spacing w:after="0"/>
              <w:rPr>
                <w:rFonts w:asciiTheme="minorHAnsi" w:eastAsia="Times New Roman" w:hAnsiTheme="minorHAnsi" w:cstheme="minorHAnsi"/>
              </w:rPr>
            </w:pPr>
            <w:r>
              <w:rPr>
                <w:rFonts w:asciiTheme="minorHAnsi" w:eastAsia="Times New Roman" w:hAnsiTheme="minorHAnsi" w:cstheme="minorHAnsi"/>
              </w:rPr>
              <w:t xml:space="preserve"> jednatel</w:t>
            </w:r>
          </w:p>
          <w:p w14:paraId="2ABDA23D" w14:textId="3E3E638A" w:rsidR="00C25DAF" w:rsidRPr="00A42205" w:rsidRDefault="00C25DAF" w:rsidP="00C25DAF">
            <w:pPr>
              <w:spacing w:after="0"/>
              <w:rPr>
                <w:rFonts w:asciiTheme="minorHAnsi" w:eastAsia="Times New Roman" w:hAnsiTheme="minorHAnsi" w:cstheme="minorHAnsi"/>
              </w:rPr>
            </w:pPr>
            <w:r>
              <w:rPr>
                <w:rFonts w:asciiTheme="minorHAnsi" w:eastAsia="Times New Roman" w:hAnsiTheme="minorHAnsi" w:cstheme="minorHAnsi"/>
              </w:rPr>
              <w:t xml:space="preserve"> </w:t>
            </w:r>
            <w:r w:rsidR="005E5353" w:rsidRPr="005E5353">
              <w:rPr>
                <w:rFonts w:asciiTheme="minorHAnsi" w:eastAsia="Times New Roman" w:hAnsiTheme="minorHAnsi" w:cstheme="minorHAnsi"/>
              </w:rPr>
              <w:t>IMPROMAT-COMPUTER s.r.o.</w:t>
            </w:r>
          </w:p>
          <w:p w14:paraId="3B48054C" w14:textId="31081224" w:rsidR="00C25DAF" w:rsidRPr="00A42205" w:rsidRDefault="00C25DAF" w:rsidP="00C25DAF">
            <w:pPr>
              <w:spacing w:after="0"/>
              <w:rPr>
                <w:rFonts w:asciiTheme="minorHAnsi" w:eastAsia="Times New Roman" w:hAnsiTheme="minorHAnsi" w:cstheme="minorHAnsi"/>
              </w:rPr>
            </w:pPr>
          </w:p>
          <w:p w14:paraId="36116247" w14:textId="3DFF81D6" w:rsidR="00C25DAF" w:rsidRPr="00A42205" w:rsidRDefault="00C25DAF" w:rsidP="00C25DAF">
            <w:pPr>
              <w:spacing w:after="0"/>
              <w:rPr>
                <w:rFonts w:asciiTheme="minorHAnsi" w:eastAsia="Times New Roman" w:hAnsiTheme="minorHAnsi" w:cstheme="minorHAnsi"/>
              </w:rPr>
            </w:pPr>
          </w:p>
        </w:tc>
      </w:tr>
      <w:tr w:rsidR="00C25DAF" w:rsidRPr="00A42205" w14:paraId="6FD86BED" w14:textId="77777777" w:rsidTr="00C25DAF">
        <w:trPr>
          <w:gridAfter w:val="1"/>
          <w:wAfter w:w="4526" w:type="dxa"/>
        </w:trPr>
        <w:tc>
          <w:tcPr>
            <w:tcW w:w="4526" w:type="dxa"/>
          </w:tcPr>
          <w:p w14:paraId="494825A1" w14:textId="77B534DF" w:rsidR="00C25DAF" w:rsidRPr="00A42205" w:rsidRDefault="00C25DAF" w:rsidP="00C25DAF">
            <w:pPr>
              <w:spacing w:after="0"/>
              <w:rPr>
                <w:rFonts w:asciiTheme="minorHAnsi" w:eastAsia="Times New Roman" w:hAnsiTheme="minorHAnsi" w:cstheme="minorHAnsi"/>
              </w:rPr>
            </w:pPr>
            <w:r>
              <w:rPr>
                <w:rFonts w:asciiTheme="minorHAnsi" w:eastAsia="Times New Roman" w:hAnsiTheme="minorHAnsi" w:cstheme="minorHAnsi"/>
              </w:rPr>
              <w:t xml:space="preserve"> </w:t>
            </w:r>
          </w:p>
        </w:tc>
        <w:bookmarkStart w:id="44" w:name="_GoBack"/>
        <w:bookmarkEnd w:id="44"/>
      </w:tr>
      <w:tr w:rsidR="00C25DAF" w:rsidRPr="00A42205" w14:paraId="19E5359B" w14:textId="77777777" w:rsidTr="00C25DAF">
        <w:trPr>
          <w:gridAfter w:val="1"/>
          <w:wAfter w:w="4526" w:type="dxa"/>
        </w:trPr>
        <w:tc>
          <w:tcPr>
            <w:tcW w:w="4526" w:type="dxa"/>
          </w:tcPr>
          <w:p w14:paraId="17DD251B" w14:textId="77777777" w:rsidR="00C25DAF" w:rsidRPr="00A42205" w:rsidRDefault="00C25DAF" w:rsidP="00C25DAF">
            <w:pPr>
              <w:spacing w:after="0"/>
              <w:rPr>
                <w:rFonts w:asciiTheme="minorHAnsi" w:eastAsia="Times New Roman" w:hAnsiTheme="minorHAnsi" w:cstheme="minorHAnsi"/>
              </w:rPr>
            </w:pPr>
          </w:p>
        </w:tc>
      </w:tr>
    </w:tbl>
    <w:p w14:paraId="1B5A63FD" w14:textId="1C0EA40C" w:rsidR="00E61C85" w:rsidRPr="00A42205" w:rsidRDefault="00C25DAF" w:rsidP="00E84100">
      <w:pPr>
        <w:ind w:left="0" w:firstLine="0"/>
        <w:rPr>
          <w:rFonts w:asciiTheme="minorHAnsi" w:hAnsiTheme="minorHAnsi" w:cstheme="minorHAnsi"/>
          <w:b/>
        </w:rPr>
      </w:pPr>
      <w:r>
        <w:rPr>
          <w:rFonts w:asciiTheme="minorHAnsi" w:hAnsiTheme="minorHAnsi" w:cstheme="minorHAnsi"/>
          <w:b/>
        </w:rPr>
        <w:br w:type="textWrapping" w:clear="all"/>
      </w:r>
    </w:p>
    <w:p w14:paraId="75BAA577" w14:textId="77777777" w:rsidR="00E61C85" w:rsidRPr="00A42205" w:rsidRDefault="00E61C85">
      <w:pPr>
        <w:rPr>
          <w:rFonts w:asciiTheme="minorHAnsi" w:hAnsiTheme="minorHAnsi" w:cstheme="minorHAnsi"/>
          <w:b/>
        </w:rPr>
      </w:pPr>
      <w:r w:rsidRPr="00A42205">
        <w:rPr>
          <w:rFonts w:asciiTheme="minorHAnsi" w:hAnsiTheme="minorHAnsi" w:cstheme="minorHAnsi"/>
          <w:b/>
        </w:rPr>
        <w:br w:type="page"/>
      </w:r>
    </w:p>
    <w:sectPr w:rsidR="00E61C85" w:rsidRPr="00A42205" w:rsidSect="00F76052">
      <w:headerReference w:type="default" r:id="rId11"/>
      <w:footerReference w:type="even" r:id="rId12"/>
      <w:footerReference w:type="default" r:id="rId13"/>
      <w:pgSz w:w="11906" w:h="16838" w:code="9"/>
      <w:pgMar w:top="1531" w:right="1418" w:bottom="720" w:left="1134" w:header="709"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61C9B" w14:textId="77777777" w:rsidR="00F55030" w:rsidRDefault="00F55030">
      <w:r>
        <w:separator/>
      </w:r>
    </w:p>
  </w:endnote>
  <w:endnote w:type="continuationSeparator" w:id="0">
    <w:p w14:paraId="55DCFC61" w14:textId="77777777" w:rsidR="00F55030" w:rsidRDefault="00F55030">
      <w:r>
        <w:continuationSeparator/>
      </w:r>
    </w:p>
  </w:endnote>
  <w:endnote w:type="continuationNotice" w:id="1">
    <w:p w14:paraId="1AB85321" w14:textId="77777777" w:rsidR="00F55030" w:rsidRDefault="00F550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MT">
    <w:altName w:val="Yu Gothic"/>
    <w:charset w:val="8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644858001"/>
      <w:docPartObj>
        <w:docPartGallery w:val="Page Numbers (Bottom of Page)"/>
        <w:docPartUnique/>
      </w:docPartObj>
    </w:sdtPr>
    <w:sdtEndPr>
      <w:rPr>
        <w:rStyle w:val="slostrnky"/>
      </w:rPr>
    </w:sdtEndPr>
    <w:sdtContent>
      <w:p w14:paraId="688C6DB4" w14:textId="77777777" w:rsidR="00657AC5" w:rsidRDefault="00657AC5" w:rsidP="00A969D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E597106" w14:textId="77777777" w:rsidR="00657AC5" w:rsidRDefault="00657A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8F59" w14:textId="64CA04DC" w:rsidR="00657AC5" w:rsidRDefault="00657AC5" w:rsidP="00CF1DFE">
    <w:pPr>
      <w:pStyle w:val="Zpat"/>
      <w:ind w:left="0" w:firstLine="0"/>
      <w:rPr>
        <w:rStyle w:val="slostrnky"/>
        <w:b/>
        <w:bCs/>
      </w:rPr>
    </w:pPr>
  </w:p>
  <w:p w14:paraId="26353D8C" w14:textId="77777777" w:rsidR="00657AC5" w:rsidRDefault="00657AC5" w:rsidP="0025068B">
    <w:pPr>
      <w:pStyle w:val="Zpat"/>
      <w:jc w:val="right"/>
    </w:pPr>
    <w:r w:rsidRPr="0025068B">
      <w:rPr>
        <w:rStyle w:val="slostrnky"/>
        <w:b/>
        <w:bCs/>
      </w:rPr>
      <w:fldChar w:fldCharType="begin"/>
    </w:r>
    <w:r w:rsidRPr="0025068B">
      <w:rPr>
        <w:rStyle w:val="slostrnky"/>
        <w:b/>
        <w:bCs/>
      </w:rPr>
      <w:instrText>PAGE  \* Arabic  \* MERGEFORMAT</w:instrText>
    </w:r>
    <w:r w:rsidRPr="0025068B">
      <w:rPr>
        <w:rStyle w:val="slostrnky"/>
        <w:b/>
        <w:bCs/>
      </w:rPr>
      <w:fldChar w:fldCharType="separate"/>
    </w:r>
    <w:r>
      <w:rPr>
        <w:rStyle w:val="slostrnky"/>
        <w:b/>
        <w:bCs/>
        <w:noProof/>
      </w:rPr>
      <w:t>1</w:t>
    </w:r>
    <w:r w:rsidRPr="0025068B">
      <w:rPr>
        <w:rStyle w:val="slostrnky"/>
        <w:b/>
        <w:bCs/>
      </w:rPr>
      <w:fldChar w:fldCharType="end"/>
    </w:r>
    <w:r>
      <w:rPr>
        <w:rStyle w:val="slostrnky"/>
        <w:b/>
        <w:bCs/>
      </w:rPr>
      <w:t>/</w:t>
    </w:r>
    <w:r w:rsidR="00F55030">
      <w:fldChar w:fldCharType="begin"/>
    </w:r>
    <w:r w:rsidR="00F55030">
      <w:instrText>NUMPAGES  \* Arabic  \* MERGEFORMAT</w:instrText>
    </w:r>
    <w:r w:rsidR="00F55030">
      <w:fldChar w:fldCharType="separate"/>
    </w:r>
    <w:r w:rsidRPr="0063363E">
      <w:rPr>
        <w:rStyle w:val="slostrnky"/>
        <w:b/>
        <w:bCs/>
        <w:noProof/>
      </w:rPr>
      <w:t>1</w:t>
    </w:r>
    <w:r w:rsidR="00F55030">
      <w:rPr>
        <w:rStyle w:val="slostrnky"/>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61B2F" w14:textId="77777777" w:rsidR="00F55030" w:rsidRDefault="00F55030">
      <w:r>
        <w:separator/>
      </w:r>
    </w:p>
  </w:footnote>
  <w:footnote w:type="continuationSeparator" w:id="0">
    <w:p w14:paraId="33CD8C3A" w14:textId="77777777" w:rsidR="00F55030" w:rsidRDefault="00F55030">
      <w:r>
        <w:continuationSeparator/>
      </w:r>
    </w:p>
  </w:footnote>
  <w:footnote w:type="continuationNotice" w:id="1">
    <w:p w14:paraId="067FBBD6" w14:textId="77777777" w:rsidR="00F55030" w:rsidRDefault="00F55030">
      <w:pPr>
        <w:spacing w:after="0" w:line="240" w:lineRule="auto"/>
      </w:pPr>
    </w:p>
  </w:footnote>
  <w:footnote w:id="2">
    <w:p w14:paraId="3E03C72E" w14:textId="4CBFD3CB" w:rsidR="00657AC5" w:rsidRPr="00B22E56" w:rsidRDefault="00657AC5">
      <w:pPr>
        <w:pStyle w:val="Textpoznpodarou"/>
        <w:rPr>
          <w:rFonts w:asciiTheme="minorHAnsi" w:hAnsiTheme="minorHAnsi" w:cstheme="minorHAnsi"/>
        </w:rPr>
      </w:pPr>
      <w:r w:rsidRPr="00B22E56">
        <w:rPr>
          <w:rStyle w:val="Znakapoznpodarou"/>
          <w:rFonts w:asciiTheme="minorHAnsi" w:hAnsiTheme="minorHAnsi" w:cstheme="minorHAnsi"/>
        </w:rPr>
        <w:footnoteRef/>
      </w:r>
      <w:r w:rsidRPr="00B22E56">
        <w:rPr>
          <w:rFonts w:asciiTheme="minorHAnsi" w:hAnsiTheme="minorHAnsi" w:cstheme="minorHAnsi"/>
        </w:rPr>
        <w:t xml:space="preserve"> Akceptace milníku T5 v dokumentaci rovněž označována jako „Akceptace předmětu plnění“</w:t>
      </w:r>
      <w:r>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EB859" w14:textId="677D9667" w:rsidR="00657AC5" w:rsidRDefault="00657AC5" w:rsidP="00635DC4">
    <w:pPr>
      <w:pStyle w:val="Zhlav"/>
    </w:pPr>
    <w:r>
      <w:rPr>
        <w:noProof/>
      </w:rPr>
      <w:drawing>
        <wp:anchor distT="0" distB="0" distL="114300" distR="114300" simplePos="0" relativeHeight="251658243" behindDoc="0" locked="0" layoutInCell="1" allowOverlap="1" wp14:anchorId="61B78B1B" wp14:editId="42E09A9E">
          <wp:simplePos x="0" y="0"/>
          <wp:positionH relativeFrom="column">
            <wp:posOffset>-224790</wp:posOffset>
          </wp:positionH>
          <wp:positionV relativeFrom="paragraph">
            <wp:posOffset>-173990</wp:posOffset>
          </wp:positionV>
          <wp:extent cx="2028825" cy="661035"/>
          <wp:effectExtent l="0" t="0" r="9525" b="5715"/>
          <wp:wrapSquare wrapText="bothSides"/>
          <wp:docPr id="38551426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661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7160">
      <w:rPr>
        <w:noProof/>
      </w:rPr>
      <w:drawing>
        <wp:anchor distT="0" distB="0" distL="114300" distR="114300" simplePos="0" relativeHeight="251658241" behindDoc="0" locked="0" layoutInCell="1" allowOverlap="1" wp14:anchorId="1D29FCBA" wp14:editId="2BBBB562">
          <wp:simplePos x="0" y="0"/>
          <wp:positionH relativeFrom="margin">
            <wp:posOffset>1930400</wp:posOffset>
          </wp:positionH>
          <wp:positionV relativeFrom="margin">
            <wp:posOffset>-772160</wp:posOffset>
          </wp:positionV>
          <wp:extent cx="2051685" cy="612140"/>
          <wp:effectExtent l="0" t="0" r="5715" b="0"/>
          <wp:wrapSquare wrapText="bothSides"/>
          <wp:docPr id="232" name="Obrázek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51685" cy="612140"/>
                  </a:xfrm>
                  <a:prstGeom prst="rect">
                    <a:avLst/>
                  </a:prstGeom>
                  <a:noFill/>
                  <a:ln>
                    <a:noFill/>
                  </a:ln>
                </pic:spPr>
              </pic:pic>
            </a:graphicData>
          </a:graphic>
        </wp:anchor>
      </w:drawing>
    </w:r>
    <w:r w:rsidRPr="00A37160">
      <w:rPr>
        <w:noProof/>
      </w:rPr>
      <w:drawing>
        <wp:anchor distT="0" distB="0" distL="114300" distR="114300" simplePos="0" relativeHeight="251658240" behindDoc="0" locked="0" layoutInCell="1" allowOverlap="1" wp14:anchorId="34CC08F9" wp14:editId="5908EEDF">
          <wp:simplePos x="0" y="0"/>
          <wp:positionH relativeFrom="margin">
            <wp:posOffset>4283710</wp:posOffset>
          </wp:positionH>
          <wp:positionV relativeFrom="margin">
            <wp:posOffset>-973000</wp:posOffset>
          </wp:positionV>
          <wp:extent cx="2007870" cy="887095"/>
          <wp:effectExtent l="0" t="0" r="0" b="8255"/>
          <wp:wrapSquare wrapText="bothSides"/>
          <wp:docPr id="234" name="Obrázek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7870" cy="8870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85E3BB4"/>
    <w:lvl w:ilvl="0">
      <w:start w:val="1"/>
      <w:numFmt w:val="bullet"/>
      <w:pStyle w:val="Textodst3psmena"/>
      <w:lvlText w:val=""/>
      <w:lvlJc w:val="left"/>
      <w:pPr>
        <w:tabs>
          <w:tab w:val="num" w:pos="643"/>
        </w:tabs>
        <w:ind w:left="643" w:hanging="360"/>
      </w:pPr>
      <w:rPr>
        <w:rFonts w:ascii="Symbol" w:hAnsi="Symbol" w:hint="default"/>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2" w15:restartNumberingAfterBreak="0">
    <w:nsid w:val="0218059B"/>
    <w:multiLevelType w:val="multilevel"/>
    <w:tmpl w:val="6302D4A6"/>
    <w:lvl w:ilvl="0">
      <w:start w:val="1"/>
      <w:numFmt w:val="decimal"/>
      <w:lvlText w:val="%1."/>
      <w:lvlJc w:val="left"/>
      <w:pPr>
        <w:ind w:left="360" w:hanging="360"/>
      </w:pPr>
      <w:rPr>
        <w:b w:val="0"/>
        <w:i w:val="0"/>
        <w:strike w:val="0"/>
        <w:dstrike w:val="0"/>
        <w:color w:val="000000"/>
        <w:sz w:val="22"/>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35744E1"/>
    <w:multiLevelType w:val="hybridMultilevel"/>
    <w:tmpl w:val="390AB6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27454E"/>
    <w:multiLevelType w:val="multilevel"/>
    <w:tmpl w:val="64DA5BEC"/>
    <w:lvl w:ilvl="0">
      <w:start w:val="1"/>
      <w:numFmt w:val="decimal"/>
      <w:lvlText w:val="%1."/>
      <w:lvlJc w:val="left"/>
      <w:pPr>
        <w:ind w:left="360" w:hanging="360"/>
      </w:pPr>
      <w:rPr>
        <w:b w:val="0"/>
        <w:i w:val="0"/>
        <w:strike w:val="0"/>
        <w:dstrike w:val="0"/>
        <w:color w:val="000000"/>
        <w:sz w:val="22"/>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1135583C"/>
    <w:multiLevelType w:val="multilevel"/>
    <w:tmpl w:val="DA86EEB8"/>
    <w:lvl w:ilvl="0">
      <w:start w:val="12"/>
      <w:numFmt w:val="decimal"/>
      <w:pStyle w:val="RLlneksmlouvy"/>
      <w:lvlText w:val="%1."/>
      <w:lvlJc w:val="left"/>
      <w:pPr>
        <w:tabs>
          <w:tab w:val="num" w:pos="737"/>
        </w:tabs>
        <w:ind w:left="737" w:hanging="737"/>
      </w:pPr>
      <w:rPr>
        <w:rFonts w:ascii="Arial Narrow" w:hAnsi="Arial Narrow" w:hint="default"/>
        <w:b w:val="0"/>
        <w:bCs w:val="0"/>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b w:val="0"/>
        <w:bCs w:val="0"/>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3668AA"/>
    <w:multiLevelType w:val="hybridMultilevel"/>
    <w:tmpl w:val="77BCF55A"/>
    <w:lvl w:ilvl="0" w:tplc="067AE5C6">
      <w:start w:val="1"/>
      <w:numFmt w:val="bullet"/>
      <w:pStyle w:val="odrkyTS"/>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465DB9"/>
    <w:multiLevelType w:val="hybridMultilevel"/>
    <w:tmpl w:val="419C89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A5441E"/>
    <w:multiLevelType w:val="multilevel"/>
    <w:tmpl w:val="D132E944"/>
    <w:lvl w:ilvl="0">
      <w:start w:val="1"/>
      <w:numFmt w:val="decimal"/>
      <w:lvlText w:val="%1."/>
      <w:lvlJc w:val="left"/>
      <w:pPr>
        <w:ind w:left="360" w:hanging="360"/>
      </w:pPr>
      <w:rPr>
        <w:b w:val="0"/>
        <w:i w:val="0"/>
        <w:strike w:val="0"/>
        <w:dstrike w:val="0"/>
        <w:color w:val="000000"/>
        <w:sz w:val="22"/>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15F46EA0"/>
    <w:multiLevelType w:val="hybridMultilevel"/>
    <w:tmpl w:val="64C8D6B0"/>
    <w:lvl w:ilvl="0" w:tplc="BB72A75E">
      <w:start w:val="1"/>
      <w:numFmt w:val="decimal"/>
      <w:pStyle w:val="slovannadpis1rovn"/>
      <w:lvlText w:val="%1."/>
      <w:lvlJc w:val="left"/>
      <w:pPr>
        <w:tabs>
          <w:tab w:val="num" w:pos="720"/>
        </w:tabs>
        <w:ind w:left="720" w:hanging="360"/>
      </w:pPr>
      <w:rPr>
        <w:rFonts w:hint="default"/>
      </w:rPr>
    </w:lvl>
    <w:lvl w:ilvl="1" w:tplc="452C0A9A">
      <w:numFmt w:val="none"/>
      <w:lvlText w:val=""/>
      <w:lvlJc w:val="left"/>
      <w:pPr>
        <w:tabs>
          <w:tab w:val="num" w:pos="360"/>
        </w:tabs>
      </w:pPr>
    </w:lvl>
    <w:lvl w:ilvl="2" w:tplc="F9FA823C">
      <w:numFmt w:val="none"/>
      <w:lvlText w:val=""/>
      <w:lvlJc w:val="left"/>
      <w:pPr>
        <w:tabs>
          <w:tab w:val="num" w:pos="360"/>
        </w:tabs>
      </w:pPr>
    </w:lvl>
    <w:lvl w:ilvl="3" w:tplc="D71C03DA">
      <w:numFmt w:val="none"/>
      <w:lvlText w:val=""/>
      <w:lvlJc w:val="left"/>
      <w:pPr>
        <w:tabs>
          <w:tab w:val="num" w:pos="360"/>
        </w:tabs>
      </w:pPr>
    </w:lvl>
    <w:lvl w:ilvl="4" w:tplc="312E1050">
      <w:numFmt w:val="none"/>
      <w:lvlText w:val=""/>
      <w:lvlJc w:val="left"/>
      <w:pPr>
        <w:tabs>
          <w:tab w:val="num" w:pos="360"/>
        </w:tabs>
      </w:pPr>
    </w:lvl>
    <w:lvl w:ilvl="5" w:tplc="14CC4F0E">
      <w:numFmt w:val="none"/>
      <w:lvlText w:val=""/>
      <w:lvlJc w:val="left"/>
      <w:pPr>
        <w:tabs>
          <w:tab w:val="num" w:pos="360"/>
        </w:tabs>
      </w:pPr>
    </w:lvl>
    <w:lvl w:ilvl="6" w:tplc="21DAF420">
      <w:numFmt w:val="none"/>
      <w:lvlText w:val=""/>
      <w:lvlJc w:val="left"/>
      <w:pPr>
        <w:tabs>
          <w:tab w:val="num" w:pos="360"/>
        </w:tabs>
      </w:pPr>
    </w:lvl>
    <w:lvl w:ilvl="7" w:tplc="08841C7E">
      <w:numFmt w:val="none"/>
      <w:lvlText w:val=""/>
      <w:lvlJc w:val="left"/>
      <w:pPr>
        <w:tabs>
          <w:tab w:val="num" w:pos="360"/>
        </w:tabs>
      </w:pPr>
    </w:lvl>
    <w:lvl w:ilvl="8" w:tplc="6E40309C">
      <w:numFmt w:val="none"/>
      <w:lvlText w:val=""/>
      <w:lvlJc w:val="left"/>
      <w:pPr>
        <w:tabs>
          <w:tab w:val="num" w:pos="360"/>
        </w:tabs>
      </w:pPr>
    </w:lvl>
  </w:abstractNum>
  <w:abstractNum w:abstractNumId="10" w15:restartNumberingAfterBreak="0">
    <w:nsid w:val="178E5F96"/>
    <w:multiLevelType w:val="multilevel"/>
    <w:tmpl w:val="97C629F2"/>
    <w:lvl w:ilvl="0">
      <w:start w:val="1"/>
      <w:numFmt w:val="decimal"/>
      <w:lvlText w:val="%1."/>
      <w:lvlJc w:val="left"/>
      <w:pPr>
        <w:ind w:left="360" w:hanging="360"/>
      </w:pPr>
      <w:rPr>
        <w:b w:val="0"/>
        <w:i w:val="0"/>
        <w:strike w:val="0"/>
        <w:dstrike w:val="0"/>
        <w:color w:val="000000"/>
        <w:sz w:val="22"/>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257C4A9C"/>
    <w:multiLevelType w:val="multilevel"/>
    <w:tmpl w:val="217E637A"/>
    <w:lvl w:ilvl="0">
      <w:start w:val="12"/>
      <w:numFmt w:val="decimal"/>
      <w:lvlText w:val="%1."/>
      <w:lvlJc w:val="left"/>
      <w:pPr>
        <w:tabs>
          <w:tab w:val="num" w:pos="737"/>
        </w:tabs>
        <w:ind w:left="737" w:hanging="737"/>
      </w:pPr>
      <w:rPr>
        <w:rFonts w:hint="default"/>
        <w:b/>
        <w:bCs/>
        <w:i w:val="0"/>
        <w:caps/>
        <w:strike w:val="0"/>
        <w:dstrike w:val="0"/>
        <w:vanish w:val="0"/>
        <w:color w:val="auto"/>
        <w:sz w:val="20"/>
        <w:szCs w:val="20"/>
        <w:vertAlign w:val="baseline"/>
      </w:rPr>
    </w:lvl>
    <w:lvl w:ilvl="1">
      <w:start w:val="1"/>
      <w:numFmt w:val="decimal"/>
      <w:lvlText w:val="%2."/>
      <w:lvlJc w:val="left"/>
      <w:pPr>
        <w:tabs>
          <w:tab w:val="num" w:pos="1474"/>
        </w:tabs>
        <w:ind w:left="1474" w:hanging="737"/>
      </w:pPr>
      <w:rPr>
        <w:rFonts w:ascii="Arial" w:eastAsia="Times New Roman" w:hAnsi="Arial" w:cs="Times New Roman" w:hint="default"/>
        <w:b w:val="0"/>
        <w:bCs w:val="0"/>
        <w:sz w:val="20"/>
        <w:szCs w:val="24"/>
      </w:rPr>
    </w:lvl>
    <w:lvl w:ilvl="2">
      <w:start w:val="1"/>
      <w:numFmt w:val="lowerLetter"/>
      <w:lvlText w:val="%3)"/>
      <w:lvlJc w:val="left"/>
      <w:pPr>
        <w:ind w:left="928" w:hanging="360"/>
      </w:pPr>
      <w:rPr>
        <w:rFonts w:hint="default"/>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93B6D20"/>
    <w:multiLevelType w:val="hybridMultilevel"/>
    <w:tmpl w:val="84B6B1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A4B2C73"/>
    <w:multiLevelType w:val="multilevel"/>
    <w:tmpl w:val="623C3618"/>
    <w:lvl w:ilvl="0">
      <w:start w:val="1"/>
      <w:numFmt w:val="decimal"/>
      <w:lvlText w:val="%1."/>
      <w:lvlJc w:val="left"/>
      <w:pPr>
        <w:ind w:left="360" w:hanging="360"/>
      </w:pPr>
      <w:rPr>
        <w:b w:val="0"/>
        <w:i w:val="0"/>
        <w:strike w:val="0"/>
        <w:dstrike w:val="0"/>
        <w:color w:val="000000"/>
        <w:sz w:val="22"/>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2B0064FB"/>
    <w:multiLevelType w:val="multilevel"/>
    <w:tmpl w:val="3AF2ACEC"/>
    <w:lvl w:ilvl="0">
      <w:start w:val="1"/>
      <w:numFmt w:val="decimal"/>
      <w:lvlText w:val="%1."/>
      <w:lvlJc w:val="left"/>
      <w:pPr>
        <w:ind w:left="360" w:hanging="360"/>
      </w:pPr>
      <w:rPr>
        <w:b w:val="0"/>
        <w:i w:val="0"/>
        <w:strike w:val="0"/>
        <w:dstrike w:val="0"/>
        <w:color w:val="000000"/>
        <w:sz w:val="22"/>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2B5D3A68"/>
    <w:multiLevelType w:val="hybridMultilevel"/>
    <w:tmpl w:val="D382E3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E7F7453"/>
    <w:multiLevelType w:val="multilevel"/>
    <w:tmpl w:val="2430BFDC"/>
    <w:lvl w:ilvl="0">
      <w:start w:val="1"/>
      <w:numFmt w:val="decimal"/>
      <w:lvlText w:val="%1."/>
      <w:lvlJc w:val="left"/>
      <w:pPr>
        <w:ind w:left="360" w:hanging="360"/>
      </w:pPr>
      <w:rPr>
        <w:b w:val="0"/>
        <w:i w:val="0"/>
        <w:strike w:val="0"/>
        <w:dstrike w:val="0"/>
        <w:color w:val="000000"/>
        <w:sz w:val="22"/>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30AD1393"/>
    <w:multiLevelType w:val="multilevel"/>
    <w:tmpl w:val="2B3E72B6"/>
    <w:lvl w:ilvl="0">
      <w:start w:val="1"/>
      <w:numFmt w:val="decimal"/>
      <w:lvlText w:val="%1."/>
      <w:lvlJc w:val="left"/>
      <w:pPr>
        <w:ind w:left="360" w:hanging="360"/>
      </w:pPr>
      <w:rPr>
        <w:b w:val="0"/>
        <w:i w:val="0"/>
        <w:strike w:val="0"/>
        <w:dstrike w:val="0"/>
        <w:color w:val="000000"/>
        <w:sz w:val="22"/>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320537CD"/>
    <w:multiLevelType w:val="hybridMultilevel"/>
    <w:tmpl w:val="8DB8780E"/>
    <w:lvl w:ilvl="0" w:tplc="10840E2E">
      <w:start w:val="1"/>
      <w:numFmt w:val="lowerLetter"/>
      <w:lvlText w:val="%1)"/>
      <w:lvlJc w:val="left"/>
      <w:pPr>
        <w:ind w:left="1080" w:firstLine="0"/>
      </w:pPr>
      <w:rPr>
        <w:rFonts w:ascii="Arial Narrow" w:eastAsia="Times New Roman" w:hAnsi="Arial Narrow" w:cs="Arial" w:hint="default"/>
        <w:b w:val="0"/>
        <w:i w:val="0"/>
        <w:strike w:val="0"/>
        <w:dstrike w:val="0"/>
        <w:color w:val="000000"/>
        <w:sz w:val="22"/>
        <w:szCs w:val="22"/>
        <w:u w:val="none"/>
        <w:effec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266C31"/>
    <w:multiLevelType w:val="multilevel"/>
    <w:tmpl w:val="804EC826"/>
    <w:lvl w:ilvl="0">
      <w:start w:val="1"/>
      <w:numFmt w:val="decimal"/>
      <w:lvlText w:val="%1."/>
      <w:lvlJc w:val="left"/>
      <w:pPr>
        <w:ind w:left="69" w:hanging="360"/>
      </w:pPr>
      <w:rPr>
        <w:rFonts w:hint="default"/>
        <w:b w:val="0"/>
        <w:i w:val="0"/>
        <w:strike w:val="0"/>
        <w:dstrike w:val="0"/>
        <w:color w:val="auto"/>
        <w:sz w:val="22"/>
        <w:szCs w:val="24"/>
        <w:u w:val="none" w:color="000000"/>
        <w:effect w:val="none"/>
        <w:bdr w:val="none" w:sz="0" w:space="0" w:color="auto" w:frame="1"/>
        <w:vertAlign w:val="baseline"/>
      </w:rPr>
    </w:lvl>
    <w:lvl w:ilvl="1">
      <w:start w:val="1"/>
      <w:numFmt w:val="decimal"/>
      <w:lvlText w:val="%2."/>
      <w:lvlJc w:val="left"/>
      <w:pPr>
        <w:ind w:left="429" w:hanging="360"/>
      </w:pPr>
    </w:lvl>
    <w:lvl w:ilvl="2">
      <w:start w:val="1"/>
      <w:numFmt w:val="decimal"/>
      <w:lvlText w:val="%1.%2.%3."/>
      <w:lvlJc w:val="left"/>
      <w:pPr>
        <w:ind w:left="933"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437"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1941"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445"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2949"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453"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029" w:hanging="1440"/>
      </w:pPr>
      <w:rPr>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383F7F5F"/>
    <w:multiLevelType w:val="hybridMultilevel"/>
    <w:tmpl w:val="65E214B2"/>
    <w:lvl w:ilvl="0" w:tplc="877AFDD4">
      <w:start w:val="1"/>
      <w:numFmt w:val="lowerLetter"/>
      <w:lvlText w:val="%1)"/>
      <w:lvlJc w:val="left"/>
      <w:pPr>
        <w:ind w:left="928" w:hanging="360"/>
      </w:pPr>
      <w:rPr>
        <w:rFonts w:asciiTheme="minorHAnsi" w:hAnsiTheme="minorHAnsi" w:cstheme="minorHAnsi"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9051E9"/>
    <w:multiLevelType w:val="multilevel"/>
    <w:tmpl w:val="C1C66ED8"/>
    <w:lvl w:ilvl="0">
      <w:start w:val="1"/>
      <w:numFmt w:val="decimal"/>
      <w:lvlText w:val="%1."/>
      <w:lvlJc w:val="left"/>
      <w:pPr>
        <w:ind w:left="360" w:hanging="360"/>
      </w:pPr>
      <w:rPr>
        <w:b w:val="0"/>
        <w:i w:val="0"/>
        <w:strike w:val="0"/>
        <w:dstrike w:val="0"/>
        <w:color w:val="000000"/>
        <w:sz w:val="22"/>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3D7147E2"/>
    <w:multiLevelType w:val="hybridMultilevel"/>
    <w:tmpl w:val="61D46C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EE1D69"/>
    <w:multiLevelType w:val="multilevel"/>
    <w:tmpl w:val="0636B470"/>
    <w:lvl w:ilvl="0">
      <w:start w:val="1"/>
      <w:numFmt w:val="decimal"/>
      <w:lvlText w:val="%1."/>
      <w:lvlJc w:val="left"/>
      <w:pPr>
        <w:ind w:left="360" w:hanging="360"/>
      </w:pPr>
      <w:rPr>
        <w:b w:val="0"/>
        <w:i w:val="0"/>
        <w:strike w:val="0"/>
        <w:dstrike w:val="0"/>
        <w:color w:val="000000"/>
        <w:sz w:val="22"/>
        <w:szCs w:val="24"/>
        <w:u w:val="none" w:color="000000"/>
        <w:effect w:val="none"/>
        <w:bdr w:val="none" w:sz="0" w:space="0" w:color="auto" w:frame="1"/>
        <w:vertAlign w:val="baseline"/>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i w:val="0"/>
        <w:strike w:val="0"/>
        <w:dstrike w:val="0"/>
        <w:color w:val="000000"/>
        <w:sz w:val="22"/>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487D1F68"/>
    <w:multiLevelType w:val="multilevel"/>
    <w:tmpl w:val="38AC85C4"/>
    <w:styleLink w:val="cpBulleting"/>
    <w:lvl w:ilvl="0">
      <w:start w:val="1"/>
      <w:numFmt w:val="bullet"/>
      <w:lvlText w:val=""/>
      <w:lvlJc w:val="left"/>
      <w:pPr>
        <w:tabs>
          <w:tab w:val="num" w:pos="908"/>
        </w:tabs>
        <w:ind w:left="908" w:hanging="454"/>
      </w:pPr>
      <w:rPr>
        <w:rFonts w:ascii="Symbol" w:hAnsi="Symbol"/>
        <w:color w:val="auto"/>
        <w:u w:color="FFFFFF"/>
      </w:rPr>
    </w:lvl>
    <w:lvl w:ilvl="1">
      <w:start w:val="1"/>
      <w:numFmt w:val="bullet"/>
      <w:lvlText w:val=""/>
      <w:lvlJc w:val="left"/>
      <w:pPr>
        <w:tabs>
          <w:tab w:val="num" w:pos="1361"/>
        </w:tabs>
        <w:ind w:left="1361" w:hanging="453"/>
      </w:pPr>
      <w:rPr>
        <w:rFonts w:ascii="Symbol" w:hAnsi="Symbol"/>
        <w:color w:val="auto"/>
      </w:rPr>
    </w:lvl>
    <w:lvl w:ilvl="2">
      <w:start w:val="1"/>
      <w:numFmt w:val="bullet"/>
      <w:lvlText w:val=""/>
      <w:lvlJc w:val="left"/>
      <w:pPr>
        <w:tabs>
          <w:tab w:val="num" w:pos="1815"/>
        </w:tabs>
        <w:ind w:left="1815" w:hanging="454"/>
      </w:pPr>
      <w:rPr>
        <w:rFonts w:ascii="Symbol" w:hAnsi="Symbol" w:hint="default"/>
        <w:color w:val="auto"/>
      </w:rPr>
    </w:lvl>
    <w:lvl w:ilvl="3">
      <w:start w:val="1"/>
      <w:numFmt w:val="bullet"/>
      <w:lvlText w:val=""/>
      <w:lvlJc w:val="left"/>
      <w:pPr>
        <w:tabs>
          <w:tab w:val="num" w:pos="2268"/>
        </w:tabs>
        <w:ind w:left="2268" w:hanging="453"/>
      </w:pPr>
      <w:rPr>
        <w:rFonts w:ascii="Symbol" w:hAnsi="Symbol" w:hint="default"/>
        <w:color w:val="auto"/>
      </w:rPr>
    </w:lvl>
    <w:lvl w:ilvl="4">
      <w:start w:val="1"/>
      <w:numFmt w:val="bullet"/>
      <w:lvlText w:val=""/>
      <w:lvlJc w:val="left"/>
      <w:pPr>
        <w:tabs>
          <w:tab w:val="num" w:pos="2722"/>
        </w:tabs>
        <w:ind w:left="2722" w:hanging="454"/>
      </w:pPr>
      <w:rPr>
        <w:rFonts w:ascii="Symbol" w:hAnsi="Symbol" w:hint="default"/>
        <w:color w:val="auto"/>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25" w15:restartNumberingAfterBreak="0">
    <w:nsid w:val="4BDD11A5"/>
    <w:multiLevelType w:val="multilevel"/>
    <w:tmpl w:val="BF4A35C0"/>
    <w:lvl w:ilvl="0">
      <w:start w:val="1"/>
      <w:numFmt w:val="decimal"/>
      <w:lvlText w:val="%1."/>
      <w:lvlJc w:val="left"/>
      <w:pPr>
        <w:ind w:left="360" w:hanging="360"/>
      </w:pPr>
      <w:rPr>
        <w:b w:val="0"/>
        <w:i w:val="0"/>
        <w:strike w:val="0"/>
        <w:dstrike w:val="0"/>
        <w:color w:val="000000"/>
        <w:sz w:val="22"/>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4CDA1AFB"/>
    <w:multiLevelType w:val="hybridMultilevel"/>
    <w:tmpl w:val="5CBABE1A"/>
    <w:lvl w:ilvl="0" w:tplc="FFFFFFFF">
      <w:start w:val="1"/>
      <w:numFmt w:val="decimal"/>
      <w:lvlText w:val="%1."/>
      <w:lvlJc w:val="left"/>
      <w:pPr>
        <w:ind w:left="360" w:hanging="360"/>
      </w:pPr>
    </w:lvl>
    <w:lvl w:ilvl="1" w:tplc="0405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02E2A72"/>
    <w:multiLevelType w:val="multilevel"/>
    <w:tmpl w:val="43B01A62"/>
    <w:lvl w:ilvl="0">
      <w:start w:val="1"/>
      <w:numFmt w:val="decimal"/>
      <w:lvlText w:val="%1."/>
      <w:lvlJc w:val="left"/>
      <w:pPr>
        <w:ind w:left="360" w:hanging="360"/>
      </w:pPr>
      <w:rPr>
        <w:b w:val="0"/>
        <w:i w:val="0"/>
        <w:strike w:val="0"/>
        <w:dstrike w:val="0"/>
        <w:color w:val="000000"/>
        <w:sz w:val="22"/>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50E51E92"/>
    <w:multiLevelType w:val="multilevel"/>
    <w:tmpl w:val="FFD4F8B8"/>
    <w:lvl w:ilvl="0">
      <w:start w:val="1"/>
      <w:numFmt w:val="decimal"/>
      <w:lvlText w:val="%1."/>
      <w:lvlJc w:val="left"/>
      <w:pPr>
        <w:ind w:left="360" w:hanging="360"/>
      </w:pPr>
      <w:rPr>
        <w:b w:val="0"/>
        <w:i w:val="0"/>
        <w:strike w:val="0"/>
        <w:dstrike w:val="0"/>
        <w:color w:val="000000"/>
        <w:sz w:val="22"/>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51685B49"/>
    <w:multiLevelType w:val="multilevel"/>
    <w:tmpl w:val="C81A195E"/>
    <w:lvl w:ilvl="0">
      <w:start w:val="1"/>
      <w:numFmt w:val="decimal"/>
      <w:lvlText w:val="%1."/>
      <w:lvlJc w:val="left"/>
      <w:pPr>
        <w:tabs>
          <w:tab w:val="num" w:pos="786"/>
        </w:tabs>
        <w:ind w:left="786" w:hanging="360"/>
      </w:pPr>
      <w:rPr>
        <w:rFonts w:hint="default"/>
      </w:rPr>
    </w:lvl>
    <w:lvl w:ilvl="1">
      <w:start w:val="1"/>
      <w:numFmt w:val="decimal"/>
      <w:pStyle w:val="Normlnslovan"/>
      <w:lvlText w:val="%1.%2."/>
      <w:lvlJc w:val="left"/>
      <w:pPr>
        <w:tabs>
          <w:tab w:val="num" w:pos="7520"/>
        </w:tabs>
        <w:ind w:left="7520" w:hanging="432"/>
      </w:pPr>
      <w:rPr>
        <w:rFonts w:hint="default"/>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35C4669"/>
    <w:multiLevelType w:val="hybridMultilevel"/>
    <w:tmpl w:val="FBBCFA8C"/>
    <w:lvl w:ilvl="0" w:tplc="0405000F">
      <w:start w:val="1"/>
      <w:numFmt w:val="decimal"/>
      <w:lvlText w:val="%1."/>
      <w:lvlJc w:val="left"/>
      <w:pPr>
        <w:ind w:left="429" w:hanging="360"/>
      </w:pPr>
    </w:lvl>
    <w:lvl w:ilvl="1" w:tplc="04050019" w:tentative="1">
      <w:start w:val="1"/>
      <w:numFmt w:val="lowerLetter"/>
      <w:lvlText w:val="%2."/>
      <w:lvlJc w:val="left"/>
      <w:pPr>
        <w:ind w:left="1149" w:hanging="360"/>
      </w:pPr>
    </w:lvl>
    <w:lvl w:ilvl="2" w:tplc="0405001B" w:tentative="1">
      <w:start w:val="1"/>
      <w:numFmt w:val="lowerRoman"/>
      <w:lvlText w:val="%3."/>
      <w:lvlJc w:val="right"/>
      <w:pPr>
        <w:ind w:left="1869" w:hanging="180"/>
      </w:pPr>
    </w:lvl>
    <w:lvl w:ilvl="3" w:tplc="0405000F" w:tentative="1">
      <w:start w:val="1"/>
      <w:numFmt w:val="decimal"/>
      <w:lvlText w:val="%4."/>
      <w:lvlJc w:val="left"/>
      <w:pPr>
        <w:ind w:left="2589" w:hanging="360"/>
      </w:pPr>
    </w:lvl>
    <w:lvl w:ilvl="4" w:tplc="04050019" w:tentative="1">
      <w:start w:val="1"/>
      <w:numFmt w:val="lowerLetter"/>
      <w:lvlText w:val="%5."/>
      <w:lvlJc w:val="left"/>
      <w:pPr>
        <w:ind w:left="3309" w:hanging="360"/>
      </w:pPr>
    </w:lvl>
    <w:lvl w:ilvl="5" w:tplc="0405001B" w:tentative="1">
      <w:start w:val="1"/>
      <w:numFmt w:val="lowerRoman"/>
      <w:lvlText w:val="%6."/>
      <w:lvlJc w:val="right"/>
      <w:pPr>
        <w:ind w:left="4029" w:hanging="180"/>
      </w:pPr>
    </w:lvl>
    <w:lvl w:ilvl="6" w:tplc="0405000F" w:tentative="1">
      <w:start w:val="1"/>
      <w:numFmt w:val="decimal"/>
      <w:lvlText w:val="%7."/>
      <w:lvlJc w:val="left"/>
      <w:pPr>
        <w:ind w:left="4749" w:hanging="360"/>
      </w:pPr>
    </w:lvl>
    <w:lvl w:ilvl="7" w:tplc="04050019" w:tentative="1">
      <w:start w:val="1"/>
      <w:numFmt w:val="lowerLetter"/>
      <w:lvlText w:val="%8."/>
      <w:lvlJc w:val="left"/>
      <w:pPr>
        <w:ind w:left="5469" w:hanging="360"/>
      </w:pPr>
    </w:lvl>
    <w:lvl w:ilvl="8" w:tplc="0405001B" w:tentative="1">
      <w:start w:val="1"/>
      <w:numFmt w:val="lowerRoman"/>
      <w:lvlText w:val="%9."/>
      <w:lvlJc w:val="right"/>
      <w:pPr>
        <w:ind w:left="6189" w:hanging="180"/>
      </w:pPr>
    </w:lvl>
  </w:abstractNum>
  <w:abstractNum w:abstractNumId="31" w15:restartNumberingAfterBreak="0">
    <w:nsid w:val="56582DD5"/>
    <w:multiLevelType w:val="hybridMultilevel"/>
    <w:tmpl w:val="E5CA12B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5BFF157C"/>
    <w:multiLevelType w:val="multilevel"/>
    <w:tmpl w:val="D132E944"/>
    <w:lvl w:ilvl="0">
      <w:start w:val="1"/>
      <w:numFmt w:val="decimal"/>
      <w:lvlText w:val="%1."/>
      <w:lvlJc w:val="left"/>
      <w:pPr>
        <w:ind w:left="360" w:hanging="360"/>
      </w:pPr>
      <w:rPr>
        <w:b w:val="0"/>
        <w:i w:val="0"/>
        <w:strike w:val="0"/>
        <w:dstrike w:val="0"/>
        <w:color w:val="000000"/>
        <w:sz w:val="22"/>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3" w15:restartNumberingAfterBreak="0">
    <w:nsid w:val="5DCF1759"/>
    <w:multiLevelType w:val="multilevel"/>
    <w:tmpl w:val="BDD87D0A"/>
    <w:lvl w:ilvl="0">
      <w:numFmt w:val="bullet"/>
      <w:pStyle w:val="OdrkaEQerven"/>
      <w:lvlText w:val=""/>
      <w:lvlJc w:val="left"/>
      <w:pPr>
        <w:tabs>
          <w:tab w:val="num" w:pos="567"/>
        </w:tabs>
        <w:ind w:left="567" w:hanging="567"/>
      </w:pPr>
      <w:rPr>
        <w:rFonts w:ascii="Wingdings" w:hAnsi="Wingdings" w:hint="default"/>
        <w:color w:val="A50021"/>
        <w:sz w:val="24"/>
      </w:rPr>
    </w:lvl>
    <w:lvl w:ilvl="1">
      <w:numFmt w:val="bullet"/>
      <w:pStyle w:val="Odrka2EQmodr"/>
      <w:lvlText w:val=""/>
      <w:lvlJc w:val="left"/>
      <w:pPr>
        <w:tabs>
          <w:tab w:val="num" w:pos="1134"/>
        </w:tabs>
        <w:ind w:left="1134" w:hanging="567"/>
      </w:pPr>
      <w:rPr>
        <w:rFonts w:ascii="Wingdings" w:hAnsi="Wingdings" w:hint="default"/>
        <w:color w:val="C1D2ED"/>
        <w:sz w:val="24"/>
      </w:rPr>
    </w:lvl>
    <w:lvl w:ilvl="2">
      <w:numFmt w:val="bullet"/>
      <w:pStyle w:val="OdrkaEQ3ern"/>
      <w:lvlText w:val=""/>
      <w:lvlJc w:val="left"/>
      <w:pPr>
        <w:tabs>
          <w:tab w:val="num" w:pos="1701"/>
        </w:tabs>
        <w:ind w:left="1701" w:hanging="567"/>
      </w:pPr>
      <w:rPr>
        <w:rFonts w:ascii="Wingdings" w:hAnsi="Wingdings" w:hint="default"/>
        <w:sz w:val="24"/>
      </w:rPr>
    </w:lvl>
    <w:lvl w:ilvl="3">
      <w:numFmt w:val="bullet"/>
      <w:pStyle w:val="OdrkaEQ4erven"/>
      <w:lvlText w:val=""/>
      <w:lvlJc w:val="left"/>
      <w:pPr>
        <w:tabs>
          <w:tab w:val="num" w:pos="2268"/>
        </w:tabs>
        <w:ind w:left="2268" w:hanging="567"/>
      </w:pPr>
      <w:rPr>
        <w:rFonts w:ascii="Wingdings" w:hAnsi="Wingdings" w:hint="default"/>
        <w:color w:val="A50021"/>
      </w:rPr>
    </w:lvl>
    <w:lvl w:ilvl="4">
      <w:numFmt w:val="bullet"/>
      <w:pStyle w:val="OdrkaEQ5modr"/>
      <w:lvlText w:val=""/>
      <w:lvlJc w:val="left"/>
      <w:pPr>
        <w:tabs>
          <w:tab w:val="num" w:pos="2835"/>
        </w:tabs>
        <w:ind w:left="2835" w:hanging="567"/>
      </w:pPr>
      <w:rPr>
        <w:rFonts w:ascii="Wingdings" w:hAnsi="Wingdings" w:hint="default"/>
        <w:color w:val="C1D2ED"/>
      </w:rPr>
    </w:lvl>
    <w:lvl w:ilvl="5">
      <w:numFmt w:val="bullet"/>
      <w:pStyle w:val="OdrkaEQ6ern"/>
      <w:lvlText w:val=""/>
      <w:lvlJc w:val="left"/>
      <w:pPr>
        <w:tabs>
          <w:tab w:val="num" w:pos="3402"/>
        </w:tabs>
        <w:ind w:left="3402" w:hanging="567"/>
      </w:pPr>
      <w:rPr>
        <w:rFonts w:ascii="Wingdings" w:hAnsi="Wingdings" w:hint="default"/>
      </w:rPr>
    </w:lvl>
    <w:lvl w:ilvl="6">
      <w:numFmt w:val="bullet"/>
      <w:pStyle w:val="OdrkaEQ7erven"/>
      <w:lvlText w:val=""/>
      <w:lvlJc w:val="left"/>
      <w:pPr>
        <w:tabs>
          <w:tab w:val="num" w:pos="3969"/>
        </w:tabs>
        <w:ind w:left="3969" w:hanging="567"/>
      </w:pPr>
      <w:rPr>
        <w:rFonts w:ascii="Wingdings" w:hAnsi="Wingdings" w:hint="default"/>
        <w:color w:val="A50021"/>
      </w:rPr>
    </w:lvl>
    <w:lvl w:ilvl="7">
      <w:numFmt w:val="bullet"/>
      <w:pStyle w:val="OdrkaEQ8modr"/>
      <w:lvlText w:val=""/>
      <w:lvlJc w:val="left"/>
      <w:pPr>
        <w:tabs>
          <w:tab w:val="num" w:pos="4536"/>
        </w:tabs>
        <w:ind w:left="4536" w:hanging="567"/>
      </w:pPr>
      <w:rPr>
        <w:rFonts w:ascii="Wingdings" w:hAnsi="Wingdings" w:hint="default"/>
        <w:color w:val="C1D2ED"/>
      </w:rPr>
    </w:lvl>
    <w:lvl w:ilvl="8">
      <w:numFmt w:val="bullet"/>
      <w:pStyle w:val="OdrkaEQ9ern"/>
      <w:lvlText w:val=""/>
      <w:lvlJc w:val="left"/>
      <w:pPr>
        <w:tabs>
          <w:tab w:val="num" w:pos="5103"/>
        </w:tabs>
        <w:ind w:left="5103" w:hanging="567"/>
      </w:pPr>
      <w:rPr>
        <w:rFonts w:ascii="Wingdings" w:hAnsi="Wingdings" w:hint="default"/>
      </w:rPr>
    </w:lvl>
  </w:abstractNum>
  <w:abstractNum w:abstractNumId="34" w15:restartNumberingAfterBreak="0">
    <w:nsid w:val="63267561"/>
    <w:multiLevelType w:val="multilevel"/>
    <w:tmpl w:val="78584366"/>
    <w:lvl w:ilvl="0">
      <w:start w:val="1"/>
      <w:numFmt w:val="decimal"/>
      <w:lvlText w:val="%1."/>
      <w:lvlJc w:val="left"/>
      <w:pPr>
        <w:ind w:left="360" w:hanging="360"/>
      </w:pPr>
      <w:rPr>
        <w:b w:val="0"/>
        <w:i w:val="0"/>
        <w:strike w:val="0"/>
        <w:dstrike w:val="0"/>
        <w:color w:val="000000"/>
        <w:sz w:val="22"/>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6499095D"/>
    <w:multiLevelType w:val="multilevel"/>
    <w:tmpl w:val="054A66BE"/>
    <w:lvl w:ilvl="0">
      <w:start w:val="1"/>
      <w:numFmt w:val="decimal"/>
      <w:lvlText w:val="%1."/>
      <w:lvlJc w:val="left"/>
      <w:pPr>
        <w:ind w:left="360" w:hanging="360"/>
      </w:pPr>
      <w:rPr>
        <w:b w:val="0"/>
        <w:i w:val="0"/>
        <w:strike w:val="0"/>
        <w:dstrike w:val="0"/>
        <w:color w:val="000000"/>
        <w:sz w:val="22"/>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6" w15:restartNumberingAfterBreak="0">
    <w:nsid w:val="658C7C12"/>
    <w:multiLevelType w:val="multilevel"/>
    <w:tmpl w:val="24C287BA"/>
    <w:lvl w:ilvl="0">
      <w:start w:val="4"/>
      <w:numFmt w:val="decimal"/>
      <w:lvlText w:val="%1."/>
      <w:lvlJc w:val="left"/>
      <w:pPr>
        <w:ind w:left="360" w:hanging="360"/>
      </w:pPr>
      <w:rPr>
        <w:rFonts w:hint="default"/>
      </w:rPr>
    </w:lvl>
    <w:lvl w:ilvl="1">
      <w:start w:val="1"/>
      <w:numFmt w:val="lowerLetter"/>
      <w:lvlText w:val="%2)"/>
      <w:lvlJc w:val="left"/>
      <w:pPr>
        <w:ind w:left="1344"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2A4269"/>
    <w:multiLevelType w:val="hybridMultilevel"/>
    <w:tmpl w:val="E77C3D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2A3DC2"/>
    <w:multiLevelType w:val="multilevel"/>
    <w:tmpl w:val="1062DD5C"/>
    <w:lvl w:ilvl="0">
      <w:start w:val="1"/>
      <w:numFmt w:val="upperRoman"/>
      <w:pStyle w:val="Nadpis2"/>
      <w:lvlText w:val="%1."/>
      <w:lvlJc w:val="left"/>
      <w:pPr>
        <w:ind w:left="6028" w:hanging="357"/>
      </w:pPr>
      <w:rPr>
        <w:rFonts w:hint="default"/>
        <w:sz w:val="24"/>
        <w:szCs w:val="24"/>
        <w:u w:val="none"/>
      </w:rPr>
    </w:lvl>
    <w:lvl w:ilvl="1">
      <w:start w:val="1"/>
      <w:numFmt w:val="decimal"/>
      <w:lvlText w:val="%1.%2."/>
      <w:lvlJc w:val="left"/>
      <w:pPr>
        <w:ind w:left="783"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9" w15:restartNumberingAfterBreak="0">
    <w:nsid w:val="6DCA2DA2"/>
    <w:multiLevelType w:val="hybridMultilevel"/>
    <w:tmpl w:val="AE7C43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6EF56F85"/>
    <w:multiLevelType w:val="multilevel"/>
    <w:tmpl w:val="400459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16756F9"/>
    <w:multiLevelType w:val="hybridMultilevel"/>
    <w:tmpl w:val="A39AD12A"/>
    <w:lvl w:ilvl="0" w:tplc="4ADC43D6">
      <w:start w:val="1"/>
      <w:numFmt w:val="decimal"/>
      <w:lvlText w:val="%1."/>
      <w:lvlJc w:val="left"/>
      <w:pPr>
        <w:ind w:left="2148" w:hanging="360"/>
      </w:pPr>
      <w:rPr>
        <w:rFonts w:hint="default"/>
        <w:color w:val="auto"/>
      </w:rPr>
    </w:lvl>
    <w:lvl w:ilvl="1" w:tplc="04050019">
      <w:start w:val="1"/>
      <w:numFmt w:val="lowerLetter"/>
      <w:lvlText w:val="%2."/>
      <w:lvlJc w:val="left"/>
      <w:pPr>
        <w:ind w:left="1440" w:hanging="360"/>
      </w:pPr>
    </w:lvl>
    <w:lvl w:ilvl="2" w:tplc="04050017">
      <w:start w:val="1"/>
      <w:numFmt w:val="lowerLetter"/>
      <w:lvlText w:val="%3)"/>
      <w:lvlJc w:val="left"/>
      <w:pPr>
        <w:ind w:left="1145" w:hanging="36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8105EE"/>
    <w:multiLevelType w:val="hybridMultilevel"/>
    <w:tmpl w:val="6DCEE8B0"/>
    <w:lvl w:ilvl="0" w:tplc="44B06C18">
      <w:start w:val="1"/>
      <w:numFmt w:val="lowerLetter"/>
      <w:lvlText w:val="%1)"/>
      <w:lvlJc w:val="left"/>
      <w:pPr>
        <w:ind w:left="1425" w:hanging="360"/>
      </w:pPr>
    </w:lvl>
    <w:lvl w:ilvl="1" w:tplc="43F0CE44">
      <w:start w:val="1"/>
      <w:numFmt w:val="lowerLetter"/>
      <w:lvlText w:val="%2."/>
      <w:lvlJc w:val="left"/>
      <w:pPr>
        <w:ind w:left="2145" w:hanging="360"/>
      </w:pPr>
    </w:lvl>
    <w:lvl w:ilvl="2" w:tplc="8F08C0C4">
      <w:start w:val="1"/>
      <w:numFmt w:val="lowerRoman"/>
      <w:lvlText w:val="%3."/>
      <w:lvlJc w:val="right"/>
      <w:pPr>
        <w:ind w:left="2865" w:hanging="180"/>
      </w:pPr>
    </w:lvl>
    <w:lvl w:ilvl="3" w:tplc="9816EFB6">
      <w:start w:val="1"/>
      <w:numFmt w:val="decimal"/>
      <w:lvlText w:val="%4."/>
      <w:lvlJc w:val="left"/>
      <w:pPr>
        <w:ind w:left="3585" w:hanging="360"/>
      </w:pPr>
    </w:lvl>
    <w:lvl w:ilvl="4" w:tplc="99EA2332">
      <w:start w:val="1"/>
      <w:numFmt w:val="lowerLetter"/>
      <w:lvlText w:val="%5."/>
      <w:lvlJc w:val="left"/>
      <w:pPr>
        <w:ind w:left="4305" w:hanging="360"/>
      </w:pPr>
    </w:lvl>
    <w:lvl w:ilvl="5" w:tplc="B028831E">
      <w:start w:val="1"/>
      <w:numFmt w:val="lowerRoman"/>
      <w:lvlText w:val="%6."/>
      <w:lvlJc w:val="right"/>
      <w:pPr>
        <w:ind w:left="5025" w:hanging="180"/>
      </w:pPr>
    </w:lvl>
    <w:lvl w:ilvl="6" w:tplc="AEA0AFA0">
      <w:start w:val="1"/>
      <w:numFmt w:val="decimal"/>
      <w:lvlText w:val="%7."/>
      <w:lvlJc w:val="left"/>
      <w:pPr>
        <w:ind w:left="5745" w:hanging="360"/>
      </w:pPr>
    </w:lvl>
    <w:lvl w:ilvl="7" w:tplc="2C762F2E">
      <w:start w:val="1"/>
      <w:numFmt w:val="lowerLetter"/>
      <w:lvlText w:val="%8."/>
      <w:lvlJc w:val="left"/>
      <w:pPr>
        <w:ind w:left="6465" w:hanging="360"/>
      </w:pPr>
    </w:lvl>
    <w:lvl w:ilvl="8" w:tplc="6CD6AAA8">
      <w:start w:val="1"/>
      <w:numFmt w:val="lowerRoman"/>
      <w:lvlText w:val="%9."/>
      <w:lvlJc w:val="right"/>
      <w:pPr>
        <w:ind w:left="7185" w:hanging="180"/>
      </w:pPr>
    </w:lvl>
  </w:abstractNum>
  <w:abstractNum w:abstractNumId="43" w15:restartNumberingAfterBreak="0">
    <w:nsid w:val="72881056"/>
    <w:multiLevelType w:val="multilevel"/>
    <w:tmpl w:val="CAFA8D72"/>
    <w:lvl w:ilvl="0">
      <w:start w:val="1"/>
      <w:numFmt w:val="decimal"/>
      <w:lvlText w:val="%1."/>
      <w:lvlJc w:val="left"/>
      <w:pPr>
        <w:ind w:left="360" w:hanging="360"/>
      </w:pPr>
      <w:rPr>
        <w:b w:val="0"/>
        <w:i w:val="0"/>
        <w:strike w:val="0"/>
        <w:dstrike w:val="0"/>
        <w:color w:val="000000"/>
        <w:sz w:val="22"/>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44" w15:restartNumberingAfterBreak="0">
    <w:nsid w:val="75DA7861"/>
    <w:multiLevelType w:val="multilevel"/>
    <w:tmpl w:val="F21247B2"/>
    <w:lvl w:ilvl="0">
      <w:start w:val="1"/>
      <w:numFmt w:val="decimal"/>
      <w:pStyle w:val="Zklad1"/>
      <w:lvlText w:val="%1."/>
      <w:lvlJc w:val="left"/>
      <w:pPr>
        <w:ind w:left="2912" w:hanging="360"/>
      </w:pPr>
    </w:lvl>
    <w:lvl w:ilvl="1">
      <w:start w:val="1"/>
      <w:numFmt w:val="decimal"/>
      <w:pStyle w:val="Zklad2"/>
      <w:lvlText w:val="%1.%2."/>
      <w:lvlJc w:val="left"/>
      <w:pPr>
        <w:ind w:left="432" w:hanging="432"/>
      </w:pPr>
      <w:rPr>
        <w:b w:val="0"/>
      </w:rPr>
    </w:lvl>
    <w:lvl w:ilvl="2">
      <w:start w:val="1"/>
      <w:numFmt w:val="lowerLetter"/>
      <w:pStyle w:val="Zklad3"/>
      <w:lvlText w:val="(%3)"/>
      <w:lvlJc w:val="left"/>
      <w:pPr>
        <w:ind w:left="1214" w:hanging="504"/>
      </w:pPr>
      <w:rPr>
        <w:rFonts w:asciiTheme="minorHAnsi" w:eastAsia="Times New Roman"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A05372"/>
    <w:multiLevelType w:val="multilevel"/>
    <w:tmpl w:val="E3E6A7F0"/>
    <w:lvl w:ilvl="0">
      <w:start w:val="1"/>
      <w:numFmt w:val="decimal"/>
      <w:lvlText w:val="%1."/>
      <w:lvlJc w:val="left"/>
      <w:pPr>
        <w:ind w:left="360" w:hanging="360"/>
      </w:pPr>
      <w:rPr>
        <w:b w:val="0"/>
        <w:i w:val="0"/>
        <w:strike w:val="0"/>
        <w:dstrike w:val="0"/>
        <w:color w:val="000000"/>
        <w:sz w:val="22"/>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46" w15:restartNumberingAfterBreak="0">
    <w:nsid w:val="79D370A4"/>
    <w:multiLevelType w:val="hybridMultilevel"/>
    <w:tmpl w:val="3F9CBD44"/>
    <w:lvl w:ilvl="0" w:tplc="04050017">
      <w:start w:val="1"/>
      <w:numFmt w:val="lowerLetter"/>
      <w:lvlText w:val="%1)"/>
      <w:lvlJc w:val="left"/>
      <w:pPr>
        <w:ind w:left="1344" w:hanging="360"/>
      </w:pPr>
    </w:lvl>
    <w:lvl w:ilvl="1" w:tplc="D564FDAE">
      <w:start w:val="1"/>
      <w:numFmt w:val="lowerLetter"/>
      <w:lvlText w:val="%2)"/>
      <w:lvlJc w:val="left"/>
      <w:pPr>
        <w:ind w:left="1704" w:firstLine="0"/>
      </w:pPr>
      <w:rPr>
        <w:rFonts w:hint="default"/>
      </w:r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47" w15:restartNumberingAfterBreak="0">
    <w:nsid w:val="7A7A7A24"/>
    <w:multiLevelType w:val="multilevel"/>
    <w:tmpl w:val="47DAD44E"/>
    <w:lvl w:ilvl="0">
      <w:start w:val="1"/>
      <w:numFmt w:val="decimal"/>
      <w:lvlText w:val="%1."/>
      <w:lvlJc w:val="left"/>
      <w:pPr>
        <w:ind w:left="360" w:hanging="360"/>
      </w:pPr>
      <w:rPr>
        <w:b w:val="0"/>
        <w:i w:val="0"/>
        <w:strike w:val="0"/>
        <w:dstrike w:val="0"/>
        <w:color w:val="000000"/>
        <w:sz w:val="22"/>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48" w15:restartNumberingAfterBreak="0">
    <w:nsid w:val="7EF6736A"/>
    <w:multiLevelType w:val="multilevel"/>
    <w:tmpl w:val="B63A3F04"/>
    <w:lvl w:ilvl="0">
      <w:start w:val="1"/>
      <w:numFmt w:val="decimal"/>
      <w:lvlText w:val="%1."/>
      <w:lvlJc w:val="left"/>
      <w:pPr>
        <w:ind w:left="360" w:hanging="360"/>
      </w:pPr>
      <w:rPr>
        <w:b w:val="0"/>
        <w:i w:val="0"/>
        <w:strike w:val="0"/>
        <w:dstrike w:val="0"/>
        <w:color w:val="000000"/>
        <w:sz w:val="22"/>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num w:numId="1">
    <w:abstractNumId w:val="9"/>
  </w:num>
  <w:num w:numId="2">
    <w:abstractNumId w:val="29"/>
  </w:num>
  <w:num w:numId="3">
    <w:abstractNumId w:val="33"/>
  </w:num>
  <w:num w:numId="4">
    <w:abstractNumId w:val="0"/>
  </w:num>
  <w:num w:numId="5">
    <w:abstractNumId w:val="5"/>
  </w:num>
  <w:num w:numId="6">
    <w:abstractNumId w:val="38"/>
  </w:num>
  <w:num w:numId="7">
    <w:abstractNumId w:val="6"/>
  </w:num>
  <w:num w:numId="8">
    <w:abstractNumId w:val="24"/>
  </w:num>
  <w:num w:numId="9">
    <w:abstractNumId w:val="36"/>
  </w:num>
  <w:num w:numId="10">
    <w:abstractNumId w:val="11"/>
  </w:num>
  <w:num w:numId="11">
    <w:abstractNumId w:val="41"/>
  </w:num>
  <w:num w:numId="12">
    <w:abstractNumId w:val="28"/>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5"/>
  </w:num>
  <w:num w:numId="18">
    <w:abstractNumId w:val="2"/>
  </w:num>
  <w:num w:numId="19">
    <w:abstractNumId w:val="21"/>
  </w:num>
  <w:num w:numId="20">
    <w:abstractNumId w:val="13"/>
  </w:num>
  <w:num w:numId="21">
    <w:abstractNumId w:val="23"/>
  </w:num>
  <w:num w:numId="22">
    <w:abstractNumId w:val="27"/>
  </w:num>
  <w:num w:numId="23">
    <w:abstractNumId w:val="45"/>
  </w:num>
  <w:num w:numId="24">
    <w:abstractNumId w:val="4"/>
  </w:num>
  <w:num w:numId="25">
    <w:abstractNumId w:val="34"/>
  </w:num>
  <w:num w:numId="26">
    <w:abstractNumId w:val="14"/>
  </w:num>
  <w:num w:numId="27">
    <w:abstractNumId w:val="17"/>
  </w:num>
  <w:num w:numId="28">
    <w:abstractNumId w:val="48"/>
  </w:num>
  <w:num w:numId="29">
    <w:abstractNumId w:val="19"/>
  </w:num>
  <w:num w:numId="30">
    <w:abstractNumId w:val="35"/>
  </w:num>
  <w:num w:numId="31">
    <w:abstractNumId w:val="10"/>
  </w:num>
  <w:num w:numId="32">
    <w:abstractNumId w:val="16"/>
  </w:num>
  <w:num w:numId="33">
    <w:abstractNumId w:val="47"/>
  </w:num>
  <w:num w:numId="34">
    <w:abstractNumId w:val="32"/>
  </w:num>
  <w:num w:numId="35">
    <w:abstractNumId w:val="43"/>
  </w:num>
  <w:num w:numId="36">
    <w:abstractNumId w:val="12"/>
  </w:num>
  <w:num w:numId="37">
    <w:abstractNumId w:val="46"/>
  </w:num>
  <w:num w:numId="38">
    <w:abstractNumId w:val="15"/>
  </w:num>
  <w:num w:numId="39">
    <w:abstractNumId w:val="39"/>
  </w:num>
  <w:num w:numId="40">
    <w:abstractNumId w:val="3"/>
  </w:num>
  <w:num w:numId="41">
    <w:abstractNumId w:val="37"/>
  </w:num>
  <w:num w:numId="42">
    <w:abstractNumId w:val="22"/>
  </w:num>
  <w:num w:numId="43">
    <w:abstractNumId w:val="7"/>
  </w:num>
  <w:num w:numId="44">
    <w:abstractNumId w:val="40"/>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num>
  <w:num w:numId="49">
    <w:abstractNumId w:val="5"/>
  </w:num>
  <w:num w:numId="50">
    <w:abstractNumId w:val="31"/>
  </w:num>
  <w:num w:numId="51">
    <w:abstractNumId w:val="5"/>
  </w:num>
  <w:num w:numId="52">
    <w:abstractNumId w:val="30"/>
  </w:num>
  <w:num w:numId="53">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cs-CZ" w:vendorID="7" w:dllVersion="514" w:checkStyle="1"/>
  <w:proofState w:spelling="clean" w:grammar="clean"/>
  <w:defaultTabStop w:val="708"/>
  <w:autoHyphenation/>
  <w:hyphenationZone w:val="284"/>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F6"/>
    <w:rsid w:val="000006F7"/>
    <w:rsid w:val="00001062"/>
    <w:rsid w:val="00001BAC"/>
    <w:rsid w:val="00002BC3"/>
    <w:rsid w:val="000033F5"/>
    <w:rsid w:val="00003B44"/>
    <w:rsid w:val="00004371"/>
    <w:rsid w:val="000048FB"/>
    <w:rsid w:val="00005005"/>
    <w:rsid w:val="00005199"/>
    <w:rsid w:val="00005458"/>
    <w:rsid w:val="00005AE7"/>
    <w:rsid w:val="00006125"/>
    <w:rsid w:val="0000627C"/>
    <w:rsid w:val="00006546"/>
    <w:rsid w:val="00006A5E"/>
    <w:rsid w:val="00006E13"/>
    <w:rsid w:val="00010EFE"/>
    <w:rsid w:val="00011134"/>
    <w:rsid w:val="00011A21"/>
    <w:rsid w:val="00012864"/>
    <w:rsid w:val="00012991"/>
    <w:rsid w:val="00013ABA"/>
    <w:rsid w:val="00014FA8"/>
    <w:rsid w:val="000153FA"/>
    <w:rsid w:val="00015579"/>
    <w:rsid w:val="00015F00"/>
    <w:rsid w:val="0001640C"/>
    <w:rsid w:val="00016476"/>
    <w:rsid w:val="00016E6B"/>
    <w:rsid w:val="00017FC9"/>
    <w:rsid w:val="00020629"/>
    <w:rsid w:val="00020EE2"/>
    <w:rsid w:val="0002131C"/>
    <w:rsid w:val="0002156C"/>
    <w:rsid w:val="0002177C"/>
    <w:rsid w:val="00021CAB"/>
    <w:rsid w:val="00022059"/>
    <w:rsid w:val="00023114"/>
    <w:rsid w:val="0002364C"/>
    <w:rsid w:val="0002368D"/>
    <w:rsid w:val="00023F16"/>
    <w:rsid w:val="000246D2"/>
    <w:rsid w:val="00026805"/>
    <w:rsid w:val="00026D01"/>
    <w:rsid w:val="000271B1"/>
    <w:rsid w:val="000315E0"/>
    <w:rsid w:val="00031652"/>
    <w:rsid w:val="00031DF0"/>
    <w:rsid w:val="00031F62"/>
    <w:rsid w:val="000323FC"/>
    <w:rsid w:val="00032789"/>
    <w:rsid w:val="00032854"/>
    <w:rsid w:val="00033049"/>
    <w:rsid w:val="000330B8"/>
    <w:rsid w:val="000333AB"/>
    <w:rsid w:val="0003345C"/>
    <w:rsid w:val="00033CE1"/>
    <w:rsid w:val="00033EE3"/>
    <w:rsid w:val="00034D26"/>
    <w:rsid w:val="00035919"/>
    <w:rsid w:val="00035B01"/>
    <w:rsid w:val="000363AD"/>
    <w:rsid w:val="00037B10"/>
    <w:rsid w:val="000404B0"/>
    <w:rsid w:val="00040A76"/>
    <w:rsid w:val="00043987"/>
    <w:rsid w:val="00043C49"/>
    <w:rsid w:val="0004414A"/>
    <w:rsid w:val="00044BD1"/>
    <w:rsid w:val="00044FEF"/>
    <w:rsid w:val="0004503E"/>
    <w:rsid w:val="000450FC"/>
    <w:rsid w:val="00045AEE"/>
    <w:rsid w:val="00045CF9"/>
    <w:rsid w:val="00045D02"/>
    <w:rsid w:val="00046366"/>
    <w:rsid w:val="000464FE"/>
    <w:rsid w:val="000468D2"/>
    <w:rsid w:val="00046B04"/>
    <w:rsid w:val="00047474"/>
    <w:rsid w:val="000505DC"/>
    <w:rsid w:val="000516F0"/>
    <w:rsid w:val="00051AE9"/>
    <w:rsid w:val="000522C1"/>
    <w:rsid w:val="00052321"/>
    <w:rsid w:val="000535CC"/>
    <w:rsid w:val="00053933"/>
    <w:rsid w:val="00053B22"/>
    <w:rsid w:val="0005465E"/>
    <w:rsid w:val="000546FD"/>
    <w:rsid w:val="00054FB1"/>
    <w:rsid w:val="000550FC"/>
    <w:rsid w:val="00055282"/>
    <w:rsid w:val="000554E1"/>
    <w:rsid w:val="00055863"/>
    <w:rsid w:val="0005642C"/>
    <w:rsid w:val="000569E5"/>
    <w:rsid w:val="00056BBE"/>
    <w:rsid w:val="00056E26"/>
    <w:rsid w:val="00057190"/>
    <w:rsid w:val="00060B53"/>
    <w:rsid w:val="00061488"/>
    <w:rsid w:val="00061CA2"/>
    <w:rsid w:val="000620D2"/>
    <w:rsid w:val="000625A7"/>
    <w:rsid w:val="0006314A"/>
    <w:rsid w:val="00063A39"/>
    <w:rsid w:val="000649AC"/>
    <w:rsid w:val="00064B07"/>
    <w:rsid w:val="00065975"/>
    <w:rsid w:val="00065C8B"/>
    <w:rsid w:val="00066CCC"/>
    <w:rsid w:val="0006709F"/>
    <w:rsid w:val="00067650"/>
    <w:rsid w:val="00067BA2"/>
    <w:rsid w:val="00067BAD"/>
    <w:rsid w:val="000700E9"/>
    <w:rsid w:val="000703A0"/>
    <w:rsid w:val="0007072D"/>
    <w:rsid w:val="00070846"/>
    <w:rsid w:val="00070BFF"/>
    <w:rsid w:val="00070C68"/>
    <w:rsid w:val="00071493"/>
    <w:rsid w:val="00071F8F"/>
    <w:rsid w:val="0007217F"/>
    <w:rsid w:val="000721C8"/>
    <w:rsid w:val="0007285A"/>
    <w:rsid w:val="00072FBA"/>
    <w:rsid w:val="000734A1"/>
    <w:rsid w:val="00073C36"/>
    <w:rsid w:val="00074137"/>
    <w:rsid w:val="00074831"/>
    <w:rsid w:val="000748E6"/>
    <w:rsid w:val="00074C85"/>
    <w:rsid w:val="0007519D"/>
    <w:rsid w:val="000751E1"/>
    <w:rsid w:val="00075D37"/>
    <w:rsid w:val="00075FE3"/>
    <w:rsid w:val="00076CE6"/>
    <w:rsid w:val="000775E7"/>
    <w:rsid w:val="00077818"/>
    <w:rsid w:val="00080827"/>
    <w:rsid w:val="00080A7F"/>
    <w:rsid w:val="00080D02"/>
    <w:rsid w:val="00081242"/>
    <w:rsid w:val="0008142B"/>
    <w:rsid w:val="0008160F"/>
    <w:rsid w:val="00081707"/>
    <w:rsid w:val="00081888"/>
    <w:rsid w:val="000831E8"/>
    <w:rsid w:val="0008350F"/>
    <w:rsid w:val="00083573"/>
    <w:rsid w:val="0008381D"/>
    <w:rsid w:val="000839B1"/>
    <w:rsid w:val="00083D7C"/>
    <w:rsid w:val="0008506F"/>
    <w:rsid w:val="000854FF"/>
    <w:rsid w:val="00085F17"/>
    <w:rsid w:val="00085FF6"/>
    <w:rsid w:val="00086017"/>
    <w:rsid w:val="00086121"/>
    <w:rsid w:val="0008622F"/>
    <w:rsid w:val="000868DF"/>
    <w:rsid w:val="0009025F"/>
    <w:rsid w:val="000903BD"/>
    <w:rsid w:val="0009079A"/>
    <w:rsid w:val="000907A6"/>
    <w:rsid w:val="00090FD7"/>
    <w:rsid w:val="000910FB"/>
    <w:rsid w:val="0009266B"/>
    <w:rsid w:val="0009420F"/>
    <w:rsid w:val="00094D55"/>
    <w:rsid w:val="00094FC8"/>
    <w:rsid w:val="0009516A"/>
    <w:rsid w:val="000961FD"/>
    <w:rsid w:val="0009635A"/>
    <w:rsid w:val="00096AD4"/>
    <w:rsid w:val="0009706F"/>
    <w:rsid w:val="000974AE"/>
    <w:rsid w:val="00097C7D"/>
    <w:rsid w:val="000A0981"/>
    <w:rsid w:val="000A110B"/>
    <w:rsid w:val="000A1E65"/>
    <w:rsid w:val="000A22B2"/>
    <w:rsid w:val="000A293F"/>
    <w:rsid w:val="000A30B3"/>
    <w:rsid w:val="000A3128"/>
    <w:rsid w:val="000A3958"/>
    <w:rsid w:val="000A3AB5"/>
    <w:rsid w:val="000A3B4E"/>
    <w:rsid w:val="000A4213"/>
    <w:rsid w:val="000A4687"/>
    <w:rsid w:val="000A53EB"/>
    <w:rsid w:val="000A5CC3"/>
    <w:rsid w:val="000A60EC"/>
    <w:rsid w:val="000A691C"/>
    <w:rsid w:val="000A6D6B"/>
    <w:rsid w:val="000A6EF8"/>
    <w:rsid w:val="000A70DF"/>
    <w:rsid w:val="000A7841"/>
    <w:rsid w:val="000A7B22"/>
    <w:rsid w:val="000A7EDD"/>
    <w:rsid w:val="000B168D"/>
    <w:rsid w:val="000B1B9A"/>
    <w:rsid w:val="000B2028"/>
    <w:rsid w:val="000B258C"/>
    <w:rsid w:val="000B2732"/>
    <w:rsid w:val="000B2A98"/>
    <w:rsid w:val="000B346F"/>
    <w:rsid w:val="000B353B"/>
    <w:rsid w:val="000B392A"/>
    <w:rsid w:val="000B4672"/>
    <w:rsid w:val="000B4742"/>
    <w:rsid w:val="000B4B78"/>
    <w:rsid w:val="000B5640"/>
    <w:rsid w:val="000B564C"/>
    <w:rsid w:val="000B69BE"/>
    <w:rsid w:val="000B6BCC"/>
    <w:rsid w:val="000B7118"/>
    <w:rsid w:val="000C08E9"/>
    <w:rsid w:val="000C0E95"/>
    <w:rsid w:val="000C14A1"/>
    <w:rsid w:val="000C1669"/>
    <w:rsid w:val="000C1684"/>
    <w:rsid w:val="000C16A2"/>
    <w:rsid w:val="000C2134"/>
    <w:rsid w:val="000C2822"/>
    <w:rsid w:val="000C2869"/>
    <w:rsid w:val="000C2B73"/>
    <w:rsid w:val="000C3163"/>
    <w:rsid w:val="000C38FC"/>
    <w:rsid w:val="000C3ABE"/>
    <w:rsid w:val="000C3AD3"/>
    <w:rsid w:val="000C3CC2"/>
    <w:rsid w:val="000C4750"/>
    <w:rsid w:val="000C5108"/>
    <w:rsid w:val="000C5A3A"/>
    <w:rsid w:val="000C5BE8"/>
    <w:rsid w:val="000C6CA4"/>
    <w:rsid w:val="000C6D1C"/>
    <w:rsid w:val="000C6D95"/>
    <w:rsid w:val="000C7176"/>
    <w:rsid w:val="000C7A77"/>
    <w:rsid w:val="000C7E1C"/>
    <w:rsid w:val="000D0C17"/>
    <w:rsid w:val="000D2151"/>
    <w:rsid w:val="000D22CF"/>
    <w:rsid w:val="000D248C"/>
    <w:rsid w:val="000D2D47"/>
    <w:rsid w:val="000D2F35"/>
    <w:rsid w:val="000D4540"/>
    <w:rsid w:val="000D48F3"/>
    <w:rsid w:val="000D49D3"/>
    <w:rsid w:val="000D4B5F"/>
    <w:rsid w:val="000D6132"/>
    <w:rsid w:val="000D6A6E"/>
    <w:rsid w:val="000D6E1F"/>
    <w:rsid w:val="000D70EB"/>
    <w:rsid w:val="000D7846"/>
    <w:rsid w:val="000D7C1D"/>
    <w:rsid w:val="000D7E35"/>
    <w:rsid w:val="000D7E37"/>
    <w:rsid w:val="000E0B29"/>
    <w:rsid w:val="000E0F78"/>
    <w:rsid w:val="000E1DD7"/>
    <w:rsid w:val="000E1F1C"/>
    <w:rsid w:val="000E2D97"/>
    <w:rsid w:val="000E3670"/>
    <w:rsid w:val="000E3985"/>
    <w:rsid w:val="000E3EC1"/>
    <w:rsid w:val="000E4478"/>
    <w:rsid w:val="000E5F95"/>
    <w:rsid w:val="000E65F4"/>
    <w:rsid w:val="000E6731"/>
    <w:rsid w:val="000E69F9"/>
    <w:rsid w:val="000E6A66"/>
    <w:rsid w:val="000E6D7B"/>
    <w:rsid w:val="000E72A0"/>
    <w:rsid w:val="000E7D3F"/>
    <w:rsid w:val="000F0A15"/>
    <w:rsid w:val="000F0E5A"/>
    <w:rsid w:val="000F10B8"/>
    <w:rsid w:val="000F133D"/>
    <w:rsid w:val="000F1924"/>
    <w:rsid w:val="000F3799"/>
    <w:rsid w:val="000F3C59"/>
    <w:rsid w:val="000F4252"/>
    <w:rsid w:val="000F480E"/>
    <w:rsid w:val="000F483B"/>
    <w:rsid w:val="000F48CF"/>
    <w:rsid w:val="000F4F8D"/>
    <w:rsid w:val="000F54C9"/>
    <w:rsid w:val="000F5D82"/>
    <w:rsid w:val="000F5ECC"/>
    <w:rsid w:val="000F62A9"/>
    <w:rsid w:val="000F646D"/>
    <w:rsid w:val="000F74BC"/>
    <w:rsid w:val="000F797C"/>
    <w:rsid w:val="000F7B06"/>
    <w:rsid w:val="001009C3"/>
    <w:rsid w:val="00101AC3"/>
    <w:rsid w:val="00101B4E"/>
    <w:rsid w:val="00101D2B"/>
    <w:rsid w:val="00102582"/>
    <w:rsid w:val="001039C9"/>
    <w:rsid w:val="00103CCC"/>
    <w:rsid w:val="00104469"/>
    <w:rsid w:val="0010504A"/>
    <w:rsid w:val="001057DB"/>
    <w:rsid w:val="00105D8F"/>
    <w:rsid w:val="00106099"/>
    <w:rsid w:val="00106478"/>
    <w:rsid w:val="001106F5"/>
    <w:rsid w:val="00113B68"/>
    <w:rsid w:val="001143DD"/>
    <w:rsid w:val="00114722"/>
    <w:rsid w:val="0011620D"/>
    <w:rsid w:val="00116651"/>
    <w:rsid w:val="001169CD"/>
    <w:rsid w:val="00116BBF"/>
    <w:rsid w:val="0011717D"/>
    <w:rsid w:val="001173C4"/>
    <w:rsid w:val="00121AC6"/>
    <w:rsid w:val="0012271E"/>
    <w:rsid w:val="00123446"/>
    <w:rsid w:val="001236A9"/>
    <w:rsid w:val="00124393"/>
    <w:rsid w:val="00124657"/>
    <w:rsid w:val="00124A17"/>
    <w:rsid w:val="00125023"/>
    <w:rsid w:val="00125D76"/>
    <w:rsid w:val="00125E6D"/>
    <w:rsid w:val="00127C44"/>
    <w:rsid w:val="00127D4D"/>
    <w:rsid w:val="001304A3"/>
    <w:rsid w:val="0013114B"/>
    <w:rsid w:val="00131B01"/>
    <w:rsid w:val="00131BFC"/>
    <w:rsid w:val="0013241C"/>
    <w:rsid w:val="00132485"/>
    <w:rsid w:val="001328A4"/>
    <w:rsid w:val="00132ED1"/>
    <w:rsid w:val="00133B7E"/>
    <w:rsid w:val="00133D7E"/>
    <w:rsid w:val="00133F56"/>
    <w:rsid w:val="001350A7"/>
    <w:rsid w:val="00135A8F"/>
    <w:rsid w:val="00136C82"/>
    <w:rsid w:val="00137682"/>
    <w:rsid w:val="001377EB"/>
    <w:rsid w:val="00137EFB"/>
    <w:rsid w:val="0014020E"/>
    <w:rsid w:val="001406E6"/>
    <w:rsid w:val="00140805"/>
    <w:rsid w:val="00141850"/>
    <w:rsid w:val="00141D0D"/>
    <w:rsid w:val="001425F8"/>
    <w:rsid w:val="00142F9D"/>
    <w:rsid w:val="00145107"/>
    <w:rsid w:val="0014514B"/>
    <w:rsid w:val="001455FD"/>
    <w:rsid w:val="0014572E"/>
    <w:rsid w:val="001459D3"/>
    <w:rsid w:val="00145D87"/>
    <w:rsid w:val="0014696E"/>
    <w:rsid w:val="00146D01"/>
    <w:rsid w:val="00147479"/>
    <w:rsid w:val="00147890"/>
    <w:rsid w:val="00147B67"/>
    <w:rsid w:val="00147FEF"/>
    <w:rsid w:val="0015010B"/>
    <w:rsid w:val="0015112A"/>
    <w:rsid w:val="001514CF"/>
    <w:rsid w:val="00151A33"/>
    <w:rsid w:val="001523FE"/>
    <w:rsid w:val="00152688"/>
    <w:rsid w:val="00152E13"/>
    <w:rsid w:val="00154180"/>
    <w:rsid w:val="00154E61"/>
    <w:rsid w:val="00156218"/>
    <w:rsid w:val="001568D0"/>
    <w:rsid w:val="00157B9E"/>
    <w:rsid w:val="00157FB8"/>
    <w:rsid w:val="001609E5"/>
    <w:rsid w:val="0016230B"/>
    <w:rsid w:val="001625C8"/>
    <w:rsid w:val="00162647"/>
    <w:rsid w:val="00162FC7"/>
    <w:rsid w:val="001631FB"/>
    <w:rsid w:val="00163499"/>
    <w:rsid w:val="0016359F"/>
    <w:rsid w:val="00163D40"/>
    <w:rsid w:val="00163E1E"/>
    <w:rsid w:val="00164740"/>
    <w:rsid w:val="00166467"/>
    <w:rsid w:val="00166D7F"/>
    <w:rsid w:val="00166DC5"/>
    <w:rsid w:val="00167777"/>
    <w:rsid w:val="00171355"/>
    <w:rsid w:val="00171739"/>
    <w:rsid w:val="0017183D"/>
    <w:rsid w:val="00173077"/>
    <w:rsid w:val="00173203"/>
    <w:rsid w:val="00173853"/>
    <w:rsid w:val="00174257"/>
    <w:rsid w:val="00174CFA"/>
    <w:rsid w:val="00175195"/>
    <w:rsid w:val="00175368"/>
    <w:rsid w:val="00175631"/>
    <w:rsid w:val="001759E4"/>
    <w:rsid w:val="00175E41"/>
    <w:rsid w:val="00176053"/>
    <w:rsid w:val="00176095"/>
    <w:rsid w:val="001762CB"/>
    <w:rsid w:val="00176580"/>
    <w:rsid w:val="001766BC"/>
    <w:rsid w:val="001772C1"/>
    <w:rsid w:val="001773D6"/>
    <w:rsid w:val="00177ACC"/>
    <w:rsid w:val="0018055C"/>
    <w:rsid w:val="00180E62"/>
    <w:rsid w:val="00181029"/>
    <w:rsid w:val="001811E1"/>
    <w:rsid w:val="0018169D"/>
    <w:rsid w:val="00181D77"/>
    <w:rsid w:val="00181DF6"/>
    <w:rsid w:val="00183823"/>
    <w:rsid w:val="00184521"/>
    <w:rsid w:val="0018718B"/>
    <w:rsid w:val="00187E64"/>
    <w:rsid w:val="00190514"/>
    <w:rsid w:val="001907D1"/>
    <w:rsid w:val="001912C0"/>
    <w:rsid w:val="0019186E"/>
    <w:rsid w:val="0019295D"/>
    <w:rsid w:val="001945B8"/>
    <w:rsid w:val="0019468B"/>
    <w:rsid w:val="00194C65"/>
    <w:rsid w:val="00195010"/>
    <w:rsid w:val="001951E1"/>
    <w:rsid w:val="001954AA"/>
    <w:rsid w:val="00195C08"/>
    <w:rsid w:val="00195D5C"/>
    <w:rsid w:val="00196BE3"/>
    <w:rsid w:val="00196F12"/>
    <w:rsid w:val="001979B6"/>
    <w:rsid w:val="001A08DE"/>
    <w:rsid w:val="001A0914"/>
    <w:rsid w:val="001A0E64"/>
    <w:rsid w:val="001A0EFB"/>
    <w:rsid w:val="001A1A75"/>
    <w:rsid w:val="001A22B2"/>
    <w:rsid w:val="001A2D46"/>
    <w:rsid w:val="001A2DA9"/>
    <w:rsid w:val="001A3B8B"/>
    <w:rsid w:val="001A4C41"/>
    <w:rsid w:val="001A4DA7"/>
    <w:rsid w:val="001A53A2"/>
    <w:rsid w:val="001A59FC"/>
    <w:rsid w:val="001A5C36"/>
    <w:rsid w:val="001A63D3"/>
    <w:rsid w:val="001A6769"/>
    <w:rsid w:val="001A6AEE"/>
    <w:rsid w:val="001A739A"/>
    <w:rsid w:val="001A74C1"/>
    <w:rsid w:val="001A7FA4"/>
    <w:rsid w:val="001B0781"/>
    <w:rsid w:val="001B10E1"/>
    <w:rsid w:val="001B15A8"/>
    <w:rsid w:val="001B1692"/>
    <w:rsid w:val="001B1DE6"/>
    <w:rsid w:val="001B27F2"/>
    <w:rsid w:val="001B2867"/>
    <w:rsid w:val="001B29B6"/>
    <w:rsid w:val="001B373F"/>
    <w:rsid w:val="001B3975"/>
    <w:rsid w:val="001B3FF7"/>
    <w:rsid w:val="001B41B3"/>
    <w:rsid w:val="001B4BE3"/>
    <w:rsid w:val="001B524F"/>
    <w:rsid w:val="001B539D"/>
    <w:rsid w:val="001B67F2"/>
    <w:rsid w:val="001B74A0"/>
    <w:rsid w:val="001B7918"/>
    <w:rsid w:val="001B7A77"/>
    <w:rsid w:val="001C0AAD"/>
    <w:rsid w:val="001C0B87"/>
    <w:rsid w:val="001C0C0A"/>
    <w:rsid w:val="001C0F2C"/>
    <w:rsid w:val="001C1398"/>
    <w:rsid w:val="001C139B"/>
    <w:rsid w:val="001C1808"/>
    <w:rsid w:val="001C1917"/>
    <w:rsid w:val="001C20AC"/>
    <w:rsid w:val="001C2CE1"/>
    <w:rsid w:val="001C35F1"/>
    <w:rsid w:val="001C3601"/>
    <w:rsid w:val="001C38E2"/>
    <w:rsid w:val="001C3AAD"/>
    <w:rsid w:val="001C3B5B"/>
    <w:rsid w:val="001C4710"/>
    <w:rsid w:val="001C484F"/>
    <w:rsid w:val="001C49D9"/>
    <w:rsid w:val="001C5129"/>
    <w:rsid w:val="001C6094"/>
    <w:rsid w:val="001C6378"/>
    <w:rsid w:val="001C6644"/>
    <w:rsid w:val="001C77C7"/>
    <w:rsid w:val="001C7861"/>
    <w:rsid w:val="001C7984"/>
    <w:rsid w:val="001C7AC6"/>
    <w:rsid w:val="001D0AFE"/>
    <w:rsid w:val="001D0D74"/>
    <w:rsid w:val="001D134A"/>
    <w:rsid w:val="001D203B"/>
    <w:rsid w:val="001D2FDB"/>
    <w:rsid w:val="001D30E2"/>
    <w:rsid w:val="001D3A73"/>
    <w:rsid w:val="001D3AF8"/>
    <w:rsid w:val="001D492C"/>
    <w:rsid w:val="001D4B41"/>
    <w:rsid w:val="001D54E0"/>
    <w:rsid w:val="001D66A9"/>
    <w:rsid w:val="001D764B"/>
    <w:rsid w:val="001D78C7"/>
    <w:rsid w:val="001E10EE"/>
    <w:rsid w:val="001E1193"/>
    <w:rsid w:val="001E1D7D"/>
    <w:rsid w:val="001E2809"/>
    <w:rsid w:val="001E2883"/>
    <w:rsid w:val="001E3578"/>
    <w:rsid w:val="001E45E1"/>
    <w:rsid w:val="001E4857"/>
    <w:rsid w:val="001E4B72"/>
    <w:rsid w:val="001E5443"/>
    <w:rsid w:val="001E5E39"/>
    <w:rsid w:val="001E5F71"/>
    <w:rsid w:val="001E63C3"/>
    <w:rsid w:val="001E66D1"/>
    <w:rsid w:val="001E6DD3"/>
    <w:rsid w:val="001E7374"/>
    <w:rsid w:val="001E7513"/>
    <w:rsid w:val="001E7562"/>
    <w:rsid w:val="001E776F"/>
    <w:rsid w:val="001E77E5"/>
    <w:rsid w:val="001E7DFB"/>
    <w:rsid w:val="001F17DC"/>
    <w:rsid w:val="001F21C7"/>
    <w:rsid w:val="001F25E0"/>
    <w:rsid w:val="001F2B09"/>
    <w:rsid w:val="001F2B6F"/>
    <w:rsid w:val="001F2CFE"/>
    <w:rsid w:val="001F2DBD"/>
    <w:rsid w:val="001F3800"/>
    <w:rsid w:val="001F380C"/>
    <w:rsid w:val="001F45E8"/>
    <w:rsid w:val="001F4DC1"/>
    <w:rsid w:val="001F4FA6"/>
    <w:rsid w:val="001F567B"/>
    <w:rsid w:val="001F579E"/>
    <w:rsid w:val="001F6473"/>
    <w:rsid w:val="001F6FC1"/>
    <w:rsid w:val="001F733D"/>
    <w:rsid w:val="001F7709"/>
    <w:rsid w:val="001F7A1B"/>
    <w:rsid w:val="001F7AF4"/>
    <w:rsid w:val="001F7FBC"/>
    <w:rsid w:val="002002BE"/>
    <w:rsid w:val="00200353"/>
    <w:rsid w:val="00200BEE"/>
    <w:rsid w:val="00200D27"/>
    <w:rsid w:val="00200DC3"/>
    <w:rsid w:val="00201F82"/>
    <w:rsid w:val="00202104"/>
    <w:rsid w:val="00202CCD"/>
    <w:rsid w:val="002032BA"/>
    <w:rsid w:val="002039BC"/>
    <w:rsid w:val="00203AEE"/>
    <w:rsid w:val="00203CA0"/>
    <w:rsid w:val="00203DD4"/>
    <w:rsid w:val="002043B7"/>
    <w:rsid w:val="00204808"/>
    <w:rsid w:val="0020510E"/>
    <w:rsid w:val="00206373"/>
    <w:rsid w:val="0020642A"/>
    <w:rsid w:val="00206569"/>
    <w:rsid w:val="002071B2"/>
    <w:rsid w:val="002073CE"/>
    <w:rsid w:val="0020791E"/>
    <w:rsid w:val="00207BDC"/>
    <w:rsid w:val="00210162"/>
    <w:rsid w:val="00210EB6"/>
    <w:rsid w:val="0021130E"/>
    <w:rsid w:val="00213D15"/>
    <w:rsid w:val="002140B4"/>
    <w:rsid w:val="00214128"/>
    <w:rsid w:val="00214235"/>
    <w:rsid w:val="002142DF"/>
    <w:rsid w:val="00214631"/>
    <w:rsid w:val="002149AE"/>
    <w:rsid w:val="002152CE"/>
    <w:rsid w:val="0021566D"/>
    <w:rsid w:val="00215EB7"/>
    <w:rsid w:val="002169E9"/>
    <w:rsid w:val="00221AB4"/>
    <w:rsid w:val="00221CD3"/>
    <w:rsid w:val="0022245B"/>
    <w:rsid w:val="00222A50"/>
    <w:rsid w:val="00222B2B"/>
    <w:rsid w:val="00223218"/>
    <w:rsid w:val="002238E5"/>
    <w:rsid w:val="00223D70"/>
    <w:rsid w:val="002259C8"/>
    <w:rsid w:val="0022672F"/>
    <w:rsid w:val="00226866"/>
    <w:rsid w:val="00227665"/>
    <w:rsid w:val="00230E4C"/>
    <w:rsid w:val="00230F5A"/>
    <w:rsid w:val="00231135"/>
    <w:rsid w:val="00231455"/>
    <w:rsid w:val="00231A14"/>
    <w:rsid w:val="00232000"/>
    <w:rsid w:val="0023315B"/>
    <w:rsid w:val="002337BE"/>
    <w:rsid w:val="00234079"/>
    <w:rsid w:val="00235A77"/>
    <w:rsid w:val="00235B80"/>
    <w:rsid w:val="00235C91"/>
    <w:rsid w:val="0023634A"/>
    <w:rsid w:val="0023683B"/>
    <w:rsid w:val="00236C4B"/>
    <w:rsid w:val="00237D1D"/>
    <w:rsid w:val="00240774"/>
    <w:rsid w:val="002414C7"/>
    <w:rsid w:val="002418CC"/>
    <w:rsid w:val="00241B54"/>
    <w:rsid w:val="00241E16"/>
    <w:rsid w:val="0024256C"/>
    <w:rsid w:val="002432B2"/>
    <w:rsid w:val="002439A0"/>
    <w:rsid w:val="00243A83"/>
    <w:rsid w:val="00244420"/>
    <w:rsid w:val="002450C6"/>
    <w:rsid w:val="0024554C"/>
    <w:rsid w:val="00245FC0"/>
    <w:rsid w:val="00247363"/>
    <w:rsid w:val="002504C8"/>
    <w:rsid w:val="0025068B"/>
    <w:rsid w:val="002523C3"/>
    <w:rsid w:val="0025294D"/>
    <w:rsid w:val="00252B34"/>
    <w:rsid w:val="002530A5"/>
    <w:rsid w:val="002539DE"/>
    <w:rsid w:val="00253FCA"/>
    <w:rsid w:val="002542A3"/>
    <w:rsid w:val="00254A9E"/>
    <w:rsid w:val="00254B9E"/>
    <w:rsid w:val="00255D5D"/>
    <w:rsid w:val="00256299"/>
    <w:rsid w:val="00257A19"/>
    <w:rsid w:val="00257C22"/>
    <w:rsid w:val="00260365"/>
    <w:rsid w:val="00260A21"/>
    <w:rsid w:val="00262E3B"/>
    <w:rsid w:val="00262F23"/>
    <w:rsid w:val="002631FC"/>
    <w:rsid w:val="002636C6"/>
    <w:rsid w:val="00263B4D"/>
    <w:rsid w:val="00263FC8"/>
    <w:rsid w:val="0026443B"/>
    <w:rsid w:val="002646D7"/>
    <w:rsid w:val="00264B5E"/>
    <w:rsid w:val="00265C21"/>
    <w:rsid w:val="00267058"/>
    <w:rsid w:val="00267693"/>
    <w:rsid w:val="002678EB"/>
    <w:rsid w:val="00267E64"/>
    <w:rsid w:val="00270ACE"/>
    <w:rsid w:val="00271D41"/>
    <w:rsid w:val="002731D8"/>
    <w:rsid w:val="0027410B"/>
    <w:rsid w:val="00274563"/>
    <w:rsid w:val="002746EB"/>
    <w:rsid w:val="00274D0F"/>
    <w:rsid w:val="002750A1"/>
    <w:rsid w:val="002751F7"/>
    <w:rsid w:val="00276246"/>
    <w:rsid w:val="002768CD"/>
    <w:rsid w:val="0027710D"/>
    <w:rsid w:val="002771D2"/>
    <w:rsid w:val="002777C1"/>
    <w:rsid w:val="00277BC2"/>
    <w:rsid w:val="00277BD0"/>
    <w:rsid w:val="002816BE"/>
    <w:rsid w:val="00281A37"/>
    <w:rsid w:val="0028213A"/>
    <w:rsid w:val="00282D56"/>
    <w:rsid w:val="00282D9D"/>
    <w:rsid w:val="0028311A"/>
    <w:rsid w:val="002847A6"/>
    <w:rsid w:val="0028483A"/>
    <w:rsid w:val="00284A1A"/>
    <w:rsid w:val="00285001"/>
    <w:rsid w:val="0028604F"/>
    <w:rsid w:val="00286274"/>
    <w:rsid w:val="002864B2"/>
    <w:rsid w:val="00287025"/>
    <w:rsid w:val="00287315"/>
    <w:rsid w:val="00287A07"/>
    <w:rsid w:val="00290000"/>
    <w:rsid w:val="0029050E"/>
    <w:rsid w:val="00290AF4"/>
    <w:rsid w:val="00290E6D"/>
    <w:rsid w:val="00292068"/>
    <w:rsid w:val="00292488"/>
    <w:rsid w:val="00292CDD"/>
    <w:rsid w:val="00293F5F"/>
    <w:rsid w:val="00294548"/>
    <w:rsid w:val="0029470D"/>
    <w:rsid w:val="00295723"/>
    <w:rsid w:val="00295A64"/>
    <w:rsid w:val="00296C4E"/>
    <w:rsid w:val="002978BA"/>
    <w:rsid w:val="00297A6A"/>
    <w:rsid w:val="002A0108"/>
    <w:rsid w:val="002A0511"/>
    <w:rsid w:val="002A0719"/>
    <w:rsid w:val="002A08C8"/>
    <w:rsid w:val="002A0B18"/>
    <w:rsid w:val="002A0E40"/>
    <w:rsid w:val="002A1855"/>
    <w:rsid w:val="002A2E1E"/>
    <w:rsid w:val="002A36D2"/>
    <w:rsid w:val="002A38C4"/>
    <w:rsid w:val="002A3D88"/>
    <w:rsid w:val="002A3DC8"/>
    <w:rsid w:val="002A3FF5"/>
    <w:rsid w:val="002A40AA"/>
    <w:rsid w:val="002A4516"/>
    <w:rsid w:val="002A4778"/>
    <w:rsid w:val="002A5C58"/>
    <w:rsid w:val="002A5EBC"/>
    <w:rsid w:val="002A6114"/>
    <w:rsid w:val="002A6CAA"/>
    <w:rsid w:val="002A73DA"/>
    <w:rsid w:val="002A7642"/>
    <w:rsid w:val="002A78C6"/>
    <w:rsid w:val="002A78D5"/>
    <w:rsid w:val="002A7A49"/>
    <w:rsid w:val="002B008E"/>
    <w:rsid w:val="002B0DBF"/>
    <w:rsid w:val="002B1CCB"/>
    <w:rsid w:val="002B1E58"/>
    <w:rsid w:val="002B1E86"/>
    <w:rsid w:val="002B1F6D"/>
    <w:rsid w:val="002B2967"/>
    <w:rsid w:val="002B3344"/>
    <w:rsid w:val="002B3F8B"/>
    <w:rsid w:val="002B405A"/>
    <w:rsid w:val="002B41D2"/>
    <w:rsid w:val="002B4A91"/>
    <w:rsid w:val="002B54BC"/>
    <w:rsid w:val="002B674B"/>
    <w:rsid w:val="002B7053"/>
    <w:rsid w:val="002B72EE"/>
    <w:rsid w:val="002B73EF"/>
    <w:rsid w:val="002B73F4"/>
    <w:rsid w:val="002B7C10"/>
    <w:rsid w:val="002B7D7E"/>
    <w:rsid w:val="002C123B"/>
    <w:rsid w:val="002C14A2"/>
    <w:rsid w:val="002C2829"/>
    <w:rsid w:val="002C2DDF"/>
    <w:rsid w:val="002C4137"/>
    <w:rsid w:val="002C4FB7"/>
    <w:rsid w:val="002C4FF7"/>
    <w:rsid w:val="002C531D"/>
    <w:rsid w:val="002C6D80"/>
    <w:rsid w:val="002C7727"/>
    <w:rsid w:val="002D043E"/>
    <w:rsid w:val="002D0448"/>
    <w:rsid w:val="002D11F8"/>
    <w:rsid w:val="002D1F42"/>
    <w:rsid w:val="002D2BA7"/>
    <w:rsid w:val="002D4912"/>
    <w:rsid w:val="002D4F30"/>
    <w:rsid w:val="002D53BC"/>
    <w:rsid w:val="002D65F0"/>
    <w:rsid w:val="002D687A"/>
    <w:rsid w:val="002D6A13"/>
    <w:rsid w:val="002D6A70"/>
    <w:rsid w:val="002D6C21"/>
    <w:rsid w:val="002D7152"/>
    <w:rsid w:val="002D73C4"/>
    <w:rsid w:val="002D7A36"/>
    <w:rsid w:val="002D7AEC"/>
    <w:rsid w:val="002E0545"/>
    <w:rsid w:val="002E0776"/>
    <w:rsid w:val="002E0E81"/>
    <w:rsid w:val="002E13EC"/>
    <w:rsid w:val="002E2004"/>
    <w:rsid w:val="002E26B7"/>
    <w:rsid w:val="002E2A3E"/>
    <w:rsid w:val="002E3B57"/>
    <w:rsid w:val="002E3C4F"/>
    <w:rsid w:val="002E465E"/>
    <w:rsid w:val="002E49B0"/>
    <w:rsid w:val="002E509C"/>
    <w:rsid w:val="002E52DF"/>
    <w:rsid w:val="002E59F4"/>
    <w:rsid w:val="002E5BB0"/>
    <w:rsid w:val="002E61C4"/>
    <w:rsid w:val="002E626D"/>
    <w:rsid w:val="002E6603"/>
    <w:rsid w:val="002F01B8"/>
    <w:rsid w:val="002F0882"/>
    <w:rsid w:val="002F1551"/>
    <w:rsid w:val="002F19F9"/>
    <w:rsid w:val="002F1E99"/>
    <w:rsid w:val="002F1F5A"/>
    <w:rsid w:val="002F2187"/>
    <w:rsid w:val="002F268B"/>
    <w:rsid w:val="002F2AF7"/>
    <w:rsid w:val="002F2D87"/>
    <w:rsid w:val="002F2EEE"/>
    <w:rsid w:val="002F2F38"/>
    <w:rsid w:val="002F3AA1"/>
    <w:rsid w:val="002F43BC"/>
    <w:rsid w:val="002F446D"/>
    <w:rsid w:val="002F5DB4"/>
    <w:rsid w:val="002F5E40"/>
    <w:rsid w:val="002F60A7"/>
    <w:rsid w:val="002F6A86"/>
    <w:rsid w:val="002F6E1A"/>
    <w:rsid w:val="002F6FF6"/>
    <w:rsid w:val="002F7D38"/>
    <w:rsid w:val="00301AFF"/>
    <w:rsid w:val="0030290F"/>
    <w:rsid w:val="00302CA6"/>
    <w:rsid w:val="00303738"/>
    <w:rsid w:val="003037E6"/>
    <w:rsid w:val="00303BEF"/>
    <w:rsid w:val="00303DCC"/>
    <w:rsid w:val="00303E64"/>
    <w:rsid w:val="00303EB1"/>
    <w:rsid w:val="00303F8D"/>
    <w:rsid w:val="003044DC"/>
    <w:rsid w:val="00304D84"/>
    <w:rsid w:val="00305447"/>
    <w:rsid w:val="00305BB3"/>
    <w:rsid w:val="00305C6A"/>
    <w:rsid w:val="00305ED0"/>
    <w:rsid w:val="003070FC"/>
    <w:rsid w:val="0030721E"/>
    <w:rsid w:val="00307222"/>
    <w:rsid w:val="00307957"/>
    <w:rsid w:val="00307AB3"/>
    <w:rsid w:val="00310BE2"/>
    <w:rsid w:val="00310C7A"/>
    <w:rsid w:val="00310FE1"/>
    <w:rsid w:val="00311230"/>
    <w:rsid w:val="003117C6"/>
    <w:rsid w:val="00313449"/>
    <w:rsid w:val="00313663"/>
    <w:rsid w:val="0031405F"/>
    <w:rsid w:val="0031440C"/>
    <w:rsid w:val="00314619"/>
    <w:rsid w:val="00314678"/>
    <w:rsid w:val="003149AB"/>
    <w:rsid w:val="00314BBF"/>
    <w:rsid w:val="0031577A"/>
    <w:rsid w:val="003164DE"/>
    <w:rsid w:val="00316501"/>
    <w:rsid w:val="0031675C"/>
    <w:rsid w:val="00316AAE"/>
    <w:rsid w:val="00316C85"/>
    <w:rsid w:val="003176E0"/>
    <w:rsid w:val="00317992"/>
    <w:rsid w:val="0032085C"/>
    <w:rsid w:val="0032152B"/>
    <w:rsid w:val="00321BF7"/>
    <w:rsid w:val="00321C49"/>
    <w:rsid w:val="00321C9A"/>
    <w:rsid w:val="00322726"/>
    <w:rsid w:val="0032355E"/>
    <w:rsid w:val="003235A6"/>
    <w:rsid w:val="00323944"/>
    <w:rsid w:val="00324C43"/>
    <w:rsid w:val="003256CD"/>
    <w:rsid w:val="00326379"/>
    <w:rsid w:val="00326BFB"/>
    <w:rsid w:val="003278EB"/>
    <w:rsid w:val="00327C28"/>
    <w:rsid w:val="00330B70"/>
    <w:rsid w:val="003336F1"/>
    <w:rsid w:val="00333A43"/>
    <w:rsid w:val="003342B2"/>
    <w:rsid w:val="0033487B"/>
    <w:rsid w:val="00334FFC"/>
    <w:rsid w:val="0033646B"/>
    <w:rsid w:val="003367DC"/>
    <w:rsid w:val="00336AE6"/>
    <w:rsid w:val="00337C90"/>
    <w:rsid w:val="00337F35"/>
    <w:rsid w:val="00340A8E"/>
    <w:rsid w:val="00340B47"/>
    <w:rsid w:val="003424A4"/>
    <w:rsid w:val="003425EF"/>
    <w:rsid w:val="00342AC3"/>
    <w:rsid w:val="00343409"/>
    <w:rsid w:val="003438E3"/>
    <w:rsid w:val="00343CAC"/>
    <w:rsid w:val="003444B0"/>
    <w:rsid w:val="00344919"/>
    <w:rsid w:val="00344D52"/>
    <w:rsid w:val="00344EEE"/>
    <w:rsid w:val="003452F7"/>
    <w:rsid w:val="00345564"/>
    <w:rsid w:val="00345690"/>
    <w:rsid w:val="00345CF7"/>
    <w:rsid w:val="00345E96"/>
    <w:rsid w:val="00347067"/>
    <w:rsid w:val="003473BD"/>
    <w:rsid w:val="00347B90"/>
    <w:rsid w:val="00347E38"/>
    <w:rsid w:val="003503F5"/>
    <w:rsid w:val="00350F9A"/>
    <w:rsid w:val="0035136F"/>
    <w:rsid w:val="00351406"/>
    <w:rsid w:val="00351520"/>
    <w:rsid w:val="00351820"/>
    <w:rsid w:val="00351BD6"/>
    <w:rsid w:val="003522E3"/>
    <w:rsid w:val="003525B0"/>
    <w:rsid w:val="003529DC"/>
    <w:rsid w:val="00352BE4"/>
    <w:rsid w:val="00352C97"/>
    <w:rsid w:val="00354406"/>
    <w:rsid w:val="003546B7"/>
    <w:rsid w:val="00354AB8"/>
    <w:rsid w:val="00354B5E"/>
    <w:rsid w:val="00354E9A"/>
    <w:rsid w:val="00354EC1"/>
    <w:rsid w:val="00355069"/>
    <w:rsid w:val="00355A95"/>
    <w:rsid w:val="00355F13"/>
    <w:rsid w:val="00356BF3"/>
    <w:rsid w:val="00357164"/>
    <w:rsid w:val="00357E10"/>
    <w:rsid w:val="00357E16"/>
    <w:rsid w:val="00360852"/>
    <w:rsid w:val="003612D3"/>
    <w:rsid w:val="0036271D"/>
    <w:rsid w:val="00362B87"/>
    <w:rsid w:val="00363635"/>
    <w:rsid w:val="00363CB2"/>
    <w:rsid w:val="0036425D"/>
    <w:rsid w:val="00364368"/>
    <w:rsid w:val="003647B6"/>
    <w:rsid w:val="00364D11"/>
    <w:rsid w:val="00364D85"/>
    <w:rsid w:val="00364FD4"/>
    <w:rsid w:val="0036533B"/>
    <w:rsid w:val="0036645B"/>
    <w:rsid w:val="003666C1"/>
    <w:rsid w:val="0037047D"/>
    <w:rsid w:val="00371482"/>
    <w:rsid w:val="00372A3D"/>
    <w:rsid w:val="00372E00"/>
    <w:rsid w:val="003734DC"/>
    <w:rsid w:val="00373773"/>
    <w:rsid w:val="003758CE"/>
    <w:rsid w:val="00375C61"/>
    <w:rsid w:val="0037736C"/>
    <w:rsid w:val="0037782A"/>
    <w:rsid w:val="00380387"/>
    <w:rsid w:val="00380502"/>
    <w:rsid w:val="00380821"/>
    <w:rsid w:val="003812EC"/>
    <w:rsid w:val="0038131A"/>
    <w:rsid w:val="003817DC"/>
    <w:rsid w:val="003819E2"/>
    <w:rsid w:val="00382209"/>
    <w:rsid w:val="003826BB"/>
    <w:rsid w:val="0038290B"/>
    <w:rsid w:val="00382D68"/>
    <w:rsid w:val="003834D1"/>
    <w:rsid w:val="00383E0B"/>
    <w:rsid w:val="00383FE5"/>
    <w:rsid w:val="00384027"/>
    <w:rsid w:val="00384110"/>
    <w:rsid w:val="00384809"/>
    <w:rsid w:val="003862DD"/>
    <w:rsid w:val="00386D29"/>
    <w:rsid w:val="0038720B"/>
    <w:rsid w:val="0038780B"/>
    <w:rsid w:val="00387EDF"/>
    <w:rsid w:val="00390432"/>
    <w:rsid w:val="00390D0D"/>
    <w:rsid w:val="00391BFA"/>
    <w:rsid w:val="00391FE0"/>
    <w:rsid w:val="00392017"/>
    <w:rsid w:val="00392C0A"/>
    <w:rsid w:val="003931D9"/>
    <w:rsid w:val="003936A0"/>
    <w:rsid w:val="0039391E"/>
    <w:rsid w:val="0039407A"/>
    <w:rsid w:val="0039446F"/>
    <w:rsid w:val="00394558"/>
    <w:rsid w:val="0039479E"/>
    <w:rsid w:val="003949BE"/>
    <w:rsid w:val="00394C3C"/>
    <w:rsid w:val="00395027"/>
    <w:rsid w:val="0039572D"/>
    <w:rsid w:val="0039587F"/>
    <w:rsid w:val="00395C3A"/>
    <w:rsid w:val="00396893"/>
    <w:rsid w:val="003971C5"/>
    <w:rsid w:val="00397265"/>
    <w:rsid w:val="0039745A"/>
    <w:rsid w:val="00397903"/>
    <w:rsid w:val="003A0006"/>
    <w:rsid w:val="003A0D9F"/>
    <w:rsid w:val="003A20E8"/>
    <w:rsid w:val="003A2595"/>
    <w:rsid w:val="003A2B58"/>
    <w:rsid w:val="003A3BF0"/>
    <w:rsid w:val="003A40C3"/>
    <w:rsid w:val="003A43D4"/>
    <w:rsid w:val="003A4C04"/>
    <w:rsid w:val="003A515B"/>
    <w:rsid w:val="003A529E"/>
    <w:rsid w:val="003A52B5"/>
    <w:rsid w:val="003A5D1F"/>
    <w:rsid w:val="003A63F2"/>
    <w:rsid w:val="003A6852"/>
    <w:rsid w:val="003A7C56"/>
    <w:rsid w:val="003A7D85"/>
    <w:rsid w:val="003B0010"/>
    <w:rsid w:val="003B0FC0"/>
    <w:rsid w:val="003B1BC7"/>
    <w:rsid w:val="003B26D8"/>
    <w:rsid w:val="003B289A"/>
    <w:rsid w:val="003B2BE6"/>
    <w:rsid w:val="003B2D79"/>
    <w:rsid w:val="003B2FB7"/>
    <w:rsid w:val="003B3CF3"/>
    <w:rsid w:val="003B407D"/>
    <w:rsid w:val="003B46D8"/>
    <w:rsid w:val="003B584E"/>
    <w:rsid w:val="003B5A4D"/>
    <w:rsid w:val="003B6BFE"/>
    <w:rsid w:val="003B6EE5"/>
    <w:rsid w:val="003B7B23"/>
    <w:rsid w:val="003C0339"/>
    <w:rsid w:val="003C137F"/>
    <w:rsid w:val="003C2018"/>
    <w:rsid w:val="003C345F"/>
    <w:rsid w:val="003C3505"/>
    <w:rsid w:val="003C3662"/>
    <w:rsid w:val="003C383C"/>
    <w:rsid w:val="003C3DE2"/>
    <w:rsid w:val="003C47C1"/>
    <w:rsid w:val="003C4EEA"/>
    <w:rsid w:val="003C65B0"/>
    <w:rsid w:val="003C70C2"/>
    <w:rsid w:val="003C7A65"/>
    <w:rsid w:val="003D03D3"/>
    <w:rsid w:val="003D081C"/>
    <w:rsid w:val="003D1144"/>
    <w:rsid w:val="003D1CD2"/>
    <w:rsid w:val="003D2144"/>
    <w:rsid w:val="003D2BB1"/>
    <w:rsid w:val="003D2F0C"/>
    <w:rsid w:val="003D3DC0"/>
    <w:rsid w:val="003D53AB"/>
    <w:rsid w:val="003D5826"/>
    <w:rsid w:val="003D5BF0"/>
    <w:rsid w:val="003D6430"/>
    <w:rsid w:val="003D6824"/>
    <w:rsid w:val="003D7B0D"/>
    <w:rsid w:val="003D7D4E"/>
    <w:rsid w:val="003E03F7"/>
    <w:rsid w:val="003E0811"/>
    <w:rsid w:val="003E0DD2"/>
    <w:rsid w:val="003E1424"/>
    <w:rsid w:val="003E151E"/>
    <w:rsid w:val="003E25D1"/>
    <w:rsid w:val="003E26B6"/>
    <w:rsid w:val="003E2C9A"/>
    <w:rsid w:val="003E301D"/>
    <w:rsid w:val="003E3131"/>
    <w:rsid w:val="003E337B"/>
    <w:rsid w:val="003E349D"/>
    <w:rsid w:val="003E34F7"/>
    <w:rsid w:val="003E5045"/>
    <w:rsid w:val="003E5180"/>
    <w:rsid w:val="003E5A70"/>
    <w:rsid w:val="003E5F1B"/>
    <w:rsid w:val="003E5FD4"/>
    <w:rsid w:val="003E652D"/>
    <w:rsid w:val="003E670F"/>
    <w:rsid w:val="003E6B9F"/>
    <w:rsid w:val="003E6E43"/>
    <w:rsid w:val="003E7405"/>
    <w:rsid w:val="003E7EE0"/>
    <w:rsid w:val="003F01AB"/>
    <w:rsid w:val="003F086E"/>
    <w:rsid w:val="003F1ADB"/>
    <w:rsid w:val="003F21A1"/>
    <w:rsid w:val="003F246C"/>
    <w:rsid w:val="003F269B"/>
    <w:rsid w:val="003F2970"/>
    <w:rsid w:val="003F3A18"/>
    <w:rsid w:val="003F413E"/>
    <w:rsid w:val="003F4593"/>
    <w:rsid w:val="003F4BA5"/>
    <w:rsid w:val="003F74A9"/>
    <w:rsid w:val="003F777C"/>
    <w:rsid w:val="003F781A"/>
    <w:rsid w:val="003F7B1B"/>
    <w:rsid w:val="004000E0"/>
    <w:rsid w:val="0040046A"/>
    <w:rsid w:val="004009BA"/>
    <w:rsid w:val="00401700"/>
    <w:rsid w:val="004023AC"/>
    <w:rsid w:val="0040282E"/>
    <w:rsid w:val="00402FF5"/>
    <w:rsid w:val="004052B2"/>
    <w:rsid w:val="004052B7"/>
    <w:rsid w:val="0040559C"/>
    <w:rsid w:val="00405691"/>
    <w:rsid w:val="0040625E"/>
    <w:rsid w:val="004063E6"/>
    <w:rsid w:val="0040646F"/>
    <w:rsid w:val="0040720B"/>
    <w:rsid w:val="00407476"/>
    <w:rsid w:val="00407F05"/>
    <w:rsid w:val="00407FB6"/>
    <w:rsid w:val="004101BE"/>
    <w:rsid w:val="00410737"/>
    <w:rsid w:val="004107ED"/>
    <w:rsid w:val="00410D2C"/>
    <w:rsid w:val="00410DCF"/>
    <w:rsid w:val="0041144B"/>
    <w:rsid w:val="00411C40"/>
    <w:rsid w:val="00411E6A"/>
    <w:rsid w:val="00411F81"/>
    <w:rsid w:val="0041291F"/>
    <w:rsid w:val="00412E3B"/>
    <w:rsid w:val="0041332B"/>
    <w:rsid w:val="00413970"/>
    <w:rsid w:val="004140EA"/>
    <w:rsid w:val="00414418"/>
    <w:rsid w:val="00414C9B"/>
    <w:rsid w:val="00414CB2"/>
    <w:rsid w:val="00415132"/>
    <w:rsid w:val="00416184"/>
    <w:rsid w:val="0041631B"/>
    <w:rsid w:val="00416638"/>
    <w:rsid w:val="00416A8F"/>
    <w:rsid w:val="004179A6"/>
    <w:rsid w:val="00417C5C"/>
    <w:rsid w:val="00417D70"/>
    <w:rsid w:val="00420654"/>
    <w:rsid w:val="0042075D"/>
    <w:rsid w:val="00420E17"/>
    <w:rsid w:val="0042105D"/>
    <w:rsid w:val="004213F0"/>
    <w:rsid w:val="004223C8"/>
    <w:rsid w:val="00422A1A"/>
    <w:rsid w:val="00422A3E"/>
    <w:rsid w:val="00423AD6"/>
    <w:rsid w:val="00423AE0"/>
    <w:rsid w:val="00424CB4"/>
    <w:rsid w:val="00425AF4"/>
    <w:rsid w:val="0042620A"/>
    <w:rsid w:val="004262EE"/>
    <w:rsid w:val="00426A81"/>
    <w:rsid w:val="00426FA3"/>
    <w:rsid w:val="00427539"/>
    <w:rsid w:val="00427969"/>
    <w:rsid w:val="00427EAD"/>
    <w:rsid w:val="00430249"/>
    <w:rsid w:val="004305AE"/>
    <w:rsid w:val="004305CF"/>
    <w:rsid w:val="00430930"/>
    <w:rsid w:val="00431088"/>
    <w:rsid w:val="0043117B"/>
    <w:rsid w:val="00431294"/>
    <w:rsid w:val="00432202"/>
    <w:rsid w:val="00432390"/>
    <w:rsid w:val="00432A90"/>
    <w:rsid w:val="004330E6"/>
    <w:rsid w:val="004339D5"/>
    <w:rsid w:val="00433B15"/>
    <w:rsid w:val="00433B41"/>
    <w:rsid w:val="004347D1"/>
    <w:rsid w:val="00434CD3"/>
    <w:rsid w:val="0043582F"/>
    <w:rsid w:val="00435BEA"/>
    <w:rsid w:val="00435F70"/>
    <w:rsid w:val="0043608A"/>
    <w:rsid w:val="0043640A"/>
    <w:rsid w:val="00436DAF"/>
    <w:rsid w:val="00437195"/>
    <w:rsid w:val="00437362"/>
    <w:rsid w:val="0043736B"/>
    <w:rsid w:val="0043766D"/>
    <w:rsid w:val="0044098C"/>
    <w:rsid w:val="00440A77"/>
    <w:rsid w:val="004416BE"/>
    <w:rsid w:val="00441868"/>
    <w:rsid w:val="004419C5"/>
    <w:rsid w:val="00441F93"/>
    <w:rsid w:val="0044348E"/>
    <w:rsid w:val="00443707"/>
    <w:rsid w:val="00443BD7"/>
    <w:rsid w:val="00443CF6"/>
    <w:rsid w:val="004444A3"/>
    <w:rsid w:val="00444F64"/>
    <w:rsid w:val="00445088"/>
    <w:rsid w:val="004452CE"/>
    <w:rsid w:val="00446198"/>
    <w:rsid w:val="004467D3"/>
    <w:rsid w:val="00446854"/>
    <w:rsid w:val="00446D38"/>
    <w:rsid w:val="00447892"/>
    <w:rsid w:val="00447F46"/>
    <w:rsid w:val="0045026F"/>
    <w:rsid w:val="00450651"/>
    <w:rsid w:val="00450B10"/>
    <w:rsid w:val="00450F9E"/>
    <w:rsid w:val="00450FA4"/>
    <w:rsid w:val="0045121E"/>
    <w:rsid w:val="0045166B"/>
    <w:rsid w:val="00451F39"/>
    <w:rsid w:val="0045205B"/>
    <w:rsid w:val="00452143"/>
    <w:rsid w:val="00452155"/>
    <w:rsid w:val="00452659"/>
    <w:rsid w:val="00452A12"/>
    <w:rsid w:val="00452C4F"/>
    <w:rsid w:val="00454C00"/>
    <w:rsid w:val="0045541A"/>
    <w:rsid w:val="0045607D"/>
    <w:rsid w:val="00456EAB"/>
    <w:rsid w:val="004570FF"/>
    <w:rsid w:val="004577B3"/>
    <w:rsid w:val="00460896"/>
    <w:rsid w:val="00460EF9"/>
    <w:rsid w:val="0046135E"/>
    <w:rsid w:val="004622CE"/>
    <w:rsid w:val="00462690"/>
    <w:rsid w:val="004627C8"/>
    <w:rsid w:val="00462B25"/>
    <w:rsid w:val="0046332C"/>
    <w:rsid w:val="0046356E"/>
    <w:rsid w:val="00463A3E"/>
    <w:rsid w:val="00464514"/>
    <w:rsid w:val="00464824"/>
    <w:rsid w:val="00464B0E"/>
    <w:rsid w:val="00464D0E"/>
    <w:rsid w:val="00464EC2"/>
    <w:rsid w:val="004655DD"/>
    <w:rsid w:val="00465816"/>
    <w:rsid w:val="00465FEE"/>
    <w:rsid w:val="00467078"/>
    <w:rsid w:val="004670A7"/>
    <w:rsid w:val="004671BB"/>
    <w:rsid w:val="004672B1"/>
    <w:rsid w:val="004673F1"/>
    <w:rsid w:val="00467AD7"/>
    <w:rsid w:val="00467D21"/>
    <w:rsid w:val="004702C2"/>
    <w:rsid w:val="00470825"/>
    <w:rsid w:val="00470938"/>
    <w:rsid w:val="00470A06"/>
    <w:rsid w:val="00470B66"/>
    <w:rsid w:val="00470F1F"/>
    <w:rsid w:val="00472434"/>
    <w:rsid w:val="004725D5"/>
    <w:rsid w:val="00472871"/>
    <w:rsid w:val="00473087"/>
    <w:rsid w:val="0047437D"/>
    <w:rsid w:val="00474712"/>
    <w:rsid w:val="00474A98"/>
    <w:rsid w:val="004752F5"/>
    <w:rsid w:val="004759D7"/>
    <w:rsid w:val="004760EB"/>
    <w:rsid w:val="0047625A"/>
    <w:rsid w:val="00476E54"/>
    <w:rsid w:val="004773B8"/>
    <w:rsid w:val="0047769F"/>
    <w:rsid w:val="00477993"/>
    <w:rsid w:val="00477A84"/>
    <w:rsid w:val="00477D1A"/>
    <w:rsid w:val="00477ED0"/>
    <w:rsid w:val="004807D7"/>
    <w:rsid w:val="00480CB7"/>
    <w:rsid w:val="004812B8"/>
    <w:rsid w:val="00481DFA"/>
    <w:rsid w:val="0048216E"/>
    <w:rsid w:val="00482379"/>
    <w:rsid w:val="00482D95"/>
    <w:rsid w:val="00483FC9"/>
    <w:rsid w:val="004849EF"/>
    <w:rsid w:val="00484C4B"/>
    <w:rsid w:val="00484CEF"/>
    <w:rsid w:val="00485013"/>
    <w:rsid w:val="00485238"/>
    <w:rsid w:val="00485853"/>
    <w:rsid w:val="00485A48"/>
    <w:rsid w:val="00486543"/>
    <w:rsid w:val="004877CF"/>
    <w:rsid w:val="00487958"/>
    <w:rsid w:val="004901EE"/>
    <w:rsid w:val="00490A96"/>
    <w:rsid w:val="004913A1"/>
    <w:rsid w:val="00491A82"/>
    <w:rsid w:val="00491C08"/>
    <w:rsid w:val="004926AE"/>
    <w:rsid w:val="00492CA2"/>
    <w:rsid w:val="00492DAC"/>
    <w:rsid w:val="00493423"/>
    <w:rsid w:val="00493512"/>
    <w:rsid w:val="00493E7D"/>
    <w:rsid w:val="004943AA"/>
    <w:rsid w:val="00494A9D"/>
    <w:rsid w:val="004951CA"/>
    <w:rsid w:val="004952DC"/>
    <w:rsid w:val="004955DF"/>
    <w:rsid w:val="00495A76"/>
    <w:rsid w:val="00495B53"/>
    <w:rsid w:val="004968DC"/>
    <w:rsid w:val="004969AB"/>
    <w:rsid w:val="00496A63"/>
    <w:rsid w:val="004970DF"/>
    <w:rsid w:val="0049715D"/>
    <w:rsid w:val="0049777F"/>
    <w:rsid w:val="004A0341"/>
    <w:rsid w:val="004A129C"/>
    <w:rsid w:val="004A15B3"/>
    <w:rsid w:val="004A188A"/>
    <w:rsid w:val="004A2B47"/>
    <w:rsid w:val="004A3047"/>
    <w:rsid w:val="004A37E3"/>
    <w:rsid w:val="004A37F6"/>
    <w:rsid w:val="004A3959"/>
    <w:rsid w:val="004A39FC"/>
    <w:rsid w:val="004A42B3"/>
    <w:rsid w:val="004A57B8"/>
    <w:rsid w:val="004A6142"/>
    <w:rsid w:val="004A68EC"/>
    <w:rsid w:val="004A69E7"/>
    <w:rsid w:val="004A7043"/>
    <w:rsid w:val="004A7215"/>
    <w:rsid w:val="004A7365"/>
    <w:rsid w:val="004A76FF"/>
    <w:rsid w:val="004A7DDA"/>
    <w:rsid w:val="004B0316"/>
    <w:rsid w:val="004B05B0"/>
    <w:rsid w:val="004B0F57"/>
    <w:rsid w:val="004B1833"/>
    <w:rsid w:val="004B1985"/>
    <w:rsid w:val="004B3133"/>
    <w:rsid w:val="004B35CC"/>
    <w:rsid w:val="004B3970"/>
    <w:rsid w:val="004B452C"/>
    <w:rsid w:val="004B59FE"/>
    <w:rsid w:val="004B5B91"/>
    <w:rsid w:val="004B5BF3"/>
    <w:rsid w:val="004B6048"/>
    <w:rsid w:val="004B635D"/>
    <w:rsid w:val="004B7311"/>
    <w:rsid w:val="004B7389"/>
    <w:rsid w:val="004B7683"/>
    <w:rsid w:val="004B7728"/>
    <w:rsid w:val="004B7BF6"/>
    <w:rsid w:val="004C1F50"/>
    <w:rsid w:val="004C22F1"/>
    <w:rsid w:val="004C2874"/>
    <w:rsid w:val="004C2A2A"/>
    <w:rsid w:val="004C2A87"/>
    <w:rsid w:val="004C37F5"/>
    <w:rsid w:val="004C3BA3"/>
    <w:rsid w:val="004C3ED3"/>
    <w:rsid w:val="004C5614"/>
    <w:rsid w:val="004C61D1"/>
    <w:rsid w:val="004C6E99"/>
    <w:rsid w:val="004C711C"/>
    <w:rsid w:val="004C7185"/>
    <w:rsid w:val="004C7339"/>
    <w:rsid w:val="004C75A7"/>
    <w:rsid w:val="004C76C1"/>
    <w:rsid w:val="004C77F2"/>
    <w:rsid w:val="004C7ADA"/>
    <w:rsid w:val="004C7E91"/>
    <w:rsid w:val="004D008C"/>
    <w:rsid w:val="004D0354"/>
    <w:rsid w:val="004D037B"/>
    <w:rsid w:val="004D090C"/>
    <w:rsid w:val="004D0A10"/>
    <w:rsid w:val="004D1E4F"/>
    <w:rsid w:val="004D1F61"/>
    <w:rsid w:val="004D32C4"/>
    <w:rsid w:val="004D33C4"/>
    <w:rsid w:val="004D3756"/>
    <w:rsid w:val="004D3AA5"/>
    <w:rsid w:val="004D4889"/>
    <w:rsid w:val="004D4B6F"/>
    <w:rsid w:val="004D5739"/>
    <w:rsid w:val="004E04C4"/>
    <w:rsid w:val="004E054F"/>
    <w:rsid w:val="004E0694"/>
    <w:rsid w:val="004E073F"/>
    <w:rsid w:val="004E0C37"/>
    <w:rsid w:val="004E0C66"/>
    <w:rsid w:val="004E0F8A"/>
    <w:rsid w:val="004E220A"/>
    <w:rsid w:val="004E2ED0"/>
    <w:rsid w:val="004E2FBF"/>
    <w:rsid w:val="004E3465"/>
    <w:rsid w:val="004E3935"/>
    <w:rsid w:val="004E44A7"/>
    <w:rsid w:val="004E4D11"/>
    <w:rsid w:val="004E54FD"/>
    <w:rsid w:val="004E6075"/>
    <w:rsid w:val="004E6327"/>
    <w:rsid w:val="004E6452"/>
    <w:rsid w:val="004E6955"/>
    <w:rsid w:val="004E7CD1"/>
    <w:rsid w:val="004E7DD7"/>
    <w:rsid w:val="004E7EB1"/>
    <w:rsid w:val="004F0684"/>
    <w:rsid w:val="004F07ED"/>
    <w:rsid w:val="004F0B5C"/>
    <w:rsid w:val="004F1956"/>
    <w:rsid w:val="004F1C7B"/>
    <w:rsid w:val="004F2377"/>
    <w:rsid w:val="004F2EDD"/>
    <w:rsid w:val="004F2F43"/>
    <w:rsid w:val="004F4855"/>
    <w:rsid w:val="004F4B34"/>
    <w:rsid w:val="004F4C52"/>
    <w:rsid w:val="004F4DE2"/>
    <w:rsid w:val="004F5384"/>
    <w:rsid w:val="004F55BE"/>
    <w:rsid w:val="004F56FC"/>
    <w:rsid w:val="004F57CE"/>
    <w:rsid w:val="004F5AC4"/>
    <w:rsid w:val="004F6252"/>
    <w:rsid w:val="004F6ACF"/>
    <w:rsid w:val="00500030"/>
    <w:rsid w:val="005008E2"/>
    <w:rsid w:val="00500A04"/>
    <w:rsid w:val="00500AF6"/>
    <w:rsid w:val="00500BAD"/>
    <w:rsid w:val="00501069"/>
    <w:rsid w:val="00501ADA"/>
    <w:rsid w:val="00501B53"/>
    <w:rsid w:val="00502131"/>
    <w:rsid w:val="00502354"/>
    <w:rsid w:val="00502400"/>
    <w:rsid w:val="0050288F"/>
    <w:rsid w:val="0050315E"/>
    <w:rsid w:val="00503614"/>
    <w:rsid w:val="00503EA7"/>
    <w:rsid w:val="00504D2C"/>
    <w:rsid w:val="00505135"/>
    <w:rsid w:val="005052A1"/>
    <w:rsid w:val="00505306"/>
    <w:rsid w:val="00505531"/>
    <w:rsid w:val="00505DE0"/>
    <w:rsid w:val="00505FA4"/>
    <w:rsid w:val="005068EB"/>
    <w:rsid w:val="005069D4"/>
    <w:rsid w:val="005078A2"/>
    <w:rsid w:val="00510AE8"/>
    <w:rsid w:val="00510ED2"/>
    <w:rsid w:val="00511080"/>
    <w:rsid w:val="00511088"/>
    <w:rsid w:val="005113AE"/>
    <w:rsid w:val="00511D92"/>
    <w:rsid w:val="00512766"/>
    <w:rsid w:val="00513574"/>
    <w:rsid w:val="00514378"/>
    <w:rsid w:val="00515686"/>
    <w:rsid w:val="00516E9E"/>
    <w:rsid w:val="00517F88"/>
    <w:rsid w:val="005200B5"/>
    <w:rsid w:val="0052131E"/>
    <w:rsid w:val="005218B4"/>
    <w:rsid w:val="00521B75"/>
    <w:rsid w:val="00522313"/>
    <w:rsid w:val="005225D9"/>
    <w:rsid w:val="00523993"/>
    <w:rsid w:val="00523A90"/>
    <w:rsid w:val="00523D03"/>
    <w:rsid w:val="005246AC"/>
    <w:rsid w:val="00525031"/>
    <w:rsid w:val="005262CE"/>
    <w:rsid w:val="00526389"/>
    <w:rsid w:val="00527E52"/>
    <w:rsid w:val="00530425"/>
    <w:rsid w:val="00530451"/>
    <w:rsid w:val="00531E9D"/>
    <w:rsid w:val="005329EF"/>
    <w:rsid w:val="00534AF9"/>
    <w:rsid w:val="00534B67"/>
    <w:rsid w:val="00534F41"/>
    <w:rsid w:val="005353B3"/>
    <w:rsid w:val="00535FE2"/>
    <w:rsid w:val="00536092"/>
    <w:rsid w:val="00536466"/>
    <w:rsid w:val="0053646E"/>
    <w:rsid w:val="005364AD"/>
    <w:rsid w:val="0053671E"/>
    <w:rsid w:val="00536AEB"/>
    <w:rsid w:val="00536F7B"/>
    <w:rsid w:val="0053714B"/>
    <w:rsid w:val="005378B5"/>
    <w:rsid w:val="005407E3"/>
    <w:rsid w:val="0054104A"/>
    <w:rsid w:val="005412B5"/>
    <w:rsid w:val="00541C90"/>
    <w:rsid w:val="00541F31"/>
    <w:rsid w:val="00542DBD"/>
    <w:rsid w:val="00542EE6"/>
    <w:rsid w:val="00543625"/>
    <w:rsid w:val="00543A0A"/>
    <w:rsid w:val="00543CAF"/>
    <w:rsid w:val="005445DB"/>
    <w:rsid w:val="005448F1"/>
    <w:rsid w:val="0054598B"/>
    <w:rsid w:val="00545F62"/>
    <w:rsid w:val="005468F2"/>
    <w:rsid w:val="005469F2"/>
    <w:rsid w:val="00546FDC"/>
    <w:rsid w:val="005471AB"/>
    <w:rsid w:val="0055026B"/>
    <w:rsid w:val="00550371"/>
    <w:rsid w:val="00550DB8"/>
    <w:rsid w:val="0055165F"/>
    <w:rsid w:val="00551C4C"/>
    <w:rsid w:val="00552619"/>
    <w:rsid w:val="00553335"/>
    <w:rsid w:val="00553696"/>
    <w:rsid w:val="0055514C"/>
    <w:rsid w:val="005553BF"/>
    <w:rsid w:val="00555D36"/>
    <w:rsid w:val="00557346"/>
    <w:rsid w:val="0055786A"/>
    <w:rsid w:val="005601F5"/>
    <w:rsid w:val="0056085E"/>
    <w:rsid w:val="0056098D"/>
    <w:rsid w:val="00560CCE"/>
    <w:rsid w:val="005615CC"/>
    <w:rsid w:val="005618A8"/>
    <w:rsid w:val="0056231D"/>
    <w:rsid w:val="005632FA"/>
    <w:rsid w:val="005636AC"/>
    <w:rsid w:val="00563A9E"/>
    <w:rsid w:val="00564641"/>
    <w:rsid w:val="00564661"/>
    <w:rsid w:val="00564D45"/>
    <w:rsid w:val="0056527B"/>
    <w:rsid w:val="00565946"/>
    <w:rsid w:val="00565F7C"/>
    <w:rsid w:val="00567194"/>
    <w:rsid w:val="0056756E"/>
    <w:rsid w:val="005675FC"/>
    <w:rsid w:val="00567D69"/>
    <w:rsid w:val="00567DFD"/>
    <w:rsid w:val="00571115"/>
    <w:rsid w:val="00571BC5"/>
    <w:rsid w:val="00571F2D"/>
    <w:rsid w:val="00572ACD"/>
    <w:rsid w:val="00572AD0"/>
    <w:rsid w:val="00572C06"/>
    <w:rsid w:val="00572F75"/>
    <w:rsid w:val="00573DD3"/>
    <w:rsid w:val="00573DDD"/>
    <w:rsid w:val="0057419D"/>
    <w:rsid w:val="005741B8"/>
    <w:rsid w:val="00574277"/>
    <w:rsid w:val="00575B09"/>
    <w:rsid w:val="005768D1"/>
    <w:rsid w:val="00576E83"/>
    <w:rsid w:val="00580009"/>
    <w:rsid w:val="0058019B"/>
    <w:rsid w:val="00580C34"/>
    <w:rsid w:val="00581E49"/>
    <w:rsid w:val="0058260C"/>
    <w:rsid w:val="005828F8"/>
    <w:rsid w:val="00582D07"/>
    <w:rsid w:val="005835EA"/>
    <w:rsid w:val="00585359"/>
    <w:rsid w:val="00585564"/>
    <w:rsid w:val="00585625"/>
    <w:rsid w:val="0058563A"/>
    <w:rsid w:val="00586562"/>
    <w:rsid w:val="00590704"/>
    <w:rsid w:val="005908D2"/>
    <w:rsid w:val="00591104"/>
    <w:rsid w:val="0059161D"/>
    <w:rsid w:val="0059170F"/>
    <w:rsid w:val="005917FF"/>
    <w:rsid w:val="00591DDB"/>
    <w:rsid w:val="00591F5C"/>
    <w:rsid w:val="00592402"/>
    <w:rsid w:val="0059257D"/>
    <w:rsid w:val="00592682"/>
    <w:rsid w:val="005929B9"/>
    <w:rsid w:val="005929D1"/>
    <w:rsid w:val="005931AE"/>
    <w:rsid w:val="00593619"/>
    <w:rsid w:val="0059376D"/>
    <w:rsid w:val="00593958"/>
    <w:rsid w:val="00594192"/>
    <w:rsid w:val="00594C58"/>
    <w:rsid w:val="005955A9"/>
    <w:rsid w:val="005958D1"/>
    <w:rsid w:val="0059600E"/>
    <w:rsid w:val="00596F2E"/>
    <w:rsid w:val="00597280"/>
    <w:rsid w:val="0059738C"/>
    <w:rsid w:val="00597CC6"/>
    <w:rsid w:val="00597ECC"/>
    <w:rsid w:val="00597F9C"/>
    <w:rsid w:val="005A0551"/>
    <w:rsid w:val="005A05D5"/>
    <w:rsid w:val="005A06AE"/>
    <w:rsid w:val="005A0726"/>
    <w:rsid w:val="005A25FC"/>
    <w:rsid w:val="005A2A89"/>
    <w:rsid w:val="005A2FD2"/>
    <w:rsid w:val="005A31FC"/>
    <w:rsid w:val="005A33A1"/>
    <w:rsid w:val="005A3698"/>
    <w:rsid w:val="005A3F23"/>
    <w:rsid w:val="005A420B"/>
    <w:rsid w:val="005A442F"/>
    <w:rsid w:val="005A4B17"/>
    <w:rsid w:val="005A588E"/>
    <w:rsid w:val="005A5A98"/>
    <w:rsid w:val="005A68CD"/>
    <w:rsid w:val="005A76F3"/>
    <w:rsid w:val="005B01D7"/>
    <w:rsid w:val="005B0903"/>
    <w:rsid w:val="005B0998"/>
    <w:rsid w:val="005B0F94"/>
    <w:rsid w:val="005B1707"/>
    <w:rsid w:val="005B2265"/>
    <w:rsid w:val="005B26B3"/>
    <w:rsid w:val="005B3AC6"/>
    <w:rsid w:val="005B3BCC"/>
    <w:rsid w:val="005B3EEE"/>
    <w:rsid w:val="005B4076"/>
    <w:rsid w:val="005B40BE"/>
    <w:rsid w:val="005B41F9"/>
    <w:rsid w:val="005B45EA"/>
    <w:rsid w:val="005B4668"/>
    <w:rsid w:val="005B495F"/>
    <w:rsid w:val="005B49BE"/>
    <w:rsid w:val="005B514C"/>
    <w:rsid w:val="005B5408"/>
    <w:rsid w:val="005B5CEB"/>
    <w:rsid w:val="005B5E41"/>
    <w:rsid w:val="005B5E73"/>
    <w:rsid w:val="005B61F2"/>
    <w:rsid w:val="005B6E46"/>
    <w:rsid w:val="005B6FCC"/>
    <w:rsid w:val="005C00D3"/>
    <w:rsid w:val="005C062C"/>
    <w:rsid w:val="005C1279"/>
    <w:rsid w:val="005C1B63"/>
    <w:rsid w:val="005C1FD3"/>
    <w:rsid w:val="005C2061"/>
    <w:rsid w:val="005C26B7"/>
    <w:rsid w:val="005C28F4"/>
    <w:rsid w:val="005C29EA"/>
    <w:rsid w:val="005C3302"/>
    <w:rsid w:val="005C3D27"/>
    <w:rsid w:val="005C4040"/>
    <w:rsid w:val="005C4325"/>
    <w:rsid w:val="005C4419"/>
    <w:rsid w:val="005C4B28"/>
    <w:rsid w:val="005C548E"/>
    <w:rsid w:val="005C6545"/>
    <w:rsid w:val="005C68DE"/>
    <w:rsid w:val="005C73A5"/>
    <w:rsid w:val="005C76B2"/>
    <w:rsid w:val="005C7CF4"/>
    <w:rsid w:val="005C7DAD"/>
    <w:rsid w:val="005C7DFC"/>
    <w:rsid w:val="005C7FAE"/>
    <w:rsid w:val="005D0462"/>
    <w:rsid w:val="005D06F7"/>
    <w:rsid w:val="005D0C51"/>
    <w:rsid w:val="005D110B"/>
    <w:rsid w:val="005D142A"/>
    <w:rsid w:val="005D25F7"/>
    <w:rsid w:val="005D3A45"/>
    <w:rsid w:val="005D41A5"/>
    <w:rsid w:val="005D4461"/>
    <w:rsid w:val="005D4DA6"/>
    <w:rsid w:val="005D504C"/>
    <w:rsid w:val="005D5528"/>
    <w:rsid w:val="005D5609"/>
    <w:rsid w:val="005D61F4"/>
    <w:rsid w:val="005D6E4B"/>
    <w:rsid w:val="005E036B"/>
    <w:rsid w:val="005E0699"/>
    <w:rsid w:val="005E0760"/>
    <w:rsid w:val="005E08BE"/>
    <w:rsid w:val="005E26A1"/>
    <w:rsid w:val="005E3B54"/>
    <w:rsid w:val="005E4605"/>
    <w:rsid w:val="005E4640"/>
    <w:rsid w:val="005E468A"/>
    <w:rsid w:val="005E4A79"/>
    <w:rsid w:val="005E4DE3"/>
    <w:rsid w:val="005E5353"/>
    <w:rsid w:val="005E54C6"/>
    <w:rsid w:val="005E5A3E"/>
    <w:rsid w:val="005E6133"/>
    <w:rsid w:val="005E6B91"/>
    <w:rsid w:val="005E7226"/>
    <w:rsid w:val="005E7C12"/>
    <w:rsid w:val="005F046F"/>
    <w:rsid w:val="005F0D80"/>
    <w:rsid w:val="005F0F28"/>
    <w:rsid w:val="005F17DE"/>
    <w:rsid w:val="005F19C1"/>
    <w:rsid w:val="005F1C78"/>
    <w:rsid w:val="005F205F"/>
    <w:rsid w:val="005F2568"/>
    <w:rsid w:val="005F2E01"/>
    <w:rsid w:val="005F3F64"/>
    <w:rsid w:val="005F5F09"/>
    <w:rsid w:val="005F63FE"/>
    <w:rsid w:val="005F69A7"/>
    <w:rsid w:val="005F74F7"/>
    <w:rsid w:val="005F7BD6"/>
    <w:rsid w:val="005F7E41"/>
    <w:rsid w:val="005F7F3D"/>
    <w:rsid w:val="00601184"/>
    <w:rsid w:val="00601BB4"/>
    <w:rsid w:val="0060227D"/>
    <w:rsid w:val="00603463"/>
    <w:rsid w:val="006038CD"/>
    <w:rsid w:val="00603D29"/>
    <w:rsid w:val="00604171"/>
    <w:rsid w:val="00604A07"/>
    <w:rsid w:val="00604ADD"/>
    <w:rsid w:val="0060530C"/>
    <w:rsid w:val="00605739"/>
    <w:rsid w:val="00605E73"/>
    <w:rsid w:val="00605FFE"/>
    <w:rsid w:val="00606525"/>
    <w:rsid w:val="00606785"/>
    <w:rsid w:val="00606A98"/>
    <w:rsid w:val="00607696"/>
    <w:rsid w:val="00607D95"/>
    <w:rsid w:val="00607DE1"/>
    <w:rsid w:val="0061003C"/>
    <w:rsid w:val="00610326"/>
    <w:rsid w:val="0061049C"/>
    <w:rsid w:val="0061079A"/>
    <w:rsid w:val="006112D5"/>
    <w:rsid w:val="006117EE"/>
    <w:rsid w:val="00611BE9"/>
    <w:rsid w:val="0061217D"/>
    <w:rsid w:val="0061243C"/>
    <w:rsid w:val="00612F91"/>
    <w:rsid w:val="00613DBE"/>
    <w:rsid w:val="00615081"/>
    <w:rsid w:val="00615ADE"/>
    <w:rsid w:val="0061643F"/>
    <w:rsid w:val="00616EF9"/>
    <w:rsid w:val="006170A2"/>
    <w:rsid w:val="00617DD4"/>
    <w:rsid w:val="00617F2D"/>
    <w:rsid w:val="0062049D"/>
    <w:rsid w:val="0062076C"/>
    <w:rsid w:val="00621092"/>
    <w:rsid w:val="006210BD"/>
    <w:rsid w:val="00621410"/>
    <w:rsid w:val="006216F7"/>
    <w:rsid w:val="006218E1"/>
    <w:rsid w:val="00621EF7"/>
    <w:rsid w:val="00621FE4"/>
    <w:rsid w:val="0062255C"/>
    <w:rsid w:val="0062322C"/>
    <w:rsid w:val="0062368B"/>
    <w:rsid w:val="00623A66"/>
    <w:rsid w:val="00623B6A"/>
    <w:rsid w:val="00623CF4"/>
    <w:rsid w:val="00624962"/>
    <w:rsid w:val="00624C72"/>
    <w:rsid w:val="00624E14"/>
    <w:rsid w:val="00625A99"/>
    <w:rsid w:val="006269A0"/>
    <w:rsid w:val="006269E0"/>
    <w:rsid w:val="00626FC4"/>
    <w:rsid w:val="00627226"/>
    <w:rsid w:val="006277D0"/>
    <w:rsid w:val="006300FD"/>
    <w:rsid w:val="0063081C"/>
    <w:rsid w:val="00630CD4"/>
    <w:rsid w:val="0063116B"/>
    <w:rsid w:val="00631250"/>
    <w:rsid w:val="006320A2"/>
    <w:rsid w:val="00632F67"/>
    <w:rsid w:val="00633028"/>
    <w:rsid w:val="0063363E"/>
    <w:rsid w:val="0063379A"/>
    <w:rsid w:val="00634502"/>
    <w:rsid w:val="00634B08"/>
    <w:rsid w:val="00635094"/>
    <w:rsid w:val="00635DC4"/>
    <w:rsid w:val="0063611F"/>
    <w:rsid w:val="006369CE"/>
    <w:rsid w:val="00636F16"/>
    <w:rsid w:val="00636F1A"/>
    <w:rsid w:val="00637EF2"/>
    <w:rsid w:val="00640080"/>
    <w:rsid w:val="006404F9"/>
    <w:rsid w:val="006406C3"/>
    <w:rsid w:val="0064205E"/>
    <w:rsid w:val="00642644"/>
    <w:rsid w:val="00642C07"/>
    <w:rsid w:val="00642CD2"/>
    <w:rsid w:val="00643026"/>
    <w:rsid w:val="0064334B"/>
    <w:rsid w:val="0064367D"/>
    <w:rsid w:val="00643BF6"/>
    <w:rsid w:val="00644792"/>
    <w:rsid w:val="006457FA"/>
    <w:rsid w:val="00646670"/>
    <w:rsid w:val="00646E09"/>
    <w:rsid w:val="00647157"/>
    <w:rsid w:val="00647A4D"/>
    <w:rsid w:val="006508BF"/>
    <w:rsid w:val="00650FF7"/>
    <w:rsid w:val="00651059"/>
    <w:rsid w:val="006512A5"/>
    <w:rsid w:val="0065137C"/>
    <w:rsid w:val="006521C0"/>
    <w:rsid w:val="006527D0"/>
    <w:rsid w:val="00653088"/>
    <w:rsid w:val="006533DC"/>
    <w:rsid w:val="006542B4"/>
    <w:rsid w:val="00655C83"/>
    <w:rsid w:val="006563BD"/>
    <w:rsid w:val="00656418"/>
    <w:rsid w:val="00656A4A"/>
    <w:rsid w:val="00656CC8"/>
    <w:rsid w:val="006572A6"/>
    <w:rsid w:val="00657362"/>
    <w:rsid w:val="006577F3"/>
    <w:rsid w:val="00657AC5"/>
    <w:rsid w:val="0066054B"/>
    <w:rsid w:val="006619CE"/>
    <w:rsid w:val="006619E8"/>
    <w:rsid w:val="00662EFC"/>
    <w:rsid w:val="006631AB"/>
    <w:rsid w:val="00663911"/>
    <w:rsid w:val="00663D0B"/>
    <w:rsid w:val="006640EB"/>
    <w:rsid w:val="006641B1"/>
    <w:rsid w:val="006643B1"/>
    <w:rsid w:val="00664615"/>
    <w:rsid w:val="0066498A"/>
    <w:rsid w:val="0066511A"/>
    <w:rsid w:val="0066557C"/>
    <w:rsid w:val="0066651A"/>
    <w:rsid w:val="00666BC3"/>
    <w:rsid w:val="00666CBF"/>
    <w:rsid w:val="00667B86"/>
    <w:rsid w:val="00667CD9"/>
    <w:rsid w:val="00667E09"/>
    <w:rsid w:val="00667E73"/>
    <w:rsid w:val="006702D8"/>
    <w:rsid w:val="00670B98"/>
    <w:rsid w:val="00670E86"/>
    <w:rsid w:val="00671FC7"/>
    <w:rsid w:val="006730DF"/>
    <w:rsid w:val="0067312B"/>
    <w:rsid w:val="006738B5"/>
    <w:rsid w:val="00673B43"/>
    <w:rsid w:val="0067448E"/>
    <w:rsid w:val="00674DC0"/>
    <w:rsid w:val="006750D5"/>
    <w:rsid w:val="00675128"/>
    <w:rsid w:val="00675431"/>
    <w:rsid w:val="00675661"/>
    <w:rsid w:val="00675D74"/>
    <w:rsid w:val="00675E02"/>
    <w:rsid w:val="00676434"/>
    <w:rsid w:val="006770A2"/>
    <w:rsid w:val="006800A0"/>
    <w:rsid w:val="00680114"/>
    <w:rsid w:val="006802A6"/>
    <w:rsid w:val="00680B11"/>
    <w:rsid w:val="00680E30"/>
    <w:rsid w:val="00681127"/>
    <w:rsid w:val="0068282D"/>
    <w:rsid w:val="006832A4"/>
    <w:rsid w:val="006834E0"/>
    <w:rsid w:val="006838BB"/>
    <w:rsid w:val="006843AC"/>
    <w:rsid w:val="00684C12"/>
    <w:rsid w:val="0068516B"/>
    <w:rsid w:val="00687AA8"/>
    <w:rsid w:val="00687FEC"/>
    <w:rsid w:val="0069052A"/>
    <w:rsid w:val="00690AE6"/>
    <w:rsid w:val="006918D5"/>
    <w:rsid w:val="00691F92"/>
    <w:rsid w:val="00692282"/>
    <w:rsid w:val="00692515"/>
    <w:rsid w:val="006930DA"/>
    <w:rsid w:val="00693537"/>
    <w:rsid w:val="0069362E"/>
    <w:rsid w:val="006936DB"/>
    <w:rsid w:val="00693943"/>
    <w:rsid w:val="00693A7B"/>
    <w:rsid w:val="00693E23"/>
    <w:rsid w:val="0069552C"/>
    <w:rsid w:val="006966A6"/>
    <w:rsid w:val="00697685"/>
    <w:rsid w:val="00697A75"/>
    <w:rsid w:val="00697DFB"/>
    <w:rsid w:val="00697E00"/>
    <w:rsid w:val="006A0050"/>
    <w:rsid w:val="006A0587"/>
    <w:rsid w:val="006A1318"/>
    <w:rsid w:val="006A203E"/>
    <w:rsid w:val="006A25EB"/>
    <w:rsid w:val="006A2F7C"/>
    <w:rsid w:val="006A317B"/>
    <w:rsid w:val="006A357B"/>
    <w:rsid w:val="006A3A4D"/>
    <w:rsid w:val="006A4F7E"/>
    <w:rsid w:val="006A4F8F"/>
    <w:rsid w:val="006A5CE7"/>
    <w:rsid w:val="006A5DAB"/>
    <w:rsid w:val="006A6D80"/>
    <w:rsid w:val="006A7929"/>
    <w:rsid w:val="006A7CA7"/>
    <w:rsid w:val="006B0555"/>
    <w:rsid w:val="006B06B2"/>
    <w:rsid w:val="006B0B56"/>
    <w:rsid w:val="006B107B"/>
    <w:rsid w:val="006B18DE"/>
    <w:rsid w:val="006B1A77"/>
    <w:rsid w:val="006B1C8E"/>
    <w:rsid w:val="006B1EA7"/>
    <w:rsid w:val="006B22E2"/>
    <w:rsid w:val="006B2B9F"/>
    <w:rsid w:val="006B3377"/>
    <w:rsid w:val="006B3985"/>
    <w:rsid w:val="006B3CAF"/>
    <w:rsid w:val="006B3EAF"/>
    <w:rsid w:val="006B4E97"/>
    <w:rsid w:val="006B5320"/>
    <w:rsid w:val="006B60B8"/>
    <w:rsid w:val="006B640B"/>
    <w:rsid w:val="006B653F"/>
    <w:rsid w:val="006B6653"/>
    <w:rsid w:val="006B6C4F"/>
    <w:rsid w:val="006B7107"/>
    <w:rsid w:val="006B7270"/>
    <w:rsid w:val="006C01C8"/>
    <w:rsid w:val="006C0489"/>
    <w:rsid w:val="006C0A4B"/>
    <w:rsid w:val="006C235A"/>
    <w:rsid w:val="006C24E9"/>
    <w:rsid w:val="006C29B1"/>
    <w:rsid w:val="006C3512"/>
    <w:rsid w:val="006C3706"/>
    <w:rsid w:val="006C3A34"/>
    <w:rsid w:val="006C3F0D"/>
    <w:rsid w:val="006C3F27"/>
    <w:rsid w:val="006C4693"/>
    <w:rsid w:val="006C5BE4"/>
    <w:rsid w:val="006C5C5E"/>
    <w:rsid w:val="006C5EA0"/>
    <w:rsid w:val="006C62E4"/>
    <w:rsid w:val="006C644D"/>
    <w:rsid w:val="006C6543"/>
    <w:rsid w:val="006C69AE"/>
    <w:rsid w:val="006C69FC"/>
    <w:rsid w:val="006C6EAB"/>
    <w:rsid w:val="006C705F"/>
    <w:rsid w:val="006C7321"/>
    <w:rsid w:val="006C76FE"/>
    <w:rsid w:val="006D0022"/>
    <w:rsid w:val="006D02E8"/>
    <w:rsid w:val="006D0EBA"/>
    <w:rsid w:val="006D166A"/>
    <w:rsid w:val="006D1AA1"/>
    <w:rsid w:val="006D37B1"/>
    <w:rsid w:val="006D39FE"/>
    <w:rsid w:val="006D4411"/>
    <w:rsid w:val="006D453C"/>
    <w:rsid w:val="006D48F4"/>
    <w:rsid w:val="006D5B74"/>
    <w:rsid w:val="006D63C9"/>
    <w:rsid w:val="006D6CBC"/>
    <w:rsid w:val="006D6F1B"/>
    <w:rsid w:val="006D70E2"/>
    <w:rsid w:val="006D77FC"/>
    <w:rsid w:val="006E051B"/>
    <w:rsid w:val="006E0792"/>
    <w:rsid w:val="006E0955"/>
    <w:rsid w:val="006E0A65"/>
    <w:rsid w:val="006E12FE"/>
    <w:rsid w:val="006E1896"/>
    <w:rsid w:val="006E283B"/>
    <w:rsid w:val="006E2B50"/>
    <w:rsid w:val="006E2F5A"/>
    <w:rsid w:val="006E37F8"/>
    <w:rsid w:val="006E46EF"/>
    <w:rsid w:val="006E4E14"/>
    <w:rsid w:val="006E5854"/>
    <w:rsid w:val="006E5B2E"/>
    <w:rsid w:val="006E6390"/>
    <w:rsid w:val="006E6765"/>
    <w:rsid w:val="006E6F20"/>
    <w:rsid w:val="006E7003"/>
    <w:rsid w:val="006E737D"/>
    <w:rsid w:val="006F0E85"/>
    <w:rsid w:val="006F26E6"/>
    <w:rsid w:val="006F3418"/>
    <w:rsid w:val="006F34C6"/>
    <w:rsid w:val="006F3726"/>
    <w:rsid w:val="006F3740"/>
    <w:rsid w:val="006F3B4D"/>
    <w:rsid w:val="006F3C1E"/>
    <w:rsid w:val="006F3D4C"/>
    <w:rsid w:val="006F421D"/>
    <w:rsid w:val="006F501D"/>
    <w:rsid w:val="006F573B"/>
    <w:rsid w:val="006F631B"/>
    <w:rsid w:val="006F65B3"/>
    <w:rsid w:val="006F6E74"/>
    <w:rsid w:val="006F6F5D"/>
    <w:rsid w:val="006F7655"/>
    <w:rsid w:val="00700A45"/>
    <w:rsid w:val="00700D1D"/>
    <w:rsid w:val="0070112E"/>
    <w:rsid w:val="007018B9"/>
    <w:rsid w:val="007018E1"/>
    <w:rsid w:val="00702134"/>
    <w:rsid w:val="00702224"/>
    <w:rsid w:val="0070227A"/>
    <w:rsid w:val="0070303F"/>
    <w:rsid w:val="00703970"/>
    <w:rsid w:val="00705EC0"/>
    <w:rsid w:val="00706046"/>
    <w:rsid w:val="007060C8"/>
    <w:rsid w:val="00706BAB"/>
    <w:rsid w:val="007075C7"/>
    <w:rsid w:val="00707904"/>
    <w:rsid w:val="00707C5A"/>
    <w:rsid w:val="00707EBE"/>
    <w:rsid w:val="0071028D"/>
    <w:rsid w:val="007104A3"/>
    <w:rsid w:val="00710CE0"/>
    <w:rsid w:val="00711A79"/>
    <w:rsid w:val="00711C37"/>
    <w:rsid w:val="0071295D"/>
    <w:rsid w:val="0071297A"/>
    <w:rsid w:val="007129F4"/>
    <w:rsid w:val="00712E47"/>
    <w:rsid w:val="007130EF"/>
    <w:rsid w:val="007135B4"/>
    <w:rsid w:val="007137CE"/>
    <w:rsid w:val="007138B9"/>
    <w:rsid w:val="00714739"/>
    <w:rsid w:val="0071487A"/>
    <w:rsid w:val="0071494C"/>
    <w:rsid w:val="00714C03"/>
    <w:rsid w:val="0071615F"/>
    <w:rsid w:val="00716EE2"/>
    <w:rsid w:val="00717035"/>
    <w:rsid w:val="007175D8"/>
    <w:rsid w:val="0071773E"/>
    <w:rsid w:val="00717804"/>
    <w:rsid w:val="0071790F"/>
    <w:rsid w:val="00717C8C"/>
    <w:rsid w:val="00717DA4"/>
    <w:rsid w:val="00720707"/>
    <w:rsid w:val="007213CD"/>
    <w:rsid w:val="0072167F"/>
    <w:rsid w:val="00721778"/>
    <w:rsid w:val="00721BFE"/>
    <w:rsid w:val="007226B7"/>
    <w:rsid w:val="00723336"/>
    <w:rsid w:val="007239C5"/>
    <w:rsid w:val="00723F20"/>
    <w:rsid w:val="00723F67"/>
    <w:rsid w:val="007243A3"/>
    <w:rsid w:val="0072745C"/>
    <w:rsid w:val="00727615"/>
    <w:rsid w:val="007276DC"/>
    <w:rsid w:val="00727DD3"/>
    <w:rsid w:val="0073063E"/>
    <w:rsid w:val="00730D90"/>
    <w:rsid w:val="00731D00"/>
    <w:rsid w:val="00732962"/>
    <w:rsid w:val="00732D0B"/>
    <w:rsid w:val="007335B6"/>
    <w:rsid w:val="00733706"/>
    <w:rsid w:val="00733800"/>
    <w:rsid w:val="0073397C"/>
    <w:rsid w:val="007345B8"/>
    <w:rsid w:val="00735AF5"/>
    <w:rsid w:val="00736708"/>
    <w:rsid w:val="00737999"/>
    <w:rsid w:val="0074015E"/>
    <w:rsid w:val="00740D79"/>
    <w:rsid w:val="007412BF"/>
    <w:rsid w:val="00741576"/>
    <w:rsid w:val="0074189B"/>
    <w:rsid w:val="007419D6"/>
    <w:rsid w:val="00742B2A"/>
    <w:rsid w:val="0074330C"/>
    <w:rsid w:val="00744DEE"/>
    <w:rsid w:val="00745D3E"/>
    <w:rsid w:val="00745D67"/>
    <w:rsid w:val="00745FCD"/>
    <w:rsid w:val="007463E7"/>
    <w:rsid w:val="007478CF"/>
    <w:rsid w:val="00750143"/>
    <w:rsid w:val="007506A3"/>
    <w:rsid w:val="00750AB5"/>
    <w:rsid w:val="00751279"/>
    <w:rsid w:val="0075304B"/>
    <w:rsid w:val="007532DC"/>
    <w:rsid w:val="007533FB"/>
    <w:rsid w:val="007542D0"/>
    <w:rsid w:val="00754307"/>
    <w:rsid w:val="0075476D"/>
    <w:rsid w:val="00754A19"/>
    <w:rsid w:val="00754C0E"/>
    <w:rsid w:val="007554D9"/>
    <w:rsid w:val="00755E01"/>
    <w:rsid w:val="00755ECE"/>
    <w:rsid w:val="00755FB3"/>
    <w:rsid w:val="00756195"/>
    <w:rsid w:val="0075785A"/>
    <w:rsid w:val="007602E6"/>
    <w:rsid w:val="00760A8F"/>
    <w:rsid w:val="00760C12"/>
    <w:rsid w:val="00760C45"/>
    <w:rsid w:val="00760D69"/>
    <w:rsid w:val="007614D5"/>
    <w:rsid w:val="007629A9"/>
    <w:rsid w:val="00763D9A"/>
    <w:rsid w:val="00764017"/>
    <w:rsid w:val="00764116"/>
    <w:rsid w:val="00764177"/>
    <w:rsid w:val="007645BB"/>
    <w:rsid w:val="00764B54"/>
    <w:rsid w:val="00764C1F"/>
    <w:rsid w:val="00764D39"/>
    <w:rsid w:val="00765829"/>
    <w:rsid w:val="007668F7"/>
    <w:rsid w:val="00766921"/>
    <w:rsid w:val="00766F62"/>
    <w:rsid w:val="007671B6"/>
    <w:rsid w:val="00770B68"/>
    <w:rsid w:val="0077152A"/>
    <w:rsid w:val="007724B3"/>
    <w:rsid w:val="0077274B"/>
    <w:rsid w:val="00772CC4"/>
    <w:rsid w:val="0077350B"/>
    <w:rsid w:val="00773C14"/>
    <w:rsid w:val="0077471A"/>
    <w:rsid w:val="00774B09"/>
    <w:rsid w:val="00774FB5"/>
    <w:rsid w:val="007752EA"/>
    <w:rsid w:val="00775379"/>
    <w:rsid w:val="00775B33"/>
    <w:rsid w:val="00776257"/>
    <w:rsid w:val="00776A2E"/>
    <w:rsid w:val="0077773D"/>
    <w:rsid w:val="007800C2"/>
    <w:rsid w:val="00780999"/>
    <w:rsid w:val="007809A8"/>
    <w:rsid w:val="007838FA"/>
    <w:rsid w:val="00783E34"/>
    <w:rsid w:val="00785317"/>
    <w:rsid w:val="00786AD9"/>
    <w:rsid w:val="00790670"/>
    <w:rsid w:val="007906F9"/>
    <w:rsid w:val="00790BB9"/>
    <w:rsid w:val="00791A15"/>
    <w:rsid w:val="007932CF"/>
    <w:rsid w:val="007934E1"/>
    <w:rsid w:val="00793A74"/>
    <w:rsid w:val="007942C2"/>
    <w:rsid w:val="0079432B"/>
    <w:rsid w:val="00796B23"/>
    <w:rsid w:val="00796B7A"/>
    <w:rsid w:val="00796C09"/>
    <w:rsid w:val="00796F2D"/>
    <w:rsid w:val="00797204"/>
    <w:rsid w:val="007A0262"/>
    <w:rsid w:val="007A0862"/>
    <w:rsid w:val="007A0F1B"/>
    <w:rsid w:val="007A16C3"/>
    <w:rsid w:val="007A23C6"/>
    <w:rsid w:val="007A3AD8"/>
    <w:rsid w:val="007A45C8"/>
    <w:rsid w:val="007A4679"/>
    <w:rsid w:val="007A51E7"/>
    <w:rsid w:val="007A5BE9"/>
    <w:rsid w:val="007A6132"/>
    <w:rsid w:val="007A6396"/>
    <w:rsid w:val="007A6493"/>
    <w:rsid w:val="007A6BFA"/>
    <w:rsid w:val="007A793C"/>
    <w:rsid w:val="007A7F2F"/>
    <w:rsid w:val="007B13D6"/>
    <w:rsid w:val="007B1CAB"/>
    <w:rsid w:val="007B1F6B"/>
    <w:rsid w:val="007B201B"/>
    <w:rsid w:val="007B2587"/>
    <w:rsid w:val="007B27F0"/>
    <w:rsid w:val="007B30A9"/>
    <w:rsid w:val="007B337B"/>
    <w:rsid w:val="007B3F09"/>
    <w:rsid w:val="007B43AF"/>
    <w:rsid w:val="007B4624"/>
    <w:rsid w:val="007B5827"/>
    <w:rsid w:val="007B68F2"/>
    <w:rsid w:val="007B69F3"/>
    <w:rsid w:val="007B702A"/>
    <w:rsid w:val="007B7EB5"/>
    <w:rsid w:val="007C1724"/>
    <w:rsid w:val="007C18AB"/>
    <w:rsid w:val="007C1BBB"/>
    <w:rsid w:val="007C1F4D"/>
    <w:rsid w:val="007C2063"/>
    <w:rsid w:val="007C2529"/>
    <w:rsid w:val="007C2CAC"/>
    <w:rsid w:val="007C391E"/>
    <w:rsid w:val="007C3C31"/>
    <w:rsid w:val="007C3D1D"/>
    <w:rsid w:val="007C4880"/>
    <w:rsid w:val="007C641C"/>
    <w:rsid w:val="007C679C"/>
    <w:rsid w:val="007C788E"/>
    <w:rsid w:val="007D0293"/>
    <w:rsid w:val="007D0B46"/>
    <w:rsid w:val="007D0D88"/>
    <w:rsid w:val="007D0EA1"/>
    <w:rsid w:val="007D11E0"/>
    <w:rsid w:val="007D17A8"/>
    <w:rsid w:val="007D1C88"/>
    <w:rsid w:val="007D243D"/>
    <w:rsid w:val="007D3276"/>
    <w:rsid w:val="007D3578"/>
    <w:rsid w:val="007D444D"/>
    <w:rsid w:val="007D4751"/>
    <w:rsid w:val="007D561A"/>
    <w:rsid w:val="007D5C97"/>
    <w:rsid w:val="007D612A"/>
    <w:rsid w:val="007D63B5"/>
    <w:rsid w:val="007D658E"/>
    <w:rsid w:val="007D7057"/>
    <w:rsid w:val="007D7287"/>
    <w:rsid w:val="007D7611"/>
    <w:rsid w:val="007D7653"/>
    <w:rsid w:val="007E0033"/>
    <w:rsid w:val="007E009F"/>
    <w:rsid w:val="007E0220"/>
    <w:rsid w:val="007E08EC"/>
    <w:rsid w:val="007E0C89"/>
    <w:rsid w:val="007E0DAC"/>
    <w:rsid w:val="007E10F7"/>
    <w:rsid w:val="007E263C"/>
    <w:rsid w:val="007E290B"/>
    <w:rsid w:val="007E2978"/>
    <w:rsid w:val="007E36B1"/>
    <w:rsid w:val="007E3AA1"/>
    <w:rsid w:val="007E41F8"/>
    <w:rsid w:val="007E5DDD"/>
    <w:rsid w:val="007E6CC2"/>
    <w:rsid w:val="007E7623"/>
    <w:rsid w:val="007E77A2"/>
    <w:rsid w:val="007E78CA"/>
    <w:rsid w:val="007F2238"/>
    <w:rsid w:val="007F23FE"/>
    <w:rsid w:val="007F258D"/>
    <w:rsid w:val="007F2799"/>
    <w:rsid w:val="007F474B"/>
    <w:rsid w:val="007F5904"/>
    <w:rsid w:val="007F5E0D"/>
    <w:rsid w:val="007F6633"/>
    <w:rsid w:val="007F7F54"/>
    <w:rsid w:val="0080009F"/>
    <w:rsid w:val="00800113"/>
    <w:rsid w:val="0080098A"/>
    <w:rsid w:val="00800CDC"/>
    <w:rsid w:val="0080105D"/>
    <w:rsid w:val="008018BE"/>
    <w:rsid w:val="00801C63"/>
    <w:rsid w:val="00802DDB"/>
    <w:rsid w:val="008035B8"/>
    <w:rsid w:val="008038BB"/>
    <w:rsid w:val="00804734"/>
    <w:rsid w:val="00804BA7"/>
    <w:rsid w:val="0080518C"/>
    <w:rsid w:val="00805915"/>
    <w:rsid w:val="00805F06"/>
    <w:rsid w:val="0080624B"/>
    <w:rsid w:val="00807010"/>
    <w:rsid w:val="0080713C"/>
    <w:rsid w:val="008075E6"/>
    <w:rsid w:val="00807764"/>
    <w:rsid w:val="0081077B"/>
    <w:rsid w:val="00810793"/>
    <w:rsid w:val="008107AA"/>
    <w:rsid w:val="0081110C"/>
    <w:rsid w:val="008111FE"/>
    <w:rsid w:val="008113C4"/>
    <w:rsid w:val="00811AF0"/>
    <w:rsid w:val="00811F3D"/>
    <w:rsid w:val="00812378"/>
    <w:rsid w:val="00812696"/>
    <w:rsid w:val="008126C2"/>
    <w:rsid w:val="00812F41"/>
    <w:rsid w:val="00813328"/>
    <w:rsid w:val="00813ACB"/>
    <w:rsid w:val="00813D21"/>
    <w:rsid w:val="008141B3"/>
    <w:rsid w:val="008148E6"/>
    <w:rsid w:val="008149C9"/>
    <w:rsid w:val="00814EBF"/>
    <w:rsid w:val="00815BC0"/>
    <w:rsid w:val="00816079"/>
    <w:rsid w:val="0081622B"/>
    <w:rsid w:val="0081700A"/>
    <w:rsid w:val="00817038"/>
    <w:rsid w:val="00817542"/>
    <w:rsid w:val="0081758D"/>
    <w:rsid w:val="008176E6"/>
    <w:rsid w:val="0081771B"/>
    <w:rsid w:val="008200B8"/>
    <w:rsid w:val="00820977"/>
    <w:rsid w:val="00820C00"/>
    <w:rsid w:val="00821619"/>
    <w:rsid w:val="008217AB"/>
    <w:rsid w:val="008230E1"/>
    <w:rsid w:val="008239C4"/>
    <w:rsid w:val="008239EA"/>
    <w:rsid w:val="00823A22"/>
    <w:rsid w:val="00823B6E"/>
    <w:rsid w:val="00823FA0"/>
    <w:rsid w:val="008240B7"/>
    <w:rsid w:val="00824B6A"/>
    <w:rsid w:val="00825945"/>
    <w:rsid w:val="008267C2"/>
    <w:rsid w:val="00826922"/>
    <w:rsid w:val="00826D2D"/>
    <w:rsid w:val="00826FEA"/>
    <w:rsid w:val="00827494"/>
    <w:rsid w:val="008279BB"/>
    <w:rsid w:val="00827D1B"/>
    <w:rsid w:val="008301E4"/>
    <w:rsid w:val="0083088D"/>
    <w:rsid w:val="00831049"/>
    <w:rsid w:val="008312AC"/>
    <w:rsid w:val="00831592"/>
    <w:rsid w:val="00832685"/>
    <w:rsid w:val="00832B39"/>
    <w:rsid w:val="00832B9E"/>
    <w:rsid w:val="0083314C"/>
    <w:rsid w:val="00833545"/>
    <w:rsid w:val="0083465D"/>
    <w:rsid w:val="00834861"/>
    <w:rsid w:val="00834A8C"/>
    <w:rsid w:val="00834B53"/>
    <w:rsid w:val="00834C3A"/>
    <w:rsid w:val="0083514A"/>
    <w:rsid w:val="00835230"/>
    <w:rsid w:val="008373A7"/>
    <w:rsid w:val="0083747B"/>
    <w:rsid w:val="008375A7"/>
    <w:rsid w:val="00837793"/>
    <w:rsid w:val="00837930"/>
    <w:rsid w:val="00837EF5"/>
    <w:rsid w:val="00840056"/>
    <w:rsid w:val="00840656"/>
    <w:rsid w:val="0084076C"/>
    <w:rsid w:val="00840CC8"/>
    <w:rsid w:val="00840D3B"/>
    <w:rsid w:val="00841AEE"/>
    <w:rsid w:val="00841F0D"/>
    <w:rsid w:val="008424CE"/>
    <w:rsid w:val="00842546"/>
    <w:rsid w:val="00842D62"/>
    <w:rsid w:val="0084459A"/>
    <w:rsid w:val="00844A3B"/>
    <w:rsid w:val="008459C0"/>
    <w:rsid w:val="00845C23"/>
    <w:rsid w:val="00846C1E"/>
    <w:rsid w:val="00846D01"/>
    <w:rsid w:val="00847367"/>
    <w:rsid w:val="008475AA"/>
    <w:rsid w:val="008475CA"/>
    <w:rsid w:val="008478D7"/>
    <w:rsid w:val="008479EF"/>
    <w:rsid w:val="00847C93"/>
    <w:rsid w:val="00847D1B"/>
    <w:rsid w:val="008507EE"/>
    <w:rsid w:val="00850F36"/>
    <w:rsid w:val="00851033"/>
    <w:rsid w:val="00851347"/>
    <w:rsid w:val="0085171A"/>
    <w:rsid w:val="00851BBC"/>
    <w:rsid w:val="00851EF4"/>
    <w:rsid w:val="0085220B"/>
    <w:rsid w:val="0085246B"/>
    <w:rsid w:val="00852A05"/>
    <w:rsid w:val="00852A79"/>
    <w:rsid w:val="00852B4A"/>
    <w:rsid w:val="00852D92"/>
    <w:rsid w:val="00853B58"/>
    <w:rsid w:val="008543C2"/>
    <w:rsid w:val="008545C0"/>
    <w:rsid w:val="00854707"/>
    <w:rsid w:val="00854C8E"/>
    <w:rsid w:val="00855FF1"/>
    <w:rsid w:val="008560C5"/>
    <w:rsid w:val="00857412"/>
    <w:rsid w:val="0085770C"/>
    <w:rsid w:val="00857A2F"/>
    <w:rsid w:val="00857D13"/>
    <w:rsid w:val="00857E66"/>
    <w:rsid w:val="00860CB0"/>
    <w:rsid w:val="00860DAF"/>
    <w:rsid w:val="00861682"/>
    <w:rsid w:val="00861EDB"/>
    <w:rsid w:val="00862229"/>
    <w:rsid w:val="00862465"/>
    <w:rsid w:val="00862770"/>
    <w:rsid w:val="00863277"/>
    <w:rsid w:val="0086437B"/>
    <w:rsid w:val="008651DE"/>
    <w:rsid w:val="0086572E"/>
    <w:rsid w:val="00865759"/>
    <w:rsid w:val="00866600"/>
    <w:rsid w:val="00866996"/>
    <w:rsid w:val="00867254"/>
    <w:rsid w:val="008673BC"/>
    <w:rsid w:val="00870B25"/>
    <w:rsid w:val="00871414"/>
    <w:rsid w:val="00871A4C"/>
    <w:rsid w:val="00871D8B"/>
    <w:rsid w:val="00872223"/>
    <w:rsid w:val="00872455"/>
    <w:rsid w:val="00872835"/>
    <w:rsid w:val="00873061"/>
    <w:rsid w:val="00874782"/>
    <w:rsid w:val="00874B1A"/>
    <w:rsid w:val="00875270"/>
    <w:rsid w:val="00875464"/>
    <w:rsid w:val="008765A2"/>
    <w:rsid w:val="00876824"/>
    <w:rsid w:val="00876952"/>
    <w:rsid w:val="00877316"/>
    <w:rsid w:val="0087789D"/>
    <w:rsid w:val="00877B0A"/>
    <w:rsid w:val="00880054"/>
    <w:rsid w:val="00880C84"/>
    <w:rsid w:val="008814E4"/>
    <w:rsid w:val="0088197E"/>
    <w:rsid w:val="008824FA"/>
    <w:rsid w:val="00882924"/>
    <w:rsid w:val="008834A7"/>
    <w:rsid w:val="008836ED"/>
    <w:rsid w:val="00883CCF"/>
    <w:rsid w:val="0088440E"/>
    <w:rsid w:val="00884C48"/>
    <w:rsid w:val="00884C9E"/>
    <w:rsid w:val="00885B45"/>
    <w:rsid w:val="00885C94"/>
    <w:rsid w:val="008862D7"/>
    <w:rsid w:val="00887A60"/>
    <w:rsid w:val="008904D2"/>
    <w:rsid w:val="008907D1"/>
    <w:rsid w:val="0089080F"/>
    <w:rsid w:val="00890866"/>
    <w:rsid w:val="008908FE"/>
    <w:rsid w:val="00890E45"/>
    <w:rsid w:val="00891120"/>
    <w:rsid w:val="00891CA2"/>
    <w:rsid w:val="00892809"/>
    <w:rsid w:val="0089338B"/>
    <w:rsid w:val="008936B6"/>
    <w:rsid w:val="00893A81"/>
    <w:rsid w:val="00894340"/>
    <w:rsid w:val="00894585"/>
    <w:rsid w:val="0089462C"/>
    <w:rsid w:val="00894661"/>
    <w:rsid w:val="00894672"/>
    <w:rsid w:val="00895257"/>
    <w:rsid w:val="0089526B"/>
    <w:rsid w:val="008959B1"/>
    <w:rsid w:val="00895CA7"/>
    <w:rsid w:val="00895DA6"/>
    <w:rsid w:val="00896D1C"/>
    <w:rsid w:val="00896FA6"/>
    <w:rsid w:val="008973ED"/>
    <w:rsid w:val="008A09D2"/>
    <w:rsid w:val="008A0BE1"/>
    <w:rsid w:val="008A0CF0"/>
    <w:rsid w:val="008A10F3"/>
    <w:rsid w:val="008A156E"/>
    <w:rsid w:val="008A1BC5"/>
    <w:rsid w:val="008A31D1"/>
    <w:rsid w:val="008A5456"/>
    <w:rsid w:val="008A6282"/>
    <w:rsid w:val="008A62AE"/>
    <w:rsid w:val="008A6574"/>
    <w:rsid w:val="008A678A"/>
    <w:rsid w:val="008A6E25"/>
    <w:rsid w:val="008A7069"/>
    <w:rsid w:val="008A7B4B"/>
    <w:rsid w:val="008A7BD4"/>
    <w:rsid w:val="008B03AC"/>
    <w:rsid w:val="008B0AE8"/>
    <w:rsid w:val="008B0BF9"/>
    <w:rsid w:val="008B0E78"/>
    <w:rsid w:val="008B328F"/>
    <w:rsid w:val="008B4439"/>
    <w:rsid w:val="008B448C"/>
    <w:rsid w:val="008B4626"/>
    <w:rsid w:val="008B4921"/>
    <w:rsid w:val="008B5339"/>
    <w:rsid w:val="008B5AAA"/>
    <w:rsid w:val="008B69CC"/>
    <w:rsid w:val="008B6BD4"/>
    <w:rsid w:val="008B6F84"/>
    <w:rsid w:val="008B7427"/>
    <w:rsid w:val="008B7CA7"/>
    <w:rsid w:val="008B7E16"/>
    <w:rsid w:val="008C007E"/>
    <w:rsid w:val="008C0468"/>
    <w:rsid w:val="008C074A"/>
    <w:rsid w:val="008C0905"/>
    <w:rsid w:val="008C0BF9"/>
    <w:rsid w:val="008C0CE8"/>
    <w:rsid w:val="008C0ECB"/>
    <w:rsid w:val="008C13D7"/>
    <w:rsid w:val="008C16CA"/>
    <w:rsid w:val="008C1DB4"/>
    <w:rsid w:val="008C1E5F"/>
    <w:rsid w:val="008C21CC"/>
    <w:rsid w:val="008C221D"/>
    <w:rsid w:val="008C2326"/>
    <w:rsid w:val="008C23E5"/>
    <w:rsid w:val="008C26A4"/>
    <w:rsid w:val="008C2815"/>
    <w:rsid w:val="008C305F"/>
    <w:rsid w:val="008C309F"/>
    <w:rsid w:val="008C35E0"/>
    <w:rsid w:val="008C3E8F"/>
    <w:rsid w:val="008C3EE8"/>
    <w:rsid w:val="008C419B"/>
    <w:rsid w:val="008C4408"/>
    <w:rsid w:val="008C4FB0"/>
    <w:rsid w:val="008C58F9"/>
    <w:rsid w:val="008C5B5F"/>
    <w:rsid w:val="008C6CB2"/>
    <w:rsid w:val="008C72CB"/>
    <w:rsid w:val="008C7434"/>
    <w:rsid w:val="008C7D8E"/>
    <w:rsid w:val="008C7E66"/>
    <w:rsid w:val="008D0983"/>
    <w:rsid w:val="008D0D14"/>
    <w:rsid w:val="008D0FA2"/>
    <w:rsid w:val="008D1968"/>
    <w:rsid w:val="008D1C94"/>
    <w:rsid w:val="008D232B"/>
    <w:rsid w:val="008D2B57"/>
    <w:rsid w:val="008D33D5"/>
    <w:rsid w:val="008D3490"/>
    <w:rsid w:val="008D37F6"/>
    <w:rsid w:val="008D38DB"/>
    <w:rsid w:val="008D3DEF"/>
    <w:rsid w:val="008D435C"/>
    <w:rsid w:val="008D46C2"/>
    <w:rsid w:val="008D4B6D"/>
    <w:rsid w:val="008D51CE"/>
    <w:rsid w:val="008D5AAF"/>
    <w:rsid w:val="008D639A"/>
    <w:rsid w:val="008D645F"/>
    <w:rsid w:val="008D6580"/>
    <w:rsid w:val="008E00A7"/>
    <w:rsid w:val="008E01E4"/>
    <w:rsid w:val="008E0CBE"/>
    <w:rsid w:val="008E0DF6"/>
    <w:rsid w:val="008E1C30"/>
    <w:rsid w:val="008E1C88"/>
    <w:rsid w:val="008E2199"/>
    <w:rsid w:val="008E229F"/>
    <w:rsid w:val="008E2348"/>
    <w:rsid w:val="008E257F"/>
    <w:rsid w:val="008E2D30"/>
    <w:rsid w:val="008E3D65"/>
    <w:rsid w:val="008E3E40"/>
    <w:rsid w:val="008E45B7"/>
    <w:rsid w:val="008E4764"/>
    <w:rsid w:val="008E4F6A"/>
    <w:rsid w:val="008E5F67"/>
    <w:rsid w:val="008E69E8"/>
    <w:rsid w:val="008E771C"/>
    <w:rsid w:val="008E7812"/>
    <w:rsid w:val="008F1AB0"/>
    <w:rsid w:val="008F2651"/>
    <w:rsid w:val="008F2AA2"/>
    <w:rsid w:val="008F2EED"/>
    <w:rsid w:val="008F3647"/>
    <w:rsid w:val="008F376F"/>
    <w:rsid w:val="008F3F46"/>
    <w:rsid w:val="008F4024"/>
    <w:rsid w:val="008F4526"/>
    <w:rsid w:val="008F55AD"/>
    <w:rsid w:val="008F5833"/>
    <w:rsid w:val="008F6497"/>
    <w:rsid w:val="008F66FD"/>
    <w:rsid w:val="008F7211"/>
    <w:rsid w:val="008F7AE1"/>
    <w:rsid w:val="008F7C2C"/>
    <w:rsid w:val="009005BC"/>
    <w:rsid w:val="009005F8"/>
    <w:rsid w:val="009016C3"/>
    <w:rsid w:val="00901A7B"/>
    <w:rsid w:val="00901EDB"/>
    <w:rsid w:val="009022B1"/>
    <w:rsid w:val="00902B8B"/>
    <w:rsid w:val="00902F8E"/>
    <w:rsid w:val="009045E8"/>
    <w:rsid w:val="0090485C"/>
    <w:rsid w:val="009048D0"/>
    <w:rsid w:val="00904AF2"/>
    <w:rsid w:val="00905054"/>
    <w:rsid w:val="009062BA"/>
    <w:rsid w:val="0090663E"/>
    <w:rsid w:val="00906A22"/>
    <w:rsid w:val="009073CC"/>
    <w:rsid w:val="009103F9"/>
    <w:rsid w:val="009106FD"/>
    <w:rsid w:val="009111C4"/>
    <w:rsid w:val="00911508"/>
    <w:rsid w:val="00911B05"/>
    <w:rsid w:val="00912856"/>
    <w:rsid w:val="00912B97"/>
    <w:rsid w:val="009132C5"/>
    <w:rsid w:val="00913867"/>
    <w:rsid w:val="00913DA1"/>
    <w:rsid w:val="00914326"/>
    <w:rsid w:val="0091545D"/>
    <w:rsid w:val="00915546"/>
    <w:rsid w:val="009159A9"/>
    <w:rsid w:val="009165A0"/>
    <w:rsid w:val="00916C79"/>
    <w:rsid w:val="00917071"/>
    <w:rsid w:val="00917080"/>
    <w:rsid w:val="0091721E"/>
    <w:rsid w:val="0091747E"/>
    <w:rsid w:val="009176FD"/>
    <w:rsid w:val="00917836"/>
    <w:rsid w:val="00920BA7"/>
    <w:rsid w:val="0092113A"/>
    <w:rsid w:val="009212DA"/>
    <w:rsid w:val="009215DA"/>
    <w:rsid w:val="00922264"/>
    <w:rsid w:val="00922751"/>
    <w:rsid w:val="00922B49"/>
    <w:rsid w:val="00922DE2"/>
    <w:rsid w:val="009237D8"/>
    <w:rsid w:val="00923D21"/>
    <w:rsid w:val="0092419F"/>
    <w:rsid w:val="00924724"/>
    <w:rsid w:val="00924B23"/>
    <w:rsid w:val="00924DEF"/>
    <w:rsid w:val="009253D6"/>
    <w:rsid w:val="00925606"/>
    <w:rsid w:val="009256D2"/>
    <w:rsid w:val="00925C7A"/>
    <w:rsid w:val="00925D04"/>
    <w:rsid w:val="00925F67"/>
    <w:rsid w:val="009267C6"/>
    <w:rsid w:val="00926B0F"/>
    <w:rsid w:val="00930D17"/>
    <w:rsid w:val="009317C4"/>
    <w:rsid w:val="0093199F"/>
    <w:rsid w:val="00932465"/>
    <w:rsid w:val="00932AF0"/>
    <w:rsid w:val="00932C80"/>
    <w:rsid w:val="00933821"/>
    <w:rsid w:val="00933E6E"/>
    <w:rsid w:val="00934B8A"/>
    <w:rsid w:val="00934F90"/>
    <w:rsid w:val="009350C8"/>
    <w:rsid w:val="00935522"/>
    <w:rsid w:val="0093654A"/>
    <w:rsid w:val="00937475"/>
    <w:rsid w:val="009377B2"/>
    <w:rsid w:val="0094060C"/>
    <w:rsid w:val="00940680"/>
    <w:rsid w:val="00940E14"/>
    <w:rsid w:val="00941587"/>
    <w:rsid w:val="00941CE8"/>
    <w:rsid w:val="00941DC7"/>
    <w:rsid w:val="00941F21"/>
    <w:rsid w:val="0094265D"/>
    <w:rsid w:val="00942774"/>
    <w:rsid w:val="00942888"/>
    <w:rsid w:val="0094294C"/>
    <w:rsid w:val="009430BE"/>
    <w:rsid w:val="00943AF1"/>
    <w:rsid w:val="00944247"/>
    <w:rsid w:val="0094616B"/>
    <w:rsid w:val="0094697A"/>
    <w:rsid w:val="0094716E"/>
    <w:rsid w:val="00947A9A"/>
    <w:rsid w:val="009502A0"/>
    <w:rsid w:val="009502E6"/>
    <w:rsid w:val="00951545"/>
    <w:rsid w:val="00951D38"/>
    <w:rsid w:val="00952491"/>
    <w:rsid w:val="0095294B"/>
    <w:rsid w:val="0095298F"/>
    <w:rsid w:val="00952C77"/>
    <w:rsid w:val="00953466"/>
    <w:rsid w:val="009537FA"/>
    <w:rsid w:val="00953B2B"/>
    <w:rsid w:val="00953F38"/>
    <w:rsid w:val="00953F5B"/>
    <w:rsid w:val="009547B8"/>
    <w:rsid w:val="00954A70"/>
    <w:rsid w:val="00954DEC"/>
    <w:rsid w:val="009555D0"/>
    <w:rsid w:val="00955CBB"/>
    <w:rsid w:val="0095733C"/>
    <w:rsid w:val="00957B9D"/>
    <w:rsid w:val="00960F97"/>
    <w:rsid w:val="00961355"/>
    <w:rsid w:val="00961C5D"/>
    <w:rsid w:val="0096271C"/>
    <w:rsid w:val="009627BC"/>
    <w:rsid w:val="00962A54"/>
    <w:rsid w:val="00962B18"/>
    <w:rsid w:val="00962BC9"/>
    <w:rsid w:val="00963A6A"/>
    <w:rsid w:val="00963BC0"/>
    <w:rsid w:val="0096450E"/>
    <w:rsid w:val="00965157"/>
    <w:rsid w:val="00965768"/>
    <w:rsid w:val="00965A20"/>
    <w:rsid w:val="00965CC2"/>
    <w:rsid w:val="00966926"/>
    <w:rsid w:val="00966E42"/>
    <w:rsid w:val="00966F7B"/>
    <w:rsid w:val="009670CB"/>
    <w:rsid w:val="00967B9D"/>
    <w:rsid w:val="00967C23"/>
    <w:rsid w:val="00967C6B"/>
    <w:rsid w:val="00970742"/>
    <w:rsid w:val="009710DE"/>
    <w:rsid w:val="00971244"/>
    <w:rsid w:val="00971517"/>
    <w:rsid w:val="0097189B"/>
    <w:rsid w:val="009718DE"/>
    <w:rsid w:val="00971ADB"/>
    <w:rsid w:val="00971CD8"/>
    <w:rsid w:val="0097274B"/>
    <w:rsid w:val="00972834"/>
    <w:rsid w:val="00972F48"/>
    <w:rsid w:val="00973763"/>
    <w:rsid w:val="00973D06"/>
    <w:rsid w:val="00974226"/>
    <w:rsid w:val="009745BC"/>
    <w:rsid w:val="009747D0"/>
    <w:rsid w:val="00974B5D"/>
    <w:rsid w:val="00974D9E"/>
    <w:rsid w:val="00974E27"/>
    <w:rsid w:val="00975490"/>
    <w:rsid w:val="00975860"/>
    <w:rsid w:val="00976700"/>
    <w:rsid w:val="00976E3D"/>
    <w:rsid w:val="009776B4"/>
    <w:rsid w:val="009801DA"/>
    <w:rsid w:val="009806C6"/>
    <w:rsid w:val="00980C02"/>
    <w:rsid w:val="009816A4"/>
    <w:rsid w:val="00981EC3"/>
    <w:rsid w:val="0098238F"/>
    <w:rsid w:val="0098280B"/>
    <w:rsid w:val="00982C11"/>
    <w:rsid w:val="0098341A"/>
    <w:rsid w:val="00983646"/>
    <w:rsid w:val="0098371F"/>
    <w:rsid w:val="00983838"/>
    <w:rsid w:val="00983BF6"/>
    <w:rsid w:val="00983E3D"/>
    <w:rsid w:val="00984973"/>
    <w:rsid w:val="00984B68"/>
    <w:rsid w:val="00984D90"/>
    <w:rsid w:val="00985F86"/>
    <w:rsid w:val="009867E9"/>
    <w:rsid w:val="009871B4"/>
    <w:rsid w:val="0099017D"/>
    <w:rsid w:val="00990872"/>
    <w:rsid w:val="00990F5F"/>
    <w:rsid w:val="00991EDF"/>
    <w:rsid w:val="009928C3"/>
    <w:rsid w:val="009932DF"/>
    <w:rsid w:val="0099373C"/>
    <w:rsid w:val="00993A8A"/>
    <w:rsid w:val="00993CB6"/>
    <w:rsid w:val="00993FEC"/>
    <w:rsid w:val="00994898"/>
    <w:rsid w:val="00994D77"/>
    <w:rsid w:val="00994E75"/>
    <w:rsid w:val="0099589E"/>
    <w:rsid w:val="0099660F"/>
    <w:rsid w:val="00996C22"/>
    <w:rsid w:val="00997272"/>
    <w:rsid w:val="00997487"/>
    <w:rsid w:val="00997786"/>
    <w:rsid w:val="009A038C"/>
    <w:rsid w:val="009A066E"/>
    <w:rsid w:val="009A0837"/>
    <w:rsid w:val="009A19A0"/>
    <w:rsid w:val="009A25C5"/>
    <w:rsid w:val="009A2A87"/>
    <w:rsid w:val="009A3263"/>
    <w:rsid w:val="009A35D0"/>
    <w:rsid w:val="009A3DDF"/>
    <w:rsid w:val="009A46DE"/>
    <w:rsid w:val="009A5589"/>
    <w:rsid w:val="009A58A7"/>
    <w:rsid w:val="009A5975"/>
    <w:rsid w:val="009A5F92"/>
    <w:rsid w:val="009A60F5"/>
    <w:rsid w:val="009A6638"/>
    <w:rsid w:val="009A71BE"/>
    <w:rsid w:val="009B0977"/>
    <w:rsid w:val="009B1E01"/>
    <w:rsid w:val="009B2506"/>
    <w:rsid w:val="009B2888"/>
    <w:rsid w:val="009B2F81"/>
    <w:rsid w:val="009B304A"/>
    <w:rsid w:val="009B3357"/>
    <w:rsid w:val="009B338A"/>
    <w:rsid w:val="009B39ED"/>
    <w:rsid w:val="009B4798"/>
    <w:rsid w:val="009B4ABC"/>
    <w:rsid w:val="009B5509"/>
    <w:rsid w:val="009B5A0C"/>
    <w:rsid w:val="009B5BCF"/>
    <w:rsid w:val="009B5BDC"/>
    <w:rsid w:val="009B5DC5"/>
    <w:rsid w:val="009B65C5"/>
    <w:rsid w:val="009B6D66"/>
    <w:rsid w:val="009B6F41"/>
    <w:rsid w:val="009B70E2"/>
    <w:rsid w:val="009C06A0"/>
    <w:rsid w:val="009C1191"/>
    <w:rsid w:val="009C1C53"/>
    <w:rsid w:val="009C1EAF"/>
    <w:rsid w:val="009C22FC"/>
    <w:rsid w:val="009C4AFD"/>
    <w:rsid w:val="009C5016"/>
    <w:rsid w:val="009C57F8"/>
    <w:rsid w:val="009C6808"/>
    <w:rsid w:val="009C6998"/>
    <w:rsid w:val="009D08E0"/>
    <w:rsid w:val="009D1981"/>
    <w:rsid w:val="009D19C9"/>
    <w:rsid w:val="009D2084"/>
    <w:rsid w:val="009D3DFB"/>
    <w:rsid w:val="009D4F92"/>
    <w:rsid w:val="009D4FD7"/>
    <w:rsid w:val="009D55A9"/>
    <w:rsid w:val="009D5F30"/>
    <w:rsid w:val="009D602B"/>
    <w:rsid w:val="009D62FF"/>
    <w:rsid w:val="009D65BE"/>
    <w:rsid w:val="009D7109"/>
    <w:rsid w:val="009D7396"/>
    <w:rsid w:val="009D7407"/>
    <w:rsid w:val="009E018C"/>
    <w:rsid w:val="009E057E"/>
    <w:rsid w:val="009E11AC"/>
    <w:rsid w:val="009E14A0"/>
    <w:rsid w:val="009E18D3"/>
    <w:rsid w:val="009E1A1B"/>
    <w:rsid w:val="009E1D2D"/>
    <w:rsid w:val="009E1FE5"/>
    <w:rsid w:val="009E2820"/>
    <w:rsid w:val="009E31F9"/>
    <w:rsid w:val="009E3243"/>
    <w:rsid w:val="009E4002"/>
    <w:rsid w:val="009E410F"/>
    <w:rsid w:val="009E489B"/>
    <w:rsid w:val="009E4922"/>
    <w:rsid w:val="009E5843"/>
    <w:rsid w:val="009E5B98"/>
    <w:rsid w:val="009E6701"/>
    <w:rsid w:val="009E7EB6"/>
    <w:rsid w:val="009E7EBE"/>
    <w:rsid w:val="009F0200"/>
    <w:rsid w:val="009F0448"/>
    <w:rsid w:val="009F1134"/>
    <w:rsid w:val="009F1E42"/>
    <w:rsid w:val="009F29DC"/>
    <w:rsid w:val="009F304C"/>
    <w:rsid w:val="009F35CF"/>
    <w:rsid w:val="009F3E95"/>
    <w:rsid w:val="009F3FDC"/>
    <w:rsid w:val="009F4A94"/>
    <w:rsid w:val="009F4EC7"/>
    <w:rsid w:val="009F56D7"/>
    <w:rsid w:val="009F6040"/>
    <w:rsid w:val="009F7134"/>
    <w:rsid w:val="009F7254"/>
    <w:rsid w:val="009F7358"/>
    <w:rsid w:val="009F7D6B"/>
    <w:rsid w:val="00A00785"/>
    <w:rsid w:val="00A00DD5"/>
    <w:rsid w:val="00A00DF7"/>
    <w:rsid w:val="00A00EE5"/>
    <w:rsid w:val="00A01769"/>
    <w:rsid w:val="00A01E14"/>
    <w:rsid w:val="00A022D0"/>
    <w:rsid w:val="00A02356"/>
    <w:rsid w:val="00A02478"/>
    <w:rsid w:val="00A02566"/>
    <w:rsid w:val="00A028ED"/>
    <w:rsid w:val="00A03B37"/>
    <w:rsid w:val="00A03E29"/>
    <w:rsid w:val="00A03EA8"/>
    <w:rsid w:val="00A04387"/>
    <w:rsid w:val="00A044F1"/>
    <w:rsid w:val="00A05DEC"/>
    <w:rsid w:val="00A06801"/>
    <w:rsid w:val="00A07186"/>
    <w:rsid w:val="00A074CE"/>
    <w:rsid w:val="00A0793A"/>
    <w:rsid w:val="00A07A9B"/>
    <w:rsid w:val="00A10410"/>
    <w:rsid w:val="00A10CB5"/>
    <w:rsid w:val="00A11569"/>
    <w:rsid w:val="00A11BF6"/>
    <w:rsid w:val="00A12F36"/>
    <w:rsid w:val="00A140E9"/>
    <w:rsid w:val="00A14988"/>
    <w:rsid w:val="00A1561A"/>
    <w:rsid w:val="00A175B1"/>
    <w:rsid w:val="00A17683"/>
    <w:rsid w:val="00A219C0"/>
    <w:rsid w:val="00A21E46"/>
    <w:rsid w:val="00A22EA3"/>
    <w:rsid w:val="00A2328D"/>
    <w:rsid w:val="00A23A5F"/>
    <w:rsid w:val="00A2471A"/>
    <w:rsid w:val="00A24DD0"/>
    <w:rsid w:val="00A2515A"/>
    <w:rsid w:val="00A26C7F"/>
    <w:rsid w:val="00A26C83"/>
    <w:rsid w:val="00A27084"/>
    <w:rsid w:val="00A274A1"/>
    <w:rsid w:val="00A27803"/>
    <w:rsid w:val="00A3020B"/>
    <w:rsid w:val="00A30F3E"/>
    <w:rsid w:val="00A312E4"/>
    <w:rsid w:val="00A31738"/>
    <w:rsid w:val="00A31D83"/>
    <w:rsid w:val="00A32188"/>
    <w:rsid w:val="00A32497"/>
    <w:rsid w:val="00A32D6D"/>
    <w:rsid w:val="00A32FE3"/>
    <w:rsid w:val="00A33569"/>
    <w:rsid w:val="00A33CC8"/>
    <w:rsid w:val="00A34294"/>
    <w:rsid w:val="00A34737"/>
    <w:rsid w:val="00A34B7C"/>
    <w:rsid w:val="00A35051"/>
    <w:rsid w:val="00A352B8"/>
    <w:rsid w:val="00A35367"/>
    <w:rsid w:val="00A37160"/>
    <w:rsid w:val="00A37E38"/>
    <w:rsid w:val="00A40430"/>
    <w:rsid w:val="00A41588"/>
    <w:rsid w:val="00A418EF"/>
    <w:rsid w:val="00A4205D"/>
    <w:rsid w:val="00A42205"/>
    <w:rsid w:val="00A42DB6"/>
    <w:rsid w:val="00A43763"/>
    <w:rsid w:val="00A43AE4"/>
    <w:rsid w:val="00A43B06"/>
    <w:rsid w:val="00A43B62"/>
    <w:rsid w:val="00A44E6B"/>
    <w:rsid w:val="00A45C19"/>
    <w:rsid w:val="00A46B8E"/>
    <w:rsid w:val="00A47AAF"/>
    <w:rsid w:val="00A507E6"/>
    <w:rsid w:val="00A509B7"/>
    <w:rsid w:val="00A50A7E"/>
    <w:rsid w:val="00A50D85"/>
    <w:rsid w:val="00A51B14"/>
    <w:rsid w:val="00A51CEE"/>
    <w:rsid w:val="00A52E4A"/>
    <w:rsid w:val="00A53227"/>
    <w:rsid w:val="00A53367"/>
    <w:rsid w:val="00A53453"/>
    <w:rsid w:val="00A53753"/>
    <w:rsid w:val="00A53BA6"/>
    <w:rsid w:val="00A54027"/>
    <w:rsid w:val="00A54B18"/>
    <w:rsid w:val="00A54D70"/>
    <w:rsid w:val="00A5504B"/>
    <w:rsid w:val="00A55233"/>
    <w:rsid w:val="00A559E3"/>
    <w:rsid w:val="00A567F8"/>
    <w:rsid w:val="00A56F0F"/>
    <w:rsid w:val="00A5761D"/>
    <w:rsid w:val="00A57C18"/>
    <w:rsid w:val="00A600D4"/>
    <w:rsid w:val="00A60F29"/>
    <w:rsid w:val="00A610D5"/>
    <w:rsid w:val="00A612D6"/>
    <w:rsid w:val="00A61AD1"/>
    <w:rsid w:val="00A61D8C"/>
    <w:rsid w:val="00A6203E"/>
    <w:rsid w:val="00A630B8"/>
    <w:rsid w:val="00A65632"/>
    <w:rsid w:val="00A656D9"/>
    <w:rsid w:val="00A65F00"/>
    <w:rsid w:val="00A6655A"/>
    <w:rsid w:val="00A67AAD"/>
    <w:rsid w:val="00A67E6A"/>
    <w:rsid w:val="00A70231"/>
    <w:rsid w:val="00A71C2A"/>
    <w:rsid w:val="00A721F4"/>
    <w:rsid w:val="00A7221D"/>
    <w:rsid w:val="00A72348"/>
    <w:rsid w:val="00A72859"/>
    <w:rsid w:val="00A728A9"/>
    <w:rsid w:val="00A73502"/>
    <w:rsid w:val="00A73DEF"/>
    <w:rsid w:val="00A742EF"/>
    <w:rsid w:val="00A74873"/>
    <w:rsid w:val="00A754C2"/>
    <w:rsid w:val="00A75805"/>
    <w:rsid w:val="00A75C2C"/>
    <w:rsid w:val="00A762EF"/>
    <w:rsid w:val="00A76407"/>
    <w:rsid w:val="00A7698F"/>
    <w:rsid w:val="00A76B8D"/>
    <w:rsid w:val="00A76D79"/>
    <w:rsid w:val="00A7719F"/>
    <w:rsid w:val="00A8033C"/>
    <w:rsid w:val="00A80379"/>
    <w:rsid w:val="00A80C51"/>
    <w:rsid w:val="00A80EFF"/>
    <w:rsid w:val="00A80F48"/>
    <w:rsid w:val="00A81B04"/>
    <w:rsid w:val="00A82079"/>
    <w:rsid w:val="00A82AC7"/>
    <w:rsid w:val="00A82E24"/>
    <w:rsid w:val="00A834BA"/>
    <w:rsid w:val="00A838A6"/>
    <w:rsid w:val="00A83EE0"/>
    <w:rsid w:val="00A84D63"/>
    <w:rsid w:val="00A85790"/>
    <w:rsid w:val="00A85851"/>
    <w:rsid w:val="00A86EBC"/>
    <w:rsid w:val="00A87097"/>
    <w:rsid w:val="00A871EA"/>
    <w:rsid w:val="00A87702"/>
    <w:rsid w:val="00A877AE"/>
    <w:rsid w:val="00A877F4"/>
    <w:rsid w:val="00A8789B"/>
    <w:rsid w:val="00A90535"/>
    <w:rsid w:val="00A9078C"/>
    <w:rsid w:val="00A91D24"/>
    <w:rsid w:val="00A91E3B"/>
    <w:rsid w:val="00A925E7"/>
    <w:rsid w:val="00A92B69"/>
    <w:rsid w:val="00A931F3"/>
    <w:rsid w:val="00A93434"/>
    <w:rsid w:val="00A93895"/>
    <w:rsid w:val="00A9448D"/>
    <w:rsid w:val="00A945E4"/>
    <w:rsid w:val="00A94865"/>
    <w:rsid w:val="00A950FF"/>
    <w:rsid w:val="00A95B39"/>
    <w:rsid w:val="00A969DF"/>
    <w:rsid w:val="00A9753C"/>
    <w:rsid w:val="00A9763C"/>
    <w:rsid w:val="00A9783A"/>
    <w:rsid w:val="00A9791C"/>
    <w:rsid w:val="00A97CED"/>
    <w:rsid w:val="00AA0402"/>
    <w:rsid w:val="00AA08D0"/>
    <w:rsid w:val="00AA095A"/>
    <w:rsid w:val="00AA0E82"/>
    <w:rsid w:val="00AA1674"/>
    <w:rsid w:val="00AA22EE"/>
    <w:rsid w:val="00AA33B3"/>
    <w:rsid w:val="00AA376F"/>
    <w:rsid w:val="00AA3AC2"/>
    <w:rsid w:val="00AA423B"/>
    <w:rsid w:val="00AA4C72"/>
    <w:rsid w:val="00AA4EF6"/>
    <w:rsid w:val="00AA50C0"/>
    <w:rsid w:val="00AA5647"/>
    <w:rsid w:val="00AA573D"/>
    <w:rsid w:val="00AA6520"/>
    <w:rsid w:val="00AA664F"/>
    <w:rsid w:val="00AA6679"/>
    <w:rsid w:val="00AA6699"/>
    <w:rsid w:val="00AA67E0"/>
    <w:rsid w:val="00AA6EF8"/>
    <w:rsid w:val="00AA784F"/>
    <w:rsid w:val="00AA7931"/>
    <w:rsid w:val="00AB0722"/>
    <w:rsid w:val="00AB0B66"/>
    <w:rsid w:val="00AB1459"/>
    <w:rsid w:val="00AB2B2B"/>
    <w:rsid w:val="00AB3519"/>
    <w:rsid w:val="00AB46F8"/>
    <w:rsid w:val="00AB4A45"/>
    <w:rsid w:val="00AB5E33"/>
    <w:rsid w:val="00AB6340"/>
    <w:rsid w:val="00AB6C5C"/>
    <w:rsid w:val="00AC0242"/>
    <w:rsid w:val="00AC0588"/>
    <w:rsid w:val="00AC09F0"/>
    <w:rsid w:val="00AC115B"/>
    <w:rsid w:val="00AC1E56"/>
    <w:rsid w:val="00AC27DF"/>
    <w:rsid w:val="00AC2A70"/>
    <w:rsid w:val="00AC2A89"/>
    <w:rsid w:val="00AC2F92"/>
    <w:rsid w:val="00AC3433"/>
    <w:rsid w:val="00AC37FE"/>
    <w:rsid w:val="00AC3A4B"/>
    <w:rsid w:val="00AC4183"/>
    <w:rsid w:val="00AC4233"/>
    <w:rsid w:val="00AC4283"/>
    <w:rsid w:val="00AC4327"/>
    <w:rsid w:val="00AC44D2"/>
    <w:rsid w:val="00AC4DA1"/>
    <w:rsid w:val="00AC4F09"/>
    <w:rsid w:val="00AC4F65"/>
    <w:rsid w:val="00AC4F92"/>
    <w:rsid w:val="00AC500D"/>
    <w:rsid w:val="00AC5CEE"/>
    <w:rsid w:val="00AC5DF0"/>
    <w:rsid w:val="00AC67B7"/>
    <w:rsid w:val="00AC6932"/>
    <w:rsid w:val="00AC6956"/>
    <w:rsid w:val="00AC6C0D"/>
    <w:rsid w:val="00AC6D64"/>
    <w:rsid w:val="00AC722C"/>
    <w:rsid w:val="00AC781D"/>
    <w:rsid w:val="00AC7F34"/>
    <w:rsid w:val="00AD0A37"/>
    <w:rsid w:val="00AD0ECB"/>
    <w:rsid w:val="00AD10E7"/>
    <w:rsid w:val="00AD1E64"/>
    <w:rsid w:val="00AD28D7"/>
    <w:rsid w:val="00AD3928"/>
    <w:rsid w:val="00AD3D0B"/>
    <w:rsid w:val="00AD41B2"/>
    <w:rsid w:val="00AD4AEC"/>
    <w:rsid w:val="00AD5294"/>
    <w:rsid w:val="00AD5981"/>
    <w:rsid w:val="00AD7A23"/>
    <w:rsid w:val="00AE02B1"/>
    <w:rsid w:val="00AE0562"/>
    <w:rsid w:val="00AE0ADC"/>
    <w:rsid w:val="00AE101B"/>
    <w:rsid w:val="00AE1289"/>
    <w:rsid w:val="00AE142C"/>
    <w:rsid w:val="00AE1833"/>
    <w:rsid w:val="00AE2B05"/>
    <w:rsid w:val="00AE33DE"/>
    <w:rsid w:val="00AE3429"/>
    <w:rsid w:val="00AE35AF"/>
    <w:rsid w:val="00AE495A"/>
    <w:rsid w:val="00AE4EB2"/>
    <w:rsid w:val="00AE5108"/>
    <w:rsid w:val="00AE54DC"/>
    <w:rsid w:val="00AE5551"/>
    <w:rsid w:val="00AE5C1B"/>
    <w:rsid w:val="00AE65D2"/>
    <w:rsid w:val="00AE681C"/>
    <w:rsid w:val="00AE68CA"/>
    <w:rsid w:val="00AE68F0"/>
    <w:rsid w:val="00AE71B2"/>
    <w:rsid w:val="00AE7E53"/>
    <w:rsid w:val="00AF0684"/>
    <w:rsid w:val="00AF0DE2"/>
    <w:rsid w:val="00AF0E72"/>
    <w:rsid w:val="00AF1910"/>
    <w:rsid w:val="00AF1A85"/>
    <w:rsid w:val="00AF224E"/>
    <w:rsid w:val="00AF3C54"/>
    <w:rsid w:val="00AF41C5"/>
    <w:rsid w:val="00AF45C1"/>
    <w:rsid w:val="00AF5388"/>
    <w:rsid w:val="00AF560C"/>
    <w:rsid w:val="00AF5C10"/>
    <w:rsid w:val="00AF6756"/>
    <w:rsid w:val="00AF6E8B"/>
    <w:rsid w:val="00AF721C"/>
    <w:rsid w:val="00B01097"/>
    <w:rsid w:val="00B015A6"/>
    <w:rsid w:val="00B01995"/>
    <w:rsid w:val="00B01A10"/>
    <w:rsid w:val="00B02625"/>
    <w:rsid w:val="00B03E15"/>
    <w:rsid w:val="00B05B56"/>
    <w:rsid w:val="00B05E0C"/>
    <w:rsid w:val="00B067D3"/>
    <w:rsid w:val="00B06DB7"/>
    <w:rsid w:val="00B0700E"/>
    <w:rsid w:val="00B079DC"/>
    <w:rsid w:val="00B104F0"/>
    <w:rsid w:val="00B109C4"/>
    <w:rsid w:val="00B11412"/>
    <w:rsid w:val="00B1192D"/>
    <w:rsid w:val="00B11A00"/>
    <w:rsid w:val="00B129C4"/>
    <w:rsid w:val="00B12C49"/>
    <w:rsid w:val="00B13B7D"/>
    <w:rsid w:val="00B145BE"/>
    <w:rsid w:val="00B14E77"/>
    <w:rsid w:val="00B15202"/>
    <w:rsid w:val="00B15419"/>
    <w:rsid w:val="00B15779"/>
    <w:rsid w:val="00B15989"/>
    <w:rsid w:val="00B15F62"/>
    <w:rsid w:val="00B16289"/>
    <w:rsid w:val="00B168D4"/>
    <w:rsid w:val="00B16A03"/>
    <w:rsid w:val="00B16E5B"/>
    <w:rsid w:val="00B172EB"/>
    <w:rsid w:val="00B1776C"/>
    <w:rsid w:val="00B177FA"/>
    <w:rsid w:val="00B20080"/>
    <w:rsid w:val="00B200BF"/>
    <w:rsid w:val="00B21D8C"/>
    <w:rsid w:val="00B21EB7"/>
    <w:rsid w:val="00B21F20"/>
    <w:rsid w:val="00B22552"/>
    <w:rsid w:val="00B22BEB"/>
    <w:rsid w:val="00B22E56"/>
    <w:rsid w:val="00B22EDC"/>
    <w:rsid w:val="00B22F3F"/>
    <w:rsid w:val="00B23CDD"/>
    <w:rsid w:val="00B2452A"/>
    <w:rsid w:val="00B24B26"/>
    <w:rsid w:val="00B24D58"/>
    <w:rsid w:val="00B2577D"/>
    <w:rsid w:val="00B258DF"/>
    <w:rsid w:val="00B25962"/>
    <w:rsid w:val="00B270FC"/>
    <w:rsid w:val="00B30A4B"/>
    <w:rsid w:val="00B31134"/>
    <w:rsid w:val="00B32325"/>
    <w:rsid w:val="00B325F8"/>
    <w:rsid w:val="00B328E6"/>
    <w:rsid w:val="00B32A1E"/>
    <w:rsid w:val="00B32CF2"/>
    <w:rsid w:val="00B337D6"/>
    <w:rsid w:val="00B33AB1"/>
    <w:rsid w:val="00B33CFB"/>
    <w:rsid w:val="00B33D80"/>
    <w:rsid w:val="00B3535B"/>
    <w:rsid w:val="00B35947"/>
    <w:rsid w:val="00B40C83"/>
    <w:rsid w:val="00B417AC"/>
    <w:rsid w:val="00B41D4C"/>
    <w:rsid w:val="00B44BBE"/>
    <w:rsid w:val="00B44EB7"/>
    <w:rsid w:val="00B450C2"/>
    <w:rsid w:val="00B464F2"/>
    <w:rsid w:val="00B467A5"/>
    <w:rsid w:val="00B46B58"/>
    <w:rsid w:val="00B46B72"/>
    <w:rsid w:val="00B47186"/>
    <w:rsid w:val="00B476EE"/>
    <w:rsid w:val="00B47A09"/>
    <w:rsid w:val="00B47EAA"/>
    <w:rsid w:val="00B503E8"/>
    <w:rsid w:val="00B504F1"/>
    <w:rsid w:val="00B50849"/>
    <w:rsid w:val="00B512F3"/>
    <w:rsid w:val="00B52549"/>
    <w:rsid w:val="00B529DB"/>
    <w:rsid w:val="00B52B0F"/>
    <w:rsid w:val="00B52C17"/>
    <w:rsid w:val="00B53FA3"/>
    <w:rsid w:val="00B54CB0"/>
    <w:rsid w:val="00B556BE"/>
    <w:rsid w:val="00B55856"/>
    <w:rsid w:val="00B56145"/>
    <w:rsid w:val="00B561D3"/>
    <w:rsid w:val="00B56220"/>
    <w:rsid w:val="00B569DD"/>
    <w:rsid w:val="00B56D71"/>
    <w:rsid w:val="00B60916"/>
    <w:rsid w:val="00B62F89"/>
    <w:rsid w:val="00B630F7"/>
    <w:rsid w:val="00B637B3"/>
    <w:rsid w:val="00B637B5"/>
    <w:rsid w:val="00B6393F"/>
    <w:rsid w:val="00B63A00"/>
    <w:rsid w:val="00B63B1A"/>
    <w:rsid w:val="00B645E6"/>
    <w:rsid w:val="00B64C76"/>
    <w:rsid w:val="00B6552B"/>
    <w:rsid w:val="00B656CA"/>
    <w:rsid w:val="00B65C79"/>
    <w:rsid w:val="00B660A2"/>
    <w:rsid w:val="00B661D6"/>
    <w:rsid w:val="00B661FD"/>
    <w:rsid w:val="00B70C59"/>
    <w:rsid w:val="00B71498"/>
    <w:rsid w:val="00B71FDC"/>
    <w:rsid w:val="00B72527"/>
    <w:rsid w:val="00B72914"/>
    <w:rsid w:val="00B72CBF"/>
    <w:rsid w:val="00B732FF"/>
    <w:rsid w:val="00B736BF"/>
    <w:rsid w:val="00B74131"/>
    <w:rsid w:val="00B741CE"/>
    <w:rsid w:val="00B7439D"/>
    <w:rsid w:val="00B7490F"/>
    <w:rsid w:val="00B75795"/>
    <w:rsid w:val="00B76165"/>
    <w:rsid w:val="00B76A77"/>
    <w:rsid w:val="00B77AE9"/>
    <w:rsid w:val="00B801CD"/>
    <w:rsid w:val="00B80F95"/>
    <w:rsid w:val="00B826BB"/>
    <w:rsid w:val="00B83544"/>
    <w:rsid w:val="00B83735"/>
    <w:rsid w:val="00B83829"/>
    <w:rsid w:val="00B83918"/>
    <w:rsid w:val="00B84000"/>
    <w:rsid w:val="00B84B90"/>
    <w:rsid w:val="00B84F87"/>
    <w:rsid w:val="00B85698"/>
    <w:rsid w:val="00B858C4"/>
    <w:rsid w:val="00B8594F"/>
    <w:rsid w:val="00B8640F"/>
    <w:rsid w:val="00B869DC"/>
    <w:rsid w:val="00B87AA9"/>
    <w:rsid w:val="00B90107"/>
    <w:rsid w:val="00B901E6"/>
    <w:rsid w:val="00B909B0"/>
    <w:rsid w:val="00B9134D"/>
    <w:rsid w:val="00B91D37"/>
    <w:rsid w:val="00B930B2"/>
    <w:rsid w:val="00B93126"/>
    <w:rsid w:val="00B949BB"/>
    <w:rsid w:val="00B94B22"/>
    <w:rsid w:val="00B94EAB"/>
    <w:rsid w:val="00B94ECF"/>
    <w:rsid w:val="00B96950"/>
    <w:rsid w:val="00B96DDC"/>
    <w:rsid w:val="00B96F8A"/>
    <w:rsid w:val="00B97778"/>
    <w:rsid w:val="00BA05B6"/>
    <w:rsid w:val="00BA07E2"/>
    <w:rsid w:val="00BA0855"/>
    <w:rsid w:val="00BA08DA"/>
    <w:rsid w:val="00BA0FF3"/>
    <w:rsid w:val="00BA12FD"/>
    <w:rsid w:val="00BA2A00"/>
    <w:rsid w:val="00BA31DD"/>
    <w:rsid w:val="00BA328B"/>
    <w:rsid w:val="00BA3551"/>
    <w:rsid w:val="00BA366E"/>
    <w:rsid w:val="00BA37DC"/>
    <w:rsid w:val="00BA38E0"/>
    <w:rsid w:val="00BA5131"/>
    <w:rsid w:val="00BA51E2"/>
    <w:rsid w:val="00BA581D"/>
    <w:rsid w:val="00BA592C"/>
    <w:rsid w:val="00BA5B3D"/>
    <w:rsid w:val="00BA5DE4"/>
    <w:rsid w:val="00BA6698"/>
    <w:rsid w:val="00BA6E49"/>
    <w:rsid w:val="00BB038D"/>
    <w:rsid w:val="00BB03F2"/>
    <w:rsid w:val="00BB0675"/>
    <w:rsid w:val="00BB07C6"/>
    <w:rsid w:val="00BB14C9"/>
    <w:rsid w:val="00BB1C45"/>
    <w:rsid w:val="00BB21B1"/>
    <w:rsid w:val="00BB27A9"/>
    <w:rsid w:val="00BB2DE1"/>
    <w:rsid w:val="00BB2F21"/>
    <w:rsid w:val="00BB39F2"/>
    <w:rsid w:val="00BB4049"/>
    <w:rsid w:val="00BB51E0"/>
    <w:rsid w:val="00BB522B"/>
    <w:rsid w:val="00BB566D"/>
    <w:rsid w:val="00BB5F15"/>
    <w:rsid w:val="00BB5FDE"/>
    <w:rsid w:val="00BB6EE1"/>
    <w:rsid w:val="00BC0372"/>
    <w:rsid w:val="00BC060D"/>
    <w:rsid w:val="00BC0FA7"/>
    <w:rsid w:val="00BC181F"/>
    <w:rsid w:val="00BC1C89"/>
    <w:rsid w:val="00BC1DBB"/>
    <w:rsid w:val="00BC21D7"/>
    <w:rsid w:val="00BC2EB6"/>
    <w:rsid w:val="00BC3388"/>
    <w:rsid w:val="00BC3405"/>
    <w:rsid w:val="00BC35AF"/>
    <w:rsid w:val="00BC37C9"/>
    <w:rsid w:val="00BC40C0"/>
    <w:rsid w:val="00BC4A17"/>
    <w:rsid w:val="00BC531A"/>
    <w:rsid w:val="00BC5430"/>
    <w:rsid w:val="00BC6D5C"/>
    <w:rsid w:val="00BC74EE"/>
    <w:rsid w:val="00BD0E1C"/>
    <w:rsid w:val="00BD14DE"/>
    <w:rsid w:val="00BD2267"/>
    <w:rsid w:val="00BD367F"/>
    <w:rsid w:val="00BD3C48"/>
    <w:rsid w:val="00BD4984"/>
    <w:rsid w:val="00BD4A85"/>
    <w:rsid w:val="00BD4F8D"/>
    <w:rsid w:val="00BD5196"/>
    <w:rsid w:val="00BD53B5"/>
    <w:rsid w:val="00BD54FC"/>
    <w:rsid w:val="00BD5B41"/>
    <w:rsid w:val="00BD62A4"/>
    <w:rsid w:val="00BD77F0"/>
    <w:rsid w:val="00BD7DBA"/>
    <w:rsid w:val="00BE03D3"/>
    <w:rsid w:val="00BE0FBA"/>
    <w:rsid w:val="00BE162E"/>
    <w:rsid w:val="00BE1945"/>
    <w:rsid w:val="00BE1981"/>
    <w:rsid w:val="00BE19F5"/>
    <w:rsid w:val="00BE1DFB"/>
    <w:rsid w:val="00BE2C4B"/>
    <w:rsid w:val="00BE3098"/>
    <w:rsid w:val="00BE343A"/>
    <w:rsid w:val="00BE3B64"/>
    <w:rsid w:val="00BE4004"/>
    <w:rsid w:val="00BE42A0"/>
    <w:rsid w:val="00BE4B0C"/>
    <w:rsid w:val="00BE4DC3"/>
    <w:rsid w:val="00BE54B9"/>
    <w:rsid w:val="00BE60DB"/>
    <w:rsid w:val="00BE6C21"/>
    <w:rsid w:val="00BE6E4B"/>
    <w:rsid w:val="00BE7022"/>
    <w:rsid w:val="00BE7138"/>
    <w:rsid w:val="00BE716B"/>
    <w:rsid w:val="00BE7896"/>
    <w:rsid w:val="00BE79A1"/>
    <w:rsid w:val="00BE7CEB"/>
    <w:rsid w:val="00BE7F80"/>
    <w:rsid w:val="00BF01FC"/>
    <w:rsid w:val="00BF14C6"/>
    <w:rsid w:val="00BF1C91"/>
    <w:rsid w:val="00BF2226"/>
    <w:rsid w:val="00BF285D"/>
    <w:rsid w:val="00BF3425"/>
    <w:rsid w:val="00BF35E5"/>
    <w:rsid w:val="00BF3A33"/>
    <w:rsid w:val="00BF4EE8"/>
    <w:rsid w:val="00BF592A"/>
    <w:rsid w:val="00BF6754"/>
    <w:rsid w:val="00BF676E"/>
    <w:rsid w:val="00BF6ABA"/>
    <w:rsid w:val="00BF6C5C"/>
    <w:rsid w:val="00C0124F"/>
    <w:rsid w:val="00C016F5"/>
    <w:rsid w:val="00C017B8"/>
    <w:rsid w:val="00C01C3F"/>
    <w:rsid w:val="00C0228D"/>
    <w:rsid w:val="00C02DCD"/>
    <w:rsid w:val="00C02E30"/>
    <w:rsid w:val="00C03066"/>
    <w:rsid w:val="00C032E2"/>
    <w:rsid w:val="00C03F64"/>
    <w:rsid w:val="00C03FAB"/>
    <w:rsid w:val="00C04429"/>
    <w:rsid w:val="00C04FCD"/>
    <w:rsid w:val="00C055F5"/>
    <w:rsid w:val="00C0570B"/>
    <w:rsid w:val="00C057BE"/>
    <w:rsid w:val="00C07051"/>
    <w:rsid w:val="00C07464"/>
    <w:rsid w:val="00C07898"/>
    <w:rsid w:val="00C07B44"/>
    <w:rsid w:val="00C07DC4"/>
    <w:rsid w:val="00C104A3"/>
    <w:rsid w:val="00C10B61"/>
    <w:rsid w:val="00C11425"/>
    <w:rsid w:val="00C11627"/>
    <w:rsid w:val="00C12BDF"/>
    <w:rsid w:val="00C1377A"/>
    <w:rsid w:val="00C13A50"/>
    <w:rsid w:val="00C13BEA"/>
    <w:rsid w:val="00C145CB"/>
    <w:rsid w:val="00C155D4"/>
    <w:rsid w:val="00C161FB"/>
    <w:rsid w:val="00C16279"/>
    <w:rsid w:val="00C1668A"/>
    <w:rsid w:val="00C205E6"/>
    <w:rsid w:val="00C20F0E"/>
    <w:rsid w:val="00C210DF"/>
    <w:rsid w:val="00C21675"/>
    <w:rsid w:val="00C21D28"/>
    <w:rsid w:val="00C22B60"/>
    <w:rsid w:val="00C22B85"/>
    <w:rsid w:val="00C2318F"/>
    <w:rsid w:val="00C2330F"/>
    <w:rsid w:val="00C2353F"/>
    <w:rsid w:val="00C23E45"/>
    <w:rsid w:val="00C24431"/>
    <w:rsid w:val="00C24B6B"/>
    <w:rsid w:val="00C24BEB"/>
    <w:rsid w:val="00C25D38"/>
    <w:rsid w:val="00C25DAF"/>
    <w:rsid w:val="00C25F68"/>
    <w:rsid w:val="00C26776"/>
    <w:rsid w:val="00C276DA"/>
    <w:rsid w:val="00C30262"/>
    <w:rsid w:val="00C302CE"/>
    <w:rsid w:val="00C3121A"/>
    <w:rsid w:val="00C31E26"/>
    <w:rsid w:val="00C31F60"/>
    <w:rsid w:val="00C3228C"/>
    <w:rsid w:val="00C32503"/>
    <w:rsid w:val="00C32D29"/>
    <w:rsid w:val="00C32FC9"/>
    <w:rsid w:val="00C33339"/>
    <w:rsid w:val="00C33BAC"/>
    <w:rsid w:val="00C34331"/>
    <w:rsid w:val="00C351B6"/>
    <w:rsid w:val="00C3540A"/>
    <w:rsid w:val="00C35595"/>
    <w:rsid w:val="00C35E6F"/>
    <w:rsid w:val="00C368FE"/>
    <w:rsid w:val="00C3701B"/>
    <w:rsid w:val="00C375FC"/>
    <w:rsid w:val="00C37B8C"/>
    <w:rsid w:val="00C400A8"/>
    <w:rsid w:val="00C401F3"/>
    <w:rsid w:val="00C40284"/>
    <w:rsid w:val="00C403FD"/>
    <w:rsid w:val="00C41253"/>
    <w:rsid w:val="00C41339"/>
    <w:rsid w:val="00C415A4"/>
    <w:rsid w:val="00C41C66"/>
    <w:rsid w:val="00C41D76"/>
    <w:rsid w:val="00C42D77"/>
    <w:rsid w:val="00C42EEB"/>
    <w:rsid w:val="00C437B8"/>
    <w:rsid w:val="00C438E3"/>
    <w:rsid w:val="00C44334"/>
    <w:rsid w:val="00C44E57"/>
    <w:rsid w:val="00C4515B"/>
    <w:rsid w:val="00C4517E"/>
    <w:rsid w:val="00C45315"/>
    <w:rsid w:val="00C45469"/>
    <w:rsid w:val="00C456C3"/>
    <w:rsid w:val="00C47473"/>
    <w:rsid w:val="00C474BC"/>
    <w:rsid w:val="00C47600"/>
    <w:rsid w:val="00C509C2"/>
    <w:rsid w:val="00C51CA3"/>
    <w:rsid w:val="00C528DF"/>
    <w:rsid w:val="00C529FA"/>
    <w:rsid w:val="00C53253"/>
    <w:rsid w:val="00C548A0"/>
    <w:rsid w:val="00C54B71"/>
    <w:rsid w:val="00C55138"/>
    <w:rsid w:val="00C5550C"/>
    <w:rsid w:val="00C56638"/>
    <w:rsid w:val="00C56C6E"/>
    <w:rsid w:val="00C5707A"/>
    <w:rsid w:val="00C5732C"/>
    <w:rsid w:val="00C57503"/>
    <w:rsid w:val="00C57CB2"/>
    <w:rsid w:val="00C57CDB"/>
    <w:rsid w:val="00C57E12"/>
    <w:rsid w:val="00C609A1"/>
    <w:rsid w:val="00C614C7"/>
    <w:rsid w:val="00C62708"/>
    <w:rsid w:val="00C62829"/>
    <w:rsid w:val="00C629D3"/>
    <w:rsid w:val="00C62E13"/>
    <w:rsid w:val="00C631EE"/>
    <w:rsid w:val="00C632BD"/>
    <w:rsid w:val="00C64CF4"/>
    <w:rsid w:val="00C65C2C"/>
    <w:rsid w:val="00C65CD8"/>
    <w:rsid w:val="00C65DDD"/>
    <w:rsid w:val="00C65F55"/>
    <w:rsid w:val="00C662DD"/>
    <w:rsid w:val="00C66EC2"/>
    <w:rsid w:val="00C67C31"/>
    <w:rsid w:val="00C7013F"/>
    <w:rsid w:val="00C711DC"/>
    <w:rsid w:val="00C7159A"/>
    <w:rsid w:val="00C72125"/>
    <w:rsid w:val="00C74093"/>
    <w:rsid w:val="00C74B31"/>
    <w:rsid w:val="00C74DD6"/>
    <w:rsid w:val="00C75459"/>
    <w:rsid w:val="00C758E3"/>
    <w:rsid w:val="00C75C67"/>
    <w:rsid w:val="00C77622"/>
    <w:rsid w:val="00C80051"/>
    <w:rsid w:val="00C80465"/>
    <w:rsid w:val="00C805A8"/>
    <w:rsid w:val="00C80DC0"/>
    <w:rsid w:val="00C81468"/>
    <w:rsid w:val="00C814C4"/>
    <w:rsid w:val="00C823FF"/>
    <w:rsid w:val="00C82B79"/>
    <w:rsid w:val="00C82C95"/>
    <w:rsid w:val="00C84EC4"/>
    <w:rsid w:val="00C84F33"/>
    <w:rsid w:val="00C85C96"/>
    <w:rsid w:val="00C85DFF"/>
    <w:rsid w:val="00C8623C"/>
    <w:rsid w:val="00C87697"/>
    <w:rsid w:val="00C87763"/>
    <w:rsid w:val="00C87908"/>
    <w:rsid w:val="00C87B5C"/>
    <w:rsid w:val="00C9026A"/>
    <w:rsid w:val="00C90379"/>
    <w:rsid w:val="00C90D26"/>
    <w:rsid w:val="00C90F8E"/>
    <w:rsid w:val="00C91209"/>
    <w:rsid w:val="00C91556"/>
    <w:rsid w:val="00C92859"/>
    <w:rsid w:val="00C93974"/>
    <w:rsid w:val="00C939E9"/>
    <w:rsid w:val="00C93E22"/>
    <w:rsid w:val="00C949FC"/>
    <w:rsid w:val="00C956E2"/>
    <w:rsid w:val="00C95FC2"/>
    <w:rsid w:val="00C97823"/>
    <w:rsid w:val="00C97B02"/>
    <w:rsid w:val="00CA0298"/>
    <w:rsid w:val="00CA02FC"/>
    <w:rsid w:val="00CA0491"/>
    <w:rsid w:val="00CA13A3"/>
    <w:rsid w:val="00CA1800"/>
    <w:rsid w:val="00CA2883"/>
    <w:rsid w:val="00CA2F4B"/>
    <w:rsid w:val="00CA34B7"/>
    <w:rsid w:val="00CA4314"/>
    <w:rsid w:val="00CA4443"/>
    <w:rsid w:val="00CA560A"/>
    <w:rsid w:val="00CA5A10"/>
    <w:rsid w:val="00CA5E7C"/>
    <w:rsid w:val="00CA6C17"/>
    <w:rsid w:val="00CA6F95"/>
    <w:rsid w:val="00CA7B27"/>
    <w:rsid w:val="00CB05B7"/>
    <w:rsid w:val="00CB0B37"/>
    <w:rsid w:val="00CB0BF9"/>
    <w:rsid w:val="00CB11CD"/>
    <w:rsid w:val="00CB1BDD"/>
    <w:rsid w:val="00CB1C31"/>
    <w:rsid w:val="00CB27BA"/>
    <w:rsid w:val="00CB295C"/>
    <w:rsid w:val="00CB3CAD"/>
    <w:rsid w:val="00CB4EA2"/>
    <w:rsid w:val="00CB7B16"/>
    <w:rsid w:val="00CB7E8D"/>
    <w:rsid w:val="00CC0AE5"/>
    <w:rsid w:val="00CC1BFF"/>
    <w:rsid w:val="00CC298B"/>
    <w:rsid w:val="00CC2B92"/>
    <w:rsid w:val="00CC2D77"/>
    <w:rsid w:val="00CC33AA"/>
    <w:rsid w:val="00CC38A5"/>
    <w:rsid w:val="00CC4ACA"/>
    <w:rsid w:val="00CC4D0E"/>
    <w:rsid w:val="00CC4D4B"/>
    <w:rsid w:val="00CC4F13"/>
    <w:rsid w:val="00CC5748"/>
    <w:rsid w:val="00CC5767"/>
    <w:rsid w:val="00CD102E"/>
    <w:rsid w:val="00CD1A5C"/>
    <w:rsid w:val="00CD1A6C"/>
    <w:rsid w:val="00CD249E"/>
    <w:rsid w:val="00CD29DC"/>
    <w:rsid w:val="00CD33AB"/>
    <w:rsid w:val="00CD3E91"/>
    <w:rsid w:val="00CD5FC5"/>
    <w:rsid w:val="00CD63A9"/>
    <w:rsid w:val="00CD6B0C"/>
    <w:rsid w:val="00CD6C26"/>
    <w:rsid w:val="00CD71A3"/>
    <w:rsid w:val="00CD75CE"/>
    <w:rsid w:val="00CD7612"/>
    <w:rsid w:val="00CD7690"/>
    <w:rsid w:val="00CD7846"/>
    <w:rsid w:val="00CE0521"/>
    <w:rsid w:val="00CE1080"/>
    <w:rsid w:val="00CE136E"/>
    <w:rsid w:val="00CE1CAF"/>
    <w:rsid w:val="00CE1D71"/>
    <w:rsid w:val="00CE3249"/>
    <w:rsid w:val="00CE35B0"/>
    <w:rsid w:val="00CE3FE3"/>
    <w:rsid w:val="00CE4174"/>
    <w:rsid w:val="00CE443D"/>
    <w:rsid w:val="00CE44BD"/>
    <w:rsid w:val="00CE4599"/>
    <w:rsid w:val="00CE4A51"/>
    <w:rsid w:val="00CE4B12"/>
    <w:rsid w:val="00CE56A3"/>
    <w:rsid w:val="00CE5C9A"/>
    <w:rsid w:val="00CE5ED5"/>
    <w:rsid w:val="00CE6121"/>
    <w:rsid w:val="00CE6249"/>
    <w:rsid w:val="00CE67C8"/>
    <w:rsid w:val="00CE6909"/>
    <w:rsid w:val="00CE6C67"/>
    <w:rsid w:val="00CF0AF9"/>
    <w:rsid w:val="00CF0EE0"/>
    <w:rsid w:val="00CF1744"/>
    <w:rsid w:val="00CF1DFE"/>
    <w:rsid w:val="00CF28F2"/>
    <w:rsid w:val="00CF2DE5"/>
    <w:rsid w:val="00CF2EAC"/>
    <w:rsid w:val="00CF464D"/>
    <w:rsid w:val="00CF4B32"/>
    <w:rsid w:val="00CF50E0"/>
    <w:rsid w:val="00CF60BC"/>
    <w:rsid w:val="00CF6661"/>
    <w:rsid w:val="00CF68DF"/>
    <w:rsid w:val="00CF6B53"/>
    <w:rsid w:val="00CF759A"/>
    <w:rsid w:val="00CF7A40"/>
    <w:rsid w:val="00CF7C60"/>
    <w:rsid w:val="00D00646"/>
    <w:rsid w:val="00D0137A"/>
    <w:rsid w:val="00D01FAA"/>
    <w:rsid w:val="00D03CE4"/>
    <w:rsid w:val="00D03D03"/>
    <w:rsid w:val="00D04270"/>
    <w:rsid w:val="00D06B09"/>
    <w:rsid w:val="00D06B2D"/>
    <w:rsid w:val="00D06C8B"/>
    <w:rsid w:val="00D06CB2"/>
    <w:rsid w:val="00D100BA"/>
    <w:rsid w:val="00D106DD"/>
    <w:rsid w:val="00D11766"/>
    <w:rsid w:val="00D123C1"/>
    <w:rsid w:val="00D126FC"/>
    <w:rsid w:val="00D13AA6"/>
    <w:rsid w:val="00D14F3D"/>
    <w:rsid w:val="00D151D3"/>
    <w:rsid w:val="00D1560D"/>
    <w:rsid w:val="00D15F87"/>
    <w:rsid w:val="00D169B8"/>
    <w:rsid w:val="00D207A4"/>
    <w:rsid w:val="00D20C38"/>
    <w:rsid w:val="00D20E72"/>
    <w:rsid w:val="00D21B09"/>
    <w:rsid w:val="00D21DAB"/>
    <w:rsid w:val="00D21FED"/>
    <w:rsid w:val="00D221FA"/>
    <w:rsid w:val="00D2243B"/>
    <w:rsid w:val="00D226C3"/>
    <w:rsid w:val="00D23B79"/>
    <w:rsid w:val="00D23CBD"/>
    <w:rsid w:val="00D24135"/>
    <w:rsid w:val="00D243A9"/>
    <w:rsid w:val="00D247AB"/>
    <w:rsid w:val="00D25434"/>
    <w:rsid w:val="00D2555E"/>
    <w:rsid w:val="00D2589E"/>
    <w:rsid w:val="00D25BC0"/>
    <w:rsid w:val="00D25EF2"/>
    <w:rsid w:val="00D26383"/>
    <w:rsid w:val="00D265D1"/>
    <w:rsid w:val="00D27A67"/>
    <w:rsid w:val="00D30AA6"/>
    <w:rsid w:val="00D30C77"/>
    <w:rsid w:val="00D31D23"/>
    <w:rsid w:val="00D31EEF"/>
    <w:rsid w:val="00D32979"/>
    <w:rsid w:val="00D32E1B"/>
    <w:rsid w:val="00D33F5E"/>
    <w:rsid w:val="00D3406D"/>
    <w:rsid w:val="00D340BA"/>
    <w:rsid w:val="00D343BC"/>
    <w:rsid w:val="00D35012"/>
    <w:rsid w:val="00D354D5"/>
    <w:rsid w:val="00D3593F"/>
    <w:rsid w:val="00D3711E"/>
    <w:rsid w:val="00D3740D"/>
    <w:rsid w:val="00D3763A"/>
    <w:rsid w:val="00D37D42"/>
    <w:rsid w:val="00D40D56"/>
    <w:rsid w:val="00D41545"/>
    <w:rsid w:val="00D42449"/>
    <w:rsid w:val="00D42748"/>
    <w:rsid w:val="00D429D1"/>
    <w:rsid w:val="00D42A1D"/>
    <w:rsid w:val="00D42A23"/>
    <w:rsid w:val="00D436DD"/>
    <w:rsid w:val="00D43C00"/>
    <w:rsid w:val="00D449BB"/>
    <w:rsid w:val="00D4523D"/>
    <w:rsid w:val="00D45328"/>
    <w:rsid w:val="00D45605"/>
    <w:rsid w:val="00D460D1"/>
    <w:rsid w:val="00D461C6"/>
    <w:rsid w:val="00D46322"/>
    <w:rsid w:val="00D4657A"/>
    <w:rsid w:val="00D46CC6"/>
    <w:rsid w:val="00D475FE"/>
    <w:rsid w:val="00D47999"/>
    <w:rsid w:val="00D50539"/>
    <w:rsid w:val="00D50853"/>
    <w:rsid w:val="00D5099F"/>
    <w:rsid w:val="00D518D1"/>
    <w:rsid w:val="00D522CE"/>
    <w:rsid w:val="00D524DD"/>
    <w:rsid w:val="00D5265A"/>
    <w:rsid w:val="00D528D8"/>
    <w:rsid w:val="00D530C7"/>
    <w:rsid w:val="00D53400"/>
    <w:rsid w:val="00D546B4"/>
    <w:rsid w:val="00D5488F"/>
    <w:rsid w:val="00D55EAD"/>
    <w:rsid w:val="00D56242"/>
    <w:rsid w:val="00D574A6"/>
    <w:rsid w:val="00D600F8"/>
    <w:rsid w:val="00D6071B"/>
    <w:rsid w:val="00D60B50"/>
    <w:rsid w:val="00D60FF2"/>
    <w:rsid w:val="00D6279C"/>
    <w:rsid w:val="00D63BF9"/>
    <w:rsid w:val="00D63CDA"/>
    <w:rsid w:val="00D63E43"/>
    <w:rsid w:val="00D65CD4"/>
    <w:rsid w:val="00D65D53"/>
    <w:rsid w:val="00D660D6"/>
    <w:rsid w:val="00D6633E"/>
    <w:rsid w:val="00D66D43"/>
    <w:rsid w:val="00D6753F"/>
    <w:rsid w:val="00D6791F"/>
    <w:rsid w:val="00D67CFB"/>
    <w:rsid w:val="00D70320"/>
    <w:rsid w:val="00D716A8"/>
    <w:rsid w:val="00D71AFD"/>
    <w:rsid w:val="00D71F38"/>
    <w:rsid w:val="00D720C8"/>
    <w:rsid w:val="00D720F6"/>
    <w:rsid w:val="00D72654"/>
    <w:rsid w:val="00D72AB6"/>
    <w:rsid w:val="00D747E1"/>
    <w:rsid w:val="00D74AF6"/>
    <w:rsid w:val="00D75704"/>
    <w:rsid w:val="00D75CC1"/>
    <w:rsid w:val="00D760BF"/>
    <w:rsid w:val="00D763A4"/>
    <w:rsid w:val="00D76567"/>
    <w:rsid w:val="00D773EC"/>
    <w:rsid w:val="00D77FA5"/>
    <w:rsid w:val="00D81059"/>
    <w:rsid w:val="00D81178"/>
    <w:rsid w:val="00D81A03"/>
    <w:rsid w:val="00D81A09"/>
    <w:rsid w:val="00D820D8"/>
    <w:rsid w:val="00D82347"/>
    <w:rsid w:val="00D82940"/>
    <w:rsid w:val="00D82DA9"/>
    <w:rsid w:val="00D83689"/>
    <w:rsid w:val="00D838FA"/>
    <w:rsid w:val="00D83B91"/>
    <w:rsid w:val="00D84496"/>
    <w:rsid w:val="00D8452B"/>
    <w:rsid w:val="00D84589"/>
    <w:rsid w:val="00D85128"/>
    <w:rsid w:val="00D8619B"/>
    <w:rsid w:val="00D865E8"/>
    <w:rsid w:val="00D86622"/>
    <w:rsid w:val="00D86A43"/>
    <w:rsid w:val="00D87494"/>
    <w:rsid w:val="00D876B5"/>
    <w:rsid w:val="00D87BE1"/>
    <w:rsid w:val="00D87D6E"/>
    <w:rsid w:val="00D87D8D"/>
    <w:rsid w:val="00D9005D"/>
    <w:rsid w:val="00D908AA"/>
    <w:rsid w:val="00D90E9D"/>
    <w:rsid w:val="00D91024"/>
    <w:rsid w:val="00D92276"/>
    <w:rsid w:val="00D92885"/>
    <w:rsid w:val="00D92FC6"/>
    <w:rsid w:val="00D93324"/>
    <w:rsid w:val="00D93F4E"/>
    <w:rsid w:val="00D940CA"/>
    <w:rsid w:val="00D944A7"/>
    <w:rsid w:val="00D94A42"/>
    <w:rsid w:val="00D95163"/>
    <w:rsid w:val="00D95EF6"/>
    <w:rsid w:val="00D95F69"/>
    <w:rsid w:val="00D960E1"/>
    <w:rsid w:val="00D976F2"/>
    <w:rsid w:val="00D97CD8"/>
    <w:rsid w:val="00DA01B2"/>
    <w:rsid w:val="00DA0ACB"/>
    <w:rsid w:val="00DA0D20"/>
    <w:rsid w:val="00DA2DDA"/>
    <w:rsid w:val="00DA2F34"/>
    <w:rsid w:val="00DA2FF5"/>
    <w:rsid w:val="00DA3154"/>
    <w:rsid w:val="00DA341D"/>
    <w:rsid w:val="00DA35E4"/>
    <w:rsid w:val="00DA393A"/>
    <w:rsid w:val="00DA3C5C"/>
    <w:rsid w:val="00DA4732"/>
    <w:rsid w:val="00DA4956"/>
    <w:rsid w:val="00DA49ED"/>
    <w:rsid w:val="00DA55D7"/>
    <w:rsid w:val="00DA5887"/>
    <w:rsid w:val="00DA5CD6"/>
    <w:rsid w:val="00DA5EC7"/>
    <w:rsid w:val="00DA61C6"/>
    <w:rsid w:val="00DA656C"/>
    <w:rsid w:val="00DA6880"/>
    <w:rsid w:val="00DA733F"/>
    <w:rsid w:val="00DA7A6C"/>
    <w:rsid w:val="00DA7D74"/>
    <w:rsid w:val="00DA7FA1"/>
    <w:rsid w:val="00DB0423"/>
    <w:rsid w:val="00DB1E98"/>
    <w:rsid w:val="00DB23DF"/>
    <w:rsid w:val="00DB242D"/>
    <w:rsid w:val="00DB275B"/>
    <w:rsid w:val="00DB3066"/>
    <w:rsid w:val="00DB3180"/>
    <w:rsid w:val="00DB38AE"/>
    <w:rsid w:val="00DB494B"/>
    <w:rsid w:val="00DB6F89"/>
    <w:rsid w:val="00DC0318"/>
    <w:rsid w:val="00DC0BC0"/>
    <w:rsid w:val="00DC1844"/>
    <w:rsid w:val="00DC1B5A"/>
    <w:rsid w:val="00DC2268"/>
    <w:rsid w:val="00DC2B6C"/>
    <w:rsid w:val="00DC3095"/>
    <w:rsid w:val="00DC3135"/>
    <w:rsid w:val="00DC3467"/>
    <w:rsid w:val="00DC57AD"/>
    <w:rsid w:val="00DC5C7B"/>
    <w:rsid w:val="00DC5DD3"/>
    <w:rsid w:val="00DC6820"/>
    <w:rsid w:val="00DC6945"/>
    <w:rsid w:val="00DC6C6D"/>
    <w:rsid w:val="00DC6E5B"/>
    <w:rsid w:val="00DC718A"/>
    <w:rsid w:val="00DC7A03"/>
    <w:rsid w:val="00DD0EE3"/>
    <w:rsid w:val="00DD1683"/>
    <w:rsid w:val="00DD17D4"/>
    <w:rsid w:val="00DD2228"/>
    <w:rsid w:val="00DD2983"/>
    <w:rsid w:val="00DD3BAD"/>
    <w:rsid w:val="00DD3CA6"/>
    <w:rsid w:val="00DD436C"/>
    <w:rsid w:val="00DD5AA9"/>
    <w:rsid w:val="00DD6347"/>
    <w:rsid w:val="00DD6A6A"/>
    <w:rsid w:val="00DD6B48"/>
    <w:rsid w:val="00DD7E6A"/>
    <w:rsid w:val="00DE020B"/>
    <w:rsid w:val="00DE041A"/>
    <w:rsid w:val="00DE05E1"/>
    <w:rsid w:val="00DE0940"/>
    <w:rsid w:val="00DE0E54"/>
    <w:rsid w:val="00DE1671"/>
    <w:rsid w:val="00DE18D7"/>
    <w:rsid w:val="00DE1A76"/>
    <w:rsid w:val="00DE1F79"/>
    <w:rsid w:val="00DE315F"/>
    <w:rsid w:val="00DE3DD3"/>
    <w:rsid w:val="00DE4857"/>
    <w:rsid w:val="00DE4A43"/>
    <w:rsid w:val="00DE5CE9"/>
    <w:rsid w:val="00DE5D99"/>
    <w:rsid w:val="00DE6672"/>
    <w:rsid w:val="00DE68F8"/>
    <w:rsid w:val="00DE6BBD"/>
    <w:rsid w:val="00DE6D15"/>
    <w:rsid w:val="00DF027C"/>
    <w:rsid w:val="00DF02B8"/>
    <w:rsid w:val="00DF0EDF"/>
    <w:rsid w:val="00DF3691"/>
    <w:rsid w:val="00DF3846"/>
    <w:rsid w:val="00DF499B"/>
    <w:rsid w:val="00DF4C08"/>
    <w:rsid w:val="00DF62BB"/>
    <w:rsid w:val="00DF6707"/>
    <w:rsid w:val="00DF6A95"/>
    <w:rsid w:val="00DF6DDD"/>
    <w:rsid w:val="00DF79D4"/>
    <w:rsid w:val="00E0021C"/>
    <w:rsid w:val="00E003AD"/>
    <w:rsid w:val="00E003D9"/>
    <w:rsid w:val="00E006ED"/>
    <w:rsid w:val="00E01682"/>
    <w:rsid w:val="00E01938"/>
    <w:rsid w:val="00E01A28"/>
    <w:rsid w:val="00E0208B"/>
    <w:rsid w:val="00E030B2"/>
    <w:rsid w:val="00E0318B"/>
    <w:rsid w:val="00E03BC0"/>
    <w:rsid w:val="00E03D25"/>
    <w:rsid w:val="00E03EF5"/>
    <w:rsid w:val="00E03F44"/>
    <w:rsid w:val="00E04137"/>
    <w:rsid w:val="00E044BD"/>
    <w:rsid w:val="00E0458E"/>
    <w:rsid w:val="00E04781"/>
    <w:rsid w:val="00E05FED"/>
    <w:rsid w:val="00E060D3"/>
    <w:rsid w:val="00E064EA"/>
    <w:rsid w:val="00E0692A"/>
    <w:rsid w:val="00E07727"/>
    <w:rsid w:val="00E101E2"/>
    <w:rsid w:val="00E101EC"/>
    <w:rsid w:val="00E10E0A"/>
    <w:rsid w:val="00E11D4F"/>
    <w:rsid w:val="00E11DE7"/>
    <w:rsid w:val="00E12627"/>
    <w:rsid w:val="00E138D2"/>
    <w:rsid w:val="00E14638"/>
    <w:rsid w:val="00E149D3"/>
    <w:rsid w:val="00E14D72"/>
    <w:rsid w:val="00E150E8"/>
    <w:rsid w:val="00E151E0"/>
    <w:rsid w:val="00E1536A"/>
    <w:rsid w:val="00E15F6F"/>
    <w:rsid w:val="00E15FCE"/>
    <w:rsid w:val="00E1617B"/>
    <w:rsid w:val="00E165BF"/>
    <w:rsid w:val="00E16A1D"/>
    <w:rsid w:val="00E16ABC"/>
    <w:rsid w:val="00E174C3"/>
    <w:rsid w:val="00E1755B"/>
    <w:rsid w:val="00E17701"/>
    <w:rsid w:val="00E17902"/>
    <w:rsid w:val="00E17974"/>
    <w:rsid w:val="00E2052E"/>
    <w:rsid w:val="00E21B2F"/>
    <w:rsid w:val="00E21EE1"/>
    <w:rsid w:val="00E22E4A"/>
    <w:rsid w:val="00E234EF"/>
    <w:rsid w:val="00E23A64"/>
    <w:rsid w:val="00E23E04"/>
    <w:rsid w:val="00E23F91"/>
    <w:rsid w:val="00E241DB"/>
    <w:rsid w:val="00E24CF8"/>
    <w:rsid w:val="00E269C7"/>
    <w:rsid w:val="00E277CA"/>
    <w:rsid w:val="00E31A50"/>
    <w:rsid w:val="00E31FBE"/>
    <w:rsid w:val="00E31FE4"/>
    <w:rsid w:val="00E322DC"/>
    <w:rsid w:val="00E324FF"/>
    <w:rsid w:val="00E32F4A"/>
    <w:rsid w:val="00E3390B"/>
    <w:rsid w:val="00E35383"/>
    <w:rsid w:val="00E353FB"/>
    <w:rsid w:val="00E36008"/>
    <w:rsid w:val="00E36099"/>
    <w:rsid w:val="00E3634C"/>
    <w:rsid w:val="00E366D1"/>
    <w:rsid w:val="00E40066"/>
    <w:rsid w:val="00E406CC"/>
    <w:rsid w:val="00E40F32"/>
    <w:rsid w:val="00E40F96"/>
    <w:rsid w:val="00E419BD"/>
    <w:rsid w:val="00E41A0E"/>
    <w:rsid w:val="00E41D2C"/>
    <w:rsid w:val="00E41EF5"/>
    <w:rsid w:val="00E44832"/>
    <w:rsid w:val="00E44D5F"/>
    <w:rsid w:val="00E45435"/>
    <w:rsid w:val="00E45E30"/>
    <w:rsid w:val="00E45FC7"/>
    <w:rsid w:val="00E4724C"/>
    <w:rsid w:val="00E47A4E"/>
    <w:rsid w:val="00E503DD"/>
    <w:rsid w:val="00E52276"/>
    <w:rsid w:val="00E5265F"/>
    <w:rsid w:val="00E532A4"/>
    <w:rsid w:val="00E53B37"/>
    <w:rsid w:val="00E542AF"/>
    <w:rsid w:val="00E54DBB"/>
    <w:rsid w:val="00E54E24"/>
    <w:rsid w:val="00E56826"/>
    <w:rsid w:val="00E56C5F"/>
    <w:rsid w:val="00E572A9"/>
    <w:rsid w:val="00E61462"/>
    <w:rsid w:val="00E6162D"/>
    <w:rsid w:val="00E61C85"/>
    <w:rsid w:val="00E62F96"/>
    <w:rsid w:val="00E6317C"/>
    <w:rsid w:val="00E63922"/>
    <w:rsid w:val="00E64532"/>
    <w:rsid w:val="00E64A0A"/>
    <w:rsid w:val="00E64D8B"/>
    <w:rsid w:val="00E65096"/>
    <w:rsid w:val="00E653C1"/>
    <w:rsid w:val="00E6573E"/>
    <w:rsid w:val="00E65CA9"/>
    <w:rsid w:val="00E66717"/>
    <w:rsid w:val="00E67520"/>
    <w:rsid w:val="00E67897"/>
    <w:rsid w:val="00E7054A"/>
    <w:rsid w:val="00E70796"/>
    <w:rsid w:val="00E71385"/>
    <w:rsid w:val="00E7147D"/>
    <w:rsid w:val="00E716D4"/>
    <w:rsid w:val="00E72BF9"/>
    <w:rsid w:val="00E7379B"/>
    <w:rsid w:val="00E743CD"/>
    <w:rsid w:val="00E74718"/>
    <w:rsid w:val="00E747B0"/>
    <w:rsid w:val="00E74DCA"/>
    <w:rsid w:val="00E75651"/>
    <w:rsid w:val="00E76316"/>
    <w:rsid w:val="00E771AA"/>
    <w:rsid w:val="00E77ACC"/>
    <w:rsid w:val="00E77BA3"/>
    <w:rsid w:val="00E815DA"/>
    <w:rsid w:val="00E817BD"/>
    <w:rsid w:val="00E81B6C"/>
    <w:rsid w:val="00E823AE"/>
    <w:rsid w:val="00E826A7"/>
    <w:rsid w:val="00E8382F"/>
    <w:rsid w:val="00E839C6"/>
    <w:rsid w:val="00E84051"/>
    <w:rsid w:val="00E84100"/>
    <w:rsid w:val="00E84AA7"/>
    <w:rsid w:val="00E84ABE"/>
    <w:rsid w:val="00E84B28"/>
    <w:rsid w:val="00E84B29"/>
    <w:rsid w:val="00E85F9C"/>
    <w:rsid w:val="00E86026"/>
    <w:rsid w:val="00E869EE"/>
    <w:rsid w:val="00E8745A"/>
    <w:rsid w:val="00E8778C"/>
    <w:rsid w:val="00E9004E"/>
    <w:rsid w:val="00E90C67"/>
    <w:rsid w:val="00E90FA9"/>
    <w:rsid w:val="00E912CD"/>
    <w:rsid w:val="00E91F5E"/>
    <w:rsid w:val="00E92A06"/>
    <w:rsid w:val="00E93020"/>
    <w:rsid w:val="00E9369E"/>
    <w:rsid w:val="00E93AC8"/>
    <w:rsid w:val="00E94E20"/>
    <w:rsid w:val="00E952F1"/>
    <w:rsid w:val="00E95F84"/>
    <w:rsid w:val="00E96271"/>
    <w:rsid w:val="00E973D9"/>
    <w:rsid w:val="00E9745B"/>
    <w:rsid w:val="00EA0403"/>
    <w:rsid w:val="00EA0A12"/>
    <w:rsid w:val="00EA187C"/>
    <w:rsid w:val="00EA1ACC"/>
    <w:rsid w:val="00EA1DC9"/>
    <w:rsid w:val="00EA23B6"/>
    <w:rsid w:val="00EA391F"/>
    <w:rsid w:val="00EA3CE0"/>
    <w:rsid w:val="00EA4EE4"/>
    <w:rsid w:val="00EA4FA9"/>
    <w:rsid w:val="00EA500C"/>
    <w:rsid w:val="00EA5686"/>
    <w:rsid w:val="00EA598E"/>
    <w:rsid w:val="00EA66EB"/>
    <w:rsid w:val="00EA6D0B"/>
    <w:rsid w:val="00EA73E9"/>
    <w:rsid w:val="00EA7417"/>
    <w:rsid w:val="00EB14C6"/>
    <w:rsid w:val="00EB1904"/>
    <w:rsid w:val="00EB21D8"/>
    <w:rsid w:val="00EB25AC"/>
    <w:rsid w:val="00EB267E"/>
    <w:rsid w:val="00EB278F"/>
    <w:rsid w:val="00EB34D1"/>
    <w:rsid w:val="00EB3707"/>
    <w:rsid w:val="00EB373E"/>
    <w:rsid w:val="00EB444A"/>
    <w:rsid w:val="00EB4867"/>
    <w:rsid w:val="00EB5904"/>
    <w:rsid w:val="00EB64FF"/>
    <w:rsid w:val="00EB7043"/>
    <w:rsid w:val="00EB7068"/>
    <w:rsid w:val="00EB764C"/>
    <w:rsid w:val="00EB7FAF"/>
    <w:rsid w:val="00EC07E0"/>
    <w:rsid w:val="00EC093A"/>
    <w:rsid w:val="00EC0D70"/>
    <w:rsid w:val="00EC175F"/>
    <w:rsid w:val="00EC198D"/>
    <w:rsid w:val="00EC2A44"/>
    <w:rsid w:val="00EC34CB"/>
    <w:rsid w:val="00EC3ABF"/>
    <w:rsid w:val="00EC3B56"/>
    <w:rsid w:val="00EC3E26"/>
    <w:rsid w:val="00EC438B"/>
    <w:rsid w:val="00EC49E2"/>
    <w:rsid w:val="00EC50CF"/>
    <w:rsid w:val="00EC5929"/>
    <w:rsid w:val="00EC59D8"/>
    <w:rsid w:val="00EC65B7"/>
    <w:rsid w:val="00EC6859"/>
    <w:rsid w:val="00EC69AF"/>
    <w:rsid w:val="00EC6D59"/>
    <w:rsid w:val="00EC6F42"/>
    <w:rsid w:val="00ED03C7"/>
    <w:rsid w:val="00ED04D5"/>
    <w:rsid w:val="00ED0907"/>
    <w:rsid w:val="00ED101E"/>
    <w:rsid w:val="00ED1724"/>
    <w:rsid w:val="00ED1E70"/>
    <w:rsid w:val="00ED1F60"/>
    <w:rsid w:val="00ED27C5"/>
    <w:rsid w:val="00ED2975"/>
    <w:rsid w:val="00ED2CBB"/>
    <w:rsid w:val="00ED3BB2"/>
    <w:rsid w:val="00ED40CE"/>
    <w:rsid w:val="00ED4A1B"/>
    <w:rsid w:val="00ED4DD3"/>
    <w:rsid w:val="00ED574B"/>
    <w:rsid w:val="00ED59D2"/>
    <w:rsid w:val="00ED5B05"/>
    <w:rsid w:val="00ED63FF"/>
    <w:rsid w:val="00ED713A"/>
    <w:rsid w:val="00ED7B52"/>
    <w:rsid w:val="00EE085D"/>
    <w:rsid w:val="00EE0BE6"/>
    <w:rsid w:val="00EE0BED"/>
    <w:rsid w:val="00EE1547"/>
    <w:rsid w:val="00EE163D"/>
    <w:rsid w:val="00EE1991"/>
    <w:rsid w:val="00EE1A87"/>
    <w:rsid w:val="00EE1C6E"/>
    <w:rsid w:val="00EE2053"/>
    <w:rsid w:val="00EE265A"/>
    <w:rsid w:val="00EE2B0B"/>
    <w:rsid w:val="00EE31A8"/>
    <w:rsid w:val="00EE3854"/>
    <w:rsid w:val="00EE3D06"/>
    <w:rsid w:val="00EE42BE"/>
    <w:rsid w:val="00EE44B2"/>
    <w:rsid w:val="00EE5140"/>
    <w:rsid w:val="00EE5466"/>
    <w:rsid w:val="00EE5BBC"/>
    <w:rsid w:val="00EE5DFC"/>
    <w:rsid w:val="00EE6954"/>
    <w:rsid w:val="00EE6CBD"/>
    <w:rsid w:val="00EE7616"/>
    <w:rsid w:val="00EE775C"/>
    <w:rsid w:val="00EE7863"/>
    <w:rsid w:val="00EF0839"/>
    <w:rsid w:val="00EF0BFA"/>
    <w:rsid w:val="00EF0F3B"/>
    <w:rsid w:val="00EF1433"/>
    <w:rsid w:val="00EF182D"/>
    <w:rsid w:val="00EF19AD"/>
    <w:rsid w:val="00EF1CBE"/>
    <w:rsid w:val="00EF201B"/>
    <w:rsid w:val="00EF21DF"/>
    <w:rsid w:val="00EF23F7"/>
    <w:rsid w:val="00EF3009"/>
    <w:rsid w:val="00EF3546"/>
    <w:rsid w:val="00EF355E"/>
    <w:rsid w:val="00EF41B4"/>
    <w:rsid w:val="00EF49F8"/>
    <w:rsid w:val="00EF59AE"/>
    <w:rsid w:val="00EF5CA6"/>
    <w:rsid w:val="00EF66F0"/>
    <w:rsid w:val="00EF674E"/>
    <w:rsid w:val="00EF682C"/>
    <w:rsid w:val="00EF7468"/>
    <w:rsid w:val="00EF76D9"/>
    <w:rsid w:val="00EF7EA8"/>
    <w:rsid w:val="00F000D9"/>
    <w:rsid w:val="00F00541"/>
    <w:rsid w:val="00F009E6"/>
    <w:rsid w:val="00F01775"/>
    <w:rsid w:val="00F01B38"/>
    <w:rsid w:val="00F02312"/>
    <w:rsid w:val="00F028A9"/>
    <w:rsid w:val="00F02E12"/>
    <w:rsid w:val="00F05908"/>
    <w:rsid w:val="00F05C84"/>
    <w:rsid w:val="00F0644A"/>
    <w:rsid w:val="00F06AE2"/>
    <w:rsid w:val="00F06B04"/>
    <w:rsid w:val="00F06D5E"/>
    <w:rsid w:val="00F07203"/>
    <w:rsid w:val="00F07FB2"/>
    <w:rsid w:val="00F10079"/>
    <w:rsid w:val="00F1057C"/>
    <w:rsid w:val="00F105A5"/>
    <w:rsid w:val="00F10AA6"/>
    <w:rsid w:val="00F10ECF"/>
    <w:rsid w:val="00F11CA8"/>
    <w:rsid w:val="00F1358D"/>
    <w:rsid w:val="00F13975"/>
    <w:rsid w:val="00F13E57"/>
    <w:rsid w:val="00F1458B"/>
    <w:rsid w:val="00F147E3"/>
    <w:rsid w:val="00F153F2"/>
    <w:rsid w:val="00F16268"/>
    <w:rsid w:val="00F162C2"/>
    <w:rsid w:val="00F16694"/>
    <w:rsid w:val="00F1735D"/>
    <w:rsid w:val="00F1738D"/>
    <w:rsid w:val="00F17D1F"/>
    <w:rsid w:val="00F2157A"/>
    <w:rsid w:val="00F21634"/>
    <w:rsid w:val="00F21652"/>
    <w:rsid w:val="00F21FB4"/>
    <w:rsid w:val="00F227DE"/>
    <w:rsid w:val="00F22A09"/>
    <w:rsid w:val="00F22E10"/>
    <w:rsid w:val="00F22EF2"/>
    <w:rsid w:val="00F233F2"/>
    <w:rsid w:val="00F23B61"/>
    <w:rsid w:val="00F259E9"/>
    <w:rsid w:val="00F25C0E"/>
    <w:rsid w:val="00F2611D"/>
    <w:rsid w:val="00F267EA"/>
    <w:rsid w:val="00F30702"/>
    <w:rsid w:val="00F308FD"/>
    <w:rsid w:val="00F319D4"/>
    <w:rsid w:val="00F319FA"/>
    <w:rsid w:val="00F31D68"/>
    <w:rsid w:val="00F31FAD"/>
    <w:rsid w:val="00F320DB"/>
    <w:rsid w:val="00F3228B"/>
    <w:rsid w:val="00F335F7"/>
    <w:rsid w:val="00F33F8E"/>
    <w:rsid w:val="00F34A91"/>
    <w:rsid w:val="00F350F8"/>
    <w:rsid w:val="00F35282"/>
    <w:rsid w:val="00F35A8D"/>
    <w:rsid w:val="00F37979"/>
    <w:rsid w:val="00F37DF2"/>
    <w:rsid w:val="00F37E11"/>
    <w:rsid w:val="00F40932"/>
    <w:rsid w:val="00F418CE"/>
    <w:rsid w:val="00F42135"/>
    <w:rsid w:val="00F42A60"/>
    <w:rsid w:val="00F42C76"/>
    <w:rsid w:val="00F430C7"/>
    <w:rsid w:val="00F449A7"/>
    <w:rsid w:val="00F4566D"/>
    <w:rsid w:val="00F46071"/>
    <w:rsid w:val="00F4615C"/>
    <w:rsid w:val="00F46C44"/>
    <w:rsid w:val="00F46DEE"/>
    <w:rsid w:val="00F47341"/>
    <w:rsid w:val="00F47429"/>
    <w:rsid w:val="00F50139"/>
    <w:rsid w:val="00F52551"/>
    <w:rsid w:val="00F5292E"/>
    <w:rsid w:val="00F5358F"/>
    <w:rsid w:val="00F536D8"/>
    <w:rsid w:val="00F5443A"/>
    <w:rsid w:val="00F5443D"/>
    <w:rsid w:val="00F55030"/>
    <w:rsid w:val="00F55102"/>
    <w:rsid w:val="00F55DA2"/>
    <w:rsid w:val="00F56956"/>
    <w:rsid w:val="00F56BB4"/>
    <w:rsid w:val="00F5702F"/>
    <w:rsid w:val="00F573E8"/>
    <w:rsid w:val="00F57A6A"/>
    <w:rsid w:val="00F60404"/>
    <w:rsid w:val="00F605F6"/>
    <w:rsid w:val="00F60795"/>
    <w:rsid w:val="00F60CD8"/>
    <w:rsid w:val="00F615C6"/>
    <w:rsid w:val="00F630DA"/>
    <w:rsid w:val="00F635A7"/>
    <w:rsid w:val="00F636F0"/>
    <w:rsid w:val="00F63C73"/>
    <w:rsid w:val="00F63CB0"/>
    <w:rsid w:val="00F63F9E"/>
    <w:rsid w:val="00F64348"/>
    <w:rsid w:val="00F64410"/>
    <w:rsid w:val="00F64CBE"/>
    <w:rsid w:val="00F65683"/>
    <w:rsid w:val="00F65686"/>
    <w:rsid w:val="00F664FE"/>
    <w:rsid w:val="00F66C2E"/>
    <w:rsid w:val="00F66F8A"/>
    <w:rsid w:val="00F67DEE"/>
    <w:rsid w:val="00F70485"/>
    <w:rsid w:val="00F70FFC"/>
    <w:rsid w:val="00F7212C"/>
    <w:rsid w:val="00F727AE"/>
    <w:rsid w:val="00F727BE"/>
    <w:rsid w:val="00F74291"/>
    <w:rsid w:val="00F74784"/>
    <w:rsid w:val="00F74964"/>
    <w:rsid w:val="00F74C02"/>
    <w:rsid w:val="00F74D59"/>
    <w:rsid w:val="00F75A09"/>
    <w:rsid w:val="00F76052"/>
    <w:rsid w:val="00F7627A"/>
    <w:rsid w:val="00F76558"/>
    <w:rsid w:val="00F76946"/>
    <w:rsid w:val="00F77445"/>
    <w:rsid w:val="00F779DD"/>
    <w:rsid w:val="00F77D6C"/>
    <w:rsid w:val="00F77F45"/>
    <w:rsid w:val="00F80E3B"/>
    <w:rsid w:val="00F80F64"/>
    <w:rsid w:val="00F81164"/>
    <w:rsid w:val="00F812DE"/>
    <w:rsid w:val="00F81BAF"/>
    <w:rsid w:val="00F81E13"/>
    <w:rsid w:val="00F8227E"/>
    <w:rsid w:val="00F82BCB"/>
    <w:rsid w:val="00F82ECE"/>
    <w:rsid w:val="00F83AF4"/>
    <w:rsid w:val="00F83BBD"/>
    <w:rsid w:val="00F84C2C"/>
    <w:rsid w:val="00F855D3"/>
    <w:rsid w:val="00F860C5"/>
    <w:rsid w:val="00F863FC"/>
    <w:rsid w:val="00F866F5"/>
    <w:rsid w:val="00F8726F"/>
    <w:rsid w:val="00F90086"/>
    <w:rsid w:val="00F9014A"/>
    <w:rsid w:val="00F91A3E"/>
    <w:rsid w:val="00F926D8"/>
    <w:rsid w:val="00F931C8"/>
    <w:rsid w:val="00F9367F"/>
    <w:rsid w:val="00F93B2A"/>
    <w:rsid w:val="00F94052"/>
    <w:rsid w:val="00F9442E"/>
    <w:rsid w:val="00F94AA5"/>
    <w:rsid w:val="00F95150"/>
    <w:rsid w:val="00F95473"/>
    <w:rsid w:val="00F95A62"/>
    <w:rsid w:val="00F96086"/>
    <w:rsid w:val="00F97437"/>
    <w:rsid w:val="00F97614"/>
    <w:rsid w:val="00FA0106"/>
    <w:rsid w:val="00FA08EF"/>
    <w:rsid w:val="00FA0C80"/>
    <w:rsid w:val="00FA13B2"/>
    <w:rsid w:val="00FA1431"/>
    <w:rsid w:val="00FA195C"/>
    <w:rsid w:val="00FA2A70"/>
    <w:rsid w:val="00FA3C2C"/>
    <w:rsid w:val="00FA411B"/>
    <w:rsid w:val="00FA451A"/>
    <w:rsid w:val="00FA481E"/>
    <w:rsid w:val="00FA4ABE"/>
    <w:rsid w:val="00FA4C54"/>
    <w:rsid w:val="00FA564B"/>
    <w:rsid w:val="00FA587B"/>
    <w:rsid w:val="00FA6EA7"/>
    <w:rsid w:val="00FA7759"/>
    <w:rsid w:val="00FA797C"/>
    <w:rsid w:val="00FA7AD7"/>
    <w:rsid w:val="00FA7EEF"/>
    <w:rsid w:val="00FA7F18"/>
    <w:rsid w:val="00FB0F43"/>
    <w:rsid w:val="00FB1AFB"/>
    <w:rsid w:val="00FB1D88"/>
    <w:rsid w:val="00FB23D3"/>
    <w:rsid w:val="00FB24C5"/>
    <w:rsid w:val="00FB29CC"/>
    <w:rsid w:val="00FB435E"/>
    <w:rsid w:val="00FB4E50"/>
    <w:rsid w:val="00FB52D0"/>
    <w:rsid w:val="00FB5BF1"/>
    <w:rsid w:val="00FB64F2"/>
    <w:rsid w:val="00FB692F"/>
    <w:rsid w:val="00FB71E7"/>
    <w:rsid w:val="00FC00BC"/>
    <w:rsid w:val="00FC0A45"/>
    <w:rsid w:val="00FC12CA"/>
    <w:rsid w:val="00FC27AD"/>
    <w:rsid w:val="00FC327C"/>
    <w:rsid w:val="00FC45E0"/>
    <w:rsid w:val="00FC479C"/>
    <w:rsid w:val="00FC4AA8"/>
    <w:rsid w:val="00FC4C86"/>
    <w:rsid w:val="00FC4E23"/>
    <w:rsid w:val="00FC55B9"/>
    <w:rsid w:val="00FC5D01"/>
    <w:rsid w:val="00FC672E"/>
    <w:rsid w:val="00FC7629"/>
    <w:rsid w:val="00FC772B"/>
    <w:rsid w:val="00FC7885"/>
    <w:rsid w:val="00FD096B"/>
    <w:rsid w:val="00FD0AC1"/>
    <w:rsid w:val="00FD145C"/>
    <w:rsid w:val="00FD1ACC"/>
    <w:rsid w:val="00FD1DD1"/>
    <w:rsid w:val="00FD1F4A"/>
    <w:rsid w:val="00FD23BD"/>
    <w:rsid w:val="00FD23D1"/>
    <w:rsid w:val="00FD27B9"/>
    <w:rsid w:val="00FD2995"/>
    <w:rsid w:val="00FD2DBD"/>
    <w:rsid w:val="00FD3A51"/>
    <w:rsid w:val="00FD3B1E"/>
    <w:rsid w:val="00FD3F98"/>
    <w:rsid w:val="00FD4561"/>
    <w:rsid w:val="00FD4E6D"/>
    <w:rsid w:val="00FD4FCC"/>
    <w:rsid w:val="00FD53B6"/>
    <w:rsid w:val="00FD579F"/>
    <w:rsid w:val="00FD6BFD"/>
    <w:rsid w:val="00FD745B"/>
    <w:rsid w:val="00FD76B3"/>
    <w:rsid w:val="00FD7FB1"/>
    <w:rsid w:val="00FE05C6"/>
    <w:rsid w:val="00FE09AA"/>
    <w:rsid w:val="00FE26F9"/>
    <w:rsid w:val="00FE28E8"/>
    <w:rsid w:val="00FE2E59"/>
    <w:rsid w:val="00FE3538"/>
    <w:rsid w:val="00FE46D4"/>
    <w:rsid w:val="00FE4D03"/>
    <w:rsid w:val="00FE4F6B"/>
    <w:rsid w:val="00FE522E"/>
    <w:rsid w:val="00FF084C"/>
    <w:rsid w:val="00FF09FA"/>
    <w:rsid w:val="00FF0C9D"/>
    <w:rsid w:val="00FF11A2"/>
    <w:rsid w:val="00FF1630"/>
    <w:rsid w:val="00FF1B78"/>
    <w:rsid w:val="00FF27F8"/>
    <w:rsid w:val="00FF3243"/>
    <w:rsid w:val="00FF35EB"/>
    <w:rsid w:val="00FF38E7"/>
    <w:rsid w:val="00FF3A69"/>
    <w:rsid w:val="00FF415C"/>
    <w:rsid w:val="00FF44A0"/>
    <w:rsid w:val="00FF4713"/>
    <w:rsid w:val="00FF49EE"/>
    <w:rsid w:val="00FF4D3A"/>
    <w:rsid w:val="00FF5468"/>
    <w:rsid w:val="00FF54AD"/>
    <w:rsid w:val="00FF5BC5"/>
    <w:rsid w:val="00FF6066"/>
    <w:rsid w:val="00FF6194"/>
    <w:rsid w:val="00FF6691"/>
    <w:rsid w:val="00FF6A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A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ar-SA"/>
      </w:rPr>
    </w:rPrDefault>
    <w:pPrDefault>
      <w:pPr>
        <w:spacing w:after="120" w:line="276" w:lineRule="auto"/>
        <w:ind w:left="425" w:hanging="42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67F2"/>
    <w:rPr>
      <w:rFonts w:ascii="Arial" w:hAnsi="Arial"/>
    </w:rPr>
  </w:style>
  <w:style w:type="paragraph" w:styleId="Nadpis1">
    <w:name w:val="heading 1"/>
    <w:basedOn w:val="Normln"/>
    <w:next w:val="Normln"/>
    <w:link w:val="Nadpis1Char"/>
    <w:uiPriority w:val="9"/>
    <w:qFormat/>
    <w:rsid w:val="005B6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B61F2"/>
    <w:pPr>
      <w:keepNext/>
      <w:keepLines/>
      <w:numPr>
        <w:numId w:val="6"/>
      </w:numPr>
      <w:spacing w:before="240" w:after="240"/>
      <w:outlineLvl w:val="1"/>
    </w:pPr>
    <w:rPr>
      <w:rFonts w:eastAsiaTheme="majorEastAsia" w:cstheme="majorBidi"/>
      <w:b/>
      <w:bCs/>
      <w:smallCaps/>
      <w:color w:val="4F81BD" w:themeColor="accent1"/>
      <w:sz w:val="26"/>
      <w:szCs w:val="26"/>
    </w:rPr>
  </w:style>
  <w:style w:type="paragraph" w:styleId="Nadpis3">
    <w:name w:val="heading 3"/>
    <w:basedOn w:val="Normln"/>
    <w:next w:val="Normln"/>
    <w:link w:val="Nadpis3Char"/>
    <w:uiPriority w:val="9"/>
    <w:unhideWhenUsed/>
    <w:qFormat/>
    <w:rsid w:val="005B61F2"/>
    <w:pPr>
      <w:keepNext/>
      <w:keepLines/>
      <w:spacing w:before="120"/>
      <w:ind w:left="624" w:hanging="340"/>
      <w:outlineLvl w:val="2"/>
    </w:pPr>
    <w:rPr>
      <w:rFonts w:eastAsiaTheme="majorEastAsia"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1CharCharCharCharCharChar">
    <w:name w:val="Char Char1 Char Char Char Char Char Char"/>
    <w:basedOn w:val="Normln"/>
    <w:rsid w:val="0009079A"/>
    <w:pPr>
      <w:spacing w:after="160" w:line="240" w:lineRule="exact"/>
    </w:pPr>
    <w:rPr>
      <w:rFonts w:ascii="Verdana" w:hAnsi="Verdana"/>
      <w:sz w:val="20"/>
      <w:szCs w:val="20"/>
      <w:lang w:val="en-US" w:eastAsia="en-US"/>
    </w:rPr>
  </w:style>
  <w:style w:type="paragraph" w:customStyle="1" w:styleId="slovannadpis1rovn">
    <w:name w:val="Číslovaný nadpis 1. úrovně"/>
    <w:basedOn w:val="Normln"/>
    <w:rsid w:val="0009079A"/>
    <w:pPr>
      <w:numPr>
        <w:numId w:val="1"/>
      </w:numPr>
      <w:tabs>
        <w:tab w:val="clear" w:pos="720"/>
        <w:tab w:val="num" w:pos="360"/>
      </w:tabs>
      <w:ind w:left="425" w:hanging="425"/>
    </w:pPr>
    <w:rPr>
      <w:bCs/>
      <w:iCs/>
    </w:rPr>
  </w:style>
  <w:style w:type="paragraph" w:styleId="Zkladntextodsazen">
    <w:name w:val="Body Text Indent"/>
    <w:basedOn w:val="Normln"/>
    <w:rsid w:val="0009079A"/>
    <w:pPr>
      <w:ind w:left="1260" w:hanging="1260"/>
    </w:pPr>
    <w:rPr>
      <w:bCs/>
      <w:iCs/>
    </w:rPr>
  </w:style>
  <w:style w:type="paragraph" w:styleId="AdresaHTML">
    <w:name w:val="HTML Address"/>
    <w:basedOn w:val="Normln"/>
    <w:rsid w:val="0009079A"/>
    <w:rPr>
      <w:i/>
      <w:iCs/>
    </w:rPr>
  </w:style>
  <w:style w:type="paragraph" w:styleId="Nzev">
    <w:name w:val="Title"/>
    <w:basedOn w:val="Normln"/>
    <w:link w:val="NzevChar"/>
    <w:uiPriority w:val="10"/>
    <w:qFormat/>
    <w:rsid w:val="005B61F2"/>
    <w:pPr>
      <w:spacing w:after="300" w:line="240" w:lineRule="auto"/>
      <w:contextualSpacing/>
      <w:jc w:val="center"/>
    </w:pPr>
    <w:rPr>
      <w:rFonts w:eastAsiaTheme="majorEastAsia" w:cstheme="majorBidi"/>
      <w:color w:val="17365D" w:themeColor="text2" w:themeShade="BF"/>
      <w:spacing w:val="5"/>
      <w:kern w:val="28"/>
      <w:sz w:val="52"/>
      <w:szCs w:val="52"/>
    </w:rPr>
  </w:style>
  <w:style w:type="paragraph" w:styleId="Zkladntextodsazen2">
    <w:name w:val="Body Text Indent 2"/>
    <w:basedOn w:val="Normln"/>
    <w:rsid w:val="0009079A"/>
    <w:pPr>
      <w:spacing w:line="480" w:lineRule="auto"/>
      <w:ind w:left="283"/>
    </w:pPr>
  </w:style>
  <w:style w:type="paragraph" w:customStyle="1" w:styleId="TextpodIt">
    <w:name w:val="Text pod It"/>
    <w:rsid w:val="0009079A"/>
    <w:pPr>
      <w:ind w:left="567"/>
    </w:pPr>
    <w:rPr>
      <w:noProof/>
    </w:rPr>
  </w:style>
  <w:style w:type="paragraph" w:customStyle="1" w:styleId="KoilkaNzev">
    <w:name w:val="Košilka Název"/>
    <w:basedOn w:val="Nzev"/>
    <w:rsid w:val="0009079A"/>
    <w:rPr>
      <w:rFonts w:ascii="Tahoma" w:hAnsi="Tahoma"/>
    </w:rPr>
  </w:style>
  <w:style w:type="paragraph" w:customStyle="1" w:styleId="KoilkaNadpis1">
    <w:name w:val="Košilka Nadpis 1"/>
    <w:basedOn w:val="Nadpis1"/>
    <w:next w:val="KoilkaTabulka"/>
    <w:rsid w:val="0009079A"/>
    <w:pPr>
      <w:spacing w:before="120"/>
    </w:pPr>
    <w:rPr>
      <w:rFonts w:ascii="Tahoma" w:hAnsi="Tahoma"/>
    </w:rPr>
  </w:style>
  <w:style w:type="paragraph" w:customStyle="1" w:styleId="KoilkaTabulka">
    <w:name w:val="Košilka Tabulka"/>
    <w:basedOn w:val="Normln"/>
    <w:rsid w:val="0009079A"/>
    <w:pPr>
      <w:spacing w:after="0"/>
    </w:pPr>
    <w:rPr>
      <w:rFonts w:ascii="Tahoma" w:hAnsi="Tahoma"/>
      <w:sz w:val="20"/>
    </w:rPr>
  </w:style>
  <w:style w:type="paragraph" w:styleId="Zhlav">
    <w:name w:val="header"/>
    <w:basedOn w:val="Normln"/>
    <w:rsid w:val="0009079A"/>
    <w:pPr>
      <w:tabs>
        <w:tab w:val="center" w:pos="4536"/>
        <w:tab w:val="right" w:pos="9072"/>
      </w:tabs>
    </w:pPr>
  </w:style>
  <w:style w:type="paragraph" w:customStyle="1" w:styleId="Normlnslovan">
    <w:name w:val="Normální číslovaný"/>
    <w:basedOn w:val="Normln"/>
    <w:rsid w:val="0009079A"/>
    <w:pPr>
      <w:numPr>
        <w:ilvl w:val="1"/>
        <w:numId w:val="2"/>
      </w:numPr>
      <w:tabs>
        <w:tab w:val="clear" w:pos="7520"/>
        <w:tab w:val="num" w:pos="792"/>
      </w:tabs>
      <w:ind w:left="792"/>
    </w:pPr>
  </w:style>
  <w:style w:type="paragraph" w:styleId="Zpat">
    <w:name w:val="footer"/>
    <w:basedOn w:val="Normln"/>
    <w:link w:val="ZpatChar"/>
    <w:uiPriority w:val="99"/>
    <w:rsid w:val="0009079A"/>
    <w:pPr>
      <w:tabs>
        <w:tab w:val="center" w:pos="4536"/>
        <w:tab w:val="right" w:pos="9072"/>
      </w:tabs>
    </w:pPr>
    <w:rPr>
      <w:sz w:val="18"/>
    </w:rPr>
  </w:style>
  <w:style w:type="paragraph" w:customStyle="1" w:styleId="KoilkaZhlav">
    <w:name w:val="Košilka Záhlaví"/>
    <w:basedOn w:val="Zhlav"/>
    <w:rsid w:val="0009079A"/>
    <w:rPr>
      <w:rFonts w:ascii="Tahoma" w:hAnsi="Tahoma"/>
    </w:rPr>
  </w:style>
  <w:style w:type="paragraph" w:customStyle="1" w:styleId="KoilkaKoment">
    <w:name w:val="Košilka Komentář"/>
    <w:basedOn w:val="KoilkaTabulka"/>
    <w:rsid w:val="0009079A"/>
    <w:rPr>
      <w:sz w:val="16"/>
    </w:rPr>
  </w:style>
  <w:style w:type="character" w:styleId="Odkaznakoment">
    <w:name w:val="annotation reference"/>
    <w:basedOn w:val="Standardnpsmoodstavce"/>
    <w:uiPriority w:val="99"/>
    <w:rsid w:val="0009079A"/>
    <w:rPr>
      <w:sz w:val="16"/>
      <w:szCs w:val="16"/>
    </w:rPr>
  </w:style>
  <w:style w:type="paragraph" w:styleId="Textkomente">
    <w:name w:val="annotation text"/>
    <w:basedOn w:val="Normln"/>
    <w:link w:val="TextkomenteChar"/>
    <w:uiPriority w:val="99"/>
    <w:rsid w:val="0009079A"/>
    <w:rPr>
      <w:sz w:val="20"/>
      <w:szCs w:val="20"/>
    </w:rPr>
  </w:style>
  <w:style w:type="paragraph" w:styleId="Pedmtkomente">
    <w:name w:val="annotation subject"/>
    <w:basedOn w:val="Textkomente"/>
    <w:next w:val="Textkomente"/>
    <w:semiHidden/>
    <w:rsid w:val="0009079A"/>
    <w:rPr>
      <w:b/>
      <w:bCs/>
    </w:rPr>
  </w:style>
  <w:style w:type="paragraph" w:styleId="Textbubliny">
    <w:name w:val="Balloon Text"/>
    <w:basedOn w:val="Normln"/>
    <w:semiHidden/>
    <w:rsid w:val="0009079A"/>
    <w:rPr>
      <w:rFonts w:ascii="Tahoma" w:hAnsi="Tahoma" w:cs="Tahoma"/>
      <w:sz w:val="16"/>
      <w:szCs w:val="16"/>
    </w:rPr>
  </w:style>
  <w:style w:type="paragraph" w:styleId="Rozloendokumentu">
    <w:name w:val="Document Map"/>
    <w:basedOn w:val="Normln"/>
    <w:semiHidden/>
    <w:rsid w:val="0009079A"/>
    <w:pPr>
      <w:shd w:val="clear" w:color="auto" w:fill="000080"/>
    </w:pPr>
    <w:rPr>
      <w:rFonts w:ascii="Tahoma" w:hAnsi="Tahoma" w:cs="Tahoma"/>
      <w:sz w:val="20"/>
      <w:szCs w:val="20"/>
    </w:rPr>
  </w:style>
  <w:style w:type="character" w:styleId="slostrnky">
    <w:name w:val="page number"/>
    <w:basedOn w:val="Standardnpsmoodstavce"/>
    <w:rsid w:val="0009079A"/>
  </w:style>
  <w:style w:type="paragraph" w:customStyle="1" w:styleId="OdrkaEQerven">
    <w:name w:val="Odrážka EQ červená"/>
    <w:basedOn w:val="Normln"/>
    <w:rsid w:val="0009079A"/>
    <w:pPr>
      <w:numPr>
        <w:numId w:val="3"/>
      </w:numPr>
      <w:spacing w:before="60" w:after="60"/>
      <w:contextualSpacing/>
    </w:pPr>
    <w:rPr>
      <w:rFonts w:ascii="Tahoma" w:hAnsi="Tahoma"/>
      <w:sz w:val="20"/>
      <w:lang w:eastAsia="en-US"/>
    </w:rPr>
  </w:style>
  <w:style w:type="paragraph" w:customStyle="1" w:styleId="Odrka2EQmodr">
    <w:name w:val="Odrážka 2 EQ modrá"/>
    <w:basedOn w:val="Normln"/>
    <w:rsid w:val="0009079A"/>
    <w:pPr>
      <w:numPr>
        <w:ilvl w:val="1"/>
        <w:numId w:val="3"/>
      </w:numPr>
      <w:spacing w:after="0"/>
    </w:pPr>
    <w:rPr>
      <w:rFonts w:ascii="Tahoma" w:hAnsi="Tahoma"/>
      <w:sz w:val="20"/>
    </w:rPr>
  </w:style>
  <w:style w:type="paragraph" w:customStyle="1" w:styleId="OdrkaEQ3ern">
    <w:name w:val="Odrážka EQ 3 černá"/>
    <w:basedOn w:val="Normln"/>
    <w:rsid w:val="0009079A"/>
    <w:pPr>
      <w:numPr>
        <w:ilvl w:val="2"/>
        <w:numId w:val="3"/>
      </w:numPr>
      <w:spacing w:before="240"/>
    </w:pPr>
    <w:rPr>
      <w:rFonts w:ascii="Tahoma" w:hAnsi="Tahoma"/>
      <w:sz w:val="20"/>
    </w:rPr>
  </w:style>
  <w:style w:type="paragraph" w:customStyle="1" w:styleId="OdrkaEQ4erven">
    <w:name w:val="Odrážka EQ 4 červená"/>
    <w:basedOn w:val="Normln"/>
    <w:rsid w:val="0009079A"/>
    <w:pPr>
      <w:numPr>
        <w:ilvl w:val="3"/>
        <w:numId w:val="3"/>
      </w:numPr>
      <w:spacing w:before="240"/>
    </w:pPr>
    <w:rPr>
      <w:rFonts w:ascii="Tahoma" w:hAnsi="Tahoma"/>
      <w:sz w:val="20"/>
    </w:rPr>
  </w:style>
  <w:style w:type="paragraph" w:customStyle="1" w:styleId="OdrkaEQ5modr">
    <w:name w:val="Odrážka EQ 5 modrá"/>
    <w:basedOn w:val="Normln"/>
    <w:rsid w:val="0009079A"/>
    <w:pPr>
      <w:numPr>
        <w:ilvl w:val="4"/>
        <w:numId w:val="3"/>
      </w:numPr>
      <w:spacing w:before="240"/>
    </w:pPr>
    <w:rPr>
      <w:rFonts w:ascii="Tahoma" w:hAnsi="Tahoma"/>
      <w:sz w:val="20"/>
    </w:rPr>
  </w:style>
  <w:style w:type="paragraph" w:customStyle="1" w:styleId="OdrkaEQ6ern">
    <w:name w:val="Odrážka EQ 6 černá"/>
    <w:basedOn w:val="Normln"/>
    <w:rsid w:val="0009079A"/>
    <w:pPr>
      <w:numPr>
        <w:ilvl w:val="5"/>
        <w:numId w:val="3"/>
      </w:numPr>
      <w:spacing w:before="240"/>
    </w:pPr>
    <w:rPr>
      <w:rFonts w:ascii="Tahoma" w:hAnsi="Tahoma"/>
      <w:sz w:val="20"/>
    </w:rPr>
  </w:style>
  <w:style w:type="paragraph" w:customStyle="1" w:styleId="OdrkaEQ7erven">
    <w:name w:val="Odrážka EQ 7 červená"/>
    <w:basedOn w:val="Normln"/>
    <w:rsid w:val="0009079A"/>
    <w:pPr>
      <w:numPr>
        <w:ilvl w:val="6"/>
        <w:numId w:val="3"/>
      </w:numPr>
      <w:spacing w:before="240"/>
    </w:pPr>
    <w:rPr>
      <w:rFonts w:ascii="Tahoma" w:hAnsi="Tahoma"/>
      <w:sz w:val="20"/>
    </w:rPr>
  </w:style>
  <w:style w:type="paragraph" w:customStyle="1" w:styleId="OdrkaEQ8modr">
    <w:name w:val="Odrážka EQ 8 modrá"/>
    <w:basedOn w:val="Normln"/>
    <w:rsid w:val="0009079A"/>
    <w:pPr>
      <w:numPr>
        <w:ilvl w:val="7"/>
        <w:numId w:val="3"/>
      </w:numPr>
      <w:spacing w:before="240"/>
    </w:pPr>
    <w:rPr>
      <w:rFonts w:ascii="Tahoma" w:hAnsi="Tahoma"/>
      <w:sz w:val="20"/>
    </w:rPr>
  </w:style>
  <w:style w:type="paragraph" w:customStyle="1" w:styleId="OdrkaEQ9ern">
    <w:name w:val="Odrážka EQ 9 černá"/>
    <w:basedOn w:val="Normln"/>
    <w:rsid w:val="0009079A"/>
    <w:pPr>
      <w:numPr>
        <w:ilvl w:val="8"/>
        <w:numId w:val="3"/>
      </w:numPr>
      <w:spacing w:before="240"/>
    </w:pPr>
    <w:rPr>
      <w:rFonts w:ascii="Tahoma" w:hAnsi="Tahoma"/>
      <w:sz w:val="20"/>
    </w:rPr>
  </w:style>
  <w:style w:type="paragraph" w:styleId="Revize">
    <w:name w:val="Revision"/>
    <w:hidden/>
    <w:uiPriority w:val="99"/>
    <w:semiHidden/>
    <w:rsid w:val="0009079A"/>
    <w:rPr>
      <w:szCs w:val="24"/>
    </w:rPr>
  </w:style>
  <w:style w:type="character" w:styleId="Hypertextovodkaz">
    <w:name w:val="Hyperlink"/>
    <w:basedOn w:val="Standardnpsmoodstavce"/>
    <w:uiPriority w:val="99"/>
    <w:unhideWhenUsed/>
    <w:rsid w:val="00D449BB"/>
    <w:rPr>
      <w:color w:val="0000FF"/>
      <w:u w:val="single"/>
    </w:rPr>
  </w:style>
  <w:style w:type="paragraph" w:customStyle="1" w:styleId="nadsazen">
    <w:name w:val="nadsazen"/>
    <w:rsid w:val="00EF49F8"/>
    <w:pPr>
      <w:keepLines/>
      <w:suppressAutoHyphens/>
      <w:spacing w:before="60" w:after="60"/>
      <w:ind w:firstLine="709"/>
    </w:pPr>
    <w:rPr>
      <w:rFonts w:ascii="Arial" w:eastAsia="Arial" w:hAnsi="Arial"/>
      <w:szCs w:val="24"/>
      <w:lang w:eastAsia="ar-SA"/>
    </w:rPr>
  </w:style>
  <w:style w:type="paragraph" w:customStyle="1" w:styleId="Nadpis2-normlntext">
    <w:name w:val="Nadpis 2  - normální text"/>
    <w:basedOn w:val="Nadpis2"/>
    <w:rsid w:val="00EF49F8"/>
    <w:pPr>
      <w:keepNext w:val="0"/>
      <w:spacing w:before="60" w:after="0"/>
      <w:outlineLvl w:val="9"/>
    </w:pPr>
    <w:rPr>
      <w:rFonts w:ascii="Arial Narrow" w:hAnsi="Arial Narrow"/>
      <w:b w:val="0"/>
      <w:bCs w:val="0"/>
      <w:i/>
      <w:sz w:val="22"/>
      <w:szCs w:val="20"/>
      <w:lang w:eastAsia="ar-SA"/>
    </w:rPr>
  </w:style>
  <w:style w:type="paragraph" w:customStyle="1" w:styleId="NormlnIMP0">
    <w:name w:val="Normální_IMP~0"/>
    <w:basedOn w:val="Normln"/>
    <w:uiPriority w:val="99"/>
    <w:rsid w:val="00051AE9"/>
    <w:pPr>
      <w:overflowPunct w:val="0"/>
      <w:autoSpaceDE w:val="0"/>
      <w:autoSpaceDN w:val="0"/>
      <w:adjustRightInd w:val="0"/>
      <w:spacing w:after="0" w:line="189" w:lineRule="auto"/>
    </w:pPr>
    <w:rPr>
      <w:sz w:val="24"/>
      <w:szCs w:val="20"/>
    </w:rPr>
  </w:style>
  <w:style w:type="paragraph" w:customStyle="1" w:styleId="TabulkaTunBlDoleva">
    <w:name w:val="Tabulka Tučné Bílá Doleva"/>
    <w:basedOn w:val="Normln"/>
    <w:rsid w:val="00503614"/>
    <w:pPr>
      <w:spacing w:before="120"/>
    </w:pPr>
    <w:rPr>
      <w:rFonts w:ascii="Tahoma" w:hAnsi="Tahoma"/>
      <w:b/>
      <w:bCs/>
      <w:color w:val="FFFFFF"/>
      <w:sz w:val="20"/>
      <w:szCs w:val="20"/>
    </w:rPr>
  </w:style>
  <w:style w:type="paragraph" w:styleId="Odstavecseseznamem">
    <w:name w:val="List Paragraph"/>
    <w:aliases w:val="Nad,Odstavec cíl se seznamem,Odstavec se seznamem5,Odstavec_muj,Odrážky,EQ odrážka červená,Odstavec se seznamem3,Čílovaný seznam NSK 1,Odstavec,Bullet Number,A-Odrážky1,_Odstavec se seznamem,Odstavec_muj1,Bullet List,Odstavec_muj2"/>
    <w:basedOn w:val="Normln"/>
    <w:link w:val="OdstavecseseznamemChar"/>
    <w:uiPriority w:val="34"/>
    <w:qFormat/>
    <w:rsid w:val="005B61F2"/>
    <w:pPr>
      <w:spacing w:before="120" w:line="240" w:lineRule="auto"/>
      <w:ind w:left="720"/>
      <w:contextualSpacing/>
    </w:pPr>
    <w:rPr>
      <w:rFonts w:eastAsia="Calibri"/>
      <w:szCs w:val="20"/>
    </w:rPr>
  </w:style>
  <w:style w:type="paragraph" w:styleId="Seznam2">
    <w:name w:val="List 2"/>
    <w:basedOn w:val="Normln"/>
    <w:uiPriority w:val="99"/>
    <w:semiHidden/>
    <w:unhideWhenUsed/>
    <w:rsid w:val="001455FD"/>
    <w:pPr>
      <w:spacing w:after="0"/>
      <w:ind w:left="566" w:hanging="283"/>
    </w:pPr>
    <w:rPr>
      <w:rFonts w:eastAsia="Calibri"/>
      <w:sz w:val="20"/>
      <w:szCs w:val="20"/>
    </w:rPr>
  </w:style>
  <w:style w:type="character" w:customStyle="1" w:styleId="nowrap">
    <w:name w:val="nowrap"/>
    <w:basedOn w:val="Standardnpsmoodstavce"/>
    <w:rsid w:val="00296C4E"/>
  </w:style>
  <w:style w:type="character" w:styleId="Sledovanodkaz">
    <w:name w:val="FollowedHyperlink"/>
    <w:basedOn w:val="Standardnpsmoodstavce"/>
    <w:uiPriority w:val="99"/>
    <w:semiHidden/>
    <w:unhideWhenUsed/>
    <w:rsid w:val="00951545"/>
    <w:rPr>
      <w:color w:val="800080" w:themeColor="followedHyperlink"/>
      <w:u w:val="single"/>
    </w:rPr>
  </w:style>
  <w:style w:type="character" w:customStyle="1" w:styleId="NzevChar">
    <w:name w:val="Název Char"/>
    <w:basedOn w:val="Standardnpsmoodstavce"/>
    <w:link w:val="Nzev"/>
    <w:uiPriority w:val="10"/>
    <w:rsid w:val="005B61F2"/>
    <w:rPr>
      <w:rFonts w:ascii="Arial" w:eastAsiaTheme="majorEastAsia" w:hAnsi="Arial" w:cstheme="majorBidi"/>
      <w:color w:val="17365D" w:themeColor="text2" w:themeShade="BF"/>
      <w:spacing w:val="5"/>
      <w:kern w:val="28"/>
      <w:sz w:val="52"/>
      <w:szCs w:val="52"/>
    </w:rPr>
  </w:style>
  <w:style w:type="paragraph" w:customStyle="1" w:styleId="Default">
    <w:name w:val="Default"/>
    <w:rsid w:val="00DF6DDD"/>
    <w:pPr>
      <w:autoSpaceDE w:val="0"/>
      <w:autoSpaceDN w:val="0"/>
      <w:adjustRightInd w:val="0"/>
    </w:pPr>
    <w:rPr>
      <w:rFonts w:ascii="Calibri" w:hAnsi="Calibri" w:cs="Calibri"/>
      <w:color w:val="000000"/>
      <w:sz w:val="24"/>
      <w:szCs w:val="24"/>
    </w:rPr>
  </w:style>
  <w:style w:type="table" w:customStyle="1" w:styleId="Svtlmkazvraznn11">
    <w:name w:val="Světlá mřížka – zvýraznění 11"/>
    <w:basedOn w:val="Normlntabulka"/>
    <w:uiPriority w:val="62"/>
    <w:rsid w:val="008D3DEF"/>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ezmezer">
    <w:name w:val="No Spacing"/>
    <w:uiPriority w:val="1"/>
    <w:qFormat/>
    <w:rsid w:val="005B61F2"/>
    <w:pPr>
      <w:spacing w:after="0" w:line="240" w:lineRule="auto"/>
    </w:pPr>
    <w:rPr>
      <w:rFonts w:ascii="Calibri" w:eastAsia="Calibri" w:hAnsi="Calibri"/>
    </w:rPr>
  </w:style>
  <w:style w:type="paragraph" w:customStyle="1" w:styleId="Tabulka">
    <w:name w:val="Tabulka"/>
    <w:basedOn w:val="Normln"/>
    <w:rsid w:val="00BE4DC3"/>
    <w:pPr>
      <w:spacing w:before="40" w:after="40"/>
    </w:pPr>
    <w:rPr>
      <w:rFonts w:asciiTheme="minorHAnsi" w:hAnsiTheme="minorHAnsi"/>
      <w:spacing w:val="-6"/>
      <w:sz w:val="20"/>
      <w:lang w:eastAsia="en-US"/>
    </w:rPr>
  </w:style>
  <w:style w:type="character" w:customStyle="1" w:styleId="ZpatChar">
    <w:name w:val="Zápatí Char"/>
    <w:basedOn w:val="Standardnpsmoodstavce"/>
    <w:link w:val="Zpat"/>
    <w:uiPriority w:val="99"/>
    <w:rsid w:val="008A678A"/>
    <w:rPr>
      <w:sz w:val="18"/>
      <w:szCs w:val="24"/>
    </w:rPr>
  </w:style>
  <w:style w:type="paragraph" w:customStyle="1" w:styleId="Textodst2slovan">
    <w:name w:val="Text odst.2 číslovaný"/>
    <w:basedOn w:val="Normln"/>
    <w:uiPriority w:val="99"/>
    <w:rsid w:val="00D45605"/>
    <w:pPr>
      <w:tabs>
        <w:tab w:val="num" w:pos="360"/>
        <w:tab w:val="num" w:pos="992"/>
      </w:tabs>
      <w:spacing w:after="0"/>
      <w:ind w:left="360" w:hanging="360"/>
      <w:outlineLvl w:val="2"/>
    </w:pPr>
    <w:rPr>
      <w:rFonts w:eastAsia="Calibri"/>
      <w:sz w:val="20"/>
      <w:szCs w:val="20"/>
    </w:rPr>
  </w:style>
  <w:style w:type="paragraph" w:customStyle="1" w:styleId="Textodst3psmena">
    <w:name w:val="Text odst. 3 písmena"/>
    <w:basedOn w:val="Normln"/>
    <w:uiPriority w:val="99"/>
    <w:rsid w:val="00D45605"/>
    <w:pPr>
      <w:numPr>
        <w:numId w:val="4"/>
      </w:numPr>
      <w:tabs>
        <w:tab w:val="clear" w:pos="643"/>
        <w:tab w:val="left" w:pos="0"/>
        <w:tab w:val="left" w:pos="284"/>
        <w:tab w:val="num" w:pos="360"/>
        <w:tab w:val="num" w:pos="2778"/>
      </w:tabs>
      <w:spacing w:after="0"/>
      <w:ind w:left="2778" w:hanging="618"/>
      <w:outlineLvl w:val="3"/>
    </w:pPr>
    <w:rPr>
      <w:rFonts w:eastAsia="Calibri"/>
      <w:sz w:val="20"/>
      <w:szCs w:val="20"/>
    </w:rPr>
  </w:style>
  <w:style w:type="table" w:styleId="Mkatabulky">
    <w:name w:val="Table Grid"/>
    <w:basedOn w:val="Normlntabulka"/>
    <w:uiPriority w:val="39"/>
    <w:rsid w:val="00085F1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rsid w:val="00085F17"/>
  </w:style>
  <w:style w:type="character" w:customStyle="1" w:styleId="OdstavecseseznamemChar">
    <w:name w:val="Odstavec se seznamem Char"/>
    <w:aliases w:val="Nad Char,Odstavec cíl se seznamem Char,Odstavec se seznamem5 Char,Odstavec_muj Char,Odrážky Char,EQ odrážka červená Char,Odstavec se seznamem3 Char,Čílovaný seznam NSK 1 Char,Odstavec Char,Bullet Number Char,A-Odrážky1 Char"/>
    <w:link w:val="Odstavecseseznamem"/>
    <w:uiPriority w:val="34"/>
    <w:qFormat/>
    <w:locked/>
    <w:rsid w:val="005B61F2"/>
    <w:rPr>
      <w:rFonts w:ascii="Arial" w:eastAsia="Calibri" w:hAnsi="Arial"/>
      <w:szCs w:val="20"/>
    </w:rPr>
  </w:style>
  <w:style w:type="paragraph" w:customStyle="1" w:styleId="Nadpis2slovan">
    <w:name w:val="Nadpis 2 číslovaný"/>
    <w:basedOn w:val="Nadpis3"/>
    <w:link w:val="Nadpis2slovanChar"/>
    <w:qFormat/>
    <w:rsid w:val="00ED27C5"/>
    <w:pPr>
      <w:ind w:left="454" w:hanging="170"/>
    </w:pPr>
  </w:style>
  <w:style w:type="character" w:customStyle="1" w:styleId="Nadpis2slovanChar">
    <w:name w:val="Nadpis 2 číslovaný Char"/>
    <w:basedOn w:val="Nadpis3Char"/>
    <w:link w:val="Nadpis2slovan"/>
    <w:rsid w:val="005B61F2"/>
    <w:rPr>
      <w:rFonts w:ascii="Arial" w:eastAsiaTheme="majorEastAsia" w:hAnsi="Arial" w:cstheme="majorBidi"/>
      <w:b/>
      <w:bCs/>
      <w:color w:val="4F81BD" w:themeColor="accent1"/>
    </w:rPr>
  </w:style>
  <w:style w:type="character" w:customStyle="1" w:styleId="Nadpis3Char">
    <w:name w:val="Nadpis 3 Char"/>
    <w:basedOn w:val="Standardnpsmoodstavce"/>
    <w:link w:val="Nadpis3"/>
    <w:uiPriority w:val="9"/>
    <w:rsid w:val="005B61F2"/>
    <w:rPr>
      <w:rFonts w:ascii="Arial" w:eastAsiaTheme="majorEastAsia" w:hAnsi="Arial" w:cstheme="majorBidi"/>
      <w:b/>
      <w:bCs/>
      <w:color w:val="4F81BD" w:themeColor="accent1"/>
    </w:rPr>
  </w:style>
  <w:style w:type="paragraph" w:customStyle="1" w:styleId="Nadpis1slovan">
    <w:name w:val="Nadpis 1 číslovaný"/>
    <w:basedOn w:val="Nadpis2"/>
    <w:link w:val="Nadpis1slovanChar"/>
    <w:qFormat/>
    <w:rsid w:val="005B61F2"/>
    <w:pPr>
      <w:numPr>
        <w:numId w:val="0"/>
      </w:numPr>
      <w:ind w:left="357" w:hanging="357"/>
    </w:pPr>
  </w:style>
  <w:style w:type="character" w:customStyle="1" w:styleId="Nadpis1slovanChar">
    <w:name w:val="Nadpis 1 číslovaný Char"/>
    <w:basedOn w:val="Nadpis2Char"/>
    <w:link w:val="Nadpis1slovan"/>
    <w:rsid w:val="005B61F2"/>
    <w:rPr>
      <w:rFonts w:ascii="Arial" w:eastAsiaTheme="majorEastAsia" w:hAnsi="Arial" w:cstheme="majorBidi"/>
      <w:b/>
      <w:bCs/>
      <w:smallCaps/>
      <w:color w:val="4F81BD" w:themeColor="accent1"/>
      <w:sz w:val="26"/>
      <w:szCs w:val="26"/>
    </w:rPr>
  </w:style>
  <w:style w:type="character" w:customStyle="1" w:styleId="Nadpis1Char">
    <w:name w:val="Nadpis 1 Char"/>
    <w:basedOn w:val="Standardnpsmoodstavce"/>
    <w:link w:val="Nadpis1"/>
    <w:uiPriority w:val="9"/>
    <w:rsid w:val="005B61F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B61F2"/>
    <w:rPr>
      <w:rFonts w:ascii="Arial" w:eastAsiaTheme="majorEastAsia" w:hAnsi="Arial" w:cstheme="majorBidi"/>
      <w:b/>
      <w:bCs/>
      <w:smallCaps/>
      <w:color w:val="4F81BD" w:themeColor="accent1"/>
      <w:sz w:val="26"/>
      <w:szCs w:val="26"/>
    </w:rPr>
  </w:style>
  <w:style w:type="paragraph" w:styleId="Obsah1">
    <w:name w:val="toc 1"/>
    <w:basedOn w:val="Normln"/>
    <w:next w:val="Normln"/>
    <w:autoRedefine/>
    <w:uiPriority w:val="39"/>
    <w:qFormat/>
    <w:rsid w:val="005B61F2"/>
    <w:pPr>
      <w:tabs>
        <w:tab w:val="left" w:pos="440"/>
        <w:tab w:val="right" w:leader="dot" w:pos="9062"/>
      </w:tabs>
      <w:spacing w:before="60" w:after="60"/>
      <w:jc w:val="left"/>
    </w:pPr>
    <w:rPr>
      <w:bCs/>
      <w:caps/>
      <w:sz w:val="24"/>
      <w:szCs w:val="24"/>
    </w:rPr>
  </w:style>
  <w:style w:type="paragraph" w:styleId="Obsah2">
    <w:name w:val="toc 2"/>
    <w:basedOn w:val="Normln"/>
    <w:next w:val="Normln"/>
    <w:autoRedefine/>
    <w:uiPriority w:val="39"/>
    <w:qFormat/>
    <w:rsid w:val="005B61F2"/>
    <w:pPr>
      <w:spacing w:after="0"/>
      <w:ind w:left="284"/>
      <w:jc w:val="left"/>
    </w:pPr>
    <w:rPr>
      <w:bCs/>
      <w:szCs w:val="20"/>
    </w:rPr>
  </w:style>
  <w:style w:type="paragraph" w:styleId="Obsah3">
    <w:name w:val="toc 3"/>
    <w:basedOn w:val="Normln"/>
    <w:next w:val="Normln"/>
    <w:autoRedefine/>
    <w:uiPriority w:val="39"/>
    <w:semiHidden/>
    <w:unhideWhenUsed/>
    <w:qFormat/>
    <w:rsid w:val="005B61F2"/>
    <w:pPr>
      <w:tabs>
        <w:tab w:val="left" w:pos="880"/>
        <w:tab w:val="right" w:leader="dot" w:pos="9062"/>
      </w:tabs>
      <w:spacing w:after="0"/>
      <w:ind w:left="284"/>
      <w:jc w:val="left"/>
    </w:pPr>
    <w:rPr>
      <w:sz w:val="20"/>
      <w:szCs w:val="20"/>
    </w:rPr>
  </w:style>
  <w:style w:type="paragraph" w:styleId="Nadpisobsahu">
    <w:name w:val="TOC Heading"/>
    <w:basedOn w:val="Nadpis1"/>
    <w:next w:val="Normln"/>
    <w:uiPriority w:val="39"/>
    <w:semiHidden/>
    <w:unhideWhenUsed/>
    <w:qFormat/>
    <w:rsid w:val="005B61F2"/>
    <w:pPr>
      <w:jc w:val="left"/>
      <w:outlineLvl w:val="9"/>
    </w:pPr>
  </w:style>
  <w:style w:type="paragraph" w:customStyle="1" w:styleId="Bread9CZ">
    <w:name w:val="Bread9CZ"/>
    <w:rsid w:val="00B56D71"/>
    <w:pPr>
      <w:widowControl w:val="0"/>
      <w:suppressAutoHyphens/>
      <w:spacing w:before="57" w:after="0" w:line="240" w:lineRule="auto"/>
    </w:pPr>
    <w:rPr>
      <w:rFonts w:ascii="Arial MT" w:eastAsia="Arial MT" w:hAnsi="Arial MT" w:cs="Arial MT"/>
      <w:kern w:val="1"/>
      <w:sz w:val="18"/>
      <w:szCs w:val="18"/>
      <w:lang w:eastAsia="hi-IN" w:bidi="hi-IN"/>
    </w:rPr>
  </w:style>
  <w:style w:type="paragraph" w:styleId="Textpoznpodarou">
    <w:name w:val="footnote text"/>
    <w:basedOn w:val="Normln"/>
    <w:link w:val="TextpoznpodarouChar"/>
    <w:uiPriority w:val="99"/>
    <w:semiHidden/>
    <w:unhideWhenUsed/>
    <w:rsid w:val="00E6146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61462"/>
    <w:rPr>
      <w:rFonts w:ascii="Arial" w:hAnsi="Arial"/>
      <w:sz w:val="20"/>
      <w:szCs w:val="20"/>
    </w:rPr>
  </w:style>
  <w:style w:type="character" w:styleId="Znakapoznpodarou">
    <w:name w:val="footnote reference"/>
    <w:basedOn w:val="Standardnpsmoodstavce"/>
    <w:uiPriority w:val="99"/>
    <w:semiHidden/>
    <w:unhideWhenUsed/>
    <w:rsid w:val="00E61462"/>
    <w:rPr>
      <w:vertAlign w:val="superscript"/>
    </w:rPr>
  </w:style>
  <w:style w:type="character" w:customStyle="1" w:styleId="WW8Num28z2">
    <w:name w:val="WW8Num28z2"/>
    <w:rsid w:val="00776A2E"/>
    <w:rPr>
      <w:rFonts w:ascii="Times New Roman" w:hAnsi="Times New Roman"/>
      <w:b/>
      <w:i w:val="0"/>
      <w:color w:val="auto"/>
      <w:sz w:val="32"/>
    </w:rPr>
  </w:style>
  <w:style w:type="paragraph" w:customStyle="1" w:styleId="RLTextlnkuslovan">
    <w:name w:val="RL Text článku číslovaný"/>
    <w:basedOn w:val="Normln"/>
    <w:link w:val="RLTextlnkuslovanChar"/>
    <w:qFormat/>
    <w:rsid w:val="004C7185"/>
    <w:pPr>
      <w:numPr>
        <w:ilvl w:val="1"/>
        <w:numId w:val="5"/>
      </w:numPr>
      <w:spacing w:line="280" w:lineRule="exact"/>
    </w:pPr>
    <w:rPr>
      <w:rFonts w:eastAsia="Times New Roman" w:cs="Times New Roman"/>
      <w:sz w:val="20"/>
      <w:szCs w:val="24"/>
    </w:rPr>
  </w:style>
  <w:style w:type="character" w:customStyle="1" w:styleId="RLTextlnkuslovanChar">
    <w:name w:val="RL Text článku číslovaný Char"/>
    <w:link w:val="RLTextlnkuslovan"/>
    <w:rsid w:val="004C7185"/>
    <w:rPr>
      <w:rFonts w:ascii="Arial" w:eastAsia="Times New Roman" w:hAnsi="Arial" w:cs="Times New Roman"/>
      <w:sz w:val="20"/>
      <w:szCs w:val="24"/>
    </w:rPr>
  </w:style>
  <w:style w:type="paragraph" w:customStyle="1" w:styleId="RLlneksmlouvy">
    <w:name w:val="RL Článek smlouvy"/>
    <w:basedOn w:val="Normln"/>
    <w:next w:val="RLTextlnkuslovan"/>
    <w:link w:val="RLlneksmlouvyCharChar"/>
    <w:qFormat/>
    <w:rsid w:val="004C7185"/>
    <w:pPr>
      <w:keepNext/>
      <w:numPr>
        <w:numId w:val="5"/>
      </w:numPr>
      <w:spacing w:before="360" w:line="280" w:lineRule="exact"/>
      <w:outlineLvl w:val="0"/>
    </w:pPr>
    <w:rPr>
      <w:rFonts w:eastAsia="Times New Roman" w:cs="Times New Roman"/>
      <w:b/>
      <w:sz w:val="20"/>
      <w:szCs w:val="24"/>
      <w:lang w:eastAsia="en-US"/>
    </w:rPr>
  </w:style>
  <w:style w:type="character" w:customStyle="1" w:styleId="RLlneksmlouvyCharChar">
    <w:name w:val="RL Článek smlouvy Char Char"/>
    <w:link w:val="RLlneksmlouvy"/>
    <w:rsid w:val="00001BAC"/>
    <w:rPr>
      <w:rFonts w:ascii="Arial" w:eastAsia="Times New Roman" w:hAnsi="Arial" w:cs="Times New Roman"/>
      <w:b/>
      <w:sz w:val="20"/>
      <w:szCs w:val="24"/>
      <w:lang w:eastAsia="en-US"/>
    </w:rPr>
  </w:style>
  <w:style w:type="paragraph" w:customStyle="1" w:styleId="RLProhlensmluvnchstran">
    <w:name w:val="RL Prohlášení smluvních stran"/>
    <w:basedOn w:val="Normln"/>
    <w:link w:val="RLProhlensmluvnchstranChar"/>
    <w:rsid w:val="004F07ED"/>
    <w:pPr>
      <w:spacing w:line="280" w:lineRule="exact"/>
      <w:jc w:val="center"/>
    </w:pPr>
    <w:rPr>
      <w:rFonts w:eastAsia="Times New Roman" w:cs="Times New Roman"/>
      <w:b/>
      <w:sz w:val="20"/>
      <w:szCs w:val="24"/>
    </w:rPr>
  </w:style>
  <w:style w:type="character" w:customStyle="1" w:styleId="RLProhlensmluvnchstranChar">
    <w:name w:val="RL Prohlášení smluvních stran Char"/>
    <w:link w:val="RLProhlensmluvnchstran"/>
    <w:rsid w:val="004F07ED"/>
    <w:rPr>
      <w:rFonts w:ascii="Arial" w:eastAsia="Times New Roman" w:hAnsi="Arial" w:cs="Times New Roman"/>
      <w:b/>
      <w:sz w:val="20"/>
      <w:szCs w:val="24"/>
    </w:rPr>
  </w:style>
  <w:style w:type="paragraph" w:customStyle="1" w:styleId="NormalTS">
    <w:name w:val="Normal TS"/>
    <w:basedOn w:val="Normln"/>
    <w:qFormat/>
    <w:rsid w:val="00116651"/>
    <w:pPr>
      <w:spacing w:before="120" w:line="240" w:lineRule="auto"/>
    </w:pPr>
    <w:rPr>
      <w:rFonts w:asciiTheme="majorHAnsi" w:eastAsia="Calibri" w:hAnsiTheme="majorHAnsi" w:cs="Times New Roman"/>
      <w:lang w:eastAsia="en-US"/>
    </w:rPr>
  </w:style>
  <w:style w:type="paragraph" w:customStyle="1" w:styleId="odrkyTS">
    <w:name w:val="odrážky TS"/>
    <w:basedOn w:val="Odstavecseseznamem"/>
    <w:qFormat/>
    <w:rsid w:val="00D343BC"/>
    <w:pPr>
      <w:numPr>
        <w:numId w:val="7"/>
      </w:numPr>
      <w:tabs>
        <w:tab w:val="left" w:pos="567"/>
        <w:tab w:val="left" w:pos="1134"/>
      </w:tabs>
    </w:pPr>
    <w:rPr>
      <w:rFonts w:asciiTheme="majorHAnsi" w:hAnsiTheme="majorHAnsi" w:cs="Times New Roman"/>
      <w:bCs/>
      <w:szCs w:val="22"/>
      <w:lang w:eastAsia="en-US"/>
    </w:rPr>
  </w:style>
  <w:style w:type="numbering" w:customStyle="1" w:styleId="cpBulleting">
    <w:name w:val="cp_Bulleting"/>
    <w:basedOn w:val="Bezseznamu"/>
    <w:uiPriority w:val="99"/>
    <w:rsid w:val="00523993"/>
    <w:pPr>
      <w:numPr>
        <w:numId w:val="8"/>
      </w:numPr>
    </w:pPr>
  </w:style>
  <w:style w:type="table" w:customStyle="1" w:styleId="TableGrid">
    <w:name w:val="TableGrid"/>
    <w:rsid w:val="00851033"/>
    <w:pPr>
      <w:spacing w:after="0" w:line="240" w:lineRule="auto"/>
    </w:pPr>
    <w:rPr>
      <w:rFonts w:eastAsiaTheme="minorEastAsia"/>
      <w:lang w:eastAsia="en-US"/>
    </w:rPr>
    <w:tblPr>
      <w:tblCellMar>
        <w:top w:w="0" w:type="dxa"/>
        <w:left w:w="0" w:type="dxa"/>
        <w:bottom w:w="0" w:type="dxa"/>
        <w:right w:w="0" w:type="dxa"/>
      </w:tblCellMar>
    </w:tblPr>
  </w:style>
  <w:style w:type="paragraph" w:styleId="Zkladntext">
    <w:name w:val="Body Text"/>
    <w:basedOn w:val="Normln"/>
    <w:link w:val="ZkladntextChar"/>
    <w:uiPriority w:val="99"/>
    <w:semiHidden/>
    <w:unhideWhenUsed/>
    <w:rsid w:val="00851033"/>
  </w:style>
  <w:style w:type="character" w:customStyle="1" w:styleId="ZkladntextChar">
    <w:name w:val="Základní text Char"/>
    <w:basedOn w:val="Standardnpsmoodstavce"/>
    <w:link w:val="Zkladntext"/>
    <w:uiPriority w:val="99"/>
    <w:semiHidden/>
    <w:rsid w:val="00851033"/>
    <w:rPr>
      <w:rFonts w:ascii="Arial" w:hAnsi="Arial"/>
    </w:rPr>
  </w:style>
  <w:style w:type="paragraph" w:customStyle="1" w:styleId="Zklad1">
    <w:name w:val="Základ 1"/>
    <w:basedOn w:val="Normln"/>
    <w:qFormat/>
    <w:rsid w:val="004F0684"/>
    <w:pPr>
      <w:numPr>
        <w:numId w:val="15"/>
      </w:numPr>
      <w:spacing w:before="240" w:line="240" w:lineRule="auto"/>
    </w:pPr>
    <w:rPr>
      <w:rFonts w:eastAsia="Times New Roman" w:cs="Times New Roman"/>
      <w:b/>
      <w:bCs/>
      <w:smallCaps/>
      <w:sz w:val="28"/>
      <w:szCs w:val="24"/>
    </w:rPr>
  </w:style>
  <w:style w:type="paragraph" w:customStyle="1" w:styleId="Zklad2">
    <w:name w:val="Základ 2"/>
    <w:basedOn w:val="Normln"/>
    <w:qFormat/>
    <w:rsid w:val="004F0684"/>
    <w:pPr>
      <w:numPr>
        <w:ilvl w:val="1"/>
        <w:numId w:val="15"/>
      </w:numPr>
      <w:spacing w:line="240" w:lineRule="auto"/>
    </w:pPr>
    <w:rPr>
      <w:rFonts w:ascii="Times New Roman" w:eastAsia="Times New Roman" w:hAnsi="Times New Roman" w:cs="Times New Roman"/>
      <w:bCs/>
      <w:sz w:val="24"/>
      <w:szCs w:val="24"/>
    </w:rPr>
  </w:style>
  <w:style w:type="paragraph" w:customStyle="1" w:styleId="Zklad3">
    <w:name w:val="Základ 3"/>
    <w:basedOn w:val="Normln"/>
    <w:qFormat/>
    <w:rsid w:val="004F0684"/>
    <w:pPr>
      <w:numPr>
        <w:ilvl w:val="2"/>
        <w:numId w:val="15"/>
      </w:numPr>
      <w:spacing w:line="240" w:lineRule="auto"/>
    </w:pPr>
    <w:rPr>
      <w:rFonts w:ascii="Times New Roman" w:eastAsia="Times New Roman" w:hAnsi="Times New Roman" w:cs="Times New Roman"/>
      <w:bCs/>
      <w:sz w:val="24"/>
      <w:szCs w:val="24"/>
    </w:rPr>
  </w:style>
  <w:style w:type="paragraph" w:customStyle="1" w:styleId="m-6615415399024323628msolistparagraph">
    <w:name w:val="m_-6615415399024323628msolistparagraph"/>
    <w:basedOn w:val="Normln"/>
    <w:rsid w:val="0094294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customStyle="1" w:styleId="AAodsazen">
    <w:name w:val="AA_odsazení"/>
    <w:basedOn w:val="Normln"/>
    <w:rsid w:val="00D46CC6"/>
    <w:pPr>
      <w:tabs>
        <w:tab w:val="num" w:pos="1140"/>
        <w:tab w:val="right" w:leader="dot" w:pos="7371"/>
      </w:tabs>
      <w:autoSpaceDE w:val="0"/>
      <w:autoSpaceDN w:val="0"/>
      <w:adjustRightInd w:val="0"/>
      <w:spacing w:before="120" w:after="160" w:line="259" w:lineRule="auto"/>
      <w:ind w:left="1140" w:hanging="360"/>
    </w:pPr>
    <w:rPr>
      <w:rFonts w:eastAsia="Times New Roman" w:cs="Arial"/>
      <w:sz w:val="24"/>
      <w:szCs w:val="24"/>
    </w:rPr>
  </w:style>
  <w:style w:type="paragraph" w:customStyle="1" w:styleId="Odsazen1">
    <w:name w:val="Odsazení 1"/>
    <w:rsid w:val="00E75651"/>
    <w:pPr>
      <w:spacing w:before="60" w:after="0" w:line="220" w:lineRule="atLeast"/>
      <w:ind w:left="397" w:firstLine="0"/>
    </w:pPr>
    <w:rPr>
      <w:rFonts w:ascii="Arial Narrow" w:eastAsia="Times New Roman" w:hAnsi="Arial Narrow" w:cs="Times New Roman"/>
      <w:color w:val="000000"/>
      <w:sz w:val="18"/>
      <w:szCs w:val="20"/>
    </w:rPr>
  </w:style>
  <w:style w:type="character" w:styleId="Nevyeenzmnka">
    <w:name w:val="Unresolved Mention"/>
    <w:basedOn w:val="Standardnpsmoodstavce"/>
    <w:uiPriority w:val="99"/>
    <w:semiHidden/>
    <w:unhideWhenUsed/>
    <w:rsid w:val="00441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053">
      <w:bodyDiv w:val="1"/>
      <w:marLeft w:val="0"/>
      <w:marRight w:val="0"/>
      <w:marTop w:val="0"/>
      <w:marBottom w:val="0"/>
      <w:divBdr>
        <w:top w:val="none" w:sz="0" w:space="0" w:color="auto"/>
        <w:left w:val="none" w:sz="0" w:space="0" w:color="auto"/>
        <w:bottom w:val="none" w:sz="0" w:space="0" w:color="auto"/>
        <w:right w:val="none" w:sz="0" w:space="0" w:color="auto"/>
      </w:divBdr>
    </w:div>
    <w:div w:id="95953509">
      <w:bodyDiv w:val="1"/>
      <w:marLeft w:val="0"/>
      <w:marRight w:val="0"/>
      <w:marTop w:val="0"/>
      <w:marBottom w:val="0"/>
      <w:divBdr>
        <w:top w:val="none" w:sz="0" w:space="0" w:color="auto"/>
        <w:left w:val="none" w:sz="0" w:space="0" w:color="auto"/>
        <w:bottom w:val="none" w:sz="0" w:space="0" w:color="auto"/>
        <w:right w:val="none" w:sz="0" w:space="0" w:color="auto"/>
      </w:divBdr>
    </w:div>
    <w:div w:id="170263274">
      <w:bodyDiv w:val="1"/>
      <w:marLeft w:val="0"/>
      <w:marRight w:val="0"/>
      <w:marTop w:val="0"/>
      <w:marBottom w:val="0"/>
      <w:divBdr>
        <w:top w:val="none" w:sz="0" w:space="0" w:color="auto"/>
        <w:left w:val="none" w:sz="0" w:space="0" w:color="auto"/>
        <w:bottom w:val="none" w:sz="0" w:space="0" w:color="auto"/>
        <w:right w:val="none" w:sz="0" w:space="0" w:color="auto"/>
      </w:divBdr>
    </w:div>
    <w:div w:id="243420749">
      <w:bodyDiv w:val="1"/>
      <w:marLeft w:val="0"/>
      <w:marRight w:val="0"/>
      <w:marTop w:val="0"/>
      <w:marBottom w:val="0"/>
      <w:divBdr>
        <w:top w:val="none" w:sz="0" w:space="0" w:color="auto"/>
        <w:left w:val="none" w:sz="0" w:space="0" w:color="auto"/>
        <w:bottom w:val="none" w:sz="0" w:space="0" w:color="auto"/>
        <w:right w:val="none" w:sz="0" w:space="0" w:color="auto"/>
      </w:divBdr>
    </w:div>
    <w:div w:id="246575216">
      <w:bodyDiv w:val="1"/>
      <w:marLeft w:val="0"/>
      <w:marRight w:val="0"/>
      <w:marTop w:val="0"/>
      <w:marBottom w:val="0"/>
      <w:divBdr>
        <w:top w:val="none" w:sz="0" w:space="0" w:color="auto"/>
        <w:left w:val="none" w:sz="0" w:space="0" w:color="auto"/>
        <w:bottom w:val="none" w:sz="0" w:space="0" w:color="auto"/>
        <w:right w:val="none" w:sz="0" w:space="0" w:color="auto"/>
      </w:divBdr>
    </w:div>
    <w:div w:id="296378675">
      <w:bodyDiv w:val="1"/>
      <w:marLeft w:val="0"/>
      <w:marRight w:val="0"/>
      <w:marTop w:val="0"/>
      <w:marBottom w:val="0"/>
      <w:divBdr>
        <w:top w:val="none" w:sz="0" w:space="0" w:color="auto"/>
        <w:left w:val="none" w:sz="0" w:space="0" w:color="auto"/>
        <w:bottom w:val="none" w:sz="0" w:space="0" w:color="auto"/>
        <w:right w:val="none" w:sz="0" w:space="0" w:color="auto"/>
      </w:divBdr>
    </w:div>
    <w:div w:id="301271629">
      <w:bodyDiv w:val="1"/>
      <w:marLeft w:val="0"/>
      <w:marRight w:val="0"/>
      <w:marTop w:val="0"/>
      <w:marBottom w:val="0"/>
      <w:divBdr>
        <w:top w:val="none" w:sz="0" w:space="0" w:color="auto"/>
        <w:left w:val="none" w:sz="0" w:space="0" w:color="auto"/>
        <w:bottom w:val="none" w:sz="0" w:space="0" w:color="auto"/>
        <w:right w:val="none" w:sz="0" w:space="0" w:color="auto"/>
      </w:divBdr>
    </w:div>
    <w:div w:id="369955507">
      <w:bodyDiv w:val="1"/>
      <w:marLeft w:val="0"/>
      <w:marRight w:val="0"/>
      <w:marTop w:val="0"/>
      <w:marBottom w:val="0"/>
      <w:divBdr>
        <w:top w:val="none" w:sz="0" w:space="0" w:color="auto"/>
        <w:left w:val="none" w:sz="0" w:space="0" w:color="auto"/>
        <w:bottom w:val="none" w:sz="0" w:space="0" w:color="auto"/>
        <w:right w:val="none" w:sz="0" w:space="0" w:color="auto"/>
      </w:divBdr>
    </w:div>
    <w:div w:id="395128502">
      <w:bodyDiv w:val="1"/>
      <w:marLeft w:val="0"/>
      <w:marRight w:val="0"/>
      <w:marTop w:val="0"/>
      <w:marBottom w:val="0"/>
      <w:divBdr>
        <w:top w:val="none" w:sz="0" w:space="0" w:color="auto"/>
        <w:left w:val="none" w:sz="0" w:space="0" w:color="auto"/>
        <w:bottom w:val="none" w:sz="0" w:space="0" w:color="auto"/>
        <w:right w:val="none" w:sz="0" w:space="0" w:color="auto"/>
      </w:divBdr>
    </w:div>
    <w:div w:id="399639459">
      <w:bodyDiv w:val="1"/>
      <w:marLeft w:val="0"/>
      <w:marRight w:val="0"/>
      <w:marTop w:val="0"/>
      <w:marBottom w:val="0"/>
      <w:divBdr>
        <w:top w:val="none" w:sz="0" w:space="0" w:color="auto"/>
        <w:left w:val="none" w:sz="0" w:space="0" w:color="auto"/>
        <w:bottom w:val="none" w:sz="0" w:space="0" w:color="auto"/>
        <w:right w:val="none" w:sz="0" w:space="0" w:color="auto"/>
      </w:divBdr>
    </w:div>
    <w:div w:id="499546438">
      <w:bodyDiv w:val="1"/>
      <w:marLeft w:val="0"/>
      <w:marRight w:val="0"/>
      <w:marTop w:val="0"/>
      <w:marBottom w:val="0"/>
      <w:divBdr>
        <w:top w:val="none" w:sz="0" w:space="0" w:color="auto"/>
        <w:left w:val="none" w:sz="0" w:space="0" w:color="auto"/>
        <w:bottom w:val="none" w:sz="0" w:space="0" w:color="auto"/>
        <w:right w:val="none" w:sz="0" w:space="0" w:color="auto"/>
      </w:divBdr>
    </w:div>
    <w:div w:id="514148901">
      <w:bodyDiv w:val="1"/>
      <w:marLeft w:val="0"/>
      <w:marRight w:val="0"/>
      <w:marTop w:val="0"/>
      <w:marBottom w:val="0"/>
      <w:divBdr>
        <w:top w:val="none" w:sz="0" w:space="0" w:color="auto"/>
        <w:left w:val="none" w:sz="0" w:space="0" w:color="auto"/>
        <w:bottom w:val="none" w:sz="0" w:space="0" w:color="auto"/>
        <w:right w:val="none" w:sz="0" w:space="0" w:color="auto"/>
      </w:divBdr>
    </w:div>
    <w:div w:id="566694959">
      <w:bodyDiv w:val="1"/>
      <w:marLeft w:val="0"/>
      <w:marRight w:val="0"/>
      <w:marTop w:val="0"/>
      <w:marBottom w:val="0"/>
      <w:divBdr>
        <w:top w:val="none" w:sz="0" w:space="0" w:color="auto"/>
        <w:left w:val="none" w:sz="0" w:space="0" w:color="auto"/>
        <w:bottom w:val="none" w:sz="0" w:space="0" w:color="auto"/>
        <w:right w:val="none" w:sz="0" w:space="0" w:color="auto"/>
      </w:divBdr>
    </w:div>
    <w:div w:id="590772317">
      <w:bodyDiv w:val="1"/>
      <w:marLeft w:val="0"/>
      <w:marRight w:val="0"/>
      <w:marTop w:val="0"/>
      <w:marBottom w:val="0"/>
      <w:divBdr>
        <w:top w:val="none" w:sz="0" w:space="0" w:color="auto"/>
        <w:left w:val="none" w:sz="0" w:space="0" w:color="auto"/>
        <w:bottom w:val="none" w:sz="0" w:space="0" w:color="auto"/>
        <w:right w:val="none" w:sz="0" w:space="0" w:color="auto"/>
      </w:divBdr>
    </w:div>
    <w:div w:id="599064728">
      <w:bodyDiv w:val="1"/>
      <w:marLeft w:val="0"/>
      <w:marRight w:val="0"/>
      <w:marTop w:val="0"/>
      <w:marBottom w:val="0"/>
      <w:divBdr>
        <w:top w:val="none" w:sz="0" w:space="0" w:color="auto"/>
        <w:left w:val="none" w:sz="0" w:space="0" w:color="auto"/>
        <w:bottom w:val="none" w:sz="0" w:space="0" w:color="auto"/>
        <w:right w:val="none" w:sz="0" w:space="0" w:color="auto"/>
      </w:divBdr>
    </w:div>
    <w:div w:id="611592822">
      <w:bodyDiv w:val="1"/>
      <w:marLeft w:val="0"/>
      <w:marRight w:val="0"/>
      <w:marTop w:val="0"/>
      <w:marBottom w:val="0"/>
      <w:divBdr>
        <w:top w:val="none" w:sz="0" w:space="0" w:color="auto"/>
        <w:left w:val="none" w:sz="0" w:space="0" w:color="auto"/>
        <w:bottom w:val="none" w:sz="0" w:space="0" w:color="auto"/>
        <w:right w:val="none" w:sz="0" w:space="0" w:color="auto"/>
      </w:divBdr>
    </w:div>
    <w:div w:id="627735304">
      <w:bodyDiv w:val="1"/>
      <w:marLeft w:val="0"/>
      <w:marRight w:val="0"/>
      <w:marTop w:val="0"/>
      <w:marBottom w:val="0"/>
      <w:divBdr>
        <w:top w:val="none" w:sz="0" w:space="0" w:color="auto"/>
        <w:left w:val="none" w:sz="0" w:space="0" w:color="auto"/>
        <w:bottom w:val="none" w:sz="0" w:space="0" w:color="auto"/>
        <w:right w:val="none" w:sz="0" w:space="0" w:color="auto"/>
      </w:divBdr>
    </w:div>
    <w:div w:id="679160922">
      <w:bodyDiv w:val="1"/>
      <w:marLeft w:val="0"/>
      <w:marRight w:val="0"/>
      <w:marTop w:val="0"/>
      <w:marBottom w:val="0"/>
      <w:divBdr>
        <w:top w:val="none" w:sz="0" w:space="0" w:color="auto"/>
        <w:left w:val="none" w:sz="0" w:space="0" w:color="auto"/>
        <w:bottom w:val="none" w:sz="0" w:space="0" w:color="auto"/>
        <w:right w:val="none" w:sz="0" w:space="0" w:color="auto"/>
      </w:divBdr>
    </w:div>
    <w:div w:id="783811556">
      <w:bodyDiv w:val="1"/>
      <w:marLeft w:val="0"/>
      <w:marRight w:val="0"/>
      <w:marTop w:val="0"/>
      <w:marBottom w:val="0"/>
      <w:divBdr>
        <w:top w:val="none" w:sz="0" w:space="0" w:color="auto"/>
        <w:left w:val="none" w:sz="0" w:space="0" w:color="auto"/>
        <w:bottom w:val="none" w:sz="0" w:space="0" w:color="auto"/>
        <w:right w:val="none" w:sz="0" w:space="0" w:color="auto"/>
      </w:divBdr>
    </w:div>
    <w:div w:id="853956192">
      <w:bodyDiv w:val="1"/>
      <w:marLeft w:val="0"/>
      <w:marRight w:val="0"/>
      <w:marTop w:val="0"/>
      <w:marBottom w:val="0"/>
      <w:divBdr>
        <w:top w:val="none" w:sz="0" w:space="0" w:color="auto"/>
        <w:left w:val="none" w:sz="0" w:space="0" w:color="auto"/>
        <w:bottom w:val="none" w:sz="0" w:space="0" w:color="auto"/>
        <w:right w:val="none" w:sz="0" w:space="0" w:color="auto"/>
      </w:divBdr>
    </w:div>
    <w:div w:id="905645955">
      <w:bodyDiv w:val="1"/>
      <w:marLeft w:val="0"/>
      <w:marRight w:val="0"/>
      <w:marTop w:val="0"/>
      <w:marBottom w:val="0"/>
      <w:divBdr>
        <w:top w:val="none" w:sz="0" w:space="0" w:color="auto"/>
        <w:left w:val="none" w:sz="0" w:space="0" w:color="auto"/>
        <w:bottom w:val="none" w:sz="0" w:space="0" w:color="auto"/>
        <w:right w:val="none" w:sz="0" w:space="0" w:color="auto"/>
      </w:divBdr>
    </w:div>
    <w:div w:id="939996348">
      <w:bodyDiv w:val="1"/>
      <w:marLeft w:val="0"/>
      <w:marRight w:val="0"/>
      <w:marTop w:val="0"/>
      <w:marBottom w:val="0"/>
      <w:divBdr>
        <w:top w:val="none" w:sz="0" w:space="0" w:color="auto"/>
        <w:left w:val="none" w:sz="0" w:space="0" w:color="auto"/>
        <w:bottom w:val="none" w:sz="0" w:space="0" w:color="auto"/>
        <w:right w:val="none" w:sz="0" w:space="0" w:color="auto"/>
      </w:divBdr>
    </w:div>
    <w:div w:id="987980071">
      <w:bodyDiv w:val="1"/>
      <w:marLeft w:val="0"/>
      <w:marRight w:val="0"/>
      <w:marTop w:val="0"/>
      <w:marBottom w:val="0"/>
      <w:divBdr>
        <w:top w:val="none" w:sz="0" w:space="0" w:color="auto"/>
        <w:left w:val="none" w:sz="0" w:space="0" w:color="auto"/>
        <w:bottom w:val="none" w:sz="0" w:space="0" w:color="auto"/>
        <w:right w:val="none" w:sz="0" w:space="0" w:color="auto"/>
      </w:divBdr>
    </w:div>
    <w:div w:id="1042945274">
      <w:bodyDiv w:val="1"/>
      <w:marLeft w:val="0"/>
      <w:marRight w:val="0"/>
      <w:marTop w:val="0"/>
      <w:marBottom w:val="0"/>
      <w:divBdr>
        <w:top w:val="none" w:sz="0" w:space="0" w:color="auto"/>
        <w:left w:val="none" w:sz="0" w:space="0" w:color="auto"/>
        <w:bottom w:val="none" w:sz="0" w:space="0" w:color="auto"/>
        <w:right w:val="none" w:sz="0" w:space="0" w:color="auto"/>
      </w:divBdr>
    </w:div>
    <w:div w:id="1129710769">
      <w:bodyDiv w:val="1"/>
      <w:marLeft w:val="0"/>
      <w:marRight w:val="0"/>
      <w:marTop w:val="0"/>
      <w:marBottom w:val="0"/>
      <w:divBdr>
        <w:top w:val="none" w:sz="0" w:space="0" w:color="auto"/>
        <w:left w:val="none" w:sz="0" w:space="0" w:color="auto"/>
        <w:bottom w:val="none" w:sz="0" w:space="0" w:color="auto"/>
        <w:right w:val="none" w:sz="0" w:space="0" w:color="auto"/>
      </w:divBdr>
      <w:divsChild>
        <w:div w:id="383724095">
          <w:marLeft w:val="0"/>
          <w:marRight w:val="0"/>
          <w:marTop w:val="0"/>
          <w:marBottom w:val="0"/>
          <w:divBdr>
            <w:top w:val="none" w:sz="0" w:space="0" w:color="auto"/>
            <w:left w:val="none" w:sz="0" w:space="0" w:color="auto"/>
            <w:bottom w:val="none" w:sz="0" w:space="0" w:color="auto"/>
            <w:right w:val="none" w:sz="0" w:space="0" w:color="auto"/>
          </w:divBdr>
        </w:div>
        <w:div w:id="1399160334">
          <w:marLeft w:val="0"/>
          <w:marRight w:val="0"/>
          <w:marTop w:val="0"/>
          <w:marBottom w:val="0"/>
          <w:divBdr>
            <w:top w:val="none" w:sz="0" w:space="0" w:color="auto"/>
            <w:left w:val="none" w:sz="0" w:space="0" w:color="auto"/>
            <w:bottom w:val="none" w:sz="0" w:space="0" w:color="auto"/>
            <w:right w:val="none" w:sz="0" w:space="0" w:color="auto"/>
          </w:divBdr>
        </w:div>
      </w:divsChild>
    </w:div>
    <w:div w:id="1131287771">
      <w:bodyDiv w:val="1"/>
      <w:marLeft w:val="0"/>
      <w:marRight w:val="0"/>
      <w:marTop w:val="0"/>
      <w:marBottom w:val="0"/>
      <w:divBdr>
        <w:top w:val="none" w:sz="0" w:space="0" w:color="auto"/>
        <w:left w:val="none" w:sz="0" w:space="0" w:color="auto"/>
        <w:bottom w:val="none" w:sz="0" w:space="0" w:color="auto"/>
        <w:right w:val="none" w:sz="0" w:space="0" w:color="auto"/>
      </w:divBdr>
    </w:div>
    <w:div w:id="1269508950">
      <w:bodyDiv w:val="1"/>
      <w:marLeft w:val="0"/>
      <w:marRight w:val="0"/>
      <w:marTop w:val="0"/>
      <w:marBottom w:val="0"/>
      <w:divBdr>
        <w:top w:val="none" w:sz="0" w:space="0" w:color="auto"/>
        <w:left w:val="none" w:sz="0" w:space="0" w:color="auto"/>
        <w:bottom w:val="none" w:sz="0" w:space="0" w:color="auto"/>
        <w:right w:val="none" w:sz="0" w:space="0" w:color="auto"/>
      </w:divBdr>
    </w:div>
    <w:div w:id="1286080935">
      <w:bodyDiv w:val="1"/>
      <w:marLeft w:val="0"/>
      <w:marRight w:val="0"/>
      <w:marTop w:val="0"/>
      <w:marBottom w:val="0"/>
      <w:divBdr>
        <w:top w:val="none" w:sz="0" w:space="0" w:color="auto"/>
        <w:left w:val="none" w:sz="0" w:space="0" w:color="auto"/>
        <w:bottom w:val="none" w:sz="0" w:space="0" w:color="auto"/>
        <w:right w:val="none" w:sz="0" w:space="0" w:color="auto"/>
      </w:divBdr>
    </w:div>
    <w:div w:id="1308582902">
      <w:bodyDiv w:val="1"/>
      <w:marLeft w:val="0"/>
      <w:marRight w:val="0"/>
      <w:marTop w:val="0"/>
      <w:marBottom w:val="0"/>
      <w:divBdr>
        <w:top w:val="none" w:sz="0" w:space="0" w:color="auto"/>
        <w:left w:val="none" w:sz="0" w:space="0" w:color="auto"/>
        <w:bottom w:val="none" w:sz="0" w:space="0" w:color="auto"/>
        <w:right w:val="none" w:sz="0" w:space="0" w:color="auto"/>
      </w:divBdr>
    </w:div>
    <w:div w:id="1333098866">
      <w:bodyDiv w:val="1"/>
      <w:marLeft w:val="0"/>
      <w:marRight w:val="0"/>
      <w:marTop w:val="0"/>
      <w:marBottom w:val="0"/>
      <w:divBdr>
        <w:top w:val="none" w:sz="0" w:space="0" w:color="auto"/>
        <w:left w:val="none" w:sz="0" w:space="0" w:color="auto"/>
        <w:bottom w:val="none" w:sz="0" w:space="0" w:color="auto"/>
        <w:right w:val="none" w:sz="0" w:space="0" w:color="auto"/>
      </w:divBdr>
    </w:div>
    <w:div w:id="1354266913">
      <w:bodyDiv w:val="1"/>
      <w:marLeft w:val="0"/>
      <w:marRight w:val="0"/>
      <w:marTop w:val="0"/>
      <w:marBottom w:val="0"/>
      <w:divBdr>
        <w:top w:val="none" w:sz="0" w:space="0" w:color="auto"/>
        <w:left w:val="none" w:sz="0" w:space="0" w:color="auto"/>
        <w:bottom w:val="none" w:sz="0" w:space="0" w:color="auto"/>
        <w:right w:val="none" w:sz="0" w:space="0" w:color="auto"/>
      </w:divBdr>
    </w:div>
    <w:div w:id="1364095914">
      <w:bodyDiv w:val="1"/>
      <w:marLeft w:val="0"/>
      <w:marRight w:val="0"/>
      <w:marTop w:val="0"/>
      <w:marBottom w:val="0"/>
      <w:divBdr>
        <w:top w:val="none" w:sz="0" w:space="0" w:color="auto"/>
        <w:left w:val="none" w:sz="0" w:space="0" w:color="auto"/>
        <w:bottom w:val="none" w:sz="0" w:space="0" w:color="auto"/>
        <w:right w:val="none" w:sz="0" w:space="0" w:color="auto"/>
      </w:divBdr>
    </w:div>
    <w:div w:id="1368141457">
      <w:bodyDiv w:val="1"/>
      <w:marLeft w:val="0"/>
      <w:marRight w:val="0"/>
      <w:marTop w:val="0"/>
      <w:marBottom w:val="0"/>
      <w:divBdr>
        <w:top w:val="none" w:sz="0" w:space="0" w:color="auto"/>
        <w:left w:val="none" w:sz="0" w:space="0" w:color="auto"/>
        <w:bottom w:val="none" w:sz="0" w:space="0" w:color="auto"/>
        <w:right w:val="none" w:sz="0" w:space="0" w:color="auto"/>
      </w:divBdr>
    </w:div>
    <w:div w:id="1399398138">
      <w:bodyDiv w:val="1"/>
      <w:marLeft w:val="0"/>
      <w:marRight w:val="0"/>
      <w:marTop w:val="0"/>
      <w:marBottom w:val="0"/>
      <w:divBdr>
        <w:top w:val="none" w:sz="0" w:space="0" w:color="auto"/>
        <w:left w:val="none" w:sz="0" w:space="0" w:color="auto"/>
        <w:bottom w:val="none" w:sz="0" w:space="0" w:color="auto"/>
        <w:right w:val="none" w:sz="0" w:space="0" w:color="auto"/>
      </w:divBdr>
    </w:div>
    <w:div w:id="1400595698">
      <w:bodyDiv w:val="1"/>
      <w:marLeft w:val="0"/>
      <w:marRight w:val="0"/>
      <w:marTop w:val="0"/>
      <w:marBottom w:val="0"/>
      <w:divBdr>
        <w:top w:val="none" w:sz="0" w:space="0" w:color="auto"/>
        <w:left w:val="none" w:sz="0" w:space="0" w:color="auto"/>
        <w:bottom w:val="none" w:sz="0" w:space="0" w:color="auto"/>
        <w:right w:val="none" w:sz="0" w:space="0" w:color="auto"/>
      </w:divBdr>
    </w:div>
    <w:div w:id="1401555920">
      <w:bodyDiv w:val="1"/>
      <w:marLeft w:val="0"/>
      <w:marRight w:val="0"/>
      <w:marTop w:val="0"/>
      <w:marBottom w:val="0"/>
      <w:divBdr>
        <w:top w:val="none" w:sz="0" w:space="0" w:color="auto"/>
        <w:left w:val="none" w:sz="0" w:space="0" w:color="auto"/>
        <w:bottom w:val="none" w:sz="0" w:space="0" w:color="auto"/>
        <w:right w:val="none" w:sz="0" w:space="0" w:color="auto"/>
      </w:divBdr>
    </w:div>
    <w:div w:id="1428575330">
      <w:bodyDiv w:val="1"/>
      <w:marLeft w:val="0"/>
      <w:marRight w:val="0"/>
      <w:marTop w:val="0"/>
      <w:marBottom w:val="0"/>
      <w:divBdr>
        <w:top w:val="none" w:sz="0" w:space="0" w:color="auto"/>
        <w:left w:val="none" w:sz="0" w:space="0" w:color="auto"/>
        <w:bottom w:val="none" w:sz="0" w:space="0" w:color="auto"/>
        <w:right w:val="none" w:sz="0" w:space="0" w:color="auto"/>
      </w:divBdr>
    </w:div>
    <w:div w:id="1443501591">
      <w:bodyDiv w:val="1"/>
      <w:marLeft w:val="0"/>
      <w:marRight w:val="0"/>
      <w:marTop w:val="0"/>
      <w:marBottom w:val="0"/>
      <w:divBdr>
        <w:top w:val="none" w:sz="0" w:space="0" w:color="auto"/>
        <w:left w:val="none" w:sz="0" w:space="0" w:color="auto"/>
        <w:bottom w:val="none" w:sz="0" w:space="0" w:color="auto"/>
        <w:right w:val="none" w:sz="0" w:space="0" w:color="auto"/>
      </w:divBdr>
    </w:div>
    <w:div w:id="1446850459">
      <w:bodyDiv w:val="1"/>
      <w:marLeft w:val="0"/>
      <w:marRight w:val="0"/>
      <w:marTop w:val="0"/>
      <w:marBottom w:val="0"/>
      <w:divBdr>
        <w:top w:val="none" w:sz="0" w:space="0" w:color="auto"/>
        <w:left w:val="none" w:sz="0" w:space="0" w:color="auto"/>
        <w:bottom w:val="none" w:sz="0" w:space="0" w:color="auto"/>
        <w:right w:val="none" w:sz="0" w:space="0" w:color="auto"/>
      </w:divBdr>
    </w:div>
    <w:div w:id="1498962284">
      <w:bodyDiv w:val="1"/>
      <w:marLeft w:val="0"/>
      <w:marRight w:val="0"/>
      <w:marTop w:val="0"/>
      <w:marBottom w:val="0"/>
      <w:divBdr>
        <w:top w:val="none" w:sz="0" w:space="0" w:color="auto"/>
        <w:left w:val="none" w:sz="0" w:space="0" w:color="auto"/>
        <w:bottom w:val="none" w:sz="0" w:space="0" w:color="auto"/>
        <w:right w:val="none" w:sz="0" w:space="0" w:color="auto"/>
      </w:divBdr>
    </w:div>
    <w:div w:id="1502961677">
      <w:bodyDiv w:val="1"/>
      <w:marLeft w:val="0"/>
      <w:marRight w:val="0"/>
      <w:marTop w:val="0"/>
      <w:marBottom w:val="0"/>
      <w:divBdr>
        <w:top w:val="none" w:sz="0" w:space="0" w:color="auto"/>
        <w:left w:val="none" w:sz="0" w:space="0" w:color="auto"/>
        <w:bottom w:val="none" w:sz="0" w:space="0" w:color="auto"/>
        <w:right w:val="none" w:sz="0" w:space="0" w:color="auto"/>
      </w:divBdr>
    </w:div>
    <w:div w:id="1532764456">
      <w:bodyDiv w:val="1"/>
      <w:marLeft w:val="0"/>
      <w:marRight w:val="0"/>
      <w:marTop w:val="0"/>
      <w:marBottom w:val="0"/>
      <w:divBdr>
        <w:top w:val="none" w:sz="0" w:space="0" w:color="auto"/>
        <w:left w:val="none" w:sz="0" w:space="0" w:color="auto"/>
        <w:bottom w:val="none" w:sz="0" w:space="0" w:color="auto"/>
        <w:right w:val="none" w:sz="0" w:space="0" w:color="auto"/>
      </w:divBdr>
    </w:div>
    <w:div w:id="1562060869">
      <w:bodyDiv w:val="1"/>
      <w:marLeft w:val="0"/>
      <w:marRight w:val="0"/>
      <w:marTop w:val="0"/>
      <w:marBottom w:val="0"/>
      <w:divBdr>
        <w:top w:val="none" w:sz="0" w:space="0" w:color="auto"/>
        <w:left w:val="none" w:sz="0" w:space="0" w:color="auto"/>
        <w:bottom w:val="none" w:sz="0" w:space="0" w:color="auto"/>
        <w:right w:val="none" w:sz="0" w:space="0" w:color="auto"/>
      </w:divBdr>
    </w:div>
    <w:div w:id="1573925878">
      <w:bodyDiv w:val="1"/>
      <w:marLeft w:val="0"/>
      <w:marRight w:val="0"/>
      <w:marTop w:val="0"/>
      <w:marBottom w:val="0"/>
      <w:divBdr>
        <w:top w:val="none" w:sz="0" w:space="0" w:color="auto"/>
        <w:left w:val="none" w:sz="0" w:space="0" w:color="auto"/>
        <w:bottom w:val="none" w:sz="0" w:space="0" w:color="auto"/>
        <w:right w:val="none" w:sz="0" w:space="0" w:color="auto"/>
      </w:divBdr>
    </w:div>
    <w:div w:id="1585872214">
      <w:bodyDiv w:val="1"/>
      <w:marLeft w:val="0"/>
      <w:marRight w:val="0"/>
      <w:marTop w:val="0"/>
      <w:marBottom w:val="0"/>
      <w:divBdr>
        <w:top w:val="none" w:sz="0" w:space="0" w:color="auto"/>
        <w:left w:val="none" w:sz="0" w:space="0" w:color="auto"/>
        <w:bottom w:val="none" w:sz="0" w:space="0" w:color="auto"/>
        <w:right w:val="none" w:sz="0" w:space="0" w:color="auto"/>
      </w:divBdr>
    </w:div>
    <w:div w:id="1594321610">
      <w:bodyDiv w:val="1"/>
      <w:marLeft w:val="0"/>
      <w:marRight w:val="0"/>
      <w:marTop w:val="0"/>
      <w:marBottom w:val="0"/>
      <w:divBdr>
        <w:top w:val="none" w:sz="0" w:space="0" w:color="auto"/>
        <w:left w:val="none" w:sz="0" w:space="0" w:color="auto"/>
        <w:bottom w:val="none" w:sz="0" w:space="0" w:color="auto"/>
        <w:right w:val="none" w:sz="0" w:space="0" w:color="auto"/>
      </w:divBdr>
    </w:div>
    <w:div w:id="1658265157">
      <w:bodyDiv w:val="1"/>
      <w:marLeft w:val="0"/>
      <w:marRight w:val="0"/>
      <w:marTop w:val="0"/>
      <w:marBottom w:val="0"/>
      <w:divBdr>
        <w:top w:val="none" w:sz="0" w:space="0" w:color="auto"/>
        <w:left w:val="none" w:sz="0" w:space="0" w:color="auto"/>
        <w:bottom w:val="none" w:sz="0" w:space="0" w:color="auto"/>
        <w:right w:val="none" w:sz="0" w:space="0" w:color="auto"/>
      </w:divBdr>
    </w:div>
    <w:div w:id="1702583491">
      <w:bodyDiv w:val="1"/>
      <w:marLeft w:val="0"/>
      <w:marRight w:val="0"/>
      <w:marTop w:val="0"/>
      <w:marBottom w:val="0"/>
      <w:divBdr>
        <w:top w:val="none" w:sz="0" w:space="0" w:color="auto"/>
        <w:left w:val="none" w:sz="0" w:space="0" w:color="auto"/>
        <w:bottom w:val="none" w:sz="0" w:space="0" w:color="auto"/>
        <w:right w:val="none" w:sz="0" w:space="0" w:color="auto"/>
      </w:divBdr>
    </w:div>
    <w:div w:id="1730689843">
      <w:bodyDiv w:val="1"/>
      <w:marLeft w:val="0"/>
      <w:marRight w:val="0"/>
      <w:marTop w:val="0"/>
      <w:marBottom w:val="0"/>
      <w:divBdr>
        <w:top w:val="none" w:sz="0" w:space="0" w:color="auto"/>
        <w:left w:val="none" w:sz="0" w:space="0" w:color="auto"/>
        <w:bottom w:val="none" w:sz="0" w:space="0" w:color="auto"/>
        <w:right w:val="none" w:sz="0" w:space="0" w:color="auto"/>
      </w:divBdr>
    </w:div>
    <w:div w:id="1755976509">
      <w:bodyDiv w:val="1"/>
      <w:marLeft w:val="0"/>
      <w:marRight w:val="0"/>
      <w:marTop w:val="0"/>
      <w:marBottom w:val="0"/>
      <w:divBdr>
        <w:top w:val="none" w:sz="0" w:space="0" w:color="auto"/>
        <w:left w:val="none" w:sz="0" w:space="0" w:color="auto"/>
        <w:bottom w:val="none" w:sz="0" w:space="0" w:color="auto"/>
        <w:right w:val="none" w:sz="0" w:space="0" w:color="auto"/>
      </w:divBdr>
    </w:div>
    <w:div w:id="1758742730">
      <w:bodyDiv w:val="1"/>
      <w:marLeft w:val="0"/>
      <w:marRight w:val="0"/>
      <w:marTop w:val="0"/>
      <w:marBottom w:val="0"/>
      <w:divBdr>
        <w:top w:val="none" w:sz="0" w:space="0" w:color="auto"/>
        <w:left w:val="none" w:sz="0" w:space="0" w:color="auto"/>
        <w:bottom w:val="none" w:sz="0" w:space="0" w:color="auto"/>
        <w:right w:val="none" w:sz="0" w:space="0" w:color="auto"/>
      </w:divBdr>
    </w:div>
    <w:div w:id="1804037530">
      <w:bodyDiv w:val="1"/>
      <w:marLeft w:val="0"/>
      <w:marRight w:val="0"/>
      <w:marTop w:val="0"/>
      <w:marBottom w:val="0"/>
      <w:divBdr>
        <w:top w:val="none" w:sz="0" w:space="0" w:color="auto"/>
        <w:left w:val="none" w:sz="0" w:space="0" w:color="auto"/>
        <w:bottom w:val="none" w:sz="0" w:space="0" w:color="auto"/>
        <w:right w:val="none" w:sz="0" w:space="0" w:color="auto"/>
      </w:divBdr>
    </w:div>
    <w:div w:id="181024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6120">
          <w:marLeft w:val="0"/>
          <w:marRight w:val="0"/>
          <w:marTop w:val="0"/>
          <w:marBottom w:val="0"/>
          <w:divBdr>
            <w:top w:val="none" w:sz="0" w:space="0" w:color="auto"/>
            <w:left w:val="none" w:sz="0" w:space="0" w:color="auto"/>
            <w:bottom w:val="none" w:sz="0" w:space="0" w:color="auto"/>
            <w:right w:val="none" w:sz="0" w:space="0" w:color="auto"/>
          </w:divBdr>
        </w:div>
      </w:divsChild>
    </w:div>
    <w:div w:id="1847550572">
      <w:bodyDiv w:val="1"/>
      <w:marLeft w:val="0"/>
      <w:marRight w:val="0"/>
      <w:marTop w:val="0"/>
      <w:marBottom w:val="0"/>
      <w:divBdr>
        <w:top w:val="none" w:sz="0" w:space="0" w:color="auto"/>
        <w:left w:val="none" w:sz="0" w:space="0" w:color="auto"/>
        <w:bottom w:val="none" w:sz="0" w:space="0" w:color="auto"/>
        <w:right w:val="none" w:sz="0" w:space="0" w:color="auto"/>
      </w:divBdr>
    </w:div>
    <w:div w:id="1864711648">
      <w:bodyDiv w:val="1"/>
      <w:marLeft w:val="0"/>
      <w:marRight w:val="0"/>
      <w:marTop w:val="0"/>
      <w:marBottom w:val="0"/>
      <w:divBdr>
        <w:top w:val="none" w:sz="0" w:space="0" w:color="auto"/>
        <w:left w:val="none" w:sz="0" w:space="0" w:color="auto"/>
        <w:bottom w:val="none" w:sz="0" w:space="0" w:color="auto"/>
        <w:right w:val="none" w:sz="0" w:space="0" w:color="auto"/>
      </w:divBdr>
    </w:div>
    <w:div w:id="1864973387">
      <w:bodyDiv w:val="1"/>
      <w:marLeft w:val="0"/>
      <w:marRight w:val="0"/>
      <w:marTop w:val="0"/>
      <w:marBottom w:val="0"/>
      <w:divBdr>
        <w:top w:val="none" w:sz="0" w:space="0" w:color="auto"/>
        <w:left w:val="none" w:sz="0" w:space="0" w:color="auto"/>
        <w:bottom w:val="none" w:sz="0" w:space="0" w:color="auto"/>
        <w:right w:val="none" w:sz="0" w:space="0" w:color="auto"/>
      </w:divBdr>
    </w:div>
    <w:div w:id="1883786341">
      <w:bodyDiv w:val="1"/>
      <w:marLeft w:val="0"/>
      <w:marRight w:val="0"/>
      <w:marTop w:val="0"/>
      <w:marBottom w:val="0"/>
      <w:divBdr>
        <w:top w:val="none" w:sz="0" w:space="0" w:color="auto"/>
        <w:left w:val="none" w:sz="0" w:space="0" w:color="auto"/>
        <w:bottom w:val="none" w:sz="0" w:space="0" w:color="auto"/>
        <w:right w:val="none" w:sz="0" w:space="0" w:color="auto"/>
      </w:divBdr>
    </w:div>
    <w:div w:id="1897158027">
      <w:bodyDiv w:val="1"/>
      <w:marLeft w:val="0"/>
      <w:marRight w:val="0"/>
      <w:marTop w:val="0"/>
      <w:marBottom w:val="0"/>
      <w:divBdr>
        <w:top w:val="none" w:sz="0" w:space="0" w:color="auto"/>
        <w:left w:val="none" w:sz="0" w:space="0" w:color="auto"/>
        <w:bottom w:val="none" w:sz="0" w:space="0" w:color="auto"/>
        <w:right w:val="none" w:sz="0" w:space="0" w:color="auto"/>
      </w:divBdr>
    </w:div>
    <w:div w:id="1954901912">
      <w:bodyDiv w:val="1"/>
      <w:marLeft w:val="0"/>
      <w:marRight w:val="0"/>
      <w:marTop w:val="0"/>
      <w:marBottom w:val="0"/>
      <w:divBdr>
        <w:top w:val="none" w:sz="0" w:space="0" w:color="auto"/>
        <w:left w:val="none" w:sz="0" w:space="0" w:color="auto"/>
        <w:bottom w:val="none" w:sz="0" w:space="0" w:color="auto"/>
        <w:right w:val="none" w:sz="0" w:space="0" w:color="auto"/>
      </w:divBdr>
    </w:div>
    <w:div w:id="2074961191">
      <w:bodyDiv w:val="1"/>
      <w:marLeft w:val="0"/>
      <w:marRight w:val="0"/>
      <w:marTop w:val="0"/>
      <w:marBottom w:val="0"/>
      <w:divBdr>
        <w:top w:val="none" w:sz="0" w:space="0" w:color="auto"/>
        <w:left w:val="none" w:sz="0" w:space="0" w:color="auto"/>
        <w:bottom w:val="none" w:sz="0" w:space="0" w:color="auto"/>
        <w:right w:val="none" w:sz="0" w:space="0" w:color="auto"/>
      </w:divBdr>
    </w:div>
    <w:div w:id="210935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aktury@bnzlin.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157B0921B08C6478A191E45E01B218C" ma:contentTypeVersion="1" ma:contentTypeDescription="Vytvoří nový dokument" ma:contentTypeScope="" ma:versionID="17a18f384bd196483b71dc62b3c36134">
  <xsd:schema xmlns:xsd="http://www.w3.org/2001/XMLSchema" xmlns:xs="http://www.w3.org/2001/XMLSchema" xmlns:p="http://schemas.microsoft.com/office/2006/metadata/properties" xmlns:ns2="2e5a37cd-cf8e-43b4-9881-cb0595fc07b1" targetNamespace="http://schemas.microsoft.com/office/2006/metadata/properties" ma:root="true" ma:fieldsID="31e3f6989d4fa6dc5ae9637da6126f3e" ns2:_="">
    <xsd:import namespace="2e5a37cd-cf8e-43b4-9881-cb0595fc07b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a37cd-cf8e-43b4-9881-cb0595fc07b1"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31725-6179-41B9-B32B-EC59E81B54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F1D0C5-2DCA-4941-A815-7CF78112E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a37cd-cf8e-43b4-9881-cb0595fc0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9E700-B23F-422D-9FB7-284BC1F95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11753</Words>
  <Characters>69349</Characters>
  <Application>Microsoft Office Word</Application>
  <DocSecurity>0</DocSecurity>
  <Lines>577</Lines>
  <Paragraphs>161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80941</CharactersWithSpaces>
  <SharedDoc>false</SharedDoc>
  <HLinks>
    <vt:vector size="30" baseType="variant">
      <vt:variant>
        <vt:i4>1769532</vt:i4>
      </vt:variant>
      <vt:variant>
        <vt:i4>12</vt:i4>
      </vt:variant>
      <vt:variant>
        <vt:i4>0</vt:i4>
      </vt:variant>
      <vt:variant>
        <vt:i4>5</vt:i4>
      </vt:variant>
      <vt:variant>
        <vt:lpwstr>mailto:martin.kucera@mesto-uh.cz</vt:lpwstr>
      </vt:variant>
      <vt:variant>
        <vt:lpwstr/>
      </vt:variant>
      <vt:variant>
        <vt:i4>7209037</vt:i4>
      </vt:variant>
      <vt:variant>
        <vt:i4>9</vt:i4>
      </vt:variant>
      <vt:variant>
        <vt:i4>0</vt:i4>
      </vt:variant>
      <vt:variant>
        <vt:i4>5</vt:i4>
      </vt:variant>
      <vt:variant>
        <vt:lpwstr>mailto:iop22@equica.cz</vt:lpwstr>
      </vt:variant>
      <vt:variant>
        <vt:lpwstr/>
      </vt:variant>
      <vt:variant>
        <vt:i4>6160485</vt:i4>
      </vt:variant>
      <vt:variant>
        <vt:i4>6</vt:i4>
      </vt:variant>
      <vt:variant>
        <vt:i4>0</vt:i4>
      </vt:variant>
      <vt:variant>
        <vt:i4>5</vt:i4>
      </vt:variant>
      <vt:variant>
        <vt:lpwstr>mailto:jiri.palurik@mesto-uh.cz</vt:lpwstr>
      </vt:variant>
      <vt:variant>
        <vt:lpwstr/>
      </vt:variant>
      <vt:variant>
        <vt:i4>1769532</vt:i4>
      </vt:variant>
      <vt:variant>
        <vt:i4>3</vt:i4>
      </vt:variant>
      <vt:variant>
        <vt:i4>0</vt:i4>
      </vt:variant>
      <vt:variant>
        <vt:i4>5</vt:i4>
      </vt:variant>
      <vt:variant>
        <vt:lpwstr>mailto:martin.kucera@mesto-uh.cz</vt:lpwstr>
      </vt:variant>
      <vt:variant>
        <vt:lpwstr/>
      </vt:variant>
      <vt:variant>
        <vt:i4>6815789</vt:i4>
      </vt:variant>
      <vt:variant>
        <vt:i4>0</vt:i4>
      </vt:variant>
      <vt:variant>
        <vt:i4>0</vt:i4>
      </vt:variant>
      <vt:variant>
        <vt:i4>5</vt:i4>
      </vt:variant>
      <vt:variant>
        <vt:lpwstr>tel:572525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2025-10-23T11:40:00Z</dcterms:created>
  <dcterms:modified xsi:type="dcterms:W3CDTF">2025-10-23T11:40:00Z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0x0101001157B0921B08C6478A191E45E01B218C</vt:lpwstr>
  </property>
</Properties>
</file>