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CA3C" w14:textId="77777777" w:rsidR="00440AED" w:rsidRPr="00783F5C" w:rsidRDefault="00440AED"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08EC5357" w14:textId="77777777" w:rsidR="00440AED" w:rsidRPr="00783F5C" w:rsidRDefault="00440AED"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6D45E787" w14:textId="77777777" w:rsidR="00440AED" w:rsidRPr="006E2993" w:rsidRDefault="00440AED"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D3A43">
        <w:rPr>
          <w:rFonts w:asciiTheme="minorHAnsi" w:hAnsiTheme="minorHAnsi" w:cstheme="minorHAnsi"/>
          <w:b/>
          <w:bCs/>
          <w:noProof/>
          <w:kern w:val="1"/>
          <w:sz w:val="22"/>
          <w:szCs w:val="22"/>
        </w:rPr>
        <w:t>MSMT-20925/2025-3</w:t>
      </w:r>
    </w:p>
    <w:p w14:paraId="2DD0055A" w14:textId="77777777" w:rsidR="00440AED" w:rsidRPr="00783F5C" w:rsidRDefault="00440AED"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206A2956" w14:textId="77777777" w:rsidR="00440AED" w:rsidRPr="00783F5C" w:rsidRDefault="00440AED"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23C08157" w14:textId="77777777" w:rsidR="00440AED" w:rsidRPr="00783F5C" w:rsidRDefault="00440AED"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2B2EA9D1" w14:textId="77777777" w:rsidR="00440AED" w:rsidRDefault="00440AED" w:rsidP="00915076">
      <w:pPr>
        <w:jc w:val="center"/>
        <w:rPr>
          <w:rFonts w:asciiTheme="minorHAnsi" w:hAnsiTheme="minorHAnsi" w:cstheme="minorHAnsi"/>
          <w:b/>
          <w:bCs/>
          <w:sz w:val="22"/>
          <w:szCs w:val="22"/>
        </w:rPr>
      </w:pPr>
    </w:p>
    <w:p w14:paraId="38358E25" w14:textId="77777777" w:rsidR="00440AED" w:rsidRDefault="00440AED" w:rsidP="00915076">
      <w:pPr>
        <w:jc w:val="center"/>
        <w:rPr>
          <w:rFonts w:asciiTheme="minorHAnsi" w:hAnsiTheme="minorHAnsi" w:cstheme="minorHAnsi"/>
          <w:b/>
          <w:bCs/>
          <w:sz w:val="22"/>
          <w:szCs w:val="22"/>
        </w:rPr>
      </w:pPr>
    </w:p>
    <w:p w14:paraId="1F5BFCBA" w14:textId="77777777" w:rsidR="0079639A" w:rsidRDefault="0079639A" w:rsidP="00915076">
      <w:pPr>
        <w:jc w:val="center"/>
        <w:rPr>
          <w:rFonts w:asciiTheme="minorHAnsi" w:hAnsiTheme="minorHAnsi" w:cstheme="minorHAnsi"/>
          <w:b/>
          <w:bCs/>
          <w:sz w:val="22"/>
          <w:szCs w:val="22"/>
        </w:rPr>
      </w:pPr>
    </w:p>
    <w:p w14:paraId="0FC828A6" w14:textId="77777777" w:rsidR="0079639A" w:rsidRDefault="0079639A" w:rsidP="00915076">
      <w:pPr>
        <w:jc w:val="center"/>
        <w:rPr>
          <w:rFonts w:asciiTheme="minorHAnsi" w:hAnsiTheme="minorHAnsi" w:cstheme="minorHAnsi"/>
          <w:b/>
          <w:bCs/>
          <w:sz w:val="22"/>
          <w:szCs w:val="22"/>
        </w:rPr>
      </w:pPr>
    </w:p>
    <w:p w14:paraId="799AE566" w14:textId="77777777" w:rsidR="00440AED" w:rsidRDefault="00440AED" w:rsidP="00915076">
      <w:pPr>
        <w:jc w:val="center"/>
        <w:rPr>
          <w:rFonts w:asciiTheme="minorHAnsi" w:hAnsiTheme="minorHAnsi" w:cstheme="minorHAnsi"/>
          <w:b/>
          <w:bCs/>
          <w:sz w:val="22"/>
          <w:szCs w:val="22"/>
        </w:rPr>
      </w:pPr>
    </w:p>
    <w:p w14:paraId="465F7097" w14:textId="77777777" w:rsidR="00440AED" w:rsidRPr="00783F5C" w:rsidRDefault="00440AED" w:rsidP="00915076">
      <w:pPr>
        <w:jc w:val="center"/>
        <w:rPr>
          <w:rFonts w:asciiTheme="minorHAnsi" w:hAnsiTheme="minorHAnsi" w:cstheme="minorHAnsi"/>
          <w:b/>
          <w:bCs/>
          <w:sz w:val="22"/>
          <w:szCs w:val="22"/>
        </w:rPr>
      </w:pPr>
    </w:p>
    <w:p w14:paraId="566F387B" w14:textId="77777777" w:rsidR="00440AED" w:rsidRPr="00783F5C" w:rsidRDefault="00440AE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03D6A88B" w14:textId="77777777" w:rsidR="00440AED" w:rsidRPr="00783F5C" w:rsidRDefault="00440AED" w:rsidP="00915076">
      <w:pPr>
        <w:rPr>
          <w:rFonts w:asciiTheme="minorHAnsi" w:hAnsiTheme="minorHAnsi" w:cstheme="minorHAnsi"/>
          <w:sz w:val="22"/>
          <w:szCs w:val="22"/>
        </w:rPr>
      </w:pPr>
    </w:p>
    <w:p w14:paraId="5D0C9883" w14:textId="77777777" w:rsidR="00440AED" w:rsidRPr="00CA4471" w:rsidRDefault="00440AED"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4743C663" w14:textId="77777777" w:rsidR="00440AED" w:rsidRPr="00CA4471" w:rsidRDefault="00440AED"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0E1E93EB" w14:textId="77777777" w:rsidR="00440AED" w:rsidRPr="00CA4471" w:rsidRDefault="00440AED"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461D4A94" w14:textId="77777777" w:rsidR="00440AED" w:rsidRPr="00CA4471" w:rsidRDefault="00440AED" w:rsidP="00EE62DC">
      <w:pPr>
        <w:rPr>
          <w:rFonts w:asciiTheme="minorHAnsi" w:hAnsiTheme="minorHAnsi" w:cstheme="minorHAnsi"/>
          <w:sz w:val="22"/>
          <w:szCs w:val="22"/>
        </w:rPr>
      </w:pPr>
      <w:r w:rsidRPr="00CD3A43">
        <w:rPr>
          <w:rFonts w:asciiTheme="minorHAnsi" w:hAnsiTheme="minorHAnsi" w:cstheme="minorHAnsi"/>
          <w:noProof/>
          <w:sz w:val="22"/>
          <w:szCs w:val="22"/>
        </w:rPr>
        <w:t>zastoupená: Mgr. Ester Brožovou, vedoucí oddělení řízení mezinárodních programů VaVaI</w:t>
      </w:r>
    </w:p>
    <w:p w14:paraId="6CC2F00C" w14:textId="77777777" w:rsidR="00440AED" w:rsidRPr="00CA4471" w:rsidRDefault="00440AED"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0D7FE5DD" w14:textId="77777777" w:rsidR="00440AED" w:rsidRPr="00256FCC" w:rsidRDefault="00440AED"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7EA1F92B" w14:textId="77777777" w:rsidR="00440AED" w:rsidRPr="00CA4471" w:rsidRDefault="00440AED" w:rsidP="00EE62DC">
      <w:pPr>
        <w:rPr>
          <w:rFonts w:asciiTheme="minorHAnsi" w:hAnsiTheme="minorHAnsi" w:cstheme="minorHAnsi"/>
          <w:b/>
          <w:bCs/>
          <w:sz w:val="22"/>
          <w:szCs w:val="22"/>
        </w:rPr>
      </w:pPr>
      <w:r w:rsidRPr="00CD3A43">
        <w:rPr>
          <w:rFonts w:asciiTheme="minorHAnsi" w:hAnsiTheme="minorHAnsi" w:cstheme="minorHAnsi"/>
          <w:b/>
          <w:bCs/>
          <w:noProof/>
          <w:sz w:val="22"/>
          <w:szCs w:val="22"/>
        </w:rPr>
        <w:t>Ústav fyzikální chemie J. Heyrovského AV ČR, v. v. i.</w:t>
      </w:r>
    </w:p>
    <w:p w14:paraId="26E0D511" w14:textId="77777777" w:rsidR="00440AED" w:rsidRPr="00CA4471" w:rsidRDefault="00440AED"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Pr="00CD3A43">
        <w:rPr>
          <w:rFonts w:asciiTheme="minorHAnsi" w:hAnsiTheme="minorHAnsi" w:cstheme="minorHAnsi"/>
          <w:noProof/>
          <w:sz w:val="22"/>
          <w:szCs w:val="22"/>
        </w:rPr>
        <w:t>61388955</w:t>
      </w:r>
    </w:p>
    <w:p w14:paraId="1A5ABD20" w14:textId="77777777" w:rsidR="00440AED" w:rsidRPr="00CA4471" w:rsidRDefault="00440AED" w:rsidP="00EE62DC">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Pr="00CD3A43">
        <w:rPr>
          <w:rFonts w:asciiTheme="minorHAnsi" w:hAnsiTheme="minorHAnsi" w:cstheme="minorHAnsi"/>
          <w:noProof/>
          <w:sz w:val="22"/>
          <w:szCs w:val="22"/>
        </w:rPr>
        <w:t>veřejná výzkumná instituce</w:t>
      </w:r>
    </w:p>
    <w:p w14:paraId="26164733" w14:textId="004C11B8" w:rsidR="00440AED" w:rsidRPr="00CA4471" w:rsidRDefault="00440AED"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Pr="00CD3A43">
        <w:rPr>
          <w:rFonts w:asciiTheme="minorHAnsi" w:hAnsiTheme="minorHAnsi" w:cstheme="minorHAnsi"/>
          <w:noProof/>
          <w:sz w:val="22"/>
          <w:szCs w:val="22"/>
        </w:rPr>
        <w:t>Dolejškova 2155/3, 182</w:t>
      </w:r>
      <w:r w:rsidR="002B78B8">
        <w:rPr>
          <w:rFonts w:asciiTheme="minorHAnsi" w:hAnsiTheme="minorHAnsi" w:cstheme="minorHAnsi"/>
          <w:noProof/>
          <w:sz w:val="22"/>
          <w:szCs w:val="22"/>
        </w:rPr>
        <w:t xml:space="preserve"> </w:t>
      </w:r>
      <w:r w:rsidRPr="00CD3A43">
        <w:rPr>
          <w:rFonts w:asciiTheme="minorHAnsi" w:hAnsiTheme="minorHAnsi" w:cstheme="minorHAnsi"/>
          <w:noProof/>
          <w:sz w:val="22"/>
          <w:szCs w:val="22"/>
        </w:rPr>
        <w:t>00, Praha Libeň</w:t>
      </w:r>
    </w:p>
    <w:p w14:paraId="3FB62972" w14:textId="728491C2" w:rsidR="00440AED" w:rsidRPr="00CA4471" w:rsidRDefault="00440AED"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4A60E3EA" w14:textId="53555DF1" w:rsidR="00440AED" w:rsidRPr="00CA4471" w:rsidRDefault="00440AED" w:rsidP="00EE62DC">
      <w:pPr>
        <w:rPr>
          <w:rFonts w:asciiTheme="minorHAnsi" w:hAnsiTheme="minorHAnsi" w:cstheme="minorHAnsi"/>
          <w:bCs/>
          <w:sz w:val="22"/>
          <w:szCs w:val="22"/>
        </w:rPr>
      </w:pPr>
      <w:r>
        <w:rPr>
          <w:rFonts w:asciiTheme="minorHAnsi" w:hAnsiTheme="minorHAnsi" w:cstheme="minorHAnsi"/>
          <w:bCs/>
          <w:sz w:val="22"/>
          <w:szCs w:val="22"/>
        </w:rPr>
        <w:t xml:space="preserve">zastoupená: </w:t>
      </w:r>
      <w:r w:rsidRPr="00CD3A43">
        <w:rPr>
          <w:rFonts w:asciiTheme="minorHAnsi" w:hAnsiTheme="minorHAnsi" w:cstheme="minorHAnsi"/>
          <w:bCs/>
          <w:noProof/>
          <w:sz w:val="22"/>
          <w:szCs w:val="22"/>
        </w:rPr>
        <w:t>prof. Martinem Hofem, Dr. rer. nat., DSc.</w:t>
      </w:r>
      <w:r w:rsidR="00896EB4">
        <w:rPr>
          <w:rFonts w:asciiTheme="minorHAnsi" w:hAnsiTheme="minorHAnsi" w:cstheme="minorHAnsi"/>
          <w:bCs/>
          <w:sz w:val="22"/>
          <w:szCs w:val="22"/>
        </w:rPr>
        <w:t>, ředitelem</w:t>
      </w:r>
    </w:p>
    <w:p w14:paraId="02145843" w14:textId="77777777" w:rsidR="00440AED" w:rsidRPr="00CA4471" w:rsidRDefault="00440AED" w:rsidP="00EE62DC">
      <w:pPr>
        <w:rPr>
          <w:rFonts w:asciiTheme="minorHAnsi" w:hAnsiTheme="minorHAnsi" w:cstheme="minorHAnsi"/>
          <w:sz w:val="22"/>
          <w:szCs w:val="22"/>
        </w:rPr>
      </w:pPr>
      <w:r w:rsidRPr="00CA4471">
        <w:rPr>
          <w:rFonts w:asciiTheme="minorHAnsi" w:hAnsiTheme="minorHAnsi" w:cstheme="minorHAnsi"/>
          <w:sz w:val="22"/>
          <w:szCs w:val="22"/>
        </w:rPr>
        <w:t xml:space="preserve">(dále jen „příjemce“) </w:t>
      </w:r>
    </w:p>
    <w:p w14:paraId="618AA40E" w14:textId="77777777" w:rsidR="00440AED" w:rsidRDefault="00440AED" w:rsidP="00915076">
      <w:pPr>
        <w:rPr>
          <w:rFonts w:asciiTheme="minorHAnsi" w:hAnsiTheme="minorHAnsi" w:cstheme="minorHAnsi"/>
          <w:sz w:val="22"/>
          <w:szCs w:val="22"/>
        </w:rPr>
      </w:pPr>
    </w:p>
    <w:p w14:paraId="1EC4A341" w14:textId="77777777" w:rsidR="00440AED" w:rsidRPr="00783F5C" w:rsidRDefault="00440AED" w:rsidP="00915076">
      <w:pPr>
        <w:rPr>
          <w:rFonts w:asciiTheme="minorHAnsi" w:hAnsiTheme="minorHAnsi" w:cstheme="minorHAnsi"/>
          <w:sz w:val="22"/>
          <w:szCs w:val="22"/>
        </w:rPr>
      </w:pPr>
    </w:p>
    <w:p w14:paraId="78B7A9E2" w14:textId="77777777" w:rsidR="00440AED" w:rsidRPr="00783F5C" w:rsidRDefault="00440AED"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38FD48ED" w14:textId="77777777" w:rsidR="00440AED" w:rsidRPr="00783F5C" w:rsidRDefault="00440AE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E36F75" w14:textId="77777777" w:rsidR="00440AED" w:rsidRPr="00783F5C" w:rsidRDefault="00440AED" w:rsidP="00915076">
      <w:pPr>
        <w:jc w:val="center"/>
        <w:rPr>
          <w:rFonts w:asciiTheme="minorHAnsi" w:hAnsiTheme="minorHAnsi" w:cstheme="minorHAnsi"/>
          <w:sz w:val="22"/>
          <w:szCs w:val="22"/>
        </w:rPr>
      </w:pPr>
    </w:p>
    <w:p w14:paraId="1B37C0A9" w14:textId="77777777" w:rsidR="00440AED" w:rsidRPr="00783F5C" w:rsidRDefault="00440AED"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Pr="00524B02">
        <w:rPr>
          <w:rFonts w:asciiTheme="minorHAnsi" w:hAnsiTheme="minorHAnsi" w:cstheme="minorHAnsi"/>
          <w:sz w:val="22"/>
          <w:szCs w:val="22"/>
        </w:rPr>
        <w:t>podle § 159 a následujících zákona č. 500/2004 Sb., správní řád</w:t>
      </w:r>
      <w:r w:rsidRPr="00AC6E6A">
        <w:rPr>
          <w:rFonts w:asciiTheme="minorHAnsi" w:hAnsiTheme="minorHAnsi" w:cstheme="minorHAnsi"/>
          <w:sz w:val="22"/>
          <w:szCs w:val="22"/>
        </w:rPr>
        <w:t>,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44E6CF1D" w14:textId="77777777" w:rsidR="00440AED" w:rsidRPr="00783F5C" w:rsidRDefault="00440AED" w:rsidP="00915076">
      <w:pPr>
        <w:tabs>
          <w:tab w:val="left" w:pos="7655"/>
        </w:tabs>
        <w:jc w:val="both"/>
        <w:rPr>
          <w:rFonts w:asciiTheme="minorHAnsi" w:hAnsiTheme="minorHAnsi" w:cstheme="minorHAnsi"/>
          <w:sz w:val="22"/>
          <w:szCs w:val="22"/>
        </w:rPr>
      </w:pPr>
    </w:p>
    <w:p w14:paraId="65A45C75" w14:textId="77777777" w:rsidR="00440AED" w:rsidRPr="00783F5C" w:rsidRDefault="00440AED"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6D7BD4EF" w14:textId="77777777" w:rsidR="00440AED" w:rsidRPr="00783F5C" w:rsidRDefault="00440AE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42A4CC43" w14:textId="77777777" w:rsidR="00440AED" w:rsidRPr="00256FCC" w:rsidRDefault="00440AED" w:rsidP="00256FCC">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79639A">
        <w:rPr>
          <w:rFonts w:asciiTheme="minorHAnsi" w:hAnsiTheme="minorHAnsi" w:cstheme="minorHAnsi"/>
          <w:b/>
          <w:bCs/>
          <w:noProof/>
          <w:sz w:val="22"/>
          <w:szCs w:val="22"/>
        </w:rPr>
        <w:t>LUAKR25048</w:t>
      </w:r>
      <w:r w:rsidRPr="0034126A">
        <w:rPr>
          <w:rFonts w:asciiTheme="minorHAnsi" w:hAnsiTheme="minorHAnsi" w:cstheme="minorHAnsi"/>
          <w:sz w:val="22"/>
          <w:szCs w:val="22"/>
        </w:rPr>
        <w:t> a s</w:t>
      </w:r>
      <w:r>
        <w:rPr>
          <w:rFonts w:asciiTheme="minorHAnsi" w:hAnsiTheme="minorHAnsi" w:cstheme="minorHAnsi"/>
          <w:sz w:val="22"/>
          <w:szCs w:val="22"/>
        </w:rPr>
        <w:t> </w:t>
      </w:r>
      <w:r w:rsidRPr="0034126A">
        <w:rPr>
          <w:rFonts w:asciiTheme="minorHAnsi" w:hAnsiTheme="minorHAnsi" w:cstheme="minorHAnsi"/>
          <w:sz w:val="22"/>
          <w:szCs w:val="22"/>
        </w:rPr>
        <w:t>názvem</w:t>
      </w:r>
      <w:r>
        <w:rPr>
          <w:rFonts w:asciiTheme="minorHAnsi" w:hAnsiTheme="minorHAnsi" w:cstheme="minorHAnsi"/>
          <w:sz w:val="22"/>
          <w:szCs w:val="22"/>
        </w:rPr>
        <w:t xml:space="preserve"> </w:t>
      </w:r>
      <w:r w:rsidRPr="0079639A">
        <w:rPr>
          <w:rFonts w:asciiTheme="minorHAnsi" w:hAnsiTheme="minorHAnsi" w:cstheme="minorHAnsi"/>
          <w:b/>
          <w:bCs/>
          <w:sz w:val="22"/>
          <w:szCs w:val="22"/>
        </w:rPr>
        <w:t>„</w:t>
      </w:r>
      <w:r w:rsidRPr="0079639A">
        <w:rPr>
          <w:rFonts w:asciiTheme="minorHAnsi" w:hAnsiTheme="minorHAnsi" w:cstheme="minorHAnsi"/>
          <w:b/>
          <w:bCs/>
          <w:noProof/>
          <w:sz w:val="22"/>
          <w:szCs w:val="22"/>
        </w:rPr>
        <w:t>Platforma pro přípravu monokrystalických van der Waalsových heterostruktur na úrovni waferu</w:t>
      </w:r>
      <w:r w:rsidRPr="0079639A">
        <w:rPr>
          <w:rFonts w:asciiTheme="minorHAnsi" w:hAnsiTheme="minorHAnsi" w:cstheme="minorHAnsi"/>
          <w:b/>
          <w:bCs/>
          <w:sz w:val="22"/>
          <w:szCs w:val="22"/>
        </w:rPr>
        <w:t>“</w:t>
      </w:r>
      <w:r w:rsidRPr="00256FCC">
        <w:rPr>
          <w:rFonts w:asciiTheme="minorHAnsi" w:hAnsiTheme="minorHAnsi" w:cstheme="minorHAnsi"/>
          <w:b/>
          <w:sz w:val="22"/>
          <w:szCs w:val="22"/>
        </w:rPr>
        <w:t xml:space="preserve"> </w:t>
      </w:r>
      <w:r w:rsidRPr="00256FCC">
        <w:rPr>
          <w:rFonts w:asciiTheme="minorHAnsi" w:hAnsiTheme="minorHAnsi" w:cstheme="minorHAnsi"/>
          <w:sz w:val="22"/>
          <w:szCs w:val="22"/>
        </w:rPr>
        <w:t>(dále jen „Projekt“), jak plyne z Přílohy I této smlouvy (dále jen „Příloha I“) a Přílohy II této smlouvy (dále jen „Příloha II“), realizovaného v rámci podprogramu INTER-</w:t>
      </w:r>
      <w:r>
        <w:rPr>
          <w:rFonts w:asciiTheme="minorHAnsi" w:hAnsiTheme="minorHAnsi" w:cstheme="minorHAnsi"/>
          <w:sz w:val="22"/>
          <w:szCs w:val="22"/>
        </w:rPr>
        <w:t>ACTION</w:t>
      </w:r>
      <w:r w:rsidRPr="00256FCC">
        <w:rPr>
          <w:rFonts w:asciiTheme="minorHAnsi" w:hAnsiTheme="minorHAnsi" w:cstheme="minorHAnsi"/>
          <w:sz w:val="22"/>
          <w:szCs w:val="22"/>
        </w:rPr>
        <w:t xml:space="preserve"> (LU</w:t>
      </w:r>
      <w:r>
        <w:rPr>
          <w:rFonts w:asciiTheme="minorHAnsi" w:hAnsiTheme="minorHAnsi" w:cstheme="minorHAnsi"/>
          <w:sz w:val="22"/>
          <w:szCs w:val="22"/>
        </w:rPr>
        <w:t>AKR25</w:t>
      </w:r>
      <w:r w:rsidRPr="00256FCC">
        <w:rPr>
          <w:rFonts w:asciiTheme="minorHAnsi" w:hAnsiTheme="minorHAnsi" w:cstheme="minorHAnsi"/>
          <w:sz w:val="22"/>
          <w:szCs w:val="22"/>
        </w:rPr>
        <w:t>),</w:t>
      </w:r>
      <w:r w:rsidRPr="00256FCC">
        <w:rPr>
          <w:rFonts w:asciiTheme="minorHAnsi" w:hAnsiTheme="minorHAnsi" w:cstheme="minorHAnsi"/>
          <w:color w:val="FF0000"/>
          <w:sz w:val="22"/>
          <w:szCs w:val="22"/>
          <w:shd w:val="clear" w:color="auto" w:fill="FFFFFF" w:themeFill="background1"/>
        </w:rPr>
        <w:t xml:space="preserve"> </w:t>
      </w:r>
      <w:r w:rsidRPr="00256FCC">
        <w:rPr>
          <w:rFonts w:asciiTheme="minorHAnsi" w:hAnsiTheme="minorHAnsi" w:cstheme="minorHAnsi"/>
          <w:sz w:val="22"/>
          <w:szCs w:val="22"/>
          <w:shd w:val="clear" w:color="auto" w:fill="FFFFFF" w:themeFill="background1"/>
        </w:rPr>
        <w:t xml:space="preserve">programu INTER-EXCELLENCE II </w:t>
      </w:r>
      <w:r w:rsidRPr="00256FCC">
        <w:rPr>
          <w:rFonts w:asciiTheme="minorHAnsi" w:hAnsiTheme="minorHAnsi" w:cstheme="minorHAnsi"/>
          <w:sz w:val="22"/>
          <w:szCs w:val="22"/>
        </w:rPr>
        <w:t xml:space="preserve">(dále jen „Podprogram“). </w:t>
      </w:r>
      <w:r w:rsidRPr="00256FCC">
        <w:rPr>
          <w:rFonts w:asciiTheme="minorHAnsi" w:hAnsiTheme="minorHAnsi" w:cstheme="minorHAnsi"/>
          <w:sz w:val="22"/>
          <w:szCs w:val="22"/>
          <w:u w:val="single"/>
        </w:rPr>
        <w:t>Příloha I</w:t>
      </w:r>
      <w:r w:rsidRPr="00256FCC">
        <w:rPr>
          <w:rFonts w:asciiTheme="minorHAnsi" w:hAnsiTheme="minorHAnsi" w:cstheme="minorHAnsi"/>
          <w:sz w:val="22"/>
          <w:szCs w:val="22"/>
        </w:rPr>
        <w:t xml:space="preserve"> </w:t>
      </w:r>
      <w:r w:rsidRPr="00256FCC">
        <w:rPr>
          <w:rFonts w:asciiTheme="minorHAnsi" w:hAnsiTheme="minorHAnsi" w:cstheme="minorHAnsi"/>
          <w:sz w:val="22"/>
          <w:szCs w:val="22"/>
        </w:rPr>
        <w:lastRenderedPageBreak/>
        <w:t xml:space="preserve">obsahuje schválený návrh Projektu, jehož realizace představuje </w:t>
      </w:r>
      <w:r w:rsidRPr="00256FCC">
        <w:rPr>
          <w:rFonts w:asciiTheme="minorHAnsi" w:hAnsiTheme="minorHAnsi" w:cstheme="minorHAnsi"/>
          <w:b/>
          <w:sz w:val="22"/>
          <w:szCs w:val="22"/>
        </w:rPr>
        <w:t>účel poskytnuté podpory</w:t>
      </w:r>
      <w:r w:rsidRPr="00256FC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256FCC">
        <w:rPr>
          <w:rFonts w:asciiTheme="minorHAnsi" w:hAnsiTheme="minorHAnsi" w:cstheme="minorHAnsi"/>
          <w:sz w:val="22"/>
          <w:szCs w:val="22"/>
          <w:u w:val="single"/>
        </w:rPr>
        <w:t>Příloha II</w:t>
      </w:r>
      <w:r w:rsidRPr="00256FC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256FCC">
        <w:rPr>
          <w:rFonts w:asciiTheme="minorHAnsi" w:hAnsiTheme="minorHAnsi" w:cstheme="minorHAnsi"/>
          <w:sz w:val="22"/>
          <w:szCs w:val="22"/>
          <w:u w:val="single"/>
        </w:rPr>
        <w:t>Příloha III</w:t>
      </w:r>
      <w:r w:rsidRPr="00256FCC">
        <w:rPr>
          <w:rFonts w:asciiTheme="minorHAnsi" w:hAnsiTheme="minorHAnsi" w:cstheme="minorHAnsi"/>
          <w:sz w:val="22"/>
          <w:szCs w:val="22"/>
        </w:rPr>
        <w:t xml:space="preserve"> této smlouvy (dále jen „Příloha III“) obsahuje plán hodnocení Projektu. </w:t>
      </w:r>
      <w:r w:rsidRPr="00256FCC">
        <w:rPr>
          <w:rFonts w:asciiTheme="minorHAnsi" w:hAnsiTheme="minorHAnsi" w:cstheme="minorHAnsi"/>
          <w:sz w:val="22"/>
          <w:szCs w:val="22"/>
          <w:u w:val="single"/>
        </w:rPr>
        <w:t>Příloha IV</w:t>
      </w:r>
      <w:r w:rsidRPr="00256FCC">
        <w:rPr>
          <w:rFonts w:asciiTheme="minorHAnsi" w:hAnsiTheme="minorHAnsi" w:cstheme="minorHAnsi"/>
          <w:sz w:val="22"/>
          <w:szCs w:val="22"/>
        </w:rPr>
        <w:t xml:space="preserve"> specifikuje sankce při porušení smlouvy nebo ustanovení obecně závazných předpisů (dále jen „Příloha IV“).</w:t>
      </w:r>
    </w:p>
    <w:p w14:paraId="473CEE7F" w14:textId="77777777" w:rsidR="00440AED" w:rsidRPr="00783F5C" w:rsidRDefault="00440AE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079654E8" w14:textId="77777777" w:rsidR="00440AED" w:rsidRPr="00ED104F" w:rsidRDefault="00440AED"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26123CA6" w14:textId="169BB857" w:rsidR="00440AED" w:rsidRDefault="00440AED" w:rsidP="00207223">
      <w:pPr>
        <w:numPr>
          <w:ilvl w:val="0"/>
          <w:numId w:val="2"/>
        </w:numPr>
        <w:tabs>
          <w:tab w:val="clear" w:pos="360"/>
          <w:tab w:val="left" w:pos="426"/>
          <w:tab w:val="left" w:pos="567"/>
          <w:tab w:val="left" w:pos="709"/>
          <w:tab w:val="num" w:pos="1211"/>
        </w:tabs>
        <w:spacing w:before="120" w:after="120"/>
        <w:ind w:left="567" w:hanging="567"/>
        <w:jc w:val="both"/>
        <w:rPr>
          <w:rFonts w:asciiTheme="minorHAnsi" w:hAnsiTheme="minorHAnsi" w:cstheme="minorHAnsi"/>
          <w:sz w:val="22"/>
          <w:szCs w:val="22"/>
        </w:rPr>
      </w:pPr>
      <w:r w:rsidRPr="00A715CB">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 </w:t>
      </w:r>
    </w:p>
    <w:p w14:paraId="45848D70" w14:textId="77777777" w:rsidR="00A715CB" w:rsidRPr="00A715CB" w:rsidRDefault="00A715CB" w:rsidP="00A715CB">
      <w:pPr>
        <w:tabs>
          <w:tab w:val="left" w:pos="426"/>
          <w:tab w:val="left" w:pos="567"/>
          <w:tab w:val="left" w:pos="709"/>
        </w:tabs>
        <w:spacing w:before="120" w:after="120"/>
        <w:ind w:left="567"/>
        <w:jc w:val="both"/>
        <w:rPr>
          <w:rFonts w:asciiTheme="minorHAnsi" w:hAnsiTheme="minorHAnsi" w:cstheme="minorHAnsi"/>
          <w:sz w:val="22"/>
          <w:szCs w:val="22"/>
        </w:rPr>
      </w:pPr>
    </w:p>
    <w:p w14:paraId="24AD6B2C" w14:textId="77777777" w:rsidR="00440AED" w:rsidRPr="00ED104F" w:rsidRDefault="00440AED"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BF539AC" w14:textId="77777777" w:rsidR="00440AED" w:rsidRPr="00ED104F" w:rsidRDefault="00440AED"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79B24848" w14:textId="77777777" w:rsidR="00440AED" w:rsidRPr="00783F5C" w:rsidRDefault="00440AED"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478BF954" w14:textId="77777777" w:rsidR="00440AED" w:rsidRPr="00783F5C" w:rsidRDefault="00440AED"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5FE8D911" w14:textId="77777777" w:rsidR="00440AED" w:rsidRPr="00783F5C" w:rsidRDefault="00440AED"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02DC3AF2" w14:textId="77777777" w:rsidR="00440AED" w:rsidRDefault="00440AED"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55CDFA41" w14:textId="77777777" w:rsidR="00440AED" w:rsidRPr="004A66AE" w:rsidRDefault="00440AED"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A066D20" w14:textId="77777777" w:rsidR="00440AED" w:rsidRPr="00783F5C" w:rsidRDefault="00440AED"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4395497B" w14:textId="77777777" w:rsidR="00440AED" w:rsidRPr="00783F5C" w:rsidRDefault="00440AED"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5130B9E4" w14:textId="77777777" w:rsidR="00440AED" w:rsidRPr="00783F5C" w:rsidRDefault="00440AED"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5558413C" w14:textId="77777777" w:rsidR="00440AED" w:rsidRPr="00783F5C" w:rsidRDefault="00440AED"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35CB79BB" w14:textId="41E00E2F" w:rsidR="00440AED" w:rsidRPr="00ED104F" w:rsidRDefault="00440AED"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Pr>
          <w:rFonts w:ascii="Calibri" w:hAnsi="Calibri" w:cs="Calibri"/>
          <w:color w:val="000000"/>
          <w:sz w:val="22"/>
          <w:szCs w:val="22"/>
        </w:rPr>
        <w:t xml:space="preserve"> </w:t>
      </w:r>
      <w:r w:rsidRPr="008E2E07">
        <w:rPr>
          <w:rFonts w:ascii="Calibri" w:hAnsi="Calibri" w:cs="Calibri"/>
          <w:b/>
          <w:bCs/>
          <w:noProof/>
          <w:color w:val="000000"/>
          <w:sz w:val="22"/>
          <w:szCs w:val="22"/>
        </w:rPr>
        <w:t>4</w:t>
      </w:r>
      <w:r w:rsidR="008E2E07" w:rsidRPr="008E2E07">
        <w:rPr>
          <w:rFonts w:ascii="Calibri" w:hAnsi="Calibri" w:cs="Calibri"/>
          <w:b/>
          <w:bCs/>
          <w:noProof/>
          <w:color w:val="000000"/>
          <w:sz w:val="22"/>
          <w:szCs w:val="22"/>
        </w:rPr>
        <w:t> </w:t>
      </w:r>
      <w:r w:rsidRPr="008E2E07">
        <w:rPr>
          <w:rFonts w:ascii="Calibri" w:hAnsi="Calibri" w:cs="Calibri"/>
          <w:b/>
          <w:bCs/>
          <w:noProof/>
          <w:color w:val="000000"/>
          <w:sz w:val="22"/>
          <w:szCs w:val="22"/>
        </w:rPr>
        <w:t>955</w:t>
      </w:r>
      <w:r w:rsidR="008E2E07" w:rsidRPr="008E2E07">
        <w:rPr>
          <w:rFonts w:ascii="Calibri" w:hAnsi="Calibri" w:cs="Calibri"/>
          <w:b/>
          <w:bCs/>
          <w:noProof/>
          <w:color w:val="000000"/>
          <w:sz w:val="22"/>
          <w:szCs w:val="22"/>
        </w:rPr>
        <w:t> </w:t>
      </w:r>
      <w:r w:rsidRPr="008E2E07">
        <w:rPr>
          <w:rFonts w:ascii="Calibri" w:hAnsi="Calibri" w:cs="Calibri"/>
          <w:b/>
          <w:bCs/>
          <w:noProof/>
          <w:color w:val="000000"/>
          <w:sz w:val="22"/>
          <w:szCs w:val="22"/>
        </w:rPr>
        <w:t>624</w:t>
      </w:r>
      <w:r w:rsidR="008E2E07">
        <w:rPr>
          <w:rFonts w:ascii="Calibri" w:hAnsi="Calibri" w:cs="Calibri"/>
          <w:noProof/>
          <w:color w:val="000000"/>
          <w:sz w:val="22"/>
          <w:szCs w:val="22"/>
        </w:rPr>
        <w:t xml:space="preserve"> </w:t>
      </w:r>
      <w:r w:rsidRPr="00183415">
        <w:rPr>
          <w:rFonts w:ascii="Calibri" w:hAnsi="Calibri" w:cs="Calibri"/>
          <w:b/>
          <w:bCs/>
          <w:color w:val="000000"/>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8E2E07">
        <w:rPr>
          <w:rFonts w:ascii="Calibri" w:hAnsi="Calibri" w:cs="Calibri"/>
          <w:b/>
          <w:bCs/>
          <w:noProof/>
          <w:color w:val="000000"/>
          <w:sz w:val="22"/>
          <w:szCs w:val="22"/>
        </w:rPr>
        <w:t>čtyři miliony devět set padesát pět tisíc šest set dvacet čtyři korun</w:t>
      </w:r>
      <w:r w:rsidR="00026650">
        <w:rPr>
          <w:rFonts w:ascii="Calibri" w:hAnsi="Calibri" w:cs="Calibri"/>
          <w:b/>
          <w:bCs/>
          <w:noProof/>
          <w:color w:val="000000"/>
          <w:sz w:val="22"/>
          <w:szCs w:val="22"/>
        </w:rPr>
        <w:t xml:space="preserve">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5A09DA17" w14:textId="77777777" w:rsidR="00440AED" w:rsidRPr="00783F5C" w:rsidRDefault="00440AED"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w:t>
      </w:r>
      <w:r w:rsidRPr="00783F5C">
        <w:rPr>
          <w:rFonts w:asciiTheme="minorHAnsi" w:hAnsiTheme="minorHAnsi" w:cstheme="minorHAnsi"/>
          <w:sz w:val="22"/>
          <w:szCs w:val="22"/>
        </w:rPr>
        <w:lastRenderedPageBreak/>
        <w:t xml:space="preserve">povinen jednoznačně a průkazně doložit úhradu zbývajících uznaných nákladů z ostatních zdrojů.  </w:t>
      </w:r>
    </w:p>
    <w:p w14:paraId="4700986B" w14:textId="77777777" w:rsidR="00440AED" w:rsidRPr="00783F5C" w:rsidRDefault="00440AED"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w:t>
      </w:r>
      <w:r>
        <w:rPr>
          <w:rFonts w:asciiTheme="minorHAnsi" w:hAnsiTheme="minorHAnsi" w:cstheme="minorHAnsi"/>
          <w:sz w:val="22"/>
          <w:szCs w:val="22"/>
        </w:rPr>
        <w:t xml:space="preserve"> odděleně</w:t>
      </w:r>
      <w:r w:rsidRPr="00783F5C">
        <w:rPr>
          <w:rFonts w:asciiTheme="minorHAnsi" w:hAnsiTheme="minorHAnsi" w:cstheme="minorHAnsi"/>
          <w:sz w:val="22"/>
          <w:szCs w:val="22"/>
        </w:rPr>
        <w:t xml:space="preserve">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CE42892" w14:textId="77777777" w:rsidR="00440AED" w:rsidRPr="00783F5C" w:rsidRDefault="00440AED" w:rsidP="002F2F17">
      <w:pPr>
        <w:numPr>
          <w:ilvl w:val="0"/>
          <w:numId w:val="15"/>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7F551DD" w14:textId="77777777" w:rsidR="00440AED" w:rsidRPr="00AC6E6A" w:rsidRDefault="00440AED"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7952699E" w14:textId="77777777" w:rsidR="00440AED" w:rsidRPr="00AC6E6A" w:rsidRDefault="00440AED"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69AAC689" w14:textId="77777777" w:rsidR="00440AED" w:rsidRPr="00AC6E6A" w:rsidRDefault="00440AED"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78F6496" w14:textId="77777777" w:rsidR="00440AED" w:rsidRPr="00AC6E6A" w:rsidRDefault="00440AED"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října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w:t>
      </w:r>
      <w:r>
        <w:rPr>
          <w:rFonts w:asciiTheme="minorHAnsi" w:hAnsiTheme="minorHAnsi" w:cstheme="minorHAnsi"/>
          <w:sz w:val="22"/>
          <w:szCs w:val="22"/>
        </w:rPr>
        <w:t>nejdéle</w:t>
      </w:r>
      <w:r w:rsidRPr="00AC6E6A">
        <w:rPr>
          <w:rFonts w:asciiTheme="minorHAnsi" w:hAnsiTheme="minorHAnsi" w:cstheme="minorHAnsi"/>
          <w:sz w:val="22"/>
          <w:szCs w:val="22"/>
        </w:rPr>
        <w:t xml:space="preserv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3312C122" w14:textId="77777777" w:rsidR="00440AED" w:rsidRPr="00AC6E6A" w:rsidRDefault="00440AED"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 xml:space="preserve">ukončit řešení Projektu, tj. ukončit věcně zaměřené projektové aktivity a čerpání poskytnuté podpory podle Přílohy I a Přílohy II </w:t>
      </w:r>
      <w:r>
        <w:rPr>
          <w:rFonts w:asciiTheme="minorHAnsi" w:hAnsiTheme="minorHAnsi" w:cstheme="minorHAnsi"/>
          <w:sz w:val="22"/>
          <w:szCs w:val="22"/>
        </w:rPr>
        <w:t>nejpozději</w:t>
      </w:r>
      <w:r w:rsidRPr="00AC6E6A">
        <w:rPr>
          <w:rFonts w:asciiTheme="minorHAnsi" w:hAnsiTheme="minorHAnsi" w:cstheme="minorHAnsi"/>
          <w:sz w:val="22"/>
          <w:szCs w:val="22"/>
        </w:rPr>
        <w:t xml:space="preserve"> </w:t>
      </w:r>
      <w:r w:rsidRPr="00256FCC">
        <w:rPr>
          <w:rFonts w:asciiTheme="minorHAnsi" w:hAnsiTheme="minorHAnsi" w:cstheme="minorHAnsi"/>
          <w:sz w:val="22"/>
          <w:szCs w:val="22"/>
        </w:rPr>
        <w:t xml:space="preserve">do </w:t>
      </w:r>
      <w:r>
        <w:rPr>
          <w:rFonts w:asciiTheme="minorHAnsi" w:hAnsiTheme="minorHAnsi" w:cstheme="minorHAnsi"/>
          <w:b/>
          <w:bCs/>
          <w:sz w:val="22"/>
          <w:szCs w:val="22"/>
        </w:rPr>
        <w:t>30. září 2028</w:t>
      </w:r>
      <w:r w:rsidRPr="00256FCC">
        <w:rPr>
          <w:rFonts w:asciiTheme="minorHAnsi" w:hAnsiTheme="minorHAnsi" w:cstheme="minorHAnsi"/>
          <w:sz w:val="22"/>
          <w:szCs w:val="22"/>
        </w:rPr>
        <w:t>.</w:t>
      </w:r>
    </w:p>
    <w:p w14:paraId="71880BBE" w14:textId="77777777" w:rsidR="00440AED" w:rsidRPr="00783F5C" w:rsidRDefault="00440AED" w:rsidP="00EF108A">
      <w:pPr>
        <w:pStyle w:val="Odstavec-1"/>
        <w:keepNext/>
        <w:spacing w:before="240"/>
        <w:ind w:left="0" w:firstLine="0"/>
        <w:rPr>
          <w:rFonts w:asciiTheme="minorHAnsi" w:hAnsiTheme="minorHAnsi" w:cstheme="minorHAnsi"/>
          <w:sz w:val="22"/>
          <w:szCs w:val="22"/>
        </w:rPr>
      </w:pPr>
    </w:p>
    <w:p w14:paraId="0B37626D" w14:textId="77777777" w:rsidR="00440AED" w:rsidRPr="00783F5C" w:rsidRDefault="00440AED"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66C7A060" w14:textId="77777777" w:rsidR="00440AED" w:rsidRPr="00783F5C" w:rsidRDefault="00440AED"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1360663C" w14:textId="77777777" w:rsidR="00440AED" w:rsidRPr="00783F5C" w:rsidRDefault="00440AED"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743EB9BA" w14:textId="782446F8" w:rsidR="00440AED" w:rsidRPr="00783F5C" w:rsidRDefault="00440AED"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výši podpory přidělenou na celé období řešení Projektu podle článku 3 této smlouvy </w:t>
      </w:r>
      <w:proofErr w:type="gramStart"/>
      <w:r w:rsidRPr="00783F5C">
        <w:rPr>
          <w:rFonts w:asciiTheme="minorHAnsi" w:hAnsiTheme="minorHAnsi" w:cstheme="minorHAnsi"/>
          <w:sz w:val="22"/>
          <w:szCs w:val="22"/>
        </w:rPr>
        <w:t>na</w:t>
      </w:r>
      <w:r w:rsidRPr="00783F5C">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CD3A43">
        <w:rPr>
          <w:rFonts w:asciiTheme="minorHAnsi" w:hAnsiTheme="minorHAnsi" w:cstheme="minorHAnsi"/>
          <w:b/>
          <w:noProof/>
          <w:sz w:val="22"/>
          <w:szCs w:val="22"/>
        </w:rPr>
        <w:t>4</w:t>
      </w:r>
      <w:proofErr w:type="gramEnd"/>
      <w:r w:rsidR="008E2E07">
        <w:rPr>
          <w:rFonts w:asciiTheme="minorHAnsi" w:hAnsiTheme="minorHAnsi" w:cstheme="minorHAnsi"/>
          <w:b/>
          <w:noProof/>
          <w:sz w:val="22"/>
          <w:szCs w:val="22"/>
        </w:rPr>
        <w:t> </w:t>
      </w:r>
      <w:r w:rsidRPr="00CD3A43">
        <w:rPr>
          <w:rFonts w:asciiTheme="minorHAnsi" w:hAnsiTheme="minorHAnsi" w:cstheme="minorHAnsi"/>
          <w:b/>
          <w:noProof/>
          <w:sz w:val="22"/>
          <w:szCs w:val="22"/>
        </w:rPr>
        <w:t>955</w:t>
      </w:r>
      <w:r w:rsidR="008E2E07">
        <w:rPr>
          <w:rFonts w:asciiTheme="minorHAnsi" w:hAnsiTheme="minorHAnsi" w:cstheme="minorHAnsi"/>
          <w:b/>
          <w:noProof/>
          <w:sz w:val="22"/>
          <w:szCs w:val="22"/>
        </w:rPr>
        <w:t> </w:t>
      </w:r>
      <w:r w:rsidRPr="00CD3A43">
        <w:rPr>
          <w:rFonts w:asciiTheme="minorHAnsi" w:hAnsiTheme="minorHAnsi" w:cstheme="minorHAnsi"/>
          <w:b/>
          <w:noProof/>
          <w:sz w:val="22"/>
          <w:szCs w:val="22"/>
        </w:rPr>
        <w:t>624</w:t>
      </w:r>
      <w:r w:rsidR="008E2E07">
        <w:rPr>
          <w:rFonts w:asciiTheme="minorHAnsi" w:hAnsiTheme="minorHAnsi" w:cstheme="minorHAnsi"/>
          <w:b/>
          <w:noProof/>
          <w:sz w:val="22"/>
          <w:szCs w:val="22"/>
        </w:rPr>
        <w:t xml:space="preserve"> </w:t>
      </w:r>
      <w:r w:rsidRPr="00CA4471">
        <w:rPr>
          <w:rFonts w:asciiTheme="minorHAnsi" w:hAnsiTheme="minorHAnsi" w:cstheme="minorHAnsi"/>
          <w:b/>
          <w:noProof/>
          <w:color w:val="000000" w:themeColor="text1"/>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8E2E07">
        <w:rPr>
          <w:rFonts w:ascii="Calibri" w:hAnsi="Calibri" w:cs="Calibri"/>
          <w:b/>
          <w:bCs/>
          <w:noProof/>
          <w:color w:val="000000"/>
          <w:sz w:val="22"/>
          <w:szCs w:val="22"/>
        </w:rPr>
        <w:t>čtyři miliony devět set padesát pět tisíc šest set dvacet čtyři korun</w:t>
      </w:r>
      <w:r w:rsidR="000B00DA">
        <w:rPr>
          <w:rFonts w:ascii="Calibri" w:hAnsi="Calibri" w:cs="Calibri"/>
          <w:b/>
          <w:bCs/>
          <w:noProof/>
          <w:color w:val="000000"/>
          <w:sz w:val="22"/>
          <w:szCs w:val="22"/>
        </w:rPr>
        <w:t xml:space="preserve"> českých</w:t>
      </w:r>
      <w:r w:rsidRPr="00936110">
        <w:rPr>
          <w:rFonts w:ascii="Calibri" w:hAnsi="Calibri" w:cs="Calibri"/>
          <w:color w:val="000000" w:themeColor="text1"/>
          <w:sz w:val="22"/>
          <w:szCs w:val="22"/>
        </w:rPr>
        <w:t>)</w:t>
      </w:r>
      <w:r w:rsidRPr="00783F5C">
        <w:rPr>
          <w:rFonts w:asciiTheme="minorHAnsi" w:hAnsiTheme="minorHAnsi" w:cstheme="minorHAnsi"/>
          <w:color w:val="000000" w:themeColor="text1"/>
          <w:sz w:val="22"/>
          <w:szCs w:val="22"/>
        </w:rPr>
        <w:t>, 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2567FBAC" w14:textId="77777777" w:rsidR="00440AED" w:rsidRPr="00783F5C" w:rsidRDefault="00440AED"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w:t>
      </w:r>
      <w:r w:rsidRPr="003F3FEC">
        <w:rPr>
          <w:rFonts w:asciiTheme="minorHAnsi" w:hAnsiTheme="minorHAnsi" w:cstheme="minorHAnsi"/>
          <w:sz w:val="22"/>
          <w:szCs w:val="22"/>
        </w:rPr>
        <w:lastRenderedPageBreak/>
        <w:t>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212ECCEE" w14:textId="77777777" w:rsidR="00440AED" w:rsidRPr="00783F5C" w:rsidRDefault="00440AED"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1B7878F7" w14:textId="77777777" w:rsidR="00440AED" w:rsidRPr="00783F5C" w:rsidRDefault="00440AED" w:rsidP="002F7DE5">
      <w:pPr>
        <w:pStyle w:val="Odstavecseseznamem"/>
        <w:spacing w:before="240" w:after="120"/>
        <w:ind w:left="1701" w:hanging="283"/>
        <w:jc w:val="both"/>
        <w:rPr>
          <w:rFonts w:asciiTheme="minorHAnsi" w:hAnsiTheme="minorHAnsi" w:cstheme="minorHAnsi"/>
          <w:sz w:val="22"/>
          <w:szCs w:val="22"/>
        </w:rPr>
      </w:pPr>
    </w:p>
    <w:p w14:paraId="77C55F8A" w14:textId="77777777" w:rsidR="00440AED" w:rsidRPr="00783F5C" w:rsidRDefault="00440AED"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69EF19BB" w14:textId="77777777" w:rsidR="00440AED" w:rsidRPr="00783F5C" w:rsidRDefault="00440AED"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14BB0AA8" w14:textId="77777777" w:rsidR="00440AED" w:rsidRPr="00783F5C" w:rsidRDefault="00440AED"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66947BD6" w14:textId="77777777" w:rsidR="00440AED" w:rsidRPr="00783F5C" w:rsidRDefault="00440AED"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695FB268" w14:textId="77777777" w:rsidR="00440AED" w:rsidRPr="00783F5C" w:rsidRDefault="00440AED"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174C2EAE" w14:textId="77777777" w:rsidR="00440AED" w:rsidRPr="00783F5C" w:rsidRDefault="00440AED"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0A77617" w14:textId="77777777" w:rsidR="00440AED" w:rsidRPr="00783F5C" w:rsidRDefault="00440AED"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136A48FE" w14:textId="77777777" w:rsidR="00440AED" w:rsidRPr="00783F5C" w:rsidRDefault="00440AED" w:rsidP="008F1BF2">
      <w:pPr>
        <w:pStyle w:val="Odstavec-1"/>
        <w:keepNext/>
        <w:spacing w:after="0"/>
        <w:ind w:left="0" w:firstLine="0"/>
        <w:rPr>
          <w:rFonts w:asciiTheme="minorHAnsi" w:hAnsiTheme="minorHAnsi" w:cstheme="minorHAnsi"/>
          <w:b/>
          <w:bCs/>
          <w:sz w:val="22"/>
          <w:szCs w:val="22"/>
        </w:rPr>
      </w:pPr>
    </w:p>
    <w:p w14:paraId="6F7EFCAE" w14:textId="77777777" w:rsidR="00440AED" w:rsidRDefault="00440AED" w:rsidP="000E6398">
      <w:pPr>
        <w:pStyle w:val="Odstavec-1"/>
        <w:spacing w:before="240"/>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75B09931" w14:textId="77777777" w:rsidR="00440AED" w:rsidRPr="00783F5C" w:rsidRDefault="00440AED"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12F1E1EB" w14:textId="77777777" w:rsidR="00440AED" w:rsidRPr="00783F5C" w:rsidRDefault="00440AED"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6474A440" w14:textId="77777777" w:rsidR="00440AED" w:rsidRPr="00783F5C" w:rsidRDefault="00440AED" w:rsidP="002F2F17">
      <w:pPr>
        <w:pStyle w:val="Bezmezer"/>
        <w:numPr>
          <w:ilvl w:val="0"/>
          <w:numId w:val="16"/>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69CE07B6" w14:textId="77777777" w:rsidR="00440AED" w:rsidRPr="00783F5C" w:rsidRDefault="00440AED" w:rsidP="002F2F17">
      <w:pPr>
        <w:pStyle w:val="Bezmezer"/>
        <w:numPr>
          <w:ilvl w:val="0"/>
          <w:numId w:val="17"/>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200AB081" w14:textId="77777777" w:rsidR="00440AED" w:rsidRPr="00783F5C" w:rsidRDefault="00440AED"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8E2E07">
          <w:t>aviza@msmt.gov.cz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02588FF5" w14:textId="59D60A04" w:rsidR="00346563" w:rsidRPr="00122D70" w:rsidRDefault="00346563" w:rsidP="00346563">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platné vyhlášky vydané Ministerstvem financí k jeho provedení.</w:t>
      </w:r>
    </w:p>
    <w:p w14:paraId="14914426" w14:textId="77777777" w:rsidR="00440AED" w:rsidRDefault="00440AED"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23F02964" w14:textId="77777777" w:rsidR="00440AED" w:rsidRPr="00C36778" w:rsidRDefault="00440AED" w:rsidP="00E435C5">
      <w:pPr>
        <w:pStyle w:val="Odstavec-1"/>
        <w:numPr>
          <w:ilvl w:val="0"/>
          <w:numId w:val="17"/>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4F70B506" w14:textId="77777777" w:rsidR="00440AED" w:rsidRPr="00DC54AB" w:rsidRDefault="00440AED" w:rsidP="00E435C5">
      <w:pPr>
        <w:pStyle w:val="Odstavec-1"/>
        <w:spacing w:before="240"/>
        <w:ind w:left="567" w:firstLine="0"/>
        <w:rPr>
          <w:rFonts w:asciiTheme="minorHAnsi" w:hAnsiTheme="minorHAnsi" w:cstheme="minorHAnsi"/>
          <w:sz w:val="22"/>
          <w:szCs w:val="22"/>
        </w:rPr>
      </w:pPr>
    </w:p>
    <w:p w14:paraId="31DD7CE6" w14:textId="77777777" w:rsidR="00440AED" w:rsidRPr="00783F5C" w:rsidRDefault="00440AED"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190D559B" w14:textId="77777777" w:rsidR="00440AED" w:rsidRPr="00783F5C" w:rsidRDefault="00440AED"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2F99CAD1" w14:textId="77777777" w:rsidR="00440AED" w:rsidRPr="00783F5C" w:rsidRDefault="00440AED"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A066D8C" w14:textId="77777777" w:rsidR="00440AED" w:rsidRPr="00783F5C" w:rsidRDefault="00440AE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Pr>
          <w:rFonts w:asciiTheme="minorHAnsi" w:hAnsiTheme="minorHAnsi" w:cstheme="minorHAnsi"/>
          <w:sz w:val="22"/>
          <w:szCs w:val="22"/>
        </w:rPr>
        <w:t>gov.</w:t>
      </w:r>
      <w:r w:rsidRPr="00783F5C">
        <w:rPr>
          <w:rFonts w:asciiTheme="minorHAnsi" w:hAnsiTheme="minorHAnsi" w:cstheme="minorHAnsi"/>
          <w:sz w:val="22"/>
          <w:szCs w:val="22"/>
        </w:rPr>
        <w:t>cz,</w:t>
      </w:r>
    </w:p>
    <w:p w14:paraId="23A5617D" w14:textId="77777777" w:rsidR="00440AED" w:rsidRPr="00783F5C" w:rsidRDefault="00440AED"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A99B2C8" w14:textId="77777777" w:rsidR="00440AED" w:rsidRPr="00783F5C" w:rsidRDefault="00440AE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156C693E" w14:textId="77777777" w:rsidR="00440AED" w:rsidRPr="00783F5C" w:rsidRDefault="00440AE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7B0E270B" w14:textId="77777777" w:rsidR="00440AED" w:rsidRPr="00783F5C" w:rsidRDefault="00440AED"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68FCC1B0" w14:textId="77777777" w:rsidR="00440AED" w:rsidRPr="00783F5C" w:rsidRDefault="00440AE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439F5DF8" w14:textId="77777777" w:rsidR="00440AED" w:rsidRPr="00783F5C" w:rsidRDefault="00440AE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53E4D58C" w14:textId="77777777" w:rsidR="00440AED" w:rsidRPr="00783F5C" w:rsidRDefault="00440AE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0CE14FA1" w14:textId="77777777" w:rsidR="00440AED" w:rsidRPr="00783F5C" w:rsidRDefault="00440AE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3AB878F4" w14:textId="77777777" w:rsidR="00440AED" w:rsidRPr="00783F5C" w:rsidRDefault="00440AE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5204FB96" w14:textId="77777777" w:rsidR="00440AED" w:rsidRPr="00783F5C" w:rsidRDefault="00440AE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4348641" w14:textId="77777777" w:rsidR="00440AED" w:rsidRPr="00783F5C" w:rsidRDefault="00440AE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0E0F4083" w14:textId="77777777" w:rsidR="00440AED" w:rsidRDefault="00440AED"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7A2A8D58" w14:textId="77777777" w:rsidR="00440AED" w:rsidRDefault="00440AED"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4D7D6C2B" w14:textId="77777777" w:rsidR="00440AED" w:rsidRPr="00783F5C" w:rsidRDefault="00440AED"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5FAB898E" w14:textId="77777777" w:rsidR="00440AED" w:rsidRPr="00783F5C" w:rsidRDefault="00440AED" w:rsidP="00AD23EF">
      <w:pPr>
        <w:pStyle w:val="Odstavec-1"/>
        <w:keepNext/>
        <w:spacing w:after="0"/>
        <w:ind w:left="709" w:hanging="709"/>
        <w:jc w:val="center"/>
        <w:rPr>
          <w:rFonts w:asciiTheme="minorHAnsi" w:hAnsiTheme="minorHAnsi" w:cstheme="minorHAnsi"/>
          <w:b/>
          <w:sz w:val="22"/>
          <w:szCs w:val="22"/>
        </w:rPr>
      </w:pPr>
    </w:p>
    <w:p w14:paraId="52C907EB" w14:textId="77777777" w:rsidR="00440AED" w:rsidRPr="00783F5C" w:rsidRDefault="00440AE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5419B77" w14:textId="77777777" w:rsidR="00440AED" w:rsidRPr="00783F5C" w:rsidRDefault="00440AE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40F5D695" w14:textId="77777777" w:rsidR="00440AED" w:rsidRPr="00783F5C" w:rsidRDefault="00440AED"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3235EE5E" w14:textId="77777777" w:rsidR="00440AED" w:rsidRPr="00783F5C" w:rsidRDefault="00440AED"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A0656A0" w14:textId="77777777" w:rsidR="00440AED" w:rsidRPr="00783F5C" w:rsidRDefault="00440AED"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40362718" w14:textId="77777777" w:rsidR="00440AED" w:rsidRPr="00783F5C" w:rsidRDefault="00440AED"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78869DEE" w14:textId="77777777" w:rsidR="00440AED" w:rsidRPr="00783F5C" w:rsidRDefault="00440AED" w:rsidP="002F2F17">
      <w:pPr>
        <w:pStyle w:val="Bezmezer"/>
        <w:numPr>
          <w:ilvl w:val="0"/>
          <w:numId w:val="18"/>
        </w:numPr>
        <w:spacing w:before="240" w:after="120"/>
        <w:ind w:left="567" w:hanging="567"/>
        <w:jc w:val="both"/>
        <w:rPr>
          <w:rFonts w:cstheme="minorHAnsi"/>
        </w:rPr>
      </w:pPr>
      <w:r w:rsidRPr="00783F5C">
        <w:rPr>
          <w:rFonts w:cstheme="minorHAnsi"/>
        </w:rPr>
        <w:lastRenderedPageBreak/>
        <w:t xml:space="preserve">Pokud </w:t>
      </w:r>
      <w:r>
        <w:rPr>
          <w:rFonts w:cstheme="minorHAnsi"/>
        </w:rPr>
        <w:t>poskytovatel</w:t>
      </w:r>
      <w:r w:rsidRPr="00783F5C">
        <w:rPr>
          <w:rFonts w:cstheme="minorHAnsi"/>
        </w:rPr>
        <w:t xml:space="preserve"> na základě provedené kontroly dojd</w:t>
      </w:r>
      <w:r>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Pr>
          <w:rFonts w:cstheme="minorHAnsi"/>
        </w:rPr>
        <w:t>postupuje podle § 14f zákona č. 218/2000 Sb. a v případě neuposlechnutí výzvy cestou</w:t>
      </w:r>
      <w:r w:rsidRPr="00783F5C">
        <w:rPr>
          <w:rFonts w:cstheme="minorHAnsi"/>
        </w:rPr>
        <w:t xml:space="preserve"> podnět</w:t>
      </w:r>
      <w:r>
        <w:rPr>
          <w:rFonts w:cstheme="minorHAnsi"/>
        </w:rPr>
        <w:t>u</w:t>
      </w:r>
      <w:r w:rsidRPr="00783F5C">
        <w:rPr>
          <w:rFonts w:cstheme="minorHAnsi"/>
        </w:rPr>
        <w:t xml:space="preserve"> příslušnému finančnímu úřadu, který je oprávněn o porušení rozpočtové kázně rozhodnout. </w:t>
      </w:r>
    </w:p>
    <w:p w14:paraId="5F65A7F9" w14:textId="77777777" w:rsidR="00440AED" w:rsidRPr="00783F5C" w:rsidRDefault="00440AED" w:rsidP="002F2F17">
      <w:pPr>
        <w:pStyle w:val="Bezmezer"/>
        <w:numPr>
          <w:ilvl w:val="0"/>
          <w:numId w:val="18"/>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59E9E6AE" w14:textId="77777777" w:rsidR="00440AED" w:rsidRPr="00783F5C" w:rsidRDefault="00440AED" w:rsidP="00AD23EF">
      <w:pPr>
        <w:pStyle w:val="Bezmezer"/>
        <w:jc w:val="center"/>
        <w:rPr>
          <w:rFonts w:cstheme="minorHAnsi"/>
          <w:b/>
        </w:rPr>
      </w:pPr>
    </w:p>
    <w:p w14:paraId="7D437846" w14:textId="77777777" w:rsidR="00440AED" w:rsidRPr="00783F5C" w:rsidRDefault="00440AED" w:rsidP="00AD23EF">
      <w:pPr>
        <w:pStyle w:val="Bezmezer"/>
        <w:jc w:val="center"/>
        <w:rPr>
          <w:rFonts w:cstheme="minorHAnsi"/>
          <w:b/>
        </w:rPr>
      </w:pPr>
    </w:p>
    <w:p w14:paraId="206A182F" w14:textId="77777777" w:rsidR="00440AED" w:rsidRPr="00783F5C" w:rsidRDefault="00440AED" w:rsidP="00AD23EF">
      <w:pPr>
        <w:pStyle w:val="Bezmezer"/>
        <w:jc w:val="center"/>
        <w:rPr>
          <w:rFonts w:cstheme="minorHAnsi"/>
          <w:b/>
        </w:rPr>
      </w:pPr>
      <w:r w:rsidRPr="00783F5C">
        <w:rPr>
          <w:rFonts w:cstheme="minorHAnsi"/>
          <w:b/>
        </w:rPr>
        <w:t>Článek 9</w:t>
      </w:r>
    </w:p>
    <w:p w14:paraId="212E7534" w14:textId="77777777" w:rsidR="00440AED" w:rsidRPr="00783F5C" w:rsidRDefault="00440AED" w:rsidP="00AD23EF">
      <w:pPr>
        <w:pStyle w:val="Bezmezer"/>
        <w:jc w:val="center"/>
        <w:rPr>
          <w:rFonts w:cstheme="minorHAnsi"/>
          <w:b/>
        </w:rPr>
      </w:pPr>
      <w:r w:rsidRPr="00783F5C">
        <w:rPr>
          <w:rFonts w:cstheme="minorHAnsi"/>
          <w:b/>
        </w:rPr>
        <w:t>Porušení rozpočtové kázně</w:t>
      </w:r>
    </w:p>
    <w:p w14:paraId="0E53133A" w14:textId="77777777" w:rsidR="00440AED" w:rsidRPr="00AC6E6A" w:rsidRDefault="00440AED" w:rsidP="00E03A1A">
      <w:pPr>
        <w:pStyle w:val="Bezmezer"/>
        <w:numPr>
          <w:ilvl w:val="0"/>
          <w:numId w:val="19"/>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2415488D" w14:textId="77777777" w:rsidR="00440AED" w:rsidRPr="00783F5C" w:rsidRDefault="00440AED" w:rsidP="002F2F17">
      <w:pPr>
        <w:pStyle w:val="Bezmezer"/>
        <w:numPr>
          <w:ilvl w:val="0"/>
          <w:numId w:val="19"/>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5F8D10B4" w14:textId="77777777" w:rsidR="00440AED" w:rsidRPr="00783F5C" w:rsidRDefault="00440AED" w:rsidP="002F2F17">
      <w:pPr>
        <w:pStyle w:val="Bezmezer"/>
        <w:numPr>
          <w:ilvl w:val="0"/>
          <w:numId w:val="22"/>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41C6AE2B" w14:textId="77777777" w:rsidR="00440AED" w:rsidRPr="00783F5C" w:rsidRDefault="00440AED" w:rsidP="00191256">
      <w:pPr>
        <w:pStyle w:val="Bezmezer"/>
        <w:spacing w:before="240" w:after="120"/>
        <w:ind w:left="426"/>
        <w:jc w:val="both"/>
        <w:rPr>
          <w:rFonts w:cstheme="minorHAnsi"/>
        </w:rPr>
      </w:pPr>
    </w:p>
    <w:p w14:paraId="7E148D38" w14:textId="77777777" w:rsidR="00440AED" w:rsidRPr="00783F5C" w:rsidRDefault="00440AED" w:rsidP="00506C10">
      <w:pPr>
        <w:pStyle w:val="Bezmezer"/>
        <w:ind w:left="425"/>
        <w:jc w:val="center"/>
        <w:rPr>
          <w:rFonts w:cstheme="minorHAnsi"/>
          <w:b/>
        </w:rPr>
      </w:pPr>
      <w:r w:rsidRPr="00783F5C">
        <w:rPr>
          <w:rFonts w:cstheme="minorHAnsi"/>
          <w:b/>
        </w:rPr>
        <w:t>Článek 10</w:t>
      </w:r>
    </w:p>
    <w:p w14:paraId="757AA93B" w14:textId="77777777" w:rsidR="00440AED" w:rsidRPr="00783F5C" w:rsidRDefault="00440AED"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7DBB416E" w14:textId="77777777" w:rsidR="00440AED" w:rsidRPr="00783F5C" w:rsidRDefault="00440AED" w:rsidP="00506C10">
      <w:pPr>
        <w:keepNext/>
        <w:tabs>
          <w:tab w:val="left" w:pos="5245"/>
        </w:tabs>
        <w:ind w:left="426" w:hanging="426"/>
        <w:jc w:val="center"/>
        <w:rPr>
          <w:rFonts w:asciiTheme="minorHAnsi" w:hAnsiTheme="minorHAnsi" w:cstheme="minorHAnsi"/>
          <w:b/>
          <w:sz w:val="22"/>
          <w:szCs w:val="22"/>
        </w:rPr>
      </w:pPr>
    </w:p>
    <w:p w14:paraId="13CA02B0" w14:textId="77777777" w:rsidR="00440AED" w:rsidRPr="00783F5C" w:rsidRDefault="00440AED"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47D5D8CD" w14:textId="77777777" w:rsidR="00440AED" w:rsidRPr="00783F5C" w:rsidRDefault="00440AE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71EB1985" w14:textId="77777777" w:rsidR="00440AED" w:rsidRPr="00783F5C" w:rsidRDefault="00440AE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633EF67B" w14:textId="77777777" w:rsidR="00440AED" w:rsidRPr="00783F5C" w:rsidRDefault="00440AE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0182AD92" w14:textId="77777777" w:rsidR="00440AED" w:rsidRPr="00783F5C" w:rsidRDefault="00440AE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0D496833" w14:textId="77777777" w:rsidR="00440AED" w:rsidRPr="00783F5C" w:rsidRDefault="00440AE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542F1BCF" w14:textId="77777777" w:rsidR="00440AED" w:rsidRPr="00783F5C" w:rsidRDefault="00440AE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2E4AAAC8" w14:textId="77777777" w:rsidR="00440AED" w:rsidRPr="00783F5C" w:rsidRDefault="00440AE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01867CE6" w14:textId="77777777" w:rsidR="00440AED" w:rsidRDefault="00440AE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w:t>
      </w:r>
      <w:r>
        <w:rPr>
          <w:rFonts w:asciiTheme="minorHAnsi" w:hAnsiTheme="minorHAnsi" w:cstheme="minorHAnsi"/>
          <w:sz w:val="22"/>
          <w:szCs w:val="22"/>
        </w:rPr>
        <w:t>y,</w:t>
      </w:r>
    </w:p>
    <w:p w14:paraId="1F72268C" w14:textId="77777777" w:rsidR="00440AED" w:rsidRDefault="00440AED"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793D9C07" w14:textId="77777777" w:rsidR="00440AED" w:rsidRDefault="00440AED"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4B97B5B6" w14:textId="77777777" w:rsidR="00440AED" w:rsidRPr="00783F5C" w:rsidRDefault="00440AED"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Pr>
          <w:rFonts w:asciiTheme="minorHAnsi" w:hAnsiTheme="minorHAnsi" w:cstheme="minorHAnsi"/>
          <w:sz w:val="22"/>
          <w:szCs w:val="22"/>
        </w:rPr>
        <w:tab/>
      </w:r>
      <w:r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Pr>
          <w:rFonts w:asciiTheme="minorHAnsi" w:hAnsiTheme="minorHAnsi" w:cstheme="minorHAnsi"/>
          <w:sz w:val="22"/>
          <w:szCs w:val="22"/>
        </w:rPr>
        <w:t>.</w:t>
      </w:r>
    </w:p>
    <w:p w14:paraId="1622DE69" w14:textId="77777777" w:rsidR="00440AED" w:rsidRPr="00783F5C" w:rsidRDefault="00440AED"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52BB2D12" w14:textId="77777777" w:rsidR="00440AED" w:rsidRPr="00783F5C" w:rsidRDefault="00440AE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71BCFDF4" w14:textId="77777777" w:rsidR="00440AED" w:rsidRPr="00783F5C" w:rsidRDefault="00440AE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67617D" w14:textId="77777777" w:rsidR="00440AED" w:rsidRPr="00783F5C" w:rsidRDefault="00440AED" w:rsidP="00506C10">
      <w:pPr>
        <w:suppressAutoHyphens/>
        <w:spacing w:before="120"/>
        <w:ind w:left="426"/>
        <w:jc w:val="both"/>
        <w:rPr>
          <w:rFonts w:asciiTheme="minorHAnsi" w:hAnsiTheme="minorHAnsi" w:cstheme="minorHAnsi"/>
          <w:sz w:val="22"/>
          <w:szCs w:val="22"/>
        </w:rPr>
      </w:pPr>
    </w:p>
    <w:p w14:paraId="6B13EF52" w14:textId="77777777" w:rsidR="00440AED" w:rsidRPr="00783F5C" w:rsidRDefault="00440AE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76D100D1" w14:textId="77777777" w:rsidR="00440AED" w:rsidRPr="00783F5C" w:rsidRDefault="00440AE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4B193EA5" w14:textId="77777777" w:rsidR="00440AED" w:rsidRPr="00783F5C" w:rsidRDefault="00440AE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22852F5D" w14:textId="77777777" w:rsidR="00440AED" w:rsidRPr="00783F5C" w:rsidRDefault="00440AE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6A76BA14" w14:textId="77777777" w:rsidR="00440AED" w:rsidRPr="00783F5C" w:rsidRDefault="00440AED"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7CD936A" w14:textId="77777777" w:rsidR="00440AED" w:rsidRPr="00783F5C" w:rsidRDefault="00440AED"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49D36E7" w14:textId="77777777" w:rsidR="00440AED" w:rsidRPr="00783F5C" w:rsidRDefault="00440AE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2E501D40" w14:textId="77777777" w:rsidR="00440AED" w:rsidRPr="00783F5C" w:rsidRDefault="00440AED" w:rsidP="00EF108A">
      <w:pPr>
        <w:pStyle w:val="Odstavec-1"/>
        <w:keepNext/>
        <w:spacing w:after="0"/>
        <w:ind w:left="720" w:firstLine="0"/>
        <w:rPr>
          <w:rFonts w:asciiTheme="minorHAnsi" w:hAnsiTheme="minorHAnsi" w:cstheme="minorHAnsi"/>
          <w:b/>
          <w:sz w:val="22"/>
          <w:szCs w:val="22"/>
        </w:rPr>
      </w:pPr>
    </w:p>
    <w:p w14:paraId="527EF837" w14:textId="77777777" w:rsidR="00440AED" w:rsidRPr="00783F5C" w:rsidRDefault="00440AED"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6C053942" w14:textId="77777777" w:rsidR="00440AED" w:rsidRPr="00783F5C" w:rsidRDefault="00440AED"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1F728CAB" w14:textId="77777777" w:rsidR="00440AED" w:rsidRPr="00783F5C" w:rsidRDefault="00440AED"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088B40FC" w14:textId="77777777" w:rsidR="00440AED" w:rsidRPr="00783F5C" w:rsidRDefault="00440AED"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6148B440" w14:textId="77777777" w:rsidR="00440AED" w:rsidRPr="00783F5C" w:rsidRDefault="00440AED"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3D37D7A3" w14:textId="77777777" w:rsidR="00440AED" w:rsidRPr="00783F5C" w:rsidRDefault="00440AED" w:rsidP="008D2F53">
      <w:pPr>
        <w:tabs>
          <w:tab w:val="left" w:pos="567"/>
        </w:tabs>
        <w:suppressAutoHyphens/>
        <w:spacing w:before="120"/>
        <w:jc w:val="both"/>
        <w:rPr>
          <w:rFonts w:asciiTheme="minorHAnsi" w:hAnsiTheme="minorHAnsi" w:cstheme="minorHAnsi"/>
          <w:sz w:val="22"/>
          <w:szCs w:val="22"/>
        </w:rPr>
      </w:pPr>
    </w:p>
    <w:p w14:paraId="225860A2" w14:textId="77777777" w:rsidR="00440AED" w:rsidRPr="00783F5C" w:rsidRDefault="00440AE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3</w:t>
      </w:r>
    </w:p>
    <w:p w14:paraId="337FE737" w14:textId="77777777" w:rsidR="00440AED" w:rsidRPr="00783F5C" w:rsidRDefault="00440AE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4CD603F1" w14:textId="77777777" w:rsidR="00440AED" w:rsidRDefault="00440AED"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49622205" w14:textId="77777777" w:rsidR="00440AED" w:rsidRDefault="00440AED"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54C0021E" w14:textId="77777777" w:rsidR="00440AED" w:rsidRDefault="00440AED"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651E0CBE" w14:textId="77777777" w:rsidR="00440AED" w:rsidRPr="00E03A1A" w:rsidRDefault="00440AED"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CDBB8AD" w14:textId="77777777" w:rsidR="00440AED" w:rsidRPr="00783F5C" w:rsidRDefault="00440AED" w:rsidP="00506C10">
      <w:pPr>
        <w:tabs>
          <w:tab w:val="left" w:pos="567"/>
        </w:tabs>
        <w:suppressAutoHyphens/>
        <w:spacing w:before="120"/>
        <w:ind w:left="426" w:hanging="426"/>
        <w:jc w:val="both"/>
        <w:rPr>
          <w:rFonts w:asciiTheme="minorHAnsi" w:hAnsiTheme="minorHAnsi" w:cstheme="minorHAnsi"/>
          <w:sz w:val="22"/>
          <w:szCs w:val="22"/>
        </w:rPr>
      </w:pPr>
    </w:p>
    <w:p w14:paraId="2448B504" w14:textId="77777777" w:rsidR="00440AED" w:rsidRPr="00783F5C" w:rsidRDefault="00440AE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4</w:t>
      </w:r>
    </w:p>
    <w:p w14:paraId="14553113" w14:textId="77777777" w:rsidR="00440AED" w:rsidRPr="00783F5C" w:rsidRDefault="00440AE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2348587B" w14:textId="77777777" w:rsidR="00440AED" w:rsidRPr="00783F5C" w:rsidRDefault="00440AED"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 xml:space="preserve">Práva k majetku pořízenému nebo částečně pořízenému z podpory poskytnuté na řešení Projektu se řídí § 15 zákona č. 130/2002 Sb.  Příjemce, který je vlastníkem tohoto majetku, není oprávněn bez </w:t>
      </w:r>
      <w:r w:rsidRPr="00783F5C">
        <w:rPr>
          <w:rFonts w:asciiTheme="minorHAnsi" w:hAnsiTheme="minorHAnsi" w:cstheme="minorHAnsi"/>
          <w:sz w:val="22"/>
          <w:szCs w:val="22"/>
        </w:rPr>
        <w:lastRenderedPageBreak/>
        <w:t>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29773177" w14:textId="77777777" w:rsidR="00440AED" w:rsidRPr="00783F5C" w:rsidRDefault="00440AED" w:rsidP="00506C10">
      <w:pPr>
        <w:pStyle w:val="Zkladntext3"/>
        <w:rPr>
          <w:rFonts w:asciiTheme="minorHAnsi" w:hAnsiTheme="minorHAnsi" w:cstheme="minorHAnsi"/>
          <w:sz w:val="22"/>
          <w:szCs w:val="22"/>
        </w:rPr>
      </w:pPr>
    </w:p>
    <w:p w14:paraId="5CB16058" w14:textId="77777777" w:rsidR="00440AED" w:rsidRPr="00783F5C" w:rsidRDefault="00440AE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5</w:t>
      </w:r>
    </w:p>
    <w:p w14:paraId="1BCA0010" w14:textId="77777777" w:rsidR="00440AED" w:rsidRPr="00783F5C" w:rsidRDefault="00440AE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2F713576" w14:textId="77777777" w:rsidR="00440AED" w:rsidRPr="00783F5C" w:rsidRDefault="00440AED"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251CCCEE" w14:textId="77777777" w:rsidR="00440AED" w:rsidRPr="00783F5C" w:rsidRDefault="00440AED"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5CEE90DD" w14:textId="77777777" w:rsidR="00440AED" w:rsidRPr="00783F5C" w:rsidRDefault="00440AED"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w:t>
      </w:r>
      <w:r>
        <w:rPr>
          <w:rFonts w:asciiTheme="minorHAnsi" w:hAnsiTheme="minorHAnsi" w:cstheme="minorHAnsi"/>
          <w:color w:val="auto"/>
          <w:sz w:val="22"/>
          <w:szCs w:val="22"/>
        </w:rPr>
        <w:t>6</w:t>
      </w:r>
    </w:p>
    <w:p w14:paraId="47385649" w14:textId="77777777" w:rsidR="00440AED" w:rsidRPr="00783F5C" w:rsidRDefault="00440AED"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57530CDA" w14:textId="77777777" w:rsidR="00440AED" w:rsidRPr="00EC16FF" w:rsidRDefault="00440AED"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2820FB56" w14:textId="77777777" w:rsidR="00440AED" w:rsidRPr="00EC16FF" w:rsidRDefault="00440AED" w:rsidP="00506C10">
      <w:pPr>
        <w:pStyle w:val="Zkladntext3"/>
        <w:spacing w:before="240"/>
        <w:ind w:left="426" w:hanging="426"/>
        <w:rPr>
          <w:rFonts w:asciiTheme="minorHAnsi" w:hAnsiTheme="minorHAnsi" w:cstheme="minorHAnsi"/>
          <w:b/>
          <w:strike/>
          <w:sz w:val="22"/>
          <w:szCs w:val="22"/>
        </w:rPr>
      </w:pPr>
    </w:p>
    <w:p w14:paraId="1456DA8D" w14:textId="77777777" w:rsidR="00440AED" w:rsidRPr="00783F5C" w:rsidRDefault="00440AED"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w:t>
      </w:r>
      <w:r>
        <w:rPr>
          <w:rFonts w:asciiTheme="minorHAnsi" w:hAnsiTheme="minorHAnsi" w:cstheme="minorHAnsi"/>
          <w:b/>
          <w:bCs/>
          <w:sz w:val="22"/>
          <w:szCs w:val="22"/>
        </w:rPr>
        <w:t>7</w:t>
      </w:r>
    </w:p>
    <w:p w14:paraId="630B1190" w14:textId="77777777" w:rsidR="00440AED" w:rsidRPr="00783F5C" w:rsidRDefault="00440AED"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AAD9FF3" w14:textId="77777777" w:rsidR="00440AED" w:rsidRPr="00783F5C" w:rsidRDefault="00440AE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31DDF090" w14:textId="77777777" w:rsidR="00440AED" w:rsidRPr="00783F5C" w:rsidRDefault="00440AE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2A62A280" w14:textId="77777777" w:rsidR="00440AED" w:rsidRPr="00783F5C" w:rsidRDefault="00440AED"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500C857" w14:textId="77777777" w:rsidR="00440AED" w:rsidRPr="00783F5C" w:rsidRDefault="00440AE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2A128228" w14:textId="77777777" w:rsidR="00440AED" w:rsidRPr="00783F5C" w:rsidRDefault="00440AE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2317F620" w14:textId="77777777" w:rsidR="00440AED" w:rsidRPr="00783F5C" w:rsidRDefault="00440AE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6949E8F0" w14:textId="77777777" w:rsidR="00440AED" w:rsidRPr="00783F5C" w:rsidRDefault="00440AE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537A2BAF" w14:textId="77777777" w:rsidR="00440AED" w:rsidRPr="00783F5C" w:rsidRDefault="00440AE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10EAB304" w14:textId="77777777" w:rsidR="00440AED" w:rsidRPr="00783F5C" w:rsidRDefault="00440AE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16E25D26" w14:textId="77777777" w:rsidR="00440AED" w:rsidRPr="00783F5C" w:rsidRDefault="00440AE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51C333B" w14:textId="77777777" w:rsidR="00440AED" w:rsidRPr="00783F5C" w:rsidRDefault="00440AED"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25E6094B" w14:textId="77777777" w:rsidR="00440AED" w:rsidRPr="00783F5C" w:rsidRDefault="00440AED" w:rsidP="00506C10">
      <w:pPr>
        <w:ind w:left="426" w:hanging="426"/>
        <w:rPr>
          <w:rFonts w:asciiTheme="minorHAnsi" w:hAnsiTheme="minorHAnsi" w:cstheme="minorHAnsi"/>
          <w:b/>
          <w:sz w:val="22"/>
          <w:szCs w:val="22"/>
        </w:rPr>
      </w:pPr>
    </w:p>
    <w:p w14:paraId="04FF5831" w14:textId="77777777" w:rsidR="00440AED" w:rsidRPr="00783F5C" w:rsidRDefault="00440AED" w:rsidP="00506C10">
      <w:pPr>
        <w:ind w:left="426" w:hanging="426"/>
        <w:rPr>
          <w:rFonts w:asciiTheme="minorHAnsi" w:hAnsiTheme="minorHAnsi" w:cstheme="minorHAnsi"/>
          <w:b/>
          <w:sz w:val="22"/>
          <w:szCs w:val="22"/>
        </w:rPr>
      </w:pPr>
    </w:p>
    <w:p w14:paraId="52E71063" w14:textId="77777777" w:rsidR="00440AED" w:rsidRDefault="00440AED" w:rsidP="00506C10">
      <w:pPr>
        <w:ind w:left="426" w:hanging="426"/>
        <w:rPr>
          <w:rFonts w:asciiTheme="minorHAnsi" w:hAnsiTheme="minorHAnsi" w:cstheme="minorHAnsi"/>
          <w:b/>
          <w:sz w:val="22"/>
          <w:szCs w:val="22"/>
        </w:rPr>
      </w:pPr>
    </w:p>
    <w:p w14:paraId="7FF8F103" w14:textId="77777777" w:rsidR="00650E2E" w:rsidRPr="00783F5C" w:rsidRDefault="00650E2E" w:rsidP="00506C10">
      <w:pPr>
        <w:ind w:left="426" w:hanging="426"/>
        <w:rPr>
          <w:rFonts w:asciiTheme="minorHAnsi" w:hAnsiTheme="minorHAnsi" w:cstheme="minorHAnsi"/>
          <w:b/>
          <w:sz w:val="22"/>
          <w:szCs w:val="22"/>
        </w:rPr>
      </w:pPr>
    </w:p>
    <w:p w14:paraId="621E6548" w14:textId="48E7E572" w:rsidR="00440AED" w:rsidRPr="00783F5C" w:rsidRDefault="00440AED"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C46257" w:rsidRPr="00783F5C">
        <w:rPr>
          <w:rFonts w:asciiTheme="minorHAnsi" w:hAnsiTheme="minorHAnsi" w:cstheme="minorHAnsi"/>
          <w:b/>
          <w:sz w:val="22"/>
          <w:szCs w:val="22"/>
        </w:rPr>
        <w:t xml:space="preserve">poskytovatele: </w:t>
      </w:r>
      <w:r w:rsidR="00C46257"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6D28E3AD" w14:textId="77777777" w:rsidR="008E2E07" w:rsidRDefault="008E2E07" w:rsidP="001648A5">
      <w:pPr>
        <w:pStyle w:val="Zkladntext"/>
        <w:spacing w:before="240" w:after="120"/>
        <w:ind w:firstLine="567"/>
        <w:rPr>
          <w:rFonts w:asciiTheme="minorHAnsi" w:hAnsiTheme="minorHAnsi" w:cstheme="minorHAnsi"/>
          <w:sz w:val="22"/>
          <w:szCs w:val="22"/>
        </w:rPr>
      </w:pPr>
    </w:p>
    <w:p w14:paraId="415DD3E5" w14:textId="77777777" w:rsidR="00E93F85" w:rsidRDefault="00E93F85" w:rsidP="001648A5">
      <w:pPr>
        <w:pStyle w:val="Zkladntext"/>
        <w:spacing w:before="240" w:after="120"/>
        <w:ind w:firstLine="567"/>
        <w:rPr>
          <w:rFonts w:asciiTheme="minorHAnsi" w:hAnsiTheme="minorHAnsi" w:cstheme="minorHAnsi"/>
          <w:sz w:val="22"/>
          <w:szCs w:val="22"/>
        </w:rPr>
      </w:pPr>
    </w:p>
    <w:p w14:paraId="7E7B10ED" w14:textId="77777777" w:rsidR="00650E2E" w:rsidRDefault="00650E2E" w:rsidP="001648A5">
      <w:pPr>
        <w:pStyle w:val="Zkladntext"/>
        <w:spacing w:before="240" w:after="120"/>
        <w:ind w:firstLine="567"/>
        <w:rPr>
          <w:rFonts w:asciiTheme="minorHAnsi" w:hAnsiTheme="minorHAnsi" w:cstheme="minorHAnsi"/>
          <w:sz w:val="22"/>
          <w:szCs w:val="22"/>
        </w:rPr>
      </w:pPr>
    </w:p>
    <w:p w14:paraId="3537E9C4" w14:textId="77777777" w:rsidR="003A2338" w:rsidRDefault="003A2338" w:rsidP="001648A5">
      <w:pPr>
        <w:pStyle w:val="Zkladntext"/>
        <w:spacing w:before="240" w:after="120"/>
        <w:ind w:firstLine="567"/>
        <w:rPr>
          <w:rFonts w:asciiTheme="minorHAnsi" w:hAnsiTheme="minorHAnsi" w:cstheme="minorHAnsi"/>
          <w:sz w:val="22"/>
          <w:szCs w:val="22"/>
        </w:rPr>
      </w:pPr>
    </w:p>
    <w:p w14:paraId="4A216FE3" w14:textId="77777777" w:rsidR="00650E2E" w:rsidRDefault="00650E2E" w:rsidP="001648A5">
      <w:pPr>
        <w:pStyle w:val="Zkladntext"/>
        <w:spacing w:before="240" w:after="120"/>
        <w:ind w:firstLine="567"/>
        <w:rPr>
          <w:rFonts w:asciiTheme="minorHAnsi" w:hAnsiTheme="minorHAnsi" w:cstheme="minorHAnsi"/>
          <w:sz w:val="22"/>
          <w:szCs w:val="22"/>
        </w:rPr>
      </w:pPr>
    </w:p>
    <w:p w14:paraId="54B34F72" w14:textId="70F83CAB" w:rsidR="008E2E07" w:rsidRPr="00FA5B47" w:rsidRDefault="008E2E07" w:rsidP="008E2E07">
      <w:pPr>
        <w:ind w:left="567"/>
        <w:rPr>
          <w:rFonts w:ascii="Calibri" w:hAnsi="Calibri" w:cs="Calibri"/>
          <w:sz w:val="22"/>
          <w:szCs w:val="22"/>
        </w:rPr>
      </w:pPr>
      <w:r w:rsidRPr="00FA5B47">
        <w:rPr>
          <w:rFonts w:ascii="Calibri" w:hAnsi="Calibri" w:cs="Calibri"/>
          <w:sz w:val="22"/>
          <w:szCs w:val="22"/>
        </w:rPr>
        <w:t>Mgr. Ester Brožová</w:t>
      </w:r>
      <w:r w:rsidRPr="00FA5B47">
        <w:rPr>
          <w:rFonts w:ascii="Calibri" w:hAnsi="Calibri" w:cs="Calibri"/>
          <w:sz w:val="22"/>
          <w:szCs w:val="22"/>
        </w:rPr>
        <w:tab/>
        <w:t xml:space="preserve">      </w:t>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Pr>
          <w:rFonts w:ascii="Calibri" w:hAnsi="Calibri" w:cs="Calibri"/>
          <w:sz w:val="22"/>
          <w:szCs w:val="22"/>
        </w:rPr>
        <w:t xml:space="preserve">prof. Martin </w:t>
      </w:r>
      <w:proofErr w:type="spellStart"/>
      <w:r>
        <w:rPr>
          <w:rFonts w:ascii="Calibri" w:hAnsi="Calibri" w:cs="Calibri"/>
          <w:sz w:val="22"/>
          <w:szCs w:val="22"/>
        </w:rPr>
        <w:t>Hof</w:t>
      </w:r>
      <w:proofErr w:type="spellEnd"/>
      <w:r>
        <w:rPr>
          <w:rFonts w:ascii="Calibri" w:hAnsi="Calibri" w:cs="Calibri"/>
          <w:sz w:val="22"/>
          <w:szCs w:val="22"/>
        </w:rPr>
        <w:t xml:space="preserve">, Dr. </w:t>
      </w:r>
      <w:proofErr w:type="spellStart"/>
      <w:r>
        <w:rPr>
          <w:rFonts w:ascii="Calibri" w:hAnsi="Calibri" w:cs="Calibri"/>
          <w:sz w:val="22"/>
          <w:szCs w:val="22"/>
        </w:rPr>
        <w:t>rer</w:t>
      </w:r>
      <w:proofErr w:type="spellEnd"/>
      <w:r>
        <w:rPr>
          <w:rFonts w:ascii="Calibri" w:hAnsi="Calibri" w:cs="Calibri"/>
          <w:sz w:val="22"/>
          <w:szCs w:val="22"/>
        </w:rPr>
        <w:t xml:space="preserve">. </w:t>
      </w:r>
      <w:proofErr w:type="spellStart"/>
      <w:r>
        <w:rPr>
          <w:rFonts w:ascii="Calibri" w:hAnsi="Calibri" w:cs="Calibri"/>
          <w:sz w:val="22"/>
          <w:szCs w:val="22"/>
        </w:rPr>
        <w:t>nat</w:t>
      </w:r>
      <w:proofErr w:type="spellEnd"/>
      <w:r>
        <w:rPr>
          <w:rFonts w:ascii="Calibri" w:hAnsi="Calibri" w:cs="Calibri"/>
          <w:sz w:val="22"/>
          <w:szCs w:val="22"/>
        </w:rPr>
        <w:t xml:space="preserve">., </w:t>
      </w:r>
      <w:proofErr w:type="spellStart"/>
      <w:r>
        <w:rPr>
          <w:rFonts w:ascii="Calibri" w:hAnsi="Calibri" w:cs="Calibri"/>
          <w:sz w:val="22"/>
          <w:szCs w:val="22"/>
        </w:rPr>
        <w:t>DSc</w:t>
      </w:r>
      <w:proofErr w:type="spellEnd"/>
      <w:r>
        <w:rPr>
          <w:rFonts w:ascii="Calibri" w:hAnsi="Calibri" w:cs="Calibri"/>
          <w:sz w:val="22"/>
          <w:szCs w:val="22"/>
        </w:rPr>
        <w:t>.</w:t>
      </w:r>
      <w:r w:rsidRPr="00FA5B47">
        <w:rPr>
          <w:rFonts w:ascii="Calibri" w:hAnsi="Calibri" w:cs="Calibri"/>
          <w:sz w:val="22"/>
          <w:szCs w:val="22"/>
        </w:rPr>
        <w:t xml:space="preserve">                        vedoucí oddělení řízení mezinárodních                   ředitel </w:t>
      </w:r>
    </w:p>
    <w:p w14:paraId="7DFB9BF5" w14:textId="77777777" w:rsidR="008E2E07" w:rsidRPr="00FA5B47" w:rsidRDefault="008E2E07" w:rsidP="008E2E07">
      <w:pPr>
        <w:ind w:left="567" w:hanging="567"/>
        <w:rPr>
          <w:rFonts w:ascii="Calibri" w:hAnsi="Calibri" w:cs="Calibri"/>
          <w:noProof/>
          <w:sz w:val="22"/>
          <w:szCs w:val="22"/>
        </w:rPr>
      </w:pPr>
      <w:r w:rsidRPr="00FA5B47">
        <w:rPr>
          <w:rFonts w:ascii="Calibri" w:hAnsi="Calibri" w:cs="Calibri"/>
          <w:sz w:val="22"/>
          <w:szCs w:val="22"/>
        </w:rPr>
        <w:t xml:space="preserve">           programů </w:t>
      </w:r>
      <w:proofErr w:type="spellStart"/>
      <w:r w:rsidRPr="00FA5B47">
        <w:rPr>
          <w:rFonts w:ascii="Calibri" w:hAnsi="Calibri" w:cs="Calibri"/>
          <w:sz w:val="22"/>
          <w:szCs w:val="22"/>
        </w:rPr>
        <w:t>VaVaI</w:t>
      </w:r>
      <w:proofErr w:type="spellEnd"/>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p>
    <w:p w14:paraId="389AF426" w14:textId="77777777" w:rsidR="008E2E07" w:rsidRPr="00FA5B47" w:rsidRDefault="008E2E07" w:rsidP="008E2E07">
      <w:pPr>
        <w:pStyle w:val="Zkladntext"/>
        <w:spacing w:before="240" w:after="120"/>
        <w:ind w:firstLine="567"/>
        <w:rPr>
          <w:rFonts w:ascii="Calibri" w:hAnsi="Calibri" w:cs="Calibri"/>
          <w:sz w:val="22"/>
          <w:szCs w:val="22"/>
        </w:rPr>
      </w:pPr>
    </w:p>
    <w:p w14:paraId="1AA6038D" w14:textId="5718CACC" w:rsidR="008E2E07" w:rsidRDefault="00440AED" w:rsidP="001648A5">
      <w:pPr>
        <w:pStyle w:val="Zkladntext"/>
        <w:spacing w:before="240" w:after="120"/>
        <w:ind w:firstLine="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89DDF7D" w14:textId="0A3EB850" w:rsidR="008E2E07" w:rsidRDefault="008E2E07" w:rsidP="001648A5">
      <w:pPr>
        <w:pStyle w:val="Zkladntext"/>
        <w:spacing w:before="240" w:after="120"/>
        <w:ind w:firstLine="567"/>
        <w:rPr>
          <w:rFonts w:asciiTheme="minorHAnsi" w:hAnsiTheme="minorHAnsi" w:cstheme="minorHAnsi"/>
          <w:sz w:val="22"/>
          <w:szCs w:val="22"/>
        </w:rPr>
      </w:pPr>
    </w:p>
    <w:p w14:paraId="07C6269E" w14:textId="77777777" w:rsidR="008E2E07" w:rsidRDefault="008E2E07" w:rsidP="001648A5">
      <w:pPr>
        <w:pStyle w:val="Zkladntext"/>
        <w:spacing w:before="240" w:after="120"/>
        <w:ind w:firstLine="567"/>
        <w:rPr>
          <w:rFonts w:asciiTheme="minorHAnsi" w:hAnsiTheme="minorHAnsi" w:cstheme="minorHAnsi"/>
          <w:sz w:val="22"/>
          <w:szCs w:val="22"/>
        </w:rPr>
      </w:pPr>
    </w:p>
    <w:p w14:paraId="13509FD7" w14:textId="77777777" w:rsidR="00440AED" w:rsidRDefault="00440AED" w:rsidP="00862193">
      <w:pPr>
        <w:pStyle w:val="Default"/>
        <w:jc w:val="center"/>
        <w:rPr>
          <w:b/>
          <w:bCs/>
        </w:rPr>
      </w:pPr>
    </w:p>
    <w:p w14:paraId="1710BA93" w14:textId="77777777" w:rsidR="00440AED" w:rsidRDefault="00440AED" w:rsidP="00862193">
      <w:pPr>
        <w:pStyle w:val="Default"/>
        <w:jc w:val="center"/>
        <w:rPr>
          <w:b/>
          <w:bCs/>
        </w:rPr>
      </w:pPr>
    </w:p>
    <w:p w14:paraId="77D2471B" w14:textId="77777777" w:rsidR="00440AED" w:rsidRDefault="00440AED" w:rsidP="002F2F17">
      <w:pPr>
        <w:pStyle w:val="Default"/>
        <w:jc w:val="center"/>
        <w:rPr>
          <w:b/>
          <w:bCs/>
          <w:sz w:val="22"/>
          <w:szCs w:val="22"/>
        </w:rPr>
      </w:pPr>
    </w:p>
    <w:p w14:paraId="58FECF5E" w14:textId="77777777" w:rsidR="00440AED" w:rsidRDefault="00440AED">
      <w:pPr>
        <w:rPr>
          <w:rFonts w:ascii="Calibri" w:hAnsi="Calibri" w:cs="Calibri"/>
          <w:b/>
          <w:bCs/>
          <w:color w:val="000000"/>
          <w:sz w:val="22"/>
          <w:szCs w:val="22"/>
        </w:rPr>
        <w:sectPr w:rsidR="00440AED" w:rsidSect="00440AED">
          <w:headerReference w:type="default" r:id="rId9"/>
          <w:footerReference w:type="default" r:id="rId10"/>
          <w:pgSz w:w="11906" w:h="16838"/>
          <w:pgMar w:top="1417" w:right="1417" w:bottom="1417" w:left="1417" w:header="708" w:footer="708" w:gutter="0"/>
          <w:pgNumType w:start="1"/>
          <w:cols w:space="708"/>
          <w:docGrid w:linePitch="360"/>
        </w:sectPr>
      </w:pPr>
    </w:p>
    <w:p w14:paraId="42662D07" w14:textId="77777777" w:rsidR="00440AED" w:rsidRDefault="00440AED">
      <w:pPr>
        <w:rPr>
          <w:rFonts w:ascii="Calibri" w:hAnsi="Calibri" w:cs="Calibri"/>
          <w:b/>
          <w:bCs/>
          <w:color w:val="000000"/>
          <w:sz w:val="22"/>
          <w:szCs w:val="22"/>
        </w:rPr>
      </w:pPr>
    </w:p>
    <w:p w14:paraId="407A4816" w14:textId="77777777" w:rsidR="00EE41EB" w:rsidRPr="00EE41EB" w:rsidRDefault="00EE41EB" w:rsidP="00EE41EB">
      <w:pPr>
        <w:rPr>
          <w:rFonts w:ascii="Calibri" w:hAnsi="Calibri" w:cs="Calibri"/>
          <w:sz w:val="22"/>
          <w:szCs w:val="22"/>
        </w:rPr>
      </w:pPr>
    </w:p>
    <w:p w14:paraId="71687BF1" w14:textId="77777777" w:rsidR="00EE41EB" w:rsidRPr="00EE41EB" w:rsidRDefault="00EE41EB" w:rsidP="00EE41EB">
      <w:pPr>
        <w:rPr>
          <w:rFonts w:ascii="Calibri" w:hAnsi="Calibri" w:cs="Calibri"/>
          <w:sz w:val="22"/>
          <w:szCs w:val="22"/>
        </w:rPr>
      </w:pPr>
    </w:p>
    <w:p w14:paraId="36105D5A" w14:textId="77777777" w:rsidR="00EE41EB" w:rsidRPr="00EE41EB" w:rsidRDefault="00EE41EB" w:rsidP="00EE41EB">
      <w:pPr>
        <w:rPr>
          <w:rFonts w:ascii="Calibri" w:hAnsi="Calibri" w:cs="Calibri"/>
          <w:sz w:val="22"/>
          <w:szCs w:val="22"/>
        </w:rPr>
      </w:pPr>
    </w:p>
    <w:p w14:paraId="4443DB9C" w14:textId="77777777" w:rsidR="00EE41EB" w:rsidRPr="00EE41EB" w:rsidRDefault="00EE41EB" w:rsidP="00EE41EB">
      <w:pPr>
        <w:rPr>
          <w:rFonts w:ascii="Calibri" w:hAnsi="Calibri" w:cs="Calibri"/>
          <w:sz w:val="22"/>
          <w:szCs w:val="22"/>
        </w:rPr>
      </w:pPr>
    </w:p>
    <w:p w14:paraId="6E266068" w14:textId="77777777" w:rsidR="00EE41EB" w:rsidRPr="00EE41EB" w:rsidRDefault="00EE41EB" w:rsidP="00EE41EB">
      <w:pPr>
        <w:rPr>
          <w:rFonts w:ascii="Calibri" w:hAnsi="Calibri" w:cs="Calibri"/>
          <w:sz w:val="22"/>
          <w:szCs w:val="22"/>
        </w:rPr>
      </w:pPr>
    </w:p>
    <w:p w14:paraId="224FA655" w14:textId="77777777" w:rsidR="00EE41EB" w:rsidRPr="00EE41EB" w:rsidRDefault="00EE41EB" w:rsidP="00EE41EB">
      <w:pPr>
        <w:rPr>
          <w:rFonts w:ascii="Calibri" w:hAnsi="Calibri" w:cs="Calibri"/>
          <w:sz w:val="22"/>
          <w:szCs w:val="22"/>
        </w:rPr>
      </w:pPr>
    </w:p>
    <w:p w14:paraId="54E0FA45" w14:textId="77777777" w:rsidR="00EE41EB" w:rsidRPr="00EE41EB" w:rsidRDefault="00EE41EB" w:rsidP="00EE41EB">
      <w:pPr>
        <w:rPr>
          <w:rFonts w:ascii="Calibri" w:hAnsi="Calibri" w:cs="Calibri"/>
          <w:sz w:val="22"/>
          <w:szCs w:val="22"/>
        </w:rPr>
      </w:pPr>
    </w:p>
    <w:p w14:paraId="2717AE46" w14:textId="77777777" w:rsidR="00EE41EB" w:rsidRPr="00EE41EB" w:rsidRDefault="00EE41EB" w:rsidP="00EE41EB">
      <w:pPr>
        <w:rPr>
          <w:rFonts w:ascii="Calibri" w:hAnsi="Calibri" w:cs="Calibri"/>
          <w:sz w:val="22"/>
          <w:szCs w:val="22"/>
        </w:rPr>
      </w:pPr>
    </w:p>
    <w:p w14:paraId="66309CC4" w14:textId="77777777" w:rsidR="00EE41EB" w:rsidRPr="00EE41EB" w:rsidRDefault="00EE41EB" w:rsidP="00EE41EB">
      <w:pPr>
        <w:rPr>
          <w:rFonts w:ascii="Calibri" w:hAnsi="Calibri" w:cs="Calibri"/>
          <w:sz w:val="22"/>
          <w:szCs w:val="22"/>
        </w:rPr>
      </w:pPr>
    </w:p>
    <w:p w14:paraId="43B86B92" w14:textId="77777777" w:rsidR="00EE41EB" w:rsidRPr="00EE41EB" w:rsidRDefault="00EE41EB" w:rsidP="00EE41EB">
      <w:pPr>
        <w:rPr>
          <w:rFonts w:ascii="Calibri" w:hAnsi="Calibri" w:cs="Calibri"/>
          <w:sz w:val="22"/>
          <w:szCs w:val="22"/>
        </w:rPr>
      </w:pPr>
    </w:p>
    <w:p w14:paraId="452AAA4F" w14:textId="77777777" w:rsidR="00EE41EB" w:rsidRPr="00EE41EB" w:rsidRDefault="00EE41EB" w:rsidP="00EE41EB">
      <w:pPr>
        <w:rPr>
          <w:rFonts w:ascii="Calibri" w:hAnsi="Calibri" w:cs="Calibri"/>
          <w:sz w:val="22"/>
          <w:szCs w:val="22"/>
        </w:rPr>
      </w:pPr>
    </w:p>
    <w:p w14:paraId="407D3257" w14:textId="77777777" w:rsidR="00EE41EB" w:rsidRPr="00EE41EB" w:rsidRDefault="00EE41EB" w:rsidP="00EE41EB">
      <w:pPr>
        <w:rPr>
          <w:rFonts w:ascii="Calibri" w:hAnsi="Calibri" w:cs="Calibri"/>
          <w:sz w:val="22"/>
          <w:szCs w:val="22"/>
        </w:rPr>
      </w:pPr>
    </w:p>
    <w:p w14:paraId="29E09AEA" w14:textId="77777777" w:rsidR="00EE41EB" w:rsidRPr="00EE41EB" w:rsidRDefault="00EE41EB" w:rsidP="00EE41EB">
      <w:pPr>
        <w:rPr>
          <w:rFonts w:ascii="Calibri" w:hAnsi="Calibri" w:cs="Calibri"/>
          <w:sz w:val="22"/>
          <w:szCs w:val="22"/>
        </w:rPr>
      </w:pPr>
    </w:p>
    <w:p w14:paraId="2F9616F0" w14:textId="77777777" w:rsidR="00EE41EB" w:rsidRPr="00EE41EB" w:rsidRDefault="00EE41EB" w:rsidP="00EE41EB">
      <w:pPr>
        <w:rPr>
          <w:rFonts w:ascii="Calibri" w:hAnsi="Calibri" w:cs="Calibri"/>
          <w:sz w:val="22"/>
          <w:szCs w:val="22"/>
        </w:rPr>
      </w:pPr>
    </w:p>
    <w:p w14:paraId="4FAB93CD" w14:textId="77777777" w:rsidR="00EE41EB" w:rsidRDefault="00EE41EB" w:rsidP="00EE41EB">
      <w:pPr>
        <w:rPr>
          <w:rFonts w:ascii="Calibri" w:hAnsi="Calibri" w:cs="Calibri"/>
          <w:b/>
          <w:bCs/>
          <w:color w:val="000000"/>
          <w:sz w:val="22"/>
          <w:szCs w:val="22"/>
        </w:rPr>
      </w:pPr>
    </w:p>
    <w:p w14:paraId="589F7AAE" w14:textId="79325108" w:rsidR="00EE41EB" w:rsidRDefault="00EE41EB" w:rsidP="00EE41EB">
      <w:pPr>
        <w:tabs>
          <w:tab w:val="left" w:pos="1578"/>
        </w:tabs>
        <w:rPr>
          <w:rFonts w:ascii="Calibri" w:hAnsi="Calibri" w:cs="Calibri"/>
          <w:sz w:val="22"/>
          <w:szCs w:val="22"/>
        </w:rPr>
      </w:pPr>
      <w:r>
        <w:rPr>
          <w:rFonts w:ascii="Calibri" w:hAnsi="Calibri" w:cs="Calibri"/>
          <w:sz w:val="22"/>
          <w:szCs w:val="22"/>
        </w:rPr>
        <w:tab/>
      </w:r>
    </w:p>
    <w:sectPr w:rsidR="00EE41EB" w:rsidSect="00440AED">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97A6" w14:textId="77777777" w:rsidR="00440AED" w:rsidRDefault="00440AED" w:rsidP="00DB1A59">
      <w:r>
        <w:separator/>
      </w:r>
    </w:p>
  </w:endnote>
  <w:endnote w:type="continuationSeparator" w:id="0">
    <w:p w14:paraId="6B618672" w14:textId="77777777" w:rsidR="00440AED" w:rsidRDefault="00440AED"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352726"/>
      <w:docPartObj>
        <w:docPartGallery w:val="Page Numbers (Bottom of Page)"/>
        <w:docPartUnique/>
      </w:docPartObj>
    </w:sdtPr>
    <w:sdtEndPr/>
    <w:sdtContent>
      <w:p w14:paraId="35DC715F" w14:textId="77777777" w:rsidR="00440AED" w:rsidRDefault="00440AED">
        <w:pPr>
          <w:pStyle w:val="Zpat"/>
          <w:jc w:val="center"/>
        </w:pPr>
        <w:r>
          <w:fldChar w:fldCharType="begin"/>
        </w:r>
        <w:r>
          <w:instrText>PAGE   \* MERGEFORMAT</w:instrText>
        </w:r>
        <w:r>
          <w:fldChar w:fldCharType="separate"/>
        </w:r>
        <w:r>
          <w:t>2</w:t>
        </w:r>
        <w:r>
          <w:fldChar w:fldCharType="end"/>
        </w:r>
      </w:p>
    </w:sdtContent>
  </w:sdt>
  <w:p w14:paraId="64F60DC5" w14:textId="77777777" w:rsidR="00440AED" w:rsidRDefault="00440A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35550"/>
      <w:docPartObj>
        <w:docPartGallery w:val="Page Numbers (Bottom of Page)"/>
        <w:docPartUnique/>
      </w:docPartObj>
    </w:sdtPr>
    <w:sdtEndPr/>
    <w:sdtContent>
      <w:p w14:paraId="22FF6F8E" w14:textId="77777777" w:rsidR="00440AED" w:rsidRDefault="00440AED">
        <w:pPr>
          <w:pStyle w:val="Zpat"/>
          <w:jc w:val="center"/>
        </w:pPr>
        <w:r>
          <w:fldChar w:fldCharType="begin"/>
        </w:r>
        <w:r>
          <w:instrText>PAGE   \* MERGEFORMAT</w:instrText>
        </w:r>
        <w:r>
          <w:fldChar w:fldCharType="separate"/>
        </w:r>
        <w:r>
          <w:t>2</w:t>
        </w:r>
        <w:r>
          <w:fldChar w:fldCharType="end"/>
        </w:r>
      </w:p>
    </w:sdtContent>
  </w:sdt>
  <w:p w14:paraId="3C674FEF" w14:textId="77777777" w:rsidR="00440AED" w:rsidRDefault="00440A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3BDF" w14:textId="77777777" w:rsidR="00440AED" w:rsidRDefault="00440AED" w:rsidP="00DB1A59">
      <w:r>
        <w:separator/>
      </w:r>
    </w:p>
  </w:footnote>
  <w:footnote w:type="continuationSeparator" w:id="0">
    <w:p w14:paraId="7C1B65B1" w14:textId="77777777" w:rsidR="00440AED" w:rsidRDefault="00440AED" w:rsidP="00DB1A59">
      <w:r>
        <w:continuationSeparator/>
      </w:r>
    </w:p>
  </w:footnote>
  <w:footnote w:id="1">
    <w:p w14:paraId="22D216FC" w14:textId="77777777" w:rsidR="00440AED" w:rsidRPr="00EC642D" w:rsidRDefault="00440AED"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70C881FC" w14:textId="77777777" w:rsidR="00440AED" w:rsidRPr="004A0FBD" w:rsidRDefault="00440AED"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572F827A" w14:textId="77777777" w:rsidR="00440AED" w:rsidRPr="00C15937" w:rsidRDefault="00440AED"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54AD6BBE" w14:textId="77777777" w:rsidR="00440AED" w:rsidRPr="00454CB3" w:rsidRDefault="00440AED"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626E" w14:textId="77777777" w:rsidR="00440AED" w:rsidRPr="00670F69" w:rsidRDefault="00440AED"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88AE96F" w14:textId="77777777" w:rsidR="00440AED" w:rsidRDefault="00440AED"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MSMT-20925/2025-3</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LUAKR25048</w:t>
    </w:r>
  </w:p>
  <w:p w14:paraId="542A0823" w14:textId="77777777" w:rsidR="00440AED" w:rsidRPr="00862193" w:rsidRDefault="00440AED" w:rsidP="008621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A006" w14:textId="77777777" w:rsidR="00440AED" w:rsidRPr="00670F69" w:rsidRDefault="00440AED"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3FEE01F6" w14:textId="70F668C9" w:rsidR="00440AED" w:rsidRDefault="00440AED"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EE41EB" w:rsidRPr="00CD3A43">
      <w:rPr>
        <w:rFonts w:asciiTheme="minorHAnsi" w:hAnsiTheme="minorHAnsi" w:cstheme="minorHAnsi"/>
        <w:i/>
        <w:noProof/>
        <w:sz w:val="22"/>
        <w:szCs w:val="22"/>
      </w:rPr>
      <w:t>MSMT-20925/2025-3</w:t>
    </w:r>
    <w:r w:rsidR="00EE41EB" w:rsidRPr="006E2993">
      <w:rPr>
        <w:rFonts w:asciiTheme="minorHAnsi" w:hAnsiTheme="minorHAnsi" w:cstheme="minorHAnsi"/>
        <w:i/>
        <w:color w:val="FF0000"/>
        <w:sz w:val="22"/>
        <w:szCs w:val="22"/>
      </w:rPr>
      <w:tab/>
    </w:r>
    <w:r w:rsidR="00EE41EB" w:rsidRPr="006E2993">
      <w:rPr>
        <w:rFonts w:asciiTheme="minorHAnsi" w:hAnsiTheme="minorHAnsi" w:cstheme="minorHAnsi"/>
        <w:i/>
        <w:sz w:val="22"/>
        <w:szCs w:val="22"/>
      </w:rPr>
      <w:t xml:space="preserve"> </w:t>
    </w:r>
    <w:r w:rsidR="00EE41EB">
      <w:rPr>
        <w:rFonts w:asciiTheme="minorHAnsi" w:hAnsiTheme="minorHAnsi" w:cstheme="minorHAnsi"/>
        <w:i/>
        <w:sz w:val="22"/>
        <w:szCs w:val="22"/>
      </w:rPr>
      <w:t xml:space="preserve">                                                                                                            LUAKR25048                                       </w:t>
    </w:r>
    <w:r>
      <w:rPr>
        <w:rFonts w:asciiTheme="minorHAnsi" w:hAnsiTheme="minorHAnsi" w:cstheme="minorHAnsi"/>
        <w:i/>
        <w:sz w:val="22"/>
        <w:szCs w:val="22"/>
      </w:rPr>
      <w:t xml:space="preserve">                                                                                                         </w:t>
    </w:r>
  </w:p>
  <w:p w14:paraId="28CE16E8" w14:textId="77777777" w:rsidR="00440AED" w:rsidRPr="00862193" w:rsidRDefault="00440AED"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1">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1">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1">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1">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1">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1">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1">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1">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1">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1">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1">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1">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1">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1">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1">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1">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1">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1">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1">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1">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1">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1">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1">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1">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1">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1">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665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788"/>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0DA"/>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2968"/>
    <w:rsid w:val="001648A5"/>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415"/>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61A"/>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470E"/>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8B8"/>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563"/>
    <w:rsid w:val="00346857"/>
    <w:rsid w:val="00346C2A"/>
    <w:rsid w:val="00347555"/>
    <w:rsid w:val="00350453"/>
    <w:rsid w:val="00351A86"/>
    <w:rsid w:val="00353DC4"/>
    <w:rsid w:val="00355645"/>
    <w:rsid w:val="00355B84"/>
    <w:rsid w:val="003562FD"/>
    <w:rsid w:val="00357EF3"/>
    <w:rsid w:val="00360EAB"/>
    <w:rsid w:val="00361861"/>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338"/>
    <w:rsid w:val="003A26D8"/>
    <w:rsid w:val="003A2983"/>
    <w:rsid w:val="003A30B1"/>
    <w:rsid w:val="003A3D95"/>
    <w:rsid w:val="003A57C4"/>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0AED"/>
    <w:rsid w:val="00442520"/>
    <w:rsid w:val="00443635"/>
    <w:rsid w:val="004444E2"/>
    <w:rsid w:val="00444D02"/>
    <w:rsid w:val="004455AA"/>
    <w:rsid w:val="0044784E"/>
    <w:rsid w:val="004513B4"/>
    <w:rsid w:val="00452C04"/>
    <w:rsid w:val="00454101"/>
    <w:rsid w:val="00454883"/>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0D6"/>
    <w:rsid w:val="00486E35"/>
    <w:rsid w:val="00487105"/>
    <w:rsid w:val="00487611"/>
    <w:rsid w:val="00487B8B"/>
    <w:rsid w:val="004940E7"/>
    <w:rsid w:val="0049558C"/>
    <w:rsid w:val="00495C0E"/>
    <w:rsid w:val="0049712B"/>
    <w:rsid w:val="004A0D9E"/>
    <w:rsid w:val="004A0FBD"/>
    <w:rsid w:val="004A2C59"/>
    <w:rsid w:val="004A31DC"/>
    <w:rsid w:val="004A3ACD"/>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612"/>
    <w:rsid w:val="004E2DA1"/>
    <w:rsid w:val="004E387F"/>
    <w:rsid w:val="004E4895"/>
    <w:rsid w:val="004E4945"/>
    <w:rsid w:val="004E502F"/>
    <w:rsid w:val="004E50DA"/>
    <w:rsid w:val="004E560A"/>
    <w:rsid w:val="004E667E"/>
    <w:rsid w:val="004F0F52"/>
    <w:rsid w:val="004F1A33"/>
    <w:rsid w:val="004F3368"/>
    <w:rsid w:val="004F3B54"/>
    <w:rsid w:val="004F45AE"/>
    <w:rsid w:val="004F54DB"/>
    <w:rsid w:val="004F5E47"/>
    <w:rsid w:val="004F780F"/>
    <w:rsid w:val="004F7825"/>
    <w:rsid w:val="00500C28"/>
    <w:rsid w:val="005013E8"/>
    <w:rsid w:val="00502B7E"/>
    <w:rsid w:val="005041D0"/>
    <w:rsid w:val="0050521A"/>
    <w:rsid w:val="00506C10"/>
    <w:rsid w:val="00506E52"/>
    <w:rsid w:val="005070F4"/>
    <w:rsid w:val="00507BC7"/>
    <w:rsid w:val="00507E01"/>
    <w:rsid w:val="00511C0C"/>
    <w:rsid w:val="0051342E"/>
    <w:rsid w:val="00513671"/>
    <w:rsid w:val="00513D1A"/>
    <w:rsid w:val="00513FE3"/>
    <w:rsid w:val="00513FEC"/>
    <w:rsid w:val="005150B0"/>
    <w:rsid w:val="00516A60"/>
    <w:rsid w:val="00517A53"/>
    <w:rsid w:val="005206B1"/>
    <w:rsid w:val="0052146E"/>
    <w:rsid w:val="00521B0D"/>
    <w:rsid w:val="00522828"/>
    <w:rsid w:val="00522FA8"/>
    <w:rsid w:val="00523225"/>
    <w:rsid w:val="0052362F"/>
    <w:rsid w:val="005236FC"/>
    <w:rsid w:val="00523A9B"/>
    <w:rsid w:val="00524B02"/>
    <w:rsid w:val="00524D8C"/>
    <w:rsid w:val="00524E4B"/>
    <w:rsid w:val="00525825"/>
    <w:rsid w:val="00525D8F"/>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6E1F"/>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11E"/>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3727"/>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0E2E"/>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255B"/>
    <w:rsid w:val="007661F6"/>
    <w:rsid w:val="00770848"/>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87F34"/>
    <w:rsid w:val="00790BED"/>
    <w:rsid w:val="00792315"/>
    <w:rsid w:val="00793253"/>
    <w:rsid w:val="00793AE1"/>
    <w:rsid w:val="00794747"/>
    <w:rsid w:val="00794C41"/>
    <w:rsid w:val="00794DF5"/>
    <w:rsid w:val="00795F53"/>
    <w:rsid w:val="0079639A"/>
    <w:rsid w:val="00797096"/>
    <w:rsid w:val="00797EE2"/>
    <w:rsid w:val="007A072B"/>
    <w:rsid w:val="007A1402"/>
    <w:rsid w:val="007A1E5B"/>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B86"/>
    <w:rsid w:val="007D4C25"/>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3A23"/>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5B66"/>
    <w:rsid w:val="0089685C"/>
    <w:rsid w:val="00896EB4"/>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2F53"/>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2E07"/>
    <w:rsid w:val="008E3F11"/>
    <w:rsid w:val="008E4B2C"/>
    <w:rsid w:val="008E4C12"/>
    <w:rsid w:val="008E6DD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3A5"/>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29A"/>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96C"/>
    <w:rsid w:val="00A53D58"/>
    <w:rsid w:val="00A553A5"/>
    <w:rsid w:val="00A56256"/>
    <w:rsid w:val="00A56EC5"/>
    <w:rsid w:val="00A57CAB"/>
    <w:rsid w:val="00A604D2"/>
    <w:rsid w:val="00A6223F"/>
    <w:rsid w:val="00A62840"/>
    <w:rsid w:val="00A63C08"/>
    <w:rsid w:val="00A652EE"/>
    <w:rsid w:val="00A667C3"/>
    <w:rsid w:val="00A70697"/>
    <w:rsid w:val="00A709A9"/>
    <w:rsid w:val="00A715CB"/>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0E81"/>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37CB"/>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4A6"/>
    <w:rsid w:val="00C40CF3"/>
    <w:rsid w:val="00C4130A"/>
    <w:rsid w:val="00C44115"/>
    <w:rsid w:val="00C456A7"/>
    <w:rsid w:val="00C46257"/>
    <w:rsid w:val="00C50C0E"/>
    <w:rsid w:val="00C51207"/>
    <w:rsid w:val="00C522AB"/>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870"/>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17B7"/>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2335"/>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29F"/>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43B"/>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321"/>
    <w:rsid w:val="00DC4E73"/>
    <w:rsid w:val="00DC54AB"/>
    <w:rsid w:val="00DC6477"/>
    <w:rsid w:val="00DC6BEE"/>
    <w:rsid w:val="00DD0ABB"/>
    <w:rsid w:val="00DD0B86"/>
    <w:rsid w:val="00DD0F41"/>
    <w:rsid w:val="00DD13D2"/>
    <w:rsid w:val="00DD458F"/>
    <w:rsid w:val="00DD4ADC"/>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35C5"/>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A8A"/>
    <w:rsid w:val="00E83BDE"/>
    <w:rsid w:val="00E862A0"/>
    <w:rsid w:val="00E868B5"/>
    <w:rsid w:val="00E905D4"/>
    <w:rsid w:val="00E90946"/>
    <w:rsid w:val="00E913C0"/>
    <w:rsid w:val="00E9155F"/>
    <w:rsid w:val="00E918B2"/>
    <w:rsid w:val="00E92568"/>
    <w:rsid w:val="00E92755"/>
    <w:rsid w:val="00E93D8B"/>
    <w:rsid w:val="00E93F85"/>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1EB"/>
    <w:rsid w:val="00EE4D40"/>
    <w:rsid w:val="00EE539F"/>
    <w:rsid w:val="00EE593F"/>
    <w:rsid w:val="00EE62DC"/>
    <w:rsid w:val="00EE7953"/>
    <w:rsid w:val="00EF108A"/>
    <w:rsid w:val="00EF16FD"/>
    <w:rsid w:val="00EF3A82"/>
    <w:rsid w:val="00EF4985"/>
    <w:rsid w:val="00EF59F9"/>
    <w:rsid w:val="00EF6376"/>
    <w:rsid w:val="00EF7372"/>
    <w:rsid w:val="00F00AA5"/>
    <w:rsid w:val="00F01752"/>
    <w:rsid w:val="00F02557"/>
    <w:rsid w:val="00F02A4A"/>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0FC"/>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272B"/>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5C3A93"/>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CA0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16</TotalTime>
  <Pages>11</Pages>
  <Words>4057</Words>
  <Characters>23728</Characters>
  <Application>Microsoft Office Word</Application>
  <DocSecurity>0</DocSecurity>
  <Lines>197</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17</cp:revision>
  <cp:lastPrinted>2019-01-02T12:00:00Z</cp:lastPrinted>
  <dcterms:created xsi:type="dcterms:W3CDTF">2025-09-24T10:39:00Z</dcterms:created>
  <dcterms:modified xsi:type="dcterms:W3CDTF">2025-10-23T11:36:00Z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9c5b94a209bf668a5a402e8234efbbbe3dbecab6ec8de307fde672a23d27da5e</vt:lpwstr>
  </property>
</Properties>
</file>