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213EECC" w:rsidR="00F32B5A" w:rsidRPr="00170518" w:rsidRDefault="00170518" w:rsidP="00170518">
      <w:pPr>
        <w:pBdr>
          <w:top w:val="nil"/>
          <w:left w:val="nil"/>
          <w:bottom w:val="nil"/>
          <w:right w:val="nil"/>
          <w:between w:val="nil"/>
        </w:pBdr>
        <w:shd w:val="clear" w:color="auto" w:fill="EFEFEF"/>
        <w:jc w:val="center"/>
        <w:rPr>
          <w:rFonts w:ascii="Sora" w:eastAsia="Sora" w:hAnsi="Sora" w:cs="Sora"/>
          <w:b/>
          <w:sz w:val="26"/>
          <w:szCs w:val="26"/>
          <w:lang w:val="cs-CZ"/>
        </w:rPr>
      </w:pPr>
      <w:r>
        <w:rPr>
          <w:rFonts w:ascii="Sora" w:eastAsia="Sora" w:hAnsi="Sora" w:cs="Sora"/>
          <w:b/>
          <w:sz w:val="26"/>
          <w:szCs w:val="26"/>
        </w:rPr>
        <w:t>Dodatek č.1 ke smlouvě o dílo</w:t>
      </w:r>
    </w:p>
    <w:p w14:paraId="00000002" w14:textId="77777777" w:rsidR="00F32B5A" w:rsidRDefault="00F32B5A">
      <w:pPr>
        <w:jc w:val="both"/>
        <w:rPr>
          <w:rFonts w:ascii="Sora" w:eastAsia="Sora" w:hAnsi="Sora" w:cs="Sora"/>
          <w:i/>
          <w:sz w:val="18"/>
          <w:szCs w:val="18"/>
        </w:rPr>
      </w:pPr>
    </w:p>
    <w:p w14:paraId="00000003" w14:textId="77777777" w:rsidR="00F32B5A" w:rsidRDefault="0067337F">
      <w:pPr>
        <w:rPr>
          <w:rFonts w:ascii="Sora" w:eastAsia="Sora" w:hAnsi="Sora" w:cs="Sora"/>
        </w:rPr>
      </w:pPr>
      <w:r>
        <w:pict w14:anchorId="04B86B60">
          <v:rect id="_x0000_i1026" style="width:0;height:1.5pt" o:hralign="center" o:hrstd="t" o:hr="t" fillcolor="#a0a0a0" stroked="f"/>
        </w:pict>
      </w:r>
    </w:p>
    <w:p w14:paraId="00000005" w14:textId="77777777" w:rsidR="00F32B5A" w:rsidRDefault="00F32B5A">
      <w:pPr>
        <w:tabs>
          <w:tab w:val="left" w:pos="1695"/>
        </w:tabs>
        <w:jc w:val="both"/>
        <w:rPr>
          <w:rFonts w:ascii="Sora" w:eastAsia="Sora" w:hAnsi="Sora" w:cs="Sora"/>
        </w:rPr>
      </w:pPr>
    </w:p>
    <w:p w14:paraId="00000006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  <w:b/>
        </w:rPr>
      </w:pPr>
      <w:r>
        <w:rPr>
          <w:rFonts w:ascii="Sora" w:eastAsia="Sora" w:hAnsi="Sora" w:cs="Sora"/>
        </w:rPr>
        <w:t>Objednatel:</w:t>
      </w:r>
      <w:r>
        <w:rPr>
          <w:rFonts w:ascii="Sora" w:eastAsia="Sora" w:hAnsi="Sora" w:cs="Sora"/>
        </w:rPr>
        <w:tab/>
      </w:r>
      <w:r>
        <w:rPr>
          <w:rFonts w:ascii="Sora" w:eastAsia="Sora" w:hAnsi="Sora" w:cs="Sora"/>
          <w:b/>
        </w:rPr>
        <w:t>Zdravotnická zařízení Ministerstva spravedlnosti</w:t>
      </w:r>
    </w:p>
    <w:p w14:paraId="00000007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Sídlo: Na Květnici 1657/16, 140 00, Praha 4</w:t>
      </w:r>
    </w:p>
    <w:p w14:paraId="00000008" w14:textId="5F710234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 xml:space="preserve">Zástupce: MUDr. Ondřej Felix, LL.M., ředitel </w:t>
      </w:r>
    </w:p>
    <w:p w14:paraId="00000009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IČO: 19738269</w:t>
      </w:r>
    </w:p>
    <w:p w14:paraId="0000000A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DIČ: CZ19738269</w:t>
      </w:r>
    </w:p>
    <w:p w14:paraId="0000000B" w14:textId="12B5FFD3" w:rsidR="00F32B5A" w:rsidRDefault="00AC52A7" w:rsidP="000E5999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 xml:space="preserve">Bankovní spojení: </w:t>
      </w:r>
    </w:p>
    <w:p w14:paraId="0000000C" w14:textId="1C09959D" w:rsidR="00F32B5A" w:rsidRDefault="00AC52A7" w:rsidP="000E5999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Číslo účtu:</w:t>
      </w:r>
      <w:r w:rsidR="000E5999" w:rsidRPr="000E5999">
        <w:rPr>
          <w:rFonts w:ascii="Sora" w:eastAsia="Sora" w:hAnsi="Sora" w:cs="Sora"/>
          <w:lang w:val="cs-CZ"/>
        </w:rPr>
        <w:t xml:space="preserve"> </w:t>
      </w:r>
    </w:p>
    <w:p w14:paraId="0000000D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  <w:b/>
        </w:rPr>
      </w:pPr>
      <w:r>
        <w:rPr>
          <w:rFonts w:ascii="Sora" w:eastAsia="Sora" w:hAnsi="Sora" w:cs="Sora"/>
        </w:rPr>
        <w:br/>
        <w:t>Dodavatel:</w:t>
      </w:r>
      <w:r>
        <w:rPr>
          <w:rFonts w:ascii="Sora" w:eastAsia="Sora" w:hAnsi="Sora" w:cs="Sora"/>
        </w:rPr>
        <w:tab/>
      </w:r>
      <w:r>
        <w:rPr>
          <w:rFonts w:ascii="Sora" w:eastAsia="Sora" w:hAnsi="Sora" w:cs="Sora"/>
          <w:b/>
        </w:rPr>
        <w:t>T-MAPY spol. s r.o.</w:t>
      </w:r>
    </w:p>
    <w:p w14:paraId="0000000E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Sídlo: Špitálská 150, Hradec Králové, 500 03</w:t>
      </w:r>
    </w:p>
    <w:p w14:paraId="0000000F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  <w:sz w:val="18"/>
          <w:szCs w:val="18"/>
        </w:rPr>
      </w:pPr>
      <w:r>
        <w:rPr>
          <w:rFonts w:ascii="Sora" w:eastAsia="Sora" w:hAnsi="Sora" w:cs="Sora"/>
        </w:rPr>
        <w:tab/>
      </w:r>
      <w:r>
        <w:rPr>
          <w:rFonts w:ascii="Sora" w:eastAsia="Sora" w:hAnsi="Sora" w:cs="Sora"/>
          <w:sz w:val="18"/>
          <w:szCs w:val="18"/>
        </w:rPr>
        <w:t xml:space="preserve">zapsaný v OR vedeném Krajským soudem v Hradci Králové, odd. C, </w:t>
      </w:r>
      <w:proofErr w:type="spellStart"/>
      <w:r>
        <w:rPr>
          <w:rFonts w:ascii="Sora" w:eastAsia="Sora" w:hAnsi="Sora" w:cs="Sora"/>
          <w:sz w:val="18"/>
          <w:szCs w:val="18"/>
        </w:rPr>
        <w:t>vl</w:t>
      </w:r>
      <w:proofErr w:type="spellEnd"/>
      <w:r>
        <w:rPr>
          <w:rFonts w:ascii="Sora" w:eastAsia="Sora" w:hAnsi="Sora" w:cs="Sora"/>
          <w:sz w:val="18"/>
          <w:szCs w:val="18"/>
        </w:rPr>
        <w:t>. 9307</w:t>
      </w:r>
    </w:p>
    <w:p w14:paraId="00000010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  <w:sz w:val="18"/>
          <w:szCs w:val="18"/>
        </w:rPr>
        <w:tab/>
      </w:r>
      <w:r>
        <w:rPr>
          <w:rFonts w:ascii="Sora" w:eastAsia="Sora" w:hAnsi="Sora" w:cs="Sora"/>
        </w:rPr>
        <w:t>Zástupce: Ing. Milan Novotný, jednatel společnosti</w:t>
      </w:r>
    </w:p>
    <w:p w14:paraId="00000011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IČO: 47451084</w:t>
      </w:r>
    </w:p>
    <w:p w14:paraId="00000012" w14:textId="77777777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DIČ: CZ47451084</w:t>
      </w:r>
    </w:p>
    <w:p w14:paraId="00000013" w14:textId="75785F9B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 xml:space="preserve">Bankovní spojení: </w:t>
      </w:r>
    </w:p>
    <w:p w14:paraId="00000014" w14:textId="59BB5EEB" w:rsidR="00F32B5A" w:rsidRDefault="00AC52A7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 xml:space="preserve">Číslo účtu: </w:t>
      </w:r>
    </w:p>
    <w:p w14:paraId="11278F21" w14:textId="77777777" w:rsidR="000E5999" w:rsidRDefault="000E5999">
      <w:pPr>
        <w:tabs>
          <w:tab w:val="left" w:pos="1700"/>
        </w:tabs>
        <w:jc w:val="both"/>
        <w:rPr>
          <w:rFonts w:ascii="Sora" w:eastAsia="Sora" w:hAnsi="Sora" w:cs="Sora"/>
        </w:rPr>
      </w:pPr>
    </w:p>
    <w:p w14:paraId="00000015" w14:textId="77777777" w:rsidR="00F32B5A" w:rsidRDefault="0067337F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</w:pPr>
      <w:r>
        <w:pict w14:anchorId="38E78E19">
          <v:rect id="_x0000_i1027" style="width:0;height:1.5pt" o:hralign="center" o:bullet="t" o:hrstd="t" o:hr="t" fillcolor="#a0a0a0" stroked="f"/>
        </w:pict>
      </w:r>
    </w:p>
    <w:p w14:paraId="15F1C19A" w14:textId="77777777" w:rsidR="00170518" w:rsidRDefault="00170518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</w:rPr>
      </w:pPr>
    </w:p>
    <w:p w14:paraId="7016E420" w14:textId="77777777" w:rsidR="001904E1" w:rsidRDefault="001904E1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</w:rPr>
      </w:pPr>
    </w:p>
    <w:p w14:paraId="4003841C" w14:textId="30B5A7C8" w:rsidR="001904E1" w:rsidRDefault="001904E1" w:rsidP="001904E1">
      <w:pPr>
        <w:numPr>
          <w:ilvl w:val="0"/>
          <w:numId w:val="4"/>
        </w:numPr>
        <w:ind w:hanging="152"/>
        <w:jc w:val="center"/>
        <w:rPr>
          <w:rFonts w:ascii="Sora" w:eastAsia="Sora" w:hAnsi="Sora" w:cs="Sora"/>
          <w:b/>
        </w:rPr>
      </w:pPr>
      <w:r>
        <w:rPr>
          <w:rFonts w:ascii="Sora" w:eastAsia="Sora" w:hAnsi="Sora" w:cs="Sora"/>
          <w:b/>
        </w:rPr>
        <w:t>Obecná ustanovení</w:t>
      </w:r>
    </w:p>
    <w:p w14:paraId="1FDEC02C" w14:textId="77777777" w:rsidR="000E5999" w:rsidRPr="00170518" w:rsidRDefault="000E5999" w:rsidP="000E5999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  <w:lang w:val="cs-CZ"/>
        </w:rPr>
      </w:pPr>
    </w:p>
    <w:p w14:paraId="2A0D521F" w14:textId="1772C43A" w:rsidR="001904E1" w:rsidRDefault="001904E1" w:rsidP="001904E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Objednatel a Dodavatel uzavřel</w:t>
      </w:r>
      <w:r w:rsidR="00BE689E">
        <w:rPr>
          <w:rFonts w:ascii="Sora" w:eastAsia="Sora" w:hAnsi="Sora" w:cs="Sora"/>
        </w:rPr>
        <w:t>i</w:t>
      </w:r>
      <w:r>
        <w:rPr>
          <w:rFonts w:ascii="Sora" w:eastAsia="Sora" w:hAnsi="Sora" w:cs="Sora"/>
        </w:rPr>
        <w:t xml:space="preserve"> 19.6.2025 smlouvu o dílo </w:t>
      </w:r>
      <w:r w:rsidRPr="001904E1">
        <w:rPr>
          <w:rFonts w:ascii="Sora" w:eastAsia="Sora" w:hAnsi="Sora" w:cs="Sora"/>
        </w:rPr>
        <w:t>č. TM/2025092 publikované v registru dne 25.06.2025 pod ID smlouvy: 31712269</w:t>
      </w:r>
    </w:p>
    <w:p w14:paraId="08CA9553" w14:textId="7766EABE" w:rsidR="000E5999" w:rsidRPr="00170518" w:rsidRDefault="001904E1" w:rsidP="001904E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 w:rsidRPr="001904E1">
        <w:rPr>
          <w:rFonts w:ascii="Sora" w:eastAsia="Sora" w:hAnsi="Sora" w:cs="Sora"/>
        </w:rPr>
        <w:t xml:space="preserve">Objednatel a Dodavatel </w:t>
      </w:r>
      <w:r w:rsidR="000E5999" w:rsidRPr="00170518">
        <w:rPr>
          <w:rFonts w:ascii="Sora" w:eastAsia="Sora" w:hAnsi="Sora" w:cs="Sora"/>
        </w:rPr>
        <w:t xml:space="preserve">uzavírají níže uvedeného dne, měsíce a roku tento Dodatek č. 1 ke Smlouvě o dílo </w:t>
      </w:r>
      <w:r w:rsidR="000E5999" w:rsidRPr="001904E1">
        <w:rPr>
          <w:rFonts w:ascii="Sora" w:eastAsia="Sora" w:hAnsi="Sora" w:cs="Sora"/>
        </w:rPr>
        <w:t>č. TM/2025092</w:t>
      </w:r>
      <w:r>
        <w:rPr>
          <w:rFonts w:ascii="Sora" w:eastAsia="Sora" w:hAnsi="Sora" w:cs="Sora"/>
        </w:rPr>
        <w:t xml:space="preserve"> </w:t>
      </w:r>
      <w:r w:rsidRPr="001904E1">
        <w:rPr>
          <w:rFonts w:ascii="Sora" w:eastAsia="Sora" w:hAnsi="Sora" w:cs="Sora"/>
        </w:rPr>
        <w:t>(dále jen „Dodatek“)</w:t>
      </w:r>
      <w:r w:rsidR="000E5999" w:rsidRPr="001904E1">
        <w:rPr>
          <w:rFonts w:ascii="Sora" w:eastAsia="Sora" w:hAnsi="Sora" w:cs="Sora"/>
        </w:rPr>
        <w:t xml:space="preserve"> </w:t>
      </w:r>
    </w:p>
    <w:p w14:paraId="5ECF57E2" w14:textId="3E36B381" w:rsidR="000E5999" w:rsidRDefault="000E5999" w:rsidP="000E5999">
      <w:pPr>
        <w:pBdr>
          <w:top w:val="nil"/>
          <w:left w:val="nil"/>
          <w:bottom w:val="nil"/>
          <w:right w:val="nil"/>
          <w:between w:val="nil"/>
        </w:pBdr>
        <w:ind w:left="425"/>
        <w:jc w:val="center"/>
        <w:rPr>
          <w:rFonts w:ascii="Sora" w:eastAsia="Sora" w:hAnsi="Sora" w:cs="Sora"/>
        </w:rPr>
      </w:pPr>
    </w:p>
    <w:p w14:paraId="536B64EC" w14:textId="77777777" w:rsidR="000E5999" w:rsidRDefault="000E5999" w:rsidP="000E5999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</w:rPr>
      </w:pPr>
    </w:p>
    <w:p w14:paraId="00000016" w14:textId="1CED1DE1" w:rsidR="00F32B5A" w:rsidRDefault="006733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/>
        <w:ind w:hanging="152"/>
        <w:jc w:val="center"/>
        <w:rPr>
          <w:rFonts w:ascii="Sora" w:eastAsia="Sora" w:hAnsi="Sora" w:cs="Sora"/>
          <w:b/>
        </w:rPr>
      </w:pPr>
      <w:sdt>
        <w:sdtPr>
          <w:tag w:val="goog_rdk_0"/>
          <w:id w:val="-178969421"/>
          <w:showingPlcHdr/>
        </w:sdtPr>
        <w:sdtEndPr/>
        <w:sdtContent>
          <w:r w:rsidR="001904E1">
            <w:t xml:space="preserve">     </w:t>
          </w:r>
        </w:sdtContent>
      </w:sdt>
      <w:r w:rsidR="00AC52A7">
        <w:rPr>
          <w:rFonts w:ascii="Sora" w:eastAsia="Sora" w:hAnsi="Sora" w:cs="Sora"/>
          <w:b/>
        </w:rPr>
        <w:t xml:space="preserve">Předmět </w:t>
      </w:r>
      <w:r w:rsidR="00915D3C">
        <w:rPr>
          <w:rFonts w:ascii="Sora" w:eastAsia="Sora" w:hAnsi="Sora" w:cs="Sora"/>
          <w:b/>
        </w:rPr>
        <w:t xml:space="preserve">dodatku </w:t>
      </w:r>
      <w:r w:rsidR="00AC52A7">
        <w:rPr>
          <w:rFonts w:ascii="Sora" w:eastAsia="Sora" w:hAnsi="Sora" w:cs="Sora"/>
          <w:b/>
        </w:rPr>
        <w:t>smlouvy</w:t>
      </w:r>
    </w:p>
    <w:p w14:paraId="21EFCE97" w14:textId="77777777" w:rsidR="00915D3C" w:rsidRDefault="00915D3C" w:rsidP="00915D3C">
      <w:pPr>
        <w:pStyle w:val="Default"/>
      </w:pPr>
    </w:p>
    <w:p w14:paraId="1241B7AD" w14:textId="004F705C" w:rsidR="00915D3C" w:rsidRDefault="001904E1" w:rsidP="00915D3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Objednatel a Dodavatel </w:t>
      </w:r>
      <w:r w:rsidR="00915D3C" w:rsidRPr="00915D3C">
        <w:rPr>
          <w:rFonts w:ascii="Sora" w:eastAsia="Sora" w:hAnsi="Sora" w:cs="Sora"/>
        </w:rPr>
        <w:t>se dohodl</w:t>
      </w:r>
      <w:r w:rsidR="00BE689E">
        <w:rPr>
          <w:rFonts w:ascii="Sora" w:eastAsia="Sora" w:hAnsi="Sora" w:cs="Sora"/>
        </w:rPr>
        <w:t>i</w:t>
      </w:r>
      <w:r w:rsidR="00915D3C" w:rsidRPr="00915D3C">
        <w:rPr>
          <w:rFonts w:ascii="Sora" w:eastAsia="Sora" w:hAnsi="Sora" w:cs="Sora"/>
        </w:rPr>
        <w:t xml:space="preserve"> na následující změně ve Smlouvě: </w:t>
      </w:r>
    </w:p>
    <w:p w14:paraId="07D5289D" w14:textId="281E5DAC" w:rsidR="00915D3C" w:rsidRPr="00915D3C" w:rsidRDefault="00915D3C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</w:rPr>
      </w:pPr>
      <w:r w:rsidRPr="00915D3C">
        <w:rPr>
          <w:rFonts w:ascii="Sora" w:eastAsia="Sora" w:hAnsi="Sora" w:cs="Sora"/>
        </w:rPr>
        <w:t xml:space="preserve">Článek </w:t>
      </w:r>
      <w:r>
        <w:rPr>
          <w:rFonts w:ascii="Sora" w:eastAsia="Sora" w:hAnsi="Sora" w:cs="Sora"/>
        </w:rPr>
        <w:t>3</w:t>
      </w:r>
      <w:r w:rsidRPr="00915D3C">
        <w:rPr>
          <w:rFonts w:ascii="Sora" w:eastAsia="Sora" w:hAnsi="Sora" w:cs="Sora"/>
        </w:rPr>
        <w:t>.</w:t>
      </w:r>
      <w:r>
        <w:rPr>
          <w:rFonts w:ascii="Sora" w:eastAsia="Sora" w:hAnsi="Sora" w:cs="Sora"/>
        </w:rPr>
        <w:t>2</w:t>
      </w:r>
      <w:r w:rsidRPr="00915D3C">
        <w:rPr>
          <w:rFonts w:ascii="Sora" w:eastAsia="Sora" w:hAnsi="Sora" w:cs="Sora"/>
        </w:rPr>
        <w:t xml:space="preserve"> nově zní: </w:t>
      </w:r>
    </w:p>
    <w:p w14:paraId="1783B387" w14:textId="77777777" w:rsidR="00915D3C" w:rsidRPr="00915D3C" w:rsidRDefault="00915D3C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</w:rPr>
      </w:pPr>
    </w:p>
    <w:p w14:paraId="328B0721" w14:textId="4E226397" w:rsidR="00915D3C" w:rsidRPr="00915D3C" w:rsidRDefault="00915D3C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  <w:i/>
          <w:iCs/>
        </w:rPr>
      </w:pPr>
      <w:r>
        <w:rPr>
          <w:rFonts w:ascii="Sora" w:eastAsia="Sora" w:hAnsi="Sora" w:cs="Sora"/>
          <w:i/>
          <w:iCs/>
        </w:rPr>
        <w:t>„</w:t>
      </w:r>
      <w:r w:rsidRPr="00915D3C">
        <w:rPr>
          <w:rFonts w:ascii="Sora" w:eastAsia="Sora" w:hAnsi="Sora" w:cs="Sora"/>
          <w:i/>
          <w:iCs/>
        </w:rPr>
        <w:t xml:space="preserve">Dodavatel se zavazuje provést dílo do </w:t>
      </w:r>
      <w:commentRangeStart w:id="0"/>
      <w:r w:rsidR="009C424B" w:rsidRPr="001427C5">
        <w:rPr>
          <w:rFonts w:ascii="Sora" w:eastAsia="Sora" w:hAnsi="Sora" w:cs="Sora"/>
        </w:rPr>
        <w:t>1</w:t>
      </w:r>
      <w:r w:rsidR="007274BF" w:rsidRPr="001427C5">
        <w:rPr>
          <w:rFonts w:ascii="Sora" w:eastAsia="Sora" w:hAnsi="Sora" w:cs="Sora"/>
        </w:rPr>
        <w:t>7</w:t>
      </w:r>
      <w:commentRangeEnd w:id="0"/>
      <w:r w:rsidR="007274BF" w:rsidRPr="00E507C6">
        <w:rPr>
          <w:rStyle w:val="Odkaznakoment"/>
        </w:rPr>
        <w:commentReference w:id="0"/>
      </w:r>
      <w:r w:rsidR="00E507C6">
        <w:rPr>
          <w:rFonts w:ascii="Sora" w:eastAsia="Sora" w:hAnsi="Sora" w:cs="Sora"/>
        </w:rPr>
        <w:t>5</w:t>
      </w:r>
      <w:r w:rsidR="009C424B" w:rsidRPr="00915D3C">
        <w:rPr>
          <w:rFonts w:ascii="Sora" w:eastAsia="Sora" w:hAnsi="Sora" w:cs="Sora"/>
          <w:i/>
          <w:iCs/>
        </w:rPr>
        <w:t xml:space="preserve"> </w:t>
      </w:r>
      <w:r w:rsidRPr="00915D3C">
        <w:rPr>
          <w:rFonts w:ascii="Sora" w:eastAsia="Sora" w:hAnsi="Sora" w:cs="Sora"/>
          <w:i/>
          <w:iCs/>
        </w:rPr>
        <w:t>dní od účinnosti této smlouvy.</w:t>
      </w:r>
      <w:r>
        <w:rPr>
          <w:rFonts w:ascii="Sora" w:eastAsia="Sora" w:hAnsi="Sora" w:cs="Sora"/>
          <w:i/>
          <w:iCs/>
        </w:rPr>
        <w:t>“</w:t>
      </w:r>
    </w:p>
    <w:p w14:paraId="00000073" w14:textId="173904BC" w:rsidR="00F32B5A" w:rsidRDefault="00F32B5A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</w:rPr>
      </w:pPr>
    </w:p>
    <w:p w14:paraId="7A624C85" w14:textId="77777777" w:rsidR="000E5999" w:rsidRDefault="000E5999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</w:rPr>
      </w:pPr>
    </w:p>
    <w:p w14:paraId="349B5A2C" w14:textId="77777777" w:rsidR="000E5999" w:rsidRDefault="000E5999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</w:rPr>
      </w:pPr>
    </w:p>
    <w:p w14:paraId="79DE4247" w14:textId="77777777" w:rsidR="000E5999" w:rsidRDefault="000E5999" w:rsidP="00915D3C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Sora" w:eastAsia="Sora" w:hAnsi="Sora" w:cs="Sora"/>
        </w:rPr>
      </w:pPr>
    </w:p>
    <w:p w14:paraId="00000074" w14:textId="77777777" w:rsidR="00F32B5A" w:rsidRDefault="00AC52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/>
        <w:ind w:hanging="152"/>
        <w:jc w:val="center"/>
        <w:rPr>
          <w:rFonts w:ascii="Sora" w:eastAsia="Sora" w:hAnsi="Sora" w:cs="Sora"/>
          <w:b/>
        </w:rPr>
      </w:pPr>
      <w:r>
        <w:rPr>
          <w:rFonts w:ascii="Sora" w:eastAsia="Sora" w:hAnsi="Sora" w:cs="Sora"/>
          <w:b/>
        </w:rPr>
        <w:lastRenderedPageBreak/>
        <w:t>Závěrečná ustanovení</w:t>
      </w:r>
    </w:p>
    <w:p w14:paraId="00000075" w14:textId="63D12CB9" w:rsidR="00F32B5A" w:rsidRDefault="000E59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 w:rsidRPr="000E5999">
        <w:rPr>
          <w:rFonts w:ascii="Sora" w:eastAsia="Sora" w:hAnsi="Sora" w:cs="Sora"/>
        </w:rPr>
        <w:t>Ostatní ustanovení Smlouvy nedotčená tímto Dodatkem zůstávají beze změn.</w:t>
      </w:r>
    </w:p>
    <w:p w14:paraId="00000079" w14:textId="4C2EE19A" w:rsidR="00F32B5A" w:rsidRDefault="000E59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 w:rsidRPr="000E5999">
        <w:rPr>
          <w:rFonts w:ascii="Sora" w:eastAsia="Sora" w:hAnsi="Sora" w:cs="Sora"/>
        </w:rPr>
        <w:t>Tento Dodatek nabývá platnosti dnem podpisu, účinnosti dnem jeho uveřejnění v registru smluv.</w:t>
      </w:r>
      <w:r w:rsidR="004A08D8">
        <w:rPr>
          <w:rFonts w:ascii="Sora" w:eastAsia="Sora" w:hAnsi="Sora" w:cs="Sora"/>
        </w:rPr>
        <w:t xml:space="preserve"> Zveřejnění dodatku v registru smluv zajistí objednatel.</w:t>
      </w:r>
    </w:p>
    <w:p w14:paraId="0000007A" w14:textId="29C6EEF5" w:rsidR="00F32B5A" w:rsidRDefault="00AC52A7" w:rsidP="000E59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T</w:t>
      </w:r>
      <w:r w:rsidR="000E5999">
        <w:rPr>
          <w:rFonts w:ascii="Sora" w:eastAsia="Sora" w:hAnsi="Sora" w:cs="Sora"/>
        </w:rPr>
        <w:t xml:space="preserve">ento dodatek </w:t>
      </w:r>
      <w:r>
        <w:rPr>
          <w:rFonts w:ascii="Sora" w:eastAsia="Sora" w:hAnsi="Sora" w:cs="Sora"/>
        </w:rPr>
        <w:t xml:space="preserve">je </w:t>
      </w:r>
      <w:r w:rsidR="000E5999">
        <w:rPr>
          <w:rFonts w:ascii="Sora" w:eastAsia="Sora" w:hAnsi="Sora" w:cs="Sora"/>
        </w:rPr>
        <w:t>podepsán</w:t>
      </w:r>
      <w:r>
        <w:rPr>
          <w:rFonts w:ascii="Sora" w:eastAsia="Sora" w:hAnsi="Sora" w:cs="Sora"/>
        </w:rPr>
        <w:t xml:space="preserve"> vlastnoručně, nebo elektronicky. Je-li </w:t>
      </w:r>
      <w:r w:rsidR="000E5999">
        <w:rPr>
          <w:rFonts w:ascii="Sora" w:eastAsia="Sora" w:hAnsi="Sora" w:cs="Sora"/>
        </w:rPr>
        <w:t>dodatek podepsán</w:t>
      </w:r>
      <w:r>
        <w:rPr>
          <w:rFonts w:ascii="Sora" w:eastAsia="Sora" w:hAnsi="Sora" w:cs="Sora"/>
        </w:rPr>
        <w:t xml:space="preserve"> vlastnoručně, je vyhotoven v příslušném počtu stejnopisů, kdy každá ze smluvních stran obdrží po jednom vyhotovení. Je-li </w:t>
      </w:r>
      <w:r w:rsidR="000E5999">
        <w:rPr>
          <w:rFonts w:ascii="Sora" w:eastAsia="Sora" w:hAnsi="Sora" w:cs="Sora"/>
        </w:rPr>
        <w:t>dodatek</w:t>
      </w:r>
      <w:r>
        <w:rPr>
          <w:rFonts w:ascii="Sora" w:eastAsia="Sora" w:hAnsi="Sora" w:cs="Sora"/>
        </w:rPr>
        <w:t xml:space="preserve"> podepsán elektronicky, je podepsán pomocí elektronického podpisu založeného na kvalifikovaném certifikátu vydaném akreditovaným poskytovatelem certifikačních služeb.</w:t>
      </w:r>
    </w:p>
    <w:p w14:paraId="5C9C7E83" w14:textId="3578C1A1" w:rsidR="000E5999" w:rsidRDefault="000E5999" w:rsidP="000E59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 w:rsidRPr="000E5999">
        <w:rPr>
          <w:rFonts w:ascii="Sora" w:eastAsia="Sora" w:hAnsi="Sora" w:cs="Sora"/>
        </w:rPr>
        <w:t>Smluvní strany prohlašují, že si Dodatek přečetly a jsou seznámeny s jeho obsahem, že byl uzavřen po vzájemné dohodě, podle jejich vážné a svobodné vůle, dobrovolně, určitě a srozumitelně, což stvrzují svými podpisy.</w:t>
      </w:r>
    </w:p>
    <w:p w14:paraId="0000007B" w14:textId="77777777" w:rsidR="00F32B5A" w:rsidRDefault="0067337F">
      <w:pPr>
        <w:jc w:val="both"/>
        <w:rPr>
          <w:rFonts w:ascii="Sora" w:eastAsia="Sora" w:hAnsi="Sora" w:cs="Sora"/>
          <w:color w:val="0000FF"/>
          <w:sz w:val="14"/>
          <w:szCs w:val="14"/>
        </w:rPr>
      </w:pPr>
      <w:r>
        <w:pict w14:anchorId="5FFC1D4C">
          <v:rect id="_x0000_i1028" style="width:0;height:1.5pt" o:hralign="center" o:hrstd="t" o:hr="t" fillcolor="#a0a0a0" stroked="f"/>
        </w:pict>
      </w:r>
    </w:p>
    <w:p w14:paraId="640A040C" w14:textId="77777777" w:rsidR="00915D3C" w:rsidRDefault="00915D3C" w:rsidP="00915D3C">
      <w:pPr>
        <w:spacing w:after="200"/>
        <w:rPr>
          <w:rFonts w:ascii="Sora" w:eastAsia="Sora" w:hAnsi="Sora" w:cs="Sora"/>
          <w:i/>
          <w:lang w:val="cs-CZ"/>
        </w:rPr>
      </w:pPr>
    </w:p>
    <w:p w14:paraId="66C2D4F0" w14:textId="77777777" w:rsidR="000E5999" w:rsidRPr="00915D3C" w:rsidRDefault="000E5999" w:rsidP="00915D3C">
      <w:pPr>
        <w:spacing w:after="200"/>
        <w:rPr>
          <w:rFonts w:ascii="Sora" w:eastAsia="Sora" w:hAnsi="Sora" w:cs="Sora"/>
          <w:i/>
          <w:lang w:val="cs-CZ"/>
        </w:rPr>
      </w:pPr>
    </w:p>
    <w:p w14:paraId="6F4A328C" w14:textId="71139038" w:rsidR="00915D3C" w:rsidRPr="00915D3C" w:rsidRDefault="00915D3C" w:rsidP="00915D3C">
      <w:pPr>
        <w:spacing w:after="200"/>
        <w:rPr>
          <w:rFonts w:ascii="Sora" w:eastAsia="Sora" w:hAnsi="Sora" w:cs="Sora"/>
          <w:lang w:val="cs-CZ"/>
        </w:rPr>
      </w:pPr>
      <w:r w:rsidRPr="00915D3C">
        <w:rPr>
          <w:rFonts w:ascii="Sora" w:eastAsia="Sora" w:hAnsi="Sora" w:cs="Sora"/>
          <w:lang w:val="cs-CZ"/>
        </w:rPr>
        <w:t xml:space="preserve">Za objednatele dne </w:t>
      </w:r>
      <w:r w:rsidRPr="00915D3C">
        <w:rPr>
          <w:rFonts w:ascii="Sora" w:eastAsia="Sora" w:hAnsi="Sora" w:cs="Sora"/>
          <w:lang w:val="cs-CZ"/>
        </w:rPr>
        <w:tab/>
      </w:r>
      <w:r w:rsidRPr="00915D3C">
        <w:rPr>
          <w:rFonts w:ascii="Sora" w:eastAsia="Sora" w:hAnsi="Sora" w:cs="Sora"/>
          <w:lang w:val="cs-CZ"/>
        </w:rPr>
        <w:tab/>
        <w:t xml:space="preserve">   </w:t>
      </w:r>
      <w:r w:rsidR="0067337F">
        <w:rPr>
          <w:rFonts w:ascii="Sora" w:eastAsia="Sora" w:hAnsi="Sora" w:cs="Sora"/>
          <w:lang w:val="cs-CZ"/>
        </w:rPr>
        <w:t xml:space="preserve">                    </w:t>
      </w:r>
      <w:r w:rsidRPr="00915D3C">
        <w:rPr>
          <w:rFonts w:ascii="Sora" w:eastAsia="Sora" w:hAnsi="Sora" w:cs="Sora"/>
          <w:lang w:val="cs-CZ"/>
        </w:rPr>
        <w:t xml:space="preserve">   Za dodavatele dne </w:t>
      </w:r>
    </w:p>
    <w:p w14:paraId="0C821E2C" w14:textId="77777777" w:rsidR="00915D3C" w:rsidRPr="00915D3C" w:rsidRDefault="00915D3C" w:rsidP="00915D3C">
      <w:pPr>
        <w:spacing w:after="200"/>
        <w:rPr>
          <w:rFonts w:ascii="Sora" w:eastAsia="Sora" w:hAnsi="Sora" w:cs="Sora"/>
          <w:lang w:val="cs-CZ"/>
        </w:rPr>
      </w:pPr>
    </w:p>
    <w:p w14:paraId="1305485E" w14:textId="77777777" w:rsidR="00915D3C" w:rsidRPr="00915D3C" w:rsidRDefault="00915D3C" w:rsidP="00915D3C">
      <w:pPr>
        <w:spacing w:after="200"/>
        <w:rPr>
          <w:rFonts w:ascii="Sora" w:eastAsia="Sora" w:hAnsi="Sora" w:cs="Sora"/>
          <w:lang w:val="cs-CZ"/>
        </w:rPr>
      </w:pPr>
    </w:p>
    <w:p w14:paraId="4CB60C4C" w14:textId="77777777" w:rsidR="00915D3C" w:rsidRPr="00915D3C" w:rsidRDefault="00915D3C" w:rsidP="00915D3C">
      <w:pPr>
        <w:spacing w:after="200"/>
        <w:rPr>
          <w:rFonts w:ascii="Sora" w:eastAsia="Sora" w:hAnsi="Sora" w:cs="Sora"/>
          <w:lang w:val="cs-CZ"/>
        </w:rPr>
      </w:pPr>
    </w:p>
    <w:p w14:paraId="7F02AAC1" w14:textId="77777777" w:rsidR="00915D3C" w:rsidRPr="00915D3C" w:rsidRDefault="00915D3C" w:rsidP="00915D3C">
      <w:pPr>
        <w:spacing w:after="200"/>
        <w:rPr>
          <w:rFonts w:ascii="Sora" w:eastAsia="Sora" w:hAnsi="Sora" w:cs="Sora"/>
          <w:lang w:val="cs-CZ"/>
        </w:rPr>
      </w:pPr>
      <w:r w:rsidRPr="00915D3C">
        <w:rPr>
          <w:rFonts w:ascii="Sora" w:eastAsia="Sora" w:hAnsi="Sora" w:cs="Sora"/>
          <w:lang w:val="cs-CZ"/>
        </w:rPr>
        <w:t>MUDr. Ondřej Felix, MBA, LL.M., ředitel         Ing. Milan Novotný, jednatel</w:t>
      </w:r>
    </w:p>
    <w:sectPr w:rsidR="00915D3C" w:rsidRPr="00915D3C">
      <w:headerReference w:type="default" r:id="rId12"/>
      <w:footerReference w:type="default" r:id="rId13"/>
      <w:pgSz w:w="11909" w:h="16834"/>
      <w:pgMar w:top="1440" w:right="1440" w:bottom="1440" w:left="1417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Zuzana Pokorná" w:date="2025-10-09T10:10:00Z" w:initials="ZP">
    <w:p w14:paraId="2B76970C" w14:textId="77777777" w:rsidR="001427C5" w:rsidRDefault="007274BF" w:rsidP="001427C5">
      <w:pPr>
        <w:pStyle w:val="Textkomente"/>
      </w:pPr>
      <w:r>
        <w:rPr>
          <w:rStyle w:val="Odkaznakoment"/>
        </w:rPr>
        <w:annotationRef/>
      </w:r>
      <w:r w:rsidR="001427C5">
        <w:t>Akceptace tak vychází na 17.12., fukturace ze strany Tmapy ideálně do 19.12. s přiloženým akceptačním protokolem.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B76970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691F24A" w16cex:dateUtc="2025-10-09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B76970C" w16cid:durableId="5691F2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D76CA" w14:textId="77777777" w:rsidR="004D6C93" w:rsidRDefault="004D6C93">
      <w:pPr>
        <w:spacing w:line="240" w:lineRule="auto"/>
      </w:pPr>
      <w:r>
        <w:separator/>
      </w:r>
    </w:p>
  </w:endnote>
  <w:endnote w:type="continuationSeparator" w:id="0">
    <w:p w14:paraId="12D8D98F" w14:textId="77777777" w:rsidR="004D6C93" w:rsidRDefault="004D6C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12438D9-0749-43C2-8D08-F065EAA98FE8}"/>
  </w:font>
  <w:font w:name="Sora">
    <w:altName w:val="Calibri"/>
    <w:charset w:val="00"/>
    <w:family w:val="auto"/>
    <w:pitch w:val="default"/>
    <w:sig w:usb0="00000007" w:usb1="00000000" w:usb2="00000000" w:usb3="00000000" w:csb0="00000003" w:csb1="00000000"/>
    <w:embedRegular r:id="rId2" w:fontKey="{E63949E8-0E9A-41F4-BE29-5DC146D07765}"/>
    <w:embedBold r:id="rId3" w:fontKey="{1314D0AB-1429-4004-872C-B575B1419522}"/>
    <w:embedItalic r:id="rId4" w:fontKey="{90521025-6A22-4CA4-B050-D0953AA8D0E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0FFA458-D85C-44E9-91D6-503F68CFA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F32B5A" w:rsidRDefault="0067337F">
    <w:r>
      <w:pict w14:anchorId="2331C4AC">
        <v:rect id="_x0000_i1029" style="width:0;height:1.5pt" o:hralign="center" o:hrstd="t" o:hr="t" fillcolor="#a0a0a0" stroked="f"/>
      </w:pict>
    </w:r>
  </w:p>
  <w:p w14:paraId="000000BF" w14:textId="77777777" w:rsidR="00F32B5A" w:rsidRDefault="00AC52A7">
    <w:pPr>
      <w:jc w:val="center"/>
    </w:pPr>
    <w:r>
      <w:rPr>
        <w:noProof/>
      </w:rPr>
      <w:drawing>
        <wp:inline distT="114300" distB="114300" distL="114300" distR="114300" wp14:anchorId="3E2EF9FB" wp14:editId="2B38F265">
          <wp:extent cx="3175163" cy="34079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75163" cy="340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C0" w14:textId="77777777" w:rsidR="00F32B5A" w:rsidRDefault="00F32B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3A381" w14:textId="77777777" w:rsidR="004D6C93" w:rsidRDefault="004D6C93">
      <w:pPr>
        <w:spacing w:line="240" w:lineRule="auto"/>
      </w:pPr>
      <w:r>
        <w:separator/>
      </w:r>
    </w:p>
  </w:footnote>
  <w:footnote w:type="continuationSeparator" w:id="0">
    <w:p w14:paraId="267ABA24" w14:textId="77777777" w:rsidR="004D6C93" w:rsidRDefault="004D6C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D" w14:textId="77777777" w:rsidR="00F32B5A" w:rsidRDefault="00F32B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DBA61C8A"/>
    <w:multiLevelType w:val="multilevel"/>
    <w:tmpl w:val="FFFFFFFF"/>
    <w:lvl w:ilvl="0">
      <w:start w:val="1"/>
      <w:numFmt w:val="ideographDigital"/>
      <w:lvlText w:val=""/>
      <w:lvlJc w:val="left"/>
    </w:lvl>
    <w:lvl w:ilvl="1">
      <w:start w:val="1"/>
      <w:numFmt w:val="ideographDigital"/>
      <w:lvlText w:val=""/>
      <w:lvlJc w:val="left"/>
    </w:lvl>
    <w:lvl w:ilvl="2">
      <w:start w:val="1"/>
      <w:numFmt w:val="decimal"/>
      <w:lvlText w:val="%1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C063D6"/>
    <w:multiLevelType w:val="multilevel"/>
    <w:tmpl w:val="B5ECC09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5D132D"/>
    <w:multiLevelType w:val="multilevel"/>
    <w:tmpl w:val="A01CC96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9816D4B"/>
    <w:multiLevelType w:val="multilevel"/>
    <w:tmpl w:val="59163D6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C037E23"/>
    <w:multiLevelType w:val="multilevel"/>
    <w:tmpl w:val="92F08EA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384406656">
    <w:abstractNumId w:val="2"/>
  </w:num>
  <w:num w:numId="2" w16cid:durableId="173111706">
    <w:abstractNumId w:val="4"/>
  </w:num>
  <w:num w:numId="3" w16cid:durableId="1887908769">
    <w:abstractNumId w:val="1"/>
  </w:num>
  <w:num w:numId="4" w16cid:durableId="2044015040">
    <w:abstractNumId w:val="3"/>
  </w:num>
  <w:num w:numId="5" w16cid:durableId="119118325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Zuzana Pokorná">
    <w15:presenceInfo w15:providerId="AD" w15:userId="S::pokorna@osf-group.cz::09749dae-554e-40cb-b8f3-75a01a8870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B5A"/>
    <w:rsid w:val="0008062A"/>
    <w:rsid w:val="000E5999"/>
    <w:rsid w:val="001427C5"/>
    <w:rsid w:val="00170518"/>
    <w:rsid w:val="001904E1"/>
    <w:rsid w:val="002C2CD2"/>
    <w:rsid w:val="004A08D8"/>
    <w:rsid w:val="004D6C93"/>
    <w:rsid w:val="00551C14"/>
    <w:rsid w:val="005D3B90"/>
    <w:rsid w:val="00646F0D"/>
    <w:rsid w:val="0067337F"/>
    <w:rsid w:val="006D740C"/>
    <w:rsid w:val="006F4118"/>
    <w:rsid w:val="007274BF"/>
    <w:rsid w:val="008F62CD"/>
    <w:rsid w:val="00910F90"/>
    <w:rsid w:val="00915D3C"/>
    <w:rsid w:val="009552F2"/>
    <w:rsid w:val="009C424B"/>
    <w:rsid w:val="00A26FA8"/>
    <w:rsid w:val="00AC52A7"/>
    <w:rsid w:val="00AE5261"/>
    <w:rsid w:val="00B113A8"/>
    <w:rsid w:val="00BE689E"/>
    <w:rsid w:val="00BE6CC7"/>
    <w:rsid w:val="00BF0178"/>
    <w:rsid w:val="00C95EA5"/>
    <w:rsid w:val="00E507C6"/>
    <w:rsid w:val="00F3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35F50091"/>
  <w15:docId w15:val="{091CA9B4-64E6-41F1-88D5-CEEC7786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2"/>
    </w:pPr>
    <w:rPr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Revize">
    <w:name w:val="Revision"/>
    <w:hidden/>
    <w:uiPriority w:val="99"/>
    <w:semiHidden/>
    <w:rsid w:val="00DC445A"/>
    <w:pPr>
      <w:spacing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44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445A"/>
    <w:rPr>
      <w:b/>
      <w:bCs/>
      <w:sz w:val="20"/>
      <w:szCs w:val="20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915D3C"/>
    <w:pPr>
      <w:autoSpaceDE w:val="0"/>
      <w:autoSpaceDN w:val="0"/>
      <w:adjustRightInd w:val="0"/>
      <w:spacing w:line="240" w:lineRule="auto"/>
    </w:pPr>
    <w:rPr>
      <w:rFonts w:ascii="Cambria" w:hAnsi="Cambria" w:cs="Cambria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owsXuLNsjQJC2sIP7N329e+sgQ==">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291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Fiala</dc:creator>
  <cp:lastModifiedBy>Málková Tereza</cp:lastModifiedBy>
  <cp:revision>5</cp:revision>
  <dcterms:created xsi:type="dcterms:W3CDTF">2025-10-09T08:15:00Z</dcterms:created>
  <dcterms:modified xsi:type="dcterms:W3CDTF">2025-10-23T06:32:00Z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0x010100B8D9BB91D0E0AD459FDE9467A1A65716</vt:lpwstr>
  </property>
</Properties>
</file>