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8F7B91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7415" cy="105854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8F7B91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B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Oldřich Švehla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B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383 700 322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B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oldrich.svehla@mu-st.cz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8F7B91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22. 10. 2025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8F7B91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Sterplan a.s.</w:t>
            </w:r>
          </w:p>
          <w:p w:rsidR="001F0477" w:rsidRPr="006F0BA2" w:rsidRDefault="008F7B9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Táborská 31</w:t>
            </w:r>
            <w:bookmarkStart w:id="0" w:name="_GoBack"/>
            <w:bookmarkEnd w:id="0"/>
          </w:p>
          <w:p w:rsidR="001F0477" w:rsidRPr="006F0BA2" w:rsidRDefault="008F7B91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140 00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Praha 4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8F7B91">
              <w:rPr>
                <w:rFonts w:ascii="Tahoma" w:hAnsi="Tahoma" w:cs="Tahoma"/>
                <w:bCs/>
                <w:noProof/>
                <w:sz w:val="22"/>
                <w:szCs w:val="22"/>
              </w:rPr>
              <w:t>26475081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8F7B91">
              <w:rPr>
                <w:rFonts w:ascii="Tahoma" w:hAnsi="Tahoma" w:cs="Tahoma"/>
                <w:bCs/>
                <w:noProof/>
                <w:sz w:val="22"/>
                <w:szCs w:val="22"/>
              </w:rPr>
              <w:t>CZ26475081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8F7B91">
        <w:rPr>
          <w:rFonts w:ascii="Tahoma" w:hAnsi="Tahoma" w:cs="Tahoma"/>
          <w:noProof/>
          <w:sz w:val="28"/>
          <w:szCs w:val="28"/>
        </w:rPr>
        <w:t>414/25/7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8F7B91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Posouzení stok v ul. Ptákovická-Hraniční-Povážská-Šumavská, Strakonice</w:t>
            </w:r>
          </w:p>
        </w:tc>
        <w:tc>
          <w:tcPr>
            <w:tcW w:w="1440" w:type="dxa"/>
          </w:tcPr>
          <w:p w:rsidR="001F0477" w:rsidRPr="006F0BA2" w:rsidRDefault="008F7B9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8F7B91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83 248,00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8F7B91">
        <w:rPr>
          <w:rFonts w:ascii="Tahoma" w:hAnsi="Tahoma" w:cs="Tahoma"/>
          <w:b/>
          <w:bCs/>
          <w:noProof/>
          <w:sz w:val="20"/>
          <w:szCs w:val="20"/>
        </w:rPr>
        <w:t>83 248,00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8F7B91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Objednáváme Posouzení hydraulické kapacity stok v ulicích Ptákovická - Hraniční - Povážská - Šumavská, Strakonice, dle předložené nabídky z 24.07.2025. Cena bez DPH činí 68.800,00 Kč, tj. cena včetně DPH činí 83.248,00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8F7B91">
        <w:rPr>
          <w:rFonts w:ascii="Tahoma" w:hAnsi="Tahoma" w:cs="Tahoma"/>
          <w:noProof/>
          <w:sz w:val="20"/>
          <w:szCs w:val="20"/>
        </w:rPr>
        <w:t>15. 11. 2025</w:t>
      </w:r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8F7B91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8F7B91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B91" w:rsidRDefault="008F7B91">
      <w:r>
        <w:separator/>
      </w:r>
    </w:p>
  </w:endnote>
  <w:endnote w:type="continuationSeparator" w:id="0">
    <w:p w:rsidR="008F7B91" w:rsidRDefault="008F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B91" w:rsidRDefault="008F7B91">
      <w:r>
        <w:separator/>
      </w:r>
    </w:p>
  </w:footnote>
  <w:footnote w:type="continuationSeparator" w:id="0">
    <w:p w:rsidR="008F7B91" w:rsidRDefault="008F7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revisionView w:comment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91"/>
    <w:rsid w:val="001A6E76"/>
    <w:rsid w:val="001F0477"/>
    <w:rsid w:val="00351E8F"/>
    <w:rsid w:val="003D76AD"/>
    <w:rsid w:val="003E4984"/>
    <w:rsid w:val="00447743"/>
    <w:rsid w:val="004E446F"/>
    <w:rsid w:val="006B4B5A"/>
    <w:rsid w:val="006F0BA2"/>
    <w:rsid w:val="008B64A3"/>
    <w:rsid w:val="008F7B91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7FEAD9"/>
  <w15:chartTrackingRefBased/>
  <w15:docId w15:val="{B1FFCD7E-63CF-4BDA-89D9-056DAC25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1225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Svehla</dc:creator>
  <cp:keywords/>
  <dc:description/>
  <cp:lastModifiedBy>Svehla</cp:lastModifiedBy>
  <cp:revision>1</cp:revision>
  <dcterms:created xsi:type="dcterms:W3CDTF">2025-10-22T15:40:00Z</dcterms:created>
  <dcterms:modified xsi:type="dcterms:W3CDTF">2025-10-22T15:41:00Z</dcterms:modified>
</cp:coreProperties>
</file>