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7C393" w14:textId="34E2B61C" w:rsidR="00BC2676" w:rsidRDefault="00BC2676" w:rsidP="003B6DAF">
      <w:pPr>
        <w:pStyle w:val="Nzev"/>
        <w:pBdr>
          <w:bottom w:val="single" w:sz="6" w:space="1" w:color="00B050"/>
        </w:pBdr>
        <w:jc w:val="center"/>
        <w:outlineLvl w:val="0"/>
        <w:rPr>
          <w:rFonts w:ascii="Tahoma" w:hAnsi="Tahoma" w:cs="Tahoma"/>
          <w:sz w:val="40"/>
          <w:szCs w:val="40"/>
        </w:rPr>
      </w:pPr>
      <w:bookmarkStart w:id="0" w:name="_GoBack"/>
      <w:bookmarkEnd w:id="0"/>
      <w:r>
        <w:rPr>
          <w:rFonts w:ascii="Tahoma" w:hAnsi="Tahoma" w:cs="Tahoma"/>
          <w:sz w:val="40"/>
          <w:szCs w:val="40"/>
        </w:rPr>
        <w:t>SMLOUVA</w:t>
      </w:r>
      <w:r w:rsidRPr="00F54E45">
        <w:rPr>
          <w:rFonts w:ascii="Tahoma" w:hAnsi="Tahoma" w:cs="Tahoma"/>
          <w:sz w:val="40"/>
          <w:szCs w:val="40"/>
        </w:rPr>
        <w:t xml:space="preserve"> o DÍLO </w:t>
      </w:r>
      <w:r w:rsidR="00FB0821">
        <w:rPr>
          <w:rFonts w:ascii="Tahoma" w:hAnsi="Tahoma" w:cs="Tahoma"/>
          <w:sz w:val="40"/>
          <w:szCs w:val="40"/>
        </w:rPr>
        <w:t xml:space="preserve">č. </w:t>
      </w:r>
      <w:r w:rsidR="004F1F7F">
        <w:rPr>
          <w:rFonts w:ascii="Tahoma" w:hAnsi="Tahoma" w:cs="Tahoma"/>
          <w:sz w:val="40"/>
          <w:szCs w:val="40"/>
        </w:rPr>
        <w:t>5</w:t>
      </w:r>
      <w:r w:rsidR="00FB0821">
        <w:rPr>
          <w:rFonts w:ascii="Tahoma" w:hAnsi="Tahoma" w:cs="Tahoma"/>
          <w:sz w:val="40"/>
          <w:szCs w:val="40"/>
        </w:rPr>
        <w:t>/2025</w:t>
      </w:r>
    </w:p>
    <w:p w14:paraId="244DF674" w14:textId="77777777" w:rsidR="00311A37" w:rsidRPr="00311A37" w:rsidRDefault="00311A37" w:rsidP="00311A37"/>
    <w:p w14:paraId="4496B385" w14:textId="5AC2A8F4" w:rsidR="00BC2676" w:rsidRPr="00311A37" w:rsidRDefault="00BC2676" w:rsidP="00311A37">
      <w:pPr>
        <w:pStyle w:val="Zhlav"/>
        <w:numPr>
          <w:ilvl w:val="0"/>
          <w:numId w:val="7"/>
        </w:numPr>
        <w:tabs>
          <w:tab w:val="clear" w:pos="4536"/>
          <w:tab w:val="clear" w:pos="9072"/>
        </w:tabs>
        <w:spacing w:line="276" w:lineRule="auto"/>
        <w:jc w:val="center"/>
        <w:outlineLvl w:val="0"/>
        <w:rPr>
          <w:rFonts w:ascii="Tahoma" w:hAnsi="Tahoma" w:cs="Tahoma"/>
          <w:b/>
          <w:i/>
          <w:sz w:val="20"/>
          <w:u w:val="single"/>
        </w:rPr>
      </w:pPr>
      <w:r w:rsidRPr="00311A37">
        <w:rPr>
          <w:rFonts w:ascii="Tahoma" w:hAnsi="Tahoma" w:cs="Tahoma"/>
          <w:b/>
          <w:i/>
          <w:sz w:val="20"/>
          <w:u w:val="single"/>
        </w:rPr>
        <w:t>Smluvní strany</w:t>
      </w:r>
    </w:p>
    <w:p w14:paraId="6471DC57" w14:textId="77777777" w:rsidR="00BC2676" w:rsidRPr="00A70D0E" w:rsidRDefault="00BC2676" w:rsidP="00BC2676">
      <w:pPr>
        <w:spacing w:line="276" w:lineRule="auto"/>
        <w:ind w:left="720"/>
        <w:rPr>
          <w:rFonts w:ascii="Tahoma" w:hAnsi="Tahoma" w:cs="Tahoma"/>
          <w:b/>
          <w:i/>
          <w:sz w:val="20"/>
          <w:szCs w:val="20"/>
          <w:u w:val="single"/>
        </w:rPr>
      </w:pPr>
    </w:p>
    <w:p w14:paraId="7F1EEC70" w14:textId="323A3458" w:rsidR="00BC2676" w:rsidRPr="00C77CC1" w:rsidRDefault="00BC2676" w:rsidP="00BC2676">
      <w:pPr>
        <w:autoSpaceDE w:val="0"/>
        <w:autoSpaceDN w:val="0"/>
        <w:adjustRightInd w:val="0"/>
        <w:spacing w:line="276" w:lineRule="auto"/>
        <w:rPr>
          <w:rFonts w:ascii="Tahoma" w:hAnsi="Tahoma" w:cs="Tahoma"/>
          <w:b/>
          <w:bCs/>
          <w:sz w:val="20"/>
          <w:szCs w:val="20"/>
        </w:rPr>
      </w:pPr>
      <w:r w:rsidRPr="00C77CC1">
        <w:rPr>
          <w:rFonts w:ascii="Tahoma" w:hAnsi="Tahoma" w:cs="Tahoma"/>
          <w:b/>
          <w:sz w:val="20"/>
        </w:rPr>
        <w:t xml:space="preserve">1.1. </w:t>
      </w:r>
      <w:proofErr w:type="gramStart"/>
      <w:r w:rsidRPr="00C77CC1">
        <w:rPr>
          <w:rFonts w:ascii="Tahoma" w:hAnsi="Tahoma" w:cs="Tahoma"/>
          <w:b/>
          <w:sz w:val="20"/>
        </w:rPr>
        <w:t>Objednatel:</w:t>
      </w:r>
      <w:r w:rsidRPr="00C77CC1">
        <w:rPr>
          <w:rFonts w:ascii="Tahoma" w:hAnsi="Tahoma" w:cs="Tahoma"/>
          <w:sz w:val="20"/>
        </w:rPr>
        <w:t xml:space="preserve">  </w:t>
      </w:r>
      <w:r>
        <w:rPr>
          <w:rFonts w:ascii="Tahoma" w:hAnsi="Tahoma" w:cs="Tahoma"/>
          <w:sz w:val="20"/>
        </w:rPr>
        <w:t xml:space="preserve"> </w:t>
      </w:r>
      <w:proofErr w:type="gramEnd"/>
      <w:r>
        <w:rPr>
          <w:rFonts w:ascii="Tahoma" w:hAnsi="Tahoma" w:cs="Tahoma"/>
          <w:sz w:val="20"/>
        </w:rPr>
        <w:t xml:space="preserve">     </w:t>
      </w:r>
      <w:r w:rsidR="00311A37">
        <w:rPr>
          <w:rFonts w:ascii="Tahoma" w:hAnsi="Tahoma" w:cs="Tahoma"/>
          <w:sz w:val="20"/>
        </w:rPr>
        <w:t>Město Velké Meziříčí</w:t>
      </w:r>
      <w:r w:rsidRPr="00C77CC1">
        <w:rPr>
          <w:rFonts w:ascii="Tahoma" w:hAnsi="Tahoma" w:cs="Tahoma"/>
          <w:sz w:val="20"/>
        </w:rPr>
        <w:tab/>
      </w:r>
    </w:p>
    <w:p w14:paraId="60618809" w14:textId="3F4C2C6D" w:rsidR="00BC2676" w:rsidRPr="00C77CC1" w:rsidRDefault="00BC2676" w:rsidP="00BC2676">
      <w:pPr>
        <w:autoSpaceDE w:val="0"/>
        <w:autoSpaceDN w:val="0"/>
        <w:adjustRightInd w:val="0"/>
        <w:rPr>
          <w:rFonts w:ascii="Tahoma" w:hAnsi="Tahoma" w:cs="Tahoma"/>
          <w:sz w:val="20"/>
          <w:szCs w:val="20"/>
        </w:rPr>
      </w:pPr>
      <w:r w:rsidRPr="00C77CC1">
        <w:rPr>
          <w:rFonts w:ascii="Tahoma" w:hAnsi="Tahoma" w:cs="Tahoma"/>
          <w:sz w:val="20"/>
          <w:szCs w:val="20"/>
        </w:rPr>
        <w:t>Sídlo:</w:t>
      </w:r>
      <w:r w:rsidRPr="00C77CC1">
        <w:rPr>
          <w:rFonts w:ascii="Tahoma" w:hAnsi="Tahoma" w:cs="Tahoma"/>
          <w:sz w:val="20"/>
          <w:szCs w:val="20"/>
        </w:rPr>
        <w:tab/>
      </w:r>
      <w:r w:rsidRPr="00C77CC1">
        <w:rPr>
          <w:rFonts w:ascii="Tahoma" w:hAnsi="Tahoma" w:cs="Tahoma"/>
          <w:sz w:val="20"/>
          <w:szCs w:val="20"/>
        </w:rPr>
        <w:tab/>
      </w:r>
      <w:r w:rsidRPr="00C77CC1">
        <w:rPr>
          <w:rFonts w:ascii="Tahoma" w:hAnsi="Tahoma" w:cs="Tahoma"/>
          <w:sz w:val="20"/>
          <w:szCs w:val="20"/>
        </w:rPr>
        <w:tab/>
      </w:r>
      <w:proofErr w:type="spellStart"/>
      <w:r w:rsidR="00311A37">
        <w:rPr>
          <w:rFonts w:ascii="Tahoma" w:hAnsi="Tahoma" w:cs="Tahoma"/>
          <w:sz w:val="20"/>
          <w:szCs w:val="20"/>
        </w:rPr>
        <w:t>Radnícká</w:t>
      </w:r>
      <w:proofErr w:type="spellEnd"/>
      <w:r w:rsidR="00311A37">
        <w:rPr>
          <w:rFonts w:ascii="Tahoma" w:hAnsi="Tahoma" w:cs="Tahoma"/>
          <w:sz w:val="20"/>
          <w:szCs w:val="20"/>
        </w:rPr>
        <w:t xml:space="preserve"> 29/1</w:t>
      </w:r>
      <w:r>
        <w:rPr>
          <w:rFonts w:ascii="Tahoma" w:hAnsi="Tahoma" w:cs="Tahoma"/>
          <w:sz w:val="20"/>
          <w:szCs w:val="20"/>
        </w:rPr>
        <w:t>, 594 01 Velké Meziříčí</w:t>
      </w:r>
    </w:p>
    <w:p w14:paraId="18ACAB25" w14:textId="32F0A16C" w:rsidR="00BC2676" w:rsidRDefault="00BC2676" w:rsidP="00BC2676">
      <w:pPr>
        <w:autoSpaceDE w:val="0"/>
        <w:autoSpaceDN w:val="0"/>
        <w:adjustRightInd w:val="0"/>
        <w:rPr>
          <w:rFonts w:ascii="Tahoma" w:hAnsi="Tahoma" w:cs="Tahoma"/>
          <w:sz w:val="20"/>
          <w:szCs w:val="20"/>
        </w:rPr>
      </w:pPr>
      <w:r w:rsidRPr="00C77CC1">
        <w:rPr>
          <w:rFonts w:ascii="Tahoma" w:hAnsi="Tahoma" w:cs="Tahoma"/>
          <w:sz w:val="20"/>
          <w:szCs w:val="20"/>
        </w:rPr>
        <w:t>IČ:</w:t>
      </w:r>
      <w:r w:rsidRPr="00C77CC1">
        <w:rPr>
          <w:rFonts w:ascii="Tahoma" w:hAnsi="Tahoma" w:cs="Tahoma"/>
          <w:sz w:val="20"/>
          <w:szCs w:val="20"/>
        </w:rPr>
        <w:tab/>
      </w:r>
      <w:r w:rsidRPr="00C77CC1">
        <w:rPr>
          <w:rFonts w:ascii="Tahoma" w:hAnsi="Tahoma" w:cs="Tahoma"/>
          <w:sz w:val="20"/>
          <w:szCs w:val="20"/>
        </w:rPr>
        <w:tab/>
      </w:r>
      <w:r w:rsidRPr="00C77CC1">
        <w:rPr>
          <w:rFonts w:ascii="Tahoma" w:hAnsi="Tahoma" w:cs="Tahoma"/>
          <w:sz w:val="20"/>
          <w:szCs w:val="20"/>
        </w:rPr>
        <w:tab/>
        <w:t>0</w:t>
      </w:r>
      <w:r>
        <w:rPr>
          <w:rFonts w:ascii="Tahoma" w:hAnsi="Tahoma" w:cs="Tahoma"/>
          <w:sz w:val="20"/>
          <w:szCs w:val="20"/>
        </w:rPr>
        <w:t>0</w:t>
      </w:r>
      <w:r w:rsidR="00311A37">
        <w:rPr>
          <w:rFonts w:ascii="Tahoma" w:hAnsi="Tahoma" w:cs="Tahoma"/>
          <w:sz w:val="20"/>
          <w:szCs w:val="20"/>
        </w:rPr>
        <w:t>295671</w:t>
      </w:r>
    </w:p>
    <w:p w14:paraId="332E772B" w14:textId="3875D7FB" w:rsidR="00BC2676" w:rsidRPr="00C77CC1" w:rsidRDefault="00BC2676" w:rsidP="00BC2676">
      <w:pPr>
        <w:autoSpaceDE w:val="0"/>
        <w:autoSpaceDN w:val="0"/>
        <w:adjustRightInd w:val="0"/>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t>CZ00</w:t>
      </w:r>
      <w:r w:rsidR="00311A37">
        <w:rPr>
          <w:rFonts w:ascii="Tahoma" w:hAnsi="Tahoma" w:cs="Tahoma"/>
          <w:sz w:val="20"/>
          <w:szCs w:val="20"/>
        </w:rPr>
        <w:t>295671</w:t>
      </w:r>
    </w:p>
    <w:p w14:paraId="189E8676" w14:textId="31CE5B90" w:rsidR="00BC2676" w:rsidRDefault="00BC2676" w:rsidP="00BC2676">
      <w:pPr>
        <w:autoSpaceDE w:val="0"/>
        <w:autoSpaceDN w:val="0"/>
        <w:adjustRightInd w:val="0"/>
        <w:spacing w:line="276" w:lineRule="auto"/>
        <w:rPr>
          <w:rFonts w:ascii="Tahoma" w:hAnsi="Tahoma" w:cs="Tahoma"/>
          <w:sz w:val="20"/>
        </w:rPr>
      </w:pPr>
      <w:r w:rsidRPr="00C77CC1">
        <w:rPr>
          <w:rFonts w:ascii="Tahoma" w:hAnsi="Tahoma" w:cs="Tahoma"/>
          <w:sz w:val="20"/>
        </w:rPr>
        <w:t>Starosta:</w:t>
      </w:r>
      <w:r w:rsidRPr="00C77CC1">
        <w:rPr>
          <w:rFonts w:ascii="Tahoma" w:hAnsi="Tahoma" w:cs="Tahoma"/>
          <w:sz w:val="20"/>
        </w:rPr>
        <w:tab/>
      </w:r>
      <w:r w:rsidRPr="00C77CC1">
        <w:rPr>
          <w:rFonts w:ascii="Tahoma" w:hAnsi="Tahoma" w:cs="Tahoma"/>
          <w:sz w:val="20"/>
        </w:rPr>
        <w:tab/>
      </w:r>
      <w:r w:rsidR="00311A37">
        <w:rPr>
          <w:rFonts w:ascii="Tahoma" w:hAnsi="Tahoma" w:cs="Tahoma"/>
          <w:sz w:val="20"/>
        </w:rPr>
        <w:t>Ing. arch. Alexandros Kaminaras</w:t>
      </w:r>
    </w:p>
    <w:p w14:paraId="539B3D85" w14:textId="77777777" w:rsidR="00BC2676" w:rsidRPr="00C77CC1" w:rsidRDefault="00BC2676" w:rsidP="00BC2676">
      <w:pPr>
        <w:autoSpaceDE w:val="0"/>
        <w:autoSpaceDN w:val="0"/>
        <w:adjustRightInd w:val="0"/>
        <w:spacing w:line="276" w:lineRule="auto"/>
        <w:rPr>
          <w:rFonts w:ascii="Tahoma" w:hAnsi="Tahoma" w:cs="Tahoma"/>
          <w:sz w:val="20"/>
        </w:rPr>
      </w:pPr>
      <w:r>
        <w:rPr>
          <w:rFonts w:ascii="Tahoma" w:hAnsi="Tahoma" w:cs="Tahoma"/>
          <w:sz w:val="20"/>
        </w:rPr>
        <w:t>Objednatel je plátcem DPH</w:t>
      </w:r>
    </w:p>
    <w:p w14:paraId="05940BE9" w14:textId="77777777" w:rsidR="00BC2676" w:rsidRPr="00C77CC1" w:rsidRDefault="00BC2676" w:rsidP="00BC2676">
      <w:pPr>
        <w:autoSpaceDE w:val="0"/>
        <w:autoSpaceDN w:val="0"/>
        <w:adjustRightInd w:val="0"/>
        <w:spacing w:line="276" w:lineRule="auto"/>
        <w:rPr>
          <w:rFonts w:ascii="Tahoma" w:hAnsi="Tahoma" w:cs="Tahoma"/>
          <w:sz w:val="20"/>
        </w:rPr>
      </w:pPr>
      <w:r w:rsidRPr="00C77CC1">
        <w:rPr>
          <w:rFonts w:ascii="Tahoma" w:hAnsi="Tahoma" w:cs="Tahoma"/>
          <w:sz w:val="20"/>
        </w:rPr>
        <w:t>(dále označován jen jako „Objednatel“)</w:t>
      </w:r>
    </w:p>
    <w:p w14:paraId="1B998F09" w14:textId="77777777" w:rsidR="00BC2676" w:rsidRPr="00C77CC1" w:rsidRDefault="00BC2676" w:rsidP="00BC2676">
      <w:pPr>
        <w:spacing w:line="276" w:lineRule="auto"/>
        <w:rPr>
          <w:rFonts w:ascii="Tahoma" w:hAnsi="Tahoma" w:cs="Tahoma"/>
          <w:sz w:val="20"/>
          <w:szCs w:val="20"/>
        </w:rPr>
      </w:pPr>
      <w:r w:rsidRPr="00C77CC1">
        <w:rPr>
          <w:rFonts w:ascii="Tahoma" w:hAnsi="Tahoma" w:cs="Tahoma"/>
          <w:sz w:val="20"/>
          <w:szCs w:val="20"/>
        </w:rPr>
        <w:t xml:space="preserve"> </w:t>
      </w:r>
      <w:r w:rsidRPr="00C77CC1">
        <w:rPr>
          <w:rFonts w:ascii="Tahoma" w:hAnsi="Tahoma" w:cs="Tahoma"/>
          <w:sz w:val="20"/>
          <w:szCs w:val="20"/>
        </w:rPr>
        <w:tab/>
      </w:r>
      <w:r w:rsidRPr="00C77CC1">
        <w:rPr>
          <w:rFonts w:ascii="Tahoma" w:hAnsi="Tahoma" w:cs="Tahoma"/>
          <w:sz w:val="20"/>
          <w:szCs w:val="20"/>
        </w:rPr>
        <w:tab/>
      </w:r>
    </w:p>
    <w:p w14:paraId="6D11183F" w14:textId="77777777" w:rsidR="00BC2676" w:rsidRDefault="00BC2676" w:rsidP="00BC2676">
      <w:pPr>
        <w:spacing w:line="276" w:lineRule="auto"/>
        <w:rPr>
          <w:rFonts w:ascii="Tahoma" w:hAnsi="Tahoma" w:cs="Tahoma"/>
          <w:sz w:val="20"/>
          <w:szCs w:val="20"/>
        </w:rPr>
      </w:pPr>
      <w:r>
        <w:rPr>
          <w:rFonts w:ascii="Tahoma" w:hAnsi="Tahoma" w:cs="Tahoma"/>
          <w:sz w:val="20"/>
          <w:szCs w:val="20"/>
        </w:rPr>
        <w:t>a</w:t>
      </w:r>
    </w:p>
    <w:p w14:paraId="43DC09C5" w14:textId="77777777" w:rsidR="00BC2676" w:rsidRDefault="00BC2676" w:rsidP="00BC2676">
      <w:pPr>
        <w:spacing w:line="276" w:lineRule="auto"/>
        <w:rPr>
          <w:rFonts w:ascii="Tahoma" w:hAnsi="Tahoma" w:cs="Tahoma"/>
          <w:sz w:val="20"/>
          <w:szCs w:val="20"/>
        </w:rPr>
      </w:pPr>
    </w:p>
    <w:p w14:paraId="6B6F9F28" w14:textId="2E683AB2" w:rsidR="00BC2676" w:rsidRPr="00D27FF0" w:rsidRDefault="00BC2676" w:rsidP="00BC2676">
      <w:pPr>
        <w:pStyle w:val="Zhlav"/>
        <w:tabs>
          <w:tab w:val="clear" w:pos="4536"/>
          <w:tab w:val="clear" w:pos="9072"/>
        </w:tabs>
        <w:spacing w:line="276" w:lineRule="auto"/>
        <w:outlineLvl w:val="0"/>
        <w:rPr>
          <w:rFonts w:ascii="Tahoma" w:hAnsi="Tahoma" w:cs="Tahoma"/>
          <w:b/>
          <w:sz w:val="20"/>
        </w:rPr>
      </w:pPr>
      <w:r w:rsidRPr="00D27FF0">
        <w:rPr>
          <w:rFonts w:ascii="Tahoma" w:hAnsi="Tahoma" w:cs="Tahoma"/>
          <w:b/>
          <w:sz w:val="20"/>
        </w:rPr>
        <w:t xml:space="preserve">1.2. Zhotovitel: </w:t>
      </w:r>
      <w:r>
        <w:rPr>
          <w:rFonts w:ascii="Tahoma" w:hAnsi="Tahoma" w:cs="Tahoma"/>
          <w:b/>
          <w:sz w:val="20"/>
        </w:rPr>
        <w:tab/>
      </w:r>
      <w:r w:rsidR="00311A37">
        <w:rPr>
          <w:rFonts w:ascii="Tahoma" w:hAnsi="Tahoma" w:cs="Tahoma"/>
          <w:b/>
          <w:sz w:val="20"/>
        </w:rPr>
        <w:t>Pe3ny Net</w:t>
      </w:r>
      <w:r>
        <w:rPr>
          <w:rFonts w:ascii="Tahoma" w:hAnsi="Tahoma" w:cs="Tahoma"/>
          <w:b/>
          <w:sz w:val="20"/>
        </w:rPr>
        <w:t xml:space="preserve"> s.r.o.</w:t>
      </w:r>
    </w:p>
    <w:p w14:paraId="3439C482" w14:textId="4E6731D1" w:rsidR="00BC2676" w:rsidRPr="001C6501" w:rsidRDefault="00BC2676" w:rsidP="00BC2676">
      <w:pPr>
        <w:pStyle w:val="Zhlav"/>
        <w:tabs>
          <w:tab w:val="clear" w:pos="4536"/>
          <w:tab w:val="clear" w:pos="9072"/>
        </w:tabs>
        <w:spacing w:line="276" w:lineRule="auto"/>
        <w:rPr>
          <w:rFonts w:ascii="Tahoma" w:hAnsi="Tahoma" w:cs="Tahoma"/>
          <w:sz w:val="20"/>
        </w:rPr>
      </w:pPr>
      <w:r w:rsidRPr="00055453">
        <w:rPr>
          <w:rFonts w:ascii="Tahoma" w:hAnsi="Tahoma" w:cs="Tahoma"/>
          <w:sz w:val="20"/>
        </w:rPr>
        <w:t>Sídlo:</w:t>
      </w:r>
      <w:r w:rsidRPr="00055453">
        <w:rPr>
          <w:rFonts w:ascii="Tahoma" w:hAnsi="Tahoma" w:cs="Tahoma"/>
          <w:sz w:val="20"/>
        </w:rPr>
        <w:tab/>
      </w:r>
      <w:r w:rsidRPr="00055453">
        <w:rPr>
          <w:rFonts w:ascii="Tahoma" w:hAnsi="Tahoma" w:cs="Tahoma"/>
          <w:sz w:val="20"/>
        </w:rPr>
        <w:tab/>
      </w:r>
      <w:r w:rsidRPr="00055453">
        <w:rPr>
          <w:rFonts w:ascii="Tahoma" w:hAnsi="Tahoma" w:cs="Tahoma"/>
          <w:sz w:val="20"/>
        </w:rPr>
        <w:tab/>
      </w:r>
      <w:r w:rsidR="00311A37">
        <w:rPr>
          <w:rFonts w:ascii="Tahoma" w:hAnsi="Tahoma" w:cs="Tahoma"/>
          <w:sz w:val="20"/>
        </w:rPr>
        <w:t>Evropská 846/</w:t>
      </w:r>
      <w:proofErr w:type="gramStart"/>
      <w:r w:rsidR="00311A37">
        <w:rPr>
          <w:rFonts w:ascii="Tahoma" w:hAnsi="Tahoma" w:cs="Tahoma"/>
          <w:sz w:val="20"/>
        </w:rPr>
        <w:t>176a</w:t>
      </w:r>
      <w:proofErr w:type="gramEnd"/>
      <w:r w:rsidR="00311A37">
        <w:rPr>
          <w:rFonts w:ascii="Tahoma" w:hAnsi="Tahoma" w:cs="Tahoma"/>
          <w:sz w:val="20"/>
        </w:rPr>
        <w:t>, 160 00 Praha 6</w:t>
      </w:r>
    </w:p>
    <w:p w14:paraId="2734762F" w14:textId="26523DB6" w:rsidR="00BC2676" w:rsidRDefault="00BC2676" w:rsidP="00BC2676">
      <w:pPr>
        <w:tabs>
          <w:tab w:val="left" w:pos="57"/>
          <w:tab w:val="left" w:pos="2127"/>
          <w:tab w:val="left" w:pos="2224"/>
        </w:tabs>
        <w:spacing w:line="276" w:lineRule="auto"/>
        <w:jc w:val="left"/>
        <w:rPr>
          <w:rFonts w:ascii="Tahoma" w:hAnsi="Tahoma" w:cs="Tahoma"/>
          <w:sz w:val="20"/>
          <w:szCs w:val="20"/>
        </w:rPr>
      </w:pPr>
      <w:r>
        <w:rPr>
          <w:rFonts w:ascii="Tahoma" w:hAnsi="Tahoma" w:cs="Tahoma"/>
          <w:sz w:val="20"/>
          <w:szCs w:val="20"/>
        </w:rPr>
        <w:t xml:space="preserve">IČ: </w:t>
      </w:r>
      <w:r>
        <w:rPr>
          <w:rFonts w:ascii="Tahoma" w:hAnsi="Tahoma" w:cs="Tahoma"/>
          <w:sz w:val="20"/>
          <w:szCs w:val="20"/>
        </w:rPr>
        <w:tab/>
        <w:t>27</w:t>
      </w:r>
      <w:r w:rsidR="00311A37">
        <w:rPr>
          <w:rFonts w:ascii="Tahoma" w:hAnsi="Tahoma" w:cs="Tahoma"/>
          <w:sz w:val="20"/>
          <w:szCs w:val="20"/>
        </w:rPr>
        <w:t>252183</w:t>
      </w:r>
    </w:p>
    <w:p w14:paraId="22A6C371" w14:textId="5A0D89B5" w:rsidR="00BC2676" w:rsidRDefault="00BC2676" w:rsidP="00BC2676">
      <w:pPr>
        <w:tabs>
          <w:tab w:val="left" w:pos="57"/>
          <w:tab w:val="left" w:pos="2127"/>
          <w:tab w:val="left" w:pos="2224"/>
        </w:tabs>
        <w:spacing w:line="276" w:lineRule="auto"/>
        <w:jc w:val="left"/>
        <w:rPr>
          <w:rFonts w:ascii="Tahoma" w:hAnsi="Tahoma" w:cs="Tahoma"/>
          <w:sz w:val="20"/>
          <w:szCs w:val="20"/>
        </w:rPr>
      </w:pPr>
      <w:r>
        <w:rPr>
          <w:rFonts w:ascii="Tahoma" w:hAnsi="Tahoma" w:cs="Tahoma"/>
          <w:sz w:val="20"/>
          <w:szCs w:val="20"/>
        </w:rPr>
        <w:t>DIČ:</w:t>
      </w:r>
      <w:r>
        <w:rPr>
          <w:rFonts w:ascii="Tahoma" w:hAnsi="Tahoma" w:cs="Tahoma"/>
          <w:sz w:val="20"/>
          <w:szCs w:val="20"/>
        </w:rPr>
        <w:tab/>
        <w:t>CZ27</w:t>
      </w:r>
      <w:r w:rsidR="00311A37">
        <w:rPr>
          <w:rFonts w:ascii="Tahoma" w:hAnsi="Tahoma" w:cs="Tahoma"/>
          <w:sz w:val="20"/>
          <w:szCs w:val="20"/>
        </w:rPr>
        <w:t>252183</w:t>
      </w:r>
    </w:p>
    <w:p w14:paraId="72A47BC6" w14:textId="3ABC89F1" w:rsidR="00BC2676" w:rsidRPr="00E8301F" w:rsidRDefault="00BC2676" w:rsidP="00BC2676">
      <w:pPr>
        <w:tabs>
          <w:tab w:val="left" w:pos="57"/>
          <w:tab w:val="left" w:pos="2127"/>
          <w:tab w:val="left" w:pos="2224"/>
        </w:tabs>
        <w:spacing w:line="276" w:lineRule="auto"/>
        <w:jc w:val="left"/>
        <w:rPr>
          <w:rFonts w:ascii="Tahoma" w:hAnsi="Tahoma" w:cs="Tahoma"/>
          <w:sz w:val="20"/>
          <w:szCs w:val="20"/>
        </w:rPr>
      </w:pPr>
      <w:proofErr w:type="gramStart"/>
      <w:r>
        <w:rPr>
          <w:rFonts w:ascii="Tahoma" w:hAnsi="Tahoma" w:cs="Tahoma"/>
          <w:sz w:val="20"/>
          <w:szCs w:val="20"/>
        </w:rPr>
        <w:t xml:space="preserve">Zastoupen: </w:t>
      </w:r>
      <w:r w:rsidRPr="00197FA3">
        <w:rPr>
          <w:rFonts w:ascii="Tahoma" w:hAnsi="Tahoma" w:cs="Tahoma"/>
          <w:sz w:val="20"/>
          <w:szCs w:val="20"/>
        </w:rPr>
        <w:t xml:space="preserve"> </w:t>
      </w:r>
      <w:r>
        <w:rPr>
          <w:rFonts w:ascii="Tahoma" w:hAnsi="Tahoma" w:cs="Tahoma"/>
          <w:sz w:val="20"/>
          <w:szCs w:val="20"/>
        </w:rPr>
        <w:tab/>
      </w:r>
      <w:proofErr w:type="gramEnd"/>
      <w:r w:rsidR="00311A37">
        <w:rPr>
          <w:rFonts w:ascii="Tahoma" w:hAnsi="Tahoma" w:cs="Tahoma"/>
          <w:sz w:val="20"/>
          <w:szCs w:val="20"/>
        </w:rPr>
        <w:t xml:space="preserve">Lubomír </w:t>
      </w:r>
      <w:proofErr w:type="spellStart"/>
      <w:r w:rsidR="00311A37">
        <w:rPr>
          <w:rFonts w:ascii="Tahoma" w:hAnsi="Tahoma" w:cs="Tahoma"/>
          <w:sz w:val="20"/>
          <w:szCs w:val="20"/>
        </w:rPr>
        <w:t>Tribula</w:t>
      </w:r>
      <w:proofErr w:type="spellEnd"/>
    </w:p>
    <w:p w14:paraId="01AA0B98" w14:textId="77777777" w:rsidR="00BC2676" w:rsidRPr="00E8301F" w:rsidRDefault="00BC2676" w:rsidP="00BC2676">
      <w:pPr>
        <w:tabs>
          <w:tab w:val="left" w:pos="57"/>
          <w:tab w:val="left" w:pos="2127"/>
          <w:tab w:val="left" w:pos="2224"/>
        </w:tabs>
        <w:spacing w:line="276" w:lineRule="auto"/>
        <w:rPr>
          <w:rFonts w:ascii="Tahoma" w:hAnsi="Tahoma" w:cs="Tahoma"/>
          <w:sz w:val="20"/>
          <w:szCs w:val="20"/>
        </w:rPr>
      </w:pPr>
      <w:r>
        <w:rPr>
          <w:rFonts w:ascii="Tahoma" w:hAnsi="Tahoma" w:cs="Tahoma"/>
          <w:sz w:val="20"/>
          <w:szCs w:val="20"/>
        </w:rPr>
        <w:t>Zhotovitel je plátce DPH</w:t>
      </w:r>
    </w:p>
    <w:p w14:paraId="738B7951" w14:textId="77777777" w:rsidR="00BC2676" w:rsidRPr="00C77CC1" w:rsidRDefault="00BC2676" w:rsidP="00BC2676">
      <w:pPr>
        <w:pStyle w:val="Zhlav"/>
        <w:tabs>
          <w:tab w:val="clear" w:pos="4536"/>
          <w:tab w:val="clear" w:pos="9072"/>
        </w:tabs>
        <w:spacing w:line="276" w:lineRule="auto"/>
        <w:rPr>
          <w:rFonts w:ascii="Tahoma" w:hAnsi="Tahoma" w:cs="Tahoma"/>
          <w:sz w:val="20"/>
        </w:rPr>
      </w:pPr>
      <w:r w:rsidRPr="00C77CC1">
        <w:rPr>
          <w:rFonts w:ascii="Tahoma" w:hAnsi="Tahoma" w:cs="Tahoma"/>
          <w:sz w:val="20"/>
        </w:rPr>
        <w:t>(dále označován jen jako „Zhotovitel“)</w:t>
      </w:r>
    </w:p>
    <w:p w14:paraId="48BA13FC" w14:textId="77777777" w:rsidR="00BC2676" w:rsidRDefault="00BC2676" w:rsidP="00BC2676">
      <w:pPr>
        <w:pStyle w:val="Zhlav"/>
        <w:tabs>
          <w:tab w:val="clear" w:pos="4536"/>
          <w:tab w:val="clear" w:pos="9072"/>
        </w:tabs>
        <w:spacing w:line="276" w:lineRule="auto"/>
        <w:rPr>
          <w:rFonts w:ascii="Tahoma" w:hAnsi="Tahoma" w:cs="Tahoma"/>
          <w:sz w:val="20"/>
        </w:rPr>
      </w:pPr>
    </w:p>
    <w:p w14:paraId="259D7DA5" w14:textId="77777777" w:rsidR="00BC2676" w:rsidRPr="0017332F" w:rsidRDefault="00BC2676" w:rsidP="00BC2676">
      <w:pPr>
        <w:pStyle w:val="Zhlav"/>
        <w:numPr>
          <w:ilvl w:val="0"/>
          <w:numId w:val="3"/>
        </w:numPr>
        <w:tabs>
          <w:tab w:val="clear" w:pos="4536"/>
          <w:tab w:val="clear" w:pos="9072"/>
        </w:tabs>
        <w:spacing w:line="276" w:lineRule="auto"/>
        <w:jc w:val="center"/>
        <w:outlineLvl w:val="0"/>
        <w:rPr>
          <w:rFonts w:ascii="Tahoma" w:hAnsi="Tahoma" w:cs="Tahoma"/>
          <w:b/>
          <w:i/>
          <w:sz w:val="20"/>
          <w:u w:val="single"/>
        </w:rPr>
      </w:pPr>
      <w:r w:rsidRPr="0017332F">
        <w:rPr>
          <w:rFonts w:ascii="Tahoma" w:hAnsi="Tahoma" w:cs="Tahoma"/>
          <w:b/>
          <w:i/>
          <w:sz w:val="20"/>
          <w:u w:val="single"/>
        </w:rPr>
        <w:t>Předmět plnění</w:t>
      </w:r>
    </w:p>
    <w:p w14:paraId="25E9E747" w14:textId="77777777" w:rsidR="00BC2676" w:rsidRDefault="00BC2676" w:rsidP="00BC2676">
      <w:pPr>
        <w:numPr>
          <w:ilvl w:val="1"/>
          <w:numId w:val="3"/>
        </w:numPr>
        <w:autoSpaceDE w:val="0"/>
        <w:autoSpaceDN w:val="0"/>
        <w:adjustRightInd w:val="0"/>
        <w:spacing w:line="276" w:lineRule="auto"/>
        <w:ind w:left="0"/>
        <w:rPr>
          <w:rFonts w:ascii="Tahoma" w:hAnsi="Tahoma" w:cs="Tahoma"/>
          <w:sz w:val="20"/>
          <w:szCs w:val="20"/>
        </w:rPr>
      </w:pPr>
      <w:r w:rsidRPr="00F54E45">
        <w:rPr>
          <w:rFonts w:ascii="Tahoma" w:hAnsi="Tahoma" w:cs="Tahoma"/>
          <w:sz w:val="20"/>
          <w:szCs w:val="20"/>
        </w:rPr>
        <w:t xml:space="preserve">Předmětem této smlouvy je závazek </w:t>
      </w:r>
      <w:r>
        <w:rPr>
          <w:rFonts w:ascii="Tahoma" w:hAnsi="Tahoma" w:cs="Tahoma"/>
          <w:sz w:val="20"/>
          <w:szCs w:val="20"/>
        </w:rPr>
        <w:t>Zhotovitel</w:t>
      </w:r>
      <w:r w:rsidRPr="00F54E45">
        <w:rPr>
          <w:rFonts w:ascii="Tahoma" w:hAnsi="Tahoma" w:cs="Tahoma"/>
          <w:sz w:val="20"/>
          <w:szCs w:val="20"/>
        </w:rPr>
        <w:t>e provést v úplném rozsahu, včas, řádně, tedy bez jakýchkoliv vad</w:t>
      </w:r>
      <w:r>
        <w:rPr>
          <w:rFonts w:ascii="Tahoma" w:hAnsi="Tahoma" w:cs="Tahoma"/>
          <w:sz w:val="20"/>
          <w:szCs w:val="20"/>
        </w:rPr>
        <w:t xml:space="preserve"> a nedodělků, dílo popsané v této</w:t>
      </w:r>
      <w:r w:rsidRPr="00F54E45">
        <w:rPr>
          <w:rFonts w:ascii="Tahoma" w:hAnsi="Tahoma" w:cs="Tahoma"/>
          <w:sz w:val="20"/>
          <w:szCs w:val="20"/>
        </w:rPr>
        <w:t xml:space="preserve"> smlouv</w:t>
      </w:r>
      <w:r>
        <w:rPr>
          <w:rFonts w:ascii="Tahoma" w:hAnsi="Tahoma" w:cs="Tahoma"/>
          <w:sz w:val="20"/>
          <w:szCs w:val="20"/>
        </w:rPr>
        <w:t>ě</w:t>
      </w:r>
      <w:r w:rsidRPr="00F54E45">
        <w:rPr>
          <w:rFonts w:ascii="Tahoma" w:hAnsi="Tahoma" w:cs="Tahoma"/>
          <w:sz w:val="20"/>
          <w:szCs w:val="20"/>
        </w:rPr>
        <w:t>, a řádně provedené dokončené dílo včas předat objednateli v této smlouvě sjednaným způsobem.</w:t>
      </w:r>
      <w:r w:rsidRPr="00876305">
        <w:rPr>
          <w:rFonts w:ascii="Tahoma" w:hAnsi="Tahoma" w:cs="Tahoma"/>
          <w:sz w:val="20"/>
          <w:szCs w:val="20"/>
        </w:rPr>
        <w:t xml:space="preserve"> </w:t>
      </w:r>
      <w:r w:rsidRPr="00821E6E">
        <w:rPr>
          <w:rFonts w:ascii="Tahoma" w:hAnsi="Tahoma" w:cs="Tahoma"/>
          <w:sz w:val="20"/>
          <w:szCs w:val="20"/>
        </w:rPr>
        <w:t>Objednatel se zavazuje při provádění díla řádně spolupůsobit a zhotoviteli řádně provedené dílo včetně objednatelem objednaných změn zaplatit, a to za podmínek a v termínech touto smlouvou sjednaných</w:t>
      </w:r>
      <w:r>
        <w:rPr>
          <w:rFonts w:ascii="Tahoma" w:hAnsi="Tahoma" w:cs="Tahoma"/>
          <w:sz w:val="20"/>
          <w:szCs w:val="20"/>
        </w:rPr>
        <w:t xml:space="preserve">. </w:t>
      </w:r>
    </w:p>
    <w:p w14:paraId="195A5B73" w14:textId="77777777" w:rsidR="00BC2676" w:rsidRDefault="00BC2676" w:rsidP="00BC2676">
      <w:pPr>
        <w:autoSpaceDE w:val="0"/>
        <w:autoSpaceDN w:val="0"/>
        <w:adjustRightInd w:val="0"/>
        <w:spacing w:line="276" w:lineRule="auto"/>
        <w:rPr>
          <w:rFonts w:ascii="Tahoma" w:hAnsi="Tahoma" w:cs="Tahoma"/>
          <w:sz w:val="20"/>
          <w:szCs w:val="20"/>
        </w:rPr>
      </w:pPr>
    </w:p>
    <w:p w14:paraId="3A72F749" w14:textId="703B95B8" w:rsidR="00BC2676" w:rsidRDefault="00BC2676" w:rsidP="00BC2676">
      <w:pPr>
        <w:numPr>
          <w:ilvl w:val="1"/>
          <w:numId w:val="3"/>
        </w:numPr>
        <w:autoSpaceDE w:val="0"/>
        <w:autoSpaceDN w:val="0"/>
        <w:adjustRightInd w:val="0"/>
        <w:spacing w:line="276" w:lineRule="auto"/>
        <w:ind w:left="0"/>
        <w:rPr>
          <w:rFonts w:ascii="Tahoma" w:hAnsi="Tahoma" w:cs="Tahoma"/>
          <w:sz w:val="20"/>
          <w:szCs w:val="20"/>
        </w:rPr>
      </w:pPr>
      <w:r>
        <w:rPr>
          <w:rFonts w:ascii="Tahoma" w:hAnsi="Tahoma" w:cs="Tahoma"/>
          <w:sz w:val="20"/>
          <w:szCs w:val="20"/>
        </w:rPr>
        <w:t xml:space="preserve">Předmětem této zakázky je provedení </w:t>
      </w:r>
      <w:r w:rsidR="00F213F6">
        <w:rPr>
          <w:rFonts w:asciiTheme="minorHAnsi" w:hAnsiTheme="minorHAnsi" w:cstheme="minorHAnsi"/>
          <w:bCs/>
          <w:sz w:val="22"/>
        </w:rPr>
        <w:t xml:space="preserve">pokládky HDPE chrániček a optických komor </w:t>
      </w:r>
      <w:r>
        <w:rPr>
          <w:rFonts w:ascii="Tahoma" w:hAnsi="Tahoma" w:cs="Tahoma"/>
          <w:sz w:val="20"/>
          <w:szCs w:val="20"/>
        </w:rPr>
        <w:t xml:space="preserve">dle rozsahu oceněného výkazu výměr, který tvoří nedílnou součást této smlouvy jako </w:t>
      </w:r>
      <w:r w:rsidRPr="006F327C">
        <w:rPr>
          <w:rFonts w:ascii="Tahoma" w:hAnsi="Tahoma" w:cs="Tahoma"/>
          <w:b/>
          <w:bCs/>
          <w:sz w:val="20"/>
          <w:szCs w:val="20"/>
        </w:rPr>
        <w:t>příloha č. 1.</w:t>
      </w:r>
      <w:r>
        <w:rPr>
          <w:rFonts w:ascii="Tahoma" w:hAnsi="Tahoma" w:cs="Tahoma"/>
          <w:sz w:val="20"/>
          <w:szCs w:val="20"/>
        </w:rPr>
        <w:t xml:space="preserve"> </w:t>
      </w:r>
    </w:p>
    <w:p w14:paraId="6785814F" w14:textId="77777777" w:rsidR="00BC2676" w:rsidRDefault="00BC2676" w:rsidP="00BC2676">
      <w:pPr>
        <w:pStyle w:val="Odstavecseseznamem"/>
        <w:rPr>
          <w:rFonts w:ascii="Tahoma" w:hAnsi="Tahoma" w:cs="Tahoma"/>
          <w:sz w:val="20"/>
          <w:szCs w:val="20"/>
        </w:rPr>
      </w:pPr>
    </w:p>
    <w:p w14:paraId="07BEB315" w14:textId="45E9C2E0" w:rsidR="00BC2676" w:rsidRPr="00B50D86" w:rsidRDefault="00BC2676" w:rsidP="00BC2676">
      <w:pPr>
        <w:numPr>
          <w:ilvl w:val="1"/>
          <w:numId w:val="3"/>
        </w:numPr>
        <w:autoSpaceDE w:val="0"/>
        <w:autoSpaceDN w:val="0"/>
        <w:adjustRightInd w:val="0"/>
        <w:spacing w:line="276" w:lineRule="auto"/>
        <w:ind w:left="0"/>
        <w:rPr>
          <w:rFonts w:ascii="Tahoma" w:hAnsi="Tahoma" w:cs="Tahoma"/>
          <w:sz w:val="20"/>
          <w:szCs w:val="20"/>
        </w:rPr>
      </w:pPr>
      <w:r w:rsidRPr="006F327C">
        <w:rPr>
          <w:rFonts w:ascii="Tahoma" w:hAnsi="Tahoma" w:cs="Tahoma"/>
          <w:sz w:val="20"/>
          <w:szCs w:val="20"/>
        </w:rPr>
        <w:t xml:space="preserve">Podkladem pro realizaci díla je nabídka </w:t>
      </w:r>
      <w:r w:rsidRPr="006F327C">
        <w:rPr>
          <w:rFonts w:ascii="Tahoma" w:hAnsi="Tahoma" w:cs="Tahoma"/>
          <w:color w:val="000000"/>
          <w:sz w:val="20"/>
          <w:szCs w:val="20"/>
        </w:rPr>
        <w:t>zhotovitele předložená v rámci výběrového řízení</w:t>
      </w:r>
      <w:r w:rsidRPr="006F327C">
        <w:rPr>
          <w:rFonts w:ascii="Tahoma" w:hAnsi="Tahoma" w:cs="Tahoma"/>
          <w:sz w:val="20"/>
          <w:szCs w:val="20"/>
        </w:rPr>
        <w:t xml:space="preserve"> </w:t>
      </w:r>
      <w:r w:rsidR="00F213F6" w:rsidRPr="00F213F6">
        <w:rPr>
          <w:rFonts w:ascii="Tahoma" w:hAnsi="Tahoma" w:cs="Tahoma"/>
          <w:b/>
          <w:bCs/>
          <w:sz w:val="20"/>
          <w:szCs w:val="20"/>
        </w:rPr>
        <w:t>pro obec Olší nad Oslavou</w:t>
      </w:r>
      <w:r>
        <w:rPr>
          <w:rFonts w:ascii="Tahoma" w:hAnsi="Tahoma" w:cs="Tahoma"/>
          <w:sz w:val="20"/>
          <w:szCs w:val="20"/>
        </w:rPr>
        <w:t>.</w:t>
      </w:r>
    </w:p>
    <w:p w14:paraId="39E8D803" w14:textId="77777777" w:rsidR="00BC2676" w:rsidRDefault="00BC2676" w:rsidP="00BC2676">
      <w:pPr>
        <w:pStyle w:val="Odstavecseseznamem"/>
        <w:rPr>
          <w:rFonts w:ascii="Tahoma" w:hAnsi="Tahoma" w:cs="Tahoma"/>
          <w:sz w:val="20"/>
          <w:szCs w:val="20"/>
        </w:rPr>
      </w:pPr>
    </w:p>
    <w:p w14:paraId="34B3CB73" w14:textId="1DF21EB7" w:rsidR="00BC2676" w:rsidRPr="00CD10EA" w:rsidRDefault="00BC2676" w:rsidP="00BC2676">
      <w:pPr>
        <w:numPr>
          <w:ilvl w:val="1"/>
          <w:numId w:val="3"/>
        </w:numPr>
        <w:autoSpaceDE w:val="0"/>
        <w:autoSpaceDN w:val="0"/>
        <w:adjustRightInd w:val="0"/>
        <w:spacing w:line="276" w:lineRule="auto"/>
        <w:ind w:left="0"/>
        <w:rPr>
          <w:rFonts w:ascii="Tahoma" w:hAnsi="Tahoma" w:cs="Tahoma"/>
          <w:sz w:val="20"/>
          <w:szCs w:val="20"/>
        </w:rPr>
      </w:pPr>
      <w:r w:rsidRPr="004A45C4">
        <w:rPr>
          <w:rFonts w:ascii="Tahoma" w:hAnsi="Tahoma" w:cs="Tahoma"/>
          <w:sz w:val="20"/>
          <w:szCs w:val="20"/>
        </w:rPr>
        <w:t>Místem plnění předmětu díla je</w:t>
      </w:r>
      <w:r>
        <w:rPr>
          <w:rFonts w:ascii="Tahoma" w:hAnsi="Tahoma" w:cs="Tahoma"/>
          <w:sz w:val="20"/>
          <w:szCs w:val="20"/>
        </w:rPr>
        <w:t xml:space="preserve"> </w:t>
      </w:r>
      <w:proofErr w:type="spellStart"/>
      <w:r w:rsidR="004F1F7F">
        <w:rPr>
          <w:rFonts w:ascii="Tahoma" w:hAnsi="Tahoma" w:cs="Tahoma"/>
          <w:b/>
          <w:bCs/>
          <w:sz w:val="20"/>
          <w:szCs w:val="20"/>
        </w:rPr>
        <w:t>extravilan</w:t>
      </w:r>
      <w:proofErr w:type="spellEnd"/>
      <w:r w:rsidR="004F1F7F">
        <w:rPr>
          <w:rFonts w:ascii="Tahoma" w:hAnsi="Tahoma" w:cs="Tahoma"/>
          <w:b/>
          <w:bCs/>
          <w:sz w:val="20"/>
          <w:szCs w:val="20"/>
        </w:rPr>
        <w:t xml:space="preserve"> obcí Olší nad Oslavou a </w:t>
      </w:r>
      <w:proofErr w:type="spellStart"/>
      <w:r w:rsidR="004F1F7F">
        <w:rPr>
          <w:rFonts w:ascii="Tahoma" w:hAnsi="Tahoma" w:cs="Tahoma"/>
          <w:b/>
          <w:bCs/>
          <w:sz w:val="20"/>
          <w:szCs w:val="20"/>
        </w:rPr>
        <w:t>Mostiště</w:t>
      </w:r>
      <w:proofErr w:type="spellEnd"/>
      <w:r w:rsidRPr="00CD10EA">
        <w:rPr>
          <w:rFonts w:ascii="Tahoma" w:hAnsi="Tahoma" w:cs="Tahoma"/>
          <w:sz w:val="20"/>
          <w:szCs w:val="20"/>
        </w:rPr>
        <w:t>.</w:t>
      </w:r>
    </w:p>
    <w:p w14:paraId="7090C4E1" w14:textId="77777777" w:rsidR="00BC2676" w:rsidRDefault="00BC2676" w:rsidP="00BC2676">
      <w:pPr>
        <w:pStyle w:val="Odstavecseseznamem"/>
        <w:rPr>
          <w:rFonts w:ascii="Tahoma" w:hAnsi="Tahoma" w:cs="Tahoma"/>
          <w:sz w:val="20"/>
          <w:szCs w:val="20"/>
        </w:rPr>
      </w:pPr>
    </w:p>
    <w:p w14:paraId="7CDDDE3A" w14:textId="77777777" w:rsidR="00BC2676" w:rsidRDefault="00BC2676" w:rsidP="00BC2676">
      <w:pPr>
        <w:numPr>
          <w:ilvl w:val="1"/>
          <w:numId w:val="3"/>
        </w:numPr>
        <w:autoSpaceDE w:val="0"/>
        <w:autoSpaceDN w:val="0"/>
        <w:adjustRightInd w:val="0"/>
        <w:spacing w:line="276" w:lineRule="auto"/>
        <w:ind w:left="0"/>
        <w:rPr>
          <w:rFonts w:ascii="Tahoma" w:hAnsi="Tahoma" w:cs="Tahoma"/>
          <w:sz w:val="20"/>
          <w:szCs w:val="20"/>
        </w:rPr>
      </w:pPr>
      <w:r w:rsidRPr="009028A3">
        <w:rPr>
          <w:rFonts w:ascii="Tahoma" w:hAnsi="Tahoma" w:cs="Tahoma"/>
          <w:sz w:val="20"/>
          <w:szCs w:val="20"/>
        </w:rPr>
        <w:t>Dodávkou stavebních a montážních prací a konstrukcí se pro účely této Smlouvy o dílo (dále jen „</w:t>
      </w:r>
      <w:proofErr w:type="spellStart"/>
      <w:r w:rsidRPr="009028A3">
        <w:rPr>
          <w:rFonts w:ascii="Tahoma" w:hAnsi="Tahoma" w:cs="Tahoma"/>
          <w:sz w:val="20"/>
          <w:szCs w:val="20"/>
        </w:rPr>
        <w:t>SoD</w:t>
      </w:r>
      <w:proofErr w:type="spellEnd"/>
      <w:r w:rsidRPr="009028A3">
        <w:rPr>
          <w:rFonts w:ascii="Tahoma" w:hAnsi="Tahoma" w:cs="Tahoma"/>
          <w:sz w:val="20"/>
          <w:szCs w:val="20"/>
        </w:rPr>
        <w:t>“ nebo „smlouva“) rozumí provedení všech prací, konstrukcí a materiálů nutných k řádnému provedení díla, provedení všech předepsaných zkoušek, revizí</w:t>
      </w:r>
      <w:r>
        <w:rPr>
          <w:rFonts w:ascii="Tahoma" w:hAnsi="Tahoma" w:cs="Tahoma"/>
          <w:sz w:val="20"/>
          <w:szCs w:val="20"/>
        </w:rPr>
        <w:t xml:space="preserve"> atp.</w:t>
      </w:r>
    </w:p>
    <w:p w14:paraId="66A345E3" w14:textId="77777777" w:rsidR="00BC2676" w:rsidRPr="009028A3" w:rsidRDefault="00BC2676" w:rsidP="00BC2676">
      <w:pPr>
        <w:autoSpaceDE w:val="0"/>
        <w:autoSpaceDN w:val="0"/>
        <w:adjustRightInd w:val="0"/>
        <w:spacing w:line="276" w:lineRule="auto"/>
        <w:rPr>
          <w:rFonts w:ascii="Tahoma" w:hAnsi="Tahoma" w:cs="Tahoma"/>
          <w:sz w:val="20"/>
          <w:szCs w:val="20"/>
        </w:rPr>
      </w:pPr>
      <w:r w:rsidRPr="009028A3">
        <w:rPr>
          <w:rFonts w:ascii="Tahoma" w:hAnsi="Tahoma" w:cs="Tahoma"/>
          <w:sz w:val="20"/>
          <w:szCs w:val="20"/>
        </w:rPr>
        <w:t xml:space="preserve"> </w:t>
      </w:r>
    </w:p>
    <w:p w14:paraId="20BD082F" w14:textId="77777777" w:rsidR="00BC2676" w:rsidRPr="00436D2F" w:rsidRDefault="00BC2676" w:rsidP="00BC2676">
      <w:pPr>
        <w:numPr>
          <w:ilvl w:val="1"/>
          <w:numId w:val="3"/>
        </w:numPr>
        <w:autoSpaceDE w:val="0"/>
        <w:autoSpaceDN w:val="0"/>
        <w:adjustRightInd w:val="0"/>
        <w:spacing w:line="276" w:lineRule="auto"/>
        <w:ind w:left="0"/>
        <w:rPr>
          <w:rFonts w:ascii="Tahoma" w:hAnsi="Tahoma" w:cs="Tahoma"/>
          <w:sz w:val="20"/>
          <w:szCs w:val="20"/>
          <w:u w:val="single"/>
        </w:rPr>
      </w:pPr>
      <w:r w:rsidRPr="00436D2F">
        <w:rPr>
          <w:rFonts w:ascii="Tahoma" w:hAnsi="Tahoma" w:cs="Tahoma"/>
          <w:sz w:val="20"/>
          <w:szCs w:val="20"/>
        </w:rPr>
        <w:t>Zhotovitel jako odborně způsobilá osoba je povinen zkontrolovat technickou část předané dokumentace v dostatečném předstihu před zahájením prací na příslušné části díla a upozornit Objednatele na zjištěné zjevné vady a nedostatky, a to bez zbytečného odkladu, nejpozději do 3 dnů od jejich zjištění. Neučiní-li tak, má se za to, že vady zhotovitel neshledává. Případný soupis zjištěných vad a nedostatků předané dokumentace, včetně návrhů na jejich odstranění, a dopadu na cenu díla, zhotovitel předá objednateli.</w:t>
      </w:r>
    </w:p>
    <w:p w14:paraId="0EEFAA13" w14:textId="77777777" w:rsidR="00BC2676" w:rsidRPr="00FC4CBB" w:rsidRDefault="00BC2676" w:rsidP="00BC2676">
      <w:pPr>
        <w:autoSpaceDE w:val="0"/>
        <w:autoSpaceDN w:val="0"/>
        <w:adjustRightInd w:val="0"/>
        <w:spacing w:line="276" w:lineRule="auto"/>
        <w:rPr>
          <w:rFonts w:ascii="Tahoma" w:hAnsi="Tahoma" w:cs="Tahoma"/>
          <w:sz w:val="20"/>
          <w:szCs w:val="20"/>
          <w:u w:val="single"/>
        </w:rPr>
      </w:pPr>
    </w:p>
    <w:p w14:paraId="1B5C5AD2" w14:textId="77777777" w:rsidR="00BC2676" w:rsidRDefault="00BC2676" w:rsidP="00BC2676">
      <w:pPr>
        <w:numPr>
          <w:ilvl w:val="1"/>
          <w:numId w:val="3"/>
        </w:numPr>
        <w:autoSpaceDE w:val="0"/>
        <w:autoSpaceDN w:val="0"/>
        <w:adjustRightInd w:val="0"/>
        <w:spacing w:line="276" w:lineRule="auto"/>
        <w:ind w:left="0"/>
        <w:rPr>
          <w:rFonts w:ascii="Tahoma" w:hAnsi="Tahoma" w:cs="Tahoma"/>
          <w:sz w:val="20"/>
          <w:szCs w:val="20"/>
        </w:rPr>
      </w:pPr>
      <w:r w:rsidRPr="007E3F4B">
        <w:rPr>
          <w:rFonts w:ascii="Tahoma" w:hAnsi="Tahoma" w:cs="Tahoma"/>
          <w:sz w:val="20"/>
          <w:szCs w:val="20"/>
        </w:rPr>
        <w:t xml:space="preserve">Zhotovitel tímto stvrzuje, že je mu znám rozsah celé akce co do věcného vymezení i závaznosti celkových termínů. Tento je jasně vymezen a určen </w:t>
      </w:r>
      <w:r>
        <w:rPr>
          <w:rFonts w:ascii="Tahoma" w:hAnsi="Tahoma" w:cs="Tahoma"/>
          <w:sz w:val="20"/>
          <w:szCs w:val="20"/>
        </w:rPr>
        <w:t xml:space="preserve">v přiloženém </w:t>
      </w:r>
      <w:r w:rsidRPr="007E3F4B">
        <w:rPr>
          <w:rFonts w:ascii="Tahoma" w:hAnsi="Tahoma" w:cs="Tahoma"/>
          <w:sz w:val="20"/>
          <w:szCs w:val="20"/>
        </w:rPr>
        <w:t xml:space="preserve">výkazu výměr. </w:t>
      </w:r>
    </w:p>
    <w:p w14:paraId="4114DB71" w14:textId="77777777" w:rsidR="00BC2676" w:rsidRPr="007E3F4B" w:rsidRDefault="00BC2676" w:rsidP="00BC2676">
      <w:pPr>
        <w:autoSpaceDE w:val="0"/>
        <w:autoSpaceDN w:val="0"/>
        <w:adjustRightInd w:val="0"/>
        <w:spacing w:line="276" w:lineRule="auto"/>
        <w:rPr>
          <w:rFonts w:ascii="Tahoma" w:hAnsi="Tahoma" w:cs="Tahoma"/>
          <w:sz w:val="20"/>
          <w:szCs w:val="20"/>
        </w:rPr>
      </w:pPr>
    </w:p>
    <w:p w14:paraId="58335DE2" w14:textId="77777777" w:rsidR="00BC2676" w:rsidRDefault="00BC2676" w:rsidP="00BC2676">
      <w:pPr>
        <w:numPr>
          <w:ilvl w:val="1"/>
          <w:numId w:val="3"/>
        </w:numPr>
        <w:autoSpaceDE w:val="0"/>
        <w:autoSpaceDN w:val="0"/>
        <w:adjustRightInd w:val="0"/>
        <w:spacing w:line="276" w:lineRule="auto"/>
        <w:ind w:left="0"/>
        <w:rPr>
          <w:rFonts w:ascii="Tahoma" w:hAnsi="Tahoma" w:cs="Tahoma"/>
          <w:sz w:val="20"/>
          <w:szCs w:val="20"/>
        </w:rPr>
      </w:pPr>
      <w:r w:rsidRPr="00F54E45">
        <w:rPr>
          <w:rFonts w:ascii="Tahoma" w:hAnsi="Tahoma" w:cs="Tahoma"/>
          <w:sz w:val="20"/>
          <w:szCs w:val="20"/>
        </w:rPr>
        <w:lastRenderedPageBreak/>
        <w:t>Dojde-li k dohodě o změně díla</w:t>
      </w:r>
      <w:r>
        <w:rPr>
          <w:rFonts w:ascii="Tahoma" w:hAnsi="Tahoma" w:cs="Tahoma"/>
          <w:sz w:val="20"/>
          <w:szCs w:val="20"/>
        </w:rPr>
        <w:t>,</w:t>
      </w:r>
      <w:r w:rsidRPr="00F54E45">
        <w:rPr>
          <w:rFonts w:ascii="Tahoma" w:hAnsi="Tahoma" w:cs="Tahoma"/>
          <w:sz w:val="20"/>
          <w:szCs w:val="20"/>
        </w:rPr>
        <w:t xml:space="preserve"> bez ohledu na povahu či rozsah této změny, je </w:t>
      </w:r>
      <w:r>
        <w:rPr>
          <w:rFonts w:ascii="Tahoma" w:hAnsi="Tahoma" w:cs="Tahoma"/>
          <w:sz w:val="20"/>
          <w:szCs w:val="20"/>
        </w:rPr>
        <w:t>Zhotovitel</w:t>
      </w:r>
      <w:r w:rsidRPr="00F54E45">
        <w:rPr>
          <w:rFonts w:ascii="Tahoma" w:hAnsi="Tahoma" w:cs="Tahoma"/>
          <w:sz w:val="20"/>
          <w:szCs w:val="20"/>
        </w:rPr>
        <w:t xml:space="preserve"> povinen tyto změny jakož i celé dílo provést v termínech sjednaných dle této smlouvy, nebude-li výslovně písemně dohodnuto jinak.</w:t>
      </w:r>
    </w:p>
    <w:p w14:paraId="45A58D27" w14:textId="77777777" w:rsidR="00BC2676" w:rsidRPr="00D1098F" w:rsidRDefault="00BC2676" w:rsidP="00BC2676">
      <w:pPr>
        <w:pStyle w:val="Odstavecseseznamem"/>
        <w:autoSpaceDE w:val="0"/>
        <w:autoSpaceDN w:val="0"/>
        <w:adjustRightInd w:val="0"/>
        <w:spacing w:line="276" w:lineRule="auto"/>
        <w:ind w:left="0"/>
        <w:rPr>
          <w:rFonts w:ascii="Tahoma" w:hAnsi="Tahoma" w:cs="Tahoma"/>
          <w:sz w:val="20"/>
          <w:szCs w:val="20"/>
        </w:rPr>
      </w:pPr>
    </w:p>
    <w:p w14:paraId="7B24FA24" w14:textId="77777777" w:rsidR="00BC2676" w:rsidRPr="00D1098F" w:rsidRDefault="00BC2676" w:rsidP="00BC2676">
      <w:pPr>
        <w:pStyle w:val="Odstavecseseznamem"/>
        <w:numPr>
          <w:ilvl w:val="1"/>
          <w:numId w:val="3"/>
        </w:numPr>
        <w:autoSpaceDE w:val="0"/>
        <w:autoSpaceDN w:val="0"/>
        <w:adjustRightInd w:val="0"/>
        <w:spacing w:line="276" w:lineRule="auto"/>
        <w:ind w:left="0"/>
        <w:contextualSpacing w:val="0"/>
        <w:rPr>
          <w:rFonts w:ascii="Tahoma" w:hAnsi="Tahoma" w:cs="Tahoma"/>
          <w:sz w:val="20"/>
          <w:szCs w:val="20"/>
        </w:rPr>
      </w:pPr>
      <w:r w:rsidRPr="00D1098F">
        <w:rPr>
          <w:rFonts w:ascii="Tahoma" w:hAnsi="Tahoma" w:cs="Tahoma"/>
          <w:sz w:val="20"/>
          <w:szCs w:val="20"/>
        </w:rPr>
        <w:t>Dojde-li při realizaci díla k jakýmkoliv změnám, doplňkům nebo rozšíření předmětu díla vyplývající</w:t>
      </w:r>
      <w:r>
        <w:rPr>
          <w:rFonts w:ascii="Tahoma" w:hAnsi="Tahoma" w:cs="Tahoma"/>
          <w:sz w:val="20"/>
          <w:szCs w:val="20"/>
        </w:rPr>
        <w:t>m z podmínek při provádění díla nebo</w:t>
      </w:r>
      <w:r w:rsidRPr="00D1098F">
        <w:rPr>
          <w:rFonts w:ascii="Tahoma" w:hAnsi="Tahoma" w:cs="Tahoma"/>
          <w:sz w:val="20"/>
          <w:szCs w:val="20"/>
        </w:rPr>
        <w:t xml:space="preserve"> z odborných znalostí Zhotovitele, je Zhotovitel povinen provést soupis těchto změn, doplňků nebo rozšíření, ocenit jej podle čl. 3. 2., a předložit tento soupis objednateli k odsouhlasení. Teprve po případném písemném odsouhlasení má Zhotovitel právo na realizaci těchto změn a na jejich úhradu. Pokud tak Zhotovitel neučiní, má se za to, že práce a dodávky jím realizované byly v předmětu plnění a v jeho ceně zahrnuty. Veškeré takové změny musí mít formu písemného dodatku. </w:t>
      </w:r>
    </w:p>
    <w:p w14:paraId="549D2346" w14:textId="77777777" w:rsidR="00BC2676" w:rsidRPr="00F54E45" w:rsidRDefault="00BC2676" w:rsidP="00BC2676">
      <w:pPr>
        <w:autoSpaceDE w:val="0"/>
        <w:autoSpaceDN w:val="0"/>
        <w:adjustRightInd w:val="0"/>
        <w:spacing w:line="276" w:lineRule="auto"/>
        <w:rPr>
          <w:rFonts w:ascii="Tahoma" w:hAnsi="Tahoma" w:cs="Tahoma"/>
          <w:sz w:val="20"/>
          <w:szCs w:val="20"/>
        </w:rPr>
      </w:pPr>
    </w:p>
    <w:p w14:paraId="2B5F195C" w14:textId="77777777" w:rsidR="00BC2676" w:rsidRPr="00F54E45" w:rsidRDefault="00BC2676" w:rsidP="00BC2676">
      <w:pPr>
        <w:numPr>
          <w:ilvl w:val="1"/>
          <w:numId w:val="3"/>
        </w:numPr>
        <w:autoSpaceDE w:val="0"/>
        <w:autoSpaceDN w:val="0"/>
        <w:adjustRightInd w:val="0"/>
        <w:spacing w:line="276" w:lineRule="auto"/>
        <w:ind w:left="142" w:hanging="568"/>
        <w:rPr>
          <w:rFonts w:ascii="Tahoma" w:hAnsi="Tahoma" w:cs="Tahoma"/>
          <w:sz w:val="20"/>
          <w:szCs w:val="20"/>
        </w:rPr>
      </w:pPr>
      <w:r w:rsidRPr="00F54E45">
        <w:rPr>
          <w:rFonts w:ascii="Tahoma" w:hAnsi="Tahoma" w:cs="Tahoma"/>
          <w:sz w:val="20"/>
          <w:szCs w:val="20"/>
        </w:rPr>
        <w:t xml:space="preserve">Objednatel prohlašuje, že mu nejsou známy žádné překážky, které by bránily provedení díla. </w:t>
      </w:r>
    </w:p>
    <w:p w14:paraId="7A5CAB98" w14:textId="77777777" w:rsidR="00BC2676" w:rsidRPr="00F54E45" w:rsidRDefault="00BC2676" w:rsidP="00BC2676">
      <w:pPr>
        <w:pStyle w:val="Odstavecseseznamem"/>
        <w:spacing w:line="276" w:lineRule="auto"/>
        <w:rPr>
          <w:rFonts w:ascii="Tahoma" w:hAnsi="Tahoma" w:cs="Tahoma"/>
          <w:sz w:val="20"/>
          <w:szCs w:val="20"/>
        </w:rPr>
      </w:pPr>
    </w:p>
    <w:p w14:paraId="502FE9DE" w14:textId="77777777" w:rsidR="00BC2676" w:rsidRPr="006C543D" w:rsidRDefault="00BC2676" w:rsidP="00BC2676">
      <w:pPr>
        <w:pStyle w:val="Zhlav"/>
        <w:numPr>
          <w:ilvl w:val="0"/>
          <w:numId w:val="3"/>
        </w:numPr>
        <w:tabs>
          <w:tab w:val="clear" w:pos="4536"/>
          <w:tab w:val="clear" w:pos="9072"/>
        </w:tabs>
        <w:spacing w:line="276" w:lineRule="auto"/>
        <w:jc w:val="center"/>
        <w:outlineLvl w:val="0"/>
        <w:rPr>
          <w:rFonts w:ascii="Tahoma" w:hAnsi="Tahoma" w:cs="Tahoma"/>
          <w:b/>
          <w:i/>
          <w:sz w:val="20"/>
          <w:u w:val="single"/>
        </w:rPr>
      </w:pPr>
      <w:r w:rsidRPr="006C543D">
        <w:rPr>
          <w:rFonts w:ascii="Tahoma" w:hAnsi="Tahoma" w:cs="Tahoma"/>
          <w:b/>
          <w:i/>
          <w:sz w:val="20"/>
          <w:u w:val="single"/>
        </w:rPr>
        <w:t>Cena díla</w:t>
      </w:r>
    </w:p>
    <w:p w14:paraId="592BC908" w14:textId="77777777" w:rsidR="00BC2676" w:rsidRPr="00955982" w:rsidRDefault="00BC2676" w:rsidP="00BC2676">
      <w:pPr>
        <w:pStyle w:val="Odstavecseseznamem"/>
        <w:numPr>
          <w:ilvl w:val="1"/>
          <w:numId w:val="3"/>
        </w:numPr>
        <w:spacing w:line="276" w:lineRule="auto"/>
        <w:ind w:left="0"/>
        <w:contextualSpacing w:val="0"/>
        <w:rPr>
          <w:rFonts w:ascii="Tahoma" w:hAnsi="Tahoma" w:cs="Tahoma"/>
          <w:sz w:val="20"/>
          <w:szCs w:val="20"/>
        </w:rPr>
      </w:pPr>
      <w:r w:rsidRPr="00955982">
        <w:rPr>
          <w:rFonts w:ascii="Tahoma" w:hAnsi="Tahoma" w:cs="Tahoma"/>
          <w:sz w:val="20"/>
          <w:szCs w:val="20"/>
        </w:rPr>
        <w:t>Cena díla je stanovena v souladu s obecně závaznými právními předpisy a je oběma smluvními stranami dohodnuta ve výši:</w:t>
      </w:r>
    </w:p>
    <w:p w14:paraId="7FCC1A82" w14:textId="77777777" w:rsidR="00BC2676" w:rsidRDefault="00BC2676" w:rsidP="00BC2676">
      <w:pPr>
        <w:spacing w:line="276" w:lineRule="auto"/>
        <w:rPr>
          <w:rFonts w:ascii="Tahoma" w:hAnsi="Tahoma" w:cs="Tahoma"/>
          <w:sz w:val="20"/>
          <w:szCs w:val="20"/>
        </w:rPr>
      </w:pPr>
    </w:p>
    <w:p w14:paraId="5421EEED" w14:textId="70DCC6CA" w:rsidR="00BC2676" w:rsidRPr="003E133B" w:rsidRDefault="00BC2676" w:rsidP="00BC2676">
      <w:pPr>
        <w:spacing w:line="276" w:lineRule="auto"/>
        <w:ind w:left="540" w:hanging="568"/>
        <w:rPr>
          <w:rFonts w:ascii="Tahoma" w:hAnsi="Tahoma" w:cs="Tahoma"/>
          <w:sz w:val="20"/>
          <w:szCs w:val="20"/>
        </w:rPr>
      </w:pPr>
      <w:r w:rsidRPr="00902DE5">
        <w:rPr>
          <w:rFonts w:ascii="Tahoma" w:hAnsi="Tahoma" w:cs="Tahoma"/>
          <w:sz w:val="20"/>
          <w:szCs w:val="20"/>
        </w:rPr>
        <w:t xml:space="preserve">Cena bez DPH: </w:t>
      </w:r>
      <w:r w:rsidRPr="00902DE5">
        <w:rPr>
          <w:rFonts w:ascii="Tahoma" w:hAnsi="Tahoma" w:cs="Tahoma"/>
          <w:sz w:val="20"/>
          <w:szCs w:val="20"/>
        </w:rPr>
        <w:tab/>
      </w:r>
      <w:r w:rsidRPr="00902DE5">
        <w:rPr>
          <w:rFonts w:ascii="Tahoma" w:hAnsi="Tahoma" w:cs="Tahoma"/>
          <w:sz w:val="20"/>
          <w:szCs w:val="20"/>
        </w:rPr>
        <w:tab/>
      </w:r>
      <w:r w:rsidRPr="00902DE5">
        <w:rPr>
          <w:rFonts w:ascii="Tahoma" w:hAnsi="Tahoma" w:cs="Tahoma"/>
          <w:sz w:val="20"/>
          <w:szCs w:val="20"/>
        </w:rPr>
        <w:tab/>
      </w:r>
      <w:r w:rsidRPr="00902DE5">
        <w:rPr>
          <w:rFonts w:ascii="Tahoma" w:hAnsi="Tahoma" w:cs="Tahoma"/>
          <w:sz w:val="20"/>
          <w:szCs w:val="20"/>
        </w:rPr>
        <w:tab/>
      </w:r>
      <w:r w:rsidRPr="00902DE5">
        <w:rPr>
          <w:rFonts w:ascii="Tahoma" w:hAnsi="Tahoma" w:cs="Tahoma"/>
          <w:sz w:val="20"/>
          <w:szCs w:val="20"/>
        </w:rPr>
        <w:tab/>
        <w:t xml:space="preserve"> </w:t>
      </w:r>
      <w:r w:rsidR="000144A1">
        <w:rPr>
          <w:rFonts w:ascii="Tahoma" w:hAnsi="Tahoma" w:cs="Tahoma"/>
          <w:sz w:val="20"/>
          <w:szCs w:val="20"/>
        </w:rPr>
        <w:t>1.</w:t>
      </w:r>
      <w:r w:rsidR="00F917E7">
        <w:rPr>
          <w:rFonts w:ascii="Tahoma" w:hAnsi="Tahoma" w:cs="Tahoma"/>
          <w:sz w:val="20"/>
          <w:szCs w:val="20"/>
        </w:rPr>
        <w:t>665.760</w:t>
      </w:r>
      <w:r w:rsidR="000144A1">
        <w:rPr>
          <w:rFonts w:ascii="Tahoma" w:hAnsi="Tahoma" w:cs="Tahoma"/>
          <w:sz w:val="20"/>
          <w:szCs w:val="20"/>
        </w:rPr>
        <w:t>,00</w:t>
      </w:r>
      <w:r w:rsidRPr="003E133B">
        <w:rPr>
          <w:rFonts w:ascii="Tahoma" w:hAnsi="Tahoma" w:cs="Tahoma"/>
          <w:sz w:val="20"/>
          <w:szCs w:val="20"/>
        </w:rPr>
        <w:t xml:space="preserve"> Kč</w:t>
      </w:r>
    </w:p>
    <w:p w14:paraId="34D7E41F" w14:textId="5D9F834C" w:rsidR="00BC2676" w:rsidRPr="003E133B" w:rsidRDefault="00BC2676" w:rsidP="00BC2676">
      <w:pPr>
        <w:spacing w:line="276" w:lineRule="auto"/>
        <w:ind w:left="540" w:hanging="568"/>
        <w:rPr>
          <w:rFonts w:ascii="Tahoma" w:hAnsi="Tahoma" w:cs="Tahoma"/>
          <w:sz w:val="20"/>
          <w:szCs w:val="20"/>
        </w:rPr>
      </w:pPr>
      <w:r w:rsidRPr="003E133B">
        <w:rPr>
          <w:rFonts w:ascii="Tahoma" w:hAnsi="Tahoma" w:cs="Tahoma"/>
          <w:sz w:val="20"/>
          <w:szCs w:val="20"/>
        </w:rPr>
        <w:t>DPH 21 %:</w:t>
      </w:r>
      <w:r w:rsidRPr="003E133B">
        <w:rPr>
          <w:rFonts w:ascii="Tahoma" w:hAnsi="Tahoma" w:cs="Tahoma"/>
          <w:sz w:val="20"/>
          <w:szCs w:val="20"/>
        </w:rPr>
        <w:tab/>
      </w:r>
      <w:r w:rsidRPr="003E133B">
        <w:rPr>
          <w:rFonts w:ascii="Tahoma" w:hAnsi="Tahoma" w:cs="Tahoma"/>
          <w:sz w:val="20"/>
          <w:szCs w:val="20"/>
        </w:rPr>
        <w:tab/>
      </w:r>
      <w:r w:rsidRPr="003E133B">
        <w:rPr>
          <w:rFonts w:ascii="Tahoma" w:hAnsi="Tahoma" w:cs="Tahoma"/>
          <w:sz w:val="20"/>
          <w:szCs w:val="20"/>
        </w:rPr>
        <w:tab/>
      </w:r>
      <w:r w:rsidRPr="003E133B">
        <w:rPr>
          <w:rFonts w:ascii="Tahoma" w:hAnsi="Tahoma" w:cs="Tahoma"/>
          <w:sz w:val="20"/>
          <w:szCs w:val="20"/>
        </w:rPr>
        <w:tab/>
      </w:r>
      <w:r w:rsidRPr="003E133B">
        <w:rPr>
          <w:rFonts w:ascii="Tahoma" w:hAnsi="Tahoma" w:cs="Tahoma"/>
          <w:sz w:val="20"/>
          <w:szCs w:val="20"/>
        </w:rPr>
        <w:tab/>
        <w:t xml:space="preserve"> </w:t>
      </w:r>
      <w:r w:rsidR="00F917E7">
        <w:rPr>
          <w:rFonts w:ascii="Tahoma" w:hAnsi="Tahoma" w:cs="Tahoma"/>
          <w:sz w:val="20"/>
          <w:szCs w:val="20"/>
        </w:rPr>
        <w:t>349</w:t>
      </w:r>
      <w:r>
        <w:rPr>
          <w:rFonts w:ascii="Tahoma" w:hAnsi="Tahoma" w:cs="Tahoma"/>
          <w:sz w:val="20"/>
          <w:szCs w:val="20"/>
        </w:rPr>
        <w:t>.</w:t>
      </w:r>
      <w:r w:rsidR="00F917E7">
        <w:rPr>
          <w:rFonts w:ascii="Tahoma" w:hAnsi="Tahoma" w:cs="Tahoma"/>
          <w:sz w:val="20"/>
          <w:szCs w:val="20"/>
        </w:rPr>
        <w:t>809</w:t>
      </w:r>
      <w:r w:rsidR="000144A1">
        <w:rPr>
          <w:rFonts w:ascii="Tahoma" w:hAnsi="Tahoma" w:cs="Tahoma"/>
          <w:sz w:val="20"/>
          <w:szCs w:val="20"/>
        </w:rPr>
        <w:t>,</w:t>
      </w:r>
      <w:r w:rsidR="00F917E7">
        <w:rPr>
          <w:rFonts w:ascii="Tahoma" w:hAnsi="Tahoma" w:cs="Tahoma"/>
          <w:sz w:val="20"/>
          <w:szCs w:val="20"/>
        </w:rPr>
        <w:t>60</w:t>
      </w:r>
      <w:r w:rsidRPr="003E133B">
        <w:rPr>
          <w:rFonts w:ascii="Tahoma" w:hAnsi="Tahoma" w:cs="Tahoma"/>
          <w:sz w:val="20"/>
          <w:szCs w:val="20"/>
        </w:rPr>
        <w:t xml:space="preserve"> Kč</w:t>
      </w:r>
    </w:p>
    <w:p w14:paraId="595753EC" w14:textId="642B0468" w:rsidR="00BC2676" w:rsidRPr="00922187" w:rsidRDefault="00BC2676" w:rsidP="00BC2676">
      <w:pPr>
        <w:spacing w:line="276" w:lineRule="auto"/>
        <w:ind w:left="540" w:hanging="568"/>
        <w:rPr>
          <w:rFonts w:ascii="Tahoma" w:hAnsi="Tahoma" w:cs="Tahoma"/>
          <w:b/>
          <w:bCs/>
          <w:sz w:val="20"/>
          <w:szCs w:val="20"/>
        </w:rPr>
      </w:pPr>
      <w:r w:rsidRPr="003E133B">
        <w:rPr>
          <w:rFonts w:ascii="Tahoma" w:hAnsi="Tahoma" w:cs="Tahoma"/>
          <w:b/>
          <w:bCs/>
          <w:sz w:val="20"/>
          <w:szCs w:val="20"/>
        </w:rPr>
        <w:t xml:space="preserve">Cena včetně DPH: </w:t>
      </w:r>
      <w:r w:rsidRPr="003E133B">
        <w:rPr>
          <w:rFonts w:ascii="Tahoma" w:hAnsi="Tahoma" w:cs="Tahoma"/>
          <w:b/>
          <w:bCs/>
          <w:sz w:val="20"/>
          <w:szCs w:val="20"/>
        </w:rPr>
        <w:tab/>
      </w:r>
      <w:r w:rsidRPr="003E133B">
        <w:rPr>
          <w:rFonts w:ascii="Tahoma" w:hAnsi="Tahoma" w:cs="Tahoma"/>
          <w:b/>
          <w:bCs/>
          <w:sz w:val="20"/>
          <w:szCs w:val="20"/>
        </w:rPr>
        <w:tab/>
      </w:r>
      <w:r w:rsidRPr="003E133B">
        <w:rPr>
          <w:rFonts w:ascii="Tahoma" w:hAnsi="Tahoma" w:cs="Tahoma"/>
          <w:b/>
          <w:bCs/>
          <w:sz w:val="20"/>
          <w:szCs w:val="20"/>
        </w:rPr>
        <w:tab/>
      </w:r>
      <w:r w:rsidRPr="003E133B">
        <w:rPr>
          <w:rFonts w:ascii="Tahoma" w:hAnsi="Tahoma" w:cs="Tahoma"/>
          <w:b/>
          <w:bCs/>
          <w:sz w:val="20"/>
          <w:szCs w:val="20"/>
        </w:rPr>
        <w:tab/>
      </w:r>
      <w:r>
        <w:rPr>
          <w:rFonts w:ascii="Tahoma" w:hAnsi="Tahoma" w:cs="Tahoma"/>
          <w:b/>
          <w:bCs/>
          <w:sz w:val="20"/>
          <w:szCs w:val="20"/>
        </w:rPr>
        <w:t xml:space="preserve"> </w:t>
      </w:r>
      <w:r w:rsidR="00F917E7">
        <w:rPr>
          <w:rFonts w:ascii="Tahoma" w:hAnsi="Tahoma" w:cs="Tahoma"/>
          <w:b/>
          <w:bCs/>
          <w:sz w:val="20"/>
          <w:szCs w:val="20"/>
        </w:rPr>
        <w:t>2</w:t>
      </w:r>
      <w:r w:rsidR="000144A1">
        <w:rPr>
          <w:rFonts w:ascii="Tahoma" w:hAnsi="Tahoma" w:cs="Tahoma"/>
          <w:b/>
          <w:bCs/>
          <w:sz w:val="20"/>
          <w:szCs w:val="20"/>
        </w:rPr>
        <w:t>.</w:t>
      </w:r>
      <w:r w:rsidR="00F917E7">
        <w:rPr>
          <w:rFonts w:ascii="Tahoma" w:hAnsi="Tahoma" w:cs="Tahoma"/>
          <w:b/>
          <w:bCs/>
          <w:sz w:val="20"/>
          <w:szCs w:val="20"/>
        </w:rPr>
        <w:t>015</w:t>
      </w:r>
      <w:r>
        <w:rPr>
          <w:rFonts w:ascii="Tahoma" w:hAnsi="Tahoma" w:cs="Tahoma"/>
          <w:b/>
          <w:bCs/>
          <w:sz w:val="20"/>
          <w:szCs w:val="20"/>
        </w:rPr>
        <w:t>.</w:t>
      </w:r>
      <w:r w:rsidR="00F917E7">
        <w:rPr>
          <w:rFonts w:ascii="Tahoma" w:hAnsi="Tahoma" w:cs="Tahoma"/>
          <w:b/>
          <w:bCs/>
          <w:sz w:val="20"/>
          <w:szCs w:val="20"/>
        </w:rPr>
        <w:t>569</w:t>
      </w:r>
      <w:r w:rsidR="000144A1">
        <w:rPr>
          <w:rFonts w:ascii="Tahoma" w:hAnsi="Tahoma" w:cs="Tahoma"/>
          <w:b/>
          <w:bCs/>
          <w:sz w:val="20"/>
          <w:szCs w:val="20"/>
        </w:rPr>
        <w:t>,</w:t>
      </w:r>
      <w:r w:rsidR="00F917E7">
        <w:rPr>
          <w:rFonts w:ascii="Tahoma" w:hAnsi="Tahoma" w:cs="Tahoma"/>
          <w:b/>
          <w:bCs/>
          <w:sz w:val="20"/>
          <w:szCs w:val="20"/>
        </w:rPr>
        <w:t>60</w:t>
      </w:r>
      <w:r w:rsidRPr="003E133B">
        <w:rPr>
          <w:rFonts w:ascii="Tahoma" w:hAnsi="Tahoma" w:cs="Tahoma"/>
          <w:b/>
          <w:bCs/>
          <w:sz w:val="20"/>
          <w:szCs w:val="20"/>
        </w:rPr>
        <w:t xml:space="preserve"> Kč</w:t>
      </w:r>
    </w:p>
    <w:p w14:paraId="063B7CB3" w14:textId="77777777" w:rsidR="00BC2676" w:rsidRDefault="00BC2676" w:rsidP="00BC2676">
      <w:pPr>
        <w:spacing w:line="276" w:lineRule="auto"/>
        <w:rPr>
          <w:rFonts w:ascii="Tahoma" w:hAnsi="Tahoma" w:cs="Tahoma"/>
          <w:b/>
          <w:bCs/>
          <w:sz w:val="20"/>
          <w:szCs w:val="20"/>
        </w:rPr>
      </w:pPr>
    </w:p>
    <w:p w14:paraId="332B8B16" w14:textId="77777777" w:rsidR="00BC2676" w:rsidRPr="00F54E45" w:rsidRDefault="00BC2676" w:rsidP="00BC2676">
      <w:pPr>
        <w:spacing w:line="276" w:lineRule="auto"/>
        <w:rPr>
          <w:rFonts w:ascii="Tahoma" w:hAnsi="Tahoma" w:cs="Tahoma"/>
          <w:sz w:val="20"/>
          <w:szCs w:val="20"/>
        </w:rPr>
      </w:pPr>
      <w:r w:rsidRPr="00F54E45">
        <w:rPr>
          <w:rFonts w:ascii="Tahoma" w:hAnsi="Tahoma" w:cs="Tahoma"/>
          <w:b/>
          <w:bCs/>
          <w:sz w:val="20"/>
          <w:szCs w:val="20"/>
        </w:rPr>
        <w:t>Cena je stanovena jako cena nejvýše přípustná.</w:t>
      </w:r>
      <w:r w:rsidRPr="00F54E45">
        <w:rPr>
          <w:rFonts w:ascii="Tahoma" w:hAnsi="Tahoma" w:cs="Tahoma"/>
          <w:color w:val="FF0000"/>
          <w:sz w:val="20"/>
          <w:szCs w:val="20"/>
        </w:rPr>
        <w:t xml:space="preserve"> </w:t>
      </w:r>
      <w:r w:rsidRPr="00F54E45">
        <w:rPr>
          <w:rFonts w:ascii="Tahoma" w:hAnsi="Tahoma" w:cs="Tahoma"/>
          <w:sz w:val="20"/>
          <w:szCs w:val="20"/>
        </w:rPr>
        <w:t>Cenu lze překročit jen při změně sazeb DPH a zákonných poplatků a za podmínek stanovených v </w:t>
      </w:r>
      <w:proofErr w:type="spellStart"/>
      <w:r w:rsidRPr="00F54E45">
        <w:rPr>
          <w:rFonts w:ascii="Tahoma" w:hAnsi="Tahoma" w:cs="Tahoma"/>
          <w:sz w:val="20"/>
          <w:szCs w:val="20"/>
        </w:rPr>
        <w:t>SoD</w:t>
      </w:r>
      <w:proofErr w:type="spellEnd"/>
      <w:r w:rsidRPr="00F54E45">
        <w:rPr>
          <w:rFonts w:ascii="Tahoma" w:hAnsi="Tahoma" w:cs="Tahoma"/>
          <w:sz w:val="20"/>
          <w:szCs w:val="20"/>
        </w:rPr>
        <w:t>.</w:t>
      </w:r>
    </w:p>
    <w:p w14:paraId="28839D57" w14:textId="77777777" w:rsidR="00BC2676" w:rsidRPr="00F54E45" w:rsidRDefault="00BC2676" w:rsidP="00BC2676">
      <w:pPr>
        <w:spacing w:line="276" w:lineRule="auto"/>
        <w:ind w:left="540" w:hanging="568"/>
        <w:rPr>
          <w:rFonts w:ascii="Tahoma" w:hAnsi="Tahoma" w:cs="Tahoma"/>
          <w:sz w:val="20"/>
          <w:szCs w:val="20"/>
        </w:rPr>
      </w:pPr>
    </w:p>
    <w:p w14:paraId="5C37DDFB" w14:textId="77777777" w:rsidR="00BC2676" w:rsidRPr="002565B6" w:rsidRDefault="00BC2676" w:rsidP="00BC2676">
      <w:pPr>
        <w:pStyle w:val="Odstavecseseznamem"/>
        <w:numPr>
          <w:ilvl w:val="1"/>
          <w:numId w:val="3"/>
        </w:numPr>
        <w:spacing w:line="276" w:lineRule="auto"/>
        <w:ind w:left="0"/>
        <w:contextualSpacing w:val="0"/>
        <w:rPr>
          <w:rFonts w:ascii="Tahoma" w:hAnsi="Tahoma" w:cs="Tahoma"/>
          <w:sz w:val="20"/>
          <w:szCs w:val="20"/>
        </w:rPr>
      </w:pPr>
      <w:r w:rsidRPr="00955982">
        <w:rPr>
          <w:rFonts w:ascii="Tahoma" w:hAnsi="Tahoma" w:cs="Tahoma"/>
          <w:sz w:val="20"/>
          <w:szCs w:val="20"/>
        </w:rPr>
        <w:t>Podkladem pro stanovení ceny je</w:t>
      </w:r>
      <w:r>
        <w:rPr>
          <w:rFonts w:ascii="Tahoma" w:hAnsi="Tahoma" w:cs="Tahoma"/>
          <w:sz w:val="20"/>
          <w:szCs w:val="20"/>
        </w:rPr>
        <w:t xml:space="preserve"> </w:t>
      </w:r>
      <w:r w:rsidRPr="00955982">
        <w:rPr>
          <w:rFonts w:ascii="Tahoma" w:hAnsi="Tahoma" w:cs="Tahoma"/>
          <w:sz w:val="20"/>
          <w:szCs w:val="20"/>
        </w:rPr>
        <w:t>položkový výkaz výměr a požadavky objednatele uvedené v Zadávací dokumentaci</w:t>
      </w:r>
      <w:r>
        <w:rPr>
          <w:rFonts w:ascii="Tahoma" w:hAnsi="Tahoma" w:cs="Tahoma"/>
          <w:sz w:val="20"/>
          <w:szCs w:val="20"/>
        </w:rPr>
        <w:t xml:space="preserve">. </w:t>
      </w:r>
      <w:r w:rsidRPr="002565B6">
        <w:rPr>
          <w:rFonts w:ascii="Tahoma" w:hAnsi="Tahoma" w:cs="Tahoma"/>
          <w:sz w:val="20"/>
          <w:szCs w:val="20"/>
        </w:rPr>
        <w:t xml:space="preserve">Rozpočet je nedílnou součástí </w:t>
      </w:r>
      <w:proofErr w:type="spellStart"/>
      <w:r w:rsidRPr="002565B6">
        <w:rPr>
          <w:rFonts w:ascii="Tahoma" w:hAnsi="Tahoma" w:cs="Tahoma"/>
          <w:sz w:val="20"/>
          <w:szCs w:val="20"/>
        </w:rPr>
        <w:t>SoD</w:t>
      </w:r>
      <w:proofErr w:type="spellEnd"/>
      <w:r w:rsidRPr="002565B6">
        <w:rPr>
          <w:rFonts w:ascii="Tahoma" w:hAnsi="Tahoma" w:cs="Tahoma"/>
          <w:sz w:val="20"/>
          <w:szCs w:val="20"/>
        </w:rPr>
        <w:t xml:space="preserve"> jako Příloha č. 1. Jednotkové ceny uvedené v rozpočtu jsou pevné a neměnné.</w:t>
      </w:r>
    </w:p>
    <w:p w14:paraId="664BDC0B" w14:textId="77777777" w:rsidR="00BC2676" w:rsidRDefault="00BC2676" w:rsidP="00BC2676">
      <w:pPr>
        <w:pStyle w:val="Odstavecseseznamem"/>
        <w:spacing w:line="276" w:lineRule="auto"/>
        <w:ind w:left="0"/>
        <w:rPr>
          <w:rFonts w:ascii="Tahoma" w:hAnsi="Tahoma" w:cs="Tahoma"/>
          <w:b/>
          <w:sz w:val="20"/>
          <w:szCs w:val="20"/>
        </w:rPr>
      </w:pPr>
    </w:p>
    <w:p w14:paraId="0745877D" w14:textId="77777777" w:rsidR="00BC2676" w:rsidRPr="00E512E2" w:rsidRDefault="00BC2676" w:rsidP="00BC2676">
      <w:pPr>
        <w:pStyle w:val="Odstavecseseznamem"/>
        <w:numPr>
          <w:ilvl w:val="1"/>
          <w:numId w:val="3"/>
        </w:numPr>
        <w:spacing w:line="276" w:lineRule="auto"/>
        <w:ind w:left="0" w:hanging="426"/>
        <w:contextualSpacing w:val="0"/>
        <w:rPr>
          <w:rFonts w:ascii="Tahoma" w:hAnsi="Tahoma" w:cs="Tahoma"/>
          <w:b/>
          <w:sz w:val="20"/>
          <w:szCs w:val="20"/>
        </w:rPr>
      </w:pPr>
      <w:r w:rsidRPr="00E512E2">
        <w:rPr>
          <w:rFonts w:ascii="Tahoma" w:hAnsi="Tahoma" w:cs="Tahoma"/>
          <w:sz w:val="20"/>
          <w:szCs w:val="20"/>
        </w:rPr>
        <w:t xml:space="preserve">Zhotovitel potvrzuje, že sjednaná cena obsahuje veškeré náklady (mimo vlastní dílo i náklady na zařízení staveniště a jeho provoz, vytýčení podzemních sítí, </w:t>
      </w:r>
      <w:r>
        <w:rPr>
          <w:rFonts w:ascii="Tahoma" w:hAnsi="Tahoma" w:cs="Tahoma"/>
          <w:sz w:val="20"/>
          <w:szCs w:val="20"/>
        </w:rPr>
        <w:t>p</w:t>
      </w:r>
      <w:r w:rsidRPr="00E512E2">
        <w:rPr>
          <w:rFonts w:ascii="Tahoma" w:hAnsi="Tahoma" w:cs="Tahoma"/>
          <w:sz w:val="20"/>
          <w:szCs w:val="20"/>
        </w:rPr>
        <w:t xml:space="preserve">oplatky za spotřebované energie a vodu po dobu výstavby, odvoz a likvidaci odpadů, poplatky za skládky, střežení staveniště, úklid staveniště a jeho nejbližšího okolí v případě jeho znečištění realizací stavby, případné poplatky za zábory veřejných ploch, dopravní značení po dobu výstavby, cenu za </w:t>
      </w:r>
      <w:r w:rsidRPr="006329D6">
        <w:rPr>
          <w:rFonts w:ascii="Tahoma" w:hAnsi="Tahoma" w:cs="Tahoma"/>
          <w:sz w:val="20"/>
          <w:szCs w:val="20"/>
        </w:rPr>
        <w:t>zhotovení dokumentace skutečného provedení stavby) a zisk Zhotovitele, nutné k řádné realizaci díla v rozsahu dle čl. 2. smlouvy. Sjednaná cena uvedená v čl. 3 odst. 3.1. smlouvy dále obsahuje daň z přidané hodnoty a byla sjednána s přihlédnutím k očekávanému vývoji cen k datu předání díla.</w:t>
      </w:r>
    </w:p>
    <w:p w14:paraId="116B72B2" w14:textId="77777777" w:rsidR="00BC2676" w:rsidRPr="00A733D6" w:rsidRDefault="00BC2676" w:rsidP="00BC2676">
      <w:pPr>
        <w:pStyle w:val="Odstavecseseznamem"/>
        <w:spacing w:line="276" w:lineRule="auto"/>
        <w:ind w:left="0"/>
        <w:rPr>
          <w:rFonts w:ascii="Tahoma" w:hAnsi="Tahoma" w:cs="Tahoma"/>
          <w:b/>
          <w:i/>
          <w:sz w:val="20"/>
          <w:szCs w:val="20"/>
        </w:rPr>
      </w:pPr>
    </w:p>
    <w:p w14:paraId="621BD78D" w14:textId="77777777" w:rsidR="00BC2676" w:rsidRPr="00DF099C" w:rsidRDefault="00BC2676" w:rsidP="00BC2676">
      <w:pPr>
        <w:pStyle w:val="Odstavecseseznamem"/>
        <w:numPr>
          <w:ilvl w:val="1"/>
          <w:numId w:val="3"/>
        </w:numPr>
        <w:spacing w:line="276" w:lineRule="auto"/>
        <w:ind w:left="0" w:hanging="426"/>
        <w:contextualSpacing w:val="0"/>
        <w:rPr>
          <w:rFonts w:ascii="Tahoma" w:hAnsi="Tahoma" w:cs="Tahoma"/>
          <w:b/>
          <w:sz w:val="20"/>
          <w:szCs w:val="20"/>
        </w:rPr>
      </w:pPr>
      <w:r w:rsidRPr="00004582">
        <w:rPr>
          <w:rFonts w:ascii="Tahoma" w:hAnsi="Tahoma" w:cs="Tahoma"/>
          <w:sz w:val="20"/>
          <w:szCs w:val="20"/>
        </w:rPr>
        <w:t xml:space="preserve">Cena je stanovena pro daňové podmínky k datu podpisu </w:t>
      </w:r>
      <w:proofErr w:type="spellStart"/>
      <w:r w:rsidRPr="00004582">
        <w:rPr>
          <w:rFonts w:ascii="Tahoma" w:hAnsi="Tahoma" w:cs="Tahoma"/>
          <w:sz w:val="20"/>
          <w:szCs w:val="20"/>
        </w:rPr>
        <w:t>SoD</w:t>
      </w:r>
      <w:proofErr w:type="spellEnd"/>
      <w:r w:rsidRPr="00004582">
        <w:rPr>
          <w:rFonts w:ascii="Tahoma" w:hAnsi="Tahoma" w:cs="Tahoma"/>
          <w:sz w:val="20"/>
          <w:szCs w:val="20"/>
        </w:rPr>
        <w:t>. Smluvní strany berou na vědomí, že případná změna vyvolaná novelizací daňových zákonů se promítne v jejím konečném vyčíslení.</w:t>
      </w:r>
    </w:p>
    <w:p w14:paraId="61292199" w14:textId="77777777" w:rsidR="00BC2676" w:rsidRPr="00DF099C" w:rsidRDefault="00BC2676" w:rsidP="00BC2676">
      <w:pPr>
        <w:pStyle w:val="Odstavecseseznamem"/>
        <w:rPr>
          <w:rFonts w:ascii="Tahoma" w:hAnsi="Tahoma" w:cs="Tahoma"/>
          <w:sz w:val="20"/>
          <w:szCs w:val="20"/>
        </w:rPr>
      </w:pPr>
    </w:p>
    <w:p w14:paraId="01FAE193" w14:textId="77777777" w:rsidR="00BC2676" w:rsidRPr="00DF099C" w:rsidRDefault="00BC2676" w:rsidP="00BC2676">
      <w:pPr>
        <w:pStyle w:val="Odstavecseseznamem"/>
        <w:numPr>
          <w:ilvl w:val="1"/>
          <w:numId w:val="3"/>
        </w:numPr>
        <w:spacing w:line="276" w:lineRule="auto"/>
        <w:ind w:left="0" w:hanging="426"/>
        <w:contextualSpacing w:val="0"/>
        <w:rPr>
          <w:rFonts w:ascii="Tahoma" w:hAnsi="Tahoma" w:cs="Tahoma"/>
          <w:b/>
          <w:sz w:val="20"/>
          <w:szCs w:val="20"/>
        </w:rPr>
      </w:pPr>
      <w:r w:rsidRPr="00DF099C">
        <w:rPr>
          <w:rFonts w:ascii="Tahoma" w:hAnsi="Tahoma" w:cs="Tahoma"/>
          <w:sz w:val="20"/>
          <w:szCs w:val="20"/>
        </w:rPr>
        <w:t>Ke změně ceny může dojít pouze po vzájemné písemné dohodě obou smluvních stran v případě, že:</w:t>
      </w:r>
    </w:p>
    <w:p w14:paraId="10AC629A" w14:textId="77777777" w:rsidR="00BC2676" w:rsidRPr="00DF099C" w:rsidRDefault="00BC2676" w:rsidP="00BC2676">
      <w:pPr>
        <w:pStyle w:val="Odstavecseseznamem"/>
        <w:numPr>
          <w:ilvl w:val="2"/>
          <w:numId w:val="3"/>
        </w:numPr>
        <w:spacing w:line="276" w:lineRule="auto"/>
        <w:contextualSpacing w:val="0"/>
        <w:rPr>
          <w:rFonts w:ascii="Tahoma" w:hAnsi="Tahoma" w:cs="Tahoma"/>
          <w:sz w:val="20"/>
          <w:szCs w:val="20"/>
        </w:rPr>
      </w:pPr>
      <w:r w:rsidRPr="00DF099C">
        <w:rPr>
          <w:rFonts w:ascii="Tahoma" w:hAnsi="Tahoma" w:cs="Tahoma"/>
          <w:sz w:val="20"/>
          <w:szCs w:val="20"/>
        </w:rPr>
        <w:t>objednatel bude požadovat i provedení jiných prací či dodávek, které nebyly součástí projektové dokumentace;</w:t>
      </w:r>
    </w:p>
    <w:p w14:paraId="404F6924" w14:textId="77777777" w:rsidR="00BC2676" w:rsidRPr="00DF099C" w:rsidRDefault="00BC2676" w:rsidP="00BC2676">
      <w:pPr>
        <w:pStyle w:val="Odstavecseseznamem"/>
        <w:numPr>
          <w:ilvl w:val="2"/>
          <w:numId w:val="3"/>
        </w:numPr>
        <w:spacing w:line="276" w:lineRule="auto"/>
        <w:contextualSpacing w:val="0"/>
        <w:rPr>
          <w:rFonts w:ascii="Tahoma" w:hAnsi="Tahoma" w:cs="Tahoma"/>
          <w:sz w:val="20"/>
          <w:szCs w:val="20"/>
        </w:rPr>
      </w:pPr>
      <w:r w:rsidRPr="00DF099C">
        <w:rPr>
          <w:rFonts w:ascii="Tahoma" w:hAnsi="Tahoma" w:cs="Tahoma"/>
          <w:sz w:val="20"/>
          <w:szCs w:val="20"/>
        </w:rPr>
        <w:t>při realizaci se zjistí skutečnosti, které nebyly známy v době podpisu smlouvy, a zhotovitel je nezavinil, ani je nemohl předvídat</w:t>
      </w:r>
      <w:r>
        <w:rPr>
          <w:rFonts w:ascii="Tahoma" w:hAnsi="Tahoma" w:cs="Tahoma"/>
          <w:sz w:val="20"/>
          <w:szCs w:val="20"/>
        </w:rPr>
        <w:t>,</w:t>
      </w:r>
      <w:r w:rsidRPr="00DF099C">
        <w:rPr>
          <w:rFonts w:ascii="Tahoma" w:hAnsi="Tahoma" w:cs="Tahoma"/>
          <w:sz w:val="20"/>
          <w:szCs w:val="20"/>
        </w:rPr>
        <w:t xml:space="preserve"> a tyto mají vliv na cenu díla;</w:t>
      </w:r>
    </w:p>
    <w:p w14:paraId="41816797" w14:textId="77777777" w:rsidR="00BC2676" w:rsidRDefault="00BC2676" w:rsidP="00BC2676">
      <w:pPr>
        <w:pStyle w:val="Odstavecseseznamem"/>
        <w:numPr>
          <w:ilvl w:val="2"/>
          <w:numId w:val="3"/>
        </w:numPr>
        <w:spacing w:line="276" w:lineRule="auto"/>
        <w:contextualSpacing w:val="0"/>
        <w:rPr>
          <w:rFonts w:ascii="Tahoma" w:hAnsi="Tahoma" w:cs="Tahoma"/>
          <w:sz w:val="20"/>
          <w:szCs w:val="20"/>
        </w:rPr>
      </w:pPr>
      <w:r w:rsidRPr="004A2581">
        <w:rPr>
          <w:rFonts w:ascii="Tahoma" w:hAnsi="Tahoma" w:cs="Tahoma"/>
          <w:sz w:val="20"/>
          <w:szCs w:val="20"/>
        </w:rPr>
        <w:t xml:space="preserve">při realizaci se zjistí skutečnosti odlišné od dokumentace předané objednatelem. </w:t>
      </w:r>
    </w:p>
    <w:p w14:paraId="1C6FD9B5" w14:textId="77777777" w:rsidR="00BC2676" w:rsidRPr="005D551F" w:rsidRDefault="00BC2676" w:rsidP="00BC2676">
      <w:pPr>
        <w:spacing w:line="276" w:lineRule="auto"/>
        <w:rPr>
          <w:rFonts w:ascii="Tahoma" w:hAnsi="Tahoma" w:cs="Tahoma"/>
          <w:sz w:val="20"/>
          <w:szCs w:val="20"/>
        </w:rPr>
      </w:pPr>
      <w:r w:rsidRPr="005D551F">
        <w:rPr>
          <w:rFonts w:ascii="Tahoma" w:hAnsi="Tahoma" w:cs="Tahoma"/>
          <w:sz w:val="20"/>
          <w:szCs w:val="20"/>
        </w:rPr>
        <w:t xml:space="preserve">Jakoukoli změnu ceny lze učinit pouze dodatkem k této smlouvě, který bude jakožto samostatná listina podepsán oběma smluvními stranami. Pouhý záznam ve stavebním deníku nebo zápisu z jednání nelze považovat za platnou změnu ceny díla. </w:t>
      </w:r>
    </w:p>
    <w:p w14:paraId="09FFC408" w14:textId="77777777" w:rsidR="00BC2676" w:rsidRDefault="00BC2676" w:rsidP="00BC2676">
      <w:pPr>
        <w:pStyle w:val="Odstavecseseznamem"/>
        <w:spacing w:line="276" w:lineRule="auto"/>
        <w:ind w:left="0"/>
        <w:rPr>
          <w:rFonts w:ascii="Tahoma" w:hAnsi="Tahoma" w:cs="Tahoma"/>
          <w:b/>
          <w:sz w:val="20"/>
          <w:szCs w:val="20"/>
        </w:rPr>
      </w:pPr>
    </w:p>
    <w:p w14:paraId="34102120" w14:textId="77777777" w:rsidR="00BC2676" w:rsidRPr="004172A4" w:rsidRDefault="00BC2676" w:rsidP="00BC2676">
      <w:pPr>
        <w:pStyle w:val="Zhlav"/>
        <w:numPr>
          <w:ilvl w:val="0"/>
          <w:numId w:val="3"/>
        </w:numPr>
        <w:tabs>
          <w:tab w:val="clear" w:pos="4536"/>
          <w:tab w:val="clear" w:pos="9072"/>
        </w:tabs>
        <w:spacing w:line="276" w:lineRule="auto"/>
        <w:jc w:val="center"/>
        <w:outlineLvl w:val="0"/>
        <w:rPr>
          <w:rFonts w:ascii="Tahoma" w:hAnsi="Tahoma" w:cs="Tahoma"/>
          <w:b/>
          <w:i/>
          <w:sz w:val="20"/>
          <w:u w:val="single"/>
        </w:rPr>
      </w:pPr>
      <w:r w:rsidRPr="00677A79">
        <w:rPr>
          <w:rFonts w:ascii="Tahoma" w:hAnsi="Tahoma" w:cs="Tahoma"/>
          <w:b/>
          <w:i/>
          <w:sz w:val="20"/>
          <w:u w:val="single"/>
        </w:rPr>
        <w:t>Termíny plnění</w:t>
      </w:r>
    </w:p>
    <w:p w14:paraId="69D3A7A2" w14:textId="77777777" w:rsidR="00BC2676" w:rsidRPr="00481CF6" w:rsidRDefault="00BC2676" w:rsidP="00BC2676">
      <w:pPr>
        <w:pStyle w:val="Odstavecseseznamem"/>
        <w:numPr>
          <w:ilvl w:val="1"/>
          <w:numId w:val="1"/>
        </w:numPr>
        <w:spacing w:line="276" w:lineRule="auto"/>
        <w:ind w:left="0" w:hanging="426"/>
        <w:contextualSpacing w:val="0"/>
        <w:outlineLvl w:val="0"/>
        <w:rPr>
          <w:rFonts w:ascii="Tahoma" w:hAnsi="Tahoma" w:cs="Tahoma"/>
          <w:sz w:val="20"/>
          <w:szCs w:val="20"/>
        </w:rPr>
      </w:pPr>
      <w:r w:rsidRPr="00481CF6">
        <w:rPr>
          <w:rFonts w:ascii="Tahoma" w:hAnsi="Tahoma" w:cs="Tahoma"/>
          <w:sz w:val="20"/>
          <w:szCs w:val="20"/>
        </w:rPr>
        <w:lastRenderedPageBreak/>
        <w:t xml:space="preserve">Předání </w:t>
      </w:r>
      <w:r w:rsidRPr="00E5406A">
        <w:rPr>
          <w:rFonts w:ascii="Tahoma" w:hAnsi="Tahoma" w:cs="Tahoma"/>
          <w:sz w:val="20"/>
          <w:szCs w:val="20"/>
        </w:rPr>
        <w:t xml:space="preserve">staveniště Zhotoviteli: nejméně </w:t>
      </w:r>
      <w:r w:rsidRPr="00481CF6">
        <w:rPr>
          <w:rFonts w:ascii="Tahoma" w:hAnsi="Tahoma" w:cs="Tahoma"/>
          <w:sz w:val="20"/>
          <w:szCs w:val="20"/>
        </w:rPr>
        <w:t>5 dní před začátkem prací</w:t>
      </w:r>
      <w:r>
        <w:rPr>
          <w:rFonts w:ascii="Tahoma" w:hAnsi="Tahoma" w:cs="Tahoma"/>
          <w:sz w:val="20"/>
          <w:szCs w:val="20"/>
        </w:rPr>
        <w:t>, pokud stranami nebude dohodnuto jinak</w:t>
      </w:r>
      <w:r w:rsidRPr="00481CF6">
        <w:rPr>
          <w:rFonts w:ascii="Tahoma" w:hAnsi="Tahoma" w:cs="Tahoma"/>
          <w:sz w:val="20"/>
          <w:szCs w:val="20"/>
        </w:rPr>
        <w:t>. O předání bude sepsán písemný protokol. Zhotovitel je při přejímce staveniště povinen prověřit, zda toto nemá zjevné překážky nebo vady bránící provedení díla.</w:t>
      </w:r>
    </w:p>
    <w:p w14:paraId="77D2D7FA" w14:textId="77777777" w:rsidR="00BC2676" w:rsidRPr="00F54E45" w:rsidRDefault="00BC2676" w:rsidP="00BC2676">
      <w:pPr>
        <w:spacing w:line="276" w:lineRule="auto"/>
        <w:ind w:hanging="426"/>
        <w:outlineLvl w:val="0"/>
        <w:rPr>
          <w:rFonts w:ascii="Tahoma" w:hAnsi="Tahoma" w:cs="Tahoma"/>
          <w:sz w:val="20"/>
          <w:szCs w:val="20"/>
        </w:rPr>
      </w:pPr>
    </w:p>
    <w:p w14:paraId="6EB481C3" w14:textId="37D3192A" w:rsidR="00BC2676" w:rsidRPr="00F54E45" w:rsidRDefault="00BC2676" w:rsidP="00BC2676">
      <w:pPr>
        <w:numPr>
          <w:ilvl w:val="1"/>
          <w:numId w:val="1"/>
        </w:numPr>
        <w:spacing w:line="276" w:lineRule="auto"/>
        <w:ind w:left="0" w:hanging="426"/>
        <w:outlineLvl w:val="0"/>
        <w:rPr>
          <w:rFonts w:ascii="Tahoma" w:hAnsi="Tahoma" w:cs="Tahoma"/>
          <w:sz w:val="20"/>
          <w:szCs w:val="20"/>
        </w:rPr>
      </w:pPr>
      <w:r w:rsidRPr="00F54E45">
        <w:rPr>
          <w:rFonts w:ascii="Tahoma" w:hAnsi="Tahoma" w:cs="Tahoma"/>
          <w:sz w:val="20"/>
          <w:szCs w:val="20"/>
        </w:rPr>
        <w:t xml:space="preserve">Zahájení prací na díle: </w:t>
      </w:r>
      <w:r>
        <w:rPr>
          <w:rFonts w:ascii="Tahoma" w:hAnsi="Tahoma" w:cs="Tahoma"/>
          <w:sz w:val="20"/>
          <w:szCs w:val="20"/>
        </w:rPr>
        <w:tab/>
      </w:r>
      <w:r>
        <w:rPr>
          <w:rFonts w:ascii="Tahoma" w:hAnsi="Tahoma" w:cs="Tahoma"/>
          <w:sz w:val="20"/>
          <w:szCs w:val="20"/>
        </w:rPr>
        <w:tab/>
      </w:r>
      <w:r w:rsidR="008B2EE1">
        <w:rPr>
          <w:rFonts w:ascii="Tahoma" w:hAnsi="Tahoma" w:cs="Tahoma"/>
          <w:b/>
          <w:bCs/>
          <w:sz w:val="20"/>
          <w:szCs w:val="20"/>
        </w:rPr>
        <w:t>1</w:t>
      </w:r>
      <w:r w:rsidRPr="003E133B">
        <w:rPr>
          <w:rFonts w:ascii="Tahoma" w:hAnsi="Tahoma" w:cs="Tahoma"/>
          <w:b/>
          <w:bCs/>
          <w:sz w:val="20"/>
          <w:szCs w:val="20"/>
        </w:rPr>
        <w:t>.</w:t>
      </w:r>
      <w:r w:rsidR="00F917E7">
        <w:rPr>
          <w:rFonts w:ascii="Tahoma" w:hAnsi="Tahoma" w:cs="Tahoma"/>
          <w:b/>
          <w:bCs/>
          <w:sz w:val="20"/>
          <w:szCs w:val="20"/>
        </w:rPr>
        <w:t>9</w:t>
      </w:r>
      <w:r w:rsidRPr="003E133B">
        <w:rPr>
          <w:rFonts w:ascii="Tahoma" w:hAnsi="Tahoma" w:cs="Tahoma"/>
          <w:b/>
          <w:bCs/>
          <w:sz w:val="20"/>
          <w:szCs w:val="20"/>
        </w:rPr>
        <w:t>.202</w:t>
      </w:r>
      <w:r w:rsidR="008B2EE1">
        <w:rPr>
          <w:rFonts w:ascii="Tahoma" w:hAnsi="Tahoma" w:cs="Tahoma"/>
          <w:b/>
          <w:bCs/>
          <w:sz w:val="20"/>
          <w:szCs w:val="20"/>
        </w:rPr>
        <w:t>5</w:t>
      </w:r>
      <w:r>
        <w:rPr>
          <w:rFonts w:ascii="Tahoma" w:hAnsi="Tahoma" w:cs="Tahoma"/>
          <w:sz w:val="20"/>
          <w:szCs w:val="20"/>
        </w:rPr>
        <w:t xml:space="preserve"> </w:t>
      </w:r>
    </w:p>
    <w:p w14:paraId="1DE2FDEB" w14:textId="77777777" w:rsidR="00BC2676" w:rsidRPr="00F54E45" w:rsidRDefault="00BC2676" w:rsidP="00BC2676">
      <w:pPr>
        <w:spacing w:line="276" w:lineRule="auto"/>
        <w:ind w:hanging="426"/>
        <w:outlineLvl w:val="0"/>
        <w:rPr>
          <w:rFonts w:ascii="Tahoma" w:hAnsi="Tahoma" w:cs="Tahoma"/>
          <w:sz w:val="20"/>
          <w:szCs w:val="20"/>
        </w:rPr>
      </w:pPr>
    </w:p>
    <w:p w14:paraId="2833DF63" w14:textId="3B4812DC" w:rsidR="00BC2676" w:rsidRDefault="00BC2676" w:rsidP="00BC2676">
      <w:pPr>
        <w:numPr>
          <w:ilvl w:val="1"/>
          <w:numId w:val="1"/>
        </w:numPr>
        <w:spacing w:line="276" w:lineRule="auto"/>
        <w:ind w:left="0" w:hanging="426"/>
        <w:outlineLvl w:val="0"/>
        <w:rPr>
          <w:rFonts w:ascii="Tahoma" w:hAnsi="Tahoma" w:cs="Tahoma"/>
          <w:sz w:val="20"/>
          <w:szCs w:val="20"/>
        </w:rPr>
      </w:pPr>
      <w:r w:rsidRPr="00AD0636">
        <w:rPr>
          <w:rFonts w:ascii="Tahoma" w:hAnsi="Tahoma" w:cs="Tahoma"/>
          <w:sz w:val="20"/>
          <w:szCs w:val="20"/>
        </w:rPr>
        <w:t xml:space="preserve">Ukončení a předání díla: </w:t>
      </w:r>
      <w:r>
        <w:rPr>
          <w:rFonts w:ascii="Tahoma" w:hAnsi="Tahoma" w:cs="Tahoma"/>
          <w:sz w:val="20"/>
          <w:szCs w:val="20"/>
        </w:rPr>
        <w:tab/>
      </w:r>
      <w:r w:rsidRPr="002C37C3">
        <w:rPr>
          <w:rFonts w:ascii="Tahoma" w:hAnsi="Tahoma" w:cs="Tahoma"/>
          <w:b/>
          <w:bCs/>
          <w:sz w:val="20"/>
          <w:szCs w:val="20"/>
        </w:rPr>
        <w:t>3</w:t>
      </w:r>
      <w:r w:rsidR="008B2EE1">
        <w:rPr>
          <w:rFonts w:ascii="Tahoma" w:hAnsi="Tahoma" w:cs="Tahoma"/>
          <w:b/>
          <w:bCs/>
          <w:sz w:val="20"/>
          <w:szCs w:val="20"/>
        </w:rPr>
        <w:t>1</w:t>
      </w:r>
      <w:r w:rsidRPr="002C37C3">
        <w:rPr>
          <w:rFonts w:ascii="Tahoma" w:hAnsi="Tahoma" w:cs="Tahoma"/>
          <w:b/>
          <w:bCs/>
          <w:sz w:val="20"/>
          <w:szCs w:val="20"/>
        </w:rPr>
        <w:t>.</w:t>
      </w:r>
      <w:r>
        <w:rPr>
          <w:rFonts w:ascii="Tahoma" w:hAnsi="Tahoma" w:cs="Tahoma"/>
          <w:b/>
          <w:bCs/>
          <w:sz w:val="20"/>
          <w:szCs w:val="20"/>
        </w:rPr>
        <w:t>1</w:t>
      </w:r>
      <w:r w:rsidR="008B2EE1">
        <w:rPr>
          <w:rFonts w:ascii="Tahoma" w:hAnsi="Tahoma" w:cs="Tahoma"/>
          <w:b/>
          <w:bCs/>
          <w:sz w:val="20"/>
          <w:szCs w:val="20"/>
        </w:rPr>
        <w:t>2</w:t>
      </w:r>
      <w:r w:rsidRPr="002C37C3">
        <w:rPr>
          <w:rFonts w:ascii="Tahoma" w:hAnsi="Tahoma" w:cs="Tahoma"/>
          <w:b/>
          <w:bCs/>
          <w:sz w:val="20"/>
          <w:szCs w:val="20"/>
        </w:rPr>
        <w:t>.202</w:t>
      </w:r>
      <w:r w:rsidR="008B2EE1">
        <w:rPr>
          <w:rFonts w:ascii="Tahoma" w:hAnsi="Tahoma" w:cs="Tahoma"/>
          <w:b/>
          <w:bCs/>
          <w:sz w:val="20"/>
          <w:szCs w:val="20"/>
        </w:rPr>
        <w:t>6</w:t>
      </w:r>
    </w:p>
    <w:p w14:paraId="690DA996" w14:textId="77777777" w:rsidR="00BC2676" w:rsidRDefault="00BC2676" w:rsidP="00BC2676">
      <w:pPr>
        <w:pStyle w:val="Odstavecseseznamem"/>
        <w:spacing w:line="276" w:lineRule="auto"/>
        <w:ind w:left="0"/>
        <w:outlineLvl w:val="0"/>
        <w:rPr>
          <w:rFonts w:ascii="Tahoma" w:hAnsi="Tahoma" w:cs="Tahoma"/>
          <w:sz w:val="20"/>
          <w:szCs w:val="20"/>
          <w:u w:val="single"/>
        </w:rPr>
      </w:pPr>
    </w:p>
    <w:p w14:paraId="4C2FCA6A" w14:textId="77777777" w:rsidR="00BC2676" w:rsidRDefault="00BC2676" w:rsidP="00BC2676">
      <w:pPr>
        <w:numPr>
          <w:ilvl w:val="1"/>
          <w:numId w:val="1"/>
        </w:numPr>
        <w:spacing w:line="276" w:lineRule="auto"/>
        <w:ind w:left="0" w:hanging="426"/>
        <w:outlineLvl w:val="0"/>
        <w:rPr>
          <w:rFonts w:ascii="Tahoma" w:hAnsi="Tahoma" w:cs="Tahoma"/>
          <w:sz w:val="20"/>
          <w:szCs w:val="20"/>
        </w:rPr>
      </w:pPr>
      <w:r w:rsidRPr="00AD0636">
        <w:rPr>
          <w:rFonts w:ascii="Tahoma" w:hAnsi="Tahoma" w:cs="Tahoma"/>
          <w:sz w:val="20"/>
          <w:szCs w:val="20"/>
        </w:rPr>
        <w:t xml:space="preserve">Objednatel je </w:t>
      </w:r>
      <w:r>
        <w:rPr>
          <w:rFonts w:ascii="Tahoma" w:hAnsi="Tahoma" w:cs="Tahoma"/>
          <w:sz w:val="20"/>
          <w:szCs w:val="20"/>
        </w:rPr>
        <w:t>oprávněn</w:t>
      </w:r>
      <w:r w:rsidRPr="00AD0636">
        <w:rPr>
          <w:rFonts w:ascii="Tahoma" w:hAnsi="Tahoma" w:cs="Tahoma"/>
          <w:sz w:val="20"/>
          <w:szCs w:val="20"/>
        </w:rPr>
        <w:t xml:space="preserve"> převzít dílo i před sjednaným termínem, pokud je bez vad a nedodělků. O předání a převzetí díla bude sepsán protokol.</w:t>
      </w:r>
    </w:p>
    <w:p w14:paraId="60752610" w14:textId="77777777" w:rsidR="00BC2676" w:rsidRDefault="00BC2676" w:rsidP="00BC2676">
      <w:pPr>
        <w:spacing w:line="276" w:lineRule="auto"/>
        <w:ind w:left="142"/>
        <w:outlineLvl w:val="0"/>
        <w:rPr>
          <w:rFonts w:ascii="Tahoma" w:hAnsi="Tahoma" w:cs="Tahoma"/>
          <w:sz w:val="20"/>
          <w:szCs w:val="20"/>
        </w:rPr>
      </w:pPr>
    </w:p>
    <w:p w14:paraId="094220B0" w14:textId="77777777" w:rsidR="00BC2676" w:rsidRPr="004172A4" w:rsidRDefault="00BC2676" w:rsidP="00BC2676">
      <w:pPr>
        <w:pStyle w:val="Zhlav"/>
        <w:numPr>
          <w:ilvl w:val="0"/>
          <w:numId w:val="3"/>
        </w:numPr>
        <w:tabs>
          <w:tab w:val="clear" w:pos="4536"/>
          <w:tab w:val="clear" w:pos="9072"/>
        </w:tabs>
        <w:spacing w:line="276" w:lineRule="auto"/>
        <w:jc w:val="center"/>
        <w:outlineLvl w:val="0"/>
        <w:rPr>
          <w:rFonts w:ascii="Tahoma" w:hAnsi="Tahoma" w:cs="Tahoma"/>
          <w:b/>
          <w:i/>
          <w:sz w:val="20"/>
          <w:u w:val="single"/>
        </w:rPr>
      </w:pPr>
      <w:r w:rsidRPr="00677A79">
        <w:rPr>
          <w:rFonts w:ascii="Tahoma" w:hAnsi="Tahoma" w:cs="Tahoma"/>
          <w:b/>
          <w:i/>
          <w:sz w:val="20"/>
          <w:u w:val="single"/>
        </w:rPr>
        <w:t>Platební podmínky, fakturace</w:t>
      </w:r>
    </w:p>
    <w:p w14:paraId="3B3BA039" w14:textId="67430697" w:rsidR="00BC2676" w:rsidRPr="00F917E7" w:rsidRDefault="00BC2676" w:rsidP="00BC2676">
      <w:pPr>
        <w:pStyle w:val="FormtovanvHTML"/>
        <w:numPr>
          <w:ilvl w:val="1"/>
          <w:numId w:val="3"/>
        </w:numPr>
        <w:tabs>
          <w:tab w:val="left" w:pos="-426"/>
        </w:tabs>
        <w:spacing w:line="276" w:lineRule="auto"/>
        <w:ind w:left="0"/>
        <w:jc w:val="both"/>
        <w:rPr>
          <w:rFonts w:ascii="Tahoma" w:hAnsi="Tahoma" w:cs="Tahoma"/>
          <w:bCs/>
        </w:rPr>
      </w:pPr>
      <w:r w:rsidRPr="003F33CE">
        <w:rPr>
          <w:rFonts w:ascii="Tahoma" w:hAnsi="Tahoma" w:cs="Tahoma"/>
        </w:rPr>
        <w:t>Úhrada ceny za dílo bude prováděna na základě dílčích daňových dokladů vystavených zhotovitelem zpětně za každý</w:t>
      </w:r>
      <w:r w:rsidR="00F917E7">
        <w:rPr>
          <w:rFonts w:ascii="Tahoma" w:hAnsi="Tahoma" w:cs="Tahoma"/>
        </w:rPr>
        <w:t xml:space="preserve"> dokončený</w:t>
      </w:r>
      <w:r w:rsidRPr="003F33CE">
        <w:rPr>
          <w:rFonts w:ascii="Tahoma" w:hAnsi="Tahoma" w:cs="Tahoma"/>
        </w:rPr>
        <w:t xml:space="preserve"> </w:t>
      </w:r>
      <w:r w:rsidR="00F917E7">
        <w:rPr>
          <w:rFonts w:ascii="Tahoma" w:hAnsi="Tahoma" w:cs="Tahoma"/>
        </w:rPr>
        <w:t>úsek trasy</w:t>
      </w:r>
      <w:r w:rsidRPr="00566DD3">
        <w:rPr>
          <w:rFonts w:ascii="Tahoma" w:hAnsi="Tahoma" w:cs="Tahoma"/>
        </w:rPr>
        <w:t>,</w:t>
      </w:r>
      <w:r w:rsidRPr="003F33CE">
        <w:rPr>
          <w:rFonts w:ascii="Tahoma" w:hAnsi="Tahoma" w:cs="Tahoma"/>
        </w:rPr>
        <w:t xml:space="preserve"> kdy datem zdanitelného plnění je poslední den v daném měsíci</w:t>
      </w:r>
      <w:r>
        <w:rPr>
          <w:rFonts w:ascii="Tahoma" w:hAnsi="Tahoma" w:cs="Tahoma"/>
        </w:rPr>
        <w:t xml:space="preserve">. </w:t>
      </w:r>
      <w:r w:rsidRPr="003F33CE">
        <w:rPr>
          <w:rFonts w:ascii="Tahoma" w:hAnsi="Tahoma" w:cs="Tahoma"/>
        </w:rPr>
        <w:t>Přílohou daňového dokladu je soupis provedených prací a dodávek, bez tohoto soupisu je faktura neúplná.</w:t>
      </w:r>
      <w:r w:rsidR="00294D4E">
        <w:rPr>
          <w:rFonts w:ascii="Tahoma" w:hAnsi="Tahoma" w:cs="Tahoma"/>
        </w:rPr>
        <w:br/>
      </w:r>
    </w:p>
    <w:p w14:paraId="797E8B5D" w14:textId="77777777" w:rsidR="00BC2676" w:rsidRPr="001B65DB" w:rsidRDefault="00BC2676" w:rsidP="00BC2676">
      <w:pPr>
        <w:pStyle w:val="FormtovanvHTML"/>
        <w:numPr>
          <w:ilvl w:val="1"/>
          <w:numId w:val="3"/>
        </w:numPr>
        <w:tabs>
          <w:tab w:val="left" w:pos="-426"/>
        </w:tabs>
        <w:spacing w:line="276" w:lineRule="auto"/>
        <w:ind w:left="0"/>
        <w:jc w:val="both"/>
        <w:rPr>
          <w:rFonts w:ascii="Tahoma" w:hAnsi="Tahoma" w:cs="Tahoma"/>
          <w:bCs/>
        </w:rPr>
      </w:pPr>
      <w:r>
        <w:rPr>
          <w:rFonts w:ascii="Tahoma" w:hAnsi="Tahoma" w:cs="Tahoma"/>
        </w:rPr>
        <w:t xml:space="preserve">Objednatel je oprávněn provést kontrolu vyfakturovaných prací a činností. Zhotovitel je povinen oprávněným zástupcům objednatele provedení kontroly umožnit. </w:t>
      </w:r>
    </w:p>
    <w:p w14:paraId="06B554C4" w14:textId="77777777" w:rsidR="00BC2676" w:rsidRPr="0034729D" w:rsidRDefault="00BC2676" w:rsidP="00BC2676">
      <w:pPr>
        <w:pStyle w:val="FormtovanvHTML"/>
        <w:tabs>
          <w:tab w:val="left" w:pos="-426"/>
        </w:tabs>
        <w:spacing w:line="276" w:lineRule="auto"/>
        <w:jc w:val="both"/>
        <w:rPr>
          <w:rFonts w:ascii="Tahoma" w:hAnsi="Tahoma" w:cs="Tahoma"/>
          <w:bCs/>
        </w:rPr>
      </w:pPr>
    </w:p>
    <w:p w14:paraId="75819EEB" w14:textId="77777777" w:rsidR="00BC2676" w:rsidRPr="005C6A45" w:rsidRDefault="00BC2676" w:rsidP="00BC2676">
      <w:pPr>
        <w:pStyle w:val="FormtovanvHTML"/>
        <w:numPr>
          <w:ilvl w:val="1"/>
          <w:numId w:val="3"/>
        </w:numPr>
        <w:tabs>
          <w:tab w:val="left" w:pos="-426"/>
        </w:tabs>
        <w:spacing w:line="276" w:lineRule="auto"/>
        <w:ind w:left="0"/>
        <w:jc w:val="both"/>
        <w:rPr>
          <w:rFonts w:ascii="Tahoma" w:hAnsi="Tahoma" w:cs="Tahoma"/>
        </w:rPr>
      </w:pPr>
      <w:r w:rsidRPr="005C6A45">
        <w:rPr>
          <w:rFonts w:ascii="Tahoma" w:hAnsi="Tahoma" w:cs="Tahoma"/>
        </w:rPr>
        <w:t>Výše dílčích daňových dokladů/faktur nepřesáhne 90 % ceny díla bez DPH. Zbývající část ceny díla uhradí objednatel zhotoviteli na základě konečného daňového dokladu/faktury s tím, že částka uvedená v konečné faktuře bude uvolněna do 10 dnů od předání díla a odstranění veškerých vad a nedodělků.</w:t>
      </w:r>
    </w:p>
    <w:p w14:paraId="08BA94A9" w14:textId="77777777" w:rsidR="00BC2676" w:rsidRPr="00A360D6" w:rsidRDefault="00BC2676" w:rsidP="00BC2676">
      <w:pPr>
        <w:pStyle w:val="FormtovanvHTML"/>
        <w:tabs>
          <w:tab w:val="left" w:pos="-426"/>
        </w:tabs>
        <w:spacing w:line="276" w:lineRule="auto"/>
        <w:jc w:val="both"/>
        <w:rPr>
          <w:rFonts w:ascii="Tahoma" w:hAnsi="Tahoma" w:cs="Tahoma"/>
          <w:bCs/>
        </w:rPr>
      </w:pPr>
    </w:p>
    <w:p w14:paraId="78E5D176" w14:textId="77777777" w:rsidR="00BC2676" w:rsidRPr="000D60C7" w:rsidRDefault="00BC2676" w:rsidP="00BC2676">
      <w:pPr>
        <w:pStyle w:val="FormtovanvHTML"/>
        <w:numPr>
          <w:ilvl w:val="1"/>
          <w:numId w:val="3"/>
        </w:numPr>
        <w:tabs>
          <w:tab w:val="left" w:pos="-426"/>
        </w:tabs>
        <w:spacing w:line="276" w:lineRule="auto"/>
        <w:ind w:left="0"/>
        <w:jc w:val="both"/>
        <w:rPr>
          <w:rFonts w:ascii="Tahoma" w:hAnsi="Tahoma" w:cs="Tahoma"/>
          <w:bCs/>
        </w:rPr>
      </w:pPr>
      <w:r w:rsidRPr="000D60C7">
        <w:rPr>
          <w:rFonts w:ascii="Tahoma" w:hAnsi="Tahoma" w:cs="Tahoma"/>
        </w:rPr>
        <w:t xml:space="preserve">Nedojde-li mezi oběma stranami k dohodě při odsouhlasení množství či druhu provedených prací, je zhotovitel oprávněn fakturovat pouze práce, u kterých nedošlo k rozporu. </w:t>
      </w:r>
      <w:r w:rsidRPr="006923F7">
        <w:rPr>
          <w:rFonts w:ascii="Tahoma" w:hAnsi="Tahoma" w:cs="Tahoma"/>
        </w:rPr>
        <w:t>Pokud se na díle vyskytnou vícepráce, s jejichž provedením objednatel souhlasí, musí být jejich cena fakturována samostatně. Faktura za vícepráce musí kromě jiných, výše uvedených náležitostí faktury</w:t>
      </w:r>
      <w:r>
        <w:rPr>
          <w:rFonts w:ascii="Tahoma" w:hAnsi="Tahoma" w:cs="Tahoma"/>
        </w:rPr>
        <w:t>,</w:t>
      </w:r>
      <w:r w:rsidRPr="006923F7">
        <w:rPr>
          <w:rFonts w:ascii="Tahoma" w:hAnsi="Tahoma" w:cs="Tahoma"/>
        </w:rPr>
        <w:t xml:space="preserve"> obsahovat i odkaz na dokument, kterým byly vícepráce sjednány a odsouhlaseny</w:t>
      </w:r>
      <w:r>
        <w:rPr>
          <w:rFonts w:ascii="Tahoma" w:hAnsi="Tahoma" w:cs="Tahoma"/>
        </w:rPr>
        <w:t>.</w:t>
      </w:r>
    </w:p>
    <w:p w14:paraId="23A1934E" w14:textId="77777777" w:rsidR="00BC2676" w:rsidRDefault="00BC2676" w:rsidP="00BC2676">
      <w:pPr>
        <w:pStyle w:val="FormtovanvHTML"/>
        <w:tabs>
          <w:tab w:val="left" w:pos="-426"/>
        </w:tabs>
        <w:spacing w:line="276" w:lineRule="auto"/>
        <w:jc w:val="both"/>
        <w:rPr>
          <w:rFonts w:ascii="Tahoma" w:hAnsi="Tahoma" w:cs="Tahoma"/>
          <w:bCs/>
        </w:rPr>
      </w:pPr>
    </w:p>
    <w:p w14:paraId="089CDF59" w14:textId="17F36822" w:rsidR="00BC2676" w:rsidRPr="00432CAC" w:rsidRDefault="00BC2676" w:rsidP="00BC2676">
      <w:pPr>
        <w:pStyle w:val="FormtovanvHTML"/>
        <w:numPr>
          <w:ilvl w:val="1"/>
          <w:numId w:val="3"/>
        </w:numPr>
        <w:tabs>
          <w:tab w:val="left" w:pos="-426"/>
        </w:tabs>
        <w:spacing w:line="276" w:lineRule="auto"/>
        <w:ind w:left="0"/>
        <w:jc w:val="both"/>
        <w:rPr>
          <w:rFonts w:ascii="Tahoma" w:hAnsi="Tahoma" w:cs="Tahoma"/>
          <w:bCs/>
        </w:rPr>
      </w:pPr>
      <w:r w:rsidRPr="00432CAC">
        <w:rPr>
          <w:rFonts w:ascii="Tahoma" w:hAnsi="Tahoma" w:cs="Tahoma"/>
        </w:rPr>
        <w:t xml:space="preserve">Splatnost daňového dokladu je </w:t>
      </w:r>
      <w:r w:rsidR="007711AA">
        <w:rPr>
          <w:rFonts w:ascii="Tahoma" w:hAnsi="Tahoma" w:cs="Tahoma"/>
        </w:rPr>
        <w:t>14</w:t>
      </w:r>
      <w:r w:rsidRPr="00432CAC">
        <w:rPr>
          <w:rFonts w:ascii="Tahoma" w:hAnsi="Tahoma" w:cs="Tahoma"/>
        </w:rPr>
        <w:t xml:space="preserve"> kalendářních dní po jejím řádném doručení objednateli. V případě, že faktura bude mít nedostatky, bude Zhotoviteli vrácena a objednatel se nedostane do prodlení se splatností, neboť lhůta splatnosti začíná běžet dnem opětovného dodání faktury bez nedostatků. Platba je realizována bezhotovostním převodem na účet zhotovitele uvedený na faktuře. Částka vyúčtovaná fakturou musí být v době splatnosti daňového dokladu odeslána z bankovního účtu Objednatele. </w:t>
      </w:r>
    </w:p>
    <w:p w14:paraId="0530FBCE" w14:textId="77777777" w:rsidR="00BC2676" w:rsidRDefault="00BC2676" w:rsidP="00BC2676">
      <w:pPr>
        <w:pStyle w:val="Odstavecseseznamem"/>
        <w:ind w:left="0"/>
        <w:rPr>
          <w:rFonts w:ascii="Tahoma" w:hAnsi="Tahoma" w:cs="Tahoma"/>
        </w:rPr>
      </w:pPr>
    </w:p>
    <w:p w14:paraId="4338B03A" w14:textId="77777777" w:rsidR="00BC2676" w:rsidRDefault="00BC2676" w:rsidP="00BC2676">
      <w:pPr>
        <w:pStyle w:val="FormtovanvHTML"/>
        <w:numPr>
          <w:ilvl w:val="1"/>
          <w:numId w:val="3"/>
        </w:numPr>
        <w:tabs>
          <w:tab w:val="left" w:pos="-426"/>
        </w:tabs>
        <w:spacing w:line="276" w:lineRule="auto"/>
        <w:ind w:left="0"/>
        <w:jc w:val="both"/>
        <w:rPr>
          <w:rFonts w:ascii="Tahoma" w:hAnsi="Tahoma" w:cs="Tahoma"/>
          <w:bCs/>
        </w:rPr>
      </w:pPr>
      <w:r w:rsidRPr="000D60C7">
        <w:rPr>
          <w:rFonts w:ascii="Tahoma" w:hAnsi="Tahoma" w:cs="Tahoma"/>
        </w:rPr>
        <w:t>Platby budou probíhat výhradně v Kč a veškeré cenové údaje budou uváděny v Kč.</w:t>
      </w:r>
    </w:p>
    <w:p w14:paraId="70CD8938" w14:textId="77777777" w:rsidR="00BC2676" w:rsidRDefault="00BC2676" w:rsidP="00BC2676">
      <w:pPr>
        <w:pStyle w:val="Odstavecseseznamem"/>
        <w:rPr>
          <w:rFonts w:ascii="Tahoma" w:hAnsi="Tahoma" w:cs="Tahoma"/>
        </w:rPr>
      </w:pPr>
    </w:p>
    <w:p w14:paraId="1816159E" w14:textId="77777777" w:rsidR="00BC2676" w:rsidRPr="00F54E45" w:rsidRDefault="00BC2676" w:rsidP="00BC2676">
      <w:pPr>
        <w:pStyle w:val="Zhlav"/>
        <w:spacing w:line="276" w:lineRule="auto"/>
        <w:ind w:left="426"/>
        <w:outlineLvl w:val="0"/>
        <w:rPr>
          <w:rFonts w:ascii="Tahoma" w:hAnsi="Tahoma" w:cs="Tahoma"/>
          <w:b/>
          <w:i/>
          <w:sz w:val="20"/>
          <w:u w:val="single"/>
        </w:rPr>
      </w:pPr>
    </w:p>
    <w:p w14:paraId="22481402" w14:textId="77777777" w:rsidR="00BC2676" w:rsidRPr="004172A4" w:rsidRDefault="00BC2676" w:rsidP="00BC2676">
      <w:pPr>
        <w:pStyle w:val="Zhlav"/>
        <w:numPr>
          <w:ilvl w:val="0"/>
          <w:numId w:val="3"/>
        </w:numPr>
        <w:tabs>
          <w:tab w:val="clear" w:pos="4536"/>
          <w:tab w:val="clear" w:pos="9072"/>
        </w:tabs>
        <w:spacing w:line="276" w:lineRule="auto"/>
        <w:jc w:val="center"/>
        <w:outlineLvl w:val="0"/>
        <w:rPr>
          <w:rFonts w:ascii="Tahoma" w:hAnsi="Tahoma" w:cs="Tahoma"/>
          <w:b/>
          <w:i/>
          <w:sz w:val="20"/>
          <w:u w:val="single"/>
        </w:rPr>
      </w:pPr>
      <w:r w:rsidRPr="00C403AF">
        <w:rPr>
          <w:rFonts w:ascii="Tahoma" w:hAnsi="Tahoma" w:cs="Tahoma"/>
          <w:b/>
          <w:i/>
          <w:sz w:val="20"/>
          <w:u w:val="single"/>
        </w:rPr>
        <w:t>Majetkové sankce, smluvní pokuty</w:t>
      </w:r>
    </w:p>
    <w:p w14:paraId="423460C0" w14:textId="77777777" w:rsidR="00BC2676" w:rsidRPr="004172A4" w:rsidRDefault="00BC2676" w:rsidP="00BC2676">
      <w:pPr>
        <w:spacing w:line="276" w:lineRule="auto"/>
        <w:ind w:hanging="426"/>
        <w:rPr>
          <w:rFonts w:ascii="Tahoma" w:hAnsi="Tahoma" w:cs="Tahoma"/>
          <w:sz w:val="20"/>
          <w:szCs w:val="20"/>
        </w:rPr>
      </w:pPr>
      <w:r>
        <w:rPr>
          <w:rFonts w:ascii="Tahoma" w:hAnsi="Tahoma" w:cs="Tahoma"/>
          <w:sz w:val="20"/>
          <w:szCs w:val="20"/>
        </w:rPr>
        <w:t xml:space="preserve">6.1. </w:t>
      </w:r>
      <w:r w:rsidRPr="004172A4">
        <w:rPr>
          <w:rFonts w:ascii="Tahoma" w:hAnsi="Tahoma" w:cs="Tahoma"/>
          <w:sz w:val="20"/>
          <w:szCs w:val="20"/>
        </w:rPr>
        <w:t>Zhotovitel se zavazuje objednateli uhradit tyto smluvní pokuty:</w:t>
      </w:r>
    </w:p>
    <w:p w14:paraId="6E707F49" w14:textId="77777777" w:rsidR="00BC2676" w:rsidRPr="00432CAC" w:rsidRDefault="00BC2676" w:rsidP="00BC2676">
      <w:pPr>
        <w:pStyle w:val="Odstavecseseznamem"/>
        <w:numPr>
          <w:ilvl w:val="2"/>
          <w:numId w:val="3"/>
        </w:numPr>
        <w:spacing w:line="276" w:lineRule="auto"/>
        <w:contextualSpacing w:val="0"/>
        <w:rPr>
          <w:rFonts w:ascii="Tahoma" w:hAnsi="Tahoma" w:cs="Tahoma"/>
          <w:sz w:val="20"/>
          <w:szCs w:val="20"/>
        </w:rPr>
      </w:pPr>
      <w:r w:rsidRPr="00432CAC">
        <w:rPr>
          <w:rFonts w:ascii="Tahoma" w:hAnsi="Tahoma" w:cs="Tahoma"/>
          <w:sz w:val="20"/>
          <w:szCs w:val="20"/>
        </w:rPr>
        <w:t xml:space="preserve">Za prodlení se splněním povinnosti předat dílo bez vad a nedodělků ve lhůtě stanovené touto smlouvou je Zhotovitel povinen zaplatit Objednateli částku ve výši </w:t>
      </w:r>
      <w:proofErr w:type="gramStart"/>
      <w:r w:rsidRPr="00D13520">
        <w:rPr>
          <w:rFonts w:ascii="Tahoma" w:hAnsi="Tahoma" w:cs="Tahoma"/>
          <w:b/>
          <w:bCs/>
          <w:sz w:val="20"/>
          <w:szCs w:val="20"/>
        </w:rPr>
        <w:t>0,05%</w:t>
      </w:r>
      <w:proofErr w:type="gramEnd"/>
      <w:r w:rsidRPr="00D13520">
        <w:rPr>
          <w:rFonts w:ascii="Tahoma" w:hAnsi="Tahoma" w:cs="Tahoma"/>
          <w:b/>
          <w:bCs/>
          <w:sz w:val="20"/>
          <w:szCs w:val="20"/>
        </w:rPr>
        <w:t xml:space="preserve"> z celkové ceny díla</w:t>
      </w:r>
      <w:r w:rsidRPr="00432CAC">
        <w:rPr>
          <w:rFonts w:ascii="Tahoma" w:hAnsi="Tahoma" w:cs="Tahoma"/>
          <w:sz w:val="20"/>
          <w:szCs w:val="20"/>
        </w:rPr>
        <w:t xml:space="preserve"> za každý i započatý den prodlení</w:t>
      </w:r>
      <w:r w:rsidRPr="00432CAC">
        <w:rPr>
          <w:rFonts w:ascii="Tahoma" w:hAnsi="Tahoma" w:cs="Tahoma"/>
          <w:bCs/>
          <w:sz w:val="20"/>
          <w:szCs w:val="20"/>
        </w:rPr>
        <w:t>,</w:t>
      </w:r>
    </w:p>
    <w:p w14:paraId="6CD0160B" w14:textId="77777777" w:rsidR="00BC2676" w:rsidRPr="005236DE" w:rsidRDefault="00BC2676" w:rsidP="00BC2676">
      <w:pPr>
        <w:pStyle w:val="Odstavecseseznamem"/>
        <w:numPr>
          <w:ilvl w:val="2"/>
          <w:numId w:val="3"/>
        </w:numPr>
        <w:spacing w:line="276" w:lineRule="auto"/>
        <w:contextualSpacing w:val="0"/>
        <w:rPr>
          <w:rFonts w:ascii="Tahoma" w:hAnsi="Tahoma" w:cs="Tahoma"/>
          <w:sz w:val="20"/>
          <w:szCs w:val="20"/>
        </w:rPr>
      </w:pPr>
      <w:r w:rsidRPr="00432CAC">
        <w:rPr>
          <w:rFonts w:ascii="Tahoma" w:hAnsi="Tahoma" w:cs="Tahoma"/>
          <w:sz w:val="20"/>
        </w:rPr>
        <w:t xml:space="preserve">Za prodlení s odstraněním vad a nedodělků uplatněných Objednatelem v záruční době je Objednatel oprávněn vyúčtovat Zhotoviteli smluvní pokutu ve výši </w:t>
      </w:r>
      <w:proofErr w:type="gramStart"/>
      <w:r w:rsidRPr="00432CAC">
        <w:rPr>
          <w:rFonts w:ascii="Tahoma" w:hAnsi="Tahoma" w:cs="Tahoma"/>
          <w:b/>
          <w:bCs/>
          <w:sz w:val="20"/>
        </w:rPr>
        <w:t>0,05%</w:t>
      </w:r>
      <w:proofErr w:type="gramEnd"/>
      <w:r w:rsidRPr="00432CAC">
        <w:rPr>
          <w:rFonts w:ascii="Tahoma" w:hAnsi="Tahoma" w:cs="Tahoma"/>
          <w:b/>
          <w:bCs/>
          <w:sz w:val="20"/>
        </w:rPr>
        <w:t xml:space="preserve"> </w:t>
      </w:r>
      <w:r w:rsidRPr="00D13520">
        <w:rPr>
          <w:rFonts w:ascii="Tahoma" w:hAnsi="Tahoma" w:cs="Tahoma"/>
          <w:b/>
          <w:bCs/>
          <w:sz w:val="20"/>
        </w:rPr>
        <w:t>z celkové ceny díla</w:t>
      </w:r>
      <w:r w:rsidRPr="00432CAC">
        <w:rPr>
          <w:rFonts w:ascii="Tahoma" w:hAnsi="Tahoma" w:cs="Tahoma"/>
          <w:sz w:val="20"/>
        </w:rPr>
        <w:t xml:space="preserve"> </w:t>
      </w:r>
      <w:r w:rsidRPr="00432CAC">
        <w:rPr>
          <w:rFonts w:ascii="Tahoma" w:hAnsi="Tahoma" w:cs="Tahoma"/>
          <w:sz w:val="20"/>
          <w:szCs w:val="20"/>
        </w:rPr>
        <w:t>za každou zjištěnou vadu a za každý započatý den prodlen</w:t>
      </w:r>
      <w:r>
        <w:rPr>
          <w:rFonts w:ascii="Tahoma" w:hAnsi="Tahoma" w:cs="Tahoma"/>
          <w:sz w:val="20"/>
          <w:szCs w:val="20"/>
        </w:rPr>
        <w:t>í.</w:t>
      </w:r>
    </w:p>
    <w:p w14:paraId="125170D1" w14:textId="77777777" w:rsidR="00BC2676" w:rsidRPr="004D2417" w:rsidRDefault="00BC2676" w:rsidP="00BC2676">
      <w:pPr>
        <w:pStyle w:val="Odstavecseseznamem"/>
        <w:spacing w:line="276" w:lineRule="auto"/>
        <w:rPr>
          <w:rFonts w:ascii="Tahoma" w:hAnsi="Tahoma" w:cs="Tahoma"/>
          <w:sz w:val="20"/>
          <w:szCs w:val="20"/>
        </w:rPr>
      </w:pPr>
    </w:p>
    <w:p w14:paraId="5961BC5E" w14:textId="77777777" w:rsidR="00BC2676" w:rsidRPr="009312F5" w:rsidRDefault="00BC2676" w:rsidP="00BC2676">
      <w:pPr>
        <w:pStyle w:val="Odstavecseseznamem"/>
        <w:numPr>
          <w:ilvl w:val="1"/>
          <w:numId w:val="3"/>
        </w:numPr>
        <w:spacing w:line="276" w:lineRule="auto"/>
        <w:ind w:left="-37"/>
        <w:contextualSpacing w:val="0"/>
        <w:outlineLvl w:val="0"/>
        <w:rPr>
          <w:rFonts w:ascii="Tahoma" w:hAnsi="Tahoma" w:cs="Tahoma"/>
          <w:sz w:val="20"/>
        </w:rPr>
      </w:pPr>
      <w:r w:rsidRPr="008E72D7">
        <w:rPr>
          <w:rFonts w:ascii="Tahoma" w:hAnsi="Tahoma" w:cs="Tahoma"/>
          <w:sz w:val="20"/>
          <w:szCs w:val="20"/>
        </w:rPr>
        <w:t xml:space="preserve">V případě, že objednateli vznikne z ujednání této </w:t>
      </w:r>
      <w:proofErr w:type="spellStart"/>
      <w:r w:rsidRPr="008E72D7">
        <w:rPr>
          <w:rFonts w:ascii="Tahoma" w:hAnsi="Tahoma" w:cs="Tahoma"/>
          <w:sz w:val="20"/>
          <w:szCs w:val="20"/>
        </w:rPr>
        <w:t>SoD</w:t>
      </w:r>
      <w:proofErr w:type="spellEnd"/>
      <w:r w:rsidRPr="008E72D7">
        <w:rPr>
          <w:rFonts w:ascii="Tahoma" w:hAnsi="Tahoma" w:cs="Tahoma"/>
          <w:sz w:val="20"/>
          <w:szCs w:val="20"/>
        </w:rPr>
        <w:t xml:space="preserve"> nárok na smluvní pokutu nebo jinou majetkovou sankci vůči zhotoviteli, je objednatel oprávněn odečíst tuto částku z jakéhokoliv daňového dokladu a snížit o ni částku k úhradě. Ustanovení o smluvní pokutě neruší právo objednatele na náhradu škody a </w:t>
      </w:r>
      <w:r w:rsidRPr="00561636">
        <w:rPr>
          <w:rFonts w:ascii="Tahoma" w:hAnsi="Tahoma" w:cs="Tahoma"/>
          <w:sz w:val="20"/>
          <w:szCs w:val="20"/>
        </w:rPr>
        <w:t xml:space="preserve">ušlého zisku, které mu vzniknou prodlením zhotovitele. </w:t>
      </w:r>
    </w:p>
    <w:p w14:paraId="15845611" w14:textId="77777777" w:rsidR="00BC2676" w:rsidRPr="00561636" w:rsidRDefault="00BC2676" w:rsidP="00BC2676">
      <w:pPr>
        <w:pStyle w:val="Odstavecseseznamem"/>
        <w:spacing w:line="276" w:lineRule="auto"/>
        <w:ind w:left="-37"/>
        <w:outlineLvl w:val="0"/>
        <w:rPr>
          <w:rFonts w:ascii="Tahoma" w:hAnsi="Tahoma" w:cs="Tahoma"/>
          <w:sz w:val="20"/>
        </w:rPr>
      </w:pPr>
    </w:p>
    <w:p w14:paraId="10E67D94" w14:textId="77777777" w:rsidR="00BC2676" w:rsidRPr="00C403AF" w:rsidRDefault="00BC2676" w:rsidP="00BC2676">
      <w:pPr>
        <w:pStyle w:val="Zhlav"/>
        <w:numPr>
          <w:ilvl w:val="0"/>
          <w:numId w:val="2"/>
        </w:numPr>
        <w:tabs>
          <w:tab w:val="clear" w:pos="4536"/>
          <w:tab w:val="clear" w:pos="9072"/>
        </w:tabs>
        <w:spacing w:line="276" w:lineRule="auto"/>
        <w:jc w:val="center"/>
        <w:outlineLvl w:val="0"/>
        <w:rPr>
          <w:rFonts w:ascii="Tahoma" w:hAnsi="Tahoma" w:cs="Tahoma"/>
          <w:b/>
          <w:sz w:val="20"/>
        </w:rPr>
      </w:pPr>
      <w:r w:rsidRPr="00C403AF">
        <w:rPr>
          <w:rFonts w:ascii="Tahoma" w:hAnsi="Tahoma" w:cs="Tahoma"/>
          <w:b/>
          <w:i/>
          <w:sz w:val="20"/>
          <w:u w:val="single"/>
        </w:rPr>
        <w:t>Provádění díla</w:t>
      </w:r>
    </w:p>
    <w:p w14:paraId="756C6177" w14:textId="77777777" w:rsidR="00BC2676" w:rsidRPr="007C2C8B" w:rsidRDefault="00BC2676" w:rsidP="00BC2676">
      <w:pPr>
        <w:numPr>
          <w:ilvl w:val="1"/>
          <w:numId w:val="2"/>
        </w:numPr>
        <w:spacing w:line="276" w:lineRule="auto"/>
        <w:ind w:left="0" w:hanging="426"/>
        <w:rPr>
          <w:rFonts w:ascii="Tahoma" w:hAnsi="Tahoma" w:cs="Tahoma"/>
          <w:sz w:val="20"/>
          <w:szCs w:val="20"/>
        </w:rPr>
      </w:pPr>
      <w:r w:rsidRPr="007C2C8B">
        <w:rPr>
          <w:rFonts w:ascii="Tahoma" w:hAnsi="Tahoma" w:cs="Tahoma"/>
          <w:sz w:val="20"/>
          <w:szCs w:val="20"/>
        </w:rPr>
        <w:t>Zhotovitel je povinen provést dílo ve sjednané době.</w:t>
      </w:r>
    </w:p>
    <w:p w14:paraId="59E4161A" w14:textId="77777777" w:rsidR="00BC2676" w:rsidRDefault="00BC2676" w:rsidP="00BC2676">
      <w:pPr>
        <w:spacing w:line="276" w:lineRule="auto"/>
        <w:rPr>
          <w:rFonts w:ascii="Tahoma" w:hAnsi="Tahoma" w:cs="Tahoma"/>
          <w:sz w:val="20"/>
          <w:szCs w:val="20"/>
        </w:rPr>
      </w:pPr>
    </w:p>
    <w:p w14:paraId="1E30D7A9" w14:textId="77777777" w:rsidR="00BC2676" w:rsidRDefault="00BC2676" w:rsidP="00BC2676">
      <w:pPr>
        <w:numPr>
          <w:ilvl w:val="1"/>
          <w:numId w:val="2"/>
        </w:numPr>
        <w:spacing w:line="276" w:lineRule="auto"/>
        <w:ind w:left="0" w:hanging="426"/>
        <w:rPr>
          <w:rFonts w:ascii="Tahoma" w:hAnsi="Tahoma" w:cs="Tahoma"/>
          <w:sz w:val="20"/>
          <w:szCs w:val="20"/>
        </w:rPr>
      </w:pPr>
      <w:r w:rsidRPr="003853A9">
        <w:rPr>
          <w:rFonts w:ascii="Tahoma" w:hAnsi="Tahoma" w:cs="Tahoma"/>
          <w:sz w:val="20"/>
          <w:szCs w:val="20"/>
        </w:rPr>
        <w:t xml:space="preserve">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w:t>
      </w:r>
      <w:proofErr w:type="spellStart"/>
      <w:r w:rsidRPr="003853A9">
        <w:rPr>
          <w:rFonts w:ascii="Tahoma" w:hAnsi="Tahoma" w:cs="Tahoma"/>
          <w:sz w:val="20"/>
          <w:szCs w:val="20"/>
        </w:rPr>
        <w:t>SoD</w:t>
      </w:r>
      <w:proofErr w:type="spellEnd"/>
      <w:r w:rsidRPr="003853A9">
        <w:rPr>
          <w:rFonts w:ascii="Tahoma" w:hAnsi="Tahoma" w:cs="Tahoma"/>
          <w:sz w:val="20"/>
          <w:szCs w:val="20"/>
        </w:rPr>
        <w:t xml:space="preserve"> odstoupit.</w:t>
      </w:r>
    </w:p>
    <w:p w14:paraId="52CE3DAB" w14:textId="77777777" w:rsidR="00BC2676" w:rsidRDefault="00BC2676" w:rsidP="00BC2676">
      <w:pPr>
        <w:spacing w:line="276" w:lineRule="auto"/>
        <w:rPr>
          <w:rFonts w:ascii="Tahoma" w:hAnsi="Tahoma" w:cs="Tahoma"/>
          <w:sz w:val="20"/>
          <w:szCs w:val="20"/>
        </w:rPr>
      </w:pPr>
    </w:p>
    <w:p w14:paraId="4D20A9B4" w14:textId="77777777" w:rsidR="00BC2676" w:rsidRPr="00BA1DF4" w:rsidRDefault="00BC2676" w:rsidP="00BC2676">
      <w:pPr>
        <w:numPr>
          <w:ilvl w:val="1"/>
          <w:numId w:val="2"/>
        </w:numPr>
        <w:spacing w:line="276" w:lineRule="auto"/>
        <w:ind w:left="0" w:hanging="426"/>
        <w:rPr>
          <w:rFonts w:ascii="Tahoma" w:hAnsi="Tahoma" w:cs="Tahoma"/>
          <w:sz w:val="20"/>
          <w:szCs w:val="20"/>
        </w:rPr>
      </w:pPr>
      <w:r w:rsidRPr="003853A9">
        <w:rPr>
          <w:rFonts w:ascii="Tahoma" w:hAnsi="Tahoma" w:cs="Tahoma"/>
          <w:spacing w:val="-4"/>
          <w:sz w:val="20"/>
          <w:szCs w:val="20"/>
        </w:rPr>
        <w:t>Zjistí-li zhotovitel při provádění díla skryté překážky bránící řádnému provedení díla, je povinen to bez odkladu oznámit objednateli a navrhnout mu další postup.</w:t>
      </w:r>
    </w:p>
    <w:p w14:paraId="791B3D66" w14:textId="77777777" w:rsidR="00BC2676" w:rsidRPr="003853A9" w:rsidRDefault="00BC2676" w:rsidP="00BC2676">
      <w:pPr>
        <w:spacing w:line="276" w:lineRule="auto"/>
        <w:rPr>
          <w:rFonts w:ascii="Tahoma" w:hAnsi="Tahoma" w:cs="Tahoma"/>
          <w:sz w:val="20"/>
          <w:szCs w:val="20"/>
        </w:rPr>
      </w:pPr>
    </w:p>
    <w:p w14:paraId="250F582F" w14:textId="77777777" w:rsidR="00BC2676" w:rsidRDefault="00BC2676" w:rsidP="00BC2676">
      <w:pPr>
        <w:numPr>
          <w:ilvl w:val="1"/>
          <w:numId w:val="2"/>
        </w:numPr>
        <w:spacing w:line="276" w:lineRule="auto"/>
        <w:ind w:left="0" w:hanging="426"/>
        <w:rPr>
          <w:rFonts w:ascii="Tahoma" w:hAnsi="Tahoma" w:cs="Tahoma"/>
          <w:sz w:val="20"/>
          <w:szCs w:val="20"/>
        </w:rPr>
      </w:pPr>
      <w:r w:rsidRPr="003853A9">
        <w:rPr>
          <w:rFonts w:ascii="Tahoma" w:hAnsi="Tahoma" w:cs="Tahoma"/>
          <w:sz w:val="20"/>
          <w:szCs w:val="20"/>
        </w:rPr>
        <w:t>V případě, že budou použity postupy a materiály, které nebudou uvedeny v projektové dokumentaci stavby, lze použít pouze takové, které v době realizace díla budou v souladu s platnými českými technickými normami. Jakékoliv změny oproti schválené projektové dokumentaci stavby musí být předem odsouhlaseny oprávněným zástupcem objednatele.</w:t>
      </w:r>
    </w:p>
    <w:p w14:paraId="58B6CCBA" w14:textId="77777777" w:rsidR="00BC2676" w:rsidRDefault="00BC2676" w:rsidP="00BC2676">
      <w:pPr>
        <w:spacing w:line="276" w:lineRule="auto"/>
        <w:rPr>
          <w:rFonts w:ascii="Tahoma" w:hAnsi="Tahoma" w:cs="Tahoma"/>
          <w:sz w:val="20"/>
          <w:szCs w:val="20"/>
        </w:rPr>
      </w:pPr>
    </w:p>
    <w:p w14:paraId="77D8EA9C" w14:textId="77777777" w:rsidR="00BC2676" w:rsidRDefault="00BC2676" w:rsidP="00BC2676">
      <w:pPr>
        <w:numPr>
          <w:ilvl w:val="1"/>
          <w:numId w:val="2"/>
        </w:numPr>
        <w:spacing w:line="276" w:lineRule="auto"/>
        <w:ind w:left="0" w:hanging="426"/>
        <w:rPr>
          <w:rFonts w:ascii="Tahoma" w:hAnsi="Tahoma" w:cs="Tahoma"/>
          <w:sz w:val="20"/>
          <w:szCs w:val="20"/>
        </w:rPr>
      </w:pPr>
      <w:r w:rsidRPr="0061649C">
        <w:rPr>
          <w:rFonts w:ascii="Tahoma" w:hAnsi="Tahoma" w:cs="Tahoma"/>
          <w:sz w:val="20"/>
          <w:szCs w:val="20"/>
        </w:rPr>
        <w:t>Objednatel bude or</w:t>
      </w:r>
      <w:r>
        <w:rPr>
          <w:rFonts w:ascii="Tahoma" w:hAnsi="Tahoma" w:cs="Tahoma"/>
          <w:sz w:val="20"/>
          <w:szCs w:val="20"/>
        </w:rPr>
        <w:t xml:space="preserve">ganizovat kontrolní dny </w:t>
      </w:r>
      <w:r w:rsidRPr="0061649C">
        <w:rPr>
          <w:rFonts w:ascii="Tahoma" w:hAnsi="Tahoma" w:cs="Tahoma"/>
          <w:sz w:val="20"/>
          <w:szCs w:val="20"/>
        </w:rPr>
        <w:t>za účasti zhotovitele</w:t>
      </w:r>
      <w:r>
        <w:rPr>
          <w:rFonts w:ascii="Tahoma" w:hAnsi="Tahoma" w:cs="Tahoma"/>
          <w:sz w:val="20"/>
          <w:szCs w:val="20"/>
        </w:rPr>
        <w:t xml:space="preserve"> a</w:t>
      </w:r>
      <w:r w:rsidRPr="0061649C">
        <w:rPr>
          <w:rFonts w:ascii="Tahoma" w:hAnsi="Tahoma" w:cs="Tahoma"/>
          <w:sz w:val="20"/>
          <w:szCs w:val="20"/>
        </w:rPr>
        <w:t xml:space="preserve"> technického dozoru </w:t>
      </w:r>
      <w:r>
        <w:rPr>
          <w:rFonts w:ascii="Tahoma" w:hAnsi="Tahoma" w:cs="Tahoma"/>
          <w:sz w:val="20"/>
          <w:szCs w:val="20"/>
        </w:rPr>
        <w:t xml:space="preserve">stavebníka, případně </w:t>
      </w:r>
      <w:r w:rsidRPr="0061649C">
        <w:rPr>
          <w:rFonts w:ascii="Tahoma" w:hAnsi="Tahoma" w:cs="Tahoma"/>
          <w:sz w:val="20"/>
          <w:szCs w:val="20"/>
        </w:rPr>
        <w:t>k</w:t>
      </w:r>
      <w:r>
        <w:rPr>
          <w:rFonts w:ascii="Tahoma" w:hAnsi="Tahoma" w:cs="Tahoma"/>
          <w:sz w:val="20"/>
          <w:szCs w:val="20"/>
        </w:rPr>
        <w:t>oordinátora BOZP, pokud je vyžadován jinými právními předpisy.</w:t>
      </w:r>
      <w:r w:rsidRPr="0061649C">
        <w:rPr>
          <w:rFonts w:ascii="Tahoma" w:hAnsi="Tahoma" w:cs="Tahoma"/>
          <w:sz w:val="20"/>
          <w:szCs w:val="20"/>
        </w:rPr>
        <w:t xml:space="preserve"> </w:t>
      </w:r>
      <w:r>
        <w:rPr>
          <w:rFonts w:ascii="Tahoma" w:hAnsi="Tahoma" w:cs="Tahoma"/>
          <w:sz w:val="20"/>
          <w:szCs w:val="20"/>
        </w:rPr>
        <w:t xml:space="preserve">Osobu TDS a BOZP jmenuje </w:t>
      </w:r>
      <w:r w:rsidRPr="00561636">
        <w:rPr>
          <w:rFonts w:ascii="Tahoma" w:hAnsi="Tahoma" w:cs="Tahoma"/>
          <w:sz w:val="20"/>
          <w:szCs w:val="20"/>
        </w:rPr>
        <w:t xml:space="preserve">objednatel. První termín kontrolního dne bude stanoven při předání staveniště a zapsán do stavebního </w:t>
      </w:r>
      <w:r w:rsidRPr="0061649C">
        <w:rPr>
          <w:rFonts w:ascii="Tahoma" w:hAnsi="Tahoma" w:cs="Tahoma"/>
          <w:sz w:val="20"/>
          <w:szCs w:val="20"/>
        </w:rPr>
        <w:t xml:space="preserve">deníku. </w:t>
      </w:r>
    </w:p>
    <w:p w14:paraId="5088E9F0" w14:textId="77777777" w:rsidR="00BC2676" w:rsidRDefault="00BC2676" w:rsidP="00BC2676">
      <w:pPr>
        <w:spacing w:line="276" w:lineRule="auto"/>
        <w:rPr>
          <w:rFonts w:ascii="Tahoma" w:hAnsi="Tahoma" w:cs="Tahoma"/>
          <w:sz w:val="20"/>
          <w:szCs w:val="20"/>
        </w:rPr>
      </w:pPr>
    </w:p>
    <w:p w14:paraId="2F837295" w14:textId="77777777" w:rsidR="00BC2676" w:rsidRDefault="00BC2676" w:rsidP="00BC2676">
      <w:pPr>
        <w:numPr>
          <w:ilvl w:val="1"/>
          <w:numId w:val="2"/>
        </w:numPr>
        <w:spacing w:line="276" w:lineRule="auto"/>
        <w:ind w:left="0" w:hanging="567"/>
        <w:rPr>
          <w:rFonts w:ascii="Tahoma" w:hAnsi="Tahoma" w:cs="Tahoma"/>
          <w:sz w:val="20"/>
          <w:szCs w:val="20"/>
        </w:rPr>
      </w:pPr>
      <w:r w:rsidRPr="008C7E3C">
        <w:rPr>
          <w:rFonts w:ascii="Tahoma" w:hAnsi="Tahoma" w:cs="Tahoma"/>
          <w:sz w:val="20"/>
          <w:szCs w:val="20"/>
        </w:rPr>
        <w:t xml:space="preserve">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 Zhotovitel zajistí likvidaci veškerých odpadů vzniklých v souvislosti s jeho činností, a to v souladu s platnými právními předpisy. </w:t>
      </w:r>
    </w:p>
    <w:p w14:paraId="60CF822A" w14:textId="77777777" w:rsidR="00BC2676" w:rsidRDefault="00BC2676" w:rsidP="00BC2676">
      <w:pPr>
        <w:spacing w:line="276" w:lineRule="auto"/>
        <w:rPr>
          <w:rFonts w:ascii="Tahoma" w:hAnsi="Tahoma" w:cs="Tahoma"/>
          <w:sz w:val="20"/>
          <w:szCs w:val="20"/>
        </w:rPr>
      </w:pPr>
    </w:p>
    <w:p w14:paraId="13C15C67" w14:textId="77777777" w:rsidR="00BC2676" w:rsidRDefault="00BC2676" w:rsidP="00BC2676">
      <w:pPr>
        <w:numPr>
          <w:ilvl w:val="1"/>
          <w:numId w:val="2"/>
        </w:numPr>
        <w:spacing w:line="276" w:lineRule="auto"/>
        <w:ind w:left="0" w:hanging="567"/>
        <w:rPr>
          <w:rFonts w:ascii="Tahoma" w:hAnsi="Tahoma" w:cs="Tahoma"/>
          <w:sz w:val="20"/>
          <w:szCs w:val="20"/>
        </w:rPr>
      </w:pPr>
      <w:r w:rsidRPr="008C7E3C">
        <w:rPr>
          <w:rFonts w:ascii="Tahoma" w:hAnsi="Tahoma" w:cs="Tahoma"/>
          <w:sz w:val="20"/>
          <w:szCs w:val="20"/>
        </w:rPr>
        <w:t xml:space="preserve">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 </w:t>
      </w:r>
    </w:p>
    <w:p w14:paraId="7C029868" w14:textId="77777777" w:rsidR="00BC2676" w:rsidRDefault="00BC2676" w:rsidP="00BC2676">
      <w:pPr>
        <w:spacing w:line="276" w:lineRule="auto"/>
        <w:rPr>
          <w:rFonts w:ascii="Tahoma" w:hAnsi="Tahoma" w:cs="Tahoma"/>
          <w:sz w:val="20"/>
          <w:szCs w:val="20"/>
        </w:rPr>
      </w:pPr>
    </w:p>
    <w:p w14:paraId="0A9DC871" w14:textId="77777777" w:rsidR="00BC2676" w:rsidRDefault="00BC2676" w:rsidP="00BC2676">
      <w:pPr>
        <w:numPr>
          <w:ilvl w:val="1"/>
          <w:numId w:val="2"/>
        </w:numPr>
        <w:spacing w:line="276" w:lineRule="auto"/>
        <w:ind w:left="0" w:hanging="567"/>
        <w:rPr>
          <w:rFonts w:ascii="Tahoma" w:hAnsi="Tahoma" w:cs="Tahoma"/>
          <w:sz w:val="20"/>
          <w:szCs w:val="20"/>
        </w:rPr>
      </w:pPr>
      <w:r w:rsidRPr="00D80DD7">
        <w:rPr>
          <w:rFonts w:ascii="Tahoma" w:hAnsi="Tahoma" w:cs="Tahoma"/>
          <w:sz w:val="20"/>
          <w:szCs w:val="20"/>
        </w:rPr>
        <w:t>Zhotovitel se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621F57DD" w14:textId="77777777" w:rsidR="00BC2676" w:rsidRDefault="00BC2676" w:rsidP="00BC2676">
      <w:pPr>
        <w:spacing w:line="276" w:lineRule="auto"/>
        <w:rPr>
          <w:rFonts w:ascii="Tahoma" w:hAnsi="Tahoma" w:cs="Tahoma"/>
          <w:sz w:val="20"/>
          <w:szCs w:val="20"/>
        </w:rPr>
      </w:pPr>
    </w:p>
    <w:p w14:paraId="677A97B1" w14:textId="77777777" w:rsidR="00BC2676" w:rsidRDefault="00BC2676" w:rsidP="00BC2676">
      <w:pPr>
        <w:numPr>
          <w:ilvl w:val="1"/>
          <w:numId w:val="2"/>
        </w:numPr>
        <w:spacing w:line="276" w:lineRule="auto"/>
        <w:ind w:left="0" w:hanging="567"/>
        <w:rPr>
          <w:rFonts w:ascii="Tahoma" w:hAnsi="Tahoma" w:cs="Tahoma"/>
          <w:sz w:val="20"/>
          <w:szCs w:val="20"/>
        </w:rPr>
      </w:pPr>
      <w:r w:rsidRPr="00D80DD7">
        <w:rPr>
          <w:rFonts w:ascii="Tahoma" w:hAnsi="Tahoma" w:cs="Tahoma"/>
          <w:sz w:val="20"/>
          <w:szCs w:val="20"/>
        </w:rPr>
        <w:t>Zhotovitel je povinen zajistit včasné odborné provedení všech zkoušek předepsaných platnými českými a evropskými technickými normami, bezpečnostními předpisy nebo vyžádaných od příslušných kompetentních orgánů, a to za účasti oprávněného zástupce objednatele.</w:t>
      </w:r>
    </w:p>
    <w:p w14:paraId="651A5C68" w14:textId="77777777" w:rsidR="00BC2676" w:rsidRDefault="00BC2676" w:rsidP="00BC2676">
      <w:pPr>
        <w:pStyle w:val="Odstavecseseznamem"/>
        <w:rPr>
          <w:rFonts w:ascii="Arial" w:hAnsi="Arial"/>
          <w:sz w:val="22"/>
          <w:szCs w:val="22"/>
          <w:highlight w:val="yellow"/>
        </w:rPr>
      </w:pPr>
    </w:p>
    <w:p w14:paraId="3F57EC54" w14:textId="77777777" w:rsidR="00BC2676" w:rsidRPr="00561636" w:rsidRDefault="00BC2676" w:rsidP="00BC2676">
      <w:pPr>
        <w:numPr>
          <w:ilvl w:val="1"/>
          <w:numId w:val="2"/>
        </w:numPr>
        <w:spacing w:line="276" w:lineRule="auto"/>
        <w:ind w:left="0" w:hanging="567"/>
        <w:rPr>
          <w:rFonts w:ascii="Tahoma" w:hAnsi="Tahoma" w:cs="Tahoma"/>
          <w:sz w:val="20"/>
          <w:szCs w:val="20"/>
        </w:rPr>
      </w:pPr>
      <w:r w:rsidRPr="00561636">
        <w:rPr>
          <w:rFonts w:ascii="Tahoma" w:hAnsi="Tahoma" w:cs="Tahoma"/>
          <w:spacing w:val="-4"/>
          <w:sz w:val="20"/>
          <w:szCs w:val="20"/>
        </w:rPr>
        <w:t>Zhotovitel je povinen být pojištěn proti škodám způsobeným jeho činností včetně možných škod způsobených pracovníky zhotovitele, a to min. do výše ceny díla. Toto pojištění je povinen zhotovitel udržovat v účinnosti po celou dobu trvání této smlouvy</w:t>
      </w:r>
      <w:r w:rsidRPr="002F646E">
        <w:rPr>
          <w:rFonts w:ascii="Tahoma" w:hAnsi="Tahoma" w:cs="Tahoma"/>
          <w:spacing w:val="-4"/>
          <w:sz w:val="20"/>
          <w:szCs w:val="20"/>
        </w:rPr>
        <w:t>.</w:t>
      </w:r>
      <w:r w:rsidRPr="002F646E">
        <w:rPr>
          <w:rFonts w:ascii="Tahoma" w:hAnsi="Tahoma" w:cs="Tahoma"/>
          <w:b/>
          <w:sz w:val="20"/>
          <w:szCs w:val="20"/>
        </w:rPr>
        <w:t xml:space="preserve"> </w:t>
      </w:r>
      <w:r w:rsidRPr="002F646E">
        <w:rPr>
          <w:rFonts w:ascii="Tahoma" w:hAnsi="Tahoma" w:cs="Tahoma"/>
          <w:spacing w:val="-4"/>
          <w:sz w:val="20"/>
          <w:szCs w:val="20"/>
        </w:rPr>
        <w:t>Zhotovitel se zavazuje na požádání předložit Objednateli k nahlédnutí doklady o trvání pojištění. Jejich nepředl</w:t>
      </w:r>
      <w:r w:rsidRPr="00561636">
        <w:rPr>
          <w:rFonts w:ascii="Tahoma" w:hAnsi="Tahoma" w:cs="Tahoma"/>
          <w:spacing w:val="-4"/>
          <w:sz w:val="20"/>
          <w:szCs w:val="20"/>
        </w:rPr>
        <w:t>ožení je porušením povinností na straně zhotovitele.</w:t>
      </w:r>
    </w:p>
    <w:p w14:paraId="2B123798" w14:textId="77777777" w:rsidR="00BC2676" w:rsidRPr="00561636" w:rsidRDefault="00BC2676" w:rsidP="00BC2676">
      <w:pPr>
        <w:spacing w:line="276" w:lineRule="auto"/>
        <w:rPr>
          <w:rFonts w:ascii="Tahoma" w:hAnsi="Tahoma" w:cs="Tahoma"/>
          <w:sz w:val="20"/>
          <w:szCs w:val="20"/>
        </w:rPr>
      </w:pPr>
    </w:p>
    <w:p w14:paraId="74EB9D54" w14:textId="77777777" w:rsidR="00BC2676" w:rsidRDefault="00BC2676" w:rsidP="00BC2676">
      <w:pPr>
        <w:numPr>
          <w:ilvl w:val="1"/>
          <w:numId w:val="2"/>
        </w:numPr>
        <w:spacing w:line="276" w:lineRule="auto"/>
        <w:ind w:left="0" w:hanging="567"/>
        <w:rPr>
          <w:rFonts w:ascii="Tahoma" w:hAnsi="Tahoma" w:cs="Tahoma"/>
          <w:sz w:val="20"/>
          <w:szCs w:val="20"/>
        </w:rPr>
      </w:pPr>
      <w:r w:rsidRPr="00D80DD7">
        <w:rPr>
          <w:rFonts w:ascii="Tahoma" w:hAnsi="Tahoma" w:cs="Tahoma"/>
          <w:sz w:val="20"/>
          <w:szCs w:val="20"/>
        </w:rPr>
        <w:t>Za škody, které vzniknou v důsledku provádění díla třetím, na stavbě nezúčastněným osobám, příp. objednateli, odpovídá zhotovitel</w:t>
      </w:r>
      <w:r>
        <w:rPr>
          <w:rFonts w:ascii="Tahoma" w:hAnsi="Tahoma" w:cs="Tahoma"/>
          <w:sz w:val="20"/>
          <w:szCs w:val="20"/>
        </w:rPr>
        <w:t>,</w:t>
      </w:r>
      <w:r w:rsidRPr="00D80DD7">
        <w:rPr>
          <w:rFonts w:ascii="Tahoma" w:hAnsi="Tahoma" w:cs="Tahoma"/>
          <w:sz w:val="20"/>
          <w:szCs w:val="20"/>
        </w:rPr>
        <w:t xml:space="preserve"> a je povinen nahradit vzniklou škodu. To se týká i škod, vzniklých z důvodů nedostatečného obnovení původního stavu pozemku, na němž se nachází staveniště.</w:t>
      </w:r>
    </w:p>
    <w:p w14:paraId="0DFF9AED" w14:textId="77777777" w:rsidR="00BC2676" w:rsidRDefault="00BC2676" w:rsidP="00BC2676">
      <w:pPr>
        <w:spacing w:line="276" w:lineRule="auto"/>
        <w:rPr>
          <w:rFonts w:ascii="Tahoma" w:hAnsi="Tahoma" w:cs="Tahoma"/>
          <w:sz w:val="20"/>
          <w:szCs w:val="20"/>
        </w:rPr>
      </w:pPr>
    </w:p>
    <w:p w14:paraId="6D5B9493" w14:textId="77777777" w:rsidR="00BC2676" w:rsidRPr="00F54E45" w:rsidRDefault="00BC2676" w:rsidP="00BC2676">
      <w:pPr>
        <w:spacing w:line="276" w:lineRule="auto"/>
        <w:ind w:hanging="426"/>
        <w:rPr>
          <w:rFonts w:ascii="Tahoma" w:hAnsi="Tahoma" w:cs="Tahoma"/>
          <w:sz w:val="20"/>
          <w:szCs w:val="20"/>
        </w:rPr>
      </w:pPr>
    </w:p>
    <w:p w14:paraId="6D5FB101" w14:textId="77777777" w:rsidR="00BC2676" w:rsidRPr="00663FB2" w:rsidRDefault="00BC2676" w:rsidP="00BC2676">
      <w:pPr>
        <w:pStyle w:val="Zhlav"/>
        <w:numPr>
          <w:ilvl w:val="0"/>
          <w:numId w:val="2"/>
        </w:numPr>
        <w:tabs>
          <w:tab w:val="clear" w:pos="4536"/>
          <w:tab w:val="clear" w:pos="9072"/>
        </w:tabs>
        <w:spacing w:line="276" w:lineRule="auto"/>
        <w:jc w:val="center"/>
        <w:outlineLvl w:val="0"/>
        <w:rPr>
          <w:rFonts w:ascii="Tahoma" w:hAnsi="Tahoma" w:cs="Tahoma"/>
          <w:b/>
          <w:i/>
          <w:sz w:val="20"/>
          <w:u w:val="single"/>
        </w:rPr>
      </w:pPr>
      <w:r w:rsidRPr="00F54E45">
        <w:rPr>
          <w:rFonts w:ascii="Tahoma" w:hAnsi="Tahoma" w:cs="Tahoma"/>
          <w:b/>
          <w:i/>
          <w:sz w:val="20"/>
          <w:u w:val="single"/>
        </w:rPr>
        <w:t>Předání a převzetí díla</w:t>
      </w:r>
    </w:p>
    <w:p w14:paraId="0B1658E5" w14:textId="77777777" w:rsidR="00BC2676" w:rsidRPr="00DC7175" w:rsidRDefault="00BC2676" w:rsidP="00BC2676">
      <w:pPr>
        <w:pStyle w:val="Odstavecseseznamem"/>
        <w:numPr>
          <w:ilvl w:val="1"/>
          <w:numId w:val="2"/>
        </w:numPr>
        <w:spacing w:line="276" w:lineRule="auto"/>
        <w:ind w:left="0" w:hanging="426"/>
        <w:contextualSpacing w:val="0"/>
        <w:rPr>
          <w:rFonts w:ascii="Tahoma" w:hAnsi="Tahoma" w:cs="Tahoma"/>
          <w:sz w:val="20"/>
          <w:szCs w:val="20"/>
        </w:rPr>
      </w:pPr>
      <w:r w:rsidRPr="00DC7175">
        <w:rPr>
          <w:rFonts w:ascii="Tahoma" w:hAnsi="Tahoma" w:cs="Tahoma"/>
          <w:sz w:val="20"/>
          <w:szCs w:val="20"/>
        </w:rPr>
        <w:t xml:space="preserve">Zhotovitel je povinen oznámit Objednateli nejpozději 3 dny předem datum a hodinu předání díla a za účasti obou smluvních stran bude provedena prohlídka díla. </w:t>
      </w:r>
    </w:p>
    <w:p w14:paraId="735D0176" w14:textId="77777777" w:rsidR="00BC2676" w:rsidRPr="00C32D56" w:rsidRDefault="00BC2676" w:rsidP="00BC2676">
      <w:pPr>
        <w:pStyle w:val="Odstavecseseznamem"/>
        <w:spacing w:line="276" w:lineRule="auto"/>
        <w:ind w:left="0"/>
        <w:rPr>
          <w:rFonts w:ascii="Tahoma" w:hAnsi="Tahoma" w:cs="Tahoma"/>
          <w:sz w:val="20"/>
          <w:szCs w:val="20"/>
        </w:rPr>
      </w:pPr>
    </w:p>
    <w:p w14:paraId="520DF584" w14:textId="77777777" w:rsidR="00BC2676" w:rsidRPr="00E972CE" w:rsidRDefault="00BC2676" w:rsidP="00BC2676">
      <w:pPr>
        <w:pStyle w:val="Odstavecseseznamem"/>
        <w:numPr>
          <w:ilvl w:val="1"/>
          <w:numId w:val="2"/>
        </w:numPr>
        <w:spacing w:line="276" w:lineRule="auto"/>
        <w:ind w:left="0" w:hanging="426"/>
        <w:contextualSpacing w:val="0"/>
        <w:rPr>
          <w:rFonts w:ascii="Tahoma" w:hAnsi="Tahoma" w:cs="Tahoma"/>
          <w:sz w:val="20"/>
          <w:szCs w:val="20"/>
        </w:rPr>
      </w:pPr>
      <w:r w:rsidRPr="00E972CE">
        <w:rPr>
          <w:rFonts w:ascii="Tahoma" w:hAnsi="Tahoma" w:cs="Tahoma"/>
          <w:sz w:val="20"/>
          <w:szCs w:val="20"/>
        </w:rPr>
        <w:t>Po provedené prohlídce bude dílo:</w:t>
      </w:r>
    </w:p>
    <w:p w14:paraId="7C90A722" w14:textId="77777777" w:rsidR="00BC2676" w:rsidRDefault="00BC2676" w:rsidP="00BC2676">
      <w:pPr>
        <w:pStyle w:val="Odstavecseseznamem"/>
        <w:numPr>
          <w:ilvl w:val="0"/>
          <w:numId w:val="4"/>
        </w:numPr>
        <w:spacing w:line="276" w:lineRule="auto"/>
        <w:ind w:left="567" w:hanging="283"/>
        <w:rPr>
          <w:rFonts w:ascii="Tahoma" w:hAnsi="Tahoma" w:cs="Tahoma"/>
          <w:sz w:val="20"/>
          <w:szCs w:val="20"/>
        </w:rPr>
      </w:pPr>
      <w:r w:rsidRPr="00A70D0E">
        <w:rPr>
          <w:rFonts w:ascii="Tahoma" w:hAnsi="Tahoma" w:cs="Tahoma"/>
          <w:sz w:val="20"/>
          <w:szCs w:val="20"/>
        </w:rPr>
        <w:t>Objednatelem převzato bez výhrad, bude uznáno za dokončené a o převzetí bude sepsán zápis</w:t>
      </w:r>
    </w:p>
    <w:p w14:paraId="5468CFEB" w14:textId="77777777" w:rsidR="00BC2676" w:rsidRDefault="00BC2676" w:rsidP="00BC2676">
      <w:pPr>
        <w:tabs>
          <w:tab w:val="left" w:pos="3281"/>
        </w:tabs>
        <w:spacing w:line="276" w:lineRule="auto"/>
        <w:ind w:left="567" w:hanging="283"/>
        <w:rPr>
          <w:rFonts w:ascii="Tahoma" w:hAnsi="Tahoma" w:cs="Tahoma"/>
          <w:sz w:val="20"/>
          <w:szCs w:val="20"/>
        </w:rPr>
      </w:pPr>
      <w:r>
        <w:rPr>
          <w:rFonts w:ascii="Tahoma" w:hAnsi="Tahoma" w:cs="Tahoma"/>
          <w:sz w:val="20"/>
          <w:szCs w:val="20"/>
        </w:rPr>
        <w:tab/>
        <w:t>n</w:t>
      </w:r>
      <w:r w:rsidRPr="00A70D0E">
        <w:rPr>
          <w:rFonts w:ascii="Tahoma" w:hAnsi="Tahoma" w:cs="Tahoma"/>
          <w:sz w:val="20"/>
          <w:szCs w:val="20"/>
        </w:rPr>
        <w:t>ebo</w:t>
      </w:r>
      <w:r>
        <w:rPr>
          <w:rFonts w:ascii="Tahoma" w:hAnsi="Tahoma" w:cs="Tahoma"/>
          <w:sz w:val="20"/>
          <w:szCs w:val="20"/>
        </w:rPr>
        <w:tab/>
      </w:r>
    </w:p>
    <w:p w14:paraId="53FD3AEB" w14:textId="77777777" w:rsidR="00BC2676" w:rsidRDefault="00BC2676" w:rsidP="00BC2676">
      <w:pPr>
        <w:pStyle w:val="Odstavecseseznamem"/>
        <w:numPr>
          <w:ilvl w:val="0"/>
          <w:numId w:val="4"/>
        </w:numPr>
        <w:spacing w:line="276" w:lineRule="auto"/>
        <w:ind w:left="567" w:hanging="283"/>
        <w:rPr>
          <w:rFonts w:ascii="Tahoma" w:hAnsi="Tahoma" w:cs="Tahoma"/>
          <w:sz w:val="20"/>
          <w:szCs w:val="20"/>
        </w:rPr>
      </w:pPr>
      <w:r>
        <w:rPr>
          <w:rFonts w:ascii="Tahoma" w:hAnsi="Tahoma" w:cs="Tahoma"/>
          <w:sz w:val="20"/>
          <w:szCs w:val="20"/>
        </w:rPr>
        <w:t>o</w:t>
      </w:r>
      <w:r w:rsidRPr="001C6114">
        <w:rPr>
          <w:rFonts w:ascii="Tahoma" w:hAnsi="Tahoma" w:cs="Tahoma"/>
          <w:sz w:val="20"/>
          <w:szCs w:val="20"/>
        </w:rPr>
        <w:t xml:space="preserve">bjednatel </w:t>
      </w:r>
      <w:r>
        <w:rPr>
          <w:rFonts w:ascii="Tahoma" w:hAnsi="Tahoma" w:cs="Tahoma"/>
          <w:sz w:val="20"/>
          <w:szCs w:val="20"/>
        </w:rPr>
        <w:t>převezme</w:t>
      </w:r>
      <w:r w:rsidRPr="001C6114">
        <w:rPr>
          <w:rFonts w:ascii="Tahoma" w:hAnsi="Tahoma" w:cs="Tahoma"/>
          <w:sz w:val="20"/>
          <w:szCs w:val="20"/>
        </w:rPr>
        <w:t xml:space="preserve">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nedodělky v dohodnutém termínu, je povinen zaplatit objednateli smluvní pokutu ve výši </w:t>
      </w:r>
      <w:proofErr w:type="gramStart"/>
      <w:r>
        <w:rPr>
          <w:rFonts w:ascii="Tahoma" w:hAnsi="Tahoma" w:cs="Tahoma"/>
          <w:sz w:val="20"/>
          <w:szCs w:val="20"/>
        </w:rPr>
        <w:t>0,05%</w:t>
      </w:r>
      <w:proofErr w:type="gramEnd"/>
      <w:r>
        <w:rPr>
          <w:rFonts w:ascii="Tahoma" w:hAnsi="Tahoma" w:cs="Tahoma"/>
          <w:sz w:val="20"/>
          <w:szCs w:val="20"/>
        </w:rPr>
        <w:t xml:space="preserve"> z celkové ceny díla. </w:t>
      </w:r>
    </w:p>
    <w:p w14:paraId="34CA2D54" w14:textId="77777777" w:rsidR="00BC2676" w:rsidRPr="001C6114" w:rsidRDefault="00BC2676" w:rsidP="00BC2676">
      <w:pPr>
        <w:pStyle w:val="Odstavecseseznamem"/>
        <w:spacing w:line="276" w:lineRule="auto"/>
        <w:ind w:left="567"/>
        <w:rPr>
          <w:rFonts w:ascii="Tahoma" w:hAnsi="Tahoma" w:cs="Tahoma"/>
          <w:sz w:val="20"/>
          <w:szCs w:val="20"/>
        </w:rPr>
      </w:pPr>
      <w:r w:rsidRPr="001C6114">
        <w:rPr>
          <w:rFonts w:ascii="Tahoma" w:hAnsi="Tahoma" w:cs="Tahoma"/>
          <w:sz w:val="20"/>
          <w:szCs w:val="20"/>
        </w:rPr>
        <w:t>nebo</w:t>
      </w:r>
      <w:r w:rsidRPr="001C6114">
        <w:rPr>
          <w:rFonts w:ascii="Tahoma" w:hAnsi="Tahoma" w:cs="Tahoma"/>
          <w:sz w:val="20"/>
          <w:szCs w:val="20"/>
        </w:rPr>
        <w:tab/>
      </w:r>
    </w:p>
    <w:p w14:paraId="4B39AED4" w14:textId="77777777" w:rsidR="00BC2676" w:rsidRDefault="00BC2676" w:rsidP="00BC2676">
      <w:pPr>
        <w:pStyle w:val="Odstavecseseznamem"/>
        <w:numPr>
          <w:ilvl w:val="0"/>
          <w:numId w:val="4"/>
        </w:numPr>
        <w:spacing w:line="276" w:lineRule="auto"/>
        <w:ind w:left="567" w:hanging="283"/>
        <w:rPr>
          <w:rFonts w:ascii="Tahoma" w:hAnsi="Tahoma" w:cs="Tahoma"/>
          <w:sz w:val="20"/>
          <w:szCs w:val="20"/>
        </w:rPr>
      </w:pPr>
      <w:r w:rsidRPr="00A70D0E">
        <w:rPr>
          <w:rFonts w:ascii="Tahoma" w:hAnsi="Tahoma" w:cs="Tahoma"/>
          <w:sz w:val="20"/>
          <w:szCs w:val="20"/>
        </w:rPr>
        <w:t xml:space="preserve">objednatel dílo nepřevezme, protože dílo má vady a </w:t>
      </w:r>
      <w:r>
        <w:rPr>
          <w:rFonts w:ascii="Tahoma" w:hAnsi="Tahoma" w:cs="Tahoma"/>
          <w:sz w:val="20"/>
          <w:szCs w:val="20"/>
        </w:rPr>
        <w:t xml:space="preserve">nedodělky, a </w:t>
      </w:r>
      <w:r w:rsidRPr="00A70D0E">
        <w:rPr>
          <w:rFonts w:ascii="Tahoma" w:hAnsi="Tahoma" w:cs="Tahoma"/>
          <w:sz w:val="20"/>
          <w:szCs w:val="20"/>
        </w:rPr>
        <w:t>tedy není dokončené. O odmítnutí bude sepsán oběma stra</w:t>
      </w:r>
      <w:r>
        <w:rPr>
          <w:rFonts w:ascii="Tahoma" w:hAnsi="Tahoma" w:cs="Tahoma"/>
          <w:sz w:val="20"/>
          <w:szCs w:val="20"/>
        </w:rPr>
        <w:t>nami zápis.</w:t>
      </w:r>
    </w:p>
    <w:p w14:paraId="7EF4E782" w14:textId="77777777" w:rsidR="00BC2676" w:rsidRDefault="00BC2676" w:rsidP="00BC2676">
      <w:pPr>
        <w:spacing w:line="276" w:lineRule="auto"/>
        <w:rPr>
          <w:rFonts w:ascii="Tahoma" w:hAnsi="Tahoma" w:cs="Tahoma"/>
          <w:sz w:val="20"/>
          <w:szCs w:val="20"/>
        </w:rPr>
      </w:pPr>
    </w:p>
    <w:p w14:paraId="14626708" w14:textId="77777777" w:rsidR="00BC2676" w:rsidRDefault="00BC2676" w:rsidP="00BC2676">
      <w:pPr>
        <w:pStyle w:val="Odstavecseseznamem"/>
        <w:numPr>
          <w:ilvl w:val="1"/>
          <w:numId w:val="2"/>
        </w:numPr>
        <w:spacing w:line="276" w:lineRule="auto"/>
        <w:ind w:left="0" w:hanging="426"/>
        <w:contextualSpacing w:val="0"/>
        <w:rPr>
          <w:rFonts w:ascii="Tahoma" w:hAnsi="Tahoma" w:cs="Tahoma"/>
          <w:sz w:val="20"/>
          <w:szCs w:val="20"/>
        </w:rPr>
      </w:pPr>
      <w:r w:rsidRPr="00F008B6">
        <w:rPr>
          <w:rFonts w:ascii="Tahoma" w:hAnsi="Tahoma" w:cs="Tahoma"/>
          <w:sz w:val="20"/>
          <w:szCs w:val="20"/>
        </w:rPr>
        <w:t>Vadou se pro účely této smlouvy rozumí odchylka v kvalitě, rozsahu nebo parametrech dí</w:t>
      </w:r>
      <w:r>
        <w:rPr>
          <w:rFonts w:ascii="Tahoma" w:hAnsi="Tahoma" w:cs="Tahoma"/>
          <w:sz w:val="20"/>
          <w:szCs w:val="20"/>
        </w:rPr>
        <w:t>la, n</w:t>
      </w:r>
      <w:r w:rsidRPr="00F008B6">
        <w:rPr>
          <w:rFonts w:ascii="Tahoma" w:hAnsi="Tahoma" w:cs="Tahoma"/>
          <w:sz w:val="20"/>
          <w:szCs w:val="20"/>
        </w:rPr>
        <w:t xml:space="preserve">edodělkem se </w:t>
      </w:r>
      <w:r>
        <w:rPr>
          <w:rFonts w:ascii="Tahoma" w:hAnsi="Tahoma" w:cs="Tahoma"/>
          <w:sz w:val="20"/>
          <w:szCs w:val="20"/>
        </w:rPr>
        <w:t>rozumí nedokončená práce.</w:t>
      </w:r>
    </w:p>
    <w:p w14:paraId="1E175AAD" w14:textId="77777777" w:rsidR="00BC2676" w:rsidRPr="00F008B6" w:rsidRDefault="00BC2676" w:rsidP="00BC2676">
      <w:pPr>
        <w:pStyle w:val="Odstavecseseznamem"/>
        <w:spacing w:line="276" w:lineRule="auto"/>
        <w:ind w:left="0"/>
        <w:rPr>
          <w:rFonts w:ascii="Tahoma" w:hAnsi="Tahoma" w:cs="Tahoma"/>
          <w:sz w:val="20"/>
          <w:szCs w:val="20"/>
        </w:rPr>
      </w:pPr>
    </w:p>
    <w:p w14:paraId="00FE5E3E" w14:textId="77777777" w:rsidR="00BC2676" w:rsidRDefault="00BC2676" w:rsidP="00BC2676">
      <w:pPr>
        <w:pStyle w:val="Odstavecseseznamem"/>
        <w:numPr>
          <w:ilvl w:val="1"/>
          <w:numId w:val="2"/>
        </w:numPr>
        <w:spacing w:line="276" w:lineRule="auto"/>
        <w:ind w:left="0" w:hanging="426"/>
        <w:contextualSpacing w:val="0"/>
        <w:rPr>
          <w:rFonts w:ascii="Tahoma" w:hAnsi="Tahoma" w:cs="Tahoma"/>
          <w:sz w:val="20"/>
          <w:szCs w:val="20"/>
        </w:rPr>
      </w:pPr>
      <w:r w:rsidRPr="001727B7">
        <w:rPr>
          <w:rFonts w:ascii="Tahoma" w:hAnsi="Tahoma" w:cs="Tahoma"/>
          <w:sz w:val="20"/>
          <w:szCs w:val="20"/>
        </w:rPr>
        <w:t>Dílo je považováno za ukončené po ukončení všech prací uvedených v čl. 2. této smlouvy, pokud jsou ukončeny řádně a včas a povrch všech pozemků tvořících staveniště je vyčištěn a uveden do předepsaného stavu. Pokud jsou v této smlouvě použity termíny ukončení díla nebo předání, rozumí se tím den, ve kterém dojde k oboustrannému podpisu předávacího protokolu.</w:t>
      </w:r>
    </w:p>
    <w:p w14:paraId="39721743" w14:textId="77777777" w:rsidR="00BC2676" w:rsidRDefault="00BC2676" w:rsidP="00BC2676">
      <w:pPr>
        <w:pStyle w:val="Odstavecseseznamem"/>
        <w:spacing w:line="276" w:lineRule="auto"/>
        <w:ind w:left="0"/>
        <w:rPr>
          <w:rFonts w:ascii="Tahoma" w:hAnsi="Tahoma" w:cs="Tahoma"/>
          <w:sz w:val="20"/>
          <w:szCs w:val="20"/>
        </w:rPr>
      </w:pPr>
    </w:p>
    <w:p w14:paraId="68F33BA8" w14:textId="77777777" w:rsidR="00BC2676" w:rsidRPr="00F54E45" w:rsidRDefault="00BC2676" w:rsidP="00BC2676">
      <w:pPr>
        <w:numPr>
          <w:ilvl w:val="1"/>
          <w:numId w:val="2"/>
        </w:numPr>
        <w:spacing w:line="276" w:lineRule="auto"/>
        <w:ind w:left="0" w:hanging="426"/>
        <w:rPr>
          <w:rFonts w:ascii="Tahoma" w:hAnsi="Tahoma" w:cs="Tahoma"/>
          <w:sz w:val="20"/>
          <w:szCs w:val="20"/>
        </w:rPr>
      </w:pPr>
      <w:r w:rsidRPr="00237259">
        <w:rPr>
          <w:rFonts w:ascii="Tahoma" w:hAnsi="Tahoma" w:cs="Tahoma"/>
          <w:sz w:val="20"/>
          <w:szCs w:val="20"/>
        </w:rPr>
        <w:t>Objednatel má právo nezahájit přejímací řízení, nen</w:t>
      </w:r>
      <w:r>
        <w:rPr>
          <w:rFonts w:ascii="Tahoma" w:hAnsi="Tahoma" w:cs="Tahoma"/>
          <w:sz w:val="20"/>
          <w:szCs w:val="20"/>
        </w:rPr>
        <w:t>í-li na staveništi pořádek, není-li odstraněn</w:t>
      </w:r>
      <w:r w:rsidRPr="00237259">
        <w:rPr>
          <w:rFonts w:ascii="Tahoma" w:hAnsi="Tahoma" w:cs="Tahoma"/>
          <w:sz w:val="20"/>
          <w:szCs w:val="20"/>
        </w:rPr>
        <w:t xml:space="preserve"> odpa</w:t>
      </w:r>
      <w:r>
        <w:rPr>
          <w:rFonts w:ascii="Tahoma" w:hAnsi="Tahoma" w:cs="Tahoma"/>
          <w:sz w:val="20"/>
          <w:szCs w:val="20"/>
        </w:rPr>
        <w:t>d vzniklý v průběhu realizace díla</w:t>
      </w:r>
      <w:r w:rsidRPr="00237259">
        <w:rPr>
          <w:rFonts w:ascii="Tahoma" w:hAnsi="Tahoma" w:cs="Tahoma"/>
          <w:sz w:val="20"/>
          <w:szCs w:val="20"/>
        </w:rPr>
        <w:t xml:space="preserve"> apod.</w:t>
      </w:r>
    </w:p>
    <w:p w14:paraId="56448AED" w14:textId="77777777" w:rsidR="00BC2676" w:rsidRPr="00F54E45" w:rsidRDefault="00BC2676" w:rsidP="00BC2676">
      <w:pPr>
        <w:pStyle w:val="Odstavecseseznamem"/>
        <w:spacing w:line="276" w:lineRule="auto"/>
        <w:ind w:left="426"/>
        <w:rPr>
          <w:rFonts w:ascii="Tahoma" w:hAnsi="Tahoma" w:cs="Tahoma"/>
          <w:sz w:val="20"/>
          <w:szCs w:val="20"/>
        </w:rPr>
      </w:pPr>
    </w:p>
    <w:p w14:paraId="1E927958" w14:textId="77777777" w:rsidR="00BC2676" w:rsidRPr="00D27FF0" w:rsidRDefault="00BC2676" w:rsidP="00BC2676">
      <w:pPr>
        <w:pStyle w:val="Zhlav"/>
        <w:numPr>
          <w:ilvl w:val="0"/>
          <w:numId w:val="2"/>
        </w:numPr>
        <w:tabs>
          <w:tab w:val="clear" w:pos="4536"/>
          <w:tab w:val="clear" w:pos="9072"/>
        </w:tabs>
        <w:spacing w:line="276" w:lineRule="auto"/>
        <w:ind w:left="0"/>
        <w:jc w:val="center"/>
        <w:outlineLvl w:val="0"/>
        <w:rPr>
          <w:rFonts w:ascii="Tahoma" w:hAnsi="Tahoma" w:cs="Tahoma"/>
          <w:b/>
          <w:i/>
          <w:sz w:val="20"/>
          <w:u w:val="single"/>
        </w:rPr>
      </w:pPr>
      <w:r w:rsidRPr="00D27FF0">
        <w:rPr>
          <w:rFonts w:ascii="Tahoma" w:hAnsi="Tahoma" w:cs="Tahoma"/>
          <w:b/>
          <w:i/>
          <w:sz w:val="20"/>
          <w:u w:val="single"/>
        </w:rPr>
        <w:t>Záruky</w:t>
      </w:r>
    </w:p>
    <w:p w14:paraId="7445F73D" w14:textId="77777777" w:rsidR="00BC2676" w:rsidRPr="00D27FF0" w:rsidRDefault="00BC2676" w:rsidP="00BC2676">
      <w:pPr>
        <w:pStyle w:val="Odstavecseseznamem"/>
        <w:numPr>
          <w:ilvl w:val="1"/>
          <w:numId w:val="2"/>
        </w:numPr>
        <w:spacing w:line="276" w:lineRule="auto"/>
        <w:ind w:left="0" w:hanging="709"/>
        <w:contextualSpacing w:val="0"/>
        <w:rPr>
          <w:rFonts w:ascii="Tahoma" w:hAnsi="Tahoma" w:cs="Tahoma"/>
          <w:sz w:val="20"/>
          <w:szCs w:val="20"/>
        </w:rPr>
      </w:pPr>
      <w:r w:rsidRPr="00D27FF0">
        <w:rPr>
          <w:rFonts w:ascii="Tahoma" w:hAnsi="Tahoma" w:cs="Tahoma"/>
          <w:sz w:val="20"/>
          <w:szCs w:val="20"/>
        </w:rPr>
        <w:t>Zhotovitel odpovídá za vady, jež má dílo v době jeho předání. Za vady díla, na něž se vztahuje záruka za jakost, odpovídá zhotovitel v rozsahu této záruky.</w:t>
      </w:r>
    </w:p>
    <w:p w14:paraId="3B2AC9EF" w14:textId="77777777" w:rsidR="00BC2676" w:rsidRPr="00D27FF0" w:rsidRDefault="00BC2676" w:rsidP="00BC2676">
      <w:pPr>
        <w:pStyle w:val="Odstavecseseznamem"/>
        <w:spacing w:line="276" w:lineRule="auto"/>
        <w:ind w:left="0"/>
        <w:rPr>
          <w:rFonts w:ascii="Tahoma" w:hAnsi="Tahoma" w:cs="Tahoma"/>
          <w:sz w:val="20"/>
          <w:szCs w:val="20"/>
        </w:rPr>
      </w:pPr>
    </w:p>
    <w:p w14:paraId="7391A984" w14:textId="77777777" w:rsidR="00BC2676" w:rsidRPr="00DC7175" w:rsidRDefault="00BC2676" w:rsidP="00BC2676">
      <w:pPr>
        <w:pStyle w:val="Odstavecseseznamem"/>
        <w:numPr>
          <w:ilvl w:val="1"/>
          <w:numId w:val="2"/>
        </w:numPr>
        <w:spacing w:line="276" w:lineRule="auto"/>
        <w:ind w:left="0" w:hanging="709"/>
        <w:contextualSpacing w:val="0"/>
        <w:rPr>
          <w:rFonts w:ascii="Tahoma" w:hAnsi="Tahoma" w:cs="Tahoma"/>
          <w:sz w:val="20"/>
          <w:szCs w:val="20"/>
        </w:rPr>
      </w:pPr>
      <w:r w:rsidRPr="00D93493">
        <w:rPr>
          <w:rFonts w:ascii="Tahoma" w:hAnsi="Tahoma" w:cs="Tahoma"/>
          <w:sz w:val="20"/>
          <w:szCs w:val="20"/>
        </w:rPr>
        <w:t xml:space="preserve">Zhotovitel poskytuje na dílo specifikované v čl. 2. záruku v délce </w:t>
      </w:r>
      <w:r w:rsidRPr="003D6CA5">
        <w:rPr>
          <w:rFonts w:ascii="Tahoma" w:hAnsi="Tahoma" w:cs="Tahoma"/>
          <w:b/>
          <w:bCs/>
          <w:sz w:val="20"/>
          <w:szCs w:val="20"/>
        </w:rPr>
        <w:t>60 měsíců</w:t>
      </w:r>
      <w:r w:rsidRPr="00786CE7">
        <w:rPr>
          <w:rFonts w:ascii="Tahoma" w:hAnsi="Tahoma" w:cs="Tahoma"/>
          <w:bCs/>
          <w:sz w:val="20"/>
          <w:szCs w:val="20"/>
        </w:rPr>
        <w:t>.</w:t>
      </w:r>
      <w:r w:rsidRPr="00D93493">
        <w:rPr>
          <w:rFonts w:ascii="Tahoma" w:hAnsi="Tahoma" w:cs="Tahoma"/>
          <w:bCs/>
          <w:sz w:val="20"/>
          <w:szCs w:val="20"/>
        </w:rPr>
        <w:t xml:space="preserve"> Na části díla vybavené</w:t>
      </w:r>
      <w:r w:rsidRPr="00D27FF0">
        <w:rPr>
          <w:rFonts w:ascii="Tahoma" w:hAnsi="Tahoma" w:cs="Tahoma"/>
          <w:bCs/>
          <w:sz w:val="20"/>
          <w:szCs w:val="20"/>
        </w:rPr>
        <w:t xml:space="preserve"> obvyklým záručním listem výrobce nebo dodavatele poskytne zhotovitel záruku poskytovanou výrobci </w:t>
      </w:r>
      <w:r w:rsidRPr="00DC7175">
        <w:rPr>
          <w:rFonts w:ascii="Tahoma" w:hAnsi="Tahoma" w:cs="Tahoma"/>
          <w:bCs/>
          <w:sz w:val="20"/>
          <w:szCs w:val="20"/>
        </w:rPr>
        <w:t xml:space="preserve">nebo poddodavateli, min. však 24 měsíců. </w:t>
      </w:r>
      <w:r w:rsidRPr="00DC7175">
        <w:rPr>
          <w:rFonts w:ascii="Tahoma" w:hAnsi="Tahoma" w:cs="Tahoma"/>
          <w:sz w:val="20"/>
          <w:szCs w:val="20"/>
        </w:rPr>
        <w:t xml:space="preserve">Po tuto dobu Zhotovitel odpovídá za vady, které se objeví v záruční době. </w:t>
      </w:r>
    </w:p>
    <w:p w14:paraId="36212909" w14:textId="77777777" w:rsidR="00BC2676" w:rsidRPr="00D27FF0" w:rsidRDefault="00BC2676" w:rsidP="00BC2676">
      <w:pPr>
        <w:pStyle w:val="Odstavecseseznamem"/>
        <w:spacing w:line="276" w:lineRule="auto"/>
        <w:ind w:left="0"/>
        <w:rPr>
          <w:rFonts w:ascii="Tahoma" w:hAnsi="Tahoma" w:cs="Tahoma"/>
          <w:sz w:val="20"/>
          <w:szCs w:val="20"/>
        </w:rPr>
      </w:pPr>
    </w:p>
    <w:p w14:paraId="31301051" w14:textId="77777777" w:rsidR="00BC2676" w:rsidRPr="00DC7175" w:rsidRDefault="00BC2676" w:rsidP="00BC2676">
      <w:pPr>
        <w:pStyle w:val="Odstavecseseznamem"/>
        <w:numPr>
          <w:ilvl w:val="1"/>
          <w:numId w:val="2"/>
        </w:numPr>
        <w:spacing w:line="276" w:lineRule="auto"/>
        <w:ind w:left="0" w:hanging="709"/>
        <w:contextualSpacing w:val="0"/>
        <w:rPr>
          <w:rFonts w:ascii="Tahoma" w:hAnsi="Tahoma" w:cs="Tahoma"/>
          <w:sz w:val="20"/>
          <w:szCs w:val="20"/>
        </w:rPr>
      </w:pPr>
      <w:r w:rsidRPr="00DC7175">
        <w:rPr>
          <w:rFonts w:ascii="Tahoma" w:hAnsi="Tahoma" w:cs="Tahoma"/>
          <w:sz w:val="20"/>
          <w:szCs w:val="20"/>
        </w:rPr>
        <w:t>Záruční lhůta počíná běžet dnem řádného předání dokončeného díla bez vad a nedodělků a má-li dílo vady či nedodělky, dnem odstranění poslední vady a nedodělku vyplývajícího z protokolu o předání a převzetí díla.</w:t>
      </w:r>
    </w:p>
    <w:p w14:paraId="1BEEC94C" w14:textId="77777777" w:rsidR="00BC2676" w:rsidRPr="00D27FF0" w:rsidRDefault="00BC2676" w:rsidP="00BC2676">
      <w:pPr>
        <w:pStyle w:val="Odstavecseseznamem"/>
        <w:spacing w:line="276" w:lineRule="auto"/>
        <w:ind w:left="0"/>
        <w:rPr>
          <w:rFonts w:ascii="Tahoma" w:hAnsi="Tahoma" w:cs="Tahoma"/>
          <w:sz w:val="20"/>
          <w:szCs w:val="20"/>
        </w:rPr>
      </w:pPr>
    </w:p>
    <w:p w14:paraId="32AD223B" w14:textId="77777777" w:rsidR="00BC2676" w:rsidRPr="00D27FF0" w:rsidRDefault="00BC2676" w:rsidP="00BC2676">
      <w:pPr>
        <w:pStyle w:val="Odstavecseseznamem"/>
        <w:numPr>
          <w:ilvl w:val="1"/>
          <w:numId w:val="2"/>
        </w:numPr>
        <w:spacing w:line="276" w:lineRule="auto"/>
        <w:ind w:left="0" w:hanging="709"/>
        <w:contextualSpacing w:val="0"/>
        <w:rPr>
          <w:rFonts w:ascii="Tahoma" w:hAnsi="Tahoma" w:cs="Tahoma"/>
          <w:sz w:val="20"/>
          <w:szCs w:val="20"/>
        </w:rPr>
      </w:pPr>
      <w:r w:rsidRPr="00DC7175">
        <w:rPr>
          <w:rFonts w:ascii="Tahoma" w:hAnsi="Tahoma" w:cs="Tahoma"/>
          <w:sz w:val="20"/>
          <w:szCs w:val="20"/>
        </w:rPr>
        <w:t xml:space="preserve">Objednatel je povinen vady písemně reklamovat u zhotovitele v záruční době. V reklamaci musí být vady </w:t>
      </w:r>
      <w:r w:rsidRPr="00D27FF0">
        <w:rPr>
          <w:rFonts w:ascii="Tahoma" w:hAnsi="Tahoma" w:cs="Tahoma"/>
          <w:sz w:val="20"/>
          <w:szCs w:val="20"/>
        </w:rPr>
        <w:t>popsány a uvedeno, jak se projevují. Dále v reklamaci objednatel uvede, jakým způsobem požaduje sjednat nápravu. Objednatel je oprávněn požadovat:</w:t>
      </w:r>
    </w:p>
    <w:p w14:paraId="3706FF0F" w14:textId="77777777" w:rsidR="00BC2676" w:rsidRPr="00DC7175" w:rsidRDefault="00BC2676" w:rsidP="00BC2676">
      <w:pPr>
        <w:pStyle w:val="Zkladntextodsazen3"/>
        <w:spacing w:line="276" w:lineRule="auto"/>
        <w:ind w:hanging="284"/>
        <w:rPr>
          <w:rFonts w:ascii="Tahoma" w:hAnsi="Tahoma" w:cs="Tahoma"/>
          <w:sz w:val="20"/>
        </w:rPr>
      </w:pPr>
      <w:r w:rsidRPr="00DC7175">
        <w:rPr>
          <w:rFonts w:ascii="Tahoma" w:hAnsi="Tahoma" w:cs="Tahoma"/>
          <w:sz w:val="20"/>
        </w:rPr>
        <w:t xml:space="preserve">11.4.1. Odstranění vady dodáním náhradního plnění (u vad materiálů, zařizovacích </w:t>
      </w:r>
      <w:proofErr w:type="gramStart"/>
      <w:r w:rsidRPr="00DC7175">
        <w:rPr>
          <w:rFonts w:ascii="Tahoma" w:hAnsi="Tahoma" w:cs="Tahoma"/>
          <w:sz w:val="20"/>
        </w:rPr>
        <w:t>předmětů,</w:t>
      </w:r>
      <w:proofErr w:type="gramEnd"/>
      <w:r w:rsidRPr="00DC7175">
        <w:rPr>
          <w:rFonts w:ascii="Tahoma" w:hAnsi="Tahoma" w:cs="Tahoma"/>
          <w:sz w:val="20"/>
        </w:rPr>
        <w:t xml:space="preserve"> apod.)</w:t>
      </w:r>
    </w:p>
    <w:p w14:paraId="2273C32F" w14:textId="77777777" w:rsidR="00BC2676" w:rsidRPr="00DC7175" w:rsidRDefault="00BC2676" w:rsidP="00BC2676">
      <w:pPr>
        <w:spacing w:line="276" w:lineRule="auto"/>
        <w:ind w:left="426" w:hanging="284"/>
        <w:rPr>
          <w:rFonts w:ascii="Tahoma" w:hAnsi="Tahoma" w:cs="Tahoma"/>
          <w:sz w:val="20"/>
          <w:szCs w:val="20"/>
        </w:rPr>
      </w:pPr>
      <w:r w:rsidRPr="00DC7175">
        <w:rPr>
          <w:rFonts w:ascii="Tahoma" w:hAnsi="Tahoma" w:cs="Tahoma"/>
          <w:sz w:val="20"/>
          <w:szCs w:val="20"/>
        </w:rPr>
        <w:t>11.4.2. Odstranění vady opravou, je-li vada opravitelná.</w:t>
      </w:r>
    </w:p>
    <w:p w14:paraId="4E13A8A8" w14:textId="77777777" w:rsidR="00BC2676" w:rsidRPr="00DC7175" w:rsidRDefault="00BC2676" w:rsidP="00BC2676">
      <w:pPr>
        <w:spacing w:line="276" w:lineRule="auto"/>
        <w:rPr>
          <w:rFonts w:ascii="Tahoma" w:hAnsi="Tahoma" w:cs="Tahoma"/>
          <w:sz w:val="20"/>
          <w:szCs w:val="20"/>
        </w:rPr>
      </w:pPr>
      <w:r w:rsidRPr="00DC7175">
        <w:rPr>
          <w:rFonts w:ascii="Tahoma" w:hAnsi="Tahoma" w:cs="Tahoma"/>
          <w:sz w:val="20"/>
          <w:szCs w:val="20"/>
        </w:rPr>
        <w:t xml:space="preserve">Tím není dotčeno právo Objednatele od smlouvy odstoupit, dojde-li k podstatnému porušení této smlouvy. </w:t>
      </w:r>
    </w:p>
    <w:p w14:paraId="633A12EA" w14:textId="77777777" w:rsidR="00BC2676" w:rsidRPr="00D27FF0" w:rsidRDefault="00BC2676" w:rsidP="00BC2676">
      <w:pPr>
        <w:spacing w:line="276" w:lineRule="auto"/>
        <w:ind w:left="426" w:hanging="720"/>
        <w:rPr>
          <w:rFonts w:ascii="Tahoma" w:hAnsi="Tahoma" w:cs="Tahoma"/>
          <w:sz w:val="20"/>
          <w:szCs w:val="20"/>
        </w:rPr>
      </w:pPr>
    </w:p>
    <w:p w14:paraId="45F48BB3" w14:textId="77777777" w:rsidR="00BC2676" w:rsidRDefault="00BC2676" w:rsidP="00BC2676">
      <w:pPr>
        <w:pStyle w:val="Odstavecseseznamem"/>
        <w:numPr>
          <w:ilvl w:val="1"/>
          <w:numId w:val="2"/>
        </w:numPr>
        <w:spacing w:line="276" w:lineRule="auto"/>
        <w:ind w:left="0"/>
        <w:contextualSpacing w:val="0"/>
        <w:rPr>
          <w:rFonts w:ascii="Tahoma" w:hAnsi="Tahoma" w:cs="Tahoma"/>
          <w:spacing w:val="-6"/>
          <w:sz w:val="20"/>
          <w:szCs w:val="20"/>
        </w:rPr>
      </w:pPr>
      <w:r w:rsidRPr="00D27FF0">
        <w:rPr>
          <w:rFonts w:ascii="Tahoma" w:hAnsi="Tahoma" w:cs="Tahoma"/>
          <w:sz w:val="20"/>
          <w:szCs w:val="20"/>
        </w:rPr>
        <w:t>Zhotovitel je povinen nejpozději do 5 dnů po obdržení reklamace písemně oznámit objednateli, zda reklamaci</w:t>
      </w:r>
      <w:r w:rsidRPr="00D27FF0">
        <w:rPr>
          <w:rFonts w:ascii="Tahoma" w:hAnsi="Tahoma" w:cs="Tahoma"/>
          <w:spacing w:val="-6"/>
          <w:sz w:val="20"/>
          <w:szCs w:val="20"/>
        </w:rPr>
        <w:t xml:space="preserve"> uznává či neuznává. Pokud tak neučiní, má se za to, že reklamaci objednatele uznává. Vždy však </w:t>
      </w:r>
      <w:r w:rsidRPr="00DC7175">
        <w:rPr>
          <w:rFonts w:ascii="Tahoma" w:hAnsi="Tahoma" w:cs="Tahoma"/>
          <w:spacing w:val="-6"/>
          <w:sz w:val="20"/>
          <w:szCs w:val="20"/>
        </w:rPr>
        <w:t xml:space="preserve">musí písemně sdělit, v jakém termínu začne provádět práce k odstranění vady. Tento termín nesmí být delší, </w:t>
      </w:r>
      <w:r w:rsidRPr="00D27FF0">
        <w:rPr>
          <w:rFonts w:ascii="Tahoma" w:hAnsi="Tahoma" w:cs="Tahoma"/>
          <w:spacing w:val="-6"/>
          <w:sz w:val="20"/>
          <w:szCs w:val="20"/>
        </w:rPr>
        <w:t>než 10 dnů od obdržení reklamace, a to bez ohledu na to, zda zhotovitel reklamaci uznává či neuznává. Současně zhotovitel písemně navrhne, do kterého termínu vady odstraní.</w:t>
      </w:r>
    </w:p>
    <w:p w14:paraId="51A0330F" w14:textId="77777777" w:rsidR="00BC2676" w:rsidRPr="00D27FF0" w:rsidRDefault="00BC2676" w:rsidP="00BC2676">
      <w:pPr>
        <w:pStyle w:val="Odstavecseseznamem"/>
        <w:spacing w:line="276" w:lineRule="auto"/>
        <w:ind w:left="0"/>
        <w:rPr>
          <w:rFonts w:ascii="Tahoma" w:hAnsi="Tahoma" w:cs="Tahoma"/>
          <w:spacing w:val="-6"/>
          <w:sz w:val="20"/>
          <w:szCs w:val="20"/>
        </w:rPr>
      </w:pPr>
    </w:p>
    <w:p w14:paraId="09D3A8E9" w14:textId="77777777" w:rsidR="00BC2676" w:rsidRPr="00D27FF0" w:rsidRDefault="00BC2676" w:rsidP="00BC2676">
      <w:pPr>
        <w:pStyle w:val="Odstavecseseznamem"/>
        <w:numPr>
          <w:ilvl w:val="1"/>
          <w:numId w:val="2"/>
        </w:numPr>
        <w:spacing w:line="276" w:lineRule="auto"/>
        <w:ind w:left="0"/>
        <w:contextualSpacing w:val="0"/>
        <w:rPr>
          <w:rFonts w:ascii="Tahoma" w:hAnsi="Tahoma" w:cs="Tahoma"/>
          <w:spacing w:val="-6"/>
          <w:sz w:val="20"/>
          <w:szCs w:val="20"/>
        </w:rPr>
      </w:pPr>
      <w:r w:rsidRPr="00D27FF0">
        <w:rPr>
          <w:rFonts w:ascii="Tahoma" w:hAnsi="Tahoma" w:cs="Tahoma"/>
          <w:sz w:val="20"/>
          <w:szCs w:val="20"/>
        </w:rPr>
        <w:t>Reklamaci lze uplatnit nejpozději do posledního dne záruční lhůty, přičemž i reklamace odeslaná objednatelem v poslední den záruční lhůty se považuje za včas uplatněnou.</w:t>
      </w:r>
    </w:p>
    <w:p w14:paraId="180399AF" w14:textId="77777777" w:rsidR="00BC2676" w:rsidRPr="00D27FF0" w:rsidRDefault="00BC2676" w:rsidP="00BC2676">
      <w:pPr>
        <w:pStyle w:val="Odstavecseseznamem"/>
        <w:spacing w:line="276" w:lineRule="auto"/>
        <w:ind w:left="0"/>
        <w:rPr>
          <w:rFonts w:ascii="Tahoma" w:hAnsi="Tahoma" w:cs="Tahoma"/>
          <w:spacing w:val="-6"/>
          <w:sz w:val="20"/>
          <w:szCs w:val="20"/>
        </w:rPr>
      </w:pPr>
    </w:p>
    <w:p w14:paraId="5D2B9A66" w14:textId="77777777" w:rsidR="00BC2676" w:rsidRPr="00D27FF0" w:rsidRDefault="00BC2676" w:rsidP="00BC2676">
      <w:pPr>
        <w:pStyle w:val="Odstavecseseznamem"/>
        <w:numPr>
          <w:ilvl w:val="1"/>
          <w:numId w:val="2"/>
        </w:numPr>
        <w:spacing w:line="276" w:lineRule="auto"/>
        <w:ind w:left="0"/>
        <w:contextualSpacing w:val="0"/>
        <w:rPr>
          <w:rFonts w:ascii="Tahoma" w:hAnsi="Tahoma" w:cs="Tahoma"/>
          <w:spacing w:val="-6"/>
          <w:sz w:val="20"/>
          <w:szCs w:val="20"/>
        </w:rPr>
      </w:pPr>
      <w:r w:rsidRPr="00D27FF0">
        <w:rPr>
          <w:rFonts w:ascii="Tahoma" w:hAnsi="Tahoma" w:cs="Tahoma"/>
          <w:sz w:val="20"/>
          <w:szCs w:val="20"/>
        </w:rPr>
        <w:t xml:space="preserve">Zhotovitel je povinen nastoupit neprodleně k odstranění reklamované vady, nejpozději však do 10 dnů po obdržení reklamace, a to i v případě, že reklamaci neuznává. Pokud tak neučiní, je povinen uhradit objednateli smluvní pokutu ve výši </w:t>
      </w:r>
      <w:proofErr w:type="gramStart"/>
      <w:r>
        <w:rPr>
          <w:rFonts w:ascii="Tahoma" w:hAnsi="Tahoma" w:cs="Tahoma"/>
          <w:sz w:val="20"/>
          <w:szCs w:val="20"/>
        </w:rPr>
        <w:t>0,05%</w:t>
      </w:r>
      <w:proofErr w:type="gramEnd"/>
      <w:r>
        <w:rPr>
          <w:rFonts w:ascii="Tahoma" w:hAnsi="Tahoma" w:cs="Tahoma"/>
          <w:sz w:val="20"/>
          <w:szCs w:val="20"/>
        </w:rPr>
        <w:t xml:space="preserve"> z celkové ceny díla</w:t>
      </w:r>
      <w:r w:rsidRPr="00D27FF0">
        <w:rPr>
          <w:rFonts w:ascii="Tahoma" w:hAnsi="Tahoma" w:cs="Tahoma"/>
          <w:sz w:val="20"/>
          <w:szCs w:val="20"/>
        </w:rPr>
        <w:t xml:space="preserve"> za každý započatý den prodlení. Objednatel má vedle</w:t>
      </w:r>
      <w:r>
        <w:rPr>
          <w:rFonts w:ascii="Tahoma" w:hAnsi="Tahoma" w:cs="Tahoma"/>
          <w:sz w:val="20"/>
          <w:szCs w:val="20"/>
        </w:rPr>
        <w:t xml:space="preserve"> </w:t>
      </w:r>
      <w:r w:rsidRPr="00D27FF0">
        <w:rPr>
          <w:rFonts w:ascii="Tahoma" w:hAnsi="Tahoma" w:cs="Tahoma"/>
          <w:sz w:val="20"/>
          <w:szCs w:val="20"/>
        </w:rPr>
        <w:t>sjednané smluvní pokuty nárok na případnou náhradu škody a ušlého zisku. Náklady na odstranění reklamované vady nese zhotovitel i ve sporných případech až do rozhodnutí soudu.</w:t>
      </w:r>
    </w:p>
    <w:p w14:paraId="6CCF345C" w14:textId="77777777" w:rsidR="00BC2676" w:rsidRPr="00D27FF0" w:rsidRDefault="00BC2676" w:rsidP="00BC2676">
      <w:pPr>
        <w:pStyle w:val="Odstavecseseznamem"/>
        <w:spacing w:line="276" w:lineRule="auto"/>
        <w:ind w:left="0"/>
        <w:rPr>
          <w:rFonts w:ascii="Tahoma" w:hAnsi="Tahoma" w:cs="Tahoma"/>
          <w:spacing w:val="-6"/>
          <w:sz w:val="20"/>
          <w:szCs w:val="20"/>
        </w:rPr>
      </w:pPr>
    </w:p>
    <w:p w14:paraId="6418B08B" w14:textId="77777777" w:rsidR="00BC2676" w:rsidRPr="00D27FF0" w:rsidRDefault="00BC2676" w:rsidP="00BC2676">
      <w:pPr>
        <w:pStyle w:val="Odstavecseseznamem"/>
        <w:numPr>
          <w:ilvl w:val="1"/>
          <w:numId w:val="2"/>
        </w:numPr>
        <w:spacing w:line="276" w:lineRule="auto"/>
        <w:ind w:left="0"/>
        <w:contextualSpacing w:val="0"/>
        <w:rPr>
          <w:rFonts w:ascii="Tahoma" w:hAnsi="Tahoma" w:cs="Tahoma"/>
          <w:spacing w:val="-6"/>
          <w:sz w:val="20"/>
          <w:szCs w:val="20"/>
        </w:rPr>
      </w:pPr>
      <w:r w:rsidRPr="00D27FF0">
        <w:rPr>
          <w:rFonts w:ascii="Tahoma" w:hAnsi="Tahoma" w:cs="Tahoma"/>
          <w:sz w:val="20"/>
          <w:szCs w:val="20"/>
        </w:rPr>
        <w:t>Nenastoupí-li zhotovitel k odstranění reklamované vady ani do 15 dnů po obdržení reklamace, je objednatel oprávněn pověřit odstraněním vady jinou odbornou právnickou nebo fyzickou osobu. Veškeré takto vzniklé náklady uhradí objednateli zhotovitel. Objednatel tímto jednáním nepozbývá svých práv vyplývajících ze záruky za dílo.</w:t>
      </w:r>
    </w:p>
    <w:p w14:paraId="2239BFC1" w14:textId="77777777" w:rsidR="00BC2676" w:rsidRPr="00D27FF0" w:rsidRDefault="00BC2676" w:rsidP="00BC2676">
      <w:pPr>
        <w:pStyle w:val="Odstavecseseznamem"/>
        <w:spacing w:line="276" w:lineRule="auto"/>
        <w:ind w:left="0"/>
        <w:rPr>
          <w:rFonts w:ascii="Tahoma" w:hAnsi="Tahoma" w:cs="Tahoma"/>
          <w:spacing w:val="-6"/>
          <w:sz w:val="20"/>
          <w:szCs w:val="20"/>
        </w:rPr>
      </w:pPr>
    </w:p>
    <w:p w14:paraId="1C7E213D" w14:textId="77777777" w:rsidR="00BC2676" w:rsidRPr="00D27FF0" w:rsidRDefault="00BC2676" w:rsidP="00BC2676">
      <w:pPr>
        <w:pStyle w:val="Odstavecseseznamem"/>
        <w:numPr>
          <w:ilvl w:val="1"/>
          <w:numId w:val="2"/>
        </w:numPr>
        <w:spacing w:line="276" w:lineRule="auto"/>
        <w:ind w:left="0"/>
        <w:contextualSpacing w:val="0"/>
        <w:rPr>
          <w:rFonts w:ascii="Tahoma" w:hAnsi="Tahoma" w:cs="Tahoma"/>
          <w:spacing w:val="-6"/>
          <w:sz w:val="20"/>
          <w:szCs w:val="20"/>
        </w:rPr>
      </w:pPr>
      <w:r w:rsidRPr="00D27FF0">
        <w:rPr>
          <w:rFonts w:ascii="Tahoma" w:hAnsi="Tahoma" w:cs="Tahoma"/>
          <w:spacing w:val="-2"/>
          <w:sz w:val="20"/>
          <w:szCs w:val="20"/>
        </w:rPr>
        <w:t>Prokáže-li se ve sporných případech, že objednatel reklamoval neoprávněně, tzn., že jím reklamovaná vada nevznikla vinou zhotovitele</w:t>
      </w:r>
      <w:r>
        <w:rPr>
          <w:rFonts w:ascii="Tahoma" w:hAnsi="Tahoma" w:cs="Tahoma"/>
          <w:spacing w:val="-2"/>
          <w:sz w:val="20"/>
          <w:szCs w:val="20"/>
        </w:rPr>
        <w:t>,</w:t>
      </w:r>
      <w:r w:rsidRPr="00D27FF0">
        <w:rPr>
          <w:rFonts w:ascii="Tahoma" w:hAnsi="Tahoma" w:cs="Tahoma"/>
          <w:spacing w:val="-2"/>
          <w:sz w:val="20"/>
          <w:szCs w:val="20"/>
        </w:rPr>
        <w:t xml:space="preserve"> a že se na ni nevztahuje </w:t>
      </w:r>
      <w:r w:rsidRPr="00DC7175">
        <w:rPr>
          <w:rFonts w:ascii="Tahoma" w:hAnsi="Tahoma" w:cs="Tahoma"/>
          <w:spacing w:val="-2"/>
          <w:sz w:val="20"/>
          <w:szCs w:val="20"/>
        </w:rPr>
        <w:t>záruční lhůta, resp., že vadu způsobil nevhodným užíváním díla objednatel apod., je objednatel povinen uhradit zhotoviteli veškeré prokazatelně vzniklé a doložené náklady, které Zhotoviteli vznikly v bezprostřední souvislosti s odstraněním vady.</w:t>
      </w:r>
    </w:p>
    <w:p w14:paraId="2DCDD7A2" w14:textId="77777777" w:rsidR="00BC2676" w:rsidRPr="00D27FF0" w:rsidRDefault="00BC2676" w:rsidP="00BC2676">
      <w:pPr>
        <w:pStyle w:val="Odstavecseseznamem"/>
        <w:spacing w:line="276" w:lineRule="auto"/>
        <w:ind w:left="0"/>
        <w:rPr>
          <w:rFonts w:ascii="Tahoma" w:hAnsi="Tahoma" w:cs="Tahoma"/>
          <w:spacing w:val="-6"/>
          <w:sz w:val="20"/>
          <w:szCs w:val="20"/>
        </w:rPr>
      </w:pPr>
    </w:p>
    <w:p w14:paraId="520A637B" w14:textId="77777777" w:rsidR="00BC2676" w:rsidRDefault="00BC2676" w:rsidP="00BC2676">
      <w:pPr>
        <w:pStyle w:val="Odstavecseseznamem"/>
        <w:spacing w:line="276" w:lineRule="auto"/>
        <w:ind w:left="0"/>
        <w:rPr>
          <w:rFonts w:ascii="Tahoma" w:hAnsi="Tahoma" w:cs="Tahoma"/>
          <w:sz w:val="20"/>
          <w:szCs w:val="20"/>
        </w:rPr>
      </w:pPr>
    </w:p>
    <w:p w14:paraId="739742E4" w14:textId="77777777" w:rsidR="00BC2676" w:rsidRDefault="00BC2676" w:rsidP="00BC2676">
      <w:pPr>
        <w:pStyle w:val="Zhlav"/>
        <w:numPr>
          <w:ilvl w:val="0"/>
          <w:numId w:val="2"/>
        </w:numPr>
        <w:tabs>
          <w:tab w:val="clear" w:pos="4536"/>
          <w:tab w:val="clear" w:pos="9072"/>
        </w:tabs>
        <w:spacing w:line="276" w:lineRule="auto"/>
        <w:jc w:val="center"/>
        <w:outlineLvl w:val="0"/>
        <w:rPr>
          <w:rFonts w:ascii="Tahoma" w:hAnsi="Tahoma" w:cs="Tahoma"/>
          <w:b/>
          <w:i/>
          <w:sz w:val="20"/>
          <w:u w:val="single"/>
        </w:rPr>
      </w:pPr>
      <w:r w:rsidRPr="00F54E45">
        <w:rPr>
          <w:rFonts w:ascii="Tahoma" w:hAnsi="Tahoma" w:cs="Tahoma"/>
          <w:b/>
          <w:i/>
          <w:sz w:val="20"/>
          <w:u w:val="single"/>
        </w:rPr>
        <w:t>Změna smlouvy</w:t>
      </w:r>
      <w:r>
        <w:rPr>
          <w:rFonts w:ascii="Tahoma" w:hAnsi="Tahoma" w:cs="Tahoma"/>
          <w:b/>
          <w:i/>
          <w:sz w:val="20"/>
          <w:u w:val="single"/>
        </w:rPr>
        <w:t>, odstoupení od smlouvy</w:t>
      </w:r>
    </w:p>
    <w:p w14:paraId="0CEE2389" w14:textId="77777777" w:rsidR="00BC2676" w:rsidRDefault="00BC2676" w:rsidP="00BC2676">
      <w:pPr>
        <w:numPr>
          <w:ilvl w:val="1"/>
          <w:numId w:val="2"/>
        </w:numPr>
        <w:spacing w:line="276" w:lineRule="auto"/>
        <w:ind w:left="0" w:hanging="567"/>
        <w:rPr>
          <w:rFonts w:ascii="Tahoma" w:hAnsi="Tahoma" w:cs="Tahoma"/>
          <w:sz w:val="20"/>
          <w:szCs w:val="20"/>
        </w:rPr>
      </w:pPr>
      <w:r w:rsidRPr="00F54E45">
        <w:rPr>
          <w:rFonts w:ascii="Tahoma" w:hAnsi="Tahoma" w:cs="Tahoma"/>
          <w:sz w:val="20"/>
          <w:szCs w:val="20"/>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26D5F83E" w14:textId="77777777" w:rsidR="00BC2676" w:rsidRDefault="00BC2676" w:rsidP="00BC2676">
      <w:pPr>
        <w:spacing w:line="276" w:lineRule="auto"/>
        <w:rPr>
          <w:rFonts w:ascii="Tahoma" w:hAnsi="Tahoma" w:cs="Tahoma"/>
          <w:sz w:val="20"/>
          <w:szCs w:val="20"/>
        </w:rPr>
      </w:pPr>
    </w:p>
    <w:p w14:paraId="79A12236" w14:textId="77777777" w:rsidR="00BC2676" w:rsidRDefault="00BC2676" w:rsidP="00BC2676">
      <w:pPr>
        <w:numPr>
          <w:ilvl w:val="1"/>
          <w:numId w:val="2"/>
        </w:numPr>
        <w:spacing w:line="276" w:lineRule="auto"/>
        <w:ind w:left="0" w:hanging="567"/>
        <w:rPr>
          <w:rFonts w:ascii="Tahoma" w:hAnsi="Tahoma" w:cs="Tahoma"/>
          <w:sz w:val="20"/>
          <w:szCs w:val="20"/>
        </w:rPr>
      </w:pPr>
      <w:r w:rsidRPr="0091631C">
        <w:rPr>
          <w:rFonts w:ascii="Tahoma" w:hAnsi="Tahoma" w:cs="Tahoma"/>
          <w:sz w:val="20"/>
          <w:szCs w:val="20"/>
        </w:rPr>
        <w:t>Nastanou-li u některé ze stran skutečnosti bránící řádnému plnění této smlouvy, je povinna to ihned bez zbytečného odkladu oznámit druhé straně a vyvolat jednání zástupců oprávněných k podpisu smlouvy.</w:t>
      </w:r>
    </w:p>
    <w:p w14:paraId="35AA5A98" w14:textId="77777777" w:rsidR="00BC2676" w:rsidRDefault="00BC2676" w:rsidP="00BC2676">
      <w:pPr>
        <w:spacing w:line="276" w:lineRule="auto"/>
        <w:rPr>
          <w:rFonts w:ascii="Tahoma" w:hAnsi="Tahoma" w:cs="Tahoma"/>
          <w:sz w:val="20"/>
          <w:szCs w:val="20"/>
        </w:rPr>
      </w:pPr>
    </w:p>
    <w:p w14:paraId="63623F20" w14:textId="77777777" w:rsidR="00BC2676" w:rsidRDefault="00BC2676" w:rsidP="00BC2676">
      <w:pPr>
        <w:numPr>
          <w:ilvl w:val="1"/>
          <w:numId w:val="2"/>
        </w:numPr>
        <w:spacing w:line="276" w:lineRule="auto"/>
        <w:ind w:left="0" w:hanging="567"/>
        <w:rPr>
          <w:rFonts w:ascii="Tahoma" w:hAnsi="Tahoma" w:cs="Tahoma"/>
          <w:sz w:val="20"/>
          <w:szCs w:val="20"/>
        </w:rPr>
      </w:pPr>
      <w:r w:rsidRPr="0091631C">
        <w:rPr>
          <w:rFonts w:ascii="Tahoma" w:hAnsi="Tahoma" w:cs="Tahoma"/>
          <w:sz w:val="20"/>
          <w:szCs w:val="20"/>
        </w:rPr>
        <w:t xml:space="preserve">Chce-li některá ze stran od smlouvy odstoupit na základě ujednání z této smlouvy vyplývající, je povinna svoje odstoupení písemně oznámit druhé straně </w:t>
      </w:r>
      <w:r w:rsidRPr="00D76185">
        <w:rPr>
          <w:rFonts w:ascii="Tahoma" w:hAnsi="Tahoma" w:cs="Tahoma"/>
          <w:sz w:val="20"/>
          <w:szCs w:val="20"/>
        </w:rPr>
        <w:t>s uvedením termínu, ke kterému od smlouvy odstupuje. V </w:t>
      </w:r>
      <w:r w:rsidRPr="0091631C">
        <w:rPr>
          <w:rFonts w:ascii="Tahoma" w:hAnsi="Tahoma" w:cs="Tahoma"/>
          <w:sz w:val="20"/>
          <w:szCs w:val="20"/>
        </w:rPr>
        <w:t>odstoupení musí být dále uveden důvod, pro který smluvní strana odstupuje a přesná citace toho bodu smlouvy, který ji k takovému kroku opravňuje. Bez těchto náležitostí je odstoupení neplatné.</w:t>
      </w:r>
    </w:p>
    <w:p w14:paraId="4B1C9A85" w14:textId="77777777" w:rsidR="00BC2676" w:rsidRDefault="00BC2676" w:rsidP="00BC2676">
      <w:pPr>
        <w:spacing w:line="276" w:lineRule="auto"/>
        <w:rPr>
          <w:rFonts w:ascii="Tahoma" w:hAnsi="Tahoma" w:cs="Tahoma"/>
          <w:sz w:val="20"/>
          <w:szCs w:val="20"/>
        </w:rPr>
      </w:pPr>
    </w:p>
    <w:p w14:paraId="2360CFBD" w14:textId="77777777" w:rsidR="00BC2676" w:rsidRPr="00DC7175" w:rsidRDefault="00BC2676" w:rsidP="00BC2676">
      <w:pPr>
        <w:numPr>
          <w:ilvl w:val="1"/>
          <w:numId w:val="2"/>
        </w:numPr>
        <w:spacing w:line="276" w:lineRule="auto"/>
        <w:ind w:left="0" w:hanging="567"/>
        <w:rPr>
          <w:rFonts w:ascii="Tahoma" w:hAnsi="Tahoma" w:cs="Tahoma"/>
          <w:sz w:val="20"/>
          <w:szCs w:val="20"/>
        </w:rPr>
      </w:pPr>
      <w:r w:rsidRPr="00DC7175">
        <w:rPr>
          <w:rFonts w:ascii="Tahoma" w:hAnsi="Tahoma" w:cs="Tahoma"/>
          <w:sz w:val="20"/>
          <w:szCs w:val="20"/>
        </w:rPr>
        <w:t>Nesouhlasí-li jedna ze smluvních stran s důvodem odstoupení druhé strany nebo popírá-li jeho existenci, je povinna oznámit tuto skutečnost druhé smluvní straně nejpozději do deseti dnů po obdržení oznámení o odstoupení. Pokud tak neučiní, má se za to, že s důvodem odstoupení souhlasí.</w:t>
      </w:r>
    </w:p>
    <w:p w14:paraId="540E3CF5" w14:textId="77777777" w:rsidR="00BC2676" w:rsidRPr="00DC7175" w:rsidRDefault="00BC2676" w:rsidP="00BC2676">
      <w:pPr>
        <w:spacing w:line="276" w:lineRule="auto"/>
        <w:rPr>
          <w:rFonts w:ascii="Tahoma" w:hAnsi="Tahoma" w:cs="Tahoma"/>
          <w:sz w:val="20"/>
          <w:szCs w:val="20"/>
        </w:rPr>
      </w:pPr>
    </w:p>
    <w:p w14:paraId="41455ECB" w14:textId="77777777" w:rsidR="00BC2676" w:rsidRDefault="00BC2676" w:rsidP="00BC2676">
      <w:pPr>
        <w:pStyle w:val="Odstavecseseznamem"/>
        <w:numPr>
          <w:ilvl w:val="1"/>
          <w:numId w:val="2"/>
        </w:numPr>
        <w:autoSpaceDE w:val="0"/>
        <w:autoSpaceDN w:val="0"/>
        <w:adjustRightInd w:val="0"/>
        <w:spacing w:line="276" w:lineRule="auto"/>
        <w:ind w:left="0" w:hanging="567"/>
        <w:contextualSpacing w:val="0"/>
        <w:rPr>
          <w:rFonts w:ascii="Tahoma" w:hAnsi="Tahoma" w:cs="Tahoma"/>
          <w:sz w:val="20"/>
          <w:szCs w:val="20"/>
        </w:rPr>
      </w:pPr>
      <w:r w:rsidRPr="003A2AF2">
        <w:rPr>
          <w:rFonts w:ascii="Tahoma" w:hAnsi="Tahoma" w:cs="Tahoma"/>
          <w:sz w:val="20"/>
          <w:szCs w:val="20"/>
        </w:rPr>
        <w:t>Odstoupení od smlouvy nastává dnem následujícím po dni, ve kterém bylo písemné oznámení o odstoupení od smlouvy doručeno druhé straně nebo den, na kterém se strany dohodnou. V případě, že se strany na dni účinnosti odstoupení od smlouvy dohodnou, má tento termín přednost před dnem, ve kterém bylo písemné oznámení o odstoupení od smlouvy doručeno druhé straně.</w:t>
      </w:r>
    </w:p>
    <w:p w14:paraId="1D5258C8" w14:textId="77777777" w:rsidR="00BC2676" w:rsidRDefault="00BC2676" w:rsidP="00BC2676">
      <w:pPr>
        <w:pStyle w:val="Odstavecseseznamem"/>
        <w:autoSpaceDE w:val="0"/>
        <w:autoSpaceDN w:val="0"/>
        <w:adjustRightInd w:val="0"/>
        <w:spacing w:line="276" w:lineRule="auto"/>
        <w:ind w:left="0"/>
        <w:rPr>
          <w:rFonts w:ascii="Tahoma" w:hAnsi="Tahoma" w:cs="Tahoma"/>
          <w:sz w:val="20"/>
          <w:szCs w:val="20"/>
        </w:rPr>
      </w:pPr>
    </w:p>
    <w:p w14:paraId="7B24AB9F" w14:textId="77777777" w:rsidR="00BC2676" w:rsidRPr="003A2AF2" w:rsidRDefault="00BC2676" w:rsidP="00BC2676">
      <w:pPr>
        <w:pStyle w:val="Odstavecseseznamem"/>
        <w:numPr>
          <w:ilvl w:val="1"/>
          <w:numId w:val="2"/>
        </w:numPr>
        <w:autoSpaceDE w:val="0"/>
        <w:autoSpaceDN w:val="0"/>
        <w:adjustRightInd w:val="0"/>
        <w:spacing w:line="276" w:lineRule="auto"/>
        <w:ind w:left="0" w:hanging="567"/>
        <w:contextualSpacing w:val="0"/>
        <w:rPr>
          <w:rFonts w:ascii="Tahoma" w:hAnsi="Tahoma" w:cs="Tahoma"/>
          <w:sz w:val="20"/>
          <w:szCs w:val="20"/>
        </w:rPr>
      </w:pPr>
      <w:r w:rsidRPr="003A2AF2">
        <w:rPr>
          <w:rFonts w:ascii="Tahoma" w:hAnsi="Tahoma" w:cs="Tahoma"/>
          <w:sz w:val="20"/>
          <w:szCs w:val="20"/>
        </w:rPr>
        <w:t>Odstoupí-li některá ze stran od této smlouvy na základě ujednání z této smlouvy vyplývajících, pak povinnosti obou stran jsou následující:</w:t>
      </w:r>
    </w:p>
    <w:p w14:paraId="48D8F117" w14:textId="77777777" w:rsidR="00BC2676" w:rsidRDefault="00BC2676" w:rsidP="00BC2676">
      <w:pPr>
        <w:pStyle w:val="Odstavecseseznamem"/>
        <w:numPr>
          <w:ilvl w:val="0"/>
          <w:numId w:val="9"/>
        </w:numPr>
        <w:autoSpaceDE w:val="0"/>
        <w:autoSpaceDN w:val="0"/>
        <w:adjustRightInd w:val="0"/>
        <w:spacing w:line="276" w:lineRule="auto"/>
        <w:ind w:left="360"/>
        <w:contextualSpacing w:val="0"/>
        <w:rPr>
          <w:rFonts w:ascii="Tahoma" w:hAnsi="Tahoma" w:cs="Tahoma"/>
          <w:sz w:val="20"/>
          <w:szCs w:val="20"/>
        </w:rPr>
      </w:pPr>
      <w:r w:rsidRPr="00615357">
        <w:rPr>
          <w:rFonts w:ascii="Tahoma" w:hAnsi="Tahoma" w:cs="Tahoma"/>
          <w:sz w:val="20"/>
          <w:szCs w:val="20"/>
        </w:rPr>
        <w:t>zhotovitel provede soupis všech provedených prací oceněný dle způsobu, kterým je stanovena cena díla</w:t>
      </w:r>
      <w:r>
        <w:rPr>
          <w:rFonts w:ascii="Tahoma" w:hAnsi="Tahoma" w:cs="Tahoma"/>
          <w:sz w:val="20"/>
          <w:szCs w:val="20"/>
        </w:rPr>
        <w:t>;</w:t>
      </w:r>
    </w:p>
    <w:p w14:paraId="45A5E2A3" w14:textId="77777777" w:rsidR="00BC2676" w:rsidRPr="00DC7175" w:rsidRDefault="00BC2676" w:rsidP="00BC2676">
      <w:pPr>
        <w:pStyle w:val="Odstavecseseznamem"/>
        <w:numPr>
          <w:ilvl w:val="0"/>
          <w:numId w:val="9"/>
        </w:numPr>
        <w:autoSpaceDE w:val="0"/>
        <w:autoSpaceDN w:val="0"/>
        <w:adjustRightInd w:val="0"/>
        <w:spacing w:line="276" w:lineRule="auto"/>
        <w:ind w:left="360"/>
        <w:contextualSpacing w:val="0"/>
        <w:rPr>
          <w:rFonts w:ascii="Tahoma" w:hAnsi="Tahoma" w:cs="Tahoma"/>
          <w:sz w:val="20"/>
          <w:szCs w:val="20"/>
        </w:rPr>
      </w:pPr>
      <w:r w:rsidRPr="00615357">
        <w:rPr>
          <w:rFonts w:ascii="Tahoma" w:hAnsi="Tahoma" w:cs="Tahoma"/>
          <w:sz w:val="20"/>
          <w:szCs w:val="20"/>
        </w:rPr>
        <w:t xml:space="preserve">zhotovitel provede finanční vyčíslení provedených prací, popřípadě poskytnutých záloh a zpracuje </w:t>
      </w:r>
      <w:r w:rsidRPr="00DC7175">
        <w:rPr>
          <w:rFonts w:ascii="Tahoma" w:hAnsi="Tahoma" w:cs="Tahoma"/>
          <w:sz w:val="20"/>
          <w:szCs w:val="20"/>
        </w:rPr>
        <w:t>„dílčí konečnou fakturu“;</w:t>
      </w:r>
    </w:p>
    <w:p w14:paraId="07F4548B" w14:textId="77777777" w:rsidR="00BC2676" w:rsidRPr="00DC7175" w:rsidRDefault="00BC2676" w:rsidP="00BC2676">
      <w:pPr>
        <w:pStyle w:val="Odstavecseseznamem"/>
        <w:numPr>
          <w:ilvl w:val="0"/>
          <w:numId w:val="9"/>
        </w:numPr>
        <w:autoSpaceDE w:val="0"/>
        <w:autoSpaceDN w:val="0"/>
        <w:adjustRightInd w:val="0"/>
        <w:spacing w:line="276" w:lineRule="auto"/>
        <w:ind w:left="360"/>
        <w:contextualSpacing w:val="0"/>
        <w:rPr>
          <w:rFonts w:ascii="Tahoma" w:hAnsi="Tahoma" w:cs="Tahoma"/>
          <w:sz w:val="20"/>
          <w:szCs w:val="20"/>
        </w:rPr>
      </w:pPr>
      <w:r w:rsidRPr="00DC7175">
        <w:rPr>
          <w:rFonts w:ascii="Tahoma" w:hAnsi="Tahoma" w:cs="Tahoma"/>
          <w:sz w:val="20"/>
          <w:szCs w:val="20"/>
        </w:rPr>
        <w:t>zhotovitel odveze veškerý svůj nezabudovaný materiál, pokud se strany nedohodnou jinak;</w:t>
      </w:r>
    </w:p>
    <w:p w14:paraId="435C1D5B" w14:textId="77777777" w:rsidR="00BC2676" w:rsidRPr="00DC7175" w:rsidRDefault="00BC2676" w:rsidP="00BC2676">
      <w:pPr>
        <w:pStyle w:val="Odstavecseseznamem"/>
        <w:numPr>
          <w:ilvl w:val="0"/>
          <w:numId w:val="9"/>
        </w:numPr>
        <w:autoSpaceDE w:val="0"/>
        <w:autoSpaceDN w:val="0"/>
        <w:adjustRightInd w:val="0"/>
        <w:spacing w:line="276" w:lineRule="auto"/>
        <w:ind w:left="360"/>
        <w:contextualSpacing w:val="0"/>
        <w:rPr>
          <w:rFonts w:ascii="Tahoma" w:hAnsi="Tahoma" w:cs="Tahoma"/>
          <w:sz w:val="20"/>
          <w:szCs w:val="20"/>
        </w:rPr>
      </w:pPr>
      <w:r w:rsidRPr="00DC7175">
        <w:rPr>
          <w:rFonts w:ascii="Tahoma" w:hAnsi="Tahoma" w:cs="Tahoma"/>
          <w:sz w:val="20"/>
          <w:szCs w:val="20"/>
        </w:rPr>
        <w:t>zhotovitel vyzve objednatele k „dílčímu předání díla“ a objednatel je povinen do tří dnů od obdržení vyzvání zahájit „dílčí přejímací řízení“;</w:t>
      </w:r>
    </w:p>
    <w:p w14:paraId="3FDF0320" w14:textId="77777777" w:rsidR="00BC2676" w:rsidRDefault="00BC2676" w:rsidP="00BC2676">
      <w:pPr>
        <w:pStyle w:val="Odstavecseseznamem"/>
        <w:numPr>
          <w:ilvl w:val="0"/>
          <w:numId w:val="9"/>
        </w:numPr>
        <w:autoSpaceDE w:val="0"/>
        <w:autoSpaceDN w:val="0"/>
        <w:adjustRightInd w:val="0"/>
        <w:spacing w:line="276" w:lineRule="auto"/>
        <w:ind w:left="360"/>
        <w:contextualSpacing w:val="0"/>
        <w:rPr>
          <w:rFonts w:ascii="Tahoma" w:hAnsi="Tahoma" w:cs="Tahoma"/>
          <w:sz w:val="20"/>
          <w:szCs w:val="20"/>
        </w:rPr>
      </w:pPr>
      <w:r w:rsidRPr="00DC7175">
        <w:rPr>
          <w:rFonts w:ascii="Tahoma" w:hAnsi="Tahoma" w:cs="Tahoma"/>
          <w:sz w:val="20"/>
          <w:szCs w:val="20"/>
        </w:rPr>
        <w:t xml:space="preserve">strana, která důvodné odstoupení od smlouvy zapříčinila, je povinna uhradit druhé straně </w:t>
      </w:r>
      <w:r w:rsidRPr="00615357">
        <w:rPr>
          <w:rFonts w:ascii="Tahoma" w:hAnsi="Tahoma" w:cs="Tahoma"/>
          <w:sz w:val="20"/>
          <w:szCs w:val="20"/>
        </w:rPr>
        <w:t>odsouhlasené náklady prostavěnosti díla.</w:t>
      </w:r>
    </w:p>
    <w:p w14:paraId="6987BF02" w14:textId="77777777" w:rsidR="00BC2676" w:rsidRDefault="00BC2676" w:rsidP="00BC2676">
      <w:pPr>
        <w:pStyle w:val="Odstavecseseznamem"/>
        <w:autoSpaceDE w:val="0"/>
        <w:autoSpaceDN w:val="0"/>
        <w:adjustRightInd w:val="0"/>
        <w:spacing w:line="276" w:lineRule="auto"/>
        <w:ind w:left="360"/>
        <w:rPr>
          <w:rFonts w:ascii="Tahoma" w:hAnsi="Tahoma" w:cs="Tahoma"/>
          <w:sz w:val="20"/>
          <w:szCs w:val="20"/>
        </w:rPr>
      </w:pPr>
    </w:p>
    <w:p w14:paraId="17B7AE82" w14:textId="77777777" w:rsidR="00BC2676" w:rsidRDefault="00BC2676" w:rsidP="00BC2676">
      <w:pPr>
        <w:pStyle w:val="Odstavecseseznamem"/>
        <w:autoSpaceDE w:val="0"/>
        <w:autoSpaceDN w:val="0"/>
        <w:adjustRightInd w:val="0"/>
        <w:spacing w:line="276" w:lineRule="auto"/>
        <w:ind w:left="360"/>
        <w:rPr>
          <w:rFonts w:ascii="Tahoma" w:hAnsi="Tahoma" w:cs="Tahoma"/>
          <w:sz w:val="20"/>
          <w:szCs w:val="20"/>
        </w:rPr>
      </w:pPr>
    </w:p>
    <w:p w14:paraId="7CAE7196" w14:textId="77777777" w:rsidR="00BC2676" w:rsidRDefault="00BC2676" w:rsidP="00BC2676">
      <w:pPr>
        <w:pStyle w:val="Odstavecseseznamem"/>
        <w:autoSpaceDE w:val="0"/>
        <w:autoSpaceDN w:val="0"/>
        <w:adjustRightInd w:val="0"/>
        <w:spacing w:line="276" w:lineRule="auto"/>
        <w:ind w:left="360"/>
        <w:rPr>
          <w:rFonts w:ascii="Tahoma" w:hAnsi="Tahoma" w:cs="Tahoma"/>
          <w:sz w:val="20"/>
          <w:szCs w:val="20"/>
        </w:rPr>
      </w:pPr>
    </w:p>
    <w:p w14:paraId="4B4888D1" w14:textId="77777777" w:rsidR="00BC2676" w:rsidRDefault="00BC2676" w:rsidP="00BC2676">
      <w:pPr>
        <w:spacing w:line="276" w:lineRule="auto"/>
        <w:rPr>
          <w:rFonts w:ascii="Tahoma" w:hAnsi="Tahoma" w:cs="Tahoma"/>
          <w:sz w:val="20"/>
          <w:szCs w:val="20"/>
        </w:rPr>
      </w:pPr>
    </w:p>
    <w:p w14:paraId="38B5A766" w14:textId="77777777" w:rsidR="00BC2676" w:rsidRPr="00663FB2" w:rsidRDefault="00BC2676" w:rsidP="00BC2676">
      <w:pPr>
        <w:pStyle w:val="Zhlav"/>
        <w:numPr>
          <w:ilvl w:val="0"/>
          <w:numId w:val="2"/>
        </w:numPr>
        <w:tabs>
          <w:tab w:val="clear" w:pos="4536"/>
          <w:tab w:val="clear" w:pos="9072"/>
        </w:tabs>
        <w:spacing w:line="276" w:lineRule="auto"/>
        <w:jc w:val="center"/>
        <w:outlineLvl w:val="0"/>
        <w:rPr>
          <w:rFonts w:ascii="Tahoma" w:hAnsi="Tahoma" w:cs="Tahoma"/>
          <w:b/>
          <w:i/>
          <w:sz w:val="20"/>
          <w:u w:val="single"/>
        </w:rPr>
      </w:pPr>
      <w:r w:rsidRPr="00F54E45">
        <w:rPr>
          <w:rFonts w:ascii="Tahoma" w:hAnsi="Tahoma" w:cs="Tahoma"/>
          <w:b/>
          <w:i/>
          <w:sz w:val="20"/>
          <w:u w:val="single"/>
        </w:rPr>
        <w:t xml:space="preserve">Povinnosti </w:t>
      </w:r>
      <w:r>
        <w:rPr>
          <w:rFonts w:ascii="Tahoma" w:hAnsi="Tahoma" w:cs="Tahoma"/>
          <w:b/>
          <w:i/>
          <w:sz w:val="20"/>
          <w:u w:val="single"/>
        </w:rPr>
        <w:t>Zhotovitel</w:t>
      </w:r>
      <w:r w:rsidRPr="00F54E45">
        <w:rPr>
          <w:rFonts w:ascii="Tahoma" w:hAnsi="Tahoma" w:cs="Tahoma"/>
          <w:b/>
          <w:i/>
          <w:sz w:val="20"/>
          <w:u w:val="single"/>
        </w:rPr>
        <w:t>e</w:t>
      </w:r>
    </w:p>
    <w:p w14:paraId="2BE3B5FE" w14:textId="77777777" w:rsidR="00BC2676" w:rsidRDefault="00BC2676" w:rsidP="00BC2676">
      <w:pPr>
        <w:numPr>
          <w:ilvl w:val="1"/>
          <w:numId w:val="2"/>
        </w:numPr>
        <w:spacing w:line="276" w:lineRule="auto"/>
        <w:ind w:left="0" w:hanging="567"/>
        <w:rPr>
          <w:rFonts w:ascii="Tahoma" w:hAnsi="Tahoma" w:cs="Tahoma"/>
          <w:sz w:val="20"/>
          <w:szCs w:val="20"/>
        </w:rPr>
      </w:pPr>
      <w:r w:rsidRPr="003B424A">
        <w:rPr>
          <w:rFonts w:ascii="Tahoma" w:hAnsi="Tahoma" w:cs="Tahoma"/>
          <w:sz w:val="20"/>
          <w:szCs w:val="20"/>
        </w:rPr>
        <w:t xml:space="preserve">Zhotovitel si je vědom, že ve smyslu </w:t>
      </w:r>
      <w:proofErr w:type="spellStart"/>
      <w:r w:rsidRPr="003B424A">
        <w:rPr>
          <w:rFonts w:ascii="Tahoma" w:hAnsi="Tahoma" w:cs="Tahoma"/>
          <w:sz w:val="20"/>
          <w:szCs w:val="20"/>
        </w:rPr>
        <w:t>ust</w:t>
      </w:r>
      <w:proofErr w:type="spellEnd"/>
      <w:r w:rsidRPr="003B424A">
        <w:rPr>
          <w:rFonts w:ascii="Tahoma" w:hAnsi="Tahoma" w:cs="Tahoma"/>
          <w:sz w:val="20"/>
          <w:szCs w:val="20"/>
        </w:rPr>
        <w:t xml:space="preserve">. § 2 písm. e) zákona č. 320/2001 Sb., o finanční kontrole ve veřejné správě a o změně některých zákonů (zákon o finanční kontrole), ve znění pozdějších předpisů, je povinen spolupůsobit při výkonu finanční kontroly. </w:t>
      </w:r>
    </w:p>
    <w:p w14:paraId="59C9A51E" w14:textId="77777777" w:rsidR="00BC2676" w:rsidRPr="003B424A" w:rsidRDefault="00BC2676" w:rsidP="00BC2676">
      <w:pPr>
        <w:spacing w:line="276" w:lineRule="auto"/>
        <w:rPr>
          <w:rFonts w:ascii="Tahoma" w:hAnsi="Tahoma" w:cs="Tahoma"/>
          <w:sz w:val="20"/>
          <w:szCs w:val="20"/>
        </w:rPr>
      </w:pPr>
    </w:p>
    <w:p w14:paraId="27D0538E" w14:textId="77777777" w:rsidR="00BC2676" w:rsidRPr="00BC33B4" w:rsidRDefault="00BC2676" w:rsidP="00BC2676">
      <w:pPr>
        <w:numPr>
          <w:ilvl w:val="1"/>
          <w:numId w:val="2"/>
        </w:numPr>
        <w:spacing w:line="276" w:lineRule="auto"/>
        <w:ind w:left="0" w:hanging="567"/>
        <w:rPr>
          <w:rFonts w:ascii="Tahoma" w:hAnsi="Tahoma" w:cs="Tahoma"/>
          <w:sz w:val="20"/>
          <w:szCs w:val="20"/>
        </w:rPr>
      </w:pPr>
      <w:r w:rsidRPr="00BC33B4">
        <w:rPr>
          <w:rFonts w:ascii="Tahoma" w:hAnsi="Tahoma" w:cs="Tahoma"/>
          <w:sz w:val="20"/>
          <w:szCs w:val="20"/>
        </w:rPr>
        <w:t xml:space="preserve">Zhotovitel souhlasí se zveřejněním smluvních podmínek obsažených v této smlouvě v rozsahu a za podmínek vyplývajících z příslušných právních předpisů, zejména zákona č. 106/1999 Sb. o svobodném přístupu k informacím, ve znění pozdějších předpisů. </w:t>
      </w:r>
    </w:p>
    <w:p w14:paraId="7E223863" w14:textId="77777777" w:rsidR="00BC2676" w:rsidRDefault="00BC2676" w:rsidP="00BC2676">
      <w:pPr>
        <w:spacing w:line="276" w:lineRule="auto"/>
        <w:rPr>
          <w:rFonts w:ascii="Tahoma" w:hAnsi="Tahoma" w:cs="Tahoma"/>
          <w:sz w:val="20"/>
          <w:szCs w:val="20"/>
        </w:rPr>
      </w:pPr>
    </w:p>
    <w:p w14:paraId="01DA2AF3" w14:textId="77777777" w:rsidR="00BC2676" w:rsidRPr="00BC2DA7" w:rsidRDefault="00BC2676" w:rsidP="00BC2676">
      <w:pPr>
        <w:numPr>
          <w:ilvl w:val="1"/>
          <w:numId w:val="2"/>
        </w:numPr>
        <w:spacing w:line="276" w:lineRule="auto"/>
        <w:ind w:left="0" w:hanging="567"/>
        <w:rPr>
          <w:rFonts w:ascii="Tahoma" w:hAnsi="Tahoma" w:cs="Tahoma"/>
          <w:sz w:val="20"/>
          <w:szCs w:val="20"/>
        </w:rPr>
      </w:pPr>
      <w:r>
        <w:rPr>
          <w:rFonts w:ascii="Tahoma" w:hAnsi="Tahoma" w:cs="Tahoma"/>
          <w:sz w:val="20"/>
          <w:szCs w:val="20"/>
        </w:rPr>
        <w:t>Zhotovitel</w:t>
      </w:r>
      <w:r w:rsidRPr="00F77AB3">
        <w:rPr>
          <w:rFonts w:ascii="Tahoma" w:hAnsi="Tahoma" w:cs="Tahoma"/>
          <w:sz w:val="20"/>
          <w:szCs w:val="20"/>
        </w:rPr>
        <w:t xml:space="preserve"> je povinen vést účetnictví v souladu s předpisy ČR.</w:t>
      </w:r>
    </w:p>
    <w:p w14:paraId="29AE5EDB" w14:textId="77777777" w:rsidR="00BC2676" w:rsidRPr="00F54E45" w:rsidRDefault="00BC2676" w:rsidP="00BC2676">
      <w:pPr>
        <w:spacing w:line="276" w:lineRule="auto"/>
        <w:ind w:hanging="720"/>
        <w:rPr>
          <w:rFonts w:ascii="Tahoma" w:hAnsi="Tahoma" w:cs="Tahoma"/>
          <w:sz w:val="20"/>
          <w:szCs w:val="20"/>
        </w:rPr>
      </w:pPr>
    </w:p>
    <w:p w14:paraId="2179C257" w14:textId="77777777" w:rsidR="00BC2676" w:rsidRPr="00F54E45" w:rsidRDefault="00BC2676" w:rsidP="00BC2676">
      <w:pPr>
        <w:pStyle w:val="Zhlav"/>
        <w:numPr>
          <w:ilvl w:val="0"/>
          <w:numId w:val="2"/>
        </w:numPr>
        <w:tabs>
          <w:tab w:val="clear" w:pos="4536"/>
          <w:tab w:val="clear" w:pos="9072"/>
        </w:tabs>
        <w:spacing w:line="276" w:lineRule="auto"/>
        <w:jc w:val="center"/>
        <w:outlineLvl w:val="0"/>
        <w:rPr>
          <w:rFonts w:ascii="Tahoma" w:hAnsi="Tahoma" w:cs="Tahoma"/>
          <w:b/>
          <w:i/>
          <w:sz w:val="20"/>
          <w:u w:val="single"/>
        </w:rPr>
      </w:pPr>
      <w:r w:rsidRPr="00F54E45">
        <w:rPr>
          <w:rFonts w:ascii="Tahoma" w:hAnsi="Tahoma" w:cs="Tahoma"/>
          <w:b/>
          <w:i/>
          <w:sz w:val="20"/>
          <w:u w:val="single"/>
        </w:rPr>
        <w:t>Závěrečná ustanovení</w:t>
      </w:r>
    </w:p>
    <w:p w14:paraId="572158B9" w14:textId="77777777" w:rsidR="00BC2676" w:rsidRDefault="00BC2676" w:rsidP="00BC2676">
      <w:pPr>
        <w:pStyle w:val="Odstavecseseznamem"/>
        <w:numPr>
          <w:ilvl w:val="1"/>
          <w:numId w:val="2"/>
        </w:numPr>
        <w:autoSpaceDE w:val="0"/>
        <w:autoSpaceDN w:val="0"/>
        <w:adjustRightInd w:val="0"/>
        <w:spacing w:line="276" w:lineRule="auto"/>
        <w:ind w:left="0" w:hanging="567"/>
        <w:contextualSpacing w:val="0"/>
        <w:rPr>
          <w:rFonts w:ascii="Tahoma" w:hAnsi="Tahoma" w:cs="Tahoma"/>
          <w:sz w:val="20"/>
          <w:szCs w:val="20"/>
        </w:rPr>
      </w:pPr>
      <w:r w:rsidRPr="00C03DA5">
        <w:rPr>
          <w:rFonts w:ascii="Tahoma" w:hAnsi="Tahoma" w:cs="Tahoma"/>
          <w:sz w:val="20"/>
          <w:szCs w:val="20"/>
        </w:rPr>
        <w:t>Splatnost všech smluvních pokut sjednaných v této smlouvě je 14 dnů ode dne doručení jejich vyčíslení druhé smluvní straně.</w:t>
      </w:r>
    </w:p>
    <w:p w14:paraId="3555983C" w14:textId="77777777" w:rsidR="00BC2676" w:rsidRPr="003B2A27" w:rsidRDefault="00BC2676" w:rsidP="00BC2676">
      <w:pPr>
        <w:pStyle w:val="Odstavecseseznamem"/>
        <w:autoSpaceDE w:val="0"/>
        <w:autoSpaceDN w:val="0"/>
        <w:adjustRightInd w:val="0"/>
        <w:spacing w:line="276" w:lineRule="auto"/>
        <w:ind w:left="0"/>
        <w:rPr>
          <w:rFonts w:ascii="Tahoma" w:hAnsi="Tahoma" w:cs="Tahoma"/>
          <w:sz w:val="20"/>
          <w:szCs w:val="20"/>
        </w:rPr>
      </w:pPr>
    </w:p>
    <w:p w14:paraId="2FBE0645" w14:textId="77777777" w:rsidR="00BC2676" w:rsidRDefault="00BC2676" w:rsidP="00BC2676">
      <w:pPr>
        <w:pStyle w:val="Odstavecseseznamem"/>
        <w:numPr>
          <w:ilvl w:val="1"/>
          <w:numId w:val="2"/>
        </w:numPr>
        <w:autoSpaceDE w:val="0"/>
        <w:autoSpaceDN w:val="0"/>
        <w:adjustRightInd w:val="0"/>
        <w:ind w:left="0" w:hanging="567"/>
        <w:contextualSpacing w:val="0"/>
        <w:rPr>
          <w:rFonts w:ascii="Tahoma" w:hAnsi="Tahoma" w:cs="Tahoma"/>
          <w:sz w:val="20"/>
          <w:szCs w:val="20"/>
        </w:rPr>
      </w:pPr>
      <w:r w:rsidRPr="00B638B2">
        <w:rPr>
          <w:rFonts w:ascii="Tahoma" w:hAnsi="Tahoma" w:cs="Tahoma"/>
          <w:sz w:val="20"/>
          <w:szCs w:val="20"/>
        </w:rPr>
        <w:t xml:space="preserve">Kontaktní osoba </w:t>
      </w:r>
      <w:r>
        <w:rPr>
          <w:rFonts w:ascii="Tahoma" w:hAnsi="Tahoma" w:cs="Tahoma"/>
          <w:sz w:val="20"/>
          <w:szCs w:val="20"/>
        </w:rPr>
        <w:t>objednat</w:t>
      </w:r>
      <w:r w:rsidRPr="00B638B2">
        <w:rPr>
          <w:rFonts w:ascii="Tahoma" w:hAnsi="Tahoma" w:cs="Tahoma"/>
          <w:sz w:val="20"/>
          <w:szCs w:val="20"/>
        </w:rPr>
        <w:t>ele</w:t>
      </w:r>
      <w:r>
        <w:rPr>
          <w:rFonts w:ascii="Tahoma" w:hAnsi="Tahoma" w:cs="Tahoma"/>
          <w:sz w:val="20"/>
          <w:szCs w:val="20"/>
        </w:rPr>
        <w:t>:</w:t>
      </w:r>
    </w:p>
    <w:p w14:paraId="2803620E" w14:textId="36C9562F" w:rsidR="00BC2676" w:rsidRPr="00564E19" w:rsidRDefault="00BC2676" w:rsidP="00BC2676">
      <w:pPr>
        <w:pStyle w:val="Odstavecseseznamem"/>
        <w:numPr>
          <w:ilvl w:val="0"/>
          <w:numId w:val="8"/>
        </w:numPr>
        <w:autoSpaceDE w:val="0"/>
        <w:autoSpaceDN w:val="0"/>
        <w:adjustRightInd w:val="0"/>
        <w:spacing w:line="276" w:lineRule="auto"/>
        <w:ind w:left="426"/>
        <w:contextualSpacing w:val="0"/>
        <w:rPr>
          <w:rFonts w:ascii="Tahoma" w:hAnsi="Tahoma" w:cs="Tahoma"/>
          <w:sz w:val="20"/>
          <w:szCs w:val="20"/>
        </w:rPr>
      </w:pPr>
      <w:r w:rsidRPr="00564E19">
        <w:rPr>
          <w:rFonts w:ascii="Tahoma" w:hAnsi="Tahoma" w:cs="Tahoma"/>
          <w:sz w:val="20"/>
          <w:szCs w:val="20"/>
        </w:rPr>
        <w:t xml:space="preserve">ve věcech smluvních a provozních: </w:t>
      </w:r>
      <w:r w:rsidR="00DF30F7">
        <w:rPr>
          <w:rFonts w:ascii="Tahoma" w:hAnsi="Tahoma" w:cs="Tahoma"/>
          <w:sz w:val="20"/>
          <w:szCs w:val="20"/>
        </w:rPr>
        <w:t>Ing. Josef Švec</w:t>
      </w:r>
      <w:r w:rsidRPr="00564E19">
        <w:rPr>
          <w:rFonts w:ascii="Tahoma" w:hAnsi="Tahoma" w:cs="Tahoma"/>
          <w:sz w:val="20"/>
          <w:szCs w:val="20"/>
        </w:rPr>
        <w:t xml:space="preserve">, tel: </w:t>
      </w:r>
      <w:r w:rsidR="00DF30F7">
        <w:rPr>
          <w:rFonts w:ascii="Tahoma" w:hAnsi="Tahoma" w:cs="Tahoma"/>
          <w:sz w:val="20"/>
          <w:szCs w:val="20"/>
        </w:rPr>
        <w:t>777 792 077</w:t>
      </w:r>
      <w:r w:rsidRPr="00564E19">
        <w:rPr>
          <w:rFonts w:ascii="Tahoma" w:hAnsi="Tahoma" w:cs="Tahoma"/>
          <w:sz w:val="20"/>
          <w:szCs w:val="20"/>
        </w:rPr>
        <w:t xml:space="preserve">, e-mail: </w:t>
      </w:r>
      <w:r w:rsidR="00DF30F7">
        <w:rPr>
          <w:rFonts w:ascii="Tahoma" w:hAnsi="Tahoma" w:cs="Tahoma"/>
          <w:sz w:val="20"/>
          <w:szCs w:val="20"/>
        </w:rPr>
        <w:t>svec@velkemezirici</w:t>
      </w:r>
      <w:r w:rsidRPr="00564E19">
        <w:rPr>
          <w:rFonts w:ascii="Tahoma" w:hAnsi="Tahoma" w:cs="Tahoma"/>
          <w:sz w:val="20"/>
          <w:szCs w:val="20"/>
        </w:rPr>
        <w:t xml:space="preserve">.cz   </w:t>
      </w:r>
    </w:p>
    <w:p w14:paraId="24D57686" w14:textId="77777777" w:rsidR="00BC2676" w:rsidRPr="00257C5F" w:rsidRDefault="00BC2676" w:rsidP="00BC2676">
      <w:pPr>
        <w:pStyle w:val="Odstavecseseznamem"/>
        <w:autoSpaceDE w:val="0"/>
        <w:autoSpaceDN w:val="0"/>
        <w:adjustRightInd w:val="0"/>
        <w:rPr>
          <w:rFonts w:ascii="Tahoma" w:hAnsi="Tahoma" w:cs="Tahoma"/>
          <w:sz w:val="20"/>
          <w:szCs w:val="20"/>
        </w:rPr>
      </w:pPr>
    </w:p>
    <w:p w14:paraId="2C30B871" w14:textId="77777777" w:rsidR="00BC2676" w:rsidRPr="00B638B2" w:rsidRDefault="00BC2676" w:rsidP="00BC2676">
      <w:pPr>
        <w:pStyle w:val="Odstavecseseznamem"/>
        <w:numPr>
          <w:ilvl w:val="1"/>
          <w:numId w:val="2"/>
        </w:numPr>
        <w:autoSpaceDE w:val="0"/>
        <w:autoSpaceDN w:val="0"/>
        <w:adjustRightInd w:val="0"/>
        <w:spacing w:line="276" w:lineRule="auto"/>
        <w:ind w:left="96" w:hanging="663"/>
        <w:contextualSpacing w:val="0"/>
        <w:rPr>
          <w:rFonts w:ascii="Tahoma" w:hAnsi="Tahoma" w:cs="Tahoma"/>
          <w:sz w:val="20"/>
          <w:szCs w:val="20"/>
        </w:rPr>
      </w:pPr>
      <w:r w:rsidRPr="00B638B2">
        <w:rPr>
          <w:rFonts w:ascii="Tahoma" w:hAnsi="Tahoma" w:cs="Tahoma"/>
          <w:sz w:val="20"/>
          <w:szCs w:val="20"/>
        </w:rPr>
        <w:t xml:space="preserve">Kontaktní osoba zhotovitele: </w:t>
      </w:r>
      <w:r w:rsidRPr="00B638B2">
        <w:rPr>
          <w:rFonts w:ascii="Tahoma" w:hAnsi="Tahoma" w:cs="Tahoma"/>
          <w:sz w:val="20"/>
          <w:szCs w:val="20"/>
        </w:rPr>
        <w:tab/>
      </w:r>
    </w:p>
    <w:p w14:paraId="64207EA5" w14:textId="55676328" w:rsidR="00BC2676" w:rsidRPr="00B70B42" w:rsidRDefault="00BC2676" w:rsidP="00BC2676">
      <w:pPr>
        <w:pStyle w:val="Odstavecseseznamem"/>
        <w:numPr>
          <w:ilvl w:val="0"/>
          <w:numId w:val="8"/>
        </w:numPr>
        <w:autoSpaceDE w:val="0"/>
        <w:autoSpaceDN w:val="0"/>
        <w:adjustRightInd w:val="0"/>
        <w:spacing w:line="276" w:lineRule="auto"/>
        <w:contextualSpacing w:val="0"/>
        <w:rPr>
          <w:rFonts w:ascii="Tahoma" w:hAnsi="Tahoma" w:cs="Tahoma"/>
          <w:sz w:val="20"/>
          <w:szCs w:val="20"/>
        </w:rPr>
      </w:pPr>
      <w:r>
        <w:rPr>
          <w:rFonts w:ascii="Tahoma" w:hAnsi="Tahoma" w:cs="Tahoma"/>
          <w:sz w:val="20"/>
          <w:szCs w:val="20"/>
        </w:rPr>
        <w:t xml:space="preserve">ve věcech smluvních i provozních: </w:t>
      </w:r>
      <w:r w:rsidR="00DF30F7">
        <w:rPr>
          <w:rFonts w:ascii="Tahoma" w:hAnsi="Tahoma" w:cs="Tahoma"/>
          <w:sz w:val="20"/>
          <w:szCs w:val="20"/>
        </w:rPr>
        <w:t xml:space="preserve">Lubomír </w:t>
      </w:r>
      <w:proofErr w:type="spellStart"/>
      <w:r w:rsidR="00DF30F7">
        <w:rPr>
          <w:rFonts w:ascii="Tahoma" w:hAnsi="Tahoma" w:cs="Tahoma"/>
          <w:sz w:val="20"/>
          <w:szCs w:val="20"/>
        </w:rPr>
        <w:t>Tribula</w:t>
      </w:r>
      <w:proofErr w:type="spellEnd"/>
      <w:r w:rsidR="00DF30F7">
        <w:rPr>
          <w:rFonts w:ascii="Tahoma" w:hAnsi="Tahoma" w:cs="Tahoma"/>
          <w:sz w:val="20"/>
          <w:szCs w:val="20"/>
        </w:rPr>
        <w:t>,</w:t>
      </w:r>
      <w:r>
        <w:rPr>
          <w:rFonts w:ascii="Tahoma" w:hAnsi="Tahoma" w:cs="Tahoma"/>
          <w:sz w:val="20"/>
          <w:szCs w:val="20"/>
        </w:rPr>
        <w:t xml:space="preserve"> tel: 73</w:t>
      </w:r>
      <w:r w:rsidR="00DF30F7">
        <w:rPr>
          <w:rFonts w:ascii="Tahoma" w:hAnsi="Tahoma" w:cs="Tahoma"/>
          <w:sz w:val="20"/>
          <w:szCs w:val="20"/>
        </w:rPr>
        <w:t>7 401 382</w:t>
      </w:r>
      <w:r w:rsidRPr="00360006">
        <w:rPr>
          <w:rFonts w:ascii="Tahoma" w:hAnsi="Tahoma" w:cs="Tahoma"/>
          <w:sz w:val="20"/>
          <w:szCs w:val="20"/>
        </w:rPr>
        <w:t>,</w:t>
      </w:r>
      <w:r>
        <w:rPr>
          <w:rFonts w:ascii="Tahoma" w:hAnsi="Tahoma" w:cs="Tahoma"/>
          <w:sz w:val="20"/>
          <w:szCs w:val="20"/>
        </w:rPr>
        <w:t xml:space="preserve"> e-mail: </w:t>
      </w:r>
      <w:r w:rsidR="00DF30F7">
        <w:rPr>
          <w:rFonts w:ascii="Tahoma" w:hAnsi="Tahoma" w:cs="Tahoma"/>
          <w:sz w:val="20"/>
          <w:szCs w:val="20"/>
        </w:rPr>
        <w:t>lubomir.tribula</w:t>
      </w:r>
      <w:r>
        <w:rPr>
          <w:rFonts w:ascii="Tahoma" w:hAnsi="Tahoma" w:cs="Tahoma"/>
          <w:sz w:val="20"/>
          <w:szCs w:val="20"/>
        </w:rPr>
        <w:t>@matrigo.cz</w:t>
      </w:r>
    </w:p>
    <w:p w14:paraId="4DA7779A" w14:textId="77777777" w:rsidR="00BC2676" w:rsidRDefault="00BC2676" w:rsidP="00BC2676">
      <w:pPr>
        <w:pStyle w:val="Odstavecseseznamem"/>
        <w:autoSpaceDE w:val="0"/>
        <w:autoSpaceDN w:val="0"/>
        <w:adjustRightInd w:val="0"/>
        <w:spacing w:line="276" w:lineRule="auto"/>
        <w:ind w:left="420"/>
        <w:rPr>
          <w:rFonts w:ascii="Tahoma" w:hAnsi="Tahoma" w:cs="Tahoma"/>
          <w:sz w:val="20"/>
          <w:szCs w:val="20"/>
        </w:rPr>
      </w:pPr>
    </w:p>
    <w:p w14:paraId="2CA42BDC" w14:textId="77777777" w:rsidR="00BC2676" w:rsidRDefault="00BC2676" w:rsidP="00BC2676">
      <w:pPr>
        <w:pStyle w:val="Odstavecseseznamem"/>
        <w:numPr>
          <w:ilvl w:val="1"/>
          <w:numId w:val="2"/>
        </w:numPr>
        <w:autoSpaceDE w:val="0"/>
        <w:autoSpaceDN w:val="0"/>
        <w:adjustRightInd w:val="0"/>
        <w:spacing w:line="276" w:lineRule="auto"/>
        <w:ind w:left="0" w:hanging="567"/>
        <w:contextualSpacing w:val="0"/>
        <w:rPr>
          <w:rFonts w:ascii="Tahoma" w:hAnsi="Tahoma" w:cs="Tahoma"/>
          <w:sz w:val="20"/>
          <w:szCs w:val="20"/>
        </w:rPr>
      </w:pPr>
      <w:r w:rsidRPr="00C03DA5">
        <w:rPr>
          <w:rFonts w:ascii="Tahoma" w:hAnsi="Tahoma" w:cs="Tahoma"/>
          <w:sz w:val="20"/>
          <w:szCs w:val="20"/>
        </w:rPr>
        <w:t xml:space="preserve">Tato </w:t>
      </w:r>
      <w:proofErr w:type="spellStart"/>
      <w:r w:rsidRPr="00C03DA5">
        <w:rPr>
          <w:rFonts w:ascii="Tahoma" w:hAnsi="Tahoma" w:cs="Tahoma"/>
          <w:sz w:val="20"/>
          <w:szCs w:val="20"/>
        </w:rPr>
        <w:t>SoD</w:t>
      </w:r>
      <w:proofErr w:type="spellEnd"/>
      <w:r w:rsidRPr="00C03DA5">
        <w:rPr>
          <w:rFonts w:ascii="Tahoma" w:hAnsi="Tahoma" w:cs="Tahoma"/>
          <w:sz w:val="20"/>
          <w:szCs w:val="20"/>
        </w:rPr>
        <w:t xml:space="preserve"> je vyhotovena v </w:t>
      </w:r>
      <w:r>
        <w:rPr>
          <w:rFonts w:ascii="Tahoma" w:hAnsi="Tahoma" w:cs="Tahoma"/>
          <w:sz w:val="20"/>
          <w:szCs w:val="20"/>
        </w:rPr>
        <w:t>2</w:t>
      </w:r>
      <w:r w:rsidRPr="00C03DA5">
        <w:rPr>
          <w:rFonts w:ascii="Tahoma" w:hAnsi="Tahoma" w:cs="Tahoma"/>
          <w:sz w:val="20"/>
          <w:szCs w:val="20"/>
        </w:rPr>
        <w:t xml:space="preserve"> </w:t>
      </w:r>
      <w:r>
        <w:rPr>
          <w:rFonts w:ascii="Tahoma" w:hAnsi="Tahoma" w:cs="Tahoma"/>
          <w:sz w:val="20"/>
          <w:szCs w:val="20"/>
        </w:rPr>
        <w:t xml:space="preserve">(dvou) </w:t>
      </w:r>
      <w:r w:rsidRPr="00C03DA5">
        <w:rPr>
          <w:rFonts w:ascii="Tahoma" w:hAnsi="Tahoma" w:cs="Tahoma"/>
          <w:sz w:val="20"/>
          <w:szCs w:val="20"/>
        </w:rPr>
        <w:t xml:space="preserve">stejnopisech, z nichž </w:t>
      </w:r>
      <w:r>
        <w:rPr>
          <w:rFonts w:ascii="Tahoma" w:hAnsi="Tahoma" w:cs="Tahoma"/>
          <w:sz w:val="20"/>
          <w:szCs w:val="20"/>
        </w:rPr>
        <w:t>objednatel a zhotovitel obdrží každý po jednom</w:t>
      </w:r>
      <w:r w:rsidRPr="00C03DA5">
        <w:rPr>
          <w:rFonts w:ascii="Tahoma" w:hAnsi="Tahoma" w:cs="Tahoma"/>
          <w:sz w:val="20"/>
          <w:szCs w:val="20"/>
        </w:rPr>
        <w:t>.</w:t>
      </w:r>
    </w:p>
    <w:p w14:paraId="31335364" w14:textId="77777777" w:rsidR="00BC2676" w:rsidRDefault="00BC2676" w:rsidP="00BC2676">
      <w:pPr>
        <w:pStyle w:val="Odstavecseseznamem"/>
        <w:autoSpaceDE w:val="0"/>
        <w:autoSpaceDN w:val="0"/>
        <w:adjustRightInd w:val="0"/>
        <w:spacing w:line="276" w:lineRule="auto"/>
        <w:ind w:left="0"/>
        <w:rPr>
          <w:rFonts w:ascii="Tahoma" w:hAnsi="Tahoma" w:cs="Tahoma"/>
          <w:sz w:val="20"/>
          <w:szCs w:val="20"/>
        </w:rPr>
      </w:pPr>
    </w:p>
    <w:p w14:paraId="1912ED36" w14:textId="77777777" w:rsidR="00BC2676" w:rsidRDefault="00BC2676" w:rsidP="00BC2676">
      <w:pPr>
        <w:pStyle w:val="Odstavecseseznamem"/>
        <w:numPr>
          <w:ilvl w:val="1"/>
          <w:numId w:val="2"/>
        </w:numPr>
        <w:autoSpaceDE w:val="0"/>
        <w:autoSpaceDN w:val="0"/>
        <w:adjustRightInd w:val="0"/>
        <w:spacing w:line="276" w:lineRule="auto"/>
        <w:ind w:left="0" w:hanging="567"/>
        <w:contextualSpacing w:val="0"/>
        <w:rPr>
          <w:rFonts w:ascii="Tahoma" w:hAnsi="Tahoma" w:cs="Tahoma"/>
          <w:sz w:val="20"/>
          <w:szCs w:val="20"/>
        </w:rPr>
      </w:pPr>
      <w:r w:rsidRPr="00C03DA5">
        <w:rPr>
          <w:rFonts w:ascii="Tahoma" w:hAnsi="Tahoma" w:cs="Tahoma"/>
          <w:sz w:val="20"/>
          <w:szCs w:val="20"/>
        </w:rPr>
        <w:t xml:space="preserve">Obě smluvní strany prohlašují, že se seznámily s celým textem </w:t>
      </w:r>
      <w:proofErr w:type="spellStart"/>
      <w:r w:rsidRPr="00C03DA5">
        <w:rPr>
          <w:rFonts w:ascii="Tahoma" w:hAnsi="Tahoma" w:cs="Tahoma"/>
          <w:sz w:val="20"/>
          <w:szCs w:val="20"/>
        </w:rPr>
        <w:t>SoD</w:t>
      </w:r>
      <w:proofErr w:type="spellEnd"/>
      <w:r w:rsidRPr="00C03DA5">
        <w:rPr>
          <w:rFonts w:ascii="Tahoma" w:hAnsi="Tahoma" w:cs="Tahoma"/>
          <w:sz w:val="20"/>
          <w:szCs w:val="20"/>
        </w:rPr>
        <w:t xml:space="preserve"> a s celým obsahem </w:t>
      </w:r>
      <w:proofErr w:type="spellStart"/>
      <w:r w:rsidRPr="00C03DA5">
        <w:rPr>
          <w:rFonts w:ascii="Tahoma" w:hAnsi="Tahoma" w:cs="Tahoma"/>
          <w:sz w:val="20"/>
          <w:szCs w:val="20"/>
        </w:rPr>
        <w:t>SoD</w:t>
      </w:r>
      <w:proofErr w:type="spellEnd"/>
      <w:r w:rsidRPr="00C03DA5">
        <w:rPr>
          <w:rFonts w:ascii="Tahoma" w:hAnsi="Tahoma" w:cs="Tahoma"/>
          <w:sz w:val="20"/>
          <w:szCs w:val="20"/>
        </w:rPr>
        <w:t xml:space="preserve"> souhlasí. Současně prohlašují, že </w:t>
      </w:r>
      <w:proofErr w:type="spellStart"/>
      <w:r w:rsidRPr="00C03DA5">
        <w:rPr>
          <w:rFonts w:ascii="Tahoma" w:hAnsi="Tahoma" w:cs="Tahoma"/>
          <w:sz w:val="20"/>
          <w:szCs w:val="20"/>
        </w:rPr>
        <w:t>SoD</w:t>
      </w:r>
      <w:proofErr w:type="spellEnd"/>
      <w:r w:rsidRPr="00C03DA5">
        <w:rPr>
          <w:rFonts w:ascii="Tahoma" w:hAnsi="Tahoma" w:cs="Tahoma"/>
          <w:sz w:val="20"/>
          <w:szCs w:val="20"/>
        </w:rPr>
        <w:t xml:space="preserve"> nebyla sjednána v</w:t>
      </w:r>
      <w:r>
        <w:rPr>
          <w:rFonts w:ascii="Tahoma" w:hAnsi="Tahoma" w:cs="Tahoma"/>
          <w:sz w:val="20"/>
          <w:szCs w:val="20"/>
        </w:rPr>
        <w:t> </w:t>
      </w:r>
      <w:r w:rsidRPr="00C03DA5">
        <w:rPr>
          <w:rFonts w:ascii="Tahoma" w:hAnsi="Tahoma" w:cs="Tahoma"/>
          <w:sz w:val="20"/>
          <w:szCs w:val="20"/>
        </w:rPr>
        <w:t>tísni</w:t>
      </w:r>
      <w:r>
        <w:rPr>
          <w:rFonts w:ascii="Tahoma" w:hAnsi="Tahoma" w:cs="Tahoma"/>
          <w:sz w:val="20"/>
          <w:szCs w:val="20"/>
        </w:rPr>
        <w:t>,</w:t>
      </w:r>
      <w:r w:rsidRPr="00C03DA5">
        <w:rPr>
          <w:rFonts w:ascii="Tahoma" w:hAnsi="Tahoma" w:cs="Tahoma"/>
          <w:sz w:val="20"/>
          <w:szCs w:val="20"/>
        </w:rPr>
        <w:t xml:space="preserve"> ani za jinak jednostranně nevýhodných podmínek.</w:t>
      </w:r>
    </w:p>
    <w:p w14:paraId="0622E7D8" w14:textId="77777777" w:rsidR="00BC2676" w:rsidRDefault="00BC2676" w:rsidP="00BC2676">
      <w:pPr>
        <w:pStyle w:val="Odstavecseseznamem"/>
        <w:rPr>
          <w:rFonts w:ascii="Tahoma" w:hAnsi="Tahoma" w:cs="Tahoma"/>
          <w:sz w:val="20"/>
          <w:szCs w:val="20"/>
        </w:rPr>
      </w:pPr>
    </w:p>
    <w:p w14:paraId="0424F7EE" w14:textId="77777777" w:rsidR="00BC2676" w:rsidRDefault="00BC2676" w:rsidP="00BC2676">
      <w:pPr>
        <w:pStyle w:val="Odstavecseseznamem"/>
        <w:rPr>
          <w:rFonts w:ascii="Tahoma" w:hAnsi="Tahoma" w:cs="Tahoma"/>
          <w:sz w:val="20"/>
          <w:szCs w:val="20"/>
        </w:rPr>
      </w:pPr>
    </w:p>
    <w:p w14:paraId="19480A41" w14:textId="77777777" w:rsidR="00BC2676" w:rsidRPr="001A31A3" w:rsidRDefault="00BC2676" w:rsidP="00BC2676">
      <w:pPr>
        <w:pStyle w:val="Odstavecseseznamem"/>
        <w:rPr>
          <w:rFonts w:ascii="Tahoma" w:hAnsi="Tahoma" w:cs="Tahoma"/>
          <w:sz w:val="20"/>
          <w:szCs w:val="20"/>
        </w:rPr>
      </w:pPr>
    </w:p>
    <w:p w14:paraId="7BBE1A34" w14:textId="77777777" w:rsidR="00BC2676" w:rsidRDefault="00BC2676" w:rsidP="00BC2676">
      <w:pPr>
        <w:pStyle w:val="Zhlav"/>
        <w:tabs>
          <w:tab w:val="clear" w:pos="4536"/>
          <w:tab w:val="clear" w:pos="9072"/>
        </w:tabs>
        <w:spacing w:line="276" w:lineRule="auto"/>
        <w:rPr>
          <w:rFonts w:ascii="Tahoma" w:hAnsi="Tahoma" w:cs="Tahoma"/>
          <w:sz w:val="20"/>
        </w:rPr>
      </w:pPr>
      <w:r>
        <w:rPr>
          <w:rFonts w:ascii="Tahoma" w:hAnsi="Tahoma" w:cs="Tahoma"/>
          <w:sz w:val="20"/>
        </w:rPr>
        <w:t>Přílohy smlouvy:</w:t>
      </w:r>
    </w:p>
    <w:p w14:paraId="47003EBE" w14:textId="77777777" w:rsidR="00BC2676" w:rsidRPr="00B235BB" w:rsidRDefault="00BC2676" w:rsidP="00BC2676">
      <w:pPr>
        <w:pStyle w:val="Zkladntext"/>
        <w:numPr>
          <w:ilvl w:val="0"/>
          <w:numId w:val="6"/>
        </w:numPr>
        <w:suppressAutoHyphens w:val="0"/>
        <w:spacing w:after="0" w:line="276" w:lineRule="auto"/>
        <w:ind w:left="714" w:hanging="430"/>
        <w:jc w:val="both"/>
        <w:rPr>
          <w:rFonts w:ascii="Tahoma" w:hAnsi="Tahoma" w:cs="Tahoma"/>
          <w:color w:val="000000"/>
          <w:sz w:val="20"/>
          <w:szCs w:val="20"/>
          <w:u w:val="single"/>
        </w:rPr>
      </w:pPr>
      <w:r>
        <w:rPr>
          <w:rFonts w:ascii="Tahoma" w:hAnsi="Tahoma" w:cs="Tahoma"/>
          <w:color w:val="000000"/>
          <w:sz w:val="20"/>
          <w:szCs w:val="20"/>
          <w:u w:val="single"/>
        </w:rPr>
        <w:t>Příloha č. 1</w:t>
      </w:r>
      <w:r w:rsidRPr="00B235BB">
        <w:rPr>
          <w:rFonts w:ascii="Tahoma" w:hAnsi="Tahoma" w:cs="Tahoma"/>
          <w:color w:val="000000"/>
          <w:sz w:val="20"/>
          <w:szCs w:val="20"/>
          <w:u w:val="single"/>
        </w:rPr>
        <w:t xml:space="preserve"> - Položkový rozpočet, včetně jednotkových cen;</w:t>
      </w:r>
    </w:p>
    <w:p w14:paraId="6F73D09E" w14:textId="77777777" w:rsidR="00BC2676" w:rsidRDefault="00BC2676" w:rsidP="00BC2676">
      <w:pPr>
        <w:pStyle w:val="Zkladntext"/>
        <w:suppressAutoHyphens w:val="0"/>
        <w:spacing w:after="0" w:line="276" w:lineRule="auto"/>
        <w:ind w:left="644"/>
        <w:jc w:val="both"/>
        <w:rPr>
          <w:rFonts w:ascii="Tahoma" w:hAnsi="Tahoma" w:cs="Tahoma"/>
          <w:color w:val="000000"/>
          <w:sz w:val="20"/>
          <w:szCs w:val="20"/>
        </w:rPr>
      </w:pPr>
    </w:p>
    <w:p w14:paraId="4917362F" w14:textId="77777777" w:rsidR="00BC2676" w:rsidRDefault="00BC2676" w:rsidP="00BC2676">
      <w:pPr>
        <w:pStyle w:val="Zkladntext"/>
        <w:suppressAutoHyphens w:val="0"/>
        <w:spacing w:after="0" w:line="276" w:lineRule="auto"/>
        <w:ind w:left="644"/>
        <w:jc w:val="both"/>
        <w:rPr>
          <w:rFonts w:ascii="Tahoma" w:hAnsi="Tahoma" w:cs="Tahoma"/>
          <w:color w:val="000000"/>
          <w:sz w:val="20"/>
          <w:szCs w:val="20"/>
        </w:rPr>
      </w:pPr>
    </w:p>
    <w:p w14:paraId="1A867B6C" w14:textId="77777777" w:rsidR="00BC2676" w:rsidRPr="00CE7047" w:rsidRDefault="00BC2676" w:rsidP="00BC2676">
      <w:pPr>
        <w:pStyle w:val="Zkladntext"/>
        <w:suppressAutoHyphens w:val="0"/>
        <w:spacing w:after="0" w:line="276" w:lineRule="auto"/>
        <w:ind w:left="644"/>
        <w:jc w:val="both"/>
        <w:rPr>
          <w:rFonts w:ascii="Tahoma" w:hAnsi="Tahoma" w:cs="Tahoma"/>
          <w:color w:val="000000"/>
          <w:sz w:val="20"/>
          <w:szCs w:val="20"/>
        </w:rPr>
      </w:pPr>
    </w:p>
    <w:p w14:paraId="3439A99D" w14:textId="6DDBA959" w:rsidR="00BC2676" w:rsidRPr="00F54E45" w:rsidRDefault="00BC2676" w:rsidP="00BC2676">
      <w:pPr>
        <w:pStyle w:val="Zhlav"/>
        <w:tabs>
          <w:tab w:val="clear" w:pos="4536"/>
          <w:tab w:val="clear" w:pos="9072"/>
        </w:tabs>
        <w:spacing w:line="276" w:lineRule="auto"/>
        <w:rPr>
          <w:rFonts w:ascii="Tahoma" w:hAnsi="Tahoma" w:cs="Tahoma"/>
          <w:sz w:val="20"/>
        </w:rPr>
      </w:pPr>
      <w:r>
        <w:rPr>
          <w:rFonts w:ascii="Tahoma" w:hAnsi="Tahoma" w:cs="Tahoma"/>
          <w:sz w:val="20"/>
        </w:rPr>
        <w:t xml:space="preserve">Ve </w:t>
      </w:r>
      <w:r w:rsidR="00DF30F7">
        <w:rPr>
          <w:rFonts w:ascii="Tahoma" w:hAnsi="Tahoma" w:cs="Tahoma"/>
          <w:sz w:val="20"/>
        </w:rPr>
        <w:t>Velkém Meziříčí</w:t>
      </w:r>
      <w:r>
        <w:rPr>
          <w:rFonts w:ascii="Tahoma" w:hAnsi="Tahoma" w:cs="Tahoma"/>
          <w:sz w:val="20"/>
        </w:rPr>
        <w:t xml:space="preserve"> </w:t>
      </w:r>
      <w:r w:rsidRPr="00F54E45">
        <w:rPr>
          <w:rFonts w:ascii="Tahoma" w:hAnsi="Tahoma" w:cs="Tahoma"/>
          <w:sz w:val="20"/>
        </w:rPr>
        <w:t>dne </w:t>
      </w:r>
      <w:r>
        <w:rPr>
          <w:rFonts w:ascii="Tahoma" w:hAnsi="Tahoma" w:cs="Tahoma"/>
          <w:sz w:val="20"/>
        </w:rPr>
        <w:tab/>
      </w:r>
      <w:r w:rsidR="00DF30F7">
        <w:rPr>
          <w:rFonts w:ascii="Tahoma" w:hAnsi="Tahoma" w:cs="Tahoma"/>
          <w:sz w:val="20"/>
        </w:rPr>
        <w:t>1.</w:t>
      </w:r>
      <w:r w:rsidR="00F917E7">
        <w:rPr>
          <w:rFonts w:ascii="Tahoma" w:hAnsi="Tahoma" w:cs="Tahoma"/>
          <w:sz w:val="20"/>
        </w:rPr>
        <w:t>9</w:t>
      </w:r>
      <w:r w:rsidR="00DF30F7">
        <w:rPr>
          <w:rFonts w:ascii="Tahoma" w:hAnsi="Tahoma" w:cs="Tahoma"/>
          <w:sz w:val="20"/>
        </w:rPr>
        <w:t>.2025</w:t>
      </w:r>
      <w:r>
        <w:rPr>
          <w:rFonts w:ascii="Tahoma" w:hAnsi="Tahoma" w:cs="Tahoma"/>
          <w:sz w:val="20"/>
        </w:rPr>
        <w:tab/>
      </w:r>
      <w:r w:rsidRPr="00F54E45">
        <w:rPr>
          <w:rFonts w:ascii="Tahoma" w:hAnsi="Tahoma" w:cs="Tahoma"/>
          <w:sz w:val="20"/>
        </w:rPr>
        <w:tab/>
        <w:t xml:space="preserve"> </w:t>
      </w:r>
      <w:r>
        <w:rPr>
          <w:rFonts w:ascii="Tahoma" w:hAnsi="Tahoma" w:cs="Tahoma"/>
          <w:sz w:val="20"/>
        </w:rPr>
        <w:tab/>
        <w:t xml:space="preserve">Ve </w:t>
      </w:r>
      <w:r w:rsidR="00DF30F7">
        <w:rPr>
          <w:rFonts w:ascii="Tahoma" w:hAnsi="Tahoma" w:cs="Tahoma"/>
          <w:sz w:val="20"/>
        </w:rPr>
        <w:t>Velkém Meziříčí</w:t>
      </w:r>
      <w:r>
        <w:rPr>
          <w:rFonts w:ascii="Tahoma" w:hAnsi="Tahoma" w:cs="Tahoma"/>
          <w:sz w:val="20"/>
        </w:rPr>
        <w:t xml:space="preserve"> dne </w:t>
      </w:r>
      <w:r w:rsidR="00DF30F7">
        <w:rPr>
          <w:rFonts w:ascii="Tahoma" w:hAnsi="Tahoma" w:cs="Tahoma"/>
          <w:sz w:val="20"/>
        </w:rPr>
        <w:t>1.</w:t>
      </w:r>
      <w:r w:rsidR="00F917E7">
        <w:rPr>
          <w:rFonts w:ascii="Tahoma" w:hAnsi="Tahoma" w:cs="Tahoma"/>
          <w:sz w:val="20"/>
        </w:rPr>
        <w:t>9</w:t>
      </w:r>
      <w:r w:rsidR="00DF30F7">
        <w:rPr>
          <w:rFonts w:ascii="Tahoma" w:hAnsi="Tahoma" w:cs="Tahoma"/>
          <w:sz w:val="20"/>
        </w:rPr>
        <w:t>.2025</w:t>
      </w:r>
      <w:r w:rsidRPr="00F54E45">
        <w:rPr>
          <w:rFonts w:ascii="Tahoma" w:hAnsi="Tahoma" w:cs="Tahoma"/>
          <w:sz w:val="20"/>
        </w:rPr>
        <w:t xml:space="preserve">                        </w:t>
      </w:r>
    </w:p>
    <w:p w14:paraId="232CBB89" w14:textId="77777777" w:rsidR="00BC2676" w:rsidRPr="00F54E45" w:rsidRDefault="00BC2676" w:rsidP="00BC2676">
      <w:pPr>
        <w:spacing w:line="276" w:lineRule="auto"/>
        <w:ind w:left="426"/>
        <w:rPr>
          <w:rFonts w:ascii="Tahoma" w:hAnsi="Tahoma" w:cs="Tahoma"/>
          <w:sz w:val="20"/>
          <w:szCs w:val="20"/>
        </w:rPr>
      </w:pPr>
    </w:p>
    <w:p w14:paraId="062345E6" w14:textId="77777777" w:rsidR="00BC2676" w:rsidRPr="00DC7175" w:rsidRDefault="00BC2676" w:rsidP="00BC2676">
      <w:pPr>
        <w:pStyle w:val="Zhlav"/>
        <w:tabs>
          <w:tab w:val="clear" w:pos="4536"/>
          <w:tab w:val="clear" w:pos="9072"/>
        </w:tabs>
        <w:spacing w:line="276" w:lineRule="auto"/>
        <w:rPr>
          <w:rFonts w:ascii="Tahoma" w:hAnsi="Tahoma" w:cs="Tahoma"/>
          <w:sz w:val="20"/>
        </w:rPr>
      </w:pPr>
      <w:r w:rsidRPr="00DC7175">
        <w:rPr>
          <w:rFonts w:ascii="Tahoma" w:hAnsi="Tahoma" w:cs="Tahoma"/>
          <w:sz w:val="20"/>
        </w:rPr>
        <w:t>Objednatel</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Zhotovitel</w:t>
      </w:r>
    </w:p>
    <w:p w14:paraId="123D34D7" w14:textId="77777777" w:rsidR="00BC2676" w:rsidRPr="00DC7175" w:rsidRDefault="00BC2676" w:rsidP="00BC2676">
      <w:pPr>
        <w:pStyle w:val="Zhlav"/>
        <w:tabs>
          <w:tab w:val="clear" w:pos="4536"/>
          <w:tab w:val="clear" w:pos="9072"/>
        </w:tabs>
        <w:spacing w:line="276" w:lineRule="auto"/>
        <w:rPr>
          <w:rFonts w:ascii="Tahoma" w:hAnsi="Tahoma" w:cs="Tahoma"/>
          <w:sz w:val="20"/>
        </w:rPr>
      </w:pPr>
    </w:p>
    <w:p w14:paraId="5120DCFE" w14:textId="77777777" w:rsidR="00BC2676" w:rsidRPr="00DC7175" w:rsidRDefault="00BC2676" w:rsidP="00BC2676">
      <w:pPr>
        <w:pStyle w:val="Zhlav"/>
        <w:tabs>
          <w:tab w:val="clear" w:pos="4536"/>
          <w:tab w:val="clear" w:pos="9072"/>
        </w:tabs>
        <w:spacing w:line="276" w:lineRule="auto"/>
        <w:rPr>
          <w:rFonts w:ascii="Tahoma" w:hAnsi="Tahoma" w:cs="Tahoma"/>
          <w:sz w:val="20"/>
        </w:rPr>
      </w:pPr>
    </w:p>
    <w:p w14:paraId="74CAE1A6" w14:textId="77777777" w:rsidR="00BC2676" w:rsidRPr="00DC7175" w:rsidRDefault="00BC2676" w:rsidP="00BC2676">
      <w:pPr>
        <w:pStyle w:val="Zhlav"/>
        <w:tabs>
          <w:tab w:val="clear" w:pos="4536"/>
          <w:tab w:val="clear" w:pos="9072"/>
        </w:tabs>
        <w:spacing w:line="276" w:lineRule="auto"/>
        <w:rPr>
          <w:rFonts w:ascii="Tahoma" w:hAnsi="Tahoma" w:cs="Tahoma"/>
          <w:sz w:val="20"/>
        </w:rPr>
      </w:pPr>
    </w:p>
    <w:p w14:paraId="263F944B" w14:textId="77777777" w:rsidR="00BC2676" w:rsidRPr="00DC7175" w:rsidRDefault="00BC2676" w:rsidP="00BC2676">
      <w:pPr>
        <w:pStyle w:val="Zhlav"/>
        <w:tabs>
          <w:tab w:val="clear" w:pos="4536"/>
          <w:tab w:val="clear" w:pos="9072"/>
        </w:tabs>
        <w:spacing w:line="276" w:lineRule="auto"/>
        <w:rPr>
          <w:rFonts w:ascii="Tahoma" w:hAnsi="Tahoma" w:cs="Tahoma"/>
          <w:sz w:val="20"/>
        </w:rPr>
      </w:pPr>
    </w:p>
    <w:p w14:paraId="7028C5CE" w14:textId="77777777" w:rsidR="00BC2676" w:rsidRPr="00DC7175" w:rsidRDefault="00BC2676" w:rsidP="00BC2676">
      <w:pPr>
        <w:pStyle w:val="Zhlav"/>
        <w:tabs>
          <w:tab w:val="clear" w:pos="4536"/>
          <w:tab w:val="clear" w:pos="9072"/>
        </w:tabs>
        <w:spacing w:line="276" w:lineRule="auto"/>
        <w:rPr>
          <w:rFonts w:ascii="Tahoma" w:hAnsi="Tahoma" w:cs="Tahoma"/>
          <w:sz w:val="20"/>
        </w:rPr>
      </w:pPr>
    </w:p>
    <w:p w14:paraId="67395164" w14:textId="77777777" w:rsidR="00BC2676" w:rsidRPr="00DC7175" w:rsidRDefault="00BC2676" w:rsidP="00BC2676">
      <w:pPr>
        <w:pStyle w:val="Zhlav"/>
        <w:tabs>
          <w:tab w:val="clear" w:pos="4536"/>
          <w:tab w:val="clear" w:pos="9072"/>
        </w:tabs>
        <w:spacing w:line="276" w:lineRule="auto"/>
        <w:rPr>
          <w:rFonts w:ascii="Tahoma" w:hAnsi="Tahoma" w:cs="Tahoma"/>
          <w:sz w:val="20"/>
        </w:rPr>
      </w:pPr>
    </w:p>
    <w:p w14:paraId="1CF45634" w14:textId="77777777" w:rsidR="00BC2676" w:rsidRPr="00DC7175" w:rsidRDefault="00BC2676" w:rsidP="00BC2676">
      <w:pPr>
        <w:spacing w:line="276" w:lineRule="auto"/>
        <w:rPr>
          <w:rFonts w:ascii="Tahoma" w:hAnsi="Tahoma" w:cs="Tahoma"/>
          <w:sz w:val="22"/>
          <w:szCs w:val="22"/>
        </w:rPr>
      </w:pPr>
      <w:r w:rsidRPr="00DC7175">
        <w:rPr>
          <w:rFonts w:ascii="Tahoma" w:hAnsi="Tahoma" w:cs="Tahoma"/>
          <w:sz w:val="22"/>
          <w:szCs w:val="22"/>
        </w:rPr>
        <w:t>………………………………………..………</w:t>
      </w:r>
      <w:r w:rsidRPr="00DC7175">
        <w:rPr>
          <w:rFonts w:ascii="Tahoma" w:hAnsi="Tahoma" w:cs="Tahoma"/>
          <w:sz w:val="22"/>
          <w:szCs w:val="22"/>
        </w:rPr>
        <w:tab/>
      </w:r>
      <w:r w:rsidRPr="00DC7175">
        <w:rPr>
          <w:rFonts w:ascii="Tahoma" w:hAnsi="Tahoma" w:cs="Tahoma"/>
          <w:sz w:val="22"/>
          <w:szCs w:val="22"/>
        </w:rPr>
        <w:tab/>
      </w:r>
      <w:r w:rsidRPr="00DC7175">
        <w:rPr>
          <w:rFonts w:ascii="Tahoma" w:hAnsi="Tahoma" w:cs="Tahoma"/>
          <w:sz w:val="22"/>
          <w:szCs w:val="22"/>
        </w:rPr>
        <w:tab/>
        <w:t>………………………………………………..</w:t>
      </w:r>
    </w:p>
    <w:p w14:paraId="649BB971" w14:textId="670B256A" w:rsidR="00BC2676" w:rsidRPr="00DC7175" w:rsidRDefault="00DF30F7" w:rsidP="00BC2676">
      <w:pPr>
        <w:pStyle w:val="Zhlav"/>
        <w:tabs>
          <w:tab w:val="clear" w:pos="4536"/>
          <w:tab w:val="clear" w:pos="9072"/>
        </w:tabs>
        <w:spacing w:line="276" w:lineRule="auto"/>
        <w:rPr>
          <w:rFonts w:ascii="Tahoma" w:hAnsi="Tahoma" w:cs="Tahoma"/>
          <w:sz w:val="20"/>
        </w:rPr>
      </w:pPr>
      <w:r>
        <w:rPr>
          <w:rFonts w:ascii="Tahoma" w:hAnsi="Tahoma" w:cs="Tahoma"/>
          <w:sz w:val="20"/>
        </w:rPr>
        <w:t>Ing. arch. Alexandros Kaminaras</w:t>
      </w:r>
      <w:r w:rsidR="00BC2676">
        <w:rPr>
          <w:rFonts w:ascii="Tahoma" w:hAnsi="Tahoma" w:cs="Tahoma"/>
          <w:sz w:val="20"/>
        </w:rPr>
        <w:tab/>
      </w:r>
      <w:r w:rsidR="00BC2676">
        <w:rPr>
          <w:rFonts w:ascii="Tahoma" w:hAnsi="Tahoma" w:cs="Tahoma"/>
          <w:sz w:val="20"/>
        </w:rPr>
        <w:tab/>
      </w:r>
      <w:r>
        <w:rPr>
          <w:rFonts w:ascii="Tahoma" w:hAnsi="Tahoma" w:cs="Tahoma"/>
          <w:sz w:val="20"/>
        </w:rPr>
        <w:tab/>
        <w:t xml:space="preserve">Lubomír </w:t>
      </w:r>
      <w:proofErr w:type="spellStart"/>
      <w:r>
        <w:rPr>
          <w:rFonts w:ascii="Tahoma" w:hAnsi="Tahoma" w:cs="Tahoma"/>
          <w:sz w:val="20"/>
        </w:rPr>
        <w:t>Tribula</w:t>
      </w:r>
      <w:proofErr w:type="spellEnd"/>
    </w:p>
    <w:p w14:paraId="7A737930" w14:textId="77777777" w:rsidR="006A58C0" w:rsidRDefault="006A58C0"/>
    <w:sectPr w:rsidR="006A58C0" w:rsidSect="00BC2676">
      <w:footerReference w:type="default" r:id="rId7"/>
      <w:pgSz w:w="11906" w:h="16838"/>
      <w:pgMar w:top="1078" w:right="1417" w:bottom="1079" w:left="1417"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EFA8C" w14:textId="77777777" w:rsidR="00C2351C" w:rsidRDefault="00C2351C">
      <w:r>
        <w:separator/>
      </w:r>
    </w:p>
  </w:endnote>
  <w:endnote w:type="continuationSeparator" w:id="0">
    <w:p w14:paraId="4763B897" w14:textId="77777777" w:rsidR="00C2351C" w:rsidRDefault="00C2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18DD" w14:textId="77777777" w:rsidR="00BC2676" w:rsidRPr="00EB6A1A" w:rsidRDefault="00BC2676" w:rsidP="00EB6A1A">
    <w:pPr>
      <w:pStyle w:val="Zpat"/>
      <w:pBdr>
        <w:top w:val="single" w:sz="4" w:space="1" w:color="auto"/>
      </w:pBdr>
      <w:rPr>
        <w:rFonts w:ascii="Tahoma" w:hAnsi="Tahoma" w:cs="Tahoma"/>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EDA69" w14:textId="77777777" w:rsidR="00C2351C" w:rsidRDefault="00C2351C">
      <w:r>
        <w:separator/>
      </w:r>
    </w:p>
  </w:footnote>
  <w:footnote w:type="continuationSeparator" w:id="0">
    <w:p w14:paraId="57F6248F" w14:textId="77777777" w:rsidR="00C2351C" w:rsidRDefault="00C2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176E"/>
    <w:multiLevelType w:val="hybridMultilevel"/>
    <w:tmpl w:val="4928E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F421A"/>
    <w:multiLevelType w:val="multilevel"/>
    <w:tmpl w:val="D084D8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C67BCB"/>
    <w:multiLevelType w:val="multilevel"/>
    <w:tmpl w:val="870C717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B53C2C"/>
    <w:multiLevelType w:val="multilevel"/>
    <w:tmpl w:val="27AC6A58"/>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4" w15:restartNumberingAfterBreak="0">
    <w:nsid w:val="478033CC"/>
    <w:multiLevelType w:val="multilevel"/>
    <w:tmpl w:val="54CEF7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7A6DC4"/>
    <w:multiLevelType w:val="hybridMultilevel"/>
    <w:tmpl w:val="437A3424"/>
    <w:lvl w:ilvl="0" w:tplc="C92062AE">
      <w:start w:val="4"/>
      <w:numFmt w:val="bullet"/>
      <w:lvlText w:val="-"/>
      <w:lvlJc w:val="left"/>
      <w:pPr>
        <w:ind w:left="420" w:hanging="360"/>
      </w:pPr>
      <w:rPr>
        <w:rFonts w:ascii="Tahoma" w:eastAsia="Times New Roman" w:hAnsi="Tahoma" w:cs="Tahoma"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15:restartNumberingAfterBreak="0">
    <w:nsid w:val="5EF35749"/>
    <w:multiLevelType w:val="multilevel"/>
    <w:tmpl w:val="91D2A06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D93C5B"/>
    <w:multiLevelType w:val="hybridMultilevel"/>
    <w:tmpl w:val="73C4BE32"/>
    <w:lvl w:ilvl="0" w:tplc="77FA20AA">
      <w:numFmt w:val="bullet"/>
      <w:lvlText w:val="-"/>
      <w:lvlJc w:val="left"/>
      <w:pPr>
        <w:ind w:left="720" w:hanging="360"/>
      </w:pPr>
      <w:rPr>
        <w:rFonts w:ascii="Tahoma" w:eastAsia="SymbolMT"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56F7DAB"/>
    <w:multiLevelType w:val="hybridMultilevel"/>
    <w:tmpl w:val="4CA4C15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8"/>
  </w:num>
  <w:num w:numId="5">
    <w:abstractNumId w:val="4"/>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76"/>
    <w:rsid w:val="000144A1"/>
    <w:rsid w:val="000C679F"/>
    <w:rsid w:val="001709F2"/>
    <w:rsid w:val="001F530C"/>
    <w:rsid w:val="00294D4E"/>
    <w:rsid w:val="00311A37"/>
    <w:rsid w:val="003B6DAF"/>
    <w:rsid w:val="003C7DF2"/>
    <w:rsid w:val="00402F35"/>
    <w:rsid w:val="004B67B0"/>
    <w:rsid w:val="004F1F7F"/>
    <w:rsid w:val="004F5211"/>
    <w:rsid w:val="006A58C0"/>
    <w:rsid w:val="00754A26"/>
    <w:rsid w:val="007711AA"/>
    <w:rsid w:val="00800C63"/>
    <w:rsid w:val="008B2EE1"/>
    <w:rsid w:val="009074D7"/>
    <w:rsid w:val="009719DC"/>
    <w:rsid w:val="009C603C"/>
    <w:rsid w:val="00B53012"/>
    <w:rsid w:val="00B754EB"/>
    <w:rsid w:val="00BC2676"/>
    <w:rsid w:val="00C2351C"/>
    <w:rsid w:val="00DF30F7"/>
    <w:rsid w:val="00E15EEB"/>
    <w:rsid w:val="00EA602F"/>
    <w:rsid w:val="00EF144F"/>
    <w:rsid w:val="00F213F6"/>
    <w:rsid w:val="00F50D6D"/>
    <w:rsid w:val="00F80CB4"/>
    <w:rsid w:val="00F917E7"/>
    <w:rsid w:val="00FB0821"/>
    <w:rsid w:val="00FC5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851C"/>
  <w15:chartTrackingRefBased/>
  <w15:docId w15:val="{532F3F99-F828-0E4F-911C-5B90416C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2676"/>
    <w:pPr>
      <w:jc w:val="both"/>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BC2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C2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C267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C267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C267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C267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C267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C267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C267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267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C267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C267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C267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C267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C267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267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267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2676"/>
    <w:rPr>
      <w:rFonts w:eastAsiaTheme="majorEastAsia" w:cstheme="majorBidi"/>
      <w:color w:val="272727" w:themeColor="text1" w:themeTint="D8"/>
    </w:rPr>
  </w:style>
  <w:style w:type="paragraph" w:styleId="Nzev">
    <w:name w:val="Title"/>
    <w:basedOn w:val="Normln"/>
    <w:next w:val="Normln"/>
    <w:link w:val="NzevChar"/>
    <w:qFormat/>
    <w:rsid w:val="00BC267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267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2676"/>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C267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2676"/>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C2676"/>
    <w:rPr>
      <w:i/>
      <w:iCs/>
      <w:color w:val="404040" w:themeColor="text1" w:themeTint="BF"/>
    </w:rPr>
  </w:style>
  <w:style w:type="paragraph" w:styleId="Odstavecseseznamem">
    <w:name w:val="List Paragraph"/>
    <w:basedOn w:val="Normln"/>
    <w:link w:val="OdstavecseseznamemChar"/>
    <w:uiPriority w:val="34"/>
    <w:qFormat/>
    <w:rsid w:val="00BC2676"/>
    <w:pPr>
      <w:ind w:left="720"/>
      <w:contextualSpacing/>
    </w:pPr>
  </w:style>
  <w:style w:type="character" w:styleId="Zdraznnintenzivn">
    <w:name w:val="Intense Emphasis"/>
    <w:basedOn w:val="Standardnpsmoodstavce"/>
    <w:uiPriority w:val="21"/>
    <w:qFormat/>
    <w:rsid w:val="00BC2676"/>
    <w:rPr>
      <w:i/>
      <w:iCs/>
      <w:color w:val="0F4761" w:themeColor="accent1" w:themeShade="BF"/>
    </w:rPr>
  </w:style>
  <w:style w:type="paragraph" w:styleId="Vrazncitt">
    <w:name w:val="Intense Quote"/>
    <w:basedOn w:val="Normln"/>
    <w:next w:val="Normln"/>
    <w:link w:val="VrazncittChar"/>
    <w:uiPriority w:val="30"/>
    <w:qFormat/>
    <w:rsid w:val="00BC2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C2676"/>
    <w:rPr>
      <w:i/>
      <w:iCs/>
      <w:color w:val="0F4761" w:themeColor="accent1" w:themeShade="BF"/>
    </w:rPr>
  </w:style>
  <w:style w:type="character" w:styleId="Odkazintenzivn">
    <w:name w:val="Intense Reference"/>
    <w:basedOn w:val="Standardnpsmoodstavce"/>
    <w:uiPriority w:val="32"/>
    <w:qFormat/>
    <w:rsid w:val="00BC2676"/>
    <w:rPr>
      <w:b/>
      <w:bCs/>
      <w:smallCaps/>
      <w:color w:val="0F4761" w:themeColor="accent1" w:themeShade="BF"/>
      <w:spacing w:val="5"/>
    </w:rPr>
  </w:style>
  <w:style w:type="paragraph" w:styleId="Zpat">
    <w:name w:val="footer"/>
    <w:basedOn w:val="Normln"/>
    <w:link w:val="ZpatChar"/>
    <w:uiPriority w:val="99"/>
    <w:rsid w:val="00BC2676"/>
    <w:pPr>
      <w:tabs>
        <w:tab w:val="center" w:pos="4536"/>
        <w:tab w:val="right" w:pos="9072"/>
      </w:tabs>
      <w:spacing w:line="264" w:lineRule="auto"/>
    </w:pPr>
    <w:rPr>
      <w:szCs w:val="20"/>
    </w:rPr>
  </w:style>
  <w:style w:type="character" w:customStyle="1" w:styleId="ZpatChar">
    <w:name w:val="Zápatí Char"/>
    <w:basedOn w:val="Standardnpsmoodstavce"/>
    <w:link w:val="Zpat"/>
    <w:uiPriority w:val="99"/>
    <w:rsid w:val="00BC2676"/>
    <w:rPr>
      <w:rFonts w:ascii="Times New Roman" w:eastAsia="Times New Roman" w:hAnsi="Times New Roman" w:cs="Times New Roman"/>
      <w:kern w:val="0"/>
      <w:szCs w:val="20"/>
      <w:lang w:eastAsia="cs-CZ"/>
      <w14:ligatures w14:val="none"/>
    </w:rPr>
  </w:style>
  <w:style w:type="paragraph" w:styleId="Zhlav">
    <w:name w:val="header"/>
    <w:basedOn w:val="Normln"/>
    <w:link w:val="ZhlavChar"/>
    <w:uiPriority w:val="99"/>
    <w:rsid w:val="00BC2676"/>
    <w:pPr>
      <w:tabs>
        <w:tab w:val="center" w:pos="4536"/>
        <w:tab w:val="right" w:pos="9072"/>
      </w:tabs>
      <w:spacing w:line="264" w:lineRule="auto"/>
    </w:pPr>
    <w:rPr>
      <w:szCs w:val="20"/>
    </w:rPr>
  </w:style>
  <w:style w:type="character" w:customStyle="1" w:styleId="ZhlavChar">
    <w:name w:val="Záhlaví Char"/>
    <w:basedOn w:val="Standardnpsmoodstavce"/>
    <w:link w:val="Zhlav"/>
    <w:uiPriority w:val="99"/>
    <w:rsid w:val="00BC2676"/>
    <w:rPr>
      <w:rFonts w:ascii="Times New Roman" w:eastAsia="Times New Roman" w:hAnsi="Times New Roman" w:cs="Times New Roman"/>
      <w:kern w:val="0"/>
      <w:szCs w:val="20"/>
      <w:lang w:eastAsia="cs-CZ"/>
      <w14:ligatures w14:val="none"/>
    </w:rPr>
  </w:style>
  <w:style w:type="paragraph" w:styleId="Zkladntextodsazen3">
    <w:name w:val="Body Text Indent 3"/>
    <w:basedOn w:val="Normln"/>
    <w:link w:val="Zkladntextodsazen3Char"/>
    <w:rsid w:val="00BC2676"/>
    <w:pPr>
      <w:spacing w:line="264" w:lineRule="auto"/>
      <w:ind w:left="426"/>
    </w:pPr>
    <w:rPr>
      <w:szCs w:val="20"/>
    </w:rPr>
  </w:style>
  <w:style w:type="character" w:customStyle="1" w:styleId="Zkladntextodsazen3Char">
    <w:name w:val="Základní text odsazený 3 Char"/>
    <w:basedOn w:val="Standardnpsmoodstavce"/>
    <w:link w:val="Zkladntextodsazen3"/>
    <w:rsid w:val="00BC2676"/>
    <w:rPr>
      <w:rFonts w:ascii="Times New Roman" w:eastAsia="Times New Roman" w:hAnsi="Times New Roman" w:cs="Times New Roman"/>
      <w:kern w:val="0"/>
      <w:szCs w:val="20"/>
      <w:lang w:eastAsia="cs-CZ"/>
      <w14:ligatures w14:val="none"/>
    </w:rPr>
  </w:style>
  <w:style w:type="paragraph" w:styleId="FormtovanvHTML">
    <w:name w:val="HTML Preformatted"/>
    <w:basedOn w:val="Normln"/>
    <w:link w:val="FormtovanvHTMLChar"/>
    <w:rsid w:val="00BC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FormtovanvHTMLChar">
    <w:name w:val="Formátovaný v HTML Char"/>
    <w:basedOn w:val="Standardnpsmoodstavce"/>
    <w:link w:val="FormtovanvHTML"/>
    <w:rsid w:val="00BC2676"/>
    <w:rPr>
      <w:rFonts w:ascii="Courier New" w:eastAsia="Times New Roman" w:hAnsi="Courier New" w:cs="Courier New"/>
      <w:kern w:val="0"/>
      <w:sz w:val="20"/>
      <w:szCs w:val="20"/>
      <w:lang w:eastAsia="cs-CZ"/>
      <w14:ligatures w14:val="none"/>
    </w:rPr>
  </w:style>
  <w:style w:type="paragraph" w:styleId="Zkladntext">
    <w:name w:val="Body Text"/>
    <w:basedOn w:val="Normln"/>
    <w:link w:val="ZkladntextChar"/>
    <w:rsid w:val="00BC2676"/>
    <w:pPr>
      <w:suppressAutoHyphens/>
      <w:spacing w:after="120" w:line="100" w:lineRule="atLeast"/>
      <w:jc w:val="left"/>
    </w:pPr>
    <w:rPr>
      <w:kern w:val="1"/>
      <w:lang w:eastAsia="ar-SA"/>
    </w:rPr>
  </w:style>
  <w:style w:type="character" w:customStyle="1" w:styleId="ZkladntextChar">
    <w:name w:val="Základní text Char"/>
    <w:basedOn w:val="Standardnpsmoodstavce"/>
    <w:link w:val="Zkladntext"/>
    <w:rsid w:val="00BC2676"/>
    <w:rPr>
      <w:rFonts w:ascii="Times New Roman" w:eastAsia="Times New Roman" w:hAnsi="Times New Roman" w:cs="Times New Roman"/>
      <w:kern w:val="1"/>
      <w:lang w:eastAsia="ar-SA"/>
      <w14:ligatures w14:val="none"/>
    </w:rPr>
  </w:style>
  <w:style w:type="character" w:customStyle="1" w:styleId="OdstavecseseznamemChar">
    <w:name w:val="Odstavec se seznamem Char"/>
    <w:link w:val="Odstavecseseznamem"/>
    <w:uiPriority w:val="34"/>
    <w:locked/>
    <w:rsid w:val="00BC2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2954</Words>
  <Characters>17432</Characters>
  <Application>Microsoft Office Word</Application>
  <DocSecurity>4</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20346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Sedláček - VERT</dc:creator>
  <cp:keywords/>
  <dc:description/>
  <cp:lastModifiedBy>Pacalová Ivana</cp:lastModifiedBy>
  <cp:revision>2</cp:revision>
  <dcterms:created xsi:type="dcterms:W3CDTF">2025-09-29T10:17:00Z</dcterms:created>
  <dcterms:modified xsi:type="dcterms:W3CDTF">2025-09-29T10:17:00Z</dcterms:modified>
  <cp:category/>
</cp:coreProperties>
</file>