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7DBA" w14:textId="77777777" w:rsidR="00A817C4" w:rsidRDefault="00A817C4" w:rsidP="00D5274F">
      <w:pPr>
        <w:ind w:right="57"/>
        <w:rPr>
          <w:rFonts w:ascii="Garamond" w:hAnsi="Garamond" w:cs="Calibri"/>
          <w:b/>
          <w:sz w:val="24"/>
          <w:szCs w:val="24"/>
        </w:rPr>
      </w:pPr>
    </w:p>
    <w:p w14:paraId="34F7A85A" w14:textId="532F3929" w:rsidR="00D5274F" w:rsidRPr="00F4293E" w:rsidRDefault="00F4293E" w:rsidP="00D5274F">
      <w:pPr>
        <w:ind w:right="57"/>
        <w:rPr>
          <w:rFonts w:ascii="Garamond" w:hAnsi="Garamond" w:cs="Calibri"/>
          <w:b/>
          <w:sz w:val="24"/>
          <w:szCs w:val="24"/>
        </w:rPr>
      </w:pPr>
      <w:r w:rsidRPr="00F4293E">
        <w:rPr>
          <w:rFonts w:ascii="Garamond" w:hAnsi="Garamond" w:cs="Calibri"/>
          <w:b/>
          <w:sz w:val="24"/>
          <w:szCs w:val="24"/>
        </w:rPr>
        <w:t>Dům umění města Brna, příspěvková organizace</w:t>
      </w:r>
      <w:r w:rsidR="00D5274F">
        <w:rPr>
          <w:rFonts w:ascii="Garamond" w:hAnsi="Garamond" w:cs="Calibri"/>
          <w:b/>
          <w:sz w:val="24"/>
          <w:szCs w:val="24"/>
        </w:rPr>
        <w:t xml:space="preserve">, </w:t>
      </w:r>
      <w:r w:rsidR="00D5274F" w:rsidRPr="00F4293E">
        <w:rPr>
          <w:rFonts w:ascii="Garamond" w:hAnsi="Garamond" w:cs="Calibri"/>
          <w:b/>
          <w:sz w:val="24"/>
          <w:szCs w:val="24"/>
        </w:rPr>
        <w:t>IČ</w:t>
      </w:r>
      <w:r w:rsidR="00D5274F">
        <w:rPr>
          <w:rFonts w:ascii="Garamond" w:hAnsi="Garamond" w:cs="Calibri"/>
          <w:b/>
          <w:sz w:val="24"/>
          <w:szCs w:val="24"/>
        </w:rPr>
        <w:t>O</w:t>
      </w:r>
      <w:r w:rsidR="00D5274F" w:rsidRPr="00F4293E">
        <w:rPr>
          <w:rFonts w:ascii="Garamond" w:hAnsi="Garamond" w:cs="Calibri"/>
          <w:b/>
          <w:sz w:val="24"/>
          <w:szCs w:val="24"/>
        </w:rPr>
        <w:t xml:space="preserve"> 00101486</w:t>
      </w:r>
      <w:r w:rsidR="00D5274F">
        <w:rPr>
          <w:rFonts w:ascii="Garamond" w:hAnsi="Garamond" w:cs="Calibri"/>
          <w:b/>
          <w:sz w:val="24"/>
          <w:szCs w:val="24"/>
        </w:rPr>
        <w:t xml:space="preserve">, </w:t>
      </w:r>
      <w:r w:rsidR="00D5274F" w:rsidRPr="00F4293E">
        <w:rPr>
          <w:rFonts w:ascii="Garamond" w:hAnsi="Garamond" w:cs="Calibri"/>
          <w:b/>
          <w:sz w:val="24"/>
          <w:szCs w:val="24"/>
        </w:rPr>
        <w:t>DIČ CZ00101486</w:t>
      </w:r>
    </w:p>
    <w:p w14:paraId="766C30EA" w14:textId="400720B7" w:rsidR="00F4293E" w:rsidRPr="00D5274F" w:rsidRDefault="00F4293E" w:rsidP="00F4293E">
      <w:pPr>
        <w:ind w:right="57"/>
        <w:rPr>
          <w:rFonts w:ascii="Garamond" w:hAnsi="Garamond" w:cs="Calibri"/>
          <w:bCs/>
          <w:sz w:val="22"/>
          <w:szCs w:val="22"/>
        </w:rPr>
      </w:pPr>
      <w:r w:rsidRPr="00D5274F">
        <w:rPr>
          <w:rFonts w:ascii="Garamond" w:hAnsi="Garamond" w:cs="Calibri"/>
          <w:bCs/>
          <w:sz w:val="22"/>
          <w:szCs w:val="22"/>
        </w:rPr>
        <w:t>se sídlem v Brně, Malinovského nám. 2, PSČ 602 00</w:t>
      </w:r>
    </w:p>
    <w:p w14:paraId="632BD581" w14:textId="24D70673" w:rsidR="00F4293E" w:rsidRPr="00D5274F" w:rsidRDefault="00F4293E" w:rsidP="00F4293E">
      <w:pPr>
        <w:ind w:right="57"/>
        <w:rPr>
          <w:rFonts w:ascii="Garamond" w:hAnsi="Garamond" w:cs="Calibri"/>
          <w:bCs/>
          <w:sz w:val="22"/>
          <w:szCs w:val="22"/>
        </w:rPr>
      </w:pPr>
      <w:r w:rsidRPr="00D5274F">
        <w:rPr>
          <w:rFonts w:ascii="Garamond" w:hAnsi="Garamond" w:cs="Calibri"/>
          <w:bCs/>
          <w:sz w:val="22"/>
          <w:szCs w:val="22"/>
        </w:rPr>
        <w:t xml:space="preserve">zapsána v obchodním rejstříku vedeném Krajským soudem v Brně, oddíl </w:t>
      </w:r>
      <w:proofErr w:type="spellStart"/>
      <w:r w:rsidRPr="00D5274F">
        <w:rPr>
          <w:rFonts w:ascii="Garamond" w:hAnsi="Garamond" w:cs="Calibri"/>
          <w:bCs/>
          <w:sz w:val="22"/>
          <w:szCs w:val="22"/>
        </w:rPr>
        <w:t>Pr</w:t>
      </w:r>
      <w:proofErr w:type="spellEnd"/>
      <w:r w:rsidRPr="00D5274F">
        <w:rPr>
          <w:rFonts w:ascii="Garamond" w:hAnsi="Garamond" w:cs="Calibri"/>
          <w:bCs/>
          <w:sz w:val="22"/>
          <w:szCs w:val="22"/>
        </w:rPr>
        <w:t>., vložka 31</w:t>
      </w:r>
    </w:p>
    <w:p w14:paraId="23AA928D" w14:textId="59C9FB4E" w:rsidR="00F4293E" w:rsidRPr="00D5274F" w:rsidRDefault="00F4293E" w:rsidP="00F4293E">
      <w:pPr>
        <w:ind w:right="57"/>
        <w:rPr>
          <w:rFonts w:ascii="Garamond" w:hAnsi="Garamond" w:cs="Calibri"/>
          <w:bCs/>
          <w:sz w:val="22"/>
          <w:szCs w:val="22"/>
        </w:rPr>
      </w:pPr>
      <w:r w:rsidRPr="00D5274F">
        <w:rPr>
          <w:rFonts w:ascii="Garamond" w:hAnsi="Garamond" w:cs="Calibri"/>
          <w:bCs/>
          <w:sz w:val="22"/>
          <w:szCs w:val="22"/>
        </w:rPr>
        <w:t>bankovní spojení: Komerční banka, a.s. pobočka Brno, č. účtu 8139621/0100</w:t>
      </w:r>
    </w:p>
    <w:p w14:paraId="10D108D3" w14:textId="77777777" w:rsidR="00D5274F" w:rsidRDefault="00D5274F" w:rsidP="00F4293E">
      <w:pPr>
        <w:ind w:right="57"/>
        <w:rPr>
          <w:rFonts w:ascii="Garamond" w:hAnsi="Garamond" w:cs="Calibri"/>
          <w:bCs/>
          <w:sz w:val="24"/>
          <w:szCs w:val="24"/>
        </w:rPr>
      </w:pPr>
      <w:r w:rsidRPr="00D5274F">
        <w:rPr>
          <w:rFonts w:ascii="Garamond" w:hAnsi="Garamond" w:cs="Calibri"/>
          <w:bCs/>
          <w:sz w:val="24"/>
          <w:szCs w:val="24"/>
        </w:rPr>
        <w:t>zastoupená</w:t>
      </w:r>
      <w:r w:rsidRPr="00F4293E">
        <w:rPr>
          <w:rFonts w:ascii="Garamond" w:hAnsi="Garamond" w:cs="Calibri"/>
          <w:b/>
          <w:sz w:val="24"/>
          <w:szCs w:val="24"/>
        </w:rPr>
        <w:t xml:space="preserve"> Terezií Petiškovou, ředitelkou</w:t>
      </w:r>
      <w:r w:rsidRPr="00D5274F">
        <w:rPr>
          <w:rFonts w:ascii="Garamond" w:hAnsi="Garamond" w:cs="Calibri"/>
          <w:bCs/>
          <w:sz w:val="24"/>
          <w:szCs w:val="24"/>
        </w:rPr>
        <w:t xml:space="preserve"> </w:t>
      </w:r>
    </w:p>
    <w:p w14:paraId="6AACE197" w14:textId="2A2A05AA" w:rsidR="00F55225" w:rsidRPr="00FF5B81" w:rsidRDefault="00F55225" w:rsidP="00F4293E">
      <w:pPr>
        <w:ind w:right="57"/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4"/>
          <w:szCs w:val="24"/>
        </w:rPr>
        <w:t>tel</w:t>
      </w:r>
      <w:r w:rsidR="00770CA3">
        <w:rPr>
          <w:rFonts w:ascii="Garamond" w:hAnsi="Garamond" w:cs="Calibri"/>
          <w:bCs/>
          <w:sz w:val="24"/>
          <w:szCs w:val="24"/>
        </w:rPr>
        <w:t>.</w:t>
      </w:r>
      <w:r w:rsidR="00770CA3" w:rsidRPr="00FF5B81">
        <w:rPr>
          <w:rFonts w:ascii="Garamond" w:hAnsi="Garamond" w:cs="Calibri"/>
          <w:bCs/>
          <w:sz w:val="22"/>
          <w:szCs w:val="22"/>
        </w:rPr>
        <w:t>731 656 869,</w:t>
      </w:r>
      <w:r w:rsidRPr="00FF5B81">
        <w:rPr>
          <w:rFonts w:ascii="Garamond" w:hAnsi="Garamond" w:cs="Calibri"/>
          <w:bCs/>
          <w:sz w:val="22"/>
          <w:szCs w:val="22"/>
        </w:rPr>
        <w:t xml:space="preserve"> email</w:t>
      </w:r>
      <w:r w:rsidR="00770CA3" w:rsidRPr="00FF5B81">
        <w:rPr>
          <w:rFonts w:ascii="Garamond" w:hAnsi="Garamond" w:cs="Calibri"/>
          <w:bCs/>
          <w:sz w:val="22"/>
          <w:szCs w:val="22"/>
        </w:rPr>
        <w:t>: petiskova@dum-umeni.cz</w:t>
      </w:r>
    </w:p>
    <w:p w14:paraId="2F1AC229" w14:textId="513101F8" w:rsidR="00A97BD9" w:rsidRPr="00FA17D5" w:rsidRDefault="00A97BD9" w:rsidP="00F4293E">
      <w:pPr>
        <w:ind w:right="57"/>
        <w:rPr>
          <w:rFonts w:ascii="Garamond" w:hAnsi="Garamond"/>
          <w:i/>
          <w:iCs/>
          <w:sz w:val="22"/>
          <w:szCs w:val="22"/>
        </w:rPr>
      </w:pPr>
      <w:r w:rsidRPr="00D5274F">
        <w:rPr>
          <w:rFonts w:ascii="Garamond" w:hAnsi="Garamond"/>
          <w:bCs/>
          <w:i/>
          <w:iCs/>
          <w:sz w:val="22"/>
          <w:szCs w:val="22"/>
        </w:rPr>
        <w:t>na straně jedné a dále v textu pouze jako „objednatel</w:t>
      </w:r>
      <w:r w:rsidRPr="00FA17D5">
        <w:rPr>
          <w:rFonts w:ascii="Garamond" w:hAnsi="Garamond"/>
          <w:i/>
          <w:iCs/>
          <w:sz w:val="22"/>
          <w:szCs w:val="22"/>
        </w:rPr>
        <w:t>“</w:t>
      </w:r>
    </w:p>
    <w:p w14:paraId="30977177" w14:textId="77777777" w:rsidR="00A97BD9" w:rsidRPr="003F4D78" w:rsidRDefault="00A97BD9">
      <w:pPr>
        <w:ind w:right="57"/>
        <w:rPr>
          <w:rFonts w:ascii="Garamond" w:hAnsi="Garamond"/>
          <w:sz w:val="22"/>
          <w:szCs w:val="22"/>
        </w:rPr>
      </w:pPr>
    </w:p>
    <w:p w14:paraId="3CE8C284" w14:textId="77777777" w:rsidR="00A97BD9" w:rsidRPr="003F4D78" w:rsidRDefault="00A97BD9">
      <w:pPr>
        <w:ind w:right="57"/>
        <w:rPr>
          <w:rFonts w:ascii="Garamond" w:hAnsi="Garamond"/>
          <w:sz w:val="22"/>
          <w:szCs w:val="22"/>
        </w:rPr>
      </w:pPr>
      <w:r w:rsidRPr="003F4D78">
        <w:rPr>
          <w:rFonts w:ascii="Garamond" w:hAnsi="Garamond"/>
          <w:sz w:val="22"/>
          <w:szCs w:val="22"/>
        </w:rPr>
        <w:t>a</w:t>
      </w:r>
    </w:p>
    <w:p w14:paraId="487B0517" w14:textId="77777777" w:rsidR="00A97BD9" w:rsidRPr="003F4D78" w:rsidRDefault="00A97BD9">
      <w:pPr>
        <w:ind w:right="57"/>
        <w:rPr>
          <w:rFonts w:ascii="Garamond" w:hAnsi="Garamond"/>
          <w:b/>
          <w:sz w:val="22"/>
          <w:szCs w:val="22"/>
        </w:rPr>
      </w:pPr>
    </w:p>
    <w:p w14:paraId="11414EAE" w14:textId="37ABB073" w:rsidR="00244403" w:rsidRPr="00244403" w:rsidRDefault="00244403" w:rsidP="00244403">
      <w:pPr>
        <w:ind w:right="57"/>
        <w:rPr>
          <w:rFonts w:ascii="Garamond" w:hAnsi="Garamond"/>
          <w:b/>
          <w:iCs/>
          <w:sz w:val="24"/>
          <w:szCs w:val="24"/>
        </w:rPr>
      </w:pPr>
      <w:r w:rsidRPr="00244403">
        <w:rPr>
          <w:rFonts w:ascii="Garamond" w:hAnsi="Garamond"/>
          <w:bCs/>
          <w:iCs/>
          <w:sz w:val="24"/>
          <w:szCs w:val="24"/>
        </w:rPr>
        <w:t>Titul, jméno, příjmení:</w:t>
      </w:r>
      <w:r w:rsidRPr="00244403">
        <w:rPr>
          <w:rFonts w:ascii="Garamond" w:hAnsi="Garamond"/>
          <w:b/>
          <w:iCs/>
          <w:sz w:val="24"/>
          <w:szCs w:val="24"/>
        </w:rPr>
        <w:t xml:space="preserve"> Mgr.</w:t>
      </w:r>
      <w:r>
        <w:rPr>
          <w:rFonts w:ascii="Garamond" w:hAnsi="Garamond"/>
          <w:b/>
          <w:iCs/>
          <w:sz w:val="24"/>
          <w:szCs w:val="24"/>
        </w:rPr>
        <w:t xml:space="preserve"> </w:t>
      </w:r>
      <w:r w:rsidRPr="00244403">
        <w:rPr>
          <w:rFonts w:ascii="Garamond" w:hAnsi="Garamond"/>
          <w:b/>
          <w:iCs/>
          <w:sz w:val="24"/>
          <w:szCs w:val="24"/>
        </w:rPr>
        <w:t>Soňa</w:t>
      </w:r>
      <w:r>
        <w:rPr>
          <w:rFonts w:ascii="Garamond" w:hAnsi="Garamond"/>
          <w:b/>
          <w:iCs/>
          <w:sz w:val="24"/>
          <w:szCs w:val="24"/>
        </w:rPr>
        <w:t xml:space="preserve"> </w:t>
      </w:r>
      <w:proofErr w:type="spellStart"/>
      <w:r w:rsidRPr="00244403">
        <w:rPr>
          <w:rFonts w:ascii="Garamond" w:hAnsi="Garamond"/>
          <w:b/>
          <w:iCs/>
          <w:sz w:val="24"/>
          <w:szCs w:val="24"/>
        </w:rPr>
        <w:t>Lisoňová</w:t>
      </w:r>
      <w:proofErr w:type="spellEnd"/>
    </w:p>
    <w:p w14:paraId="71360D8B" w14:textId="2BF0E6EF" w:rsidR="00244403" w:rsidRPr="00244403" w:rsidRDefault="00244403" w:rsidP="00244403">
      <w:pPr>
        <w:ind w:right="57"/>
        <w:rPr>
          <w:rFonts w:ascii="Garamond" w:hAnsi="Garamond"/>
          <w:bCs/>
          <w:iCs/>
          <w:sz w:val="24"/>
          <w:szCs w:val="24"/>
        </w:rPr>
      </w:pPr>
      <w:r w:rsidRPr="00244403">
        <w:rPr>
          <w:rFonts w:ascii="Garamond" w:hAnsi="Garamond"/>
          <w:bCs/>
          <w:iCs/>
          <w:sz w:val="24"/>
          <w:szCs w:val="24"/>
        </w:rPr>
        <w:t xml:space="preserve">Adresa trvalého bydliště: </w:t>
      </w:r>
      <w:proofErr w:type="spellStart"/>
      <w:r w:rsidR="00197DBD">
        <w:rPr>
          <w:rFonts w:ascii="Garamond" w:hAnsi="Garamond"/>
          <w:bCs/>
          <w:iCs/>
          <w:sz w:val="24"/>
          <w:szCs w:val="24"/>
        </w:rPr>
        <w:t>xxxxxxxxxxxxxxxxxxxxxxxxxx</w:t>
      </w:r>
      <w:proofErr w:type="spellEnd"/>
    </w:p>
    <w:p w14:paraId="41B272B9" w14:textId="19FEA256" w:rsidR="00244403" w:rsidRPr="00244403" w:rsidRDefault="00244403" w:rsidP="00244403">
      <w:pPr>
        <w:ind w:right="57"/>
        <w:rPr>
          <w:rFonts w:ascii="Garamond" w:hAnsi="Garamond"/>
          <w:bCs/>
          <w:iCs/>
          <w:sz w:val="24"/>
          <w:szCs w:val="24"/>
        </w:rPr>
      </w:pPr>
      <w:r w:rsidRPr="00244403">
        <w:rPr>
          <w:rFonts w:ascii="Garamond" w:hAnsi="Garamond"/>
          <w:bCs/>
          <w:iCs/>
          <w:sz w:val="24"/>
          <w:szCs w:val="24"/>
        </w:rPr>
        <w:t xml:space="preserve">RČ: </w:t>
      </w:r>
      <w:proofErr w:type="spellStart"/>
      <w:r w:rsidR="00197DBD">
        <w:rPr>
          <w:rFonts w:ascii="Garamond" w:hAnsi="Garamond"/>
          <w:bCs/>
          <w:iCs/>
          <w:sz w:val="24"/>
          <w:szCs w:val="24"/>
        </w:rPr>
        <w:t>xxxxxxxxxxxxxxxxxxx</w:t>
      </w:r>
      <w:proofErr w:type="spellEnd"/>
    </w:p>
    <w:p w14:paraId="75E80C54" w14:textId="040BE042" w:rsidR="00244403" w:rsidRPr="00244403" w:rsidRDefault="00244403" w:rsidP="00244403">
      <w:pPr>
        <w:ind w:right="57"/>
        <w:rPr>
          <w:rFonts w:ascii="Garamond" w:hAnsi="Garamond"/>
          <w:bCs/>
          <w:iCs/>
          <w:sz w:val="24"/>
          <w:szCs w:val="24"/>
        </w:rPr>
      </w:pPr>
      <w:r w:rsidRPr="00244403">
        <w:rPr>
          <w:rFonts w:ascii="Garamond" w:hAnsi="Garamond"/>
          <w:bCs/>
          <w:iCs/>
          <w:sz w:val="24"/>
          <w:szCs w:val="24"/>
        </w:rPr>
        <w:t xml:space="preserve">Bankovní spojení: </w:t>
      </w:r>
      <w:proofErr w:type="spellStart"/>
      <w:r w:rsidR="00197DBD">
        <w:rPr>
          <w:rFonts w:ascii="Garamond" w:hAnsi="Garamond"/>
          <w:bCs/>
          <w:iCs/>
          <w:sz w:val="24"/>
          <w:szCs w:val="24"/>
        </w:rPr>
        <w:t>xxxxxxxxxxxxxxxxxxxxxx</w:t>
      </w:r>
      <w:proofErr w:type="spellEnd"/>
    </w:p>
    <w:p w14:paraId="622DECA6" w14:textId="0141068A" w:rsidR="00244403" w:rsidRPr="00244403" w:rsidRDefault="00244403" w:rsidP="00244403">
      <w:pPr>
        <w:ind w:right="57"/>
        <w:rPr>
          <w:rFonts w:ascii="Garamond" w:hAnsi="Garamond"/>
          <w:bCs/>
          <w:iCs/>
          <w:sz w:val="24"/>
          <w:szCs w:val="24"/>
        </w:rPr>
      </w:pPr>
      <w:r w:rsidRPr="00244403">
        <w:rPr>
          <w:rFonts w:ascii="Garamond" w:hAnsi="Garamond"/>
          <w:bCs/>
          <w:iCs/>
          <w:sz w:val="24"/>
          <w:szCs w:val="24"/>
        </w:rPr>
        <w:t xml:space="preserve">Telefon: </w:t>
      </w:r>
      <w:proofErr w:type="spellStart"/>
      <w:r w:rsidR="00197DBD">
        <w:rPr>
          <w:rFonts w:ascii="Garamond" w:hAnsi="Garamond"/>
          <w:bCs/>
          <w:iCs/>
          <w:sz w:val="24"/>
          <w:szCs w:val="24"/>
        </w:rPr>
        <w:t>xxxxxxxxxxxx</w:t>
      </w:r>
      <w:proofErr w:type="spellEnd"/>
    </w:p>
    <w:p w14:paraId="16DC7925" w14:textId="17F1365C" w:rsidR="00244403" w:rsidRPr="00244403" w:rsidRDefault="00244403" w:rsidP="00244403">
      <w:pPr>
        <w:ind w:right="57"/>
        <w:rPr>
          <w:rFonts w:ascii="Garamond" w:hAnsi="Garamond"/>
          <w:bCs/>
          <w:iCs/>
          <w:sz w:val="24"/>
          <w:szCs w:val="24"/>
        </w:rPr>
      </w:pPr>
      <w:r w:rsidRPr="00244403">
        <w:rPr>
          <w:rFonts w:ascii="Garamond" w:hAnsi="Garamond"/>
          <w:bCs/>
          <w:iCs/>
          <w:sz w:val="24"/>
          <w:szCs w:val="24"/>
        </w:rPr>
        <w:t xml:space="preserve">Email: </w:t>
      </w:r>
      <w:hyperlink r:id="rId7" w:tgtFrame="_blank" w:history="1">
        <w:proofErr w:type="spellStart"/>
        <w:r w:rsidR="00197DBD">
          <w:rPr>
            <w:rStyle w:val="Hypertextovodkaz"/>
            <w:rFonts w:ascii="Garamond" w:hAnsi="Garamond"/>
            <w:bCs/>
            <w:iCs/>
            <w:sz w:val="24"/>
            <w:szCs w:val="24"/>
          </w:rPr>
          <w:t>xxxxxxxxxxxxxxxxxxxxxxxx</w:t>
        </w:r>
        <w:proofErr w:type="spellEnd"/>
      </w:hyperlink>
    </w:p>
    <w:p w14:paraId="232035F1" w14:textId="77777777" w:rsidR="00244403" w:rsidRPr="00244403" w:rsidRDefault="00244403" w:rsidP="00244403">
      <w:pPr>
        <w:ind w:right="57"/>
        <w:rPr>
          <w:rFonts w:ascii="Garamond" w:hAnsi="Garamond"/>
          <w:bCs/>
          <w:iCs/>
          <w:sz w:val="24"/>
          <w:szCs w:val="24"/>
        </w:rPr>
      </w:pPr>
      <w:r w:rsidRPr="00244403">
        <w:rPr>
          <w:rFonts w:ascii="Garamond" w:hAnsi="Garamond"/>
          <w:bCs/>
          <w:iCs/>
          <w:sz w:val="24"/>
          <w:szCs w:val="24"/>
        </w:rPr>
        <w:t>Plátce DPH: NE</w:t>
      </w:r>
    </w:p>
    <w:p w14:paraId="25C22C8E" w14:textId="77777777" w:rsidR="00244403" w:rsidRPr="00244403" w:rsidRDefault="00244403" w:rsidP="00244403">
      <w:pPr>
        <w:ind w:right="57"/>
        <w:rPr>
          <w:rFonts w:ascii="Garamond" w:hAnsi="Garamond"/>
          <w:bCs/>
          <w:iCs/>
          <w:sz w:val="24"/>
          <w:szCs w:val="24"/>
        </w:rPr>
      </w:pPr>
      <w:r w:rsidRPr="00244403">
        <w:rPr>
          <w:rFonts w:ascii="Garamond" w:hAnsi="Garamond"/>
          <w:bCs/>
          <w:iCs/>
          <w:sz w:val="24"/>
          <w:szCs w:val="24"/>
        </w:rPr>
        <w:t>Daňový rezident ČR: ANO </w:t>
      </w:r>
    </w:p>
    <w:p w14:paraId="1DAE934A" w14:textId="77777777" w:rsidR="00A97BD9" w:rsidRPr="00FA17D5" w:rsidRDefault="00A97BD9">
      <w:pPr>
        <w:ind w:right="57"/>
        <w:rPr>
          <w:rFonts w:ascii="Garamond" w:hAnsi="Garamond"/>
          <w:i/>
          <w:iCs/>
          <w:sz w:val="22"/>
          <w:szCs w:val="22"/>
        </w:rPr>
      </w:pPr>
      <w:r w:rsidRPr="00FA17D5">
        <w:rPr>
          <w:rFonts w:ascii="Garamond" w:hAnsi="Garamond"/>
          <w:i/>
          <w:iCs/>
          <w:sz w:val="22"/>
          <w:szCs w:val="22"/>
        </w:rPr>
        <w:t>na straně druhé a dále v textu pouze jako „</w:t>
      </w:r>
      <w:r w:rsidRPr="00FA17D5">
        <w:rPr>
          <w:rFonts w:ascii="Garamond" w:hAnsi="Garamond"/>
          <w:b/>
          <w:i/>
          <w:iCs/>
          <w:sz w:val="22"/>
          <w:szCs w:val="22"/>
        </w:rPr>
        <w:t>zhotovitel</w:t>
      </w:r>
      <w:r w:rsidRPr="00FA17D5">
        <w:rPr>
          <w:rFonts w:ascii="Garamond" w:hAnsi="Garamond"/>
          <w:i/>
          <w:iCs/>
          <w:sz w:val="22"/>
          <w:szCs w:val="22"/>
        </w:rPr>
        <w:t>“</w:t>
      </w:r>
    </w:p>
    <w:p w14:paraId="4D554045" w14:textId="77777777" w:rsidR="00A97BD9" w:rsidRPr="003F4D78" w:rsidRDefault="00A97BD9">
      <w:pPr>
        <w:pStyle w:val="Zkladntext"/>
        <w:spacing w:before="0" w:line="240" w:lineRule="atLeast"/>
        <w:ind w:right="57"/>
        <w:rPr>
          <w:rFonts w:ascii="Garamond" w:hAnsi="Garamond"/>
          <w:sz w:val="22"/>
          <w:szCs w:val="22"/>
        </w:rPr>
      </w:pPr>
    </w:p>
    <w:p w14:paraId="5A8F6E5B" w14:textId="77777777" w:rsidR="003F4D78" w:rsidRPr="003F4D78" w:rsidRDefault="003F4D78" w:rsidP="003F4D78">
      <w:pPr>
        <w:spacing w:line="240" w:lineRule="atLeast"/>
        <w:ind w:right="57"/>
        <w:rPr>
          <w:rFonts w:ascii="Garamond" w:hAnsi="Garamond"/>
          <w:sz w:val="22"/>
          <w:szCs w:val="22"/>
        </w:rPr>
      </w:pPr>
      <w:r w:rsidRPr="003F4D78">
        <w:rPr>
          <w:rFonts w:ascii="Garamond" w:hAnsi="Garamond"/>
          <w:color w:val="000000"/>
          <w:szCs w:val="24"/>
        </w:rPr>
        <w:t xml:space="preserve">uzavřeli </w:t>
      </w:r>
      <w:r w:rsidRPr="003F4D78">
        <w:rPr>
          <w:rFonts w:ascii="Garamond" w:hAnsi="Garamond"/>
          <w:sz w:val="22"/>
          <w:szCs w:val="22"/>
        </w:rPr>
        <w:t xml:space="preserve">níže uvedeného dne, měsíce a roku a za následujících podmínek </w:t>
      </w:r>
      <w:r>
        <w:rPr>
          <w:rFonts w:ascii="Garamond" w:hAnsi="Garamond"/>
          <w:sz w:val="22"/>
          <w:szCs w:val="22"/>
        </w:rPr>
        <w:t>tuto</w:t>
      </w:r>
    </w:p>
    <w:p w14:paraId="4B898A5A" w14:textId="77777777" w:rsidR="003F4D78" w:rsidRDefault="003F4D78" w:rsidP="003F4D78">
      <w:pPr>
        <w:ind w:right="57"/>
        <w:rPr>
          <w:rFonts w:ascii="Garamond" w:hAnsi="Garamond"/>
          <w:b/>
          <w:sz w:val="22"/>
          <w:szCs w:val="22"/>
        </w:rPr>
      </w:pPr>
    </w:p>
    <w:p w14:paraId="768D6ABF" w14:textId="77777777" w:rsidR="005D5CA9" w:rsidRDefault="005D5CA9" w:rsidP="003F4D78">
      <w:pPr>
        <w:ind w:right="57"/>
        <w:rPr>
          <w:rFonts w:ascii="Garamond" w:hAnsi="Garamond"/>
          <w:b/>
          <w:sz w:val="22"/>
          <w:szCs w:val="22"/>
        </w:rPr>
      </w:pPr>
    </w:p>
    <w:p w14:paraId="2A45093D" w14:textId="77777777" w:rsidR="00A97BD9" w:rsidRPr="003F4D78" w:rsidRDefault="00A97BD9">
      <w:pPr>
        <w:pStyle w:val="Zkladntext"/>
        <w:tabs>
          <w:tab w:val="left" w:pos="567"/>
        </w:tabs>
        <w:spacing w:before="0" w:line="240" w:lineRule="atLeast"/>
        <w:ind w:right="57"/>
        <w:rPr>
          <w:rFonts w:ascii="Garamond" w:hAnsi="Garamond"/>
          <w:sz w:val="22"/>
          <w:szCs w:val="22"/>
        </w:rPr>
      </w:pPr>
    </w:p>
    <w:p w14:paraId="358039B6" w14:textId="19C935E3" w:rsidR="003F4D78" w:rsidRPr="003F4D78" w:rsidRDefault="003F4D78" w:rsidP="003F4D78">
      <w:pPr>
        <w:pStyle w:val="Nzev"/>
        <w:rPr>
          <w:rFonts w:ascii="Garamond" w:hAnsi="Garamond"/>
          <w:sz w:val="40"/>
          <w:szCs w:val="40"/>
        </w:rPr>
      </w:pPr>
      <w:r w:rsidRPr="003F4D78">
        <w:rPr>
          <w:rFonts w:ascii="Garamond" w:hAnsi="Garamond"/>
          <w:sz w:val="40"/>
          <w:szCs w:val="40"/>
        </w:rPr>
        <w:t>SMLOUV</w:t>
      </w:r>
      <w:r>
        <w:rPr>
          <w:rFonts w:ascii="Garamond" w:hAnsi="Garamond"/>
          <w:sz w:val="40"/>
          <w:szCs w:val="40"/>
        </w:rPr>
        <w:t>U</w:t>
      </w:r>
      <w:r w:rsidRPr="003F4D78">
        <w:rPr>
          <w:rFonts w:ascii="Garamond" w:hAnsi="Garamond"/>
          <w:sz w:val="40"/>
          <w:szCs w:val="40"/>
        </w:rPr>
        <w:t xml:space="preserve"> O DÍLO</w:t>
      </w:r>
      <w:r w:rsidR="00770CA3">
        <w:rPr>
          <w:rFonts w:ascii="Garamond" w:hAnsi="Garamond"/>
          <w:sz w:val="40"/>
          <w:szCs w:val="40"/>
        </w:rPr>
        <w:t xml:space="preserve"> </w:t>
      </w:r>
      <w:r w:rsidR="00244403">
        <w:rPr>
          <w:rFonts w:ascii="Garamond" w:hAnsi="Garamond"/>
          <w:sz w:val="40"/>
          <w:szCs w:val="40"/>
        </w:rPr>
        <w:t>6</w:t>
      </w:r>
      <w:r w:rsidR="00770CA3">
        <w:rPr>
          <w:rFonts w:ascii="Garamond" w:hAnsi="Garamond"/>
          <w:sz w:val="40"/>
          <w:szCs w:val="40"/>
        </w:rPr>
        <w:t xml:space="preserve"> / 202</w:t>
      </w:r>
      <w:r w:rsidR="000A2D75">
        <w:rPr>
          <w:rFonts w:ascii="Garamond" w:hAnsi="Garamond"/>
          <w:sz w:val="40"/>
          <w:szCs w:val="40"/>
        </w:rPr>
        <w:t>5</w:t>
      </w:r>
    </w:p>
    <w:p w14:paraId="1332B8B6" w14:textId="77777777" w:rsidR="003F4D78" w:rsidRPr="003F4D78" w:rsidRDefault="003F4D78" w:rsidP="003F4D78">
      <w:pPr>
        <w:pStyle w:val="Nzev"/>
        <w:rPr>
          <w:rFonts w:ascii="Garamond" w:hAnsi="Garamond"/>
          <w:b w:val="0"/>
          <w:sz w:val="22"/>
          <w:szCs w:val="22"/>
        </w:rPr>
      </w:pPr>
      <w:r w:rsidRPr="003F4D78">
        <w:rPr>
          <w:rFonts w:ascii="Garamond" w:hAnsi="Garamond"/>
          <w:b w:val="0"/>
          <w:sz w:val="22"/>
          <w:szCs w:val="22"/>
        </w:rPr>
        <w:t xml:space="preserve">dle § 2586 </w:t>
      </w:r>
      <w:r w:rsidR="007825EE">
        <w:rPr>
          <w:rFonts w:ascii="Garamond" w:hAnsi="Garamond"/>
          <w:b w:val="0"/>
          <w:sz w:val="22"/>
          <w:szCs w:val="22"/>
        </w:rPr>
        <w:t xml:space="preserve">a násl. </w:t>
      </w:r>
      <w:r w:rsidRPr="003F4D78">
        <w:rPr>
          <w:rFonts w:ascii="Garamond" w:hAnsi="Garamond"/>
          <w:b w:val="0"/>
          <w:sz w:val="22"/>
          <w:szCs w:val="22"/>
        </w:rPr>
        <w:t>zákona č. 89/2012 Sb., občanského zákoníku</w:t>
      </w:r>
    </w:p>
    <w:p w14:paraId="1BE4DD6F" w14:textId="77777777" w:rsidR="003F4D78" w:rsidRPr="003F4D78" w:rsidRDefault="003F4D78" w:rsidP="003F4D78">
      <w:pPr>
        <w:pStyle w:val="Nzev"/>
        <w:rPr>
          <w:rFonts w:ascii="Garamond" w:hAnsi="Garamond"/>
          <w:b w:val="0"/>
          <w:sz w:val="22"/>
          <w:szCs w:val="22"/>
        </w:rPr>
      </w:pPr>
      <w:r w:rsidRPr="003F4D78">
        <w:rPr>
          <w:rFonts w:ascii="Garamond" w:hAnsi="Garamond"/>
          <w:b w:val="0"/>
          <w:sz w:val="22"/>
          <w:szCs w:val="22"/>
        </w:rPr>
        <w:t>(dále v textu pouze jako „smlouva“)</w:t>
      </w:r>
    </w:p>
    <w:p w14:paraId="360FB175" w14:textId="77777777" w:rsidR="00AF5697" w:rsidRDefault="00AF5697">
      <w:pPr>
        <w:pStyle w:val="Zkladntext"/>
        <w:tabs>
          <w:tab w:val="left" w:pos="567"/>
        </w:tabs>
        <w:spacing w:before="0" w:line="240" w:lineRule="atLeast"/>
        <w:ind w:right="57"/>
        <w:rPr>
          <w:rFonts w:ascii="Garamond" w:hAnsi="Garamond"/>
          <w:sz w:val="22"/>
          <w:szCs w:val="22"/>
        </w:rPr>
      </w:pPr>
    </w:p>
    <w:p w14:paraId="3E80DAEA" w14:textId="77777777" w:rsidR="00244403" w:rsidRDefault="00244403">
      <w:pPr>
        <w:pStyle w:val="Zkladntext"/>
        <w:tabs>
          <w:tab w:val="left" w:pos="567"/>
        </w:tabs>
        <w:spacing w:before="0" w:line="240" w:lineRule="atLeast"/>
        <w:ind w:right="57"/>
        <w:rPr>
          <w:rFonts w:ascii="Garamond" w:hAnsi="Garamond"/>
          <w:sz w:val="22"/>
          <w:szCs w:val="22"/>
        </w:rPr>
      </w:pPr>
    </w:p>
    <w:p w14:paraId="4431C004" w14:textId="77777777" w:rsidR="00244403" w:rsidRPr="00244403" w:rsidRDefault="00244403" w:rsidP="00244403">
      <w:pPr>
        <w:pStyle w:val="Zkladntext"/>
        <w:tabs>
          <w:tab w:val="left" w:pos="567"/>
        </w:tabs>
        <w:jc w:val="center"/>
        <w:rPr>
          <w:rFonts w:ascii="Garamond" w:hAnsi="Garamond"/>
          <w:b/>
          <w:sz w:val="22"/>
          <w:szCs w:val="22"/>
        </w:rPr>
      </w:pPr>
      <w:r w:rsidRPr="00244403">
        <w:rPr>
          <w:rFonts w:ascii="Garamond" w:hAnsi="Garamond"/>
          <w:b/>
          <w:sz w:val="22"/>
          <w:szCs w:val="22"/>
        </w:rPr>
        <w:t>I.</w:t>
      </w:r>
    </w:p>
    <w:p w14:paraId="43A0261B" w14:textId="44035666" w:rsidR="00244403" w:rsidRPr="00244403" w:rsidRDefault="00244403" w:rsidP="00244403">
      <w:pPr>
        <w:pStyle w:val="Zkladntext"/>
        <w:tabs>
          <w:tab w:val="left" w:pos="567"/>
        </w:tabs>
        <w:jc w:val="center"/>
        <w:rPr>
          <w:rFonts w:ascii="Garamond" w:hAnsi="Garamond"/>
          <w:b/>
          <w:sz w:val="22"/>
          <w:szCs w:val="22"/>
        </w:rPr>
      </w:pPr>
      <w:r w:rsidRPr="00244403">
        <w:rPr>
          <w:rFonts w:ascii="Garamond" w:hAnsi="Garamond"/>
          <w:b/>
          <w:sz w:val="22"/>
          <w:szCs w:val="22"/>
        </w:rPr>
        <w:t>Preambule</w:t>
      </w:r>
    </w:p>
    <w:p w14:paraId="71E2ACAD" w14:textId="77777777" w:rsidR="00244403" w:rsidRPr="00244403" w:rsidRDefault="00244403" w:rsidP="00244403">
      <w:pPr>
        <w:pStyle w:val="Zkladntext"/>
        <w:tabs>
          <w:tab w:val="left" w:pos="567"/>
        </w:tabs>
        <w:rPr>
          <w:rFonts w:ascii="Garamond" w:hAnsi="Garamond"/>
          <w:sz w:val="22"/>
          <w:szCs w:val="22"/>
        </w:rPr>
      </w:pPr>
    </w:p>
    <w:p w14:paraId="20076502" w14:textId="77777777" w:rsidR="00244403" w:rsidRPr="00244403" w:rsidRDefault="00244403" w:rsidP="00244403">
      <w:pPr>
        <w:pStyle w:val="Zkladntext"/>
        <w:tabs>
          <w:tab w:val="left" w:pos="567"/>
        </w:tabs>
        <w:spacing w:before="0"/>
        <w:rPr>
          <w:rFonts w:ascii="Garamond" w:hAnsi="Garamond"/>
          <w:bCs/>
          <w:sz w:val="22"/>
          <w:szCs w:val="22"/>
        </w:rPr>
      </w:pPr>
      <w:r w:rsidRPr="00244403">
        <w:rPr>
          <w:rFonts w:ascii="Garamond" w:hAnsi="Garamond"/>
          <w:b/>
          <w:sz w:val="22"/>
          <w:szCs w:val="22"/>
        </w:rPr>
        <w:t>1.</w:t>
      </w:r>
      <w:r w:rsidRPr="00244403">
        <w:rPr>
          <w:rFonts w:ascii="Garamond" w:hAnsi="Garamond"/>
          <w:b/>
          <w:sz w:val="22"/>
          <w:szCs w:val="22"/>
        </w:rPr>
        <w:tab/>
      </w:r>
      <w:r w:rsidRPr="00244403">
        <w:rPr>
          <w:rFonts w:ascii="Garamond" w:hAnsi="Garamond"/>
          <w:bCs/>
          <w:sz w:val="22"/>
          <w:szCs w:val="22"/>
        </w:rPr>
        <w:t>Objednatel je organizace, jejímž předmětem činnosti je prezentace současného výtvarného umění. Objednatel prezentuje své výstavní projekty ve dvou budovách – hlavní budově na Malinovského nám. a v Domě pánů z Kunštátu na ulici Dominikánská.</w:t>
      </w:r>
    </w:p>
    <w:p w14:paraId="6F13092B" w14:textId="77777777" w:rsidR="00244403" w:rsidRPr="003F4D78" w:rsidRDefault="00244403">
      <w:pPr>
        <w:pStyle w:val="Zkladntext"/>
        <w:tabs>
          <w:tab w:val="left" w:pos="567"/>
        </w:tabs>
        <w:spacing w:before="0" w:line="240" w:lineRule="atLeast"/>
        <w:ind w:right="57"/>
        <w:rPr>
          <w:rFonts w:ascii="Garamond" w:hAnsi="Garamond"/>
          <w:sz w:val="22"/>
          <w:szCs w:val="22"/>
        </w:rPr>
      </w:pPr>
    </w:p>
    <w:p w14:paraId="79358C54" w14:textId="77777777" w:rsidR="00F4293E" w:rsidRDefault="00F4293E" w:rsidP="006E531E">
      <w:pPr>
        <w:pStyle w:val="Zkladntext"/>
        <w:tabs>
          <w:tab w:val="left" w:pos="360"/>
        </w:tabs>
        <w:spacing w:before="0" w:line="240" w:lineRule="atLeast"/>
        <w:ind w:right="57"/>
        <w:rPr>
          <w:rFonts w:ascii="Garamond" w:hAnsi="Garamond"/>
          <w:b/>
          <w:sz w:val="22"/>
          <w:szCs w:val="22"/>
        </w:rPr>
      </w:pPr>
    </w:p>
    <w:p w14:paraId="173EAF68" w14:textId="77777777" w:rsidR="00F4293E" w:rsidRDefault="00F4293E" w:rsidP="006E531E">
      <w:pPr>
        <w:pStyle w:val="Zkladntext"/>
        <w:tabs>
          <w:tab w:val="left" w:pos="360"/>
        </w:tabs>
        <w:spacing w:before="0" w:line="240" w:lineRule="atLeast"/>
        <w:ind w:right="57"/>
        <w:rPr>
          <w:rFonts w:ascii="Garamond" w:hAnsi="Garamond"/>
          <w:b/>
          <w:sz w:val="22"/>
          <w:szCs w:val="22"/>
        </w:rPr>
      </w:pPr>
    </w:p>
    <w:p w14:paraId="430A5A34" w14:textId="0F67D8D0" w:rsidR="00F4293E" w:rsidRDefault="00F4293E" w:rsidP="006E531E">
      <w:pPr>
        <w:pStyle w:val="Zkladntext"/>
        <w:tabs>
          <w:tab w:val="left" w:pos="360"/>
        </w:tabs>
        <w:spacing w:before="0" w:line="240" w:lineRule="atLeast"/>
        <w:ind w:right="5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244403">
        <w:rPr>
          <w:rFonts w:ascii="Garamond" w:hAnsi="Garamond"/>
          <w:b/>
          <w:sz w:val="22"/>
          <w:szCs w:val="22"/>
        </w:rPr>
        <w:t>I</w:t>
      </w:r>
      <w:r>
        <w:rPr>
          <w:rFonts w:ascii="Garamond" w:hAnsi="Garamond"/>
          <w:b/>
          <w:sz w:val="22"/>
          <w:szCs w:val="22"/>
        </w:rPr>
        <w:t>I.</w:t>
      </w:r>
    </w:p>
    <w:p w14:paraId="415CF98B" w14:textId="77777777" w:rsidR="004445CC" w:rsidRDefault="00F4293E" w:rsidP="004445CC">
      <w:pPr>
        <w:pStyle w:val="Zkladntext"/>
        <w:tabs>
          <w:tab w:val="left" w:pos="360"/>
        </w:tabs>
        <w:spacing w:before="0" w:line="240" w:lineRule="atLeast"/>
        <w:ind w:right="57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Předmět smlouvy</w:t>
      </w:r>
    </w:p>
    <w:p w14:paraId="7B761EB5" w14:textId="77777777" w:rsidR="004445CC" w:rsidRDefault="004445CC" w:rsidP="004445CC">
      <w:pPr>
        <w:pStyle w:val="Zkladntext"/>
        <w:tabs>
          <w:tab w:val="left" w:pos="360"/>
        </w:tabs>
        <w:spacing w:before="0" w:line="240" w:lineRule="atLeast"/>
        <w:ind w:right="57"/>
        <w:jc w:val="center"/>
        <w:rPr>
          <w:rFonts w:ascii="Garamond" w:hAnsi="Garamond"/>
          <w:b/>
          <w:sz w:val="22"/>
          <w:szCs w:val="22"/>
        </w:rPr>
      </w:pPr>
    </w:p>
    <w:p w14:paraId="6519BA23" w14:textId="791E6BB4" w:rsidR="00244403" w:rsidRDefault="006E531E" w:rsidP="00244403">
      <w:pPr>
        <w:pStyle w:val="Zkladntext"/>
        <w:numPr>
          <w:ilvl w:val="0"/>
          <w:numId w:val="45"/>
        </w:numPr>
        <w:tabs>
          <w:tab w:val="left" w:pos="360"/>
        </w:tabs>
        <w:spacing w:line="240" w:lineRule="atLeast"/>
        <w:ind w:right="57"/>
        <w:rPr>
          <w:rFonts w:ascii="Garamond" w:hAnsi="Garamond"/>
          <w:bCs/>
          <w:sz w:val="22"/>
          <w:szCs w:val="22"/>
        </w:rPr>
      </w:pPr>
      <w:r w:rsidRPr="006E531E">
        <w:rPr>
          <w:rFonts w:ascii="Garamond" w:hAnsi="Garamond"/>
          <w:bCs/>
          <w:sz w:val="22"/>
          <w:szCs w:val="22"/>
        </w:rPr>
        <w:t xml:space="preserve">Předmětem </w:t>
      </w:r>
      <w:r w:rsidR="00244403">
        <w:rPr>
          <w:rFonts w:ascii="Garamond" w:hAnsi="Garamond"/>
          <w:bCs/>
          <w:sz w:val="22"/>
          <w:szCs w:val="22"/>
        </w:rPr>
        <w:t>s</w:t>
      </w:r>
      <w:r w:rsidRPr="006E531E">
        <w:rPr>
          <w:rFonts w:ascii="Garamond" w:hAnsi="Garamond"/>
          <w:bCs/>
          <w:sz w:val="22"/>
          <w:szCs w:val="22"/>
        </w:rPr>
        <w:t>mlouvy je</w:t>
      </w:r>
      <w:r w:rsidR="00244403">
        <w:rPr>
          <w:rFonts w:ascii="Garamond" w:hAnsi="Garamond"/>
          <w:bCs/>
          <w:sz w:val="22"/>
          <w:szCs w:val="22"/>
        </w:rPr>
        <w:t>:</w:t>
      </w:r>
      <w:r w:rsidRPr="006E531E">
        <w:rPr>
          <w:rFonts w:ascii="Garamond" w:hAnsi="Garamond"/>
          <w:bCs/>
          <w:sz w:val="22"/>
          <w:szCs w:val="22"/>
        </w:rPr>
        <w:t xml:space="preserve"> </w:t>
      </w:r>
    </w:p>
    <w:p w14:paraId="22C6FAAB" w14:textId="70940552" w:rsidR="00244403" w:rsidRDefault="00244403" w:rsidP="00244403">
      <w:pPr>
        <w:pStyle w:val="Zkladntext"/>
        <w:numPr>
          <w:ilvl w:val="0"/>
          <w:numId w:val="49"/>
        </w:numPr>
        <w:tabs>
          <w:tab w:val="left" w:pos="360"/>
        </w:tabs>
        <w:spacing w:line="240" w:lineRule="atLeast"/>
        <w:ind w:right="57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</w:t>
      </w:r>
      <w:r w:rsidRPr="00244403">
        <w:rPr>
          <w:rFonts w:ascii="Garamond" w:hAnsi="Garamond"/>
          <w:bCs/>
          <w:sz w:val="22"/>
          <w:szCs w:val="22"/>
        </w:rPr>
        <w:t xml:space="preserve">rodukce výstavy Aktuálně, Dům pánů z Kunštátu, </w:t>
      </w:r>
    </w:p>
    <w:p w14:paraId="494F5EAC" w14:textId="103D147A" w:rsidR="00244403" w:rsidRDefault="00244403" w:rsidP="00244403">
      <w:pPr>
        <w:pStyle w:val="Zkladntext"/>
        <w:numPr>
          <w:ilvl w:val="0"/>
          <w:numId w:val="49"/>
        </w:numPr>
        <w:tabs>
          <w:tab w:val="left" w:pos="360"/>
        </w:tabs>
        <w:spacing w:line="240" w:lineRule="atLeast"/>
        <w:ind w:right="57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</w:t>
      </w:r>
      <w:r w:rsidRPr="00244403">
        <w:rPr>
          <w:rFonts w:ascii="Garamond" w:hAnsi="Garamond"/>
          <w:bCs/>
          <w:sz w:val="22"/>
          <w:szCs w:val="22"/>
        </w:rPr>
        <w:t xml:space="preserve">rodukce děl v exteriéru k výstavě Aktuálně, </w:t>
      </w:r>
    </w:p>
    <w:p w14:paraId="7FF73C4A" w14:textId="6E2EA1D8" w:rsidR="00244403" w:rsidRDefault="00244403" w:rsidP="00244403">
      <w:pPr>
        <w:pStyle w:val="Zkladntext"/>
        <w:numPr>
          <w:ilvl w:val="0"/>
          <w:numId w:val="49"/>
        </w:numPr>
        <w:tabs>
          <w:tab w:val="left" w:pos="360"/>
        </w:tabs>
        <w:spacing w:line="240" w:lineRule="atLeast"/>
        <w:ind w:right="57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</w:t>
      </w:r>
      <w:r w:rsidRPr="00244403">
        <w:rPr>
          <w:rFonts w:ascii="Garamond" w:hAnsi="Garamond"/>
          <w:bCs/>
          <w:sz w:val="22"/>
          <w:szCs w:val="22"/>
        </w:rPr>
        <w:t xml:space="preserve">rodukce děl v exteriéru Brna pro výstavu Hlavou a rukama, </w:t>
      </w:r>
    </w:p>
    <w:p w14:paraId="37F1E10F" w14:textId="11465E6A" w:rsidR="00244403" w:rsidRPr="00244403" w:rsidRDefault="00244403" w:rsidP="00244403">
      <w:pPr>
        <w:pStyle w:val="Zkladntext"/>
        <w:numPr>
          <w:ilvl w:val="0"/>
          <w:numId w:val="49"/>
        </w:numPr>
        <w:tabs>
          <w:tab w:val="left" w:pos="360"/>
        </w:tabs>
        <w:spacing w:line="240" w:lineRule="atLeast"/>
        <w:ind w:right="57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</w:t>
      </w:r>
      <w:r w:rsidRPr="00244403">
        <w:rPr>
          <w:rFonts w:ascii="Garamond" w:hAnsi="Garamond"/>
          <w:bCs/>
          <w:sz w:val="22"/>
          <w:szCs w:val="22"/>
        </w:rPr>
        <w:t xml:space="preserve">rodukce venkovní malby na zdi okolo </w:t>
      </w:r>
      <w:proofErr w:type="spellStart"/>
      <w:r w:rsidRPr="00244403">
        <w:rPr>
          <w:rFonts w:ascii="Garamond" w:hAnsi="Garamond"/>
          <w:bCs/>
          <w:sz w:val="22"/>
          <w:szCs w:val="22"/>
        </w:rPr>
        <w:t>Hospicu</w:t>
      </w:r>
      <w:proofErr w:type="spellEnd"/>
      <w:r w:rsidRPr="00244403">
        <w:rPr>
          <w:rFonts w:ascii="Garamond" w:hAnsi="Garamond"/>
          <w:bCs/>
          <w:sz w:val="22"/>
          <w:szCs w:val="22"/>
        </w:rPr>
        <w:t xml:space="preserve"> Alžbětinky, Táborského nábřeží</w:t>
      </w:r>
      <w:r>
        <w:rPr>
          <w:rFonts w:ascii="Garamond" w:hAnsi="Garamond"/>
          <w:bCs/>
          <w:sz w:val="22"/>
          <w:szCs w:val="22"/>
        </w:rPr>
        <w:t>, Brno</w:t>
      </w:r>
      <w:r w:rsidRPr="00244403">
        <w:rPr>
          <w:rFonts w:ascii="Garamond" w:hAnsi="Garamond"/>
          <w:bCs/>
          <w:sz w:val="22"/>
          <w:szCs w:val="22"/>
        </w:rPr>
        <w:t>.</w:t>
      </w:r>
    </w:p>
    <w:p w14:paraId="66267DC3" w14:textId="2D242D96" w:rsidR="00A97BD9" w:rsidRDefault="00244403" w:rsidP="004445CC">
      <w:pPr>
        <w:pStyle w:val="Zkladntext"/>
        <w:numPr>
          <w:ilvl w:val="0"/>
          <w:numId w:val="45"/>
        </w:numPr>
        <w:tabs>
          <w:tab w:val="left" w:pos="360"/>
        </w:tabs>
        <w:spacing w:line="240" w:lineRule="atLeast"/>
        <w:ind w:right="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</w:t>
      </w:r>
      <w:r w:rsidR="00A97BD9" w:rsidRPr="003F4D78">
        <w:rPr>
          <w:rFonts w:ascii="Garamond" w:hAnsi="Garamond"/>
          <w:sz w:val="22"/>
          <w:szCs w:val="22"/>
        </w:rPr>
        <w:t>h</w:t>
      </w:r>
      <w:r w:rsidR="00A97BD9" w:rsidRPr="00055D00">
        <w:rPr>
          <w:rFonts w:ascii="Garamond" w:hAnsi="Garamond"/>
          <w:sz w:val="22"/>
          <w:szCs w:val="22"/>
        </w:rPr>
        <w:t>otovitel</w:t>
      </w:r>
      <w:r w:rsidR="00A97BD9" w:rsidRPr="003F4D78">
        <w:rPr>
          <w:rFonts w:ascii="Garamond" w:hAnsi="Garamond"/>
          <w:sz w:val="22"/>
          <w:szCs w:val="22"/>
        </w:rPr>
        <w:t xml:space="preserve"> se zavazuje řádně provést dílo na svůj náklad a nebezpečí v rozsahu a za podmínek dohodnutých ve smlouvě</w:t>
      </w:r>
      <w:r w:rsidR="002D795A">
        <w:rPr>
          <w:rFonts w:ascii="Garamond" w:hAnsi="Garamond"/>
          <w:sz w:val="22"/>
          <w:szCs w:val="22"/>
        </w:rPr>
        <w:t>,</w:t>
      </w:r>
      <w:r w:rsidR="00A97BD9" w:rsidRPr="003F4D78">
        <w:rPr>
          <w:rFonts w:ascii="Garamond" w:hAnsi="Garamond"/>
          <w:sz w:val="22"/>
          <w:szCs w:val="22"/>
        </w:rPr>
        <w:t xml:space="preserve"> </w:t>
      </w:r>
      <w:r w:rsidR="002D795A">
        <w:rPr>
          <w:rFonts w:ascii="Garamond" w:hAnsi="Garamond"/>
          <w:sz w:val="22"/>
          <w:szCs w:val="22"/>
        </w:rPr>
        <w:t xml:space="preserve">podle příslušných předpisů a </w:t>
      </w:r>
      <w:r w:rsidR="00A97BD9" w:rsidRPr="003F4D78">
        <w:rPr>
          <w:rFonts w:ascii="Garamond" w:hAnsi="Garamond"/>
          <w:sz w:val="22"/>
          <w:szCs w:val="22"/>
        </w:rPr>
        <w:t>v</w:t>
      </w:r>
      <w:r w:rsidR="00E6428A">
        <w:rPr>
          <w:rFonts w:ascii="Garamond" w:hAnsi="Garamond"/>
          <w:sz w:val="22"/>
          <w:szCs w:val="22"/>
        </w:rPr>
        <w:t> dohodnut</w:t>
      </w:r>
      <w:r w:rsidR="00055D00">
        <w:rPr>
          <w:rFonts w:ascii="Garamond" w:hAnsi="Garamond"/>
          <w:sz w:val="22"/>
          <w:szCs w:val="22"/>
        </w:rPr>
        <w:t>é</w:t>
      </w:r>
      <w:r w:rsidR="00E6428A">
        <w:rPr>
          <w:rFonts w:ascii="Garamond" w:hAnsi="Garamond"/>
          <w:sz w:val="22"/>
          <w:szCs w:val="22"/>
        </w:rPr>
        <w:t xml:space="preserve"> </w:t>
      </w:r>
      <w:r w:rsidR="00A97BD9" w:rsidRPr="003F4D78">
        <w:rPr>
          <w:rFonts w:ascii="Garamond" w:hAnsi="Garamond"/>
          <w:sz w:val="22"/>
          <w:szCs w:val="22"/>
        </w:rPr>
        <w:t xml:space="preserve">době předat dílo objednateli. Objednatel se zavazuje, že provedené dílo převezme a zaplatí za jeho provedení dohodnutou cenu. </w:t>
      </w:r>
    </w:p>
    <w:p w14:paraId="6DB37EC0" w14:textId="36F8F824" w:rsidR="00A97BD9" w:rsidRPr="00B4162F" w:rsidRDefault="00A97BD9" w:rsidP="004445CC">
      <w:pPr>
        <w:pStyle w:val="Zkladntext"/>
        <w:numPr>
          <w:ilvl w:val="0"/>
          <w:numId w:val="45"/>
        </w:numPr>
        <w:tabs>
          <w:tab w:val="left" w:pos="360"/>
        </w:tabs>
        <w:spacing w:line="240" w:lineRule="atLeast"/>
        <w:ind w:right="57"/>
        <w:rPr>
          <w:rFonts w:ascii="Garamond" w:hAnsi="Garamond"/>
          <w:b/>
          <w:sz w:val="22"/>
          <w:szCs w:val="22"/>
        </w:rPr>
      </w:pPr>
      <w:r w:rsidRPr="00B4162F">
        <w:rPr>
          <w:rFonts w:ascii="Garamond" w:hAnsi="Garamond"/>
          <w:sz w:val="22"/>
          <w:szCs w:val="22"/>
        </w:rPr>
        <w:lastRenderedPageBreak/>
        <w:t xml:space="preserve">Zhotovitel splní svou povinnost provést dílo jeho řádným ukončením a předáním předmětu díla objednateli v místě plnění. </w:t>
      </w:r>
      <w:r w:rsidR="00E03F6A" w:rsidRPr="00B4162F">
        <w:rPr>
          <w:rFonts w:ascii="Garamond" w:hAnsi="Garamond"/>
          <w:sz w:val="22"/>
          <w:szCs w:val="22"/>
        </w:rPr>
        <w:t xml:space="preserve">Dílo bude prováděno průběžně a předáváno objednateli tak, aby byla zajištěna kontinuální práce. Zhotovitel se zavazuje poskytnout součinnost při plnění Díla s odbornými zaměstnanci </w:t>
      </w:r>
      <w:proofErr w:type="spellStart"/>
      <w:r w:rsidR="00E03F6A" w:rsidRPr="00B4162F">
        <w:rPr>
          <w:rFonts w:ascii="Garamond" w:hAnsi="Garamond"/>
          <w:sz w:val="22"/>
          <w:szCs w:val="22"/>
        </w:rPr>
        <w:t>DUmB</w:t>
      </w:r>
      <w:proofErr w:type="spellEnd"/>
      <w:r w:rsidR="00E03F6A" w:rsidRPr="00B4162F">
        <w:rPr>
          <w:rFonts w:ascii="Garamond" w:hAnsi="Garamond"/>
          <w:sz w:val="22"/>
          <w:szCs w:val="22"/>
        </w:rPr>
        <w:t xml:space="preserve">. </w:t>
      </w:r>
    </w:p>
    <w:p w14:paraId="37CC58E5" w14:textId="482961F9" w:rsidR="000A2D75" w:rsidRDefault="00E03F6A" w:rsidP="00CE019B">
      <w:pPr>
        <w:pStyle w:val="Zkladntext"/>
        <w:numPr>
          <w:ilvl w:val="0"/>
          <w:numId w:val="45"/>
        </w:numPr>
        <w:tabs>
          <w:tab w:val="left" w:pos="360"/>
        </w:tabs>
        <w:spacing w:line="240" w:lineRule="atLeast"/>
        <w:ind w:right="57"/>
        <w:rPr>
          <w:rFonts w:ascii="Garamond" w:hAnsi="Garamond"/>
          <w:sz w:val="22"/>
          <w:szCs w:val="22"/>
        </w:rPr>
      </w:pPr>
      <w:r w:rsidRPr="00B4162F">
        <w:rPr>
          <w:rFonts w:ascii="Garamond" w:hAnsi="Garamond"/>
          <w:sz w:val="22"/>
          <w:szCs w:val="22"/>
        </w:rPr>
        <w:t>Celé</w:t>
      </w:r>
      <w:r>
        <w:rPr>
          <w:rFonts w:ascii="Garamond" w:hAnsi="Garamond"/>
          <w:sz w:val="22"/>
          <w:szCs w:val="22"/>
        </w:rPr>
        <w:t xml:space="preserve"> </w:t>
      </w:r>
      <w:r w:rsidR="00CE019B">
        <w:rPr>
          <w:rFonts w:ascii="Garamond" w:hAnsi="Garamond"/>
          <w:sz w:val="22"/>
          <w:szCs w:val="22"/>
        </w:rPr>
        <w:t>Dílo bude zhotovitelem předáno nejpozději</w:t>
      </w:r>
      <w:r w:rsidR="000A2D75">
        <w:rPr>
          <w:rFonts w:ascii="Garamond" w:hAnsi="Garamond"/>
          <w:sz w:val="22"/>
          <w:szCs w:val="22"/>
        </w:rPr>
        <w:t>:</w:t>
      </w:r>
    </w:p>
    <w:p w14:paraId="25BC25EC" w14:textId="6A851414" w:rsidR="000A2D75" w:rsidRDefault="000A2D75" w:rsidP="000A2D75">
      <w:pPr>
        <w:pStyle w:val="Zkladntext"/>
        <w:tabs>
          <w:tab w:val="left" w:pos="360"/>
        </w:tabs>
        <w:spacing w:line="240" w:lineRule="atLeast"/>
        <w:ind w:left="720" w:right="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a/ </w:t>
      </w:r>
      <w:r w:rsidR="005F492F">
        <w:rPr>
          <w:rFonts w:ascii="Garamond" w:hAnsi="Garamond"/>
          <w:bCs/>
          <w:sz w:val="22"/>
          <w:szCs w:val="22"/>
        </w:rPr>
        <w:t>p</w:t>
      </w:r>
      <w:r w:rsidR="005F492F" w:rsidRPr="00244403">
        <w:rPr>
          <w:rFonts w:ascii="Garamond" w:hAnsi="Garamond"/>
          <w:bCs/>
          <w:sz w:val="22"/>
          <w:szCs w:val="22"/>
        </w:rPr>
        <w:t>rodukce výstavy Aktuálně, Dům pánů z Kunštátu</w:t>
      </w:r>
      <w:r w:rsidR="005F492F">
        <w:rPr>
          <w:rFonts w:ascii="Garamond" w:hAnsi="Garamond"/>
          <w:sz w:val="22"/>
          <w:szCs w:val="22"/>
        </w:rPr>
        <w:t xml:space="preserve"> </w:t>
      </w:r>
      <w:r w:rsidR="00CE019B">
        <w:rPr>
          <w:rFonts w:ascii="Garamond" w:hAnsi="Garamond"/>
          <w:sz w:val="22"/>
          <w:szCs w:val="22"/>
        </w:rPr>
        <w:t xml:space="preserve">do </w:t>
      </w:r>
      <w:r w:rsidR="005F492F">
        <w:rPr>
          <w:rFonts w:ascii="Garamond" w:hAnsi="Garamond"/>
          <w:sz w:val="22"/>
          <w:szCs w:val="22"/>
        </w:rPr>
        <w:t>16. 9</w:t>
      </w:r>
      <w:r>
        <w:rPr>
          <w:rFonts w:ascii="Garamond" w:hAnsi="Garamond"/>
          <w:sz w:val="22"/>
          <w:szCs w:val="22"/>
        </w:rPr>
        <w:t>. 2025</w:t>
      </w:r>
    </w:p>
    <w:p w14:paraId="650DB226" w14:textId="6294C752" w:rsidR="003B63D1" w:rsidRDefault="000A2D75" w:rsidP="000A2D75">
      <w:pPr>
        <w:pStyle w:val="Zkladntext"/>
        <w:tabs>
          <w:tab w:val="left" w:pos="360"/>
        </w:tabs>
        <w:spacing w:line="240" w:lineRule="atLeast"/>
        <w:ind w:left="720" w:right="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b/ </w:t>
      </w:r>
      <w:r w:rsidR="005F492F">
        <w:rPr>
          <w:rFonts w:ascii="Garamond" w:hAnsi="Garamond"/>
          <w:bCs/>
          <w:sz w:val="22"/>
          <w:szCs w:val="22"/>
        </w:rPr>
        <w:t>p</w:t>
      </w:r>
      <w:r w:rsidR="005F492F" w:rsidRPr="00244403">
        <w:rPr>
          <w:rFonts w:ascii="Garamond" w:hAnsi="Garamond"/>
          <w:bCs/>
          <w:sz w:val="22"/>
          <w:szCs w:val="22"/>
        </w:rPr>
        <w:t>rodukce děl v exteriéru k výstavě Aktuálně</w:t>
      </w:r>
      <w:r w:rsidR="005F492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do </w:t>
      </w:r>
      <w:r w:rsidR="00CE019B">
        <w:rPr>
          <w:rFonts w:ascii="Garamond" w:hAnsi="Garamond"/>
          <w:sz w:val="22"/>
          <w:szCs w:val="22"/>
        </w:rPr>
        <w:t>1</w:t>
      </w:r>
      <w:r w:rsidR="005F492F">
        <w:rPr>
          <w:rFonts w:ascii="Garamond" w:hAnsi="Garamond"/>
          <w:sz w:val="22"/>
          <w:szCs w:val="22"/>
        </w:rPr>
        <w:t>6</w:t>
      </w:r>
      <w:r w:rsidR="00CE019B">
        <w:rPr>
          <w:rFonts w:ascii="Garamond" w:hAnsi="Garamond"/>
          <w:sz w:val="22"/>
          <w:szCs w:val="22"/>
        </w:rPr>
        <w:t xml:space="preserve">. </w:t>
      </w:r>
      <w:r w:rsidR="005F492F">
        <w:rPr>
          <w:rFonts w:ascii="Garamond" w:hAnsi="Garamond"/>
          <w:sz w:val="22"/>
          <w:szCs w:val="22"/>
        </w:rPr>
        <w:t>9.</w:t>
      </w:r>
      <w:r w:rsidR="00CE019B">
        <w:rPr>
          <w:rFonts w:ascii="Garamond" w:hAnsi="Garamond"/>
          <w:sz w:val="22"/>
          <w:szCs w:val="22"/>
        </w:rPr>
        <w:t xml:space="preserve"> 202</w:t>
      </w:r>
      <w:r>
        <w:rPr>
          <w:rFonts w:ascii="Garamond" w:hAnsi="Garamond"/>
          <w:sz w:val="22"/>
          <w:szCs w:val="22"/>
        </w:rPr>
        <w:t>5</w:t>
      </w:r>
    </w:p>
    <w:p w14:paraId="54A8EA7E" w14:textId="07971495" w:rsidR="005F492F" w:rsidRDefault="005F492F" w:rsidP="000A2D75">
      <w:pPr>
        <w:pStyle w:val="Zkladntext"/>
        <w:tabs>
          <w:tab w:val="left" w:pos="360"/>
        </w:tabs>
        <w:spacing w:line="240" w:lineRule="atLeast"/>
        <w:ind w:left="720" w:right="57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c/ </w:t>
      </w:r>
      <w:r>
        <w:rPr>
          <w:rFonts w:ascii="Garamond" w:hAnsi="Garamond"/>
          <w:bCs/>
          <w:sz w:val="22"/>
          <w:szCs w:val="22"/>
        </w:rPr>
        <w:t>p</w:t>
      </w:r>
      <w:r w:rsidRPr="00244403">
        <w:rPr>
          <w:rFonts w:ascii="Garamond" w:hAnsi="Garamond"/>
          <w:bCs/>
          <w:sz w:val="22"/>
          <w:szCs w:val="22"/>
        </w:rPr>
        <w:t>rodukce děl v exteriéru Brna pro výstavu Hlavou a rukama</w:t>
      </w:r>
      <w:r>
        <w:rPr>
          <w:rFonts w:ascii="Garamond" w:hAnsi="Garamond"/>
          <w:bCs/>
          <w:sz w:val="22"/>
          <w:szCs w:val="22"/>
        </w:rPr>
        <w:t xml:space="preserve"> do 15.10.2025</w:t>
      </w:r>
    </w:p>
    <w:p w14:paraId="128A6A67" w14:textId="3579D9C6" w:rsidR="005F492F" w:rsidRDefault="005F492F" w:rsidP="000A2D75">
      <w:pPr>
        <w:pStyle w:val="Zkladntext"/>
        <w:tabs>
          <w:tab w:val="left" w:pos="360"/>
        </w:tabs>
        <w:spacing w:line="240" w:lineRule="atLeast"/>
        <w:ind w:left="720" w:right="57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d/ p</w:t>
      </w:r>
      <w:r w:rsidRPr="00244403">
        <w:rPr>
          <w:rFonts w:ascii="Garamond" w:hAnsi="Garamond"/>
          <w:bCs/>
          <w:sz w:val="22"/>
          <w:szCs w:val="22"/>
        </w:rPr>
        <w:t xml:space="preserve">rodukce venkovní malby na zdi okolo </w:t>
      </w:r>
      <w:proofErr w:type="spellStart"/>
      <w:r w:rsidRPr="00244403">
        <w:rPr>
          <w:rFonts w:ascii="Garamond" w:hAnsi="Garamond"/>
          <w:bCs/>
          <w:sz w:val="22"/>
          <w:szCs w:val="22"/>
        </w:rPr>
        <w:t>Hospicu</w:t>
      </w:r>
      <w:proofErr w:type="spellEnd"/>
      <w:r w:rsidRPr="00244403">
        <w:rPr>
          <w:rFonts w:ascii="Garamond" w:hAnsi="Garamond"/>
          <w:bCs/>
          <w:sz w:val="22"/>
          <w:szCs w:val="22"/>
        </w:rPr>
        <w:t xml:space="preserve"> Alžbětinky, Táborského nábřeží</w:t>
      </w:r>
      <w:r>
        <w:rPr>
          <w:rFonts w:ascii="Garamond" w:hAnsi="Garamond"/>
          <w:bCs/>
          <w:sz w:val="22"/>
          <w:szCs w:val="22"/>
        </w:rPr>
        <w:t>, Brno do termínu stanoveného v souvislosti s výběrovým řízením</w:t>
      </w:r>
      <w:r w:rsidR="00197DBD">
        <w:rPr>
          <w:rFonts w:ascii="Garamond" w:hAnsi="Garamond"/>
          <w:bCs/>
          <w:sz w:val="22"/>
          <w:szCs w:val="22"/>
        </w:rPr>
        <w:t xml:space="preserve"> – celé dílo nejpozději dokončeno do 31.12.2025, předpoklad je do 30.11.2025.</w:t>
      </w:r>
    </w:p>
    <w:p w14:paraId="12B281A4" w14:textId="77777777" w:rsidR="005F492F" w:rsidRPr="004445CC" w:rsidRDefault="005F492F" w:rsidP="000A2D75">
      <w:pPr>
        <w:pStyle w:val="Zkladntext"/>
        <w:tabs>
          <w:tab w:val="left" w:pos="360"/>
        </w:tabs>
        <w:spacing w:line="240" w:lineRule="atLeast"/>
        <w:ind w:left="720" w:right="57"/>
        <w:rPr>
          <w:rFonts w:ascii="Garamond" w:hAnsi="Garamond"/>
          <w:sz w:val="22"/>
          <w:szCs w:val="22"/>
        </w:rPr>
      </w:pPr>
    </w:p>
    <w:p w14:paraId="49A58355" w14:textId="219CB0BA" w:rsidR="00A97BD9" w:rsidRPr="002B4DB1" w:rsidRDefault="008505CC" w:rsidP="002B4DB1">
      <w:pPr>
        <w:jc w:val="both"/>
        <w:rPr>
          <w:rFonts w:ascii="Garamond" w:hAnsi="Garamond"/>
          <w:sz w:val="22"/>
          <w:szCs w:val="22"/>
        </w:rPr>
      </w:pPr>
      <w:r w:rsidRPr="002B4DB1">
        <w:rPr>
          <w:rFonts w:ascii="Garamond" w:hAnsi="Garamond"/>
          <w:sz w:val="22"/>
          <w:szCs w:val="22"/>
        </w:rPr>
        <w:tab/>
      </w:r>
      <w:r w:rsidRPr="002B4DB1">
        <w:rPr>
          <w:rFonts w:ascii="Garamond" w:hAnsi="Garamond"/>
          <w:sz w:val="22"/>
          <w:szCs w:val="22"/>
        </w:rPr>
        <w:tab/>
      </w:r>
    </w:p>
    <w:p w14:paraId="6DAC386E" w14:textId="0F495C88" w:rsidR="00A97BD9" w:rsidRPr="003F4D78" w:rsidRDefault="00197DBD">
      <w:pPr>
        <w:keepNext/>
        <w:spacing w:line="240" w:lineRule="atLeast"/>
        <w:ind w:right="57"/>
        <w:jc w:val="center"/>
        <w:outlineLvl w:val="0"/>
        <w:rPr>
          <w:rFonts w:ascii="Garamond" w:hAnsi="Garamond"/>
          <w:b/>
          <w:sz w:val="22"/>
          <w:szCs w:val="22"/>
        </w:rPr>
      </w:pPr>
      <w:r w:rsidRPr="00197DBD">
        <w:rPr>
          <w:rFonts w:ascii="Garamond" w:hAnsi="Garamond"/>
          <w:b/>
          <w:sz w:val="22"/>
          <w:szCs w:val="22"/>
        </w:rPr>
        <w:t>I</w:t>
      </w:r>
      <w:r w:rsidR="00A97BD9" w:rsidRPr="00197DBD">
        <w:rPr>
          <w:rFonts w:ascii="Garamond" w:hAnsi="Garamond"/>
          <w:b/>
          <w:sz w:val="22"/>
          <w:szCs w:val="22"/>
        </w:rPr>
        <w:t>I</w:t>
      </w:r>
      <w:r w:rsidR="004445CC">
        <w:rPr>
          <w:rFonts w:ascii="Garamond" w:hAnsi="Garamond"/>
          <w:b/>
          <w:sz w:val="22"/>
          <w:szCs w:val="22"/>
        </w:rPr>
        <w:t>I</w:t>
      </w:r>
      <w:r w:rsidR="00A97BD9" w:rsidRPr="003F4D78">
        <w:rPr>
          <w:rFonts w:ascii="Garamond" w:hAnsi="Garamond"/>
          <w:b/>
          <w:sz w:val="22"/>
          <w:szCs w:val="22"/>
        </w:rPr>
        <w:t>.</w:t>
      </w:r>
    </w:p>
    <w:p w14:paraId="150E8039" w14:textId="77777777" w:rsidR="004445CC" w:rsidRDefault="00A97BD9" w:rsidP="004445CC">
      <w:pPr>
        <w:keepNext/>
        <w:spacing w:line="240" w:lineRule="atLeast"/>
        <w:ind w:right="57"/>
        <w:jc w:val="center"/>
        <w:outlineLvl w:val="0"/>
        <w:rPr>
          <w:rFonts w:ascii="Garamond" w:hAnsi="Garamond"/>
          <w:b/>
          <w:sz w:val="22"/>
          <w:szCs w:val="22"/>
        </w:rPr>
      </w:pPr>
      <w:r w:rsidRPr="003F4D78">
        <w:rPr>
          <w:rFonts w:ascii="Garamond" w:hAnsi="Garamond"/>
          <w:b/>
          <w:sz w:val="22"/>
          <w:szCs w:val="22"/>
        </w:rPr>
        <w:t>Cena díla</w:t>
      </w:r>
    </w:p>
    <w:p w14:paraId="1C980ADB" w14:textId="59FF643C" w:rsidR="00650A75" w:rsidRDefault="00A97BD9" w:rsidP="004445CC">
      <w:pPr>
        <w:pStyle w:val="Odstavecseseznamem"/>
        <w:keepNext/>
        <w:numPr>
          <w:ilvl w:val="0"/>
          <w:numId w:val="47"/>
        </w:numPr>
        <w:spacing w:line="240" w:lineRule="atLeast"/>
        <w:ind w:right="57"/>
        <w:outlineLvl w:val="0"/>
        <w:rPr>
          <w:rFonts w:ascii="Garamond" w:hAnsi="Garamond"/>
          <w:bCs/>
          <w:sz w:val="22"/>
          <w:szCs w:val="22"/>
        </w:rPr>
      </w:pPr>
      <w:r w:rsidRPr="004445CC">
        <w:rPr>
          <w:rFonts w:ascii="Garamond" w:hAnsi="Garamond"/>
          <w:sz w:val="22"/>
          <w:szCs w:val="22"/>
        </w:rPr>
        <w:t xml:space="preserve">Objednatel a zhotovitel ujednávají, že cena za zhotovení díla činí </w:t>
      </w:r>
      <w:r w:rsidR="008401B9" w:rsidRPr="004445CC">
        <w:rPr>
          <w:rFonts w:ascii="Garamond" w:hAnsi="Garamond"/>
          <w:sz w:val="22"/>
          <w:szCs w:val="22"/>
        </w:rPr>
        <w:t>celkem</w:t>
      </w:r>
      <w:r w:rsidR="004445CC">
        <w:rPr>
          <w:rFonts w:ascii="Garamond" w:hAnsi="Garamond"/>
          <w:sz w:val="22"/>
          <w:szCs w:val="22"/>
        </w:rPr>
        <w:t xml:space="preserve"> </w:t>
      </w:r>
      <w:r w:rsidR="005F492F" w:rsidRPr="005F492F">
        <w:rPr>
          <w:rFonts w:ascii="Garamond" w:hAnsi="Garamond"/>
          <w:b/>
          <w:bCs/>
          <w:sz w:val="22"/>
          <w:szCs w:val="22"/>
        </w:rPr>
        <w:t>95</w:t>
      </w:r>
      <w:r w:rsidR="004445CC" w:rsidRPr="005F492F">
        <w:rPr>
          <w:rFonts w:ascii="Garamond" w:hAnsi="Garamond"/>
          <w:b/>
          <w:bCs/>
          <w:sz w:val="22"/>
          <w:szCs w:val="22"/>
        </w:rPr>
        <w:t> 000 Kč</w:t>
      </w:r>
      <w:r w:rsidR="004445CC" w:rsidRPr="00CA7296">
        <w:rPr>
          <w:rFonts w:ascii="Garamond" w:hAnsi="Garamond"/>
          <w:b/>
          <w:sz w:val="22"/>
          <w:szCs w:val="22"/>
        </w:rPr>
        <w:t xml:space="preserve"> </w:t>
      </w:r>
      <w:r w:rsidR="00CA7296" w:rsidRPr="00CA7296">
        <w:rPr>
          <w:rFonts w:ascii="Garamond" w:hAnsi="Garamond"/>
          <w:b/>
          <w:sz w:val="22"/>
          <w:szCs w:val="22"/>
        </w:rPr>
        <w:t xml:space="preserve">(slovy: </w:t>
      </w:r>
      <w:proofErr w:type="spellStart"/>
      <w:r w:rsidR="005F492F">
        <w:rPr>
          <w:rFonts w:ascii="Garamond" w:hAnsi="Garamond"/>
          <w:b/>
          <w:sz w:val="22"/>
          <w:szCs w:val="22"/>
        </w:rPr>
        <w:t>devadesátpět</w:t>
      </w:r>
      <w:proofErr w:type="spellEnd"/>
      <w:r w:rsidR="000A2D75">
        <w:rPr>
          <w:rFonts w:ascii="Garamond" w:hAnsi="Garamond"/>
          <w:b/>
          <w:sz w:val="22"/>
          <w:szCs w:val="22"/>
        </w:rPr>
        <w:t xml:space="preserve"> </w:t>
      </w:r>
      <w:r w:rsidR="004445CC">
        <w:rPr>
          <w:rFonts w:ascii="Garamond" w:hAnsi="Garamond"/>
          <w:b/>
          <w:sz w:val="22"/>
          <w:szCs w:val="22"/>
        </w:rPr>
        <w:t xml:space="preserve">tisíc </w:t>
      </w:r>
      <w:r w:rsidR="00CA7296" w:rsidRPr="00CA7296">
        <w:rPr>
          <w:rFonts w:ascii="Garamond" w:hAnsi="Garamond"/>
          <w:b/>
          <w:sz w:val="22"/>
          <w:szCs w:val="22"/>
        </w:rPr>
        <w:t>korun českých)</w:t>
      </w:r>
      <w:r w:rsidR="005F492F">
        <w:rPr>
          <w:rFonts w:ascii="Garamond" w:hAnsi="Garamond"/>
          <w:b/>
          <w:sz w:val="22"/>
          <w:szCs w:val="22"/>
        </w:rPr>
        <w:t>,</w:t>
      </w:r>
      <w:r w:rsidRPr="00EB5DDE">
        <w:rPr>
          <w:rFonts w:ascii="Garamond" w:hAnsi="Garamond"/>
          <w:bCs/>
          <w:sz w:val="22"/>
          <w:szCs w:val="22"/>
        </w:rPr>
        <w:t xml:space="preserve"> </w:t>
      </w:r>
      <w:r w:rsidR="005F492F">
        <w:rPr>
          <w:rFonts w:ascii="Garamond" w:hAnsi="Garamond"/>
          <w:bCs/>
          <w:sz w:val="22"/>
          <w:szCs w:val="22"/>
        </w:rPr>
        <w:t>včetně případného DPH -</w:t>
      </w:r>
    </w:p>
    <w:p w14:paraId="6B497C8A" w14:textId="7A4D8927" w:rsidR="005F492F" w:rsidRDefault="005F492F" w:rsidP="005F492F">
      <w:pPr>
        <w:pStyle w:val="Odstavecseseznamem"/>
        <w:keepNext/>
        <w:spacing w:line="240" w:lineRule="atLeast"/>
        <w:ind w:right="57"/>
        <w:outlineLvl w:val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jednotlivě:</w:t>
      </w:r>
    </w:p>
    <w:p w14:paraId="773041D9" w14:textId="7E080E0A" w:rsidR="005F492F" w:rsidRDefault="005F492F" w:rsidP="005F492F">
      <w:pPr>
        <w:pStyle w:val="Zkladntext"/>
        <w:numPr>
          <w:ilvl w:val="0"/>
          <w:numId w:val="49"/>
        </w:numPr>
        <w:tabs>
          <w:tab w:val="left" w:pos="360"/>
        </w:tabs>
        <w:spacing w:line="240" w:lineRule="atLeast"/>
        <w:ind w:right="57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</w:t>
      </w:r>
      <w:r w:rsidRPr="00244403">
        <w:rPr>
          <w:rFonts w:ascii="Garamond" w:hAnsi="Garamond"/>
          <w:bCs/>
          <w:sz w:val="22"/>
          <w:szCs w:val="22"/>
        </w:rPr>
        <w:t>rodukce výstavy Aktuálně, Dům pánů z</w:t>
      </w:r>
      <w:r>
        <w:rPr>
          <w:rFonts w:ascii="Garamond" w:hAnsi="Garamond"/>
          <w:bCs/>
          <w:sz w:val="22"/>
          <w:szCs w:val="22"/>
        </w:rPr>
        <w:t> </w:t>
      </w:r>
      <w:r w:rsidRPr="00244403">
        <w:rPr>
          <w:rFonts w:ascii="Garamond" w:hAnsi="Garamond"/>
          <w:bCs/>
          <w:sz w:val="22"/>
          <w:szCs w:val="22"/>
        </w:rPr>
        <w:t>Kunštátu</w:t>
      </w:r>
      <w:r>
        <w:rPr>
          <w:rFonts w:ascii="Garamond" w:hAnsi="Garamond"/>
          <w:bCs/>
          <w:sz w:val="22"/>
          <w:szCs w:val="22"/>
        </w:rPr>
        <w:t xml:space="preserve"> 30.000 Kč</w:t>
      </w:r>
    </w:p>
    <w:p w14:paraId="115B2705" w14:textId="5198C1B5" w:rsidR="005F492F" w:rsidRDefault="005F492F" w:rsidP="005F492F">
      <w:pPr>
        <w:pStyle w:val="Zkladntext"/>
        <w:numPr>
          <w:ilvl w:val="0"/>
          <w:numId w:val="49"/>
        </w:numPr>
        <w:tabs>
          <w:tab w:val="left" w:pos="360"/>
        </w:tabs>
        <w:spacing w:line="240" w:lineRule="atLeast"/>
        <w:ind w:right="57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</w:t>
      </w:r>
      <w:r w:rsidRPr="00244403">
        <w:rPr>
          <w:rFonts w:ascii="Garamond" w:hAnsi="Garamond"/>
          <w:bCs/>
          <w:sz w:val="22"/>
          <w:szCs w:val="22"/>
        </w:rPr>
        <w:t>rodukce děl v exteriéru k výstavě Aktuálně</w:t>
      </w:r>
      <w:r>
        <w:rPr>
          <w:rFonts w:ascii="Garamond" w:hAnsi="Garamond"/>
          <w:bCs/>
          <w:sz w:val="22"/>
          <w:szCs w:val="22"/>
        </w:rPr>
        <w:t xml:space="preserve"> 10.000 Kč</w:t>
      </w:r>
    </w:p>
    <w:p w14:paraId="70F4AC60" w14:textId="6F303597" w:rsidR="005F492F" w:rsidRDefault="005F492F" w:rsidP="005F492F">
      <w:pPr>
        <w:pStyle w:val="Zkladntext"/>
        <w:numPr>
          <w:ilvl w:val="0"/>
          <w:numId w:val="49"/>
        </w:numPr>
        <w:tabs>
          <w:tab w:val="left" w:pos="360"/>
        </w:tabs>
        <w:spacing w:line="240" w:lineRule="atLeast"/>
        <w:ind w:right="57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</w:t>
      </w:r>
      <w:r w:rsidRPr="00244403">
        <w:rPr>
          <w:rFonts w:ascii="Garamond" w:hAnsi="Garamond"/>
          <w:bCs/>
          <w:sz w:val="22"/>
          <w:szCs w:val="22"/>
        </w:rPr>
        <w:t>rodukce děl v exteriéru Brna pro výstavu Hlavou a rukama</w:t>
      </w:r>
      <w:r>
        <w:rPr>
          <w:rFonts w:ascii="Garamond" w:hAnsi="Garamond"/>
          <w:bCs/>
          <w:sz w:val="22"/>
          <w:szCs w:val="22"/>
        </w:rPr>
        <w:t xml:space="preserve"> 15.000 Kč</w:t>
      </w:r>
    </w:p>
    <w:p w14:paraId="7585DC9A" w14:textId="55318C84" w:rsidR="005F492F" w:rsidRPr="00244403" w:rsidRDefault="005F492F" w:rsidP="005F492F">
      <w:pPr>
        <w:pStyle w:val="Zkladntext"/>
        <w:numPr>
          <w:ilvl w:val="0"/>
          <w:numId w:val="49"/>
        </w:numPr>
        <w:tabs>
          <w:tab w:val="left" w:pos="360"/>
        </w:tabs>
        <w:spacing w:line="240" w:lineRule="atLeast"/>
        <w:ind w:right="57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</w:t>
      </w:r>
      <w:r w:rsidRPr="00244403">
        <w:rPr>
          <w:rFonts w:ascii="Garamond" w:hAnsi="Garamond"/>
          <w:bCs/>
          <w:sz w:val="22"/>
          <w:szCs w:val="22"/>
        </w:rPr>
        <w:t xml:space="preserve">rodukce venkovní malby na zdi </w:t>
      </w:r>
      <w:r>
        <w:rPr>
          <w:rFonts w:ascii="Garamond" w:hAnsi="Garamond"/>
          <w:bCs/>
          <w:sz w:val="22"/>
          <w:szCs w:val="22"/>
        </w:rPr>
        <w:t>u</w:t>
      </w:r>
      <w:r w:rsidRPr="00244403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244403">
        <w:rPr>
          <w:rFonts w:ascii="Garamond" w:hAnsi="Garamond"/>
          <w:bCs/>
          <w:sz w:val="22"/>
          <w:szCs w:val="22"/>
        </w:rPr>
        <w:t>Hospicu</w:t>
      </w:r>
      <w:proofErr w:type="spellEnd"/>
      <w:r w:rsidRPr="00244403">
        <w:rPr>
          <w:rFonts w:ascii="Garamond" w:hAnsi="Garamond"/>
          <w:bCs/>
          <w:sz w:val="22"/>
          <w:szCs w:val="22"/>
        </w:rPr>
        <w:t xml:space="preserve"> Alžbětinky, Táborského nábřeží</w:t>
      </w:r>
      <w:r>
        <w:rPr>
          <w:rFonts w:ascii="Garamond" w:hAnsi="Garamond"/>
          <w:bCs/>
          <w:sz w:val="22"/>
          <w:szCs w:val="22"/>
        </w:rPr>
        <w:t>, Brno 40.000 Kč</w:t>
      </w:r>
    </w:p>
    <w:p w14:paraId="27EAD669" w14:textId="77777777" w:rsidR="005F492F" w:rsidRDefault="005F492F" w:rsidP="005F492F">
      <w:pPr>
        <w:pStyle w:val="Odstavecseseznamem"/>
        <w:keepNext/>
        <w:spacing w:line="240" w:lineRule="atLeast"/>
        <w:ind w:right="57"/>
        <w:outlineLvl w:val="0"/>
        <w:rPr>
          <w:rFonts w:ascii="Garamond" w:hAnsi="Garamond"/>
          <w:bCs/>
          <w:sz w:val="22"/>
          <w:szCs w:val="22"/>
        </w:rPr>
      </w:pPr>
    </w:p>
    <w:p w14:paraId="1A32EE2D" w14:textId="77777777" w:rsidR="005F492F" w:rsidRDefault="005F492F" w:rsidP="005F492F">
      <w:pPr>
        <w:pStyle w:val="Odstavecseseznamem"/>
        <w:keepNext/>
        <w:spacing w:line="240" w:lineRule="atLeast"/>
        <w:ind w:right="57"/>
        <w:outlineLvl w:val="0"/>
        <w:rPr>
          <w:rFonts w:ascii="Garamond" w:hAnsi="Garamond"/>
          <w:bCs/>
          <w:sz w:val="22"/>
          <w:szCs w:val="22"/>
        </w:rPr>
      </w:pPr>
    </w:p>
    <w:p w14:paraId="02303AB6" w14:textId="45177754" w:rsidR="008401B9" w:rsidRDefault="002A4849" w:rsidP="004445CC">
      <w:pPr>
        <w:pStyle w:val="Textvbloku"/>
        <w:numPr>
          <w:ilvl w:val="0"/>
          <w:numId w:val="47"/>
        </w:numPr>
        <w:tabs>
          <w:tab w:val="clear" w:pos="284"/>
        </w:tabs>
        <w:spacing w:before="120"/>
        <w:ind w:right="57"/>
        <w:rPr>
          <w:rFonts w:ascii="Garamond" w:hAnsi="Garamond"/>
          <w:sz w:val="22"/>
          <w:szCs w:val="22"/>
        </w:rPr>
      </w:pPr>
      <w:r w:rsidRPr="00EB5DDE">
        <w:rPr>
          <w:rFonts w:ascii="Garamond" w:hAnsi="Garamond"/>
          <w:sz w:val="22"/>
          <w:szCs w:val="22"/>
        </w:rPr>
        <w:t>Cena díla je dohodou objednatele a zhotovitele určena jako konečná a úplná a zahrnuje veškeré práce</w:t>
      </w:r>
      <w:r w:rsidR="00705FD3">
        <w:rPr>
          <w:rFonts w:ascii="Garamond" w:hAnsi="Garamond"/>
          <w:sz w:val="22"/>
          <w:szCs w:val="22"/>
        </w:rPr>
        <w:t xml:space="preserve"> včetně cestovních nákladů a podobně</w:t>
      </w:r>
      <w:r w:rsidRPr="00EB5DDE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 </w:t>
      </w:r>
    </w:p>
    <w:p w14:paraId="1F92C3C9" w14:textId="77777777" w:rsidR="004445CC" w:rsidRDefault="004445CC" w:rsidP="004445CC">
      <w:pPr>
        <w:pStyle w:val="Textvbloku"/>
        <w:ind w:left="0" w:right="57" w:firstLine="0"/>
        <w:rPr>
          <w:rFonts w:ascii="Garamond" w:hAnsi="Garamond"/>
          <w:b/>
          <w:sz w:val="22"/>
          <w:szCs w:val="22"/>
        </w:rPr>
      </w:pPr>
    </w:p>
    <w:p w14:paraId="5C6DAC57" w14:textId="404428F1" w:rsidR="004445CC" w:rsidRPr="00CE019B" w:rsidRDefault="00CE019B" w:rsidP="004445CC">
      <w:pPr>
        <w:pStyle w:val="Textvbloku"/>
        <w:numPr>
          <w:ilvl w:val="0"/>
          <w:numId w:val="47"/>
        </w:numPr>
        <w:ind w:right="57"/>
        <w:rPr>
          <w:rFonts w:ascii="Garamond" w:hAnsi="Garamond"/>
          <w:sz w:val="22"/>
          <w:szCs w:val="22"/>
        </w:rPr>
      </w:pPr>
      <w:r w:rsidRPr="00CE019B">
        <w:rPr>
          <w:rFonts w:ascii="Garamond" w:hAnsi="Garamond"/>
          <w:sz w:val="22"/>
          <w:szCs w:val="22"/>
        </w:rPr>
        <w:t xml:space="preserve">Částka bude zhotoviteli převedena </w:t>
      </w:r>
      <w:r w:rsidR="00D97767">
        <w:rPr>
          <w:rFonts w:ascii="Garamond" w:hAnsi="Garamond"/>
          <w:sz w:val="22"/>
          <w:szCs w:val="22"/>
        </w:rPr>
        <w:t xml:space="preserve">v jedné částce </w:t>
      </w:r>
      <w:r w:rsidRPr="00CE019B">
        <w:rPr>
          <w:rFonts w:ascii="Garamond" w:hAnsi="Garamond"/>
          <w:sz w:val="22"/>
          <w:szCs w:val="22"/>
        </w:rPr>
        <w:t>na výše uvedený účet</w:t>
      </w:r>
      <w:r w:rsidR="00705FD3">
        <w:rPr>
          <w:rFonts w:ascii="Garamond" w:hAnsi="Garamond"/>
          <w:sz w:val="22"/>
          <w:szCs w:val="22"/>
        </w:rPr>
        <w:t>, a to nejpozději do 2</w:t>
      </w:r>
      <w:r w:rsidR="00810BBC">
        <w:rPr>
          <w:rFonts w:ascii="Garamond" w:hAnsi="Garamond"/>
          <w:sz w:val="22"/>
          <w:szCs w:val="22"/>
        </w:rPr>
        <w:t>5</w:t>
      </w:r>
      <w:r w:rsidR="00705FD3">
        <w:rPr>
          <w:rFonts w:ascii="Garamond" w:hAnsi="Garamond"/>
          <w:sz w:val="22"/>
          <w:szCs w:val="22"/>
        </w:rPr>
        <w:t>.10.2025</w:t>
      </w:r>
      <w:r w:rsidR="00E03F6A">
        <w:rPr>
          <w:rFonts w:ascii="Garamond" w:hAnsi="Garamond"/>
          <w:sz w:val="22"/>
          <w:szCs w:val="22"/>
        </w:rPr>
        <w:t>.</w:t>
      </w:r>
    </w:p>
    <w:p w14:paraId="64BA28AB" w14:textId="77777777" w:rsidR="005D5CA9" w:rsidRDefault="005D5CA9">
      <w:pPr>
        <w:pStyle w:val="Textvbloku"/>
        <w:ind w:left="0" w:right="57" w:firstLine="0"/>
        <w:jc w:val="center"/>
        <w:rPr>
          <w:rFonts w:ascii="Garamond" w:hAnsi="Garamond"/>
          <w:b/>
          <w:sz w:val="22"/>
          <w:szCs w:val="22"/>
        </w:rPr>
      </w:pPr>
    </w:p>
    <w:p w14:paraId="06790720" w14:textId="77777777" w:rsidR="00A97BD9" w:rsidRPr="003F4D78" w:rsidRDefault="00A97BD9">
      <w:pPr>
        <w:spacing w:line="240" w:lineRule="atLeast"/>
        <w:ind w:right="57"/>
        <w:jc w:val="both"/>
        <w:rPr>
          <w:rFonts w:ascii="Garamond" w:hAnsi="Garamond"/>
          <w:color w:val="FF6600"/>
          <w:sz w:val="22"/>
          <w:szCs w:val="22"/>
        </w:rPr>
      </w:pPr>
    </w:p>
    <w:p w14:paraId="09705F84" w14:textId="77777777" w:rsidR="009D53BB" w:rsidRDefault="009D53BB">
      <w:pPr>
        <w:pStyle w:val="Nadpis1"/>
        <w:numPr>
          <w:ilvl w:val="0"/>
          <w:numId w:val="0"/>
        </w:numPr>
        <w:spacing w:before="0" w:after="0"/>
        <w:ind w:right="57"/>
        <w:rPr>
          <w:rFonts w:ascii="Garamond" w:hAnsi="Garamond"/>
          <w:sz w:val="22"/>
          <w:szCs w:val="22"/>
        </w:rPr>
      </w:pPr>
    </w:p>
    <w:p w14:paraId="6C131184" w14:textId="60A08738" w:rsidR="00A97BD9" w:rsidRPr="003F4D78" w:rsidRDefault="00A10746">
      <w:pPr>
        <w:pStyle w:val="Nadpis1"/>
        <w:numPr>
          <w:ilvl w:val="0"/>
          <w:numId w:val="0"/>
        </w:numPr>
        <w:spacing w:before="0" w:after="0"/>
        <w:ind w:right="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</w:t>
      </w:r>
      <w:r w:rsidR="00EE1307">
        <w:rPr>
          <w:rFonts w:ascii="Garamond" w:hAnsi="Garamond"/>
          <w:sz w:val="22"/>
          <w:szCs w:val="22"/>
        </w:rPr>
        <w:t>II.</w:t>
      </w:r>
    </w:p>
    <w:p w14:paraId="3A9A8175" w14:textId="77777777" w:rsidR="004F60DE" w:rsidRDefault="00F7303A" w:rsidP="004F60DE">
      <w:pPr>
        <w:pStyle w:val="Nadpis1"/>
        <w:numPr>
          <w:ilvl w:val="0"/>
          <w:numId w:val="0"/>
        </w:numPr>
        <w:spacing w:before="0" w:after="0"/>
        <w:ind w:right="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Zá</w:t>
      </w:r>
      <w:r w:rsidR="00CE019B">
        <w:rPr>
          <w:rFonts w:ascii="Garamond" w:hAnsi="Garamond"/>
          <w:sz w:val="22"/>
          <w:szCs w:val="22"/>
        </w:rPr>
        <w:t>věrečná ustanovení</w:t>
      </w:r>
    </w:p>
    <w:p w14:paraId="47EECAAA" w14:textId="77777777" w:rsidR="004F60DE" w:rsidRDefault="004F60DE" w:rsidP="004F60DE">
      <w:pPr>
        <w:pStyle w:val="Nadpis1"/>
        <w:numPr>
          <w:ilvl w:val="0"/>
          <w:numId w:val="0"/>
        </w:numPr>
        <w:spacing w:before="0" w:after="0"/>
        <w:ind w:right="57"/>
        <w:rPr>
          <w:rFonts w:ascii="Garamond" w:hAnsi="Garamond"/>
          <w:sz w:val="22"/>
          <w:szCs w:val="22"/>
        </w:rPr>
      </w:pPr>
    </w:p>
    <w:p w14:paraId="70797A05" w14:textId="19FB62FC" w:rsidR="004F60DE" w:rsidRPr="004F60DE" w:rsidRDefault="004F60DE" w:rsidP="004F60DE">
      <w:pPr>
        <w:pStyle w:val="Nadpis1"/>
        <w:numPr>
          <w:ilvl w:val="0"/>
          <w:numId w:val="48"/>
        </w:numPr>
        <w:spacing w:before="0" w:after="0"/>
        <w:ind w:right="57"/>
        <w:jc w:val="left"/>
        <w:rPr>
          <w:rFonts w:ascii="Garamond" w:hAnsi="Garamond"/>
          <w:sz w:val="22"/>
          <w:szCs w:val="22"/>
        </w:rPr>
      </w:pPr>
      <w:r w:rsidRPr="004F60DE">
        <w:rPr>
          <w:rFonts w:ascii="Garamond" w:hAnsi="Garamond"/>
          <w:b w:val="0"/>
          <w:sz w:val="22"/>
          <w:szCs w:val="22"/>
        </w:rPr>
        <w:t>Ostatní práva a povinnosti vyplývající z této smlouvy, pokud v ní nejsou výslovně uvedeny, se řídí zákonem č. 89/2012 Sb., občanský zákoník a zákonem č. 121/2000 Sb., zákon o právu autorském, o právech souvisejících s právem autorským a o změně některých zákonů (autorský zákon).</w:t>
      </w:r>
    </w:p>
    <w:p w14:paraId="7F4B01C1" w14:textId="77777777" w:rsidR="004F60DE" w:rsidRPr="004F60DE" w:rsidRDefault="004F60DE" w:rsidP="004F60DE">
      <w:pPr>
        <w:pStyle w:val="Nadpis1"/>
        <w:numPr>
          <w:ilvl w:val="0"/>
          <w:numId w:val="48"/>
        </w:numPr>
        <w:jc w:val="left"/>
        <w:rPr>
          <w:rFonts w:ascii="Garamond" w:hAnsi="Garamond"/>
          <w:b w:val="0"/>
          <w:sz w:val="22"/>
          <w:szCs w:val="22"/>
        </w:rPr>
      </w:pPr>
      <w:r w:rsidRPr="004F60DE">
        <w:rPr>
          <w:rFonts w:ascii="Garamond" w:hAnsi="Garamond"/>
          <w:b w:val="0"/>
          <w:sz w:val="22"/>
          <w:szCs w:val="22"/>
        </w:rPr>
        <w:t>Změny a doplňky této smlouvy lze činit pouze písemně, číslovanými dodatky, podepsanými oběma smluvními stranami.</w:t>
      </w:r>
    </w:p>
    <w:p w14:paraId="7B8F57B3" w14:textId="25E5B4E5" w:rsidR="004F60DE" w:rsidRPr="004F60DE" w:rsidRDefault="004F60DE" w:rsidP="004F60DE">
      <w:pPr>
        <w:pStyle w:val="Nadpis1"/>
        <w:numPr>
          <w:ilvl w:val="0"/>
          <w:numId w:val="48"/>
        </w:numPr>
        <w:jc w:val="left"/>
        <w:rPr>
          <w:rFonts w:ascii="Garamond" w:hAnsi="Garamond"/>
          <w:b w:val="0"/>
          <w:sz w:val="22"/>
          <w:szCs w:val="22"/>
        </w:rPr>
      </w:pPr>
      <w:r w:rsidRPr="004F60DE">
        <w:rPr>
          <w:rFonts w:ascii="Garamond" w:hAnsi="Garamond"/>
          <w:b w:val="0"/>
          <w:sz w:val="22"/>
          <w:szCs w:val="22"/>
        </w:rPr>
        <w:t>Tato smlouva nabývá platnosti dnem jejího podpisu oběma smluvními stranami</w:t>
      </w:r>
      <w:r w:rsidR="00705FD3">
        <w:rPr>
          <w:rFonts w:ascii="Garamond" w:hAnsi="Garamond"/>
          <w:b w:val="0"/>
          <w:sz w:val="22"/>
          <w:szCs w:val="22"/>
        </w:rPr>
        <w:t xml:space="preserve"> a účinnosti dnem zveřejnění v registru smluv</w:t>
      </w:r>
      <w:r w:rsidRPr="004F60DE">
        <w:rPr>
          <w:rFonts w:ascii="Garamond" w:hAnsi="Garamond"/>
          <w:b w:val="0"/>
          <w:sz w:val="22"/>
          <w:szCs w:val="22"/>
        </w:rPr>
        <w:t>.</w:t>
      </w:r>
    </w:p>
    <w:p w14:paraId="45246158" w14:textId="77777777" w:rsidR="004F60DE" w:rsidRPr="004F60DE" w:rsidRDefault="004F60DE" w:rsidP="004F60DE">
      <w:pPr>
        <w:pStyle w:val="Nadpis1"/>
        <w:numPr>
          <w:ilvl w:val="0"/>
          <w:numId w:val="48"/>
        </w:numPr>
        <w:jc w:val="left"/>
        <w:rPr>
          <w:rFonts w:ascii="Garamond" w:hAnsi="Garamond"/>
          <w:b w:val="0"/>
          <w:sz w:val="22"/>
          <w:szCs w:val="22"/>
        </w:rPr>
      </w:pPr>
      <w:r w:rsidRPr="004F60DE">
        <w:rPr>
          <w:rFonts w:ascii="Garamond" w:hAnsi="Garamond"/>
          <w:b w:val="0"/>
          <w:sz w:val="22"/>
          <w:szCs w:val="22"/>
        </w:rPr>
        <w:t>Tato smlouva bude podepsána ve dvou vyhotoveních, z nichž po podpisu každá smluvní strana obdrží jedno vyhotovení.</w:t>
      </w:r>
    </w:p>
    <w:p w14:paraId="1FB7356D" w14:textId="77777777" w:rsidR="004F60DE" w:rsidRPr="004F60DE" w:rsidRDefault="004F60DE" w:rsidP="004F60DE">
      <w:pPr>
        <w:pStyle w:val="Nadpis1"/>
        <w:numPr>
          <w:ilvl w:val="0"/>
          <w:numId w:val="48"/>
        </w:numPr>
        <w:jc w:val="left"/>
        <w:rPr>
          <w:rFonts w:ascii="Garamond" w:hAnsi="Garamond"/>
          <w:b w:val="0"/>
          <w:sz w:val="22"/>
          <w:szCs w:val="22"/>
        </w:rPr>
      </w:pPr>
      <w:r w:rsidRPr="004F60DE">
        <w:rPr>
          <w:rFonts w:ascii="Garamond" w:hAnsi="Garamond"/>
          <w:b w:val="0"/>
          <w:sz w:val="22"/>
          <w:szCs w:val="22"/>
        </w:rPr>
        <w:t xml:space="preserve">V případě, že jakékoliv ustanovení této smlouvy je nebo se stane neplatným, neúčinným nebo nicotným z jakéhokoliv důvodu, nejsou tím zbývající ustanovení této smlouvy dotčena a zůstávají </w:t>
      </w:r>
      <w:r w:rsidRPr="004F60DE">
        <w:rPr>
          <w:rFonts w:ascii="Garamond" w:hAnsi="Garamond"/>
          <w:b w:val="0"/>
          <w:sz w:val="22"/>
          <w:szCs w:val="22"/>
        </w:rPr>
        <w:lastRenderedPageBreak/>
        <w:t>účinná. V takovém případě jsou smluvní strany povinny nahradit neplatné, neúčinné nebo nicotné ustanovení platným ustanovením, které se účelem co nejvíce přibližuje nahrazovanému ustanovení.</w:t>
      </w:r>
    </w:p>
    <w:p w14:paraId="528962E0" w14:textId="77777777" w:rsidR="004F60DE" w:rsidRPr="004F60DE" w:rsidRDefault="004F60DE" w:rsidP="004F60DE">
      <w:pPr>
        <w:pStyle w:val="Nadpis1"/>
        <w:numPr>
          <w:ilvl w:val="0"/>
          <w:numId w:val="48"/>
        </w:numPr>
        <w:jc w:val="left"/>
        <w:rPr>
          <w:rFonts w:ascii="Garamond" w:hAnsi="Garamond"/>
          <w:b w:val="0"/>
          <w:sz w:val="22"/>
          <w:szCs w:val="22"/>
        </w:rPr>
      </w:pPr>
      <w:r w:rsidRPr="004F60DE">
        <w:rPr>
          <w:rFonts w:ascii="Garamond" w:hAnsi="Garamond"/>
          <w:b w:val="0"/>
          <w:sz w:val="22"/>
          <w:szCs w:val="22"/>
        </w:rPr>
        <w:t>Smluvní strany této smlouvy prohlašují, že se seznámily s jejím obsahem, že vyjadřuje jejich pravou a svobodnou vůli, a že tato smlouva nebyla podepsána v tísni ani za nápadně nevýhodných podmínek, na důkaz čehož připojují zdola své vlastnoruční podpisy.</w:t>
      </w:r>
    </w:p>
    <w:p w14:paraId="7076E9D0" w14:textId="391E369F" w:rsidR="00CE019B" w:rsidRDefault="004F60DE" w:rsidP="00EC09C3">
      <w:pPr>
        <w:pStyle w:val="Nadpis1"/>
        <w:numPr>
          <w:ilvl w:val="0"/>
          <w:numId w:val="48"/>
        </w:numPr>
        <w:tabs>
          <w:tab w:val="left" w:pos="360"/>
        </w:tabs>
        <w:spacing w:before="120"/>
        <w:jc w:val="left"/>
        <w:rPr>
          <w:rFonts w:ascii="Garamond" w:hAnsi="Garamond"/>
          <w:b w:val="0"/>
          <w:sz w:val="22"/>
          <w:szCs w:val="22"/>
        </w:rPr>
      </w:pPr>
      <w:r w:rsidRPr="0055715D">
        <w:rPr>
          <w:rFonts w:ascii="Garamond" w:hAnsi="Garamond"/>
          <w:b w:val="0"/>
          <w:sz w:val="22"/>
          <w:szCs w:val="22"/>
        </w:rPr>
        <w:t xml:space="preserve">Smluvní strany prohlašují, že veškeré údaje o sobě navzájem budou zpracovávat pouze v odpovídajícím rozsahu zákonného zpracování nezbytném pro plnění této smlouvy a po dobu trvání této smlouvy. Objednatel prohlašuje, že tyto údaje bude při naplnění nařízení evropského parlamentu a rady (EU) 2016/679 ze dne 27. dubna 2016 o ochraně fyzických osob v souvislosti se zpracováním osobních údajů a o volném pohybu těchto údajů a o zrušení směrnice 95/46/ES (obecné nařízení o ochraně osobních údajů – GDPR General Data </w:t>
      </w:r>
      <w:proofErr w:type="spellStart"/>
      <w:r w:rsidRPr="0055715D">
        <w:rPr>
          <w:rFonts w:ascii="Garamond" w:hAnsi="Garamond"/>
          <w:b w:val="0"/>
          <w:sz w:val="22"/>
          <w:szCs w:val="22"/>
        </w:rPr>
        <w:t>Protection</w:t>
      </w:r>
      <w:proofErr w:type="spellEnd"/>
      <w:r w:rsidRPr="0055715D">
        <w:rPr>
          <w:rFonts w:ascii="Garamond" w:hAnsi="Garamond"/>
          <w:b w:val="0"/>
          <w:sz w:val="22"/>
          <w:szCs w:val="22"/>
        </w:rPr>
        <w:t xml:space="preserve"> </w:t>
      </w:r>
      <w:proofErr w:type="spellStart"/>
      <w:r w:rsidRPr="0055715D">
        <w:rPr>
          <w:rFonts w:ascii="Garamond" w:hAnsi="Garamond"/>
          <w:b w:val="0"/>
          <w:sz w:val="22"/>
          <w:szCs w:val="22"/>
        </w:rPr>
        <w:t>Regulation</w:t>
      </w:r>
      <w:proofErr w:type="spellEnd"/>
      <w:r w:rsidRPr="0055715D">
        <w:rPr>
          <w:rFonts w:ascii="Garamond" w:hAnsi="Garamond"/>
          <w:b w:val="0"/>
          <w:sz w:val="22"/>
          <w:szCs w:val="22"/>
        </w:rPr>
        <w:t xml:space="preserve">) je uchovávat maximálně po nezbytnou dobu eventuálního uplatnění práv v souladu se svým spisovým řádem maximálně po dobu 10 let od zániku všech práv podle této smlouvy. </w:t>
      </w:r>
    </w:p>
    <w:p w14:paraId="57224B26" w14:textId="77777777" w:rsidR="0055715D" w:rsidRDefault="0055715D" w:rsidP="0055715D"/>
    <w:p w14:paraId="59A9E564" w14:textId="77777777" w:rsidR="0055715D" w:rsidRPr="0055715D" w:rsidRDefault="0055715D" w:rsidP="0055715D"/>
    <w:p w14:paraId="405E183B" w14:textId="4AAFB81B" w:rsidR="00C070D0" w:rsidRDefault="00C070D0" w:rsidP="001D10A8">
      <w:pPr>
        <w:tabs>
          <w:tab w:val="left" w:pos="360"/>
        </w:tabs>
        <w:spacing w:before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 Brně dne</w:t>
      </w:r>
      <w:r w:rsidR="00D104A2">
        <w:rPr>
          <w:rFonts w:ascii="Garamond" w:hAnsi="Garamond"/>
          <w:sz w:val="22"/>
          <w:szCs w:val="22"/>
        </w:rPr>
        <w:t xml:space="preserve"> </w:t>
      </w:r>
      <w:r w:rsidR="005F492F">
        <w:rPr>
          <w:rFonts w:ascii="Garamond" w:hAnsi="Garamond"/>
          <w:sz w:val="22"/>
          <w:szCs w:val="22"/>
        </w:rPr>
        <w:t>4.8</w:t>
      </w:r>
      <w:r w:rsidR="00E03F6A">
        <w:rPr>
          <w:rFonts w:ascii="Garamond" w:hAnsi="Garamond"/>
          <w:sz w:val="22"/>
          <w:szCs w:val="22"/>
        </w:rPr>
        <w:t>.2025</w:t>
      </w:r>
    </w:p>
    <w:p w14:paraId="340A9B61" w14:textId="77777777" w:rsidR="001D10A8" w:rsidRDefault="001D10A8" w:rsidP="001D10A8">
      <w:pPr>
        <w:tabs>
          <w:tab w:val="left" w:pos="360"/>
        </w:tabs>
        <w:spacing w:before="120"/>
        <w:rPr>
          <w:rFonts w:ascii="Garamond" w:hAnsi="Garamond"/>
          <w:sz w:val="22"/>
          <w:szCs w:val="22"/>
        </w:rPr>
      </w:pPr>
    </w:p>
    <w:p w14:paraId="74D45C3B" w14:textId="77777777" w:rsidR="00C070D0" w:rsidRPr="00C070D0" w:rsidRDefault="00C070D0" w:rsidP="00C070D0">
      <w:pPr>
        <w:tabs>
          <w:tab w:val="left" w:pos="360"/>
        </w:tabs>
        <w:spacing w:before="120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ab/>
      </w:r>
    </w:p>
    <w:p w14:paraId="11E34A9B" w14:textId="0D1330BB" w:rsidR="00C070D0" w:rsidRDefault="00D5274F">
      <w:pPr>
        <w:tabs>
          <w:tab w:val="left" w:pos="360"/>
        </w:tabs>
        <w:spacing w:before="12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………………………</w:t>
      </w:r>
      <w:r w:rsidR="00CE019B">
        <w:rPr>
          <w:rFonts w:ascii="Garamond" w:hAnsi="Garamond"/>
          <w:bCs/>
          <w:sz w:val="22"/>
          <w:szCs w:val="22"/>
        </w:rPr>
        <w:t>…..</w:t>
      </w:r>
      <w:r w:rsidR="00CE019B">
        <w:rPr>
          <w:rFonts w:ascii="Garamond" w:hAnsi="Garamond"/>
          <w:bCs/>
          <w:sz w:val="22"/>
          <w:szCs w:val="22"/>
        </w:rPr>
        <w:tab/>
      </w:r>
      <w:r w:rsidR="00CE019B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…………………………….</w:t>
      </w:r>
    </w:p>
    <w:p w14:paraId="57B1E9DC" w14:textId="6E372CB9" w:rsidR="00F17B2C" w:rsidRDefault="00CE019B">
      <w:pPr>
        <w:tabs>
          <w:tab w:val="left" w:pos="360"/>
        </w:tabs>
        <w:spacing w:before="12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Terezie Petišková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 w:rsidR="00705FD3">
        <w:rPr>
          <w:rFonts w:ascii="Garamond" w:hAnsi="Garamond"/>
          <w:bCs/>
          <w:sz w:val="22"/>
          <w:szCs w:val="22"/>
        </w:rPr>
        <w:t xml:space="preserve">Soňa </w:t>
      </w:r>
      <w:proofErr w:type="spellStart"/>
      <w:r w:rsidR="00705FD3">
        <w:rPr>
          <w:rFonts w:ascii="Garamond" w:hAnsi="Garamond"/>
          <w:bCs/>
          <w:sz w:val="22"/>
          <w:szCs w:val="22"/>
        </w:rPr>
        <w:t>Lisoňová</w:t>
      </w:r>
      <w:proofErr w:type="spellEnd"/>
    </w:p>
    <w:sectPr w:rsidR="00F17B2C" w:rsidSect="00650A75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567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E100" w14:textId="77777777" w:rsidR="00222DD0" w:rsidRDefault="00222DD0">
      <w:r>
        <w:separator/>
      </w:r>
    </w:p>
  </w:endnote>
  <w:endnote w:type="continuationSeparator" w:id="0">
    <w:p w14:paraId="5290DFE3" w14:textId="77777777" w:rsidR="00222DD0" w:rsidRDefault="0022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FC28" w14:textId="77777777" w:rsidR="00B20810" w:rsidRDefault="00B2081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1F5D46A0" w14:textId="77777777" w:rsidR="00B20810" w:rsidRDefault="00B208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5EE0" w14:textId="77777777" w:rsidR="00B20810" w:rsidRPr="00AF5697" w:rsidRDefault="00810BBC" w:rsidP="00AF5697">
    <w:pPr>
      <w:pStyle w:val="Zhlav"/>
      <w:jc w:val="right"/>
      <w:rPr>
        <w:rFonts w:ascii="Garamond" w:hAnsi="Garamond"/>
        <w:sz w:val="16"/>
        <w:szCs w:val="16"/>
      </w:rPr>
    </w:pPr>
    <w:sdt>
      <w:sdtPr>
        <w:rPr>
          <w:rFonts w:ascii="Garamond" w:hAnsi="Garamond"/>
          <w:sz w:val="16"/>
          <w:szCs w:val="16"/>
        </w:rPr>
        <w:id w:val="969857708"/>
        <w:docPartObj>
          <w:docPartGallery w:val="Page Numbers (Top of Page)"/>
          <w:docPartUnique/>
        </w:docPartObj>
      </w:sdtPr>
      <w:sdtEndPr/>
      <w:sdtContent>
        <w:r w:rsidR="00B20810" w:rsidRPr="00AF5697">
          <w:rPr>
            <w:rFonts w:ascii="Garamond" w:hAnsi="Garamond"/>
            <w:sz w:val="16"/>
            <w:szCs w:val="16"/>
          </w:rPr>
          <w:t xml:space="preserve">Stránka </w:t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fldChar w:fldCharType="begin"/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instrText>PAGE</w:instrText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fldChar w:fldCharType="separate"/>
        </w:r>
        <w:r w:rsidR="00DA6495">
          <w:rPr>
            <w:rFonts w:ascii="Garamond" w:hAnsi="Garamond"/>
            <w:b/>
            <w:bCs/>
            <w:noProof/>
            <w:sz w:val="16"/>
            <w:szCs w:val="16"/>
          </w:rPr>
          <w:t>2</w:t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fldChar w:fldCharType="end"/>
        </w:r>
        <w:r w:rsidR="00B20810" w:rsidRPr="00AF5697">
          <w:rPr>
            <w:rFonts w:ascii="Garamond" w:hAnsi="Garamond"/>
            <w:sz w:val="16"/>
            <w:szCs w:val="16"/>
          </w:rPr>
          <w:t xml:space="preserve"> z </w:t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fldChar w:fldCharType="begin"/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instrText>NUMPAGES</w:instrText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fldChar w:fldCharType="separate"/>
        </w:r>
        <w:r w:rsidR="00DA6495">
          <w:rPr>
            <w:rFonts w:ascii="Garamond" w:hAnsi="Garamond"/>
            <w:b/>
            <w:bCs/>
            <w:noProof/>
            <w:sz w:val="16"/>
            <w:szCs w:val="16"/>
          </w:rPr>
          <w:t>2</w:t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7832" w14:textId="1D7BA9E2" w:rsidR="00B6599E" w:rsidRPr="00B6599E" w:rsidRDefault="00B6599E" w:rsidP="00B6599E">
    <w:pPr>
      <w:pStyle w:val="Zpat"/>
      <w:rPr>
        <w:rFonts w:ascii="Garamond" w:hAnsi="Garamond"/>
        <w:sz w:val="16"/>
        <w:szCs w:val="16"/>
      </w:rPr>
    </w:pPr>
    <w:proofErr w:type="spellStart"/>
    <w:r w:rsidRPr="00B6599E">
      <w:rPr>
        <w:rFonts w:ascii="Garamond" w:hAnsi="Garamond"/>
        <w:sz w:val="16"/>
        <w:szCs w:val="16"/>
      </w:rPr>
      <w:t>SoD</w:t>
    </w:r>
    <w:proofErr w:type="spellEnd"/>
    <w:r w:rsidRPr="00B6599E">
      <w:rPr>
        <w:rFonts w:ascii="Garamond" w:hAnsi="Garamond"/>
        <w:sz w:val="16"/>
        <w:szCs w:val="16"/>
      </w:rPr>
      <w:t xml:space="preserve"> </w:t>
    </w:r>
    <w:sdt>
      <w:sdtPr>
        <w:rPr>
          <w:rFonts w:ascii="Garamond" w:hAnsi="Garamond"/>
          <w:sz w:val="16"/>
          <w:szCs w:val="16"/>
        </w:rPr>
        <w:id w:val="-1841698430"/>
        <w:docPartObj>
          <w:docPartGallery w:val="Page Numbers (Top of Page)"/>
          <w:docPartUnique/>
        </w:docPartObj>
      </w:sdtPr>
      <w:sdtEndPr/>
      <w:sdtContent>
        <w:r w:rsidR="00650A75">
          <w:rPr>
            <w:rFonts w:ascii="Garamond" w:hAnsi="Garamond"/>
            <w:sz w:val="16"/>
            <w:szCs w:val="16"/>
          </w:rPr>
          <w:t xml:space="preserve"> </w:t>
        </w:r>
        <w:r w:rsidR="00F4293E">
          <w:rPr>
            <w:rFonts w:ascii="Garamond" w:hAnsi="Garamond"/>
            <w:sz w:val="16"/>
            <w:szCs w:val="16"/>
          </w:rPr>
          <w:t>DU</w:t>
        </w:r>
        <w:r w:rsidRPr="00B6599E">
          <w:rPr>
            <w:rFonts w:ascii="Garamond" w:hAnsi="Garamond"/>
            <w:sz w:val="16"/>
            <w:szCs w:val="16"/>
          </w:rPr>
          <w:tab/>
        </w:r>
        <w:r w:rsidRPr="00B6599E">
          <w:rPr>
            <w:rFonts w:ascii="Garamond" w:hAnsi="Garamond"/>
            <w:sz w:val="16"/>
            <w:szCs w:val="16"/>
          </w:rPr>
          <w:tab/>
          <w:t xml:space="preserve">Stránka </w:t>
        </w:r>
        <w:r w:rsidRPr="00B6599E">
          <w:rPr>
            <w:rFonts w:ascii="Garamond" w:hAnsi="Garamond"/>
            <w:b/>
            <w:bCs/>
            <w:sz w:val="16"/>
            <w:szCs w:val="16"/>
          </w:rPr>
          <w:fldChar w:fldCharType="begin"/>
        </w:r>
        <w:r w:rsidRPr="00B6599E">
          <w:rPr>
            <w:rFonts w:ascii="Garamond" w:hAnsi="Garamond"/>
            <w:b/>
            <w:bCs/>
            <w:sz w:val="16"/>
            <w:szCs w:val="16"/>
          </w:rPr>
          <w:instrText>PAGE</w:instrText>
        </w:r>
        <w:r w:rsidRPr="00B6599E">
          <w:rPr>
            <w:rFonts w:ascii="Garamond" w:hAnsi="Garamond"/>
            <w:b/>
            <w:bCs/>
            <w:sz w:val="16"/>
            <w:szCs w:val="16"/>
          </w:rPr>
          <w:fldChar w:fldCharType="separate"/>
        </w:r>
        <w:r w:rsidR="00DA6495">
          <w:rPr>
            <w:rFonts w:ascii="Garamond" w:hAnsi="Garamond"/>
            <w:b/>
            <w:bCs/>
            <w:noProof/>
            <w:sz w:val="16"/>
            <w:szCs w:val="16"/>
          </w:rPr>
          <w:t>1</w:t>
        </w:r>
        <w:r w:rsidRPr="00B6599E">
          <w:rPr>
            <w:rFonts w:ascii="Garamond" w:hAnsi="Garamond"/>
            <w:sz w:val="16"/>
            <w:szCs w:val="16"/>
          </w:rPr>
          <w:fldChar w:fldCharType="end"/>
        </w:r>
        <w:r w:rsidRPr="00B6599E">
          <w:rPr>
            <w:rFonts w:ascii="Garamond" w:hAnsi="Garamond"/>
            <w:sz w:val="16"/>
            <w:szCs w:val="16"/>
          </w:rPr>
          <w:t xml:space="preserve"> z </w:t>
        </w:r>
        <w:r w:rsidRPr="00B6599E">
          <w:rPr>
            <w:rFonts w:ascii="Garamond" w:hAnsi="Garamond"/>
            <w:b/>
            <w:bCs/>
            <w:sz w:val="16"/>
            <w:szCs w:val="16"/>
          </w:rPr>
          <w:fldChar w:fldCharType="begin"/>
        </w:r>
        <w:r w:rsidRPr="00B6599E">
          <w:rPr>
            <w:rFonts w:ascii="Garamond" w:hAnsi="Garamond"/>
            <w:b/>
            <w:bCs/>
            <w:sz w:val="16"/>
            <w:szCs w:val="16"/>
          </w:rPr>
          <w:instrText>NUMPAGES</w:instrText>
        </w:r>
        <w:r w:rsidRPr="00B6599E">
          <w:rPr>
            <w:rFonts w:ascii="Garamond" w:hAnsi="Garamond"/>
            <w:b/>
            <w:bCs/>
            <w:sz w:val="16"/>
            <w:szCs w:val="16"/>
          </w:rPr>
          <w:fldChar w:fldCharType="separate"/>
        </w:r>
        <w:r w:rsidR="00DA6495">
          <w:rPr>
            <w:rFonts w:ascii="Garamond" w:hAnsi="Garamond"/>
            <w:b/>
            <w:bCs/>
            <w:noProof/>
            <w:sz w:val="16"/>
            <w:szCs w:val="16"/>
          </w:rPr>
          <w:t>2</w:t>
        </w:r>
        <w:r w:rsidRPr="00B6599E">
          <w:rPr>
            <w:rFonts w:ascii="Garamond" w:hAnsi="Garamond"/>
            <w:sz w:val="16"/>
            <w:szCs w:val="16"/>
          </w:rPr>
          <w:fldChar w:fldCharType="end"/>
        </w:r>
      </w:sdtContent>
    </w:sdt>
  </w:p>
  <w:p w14:paraId="0208116D" w14:textId="77777777" w:rsidR="00B6599E" w:rsidRDefault="00B659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F5C0" w14:textId="77777777" w:rsidR="00222DD0" w:rsidRDefault="00222DD0">
      <w:r>
        <w:separator/>
      </w:r>
    </w:p>
  </w:footnote>
  <w:footnote w:type="continuationSeparator" w:id="0">
    <w:p w14:paraId="17E69EE4" w14:textId="77777777" w:rsidR="00222DD0" w:rsidRDefault="0022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39E1CE0"/>
    <w:lvl w:ilvl="0">
      <w:numFmt w:val="bullet"/>
      <w:lvlText w:val="*"/>
      <w:lvlJc w:val="left"/>
    </w:lvl>
  </w:abstractNum>
  <w:abstractNum w:abstractNumId="1" w15:restartNumberingAfterBreak="0">
    <w:nsid w:val="00FB4E6A"/>
    <w:multiLevelType w:val="multilevel"/>
    <w:tmpl w:val="0BC4CABE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2" w15:restartNumberingAfterBreak="0">
    <w:nsid w:val="0B8D5ADF"/>
    <w:multiLevelType w:val="hybridMultilevel"/>
    <w:tmpl w:val="E34ED5EC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0EB31ECC"/>
    <w:multiLevelType w:val="singleLevel"/>
    <w:tmpl w:val="728A8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0F544B26"/>
    <w:multiLevelType w:val="hybridMultilevel"/>
    <w:tmpl w:val="4934A9F2"/>
    <w:lvl w:ilvl="0" w:tplc="7090BE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6368D"/>
    <w:multiLevelType w:val="singleLevel"/>
    <w:tmpl w:val="A81CE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</w:abstractNum>
  <w:abstractNum w:abstractNumId="6" w15:restartNumberingAfterBreak="0">
    <w:nsid w:val="11B3397F"/>
    <w:multiLevelType w:val="singleLevel"/>
    <w:tmpl w:val="728A8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125C0BE3"/>
    <w:multiLevelType w:val="hybridMultilevel"/>
    <w:tmpl w:val="4FDE7748"/>
    <w:lvl w:ilvl="0" w:tplc="728A8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EC1794"/>
    <w:multiLevelType w:val="multilevel"/>
    <w:tmpl w:val="DD2A49A0"/>
    <w:lvl w:ilvl="0">
      <w:start w:val="3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51381"/>
    <w:multiLevelType w:val="hybridMultilevel"/>
    <w:tmpl w:val="2CDC79B2"/>
    <w:lvl w:ilvl="0" w:tplc="3FECB5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D5A35"/>
    <w:multiLevelType w:val="multilevel"/>
    <w:tmpl w:val="74149A3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87D3B00"/>
    <w:multiLevelType w:val="singleLevel"/>
    <w:tmpl w:val="618A56B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sz w:val="24"/>
      </w:rPr>
    </w:lvl>
  </w:abstractNum>
  <w:abstractNum w:abstractNumId="12" w15:restartNumberingAfterBreak="0">
    <w:nsid w:val="1E734886"/>
    <w:multiLevelType w:val="hybridMultilevel"/>
    <w:tmpl w:val="137027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D4509"/>
    <w:multiLevelType w:val="hybridMultilevel"/>
    <w:tmpl w:val="5FD27B18"/>
    <w:lvl w:ilvl="0" w:tplc="54A24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FE6225"/>
    <w:multiLevelType w:val="multilevel"/>
    <w:tmpl w:val="DD2A49A0"/>
    <w:lvl w:ilvl="0">
      <w:start w:val="3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8F8"/>
    <w:multiLevelType w:val="singleLevel"/>
    <w:tmpl w:val="728A8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6" w15:restartNumberingAfterBreak="0">
    <w:nsid w:val="2A1E00BE"/>
    <w:multiLevelType w:val="hybridMultilevel"/>
    <w:tmpl w:val="C5B2BE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AE5F3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A4CE5"/>
    <w:multiLevelType w:val="multilevel"/>
    <w:tmpl w:val="44B2C63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2"/>
        </w:tabs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4"/>
        </w:tabs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6"/>
        </w:tabs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52"/>
        </w:tabs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800"/>
      </w:pPr>
      <w:rPr>
        <w:rFonts w:hint="default"/>
      </w:rPr>
    </w:lvl>
  </w:abstractNum>
  <w:abstractNum w:abstractNumId="18" w15:restartNumberingAfterBreak="0">
    <w:nsid w:val="31F6671B"/>
    <w:multiLevelType w:val="hybridMultilevel"/>
    <w:tmpl w:val="6BF05838"/>
    <w:lvl w:ilvl="0" w:tplc="4F2A66C4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51865"/>
    <w:multiLevelType w:val="hybridMultilevel"/>
    <w:tmpl w:val="5E405362"/>
    <w:lvl w:ilvl="0" w:tplc="6820F96C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E2701"/>
    <w:multiLevelType w:val="hybridMultilevel"/>
    <w:tmpl w:val="8EDC2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25868"/>
    <w:multiLevelType w:val="singleLevel"/>
    <w:tmpl w:val="728A8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2" w15:restartNumberingAfterBreak="0">
    <w:nsid w:val="3C2E71DA"/>
    <w:multiLevelType w:val="hybridMultilevel"/>
    <w:tmpl w:val="CCC63C5A"/>
    <w:lvl w:ilvl="0" w:tplc="94CCE5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C83AEB"/>
    <w:multiLevelType w:val="hybridMultilevel"/>
    <w:tmpl w:val="EB1E61D2"/>
    <w:lvl w:ilvl="0" w:tplc="1536F724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4AB243C5"/>
    <w:multiLevelType w:val="hybridMultilevel"/>
    <w:tmpl w:val="61BE3A9E"/>
    <w:lvl w:ilvl="0" w:tplc="160E65D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4DD52ED8"/>
    <w:multiLevelType w:val="multilevel"/>
    <w:tmpl w:val="7B48F4E8"/>
    <w:lvl w:ilvl="0">
      <w:start w:val="1"/>
      <w:numFmt w:val="decimal"/>
      <w:lvlText w:val="%1."/>
      <w:lvlJc w:val="left"/>
      <w:pPr>
        <w:tabs>
          <w:tab w:val="num" w:pos="5834"/>
        </w:tabs>
        <w:ind w:left="5834" w:hanging="794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832"/>
        </w:tabs>
        <w:ind w:left="5832" w:hanging="432"/>
      </w:pPr>
    </w:lvl>
    <w:lvl w:ilvl="2">
      <w:start w:val="1"/>
      <w:numFmt w:val="decimal"/>
      <w:lvlText w:val="%1.%2.%3."/>
      <w:lvlJc w:val="left"/>
      <w:pPr>
        <w:tabs>
          <w:tab w:val="num" w:pos="6264"/>
        </w:tabs>
        <w:ind w:left="6264" w:hanging="504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768" w:hanging="648"/>
      </w:pPr>
    </w:lvl>
    <w:lvl w:ilvl="4">
      <w:start w:val="1"/>
      <w:numFmt w:val="decimal"/>
      <w:lvlText w:val="%1.%2.%3.%4.%5."/>
      <w:lvlJc w:val="left"/>
      <w:pPr>
        <w:tabs>
          <w:tab w:val="num" w:pos="7272"/>
        </w:tabs>
        <w:ind w:left="7272" w:hanging="792"/>
      </w:pPr>
    </w:lvl>
    <w:lvl w:ilvl="5">
      <w:start w:val="1"/>
      <w:numFmt w:val="decimal"/>
      <w:lvlText w:val="%1.%2.%3.%4.%5.%6."/>
      <w:lvlJc w:val="left"/>
      <w:pPr>
        <w:tabs>
          <w:tab w:val="num" w:pos="7776"/>
        </w:tabs>
        <w:ind w:left="77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2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784"/>
        </w:tabs>
        <w:ind w:left="87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1440"/>
      </w:pPr>
    </w:lvl>
  </w:abstractNum>
  <w:abstractNum w:abstractNumId="26" w15:restartNumberingAfterBreak="0">
    <w:nsid w:val="4EC35152"/>
    <w:multiLevelType w:val="hybridMultilevel"/>
    <w:tmpl w:val="96A82F8E"/>
    <w:lvl w:ilvl="0" w:tplc="1E748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46331"/>
    <w:multiLevelType w:val="hybridMultilevel"/>
    <w:tmpl w:val="E8B28E2C"/>
    <w:lvl w:ilvl="0" w:tplc="052CD6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FC76DE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E771D"/>
    <w:multiLevelType w:val="hybridMultilevel"/>
    <w:tmpl w:val="DEDAEE7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904ED3"/>
    <w:multiLevelType w:val="hybridMultilevel"/>
    <w:tmpl w:val="67441E76"/>
    <w:lvl w:ilvl="0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0" w15:restartNumberingAfterBreak="0">
    <w:nsid w:val="5C4507A1"/>
    <w:multiLevelType w:val="hybridMultilevel"/>
    <w:tmpl w:val="DD2A49A0"/>
    <w:lvl w:ilvl="0" w:tplc="7938C146">
      <w:start w:val="3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86104"/>
    <w:multiLevelType w:val="singleLevel"/>
    <w:tmpl w:val="3B14E4B2"/>
    <w:lvl w:ilvl="0">
      <w:start w:val="2"/>
      <w:numFmt w:val="upperRoman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sz w:val="24"/>
      </w:rPr>
    </w:lvl>
  </w:abstractNum>
  <w:abstractNum w:abstractNumId="32" w15:restartNumberingAfterBreak="0">
    <w:nsid w:val="5E5770D1"/>
    <w:multiLevelType w:val="hybridMultilevel"/>
    <w:tmpl w:val="4FDE7748"/>
    <w:lvl w:ilvl="0" w:tplc="728A8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7B3C34"/>
    <w:multiLevelType w:val="hybridMultilevel"/>
    <w:tmpl w:val="BBD2FA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A1EB0"/>
    <w:multiLevelType w:val="hybridMultilevel"/>
    <w:tmpl w:val="F06AC778"/>
    <w:lvl w:ilvl="0" w:tplc="FFFFFFFF">
      <w:start w:val="9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5166E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EDC2AE2"/>
    <w:multiLevelType w:val="hybridMultilevel"/>
    <w:tmpl w:val="60FCFA02"/>
    <w:lvl w:ilvl="0" w:tplc="DDC8CFE6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FA0255B"/>
    <w:multiLevelType w:val="hybridMultilevel"/>
    <w:tmpl w:val="A8D6C43A"/>
    <w:lvl w:ilvl="0" w:tplc="862829E6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91BB7"/>
    <w:multiLevelType w:val="hybridMultilevel"/>
    <w:tmpl w:val="39C0C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95691"/>
    <w:multiLevelType w:val="singleLevel"/>
    <w:tmpl w:val="A32EB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</w:abstractNum>
  <w:abstractNum w:abstractNumId="40" w15:restartNumberingAfterBreak="0">
    <w:nsid w:val="73E31A72"/>
    <w:multiLevelType w:val="singleLevel"/>
    <w:tmpl w:val="5824B53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0" w:firstLine="0"/>
      </w:pPr>
      <w:rPr>
        <w:rFonts w:ascii="Garamond" w:eastAsia="Times New Roman" w:hAnsi="Garamond" w:cs="Times New Roman"/>
        <w:b/>
        <w:i w:val="0"/>
        <w:sz w:val="24"/>
      </w:rPr>
    </w:lvl>
  </w:abstractNum>
  <w:abstractNum w:abstractNumId="41" w15:restartNumberingAfterBreak="0">
    <w:nsid w:val="741645AE"/>
    <w:multiLevelType w:val="hybridMultilevel"/>
    <w:tmpl w:val="4A4EEE0E"/>
    <w:lvl w:ilvl="0" w:tplc="D13ECC90">
      <w:start w:val="616"/>
      <w:numFmt w:val="bullet"/>
      <w:lvlText w:val="–"/>
      <w:lvlJc w:val="left"/>
      <w:pPr>
        <w:tabs>
          <w:tab w:val="num" w:pos="4630"/>
        </w:tabs>
        <w:ind w:left="46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50"/>
        </w:tabs>
        <w:ind w:left="53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70"/>
        </w:tabs>
        <w:ind w:left="6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90"/>
        </w:tabs>
        <w:ind w:left="6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510"/>
        </w:tabs>
        <w:ind w:left="75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30"/>
        </w:tabs>
        <w:ind w:left="8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50"/>
        </w:tabs>
        <w:ind w:left="8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70"/>
        </w:tabs>
        <w:ind w:left="96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90"/>
        </w:tabs>
        <w:ind w:left="10390" w:hanging="360"/>
      </w:pPr>
      <w:rPr>
        <w:rFonts w:ascii="Wingdings" w:hAnsi="Wingdings" w:hint="default"/>
      </w:rPr>
    </w:lvl>
  </w:abstractNum>
  <w:abstractNum w:abstractNumId="42" w15:restartNumberingAfterBreak="0">
    <w:nsid w:val="74646942"/>
    <w:multiLevelType w:val="hybridMultilevel"/>
    <w:tmpl w:val="E5104D94"/>
    <w:lvl w:ilvl="0" w:tplc="B6C06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6281C"/>
    <w:multiLevelType w:val="hybridMultilevel"/>
    <w:tmpl w:val="EFA89FDA"/>
    <w:lvl w:ilvl="0" w:tplc="EB1ADDFE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8EC574D"/>
    <w:multiLevelType w:val="hybridMultilevel"/>
    <w:tmpl w:val="54F0F0B8"/>
    <w:lvl w:ilvl="0" w:tplc="672A4E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EF630F"/>
    <w:multiLevelType w:val="multilevel"/>
    <w:tmpl w:val="4E5A3B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84F28"/>
    <w:multiLevelType w:val="hybridMultilevel"/>
    <w:tmpl w:val="FBE07C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91174">
    <w:abstractNumId w:val="11"/>
  </w:num>
  <w:num w:numId="2" w16cid:durableId="1834101414">
    <w:abstractNumId w:val="3"/>
  </w:num>
  <w:num w:numId="3" w16cid:durableId="1160730592">
    <w:abstractNumId w:val="31"/>
  </w:num>
  <w:num w:numId="4" w16cid:durableId="434129639">
    <w:abstractNumId w:val="25"/>
  </w:num>
  <w:num w:numId="5" w16cid:durableId="1367872409">
    <w:abstractNumId w:val="40"/>
  </w:num>
  <w:num w:numId="6" w16cid:durableId="224099397">
    <w:abstractNumId w:val="5"/>
  </w:num>
  <w:num w:numId="7" w16cid:durableId="1172066309">
    <w:abstractNumId w:val="39"/>
  </w:num>
  <w:num w:numId="8" w16cid:durableId="132452615">
    <w:abstractNumId w:val="21"/>
  </w:num>
  <w:num w:numId="9" w16cid:durableId="208422506">
    <w:abstractNumId w:val="6"/>
  </w:num>
  <w:num w:numId="10" w16cid:durableId="228073775">
    <w:abstractNumId w:val="34"/>
  </w:num>
  <w:num w:numId="11" w16cid:durableId="950010757">
    <w:abstractNumId w:val="15"/>
  </w:num>
  <w:num w:numId="12" w16cid:durableId="925697640">
    <w:abstractNumId w:val="31"/>
    <w:lvlOverride w:ilvl="0">
      <w:startOverride w:val="8"/>
    </w:lvlOverride>
  </w:num>
  <w:num w:numId="13" w16cid:durableId="1836990503">
    <w:abstractNumId w:val="2"/>
  </w:num>
  <w:num w:numId="14" w16cid:durableId="1875534392">
    <w:abstractNumId w:val="4"/>
  </w:num>
  <w:num w:numId="15" w16cid:durableId="72436769">
    <w:abstractNumId w:val="43"/>
  </w:num>
  <w:num w:numId="16" w16cid:durableId="1221867749">
    <w:abstractNumId w:val="3"/>
    <w:lvlOverride w:ilvl="0">
      <w:startOverride w:val="1"/>
    </w:lvlOverride>
  </w:num>
  <w:num w:numId="17" w16cid:durableId="1750225253">
    <w:abstractNumId w:val="41"/>
  </w:num>
  <w:num w:numId="18" w16cid:durableId="2073193524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9" w16cid:durableId="1719622165">
    <w:abstractNumId w:val="17"/>
  </w:num>
  <w:num w:numId="20" w16cid:durableId="1994291211">
    <w:abstractNumId w:val="36"/>
  </w:num>
  <w:num w:numId="21" w16cid:durableId="449904996">
    <w:abstractNumId w:val="10"/>
  </w:num>
  <w:num w:numId="22" w16cid:durableId="1864434738">
    <w:abstractNumId w:val="44"/>
  </w:num>
  <w:num w:numId="23" w16cid:durableId="511340794">
    <w:abstractNumId w:val="35"/>
  </w:num>
  <w:num w:numId="24" w16cid:durableId="1565488807">
    <w:abstractNumId w:val="7"/>
  </w:num>
  <w:num w:numId="25" w16cid:durableId="1948391029">
    <w:abstractNumId w:val="1"/>
  </w:num>
  <w:num w:numId="26" w16cid:durableId="935140041">
    <w:abstractNumId w:val="24"/>
  </w:num>
  <w:num w:numId="27" w16cid:durableId="558707769">
    <w:abstractNumId w:val="30"/>
  </w:num>
  <w:num w:numId="28" w16cid:durableId="388382743">
    <w:abstractNumId w:val="9"/>
  </w:num>
  <w:num w:numId="29" w16cid:durableId="715080667">
    <w:abstractNumId w:val="22"/>
  </w:num>
  <w:num w:numId="30" w16cid:durableId="168564140">
    <w:abstractNumId w:val="8"/>
  </w:num>
  <w:num w:numId="31" w16cid:durableId="206796043">
    <w:abstractNumId w:val="18"/>
  </w:num>
  <w:num w:numId="32" w16cid:durableId="1035689767">
    <w:abstractNumId w:val="14"/>
  </w:num>
  <w:num w:numId="33" w16cid:durableId="1439330791">
    <w:abstractNumId w:val="37"/>
  </w:num>
  <w:num w:numId="34" w16cid:durableId="115489425">
    <w:abstractNumId w:val="33"/>
  </w:num>
  <w:num w:numId="35" w16cid:durableId="1228420165">
    <w:abstractNumId w:val="23"/>
  </w:num>
  <w:num w:numId="36" w16cid:durableId="677658376">
    <w:abstractNumId w:val="29"/>
  </w:num>
  <w:num w:numId="37" w16cid:durableId="115915038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04555186">
    <w:abstractNumId w:val="27"/>
  </w:num>
  <w:num w:numId="39" w16cid:durableId="1178302192">
    <w:abstractNumId w:val="16"/>
  </w:num>
  <w:num w:numId="40" w16cid:durableId="1464228997">
    <w:abstractNumId w:val="45"/>
  </w:num>
  <w:num w:numId="41" w16cid:durableId="761805840">
    <w:abstractNumId w:val="32"/>
  </w:num>
  <w:num w:numId="42" w16cid:durableId="393044209">
    <w:abstractNumId w:val="28"/>
  </w:num>
  <w:num w:numId="43" w16cid:durableId="1155531831">
    <w:abstractNumId w:val="46"/>
  </w:num>
  <w:num w:numId="44" w16cid:durableId="198591755">
    <w:abstractNumId w:val="20"/>
  </w:num>
  <w:num w:numId="45" w16cid:durableId="1187328213">
    <w:abstractNumId w:val="38"/>
  </w:num>
  <w:num w:numId="46" w16cid:durableId="341246496">
    <w:abstractNumId w:val="26"/>
  </w:num>
  <w:num w:numId="47" w16cid:durableId="651327305">
    <w:abstractNumId w:val="42"/>
  </w:num>
  <w:num w:numId="48" w16cid:durableId="1447039982">
    <w:abstractNumId w:val="19"/>
  </w:num>
  <w:num w:numId="49" w16cid:durableId="1543832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5E"/>
    <w:rsid w:val="00020377"/>
    <w:rsid w:val="000369C4"/>
    <w:rsid w:val="00055D00"/>
    <w:rsid w:val="00062643"/>
    <w:rsid w:val="0007412A"/>
    <w:rsid w:val="00080C5C"/>
    <w:rsid w:val="00093CBA"/>
    <w:rsid w:val="00093F71"/>
    <w:rsid w:val="000A2D75"/>
    <w:rsid w:val="000C0987"/>
    <w:rsid w:val="000C3227"/>
    <w:rsid w:val="000F67EF"/>
    <w:rsid w:val="001451C6"/>
    <w:rsid w:val="00167539"/>
    <w:rsid w:val="001735E3"/>
    <w:rsid w:val="00181C60"/>
    <w:rsid w:val="001869EC"/>
    <w:rsid w:val="00197DBD"/>
    <w:rsid w:val="001A638C"/>
    <w:rsid w:val="001D05F2"/>
    <w:rsid w:val="001D0BA0"/>
    <w:rsid w:val="001D10A8"/>
    <w:rsid w:val="001E5FA6"/>
    <w:rsid w:val="001E755B"/>
    <w:rsid w:val="00222DD0"/>
    <w:rsid w:val="00243447"/>
    <w:rsid w:val="00244403"/>
    <w:rsid w:val="00271ECE"/>
    <w:rsid w:val="0029288D"/>
    <w:rsid w:val="002A4849"/>
    <w:rsid w:val="002B4DB1"/>
    <w:rsid w:val="002D31D4"/>
    <w:rsid w:val="002D6EE6"/>
    <w:rsid w:val="002D795A"/>
    <w:rsid w:val="002E623B"/>
    <w:rsid w:val="00304234"/>
    <w:rsid w:val="00311357"/>
    <w:rsid w:val="00314591"/>
    <w:rsid w:val="00320ADC"/>
    <w:rsid w:val="00354868"/>
    <w:rsid w:val="00371D1B"/>
    <w:rsid w:val="00375F11"/>
    <w:rsid w:val="00384FEF"/>
    <w:rsid w:val="00390B6D"/>
    <w:rsid w:val="00396D97"/>
    <w:rsid w:val="003B63D1"/>
    <w:rsid w:val="003B6CA8"/>
    <w:rsid w:val="003C1192"/>
    <w:rsid w:val="003D3B3A"/>
    <w:rsid w:val="003E4F8D"/>
    <w:rsid w:val="003F2A13"/>
    <w:rsid w:val="003F4D78"/>
    <w:rsid w:val="00420BE6"/>
    <w:rsid w:val="00426500"/>
    <w:rsid w:val="00432BED"/>
    <w:rsid w:val="004445CC"/>
    <w:rsid w:val="0048578C"/>
    <w:rsid w:val="00486B04"/>
    <w:rsid w:val="004A530C"/>
    <w:rsid w:val="004B0FE5"/>
    <w:rsid w:val="004E1B59"/>
    <w:rsid w:val="004F60DE"/>
    <w:rsid w:val="005001C8"/>
    <w:rsid w:val="00523F86"/>
    <w:rsid w:val="00527C0D"/>
    <w:rsid w:val="0054705D"/>
    <w:rsid w:val="0055715D"/>
    <w:rsid w:val="00596F06"/>
    <w:rsid w:val="005C24B6"/>
    <w:rsid w:val="005C2E1C"/>
    <w:rsid w:val="005D0C43"/>
    <w:rsid w:val="005D2A26"/>
    <w:rsid w:val="005D5CA9"/>
    <w:rsid w:val="005E0F74"/>
    <w:rsid w:val="005F2F91"/>
    <w:rsid w:val="005F492F"/>
    <w:rsid w:val="0062481A"/>
    <w:rsid w:val="00624D29"/>
    <w:rsid w:val="0063027F"/>
    <w:rsid w:val="006454B2"/>
    <w:rsid w:val="00650A75"/>
    <w:rsid w:val="00674CE1"/>
    <w:rsid w:val="00685F02"/>
    <w:rsid w:val="006C357E"/>
    <w:rsid w:val="006C7FBD"/>
    <w:rsid w:val="006D12C8"/>
    <w:rsid w:val="006E531E"/>
    <w:rsid w:val="006F33FB"/>
    <w:rsid w:val="00705FD3"/>
    <w:rsid w:val="00767277"/>
    <w:rsid w:val="00770CA3"/>
    <w:rsid w:val="007717EB"/>
    <w:rsid w:val="007825EE"/>
    <w:rsid w:val="007844A6"/>
    <w:rsid w:val="00787FA0"/>
    <w:rsid w:val="007A6E38"/>
    <w:rsid w:val="007B5E7C"/>
    <w:rsid w:val="00810BBC"/>
    <w:rsid w:val="00817634"/>
    <w:rsid w:val="0082661A"/>
    <w:rsid w:val="00834690"/>
    <w:rsid w:val="008401B9"/>
    <w:rsid w:val="008505CC"/>
    <w:rsid w:val="008519B5"/>
    <w:rsid w:val="00867E10"/>
    <w:rsid w:val="00891DA5"/>
    <w:rsid w:val="00896750"/>
    <w:rsid w:val="008D57AE"/>
    <w:rsid w:val="009178DA"/>
    <w:rsid w:val="009217DA"/>
    <w:rsid w:val="009545F3"/>
    <w:rsid w:val="00961E1B"/>
    <w:rsid w:val="00965520"/>
    <w:rsid w:val="00992E7D"/>
    <w:rsid w:val="009A2920"/>
    <w:rsid w:val="009A3916"/>
    <w:rsid w:val="009B461B"/>
    <w:rsid w:val="009C5828"/>
    <w:rsid w:val="009D53BB"/>
    <w:rsid w:val="00A05658"/>
    <w:rsid w:val="00A10746"/>
    <w:rsid w:val="00A209D6"/>
    <w:rsid w:val="00A6138F"/>
    <w:rsid w:val="00A64E9D"/>
    <w:rsid w:val="00A65831"/>
    <w:rsid w:val="00A661A9"/>
    <w:rsid w:val="00A817C4"/>
    <w:rsid w:val="00A97BD9"/>
    <w:rsid w:val="00AC2FD2"/>
    <w:rsid w:val="00AC31EF"/>
    <w:rsid w:val="00AF5697"/>
    <w:rsid w:val="00AF5E35"/>
    <w:rsid w:val="00B07E09"/>
    <w:rsid w:val="00B07FFD"/>
    <w:rsid w:val="00B11CCE"/>
    <w:rsid w:val="00B15B95"/>
    <w:rsid w:val="00B15EAE"/>
    <w:rsid w:val="00B20810"/>
    <w:rsid w:val="00B21D73"/>
    <w:rsid w:val="00B4162F"/>
    <w:rsid w:val="00B6463A"/>
    <w:rsid w:val="00B6599E"/>
    <w:rsid w:val="00B6656C"/>
    <w:rsid w:val="00B934AF"/>
    <w:rsid w:val="00BA29F9"/>
    <w:rsid w:val="00BC1CD1"/>
    <w:rsid w:val="00BC597B"/>
    <w:rsid w:val="00BD1014"/>
    <w:rsid w:val="00BE2810"/>
    <w:rsid w:val="00BE6A5E"/>
    <w:rsid w:val="00C02CC9"/>
    <w:rsid w:val="00C0442C"/>
    <w:rsid w:val="00C070D0"/>
    <w:rsid w:val="00C117B0"/>
    <w:rsid w:val="00C352DA"/>
    <w:rsid w:val="00C461F0"/>
    <w:rsid w:val="00C50E08"/>
    <w:rsid w:val="00C524D1"/>
    <w:rsid w:val="00C575D7"/>
    <w:rsid w:val="00C63946"/>
    <w:rsid w:val="00C7705F"/>
    <w:rsid w:val="00C81E7F"/>
    <w:rsid w:val="00CA257B"/>
    <w:rsid w:val="00CA3DE2"/>
    <w:rsid w:val="00CA5827"/>
    <w:rsid w:val="00CA7296"/>
    <w:rsid w:val="00CB53D6"/>
    <w:rsid w:val="00CB7452"/>
    <w:rsid w:val="00CD0909"/>
    <w:rsid w:val="00CE019B"/>
    <w:rsid w:val="00D00BE5"/>
    <w:rsid w:val="00D104A2"/>
    <w:rsid w:val="00D10750"/>
    <w:rsid w:val="00D1232C"/>
    <w:rsid w:val="00D24454"/>
    <w:rsid w:val="00D47477"/>
    <w:rsid w:val="00D5274F"/>
    <w:rsid w:val="00D66470"/>
    <w:rsid w:val="00D97767"/>
    <w:rsid w:val="00DA6495"/>
    <w:rsid w:val="00DB5056"/>
    <w:rsid w:val="00DB6528"/>
    <w:rsid w:val="00DE6486"/>
    <w:rsid w:val="00DF5759"/>
    <w:rsid w:val="00E03F6A"/>
    <w:rsid w:val="00E161E2"/>
    <w:rsid w:val="00E30ED4"/>
    <w:rsid w:val="00E47D20"/>
    <w:rsid w:val="00E56D70"/>
    <w:rsid w:val="00E57CC7"/>
    <w:rsid w:val="00E6428A"/>
    <w:rsid w:val="00E656D8"/>
    <w:rsid w:val="00E717BF"/>
    <w:rsid w:val="00E743B9"/>
    <w:rsid w:val="00E816D8"/>
    <w:rsid w:val="00EA1F95"/>
    <w:rsid w:val="00EB5DDE"/>
    <w:rsid w:val="00EC69F6"/>
    <w:rsid w:val="00ED218B"/>
    <w:rsid w:val="00EE1307"/>
    <w:rsid w:val="00F070B0"/>
    <w:rsid w:val="00F141AF"/>
    <w:rsid w:val="00F155ED"/>
    <w:rsid w:val="00F17B2C"/>
    <w:rsid w:val="00F21BBC"/>
    <w:rsid w:val="00F35DE2"/>
    <w:rsid w:val="00F411A0"/>
    <w:rsid w:val="00F4293E"/>
    <w:rsid w:val="00F55225"/>
    <w:rsid w:val="00F62A5C"/>
    <w:rsid w:val="00F71636"/>
    <w:rsid w:val="00F7303A"/>
    <w:rsid w:val="00F77ECF"/>
    <w:rsid w:val="00F80DCF"/>
    <w:rsid w:val="00FA17D5"/>
    <w:rsid w:val="00FC019C"/>
    <w:rsid w:val="00FD3E58"/>
    <w:rsid w:val="00FE60C5"/>
    <w:rsid w:val="00FF2E46"/>
    <w:rsid w:val="00FF5B81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8F973"/>
  <w15:docId w15:val="{5965FDCE-7DC3-415B-BEA0-C7DC7C78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357E"/>
  </w:style>
  <w:style w:type="paragraph" w:styleId="Nadpis1">
    <w:name w:val="heading 1"/>
    <w:basedOn w:val="Normln"/>
    <w:next w:val="Normln"/>
    <w:qFormat/>
    <w:rsid w:val="006C357E"/>
    <w:pPr>
      <w:keepNext/>
      <w:numPr>
        <w:numId w:val="5"/>
      </w:numPr>
      <w:tabs>
        <w:tab w:val="clear" w:pos="720"/>
      </w:tabs>
      <w:spacing w:before="240" w:after="240" w:line="240" w:lineRule="atLeast"/>
      <w:ind w:right="46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6C357E"/>
    <w:pPr>
      <w:keepNext/>
      <w:numPr>
        <w:numId w:val="10"/>
      </w:numPr>
      <w:spacing w:before="360" w:after="240" w:line="240" w:lineRule="atLeast"/>
      <w:ind w:right="45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C35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C357E"/>
    <w:pPr>
      <w:spacing w:before="120"/>
      <w:jc w:val="both"/>
    </w:pPr>
  </w:style>
  <w:style w:type="paragraph" w:styleId="Zhlav">
    <w:name w:val="header"/>
    <w:basedOn w:val="Normln"/>
    <w:link w:val="ZhlavChar"/>
    <w:uiPriority w:val="99"/>
    <w:rsid w:val="006C35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5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C357E"/>
  </w:style>
  <w:style w:type="paragraph" w:styleId="Textvbloku">
    <w:name w:val="Block Text"/>
    <w:basedOn w:val="Normln"/>
    <w:rsid w:val="006C357E"/>
    <w:pPr>
      <w:tabs>
        <w:tab w:val="left" w:pos="284"/>
      </w:tabs>
      <w:spacing w:line="240" w:lineRule="atLeast"/>
      <w:ind w:left="284" w:right="46" w:hanging="284"/>
      <w:jc w:val="both"/>
    </w:pPr>
  </w:style>
  <w:style w:type="paragraph" w:styleId="Seznam2">
    <w:name w:val="List 2"/>
    <w:basedOn w:val="Normln"/>
    <w:rsid w:val="006C357E"/>
    <w:pPr>
      <w:ind w:left="566" w:hanging="283"/>
      <w:jc w:val="both"/>
    </w:pPr>
    <w:rPr>
      <w:rFonts w:ascii="Arial" w:hAnsi="Arial"/>
      <w:sz w:val="24"/>
      <w:lang w:eastAsia="en-US"/>
    </w:rPr>
  </w:style>
  <w:style w:type="paragraph" w:customStyle="1" w:styleId="Zkladntext21">
    <w:name w:val="Základní text 21"/>
    <w:basedOn w:val="Normln"/>
    <w:rsid w:val="006C357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Zkladntextodsazen">
    <w:name w:val="Body Text Indent"/>
    <w:basedOn w:val="Normln"/>
    <w:rsid w:val="006C357E"/>
    <w:pPr>
      <w:spacing w:after="120"/>
      <w:ind w:left="283"/>
    </w:pPr>
  </w:style>
  <w:style w:type="paragraph" w:styleId="Nzev">
    <w:name w:val="Title"/>
    <w:basedOn w:val="Normln"/>
    <w:qFormat/>
    <w:rsid w:val="006C357E"/>
    <w:pPr>
      <w:jc w:val="center"/>
    </w:pPr>
    <w:rPr>
      <w:b/>
      <w:sz w:val="32"/>
    </w:rPr>
  </w:style>
  <w:style w:type="table" w:styleId="Mkatabulky">
    <w:name w:val="Table Grid"/>
    <w:basedOn w:val="Normlntabulka"/>
    <w:rsid w:val="006C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C357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6C357E"/>
    <w:rPr>
      <w:sz w:val="16"/>
      <w:szCs w:val="16"/>
    </w:rPr>
  </w:style>
  <w:style w:type="paragraph" w:styleId="Textkomente">
    <w:name w:val="annotation text"/>
    <w:basedOn w:val="Normln"/>
    <w:semiHidden/>
    <w:rsid w:val="006C357E"/>
  </w:style>
  <w:style w:type="paragraph" w:styleId="Pedmtkomente">
    <w:name w:val="annotation subject"/>
    <w:basedOn w:val="Textkomente"/>
    <w:next w:val="Textkomente"/>
    <w:semiHidden/>
    <w:rsid w:val="006C357E"/>
    <w:rPr>
      <w:b/>
      <w:bCs/>
    </w:rPr>
  </w:style>
  <w:style w:type="character" w:styleId="Hypertextovodkaz">
    <w:name w:val="Hyperlink"/>
    <w:basedOn w:val="Standardnpsmoodstavce"/>
    <w:unhideWhenUsed/>
    <w:rsid w:val="006C357E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426500"/>
    <w:rPr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AF5697"/>
  </w:style>
  <w:style w:type="paragraph" w:styleId="Odstavecseseznamem">
    <w:name w:val="List Paragraph"/>
    <w:basedOn w:val="Normln"/>
    <w:uiPriority w:val="34"/>
    <w:qFormat/>
    <w:rsid w:val="00CD090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C0D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244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lisonov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JR</dc:creator>
  <cp:keywords/>
  <dc:description>Případné připomínky a nebo náměty autor uvítá.</dc:description>
  <cp:lastModifiedBy>Marcela Hájková</cp:lastModifiedBy>
  <cp:revision>3</cp:revision>
  <cp:lastPrinted>2025-10-16T09:00:00Z</cp:lastPrinted>
  <dcterms:created xsi:type="dcterms:W3CDTF">2025-10-16T09:01:00Z</dcterms:created>
  <dcterms:modified xsi:type="dcterms:W3CDTF">2025-10-21T08:48:00Z</dcterms:modified>
</cp:coreProperties>
</file>