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3783C" w14:textId="77777777" w:rsidR="00C42962" w:rsidRDefault="00C42962" w:rsidP="00B24F95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rFonts w:ascii="Times New Roman" w:eastAsia="Times New Roman" w:hAnsi="Times New Roman"/>
          <w:b/>
          <w:bCs/>
          <w:szCs w:val="20"/>
          <w:lang w:eastAsia="cs-CZ"/>
        </w:rPr>
      </w:pPr>
    </w:p>
    <w:p w14:paraId="58062F62" w14:textId="77777777" w:rsidR="00B85B36" w:rsidRDefault="00B85B36" w:rsidP="00B24F95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rFonts w:ascii="Times New Roman" w:eastAsia="Times New Roman" w:hAnsi="Times New Roman"/>
          <w:b/>
          <w:bCs/>
          <w:szCs w:val="20"/>
          <w:lang w:eastAsia="cs-CZ"/>
        </w:rPr>
      </w:pPr>
    </w:p>
    <w:p w14:paraId="03CBC207" w14:textId="2818BC8D" w:rsidR="00B24F95" w:rsidRPr="00E962E5" w:rsidRDefault="00B24F95" w:rsidP="00B24F95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rFonts w:ascii="Times New Roman" w:eastAsia="Times New Roman" w:hAnsi="Times New Roman"/>
          <w:szCs w:val="20"/>
          <w:lang w:eastAsia="cs-CZ"/>
        </w:rPr>
      </w:pPr>
      <w:r w:rsidRPr="00E962E5">
        <w:rPr>
          <w:rFonts w:ascii="Times New Roman" w:eastAsia="Times New Roman" w:hAnsi="Times New Roman"/>
          <w:b/>
          <w:bCs/>
          <w:szCs w:val="20"/>
          <w:lang w:eastAsia="cs-CZ"/>
        </w:rPr>
        <w:t>Statutární město Liberec</w:t>
      </w:r>
      <w:r w:rsidRPr="00E962E5">
        <w:rPr>
          <w:rFonts w:ascii="Times New Roman" w:eastAsia="Times New Roman" w:hAnsi="Times New Roman"/>
          <w:szCs w:val="20"/>
          <w:lang w:eastAsia="cs-CZ"/>
        </w:rPr>
        <w:t>, nám. Dr. E. Beneše 1, 460 59  Liberec 1</w:t>
      </w:r>
    </w:p>
    <w:p w14:paraId="3ADF3034" w14:textId="77777777" w:rsidR="00B24F95" w:rsidRPr="00E962E5" w:rsidRDefault="00B24F95" w:rsidP="00B24F95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Times New Roman" w:eastAsia="Times New Roman" w:hAnsi="Times New Roman"/>
          <w:b/>
          <w:bCs/>
          <w:szCs w:val="20"/>
          <w:lang w:eastAsia="cs-CZ"/>
        </w:rPr>
      </w:pPr>
      <w:r w:rsidRPr="00E962E5">
        <w:rPr>
          <w:rFonts w:ascii="Times New Roman" w:eastAsia="Times New Roman" w:hAnsi="Times New Roman"/>
          <w:szCs w:val="20"/>
          <w:lang w:eastAsia="cs-CZ"/>
        </w:rPr>
        <w:t xml:space="preserve">zastoupené primátorem </w:t>
      </w:r>
      <w:r w:rsidRPr="00E962E5">
        <w:rPr>
          <w:rFonts w:ascii="Times New Roman" w:eastAsia="Times New Roman" w:hAnsi="Times New Roman"/>
          <w:b/>
          <w:szCs w:val="20"/>
          <w:lang w:eastAsia="cs-CZ"/>
        </w:rPr>
        <w:t xml:space="preserve">Ing. Jaroslavem Zámečníkem, CSc.  </w:t>
      </w:r>
    </w:p>
    <w:p w14:paraId="1F49146F" w14:textId="77777777" w:rsidR="00B24F95" w:rsidRPr="00E962E5" w:rsidRDefault="00B24F95" w:rsidP="00B24F95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Times New Roman" w:eastAsia="Times New Roman" w:hAnsi="Times New Roman"/>
          <w:szCs w:val="20"/>
          <w:lang w:eastAsia="cs-CZ"/>
        </w:rPr>
      </w:pPr>
      <w:r w:rsidRPr="00E962E5">
        <w:rPr>
          <w:rFonts w:ascii="Times New Roman" w:eastAsia="Times New Roman" w:hAnsi="Times New Roman"/>
          <w:szCs w:val="20"/>
          <w:lang w:eastAsia="cs-CZ"/>
        </w:rPr>
        <w:t>bankovní spojení Městského obvodu Liberec - Vratislavice nad Nisou:</w:t>
      </w:r>
    </w:p>
    <w:p w14:paraId="51A19C1F" w14:textId="77777777" w:rsidR="00B24F95" w:rsidRPr="00E962E5" w:rsidRDefault="00B24F95" w:rsidP="00B24F95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Times New Roman" w:eastAsia="Times New Roman" w:hAnsi="Times New Roman"/>
          <w:szCs w:val="20"/>
          <w:lang w:eastAsia="cs-CZ"/>
        </w:rPr>
      </w:pPr>
      <w:r w:rsidRPr="00E962E5">
        <w:rPr>
          <w:rFonts w:ascii="Times New Roman" w:eastAsia="Times New Roman" w:hAnsi="Times New Roman"/>
          <w:szCs w:val="20"/>
          <w:lang w:eastAsia="cs-CZ"/>
        </w:rPr>
        <w:t xml:space="preserve">Česká spořitelna Liberec </w:t>
      </w:r>
    </w:p>
    <w:p w14:paraId="3FEF3B23" w14:textId="03DEE5FE" w:rsidR="00B24F95" w:rsidRPr="00E962E5" w:rsidRDefault="00B24F95" w:rsidP="00B24F95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Times New Roman" w:eastAsia="Times New Roman" w:hAnsi="Times New Roman"/>
          <w:b/>
          <w:szCs w:val="20"/>
          <w:lang w:eastAsia="cs-CZ"/>
        </w:rPr>
      </w:pPr>
      <w:r w:rsidRPr="00E962E5">
        <w:rPr>
          <w:rFonts w:ascii="Times New Roman" w:eastAsia="Times New Roman" w:hAnsi="Times New Roman"/>
          <w:szCs w:val="20"/>
          <w:lang w:eastAsia="cs-CZ"/>
        </w:rPr>
        <w:t xml:space="preserve">č. účtu: 0984943369/0800, </w:t>
      </w:r>
      <w:r w:rsidRPr="00E962E5">
        <w:rPr>
          <w:rFonts w:ascii="Times New Roman" w:eastAsia="Times New Roman" w:hAnsi="Times New Roman"/>
          <w:b/>
          <w:szCs w:val="20"/>
          <w:lang w:eastAsia="cs-CZ"/>
        </w:rPr>
        <w:t>VS 2119000</w:t>
      </w:r>
      <w:r>
        <w:rPr>
          <w:rFonts w:ascii="Times New Roman" w:eastAsia="Times New Roman" w:hAnsi="Times New Roman"/>
          <w:b/>
          <w:szCs w:val="20"/>
          <w:lang w:eastAsia="cs-CZ"/>
        </w:rPr>
        <w:t>5</w:t>
      </w:r>
      <w:r w:rsidR="001F4396">
        <w:rPr>
          <w:rFonts w:ascii="Times New Roman" w:eastAsia="Times New Roman" w:hAnsi="Times New Roman"/>
          <w:b/>
          <w:szCs w:val="20"/>
          <w:lang w:eastAsia="cs-CZ"/>
        </w:rPr>
        <w:t>59</w:t>
      </w:r>
    </w:p>
    <w:p w14:paraId="57BC7A71" w14:textId="77777777" w:rsidR="00B24F95" w:rsidRPr="00E962E5" w:rsidRDefault="00B24F95" w:rsidP="00B24F95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Times New Roman" w:eastAsia="Times New Roman" w:hAnsi="Times New Roman"/>
          <w:szCs w:val="20"/>
          <w:lang w:eastAsia="cs-CZ"/>
        </w:rPr>
      </w:pPr>
      <w:r w:rsidRPr="00E962E5">
        <w:rPr>
          <w:rFonts w:ascii="Times New Roman" w:eastAsia="Times New Roman" w:hAnsi="Times New Roman"/>
          <w:szCs w:val="20"/>
          <w:lang w:eastAsia="cs-CZ"/>
        </w:rPr>
        <w:t>IČ 00262978</w:t>
      </w:r>
    </w:p>
    <w:p w14:paraId="74B21AE3" w14:textId="77777777" w:rsidR="00B24F95" w:rsidRPr="00E962E5" w:rsidRDefault="00B24F95" w:rsidP="00B24F95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Times New Roman" w:eastAsia="Times New Roman" w:hAnsi="Times New Roman"/>
          <w:szCs w:val="20"/>
          <w:lang w:eastAsia="cs-CZ"/>
        </w:rPr>
      </w:pPr>
      <w:r w:rsidRPr="00E962E5">
        <w:rPr>
          <w:rFonts w:ascii="Times New Roman" w:eastAsia="Times New Roman" w:hAnsi="Times New Roman"/>
          <w:szCs w:val="20"/>
          <w:lang w:eastAsia="cs-CZ"/>
        </w:rPr>
        <w:t>DIČ CZ00262978</w:t>
      </w:r>
    </w:p>
    <w:p w14:paraId="6FBE6E7F" w14:textId="77777777" w:rsidR="00B24F95" w:rsidRPr="00E962E5" w:rsidRDefault="00B24F95" w:rsidP="00B24F95">
      <w:pPr>
        <w:rPr>
          <w:rFonts w:ascii="Times New Roman" w:eastAsia="Calibri" w:hAnsi="Times New Roman"/>
        </w:rPr>
      </w:pPr>
      <w:r w:rsidRPr="00E962E5">
        <w:rPr>
          <w:rFonts w:ascii="Times New Roman" w:eastAsia="Calibri" w:hAnsi="Times New Roman"/>
        </w:rPr>
        <w:t>( dále jen „</w:t>
      </w:r>
      <w:r w:rsidRPr="00E962E5">
        <w:rPr>
          <w:rFonts w:ascii="Times New Roman" w:eastAsia="Calibri" w:hAnsi="Times New Roman"/>
          <w:b/>
        </w:rPr>
        <w:t>zavázaný</w:t>
      </w:r>
      <w:r w:rsidRPr="00E962E5">
        <w:rPr>
          <w:rFonts w:ascii="Times New Roman" w:eastAsia="Calibri" w:hAnsi="Times New Roman"/>
        </w:rPr>
        <w:t>“ )</w:t>
      </w:r>
    </w:p>
    <w:p w14:paraId="77A1FE09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lang w:eastAsia="cs-CZ"/>
        </w:rPr>
      </w:pPr>
      <w:r w:rsidRPr="00E962E5">
        <w:rPr>
          <w:rFonts w:ascii="Times New Roman" w:eastAsia="Times New Roman" w:hAnsi="Times New Roman"/>
          <w:lang w:eastAsia="cs-CZ"/>
        </w:rPr>
        <w:t>na straně jedné</w:t>
      </w:r>
    </w:p>
    <w:p w14:paraId="1C9BA1DF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99DB291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Arial" w:eastAsia="Times New Roman" w:hAnsi="Arial" w:cs="Arial"/>
          <w:sz w:val="20"/>
          <w:szCs w:val="20"/>
          <w:lang w:eastAsia="cs-CZ"/>
        </w:rPr>
      </w:pPr>
      <w:r w:rsidRPr="00E962E5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51D83440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595157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b/>
          <w:lang w:eastAsia="cs-CZ"/>
        </w:rPr>
      </w:pPr>
      <w:r w:rsidRPr="00E962E5">
        <w:rPr>
          <w:rFonts w:ascii="Times New Roman" w:eastAsia="Times New Roman" w:hAnsi="Times New Roman"/>
          <w:b/>
          <w:lang w:eastAsia="cs-CZ"/>
        </w:rPr>
        <w:t>ČEZ Distribuce, a.s.</w:t>
      </w:r>
    </w:p>
    <w:p w14:paraId="73926B7E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cs-CZ"/>
        </w:rPr>
      </w:pPr>
      <w:r w:rsidRPr="00E962E5">
        <w:rPr>
          <w:rFonts w:ascii="Times New Roman" w:eastAsia="Times New Roman" w:hAnsi="Times New Roman"/>
          <w:lang w:eastAsia="cs-CZ"/>
        </w:rPr>
        <w:t>se sídlem Děčín, Děčín IV-Podmokly, Teplická 874/8, PSČ 405 02</w:t>
      </w:r>
    </w:p>
    <w:p w14:paraId="5332A866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cs-CZ"/>
        </w:rPr>
      </w:pPr>
      <w:r w:rsidRPr="00E962E5">
        <w:rPr>
          <w:rFonts w:ascii="Times New Roman" w:eastAsia="Times New Roman" w:hAnsi="Times New Roman"/>
          <w:lang w:eastAsia="cs-CZ"/>
        </w:rPr>
        <w:t>zapsaná v obchodním rejstříku vedeném Krajským soudem v Ústí nad Labem pod spisovou zn. B 2145,</w:t>
      </w:r>
    </w:p>
    <w:p w14:paraId="597332FC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cs-CZ"/>
        </w:rPr>
      </w:pPr>
      <w:r w:rsidRPr="00E962E5">
        <w:rPr>
          <w:rFonts w:ascii="Times New Roman" w:eastAsia="Times New Roman" w:hAnsi="Times New Roman"/>
          <w:lang w:eastAsia="cs-CZ"/>
        </w:rPr>
        <w:t>IČ 247 29 035, DIČ CZ24729035</w:t>
      </w:r>
    </w:p>
    <w:p w14:paraId="3377D6E6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cs-CZ"/>
        </w:rPr>
      </w:pPr>
      <w:r w:rsidRPr="00E962E5">
        <w:rPr>
          <w:rFonts w:ascii="Times New Roman" w:eastAsia="Times New Roman" w:hAnsi="Times New Roman"/>
          <w:lang w:eastAsia="cs-CZ"/>
        </w:rPr>
        <w:t xml:space="preserve">ID datové schránky : v95uqfy </w:t>
      </w:r>
    </w:p>
    <w:p w14:paraId="177BF7DE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cs-CZ"/>
        </w:rPr>
      </w:pPr>
      <w:r w:rsidRPr="00E962E5">
        <w:rPr>
          <w:rFonts w:ascii="Times New Roman" w:eastAsia="Times New Roman" w:hAnsi="Times New Roman"/>
          <w:lang w:eastAsia="cs-CZ"/>
        </w:rPr>
        <w:t>s předmětem podnikání – distribuce elektřiny na základě licence č. 121015583</w:t>
      </w:r>
    </w:p>
    <w:p w14:paraId="09E0CFFA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cs-CZ"/>
        </w:rPr>
      </w:pPr>
      <w:r w:rsidRPr="00E962E5">
        <w:rPr>
          <w:rFonts w:ascii="Times New Roman" w:eastAsia="Times New Roman" w:hAnsi="Times New Roman"/>
          <w:lang w:eastAsia="cs-CZ"/>
        </w:rPr>
        <w:t>bankovní spojení: č.ú. 35-4544580267/0100, KB Praha</w:t>
      </w:r>
    </w:p>
    <w:p w14:paraId="14D8778A" w14:textId="77777777" w:rsidR="00E04080" w:rsidRDefault="00E04080" w:rsidP="00E04080">
      <w:pPr>
        <w:shd w:val="clear" w:color="auto" w:fill="FFFFFF"/>
        <w:spacing w:after="120" w:line="240" w:lineRule="exact"/>
        <w:jc w:val="both"/>
        <w:rPr>
          <w:rFonts w:ascii="Times New Roman" w:eastAsia="Calibri" w:hAnsi="Times New Roman"/>
        </w:rPr>
      </w:pPr>
      <w:r w:rsidRPr="00E962E5">
        <w:rPr>
          <w:rFonts w:ascii="Times New Roman" w:eastAsia="Calibri" w:hAnsi="Times New Roman"/>
        </w:rPr>
        <w:t xml:space="preserve">jednající předsedou představenstva Ing. Martinem Zmelíkem, MBA a </w:t>
      </w:r>
      <w:r>
        <w:rPr>
          <w:rFonts w:ascii="Times New Roman" w:eastAsia="Calibri" w:hAnsi="Times New Roman"/>
        </w:rPr>
        <w:t xml:space="preserve">členem </w:t>
      </w:r>
      <w:r w:rsidRPr="00E962E5">
        <w:rPr>
          <w:rFonts w:ascii="Times New Roman" w:eastAsia="Calibri" w:hAnsi="Times New Roman"/>
        </w:rPr>
        <w:t xml:space="preserve">představenstva </w:t>
      </w:r>
      <w:r>
        <w:rPr>
          <w:rFonts w:ascii="Times New Roman" w:eastAsia="Calibri" w:hAnsi="Times New Roman"/>
        </w:rPr>
        <w:t xml:space="preserve">Ing. Martinem Molingerem </w:t>
      </w:r>
    </w:p>
    <w:p w14:paraId="4F6EB050" w14:textId="68D56821" w:rsidR="00E04080" w:rsidRDefault="00E04080" w:rsidP="00E04080">
      <w:pPr>
        <w:shd w:val="clear" w:color="auto" w:fill="FFFFFF"/>
        <w:spacing w:after="120" w:line="240" w:lineRule="exact"/>
        <w:jc w:val="both"/>
        <w:rPr>
          <w:rFonts w:ascii="Times New Roman" w:eastAsia="Calibri" w:hAnsi="Times New Roman"/>
        </w:rPr>
      </w:pPr>
      <w:r w:rsidRPr="00E962E5">
        <w:rPr>
          <w:rFonts w:ascii="Times New Roman" w:eastAsia="Calibri" w:hAnsi="Times New Roman"/>
        </w:rPr>
        <w:t>ve věcech smluvních zastoupená na základě jí písemně udělené</w:t>
      </w:r>
      <w:r>
        <w:rPr>
          <w:rFonts w:ascii="Times New Roman" w:eastAsia="Calibri" w:hAnsi="Times New Roman"/>
        </w:rPr>
        <w:t xml:space="preserve"> plné moci </w:t>
      </w:r>
      <w:r w:rsidRPr="00E962E5">
        <w:rPr>
          <w:rFonts w:ascii="Times New Roman" w:eastAsia="Calibri" w:hAnsi="Times New Roman"/>
        </w:rPr>
        <w:t>evidenční č. P</w:t>
      </w:r>
      <w:r>
        <w:rPr>
          <w:rFonts w:ascii="Times New Roman" w:eastAsia="Calibri" w:hAnsi="Times New Roman"/>
        </w:rPr>
        <w:t>M – 2</w:t>
      </w:r>
      <w:r w:rsidR="002F2897">
        <w:rPr>
          <w:rFonts w:ascii="Times New Roman" w:eastAsia="Calibri" w:hAnsi="Times New Roman"/>
        </w:rPr>
        <w:t>14</w:t>
      </w:r>
      <w:r>
        <w:rPr>
          <w:rFonts w:ascii="Times New Roman" w:eastAsia="Calibri" w:hAnsi="Times New Roman"/>
        </w:rPr>
        <w:t>/202</w:t>
      </w:r>
      <w:r w:rsidR="002F2897">
        <w:rPr>
          <w:rFonts w:ascii="Times New Roman" w:eastAsia="Calibri" w:hAnsi="Times New Roman"/>
        </w:rPr>
        <w:t>5</w:t>
      </w:r>
      <w:r w:rsidRPr="00E962E5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společností</w:t>
      </w:r>
    </w:p>
    <w:p w14:paraId="646EDC54" w14:textId="77777777" w:rsidR="00E04080" w:rsidRPr="00744AAC" w:rsidRDefault="00E04080" w:rsidP="00E04080">
      <w:pPr>
        <w:spacing w:line="240" w:lineRule="exact"/>
        <w:jc w:val="both"/>
        <w:rPr>
          <w:rStyle w:val="preformatted"/>
          <w:rFonts w:ascii="Times New Roman" w:hAnsi="Times New Roman"/>
          <w:b/>
        </w:rPr>
      </w:pPr>
      <w:r w:rsidRPr="00744AAC">
        <w:rPr>
          <w:rFonts w:ascii="Times New Roman" w:hAnsi="Times New Roman"/>
          <w:b/>
          <w:color w:val="333333"/>
          <w:shd w:val="clear" w:color="auto" w:fill="FFFFFF"/>
        </w:rPr>
        <w:t>EL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EKTROMONTÁŽE </w:t>
      </w:r>
      <w:r w:rsidRPr="00744AAC"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333333"/>
          <w:shd w:val="clear" w:color="auto" w:fill="FFFFFF"/>
        </w:rPr>
        <w:t>KALCŮ</w:t>
      </w:r>
      <w:r w:rsidRPr="00744AAC">
        <w:rPr>
          <w:rFonts w:ascii="Times New Roman" w:hAnsi="Times New Roman"/>
          <w:b/>
          <w:color w:val="333333"/>
          <w:shd w:val="clear" w:color="auto" w:fill="FFFFFF"/>
        </w:rPr>
        <w:t>, s.r.o.</w:t>
      </w:r>
    </w:p>
    <w:p w14:paraId="0C07789B" w14:textId="77777777" w:rsidR="00E04080" w:rsidRPr="00744AAC" w:rsidRDefault="00E04080" w:rsidP="00E04080">
      <w:pPr>
        <w:shd w:val="clear" w:color="auto" w:fill="FFFFFF"/>
        <w:textAlignment w:val="baseline"/>
        <w:rPr>
          <w:rFonts w:ascii="Times New Roman" w:eastAsia="Times New Roman" w:hAnsi="Times New Roman"/>
          <w:color w:val="333333"/>
          <w:lang w:eastAsia="cs-CZ"/>
        </w:rPr>
      </w:pPr>
      <w:r w:rsidRPr="00744AAC">
        <w:rPr>
          <w:rFonts w:ascii="Times New Roman" w:eastAsia="Calibri" w:hAnsi="Times New Roman"/>
        </w:rPr>
        <w:t xml:space="preserve">se sídlem </w:t>
      </w:r>
      <w:r>
        <w:rPr>
          <w:rFonts w:ascii="Times New Roman" w:eastAsia="Calibri" w:hAnsi="Times New Roman"/>
        </w:rPr>
        <w:t>č.p. 58, 273 24 Uhy</w:t>
      </w:r>
    </w:p>
    <w:p w14:paraId="15AA8FFA" w14:textId="77777777" w:rsidR="00E04080" w:rsidRPr="00B578DE" w:rsidRDefault="00E04080" w:rsidP="00E04080">
      <w:pPr>
        <w:shd w:val="clear" w:color="auto" w:fill="FFFFFF"/>
        <w:spacing w:line="240" w:lineRule="exact"/>
        <w:jc w:val="both"/>
        <w:rPr>
          <w:rFonts w:ascii="Times New Roman" w:hAnsi="Times New Roman"/>
        </w:rPr>
      </w:pPr>
      <w:r w:rsidRPr="00B578DE">
        <w:rPr>
          <w:rFonts w:ascii="Times New Roman" w:hAnsi="Times New Roman"/>
        </w:rPr>
        <w:t xml:space="preserve">zapsanou v obchodním rejstříku vedeném </w:t>
      </w:r>
      <w:r>
        <w:rPr>
          <w:rFonts w:ascii="Times New Roman" w:hAnsi="Times New Roman"/>
        </w:rPr>
        <w:t xml:space="preserve">Městským </w:t>
      </w:r>
      <w:r w:rsidRPr="00B578DE">
        <w:rPr>
          <w:rFonts w:ascii="Times New Roman" w:hAnsi="Times New Roman"/>
        </w:rPr>
        <w:t>soudem v</w:t>
      </w:r>
      <w:r>
        <w:rPr>
          <w:rFonts w:ascii="Times New Roman" w:hAnsi="Times New Roman"/>
        </w:rPr>
        <w:t> Praze, pod s</w:t>
      </w:r>
      <w:r w:rsidRPr="00B578DE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. </w:t>
      </w:r>
      <w:r w:rsidRPr="00B578DE">
        <w:rPr>
          <w:rFonts w:ascii="Times New Roman" w:hAnsi="Times New Roman"/>
        </w:rPr>
        <w:t xml:space="preserve">zn. C </w:t>
      </w:r>
      <w:r>
        <w:rPr>
          <w:rFonts w:ascii="Times New Roman" w:hAnsi="Times New Roman"/>
        </w:rPr>
        <w:t>299794,</w:t>
      </w:r>
      <w:r w:rsidRPr="00B578DE">
        <w:rPr>
          <w:rFonts w:ascii="Times New Roman" w:hAnsi="Times New Roman"/>
        </w:rPr>
        <w:t xml:space="preserve"> </w:t>
      </w:r>
    </w:p>
    <w:p w14:paraId="4B62301A" w14:textId="77777777" w:rsidR="00E04080" w:rsidRPr="00B578DE" w:rsidRDefault="00E04080" w:rsidP="00E04080">
      <w:pPr>
        <w:shd w:val="clear" w:color="auto" w:fill="FFFFFF"/>
        <w:spacing w:line="240" w:lineRule="exact"/>
        <w:jc w:val="both"/>
        <w:rPr>
          <w:rFonts w:ascii="Times New Roman" w:hAnsi="Times New Roman"/>
        </w:rPr>
      </w:pPr>
      <w:r w:rsidRPr="00744AAC">
        <w:rPr>
          <w:rFonts w:ascii="Times New Roman" w:hAnsi="Times New Roman"/>
        </w:rPr>
        <w:t xml:space="preserve">IČ </w:t>
      </w:r>
      <w:r>
        <w:rPr>
          <w:rFonts w:ascii="Times New Roman" w:hAnsi="Times New Roman"/>
        </w:rPr>
        <w:t xml:space="preserve">073 60 461, </w:t>
      </w:r>
      <w:r w:rsidRPr="00B578DE">
        <w:rPr>
          <w:rFonts w:ascii="Times New Roman" w:hAnsi="Times New Roman"/>
        </w:rPr>
        <w:t xml:space="preserve">DIČ </w:t>
      </w:r>
      <w:r w:rsidRPr="00744AAC">
        <w:rPr>
          <w:rFonts w:ascii="Times New Roman" w:hAnsi="Times New Roman"/>
          <w:bCs/>
          <w:color w:val="212529"/>
        </w:rPr>
        <w:t>CZ</w:t>
      </w:r>
      <w:r>
        <w:rPr>
          <w:rFonts w:ascii="Times New Roman" w:hAnsi="Times New Roman"/>
          <w:bCs/>
          <w:color w:val="212529"/>
        </w:rPr>
        <w:t>07360461</w:t>
      </w:r>
      <w:r w:rsidRPr="00744AAC">
        <w:rPr>
          <w:rFonts w:ascii="Times New Roman" w:hAnsi="Times New Roman"/>
        </w:rPr>
        <w:t>,</w:t>
      </w:r>
      <w:r w:rsidRPr="00B578DE">
        <w:rPr>
          <w:rFonts w:ascii="Times New Roman" w:hAnsi="Times New Roman"/>
        </w:rPr>
        <w:t xml:space="preserve"> </w:t>
      </w:r>
    </w:p>
    <w:p w14:paraId="10DC3DD3" w14:textId="77777777" w:rsidR="00E04080" w:rsidRPr="00B578DE" w:rsidRDefault="00E04080" w:rsidP="00E04080">
      <w:pPr>
        <w:tabs>
          <w:tab w:val="left" w:pos="284"/>
        </w:tabs>
        <w:spacing w:line="240" w:lineRule="exact"/>
        <w:jc w:val="both"/>
        <w:rPr>
          <w:rFonts w:ascii="Times New Roman" w:hAnsi="Times New Roman"/>
        </w:rPr>
      </w:pPr>
      <w:r w:rsidRPr="002F1E73">
        <w:rPr>
          <w:rFonts w:ascii="Times New Roman" w:hAnsi="Times New Roman"/>
        </w:rPr>
        <w:t>zastoupená Radovanem Kalců, jednatelem</w:t>
      </w:r>
      <w:r w:rsidRPr="00B578DE">
        <w:rPr>
          <w:rFonts w:ascii="Times New Roman" w:hAnsi="Times New Roman"/>
        </w:rPr>
        <w:t xml:space="preserve">  </w:t>
      </w:r>
    </w:p>
    <w:p w14:paraId="055403B8" w14:textId="392A9A97" w:rsidR="00B24F9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Times New Roman" w:hAnsi="Times New Roman"/>
          <w:lang w:eastAsia="cs-CZ"/>
        </w:rPr>
      </w:pPr>
      <w:r w:rsidRPr="00B578DE">
        <w:rPr>
          <w:rFonts w:ascii="Times New Roman" w:eastAsia="Times New Roman" w:hAnsi="Times New Roman"/>
          <w:lang w:eastAsia="cs-CZ"/>
        </w:rPr>
        <w:t>(dále jen „</w:t>
      </w:r>
      <w:r w:rsidRPr="00B578DE">
        <w:rPr>
          <w:rFonts w:ascii="Times New Roman" w:eastAsia="Times New Roman" w:hAnsi="Times New Roman"/>
          <w:b/>
          <w:lang w:eastAsia="cs-CZ"/>
        </w:rPr>
        <w:t>oprávněná</w:t>
      </w:r>
      <w:r w:rsidRPr="00B578DE">
        <w:rPr>
          <w:rFonts w:ascii="Times New Roman" w:eastAsia="Times New Roman" w:hAnsi="Times New Roman"/>
          <w:lang w:eastAsia="cs-CZ"/>
        </w:rPr>
        <w:t>“)</w:t>
      </w:r>
    </w:p>
    <w:p w14:paraId="031F4E56" w14:textId="77777777" w:rsidR="00B24F95" w:rsidRPr="00D52549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/>
          <w:b/>
        </w:rPr>
      </w:pPr>
    </w:p>
    <w:p w14:paraId="630CFE53" w14:textId="77777777" w:rsidR="00B24F95" w:rsidRPr="00E962E5" w:rsidRDefault="00B24F95" w:rsidP="00B24F95">
      <w:pPr>
        <w:spacing w:line="240" w:lineRule="exact"/>
        <w:jc w:val="both"/>
        <w:rPr>
          <w:rFonts w:ascii="Times New Roman" w:eastAsia="Times New Roman" w:hAnsi="Times New Roman"/>
          <w:bCs/>
          <w:lang w:eastAsia="cs-CZ"/>
        </w:rPr>
      </w:pPr>
      <w:r w:rsidRPr="00E962E5">
        <w:rPr>
          <w:rFonts w:ascii="Times New Roman" w:eastAsia="Times New Roman" w:hAnsi="Times New Roman"/>
          <w:bCs/>
          <w:lang w:eastAsia="cs-CZ"/>
        </w:rPr>
        <w:t>(zavázaný a oprávněný dále společně též „</w:t>
      </w:r>
      <w:r w:rsidRPr="00E962E5">
        <w:rPr>
          <w:rFonts w:ascii="Times New Roman" w:eastAsia="Times New Roman" w:hAnsi="Times New Roman"/>
          <w:b/>
          <w:bCs/>
          <w:lang w:eastAsia="cs-CZ"/>
        </w:rPr>
        <w:t>Smluvní strany</w:t>
      </w:r>
      <w:r w:rsidRPr="00E962E5">
        <w:rPr>
          <w:rFonts w:ascii="Times New Roman" w:eastAsia="Times New Roman" w:hAnsi="Times New Roman"/>
          <w:bCs/>
          <w:lang w:eastAsia="cs-CZ"/>
        </w:rPr>
        <w:t>“),</w:t>
      </w:r>
    </w:p>
    <w:p w14:paraId="0485A221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67"/>
        <w:rPr>
          <w:rFonts w:ascii="Times New Roman" w:eastAsia="Times New Roman" w:hAnsi="Times New Roman"/>
          <w:lang w:eastAsia="cs-CZ"/>
        </w:rPr>
      </w:pPr>
    </w:p>
    <w:p w14:paraId="15A98CA8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Times New Roman" w:hAnsi="Times New Roman"/>
          <w:lang w:eastAsia="cs-CZ"/>
        </w:rPr>
      </w:pPr>
      <w:r w:rsidRPr="00E962E5">
        <w:rPr>
          <w:rFonts w:ascii="Times New Roman" w:eastAsia="Times New Roman" w:hAnsi="Times New Roman"/>
          <w:lang w:eastAsia="cs-CZ"/>
        </w:rPr>
        <w:t>uzavřeli níže uvedeného dne, měsíce a roku tuto:</w:t>
      </w:r>
    </w:p>
    <w:p w14:paraId="2485B325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Times New Roman" w:hAnsi="Times New Roman"/>
          <w:b/>
          <w:lang w:eastAsia="cs-CZ"/>
        </w:rPr>
      </w:pPr>
    </w:p>
    <w:p w14:paraId="4D876746" w14:textId="5ACB8F9F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outlineLvl w:val="0"/>
        <w:rPr>
          <w:rFonts w:ascii="Times New Roman" w:eastAsia="Times New Roman" w:hAnsi="Times New Roman"/>
          <w:b/>
          <w:color w:val="000000"/>
          <w:spacing w:val="-3"/>
          <w:sz w:val="32"/>
          <w:szCs w:val="32"/>
          <w:lang w:eastAsia="cs-CZ"/>
        </w:rPr>
      </w:pPr>
      <w:r w:rsidRPr="00E962E5">
        <w:rPr>
          <w:rFonts w:ascii="Times New Roman" w:eastAsia="Times New Roman" w:hAnsi="Times New Roman"/>
          <w:b/>
          <w:color w:val="000000"/>
          <w:spacing w:val="-3"/>
          <w:sz w:val="32"/>
          <w:szCs w:val="32"/>
          <w:lang w:eastAsia="cs-CZ"/>
        </w:rPr>
        <w:t xml:space="preserve">Smlouvu o uzavření budoucí smlouvy o zřízení </w:t>
      </w:r>
    </w:p>
    <w:p w14:paraId="5E91D1ED" w14:textId="77777777" w:rsidR="00B24F95" w:rsidRPr="00E962E5" w:rsidRDefault="00B24F95" w:rsidP="00B24F95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imes New Roman" w:eastAsia="Times New Roman" w:hAnsi="Times New Roman"/>
          <w:b/>
          <w:color w:val="000000"/>
          <w:spacing w:val="-3"/>
          <w:sz w:val="32"/>
          <w:szCs w:val="32"/>
          <w:lang w:eastAsia="cs-CZ"/>
        </w:rPr>
      </w:pPr>
      <w:r w:rsidRPr="00E962E5">
        <w:rPr>
          <w:rFonts w:ascii="Times New Roman" w:eastAsia="Times New Roman" w:hAnsi="Times New Roman"/>
          <w:b/>
          <w:color w:val="000000"/>
          <w:spacing w:val="-3"/>
          <w:sz w:val="32"/>
          <w:szCs w:val="32"/>
          <w:lang w:eastAsia="cs-CZ"/>
        </w:rPr>
        <w:t>věcného břemene - služebnosti</w:t>
      </w:r>
    </w:p>
    <w:p w14:paraId="1B2F67B6" w14:textId="77777777" w:rsidR="00B24F95" w:rsidRPr="00E962E5" w:rsidRDefault="00B24F95" w:rsidP="00B24F9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color w:val="000000"/>
          <w:spacing w:val="-3"/>
          <w:lang w:eastAsia="cs-CZ"/>
        </w:rPr>
      </w:pPr>
    </w:p>
    <w:p w14:paraId="04AA7934" w14:textId="4F0038B3" w:rsidR="00B24F95" w:rsidRPr="00DE7AC7" w:rsidRDefault="00B24F95" w:rsidP="00B24F9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E7AC7">
        <w:rPr>
          <w:rFonts w:ascii="Times New Roman" w:eastAsia="Times New Roman" w:hAnsi="Times New Roman"/>
          <w:b/>
          <w:sz w:val="32"/>
          <w:szCs w:val="32"/>
          <w:lang w:eastAsia="cs-CZ"/>
        </w:rPr>
        <w:t>č.j. 6100/202</w:t>
      </w:r>
      <w:r w:rsidR="00744AAC" w:rsidRPr="00DE7AC7">
        <w:rPr>
          <w:rFonts w:ascii="Times New Roman" w:eastAsia="Times New Roman" w:hAnsi="Times New Roman"/>
          <w:b/>
          <w:sz w:val="32"/>
          <w:szCs w:val="32"/>
          <w:lang w:eastAsia="cs-CZ"/>
        </w:rPr>
        <w:t>4</w:t>
      </w:r>
      <w:r w:rsidRPr="00DE7AC7">
        <w:rPr>
          <w:rFonts w:ascii="Times New Roman" w:eastAsia="Times New Roman" w:hAnsi="Times New Roman"/>
          <w:b/>
          <w:sz w:val="32"/>
          <w:szCs w:val="32"/>
          <w:lang w:eastAsia="cs-CZ"/>
        </w:rPr>
        <w:t>/5</w:t>
      </w:r>
      <w:r w:rsidR="00E04080">
        <w:rPr>
          <w:rFonts w:ascii="Times New Roman" w:eastAsia="Times New Roman" w:hAnsi="Times New Roman"/>
          <w:b/>
          <w:sz w:val="32"/>
          <w:szCs w:val="32"/>
          <w:lang w:eastAsia="cs-CZ"/>
        </w:rPr>
        <w:t>59</w:t>
      </w:r>
    </w:p>
    <w:p w14:paraId="4D3504C2" w14:textId="10C58C00" w:rsidR="00F94E29" w:rsidRPr="00DE7AC7" w:rsidRDefault="00F94E29" w:rsidP="00F94E2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DE7AC7">
        <w:rPr>
          <w:rFonts w:ascii="Times New Roman" w:eastAsia="Times New Roman" w:hAnsi="Times New Roman"/>
          <w:b/>
          <w:sz w:val="28"/>
          <w:szCs w:val="28"/>
          <w:lang w:eastAsia="cs-CZ"/>
        </w:rPr>
        <w:t>I</w:t>
      </w:r>
      <w:r w:rsidR="005B36B9">
        <w:rPr>
          <w:rFonts w:ascii="Times New Roman" w:eastAsia="Times New Roman" w:hAnsi="Times New Roman"/>
          <w:b/>
          <w:sz w:val="28"/>
          <w:szCs w:val="28"/>
          <w:lang w:eastAsia="cs-CZ"/>
        </w:rPr>
        <w:t>V</w:t>
      </w:r>
      <w:r w:rsidRPr="00DE7AC7">
        <w:rPr>
          <w:rFonts w:ascii="Times New Roman" w:eastAsia="Times New Roman" w:hAnsi="Times New Roman"/>
          <w:b/>
          <w:sz w:val="28"/>
          <w:szCs w:val="28"/>
          <w:lang w:eastAsia="cs-CZ"/>
        </w:rPr>
        <w:t>-12-40</w:t>
      </w:r>
      <w:r w:rsidR="005B36B9">
        <w:rPr>
          <w:rFonts w:ascii="Times New Roman" w:eastAsia="Times New Roman" w:hAnsi="Times New Roman"/>
          <w:b/>
          <w:sz w:val="28"/>
          <w:szCs w:val="28"/>
          <w:lang w:eastAsia="cs-CZ"/>
        </w:rPr>
        <w:t>24720</w:t>
      </w:r>
      <w:r w:rsidRPr="00DE7AC7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, LB – </w:t>
      </w:r>
      <w:r w:rsidR="005B36B9">
        <w:rPr>
          <w:rFonts w:ascii="Times New Roman" w:eastAsia="Times New Roman" w:hAnsi="Times New Roman"/>
          <w:b/>
          <w:sz w:val="28"/>
          <w:szCs w:val="28"/>
          <w:lang w:eastAsia="cs-CZ"/>
        </w:rPr>
        <w:t>Liberec, K Mojžíšovu prameni  797/4</w:t>
      </w:r>
    </w:p>
    <w:p w14:paraId="36B6AAD8" w14:textId="77777777" w:rsidR="004D0042" w:rsidRPr="00DE7AC7" w:rsidRDefault="004D0042" w:rsidP="001A182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</w:p>
    <w:p w14:paraId="2F8F76AA" w14:textId="77777777" w:rsidR="005B36B9" w:rsidRPr="008F780D" w:rsidRDefault="00CA6C97" w:rsidP="005B36B9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cs-CZ"/>
        </w:rPr>
      </w:pPr>
      <w:r w:rsidRPr="00DE7AC7">
        <w:rPr>
          <w:rFonts w:ascii="Times New Roman" w:eastAsia="Times New Roman" w:hAnsi="Times New Roman"/>
          <w:lang w:eastAsia="cs-CZ"/>
        </w:rPr>
        <w:t>podle ustanovení § 1785 a násl., § 1257 a násl. zákona č. 89/2012 Sb., občanský zákoník, ve znění pozdějších přepisů (dále jen „</w:t>
      </w:r>
      <w:r w:rsidRPr="00DE7AC7">
        <w:rPr>
          <w:rFonts w:ascii="Times New Roman" w:eastAsia="Times New Roman" w:hAnsi="Times New Roman"/>
          <w:b/>
          <w:bCs/>
          <w:lang w:eastAsia="cs-CZ"/>
        </w:rPr>
        <w:t>občanský zákoník</w:t>
      </w:r>
      <w:r w:rsidRPr="00DE7AC7">
        <w:rPr>
          <w:rFonts w:ascii="Times New Roman" w:eastAsia="Times New Roman" w:hAnsi="Times New Roman"/>
          <w:lang w:eastAsia="cs-CZ"/>
        </w:rPr>
        <w:t>“), k provedení ustanovení § 25 odst. 4 zákona č.  458/2000 Sb., o podmínkách podnikání a o výkonu státní správy v energetických odvětvích a  o  změně některých zákonů ve znění pozdějších předpisů (dále jen „</w:t>
      </w:r>
      <w:r w:rsidRPr="00DE7AC7">
        <w:rPr>
          <w:rFonts w:ascii="Times New Roman" w:eastAsia="Times New Roman" w:hAnsi="Times New Roman"/>
          <w:b/>
          <w:bCs/>
          <w:lang w:eastAsia="cs-CZ"/>
        </w:rPr>
        <w:t>energetický zákon</w:t>
      </w:r>
      <w:r w:rsidRPr="00DE7AC7">
        <w:rPr>
          <w:rFonts w:ascii="Times New Roman" w:eastAsia="Times New Roman" w:hAnsi="Times New Roman"/>
          <w:lang w:eastAsia="cs-CZ"/>
        </w:rPr>
        <w:t xml:space="preserve">“) a </w:t>
      </w:r>
      <w:r w:rsidR="005B36B9" w:rsidRPr="008F780D">
        <w:rPr>
          <w:rFonts w:ascii="Times New Roman" w:eastAsia="Times New Roman" w:hAnsi="Times New Roman"/>
          <w:lang w:eastAsia="cs-CZ"/>
        </w:rPr>
        <w:t xml:space="preserve">podle zákona </w:t>
      </w:r>
      <w:r w:rsidR="005B36B9" w:rsidRPr="009E6596">
        <w:rPr>
          <w:rFonts w:ascii="Times New Roman" w:eastAsia="Times New Roman" w:hAnsi="Times New Roman"/>
          <w:lang w:eastAsia="cs-CZ"/>
        </w:rPr>
        <w:t xml:space="preserve">č. 283/2021 Sb., stavební zákon ve znění </w:t>
      </w:r>
      <w:r w:rsidR="005B36B9" w:rsidRPr="008F780D">
        <w:rPr>
          <w:rFonts w:ascii="Times New Roman" w:eastAsia="Times New Roman" w:hAnsi="Times New Roman"/>
          <w:lang w:eastAsia="cs-CZ"/>
        </w:rPr>
        <w:t>pozdějších předpisů (dále jen „</w:t>
      </w:r>
      <w:r w:rsidR="005B36B9" w:rsidRPr="008F780D">
        <w:rPr>
          <w:rFonts w:ascii="Times New Roman" w:eastAsia="Times New Roman" w:hAnsi="Times New Roman"/>
          <w:b/>
          <w:bCs/>
          <w:lang w:eastAsia="cs-CZ"/>
        </w:rPr>
        <w:t>stavební zákon</w:t>
      </w:r>
      <w:r w:rsidR="005B36B9" w:rsidRPr="008F780D">
        <w:rPr>
          <w:rFonts w:ascii="Times New Roman" w:eastAsia="Times New Roman" w:hAnsi="Times New Roman"/>
          <w:lang w:eastAsia="cs-CZ"/>
        </w:rPr>
        <w:t>“).</w:t>
      </w:r>
    </w:p>
    <w:p w14:paraId="00524F36" w14:textId="52ABBF45" w:rsidR="00CA6C97" w:rsidRPr="00DE7AC7" w:rsidRDefault="00CA6C97" w:rsidP="00CA6C97">
      <w:pPr>
        <w:shd w:val="clear" w:color="auto" w:fill="FFFFFF"/>
        <w:spacing w:before="240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DE7AC7">
        <w:rPr>
          <w:rFonts w:ascii="Times New Roman" w:eastAsia="Calibri" w:hAnsi="Times New Roman"/>
          <w:b/>
          <w:color w:val="000000"/>
          <w:spacing w:val="-6"/>
        </w:rPr>
        <w:t>Článek I</w:t>
      </w:r>
    </w:p>
    <w:p w14:paraId="70B57A1E" w14:textId="77777777" w:rsidR="00CA6C97" w:rsidRPr="00C659B6" w:rsidRDefault="00CA6C97" w:rsidP="00CA6C97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DE7AC7">
        <w:rPr>
          <w:rFonts w:ascii="Times New Roman" w:eastAsia="Calibri" w:hAnsi="Times New Roman"/>
          <w:b/>
          <w:color w:val="000000"/>
          <w:spacing w:val="-6"/>
        </w:rPr>
        <w:t>Úvodní ujednání</w:t>
      </w:r>
    </w:p>
    <w:p w14:paraId="09C067FA" w14:textId="609C97E9" w:rsidR="00CA6C97" w:rsidRPr="00C659B6" w:rsidRDefault="00CA6C97" w:rsidP="006E76CB">
      <w:pPr>
        <w:pStyle w:val="Odstavecseseznamem"/>
        <w:numPr>
          <w:ilvl w:val="0"/>
          <w:numId w:val="3"/>
        </w:numPr>
        <w:shd w:val="clear" w:color="auto" w:fill="FFFFFF"/>
        <w:spacing w:before="120"/>
        <w:ind w:left="425" w:right="-96" w:hanging="426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Oprávněná je provozovatelem distribuční soustavy (dále jen „</w:t>
      </w:r>
      <w:r w:rsidRPr="00C659B6">
        <w:rPr>
          <w:rFonts w:ascii="Times New Roman" w:eastAsia="Times New Roman" w:hAnsi="Times New Roman"/>
          <w:b/>
          <w:bCs/>
          <w:color w:val="000000"/>
          <w:spacing w:val="-4"/>
          <w:lang w:eastAsia="cs-CZ"/>
        </w:rPr>
        <w:t>PDS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“) na území vymezeném ji licencí na distribuci elektřiny, udělenou PDS Energetickým regulačním úřadem. Distribuční soustava je provozována ve veřejném zájmu. PDS má povinnost zajišťovat spolehlivé 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lastRenderedPageBreak/>
        <w:t>provozování, obnovu a rozvoj distribuční soustavy na licencí ji vymezeném území, přičemž při výkonu licencované činnosti, pokud jí dojde k zatížení cizí nemovitosti, je PDS povinen k</w:t>
      </w:r>
      <w:r w:rsidR="00462087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 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této nemovitosti zřídit věcné břemeno (služebnost) podle ene</w:t>
      </w:r>
      <w:r w:rsidR="00462087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rgetického zákona, jako jeden z p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ředpokladů pro plnění práv a povinností plynoucích PDS z energetického zákona.</w:t>
      </w:r>
    </w:p>
    <w:p w14:paraId="35619E70" w14:textId="77777777" w:rsidR="00CA6C97" w:rsidRPr="00C659B6" w:rsidRDefault="00CA6C97" w:rsidP="006E76CB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5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</w:p>
    <w:p w14:paraId="7D080680" w14:textId="4FDC544F" w:rsidR="00CA6C97" w:rsidRPr="00C659B6" w:rsidRDefault="00CA6C97" w:rsidP="006E76CB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Zavázaný má zájem umožnit zřízení zákonného vě</w:t>
      </w:r>
      <w:r w:rsidR="00A6348E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cného břemene (služebnosti) dle 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energetického zákona pro PDS, a to na základě smluvního ujednání a za podmínek dohodnutých níže </w:t>
      </w:r>
      <w:r w:rsidRPr="00C659B6">
        <w:rPr>
          <w:rFonts w:ascii="Times New Roman" w:eastAsia="Times New Roman" w:hAnsi="Times New Roman"/>
          <w:lang w:eastAsia="cs-CZ"/>
        </w:rPr>
        <w:t>(dále také jen „</w:t>
      </w:r>
      <w:r w:rsidRPr="00C659B6">
        <w:rPr>
          <w:rFonts w:ascii="Times New Roman" w:eastAsia="Times New Roman" w:hAnsi="Times New Roman"/>
          <w:b/>
          <w:bCs/>
          <w:lang w:eastAsia="cs-CZ"/>
        </w:rPr>
        <w:t>smlouva o smlouvě budoucí</w:t>
      </w:r>
      <w:r w:rsidRPr="00C659B6">
        <w:rPr>
          <w:rFonts w:ascii="Times New Roman" w:eastAsia="Times New Roman" w:hAnsi="Times New Roman"/>
          <w:lang w:eastAsia="cs-CZ"/>
        </w:rPr>
        <w:t>“)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. </w:t>
      </w:r>
    </w:p>
    <w:p w14:paraId="07C18F2E" w14:textId="77777777" w:rsidR="00462087" w:rsidRPr="00C659B6" w:rsidRDefault="00462087" w:rsidP="006E76CB">
      <w:pPr>
        <w:pStyle w:val="Odstavecseseznamem"/>
        <w:rPr>
          <w:rFonts w:ascii="Times New Roman" w:eastAsia="Times New Roman" w:hAnsi="Times New Roman"/>
          <w:color w:val="000000"/>
          <w:spacing w:val="-4"/>
          <w:lang w:eastAsia="cs-CZ"/>
        </w:rPr>
      </w:pPr>
    </w:p>
    <w:p w14:paraId="4DBABEE5" w14:textId="19676942" w:rsidR="00CA6C97" w:rsidRPr="00C659B6" w:rsidRDefault="00CA6C97" w:rsidP="006E76CB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/>
          <w:b/>
          <w:color w:val="000000"/>
          <w:spacing w:val="-5"/>
          <w:lang w:eastAsia="cs-CZ"/>
        </w:rPr>
      </w:pPr>
      <w:r w:rsidRPr="00C659B6">
        <w:rPr>
          <w:rFonts w:ascii="Times New Roman" w:eastAsia="Times New Roman" w:hAnsi="Times New Roman"/>
          <w:b/>
          <w:color w:val="000000"/>
          <w:spacing w:val="-5"/>
          <w:lang w:eastAsia="cs-CZ"/>
        </w:rPr>
        <w:t>Článek II</w:t>
      </w:r>
    </w:p>
    <w:p w14:paraId="7F85DF80" w14:textId="6C02C48A" w:rsidR="0010482D" w:rsidRPr="00C659B6" w:rsidRDefault="00CA6C97" w:rsidP="006E76CB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-96"/>
        <w:jc w:val="center"/>
        <w:rPr>
          <w:rFonts w:ascii="Times New Roman" w:eastAsia="Times New Roman" w:hAnsi="Times New Roman"/>
          <w:b/>
          <w:bCs/>
          <w:color w:val="000000"/>
          <w:spacing w:val="-4"/>
          <w:lang w:eastAsia="cs-CZ"/>
        </w:rPr>
      </w:pPr>
      <w:r w:rsidRPr="00C659B6">
        <w:rPr>
          <w:rFonts w:ascii="Times New Roman" w:eastAsia="Times New Roman" w:hAnsi="Times New Roman"/>
          <w:b/>
          <w:bCs/>
          <w:color w:val="000000"/>
          <w:spacing w:val="-4"/>
          <w:lang w:eastAsia="cs-CZ"/>
        </w:rPr>
        <w:t>Prohlášení o právním a faktickém stavu</w:t>
      </w:r>
    </w:p>
    <w:p w14:paraId="3CF80FCE" w14:textId="458DC951" w:rsidR="00165ECC" w:rsidRPr="0010482D" w:rsidRDefault="00CA6C97" w:rsidP="006E76CB">
      <w:pPr>
        <w:pStyle w:val="Odstavecseseznamem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Times New Roman" w:hAnsi="Times New Roman"/>
          <w:color w:val="000000"/>
          <w:spacing w:val="-1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Zavázaný prohlašuje, že je výlučným vlastníkem pozemk</w:t>
      </w:r>
      <w:r w:rsidR="007635C4">
        <w:rPr>
          <w:rFonts w:ascii="Times New Roman" w:eastAsia="Times New Roman" w:hAnsi="Times New Roman"/>
          <w:color w:val="000000"/>
          <w:spacing w:val="-4"/>
          <w:lang w:eastAsia="cs-CZ"/>
        </w:rPr>
        <w:t>ů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</w:t>
      </w:r>
      <w:r w:rsidRPr="00165ECC">
        <w:rPr>
          <w:rFonts w:ascii="Times New Roman" w:eastAsia="Times New Roman" w:hAnsi="Times New Roman"/>
          <w:b/>
          <w:lang w:eastAsia="cs-CZ"/>
        </w:rPr>
        <w:t xml:space="preserve">parc. č. </w:t>
      </w:r>
      <w:r w:rsidR="00DC1A06">
        <w:rPr>
          <w:rFonts w:ascii="Times New Roman" w:eastAsia="Times New Roman" w:hAnsi="Times New Roman"/>
          <w:b/>
          <w:lang w:eastAsia="cs-CZ"/>
        </w:rPr>
        <w:t>773/1</w:t>
      </w:r>
      <w:r w:rsidR="007635C4">
        <w:rPr>
          <w:rFonts w:ascii="Times New Roman" w:eastAsia="Times New Roman" w:hAnsi="Times New Roman"/>
          <w:b/>
          <w:lang w:eastAsia="cs-CZ"/>
        </w:rPr>
        <w:t xml:space="preserve">, </w:t>
      </w:r>
      <w:r w:rsidR="00DC1A06">
        <w:rPr>
          <w:rFonts w:ascii="Times New Roman" w:eastAsia="Times New Roman" w:hAnsi="Times New Roman"/>
          <w:b/>
          <w:lang w:eastAsia="cs-CZ"/>
        </w:rPr>
        <w:t>794 a 2915</w:t>
      </w:r>
      <w:r w:rsidR="008659A7" w:rsidRPr="00C659B6">
        <w:rPr>
          <w:rFonts w:ascii="Times New Roman" w:hAnsi="Times New Roman"/>
          <w:b/>
          <w:bCs/>
        </w:rPr>
        <w:t xml:space="preserve">, </w:t>
      </w:r>
      <w:r w:rsidR="00723217">
        <w:rPr>
          <w:rFonts w:ascii="Times New Roman" w:hAnsi="Times New Roman"/>
          <w:b/>
          <w:bCs/>
        </w:rPr>
        <w:t xml:space="preserve"> </w:t>
      </w:r>
      <w:r w:rsidR="00165ECC" w:rsidRPr="00F10F25">
        <w:rPr>
          <w:rFonts w:ascii="Times New Roman" w:eastAsia="Times New Roman" w:hAnsi="Times New Roman"/>
          <w:b/>
          <w:color w:val="000000"/>
          <w:spacing w:val="-4"/>
          <w:lang w:eastAsia="cs-CZ"/>
        </w:rPr>
        <w:t>k.ú. Vratislavice nad Nisou</w:t>
      </w:r>
      <w:r w:rsidR="00165ECC">
        <w:rPr>
          <w:rFonts w:ascii="Times New Roman" w:eastAsia="Times New Roman" w:hAnsi="Times New Roman"/>
          <w:b/>
          <w:color w:val="000000"/>
          <w:spacing w:val="-4"/>
          <w:lang w:eastAsia="cs-CZ"/>
        </w:rPr>
        <w:t xml:space="preserve">, </w:t>
      </w:r>
      <w:r w:rsidR="00165ECC" w:rsidRPr="00F10F25">
        <w:rPr>
          <w:rFonts w:ascii="Times New Roman" w:eastAsia="Times New Roman" w:hAnsi="Times New Roman"/>
          <w:color w:val="000000"/>
          <w:spacing w:val="-4"/>
          <w:lang w:eastAsia="cs-CZ"/>
        </w:rPr>
        <w:t>zapsan</w:t>
      </w:r>
      <w:r w:rsidR="007635C4">
        <w:rPr>
          <w:rFonts w:ascii="Times New Roman" w:eastAsia="Times New Roman" w:hAnsi="Times New Roman"/>
          <w:color w:val="000000"/>
          <w:spacing w:val="-4"/>
          <w:lang w:eastAsia="cs-CZ"/>
        </w:rPr>
        <w:t>ých</w:t>
      </w:r>
      <w:r w:rsidR="00DE7AC7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</w:t>
      </w:r>
      <w:r w:rsidR="00165ECC" w:rsidRPr="00F10F25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v katastru nemovitostí u Katastrálního úřadu pro Liberecký kraj, Katastrálního pracoviště Liberec na listu vlastnictví č. 1 pro k.ú.Vratislavice nad Nisou, obec Liberec (dále jen „ </w:t>
      </w:r>
      <w:r w:rsidR="00165ECC" w:rsidRPr="00F10F25">
        <w:rPr>
          <w:rFonts w:ascii="Times New Roman" w:eastAsia="Times New Roman" w:hAnsi="Times New Roman"/>
          <w:b/>
          <w:color w:val="000000"/>
          <w:spacing w:val="-4"/>
          <w:lang w:eastAsia="cs-CZ"/>
        </w:rPr>
        <w:t>Pozem</w:t>
      </w:r>
      <w:r w:rsidR="00165ECC">
        <w:rPr>
          <w:rFonts w:ascii="Times New Roman" w:eastAsia="Times New Roman" w:hAnsi="Times New Roman"/>
          <w:b/>
          <w:color w:val="000000"/>
          <w:spacing w:val="-4"/>
          <w:lang w:eastAsia="cs-CZ"/>
        </w:rPr>
        <w:t>e</w:t>
      </w:r>
      <w:r w:rsidR="00165ECC" w:rsidRPr="00F10F25">
        <w:rPr>
          <w:rFonts w:ascii="Times New Roman" w:eastAsia="Times New Roman" w:hAnsi="Times New Roman"/>
          <w:b/>
          <w:color w:val="000000"/>
          <w:spacing w:val="-4"/>
          <w:lang w:eastAsia="cs-CZ"/>
        </w:rPr>
        <w:t>k</w:t>
      </w:r>
      <w:r w:rsidR="00165ECC" w:rsidRPr="00F10F25">
        <w:rPr>
          <w:rFonts w:ascii="Times New Roman" w:eastAsia="Times New Roman" w:hAnsi="Times New Roman"/>
          <w:color w:val="000000"/>
          <w:spacing w:val="-4"/>
          <w:lang w:eastAsia="cs-CZ"/>
        </w:rPr>
        <w:t>“).</w:t>
      </w:r>
    </w:p>
    <w:p w14:paraId="100E6023" w14:textId="77777777" w:rsidR="0010482D" w:rsidRPr="0010482D" w:rsidRDefault="0010482D" w:rsidP="006E76C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-1"/>
          <w:lang w:eastAsia="cs-CZ"/>
        </w:rPr>
      </w:pPr>
    </w:p>
    <w:p w14:paraId="11636024" w14:textId="5D440E8A" w:rsidR="006C57CF" w:rsidRPr="009E6596" w:rsidRDefault="00165ECC" w:rsidP="006C57CF">
      <w:pPr>
        <w:pStyle w:val="Odstavecseseznamem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exact"/>
        <w:ind w:left="425" w:hanging="425"/>
        <w:contextualSpacing w:val="0"/>
        <w:jc w:val="both"/>
        <w:rPr>
          <w:rFonts w:ascii="Times New Roman" w:eastAsia="Times New Roman" w:hAnsi="Times New Roman"/>
          <w:spacing w:val="-4"/>
          <w:lang w:eastAsia="cs-CZ"/>
        </w:rPr>
      </w:pPr>
      <w:r w:rsidRPr="0010482D">
        <w:rPr>
          <w:rFonts w:ascii="Times New Roman" w:hAnsi="Times New Roman"/>
          <w:b/>
          <w:bCs/>
        </w:rPr>
        <w:t xml:space="preserve"> </w:t>
      </w:r>
      <w:r w:rsidR="00CA6C97" w:rsidRPr="0010482D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Oprávněná prohlašuje, že je na </w:t>
      </w:r>
      <w:r w:rsidR="0010482D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Pozemku </w:t>
      </w:r>
      <w:r w:rsidR="00CA6C97" w:rsidRPr="0010482D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investorem stavby zařízení distribuční soustavy – </w:t>
      </w:r>
      <w:r w:rsidR="0010482D">
        <w:rPr>
          <w:rFonts w:ascii="Times New Roman" w:eastAsia="Times New Roman" w:hAnsi="Times New Roman"/>
          <w:b/>
          <w:color w:val="000000"/>
          <w:spacing w:val="-4"/>
          <w:lang w:eastAsia="cs-CZ"/>
        </w:rPr>
        <w:t xml:space="preserve">zemního kabelového vedení </w:t>
      </w:r>
      <w:r w:rsidR="000516D2">
        <w:rPr>
          <w:rFonts w:ascii="Times New Roman" w:eastAsia="Times New Roman" w:hAnsi="Times New Roman"/>
          <w:b/>
          <w:color w:val="000000"/>
          <w:spacing w:val="-4"/>
          <w:lang w:eastAsia="cs-CZ"/>
        </w:rPr>
        <w:t>N</w:t>
      </w:r>
      <w:r w:rsidR="0010482D">
        <w:rPr>
          <w:rFonts w:ascii="Times New Roman" w:eastAsia="Times New Roman" w:hAnsi="Times New Roman"/>
          <w:b/>
          <w:color w:val="000000"/>
          <w:spacing w:val="-4"/>
          <w:lang w:eastAsia="cs-CZ"/>
        </w:rPr>
        <w:t xml:space="preserve">N </w:t>
      </w:r>
      <w:r w:rsidR="0017235C" w:rsidRPr="0010482D">
        <w:rPr>
          <w:rFonts w:ascii="Times New Roman" w:eastAsia="Times New Roman" w:hAnsi="Times New Roman"/>
          <w:b/>
          <w:color w:val="000000"/>
          <w:spacing w:val="-4"/>
          <w:lang w:eastAsia="cs-CZ"/>
        </w:rPr>
        <w:t>včetně příslušenství</w:t>
      </w:r>
      <w:r w:rsidR="000466BE">
        <w:rPr>
          <w:rFonts w:ascii="Times New Roman" w:eastAsia="Times New Roman" w:hAnsi="Times New Roman"/>
          <w:b/>
          <w:color w:val="000000"/>
          <w:spacing w:val="-4"/>
          <w:lang w:eastAsia="cs-CZ"/>
        </w:rPr>
        <w:t xml:space="preserve"> </w:t>
      </w:r>
      <w:r w:rsidR="00CA6C97" w:rsidRPr="0010482D">
        <w:rPr>
          <w:rFonts w:ascii="Times New Roman" w:eastAsia="Times New Roman" w:hAnsi="Times New Roman"/>
          <w:color w:val="000000"/>
          <w:spacing w:val="-4"/>
          <w:lang w:eastAsia="cs-CZ"/>
        </w:rPr>
        <w:t>(dále jen „</w:t>
      </w:r>
      <w:r w:rsidR="00CA6C97" w:rsidRPr="0010482D">
        <w:rPr>
          <w:rFonts w:ascii="Times New Roman" w:eastAsia="Times New Roman" w:hAnsi="Times New Roman"/>
          <w:b/>
          <w:bCs/>
          <w:color w:val="000000"/>
          <w:spacing w:val="-4"/>
          <w:lang w:eastAsia="cs-CZ"/>
        </w:rPr>
        <w:t>Součást distribuční soustavy</w:t>
      </w:r>
      <w:r w:rsidR="00CA6C97" w:rsidRPr="0010482D">
        <w:rPr>
          <w:rFonts w:ascii="Times New Roman" w:eastAsia="Times New Roman" w:hAnsi="Times New Roman"/>
          <w:color w:val="000000"/>
          <w:spacing w:val="-4"/>
          <w:lang w:eastAsia="cs-CZ"/>
        </w:rPr>
        <w:t>“), jak je orientačně vyznačeno ve snímku z katastrální mapy obsaženém v </w:t>
      </w:r>
      <w:r w:rsidR="00CA6C97" w:rsidRPr="0010482D">
        <w:rPr>
          <w:rFonts w:ascii="Times New Roman" w:eastAsia="Times New Roman" w:hAnsi="Times New Roman"/>
          <w:color w:val="000000"/>
          <w:spacing w:val="-4"/>
          <w:u w:val="single"/>
          <w:lang w:eastAsia="cs-CZ"/>
        </w:rPr>
        <w:t>příloze č. 1</w:t>
      </w:r>
      <w:r w:rsidR="00CA6C97" w:rsidRPr="0010482D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této smlouvy o smlouvě budoucí a že má v úmyslu podat u místně a věcně příslušného stavebního úřadu žádost o</w:t>
      </w:r>
      <w:r w:rsidR="006C57CF" w:rsidRPr="006C57CF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</w:t>
      </w:r>
      <w:r w:rsidR="006C57CF" w:rsidRPr="009E6596">
        <w:rPr>
          <w:rFonts w:ascii="Times New Roman" w:eastAsia="Times New Roman" w:hAnsi="Times New Roman"/>
          <w:spacing w:val="-4"/>
          <w:lang w:eastAsia="cs-CZ"/>
        </w:rPr>
        <w:t xml:space="preserve">povolení záměru. </w:t>
      </w:r>
    </w:p>
    <w:p w14:paraId="53CE573D" w14:textId="77777777" w:rsidR="000466BE" w:rsidRPr="000466BE" w:rsidRDefault="000466BE" w:rsidP="006E76CB">
      <w:pPr>
        <w:pStyle w:val="Odstavecseseznamem"/>
        <w:rPr>
          <w:rFonts w:ascii="Times New Roman" w:eastAsia="Times New Roman" w:hAnsi="Times New Roman"/>
          <w:color w:val="000000"/>
          <w:spacing w:val="-4"/>
          <w:lang w:eastAsia="cs-CZ"/>
        </w:rPr>
      </w:pPr>
    </w:p>
    <w:p w14:paraId="3DB42BEF" w14:textId="25539F79" w:rsidR="00CA6C97" w:rsidRPr="00C659B6" w:rsidRDefault="00CA6C97" w:rsidP="006E76CB">
      <w:pPr>
        <w:pStyle w:val="Odstavecseseznamem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Zavázaný prohlašuje, že je připraven vyhovět žádosti oprávněné a zřídit k</w:t>
      </w:r>
      <w:r w:rsidR="0010482D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 Pozemku 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věcné břemeno – služebnost podle této smlouvy o smlouvě budoucí. Zavázaný prohlašuje, že mu nejsou známy žádné faktické nebo právní vady </w:t>
      </w:r>
      <w:r w:rsidR="0010482D">
        <w:rPr>
          <w:rFonts w:ascii="Times New Roman" w:eastAsia="Times New Roman" w:hAnsi="Times New Roman"/>
          <w:color w:val="000000"/>
          <w:spacing w:val="-4"/>
          <w:lang w:eastAsia="cs-CZ"/>
        </w:rPr>
        <w:t>Pozemku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, kterými by byl znemožněn účel této smlouvy o smlouvě budoucí.</w:t>
      </w:r>
    </w:p>
    <w:p w14:paraId="3F78B99D" w14:textId="69460101" w:rsidR="00CA6C97" w:rsidRPr="00C659B6" w:rsidRDefault="00CA6C97" w:rsidP="006E76CB">
      <w:pPr>
        <w:spacing w:before="240"/>
        <w:ind w:left="539" w:hanging="539"/>
        <w:jc w:val="center"/>
        <w:rPr>
          <w:rFonts w:ascii="Times New Roman" w:eastAsia="Times New Roman" w:hAnsi="Times New Roman"/>
          <w:b/>
          <w:lang w:eastAsia="cs-CZ"/>
        </w:rPr>
      </w:pPr>
      <w:bookmarkStart w:id="0" w:name="_Hlk72506399"/>
      <w:r w:rsidRPr="00C659B6">
        <w:rPr>
          <w:rFonts w:ascii="Times New Roman" w:eastAsia="Times New Roman" w:hAnsi="Times New Roman"/>
          <w:b/>
          <w:lang w:eastAsia="cs-CZ"/>
        </w:rPr>
        <w:t xml:space="preserve">Článek III </w:t>
      </w:r>
    </w:p>
    <w:p w14:paraId="1575871E" w14:textId="77777777" w:rsidR="00CA6C97" w:rsidRPr="00C659B6" w:rsidRDefault="00CA6C97" w:rsidP="006E76CB">
      <w:pPr>
        <w:ind w:left="540" w:hanging="540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 xml:space="preserve">Předmět smlouvy </w:t>
      </w:r>
    </w:p>
    <w:bookmarkEnd w:id="0"/>
    <w:p w14:paraId="54BE1D4A" w14:textId="7BDF3D18" w:rsidR="00CA6C97" w:rsidRPr="00C659B6" w:rsidRDefault="00CA6C97" w:rsidP="006E76CB">
      <w:pPr>
        <w:pStyle w:val="Odstavecseseznamem"/>
        <w:numPr>
          <w:ilvl w:val="0"/>
          <w:numId w:val="4"/>
        </w:numPr>
        <w:spacing w:before="120"/>
        <w:ind w:left="425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Předmětem této smlouvy 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o smlouvě budoucí</w:t>
      </w:r>
      <w:r w:rsidRPr="00C659B6">
        <w:rPr>
          <w:rFonts w:ascii="Times New Roman" w:eastAsia="Times New Roman" w:hAnsi="Times New Roman"/>
          <w:lang w:eastAsia="cs-CZ"/>
        </w:rPr>
        <w:t xml:space="preserve"> je sjednání podmínek pro uzavření budoucí smlouvy ke zřízení a vymezení věcného břemene – služebnosti zřízení umístění a provozování zařízení distribuční soustavy podle § 25 odst. 4 energetického zákona a ve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>smyslu úpravy dle této smlouvy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 w:rsidRPr="00C659B6">
        <w:rPr>
          <w:rFonts w:ascii="Times New Roman" w:eastAsia="Times New Roman" w:hAnsi="Times New Roman"/>
          <w:lang w:eastAsia="cs-CZ"/>
        </w:rPr>
        <w:t>.</w:t>
      </w:r>
    </w:p>
    <w:p w14:paraId="1C767108" w14:textId="77777777" w:rsidR="00CA6C97" w:rsidRPr="00C659B6" w:rsidRDefault="00CA6C97" w:rsidP="006E76CB">
      <w:pPr>
        <w:pStyle w:val="Odstavecseseznamem"/>
        <w:ind w:left="425"/>
        <w:rPr>
          <w:rFonts w:ascii="Times New Roman" w:eastAsia="Times New Roman" w:hAnsi="Times New Roman"/>
          <w:u w:val="single"/>
          <w:lang w:eastAsia="cs-CZ"/>
        </w:rPr>
      </w:pPr>
    </w:p>
    <w:p w14:paraId="08EEF4A0" w14:textId="77777777" w:rsidR="006E76CB" w:rsidRPr="00C659B6" w:rsidRDefault="006E76CB" w:rsidP="006E76CB">
      <w:pPr>
        <w:pStyle w:val="Odstavecseseznamem"/>
        <w:numPr>
          <w:ilvl w:val="0"/>
          <w:numId w:val="4"/>
        </w:numPr>
        <w:ind w:left="425" w:hanging="426"/>
        <w:jc w:val="both"/>
        <w:rPr>
          <w:rFonts w:ascii="Times New Roman" w:eastAsia="Times New Roman" w:hAnsi="Times New Roman"/>
          <w:u w:val="single"/>
          <w:lang w:eastAsia="cs-CZ"/>
        </w:rPr>
      </w:pPr>
      <w:r w:rsidRPr="00C659B6">
        <w:rPr>
          <w:rFonts w:ascii="Times New Roman" w:hAnsi="Times New Roman"/>
          <w:lang w:eastAsia="cs-CZ"/>
        </w:rPr>
        <w:t xml:space="preserve">Smluvní strany se za účelem umístění Součásti distribuční soustavy na </w:t>
      </w:r>
      <w:r>
        <w:rPr>
          <w:rFonts w:ascii="Times New Roman" w:hAnsi="Times New Roman"/>
          <w:lang w:eastAsia="cs-CZ"/>
        </w:rPr>
        <w:t xml:space="preserve">Pozemku </w:t>
      </w:r>
      <w:r w:rsidRPr="00C659B6">
        <w:rPr>
          <w:rFonts w:ascii="Times New Roman" w:hAnsi="Times New Roman"/>
          <w:lang w:eastAsia="cs-CZ"/>
        </w:rPr>
        <w:t xml:space="preserve">a za účelem jejího provozování dohodly na budoucím zřízení věcného břemene, jehož obsahem bude právo oprávněné na </w:t>
      </w:r>
      <w:r>
        <w:rPr>
          <w:rFonts w:ascii="Times New Roman" w:hAnsi="Times New Roman"/>
          <w:lang w:eastAsia="cs-CZ"/>
        </w:rPr>
        <w:t xml:space="preserve">Pozemku </w:t>
      </w:r>
      <w:r w:rsidRPr="00C659B6">
        <w:rPr>
          <w:rFonts w:ascii="Times New Roman" w:hAnsi="Times New Roman"/>
          <w:lang w:eastAsia="cs-CZ"/>
        </w:rPr>
        <w:t xml:space="preserve">umístit, zřídit, provozovat, opravovat, činit údržbu, úpravu, obnovu a výměnu Součásti distribuční soustavy. Uvedené věcné břemeno bude zřízeno na základě </w:t>
      </w:r>
      <w:r w:rsidRPr="00C659B6">
        <w:rPr>
          <w:rFonts w:ascii="Times New Roman" w:eastAsia="Times New Roman" w:hAnsi="Times New Roman"/>
          <w:lang w:eastAsia="cs-CZ"/>
        </w:rPr>
        <w:t>vlastní smlouvy o zřízení věcného břemene vyhotovené dle návrhu zavázaného a v souladu s touto smlouvou (dále také „</w:t>
      </w:r>
      <w:r w:rsidRPr="00C659B6">
        <w:rPr>
          <w:rFonts w:ascii="Times New Roman" w:eastAsia="Times New Roman" w:hAnsi="Times New Roman"/>
          <w:b/>
          <w:bCs/>
          <w:lang w:eastAsia="cs-CZ"/>
        </w:rPr>
        <w:t>Vlastní smlouva</w:t>
      </w:r>
      <w:r w:rsidRPr="00C659B6">
        <w:rPr>
          <w:rFonts w:ascii="Times New Roman" w:eastAsia="Times New Roman" w:hAnsi="Times New Roman"/>
          <w:lang w:eastAsia="cs-CZ"/>
        </w:rPr>
        <w:t xml:space="preserve">“). </w:t>
      </w:r>
    </w:p>
    <w:p w14:paraId="2BAF0FED" w14:textId="77777777" w:rsidR="000466BE" w:rsidRPr="000466BE" w:rsidRDefault="000466BE" w:rsidP="006E76CB">
      <w:pPr>
        <w:pStyle w:val="Odstavecseseznamem"/>
        <w:rPr>
          <w:rFonts w:ascii="Times New Roman" w:eastAsia="Times New Roman" w:hAnsi="Times New Roman"/>
          <w:u w:val="single"/>
          <w:lang w:eastAsia="cs-CZ"/>
        </w:rPr>
      </w:pPr>
    </w:p>
    <w:p w14:paraId="747CCCB1" w14:textId="009EFB01" w:rsidR="00CA6C97" w:rsidRPr="00C659B6" w:rsidRDefault="00CA6C97" w:rsidP="006E76CB">
      <w:pPr>
        <w:pStyle w:val="Odstavecseseznamem"/>
        <w:numPr>
          <w:ilvl w:val="0"/>
          <w:numId w:val="4"/>
        </w:numPr>
        <w:ind w:left="425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Oprávněná se zavazuje po dokončení stavby Součást</w:t>
      </w:r>
      <w:r w:rsidR="005421A1">
        <w:rPr>
          <w:rFonts w:ascii="Times New Roman" w:eastAsia="Times New Roman" w:hAnsi="Times New Roman"/>
          <w:lang w:eastAsia="cs-CZ"/>
        </w:rPr>
        <w:t>i</w:t>
      </w:r>
      <w:r w:rsidRPr="00C659B6">
        <w:rPr>
          <w:rFonts w:ascii="Times New Roman" w:eastAsia="Times New Roman" w:hAnsi="Times New Roman"/>
          <w:lang w:eastAsia="cs-CZ"/>
        </w:rPr>
        <w:t xml:space="preserve"> distribuční soustavy na vlastní náklady provést zaměření její přesné polohy a vyhotovit technický podklad (geometrický plán pro vyznačení rozsahu věcného břemene), vyhotovit znění Vlastní smlouvy a zaslat zavázanému písemnou výzvu k uzavření Vlastní smlouvy, jejíž přílohou bude vyhotovený geometrický plán pro vyznačení rozsahu věcného břemene na </w:t>
      </w:r>
      <w:r w:rsidR="0010482D">
        <w:rPr>
          <w:rFonts w:ascii="Times New Roman" w:eastAsia="Times New Roman" w:hAnsi="Times New Roman"/>
          <w:lang w:eastAsia="cs-CZ"/>
        </w:rPr>
        <w:t>Pozemku</w:t>
      </w:r>
      <w:r w:rsidRPr="00C659B6">
        <w:rPr>
          <w:rFonts w:ascii="Times New Roman" w:eastAsia="Times New Roman" w:hAnsi="Times New Roman"/>
          <w:lang w:eastAsia="cs-CZ"/>
        </w:rPr>
        <w:t>, dojde-li věcným břemenem k dotčení pozemk</w:t>
      </w:r>
      <w:r w:rsidR="00A6348E" w:rsidRPr="00C659B6">
        <w:rPr>
          <w:rFonts w:ascii="Times New Roman" w:eastAsia="Times New Roman" w:hAnsi="Times New Roman"/>
          <w:lang w:eastAsia="cs-CZ"/>
        </w:rPr>
        <w:t>u</w:t>
      </w:r>
      <w:r w:rsidRPr="00C659B6">
        <w:rPr>
          <w:rFonts w:ascii="Times New Roman" w:eastAsia="Times New Roman" w:hAnsi="Times New Roman"/>
          <w:lang w:eastAsia="cs-CZ"/>
        </w:rPr>
        <w:t>, popř. situační snímek umístění Součást</w:t>
      </w:r>
      <w:r w:rsidR="005421A1">
        <w:rPr>
          <w:rFonts w:ascii="Times New Roman" w:eastAsia="Times New Roman" w:hAnsi="Times New Roman"/>
          <w:lang w:eastAsia="cs-CZ"/>
        </w:rPr>
        <w:t>i</w:t>
      </w:r>
      <w:r w:rsidRPr="00C659B6">
        <w:rPr>
          <w:rFonts w:ascii="Times New Roman" w:eastAsia="Times New Roman" w:hAnsi="Times New Roman"/>
          <w:lang w:eastAsia="cs-CZ"/>
        </w:rPr>
        <w:t xml:space="preserve"> distribuční soustavy, dojde-li věcným břemenem – služebností k dotčení budovy. Předpokládaný rozsah omezení </w:t>
      </w:r>
      <w:r w:rsidR="0010482D">
        <w:rPr>
          <w:rFonts w:ascii="Times New Roman" w:eastAsia="Times New Roman" w:hAnsi="Times New Roman"/>
          <w:lang w:eastAsia="cs-CZ"/>
        </w:rPr>
        <w:t>Pozemku</w:t>
      </w:r>
      <w:r w:rsidRPr="00C659B6">
        <w:rPr>
          <w:rFonts w:ascii="Times New Roman" w:eastAsia="Times New Roman" w:hAnsi="Times New Roman"/>
          <w:lang w:eastAsia="cs-CZ"/>
        </w:rPr>
        <w:t xml:space="preserve"> věcným břemenem činí </w:t>
      </w:r>
      <w:r w:rsidR="009E6596" w:rsidRPr="009E6596">
        <w:rPr>
          <w:rFonts w:ascii="Times New Roman" w:eastAsia="Times New Roman" w:hAnsi="Times New Roman"/>
          <w:b/>
          <w:lang w:eastAsia="cs-CZ"/>
        </w:rPr>
        <w:t>127</w:t>
      </w:r>
      <w:r w:rsidR="008729A4" w:rsidRPr="006E76CB">
        <w:rPr>
          <w:rFonts w:ascii="Times New Roman" w:eastAsia="Times New Roman" w:hAnsi="Times New Roman"/>
          <w:b/>
          <w:color w:val="000000"/>
          <w:spacing w:val="-4"/>
          <w:lang w:eastAsia="cs-CZ"/>
        </w:rPr>
        <w:t xml:space="preserve"> </w:t>
      </w:r>
      <w:r w:rsidRPr="006A732E">
        <w:rPr>
          <w:rFonts w:ascii="Times New Roman" w:eastAsia="Times New Roman" w:hAnsi="Times New Roman"/>
          <w:b/>
          <w:lang w:eastAsia="cs-CZ"/>
        </w:rPr>
        <w:t>m</w:t>
      </w:r>
      <w:r w:rsidRPr="00C659B6">
        <w:rPr>
          <w:rFonts w:ascii="Times New Roman" w:eastAsia="Times New Roman" w:hAnsi="Times New Roman"/>
          <w:lang w:eastAsia="cs-CZ"/>
        </w:rPr>
        <w:t xml:space="preserve"> a nepřesáhne rozsah vyznačený v situačním snímku tvořícím </w:t>
      </w:r>
      <w:r w:rsidRPr="00C659B6">
        <w:rPr>
          <w:rFonts w:ascii="Times New Roman" w:eastAsia="Times New Roman" w:hAnsi="Times New Roman"/>
          <w:u w:val="single"/>
          <w:lang w:eastAsia="cs-CZ"/>
        </w:rPr>
        <w:t>přílohu č. 1</w:t>
      </w:r>
      <w:r w:rsidRPr="00C659B6">
        <w:rPr>
          <w:rFonts w:ascii="Times New Roman" w:eastAsia="Times New Roman" w:hAnsi="Times New Roman"/>
          <w:lang w:eastAsia="cs-CZ"/>
        </w:rPr>
        <w:t xml:space="preserve"> této smlouvy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</w:t>
      </w:r>
      <w:r w:rsidR="00A6348E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 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smlouvě budoucí. </w:t>
      </w:r>
      <w:r w:rsidRPr="00C659B6">
        <w:rPr>
          <w:rFonts w:ascii="Times New Roman" w:eastAsia="Times New Roman" w:hAnsi="Times New Roman"/>
          <w:lang w:eastAsia="cs-CZ"/>
        </w:rPr>
        <w:t xml:space="preserve"> </w:t>
      </w:r>
    </w:p>
    <w:p w14:paraId="72C586ED" w14:textId="77777777" w:rsidR="00CA6C97" w:rsidRPr="00C659B6" w:rsidRDefault="00CA6C97" w:rsidP="006E76CB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1ED63034" w14:textId="52942423" w:rsidR="00CA6C97" w:rsidRPr="00C659B6" w:rsidRDefault="006C57CF" w:rsidP="006E76CB">
      <w:pPr>
        <w:pStyle w:val="Odstavecseseznamem"/>
        <w:numPr>
          <w:ilvl w:val="0"/>
          <w:numId w:val="4"/>
        </w:numPr>
        <w:ind w:left="425" w:hanging="425"/>
        <w:jc w:val="both"/>
        <w:rPr>
          <w:rFonts w:ascii="Times New Roman" w:eastAsia="Times New Roman" w:hAnsi="Times New Roman"/>
          <w:u w:val="single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Oprávněná vyzve ve lhůtě </w:t>
      </w:r>
      <w:r w:rsidRPr="00C659B6">
        <w:rPr>
          <w:rFonts w:ascii="Times New Roman" w:eastAsia="Times New Roman" w:hAnsi="Times New Roman"/>
          <w:u w:val="single"/>
          <w:lang w:eastAsia="cs-CZ"/>
        </w:rPr>
        <w:t>do 6 kalendářních měsíců</w:t>
      </w:r>
      <w:r w:rsidRPr="00C659B6">
        <w:rPr>
          <w:rFonts w:ascii="Times New Roman" w:eastAsia="Times New Roman" w:hAnsi="Times New Roman"/>
          <w:lang w:eastAsia="cs-CZ"/>
        </w:rPr>
        <w:t xml:space="preserve"> ode dne právní </w:t>
      </w:r>
      <w:r w:rsidRPr="009E6596">
        <w:rPr>
          <w:rFonts w:ascii="Times New Roman" w:eastAsia="Times New Roman" w:hAnsi="Times New Roman"/>
          <w:lang w:eastAsia="cs-CZ"/>
        </w:rPr>
        <w:t xml:space="preserve">moci kolaudačního rozhodnutí, </w:t>
      </w:r>
      <w:r w:rsidR="00CA6C97" w:rsidRPr="009E6596">
        <w:rPr>
          <w:rFonts w:ascii="Times New Roman" w:eastAsia="Times New Roman" w:hAnsi="Times New Roman"/>
          <w:lang w:eastAsia="cs-CZ"/>
        </w:rPr>
        <w:t xml:space="preserve">jímž se povoluje užívání stavby Součásti distribuční soustavy, </w:t>
      </w:r>
      <w:r w:rsidR="00CA6C97" w:rsidRPr="009E6596">
        <w:rPr>
          <w:rFonts w:ascii="Times New Roman" w:eastAsia="Times New Roman" w:hAnsi="Times New Roman"/>
          <w:u w:val="single"/>
          <w:lang w:eastAsia="cs-CZ"/>
        </w:rPr>
        <w:t xml:space="preserve">nejpozději však </w:t>
      </w:r>
      <w:r w:rsidR="00CA6C97" w:rsidRPr="00C659B6">
        <w:rPr>
          <w:rFonts w:ascii="Times New Roman" w:eastAsia="Times New Roman" w:hAnsi="Times New Roman"/>
          <w:u w:val="single"/>
          <w:lang w:eastAsia="cs-CZ"/>
        </w:rPr>
        <w:t>do 5 let</w:t>
      </w:r>
      <w:r w:rsidR="00CA6C97" w:rsidRPr="00C659B6">
        <w:rPr>
          <w:rFonts w:ascii="Times New Roman" w:eastAsia="Times New Roman" w:hAnsi="Times New Roman"/>
          <w:lang w:eastAsia="cs-CZ"/>
        </w:rPr>
        <w:t xml:space="preserve"> od uzavření této smlouvy o smlouvě budoucí, zavázaného k uzavření Vlastní smlouvy za podmínek sjednaných touto smlouvou o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="00CA6C97" w:rsidRPr="00C659B6">
        <w:rPr>
          <w:rFonts w:ascii="Times New Roman" w:eastAsia="Times New Roman" w:hAnsi="Times New Roman"/>
          <w:lang w:eastAsia="cs-CZ"/>
        </w:rPr>
        <w:t xml:space="preserve">smlouvě budoucí o zřízení věcného břemene – služebnosti. Lhůty dle předchozí věty mohou být prodlouženy pouze na žádost oprávněné a se souhlasem zavázaného, formou písemného dodatku k této smlouvě dle čl. </w:t>
      </w:r>
      <w:r w:rsidR="00CA6C97" w:rsidRPr="004A569D">
        <w:rPr>
          <w:rFonts w:ascii="Times New Roman" w:eastAsia="Times New Roman" w:hAnsi="Times New Roman"/>
          <w:lang w:eastAsia="cs-CZ"/>
        </w:rPr>
        <w:t>VI</w:t>
      </w:r>
      <w:r w:rsidR="00ED01E3" w:rsidRPr="004A569D">
        <w:rPr>
          <w:rFonts w:ascii="Times New Roman" w:eastAsia="Times New Roman" w:hAnsi="Times New Roman"/>
          <w:lang w:eastAsia="cs-CZ"/>
        </w:rPr>
        <w:t>I</w:t>
      </w:r>
      <w:r w:rsidR="00CA6C97" w:rsidRPr="004A569D">
        <w:rPr>
          <w:rFonts w:ascii="Times New Roman" w:eastAsia="Times New Roman" w:hAnsi="Times New Roman"/>
          <w:lang w:eastAsia="cs-CZ"/>
        </w:rPr>
        <w:t>I odst</w:t>
      </w:r>
      <w:r w:rsidR="00CA6C97" w:rsidRPr="00C659B6">
        <w:rPr>
          <w:rFonts w:ascii="Times New Roman" w:eastAsia="Times New Roman" w:hAnsi="Times New Roman"/>
          <w:lang w:eastAsia="cs-CZ"/>
        </w:rPr>
        <w:t>. 2 níže. Spolu s výzvou předloží Oprávněná zavázanému návrh Vlastní smlouvy. Zavázaný se zavazuje Vlastní smlouvu uzavřít nejpozději do 90 dnů ode dne doručení výzvy a návrhu dle tohoto ustanovení.</w:t>
      </w:r>
    </w:p>
    <w:p w14:paraId="1A040958" w14:textId="77777777" w:rsidR="00CA6C97" w:rsidRPr="00C659B6" w:rsidRDefault="00CA6C97" w:rsidP="00CA6C97">
      <w:pPr>
        <w:pStyle w:val="Odstavecseseznamem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7E72F44" w14:textId="1E147507" w:rsidR="00CA6C97" w:rsidRPr="00C659B6" w:rsidRDefault="00CA6C97" w:rsidP="0010482D">
      <w:pPr>
        <w:pStyle w:val="Odstavecseseznamem"/>
        <w:numPr>
          <w:ilvl w:val="0"/>
          <w:numId w:val="4"/>
        </w:numPr>
        <w:spacing w:line="240" w:lineRule="exact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Do doby uzavření Vlastní smlouvy jsou Smluvní strany vázány obsahem této smlouvy o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>smlouvě budoucí a zavazují se, že neučiní žádné právní ani jiné kroky, které by vedly ke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 xml:space="preserve">zmaření jejího účelu. </w:t>
      </w:r>
    </w:p>
    <w:p w14:paraId="6B0D0351" w14:textId="77777777" w:rsidR="00CA6C97" w:rsidRPr="00C659B6" w:rsidRDefault="00CA6C97" w:rsidP="0010482D">
      <w:pPr>
        <w:pStyle w:val="Odstavecseseznamem"/>
        <w:spacing w:line="240" w:lineRule="exact"/>
        <w:rPr>
          <w:rFonts w:ascii="Times New Roman" w:eastAsia="Times New Roman" w:hAnsi="Times New Roman"/>
          <w:lang w:eastAsia="cs-CZ"/>
        </w:rPr>
      </w:pPr>
    </w:p>
    <w:p w14:paraId="6D451C6E" w14:textId="496C4DFA" w:rsidR="00CA6C97" w:rsidRPr="00C659B6" w:rsidRDefault="00CA6C97" w:rsidP="0010482D">
      <w:pPr>
        <w:pStyle w:val="Odstavecseseznamem"/>
        <w:numPr>
          <w:ilvl w:val="0"/>
          <w:numId w:val="4"/>
        </w:numPr>
        <w:spacing w:line="240" w:lineRule="exact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Smluvní strany se dohodly, že práva odpovídající věcnému břemeni, k jejichž vzniku dojde až zřízením věcného břemene, na základě Vlastní smlouvy, budou zřízena úplatně na dobu</w:t>
      </w:r>
      <w:r w:rsidR="00E23DE7" w:rsidRPr="00C659B6">
        <w:rPr>
          <w:rFonts w:ascii="Times New Roman" w:eastAsia="Times New Roman" w:hAnsi="Times New Roman"/>
          <w:lang w:eastAsia="cs-CZ"/>
        </w:rPr>
        <w:t xml:space="preserve"> neurčitou</w:t>
      </w:r>
      <w:r w:rsidRPr="00C659B6">
        <w:rPr>
          <w:rFonts w:ascii="Times New Roman" w:eastAsia="Times New Roman" w:hAnsi="Times New Roman"/>
          <w:lang w:eastAsia="cs-CZ"/>
        </w:rPr>
        <w:t xml:space="preserve">, jak je blíže určeno v čl. IV níže. Smluvní strany se dohodly, že nad rámec </w:t>
      </w:r>
      <w:r w:rsidR="00E23DE7" w:rsidRPr="00C659B6">
        <w:rPr>
          <w:rFonts w:ascii="Times New Roman" w:eastAsia="Times New Roman" w:hAnsi="Times New Roman"/>
          <w:lang w:eastAsia="cs-CZ"/>
        </w:rPr>
        <w:t>níže</w:t>
      </w:r>
      <w:r w:rsidRPr="00C659B6">
        <w:rPr>
          <w:rFonts w:ascii="Times New Roman" w:eastAsia="Times New Roman" w:hAnsi="Times New Roman"/>
          <w:lang w:eastAsia="cs-CZ"/>
        </w:rPr>
        <w:t xml:space="preserve"> popsané náhrady nemá zavázaný za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 xml:space="preserve">zřizované věcné břemeno nárok na žádné další úhrady (např. nájemné), nestanoví-li zvláštní zákon jinak. </w:t>
      </w:r>
    </w:p>
    <w:p w14:paraId="07BEC06D" w14:textId="34032C3A" w:rsidR="00CA6C97" w:rsidRPr="00C659B6" w:rsidRDefault="00CA6C97" w:rsidP="00CA6C97">
      <w:pPr>
        <w:spacing w:before="240"/>
        <w:ind w:left="539" w:hanging="539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 xml:space="preserve">Článek IV </w:t>
      </w:r>
    </w:p>
    <w:p w14:paraId="3BE8C6E7" w14:textId="77777777" w:rsidR="00CA6C97" w:rsidRPr="00C659B6" w:rsidRDefault="00CA6C97" w:rsidP="00CA6C97">
      <w:pPr>
        <w:ind w:left="540" w:hanging="540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 xml:space="preserve">Trvání věcného břemene </w:t>
      </w:r>
    </w:p>
    <w:p w14:paraId="224074F7" w14:textId="35F91502" w:rsidR="00CA6C97" w:rsidRPr="00C659B6" w:rsidRDefault="00CA6C97" w:rsidP="00977769">
      <w:pPr>
        <w:pStyle w:val="Odstavecseseznamem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Věcné břemeno bude zřízeno na </w:t>
      </w:r>
      <w:r w:rsidR="00D10F44" w:rsidRPr="00C659B6">
        <w:rPr>
          <w:rFonts w:ascii="Times New Roman" w:eastAsia="Times New Roman" w:hAnsi="Times New Roman"/>
          <w:lang w:eastAsia="cs-CZ"/>
        </w:rPr>
        <w:t>dobu neurčitou.</w:t>
      </w:r>
    </w:p>
    <w:p w14:paraId="1DD3EB18" w14:textId="77777777" w:rsidR="00CA6C97" w:rsidRPr="00C659B6" w:rsidRDefault="00CA6C97" w:rsidP="00977769">
      <w:pPr>
        <w:pStyle w:val="Odstavecseseznamem"/>
        <w:spacing w:line="240" w:lineRule="exact"/>
        <w:ind w:left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 </w:t>
      </w:r>
    </w:p>
    <w:p w14:paraId="65EEB682" w14:textId="77777777" w:rsidR="00CA6C97" w:rsidRPr="00C659B6" w:rsidRDefault="00CA6C97" w:rsidP="00977769">
      <w:pPr>
        <w:pStyle w:val="Odstavecseseznamem"/>
        <w:numPr>
          <w:ilvl w:val="0"/>
          <w:numId w:val="9"/>
        </w:numPr>
        <w:spacing w:line="240" w:lineRule="exact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Nebude-li zavázaný vyzván oprávněnou k uzavření Vlastní smlouvy ve lhůtě dle čl. III odst. 4 této smlouvy o smlouvě budoucí, jedná se o případ porušení této smlouvy o smlouvě budoucí, v důsledku kterého je (i) oprávněná bez další výzvy povinna zaplatit zavázanému smluvní pokutu ve výši složené zálohy dle této smlouvy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 w:rsidRPr="00C659B6">
        <w:rPr>
          <w:rFonts w:ascii="Times New Roman" w:eastAsia="Times New Roman" w:hAnsi="Times New Roman"/>
          <w:lang w:eastAsia="cs-CZ"/>
        </w:rPr>
        <w:t xml:space="preserve">, a (ii) tato smlouva se ruší </w:t>
      </w:r>
      <w:r w:rsidRPr="00C659B6">
        <w:rPr>
          <w:rFonts w:ascii="Times New Roman" w:eastAsia="Times New Roman" w:hAnsi="Times New Roman"/>
          <w:i/>
          <w:iCs/>
          <w:lang w:eastAsia="cs-CZ"/>
        </w:rPr>
        <w:t>ex nunc</w:t>
      </w:r>
      <w:r w:rsidRPr="00C659B6">
        <w:rPr>
          <w:rFonts w:ascii="Times New Roman" w:eastAsia="Times New Roman" w:hAnsi="Times New Roman"/>
          <w:lang w:eastAsia="cs-CZ"/>
        </w:rPr>
        <w:t xml:space="preserve">. Zavázaný je oprávněn takovou pohledávku na úhradu smluvní pokuty dle předchozí věty jednostranně započíst oproti pohledávce oprávněné na vrácení složené zálohy v důsledku zániku této smlouvy o smlouvě budoucí. </w:t>
      </w:r>
    </w:p>
    <w:p w14:paraId="11DC7B50" w14:textId="77777777" w:rsidR="00CA6C97" w:rsidRPr="00C659B6" w:rsidRDefault="00CA6C97" w:rsidP="00977769">
      <w:pPr>
        <w:pStyle w:val="Odstavecseseznamem"/>
        <w:overflowPunct w:val="0"/>
        <w:autoSpaceDE w:val="0"/>
        <w:autoSpaceDN w:val="0"/>
        <w:adjustRightInd w:val="0"/>
        <w:spacing w:line="240" w:lineRule="exact"/>
        <w:ind w:left="425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14:paraId="5273569F" w14:textId="059D3F9A" w:rsidR="00CA6C97" w:rsidRPr="00C659B6" w:rsidRDefault="00CA6C97" w:rsidP="00977769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exact"/>
        <w:ind w:left="425" w:hanging="425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V případě, že oprávněný nesloží do 30 dnů od nabytí účinnosti této smlouvy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 w:rsidRPr="00C659B6">
        <w:rPr>
          <w:rFonts w:ascii="Times New Roman" w:eastAsia="Times New Roman" w:hAnsi="Times New Roman"/>
          <w:lang w:eastAsia="cs-CZ"/>
        </w:rPr>
        <w:t xml:space="preserve"> zálohu dle čl. V odst. 2 a 3, ruší se tato smlouva od samého počátku.</w:t>
      </w:r>
    </w:p>
    <w:p w14:paraId="490A943B" w14:textId="6E5F7AB0" w:rsidR="00CA6C97" w:rsidRPr="00C659B6" w:rsidRDefault="00CA6C97" w:rsidP="00CA6C97">
      <w:pPr>
        <w:spacing w:before="240"/>
        <w:ind w:left="539" w:hanging="539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 xml:space="preserve">Článek V </w:t>
      </w:r>
    </w:p>
    <w:p w14:paraId="35E58815" w14:textId="77777777" w:rsidR="00CA6C97" w:rsidRPr="00C659B6" w:rsidRDefault="00CA6C97" w:rsidP="00CA6C97">
      <w:pPr>
        <w:ind w:left="540" w:hanging="540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>Cena věcného břemene</w:t>
      </w:r>
    </w:p>
    <w:p w14:paraId="41A24FA4" w14:textId="578158A7" w:rsidR="00CA6C97" w:rsidRPr="00C659B6" w:rsidRDefault="00CA6C97" w:rsidP="00977769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line="240" w:lineRule="exact"/>
        <w:ind w:left="425" w:hanging="425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Ceny věcných břemen – služebností sítí dle čl. II odst. 1, 2 výše budou vždy stanoveny dle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 xml:space="preserve">faktického užívání předmětného pozemku bez ohledu na jeho zapsaný způsob využití v katastru nemovitostí. </w:t>
      </w:r>
    </w:p>
    <w:p w14:paraId="0AD62165" w14:textId="2DC048CA" w:rsidR="00CA6C97" w:rsidRDefault="00CA6C97" w:rsidP="00977769">
      <w:pPr>
        <w:pStyle w:val="Odstavecseseznamem"/>
        <w:overflowPunct w:val="0"/>
        <w:autoSpaceDE w:val="0"/>
        <w:autoSpaceDN w:val="0"/>
        <w:adjustRightInd w:val="0"/>
        <w:spacing w:before="240" w:line="240" w:lineRule="exact"/>
        <w:ind w:left="425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14:paraId="09660B29" w14:textId="099C4B9E" w:rsidR="00D10F44" w:rsidRPr="00C659B6" w:rsidRDefault="00CA6C97" w:rsidP="00977769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spacing w:before="240" w:line="240" w:lineRule="exact"/>
        <w:ind w:left="426" w:hanging="426"/>
        <w:jc w:val="both"/>
        <w:textAlignment w:val="baseline"/>
        <w:rPr>
          <w:rFonts w:ascii="Times New Roman" w:hAnsi="Times New Roman"/>
          <w:iCs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Předpokládaná cena za zřízení věcného břemene – služebnosti činí </w:t>
      </w:r>
      <w:r w:rsidR="009E6596" w:rsidRPr="009E6596">
        <w:rPr>
          <w:rFonts w:ascii="Times New Roman" w:hAnsi="Times New Roman"/>
          <w:b/>
        </w:rPr>
        <w:t>175 320 Kč</w:t>
      </w:r>
      <w:r w:rsidR="009E6596">
        <w:rPr>
          <w:rFonts w:ascii="Times New Roman" w:eastAsia="Times New Roman" w:hAnsi="Times New Roman"/>
          <w:b/>
          <w:lang w:eastAsia="cs-CZ"/>
        </w:rPr>
        <w:t xml:space="preserve"> </w:t>
      </w:r>
      <w:r w:rsidRPr="00C659B6">
        <w:rPr>
          <w:rFonts w:ascii="Times New Roman" w:eastAsia="Times New Roman" w:hAnsi="Times New Roman"/>
          <w:lang w:eastAsia="cs-CZ"/>
        </w:rPr>
        <w:t xml:space="preserve">bez DPH </w:t>
      </w:r>
      <w:r w:rsidRPr="007E1D87">
        <w:rPr>
          <w:rFonts w:ascii="Times New Roman" w:eastAsia="Times New Roman" w:hAnsi="Times New Roman"/>
          <w:lang w:eastAsia="cs-CZ"/>
        </w:rPr>
        <w:t>/slovy</w:t>
      </w:r>
      <w:r w:rsidR="00CE225D" w:rsidRPr="007E1D87">
        <w:rPr>
          <w:rFonts w:ascii="Times New Roman" w:eastAsia="Times New Roman" w:hAnsi="Times New Roman"/>
          <w:lang w:eastAsia="cs-CZ"/>
        </w:rPr>
        <w:t xml:space="preserve">: </w:t>
      </w:r>
      <w:r w:rsidR="009E6596">
        <w:rPr>
          <w:rFonts w:ascii="Times New Roman" w:eastAsia="Times New Roman" w:hAnsi="Times New Roman"/>
          <w:lang w:eastAsia="cs-CZ"/>
        </w:rPr>
        <w:t xml:space="preserve">Jednostosedmdesátpět </w:t>
      </w:r>
      <w:r w:rsidR="00847D6B" w:rsidRPr="007E1D87">
        <w:rPr>
          <w:rFonts w:ascii="Times New Roman" w:eastAsia="Times New Roman" w:hAnsi="Times New Roman"/>
          <w:lang w:eastAsia="cs-CZ"/>
        </w:rPr>
        <w:t>tisíc</w:t>
      </w:r>
      <w:r w:rsidR="00DE7AC7" w:rsidRPr="007E1D87">
        <w:rPr>
          <w:rFonts w:ascii="Times New Roman" w:eastAsia="Times New Roman" w:hAnsi="Times New Roman"/>
          <w:lang w:eastAsia="cs-CZ"/>
        </w:rPr>
        <w:t xml:space="preserve"> </w:t>
      </w:r>
      <w:r w:rsidR="009E6596">
        <w:rPr>
          <w:rFonts w:ascii="Times New Roman" w:eastAsia="Times New Roman" w:hAnsi="Times New Roman"/>
          <w:lang w:eastAsia="cs-CZ"/>
        </w:rPr>
        <w:t>třista dvacet k</w:t>
      </w:r>
      <w:r w:rsidR="00DE7AC7" w:rsidRPr="007E1D87">
        <w:rPr>
          <w:rFonts w:ascii="Times New Roman" w:eastAsia="Times New Roman" w:hAnsi="Times New Roman"/>
          <w:lang w:eastAsia="cs-CZ"/>
        </w:rPr>
        <w:t>or</w:t>
      </w:r>
      <w:r w:rsidRPr="007E1D87">
        <w:rPr>
          <w:rFonts w:ascii="Times New Roman" w:eastAsia="Times New Roman" w:hAnsi="Times New Roman"/>
          <w:lang w:eastAsia="cs-CZ"/>
        </w:rPr>
        <w:t>un českých/.</w:t>
      </w:r>
      <w:r w:rsidRPr="007E1D87">
        <w:rPr>
          <w:rFonts w:ascii="Times New Roman" w:hAnsi="Times New Roman"/>
          <w:iCs/>
          <w:lang w:eastAsia="cs-CZ"/>
        </w:rPr>
        <w:t xml:space="preserve"> </w:t>
      </w:r>
      <w:r w:rsidR="00D10F44" w:rsidRPr="007E1D87">
        <w:rPr>
          <w:rFonts w:ascii="Times New Roman" w:hAnsi="Times New Roman"/>
          <w:iCs/>
          <w:lang w:eastAsia="cs-CZ"/>
        </w:rPr>
        <w:t xml:space="preserve">Výše předpokládané ceny je určena oceněním věcného břemene dle Interního předpisu pro zřizování služebností, schváleného usnesením Rady města Liberec č. 151/2023 ze dne 7. 2. 2023. </w:t>
      </w:r>
      <w:r w:rsidR="00D10F44" w:rsidRPr="007E1D87">
        <w:rPr>
          <w:rStyle w:val="markedcontent"/>
          <w:rFonts w:ascii="Times New Roman" w:hAnsi="Times New Roman"/>
        </w:rPr>
        <w:t>Pokud nedojde</w:t>
      </w:r>
      <w:r w:rsidR="00D10F44" w:rsidRPr="00C659B6">
        <w:rPr>
          <w:rStyle w:val="markedcontent"/>
          <w:rFonts w:ascii="Times New Roman" w:hAnsi="Times New Roman"/>
        </w:rPr>
        <w:t xml:space="preserve"> k dohodě o</w:t>
      </w:r>
      <w:r w:rsidR="001058AF" w:rsidRPr="00C659B6">
        <w:rPr>
          <w:rStyle w:val="markedcontent"/>
          <w:rFonts w:ascii="Times New Roman" w:hAnsi="Times New Roman"/>
        </w:rPr>
        <w:t> </w:t>
      </w:r>
      <w:r w:rsidR="00D10F44" w:rsidRPr="00C659B6">
        <w:rPr>
          <w:rStyle w:val="markedcontent"/>
          <w:rFonts w:ascii="Times New Roman" w:hAnsi="Times New Roman"/>
        </w:rPr>
        <w:t xml:space="preserve">ceně za zřízení věcného břemene - služebnosti, bude cena stanovena na základě znaleckého posudku </w:t>
      </w:r>
      <w:r w:rsidR="00D10F44" w:rsidRPr="00C659B6">
        <w:rPr>
          <w:rFonts w:ascii="Times New Roman" w:hAnsi="Times New Roman"/>
          <w:iCs/>
          <w:lang w:eastAsia="cs-CZ"/>
        </w:rPr>
        <w:t>po dokončení stavby. Znalecký posudek zajistí na svůj náklad Oprávněná.</w:t>
      </w:r>
    </w:p>
    <w:p w14:paraId="2AC6CCCF" w14:textId="77777777" w:rsidR="00D10F44" w:rsidRPr="00C659B6" w:rsidRDefault="00D10F44" w:rsidP="00977769">
      <w:pPr>
        <w:pStyle w:val="Odstavecseseznamem"/>
        <w:overflowPunct w:val="0"/>
        <w:autoSpaceDE w:val="0"/>
        <w:autoSpaceDN w:val="0"/>
        <w:spacing w:before="240" w:line="240" w:lineRule="exact"/>
        <w:ind w:left="426"/>
        <w:jc w:val="both"/>
        <w:textAlignment w:val="baseline"/>
        <w:rPr>
          <w:rFonts w:ascii="Times New Roman" w:hAnsi="Times New Roman"/>
          <w:iCs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Minimální cena za zřízení věcného břemene je stanovena na 2 000 Kč.</w:t>
      </w:r>
    </w:p>
    <w:p w14:paraId="3CC08854" w14:textId="50E201A6" w:rsidR="00CA6C97" w:rsidRPr="00C659B6" w:rsidRDefault="00CA6C97" w:rsidP="00D10F44">
      <w:pPr>
        <w:pStyle w:val="Odstavecseseznamem"/>
        <w:overflowPunct w:val="0"/>
        <w:autoSpaceDE w:val="0"/>
        <w:autoSpaceDN w:val="0"/>
        <w:spacing w:before="240"/>
        <w:ind w:left="426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14:paraId="4840E9DD" w14:textId="7F857CB2" w:rsidR="00345A7C" w:rsidRPr="00847D6B" w:rsidRDefault="00345A7C" w:rsidP="00345A7C">
      <w:pPr>
        <w:pStyle w:val="Odstavecseseznamem"/>
        <w:numPr>
          <w:ilvl w:val="0"/>
          <w:numId w:val="11"/>
        </w:numPr>
        <w:tabs>
          <w:tab w:val="left" w:pos="4820"/>
        </w:tabs>
        <w:overflowPunct w:val="0"/>
        <w:autoSpaceDE w:val="0"/>
        <w:autoSpaceDN w:val="0"/>
        <w:adjustRightInd w:val="0"/>
        <w:spacing w:before="240" w:line="240" w:lineRule="exact"/>
        <w:ind w:left="425" w:hanging="425"/>
        <w:jc w:val="both"/>
        <w:textAlignment w:val="baseline"/>
        <w:rPr>
          <w:rFonts w:ascii="Times New Roman" w:eastAsia="Times New Roman" w:hAnsi="Times New Roman"/>
          <w:b/>
          <w:lang w:eastAsia="cs-CZ"/>
        </w:rPr>
      </w:pPr>
      <w:r w:rsidRPr="00680B4B">
        <w:rPr>
          <w:rFonts w:ascii="Times New Roman" w:eastAsia="Times New Roman" w:hAnsi="Times New Roman"/>
          <w:lang w:eastAsia="cs-CZ"/>
        </w:rPr>
        <w:t xml:space="preserve">O splatnosti ceny za zřízení věcného břemene – služebnosti se smluvní strany dohodly, že do 30 dnů od nabytí účinnosti této smlouvy o smlouvě budoucí je </w:t>
      </w:r>
      <w:r>
        <w:rPr>
          <w:rFonts w:ascii="Times New Roman" w:eastAsia="Times New Roman" w:hAnsi="Times New Roman"/>
          <w:lang w:eastAsia="cs-CZ"/>
        </w:rPr>
        <w:t>o</w:t>
      </w:r>
      <w:r w:rsidRPr="00680B4B">
        <w:rPr>
          <w:rFonts w:ascii="Times New Roman" w:eastAsia="Times New Roman" w:hAnsi="Times New Roman"/>
          <w:lang w:eastAsia="cs-CZ"/>
        </w:rPr>
        <w:t>právněn</w:t>
      </w:r>
      <w:r>
        <w:rPr>
          <w:rFonts w:ascii="Times New Roman" w:eastAsia="Times New Roman" w:hAnsi="Times New Roman"/>
          <w:lang w:eastAsia="cs-CZ"/>
        </w:rPr>
        <w:t>ý</w:t>
      </w:r>
      <w:r w:rsidRPr="00680B4B">
        <w:rPr>
          <w:rFonts w:ascii="Times New Roman" w:eastAsia="Times New Roman" w:hAnsi="Times New Roman"/>
          <w:lang w:eastAsia="cs-CZ"/>
        </w:rPr>
        <w:t xml:space="preserve"> povinen uhradit zálohu ve výši předpokládané ceny dle odst. 2 výše, ke které bude připočítáno DPH v platné výši na účet zavázaného č. </w:t>
      </w:r>
      <w:r w:rsidRPr="00680B4B">
        <w:rPr>
          <w:rFonts w:ascii="Times New Roman" w:hAnsi="Times New Roman"/>
          <w:b/>
          <w:bCs/>
        </w:rPr>
        <w:t>0984943369/0800</w:t>
      </w:r>
      <w:r w:rsidRPr="00680B4B">
        <w:rPr>
          <w:rFonts w:ascii="Times New Roman" w:eastAsia="Times New Roman" w:hAnsi="Times New Roman"/>
          <w:lang w:eastAsia="cs-CZ"/>
        </w:rPr>
        <w:t xml:space="preserve"> vedený u České spořitelny a.s., VS </w:t>
      </w:r>
      <w:r w:rsidRPr="00847D6B">
        <w:rPr>
          <w:rFonts w:ascii="Times New Roman" w:eastAsia="Times New Roman" w:hAnsi="Times New Roman"/>
          <w:b/>
          <w:lang w:eastAsia="cs-CZ"/>
        </w:rPr>
        <w:t>21190005</w:t>
      </w:r>
      <w:r w:rsidR="00D8750D">
        <w:rPr>
          <w:rFonts w:ascii="Times New Roman" w:eastAsia="Times New Roman" w:hAnsi="Times New Roman"/>
          <w:b/>
          <w:lang w:eastAsia="cs-CZ"/>
        </w:rPr>
        <w:t>59</w:t>
      </w:r>
      <w:r w:rsidRPr="00847D6B">
        <w:rPr>
          <w:rFonts w:ascii="Times New Roman" w:eastAsia="Times New Roman" w:hAnsi="Times New Roman"/>
          <w:b/>
          <w:lang w:eastAsia="cs-CZ"/>
        </w:rPr>
        <w:t>.</w:t>
      </w:r>
    </w:p>
    <w:p w14:paraId="7D589734" w14:textId="77777777" w:rsidR="00345A7C" w:rsidRDefault="00345A7C" w:rsidP="00345A7C">
      <w:pPr>
        <w:pStyle w:val="Odstavecseseznamem"/>
        <w:tabs>
          <w:tab w:val="left" w:pos="4820"/>
        </w:tabs>
        <w:overflowPunct w:val="0"/>
        <w:autoSpaceDE w:val="0"/>
        <w:autoSpaceDN w:val="0"/>
        <w:adjustRightInd w:val="0"/>
        <w:spacing w:before="240" w:line="240" w:lineRule="exact"/>
        <w:ind w:left="425"/>
        <w:jc w:val="both"/>
        <w:textAlignment w:val="baseline"/>
        <w:rPr>
          <w:rFonts w:ascii="Times New Roman" w:eastAsia="Times New Roman" w:hAnsi="Times New Roman"/>
          <w:highlight w:val="yellow"/>
          <w:lang w:eastAsia="cs-CZ"/>
        </w:rPr>
      </w:pPr>
    </w:p>
    <w:p w14:paraId="10B7E4B5" w14:textId="704A76C3" w:rsidR="00CA6C97" w:rsidRPr="00C659B6" w:rsidRDefault="00CA6C97" w:rsidP="00345A7C">
      <w:pPr>
        <w:pStyle w:val="Odstavecseseznamem"/>
        <w:numPr>
          <w:ilvl w:val="0"/>
          <w:numId w:val="11"/>
        </w:numPr>
        <w:tabs>
          <w:tab w:val="left" w:pos="4820"/>
        </w:tabs>
        <w:overflowPunct w:val="0"/>
        <w:autoSpaceDE w:val="0"/>
        <w:autoSpaceDN w:val="0"/>
        <w:adjustRightInd w:val="0"/>
        <w:spacing w:before="240" w:line="240" w:lineRule="exact"/>
        <w:ind w:left="425" w:hanging="425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Ve Vlastní smlouvě bude uvedena konečná cena za zřízení věcného břemene dle skutečného zaměření Součást</w:t>
      </w:r>
      <w:r w:rsidR="00A00CD2">
        <w:rPr>
          <w:rFonts w:ascii="Times New Roman" w:eastAsia="Times New Roman" w:hAnsi="Times New Roman"/>
          <w:lang w:eastAsia="cs-CZ"/>
        </w:rPr>
        <w:t>í</w:t>
      </w:r>
      <w:r w:rsidRPr="00C659B6">
        <w:rPr>
          <w:rFonts w:ascii="Times New Roman" w:eastAsia="Times New Roman" w:hAnsi="Times New Roman"/>
          <w:lang w:eastAsia="cs-CZ"/>
        </w:rPr>
        <w:t xml:space="preserve"> distribuční soustavy, ke které bude připočítána DPH v platné výši, a bude provedeno zúčtování uhrazené zálohy s konečnou celkovou cenou. </w:t>
      </w:r>
    </w:p>
    <w:p w14:paraId="79CDA32E" w14:textId="77777777" w:rsidR="00CA6C97" w:rsidRPr="00C659B6" w:rsidRDefault="00CA6C97" w:rsidP="00345A7C">
      <w:pPr>
        <w:pStyle w:val="Odstavecseseznamem"/>
        <w:tabs>
          <w:tab w:val="left" w:pos="4820"/>
        </w:tabs>
        <w:overflowPunct w:val="0"/>
        <w:autoSpaceDE w:val="0"/>
        <w:autoSpaceDN w:val="0"/>
        <w:adjustRightInd w:val="0"/>
        <w:spacing w:before="240" w:line="240" w:lineRule="exact"/>
        <w:ind w:left="425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14:paraId="60FA1B16" w14:textId="77777777" w:rsidR="00CA6C97" w:rsidRPr="00C659B6" w:rsidRDefault="00CA6C97" w:rsidP="00B85B36">
      <w:pPr>
        <w:pStyle w:val="Odstavecseseznamem"/>
        <w:numPr>
          <w:ilvl w:val="0"/>
          <w:numId w:val="11"/>
        </w:numPr>
        <w:tabs>
          <w:tab w:val="left" w:pos="4820"/>
        </w:tabs>
        <w:overflowPunct w:val="0"/>
        <w:autoSpaceDE w:val="0"/>
        <w:autoSpaceDN w:val="0"/>
        <w:adjustRightInd w:val="0"/>
        <w:spacing w:before="240"/>
        <w:ind w:left="425" w:hanging="425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Veškeré náklady a výdaje spojené se zřízením věcného břemene (zejm. náklady na  geometrický plán, správní poplatky, kolek, notářsky ověřené listiny apod.) nese a hradí oprávněná. </w:t>
      </w:r>
    </w:p>
    <w:p w14:paraId="75EE1319" w14:textId="38D3C886" w:rsidR="00CA6C97" w:rsidRPr="00C659B6" w:rsidRDefault="00CA6C97" w:rsidP="00B85B36">
      <w:pPr>
        <w:pStyle w:val="Odstavecseseznamem"/>
        <w:tabs>
          <w:tab w:val="left" w:pos="4820"/>
        </w:tabs>
        <w:spacing w:before="240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76752516" w14:textId="490BA4A0" w:rsidR="00CA6C97" w:rsidRPr="00C659B6" w:rsidRDefault="00CA6C97" w:rsidP="00B85B36">
      <w:pPr>
        <w:widowControl w:val="0"/>
        <w:tabs>
          <w:tab w:val="left" w:pos="48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 xml:space="preserve">Článek VI </w:t>
      </w:r>
    </w:p>
    <w:p w14:paraId="071CBD6C" w14:textId="77777777" w:rsidR="00CA6C97" w:rsidRPr="00C659B6" w:rsidRDefault="00CA6C97" w:rsidP="00B85B36">
      <w:pPr>
        <w:widowControl w:val="0"/>
        <w:tabs>
          <w:tab w:val="left" w:pos="48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>Ostatní ujednání</w:t>
      </w:r>
    </w:p>
    <w:p w14:paraId="34926EA1" w14:textId="77777777" w:rsidR="006C57CF" w:rsidRPr="009E6596" w:rsidRDefault="006C57CF" w:rsidP="006C57CF">
      <w:pPr>
        <w:pStyle w:val="Odstavecseseznamem"/>
        <w:numPr>
          <w:ilvl w:val="0"/>
          <w:numId w:val="10"/>
        </w:numPr>
        <w:tabs>
          <w:tab w:val="left" w:pos="4820"/>
        </w:tabs>
        <w:spacing w:before="120"/>
        <w:ind w:left="425" w:hanging="425"/>
        <w:jc w:val="both"/>
        <w:rPr>
          <w:rFonts w:ascii="Times New Roman" w:eastAsia="Times New Roman" w:hAnsi="Times New Roman"/>
          <w:spacing w:val="-3"/>
          <w:lang w:eastAsia="cs-CZ"/>
        </w:rPr>
      </w:pPr>
      <w:r w:rsidRPr="009E6596">
        <w:rPr>
          <w:rFonts w:ascii="Times New Roman" w:eastAsia="Times New Roman" w:hAnsi="Times New Roman"/>
          <w:spacing w:val="-3"/>
          <w:lang w:eastAsia="cs-CZ"/>
        </w:rPr>
        <w:t xml:space="preserve">Tato smlouva o budoucí smlouvě může sloužit jako podklad pro povolení záměru za podmínek dle této smlouvy o smlouvě budoucí. Strany se dohodly, že do doby úhrady (nejméně předpokládané) ceny za zřízení věcného břemene – služebnosti nebude žadateli o povolení záměru vydáno kladné stanovisko. </w:t>
      </w:r>
    </w:p>
    <w:p w14:paraId="103A008C" w14:textId="77777777" w:rsidR="00CA6C97" w:rsidRPr="00C659B6" w:rsidRDefault="00CA6C97" w:rsidP="00B85B36">
      <w:pPr>
        <w:pStyle w:val="Odstavecseseznamem"/>
        <w:tabs>
          <w:tab w:val="left" w:pos="4820"/>
        </w:tabs>
        <w:spacing w:before="240"/>
        <w:ind w:left="425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</w:p>
    <w:p w14:paraId="1C33C21E" w14:textId="77777777" w:rsidR="00CA6C97" w:rsidRPr="00C659B6" w:rsidRDefault="00CA6C97" w:rsidP="00B85B36">
      <w:pPr>
        <w:pStyle w:val="Odstavecseseznamem"/>
        <w:numPr>
          <w:ilvl w:val="0"/>
          <w:numId w:val="10"/>
        </w:numPr>
        <w:tabs>
          <w:tab w:val="left" w:pos="4820"/>
        </w:tabs>
        <w:spacing w:before="240"/>
        <w:ind w:left="425" w:hanging="425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>Práva a povinnosti vyplývající ze smlouvy o smlouvě budoucí přecházejí na právní nástupce Smluvních stran, které se zavazují své právní nástupce s jejím obsahem seznámit.</w:t>
      </w:r>
    </w:p>
    <w:p w14:paraId="08AAC8C7" w14:textId="77777777" w:rsidR="00CA6C97" w:rsidRPr="00C659B6" w:rsidRDefault="00CA6C97" w:rsidP="00B85B36">
      <w:pPr>
        <w:pStyle w:val="Odstavecseseznamem"/>
        <w:tabs>
          <w:tab w:val="left" w:pos="4820"/>
        </w:tabs>
        <w:spacing w:before="240"/>
        <w:ind w:left="425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</w:p>
    <w:p w14:paraId="1AE51F89" w14:textId="1D0F7A89" w:rsidR="00CA6C97" w:rsidRDefault="00CA6C97" w:rsidP="00B85B36">
      <w:pPr>
        <w:pStyle w:val="Odstavecseseznamem"/>
        <w:numPr>
          <w:ilvl w:val="0"/>
          <w:numId w:val="10"/>
        </w:numPr>
        <w:tabs>
          <w:tab w:val="left" w:pos="4820"/>
        </w:tabs>
        <w:spacing w:before="240"/>
        <w:ind w:left="425" w:hanging="425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>Náklady spojené s vyhotovením Vlastní smlouvy, geometrického plánu a podáním návrhu na</w:t>
      </w:r>
      <w:r w:rsidR="00A6348E"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> </w:t>
      </w: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 xml:space="preserve">vklad do katastru nemovitostí, vč. správního poplatku za vklad práva odpovídajícího věcnému břemeni – služebnosti do katastru nemovitostí se zavazuje řádně a včas hradit </w:t>
      </w:r>
      <w:r w:rsidR="00345A7C">
        <w:rPr>
          <w:rFonts w:ascii="Times New Roman" w:eastAsia="Times New Roman" w:hAnsi="Times New Roman"/>
          <w:color w:val="000000"/>
          <w:spacing w:val="-3"/>
          <w:lang w:eastAsia="cs-CZ"/>
        </w:rPr>
        <w:t>o</w:t>
      </w: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>právněná.</w:t>
      </w:r>
    </w:p>
    <w:p w14:paraId="76883333" w14:textId="77777777" w:rsidR="000516D2" w:rsidRPr="000516D2" w:rsidRDefault="000516D2" w:rsidP="000516D2">
      <w:pPr>
        <w:pStyle w:val="Odstavecseseznamem"/>
        <w:rPr>
          <w:rFonts w:ascii="Times New Roman" w:eastAsia="Times New Roman" w:hAnsi="Times New Roman"/>
          <w:color w:val="000000"/>
          <w:spacing w:val="-3"/>
          <w:lang w:eastAsia="cs-CZ"/>
        </w:rPr>
      </w:pPr>
    </w:p>
    <w:p w14:paraId="462A9C8A" w14:textId="77777777" w:rsidR="000516D2" w:rsidRPr="00451C00" w:rsidRDefault="000516D2" w:rsidP="000516D2">
      <w:pPr>
        <w:jc w:val="center"/>
        <w:rPr>
          <w:rFonts w:ascii="Times New Roman" w:hAnsi="Times New Roman"/>
          <w:b/>
          <w:bCs/>
        </w:rPr>
      </w:pPr>
      <w:r w:rsidRPr="00451C00">
        <w:rPr>
          <w:rFonts w:ascii="Times New Roman" w:hAnsi="Times New Roman"/>
          <w:b/>
          <w:bCs/>
        </w:rPr>
        <w:t>Článek VII</w:t>
      </w:r>
    </w:p>
    <w:p w14:paraId="6BC4255C" w14:textId="77777777" w:rsidR="000516D2" w:rsidRDefault="000516D2" w:rsidP="000516D2">
      <w:pPr>
        <w:spacing w:after="120"/>
        <w:jc w:val="center"/>
        <w:rPr>
          <w:rFonts w:ascii="Times New Roman" w:hAnsi="Times New Roman"/>
          <w:b/>
          <w:bCs/>
        </w:rPr>
      </w:pPr>
      <w:r w:rsidRPr="00451C00">
        <w:rPr>
          <w:rFonts w:ascii="Times New Roman" w:hAnsi="Times New Roman"/>
          <w:b/>
          <w:bCs/>
        </w:rPr>
        <w:t>Doložka</w:t>
      </w:r>
    </w:p>
    <w:p w14:paraId="5EDA2259" w14:textId="77777777" w:rsidR="000516D2" w:rsidRDefault="000516D2" w:rsidP="000516D2">
      <w:pPr>
        <w:pStyle w:val="Odstavecseseznamem"/>
        <w:numPr>
          <w:ilvl w:val="0"/>
          <w:numId w:val="7"/>
        </w:numPr>
        <w:tabs>
          <w:tab w:val="left" w:pos="4820"/>
        </w:tabs>
        <w:spacing w:line="240" w:lineRule="exact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Smluvní strany berou na vědomí, že tato smlouva o smlouvě budoucí bude uveřejněna statutárním městem Liberec v registru smluv podle zákona č. 340/2015 Sb., o zvláštních podmínkách účinnosti některých smluv, uveřejňování těchto smluv a o registru smluv (zákon o registru smluv).</w:t>
      </w:r>
    </w:p>
    <w:p w14:paraId="716487C5" w14:textId="77777777" w:rsidR="000516D2" w:rsidRDefault="000516D2" w:rsidP="000516D2">
      <w:pPr>
        <w:tabs>
          <w:tab w:val="left" w:pos="4820"/>
        </w:tabs>
        <w:spacing w:line="240" w:lineRule="exact"/>
        <w:jc w:val="both"/>
        <w:rPr>
          <w:rFonts w:ascii="Times New Roman" w:hAnsi="Times New Roman"/>
          <w:iCs/>
        </w:rPr>
      </w:pPr>
    </w:p>
    <w:p w14:paraId="38B98FCC" w14:textId="77777777" w:rsidR="000516D2" w:rsidRDefault="000516D2" w:rsidP="000516D2">
      <w:pPr>
        <w:tabs>
          <w:tab w:val="left" w:pos="4820"/>
        </w:tabs>
        <w:spacing w:line="240" w:lineRule="exact"/>
        <w:ind w:left="426" w:hanging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2.</w:t>
      </w:r>
      <w:r>
        <w:rPr>
          <w:rFonts w:ascii="Times New Roman" w:hAnsi="Times New Roman"/>
          <w:iCs/>
        </w:rPr>
        <w:tab/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41CE4912" w14:textId="77777777" w:rsidR="000516D2" w:rsidRDefault="000516D2" w:rsidP="000516D2">
      <w:pPr>
        <w:tabs>
          <w:tab w:val="left" w:pos="4820"/>
        </w:tabs>
        <w:spacing w:line="240" w:lineRule="exact"/>
        <w:jc w:val="both"/>
        <w:rPr>
          <w:rFonts w:ascii="Times New Roman" w:hAnsi="Times New Roman"/>
          <w:iCs/>
        </w:rPr>
      </w:pPr>
    </w:p>
    <w:p w14:paraId="21D607B7" w14:textId="77777777" w:rsidR="000516D2" w:rsidRDefault="000516D2" w:rsidP="000516D2">
      <w:pPr>
        <w:tabs>
          <w:tab w:val="left" w:pos="4820"/>
        </w:tabs>
        <w:spacing w:line="240" w:lineRule="exact"/>
        <w:ind w:left="426" w:hanging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3. </w:t>
      </w:r>
      <w:r>
        <w:rPr>
          <w:rFonts w:ascii="Times New Roman" w:hAnsi="Times New Roman"/>
          <w:iCs/>
        </w:rPr>
        <w:tab/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14:paraId="2AF2B898" w14:textId="77777777" w:rsidR="000516D2" w:rsidRDefault="000516D2" w:rsidP="000516D2">
      <w:pPr>
        <w:tabs>
          <w:tab w:val="left" w:pos="4820"/>
        </w:tabs>
        <w:spacing w:line="240" w:lineRule="exact"/>
        <w:ind w:left="709"/>
        <w:jc w:val="both"/>
        <w:rPr>
          <w:rFonts w:ascii="Times New Roman" w:hAnsi="Times New Roman"/>
          <w:iCs/>
        </w:rPr>
      </w:pPr>
    </w:p>
    <w:p w14:paraId="3CA07324" w14:textId="77777777" w:rsidR="000516D2" w:rsidRDefault="000516D2" w:rsidP="000516D2">
      <w:pPr>
        <w:tabs>
          <w:tab w:val="left" w:pos="4820"/>
        </w:tabs>
        <w:spacing w:line="240" w:lineRule="exact"/>
        <w:ind w:left="426" w:hanging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4.</w:t>
      </w:r>
      <w:r>
        <w:rPr>
          <w:rFonts w:ascii="Times New Roman" w:hAnsi="Times New Roman"/>
          <w:iCs/>
        </w:rPr>
        <w:tab/>
        <w:t>Smluvní strany berou na vědomí, že plnění podle této smlouvy</w:t>
      </w:r>
      <w:r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>
        <w:rPr>
          <w:rFonts w:ascii="Times New Roman" w:hAnsi="Times New Roman"/>
          <w:iCs/>
        </w:rPr>
        <w:t xml:space="preserve"> poskytnutá před její účinností jsou plnění bez právního důvodu a strana, která by plnila před účinností této smlouvy</w:t>
      </w:r>
      <w:r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>
        <w:rPr>
          <w:rFonts w:ascii="Times New Roman" w:hAnsi="Times New Roman"/>
          <w:iCs/>
        </w:rPr>
        <w:t>, nese veškerou odpovědnost za případné škody takového plnění bez právního důvodu, a to i v případě, že druhá strana takové plnění přijme a potvrdí jeho přijetí. Toto ujednání se nevztahuje na platbu zálohy dle této smlouvy</w:t>
      </w:r>
      <w:r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>
        <w:rPr>
          <w:rFonts w:ascii="Times New Roman" w:hAnsi="Times New Roman"/>
          <w:iCs/>
        </w:rPr>
        <w:t>.</w:t>
      </w:r>
    </w:p>
    <w:p w14:paraId="5CCD70DE" w14:textId="5F6A83C6" w:rsidR="00ED37DF" w:rsidRPr="00EB5E55" w:rsidRDefault="00ED37DF" w:rsidP="00B85B36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spacing w:before="240"/>
        <w:ind w:left="357" w:hanging="357"/>
        <w:jc w:val="center"/>
        <w:rPr>
          <w:rFonts w:ascii="Times New Roman" w:eastAsia="Times New Roman" w:hAnsi="Times New Roman"/>
          <w:b/>
          <w:color w:val="000000"/>
          <w:spacing w:val="-3"/>
          <w:lang w:eastAsia="cs-CZ"/>
        </w:rPr>
      </w:pPr>
      <w:r w:rsidRPr="00EB5E55">
        <w:rPr>
          <w:rFonts w:ascii="Times New Roman" w:eastAsia="Times New Roman" w:hAnsi="Times New Roman"/>
          <w:b/>
          <w:color w:val="000000"/>
          <w:spacing w:val="-3"/>
          <w:lang w:eastAsia="cs-CZ"/>
        </w:rPr>
        <w:t>Článek V</w:t>
      </w:r>
      <w:r w:rsidR="00E9284E" w:rsidRPr="00EB5E55">
        <w:rPr>
          <w:rFonts w:ascii="Times New Roman" w:eastAsia="Times New Roman" w:hAnsi="Times New Roman"/>
          <w:b/>
          <w:color w:val="000000"/>
          <w:spacing w:val="-3"/>
          <w:lang w:eastAsia="cs-CZ"/>
        </w:rPr>
        <w:t>I</w:t>
      </w:r>
      <w:r w:rsidR="004E07DC" w:rsidRPr="00EB5E55">
        <w:rPr>
          <w:rFonts w:ascii="Times New Roman" w:eastAsia="Times New Roman" w:hAnsi="Times New Roman"/>
          <w:b/>
          <w:color w:val="000000"/>
          <w:spacing w:val="-3"/>
          <w:lang w:eastAsia="cs-CZ"/>
        </w:rPr>
        <w:t>I</w:t>
      </w:r>
      <w:r w:rsidR="000516D2">
        <w:rPr>
          <w:rFonts w:ascii="Times New Roman" w:eastAsia="Times New Roman" w:hAnsi="Times New Roman"/>
          <w:b/>
          <w:color w:val="000000"/>
          <w:spacing w:val="-3"/>
          <w:lang w:eastAsia="cs-CZ"/>
        </w:rPr>
        <w:t>I</w:t>
      </w:r>
    </w:p>
    <w:p w14:paraId="506FDB13" w14:textId="77777777" w:rsidR="00ED37DF" w:rsidRPr="00C659B6" w:rsidRDefault="00ED37DF" w:rsidP="00B85B36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120"/>
        <w:ind w:left="357" w:hanging="357"/>
        <w:jc w:val="center"/>
        <w:rPr>
          <w:rFonts w:ascii="Times New Roman" w:eastAsia="Times New Roman" w:hAnsi="Times New Roman"/>
          <w:b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Závěrečná u</w:t>
      </w:r>
      <w:r w:rsidR="001A1829"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jednání</w:t>
      </w:r>
    </w:p>
    <w:p w14:paraId="6ACF5427" w14:textId="69AA40E0" w:rsidR="00CA6C97" w:rsidRPr="00C659B6" w:rsidRDefault="00CA6C97" w:rsidP="004A569D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spacing w:line="240" w:lineRule="exact"/>
        <w:ind w:left="425" w:hanging="425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Smluvní strany svými podpisy potvrzují, že </w:t>
      </w:r>
      <w:r w:rsidR="00C42962">
        <w:rPr>
          <w:rFonts w:ascii="Times New Roman" w:eastAsia="Times New Roman" w:hAnsi="Times New Roman"/>
          <w:lang w:eastAsia="cs-CZ"/>
        </w:rPr>
        <w:t>s</w:t>
      </w:r>
      <w:r w:rsidRPr="00C659B6">
        <w:rPr>
          <w:rFonts w:ascii="Times New Roman" w:eastAsia="Times New Roman" w:hAnsi="Times New Roman"/>
          <w:lang w:eastAsia="cs-CZ"/>
        </w:rPr>
        <w:t>mlouva o smlouvě budoucí byla sepsána dle</w:t>
      </w:r>
      <w:r w:rsidR="000164B9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>jejich svobodné vůle a s jejím obsahem souhlasí.</w:t>
      </w:r>
    </w:p>
    <w:p w14:paraId="2EDC5D1F" w14:textId="77777777" w:rsidR="00CA6C97" w:rsidRPr="00C659B6" w:rsidRDefault="00CA6C97" w:rsidP="004A569D">
      <w:pPr>
        <w:widowControl w:val="0"/>
        <w:tabs>
          <w:tab w:val="left" w:pos="4820"/>
        </w:tabs>
        <w:autoSpaceDE w:val="0"/>
        <w:autoSpaceDN w:val="0"/>
        <w:adjustRightInd w:val="0"/>
        <w:spacing w:before="120" w:line="240" w:lineRule="exact"/>
        <w:ind w:left="426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56ED38F7" w14:textId="77777777" w:rsidR="00CA6C97" w:rsidRPr="00C659B6" w:rsidRDefault="00CA6C97" w:rsidP="004A569D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spacing w:line="240" w:lineRule="exact"/>
        <w:ind w:left="426" w:hanging="426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Smlouva o smlouvě budoucí může být měněna nebo doplňována pouze formou vzestupně číslovaných písemných dodatků, za předpokladu úplné bezvýhradné shody na jejich obsahu, bez připuštění byť nepatrných odchylek, s předpokladem jejího podpisu oprávněnými zástupci Smluvních stran, jakákoliv ústní ujednání o změnách těchto smluv budou považována za právně neplatná a neúčinná.</w:t>
      </w:r>
    </w:p>
    <w:p w14:paraId="65AF393D" w14:textId="77777777" w:rsidR="00CA6C97" w:rsidRPr="00C659B6" w:rsidRDefault="00CA6C97" w:rsidP="004A569D">
      <w:pPr>
        <w:pStyle w:val="Odstavecseseznamem"/>
        <w:tabs>
          <w:tab w:val="left" w:pos="4820"/>
        </w:tabs>
        <w:spacing w:line="240" w:lineRule="exact"/>
        <w:rPr>
          <w:rFonts w:ascii="Times New Roman" w:eastAsia="Times New Roman" w:hAnsi="Times New Roman"/>
          <w:lang w:eastAsia="cs-CZ"/>
        </w:rPr>
      </w:pPr>
    </w:p>
    <w:p w14:paraId="0E33CD61" w14:textId="128F9D55" w:rsidR="00CA6C97" w:rsidRPr="00C659B6" w:rsidRDefault="00CA6C97" w:rsidP="004A569D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spacing w:line="240" w:lineRule="exact"/>
        <w:ind w:left="426" w:hanging="426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Smlouva o smlouvě budoucí zaniká v případě nemožnosti plnění ve smyslu ustanovení §</w:t>
      </w:r>
      <w:r w:rsidR="00D614D6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 xml:space="preserve">2006 a násl. občanského zákoníku z důvodu vzniku neodstranitelné překážky, nevyvolané zavázaným, pro kterou nebude moci </w:t>
      </w:r>
      <w:r w:rsidR="00C42962">
        <w:rPr>
          <w:rFonts w:ascii="Times New Roman" w:eastAsia="Times New Roman" w:hAnsi="Times New Roman"/>
          <w:lang w:eastAsia="cs-CZ"/>
        </w:rPr>
        <w:t>o</w:t>
      </w:r>
      <w:r w:rsidRPr="00C659B6">
        <w:rPr>
          <w:rFonts w:ascii="Times New Roman" w:eastAsia="Times New Roman" w:hAnsi="Times New Roman"/>
          <w:lang w:eastAsia="cs-CZ"/>
        </w:rPr>
        <w:t>právněná Součást distribuční soustavy zřídit. V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 xml:space="preserve">případě zániku uvedené smlouvy z důvodu, dle předchozí věty se </w:t>
      </w:r>
      <w:r w:rsidR="00C42962">
        <w:rPr>
          <w:rFonts w:ascii="Times New Roman" w:eastAsia="Times New Roman" w:hAnsi="Times New Roman"/>
          <w:lang w:eastAsia="cs-CZ"/>
        </w:rPr>
        <w:t>o</w:t>
      </w:r>
      <w:r w:rsidRPr="00C659B6">
        <w:rPr>
          <w:rFonts w:ascii="Times New Roman" w:eastAsia="Times New Roman" w:hAnsi="Times New Roman"/>
          <w:lang w:eastAsia="cs-CZ"/>
        </w:rPr>
        <w:t>právněná zavazuje tento zánik zavázanému bezodkladně poté, co se o něm dozví, oznámit.</w:t>
      </w:r>
    </w:p>
    <w:p w14:paraId="745AAB25" w14:textId="77777777" w:rsidR="00CA6C97" w:rsidRPr="00C659B6" w:rsidRDefault="00CA6C97" w:rsidP="004A569D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720"/>
        <w:contextualSpacing/>
        <w:rPr>
          <w:rFonts w:ascii="Times New Roman" w:eastAsia="Times New Roman" w:hAnsi="Times New Roman"/>
          <w:lang w:eastAsia="cs-CZ"/>
        </w:rPr>
      </w:pPr>
    </w:p>
    <w:p w14:paraId="5564B163" w14:textId="77777777" w:rsidR="00CA6C97" w:rsidRPr="00C659B6" w:rsidRDefault="00CA6C97" w:rsidP="004A569D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spacing w:line="240" w:lineRule="exact"/>
        <w:ind w:left="426" w:hanging="426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Smlouva o smlouvě budoucí je vyhotovena ve 4 stejnopisech, z nichž 2 stejnopisy obdrží každá ze Smluvních stran. </w:t>
      </w:r>
    </w:p>
    <w:p w14:paraId="12F6020D" w14:textId="77777777" w:rsidR="00CA6C97" w:rsidRPr="00C659B6" w:rsidRDefault="00CA6C97" w:rsidP="004A569D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720"/>
        <w:contextualSpacing/>
        <w:rPr>
          <w:rFonts w:ascii="Times New Roman" w:eastAsia="Times New Roman" w:hAnsi="Times New Roman"/>
          <w:lang w:eastAsia="cs-CZ"/>
        </w:rPr>
      </w:pPr>
    </w:p>
    <w:p w14:paraId="02B97376" w14:textId="77777777" w:rsidR="00CA6C97" w:rsidRPr="00C659B6" w:rsidRDefault="00CA6C97" w:rsidP="004A569D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spacing w:line="240" w:lineRule="exact"/>
        <w:ind w:left="425" w:hanging="425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Tato smlouva a právní vztahy z ní vyplývající se řídí právním řádem České republiky.</w:t>
      </w:r>
    </w:p>
    <w:p w14:paraId="1F8F14F7" w14:textId="77777777" w:rsidR="00CA6C97" w:rsidRPr="00C659B6" w:rsidRDefault="00CA6C97" w:rsidP="004A569D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425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4F2409D2" w14:textId="77777777" w:rsidR="00CA6C97" w:rsidRPr="00C659B6" w:rsidRDefault="00CA6C97" w:rsidP="004A569D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spacing w:line="240" w:lineRule="exact"/>
        <w:ind w:left="425" w:hanging="425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hAnsi="Times New Roman"/>
        </w:rPr>
        <w:t xml:space="preserve">Smluvní strany souhlasí, že tato smlouva může být zveřejněna na webových stránkách statutárního města Liberec ( </w:t>
      </w:r>
      <w:hyperlink r:id="rId8" w:history="1">
        <w:r w:rsidRPr="00C659B6">
          <w:rPr>
            <w:rStyle w:val="Hypertextovodkaz"/>
            <w:rFonts w:ascii="Times New Roman" w:hAnsi="Times New Roman"/>
          </w:rPr>
          <w:t>www.liberec.cz</w:t>
        </w:r>
      </w:hyperlink>
      <w:r w:rsidRPr="00C659B6">
        <w:rPr>
          <w:rFonts w:ascii="Times New Roman" w:hAnsi="Times New Roman"/>
        </w:rPr>
        <w:t xml:space="preserve"> ), s výjimkou osobních údajů fyzických osob uvedených v této smlouvě.</w:t>
      </w:r>
    </w:p>
    <w:p w14:paraId="34998FB6" w14:textId="77777777" w:rsidR="00CA6C97" w:rsidRPr="00C659B6" w:rsidRDefault="00CA6C97" w:rsidP="004A569D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425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022B0B78" w14:textId="4F574EA8" w:rsidR="00CA6C97" w:rsidRPr="00A00CD2" w:rsidRDefault="00CA6C97" w:rsidP="004A569D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spacing w:line="240" w:lineRule="exact"/>
        <w:ind w:left="425" w:hanging="425"/>
        <w:contextualSpacing/>
        <w:jc w:val="both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hAnsi="Times New Roman"/>
        </w:rPr>
        <w:t xml:space="preserve">Tato smlouva se uzavírá na základě usnesení </w:t>
      </w:r>
      <w:r w:rsidRPr="00C42962">
        <w:rPr>
          <w:rFonts w:ascii="Times New Roman" w:hAnsi="Times New Roman"/>
          <w:b/>
        </w:rPr>
        <w:t xml:space="preserve">č. </w:t>
      </w:r>
      <w:r w:rsidR="002F2897">
        <w:rPr>
          <w:rFonts w:ascii="Times New Roman" w:hAnsi="Times New Roman"/>
          <w:b/>
        </w:rPr>
        <w:t>954</w:t>
      </w:r>
      <w:r w:rsidR="00945D9F">
        <w:rPr>
          <w:rFonts w:ascii="Times New Roman" w:hAnsi="Times New Roman"/>
          <w:b/>
        </w:rPr>
        <w:t>/202</w:t>
      </w:r>
      <w:r w:rsidR="009E6596">
        <w:rPr>
          <w:rFonts w:ascii="Times New Roman" w:hAnsi="Times New Roman"/>
          <w:b/>
        </w:rPr>
        <w:t>5</w:t>
      </w:r>
      <w:r w:rsidR="00945D9F">
        <w:rPr>
          <w:rFonts w:ascii="Times New Roman" w:hAnsi="Times New Roman"/>
          <w:b/>
        </w:rPr>
        <w:t>/</w:t>
      </w:r>
      <w:r w:rsidR="002F2897">
        <w:rPr>
          <w:rFonts w:ascii="Times New Roman" w:hAnsi="Times New Roman"/>
          <w:b/>
        </w:rPr>
        <w:t>b)</w:t>
      </w:r>
      <w:r w:rsidR="009E6596">
        <w:rPr>
          <w:rFonts w:ascii="Times New Roman" w:hAnsi="Times New Roman"/>
          <w:b/>
        </w:rPr>
        <w:t xml:space="preserve"> </w:t>
      </w:r>
      <w:r w:rsidRPr="00C659B6">
        <w:rPr>
          <w:rFonts w:ascii="Times New Roman" w:hAnsi="Times New Roman"/>
        </w:rPr>
        <w:t>z</w:t>
      </w:r>
      <w:r w:rsidR="009E6596">
        <w:rPr>
          <w:rFonts w:ascii="Times New Roman" w:hAnsi="Times New Roman"/>
        </w:rPr>
        <w:t> </w:t>
      </w:r>
      <w:r w:rsidR="002F2897">
        <w:rPr>
          <w:rFonts w:ascii="Times New Roman" w:hAnsi="Times New Roman"/>
        </w:rPr>
        <w:t>15</w:t>
      </w:r>
      <w:r w:rsidR="009E6596">
        <w:rPr>
          <w:rFonts w:ascii="Times New Roman" w:hAnsi="Times New Roman"/>
        </w:rPr>
        <w:t>.</w:t>
      </w:r>
      <w:r w:rsidRPr="00A00CD2">
        <w:rPr>
          <w:rFonts w:ascii="Times New Roman" w:hAnsi="Times New Roman"/>
        </w:rPr>
        <w:t xml:space="preserve"> schůze</w:t>
      </w:r>
      <w:r w:rsidRPr="00C659B6">
        <w:rPr>
          <w:rFonts w:ascii="Times New Roman" w:hAnsi="Times New Roman"/>
        </w:rPr>
        <w:t xml:space="preserve"> Rady města Liberec konané </w:t>
      </w:r>
      <w:r w:rsidRPr="00A00CD2">
        <w:rPr>
          <w:rFonts w:ascii="Times New Roman" w:hAnsi="Times New Roman"/>
          <w:b/>
        </w:rPr>
        <w:t xml:space="preserve">dne </w:t>
      </w:r>
      <w:r w:rsidR="002F2897">
        <w:rPr>
          <w:rFonts w:ascii="Times New Roman" w:hAnsi="Times New Roman"/>
          <w:b/>
        </w:rPr>
        <w:t>15</w:t>
      </w:r>
      <w:r w:rsidR="009E6596">
        <w:rPr>
          <w:rFonts w:ascii="Times New Roman" w:hAnsi="Times New Roman"/>
          <w:b/>
        </w:rPr>
        <w:t>.</w:t>
      </w:r>
      <w:r w:rsidR="002F2897">
        <w:rPr>
          <w:rFonts w:ascii="Times New Roman" w:hAnsi="Times New Roman"/>
          <w:b/>
        </w:rPr>
        <w:t xml:space="preserve"> </w:t>
      </w:r>
      <w:bookmarkStart w:id="1" w:name="_GoBack"/>
      <w:bookmarkEnd w:id="1"/>
      <w:r w:rsidR="002F2897">
        <w:rPr>
          <w:rFonts w:ascii="Times New Roman" w:hAnsi="Times New Roman"/>
          <w:b/>
        </w:rPr>
        <w:t>7.</w:t>
      </w:r>
      <w:r w:rsidR="009E6596">
        <w:rPr>
          <w:rFonts w:ascii="Times New Roman" w:hAnsi="Times New Roman"/>
          <w:b/>
        </w:rPr>
        <w:t xml:space="preserve"> </w:t>
      </w:r>
      <w:r w:rsidR="006E76CB">
        <w:rPr>
          <w:rFonts w:ascii="Times New Roman" w:hAnsi="Times New Roman"/>
          <w:b/>
        </w:rPr>
        <w:t>202</w:t>
      </w:r>
      <w:r w:rsidR="009E6596">
        <w:rPr>
          <w:rFonts w:ascii="Times New Roman" w:hAnsi="Times New Roman"/>
          <w:b/>
        </w:rPr>
        <w:t>5</w:t>
      </w:r>
      <w:r w:rsidR="006E76CB">
        <w:rPr>
          <w:rFonts w:ascii="Times New Roman" w:hAnsi="Times New Roman"/>
          <w:b/>
        </w:rPr>
        <w:t xml:space="preserve">. </w:t>
      </w:r>
    </w:p>
    <w:p w14:paraId="12E525F3" w14:textId="77777777" w:rsidR="00EB5E55" w:rsidRDefault="00EB5E55" w:rsidP="004A569D">
      <w:pPr>
        <w:pStyle w:val="Odstavecseseznamem"/>
        <w:spacing w:line="240" w:lineRule="exact"/>
        <w:rPr>
          <w:rFonts w:ascii="Times New Roman" w:eastAsia="Times New Roman" w:hAnsi="Times New Roman"/>
          <w:lang w:eastAsia="cs-CZ"/>
        </w:rPr>
      </w:pPr>
    </w:p>
    <w:p w14:paraId="30EEF32D" w14:textId="5062D885" w:rsidR="00CA6C97" w:rsidRPr="00B85B36" w:rsidRDefault="00CA6C97" w:rsidP="004A569D">
      <w:pPr>
        <w:pStyle w:val="Odstavecseseznamem"/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B85B36">
        <w:rPr>
          <w:rFonts w:ascii="Times New Roman" w:eastAsia="Times New Roman" w:hAnsi="Times New Roman"/>
          <w:lang w:eastAsia="cs-CZ"/>
        </w:rPr>
        <w:t>Součástí této smlouvy o smlouvě budoucí je její:</w:t>
      </w:r>
    </w:p>
    <w:p w14:paraId="77DDB31D" w14:textId="6832765D" w:rsidR="00CA6C97" w:rsidRDefault="00CA6C97" w:rsidP="004A569D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1701" w:hanging="1275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Příloha č. 1 – Situační snímek se zákresem předpokládaného rozsahu věcného břemene – služebnosti na Pozem</w:t>
      </w:r>
      <w:r w:rsidR="00A6348E" w:rsidRPr="00C659B6">
        <w:rPr>
          <w:rFonts w:ascii="Times New Roman" w:eastAsia="Times New Roman" w:hAnsi="Times New Roman"/>
          <w:lang w:eastAsia="cs-CZ"/>
        </w:rPr>
        <w:t>ku</w:t>
      </w:r>
      <w:r w:rsidRPr="00C659B6">
        <w:rPr>
          <w:rFonts w:ascii="Times New Roman" w:eastAsia="Times New Roman" w:hAnsi="Times New Roman"/>
          <w:lang w:eastAsia="cs-CZ"/>
        </w:rPr>
        <w:t>.</w:t>
      </w:r>
    </w:p>
    <w:p w14:paraId="72F3BBDA" w14:textId="77777777" w:rsidR="00D8750D" w:rsidRDefault="00D8750D" w:rsidP="004A569D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1701" w:hanging="1275"/>
        <w:jc w:val="both"/>
        <w:rPr>
          <w:rFonts w:ascii="Times New Roman" w:eastAsia="Times New Roman" w:hAnsi="Times New Roman"/>
          <w:lang w:eastAsia="cs-CZ"/>
        </w:rPr>
      </w:pPr>
    </w:p>
    <w:p w14:paraId="58B34D1D" w14:textId="77777777" w:rsidR="00A00CD2" w:rsidRPr="00C659B6" w:rsidRDefault="00A00CD2" w:rsidP="004A569D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1701" w:hanging="1275"/>
        <w:jc w:val="both"/>
        <w:rPr>
          <w:rFonts w:ascii="Times New Roman" w:eastAsia="Times New Roman" w:hAnsi="Times New Roman"/>
          <w:lang w:eastAsia="cs-CZ"/>
        </w:rPr>
      </w:pPr>
    </w:p>
    <w:p w14:paraId="055988A6" w14:textId="77777777" w:rsidR="00D8750D" w:rsidRPr="00234771" w:rsidRDefault="00D8750D" w:rsidP="00D8750D">
      <w:pPr>
        <w:spacing w:line="240" w:lineRule="exact"/>
        <w:rPr>
          <w:rFonts w:ascii="Times New Roman" w:hAnsi="Times New Roman"/>
        </w:rPr>
      </w:pPr>
      <w:r w:rsidRPr="00234771">
        <w:rPr>
          <w:rFonts w:ascii="Times New Roman" w:hAnsi="Times New Roman"/>
        </w:rPr>
        <w:t>V </w:t>
      </w:r>
      <w:r>
        <w:rPr>
          <w:rFonts w:ascii="Times New Roman" w:hAnsi="Times New Roman"/>
        </w:rPr>
        <w:t>…………………….….</w:t>
      </w:r>
      <w:r w:rsidRPr="00234771">
        <w:rPr>
          <w:rFonts w:ascii="Times New Roman" w:hAnsi="Times New Roman"/>
        </w:rPr>
        <w:t>dne………</w:t>
      </w:r>
      <w:r w:rsidRPr="00234771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</w:t>
      </w:r>
      <w:r w:rsidRPr="00234771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Liberci </w:t>
      </w:r>
      <w:r w:rsidRPr="00234771">
        <w:rPr>
          <w:rFonts w:ascii="Times New Roman" w:hAnsi="Times New Roman"/>
        </w:rPr>
        <w:t xml:space="preserve">dne…………………. </w:t>
      </w:r>
    </w:p>
    <w:p w14:paraId="56DBFC14" w14:textId="77777777" w:rsidR="00D8750D" w:rsidRPr="00234771" w:rsidRDefault="00D8750D" w:rsidP="00D8750D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506278CF" w14:textId="77777777" w:rsidR="00D8750D" w:rsidRPr="002805A0" w:rsidRDefault="00D8750D" w:rsidP="00D8750D">
      <w:pPr>
        <w:pStyle w:val="Zkladntext"/>
        <w:spacing w:line="240" w:lineRule="exact"/>
        <w:rPr>
          <w:rFonts w:ascii="Times New Roman" w:hAnsi="Times New Roman"/>
        </w:rPr>
      </w:pPr>
      <w:r w:rsidRPr="002805A0">
        <w:rPr>
          <w:rFonts w:ascii="Times New Roman" w:hAnsi="Times New Roman"/>
        </w:rPr>
        <w:t xml:space="preserve">oprávněná : </w:t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  <w:t xml:space="preserve">          zavázaný :</w:t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  <w:t xml:space="preserve">         </w:t>
      </w:r>
    </w:p>
    <w:p w14:paraId="6CC18C77" w14:textId="77777777" w:rsidR="00D8750D" w:rsidRPr="002805A0" w:rsidRDefault="00D8750D" w:rsidP="00D8750D">
      <w:pPr>
        <w:pStyle w:val="Zkladntext"/>
        <w:spacing w:line="240" w:lineRule="exact"/>
        <w:ind w:left="4320" w:firstLine="500"/>
        <w:rPr>
          <w:rFonts w:ascii="Times New Roman" w:hAnsi="Times New Roman"/>
          <w:color w:val="FF0000"/>
          <w:sz w:val="20"/>
        </w:rPr>
      </w:pPr>
    </w:p>
    <w:p w14:paraId="5836A751" w14:textId="77777777" w:rsidR="00D8750D" w:rsidRPr="002805A0" w:rsidRDefault="00D8750D" w:rsidP="00D8750D">
      <w:pPr>
        <w:pStyle w:val="Zkladntext"/>
        <w:tabs>
          <w:tab w:val="left" w:pos="4820"/>
        </w:tabs>
        <w:spacing w:line="240" w:lineRule="exact"/>
        <w:ind w:left="4320" w:hanging="4320"/>
        <w:rPr>
          <w:rFonts w:ascii="Times New Roman" w:hAnsi="Times New Roman"/>
        </w:rPr>
      </w:pPr>
      <w:r w:rsidRPr="002805A0">
        <w:rPr>
          <w:rFonts w:ascii="Times New Roman" w:hAnsi="Times New Roman"/>
        </w:rPr>
        <w:t xml:space="preserve">ČEZ Distribuce,a.s. </w:t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  <w:t>statutární město Liberec</w:t>
      </w:r>
      <w:r w:rsidRPr="002805A0">
        <w:rPr>
          <w:rFonts w:ascii="Times New Roman" w:hAnsi="Times New Roman"/>
        </w:rPr>
        <w:tab/>
        <w:t xml:space="preserve">        </w:t>
      </w:r>
    </w:p>
    <w:p w14:paraId="43BDB275" w14:textId="77777777" w:rsidR="00D8750D" w:rsidRPr="006E76CB" w:rsidRDefault="00D8750D" w:rsidP="00D8750D">
      <w:pPr>
        <w:spacing w:line="240" w:lineRule="exact"/>
        <w:jc w:val="both"/>
        <w:rPr>
          <w:rStyle w:val="preformatted"/>
          <w:rFonts w:ascii="Times New Roman" w:hAnsi="Times New Roman"/>
        </w:rPr>
      </w:pPr>
      <w:r w:rsidRPr="002805A0">
        <w:rPr>
          <w:rFonts w:ascii="Times New Roman" w:hAnsi="Times New Roman"/>
        </w:rPr>
        <w:t xml:space="preserve">zast. </w:t>
      </w:r>
      <w:r w:rsidRPr="006E76CB">
        <w:rPr>
          <w:rFonts w:ascii="Times New Roman" w:hAnsi="Times New Roman"/>
          <w:color w:val="333333"/>
          <w:shd w:val="clear" w:color="auto" w:fill="FFFFFF"/>
        </w:rPr>
        <w:t>ELEKTROMONTÁŽE  KALCŮ, s.r.o.</w:t>
      </w:r>
    </w:p>
    <w:p w14:paraId="5F73F8C9" w14:textId="77777777" w:rsidR="00D8750D" w:rsidRPr="006E76CB" w:rsidRDefault="00D8750D" w:rsidP="00D8750D">
      <w:pPr>
        <w:pStyle w:val="Nadpis1"/>
        <w:tabs>
          <w:tab w:val="left" w:pos="1980"/>
        </w:tabs>
        <w:spacing w:line="240" w:lineRule="exact"/>
        <w:ind w:left="3600"/>
        <w:jc w:val="both"/>
        <w:rPr>
          <w:rFonts w:ascii="Times New Roman" w:hAnsi="Times New Roman"/>
          <w:b w:val="0"/>
          <w:szCs w:val="24"/>
        </w:rPr>
      </w:pPr>
    </w:p>
    <w:p w14:paraId="7F1C1F64" w14:textId="77777777" w:rsidR="00D8750D" w:rsidRPr="007C6F69" w:rsidRDefault="00D8750D" w:rsidP="00D8750D">
      <w:pPr>
        <w:pStyle w:val="Nadpis1"/>
        <w:tabs>
          <w:tab w:val="left" w:pos="1980"/>
        </w:tabs>
        <w:spacing w:line="240" w:lineRule="exact"/>
        <w:ind w:left="3600"/>
        <w:jc w:val="both"/>
        <w:rPr>
          <w:rFonts w:ascii="Times New Roman" w:hAnsi="Times New Roman"/>
        </w:rPr>
      </w:pPr>
      <w:r w:rsidRPr="007C6F69">
        <w:rPr>
          <w:rFonts w:ascii="Times New Roman" w:hAnsi="Times New Roman"/>
          <w:b w:val="0"/>
          <w:szCs w:val="24"/>
        </w:rPr>
        <w:t xml:space="preserve"> </w:t>
      </w:r>
    </w:p>
    <w:p w14:paraId="74ED4080" w14:textId="77777777" w:rsidR="00D8750D" w:rsidRPr="007C6F69" w:rsidRDefault="00D8750D" w:rsidP="00D8750D">
      <w:pPr>
        <w:spacing w:line="240" w:lineRule="exact"/>
        <w:rPr>
          <w:rFonts w:ascii="Times New Roman" w:hAnsi="Times New Roman"/>
        </w:rPr>
      </w:pPr>
    </w:p>
    <w:p w14:paraId="4CD07465" w14:textId="77777777" w:rsidR="00D8750D" w:rsidRPr="007C6F69" w:rsidRDefault="00D8750D" w:rsidP="00D8750D">
      <w:pPr>
        <w:spacing w:line="240" w:lineRule="exact"/>
        <w:rPr>
          <w:rFonts w:ascii="Times New Roman" w:hAnsi="Times New Roman"/>
        </w:rPr>
      </w:pPr>
      <w:r w:rsidRPr="007C6F69">
        <w:rPr>
          <w:rFonts w:ascii="Times New Roman" w:hAnsi="Times New Roman"/>
        </w:rPr>
        <w:tab/>
      </w:r>
    </w:p>
    <w:p w14:paraId="740E374E" w14:textId="77777777" w:rsidR="00D8750D" w:rsidRPr="007C6F69" w:rsidRDefault="00D8750D" w:rsidP="00D8750D">
      <w:pPr>
        <w:spacing w:line="240" w:lineRule="exact"/>
        <w:ind w:left="4820" w:hanging="4820"/>
        <w:rPr>
          <w:rFonts w:ascii="Times New Roman" w:hAnsi="Times New Roman"/>
        </w:rPr>
      </w:pPr>
      <w:r w:rsidRPr="007C6F69">
        <w:rPr>
          <w:rFonts w:ascii="Times New Roman" w:hAnsi="Times New Roman"/>
        </w:rPr>
        <w:t xml:space="preserve">.............................................................            </w:t>
      </w:r>
      <w:r w:rsidRPr="007C6F69">
        <w:rPr>
          <w:rFonts w:ascii="Times New Roman" w:hAnsi="Times New Roman"/>
        </w:rPr>
        <w:tab/>
        <w:t>.......................................................……..</w:t>
      </w:r>
    </w:p>
    <w:p w14:paraId="606CABC3" w14:textId="77777777" w:rsidR="00D8750D" w:rsidRDefault="00D8750D" w:rsidP="00D8750D">
      <w:pPr>
        <w:tabs>
          <w:tab w:val="left" w:pos="284"/>
          <w:tab w:val="left" w:pos="4820"/>
        </w:tabs>
        <w:spacing w:line="240" w:lineRule="exact"/>
        <w:ind w:left="1440" w:hanging="1440"/>
        <w:jc w:val="both"/>
        <w:rPr>
          <w:rFonts w:ascii="Times New Roman" w:hAnsi="Times New Roman"/>
        </w:rPr>
      </w:pPr>
      <w:r w:rsidRPr="002F1E73">
        <w:rPr>
          <w:rFonts w:ascii="Times New Roman" w:hAnsi="Times New Roman"/>
        </w:rPr>
        <w:t>Radovan Kalců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C5013E">
        <w:rPr>
          <w:rFonts w:ascii="Times New Roman" w:eastAsia="Times New Roman" w:hAnsi="Times New Roman"/>
          <w:szCs w:val="20"/>
          <w:lang w:eastAsia="cs-CZ"/>
        </w:rPr>
        <w:t>Ing. Jaroslav Zámečník, CSc.</w:t>
      </w:r>
      <w:r w:rsidRPr="00A51481">
        <w:rPr>
          <w:rFonts w:ascii="Times New Roman" w:eastAsia="Times New Roman" w:hAnsi="Times New Roman"/>
          <w:b/>
          <w:szCs w:val="20"/>
          <w:lang w:eastAsia="cs-CZ"/>
        </w:rPr>
        <w:t xml:space="preserve">  </w:t>
      </w:r>
      <w:r w:rsidRPr="007C6F69">
        <w:rPr>
          <w:rFonts w:ascii="Times New Roman" w:hAnsi="Times New Roman"/>
        </w:rPr>
        <w:t xml:space="preserve"> </w:t>
      </w:r>
    </w:p>
    <w:p w14:paraId="44063E91" w14:textId="77777777" w:rsidR="00D8750D" w:rsidRPr="007C6F69" w:rsidRDefault="00D8750D" w:rsidP="00D8750D">
      <w:pPr>
        <w:tabs>
          <w:tab w:val="left" w:pos="284"/>
        </w:tabs>
        <w:spacing w:line="240" w:lineRule="exact"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jednatel</w:t>
      </w:r>
      <w:r w:rsidRPr="007C6F6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14191">
        <w:t xml:space="preserve"> </w:t>
      </w:r>
      <w:r>
        <w:tab/>
      </w:r>
      <w:r>
        <w:tab/>
      </w:r>
      <w:r>
        <w:tab/>
        <w:t xml:space="preserve">           </w:t>
      </w:r>
      <w:r w:rsidRPr="007C6F69">
        <w:rPr>
          <w:rFonts w:ascii="Times New Roman" w:hAnsi="Times New Roman"/>
        </w:rPr>
        <w:t xml:space="preserve">primátor </w:t>
      </w:r>
      <w:r>
        <w:rPr>
          <w:rFonts w:ascii="Times New Roman" w:hAnsi="Times New Roman"/>
        </w:rPr>
        <w:t>s</w:t>
      </w:r>
      <w:r w:rsidRPr="007C6F69">
        <w:rPr>
          <w:rFonts w:ascii="Times New Roman" w:hAnsi="Times New Roman"/>
        </w:rPr>
        <w:t>tatutárního města Liberec</w:t>
      </w:r>
      <w:r>
        <w:rPr>
          <w:rFonts w:ascii="Times New Roman" w:hAnsi="Times New Roman"/>
        </w:rPr>
        <w:tab/>
      </w:r>
    </w:p>
    <w:p w14:paraId="3E9B1BA4" w14:textId="77777777" w:rsidR="00D8750D" w:rsidRDefault="00D8750D" w:rsidP="00D8750D">
      <w:pPr>
        <w:tabs>
          <w:tab w:val="left" w:pos="284"/>
        </w:tabs>
        <w:spacing w:line="240" w:lineRule="exact"/>
        <w:ind w:left="1440" w:hanging="1440"/>
        <w:jc w:val="both"/>
        <w:rPr>
          <w:rFonts w:ascii="Times New Roman" w:hAnsi="Times New Roman"/>
        </w:rPr>
      </w:pPr>
      <w:r w:rsidRPr="007C6F6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7C6F69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  <w:t xml:space="preserve"> </w:t>
      </w:r>
      <w:r w:rsidRPr="007C6F69">
        <w:rPr>
          <w:rFonts w:ascii="Times New Roman" w:hAnsi="Times New Roman"/>
        </w:rPr>
        <w:t xml:space="preserve">  </w:t>
      </w:r>
    </w:p>
    <w:p w14:paraId="5F8029AF" w14:textId="77777777" w:rsidR="00D8750D" w:rsidRDefault="00D8750D" w:rsidP="00D8750D">
      <w:pPr>
        <w:tabs>
          <w:tab w:val="left" w:pos="284"/>
        </w:tabs>
        <w:spacing w:line="240" w:lineRule="exact"/>
        <w:ind w:left="1440" w:hanging="1440"/>
        <w:jc w:val="both"/>
        <w:rPr>
          <w:rFonts w:ascii="Times New Roman" w:hAnsi="Times New Roman"/>
        </w:rPr>
      </w:pPr>
    </w:p>
    <w:p w14:paraId="52CC06E0" w14:textId="77777777" w:rsidR="00D8750D" w:rsidRDefault="00D8750D" w:rsidP="00D8750D">
      <w:pPr>
        <w:tabs>
          <w:tab w:val="left" w:pos="284"/>
        </w:tabs>
        <w:spacing w:line="240" w:lineRule="exact"/>
        <w:ind w:left="1440" w:hanging="1440"/>
        <w:jc w:val="both"/>
      </w:pPr>
    </w:p>
    <w:p w14:paraId="78309337" w14:textId="77777777" w:rsidR="00D8750D" w:rsidRDefault="00D8750D" w:rsidP="00D8750D">
      <w:pPr>
        <w:tabs>
          <w:tab w:val="left" w:pos="284"/>
        </w:tabs>
        <w:spacing w:line="240" w:lineRule="exact"/>
        <w:ind w:left="1440" w:hanging="1440"/>
        <w:jc w:val="both"/>
      </w:pPr>
    </w:p>
    <w:p w14:paraId="7A8CAEFF" w14:textId="77777777" w:rsidR="00D8750D" w:rsidRDefault="00D8750D" w:rsidP="00D8750D">
      <w:pPr>
        <w:tabs>
          <w:tab w:val="left" w:pos="284"/>
        </w:tabs>
        <w:spacing w:line="240" w:lineRule="exact"/>
        <w:ind w:left="1440" w:hanging="1440"/>
        <w:jc w:val="both"/>
      </w:pPr>
    </w:p>
    <w:p w14:paraId="02225CF5" w14:textId="77777777" w:rsidR="00D8750D" w:rsidRPr="002805A0" w:rsidRDefault="00D8750D" w:rsidP="00D8750D">
      <w:pPr>
        <w:pStyle w:val="Zkladntext"/>
        <w:spacing w:after="0" w:line="240" w:lineRule="exact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A0">
        <w:rPr>
          <w:rFonts w:ascii="Times New Roman" w:hAnsi="Times New Roman"/>
        </w:rPr>
        <w:t>............................................................….</w:t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  <w:t>Lukáš Pohanka</w:t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</w:p>
    <w:p w14:paraId="7B54E144" w14:textId="77777777" w:rsidR="00D8750D" w:rsidRPr="002805A0" w:rsidRDefault="00D8750D" w:rsidP="00D8750D">
      <w:pPr>
        <w:pStyle w:val="Zkladntext"/>
        <w:spacing w:after="0" w:line="240" w:lineRule="exact"/>
        <w:ind w:left="4248" w:firstLine="708"/>
        <w:rPr>
          <w:rFonts w:ascii="Times New Roman" w:hAnsi="Times New Roman"/>
        </w:rPr>
      </w:pPr>
      <w:r w:rsidRPr="002805A0">
        <w:rPr>
          <w:rFonts w:ascii="Times New Roman" w:hAnsi="Times New Roman"/>
        </w:rPr>
        <w:t>starosta Městského obvodu</w:t>
      </w:r>
      <w:r w:rsidRPr="002805A0">
        <w:rPr>
          <w:rFonts w:ascii="Times New Roman" w:hAnsi="Times New Roman"/>
        </w:rPr>
        <w:tab/>
      </w:r>
      <w:r w:rsidRPr="002805A0">
        <w:rPr>
          <w:rFonts w:ascii="Times New Roman" w:hAnsi="Times New Roman"/>
        </w:rPr>
        <w:tab/>
      </w:r>
    </w:p>
    <w:p w14:paraId="0252EBBD" w14:textId="77777777" w:rsidR="00D8750D" w:rsidRPr="002805A0" w:rsidRDefault="00D8750D" w:rsidP="00D8750D">
      <w:pPr>
        <w:widowControl w:val="0"/>
        <w:autoSpaceDE w:val="0"/>
        <w:autoSpaceDN w:val="0"/>
        <w:adjustRightInd w:val="0"/>
        <w:spacing w:line="240" w:lineRule="exact"/>
        <w:ind w:left="4248" w:firstLine="708"/>
        <w:jc w:val="both"/>
        <w:rPr>
          <w:rFonts w:ascii="Times New Roman" w:hAnsi="Times New Roman"/>
        </w:rPr>
      </w:pPr>
      <w:r w:rsidRPr="002805A0">
        <w:rPr>
          <w:rFonts w:ascii="Times New Roman" w:hAnsi="Times New Roman"/>
        </w:rPr>
        <w:t>Liberec – Vratislavice nad Nisou</w:t>
      </w:r>
    </w:p>
    <w:p w14:paraId="422A69C8" w14:textId="77777777" w:rsidR="00D8750D" w:rsidRPr="002805A0" w:rsidRDefault="00D8750D" w:rsidP="00D8750D">
      <w:pPr>
        <w:tabs>
          <w:tab w:val="left" w:pos="4820"/>
        </w:tabs>
        <w:spacing w:line="240" w:lineRule="exact"/>
        <w:jc w:val="center"/>
        <w:rPr>
          <w:rFonts w:ascii="Times New Roman" w:eastAsia="Times New Roman" w:hAnsi="Times New Roman"/>
          <w:highlight w:val="yellow"/>
          <w:lang w:eastAsia="cs-CZ"/>
        </w:rPr>
      </w:pPr>
    </w:p>
    <w:p w14:paraId="7028F95E" w14:textId="77777777" w:rsidR="00D8750D" w:rsidRDefault="00D8750D" w:rsidP="00D8750D">
      <w:pPr>
        <w:widowControl w:val="0"/>
        <w:tabs>
          <w:tab w:val="left" w:pos="4820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6EF38893" w14:textId="77777777" w:rsidR="00D8750D" w:rsidRPr="00C659B6" w:rsidRDefault="00D8750D" w:rsidP="00D8750D">
      <w:pPr>
        <w:widowControl w:val="0"/>
        <w:tabs>
          <w:tab w:val="left" w:pos="4820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eastAsia="cs-CZ"/>
        </w:rPr>
      </w:pPr>
    </w:p>
    <w:sectPr w:rsidR="00D8750D" w:rsidRPr="00C659B6" w:rsidSect="00065123">
      <w:footerReference w:type="default" r:id="rId9"/>
      <w:head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FF8DD" w14:textId="77777777" w:rsidR="000930D1" w:rsidRDefault="000930D1">
      <w:r>
        <w:separator/>
      </w:r>
    </w:p>
  </w:endnote>
  <w:endnote w:type="continuationSeparator" w:id="0">
    <w:p w14:paraId="67603580" w14:textId="77777777" w:rsidR="000930D1" w:rsidRDefault="000930D1">
      <w:r>
        <w:continuationSeparator/>
      </w:r>
    </w:p>
  </w:endnote>
  <w:endnote w:type="continuationNotice" w:id="1">
    <w:p w14:paraId="77FB4DB5" w14:textId="77777777" w:rsidR="000930D1" w:rsidRDefault="00093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075845996"/>
      <w:docPartObj>
        <w:docPartGallery w:val="Page Numbers (Bottom of Page)"/>
        <w:docPartUnique/>
      </w:docPartObj>
    </w:sdtPr>
    <w:sdtEndPr/>
    <w:sdtContent>
      <w:p w14:paraId="74DC7AB8" w14:textId="261F2D7A" w:rsidR="00465B8B" w:rsidRPr="00FC6350" w:rsidRDefault="00ED37DF" w:rsidP="00F438B9">
        <w:pPr>
          <w:pStyle w:val="Zpat"/>
          <w:jc w:val="center"/>
          <w:rPr>
            <w:sz w:val="20"/>
            <w:szCs w:val="20"/>
          </w:rPr>
        </w:pPr>
        <w:r w:rsidRPr="00FC6350">
          <w:rPr>
            <w:sz w:val="20"/>
            <w:szCs w:val="20"/>
          </w:rPr>
          <w:ptab w:relativeTo="margin" w:alignment="left" w:leader="none"/>
        </w:r>
        <w:r w:rsidRPr="00FC6350">
          <w:rPr>
            <w:sz w:val="20"/>
            <w:szCs w:val="20"/>
          </w:rPr>
          <w:ptab w:relativeTo="margin" w:alignment="left" w:leader="dot"/>
        </w:r>
        <w:r w:rsidRPr="00FC6350">
          <w:rPr>
            <w:sz w:val="20"/>
            <w:szCs w:val="20"/>
          </w:rPr>
          <w:fldChar w:fldCharType="begin"/>
        </w:r>
        <w:r w:rsidRPr="00FC6350">
          <w:rPr>
            <w:sz w:val="20"/>
            <w:szCs w:val="20"/>
          </w:rPr>
          <w:instrText>PAGE   \* MERGEFORMAT</w:instrText>
        </w:r>
        <w:r w:rsidRPr="00FC6350">
          <w:rPr>
            <w:sz w:val="20"/>
            <w:szCs w:val="20"/>
          </w:rPr>
          <w:fldChar w:fldCharType="separate"/>
        </w:r>
        <w:r w:rsidR="002F2897">
          <w:rPr>
            <w:noProof/>
            <w:sz w:val="20"/>
            <w:szCs w:val="20"/>
          </w:rPr>
          <w:t>5</w:t>
        </w:r>
        <w:r w:rsidRPr="00FC6350">
          <w:rPr>
            <w:sz w:val="20"/>
            <w:szCs w:val="20"/>
          </w:rPr>
          <w:fldChar w:fldCharType="end"/>
        </w:r>
        <w:r w:rsidR="008D6ADB" w:rsidRPr="00FC6350">
          <w:rPr>
            <w:sz w:val="20"/>
            <w:szCs w:val="20"/>
          </w:rPr>
          <w:t>/</w:t>
        </w:r>
        <w:r w:rsidR="008D6ADB" w:rsidRPr="00FC6350">
          <w:rPr>
            <w:sz w:val="20"/>
            <w:szCs w:val="20"/>
          </w:rPr>
          <w:fldChar w:fldCharType="begin"/>
        </w:r>
        <w:r w:rsidR="008D6ADB" w:rsidRPr="00FC6350">
          <w:rPr>
            <w:sz w:val="20"/>
            <w:szCs w:val="20"/>
          </w:rPr>
          <w:instrText xml:space="preserve"> SECTIONPAGES   \* MERGEFORMAT </w:instrText>
        </w:r>
        <w:r w:rsidR="008D6ADB" w:rsidRPr="00FC6350">
          <w:rPr>
            <w:sz w:val="20"/>
            <w:szCs w:val="20"/>
          </w:rPr>
          <w:fldChar w:fldCharType="separate"/>
        </w:r>
        <w:r w:rsidR="002F2897">
          <w:rPr>
            <w:noProof/>
            <w:sz w:val="20"/>
            <w:szCs w:val="20"/>
          </w:rPr>
          <w:t>5</w:t>
        </w:r>
        <w:r w:rsidR="008D6ADB" w:rsidRPr="00FC635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E95CA" w14:textId="77777777" w:rsidR="000930D1" w:rsidRDefault="000930D1">
      <w:r>
        <w:separator/>
      </w:r>
    </w:p>
  </w:footnote>
  <w:footnote w:type="continuationSeparator" w:id="0">
    <w:p w14:paraId="6448D9B8" w14:textId="77777777" w:rsidR="000930D1" w:rsidRDefault="000930D1">
      <w:r>
        <w:continuationSeparator/>
      </w:r>
    </w:p>
  </w:footnote>
  <w:footnote w:type="continuationNotice" w:id="1">
    <w:p w14:paraId="6987173B" w14:textId="77777777" w:rsidR="000930D1" w:rsidRDefault="000930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5BD01" w14:textId="01BF8C48" w:rsidR="00B24F95" w:rsidRPr="002467CD" w:rsidRDefault="00A72D43" w:rsidP="00B24F95">
    <w:pPr>
      <w:pStyle w:val="Zpat"/>
      <w:rPr>
        <w:rFonts w:ascii="Times New Roman" w:hAnsi="Times New Roman"/>
        <w:sz w:val="20"/>
        <w:szCs w:val="20"/>
      </w:rPr>
    </w:pPr>
    <w:r>
      <w:tab/>
    </w:r>
    <w:r>
      <w:tab/>
    </w:r>
    <w:r w:rsidR="00B24F95" w:rsidRPr="002467CD">
      <w:rPr>
        <w:rFonts w:ascii="Times New Roman" w:hAnsi="Times New Roman"/>
        <w:sz w:val="20"/>
        <w:szCs w:val="20"/>
      </w:rPr>
      <w:t xml:space="preserve">Smlouva č. </w:t>
    </w:r>
    <w:r w:rsidR="00CE6C66">
      <w:rPr>
        <w:rFonts w:ascii="Times New Roman" w:hAnsi="Times New Roman"/>
        <w:sz w:val="20"/>
        <w:szCs w:val="20"/>
      </w:rPr>
      <w:t>280</w:t>
    </w:r>
    <w:r w:rsidR="00B24F95">
      <w:rPr>
        <w:rFonts w:ascii="Times New Roman" w:hAnsi="Times New Roman"/>
        <w:sz w:val="20"/>
        <w:szCs w:val="20"/>
      </w:rPr>
      <w:t>/202</w:t>
    </w:r>
    <w:r w:rsidR="009E6596">
      <w:rPr>
        <w:rFonts w:ascii="Times New Roman" w:hAnsi="Times New Roman"/>
        <w:sz w:val="20"/>
        <w:szCs w:val="20"/>
      </w:rPr>
      <w:t>5</w:t>
    </w:r>
    <w:r w:rsidR="00B24F95">
      <w:rPr>
        <w:rFonts w:ascii="Times New Roman" w:hAnsi="Times New Roman"/>
        <w:sz w:val="20"/>
        <w:szCs w:val="20"/>
      </w:rPr>
      <w:t>/02</w:t>
    </w:r>
    <w:r w:rsidR="00B24F95" w:rsidRPr="002467CD">
      <w:rPr>
        <w:rFonts w:ascii="Times New Roman" w:hAnsi="Times New Roman"/>
        <w:sz w:val="20"/>
        <w:szCs w:val="20"/>
      </w:rPr>
      <w:t xml:space="preserve"> </w:t>
    </w:r>
  </w:p>
  <w:p w14:paraId="0AAC5C0B" w14:textId="62B7859D" w:rsidR="00A72D43" w:rsidRPr="004428A4" w:rsidRDefault="00B24F95" w:rsidP="00B24F95">
    <w:pPr>
      <w:pStyle w:val="Zpat"/>
      <w:tabs>
        <w:tab w:val="left" w:pos="6615"/>
      </w:tabs>
      <w:rPr>
        <w:rFonts w:ascii="Arial Black" w:hAnsi="Arial Black"/>
        <w:sz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3017"/>
    <w:multiLevelType w:val="hybridMultilevel"/>
    <w:tmpl w:val="BC92E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CBB"/>
    <w:multiLevelType w:val="hybridMultilevel"/>
    <w:tmpl w:val="D3B68E58"/>
    <w:lvl w:ilvl="0" w:tplc="295407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E6733"/>
    <w:multiLevelType w:val="hybridMultilevel"/>
    <w:tmpl w:val="7B7CE5D0"/>
    <w:lvl w:ilvl="0" w:tplc="1D907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5FFE"/>
    <w:multiLevelType w:val="hybridMultilevel"/>
    <w:tmpl w:val="4E28C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757A"/>
    <w:multiLevelType w:val="hybridMultilevel"/>
    <w:tmpl w:val="D41AA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B3E7A"/>
    <w:multiLevelType w:val="hybridMultilevel"/>
    <w:tmpl w:val="44E44A98"/>
    <w:lvl w:ilvl="0" w:tplc="2D0A221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cs-CZ" w:eastAsia="cs-CZ" w:bidi="cs-CZ"/>
      </w:rPr>
    </w:lvl>
    <w:lvl w:ilvl="1" w:tplc="503C8CD8">
      <w:numFmt w:val="bullet"/>
      <w:lvlText w:val="•"/>
      <w:lvlJc w:val="left"/>
      <w:pPr>
        <w:ind w:left="1416" w:hanging="428"/>
      </w:pPr>
      <w:rPr>
        <w:rFonts w:hint="default"/>
        <w:lang w:val="cs-CZ" w:eastAsia="cs-CZ" w:bidi="cs-CZ"/>
      </w:rPr>
    </w:lvl>
    <w:lvl w:ilvl="2" w:tplc="E6666114">
      <w:numFmt w:val="bullet"/>
      <w:lvlText w:val="•"/>
      <w:lvlJc w:val="left"/>
      <w:pPr>
        <w:ind w:left="2293" w:hanging="428"/>
      </w:pPr>
      <w:rPr>
        <w:rFonts w:hint="default"/>
        <w:lang w:val="cs-CZ" w:eastAsia="cs-CZ" w:bidi="cs-CZ"/>
      </w:rPr>
    </w:lvl>
    <w:lvl w:ilvl="3" w:tplc="A35A52DA">
      <w:numFmt w:val="bullet"/>
      <w:lvlText w:val="•"/>
      <w:lvlJc w:val="left"/>
      <w:pPr>
        <w:ind w:left="3169" w:hanging="428"/>
      </w:pPr>
      <w:rPr>
        <w:rFonts w:hint="default"/>
        <w:lang w:val="cs-CZ" w:eastAsia="cs-CZ" w:bidi="cs-CZ"/>
      </w:rPr>
    </w:lvl>
    <w:lvl w:ilvl="4" w:tplc="0BE0F4FA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 w:tplc="C8CCC9BC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D4E015E0">
      <w:numFmt w:val="bullet"/>
      <w:lvlText w:val="•"/>
      <w:lvlJc w:val="left"/>
      <w:pPr>
        <w:ind w:left="5799" w:hanging="428"/>
      </w:pPr>
      <w:rPr>
        <w:rFonts w:hint="default"/>
        <w:lang w:val="cs-CZ" w:eastAsia="cs-CZ" w:bidi="cs-CZ"/>
      </w:rPr>
    </w:lvl>
    <w:lvl w:ilvl="7" w:tplc="77300C4A">
      <w:numFmt w:val="bullet"/>
      <w:lvlText w:val="•"/>
      <w:lvlJc w:val="left"/>
      <w:pPr>
        <w:ind w:left="6676" w:hanging="428"/>
      </w:pPr>
      <w:rPr>
        <w:rFonts w:hint="default"/>
        <w:lang w:val="cs-CZ" w:eastAsia="cs-CZ" w:bidi="cs-CZ"/>
      </w:rPr>
    </w:lvl>
    <w:lvl w:ilvl="8" w:tplc="D3EC8D40">
      <w:numFmt w:val="bullet"/>
      <w:lvlText w:val="•"/>
      <w:lvlJc w:val="left"/>
      <w:pPr>
        <w:ind w:left="7553" w:hanging="428"/>
      </w:pPr>
      <w:rPr>
        <w:rFonts w:hint="default"/>
        <w:lang w:val="cs-CZ" w:eastAsia="cs-CZ" w:bidi="cs-CZ"/>
      </w:rPr>
    </w:lvl>
  </w:abstractNum>
  <w:abstractNum w:abstractNumId="10" w15:restartNumberingAfterBreak="0">
    <w:nsid w:val="5A693320"/>
    <w:multiLevelType w:val="hybridMultilevel"/>
    <w:tmpl w:val="BFC454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B42416A"/>
    <w:multiLevelType w:val="hybridMultilevel"/>
    <w:tmpl w:val="7B7CE5D0"/>
    <w:lvl w:ilvl="0" w:tplc="1D907D5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BAE73D5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3D01FB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5D4A99"/>
    <w:multiLevelType w:val="hybridMultilevel"/>
    <w:tmpl w:val="286E5B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9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DF"/>
    <w:rsid w:val="0001379A"/>
    <w:rsid w:val="000164B9"/>
    <w:rsid w:val="00021AFE"/>
    <w:rsid w:val="0002285B"/>
    <w:rsid w:val="000466BE"/>
    <w:rsid w:val="000516D2"/>
    <w:rsid w:val="000551A2"/>
    <w:rsid w:val="00060588"/>
    <w:rsid w:val="00065123"/>
    <w:rsid w:val="000837A4"/>
    <w:rsid w:val="00084F8C"/>
    <w:rsid w:val="00087E36"/>
    <w:rsid w:val="000930D1"/>
    <w:rsid w:val="00097A79"/>
    <w:rsid w:val="000A06BD"/>
    <w:rsid w:val="000A5A8A"/>
    <w:rsid w:val="000A75C2"/>
    <w:rsid w:val="000B22B6"/>
    <w:rsid w:val="000B7B33"/>
    <w:rsid w:val="000C0F38"/>
    <w:rsid w:val="000D2105"/>
    <w:rsid w:val="000D6D65"/>
    <w:rsid w:val="000E5435"/>
    <w:rsid w:val="000E5962"/>
    <w:rsid w:val="000E73AF"/>
    <w:rsid w:val="000F3A19"/>
    <w:rsid w:val="00100295"/>
    <w:rsid w:val="001003EB"/>
    <w:rsid w:val="0010482D"/>
    <w:rsid w:val="001048F1"/>
    <w:rsid w:val="001058AF"/>
    <w:rsid w:val="00112A97"/>
    <w:rsid w:val="001141D4"/>
    <w:rsid w:val="00126492"/>
    <w:rsid w:val="00136BC1"/>
    <w:rsid w:val="00142443"/>
    <w:rsid w:val="0014544B"/>
    <w:rsid w:val="001508CD"/>
    <w:rsid w:val="00163B9A"/>
    <w:rsid w:val="00165ECC"/>
    <w:rsid w:val="0017235C"/>
    <w:rsid w:val="00183079"/>
    <w:rsid w:val="00191CC5"/>
    <w:rsid w:val="00197AC9"/>
    <w:rsid w:val="001A1829"/>
    <w:rsid w:val="001A33D5"/>
    <w:rsid w:val="001A49A6"/>
    <w:rsid w:val="001A6EE0"/>
    <w:rsid w:val="001B4FC4"/>
    <w:rsid w:val="001C18ED"/>
    <w:rsid w:val="001C59A7"/>
    <w:rsid w:val="001C6B62"/>
    <w:rsid w:val="001C75D9"/>
    <w:rsid w:val="001D4545"/>
    <w:rsid w:val="001D60B0"/>
    <w:rsid w:val="001E068F"/>
    <w:rsid w:val="001E7A2C"/>
    <w:rsid w:val="001F4396"/>
    <w:rsid w:val="001F4992"/>
    <w:rsid w:val="0020470B"/>
    <w:rsid w:val="0021528E"/>
    <w:rsid w:val="00250515"/>
    <w:rsid w:val="002520E4"/>
    <w:rsid w:val="0025668D"/>
    <w:rsid w:val="00256E7F"/>
    <w:rsid w:val="00265139"/>
    <w:rsid w:val="002737EB"/>
    <w:rsid w:val="00287CC4"/>
    <w:rsid w:val="002C0A96"/>
    <w:rsid w:val="002C7761"/>
    <w:rsid w:val="002D57D0"/>
    <w:rsid w:val="002E72A1"/>
    <w:rsid w:val="002F187B"/>
    <w:rsid w:val="002F1E73"/>
    <w:rsid w:val="002F2897"/>
    <w:rsid w:val="0030140D"/>
    <w:rsid w:val="003129AC"/>
    <w:rsid w:val="00324C8F"/>
    <w:rsid w:val="003260C7"/>
    <w:rsid w:val="00326B5A"/>
    <w:rsid w:val="0034419D"/>
    <w:rsid w:val="00345A7C"/>
    <w:rsid w:val="003552AA"/>
    <w:rsid w:val="00382290"/>
    <w:rsid w:val="003829FF"/>
    <w:rsid w:val="003B611F"/>
    <w:rsid w:val="003C16F7"/>
    <w:rsid w:val="003C1E02"/>
    <w:rsid w:val="003D42A9"/>
    <w:rsid w:val="003D56C9"/>
    <w:rsid w:val="003E46B9"/>
    <w:rsid w:val="003E6645"/>
    <w:rsid w:val="00412F6D"/>
    <w:rsid w:val="00424FB0"/>
    <w:rsid w:val="00436A3D"/>
    <w:rsid w:val="004428A4"/>
    <w:rsid w:val="00444575"/>
    <w:rsid w:val="00444F32"/>
    <w:rsid w:val="00462087"/>
    <w:rsid w:val="00464358"/>
    <w:rsid w:val="00465D08"/>
    <w:rsid w:val="00472DF2"/>
    <w:rsid w:val="00485AE0"/>
    <w:rsid w:val="00486128"/>
    <w:rsid w:val="0049454F"/>
    <w:rsid w:val="004A46FE"/>
    <w:rsid w:val="004A569D"/>
    <w:rsid w:val="004A78E8"/>
    <w:rsid w:val="004D0042"/>
    <w:rsid w:val="004D71D4"/>
    <w:rsid w:val="004E07DC"/>
    <w:rsid w:val="004E0BDF"/>
    <w:rsid w:val="004E13CA"/>
    <w:rsid w:val="004F079B"/>
    <w:rsid w:val="0050125C"/>
    <w:rsid w:val="005053A2"/>
    <w:rsid w:val="00516848"/>
    <w:rsid w:val="005214E4"/>
    <w:rsid w:val="0053606C"/>
    <w:rsid w:val="0054159E"/>
    <w:rsid w:val="005421A1"/>
    <w:rsid w:val="00560571"/>
    <w:rsid w:val="00561751"/>
    <w:rsid w:val="005637F1"/>
    <w:rsid w:val="00566E7F"/>
    <w:rsid w:val="00581F3B"/>
    <w:rsid w:val="00585345"/>
    <w:rsid w:val="00592697"/>
    <w:rsid w:val="00596238"/>
    <w:rsid w:val="005A1A22"/>
    <w:rsid w:val="005A44DD"/>
    <w:rsid w:val="005B36B9"/>
    <w:rsid w:val="005C493A"/>
    <w:rsid w:val="005D38BA"/>
    <w:rsid w:val="005D58DB"/>
    <w:rsid w:val="005E4FB3"/>
    <w:rsid w:val="005E6608"/>
    <w:rsid w:val="005E6E38"/>
    <w:rsid w:val="005F6644"/>
    <w:rsid w:val="00621994"/>
    <w:rsid w:val="006222BA"/>
    <w:rsid w:val="006321B4"/>
    <w:rsid w:val="00633B40"/>
    <w:rsid w:val="00634F11"/>
    <w:rsid w:val="00636876"/>
    <w:rsid w:val="006409B8"/>
    <w:rsid w:val="006417E2"/>
    <w:rsid w:val="006427A9"/>
    <w:rsid w:val="006475BE"/>
    <w:rsid w:val="00650FF6"/>
    <w:rsid w:val="00655585"/>
    <w:rsid w:val="00663E22"/>
    <w:rsid w:val="0066415A"/>
    <w:rsid w:val="006701DB"/>
    <w:rsid w:val="00670ECA"/>
    <w:rsid w:val="00672C31"/>
    <w:rsid w:val="00673F3C"/>
    <w:rsid w:val="00680119"/>
    <w:rsid w:val="00680925"/>
    <w:rsid w:val="0068614D"/>
    <w:rsid w:val="006A732E"/>
    <w:rsid w:val="006B0E79"/>
    <w:rsid w:val="006B6160"/>
    <w:rsid w:val="006B7D3D"/>
    <w:rsid w:val="006C081A"/>
    <w:rsid w:val="006C1B27"/>
    <w:rsid w:val="006C57CF"/>
    <w:rsid w:val="006D2166"/>
    <w:rsid w:val="006D2C1D"/>
    <w:rsid w:val="006D492A"/>
    <w:rsid w:val="006D77DE"/>
    <w:rsid w:val="006E4B97"/>
    <w:rsid w:val="006E505F"/>
    <w:rsid w:val="006E76CB"/>
    <w:rsid w:val="006F15B7"/>
    <w:rsid w:val="00705B8E"/>
    <w:rsid w:val="00721B70"/>
    <w:rsid w:val="00723217"/>
    <w:rsid w:val="00726D73"/>
    <w:rsid w:val="00726F24"/>
    <w:rsid w:val="0073277D"/>
    <w:rsid w:val="00737DA1"/>
    <w:rsid w:val="00744AAC"/>
    <w:rsid w:val="007517E2"/>
    <w:rsid w:val="00753476"/>
    <w:rsid w:val="007635C4"/>
    <w:rsid w:val="0076417A"/>
    <w:rsid w:val="00771D82"/>
    <w:rsid w:val="007950BD"/>
    <w:rsid w:val="007A6109"/>
    <w:rsid w:val="007B017B"/>
    <w:rsid w:val="007B231E"/>
    <w:rsid w:val="007B4A45"/>
    <w:rsid w:val="007C3C93"/>
    <w:rsid w:val="007D0421"/>
    <w:rsid w:val="007D0C3E"/>
    <w:rsid w:val="007D7C71"/>
    <w:rsid w:val="007E052C"/>
    <w:rsid w:val="007E1D87"/>
    <w:rsid w:val="007E4992"/>
    <w:rsid w:val="007F6063"/>
    <w:rsid w:val="00813324"/>
    <w:rsid w:val="00814C88"/>
    <w:rsid w:val="0081687B"/>
    <w:rsid w:val="00831D7B"/>
    <w:rsid w:val="00831D96"/>
    <w:rsid w:val="00832731"/>
    <w:rsid w:val="0083646B"/>
    <w:rsid w:val="00847D6B"/>
    <w:rsid w:val="00850F2F"/>
    <w:rsid w:val="008526C6"/>
    <w:rsid w:val="00855F87"/>
    <w:rsid w:val="00856302"/>
    <w:rsid w:val="00857F0B"/>
    <w:rsid w:val="00862432"/>
    <w:rsid w:val="00864645"/>
    <w:rsid w:val="008659A7"/>
    <w:rsid w:val="008729A4"/>
    <w:rsid w:val="00873604"/>
    <w:rsid w:val="00893155"/>
    <w:rsid w:val="00894291"/>
    <w:rsid w:val="008D1FEA"/>
    <w:rsid w:val="008D5935"/>
    <w:rsid w:val="008D5D81"/>
    <w:rsid w:val="008D6ADB"/>
    <w:rsid w:val="008E24BE"/>
    <w:rsid w:val="008E3B39"/>
    <w:rsid w:val="008F2565"/>
    <w:rsid w:val="00902685"/>
    <w:rsid w:val="00902A7D"/>
    <w:rsid w:val="00905B0C"/>
    <w:rsid w:val="009222E0"/>
    <w:rsid w:val="00923705"/>
    <w:rsid w:val="00930859"/>
    <w:rsid w:val="009348A0"/>
    <w:rsid w:val="00937520"/>
    <w:rsid w:val="0094444C"/>
    <w:rsid w:val="00945D9F"/>
    <w:rsid w:val="00955775"/>
    <w:rsid w:val="00955F94"/>
    <w:rsid w:val="009577C8"/>
    <w:rsid w:val="00971D99"/>
    <w:rsid w:val="00977698"/>
    <w:rsid w:val="00977769"/>
    <w:rsid w:val="00981034"/>
    <w:rsid w:val="009847C6"/>
    <w:rsid w:val="00984E81"/>
    <w:rsid w:val="00992696"/>
    <w:rsid w:val="009A486A"/>
    <w:rsid w:val="009C6187"/>
    <w:rsid w:val="009C6832"/>
    <w:rsid w:val="009D1E09"/>
    <w:rsid w:val="009E0F95"/>
    <w:rsid w:val="009E568F"/>
    <w:rsid w:val="009E6596"/>
    <w:rsid w:val="00A00CD2"/>
    <w:rsid w:val="00A108AA"/>
    <w:rsid w:val="00A139D0"/>
    <w:rsid w:val="00A17A1B"/>
    <w:rsid w:val="00A25576"/>
    <w:rsid w:val="00A34A25"/>
    <w:rsid w:val="00A52DB1"/>
    <w:rsid w:val="00A567A5"/>
    <w:rsid w:val="00A6348E"/>
    <w:rsid w:val="00A72D43"/>
    <w:rsid w:val="00A8156D"/>
    <w:rsid w:val="00A854E4"/>
    <w:rsid w:val="00A85A9C"/>
    <w:rsid w:val="00A94066"/>
    <w:rsid w:val="00A94AD9"/>
    <w:rsid w:val="00A95E71"/>
    <w:rsid w:val="00AA07D1"/>
    <w:rsid w:val="00AA1B87"/>
    <w:rsid w:val="00AA1EA6"/>
    <w:rsid w:val="00AB253C"/>
    <w:rsid w:val="00AC6605"/>
    <w:rsid w:val="00AD7D4B"/>
    <w:rsid w:val="00AE0164"/>
    <w:rsid w:val="00AF04C3"/>
    <w:rsid w:val="00AF0933"/>
    <w:rsid w:val="00B15961"/>
    <w:rsid w:val="00B24F95"/>
    <w:rsid w:val="00B3060B"/>
    <w:rsid w:val="00B34755"/>
    <w:rsid w:val="00B378DD"/>
    <w:rsid w:val="00B46976"/>
    <w:rsid w:val="00B5373E"/>
    <w:rsid w:val="00B62F0F"/>
    <w:rsid w:val="00B67962"/>
    <w:rsid w:val="00B7130A"/>
    <w:rsid w:val="00B76224"/>
    <w:rsid w:val="00B8388E"/>
    <w:rsid w:val="00B85B36"/>
    <w:rsid w:val="00BA4886"/>
    <w:rsid w:val="00BB0012"/>
    <w:rsid w:val="00BB28D1"/>
    <w:rsid w:val="00BB3DCA"/>
    <w:rsid w:val="00BD485A"/>
    <w:rsid w:val="00BD56F6"/>
    <w:rsid w:val="00BD692F"/>
    <w:rsid w:val="00BF22BF"/>
    <w:rsid w:val="00BF2C12"/>
    <w:rsid w:val="00BF632A"/>
    <w:rsid w:val="00BF6E60"/>
    <w:rsid w:val="00C16998"/>
    <w:rsid w:val="00C26EBE"/>
    <w:rsid w:val="00C331A7"/>
    <w:rsid w:val="00C42962"/>
    <w:rsid w:val="00C5191E"/>
    <w:rsid w:val="00C54B8F"/>
    <w:rsid w:val="00C63AA3"/>
    <w:rsid w:val="00C64541"/>
    <w:rsid w:val="00C659B6"/>
    <w:rsid w:val="00CA6C97"/>
    <w:rsid w:val="00CC35E0"/>
    <w:rsid w:val="00CD0F53"/>
    <w:rsid w:val="00CD2EE0"/>
    <w:rsid w:val="00CE225D"/>
    <w:rsid w:val="00CE6C66"/>
    <w:rsid w:val="00CF42CC"/>
    <w:rsid w:val="00CF5C1E"/>
    <w:rsid w:val="00D10F44"/>
    <w:rsid w:val="00D16375"/>
    <w:rsid w:val="00D20289"/>
    <w:rsid w:val="00D527CD"/>
    <w:rsid w:val="00D554E5"/>
    <w:rsid w:val="00D57856"/>
    <w:rsid w:val="00D614D6"/>
    <w:rsid w:val="00D64486"/>
    <w:rsid w:val="00D6667E"/>
    <w:rsid w:val="00D706B5"/>
    <w:rsid w:val="00D809DD"/>
    <w:rsid w:val="00D8750D"/>
    <w:rsid w:val="00D93F06"/>
    <w:rsid w:val="00D9762C"/>
    <w:rsid w:val="00DA478F"/>
    <w:rsid w:val="00DB4848"/>
    <w:rsid w:val="00DC0A26"/>
    <w:rsid w:val="00DC1A06"/>
    <w:rsid w:val="00DC3900"/>
    <w:rsid w:val="00DE193C"/>
    <w:rsid w:val="00DE7AC7"/>
    <w:rsid w:val="00DF4A7D"/>
    <w:rsid w:val="00E04080"/>
    <w:rsid w:val="00E05BFD"/>
    <w:rsid w:val="00E1323D"/>
    <w:rsid w:val="00E13623"/>
    <w:rsid w:val="00E148EB"/>
    <w:rsid w:val="00E1689D"/>
    <w:rsid w:val="00E17019"/>
    <w:rsid w:val="00E1799E"/>
    <w:rsid w:val="00E23DE7"/>
    <w:rsid w:val="00E26C08"/>
    <w:rsid w:val="00E3452A"/>
    <w:rsid w:val="00E47B95"/>
    <w:rsid w:val="00E55BEC"/>
    <w:rsid w:val="00E642E1"/>
    <w:rsid w:val="00E65611"/>
    <w:rsid w:val="00E73065"/>
    <w:rsid w:val="00E73A82"/>
    <w:rsid w:val="00E847FE"/>
    <w:rsid w:val="00E9284E"/>
    <w:rsid w:val="00E949F3"/>
    <w:rsid w:val="00EA4EC2"/>
    <w:rsid w:val="00EB06D1"/>
    <w:rsid w:val="00EB222C"/>
    <w:rsid w:val="00EB5E55"/>
    <w:rsid w:val="00EC3460"/>
    <w:rsid w:val="00EC6150"/>
    <w:rsid w:val="00EC689B"/>
    <w:rsid w:val="00EC7B5D"/>
    <w:rsid w:val="00ED01E3"/>
    <w:rsid w:val="00ED37DF"/>
    <w:rsid w:val="00ED5EDC"/>
    <w:rsid w:val="00ED697C"/>
    <w:rsid w:val="00EE6C75"/>
    <w:rsid w:val="00EE7C89"/>
    <w:rsid w:val="00EF662F"/>
    <w:rsid w:val="00F0756B"/>
    <w:rsid w:val="00F10DD9"/>
    <w:rsid w:val="00F11162"/>
    <w:rsid w:val="00F20706"/>
    <w:rsid w:val="00F218E3"/>
    <w:rsid w:val="00F36B9F"/>
    <w:rsid w:val="00F438B9"/>
    <w:rsid w:val="00F45DB4"/>
    <w:rsid w:val="00F4644D"/>
    <w:rsid w:val="00F5099C"/>
    <w:rsid w:val="00F66C03"/>
    <w:rsid w:val="00F72237"/>
    <w:rsid w:val="00F9393F"/>
    <w:rsid w:val="00F94E29"/>
    <w:rsid w:val="00FB6E3A"/>
    <w:rsid w:val="00FC327F"/>
    <w:rsid w:val="00FC6350"/>
    <w:rsid w:val="00FC6768"/>
    <w:rsid w:val="00FD267D"/>
    <w:rsid w:val="00FD7D9C"/>
    <w:rsid w:val="00FF2B3E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14DE"/>
  <w15:docId w15:val="{BB55B711-9831-4432-84A0-7C848165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7D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829FF"/>
    <w:rPr>
      <w:sz w:val="24"/>
      <w:szCs w:val="24"/>
    </w:rPr>
  </w:style>
  <w:style w:type="character" w:styleId="Hypertextovodkaz">
    <w:name w:val="Hyperlink"/>
    <w:rsid w:val="00813324"/>
    <w:rPr>
      <w:color w:val="0000FF"/>
      <w:u w:val="single"/>
    </w:rPr>
  </w:style>
  <w:style w:type="character" w:customStyle="1" w:styleId="Text10">
    <w:name w:val="Text10"/>
    <w:rsid w:val="005A44DD"/>
    <w:rPr>
      <w:rFonts w:ascii="Arial" w:hAnsi="Arial" w:cs="Arial"/>
      <w:sz w:val="20"/>
    </w:rPr>
  </w:style>
  <w:style w:type="paragraph" w:styleId="Zkladntext3">
    <w:name w:val="Body Text 3"/>
    <w:basedOn w:val="Normln"/>
    <w:link w:val="Zkladntext3Char"/>
    <w:unhideWhenUsed/>
    <w:rsid w:val="0021528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bCs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1528E"/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722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72237"/>
    <w:rPr>
      <w:sz w:val="24"/>
      <w:szCs w:val="24"/>
    </w:rPr>
  </w:style>
  <w:style w:type="character" w:customStyle="1" w:styleId="markedcontent">
    <w:name w:val="markedcontent"/>
    <w:basedOn w:val="Standardnpsmoodstavce"/>
    <w:rsid w:val="00D10F44"/>
  </w:style>
  <w:style w:type="character" w:customStyle="1" w:styleId="preformatted">
    <w:name w:val="preformatted"/>
    <w:basedOn w:val="Standardnpsmoodstavce"/>
    <w:rsid w:val="00183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7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2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5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2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AC8E-AF0F-438B-8CF0-647E0C91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1956</Words>
  <Characters>11542</Characters>
  <Application>Microsoft Office Word</Application>
  <DocSecurity>0</DocSecurity>
  <Lines>96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/>
      <vt:lpstr/>
      <vt:lpstr>Statutární město Liberec, nám. Dr. E. Beneše 1, 460 59  Liberec 1</vt:lpstr>
      <vt:lpstr>Smlouvu o uzavření budoucí smlouvy o zřízení </vt:lpstr>
      <vt:lpstr/>
      <vt:lpstr/>
    </vt:vector>
  </TitlesOfParts>
  <Company>ČEZ ICT Services, a. s.</Company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Kužílek Jan</dc:creator>
  <cp:lastModifiedBy>Špidlenová Jitka</cp:lastModifiedBy>
  <cp:revision>4</cp:revision>
  <cp:lastPrinted>2024-05-22T11:01:00Z</cp:lastPrinted>
  <dcterms:created xsi:type="dcterms:W3CDTF">2025-04-23T06:12:00Z</dcterms:created>
  <dcterms:modified xsi:type="dcterms:W3CDTF">2025-09-10T13:52:00Z</dcterms:modified>
</cp:coreProperties>
</file>