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7156056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9600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11836" to="574,11836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3"/>
        <w:rPr>
          <w:sz w:val="24"/>
        </w:rPr>
      </w:pPr>
    </w:p>
    <w:p>
      <w:pPr>
        <w:tabs>
          <w:tab w:pos="1574" w:val="left" w:leader="none"/>
        </w:tabs>
        <w:spacing w:line="236" w:lineRule="exact" w:before="0"/>
        <w:ind w:left="192" w:right="0" w:firstLine="0"/>
        <w:jc w:val="left"/>
        <w:rPr>
          <w:rFonts w:ascii="Gill Sans MT" w:hAnsi="Gill Sans MT"/>
          <w:sz w:val="18"/>
        </w:rPr>
      </w:pPr>
      <w:r>
        <w:rPr>
          <w:spacing w:val="-2"/>
          <w:position w:val="-1"/>
          <w:sz w:val="21"/>
        </w:rPr>
        <w:t>Dodavatel:</w:t>
      </w:r>
      <w:r>
        <w:rPr>
          <w:position w:val="-1"/>
          <w:sz w:val="21"/>
        </w:rPr>
        <w:tab/>
      </w:r>
      <w:hyperlink r:id="rId8">
        <w:r>
          <w:rPr>
            <w:rFonts w:ascii="Gill Sans MT" w:hAnsi="Gill Sans MT"/>
            <w:color w:val="4A5462"/>
            <w:sz w:val="18"/>
          </w:rPr>
          <w:t>DOPRAVNÍ</w:t>
        </w:r>
        <w:r>
          <w:rPr>
            <w:rFonts w:ascii="Gill Sans MT" w:hAnsi="Gill Sans MT"/>
            <w:color w:val="4A5462"/>
            <w:spacing w:val="5"/>
            <w:sz w:val="18"/>
          </w:rPr>
          <w:t> </w:t>
        </w:r>
        <w:r>
          <w:rPr>
            <w:rFonts w:ascii="Gill Sans MT" w:hAnsi="Gill Sans MT"/>
            <w:color w:val="4A5462"/>
            <w:sz w:val="18"/>
          </w:rPr>
          <w:t>HŘIŠTĚ.EU</w:t>
        </w:r>
        <w:r>
          <w:rPr>
            <w:rFonts w:ascii="Gill Sans MT" w:hAnsi="Gill Sans MT"/>
            <w:color w:val="4A5462"/>
            <w:spacing w:val="5"/>
            <w:sz w:val="18"/>
          </w:rPr>
          <w:t> </w:t>
        </w:r>
        <w:r>
          <w:rPr>
            <w:rFonts w:ascii="Gill Sans MT" w:hAnsi="Gill Sans MT"/>
            <w:color w:val="4A5462"/>
            <w:spacing w:val="-2"/>
            <w:sz w:val="18"/>
          </w:rPr>
          <w:t>s.r.o.</w:t>
        </w:r>
      </w:hyperlink>
    </w:p>
    <w:p>
      <w:pPr>
        <w:spacing w:line="244" w:lineRule="auto" w:before="0"/>
        <w:ind w:left="1574" w:right="7191" w:firstLine="0"/>
        <w:jc w:val="left"/>
        <w:rPr>
          <w:sz w:val="21"/>
        </w:rPr>
      </w:pPr>
      <w:hyperlink r:id="rId8">
        <w:r>
          <w:rPr>
            <w:rFonts w:ascii="Gill Sans MT" w:hAnsi="Gill Sans MT"/>
            <w:color w:val="4A5462"/>
            <w:w w:val="105"/>
            <w:sz w:val="18"/>
          </w:rPr>
          <w:t>D</w:t>
        </w:r>
      </w:hyperlink>
      <w:r>
        <w:rPr>
          <w:w w:val="105"/>
          <w:sz w:val="21"/>
        </w:rPr>
        <w:t>avid Soldán Doloplazy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395</w:t>
      </w:r>
    </w:p>
    <w:p>
      <w:pPr>
        <w:spacing w:before="0"/>
        <w:ind w:left="1574" w:right="0" w:firstLine="0"/>
        <w:jc w:val="left"/>
        <w:rPr>
          <w:sz w:val="21"/>
        </w:rPr>
      </w:pPr>
      <w:r>
        <w:rPr>
          <w:w w:val="105"/>
          <w:sz w:val="21"/>
        </w:rPr>
        <w:t>783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56</w:t>
      </w:r>
      <w:r>
        <w:rPr>
          <w:spacing w:val="3"/>
          <w:w w:val="105"/>
          <w:sz w:val="21"/>
        </w:rPr>
        <w:t> </w:t>
      </w:r>
      <w:r>
        <w:rPr>
          <w:spacing w:val="-2"/>
          <w:w w:val="105"/>
          <w:sz w:val="21"/>
        </w:rPr>
        <w:t>Olomouc</w:t>
      </w:r>
    </w:p>
    <w:p>
      <w:pPr>
        <w:pStyle w:val="BodyText"/>
        <w:rPr>
          <w:sz w:val="21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44" w:lineRule="auto" w:before="1"/>
        <w:ind w:left="1574" w:right="7191" w:firstLine="0"/>
        <w:jc w:val="left"/>
        <w:rPr>
          <w:sz w:val="21"/>
        </w:rPr>
      </w:pPr>
      <w:r>
        <w:rPr>
          <w:w w:val="110"/>
          <w:sz w:val="21"/>
        </w:rPr>
        <w:t>IČ:</w:t>
      </w:r>
      <w:r>
        <w:rPr>
          <w:spacing w:val="-13"/>
          <w:w w:val="110"/>
          <w:sz w:val="21"/>
        </w:rPr>
        <w:t> </w:t>
      </w:r>
      <w:r>
        <w:rPr>
          <w:w w:val="110"/>
          <w:sz w:val="21"/>
        </w:rPr>
        <w:t>IČO: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04002075 </w:t>
      </w:r>
      <w:r>
        <w:rPr>
          <w:spacing w:val="-4"/>
          <w:w w:val="110"/>
          <w:sz w:val="21"/>
        </w:rPr>
        <w:t>DIČ:</w:t>
      </w:r>
    </w:p>
    <w:p>
      <w:pPr>
        <w:pStyle w:val="BodyText"/>
        <w:spacing w:before="109"/>
        <w:rPr>
          <w:sz w:val="21"/>
        </w:rPr>
      </w:pPr>
    </w:p>
    <w:p>
      <w:pPr>
        <w:pStyle w:val="Heading2"/>
      </w:pPr>
      <w:r>
        <w:rPr>
          <w:spacing w:val="-4"/>
        </w:rPr>
        <w:t>Objednávka:</w:t>
      </w:r>
      <w:r>
        <w:rPr>
          <w:spacing w:val="3"/>
        </w:rPr>
        <w:t> </w:t>
      </w:r>
      <w:r>
        <w:rPr>
          <w:spacing w:val="-2"/>
        </w:rPr>
        <w:t>OA2025039</w:t>
      </w:r>
    </w:p>
    <w:p>
      <w:pPr>
        <w:pStyle w:val="BodyText"/>
        <w:spacing w:before="107"/>
        <w:rPr>
          <w:rFonts w:ascii="Bookman Old Style"/>
          <w:b/>
          <w:sz w:val="21"/>
        </w:rPr>
      </w:pPr>
    </w:p>
    <w:p>
      <w:pPr>
        <w:tabs>
          <w:tab w:pos="1574" w:val="left" w:leader="none"/>
        </w:tabs>
        <w:spacing w:before="0"/>
        <w:ind w:left="192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Vyřizuje:</w:t>
      </w:r>
      <w:r>
        <w:rPr>
          <w:sz w:val="21"/>
        </w:rPr>
        <w:tab/>
      </w:r>
      <w:r>
        <w:rPr>
          <w:w w:val="105"/>
          <w:sz w:val="21"/>
        </w:rPr>
        <w:t>Iveta</w:t>
      </w:r>
      <w:r>
        <w:rPr>
          <w:spacing w:val="15"/>
          <w:w w:val="105"/>
          <w:sz w:val="21"/>
        </w:rPr>
        <w:t> </w:t>
      </w:r>
      <w:r>
        <w:rPr>
          <w:spacing w:val="-2"/>
          <w:w w:val="105"/>
          <w:sz w:val="21"/>
        </w:rPr>
        <w:t>Skládalová</w:t>
      </w:r>
    </w:p>
    <w:p>
      <w:pPr>
        <w:tabs>
          <w:tab w:pos="1574" w:val="left" w:leader="none"/>
        </w:tabs>
        <w:spacing w:before="78"/>
        <w:ind w:left="192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Telefon:</w:t>
      </w:r>
      <w:r>
        <w:rPr>
          <w:sz w:val="21"/>
        </w:rPr>
        <w:tab/>
      </w:r>
      <w:r>
        <w:rPr>
          <w:w w:val="105"/>
          <w:sz w:val="21"/>
        </w:rPr>
        <w:t>+420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469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811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112,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+420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734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364</w:t>
      </w:r>
      <w:r>
        <w:rPr>
          <w:spacing w:val="14"/>
          <w:w w:val="105"/>
          <w:sz w:val="21"/>
        </w:rPr>
        <w:t> </w:t>
      </w:r>
      <w:r>
        <w:rPr>
          <w:spacing w:val="-5"/>
          <w:w w:val="105"/>
          <w:sz w:val="21"/>
        </w:rPr>
        <w:t>851</w:t>
      </w:r>
    </w:p>
    <w:p>
      <w:pPr>
        <w:tabs>
          <w:tab w:pos="1574" w:val="left" w:leader="none"/>
        </w:tabs>
        <w:spacing w:before="78"/>
        <w:ind w:left="192" w:right="0" w:firstLine="0"/>
        <w:jc w:val="left"/>
        <w:rPr>
          <w:sz w:val="21"/>
        </w:rPr>
      </w:pPr>
      <w:r>
        <w:rPr>
          <w:sz w:val="21"/>
        </w:rPr>
        <w:t>e-</w:t>
      </w:r>
      <w:r>
        <w:rPr>
          <w:spacing w:val="-2"/>
          <w:sz w:val="21"/>
        </w:rPr>
        <w:t>mail:</w:t>
      </w:r>
      <w:r>
        <w:rPr>
          <w:sz w:val="21"/>
        </w:rPr>
        <w:tab/>
      </w:r>
      <w:hyperlink r:id="rId7">
        <w:r>
          <w:rPr>
            <w:spacing w:val="-2"/>
            <w:sz w:val="21"/>
          </w:rPr>
          <w:t>ddmalfa@ddmalfa.cz</w:t>
        </w:r>
      </w:hyperlink>
    </w:p>
    <w:p>
      <w:pPr>
        <w:pStyle w:val="BodyText"/>
        <w:rPr>
          <w:sz w:val="21"/>
        </w:rPr>
      </w:pPr>
    </w:p>
    <w:p>
      <w:pPr>
        <w:pStyle w:val="BodyText"/>
        <w:spacing w:before="30"/>
        <w:rPr>
          <w:sz w:val="21"/>
        </w:rPr>
      </w:pPr>
    </w:p>
    <w:p>
      <w:pPr>
        <w:spacing w:line="276" w:lineRule="auto" w:before="0"/>
        <w:ind w:left="141" w:right="0" w:firstLine="0"/>
        <w:jc w:val="left"/>
        <w:rPr>
          <w:rFonts w:ascii="Gill Sans MT" w:hAnsi="Gill Sans MT"/>
          <w:sz w:val="18"/>
        </w:rPr>
      </w:pPr>
      <w:r>
        <w:rPr>
          <w:rFonts w:ascii="Gill Sans MT" w:hAnsi="Gill Sans MT"/>
          <w:color w:val="212121"/>
          <w:w w:val="115"/>
          <w:sz w:val="18"/>
        </w:rPr>
        <w:t>Dobrý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den,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objednávám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u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vás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výrobu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a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dodání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32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svislých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dopravních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značek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+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dodatkových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tabulek,</w:t>
      </w:r>
      <w:r>
        <w:rPr>
          <w:rFonts w:ascii="Gill Sans MT" w:hAnsi="Gill Sans MT"/>
          <w:color w:val="212121"/>
          <w:spacing w:val="37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stojanů,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včetně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dvou</w:t>
      </w:r>
      <w:r>
        <w:rPr>
          <w:rFonts w:ascii="Gill Sans MT" w:hAnsi="Gill Sans MT"/>
          <w:color w:val="212121"/>
          <w:spacing w:val="-11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beden na uskladnění, semaforu, grafické přípravy a dopravy činí </w:t>
      </w:r>
      <w:r>
        <w:rPr>
          <w:rFonts w:ascii="Gill Sans MT" w:hAnsi="Gill Sans MT"/>
          <w:b/>
          <w:color w:val="212121"/>
          <w:w w:val="115"/>
          <w:sz w:val="18"/>
        </w:rPr>
        <w:t>95.500,-Kč</w:t>
      </w:r>
      <w:r>
        <w:rPr>
          <w:rFonts w:ascii="Gill Sans MT" w:hAnsi="Gill Sans MT"/>
          <w:color w:val="212121"/>
          <w:w w:val="115"/>
          <w:sz w:val="18"/>
        </w:rPr>
        <w:t>.</w:t>
      </w:r>
    </w:p>
    <w:p>
      <w:pPr>
        <w:spacing w:line="208" w:lineRule="exact" w:before="0"/>
        <w:ind w:left="141" w:right="0" w:firstLine="0"/>
        <w:jc w:val="left"/>
        <w:rPr>
          <w:rFonts w:ascii="Gill Sans MT" w:hAnsi="Gill Sans MT"/>
          <w:sz w:val="18"/>
        </w:rPr>
      </w:pPr>
      <w:r>
        <w:rPr>
          <w:rFonts w:ascii="Gill Sans MT" w:hAnsi="Gill Sans MT"/>
          <w:color w:val="212121"/>
          <w:w w:val="110"/>
          <w:sz w:val="18"/>
        </w:rPr>
        <w:t>Dodání</w:t>
      </w:r>
      <w:r>
        <w:rPr>
          <w:rFonts w:ascii="Gill Sans MT" w:hAnsi="Gill Sans MT"/>
          <w:color w:val="212121"/>
          <w:spacing w:val="5"/>
          <w:w w:val="110"/>
          <w:sz w:val="18"/>
        </w:rPr>
        <w:t> </w:t>
      </w:r>
      <w:r>
        <w:rPr>
          <w:rFonts w:ascii="Gill Sans MT" w:hAnsi="Gill Sans MT"/>
          <w:color w:val="212121"/>
          <w:w w:val="110"/>
          <w:sz w:val="18"/>
        </w:rPr>
        <w:t>během</w:t>
      </w:r>
      <w:r>
        <w:rPr>
          <w:rFonts w:ascii="Gill Sans MT" w:hAnsi="Gill Sans MT"/>
          <w:color w:val="212121"/>
          <w:spacing w:val="6"/>
          <w:w w:val="110"/>
          <w:sz w:val="18"/>
        </w:rPr>
        <w:t> </w:t>
      </w:r>
      <w:r>
        <w:rPr>
          <w:rFonts w:ascii="Gill Sans MT" w:hAnsi="Gill Sans MT"/>
          <w:color w:val="212121"/>
          <w:w w:val="110"/>
          <w:sz w:val="18"/>
        </w:rPr>
        <w:t>měsíce</w:t>
      </w:r>
      <w:r>
        <w:rPr>
          <w:rFonts w:ascii="Gill Sans MT" w:hAnsi="Gill Sans MT"/>
          <w:color w:val="212121"/>
          <w:spacing w:val="6"/>
          <w:w w:val="110"/>
          <w:sz w:val="18"/>
        </w:rPr>
        <w:t> </w:t>
      </w:r>
      <w:r>
        <w:rPr>
          <w:rFonts w:ascii="Gill Sans MT" w:hAnsi="Gill Sans MT"/>
          <w:color w:val="212121"/>
          <w:spacing w:val="-2"/>
          <w:w w:val="110"/>
          <w:sz w:val="18"/>
        </w:rPr>
        <w:t>listopadu.</w:t>
      </w:r>
    </w:p>
    <w:p>
      <w:pPr>
        <w:pStyle w:val="BodyText"/>
        <w:spacing w:before="62"/>
        <w:rPr>
          <w:rFonts w:ascii="Gill Sans MT"/>
          <w:sz w:val="18"/>
        </w:rPr>
      </w:pPr>
    </w:p>
    <w:p>
      <w:pPr>
        <w:pStyle w:val="Heading3"/>
        <w:spacing w:line="276" w:lineRule="auto"/>
      </w:pPr>
      <w:r>
        <w:rPr>
          <w:color w:val="212121"/>
          <w:w w:val="110"/>
        </w:rPr>
        <w:t>Značky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jsou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vyrobeny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z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lehkého,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pevného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a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odolného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materiálu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(dibond)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a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tyče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jso.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Průměr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kruhových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značek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je</w:t>
      </w:r>
      <w:r>
        <w:rPr>
          <w:color w:val="212121"/>
          <w:spacing w:val="-5"/>
          <w:w w:val="110"/>
        </w:rPr>
        <w:t> </w:t>
      </w:r>
      <w:r>
        <w:rPr>
          <w:color w:val="212121"/>
          <w:w w:val="110"/>
        </w:rPr>
        <w:t>40 cm a výška je 1,55 metru.</w:t>
      </w:r>
    </w:p>
    <w:p>
      <w:pPr>
        <w:spacing w:line="208" w:lineRule="exact" w:before="0"/>
        <w:ind w:left="141" w:right="0" w:firstLine="0"/>
        <w:jc w:val="left"/>
        <w:rPr>
          <w:rFonts w:ascii="Gill Sans MT" w:hAnsi="Gill Sans MT"/>
          <w:sz w:val="18"/>
        </w:rPr>
      </w:pPr>
      <w:r>
        <w:rPr>
          <w:rFonts w:ascii="Gill Sans MT" w:hAnsi="Gill Sans MT"/>
          <w:color w:val="212121"/>
          <w:w w:val="110"/>
          <w:sz w:val="18"/>
        </w:rPr>
        <w:t>Na</w:t>
      </w:r>
      <w:r>
        <w:rPr>
          <w:rFonts w:ascii="Gill Sans MT" w:hAnsi="Gill Sans MT"/>
          <w:color w:val="212121"/>
          <w:spacing w:val="-1"/>
          <w:w w:val="110"/>
          <w:sz w:val="18"/>
        </w:rPr>
        <w:t> </w:t>
      </w:r>
      <w:r>
        <w:rPr>
          <w:rFonts w:ascii="Gill Sans MT" w:hAnsi="Gill Sans MT"/>
          <w:color w:val="212121"/>
          <w:w w:val="110"/>
          <w:sz w:val="18"/>
        </w:rPr>
        <w:t>stojan jdou umístit max. 2 </w:t>
      </w:r>
      <w:r>
        <w:rPr>
          <w:rFonts w:ascii="Gill Sans MT" w:hAnsi="Gill Sans MT"/>
          <w:color w:val="212121"/>
          <w:spacing w:val="-2"/>
          <w:w w:val="110"/>
          <w:sz w:val="18"/>
        </w:rPr>
        <w:t>značky.</w:t>
      </w:r>
    </w:p>
    <w:p>
      <w:pPr>
        <w:spacing w:line="276" w:lineRule="auto" w:before="31"/>
        <w:ind w:left="141" w:right="0" w:firstLine="0"/>
        <w:jc w:val="left"/>
        <w:rPr>
          <w:rFonts w:ascii="Gill Sans MT" w:hAnsi="Gill Sans MT"/>
          <w:sz w:val="18"/>
        </w:rPr>
      </w:pPr>
      <w:r>
        <w:rPr>
          <w:rFonts w:ascii="Gill Sans MT" w:hAnsi="Gill Sans MT"/>
          <w:color w:val="212121"/>
          <w:w w:val="115"/>
          <w:sz w:val="18"/>
        </w:rPr>
        <w:t>Semafory</w:t>
      </w:r>
      <w:r>
        <w:rPr>
          <w:rFonts w:ascii="Gill Sans MT" w:hAnsi="Gill Sans MT"/>
          <w:color w:val="212121"/>
          <w:spacing w:val="-15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má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samočinné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i</w:t>
      </w:r>
      <w:r>
        <w:rPr>
          <w:rFonts w:ascii="Gill Sans MT" w:hAnsi="Gill Sans MT"/>
          <w:color w:val="212121"/>
          <w:spacing w:val="-15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manuální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přepínání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(napájení</w:t>
      </w:r>
      <w:r>
        <w:rPr>
          <w:rFonts w:ascii="Gill Sans MT" w:hAnsi="Gill Sans MT"/>
          <w:color w:val="212121"/>
          <w:spacing w:val="-15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3x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1,5V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AAA</w:t>
      </w:r>
      <w:r>
        <w:rPr>
          <w:rFonts w:ascii="Gill Sans MT" w:hAnsi="Gill Sans MT"/>
          <w:color w:val="212121"/>
          <w:spacing w:val="-15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baterie).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Spodní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stojan</w:t>
      </w:r>
      <w:r>
        <w:rPr>
          <w:rFonts w:ascii="Gill Sans MT" w:hAnsi="Gill Sans MT"/>
          <w:color w:val="212121"/>
          <w:spacing w:val="-15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je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plnitelný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vodou,</w:t>
      </w:r>
      <w:r>
        <w:rPr>
          <w:rFonts w:ascii="Gill Sans MT" w:hAnsi="Gill Sans MT"/>
          <w:color w:val="212121"/>
          <w:spacing w:val="-15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pískem,</w:t>
      </w:r>
      <w:r>
        <w:rPr>
          <w:rFonts w:ascii="Gill Sans MT" w:hAnsi="Gill Sans MT"/>
          <w:color w:val="212121"/>
          <w:spacing w:val="-14"/>
          <w:w w:val="115"/>
          <w:sz w:val="18"/>
        </w:rPr>
        <w:t> </w:t>
      </w:r>
      <w:r>
        <w:rPr>
          <w:rFonts w:ascii="Gill Sans MT" w:hAnsi="Gill Sans MT"/>
          <w:color w:val="212121"/>
          <w:w w:val="115"/>
          <w:sz w:val="18"/>
        </w:rPr>
        <w:t>nebo </w:t>
      </w:r>
      <w:r>
        <w:rPr>
          <w:rFonts w:ascii="Gill Sans MT" w:hAnsi="Gill Sans MT"/>
          <w:color w:val="212121"/>
          <w:spacing w:val="-2"/>
          <w:w w:val="115"/>
          <w:sz w:val="18"/>
        </w:rPr>
        <w:t>betonem.</w:t>
      </w:r>
    </w:p>
    <w:p>
      <w:pPr>
        <w:pStyle w:val="BodyText"/>
        <w:rPr>
          <w:rFonts w:ascii="Gill Sans MT"/>
          <w:sz w:val="18"/>
        </w:rPr>
      </w:pPr>
    </w:p>
    <w:p>
      <w:pPr>
        <w:pStyle w:val="BodyText"/>
        <w:spacing w:before="29"/>
        <w:rPr>
          <w:rFonts w:ascii="Gill Sans MT"/>
          <w:sz w:val="18"/>
        </w:rPr>
      </w:pPr>
    </w:p>
    <w:p>
      <w:pPr>
        <w:spacing w:before="0"/>
        <w:ind w:left="141" w:right="0" w:firstLine="0"/>
        <w:jc w:val="left"/>
        <w:rPr>
          <w:sz w:val="21"/>
        </w:rPr>
      </w:pPr>
      <w:r>
        <w:rPr>
          <w:w w:val="105"/>
          <w:sz w:val="21"/>
        </w:rPr>
        <w:t>V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Pardubicích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dne:</w:t>
      </w:r>
      <w:r>
        <w:rPr>
          <w:spacing w:val="16"/>
          <w:w w:val="105"/>
          <w:sz w:val="21"/>
        </w:rPr>
        <w:t> </w:t>
      </w:r>
      <w:r>
        <w:rPr>
          <w:spacing w:val="-2"/>
          <w:w w:val="105"/>
          <w:sz w:val="21"/>
        </w:rPr>
        <w:t>10.10.2025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24"/>
        <w:rPr>
          <w:sz w:val="21"/>
        </w:rPr>
      </w:pPr>
    </w:p>
    <w:p>
      <w:pPr>
        <w:spacing w:line="271" w:lineRule="auto" w:before="0"/>
        <w:ind w:left="891" w:right="7191" w:firstLine="219"/>
        <w:jc w:val="left"/>
        <w:rPr>
          <w:sz w:val="21"/>
        </w:rPr>
      </w:pPr>
      <w:r>
        <w:rPr>
          <w:w w:val="105"/>
          <w:sz w:val="21"/>
        </w:rPr>
        <w:t>Mgr. Miloš Adamů, MBA ředitel DDM ALFA Pardubice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line="271" w:lineRule="auto" w:before="1"/>
        <w:ind w:left="141" w:right="231"/>
        <w:jc w:val="both"/>
      </w:pPr>
      <w:r>
        <w:rPr>
          <w:w w:val="10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</w:rPr>
        <w:t> </w:t>
      </w:r>
      <w:r>
        <w:rPr>
          <w:w w:val="10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</w:rPr>
        <w:t> </w:t>
      </w:r>
      <w:r>
        <w:rPr>
          <w:w w:val="10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</w:rPr>
        <w:t> </w:t>
      </w:r>
      <w:r>
        <w:rPr>
          <w:w w:val="105"/>
        </w:rPr>
        <w:t>údaje poskytuje dobrovolně.</w:t>
      </w:r>
    </w:p>
    <w:sectPr>
      <w:type w:val="continuous"/>
      <w:pgSz w:w="11910" w:h="16840"/>
      <w:pgMar w:top="50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5"/>
      <w:szCs w:val="15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41"/>
      <w:outlineLvl w:val="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92"/>
      <w:outlineLvl w:val="2"/>
    </w:pPr>
    <w:rPr>
      <w:rFonts w:ascii="Bookman Old Style" w:hAnsi="Bookman Old Style" w:eastAsia="Bookman Old Style" w:cs="Bookman Old Style"/>
      <w:b/>
      <w:bCs/>
      <w:sz w:val="21"/>
      <w:szCs w:val="21"/>
      <w:lang w:val="cs-CZ" w:eastAsia="en-US" w:bidi="ar-SA"/>
    </w:rPr>
  </w:style>
  <w:style w:styleId="Heading3" w:type="paragraph">
    <w:name w:val="Heading 3"/>
    <w:basedOn w:val="Normal"/>
    <w:uiPriority w:val="1"/>
    <w:qFormat/>
    <w:pPr>
      <w:ind w:left="141"/>
      <w:outlineLvl w:val="3"/>
    </w:pPr>
    <w:rPr>
      <w:rFonts w:ascii="Gill Sans MT" w:hAnsi="Gill Sans MT" w:eastAsia="Gill Sans MT" w:cs="Gill Sans MT"/>
      <w:b/>
      <w:bCs/>
      <w:sz w:val="18"/>
      <w:szCs w:val="1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Relationship Id="rId8" Type="http://schemas.openxmlformats.org/officeDocument/2006/relationships/hyperlink" Target="https://rejstrik-firem.kurzy.cz/04002075/dopravni-hriste-eu-sro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OA2025039</dc:title>
  <dcterms:created xsi:type="dcterms:W3CDTF">2025-10-15T07:11:00Z</dcterms:created>
  <dcterms:modified xsi:type="dcterms:W3CDTF">2025-10-15T07:11:00Z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mPDF 8.2.6</vt:lpwstr>
  </property>
</Properties>
</file>