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6D24" w14:textId="15FB79E1" w:rsidR="008D3506" w:rsidRPr="008D3506" w:rsidRDefault="008D3506" w:rsidP="008D35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Číslo smlouvy TSK: </w:t>
      </w:r>
      <w:r w:rsidR="00932EE3">
        <w:rPr>
          <w:rFonts w:ascii="Arial" w:hAnsi="Arial" w:cs="Arial"/>
          <w:b/>
          <w:sz w:val="20"/>
          <w:szCs w:val="20"/>
        </w:rPr>
        <w:t>5/25/6100/012</w:t>
      </w:r>
    </w:p>
    <w:p w14:paraId="59A5CEB3" w14:textId="77777777" w:rsidR="008D3506" w:rsidRDefault="008D3506" w:rsidP="00A66D7F">
      <w:pPr>
        <w:jc w:val="center"/>
        <w:rPr>
          <w:rFonts w:ascii="Arial" w:hAnsi="Arial" w:cs="Arial"/>
          <w:b/>
          <w:sz w:val="28"/>
          <w:szCs w:val="28"/>
        </w:rPr>
      </w:pPr>
    </w:p>
    <w:p w14:paraId="4841E157" w14:textId="77777777" w:rsidR="008D3506" w:rsidRDefault="008D3506" w:rsidP="00A66D7F">
      <w:pPr>
        <w:jc w:val="center"/>
        <w:rPr>
          <w:rFonts w:ascii="Arial" w:hAnsi="Arial" w:cs="Arial"/>
          <w:b/>
          <w:sz w:val="28"/>
          <w:szCs w:val="28"/>
        </w:rPr>
      </w:pPr>
    </w:p>
    <w:p w14:paraId="226E9FB3" w14:textId="77777777" w:rsidR="008D3506" w:rsidRDefault="008D3506" w:rsidP="00A66D7F">
      <w:pPr>
        <w:jc w:val="center"/>
        <w:rPr>
          <w:rFonts w:ascii="Arial" w:hAnsi="Arial" w:cs="Arial"/>
          <w:b/>
          <w:sz w:val="28"/>
          <w:szCs w:val="28"/>
        </w:rPr>
      </w:pPr>
    </w:p>
    <w:p w14:paraId="0E195453" w14:textId="77777777" w:rsidR="00A66D7F" w:rsidRPr="00DB1FB8" w:rsidRDefault="00A66D7F" w:rsidP="00A66D7F">
      <w:pPr>
        <w:jc w:val="center"/>
        <w:rPr>
          <w:rFonts w:ascii="Arial" w:hAnsi="Arial" w:cs="Arial"/>
          <w:b/>
          <w:sz w:val="28"/>
          <w:szCs w:val="28"/>
        </w:rPr>
      </w:pPr>
      <w:r w:rsidRPr="00DB1FB8">
        <w:rPr>
          <w:rFonts w:ascii="Arial" w:hAnsi="Arial" w:cs="Arial"/>
          <w:b/>
          <w:sz w:val="28"/>
          <w:szCs w:val="28"/>
        </w:rPr>
        <w:t>Smlouva</w:t>
      </w:r>
    </w:p>
    <w:p w14:paraId="6D516DFC" w14:textId="77777777" w:rsidR="008D3506" w:rsidRDefault="00A66D7F" w:rsidP="00A66D7F">
      <w:pPr>
        <w:pStyle w:val="Nzev"/>
        <w:rPr>
          <w:rFonts w:ascii="Arial" w:hAnsi="Arial" w:cs="Arial"/>
          <w:sz w:val="28"/>
          <w:szCs w:val="28"/>
        </w:rPr>
      </w:pPr>
      <w:r w:rsidRPr="00DB1FB8">
        <w:rPr>
          <w:rFonts w:ascii="Arial" w:hAnsi="Arial" w:cs="Arial"/>
          <w:sz w:val="28"/>
          <w:szCs w:val="28"/>
        </w:rPr>
        <w:t xml:space="preserve">o provedení vynucené překládky podzemního </w:t>
      </w:r>
    </w:p>
    <w:p w14:paraId="7CC4B6E9" w14:textId="67F5449F" w:rsidR="00A66D7F" w:rsidRPr="00DB1FB8" w:rsidRDefault="00A66D7F" w:rsidP="00A66D7F">
      <w:pPr>
        <w:pStyle w:val="Nzev"/>
        <w:rPr>
          <w:rFonts w:ascii="Arial" w:hAnsi="Arial" w:cs="Arial"/>
          <w:sz w:val="28"/>
          <w:szCs w:val="28"/>
        </w:rPr>
      </w:pPr>
      <w:r w:rsidRPr="00DB1FB8">
        <w:rPr>
          <w:rFonts w:ascii="Arial" w:hAnsi="Arial" w:cs="Arial"/>
          <w:sz w:val="28"/>
          <w:szCs w:val="28"/>
        </w:rPr>
        <w:t>vedení komunikační sítě</w:t>
      </w:r>
    </w:p>
    <w:p w14:paraId="12396922" w14:textId="6E586D4D" w:rsidR="00A66D7F" w:rsidRPr="004E6039" w:rsidRDefault="00A66D7F" w:rsidP="004E6039">
      <w:pPr>
        <w:rPr>
          <w:rFonts w:ascii="Arial" w:hAnsi="Arial" w:cs="Arial"/>
          <w:sz w:val="16"/>
          <w:szCs w:val="16"/>
        </w:rPr>
      </w:pPr>
      <w:r w:rsidRPr="00FB6B5A">
        <w:rPr>
          <w:rFonts w:ascii="Arial" w:hAnsi="Arial" w:cs="Arial"/>
          <w:sz w:val="16"/>
          <w:szCs w:val="16"/>
        </w:rPr>
        <w:t>_________________________________________________________________________</w:t>
      </w:r>
      <w:r w:rsidR="004E6039">
        <w:rPr>
          <w:rFonts w:ascii="Arial" w:hAnsi="Arial" w:cs="Arial"/>
          <w:sz w:val="16"/>
          <w:szCs w:val="16"/>
        </w:rPr>
        <w:t>____________________________</w:t>
      </w:r>
    </w:p>
    <w:p w14:paraId="3F82F2DA" w14:textId="77777777" w:rsidR="00A66D7F" w:rsidRPr="003F66B8" w:rsidRDefault="00A66D7F" w:rsidP="00A66D7F">
      <w:pPr>
        <w:pStyle w:val="Rejstk1"/>
      </w:pPr>
    </w:p>
    <w:p w14:paraId="1DAB6333" w14:textId="77777777" w:rsidR="00A66D7F" w:rsidRPr="00FB6B5A" w:rsidRDefault="00A66D7F" w:rsidP="00A66D7F">
      <w:pPr>
        <w:pStyle w:val="Nadpis6"/>
        <w:numPr>
          <w:ilvl w:val="0"/>
          <w:numId w:val="0"/>
        </w:numPr>
        <w:jc w:val="left"/>
        <w:rPr>
          <w:rFonts w:ascii="Arial" w:hAnsi="Arial" w:cs="Arial"/>
          <w:bCs w:val="0"/>
          <w:i/>
          <w:iCs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>níže psaného dne, měsíce a roku uzavřely v souladu s </w:t>
      </w:r>
      <w:proofErr w:type="spellStart"/>
      <w:r w:rsidRPr="00FB6B5A">
        <w:rPr>
          <w:rFonts w:ascii="Arial" w:hAnsi="Arial" w:cs="Arial"/>
          <w:sz w:val="20"/>
          <w:szCs w:val="20"/>
        </w:rPr>
        <w:t>ust</w:t>
      </w:r>
      <w:proofErr w:type="spellEnd"/>
      <w:r w:rsidRPr="00FB6B5A">
        <w:rPr>
          <w:rFonts w:ascii="Arial" w:hAnsi="Arial" w:cs="Arial"/>
          <w:sz w:val="20"/>
          <w:szCs w:val="20"/>
        </w:rPr>
        <w:t>. § 1746, odst. 2, zákona č. 89/2012 Sb., občanský zákoník, v platném znění</w:t>
      </w:r>
    </w:p>
    <w:p w14:paraId="53095260" w14:textId="77777777" w:rsidR="00A66D7F" w:rsidRDefault="00A66D7F" w:rsidP="00A66D7F">
      <w:pPr>
        <w:pStyle w:val="Nadpis6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14:paraId="27AA0538" w14:textId="77777777" w:rsidR="00A66D7F" w:rsidRPr="00FB6B5A" w:rsidRDefault="00A66D7F" w:rsidP="00A66D7F">
      <w:pPr>
        <w:pStyle w:val="Nadpis6"/>
        <w:numPr>
          <w:ilvl w:val="0"/>
          <w:numId w:val="0"/>
        </w:numPr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FB6B5A">
        <w:rPr>
          <w:rFonts w:ascii="Arial" w:hAnsi="Arial" w:cs="Arial"/>
          <w:sz w:val="24"/>
          <w:szCs w:val="24"/>
        </w:rPr>
        <w:t>Čl. 1</w:t>
      </w:r>
    </w:p>
    <w:p w14:paraId="4096EEBD" w14:textId="77777777" w:rsidR="00A66D7F" w:rsidRDefault="00A66D7F" w:rsidP="00A66D7F">
      <w:pPr>
        <w:jc w:val="center"/>
        <w:rPr>
          <w:rFonts w:ascii="Arial" w:hAnsi="Arial" w:cs="Arial"/>
          <w:b/>
          <w:sz w:val="20"/>
          <w:u w:val="single"/>
        </w:rPr>
      </w:pPr>
      <w:r w:rsidRPr="00FB6B5A">
        <w:rPr>
          <w:rFonts w:ascii="Arial" w:hAnsi="Arial" w:cs="Arial"/>
          <w:b/>
          <w:sz w:val="20"/>
          <w:u w:val="single"/>
        </w:rPr>
        <w:t>Účastníci smlouvy:</w:t>
      </w:r>
    </w:p>
    <w:p w14:paraId="51660EDE" w14:textId="77777777" w:rsidR="004E6039" w:rsidRDefault="004E6039" w:rsidP="00A66D7F">
      <w:pPr>
        <w:jc w:val="center"/>
        <w:rPr>
          <w:rFonts w:ascii="Arial" w:hAnsi="Arial" w:cs="Arial"/>
          <w:b/>
          <w:sz w:val="20"/>
          <w:u w:val="single"/>
        </w:rPr>
      </w:pPr>
    </w:p>
    <w:p w14:paraId="53554A11" w14:textId="77777777" w:rsidR="004E6039" w:rsidRPr="00FB6B5A" w:rsidRDefault="004E6039" w:rsidP="00A66D7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51A7BE" w14:textId="77777777" w:rsidR="00A66D7F" w:rsidRDefault="00A66D7F" w:rsidP="00A66D7F">
      <w:pPr>
        <w:rPr>
          <w:rFonts w:ascii="Arial" w:hAnsi="Arial" w:cs="Arial"/>
          <w:b/>
          <w:bCs/>
          <w:sz w:val="20"/>
          <w:szCs w:val="20"/>
        </w:rPr>
      </w:pPr>
    </w:p>
    <w:p w14:paraId="5CBA2470" w14:textId="77777777" w:rsidR="004E6039" w:rsidRDefault="004E6039" w:rsidP="00A66D7F">
      <w:pPr>
        <w:rPr>
          <w:rFonts w:ascii="Arial" w:hAnsi="Arial" w:cs="Arial"/>
          <w:b/>
          <w:bCs/>
          <w:sz w:val="20"/>
          <w:szCs w:val="20"/>
        </w:rPr>
      </w:pPr>
    </w:p>
    <w:p w14:paraId="4C9D111E" w14:textId="77777777" w:rsidR="00A66D7F" w:rsidRDefault="00A66D7F" w:rsidP="00A66D7F">
      <w:pPr>
        <w:rPr>
          <w:rFonts w:ascii="Arial" w:hAnsi="Arial" w:cs="Arial"/>
          <w:b/>
          <w:bCs/>
          <w:sz w:val="20"/>
          <w:szCs w:val="20"/>
        </w:rPr>
      </w:pPr>
      <w:r w:rsidRPr="00FB6B5A">
        <w:rPr>
          <w:rFonts w:ascii="Arial" w:hAnsi="Arial" w:cs="Arial"/>
          <w:b/>
          <w:bCs/>
          <w:sz w:val="20"/>
          <w:szCs w:val="20"/>
        </w:rPr>
        <w:t xml:space="preserve">1.1.  Stavebník </w:t>
      </w:r>
    </w:p>
    <w:p w14:paraId="40A697B8" w14:textId="77777777" w:rsidR="00A66D7F" w:rsidRPr="006E0AAA" w:rsidRDefault="00A66D7F" w:rsidP="00A66D7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6E0AAA">
        <w:rPr>
          <w:rFonts w:ascii="Arial" w:hAnsi="Arial" w:cs="Arial"/>
          <w:b/>
          <w:sz w:val="20"/>
          <w:szCs w:val="20"/>
        </w:rPr>
        <w:t>Technická správa komunikací hl. m. Prahy, a.s</w:t>
      </w:r>
      <w:r w:rsidRPr="006E0AAA">
        <w:rPr>
          <w:rFonts w:ascii="Arial" w:hAnsi="Arial" w:cs="Arial"/>
          <w:sz w:val="20"/>
          <w:szCs w:val="20"/>
        </w:rPr>
        <w:t>.</w:t>
      </w:r>
    </w:p>
    <w:p w14:paraId="5217564B" w14:textId="55348AF8" w:rsidR="00A66D7F" w:rsidRPr="006E0AAA" w:rsidRDefault="00A66D7F" w:rsidP="00A66D7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6E0AAA">
        <w:rPr>
          <w:rFonts w:ascii="Arial" w:hAnsi="Arial" w:cs="Arial"/>
          <w:sz w:val="20"/>
          <w:szCs w:val="20"/>
        </w:rPr>
        <w:t xml:space="preserve">se sídlem: </w:t>
      </w:r>
      <w:r w:rsidR="00A47FD9" w:rsidRPr="00A47FD9">
        <w:rPr>
          <w:rFonts w:ascii="Arial" w:hAnsi="Arial" w:cs="Arial"/>
          <w:sz w:val="20"/>
          <w:szCs w:val="20"/>
        </w:rPr>
        <w:t>Veletržní 1623/24, 170 00 Praha 7</w:t>
      </w:r>
      <w:r w:rsidR="00A47FD9">
        <w:rPr>
          <w:rFonts w:ascii="Arial" w:hAnsi="Arial" w:cs="Arial"/>
          <w:sz w:val="20"/>
          <w:szCs w:val="20"/>
        </w:rPr>
        <w:t xml:space="preserve"> </w:t>
      </w:r>
    </w:p>
    <w:p w14:paraId="64565D07" w14:textId="07CA2F68" w:rsidR="00A66D7F" w:rsidRPr="006E0AAA" w:rsidRDefault="00A66D7F" w:rsidP="00A66D7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6E0AAA">
        <w:rPr>
          <w:rFonts w:ascii="Arial" w:hAnsi="Arial" w:cs="Arial"/>
          <w:sz w:val="20"/>
          <w:szCs w:val="20"/>
        </w:rPr>
        <w:t>zapsan</w:t>
      </w:r>
      <w:r w:rsidR="00A47FD9">
        <w:rPr>
          <w:rFonts w:ascii="Arial" w:hAnsi="Arial" w:cs="Arial"/>
          <w:sz w:val="20"/>
          <w:szCs w:val="20"/>
        </w:rPr>
        <w:t>á</w:t>
      </w:r>
      <w:r w:rsidRPr="006E0AAA">
        <w:rPr>
          <w:rFonts w:ascii="Arial" w:hAnsi="Arial" w:cs="Arial"/>
          <w:sz w:val="20"/>
          <w:szCs w:val="20"/>
        </w:rPr>
        <w:t xml:space="preserve"> v obchodním rejstříku u Městského soudu v Praze, oddíl B, vložka 20059</w:t>
      </w:r>
    </w:p>
    <w:p w14:paraId="603BB0F4" w14:textId="77777777" w:rsidR="00A66D7F" w:rsidRPr="006E0AAA" w:rsidRDefault="00A66D7F" w:rsidP="00A66D7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 03447286, </w:t>
      </w:r>
      <w:r w:rsidRPr="006E0AAA">
        <w:rPr>
          <w:rFonts w:ascii="Arial" w:hAnsi="Arial" w:cs="Arial"/>
          <w:sz w:val="20"/>
          <w:szCs w:val="20"/>
        </w:rPr>
        <w:t>DIČ CZ03447286</w:t>
      </w:r>
      <w:r w:rsidRPr="006E0AAA">
        <w:rPr>
          <w:rFonts w:ascii="Arial" w:hAnsi="Arial" w:cs="Arial"/>
          <w:sz w:val="20"/>
          <w:szCs w:val="20"/>
        </w:rPr>
        <w:tab/>
      </w:r>
    </w:p>
    <w:p w14:paraId="655D2C77" w14:textId="704BD79B" w:rsidR="00A66D7F" w:rsidRPr="004E6039" w:rsidRDefault="00A66D7F" w:rsidP="004E6039">
      <w:pPr>
        <w:tabs>
          <w:tab w:val="left" w:pos="0"/>
        </w:tabs>
        <w:rPr>
          <w:rFonts w:ascii="Arial" w:hAnsi="Arial" w:cs="Arial"/>
          <w:snapToGrid w:val="0"/>
          <w:sz w:val="20"/>
          <w:szCs w:val="20"/>
        </w:rPr>
      </w:pPr>
      <w:r w:rsidRPr="006E0AAA">
        <w:rPr>
          <w:rFonts w:ascii="Arial" w:hAnsi="Arial" w:cs="Arial"/>
          <w:snapToGrid w:val="0"/>
          <w:sz w:val="20"/>
          <w:szCs w:val="20"/>
        </w:rPr>
        <w:t xml:space="preserve">zastoupena: </w:t>
      </w:r>
      <w:r w:rsidR="004E6039">
        <w:rPr>
          <w:rFonts w:ascii="Arial" w:hAnsi="Arial" w:cs="Arial"/>
          <w:snapToGrid w:val="0"/>
          <w:sz w:val="20"/>
          <w:szCs w:val="20"/>
        </w:rPr>
        <w:t>p</w:t>
      </w:r>
      <w:r w:rsidRPr="006E0AAA">
        <w:rPr>
          <w:rFonts w:ascii="Arial" w:hAnsi="Arial" w:cs="Arial"/>
          <w:sz w:val="20"/>
          <w:szCs w:val="20"/>
        </w:rPr>
        <w:t>ři podpisu Smlouvy</w:t>
      </w:r>
      <w:r>
        <w:rPr>
          <w:rFonts w:ascii="Arial" w:hAnsi="Arial" w:cs="Arial"/>
          <w:sz w:val="20"/>
          <w:szCs w:val="20"/>
        </w:rPr>
        <w:t xml:space="preserve"> a veškerých jejich Dodatků</w:t>
      </w:r>
      <w:r w:rsidRPr="006E0AAA">
        <w:rPr>
          <w:rFonts w:ascii="Arial" w:hAnsi="Arial" w:cs="Arial"/>
          <w:sz w:val="20"/>
          <w:szCs w:val="20"/>
        </w:rPr>
        <w:t xml:space="preserve"> jsou oprávněni zastupovat společnost dva </w:t>
      </w:r>
      <w:proofErr w:type="spellStart"/>
      <w:r w:rsidRPr="006E0AAA">
        <w:rPr>
          <w:rFonts w:ascii="Arial" w:hAnsi="Arial" w:cs="Arial"/>
          <w:sz w:val="20"/>
          <w:szCs w:val="20"/>
        </w:rPr>
        <w:t>členov</w:t>
      </w:r>
      <w:proofErr w:type="spellEnd"/>
      <w:r w:rsidRPr="006E0AAA">
        <w:rPr>
          <w:rFonts w:ascii="Arial" w:hAnsi="Arial" w:cs="Arial"/>
          <w:sz w:val="20"/>
          <w:szCs w:val="20"/>
          <w:lang w:val="fr-FR"/>
        </w:rPr>
        <w:t xml:space="preserve">é </w:t>
      </w:r>
      <w:r w:rsidRPr="006E0AAA">
        <w:rPr>
          <w:rFonts w:ascii="Arial" w:hAnsi="Arial" w:cs="Arial"/>
          <w:sz w:val="20"/>
          <w:szCs w:val="20"/>
        </w:rPr>
        <w:t xml:space="preserve">představenstva společně, z nichž </w:t>
      </w:r>
      <w:proofErr w:type="spellStart"/>
      <w:r w:rsidRPr="006E0AAA">
        <w:rPr>
          <w:rFonts w:ascii="Arial" w:hAnsi="Arial" w:cs="Arial"/>
          <w:sz w:val="20"/>
          <w:szCs w:val="20"/>
        </w:rPr>
        <w:t>nejm</w:t>
      </w:r>
      <w:proofErr w:type="spellEnd"/>
      <w:r w:rsidRPr="006E0AAA">
        <w:rPr>
          <w:rFonts w:ascii="Arial" w:hAnsi="Arial" w:cs="Arial"/>
          <w:sz w:val="20"/>
          <w:szCs w:val="20"/>
          <w:lang w:val="fr-FR"/>
        </w:rPr>
        <w:t>é</w:t>
      </w:r>
      <w:r w:rsidRPr="006E0AAA">
        <w:rPr>
          <w:rFonts w:ascii="Arial" w:hAnsi="Arial" w:cs="Arial"/>
          <w:sz w:val="20"/>
          <w:szCs w:val="20"/>
        </w:rPr>
        <w:t xml:space="preserve">ně </w:t>
      </w:r>
      <w:r w:rsidRPr="006E0AAA">
        <w:rPr>
          <w:rFonts w:ascii="Arial" w:hAnsi="Arial" w:cs="Arial"/>
          <w:sz w:val="20"/>
          <w:szCs w:val="20"/>
          <w:lang w:val="de-DE"/>
        </w:rPr>
        <w:t xml:space="preserve">jeden </w:t>
      </w:r>
      <w:proofErr w:type="spellStart"/>
      <w:r w:rsidRPr="006E0AAA">
        <w:rPr>
          <w:rFonts w:ascii="Arial" w:hAnsi="Arial" w:cs="Arial"/>
          <w:sz w:val="20"/>
          <w:szCs w:val="20"/>
          <w:lang w:val="de-DE"/>
        </w:rPr>
        <w:t>mus</w:t>
      </w:r>
      <w:proofErr w:type="spellEnd"/>
      <w:r w:rsidRPr="006E0AAA">
        <w:rPr>
          <w:rFonts w:ascii="Arial" w:hAnsi="Arial" w:cs="Arial"/>
          <w:sz w:val="20"/>
          <w:szCs w:val="20"/>
        </w:rPr>
        <w:t xml:space="preserve">í být předsedou anebo místopředsedou představenstva. </w:t>
      </w:r>
    </w:p>
    <w:p w14:paraId="427FAC91" w14:textId="77777777" w:rsidR="00A66D7F" w:rsidRPr="006E0AAA" w:rsidRDefault="00A66D7F" w:rsidP="00A66D7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54E0D">
        <w:rPr>
          <w:rFonts w:ascii="Arial" w:hAnsi="Arial" w:cs="Arial"/>
          <w:sz w:val="20"/>
          <w:szCs w:val="20"/>
        </w:rPr>
        <w:t>bankovní spojení: 2023100003/6000</w:t>
      </w:r>
    </w:p>
    <w:p w14:paraId="370C20A0" w14:textId="77777777" w:rsidR="00A66D7F" w:rsidRPr="00FB6B5A" w:rsidRDefault="00A66D7F" w:rsidP="00A66D7F">
      <w:pPr>
        <w:rPr>
          <w:rFonts w:ascii="Arial" w:hAnsi="Arial" w:cs="Arial"/>
          <w:sz w:val="20"/>
          <w:szCs w:val="20"/>
        </w:rPr>
      </w:pPr>
    </w:p>
    <w:p w14:paraId="674C6DD1" w14:textId="77777777" w:rsidR="00A66D7F" w:rsidRPr="00FB6B5A" w:rsidRDefault="00A66D7F" w:rsidP="00A66D7F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FB6B5A">
        <w:rPr>
          <w:rFonts w:ascii="Arial" w:hAnsi="Arial" w:cs="Arial"/>
          <w:b/>
          <w:bCs/>
          <w:sz w:val="20"/>
          <w:szCs w:val="20"/>
        </w:rPr>
        <w:t>( dále</w:t>
      </w:r>
      <w:proofErr w:type="gramEnd"/>
      <w:r w:rsidRPr="00FB6B5A">
        <w:rPr>
          <w:rFonts w:ascii="Arial" w:hAnsi="Arial" w:cs="Arial"/>
          <w:b/>
          <w:bCs/>
          <w:sz w:val="20"/>
          <w:szCs w:val="20"/>
        </w:rPr>
        <w:t xml:space="preserve"> jen </w:t>
      </w:r>
      <w:proofErr w:type="gramStart"/>
      <w:r w:rsidRPr="00FB6B5A">
        <w:rPr>
          <w:rFonts w:ascii="Arial" w:hAnsi="Arial" w:cs="Arial"/>
          <w:b/>
          <w:bCs/>
          <w:sz w:val="20"/>
          <w:szCs w:val="20"/>
        </w:rPr>
        <w:t>stavebník )</w:t>
      </w:r>
      <w:proofErr w:type="gramEnd"/>
    </w:p>
    <w:p w14:paraId="7A1DE701" w14:textId="77777777" w:rsidR="00A66D7F" w:rsidRDefault="00A66D7F" w:rsidP="00A66D7F">
      <w:pPr>
        <w:pStyle w:val="Hlavikarejstku"/>
        <w:rPr>
          <w:rFonts w:ascii="Arial" w:hAnsi="Arial" w:cs="Arial"/>
          <w:sz w:val="20"/>
          <w:szCs w:val="20"/>
        </w:rPr>
      </w:pPr>
    </w:p>
    <w:p w14:paraId="54F52C87" w14:textId="77777777" w:rsidR="004E6039" w:rsidRPr="004E6039" w:rsidRDefault="004E6039" w:rsidP="004E6039">
      <w:pPr>
        <w:pStyle w:val="Rejstk1"/>
      </w:pPr>
    </w:p>
    <w:p w14:paraId="683409C5" w14:textId="77777777" w:rsidR="00A66D7F" w:rsidRDefault="00A66D7F" w:rsidP="00A66D7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67C6E0" w14:textId="77777777" w:rsidR="00A66D7F" w:rsidRPr="00FB6B5A" w:rsidRDefault="00A66D7F" w:rsidP="00A66D7F">
      <w:pPr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b/>
          <w:bCs/>
          <w:sz w:val="20"/>
          <w:szCs w:val="20"/>
        </w:rPr>
        <w:t xml:space="preserve">1.2.  Česká republika – Ministerstvo vnitra </w:t>
      </w:r>
    </w:p>
    <w:p w14:paraId="3B453FF7" w14:textId="77777777" w:rsidR="00A66D7F" w:rsidRPr="00FB6B5A" w:rsidRDefault="00A66D7F" w:rsidP="00A66D7F">
      <w:pPr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se sídlem: Nad Štolou  936/3, 170 34 Praha 7</w:t>
      </w:r>
    </w:p>
    <w:p w14:paraId="6AB3B03C" w14:textId="77777777" w:rsidR="00A66D7F" w:rsidRPr="00FB6B5A" w:rsidRDefault="00A66D7F" w:rsidP="00A66D7F">
      <w:pPr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IČ: 00007064       DIČ: CZ00007064</w:t>
      </w:r>
    </w:p>
    <w:p w14:paraId="0A7CCEE8" w14:textId="77777777" w:rsidR="00A66D7F" w:rsidRPr="00FB6B5A" w:rsidRDefault="00A66D7F" w:rsidP="00A66D7F">
      <w:pPr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registrované dle § 94 zákona č. 235/2004 Sb. „o DPH“</w:t>
      </w:r>
    </w:p>
    <w:p w14:paraId="711A5D57" w14:textId="77777777" w:rsidR="00A66D7F" w:rsidRPr="00FB6B5A" w:rsidRDefault="00A66D7F" w:rsidP="00A66D7F">
      <w:pPr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Bankovní spojení: Česká národní banka, a.s., Praha 1, pobočka 701</w:t>
      </w:r>
    </w:p>
    <w:p w14:paraId="1B7BC240" w14:textId="77777777" w:rsidR="00A66D7F" w:rsidRPr="00FB6B5A" w:rsidRDefault="00A66D7F" w:rsidP="00A66D7F">
      <w:pPr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číslo účtu: 3605 – 881/ 0710</w:t>
      </w:r>
    </w:p>
    <w:p w14:paraId="755D3A4E" w14:textId="1AABDA72" w:rsidR="00A66D7F" w:rsidRPr="008D3506" w:rsidRDefault="00A66D7F" w:rsidP="00476A87">
      <w:pPr>
        <w:ind w:left="142" w:hanging="142"/>
        <w:jc w:val="both"/>
        <w:rPr>
          <w:rFonts w:ascii="Arial" w:hAnsi="Arial" w:cs="Arial"/>
          <w:color w:val="1F497D"/>
        </w:rPr>
      </w:pPr>
      <w:r w:rsidRPr="00FB6B5A">
        <w:rPr>
          <w:rFonts w:ascii="Arial" w:hAnsi="Arial" w:cs="Arial"/>
          <w:sz w:val="20"/>
          <w:szCs w:val="20"/>
        </w:rPr>
        <w:t xml:space="preserve">   </w:t>
      </w:r>
      <w:r w:rsidR="00476A87">
        <w:rPr>
          <w:rFonts w:ascii="Arial" w:hAnsi="Arial" w:cs="Arial"/>
          <w:sz w:val="20"/>
          <w:szCs w:val="20"/>
        </w:rPr>
        <w:t xml:space="preserve"> </w:t>
      </w:r>
      <w:r w:rsidR="00476A87" w:rsidRPr="00476A87">
        <w:rPr>
          <w:rFonts w:ascii="Arial" w:hAnsi="Arial" w:cs="Arial"/>
          <w:sz w:val="20"/>
          <w:szCs w:val="20"/>
        </w:rPr>
        <w:t xml:space="preserve">zastoupená </w:t>
      </w:r>
      <w:proofErr w:type="spellStart"/>
      <w:r w:rsidR="00984D66">
        <w:rPr>
          <w:rFonts w:ascii="Arial" w:hAnsi="Arial" w:cs="Arial"/>
          <w:sz w:val="20"/>
          <w:szCs w:val="20"/>
        </w:rPr>
        <w:t>xxxxxxxxxxxxx</w:t>
      </w:r>
      <w:proofErr w:type="spellEnd"/>
      <w:r w:rsidR="00452F0D">
        <w:rPr>
          <w:rFonts w:ascii="Arial" w:hAnsi="Arial" w:cs="Arial"/>
          <w:sz w:val="20"/>
          <w:szCs w:val="20"/>
        </w:rPr>
        <w:t>,</w:t>
      </w:r>
      <w:r w:rsidR="00476A87" w:rsidRPr="00476A87">
        <w:rPr>
          <w:rFonts w:ascii="Arial" w:hAnsi="Arial" w:cs="Arial"/>
          <w:sz w:val="20"/>
          <w:szCs w:val="20"/>
        </w:rPr>
        <w:t xml:space="preserve"> ředitelkou odboru technického a administrativního </w:t>
      </w:r>
      <w:r w:rsidR="00476A87">
        <w:rPr>
          <w:rFonts w:ascii="Arial" w:hAnsi="Arial" w:cs="Arial"/>
          <w:sz w:val="20"/>
          <w:szCs w:val="20"/>
        </w:rPr>
        <w:t xml:space="preserve">     </w:t>
      </w:r>
      <w:r w:rsidR="00476A87" w:rsidRPr="00476A87">
        <w:rPr>
          <w:rFonts w:ascii="Arial" w:hAnsi="Arial" w:cs="Arial"/>
          <w:sz w:val="20"/>
          <w:szCs w:val="20"/>
        </w:rPr>
        <w:t xml:space="preserve">zabezpečení ICT, č.j.: </w:t>
      </w:r>
      <w:r w:rsidR="00001861" w:rsidRPr="00001861">
        <w:rPr>
          <w:rFonts w:ascii="Arial" w:hAnsi="Arial" w:cs="Arial"/>
          <w:sz w:val="20"/>
          <w:szCs w:val="20"/>
        </w:rPr>
        <w:t>MV-102110-1/OTA-2025</w:t>
      </w:r>
      <w:r w:rsidR="00001861">
        <w:rPr>
          <w:rFonts w:ascii="Arial" w:hAnsi="Arial" w:cs="Arial"/>
          <w:sz w:val="20"/>
          <w:szCs w:val="20"/>
        </w:rPr>
        <w:t xml:space="preserve"> </w:t>
      </w:r>
      <w:r w:rsidR="00476A87" w:rsidRPr="00476A87">
        <w:rPr>
          <w:rFonts w:ascii="Arial" w:hAnsi="Arial" w:cs="Arial"/>
          <w:sz w:val="20"/>
          <w:szCs w:val="20"/>
        </w:rPr>
        <w:t xml:space="preserve">ze dne </w:t>
      </w:r>
      <w:r w:rsidR="00001861">
        <w:rPr>
          <w:rFonts w:ascii="Arial" w:hAnsi="Arial" w:cs="Arial"/>
          <w:sz w:val="20"/>
          <w:szCs w:val="20"/>
        </w:rPr>
        <w:t>1.7.2025</w:t>
      </w:r>
      <w:r w:rsidR="00476A87" w:rsidRPr="00476A87">
        <w:rPr>
          <w:rFonts w:ascii="Arial" w:hAnsi="Arial" w:cs="Arial"/>
          <w:sz w:val="20"/>
          <w:szCs w:val="20"/>
        </w:rPr>
        <w:t xml:space="preserve">   </w:t>
      </w:r>
    </w:p>
    <w:p w14:paraId="1492A8C4" w14:textId="77777777" w:rsidR="00A66D7F" w:rsidRPr="00FB6B5A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Kontaktní adresa: P.O. BOX 155, 140 21, Praha 4</w:t>
      </w:r>
    </w:p>
    <w:p w14:paraId="5961265E" w14:textId="441E621F" w:rsidR="00A66D7F" w:rsidRPr="00FB6B5A" w:rsidRDefault="00A66D7F" w:rsidP="00A66D7F">
      <w:pPr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oprávněný k jednání ve věcech technických: </w:t>
      </w:r>
      <w:proofErr w:type="spellStart"/>
      <w:r w:rsidR="00984D66">
        <w:rPr>
          <w:rFonts w:ascii="Arial" w:hAnsi="Arial" w:cs="Arial"/>
          <w:sz w:val="20"/>
          <w:szCs w:val="20"/>
        </w:rPr>
        <w:t>xxxxxxxxxxxxxxxx</w:t>
      </w:r>
      <w:proofErr w:type="spellEnd"/>
    </w:p>
    <w:p w14:paraId="7F09C2B4" w14:textId="77777777" w:rsidR="00A66D7F" w:rsidRPr="00FB6B5A" w:rsidRDefault="00A66D7F" w:rsidP="00A66D7F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z pracoviště technické kontroly kabelů odboru provozu informačních technologií a komunikací </w:t>
      </w:r>
    </w:p>
    <w:p w14:paraId="347F7C6F" w14:textId="77777777" w:rsidR="00A66D7F" w:rsidRPr="00FB6B5A" w:rsidRDefault="00A66D7F" w:rsidP="00A66D7F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(dále jen „pracoviště TKK“)</w:t>
      </w:r>
    </w:p>
    <w:p w14:paraId="19D590B5" w14:textId="77777777" w:rsidR="00A66D7F" w:rsidRPr="00FB6B5A" w:rsidRDefault="00A66D7F" w:rsidP="00A66D7F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P.O. BOX 155, 140 21, Praha 4</w:t>
      </w:r>
    </w:p>
    <w:p w14:paraId="311D3630" w14:textId="77777777" w:rsidR="00A66D7F" w:rsidRPr="00FB6B5A" w:rsidRDefault="00A66D7F" w:rsidP="00A66D7F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Kontaktní adresa: </w:t>
      </w:r>
      <w:r w:rsidRPr="00F54E0D">
        <w:rPr>
          <w:rFonts w:ascii="Arial" w:hAnsi="Arial" w:cs="Arial"/>
          <w:bCs/>
          <w:sz w:val="20"/>
          <w:szCs w:val="20"/>
        </w:rPr>
        <w:t xml:space="preserve">Nagano III, </w:t>
      </w:r>
      <w:r w:rsidRPr="00F54E0D">
        <w:rPr>
          <w:rFonts w:ascii="Arial" w:hAnsi="Arial" w:cs="Arial"/>
          <w:sz w:val="20"/>
          <w:szCs w:val="20"/>
        </w:rPr>
        <w:t xml:space="preserve">U Nákladového nádraží 3265/10, </w:t>
      </w:r>
      <w:r w:rsidRPr="00F54E0D">
        <w:rPr>
          <w:rFonts w:ascii="Arial" w:hAnsi="Arial" w:cs="Arial"/>
          <w:bCs/>
          <w:sz w:val="20"/>
          <w:szCs w:val="20"/>
        </w:rPr>
        <w:t>130 00 Praha 3</w:t>
      </w:r>
    </w:p>
    <w:p w14:paraId="48B49F63" w14:textId="77777777" w:rsidR="00A66D7F" w:rsidRPr="00FB6B5A" w:rsidRDefault="00A66D7F" w:rsidP="00A66D7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4536B89" w14:textId="77777777" w:rsidR="00A66D7F" w:rsidRPr="00FB6B5A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b/>
          <w:bCs/>
          <w:sz w:val="20"/>
          <w:szCs w:val="20"/>
        </w:rPr>
        <w:t>(dále jen „Ministerstvo vnitra“)</w:t>
      </w:r>
    </w:p>
    <w:p w14:paraId="1F51470E" w14:textId="77777777" w:rsidR="00A66D7F" w:rsidRDefault="00A66D7F" w:rsidP="00A66D7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A074BD7" w14:textId="77777777" w:rsidR="004E6039" w:rsidRDefault="004E6039" w:rsidP="00A66D7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C1FA73A" w14:textId="77777777" w:rsidR="00A66D7F" w:rsidRPr="00FB6B5A" w:rsidRDefault="00A66D7F" w:rsidP="00A66D7F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FB6B5A">
        <w:rPr>
          <w:rFonts w:ascii="Arial" w:hAnsi="Arial" w:cs="Arial"/>
          <w:b/>
          <w:bCs/>
          <w:sz w:val="20"/>
          <w:szCs w:val="20"/>
        </w:rPr>
        <w:t>uzavřeli tuto Smlouvu:</w:t>
      </w:r>
    </w:p>
    <w:p w14:paraId="37FDD589" w14:textId="77777777" w:rsidR="008D3506" w:rsidRDefault="008D3506" w:rsidP="00A66D7F">
      <w:pPr>
        <w:jc w:val="center"/>
        <w:rPr>
          <w:rFonts w:ascii="Arial" w:hAnsi="Arial" w:cs="Arial"/>
          <w:b/>
          <w:bCs/>
          <w:szCs w:val="20"/>
        </w:rPr>
      </w:pPr>
    </w:p>
    <w:p w14:paraId="1FF5ACA8" w14:textId="77777777" w:rsidR="008D3506" w:rsidRDefault="008D3506" w:rsidP="00A66D7F">
      <w:pPr>
        <w:jc w:val="center"/>
        <w:rPr>
          <w:rFonts w:ascii="Arial" w:hAnsi="Arial" w:cs="Arial"/>
          <w:b/>
          <w:bCs/>
          <w:szCs w:val="20"/>
        </w:rPr>
      </w:pPr>
    </w:p>
    <w:p w14:paraId="5F69CF61" w14:textId="77777777" w:rsidR="00A66D7F" w:rsidRPr="00FB6B5A" w:rsidRDefault="00A66D7F" w:rsidP="00A66D7F">
      <w:pPr>
        <w:jc w:val="center"/>
        <w:rPr>
          <w:rFonts w:ascii="Arial" w:hAnsi="Arial" w:cs="Arial"/>
          <w:b/>
          <w:bCs/>
          <w:szCs w:val="20"/>
        </w:rPr>
      </w:pPr>
      <w:r w:rsidRPr="00FB6B5A">
        <w:rPr>
          <w:rFonts w:ascii="Arial" w:hAnsi="Arial" w:cs="Arial"/>
          <w:b/>
          <w:bCs/>
          <w:szCs w:val="20"/>
        </w:rPr>
        <w:t>Čl. 2</w:t>
      </w:r>
    </w:p>
    <w:p w14:paraId="7945A4C3" w14:textId="77777777" w:rsidR="00A66D7F" w:rsidRPr="00FB6B5A" w:rsidRDefault="00A66D7F" w:rsidP="00A66D7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B6B5A">
        <w:rPr>
          <w:rFonts w:ascii="Arial" w:hAnsi="Arial" w:cs="Arial"/>
          <w:b/>
          <w:bCs/>
          <w:sz w:val="20"/>
          <w:szCs w:val="20"/>
          <w:u w:val="single"/>
        </w:rPr>
        <w:t>Úvodní ustanovení</w:t>
      </w:r>
    </w:p>
    <w:p w14:paraId="7FCEB596" w14:textId="77777777" w:rsidR="00A66D7F" w:rsidRPr="00FB6B5A" w:rsidRDefault="00A66D7F" w:rsidP="00A66D7F">
      <w:pPr>
        <w:rPr>
          <w:rFonts w:ascii="Arial" w:hAnsi="Arial" w:cs="Arial"/>
          <w:sz w:val="20"/>
          <w:szCs w:val="20"/>
        </w:rPr>
      </w:pPr>
    </w:p>
    <w:p w14:paraId="3819394C" w14:textId="77777777" w:rsidR="00A66D7F" w:rsidRDefault="00A66D7F" w:rsidP="00A66D7F">
      <w:pPr>
        <w:pStyle w:val="Zkladntext3"/>
        <w:tabs>
          <w:tab w:val="left" w:pos="420"/>
        </w:tabs>
        <w:ind w:left="420" w:hanging="420"/>
        <w:jc w:val="both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>2.1.</w:t>
      </w:r>
      <w:r w:rsidRPr="00FB6B5A">
        <w:rPr>
          <w:rFonts w:ascii="Arial" w:hAnsi="Arial" w:cs="Arial"/>
          <w:sz w:val="20"/>
          <w:szCs w:val="20"/>
        </w:rPr>
        <w:tab/>
        <w:t>Ministerstvo vnitra je vlastníkem podzemního vedení komunikační sítě (dále jen ”PVKS</w:t>
      </w:r>
      <w:proofErr w:type="gramStart"/>
      <w:r w:rsidRPr="00FB6B5A">
        <w:rPr>
          <w:rFonts w:ascii="Arial" w:hAnsi="Arial" w:cs="Arial"/>
          <w:sz w:val="20"/>
          <w:szCs w:val="20"/>
        </w:rPr>
        <w:t>” )</w:t>
      </w:r>
      <w:proofErr w:type="gramEnd"/>
      <w:r w:rsidRPr="00FB6B5A">
        <w:rPr>
          <w:rFonts w:ascii="Arial" w:hAnsi="Arial" w:cs="Arial"/>
          <w:sz w:val="20"/>
          <w:szCs w:val="20"/>
        </w:rPr>
        <w:t>, které je umístěno v </w:t>
      </w:r>
      <w:proofErr w:type="gramStart"/>
      <w:r w:rsidRPr="00FB6B5A">
        <w:rPr>
          <w:rFonts w:ascii="Arial" w:hAnsi="Arial" w:cs="Arial"/>
          <w:sz w:val="20"/>
          <w:szCs w:val="20"/>
        </w:rPr>
        <w:t>pozemcích :</w:t>
      </w:r>
      <w:proofErr w:type="gramEnd"/>
    </w:p>
    <w:p w14:paraId="3AB7F18D" w14:textId="7E28AA5E" w:rsidR="00447BA5" w:rsidRPr="00447BA5" w:rsidRDefault="00447BA5" w:rsidP="00447BA5">
      <w:pPr>
        <w:pStyle w:val="Zkladntext3"/>
        <w:tabs>
          <w:tab w:val="left" w:pos="426"/>
        </w:tabs>
        <w:ind w:left="420"/>
        <w:rPr>
          <w:rFonts w:ascii="Arial" w:hAnsi="Arial" w:cs="Arial"/>
          <w:sz w:val="20"/>
          <w:szCs w:val="20"/>
        </w:rPr>
      </w:pPr>
      <w:bookmarkStart w:id="0" w:name="_Hlk78188393"/>
      <w:proofErr w:type="spellStart"/>
      <w:r w:rsidRPr="00447BA5">
        <w:rPr>
          <w:rFonts w:ascii="Arial" w:hAnsi="Arial" w:cs="Arial"/>
          <w:sz w:val="20"/>
          <w:szCs w:val="20"/>
        </w:rPr>
        <w:t>parc</w:t>
      </w:r>
      <w:proofErr w:type="spellEnd"/>
      <w:r w:rsidRPr="00447BA5">
        <w:rPr>
          <w:rFonts w:ascii="Arial" w:hAnsi="Arial" w:cs="Arial"/>
          <w:sz w:val="20"/>
          <w:szCs w:val="20"/>
        </w:rPr>
        <w:t>. č.</w:t>
      </w:r>
      <w:bookmarkEnd w:id="0"/>
      <w:r w:rsidRPr="00447BA5">
        <w:rPr>
          <w:rFonts w:ascii="Arial" w:hAnsi="Arial" w:cs="Arial"/>
          <w:sz w:val="20"/>
          <w:szCs w:val="20"/>
        </w:rPr>
        <w:t xml:space="preserve"> </w:t>
      </w:r>
      <w:r w:rsidR="00AF37A0">
        <w:rPr>
          <w:rFonts w:ascii="Arial" w:hAnsi="Arial" w:cs="Arial"/>
          <w:sz w:val="20"/>
          <w:szCs w:val="20"/>
        </w:rPr>
        <w:t xml:space="preserve">3163/25,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č. </w:t>
      </w:r>
      <w:r w:rsidR="000D3780" w:rsidRPr="000D3780">
        <w:rPr>
          <w:rFonts w:ascii="Arial" w:hAnsi="Arial" w:cs="Arial"/>
          <w:sz w:val="20"/>
          <w:szCs w:val="20"/>
        </w:rPr>
        <w:t xml:space="preserve">2918/26, </w:t>
      </w:r>
      <w:proofErr w:type="spellStart"/>
      <w:r w:rsidR="000D3780" w:rsidRPr="000D3780">
        <w:rPr>
          <w:rFonts w:ascii="Arial" w:hAnsi="Arial" w:cs="Arial"/>
          <w:sz w:val="20"/>
          <w:szCs w:val="20"/>
        </w:rPr>
        <w:t>parc</w:t>
      </w:r>
      <w:proofErr w:type="spellEnd"/>
      <w:r w:rsidR="000D3780" w:rsidRPr="000D3780">
        <w:rPr>
          <w:rFonts w:ascii="Arial" w:hAnsi="Arial" w:cs="Arial"/>
          <w:sz w:val="20"/>
          <w:szCs w:val="20"/>
        </w:rPr>
        <w:t>. č.</w:t>
      </w:r>
      <w:r w:rsidR="00AF37A0">
        <w:rPr>
          <w:rFonts w:ascii="Arial" w:hAnsi="Arial" w:cs="Arial"/>
          <w:sz w:val="20"/>
          <w:szCs w:val="20"/>
        </w:rPr>
        <w:t xml:space="preserve"> 2918/24,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č. 2918/23,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č. 3163/10,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č. 2918/166,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č. </w:t>
      </w:r>
      <w:r w:rsidR="000D3780" w:rsidRPr="000D3780">
        <w:rPr>
          <w:rFonts w:ascii="Arial" w:hAnsi="Arial" w:cs="Arial"/>
          <w:sz w:val="20"/>
          <w:szCs w:val="20"/>
        </w:rPr>
        <w:t xml:space="preserve">2918/79, </w:t>
      </w:r>
      <w:proofErr w:type="spellStart"/>
      <w:r w:rsidR="000D3780" w:rsidRPr="000D3780">
        <w:rPr>
          <w:rFonts w:ascii="Arial" w:hAnsi="Arial" w:cs="Arial"/>
          <w:sz w:val="20"/>
          <w:szCs w:val="20"/>
        </w:rPr>
        <w:t>parc</w:t>
      </w:r>
      <w:proofErr w:type="spellEnd"/>
      <w:r w:rsidR="000D3780" w:rsidRPr="000D3780">
        <w:rPr>
          <w:rFonts w:ascii="Arial" w:hAnsi="Arial" w:cs="Arial"/>
          <w:sz w:val="20"/>
          <w:szCs w:val="20"/>
        </w:rPr>
        <w:t>. č.2919/102,</w:t>
      </w:r>
      <w:r w:rsidR="00AF37A0">
        <w:rPr>
          <w:rFonts w:ascii="Arial" w:hAnsi="Arial" w:cs="Arial"/>
          <w:sz w:val="20"/>
          <w:szCs w:val="20"/>
        </w:rPr>
        <w:t xml:space="preserve"> </w:t>
      </w:r>
      <w:r w:rsidRPr="00447BA5">
        <w:rPr>
          <w:rFonts w:ascii="Arial" w:hAnsi="Arial" w:cs="Arial"/>
          <w:sz w:val="20"/>
          <w:szCs w:val="20"/>
        </w:rPr>
        <w:t xml:space="preserve">v katastrálním území </w:t>
      </w:r>
      <w:r w:rsidR="000D3780">
        <w:rPr>
          <w:rFonts w:ascii="Arial" w:hAnsi="Arial" w:cs="Arial"/>
          <w:sz w:val="20"/>
          <w:szCs w:val="20"/>
        </w:rPr>
        <w:t>Zbraslav</w:t>
      </w:r>
      <w:r w:rsidRPr="00447BA5">
        <w:rPr>
          <w:rFonts w:ascii="Arial" w:hAnsi="Arial" w:cs="Arial"/>
          <w:sz w:val="20"/>
          <w:szCs w:val="20"/>
        </w:rPr>
        <w:t>, obec</w:t>
      </w:r>
      <w:r w:rsidR="000D3780">
        <w:rPr>
          <w:rFonts w:ascii="Arial" w:hAnsi="Arial" w:cs="Arial"/>
          <w:sz w:val="20"/>
          <w:szCs w:val="20"/>
        </w:rPr>
        <w:t xml:space="preserve"> Hlavní město Praha</w:t>
      </w:r>
    </w:p>
    <w:p w14:paraId="35C0D97B" w14:textId="1140EB36" w:rsidR="00A66D7F" w:rsidRPr="00FB6B5A" w:rsidRDefault="00A66D7F" w:rsidP="00C54660">
      <w:pPr>
        <w:pStyle w:val="Zkladntext3"/>
        <w:tabs>
          <w:tab w:val="left" w:pos="426"/>
        </w:tabs>
        <w:ind w:left="420" w:hanging="420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>2.2.</w:t>
      </w:r>
      <w:r w:rsidRPr="00FB6B5A">
        <w:rPr>
          <w:rFonts w:ascii="Arial" w:hAnsi="Arial" w:cs="Arial"/>
          <w:sz w:val="20"/>
          <w:szCs w:val="20"/>
        </w:rPr>
        <w:tab/>
        <w:t>Vlastníkem uvedených pozemků je</w:t>
      </w:r>
      <w:r w:rsidR="000D3780">
        <w:rPr>
          <w:rFonts w:ascii="Arial" w:hAnsi="Arial" w:cs="Arial"/>
          <w:sz w:val="20"/>
          <w:szCs w:val="20"/>
        </w:rPr>
        <w:t xml:space="preserve"> </w:t>
      </w:r>
      <w:bookmarkStart w:id="1" w:name="_Hlk78191059"/>
      <w:r w:rsidR="000D3780">
        <w:rPr>
          <w:rFonts w:ascii="Arial" w:hAnsi="Arial" w:cs="Arial"/>
          <w:sz w:val="20"/>
          <w:szCs w:val="20"/>
        </w:rPr>
        <w:t xml:space="preserve">Hlavní město Praha, </w:t>
      </w:r>
      <w:r w:rsidRPr="00FB6B5A">
        <w:rPr>
          <w:rFonts w:ascii="Arial" w:hAnsi="Arial" w:cs="Arial"/>
          <w:sz w:val="20"/>
          <w:szCs w:val="20"/>
        </w:rPr>
        <w:t>IČO</w:t>
      </w:r>
      <w:r w:rsidR="00C54660" w:rsidRPr="00C54660">
        <w:t xml:space="preserve"> </w:t>
      </w:r>
      <w:r w:rsidR="00C54660" w:rsidRPr="00C54660">
        <w:rPr>
          <w:rFonts w:ascii="Arial" w:hAnsi="Arial" w:cs="Arial"/>
          <w:sz w:val="20"/>
          <w:szCs w:val="20"/>
        </w:rPr>
        <w:t>00064581</w:t>
      </w:r>
      <w:r w:rsidR="00C54660">
        <w:rPr>
          <w:rFonts w:ascii="Arial" w:hAnsi="Arial" w:cs="Arial"/>
          <w:sz w:val="20"/>
          <w:szCs w:val="20"/>
        </w:rPr>
        <w:t xml:space="preserve">, </w:t>
      </w:r>
      <w:r w:rsidRPr="00FB6B5A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C54660">
        <w:rPr>
          <w:rFonts w:ascii="Arial" w:hAnsi="Arial" w:cs="Arial"/>
          <w:sz w:val="20"/>
          <w:szCs w:val="20"/>
        </w:rPr>
        <w:t>Mariánské náměstí 2/2, 110 00 Praha 1</w:t>
      </w:r>
      <w:bookmarkEnd w:id="1"/>
      <w:r w:rsidR="00447BA5">
        <w:rPr>
          <w:rFonts w:ascii="Arial" w:hAnsi="Arial" w:cs="Arial"/>
          <w:sz w:val="20"/>
          <w:szCs w:val="20"/>
        </w:rPr>
        <w:t xml:space="preserve">                              </w:t>
      </w:r>
    </w:p>
    <w:p w14:paraId="42640D6A" w14:textId="77777777" w:rsidR="00A66D7F" w:rsidRPr="00FB6B5A" w:rsidRDefault="00A66D7F" w:rsidP="00A66D7F">
      <w:pPr>
        <w:rPr>
          <w:rFonts w:ascii="Arial" w:hAnsi="Arial" w:cs="Arial"/>
          <w:sz w:val="20"/>
          <w:szCs w:val="20"/>
        </w:rPr>
      </w:pPr>
    </w:p>
    <w:p w14:paraId="7D1EAB64" w14:textId="77777777" w:rsidR="00AF37A0" w:rsidRDefault="00A66D7F" w:rsidP="00A66D7F">
      <w:pPr>
        <w:tabs>
          <w:tab w:val="left" w:pos="426"/>
          <w:tab w:val="left" w:pos="600"/>
        </w:tabs>
        <w:ind w:left="284" w:hanging="284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>2.3.</w:t>
      </w:r>
      <w:r w:rsidRPr="00FB6B5A">
        <w:rPr>
          <w:rFonts w:ascii="Arial" w:hAnsi="Arial" w:cs="Arial"/>
          <w:sz w:val="20"/>
          <w:szCs w:val="20"/>
        </w:rPr>
        <w:tab/>
        <w:t xml:space="preserve">Překládka bude </w:t>
      </w:r>
      <w:proofErr w:type="gramStart"/>
      <w:r w:rsidRPr="00FB6B5A">
        <w:rPr>
          <w:rFonts w:ascii="Arial" w:hAnsi="Arial" w:cs="Arial"/>
          <w:sz w:val="20"/>
          <w:szCs w:val="20"/>
        </w:rPr>
        <w:t>realizována  a</w:t>
      </w:r>
      <w:proofErr w:type="gramEnd"/>
      <w:r w:rsidRPr="00FB6B5A">
        <w:rPr>
          <w:rFonts w:ascii="Arial" w:hAnsi="Arial" w:cs="Arial"/>
          <w:sz w:val="20"/>
          <w:szCs w:val="20"/>
        </w:rPr>
        <w:t xml:space="preserve">/ do pozemků </w:t>
      </w:r>
      <w:proofErr w:type="gramStart"/>
      <w:r w:rsidRPr="00FB6B5A">
        <w:rPr>
          <w:rFonts w:ascii="Arial" w:hAnsi="Arial" w:cs="Arial"/>
          <w:sz w:val="20"/>
          <w:szCs w:val="20"/>
        </w:rPr>
        <w:t>stávajících :</w:t>
      </w:r>
      <w:proofErr w:type="gramEnd"/>
      <w:r w:rsidRPr="00FB6B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č. 3163/25,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č. 2918/26,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 xml:space="preserve">.   </w:t>
      </w:r>
    </w:p>
    <w:p w14:paraId="13636B29" w14:textId="417C2C53" w:rsidR="00A66D7F" w:rsidRPr="00FB6B5A" w:rsidRDefault="00AF37A0" w:rsidP="00A66D7F">
      <w:pPr>
        <w:tabs>
          <w:tab w:val="left" w:pos="426"/>
          <w:tab w:val="left" w:pos="60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č. 2919/102,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2918/166,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2918/79</w:t>
      </w:r>
    </w:p>
    <w:p w14:paraId="6812BA97" w14:textId="23BF866A" w:rsidR="00A66D7F" w:rsidRPr="00FB6B5A" w:rsidRDefault="00A66D7F" w:rsidP="00A66D7F">
      <w:pPr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                                                      b/ do pozemků </w:t>
      </w:r>
      <w:proofErr w:type="gramStart"/>
      <w:r w:rsidRPr="00FB6B5A">
        <w:rPr>
          <w:rFonts w:ascii="Arial" w:hAnsi="Arial" w:cs="Arial"/>
          <w:sz w:val="20"/>
          <w:szCs w:val="20"/>
        </w:rPr>
        <w:t>nových :</w:t>
      </w:r>
      <w:proofErr w:type="gramEnd"/>
      <w:r w:rsidRPr="00FB6B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7A0">
        <w:rPr>
          <w:rFonts w:ascii="Arial" w:hAnsi="Arial" w:cs="Arial"/>
          <w:sz w:val="20"/>
          <w:szCs w:val="20"/>
        </w:rPr>
        <w:t>parc</w:t>
      </w:r>
      <w:proofErr w:type="spellEnd"/>
      <w:r w:rsidR="00AF37A0">
        <w:rPr>
          <w:rFonts w:ascii="Arial" w:hAnsi="Arial" w:cs="Arial"/>
          <w:sz w:val="20"/>
          <w:szCs w:val="20"/>
        </w:rPr>
        <w:t>. č. 3163/27</w:t>
      </w:r>
    </w:p>
    <w:p w14:paraId="20D97FF0" w14:textId="77777777" w:rsidR="00AF37A0" w:rsidRDefault="00A66D7F" w:rsidP="00AF37A0">
      <w:pPr>
        <w:pStyle w:val="Zkladntext"/>
        <w:tabs>
          <w:tab w:val="left" w:pos="426"/>
        </w:tabs>
        <w:ind w:left="284" w:hanging="284"/>
        <w:jc w:val="left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>2.4.</w:t>
      </w:r>
      <w:r w:rsidRPr="00FB6B5A">
        <w:rPr>
          <w:rFonts w:ascii="Arial" w:hAnsi="Arial" w:cs="Arial"/>
          <w:sz w:val="20"/>
          <w:szCs w:val="20"/>
        </w:rPr>
        <w:tab/>
        <w:t xml:space="preserve">Vlastníci nově dotčených pozemků </w:t>
      </w:r>
      <w:proofErr w:type="gramStart"/>
      <w:r w:rsidRPr="00FB6B5A">
        <w:rPr>
          <w:rFonts w:ascii="Arial" w:hAnsi="Arial" w:cs="Arial"/>
          <w:sz w:val="20"/>
          <w:szCs w:val="20"/>
        </w:rPr>
        <w:t>překládkou :</w:t>
      </w:r>
      <w:proofErr w:type="gramEnd"/>
      <w:r w:rsidRPr="00FB6B5A">
        <w:rPr>
          <w:rFonts w:ascii="Arial" w:hAnsi="Arial" w:cs="Arial"/>
          <w:sz w:val="20"/>
          <w:szCs w:val="20"/>
        </w:rPr>
        <w:t xml:space="preserve"> </w:t>
      </w:r>
      <w:r w:rsidR="00AF37A0" w:rsidRPr="00AF37A0">
        <w:rPr>
          <w:rFonts w:ascii="Arial" w:hAnsi="Arial" w:cs="Arial"/>
          <w:sz w:val="20"/>
          <w:szCs w:val="20"/>
        </w:rPr>
        <w:t xml:space="preserve">Hlavní město Praha, IČO 00064581, se sídlem </w:t>
      </w:r>
    </w:p>
    <w:p w14:paraId="0E9C72C4" w14:textId="496146BA" w:rsidR="00A66D7F" w:rsidRDefault="00AF37A0" w:rsidP="00AF37A0">
      <w:pPr>
        <w:pStyle w:val="Zkladntext"/>
        <w:tabs>
          <w:tab w:val="left" w:pos="426"/>
        </w:tabs>
        <w:ind w:left="284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F37A0">
        <w:rPr>
          <w:rFonts w:ascii="Arial" w:hAnsi="Arial" w:cs="Arial"/>
          <w:sz w:val="20"/>
          <w:szCs w:val="20"/>
        </w:rPr>
        <w:t>Mariánské náměstí 2/2, 110 00 Praha 1</w:t>
      </w:r>
    </w:p>
    <w:p w14:paraId="22EB812D" w14:textId="77777777" w:rsidR="00A66D7F" w:rsidRPr="00FB6B5A" w:rsidRDefault="00A66D7F" w:rsidP="00A66D7F">
      <w:pPr>
        <w:pStyle w:val="Zkladntext"/>
        <w:ind w:left="360"/>
        <w:jc w:val="left"/>
        <w:rPr>
          <w:rFonts w:ascii="Arial" w:hAnsi="Arial" w:cs="Arial"/>
          <w:sz w:val="20"/>
          <w:szCs w:val="20"/>
        </w:rPr>
      </w:pPr>
    </w:p>
    <w:p w14:paraId="3FC76920" w14:textId="5F407A31" w:rsidR="00A66D7F" w:rsidRDefault="00A66D7F" w:rsidP="00A66D7F">
      <w:pPr>
        <w:pStyle w:val="Zkladntext"/>
        <w:ind w:left="360" w:hanging="360"/>
        <w:jc w:val="left"/>
        <w:rPr>
          <w:rFonts w:ascii="Arial" w:hAnsi="Arial" w:cs="Arial"/>
          <w:sz w:val="20"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2.5. </w:t>
      </w:r>
      <w:r w:rsidRPr="00D65053">
        <w:rPr>
          <w:rFonts w:ascii="Arial" w:hAnsi="Arial" w:cs="Arial"/>
          <w:sz w:val="20"/>
          <w:szCs w:val="20"/>
        </w:rPr>
        <w:t>Označení stavby, která je důvodem vynucené překládky nebo opatření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79C8BCF" w14:textId="56720E49" w:rsidR="00AF37A0" w:rsidRPr="00D65053" w:rsidRDefault="00AF37A0" w:rsidP="00A66D7F">
      <w:pPr>
        <w:pStyle w:val="Zkladntext"/>
        <w:ind w:left="360" w:hanging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PID Na </w:t>
      </w:r>
      <w:proofErr w:type="spellStart"/>
      <w:r>
        <w:rPr>
          <w:rFonts w:ascii="Arial" w:hAnsi="Arial" w:cs="Arial"/>
          <w:sz w:val="20"/>
          <w:szCs w:val="20"/>
        </w:rPr>
        <w:t>Baních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Žabovřesky, Praha Zbraslav, </w:t>
      </w:r>
      <w:proofErr w:type="spellStart"/>
      <w:r>
        <w:rPr>
          <w:rFonts w:ascii="Arial" w:hAnsi="Arial" w:cs="Arial"/>
          <w:sz w:val="20"/>
          <w:szCs w:val="20"/>
        </w:rPr>
        <w:t>č.a</w:t>
      </w:r>
      <w:proofErr w:type="spellEnd"/>
      <w:r>
        <w:rPr>
          <w:rFonts w:ascii="Arial" w:hAnsi="Arial" w:cs="Arial"/>
          <w:sz w:val="20"/>
          <w:szCs w:val="20"/>
        </w:rPr>
        <w:t>. 2960141</w:t>
      </w:r>
    </w:p>
    <w:p w14:paraId="6018B8EE" w14:textId="1FFCC9C6" w:rsidR="00A66D7F" w:rsidRPr="00FB6B5A" w:rsidRDefault="00A66D7F" w:rsidP="00A66D7F">
      <w:pPr>
        <w:rPr>
          <w:rFonts w:ascii="Arial" w:hAnsi="Arial" w:cs="Arial"/>
          <w:sz w:val="20"/>
          <w:szCs w:val="20"/>
        </w:rPr>
      </w:pPr>
      <w:r w:rsidRPr="00D65053">
        <w:rPr>
          <w:rFonts w:ascii="Arial" w:hAnsi="Arial" w:cs="Arial"/>
          <w:sz w:val="22"/>
          <w:szCs w:val="20"/>
        </w:rPr>
        <w:t xml:space="preserve">               </w:t>
      </w:r>
      <w:r w:rsidRPr="00FB6B5A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a/ </w:t>
      </w:r>
      <w:r w:rsidR="00AF37A0">
        <w:rPr>
          <w:rFonts w:ascii="Arial" w:hAnsi="Arial" w:cs="Arial"/>
          <w:sz w:val="20"/>
          <w:szCs w:val="20"/>
        </w:rPr>
        <w:t xml:space="preserve">předpokládaný </w:t>
      </w:r>
      <w:r>
        <w:rPr>
          <w:rFonts w:ascii="Arial" w:hAnsi="Arial" w:cs="Arial"/>
          <w:sz w:val="20"/>
          <w:szCs w:val="20"/>
        </w:rPr>
        <w:t xml:space="preserve">termín zahájení </w:t>
      </w:r>
      <w:proofErr w:type="gramStart"/>
      <w:r>
        <w:rPr>
          <w:rFonts w:ascii="Arial" w:hAnsi="Arial" w:cs="Arial"/>
          <w:sz w:val="20"/>
          <w:szCs w:val="20"/>
        </w:rPr>
        <w:t xml:space="preserve">stavby:  </w:t>
      </w:r>
      <w:r w:rsidR="00AF37A0">
        <w:rPr>
          <w:rFonts w:ascii="Arial" w:hAnsi="Arial" w:cs="Arial"/>
          <w:sz w:val="20"/>
          <w:szCs w:val="20"/>
        </w:rPr>
        <w:t>0</w:t>
      </w:r>
      <w:r w:rsidR="0010625B">
        <w:rPr>
          <w:rFonts w:ascii="Arial" w:hAnsi="Arial" w:cs="Arial"/>
          <w:sz w:val="20"/>
          <w:szCs w:val="20"/>
        </w:rPr>
        <w:t>9</w:t>
      </w:r>
      <w:proofErr w:type="gramEnd"/>
      <w:r w:rsidR="00AF37A0">
        <w:rPr>
          <w:rFonts w:ascii="Arial" w:hAnsi="Arial" w:cs="Arial"/>
          <w:sz w:val="20"/>
          <w:szCs w:val="20"/>
        </w:rPr>
        <w:t>/202</w:t>
      </w:r>
      <w:r w:rsidR="0010625B">
        <w:rPr>
          <w:rFonts w:ascii="Arial" w:hAnsi="Arial" w:cs="Arial"/>
          <w:sz w:val="20"/>
          <w:szCs w:val="20"/>
        </w:rPr>
        <w:t>5</w:t>
      </w:r>
    </w:p>
    <w:p w14:paraId="2F7B672A" w14:textId="68D201FA" w:rsidR="00A66D7F" w:rsidRDefault="00A66D7F" w:rsidP="00A66D7F">
      <w:pPr>
        <w:jc w:val="center"/>
        <w:rPr>
          <w:rFonts w:ascii="Arial" w:hAnsi="Arial" w:cs="Arial"/>
          <w:b/>
          <w:bCs/>
          <w:szCs w:val="20"/>
        </w:rPr>
      </w:pPr>
      <w:r w:rsidRPr="00FB6B5A">
        <w:rPr>
          <w:rFonts w:ascii="Arial" w:hAnsi="Arial" w:cs="Arial"/>
          <w:sz w:val="20"/>
          <w:szCs w:val="20"/>
        </w:rPr>
        <w:t xml:space="preserve">b/ </w:t>
      </w:r>
      <w:r w:rsidR="00AF37A0">
        <w:rPr>
          <w:rFonts w:ascii="Arial" w:hAnsi="Arial" w:cs="Arial"/>
          <w:sz w:val="20"/>
          <w:szCs w:val="20"/>
        </w:rPr>
        <w:t xml:space="preserve">předpokládaný </w:t>
      </w:r>
      <w:r w:rsidRPr="00FB6B5A">
        <w:rPr>
          <w:rFonts w:ascii="Arial" w:hAnsi="Arial" w:cs="Arial"/>
          <w:sz w:val="20"/>
          <w:szCs w:val="20"/>
        </w:rPr>
        <w:t xml:space="preserve">termín ukončení stavby: </w:t>
      </w:r>
      <w:r w:rsidR="00AF37A0">
        <w:rPr>
          <w:rFonts w:ascii="Arial" w:hAnsi="Arial" w:cs="Arial"/>
          <w:sz w:val="20"/>
          <w:szCs w:val="20"/>
        </w:rPr>
        <w:t>12/202</w:t>
      </w:r>
      <w:r w:rsidR="00DF7055">
        <w:rPr>
          <w:rFonts w:ascii="Arial" w:hAnsi="Arial" w:cs="Arial"/>
          <w:sz w:val="20"/>
          <w:szCs w:val="20"/>
        </w:rPr>
        <w:t>5</w:t>
      </w:r>
    </w:p>
    <w:p w14:paraId="2C3194E5" w14:textId="77777777" w:rsidR="00A66D7F" w:rsidRDefault="00A66D7F" w:rsidP="00A66D7F">
      <w:pPr>
        <w:jc w:val="center"/>
        <w:rPr>
          <w:rFonts w:ascii="Arial" w:hAnsi="Arial" w:cs="Arial"/>
          <w:b/>
          <w:bCs/>
          <w:szCs w:val="20"/>
        </w:rPr>
      </w:pPr>
    </w:p>
    <w:p w14:paraId="0529D87B" w14:textId="77777777" w:rsidR="00310E09" w:rsidRDefault="00310E09" w:rsidP="00A66D7F">
      <w:pPr>
        <w:jc w:val="center"/>
        <w:rPr>
          <w:rFonts w:ascii="Arial" w:hAnsi="Arial" w:cs="Arial"/>
          <w:b/>
          <w:bCs/>
          <w:szCs w:val="20"/>
        </w:rPr>
      </w:pPr>
    </w:p>
    <w:p w14:paraId="31629E82" w14:textId="77777777" w:rsidR="00A66D7F" w:rsidRDefault="00A66D7F" w:rsidP="00A66D7F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Čl. 3</w:t>
      </w:r>
    </w:p>
    <w:p w14:paraId="2F67A111" w14:textId="77777777" w:rsidR="00A66D7F" w:rsidRDefault="00A66D7F" w:rsidP="00A66D7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Předmět Smlouvy:</w:t>
      </w:r>
    </w:p>
    <w:p w14:paraId="359AD9BA" w14:textId="77777777" w:rsidR="00A66D7F" w:rsidRDefault="00A66D7F" w:rsidP="00A66D7F">
      <w:pPr>
        <w:rPr>
          <w:rFonts w:ascii="Arial" w:hAnsi="Arial" w:cs="Arial"/>
          <w:sz w:val="20"/>
          <w:szCs w:val="20"/>
        </w:rPr>
      </w:pPr>
    </w:p>
    <w:p w14:paraId="109F722A" w14:textId="77777777" w:rsidR="00A66D7F" w:rsidRDefault="00A66D7F" w:rsidP="00A66D7F">
      <w:pPr>
        <w:pStyle w:val="Zkladntextodsazen"/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Předmětem smlouvy je provedení překládky PVKS v majetku Ministerstva vnitra, která byla vynucena stavbou uvedenou v čl. 2. Překládka bude provedena na úrovni stávajícího technického řešení za níže stanovených podmínek.</w:t>
      </w:r>
    </w:p>
    <w:p w14:paraId="4FEB7492" w14:textId="77777777" w:rsidR="00A66D7F" w:rsidRDefault="00A66D7F" w:rsidP="00A66D7F">
      <w:pPr>
        <w:jc w:val="center"/>
        <w:rPr>
          <w:rFonts w:ascii="Arial" w:hAnsi="Arial" w:cs="Arial"/>
          <w:b/>
          <w:bCs/>
          <w:szCs w:val="20"/>
        </w:rPr>
      </w:pPr>
    </w:p>
    <w:p w14:paraId="16E3F18A" w14:textId="77777777" w:rsidR="00310E09" w:rsidRDefault="00310E09" w:rsidP="00A66D7F">
      <w:pPr>
        <w:jc w:val="center"/>
        <w:rPr>
          <w:rFonts w:ascii="Arial" w:hAnsi="Arial" w:cs="Arial"/>
          <w:b/>
          <w:bCs/>
          <w:szCs w:val="20"/>
        </w:rPr>
      </w:pPr>
    </w:p>
    <w:p w14:paraId="41B5EF35" w14:textId="77777777" w:rsidR="00A66D7F" w:rsidRDefault="00A66D7F" w:rsidP="00A66D7F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Čl. 4</w:t>
      </w:r>
    </w:p>
    <w:p w14:paraId="7BA6A74E" w14:textId="77777777" w:rsidR="00A66D7F" w:rsidRDefault="00A66D7F" w:rsidP="00A66D7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Úhrada nákladů za překládku</w:t>
      </w:r>
    </w:p>
    <w:p w14:paraId="436D607C" w14:textId="77777777" w:rsidR="00A66D7F" w:rsidRDefault="00A66D7F" w:rsidP="00A66D7F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561B4658" w14:textId="77777777" w:rsidR="00A66D7F" w:rsidRDefault="00A66D7F" w:rsidP="00A66D7F">
      <w:pPr>
        <w:pStyle w:val="Zkladntext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>
        <w:rPr>
          <w:rFonts w:ascii="Arial" w:hAnsi="Arial" w:cs="Arial"/>
          <w:sz w:val="20"/>
          <w:szCs w:val="20"/>
        </w:rPr>
        <w:tab/>
        <w:t xml:space="preserve">Stavebník se zavazuje uhradit náklady související s přípravou a realizací překládky, tj. </w:t>
      </w:r>
      <w:r>
        <w:rPr>
          <w:rFonts w:ascii="Arial" w:hAnsi="Arial" w:cs="Arial"/>
          <w:sz w:val="20"/>
          <w:szCs w:val="20"/>
        </w:rPr>
        <w:br/>
        <w:t>s vypracováním projektové dokumentace překládky, jejím řádném projednání s příslušnými správními orgány, následném provedení realizace stavby dle této smlouvy, včetně nákladů na vypracování geometrického plánu a úhrady správních poplatků.</w:t>
      </w:r>
    </w:p>
    <w:p w14:paraId="6F667AE1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4984EC92" w14:textId="77777777" w:rsidR="00A66D7F" w:rsidRDefault="00A66D7F" w:rsidP="00A66D7F">
      <w:pPr>
        <w:pStyle w:val="Zkladntext"/>
        <w:ind w:left="360" w:hanging="36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>
        <w:rPr>
          <w:rFonts w:ascii="Arial" w:hAnsi="Arial" w:cs="Arial"/>
          <w:sz w:val="20"/>
          <w:szCs w:val="20"/>
        </w:rPr>
        <w:tab/>
        <w:t>Stavebník se zavazuje za Ministerstvo vnitra provést úhradu za omezení vlastnického práva k pozemkům, na kterých bude v rámci překládky uložen kabel PVKS, vlastníkům těchto dotčených pozemků, a to na základě uzavřených smluv o zřízení věcného břemene. Výše úhrady za zřízení věcného břemene bude stanovena vždy na základě znaleckého posudku. Stavebník se zároveň zavazuje za Ministerstvo vnitra zabezpečit úhradu dalších s tím spojených nezbytných výdajů (např. odměnu znalci). Příslušné úhrady budou poukázány stavebníkem podle dispozic Ministerstva vnitra nejpozději do 30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dnů od vyzvání.</w:t>
      </w:r>
    </w:p>
    <w:p w14:paraId="0B7466FF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0BA002D5" w14:textId="77777777" w:rsidR="00A66D7F" w:rsidRDefault="00A66D7F" w:rsidP="00A66D7F">
      <w:pPr>
        <w:pStyle w:val="Zkladntext"/>
        <w:numPr>
          <w:ilvl w:val="1"/>
          <w:numId w:val="2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 a osoby jím pověřené a za něj jednající se zavazují k náhradě případných škod v souvislosti s přípravou a realizací překládky, způsobených třetím osobám.</w:t>
      </w:r>
    </w:p>
    <w:p w14:paraId="5893EB02" w14:textId="77777777" w:rsidR="007E0C42" w:rsidRDefault="007E0C42" w:rsidP="00310E09">
      <w:pPr>
        <w:pStyle w:val="Zkladntext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3DAB892A" w14:textId="77777777" w:rsidR="00A66D7F" w:rsidRDefault="00A66D7F" w:rsidP="00A66D7F">
      <w:pPr>
        <w:pStyle w:val="Nadpis6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5</w:t>
      </w:r>
    </w:p>
    <w:p w14:paraId="78B9D723" w14:textId="77777777" w:rsidR="00A66D7F" w:rsidRDefault="00A66D7F" w:rsidP="00A66D7F">
      <w:pPr>
        <w:pStyle w:val="Zkladntex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Zpracování projektové dokumentace překládky</w:t>
      </w:r>
    </w:p>
    <w:p w14:paraId="0C7F537A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0BB2293E" w14:textId="77777777" w:rsidR="00A66D7F" w:rsidRDefault="00A66D7F" w:rsidP="00A66D7F">
      <w:pPr>
        <w:pStyle w:val="Zkladntext"/>
        <w:tabs>
          <w:tab w:val="left" w:pos="510"/>
        </w:tabs>
        <w:ind w:left="510" w:hanging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z w:val="20"/>
          <w:szCs w:val="20"/>
        </w:rPr>
        <w:tab/>
        <w:t>Stavebník se zavazuje, že projektová dokumentace překládky bude zpracována subjektem, který má oprávnění k projektování v souladu s právními předpisy ČR.</w:t>
      </w:r>
    </w:p>
    <w:p w14:paraId="4CE4F2A9" w14:textId="77777777" w:rsidR="00A66D7F" w:rsidRDefault="00A66D7F" w:rsidP="00A66D7F">
      <w:pPr>
        <w:pStyle w:val="Zkladntext"/>
        <w:tabs>
          <w:tab w:val="left" w:pos="510"/>
        </w:tabs>
        <w:ind w:left="510" w:hanging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5.2.</w:t>
      </w:r>
      <w:r>
        <w:rPr>
          <w:rFonts w:ascii="Arial" w:hAnsi="Arial" w:cs="Arial"/>
          <w:sz w:val="20"/>
          <w:szCs w:val="20"/>
        </w:rPr>
        <w:tab/>
        <w:t>Pracoviště TKK se zavazuje poskytnout stavebníkovi podklady, které vlastní ke stávajícímu vedení komunikační sítě, které je předmětem překládky, pro účely zpracování projektové dokumentace, pokud o to stavebník (projektant) požádá a prokáže se příslušným oprávněním nebo pověřením.</w:t>
      </w:r>
    </w:p>
    <w:p w14:paraId="063E0DA6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159E3B06" w14:textId="77777777" w:rsidR="00A66D7F" w:rsidRDefault="00A66D7F" w:rsidP="00A66D7F">
      <w:pPr>
        <w:pStyle w:val="Zkladntext"/>
        <w:tabs>
          <w:tab w:val="left" w:pos="510"/>
          <w:tab w:val="left" w:pos="570"/>
          <w:tab w:val="left" w:pos="709"/>
        </w:tabs>
        <w:ind w:left="510" w:hanging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</w:t>
      </w:r>
      <w:r>
        <w:rPr>
          <w:rFonts w:ascii="Arial" w:hAnsi="Arial" w:cs="Arial"/>
          <w:sz w:val="20"/>
          <w:szCs w:val="20"/>
        </w:rPr>
        <w:tab/>
        <w:t>Stavebník překládky převezme podklady o stávajícím PVKS, které je předmětem překládky, pro účely zpracování projektové dokumentace a dokumentace skutečného provedení stavby, od pracoviště TKK na základě písemného potvrzení.</w:t>
      </w:r>
    </w:p>
    <w:p w14:paraId="724B24FA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47D675D1" w14:textId="77777777" w:rsidR="00A66D7F" w:rsidRDefault="00A66D7F" w:rsidP="00A66D7F">
      <w:pPr>
        <w:pStyle w:val="Zkladntext"/>
        <w:tabs>
          <w:tab w:val="left" w:pos="510"/>
          <w:tab w:val="left" w:pos="709"/>
        </w:tabs>
        <w:ind w:left="510" w:hanging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</w:t>
      </w:r>
      <w:r>
        <w:rPr>
          <w:rFonts w:ascii="Arial" w:hAnsi="Arial" w:cs="Arial"/>
          <w:sz w:val="20"/>
          <w:szCs w:val="20"/>
        </w:rPr>
        <w:tab/>
        <w:t>Stavebník se zavazuje, že po provedení překládky zabezpečí nejpozději do 2 měsíců od jejího ukončení vypracování geometrického plánu, kterým bude zaměřeno PVKS Ministerstva vnitra na pozemcích uvedených v čl. 2 této smlouvy.</w:t>
      </w:r>
    </w:p>
    <w:p w14:paraId="0972BB74" w14:textId="77777777" w:rsidR="00A66D7F" w:rsidRDefault="00A66D7F" w:rsidP="00A66D7F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118E1388" w14:textId="54746329" w:rsidR="00A66D7F" w:rsidRDefault="00A66D7F" w:rsidP="00A66D7F">
      <w:pPr>
        <w:pStyle w:val="Zkladntext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</w:t>
      </w:r>
      <w:r>
        <w:rPr>
          <w:rFonts w:ascii="Arial" w:hAnsi="Arial" w:cs="Arial"/>
          <w:sz w:val="20"/>
          <w:szCs w:val="20"/>
        </w:rPr>
        <w:tab/>
        <w:t>Stavebník se zavazuje doručit projektovou dokumentaci ve dvou vyhotoveních (dále jen PD překládky) k odsouhlasení pracovišti TKK se sídlem v Praze 3, U Nákladového nádraží 3265/10, č. tel. 974 84</w:t>
      </w:r>
      <w:r w:rsidR="00476A8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658, minimálně 15 pracovních dnů před započetím realizace překládky. Jedno jím odsouhlasené vyhotovení PD vrátí pracoviště TKK zpět projektantovi. V případě neodsouhlasení PD překládky pracovištěm TKK nemůže stavebník zahájit práce na předmětné překládce PVKS, dokud nedojde k dohodě účastníků smlouvy.</w:t>
      </w:r>
    </w:p>
    <w:p w14:paraId="128FF956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385D232C" w14:textId="08BD52F3" w:rsidR="00A66D7F" w:rsidRDefault="00A66D7F" w:rsidP="00A66D7F">
      <w:pPr>
        <w:pStyle w:val="Zkladntext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</w:t>
      </w:r>
      <w:r>
        <w:rPr>
          <w:rFonts w:ascii="Arial" w:hAnsi="Arial" w:cs="Arial"/>
          <w:sz w:val="20"/>
          <w:szCs w:val="20"/>
        </w:rPr>
        <w:tab/>
        <w:t xml:space="preserve">   PD překládky musí obsahovat tyto náležitosti:</w:t>
      </w:r>
    </w:p>
    <w:p w14:paraId="681B1B09" w14:textId="77777777" w:rsidR="00A66D7F" w:rsidRDefault="00A66D7F" w:rsidP="00A66D7F">
      <w:pPr>
        <w:pStyle w:val="Zkladntext"/>
        <w:spacing w:before="6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5.6.1.</w:t>
      </w:r>
      <w:r>
        <w:rPr>
          <w:rFonts w:ascii="Arial" w:hAnsi="Arial" w:cs="Arial"/>
          <w:sz w:val="20"/>
          <w:szCs w:val="20"/>
        </w:rPr>
        <w:tab/>
        <w:t>průvodní zprávu,</w:t>
      </w:r>
    </w:p>
    <w:p w14:paraId="72E9101E" w14:textId="77777777" w:rsidR="00A66D7F" w:rsidRDefault="00A66D7F" w:rsidP="00A66D7F">
      <w:pPr>
        <w:pStyle w:val="Zkladntext"/>
        <w:spacing w:before="6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5.6.2.</w:t>
      </w:r>
      <w:r>
        <w:rPr>
          <w:rFonts w:ascii="Arial" w:hAnsi="Arial" w:cs="Arial"/>
          <w:sz w:val="20"/>
          <w:szCs w:val="20"/>
        </w:rPr>
        <w:tab/>
        <w:t>souhrnnou technickou zprávu,</w:t>
      </w:r>
    </w:p>
    <w:p w14:paraId="721C45A8" w14:textId="77777777" w:rsidR="00A66D7F" w:rsidRDefault="00A66D7F" w:rsidP="00A66D7F">
      <w:pPr>
        <w:pStyle w:val="Zkladntext"/>
        <w:spacing w:before="6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5.6.3.</w:t>
      </w:r>
      <w:r>
        <w:rPr>
          <w:rFonts w:ascii="Arial" w:hAnsi="Arial" w:cs="Arial"/>
          <w:sz w:val="20"/>
          <w:szCs w:val="20"/>
        </w:rPr>
        <w:tab/>
        <w:t>výkresovou část,</w:t>
      </w:r>
    </w:p>
    <w:p w14:paraId="41A93A7D" w14:textId="77777777" w:rsidR="00A66D7F" w:rsidRDefault="00A66D7F" w:rsidP="00A66D7F">
      <w:pPr>
        <w:pStyle w:val="Zkladntext"/>
        <w:spacing w:before="6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5.6.4.</w:t>
      </w:r>
      <w:r>
        <w:rPr>
          <w:rFonts w:ascii="Arial" w:hAnsi="Arial" w:cs="Arial"/>
          <w:sz w:val="20"/>
          <w:szCs w:val="20"/>
        </w:rPr>
        <w:tab/>
        <w:t>výkaz výměr,</w:t>
      </w:r>
    </w:p>
    <w:p w14:paraId="14359C03" w14:textId="77777777" w:rsidR="00A66D7F" w:rsidRDefault="00A66D7F" w:rsidP="00A66D7F">
      <w:pPr>
        <w:pStyle w:val="Zkladntext"/>
        <w:spacing w:before="6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5.6.5.</w:t>
      </w:r>
      <w:r>
        <w:rPr>
          <w:rFonts w:ascii="Arial" w:hAnsi="Arial" w:cs="Arial"/>
          <w:sz w:val="20"/>
          <w:szCs w:val="20"/>
        </w:rPr>
        <w:tab/>
        <w:t>dokladovou část,</w:t>
      </w:r>
    </w:p>
    <w:p w14:paraId="67AEE752" w14:textId="77777777" w:rsidR="00A66D7F" w:rsidRDefault="00A66D7F" w:rsidP="00A66D7F">
      <w:pPr>
        <w:pStyle w:val="Zkladntext"/>
        <w:spacing w:before="60"/>
        <w:ind w:left="709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5.6.6.</w:t>
      </w:r>
      <w:r>
        <w:rPr>
          <w:rFonts w:ascii="Arial" w:hAnsi="Arial" w:cs="Arial"/>
          <w:sz w:val="20"/>
          <w:szCs w:val="20"/>
        </w:rPr>
        <w:tab/>
        <w:t>pravomocné stavební povolení nebo rozhodnutí o umístění stavby (územní rozhodnutí).</w:t>
      </w:r>
    </w:p>
    <w:p w14:paraId="3BED1286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10EC8170" w14:textId="77777777" w:rsidR="00A66D7F" w:rsidRDefault="00A66D7F" w:rsidP="00A66D7F">
      <w:pPr>
        <w:pStyle w:val="Zkladntext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</w:t>
      </w:r>
      <w:r>
        <w:rPr>
          <w:rFonts w:ascii="Arial" w:hAnsi="Arial" w:cs="Arial"/>
          <w:sz w:val="20"/>
          <w:szCs w:val="20"/>
        </w:rPr>
        <w:tab/>
        <w:t xml:space="preserve">   Dokladová část musí zejména obsahovat:</w:t>
      </w:r>
    </w:p>
    <w:p w14:paraId="5C2E6899" w14:textId="77777777" w:rsidR="00A66D7F" w:rsidRDefault="00A66D7F" w:rsidP="007114BA">
      <w:pPr>
        <w:pStyle w:val="Zkladntext"/>
        <w:spacing w:before="60"/>
        <w:ind w:left="1414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5.7.1.</w:t>
      </w:r>
      <w:r>
        <w:rPr>
          <w:rFonts w:ascii="Arial" w:hAnsi="Arial" w:cs="Arial"/>
          <w:sz w:val="20"/>
          <w:szCs w:val="20"/>
        </w:rPr>
        <w:tab/>
        <w:t>stanoviska vlastníků ostatních inženýrských sítí v dané lokalitě, včetně zákresů těchto sítí v PD překládky,</w:t>
      </w:r>
    </w:p>
    <w:p w14:paraId="7B6F9749" w14:textId="77777777" w:rsidR="00A66D7F" w:rsidRDefault="00A66D7F" w:rsidP="00A66D7F">
      <w:pPr>
        <w:pStyle w:val="Zkladntext"/>
        <w:tabs>
          <w:tab w:val="left" w:pos="72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5.7.2</w:t>
      </w:r>
      <w:r>
        <w:rPr>
          <w:rFonts w:ascii="Arial" w:hAnsi="Arial" w:cs="Arial"/>
          <w:sz w:val="20"/>
          <w:szCs w:val="20"/>
        </w:rPr>
        <w:tab/>
        <w:t>výpis vlastníků překládkou dotčených nemovitostí z katastru nemovitostí,</w:t>
      </w:r>
    </w:p>
    <w:p w14:paraId="030BC655" w14:textId="77777777" w:rsidR="00A66D7F" w:rsidRDefault="00A66D7F" w:rsidP="003A6D66">
      <w:pPr>
        <w:pStyle w:val="Zkladntext"/>
        <w:tabs>
          <w:tab w:val="left" w:pos="720"/>
        </w:tabs>
        <w:spacing w:before="6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5.7.3</w:t>
      </w:r>
      <w:r>
        <w:rPr>
          <w:rFonts w:ascii="Arial" w:hAnsi="Arial" w:cs="Arial"/>
          <w:sz w:val="20"/>
          <w:szCs w:val="20"/>
        </w:rPr>
        <w:tab/>
        <w:t>uzavřenou Smlouvu o provedení vynucené překládky podzemního vedení komunikační sítě,</w:t>
      </w:r>
    </w:p>
    <w:p w14:paraId="75C45343" w14:textId="77777777" w:rsidR="00A66D7F" w:rsidRDefault="00A66D7F" w:rsidP="00A66D7F">
      <w:pPr>
        <w:pStyle w:val="Zkladntext"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5.7.4.</w:t>
      </w:r>
      <w:r>
        <w:rPr>
          <w:rFonts w:ascii="Arial" w:hAnsi="Arial" w:cs="Arial"/>
          <w:sz w:val="20"/>
          <w:szCs w:val="20"/>
        </w:rPr>
        <w:tab/>
        <w:t xml:space="preserve">uzavřenou Smlouvu o budoucí smlouvě o zřízení věcného břemene, </w:t>
      </w:r>
    </w:p>
    <w:p w14:paraId="07BB2DE0" w14:textId="100CFF07" w:rsidR="00A66D7F" w:rsidRDefault="00A66D7F" w:rsidP="00A66D7F">
      <w:pPr>
        <w:pStyle w:val="Zkladntext"/>
        <w:spacing w:before="6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</w:t>
      </w:r>
      <w:r>
        <w:rPr>
          <w:rFonts w:ascii="Arial" w:hAnsi="Arial" w:cs="Arial"/>
          <w:sz w:val="20"/>
          <w:szCs w:val="20"/>
        </w:rPr>
        <w:tab/>
        <w:t>Stavebník se zavazuje předat dva výtisky schválené PD na pracoviště TKK nejpozději 7 dnů před započetím zemních prací zhotovitelem.</w:t>
      </w:r>
    </w:p>
    <w:p w14:paraId="32DBB095" w14:textId="77777777" w:rsidR="00310E09" w:rsidRDefault="00310E09" w:rsidP="00A66D7F">
      <w:pPr>
        <w:pStyle w:val="Zkladntext"/>
        <w:spacing w:before="240" w:after="60"/>
        <w:jc w:val="center"/>
        <w:rPr>
          <w:rFonts w:ascii="Arial" w:hAnsi="Arial" w:cs="Arial"/>
          <w:b/>
          <w:bCs/>
          <w:szCs w:val="20"/>
        </w:rPr>
      </w:pPr>
    </w:p>
    <w:p w14:paraId="31122589" w14:textId="77777777" w:rsidR="00A66D7F" w:rsidRDefault="00A66D7F" w:rsidP="00A66D7F">
      <w:pPr>
        <w:pStyle w:val="Zkladntext"/>
        <w:spacing w:before="240" w:after="6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Čl. 6</w:t>
      </w:r>
    </w:p>
    <w:p w14:paraId="2036D7B5" w14:textId="77777777" w:rsidR="00A66D7F" w:rsidRDefault="00A66D7F" w:rsidP="00A66D7F">
      <w:pPr>
        <w:pStyle w:val="Zkladntex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Realizace překládky</w:t>
      </w:r>
    </w:p>
    <w:p w14:paraId="72FDF38C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137535ED" w14:textId="77777777" w:rsidR="00A66D7F" w:rsidRDefault="00A66D7F" w:rsidP="00A66D7F">
      <w:pPr>
        <w:pStyle w:val="Zkladntext"/>
        <w:ind w:left="540" w:hanging="5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</w:t>
      </w:r>
      <w:r>
        <w:rPr>
          <w:rFonts w:ascii="Arial" w:hAnsi="Arial" w:cs="Arial"/>
          <w:sz w:val="20"/>
          <w:szCs w:val="20"/>
        </w:rPr>
        <w:tab/>
        <w:t>Stavebník se zavazuje, že zadá realizaci překládky subjektu, který má řádné oprávnění k požadované činnosti a jeho pracovníci jsou oprávněni, nebo budou mít oprávnění, vstupovat do objektů Ministerstva vnitra.</w:t>
      </w:r>
    </w:p>
    <w:p w14:paraId="12A28683" w14:textId="77777777" w:rsidR="00A66D7F" w:rsidRDefault="00A66D7F" w:rsidP="00A66D7F">
      <w:pPr>
        <w:pStyle w:val="Zkladntext"/>
        <w:ind w:left="540" w:hanging="540"/>
        <w:rPr>
          <w:rFonts w:ascii="Arial" w:hAnsi="Arial" w:cs="Arial"/>
          <w:sz w:val="20"/>
          <w:szCs w:val="20"/>
        </w:rPr>
      </w:pPr>
    </w:p>
    <w:p w14:paraId="000F1906" w14:textId="77777777" w:rsidR="00A66D7F" w:rsidRDefault="00A66D7F" w:rsidP="00A66D7F">
      <w:pPr>
        <w:pStyle w:val="Zkladntext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</w:t>
      </w:r>
      <w:r>
        <w:rPr>
          <w:rFonts w:ascii="Arial" w:hAnsi="Arial" w:cs="Arial"/>
          <w:sz w:val="20"/>
          <w:szCs w:val="20"/>
        </w:rPr>
        <w:tab/>
        <w:t>Stavebník se zavazuje, že překládka bude provedena podle podmínek této smlouvy, schválené PD překládky a příslušných správních rozhodnutí.</w:t>
      </w:r>
    </w:p>
    <w:p w14:paraId="5E3FAEF4" w14:textId="77777777" w:rsidR="00A66D7F" w:rsidRDefault="00A66D7F" w:rsidP="00A66D7F">
      <w:pPr>
        <w:pStyle w:val="Zkladntext"/>
        <w:ind w:left="720" w:hanging="720"/>
        <w:rPr>
          <w:rFonts w:ascii="Arial" w:hAnsi="Arial" w:cs="Arial"/>
          <w:sz w:val="20"/>
          <w:szCs w:val="20"/>
        </w:rPr>
      </w:pPr>
    </w:p>
    <w:p w14:paraId="4C27B430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</w:t>
      </w:r>
      <w:r>
        <w:rPr>
          <w:rFonts w:ascii="Arial" w:hAnsi="Arial" w:cs="Arial"/>
          <w:sz w:val="20"/>
          <w:szCs w:val="20"/>
        </w:rPr>
        <w:tab/>
        <w:t>Stavebník se zavazuje, že podmínky nezbytné k realizaci překládky, uvedené v této smlouvě se stanou nedílnou součástí smluvního vztahu mezi stavebníkem a zhotovitelem překládky.</w:t>
      </w:r>
    </w:p>
    <w:p w14:paraId="2A386BFB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51934E28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6.4.</w:t>
      </w:r>
      <w:r>
        <w:rPr>
          <w:rFonts w:ascii="Arial" w:hAnsi="Arial" w:cs="Arial"/>
          <w:sz w:val="20"/>
          <w:szCs w:val="20"/>
        </w:rPr>
        <w:tab/>
        <w:t>Stavebník se zavazuje včas před realizací překládky zajistit na své náklady příslušná správní rozhodnutí.</w:t>
      </w:r>
    </w:p>
    <w:p w14:paraId="1B2A236F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</w:t>
      </w:r>
      <w:r>
        <w:rPr>
          <w:rFonts w:ascii="Arial" w:hAnsi="Arial" w:cs="Arial"/>
          <w:sz w:val="20"/>
          <w:szCs w:val="20"/>
        </w:rPr>
        <w:tab/>
        <w:t xml:space="preserve">Stavebník se zavazuje včas před realizací překládky zajistit uzavření smlouvy o smlouvě budoucí o zřízení věcného břemene mezi Ministerstvem vnitra a vlastníkem pozemků, do nichž bude </w:t>
      </w:r>
      <w:r>
        <w:rPr>
          <w:rFonts w:ascii="Arial" w:hAnsi="Arial" w:cs="Arial"/>
          <w:sz w:val="20"/>
          <w:szCs w:val="20"/>
        </w:rPr>
        <w:lastRenderedPageBreak/>
        <w:t>překládka realizována. V případě nedodržení této povinnosti, kdy dojde k realizaci překládky bez uzavřené smlouvy o smlouvě budoucí o zřízení věcného břemene, se Stavebník zavazuje uhradit Ministerstvu vnitra smluvní pokutu ve výši 50.000,- Kč (slovy padesát tisíc korun českých).</w:t>
      </w:r>
    </w:p>
    <w:p w14:paraId="3A9E1711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5DE7B46D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6.6.</w:t>
      </w:r>
      <w:r>
        <w:rPr>
          <w:rFonts w:ascii="Arial" w:hAnsi="Arial" w:cs="Arial"/>
          <w:sz w:val="20"/>
          <w:szCs w:val="20"/>
        </w:rPr>
        <w:tab/>
        <w:t>Stavebník se zavazuje zajistit vytýčení překládané trasy PVKS. Práce budou prováděny za dozoru zaměstnanců pracoviště TKK.</w:t>
      </w:r>
    </w:p>
    <w:p w14:paraId="1D019DDB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62118F62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6.7.</w:t>
      </w:r>
      <w:r>
        <w:rPr>
          <w:rFonts w:ascii="Arial" w:hAnsi="Arial" w:cs="Arial"/>
          <w:sz w:val="20"/>
          <w:szCs w:val="20"/>
        </w:rPr>
        <w:tab/>
        <w:t>Stavebník se zavazuje, že před zahájením zemních prací souvisejících s překládkou písemně svolá jednání za účelem předání místa plnění překládky (staveniště). K tomuto jednání pozve projektanta překládky, zhotovitele překládky a zástupce pracoviště TKK.</w:t>
      </w:r>
    </w:p>
    <w:p w14:paraId="56B67E9D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322428F9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</w:t>
      </w:r>
      <w:r>
        <w:rPr>
          <w:rFonts w:ascii="Arial" w:hAnsi="Arial" w:cs="Arial"/>
          <w:sz w:val="20"/>
          <w:szCs w:val="20"/>
        </w:rPr>
        <w:tab/>
        <w:t>Provedení kontrolních měření před a po realizaci překládky a vlastní přeložení bude prováděno ve spolupráci s pracovištěm TKK a rozsah bude stanoven v PD překládky.</w:t>
      </w:r>
    </w:p>
    <w:p w14:paraId="3044AD6D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55BE07B0" w14:textId="49C83945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6.9.</w:t>
      </w:r>
      <w:r>
        <w:rPr>
          <w:rFonts w:ascii="Arial" w:hAnsi="Arial" w:cs="Arial"/>
          <w:sz w:val="20"/>
          <w:szCs w:val="20"/>
        </w:rPr>
        <w:tab/>
        <w:t xml:space="preserve">Stavebník se zavazuje písemně oznámit min. 5 pracovních dní předem určené osobě z pracoviště TKK, p. </w:t>
      </w:r>
      <w:proofErr w:type="spellStart"/>
      <w:r>
        <w:rPr>
          <w:rFonts w:ascii="Arial" w:hAnsi="Arial" w:cs="Arial"/>
          <w:sz w:val="20"/>
          <w:szCs w:val="20"/>
        </w:rPr>
        <w:t>Hrečkovi</w:t>
      </w:r>
      <w:proofErr w:type="spellEnd"/>
      <w:r>
        <w:rPr>
          <w:rFonts w:ascii="Arial" w:hAnsi="Arial" w:cs="Arial"/>
          <w:sz w:val="20"/>
          <w:szCs w:val="20"/>
        </w:rPr>
        <w:t>, tel. 974 84</w:t>
      </w:r>
      <w:r w:rsidR="00476A8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 658, předpokládaný termín zahájení zemních prací překládky.</w:t>
      </w:r>
    </w:p>
    <w:p w14:paraId="7639C3A6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2113B9E8" w14:textId="2E8BB408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6.10.</w:t>
      </w:r>
      <w:r>
        <w:rPr>
          <w:rFonts w:ascii="Arial" w:hAnsi="Arial" w:cs="Arial"/>
          <w:sz w:val="20"/>
          <w:szCs w:val="20"/>
        </w:rPr>
        <w:tab/>
        <w:t xml:space="preserve">Stavebník se zavazuje písemně požádat určenou osobu pracoviště </w:t>
      </w:r>
      <w:proofErr w:type="gramStart"/>
      <w:r>
        <w:rPr>
          <w:rFonts w:ascii="Arial" w:hAnsi="Arial" w:cs="Arial"/>
          <w:sz w:val="20"/>
          <w:szCs w:val="20"/>
        </w:rPr>
        <w:t xml:space="preserve">TKK,  </w:t>
      </w:r>
      <w:proofErr w:type="spellStart"/>
      <w:r w:rsidR="000B7A70">
        <w:rPr>
          <w:rFonts w:ascii="Arial" w:hAnsi="Arial" w:cs="Arial"/>
          <w:sz w:val="20"/>
          <w:szCs w:val="20"/>
        </w:rPr>
        <w:t>xxxxxxxxxxx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 stanovení termínu přepojení komunikační sítě, včetně stanovení termínu případné výluky komunikačního provozu. Žádost je nutno podat nejpozději 10 dnů před plánovaným termínem technických prací.</w:t>
      </w:r>
    </w:p>
    <w:p w14:paraId="0CCFC3D7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1998B852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</w:t>
      </w:r>
      <w:r>
        <w:rPr>
          <w:rFonts w:ascii="Arial" w:hAnsi="Arial" w:cs="Arial"/>
          <w:sz w:val="20"/>
          <w:szCs w:val="20"/>
        </w:rPr>
        <w:tab/>
        <w:t>Pracoviště TKK na základě písemného požadavku stavebníka (viz. čl. 6.9 a 6.10) stanoví termíny a způsob měření a vlastního přepojení, eventuální výluky provozu a podmínky pro vstupy do objektů Ministerstva vnitra.</w:t>
      </w:r>
    </w:p>
    <w:p w14:paraId="12E3D185" w14:textId="77777777" w:rsidR="00A66D7F" w:rsidRDefault="00A66D7F" w:rsidP="00A66D7F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48E9A9D7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6.12.</w:t>
      </w:r>
      <w:r>
        <w:rPr>
          <w:rFonts w:ascii="Arial" w:hAnsi="Arial" w:cs="Arial"/>
          <w:sz w:val="20"/>
          <w:szCs w:val="20"/>
        </w:rPr>
        <w:tab/>
        <w:t>Stavebník se zavazuje písemně vyzvat pracoviště TKK před zakrytím přeloženého PVKS k provedení kontroly, zda je překládka provedena v souladu s PD překládky a obecně závaznými právními a technickými předpisy. Tato výzva musí být pracovišti TKK prokazatelně doručena do sídla v Praze 3, U Nákladového nádraží 3265/10, nejpozději tři pracovní dny před zamýšleným zakrytím. Pokud se po uplynutí této lhůty pracovník TKK nedostaví, má se za to, že Ministerstvo vnitra souhlasí se zakrytím a zhotovitel překládky je oprávněn komunikační zařízení specifikované ve výzvě zakrýt.</w:t>
      </w:r>
    </w:p>
    <w:p w14:paraId="472584BB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0561DBCB" w14:textId="77777777" w:rsidR="00A66D7F" w:rsidRDefault="00A66D7F" w:rsidP="00A66D7F">
      <w:pPr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6.13.</w:t>
      </w:r>
      <w:r>
        <w:rPr>
          <w:rFonts w:ascii="Arial" w:hAnsi="Arial" w:cs="Arial"/>
          <w:sz w:val="20"/>
          <w:szCs w:val="20"/>
        </w:rPr>
        <w:tab/>
        <w:t>Pracoviště TKK vydá souhlas k přepojení provozu na kabelu, pokud je dílo provedeno technicky bezchybně.</w:t>
      </w:r>
    </w:p>
    <w:p w14:paraId="1639B6C4" w14:textId="77777777" w:rsidR="00A66D7F" w:rsidRDefault="00A66D7F" w:rsidP="00A66D7F">
      <w:pPr>
        <w:pStyle w:val="Zkladntext"/>
        <w:spacing w:before="240" w:after="6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Čl. 7</w:t>
      </w:r>
    </w:p>
    <w:p w14:paraId="3F2543A3" w14:textId="77777777" w:rsidR="00A66D7F" w:rsidRDefault="00A66D7F" w:rsidP="00A66D7F">
      <w:pPr>
        <w:pStyle w:val="Zkladntex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Předání a převzetí díla</w:t>
      </w:r>
    </w:p>
    <w:p w14:paraId="13A0942B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1260E1D5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</w:t>
      </w:r>
      <w:r>
        <w:rPr>
          <w:rFonts w:ascii="Arial" w:hAnsi="Arial" w:cs="Arial"/>
          <w:sz w:val="20"/>
          <w:szCs w:val="20"/>
        </w:rPr>
        <w:tab/>
        <w:t>Po dokončení překládky se stavebník zavazuje písemně vyzvat pracoviště TKK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 předání a převzetí díla od zhotovitele.</w:t>
      </w:r>
    </w:p>
    <w:p w14:paraId="29C4624D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6DFBE71B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</w:t>
      </w:r>
      <w:r>
        <w:rPr>
          <w:rFonts w:ascii="Arial" w:hAnsi="Arial" w:cs="Arial"/>
          <w:sz w:val="20"/>
          <w:szCs w:val="20"/>
        </w:rPr>
        <w:tab/>
        <w:t>Po dokončení překládky se stavebník zavazuje 14 dní před termínem konání přejímacího řízení odeslat   pracovišti TKK ke kontrole potřebnou dokumentaci viz čl. 7.4. a 8. této smlouvy.</w:t>
      </w:r>
    </w:p>
    <w:p w14:paraId="73DDED6B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23EA1064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</w:t>
      </w:r>
      <w:r>
        <w:rPr>
          <w:rFonts w:ascii="Arial" w:hAnsi="Arial" w:cs="Arial"/>
          <w:sz w:val="20"/>
          <w:szCs w:val="20"/>
        </w:rPr>
        <w:tab/>
        <w:t>Zápis o předání a převzetí díla bude sepsán za účasti zástupců stavebníka, zhotovitele překládky a pracoviště TKK.</w:t>
      </w:r>
    </w:p>
    <w:p w14:paraId="6583A32B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06179678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</w:t>
      </w:r>
      <w:r>
        <w:rPr>
          <w:rFonts w:ascii="Arial" w:hAnsi="Arial" w:cs="Arial"/>
          <w:sz w:val="20"/>
          <w:szCs w:val="20"/>
        </w:rPr>
        <w:tab/>
        <w:t>K přejímacímu řízení musí stavebník předložit tyto  požadované doklady, u kterých bude potvrzena jejich správnost a úplnost pracovištěm TKK:</w:t>
      </w:r>
    </w:p>
    <w:p w14:paraId="51F43802" w14:textId="77777777" w:rsidR="00A66D7F" w:rsidRDefault="00A66D7F" w:rsidP="00A66D7F">
      <w:pPr>
        <w:pStyle w:val="Zkladntext"/>
        <w:spacing w:before="6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7.4.1.</w:t>
      </w:r>
      <w:r>
        <w:rPr>
          <w:rFonts w:ascii="Arial" w:hAnsi="Arial" w:cs="Arial"/>
          <w:sz w:val="20"/>
          <w:szCs w:val="20"/>
        </w:rPr>
        <w:tab/>
        <w:t>technická zpráva o provedení překládky,</w:t>
      </w:r>
    </w:p>
    <w:p w14:paraId="21158A55" w14:textId="77777777" w:rsidR="00A66D7F" w:rsidRDefault="00A66D7F" w:rsidP="00A66D7F">
      <w:pPr>
        <w:pStyle w:val="Zkladntext"/>
        <w:spacing w:before="6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7.4.2.</w:t>
      </w:r>
      <w:r>
        <w:rPr>
          <w:rFonts w:ascii="Arial" w:hAnsi="Arial" w:cs="Arial"/>
          <w:sz w:val="20"/>
          <w:szCs w:val="20"/>
        </w:rPr>
        <w:tab/>
        <w:t>měřící protokoly,</w:t>
      </w:r>
    </w:p>
    <w:p w14:paraId="52689E0B" w14:textId="77777777" w:rsidR="00A66D7F" w:rsidRDefault="00A66D7F" w:rsidP="00A66D7F">
      <w:pPr>
        <w:pStyle w:val="Zkladntext"/>
        <w:spacing w:before="6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7.4.3.</w:t>
      </w:r>
      <w:r>
        <w:rPr>
          <w:rFonts w:ascii="Arial" w:hAnsi="Arial" w:cs="Arial"/>
          <w:sz w:val="20"/>
          <w:szCs w:val="20"/>
        </w:rPr>
        <w:tab/>
        <w:t>seznam oceněného materiálu použitého pro realizaci překládky,</w:t>
      </w:r>
    </w:p>
    <w:p w14:paraId="1283EA8F" w14:textId="77777777" w:rsidR="00A66D7F" w:rsidRDefault="00A66D7F" w:rsidP="00A66D7F">
      <w:pPr>
        <w:pStyle w:val="Zkladntext"/>
        <w:spacing w:before="6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7.4.4</w:t>
      </w:r>
      <w:r>
        <w:rPr>
          <w:rFonts w:ascii="Arial" w:hAnsi="Arial" w:cs="Arial"/>
          <w:sz w:val="20"/>
          <w:szCs w:val="20"/>
        </w:rPr>
        <w:tab/>
        <w:t>dokumentace skutečného provedení překládky dle čl. 8,</w:t>
      </w:r>
    </w:p>
    <w:p w14:paraId="69CA2C44" w14:textId="77777777" w:rsidR="00A66D7F" w:rsidRDefault="00A66D7F" w:rsidP="00A66D7F">
      <w:pPr>
        <w:pStyle w:val="Zkladntext"/>
        <w:spacing w:before="6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7.4.5.</w:t>
      </w:r>
      <w:r>
        <w:rPr>
          <w:rFonts w:ascii="Arial" w:hAnsi="Arial" w:cs="Arial"/>
          <w:sz w:val="20"/>
          <w:szCs w:val="20"/>
        </w:rPr>
        <w:tab/>
        <w:t xml:space="preserve">vyjádření dotčených správců komunikací, chodníků, zeleně, jiných inženýrských sítí  </w:t>
      </w:r>
    </w:p>
    <w:p w14:paraId="0C110F03" w14:textId="77777777" w:rsidR="00A66D7F" w:rsidRDefault="00A66D7F" w:rsidP="00A66D7F">
      <w:pPr>
        <w:pStyle w:val="Zkladntext"/>
        <w:spacing w:before="6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a vlastníků nebo uživatelů nemovitostí,</w:t>
      </w:r>
    </w:p>
    <w:p w14:paraId="26D10CA8" w14:textId="7BD49AEF" w:rsidR="00A66D7F" w:rsidRDefault="00A66D7F" w:rsidP="0010625B">
      <w:pPr>
        <w:pStyle w:val="Zkladntext"/>
        <w:spacing w:before="60"/>
        <w:ind w:left="1407" w:hanging="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7.4.6.</w:t>
      </w:r>
      <w:r>
        <w:rPr>
          <w:rFonts w:ascii="Arial" w:hAnsi="Arial" w:cs="Arial"/>
          <w:sz w:val="20"/>
          <w:szCs w:val="20"/>
        </w:rPr>
        <w:tab/>
        <w:t>geometrický plán překládky pro účely vkladu práva odpovídajícího věcnému břemeni do katastru nemovitostí,</w:t>
      </w:r>
    </w:p>
    <w:p w14:paraId="3CDF5B3A" w14:textId="77777777" w:rsidR="00A66D7F" w:rsidRDefault="00A66D7F" w:rsidP="00A66D7F">
      <w:pPr>
        <w:pStyle w:val="Zkladntext"/>
        <w:spacing w:before="6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7.4.7.</w:t>
      </w:r>
      <w:r>
        <w:rPr>
          <w:rFonts w:ascii="Arial" w:hAnsi="Arial" w:cs="Arial"/>
          <w:sz w:val="20"/>
          <w:szCs w:val="20"/>
        </w:rPr>
        <w:tab/>
        <w:t>kopie stavebního deníku zhotovitele.</w:t>
      </w:r>
    </w:p>
    <w:p w14:paraId="5FBBA3E0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3C8AA01E" w14:textId="77777777" w:rsidR="00A66D7F" w:rsidRDefault="00A66D7F" w:rsidP="00C21018">
      <w:pPr>
        <w:pStyle w:val="Zkladntext"/>
        <w:tabs>
          <w:tab w:val="left" w:pos="540"/>
        </w:tabs>
        <w:ind w:left="525" w:hanging="5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7.5.</w:t>
      </w:r>
      <w:r>
        <w:rPr>
          <w:rFonts w:ascii="Arial" w:hAnsi="Arial" w:cs="Arial"/>
          <w:sz w:val="20"/>
          <w:szCs w:val="20"/>
        </w:rPr>
        <w:tab/>
        <w:t>Zápis o předání a převzetí díla podepíše zástupce pracoviště TKK, stavebníka a zhotovitele překládky s uvedením jména, funkce a toto potvrdí vlastnoručním podpisem.</w:t>
      </w:r>
    </w:p>
    <w:p w14:paraId="2D2D6D46" w14:textId="77777777" w:rsidR="00A66D7F" w:rsidRDefault="00A66D7F" w:rsidP="00A66D7F">
      <w:pPr>
        <w:pStyle w:val="Zkladntext"/>
        <w:rPr>
          <w:rFonts w:ascii="Arial" w:hAnsi="Arial" w:cs="Arial"/>
          <w:i/>
          <w:iCs/>
          <w:sz w:val="20"/>
          <w:szCs w:val="20"/>
        </w:rPr>
      </w:pPr>
    </w:p>
    <w:p w14:paraId="42C5F01E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7.6.</w:t>
      </w:r>
      <w:r>
        <w:rPr>
          <w:rFonts w:ascii="Arial" w:hAnsi="Arial" w:cs="Arial"/>
          <w:sz w:val="20"/>
          <w:szCs w:val="20"/>
        </w:rPr>
        <w:tab/>
        <w:t xml:space="preserve">Převzetím díla přechází nebezpečí škody realizované překládky na Ministerstvo vnitra.    </w:t>
      </w:r>
    </w:p>
    <w:p w14:paraId="3E9998FF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258F5045" w14:textId="7F8167E5" w:rsidR="00A66D7F" w:rsidRDefault="00A66D7F" w:rsidP="00A66D7F">
      <w:pPr>
        <w:pStyle w:val="Zkladntext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7.7.</w:t>
      </w:r>
      <w:r>
        <w:rPr>
          <w:rFonts w:ascii="Arial" w:hAnsi="Arial" w:cs="Arial"/>
          <w:sz w:val="20"/>
          <w:szCs w:val="20"/>
        </w:rPr>
        <w:tab/>
        <w:t xml:space="preserve">Stavebník se zavazuje, že v případě, že v souvislosti s překládkou nedojde k vybudování nové části PVKS, vlastnictví Ministerstva </w:t>
      </w:r>
      <w:r w:rsidR="00AF37A0">
        <w:rPr>
          <w:rFonts w:ascii="Arial" w:hAnsi="Arial" w:cs="Arial"/>
          <w:sz w:val="20"/>
          <w:szCs w:val="20"/>
        </w:rPr>
        <w:t>vnitra zůstává</w:t>
      </w:r>
      <w:r>
        <w:rPr>
          <w:rFonts w:ascii="Arial" w:hAnsi="Arial" w:cs="Arial"/>
          <w:sz w:val="20"/>
          <w:szCs w:val="20"/>
        </w:rPr>
        <w:t xml:space="preserve"> zachováno. V případě, že v souvislosti s překládkou dojde k vybudování nové části PVKS, vlastnictví nové části PVKS přechází bezplatně na Ministerstvo vnitra ke dni předání a převzetí díla.</w:t>
      </w:r>
    </w:p>
    <w:p w14:paraId="0607348C" w14:textId="77777777" w:rsidR="00A66D7F" w:rsidRDefault="00A66D7F" w:rsidP="00A66D7F">
      <w:pPr>
        <w:pStyle w:val="Zkladntext"/>
        <w:spacing w:before="240" w:after="6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Čl. 8</w:t>
      </w:r>
    </w:p>
    <w:p w14:paraId="5D778B4A" w14:textId="77777777" w:rsidR="00A66D7F" w:rsidRDefault="00A66D7F" w:rsidP="00A66D7F">
      <w:pPr>
        <w:pStyle w:val="Zkladntex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Dokumentace skutečného provedení překládky</w:t>
      </w:r>
    </w:p>
    <w:p w14:paraId="4E278B12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5E0F0EAC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</w:t>
      </w:r>
      <w:r>
        <w:rPr>
          <w:rFonts w:ascii="Arial" w:hAnsi="Arial" w:cs="Arial"/>
          <w:sz w:val="20"/>
          <w:szCs w:val="20"/>
        </w:rPr>
        <w:tab/>
        <w:t>Součástí realizace překládky je pořízení dokumentace skutečného provedení díla, vyhotovené v návaznosti na stávající stav.</w:t>
      </w:r>
    </w:p>
    <w:p w14:paraId="02B2D439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21844C3A" w14:textId="7DCF5944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</w:t>
      </w:r>
      <w:r>
        <w:rPr>
          <w:rFonts w:ascii="Arial" w:hAnsi="Arial" w:cs="Arial"/>
          <w:sz w:val="20"/>
          <w:szCs w:val="20"/>
        </w:rPr>
        <w:tab/>
        <w:t xml:space="preserve">Stavebník se zavazuje předat Ministerstvu vnitra geodetické zaměření překládky v rozsahu a formě dle předpisů TSM 2010 a TSM 2022 a POS 64A2001, které musí zejména </w:t>
      </w:r>
      <w:r w:rsidR="00AF37A0">
        <w:rPr>
          <w:rFonts w:ascii="Arial" w:hAnsi="Arial" w:cs="Arial"/>
          <w:sz w:val="20"/>
          <w:szCs w:val="20"/>
        </w:rPr>
        <w:t>obsahovat:</w:t>
      </w:r>
    </w:p>
    <w:p w14:paraId="6B6D056B" w14:textId="77777777" w:rsidR="00A66D7F" w:rsidRDefault="00A66D7F" w:rsidP="00A66D7F">
      <w:pPr>
        <w:pStyle w:val="Zkladntext"/>
        <w:spacing w:before="60"/>
        <w:ind w:left="1418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8.2.1.</w:t>
      </w:r>
      <w:r>
        <w:rPr>
          <w:rFonts w:ascii="Arial" w:hAnsi="Arial" w:cs="Arial"/>
          <w:sz w:val="20"/>
          <w:szCs w:val="20"/>
        </w:rPr>
        <w:tab/>
        <w:t>soubor souřadnicového polohopisu a výškopisu v tištěných sestavách ve dvou písemných vyhotoveních a na CD,</w:t>
      </w:r>
    </w:p>
    <w:p w14:paraId="5075BB21" w14:textId="77777777" w:rsidR="00A66D7F" w:rsidRDefault="00A66D7F" w:rsidP="00C21018">
      <w:pPr>
        <w:pStyle w:val="Zkladntext"/>
        <w:spacing w:before="60"/>
        <w:ind w:firstLine="6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8.2.2.</w:t>
      </w:r>
      <w:r>
        <w:rPr>
          <w:rFonts w:ascii="Arial" w:hAnsi="Arial" w:cs="Arial"/>
          <w:sz w:val="20"/>
          <w:szCs w:val="20"/>
        </w:rPr>
        <w:tab/>
        <w:t xml:space="preserve">digitální účelovou mapu ve výstupním formátu </w:t>
      </w:r>
      <w:proofErr w:type="spellStart"/>
      <w:r>
        <w:rPr>
          <w:rFonts w:ascii="Arial" w:hAnsi="Arial" w:cs="Arial"/>
          <w:sz w:val="20"/>
          <w:szCs w:val="20"/>
        </w:rPr>
        <w:t>dgn</w:t>
      </w:r>
      <w:proofErr w:type="spellEnd"/>
      <w:r>
        <w:rPr>
          <w:rFonts w:ascii="Arial" w:hAnsi="Arial" w:cs="Arial"/>
          <w:sz w:val="20"/>
          <w:szCs w:val="20"/>
        </w:rPr>
        <w:t xml:space="preserve"> na CD,</w:t>
      </w:r>
    </w:p>
    <w:p w14:paraId="4F98B223" w14:textId="77777777" w:rsidR="00A66D7F" w:rsidRDefault="00A66D7F" w:rsidP="00A66D7F">
      <w:pPr>
        <w:pStyle w:val="Zkladntext"/>
        <w:tabs>
          <w:tab w:val="left" w:pos="720"/>
        </w:tabs>
        <w:spacing w:before="60"/>
        <w:ind w:left="1418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8.2.3.</w:t>
      </w:r>
      <w:r>
        <w:rPr>
          <w:rFonts w:ascii="Arial" w:hAnsi="Arial" w:cs="Arial"/>
          <w:sz w:val="20"/>
          <w:szCs w:val="20"/>
        </w:rPr>
        <w:tab/>
        <w:t>opravené mapové listy, eventuálně opravené listy do knihy plánů v návaznosti na stávající stav, ve dvojím vyhotovení,</w:t>
      </w:r>
    </w:p>
    <w:p w14:paraId="2FF6B7B1" w14:textId="77777777" w:rsidR="00A66D7F" w:rsidRDefault="00A66D7F" w:rsidP="00A66D7F">
      <w:pPr>
        <w:pStyle w:val="Zkladntext"/>
        <w:tabs>
          <w:tab w:val="left" w:pos="720"/>
        </w:tabs>
        <w:spacing w:before="60"/>
        <w:ind w:left="1418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8.2.4.</w:t>
      </w:r>
      <w:r>
        <w:rPr>
          <w:rFonts w:ascii="Arial" w:hAnsi="Arial" w:cs="Arial"/>
          <w:sz w:val="20"/>
          <w:szCs w:val="20"/>
        </w:rPr>
        <w:tab/>
        <w:t>opravené schéma překládky.</w:t>
      </w:r>
    </w:p>
    <w:p w14:paraId="26F1C603" w14:textId="77777777" w:rsidR="007E0C42" w:rsidRDefault="007E0C42" w:rsidP="00A66D7F">
      <w:pPr>
        <w:pStyle w:val="Zkladntext"/>
        <w:spacing w:before="60"/>
        <w:jc w:val="center"/>
        <w:rPr>
          <w:rFonts w:ascii="Arial" w:hAnsi="Arial" w:cs="Arial"/>
          <w:b/>
          <w:bCs/>
          <w:szCs w:val="20"/>
        </w:rPr>
      </w:pPr>
    </w:p>
    <w:p w14:paraId="24462A39" w14:textId="77777777" w:rsidR="00A66D7F" w:rsidRDefault="00A66D7F" w:rsidP="00A66D7F">
      <w:pPr>
        <w:pStyle w:val="Zkladntext"/>
        <w:spacing w:before="6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Čl. 9</w:t>
      </w:r>
    </w:p>
    <w:p w14:paraId="32CE8AF9" w14:textId="77777777" w:rsidR="00A66D7F" w:rsidRDefault="00A66D7F" w:rsidP="00A66D7F">
      <w:pPr>
        <w:pStyle w:val="Zkladntex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Záruční podmínky a reklamace</w:t>
      </w:r>
    </w:p>
    <w:p w14:paraId="38B64A20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44467508" w14:textId="51F64940" w:rsidR="00A66D7F" w:rsidRDefault="00A66D7F" w:rsidP="00A66D7F">
      <w:pPr>
        <w:pStyle w:val="Zkladntext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</w:t>
      </w:r>
      <w:r>
        <w:rPr>
          <w:rFonts w:ascii="Arial" w:hAnsi="Arial" w:cs="Arial"/>
          <w:sz w:val="20"/>
          <w:szCs w:val="20"/>
        </w:rPr>
        <w:tab/>
        <w:t xml:space="preserve">Stavebník se zavazuje, že na provedené dílo poskytuje Ministerstvu vnitra záruční dobu 36 </w:t>
      </w:r>
      <w:r w:rsidR="00AF37A0">
        <w:rPr>
          <w:rFonts w:ascii="Arial" w:hAnsi="Arial" w:cs="Arial"/>
          <w:sz w:val="20"/>
          <w:szCs w:val="20"/>
        </w:rPr>
        <w:t>měsíců,</w:t>
      </w:r>
      <w:r>
        <w:rPr>
          <w:rFonts w:ascii="Arial" w:hAnsi="Arial" w:cs="Arial"/>
          <w:sz w:val="20"/>
          <w:szCs w:val="20"/>
        </w:rPr>
        <w:t xml:space="preserve"> a to ode dne potvrzení písemného zápisu o předání a převzetí díla.</w:t>
      </w:r>
    </w:p>
    <w:p w14:paraId="5E0491B7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70570334" w14:textId="77777777" w:rsidR="00A66D7F" w:rsidRDefault="00A66D7F" w:rsidP="00A66D7F">
      <w:pPr>
        <w:pStyle w:val="Zkladntext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</w:t>
      </w:r>
      <w:r>
        <w:rPr>
          <w:rFonts w:ascii="Arial" w:hAnsi="Arial" w:cs="Arial"/>
          <w:sz w:val="20"/>
          <w:szCs w:val="20"/>
        </w:rPr>
        <w:tab/>
        <w:t>Reklamace vad musí být uplatněna Ministerstvem vnitra u stavebníka písemně, bez odkladu, nejpozději do pěti pracovních dnů od zjištění vady a doručena druhé smluvní straně. Ministerstvo vnitra musí vadu konkrétně popsat a uvést svůj požadavek na způsob jejího odstranění. Stavebník se zavazuje odstranit reklamovanou vadu nejpozději do 10 dnů od doručení reklamace.</w:t>
      </w:r>
    </w:p>
    <w:p w14:paraId="5522C70B" w14:textId="77777777" w:rsidR="00A66D7F" w:rsidRDefault="00A66D7F" w:rsidP="00A66D7F">
      <w:pPr>
        <w:pStyle w:val="Zkladntext"/>
        <w:spacing w:after="60"/>
        <w:jc w:val="center"/>
        <w:rPr>
          <w:rFonts w:ascii="Arial" w:hAnsi="Arial" w:cs="Arial"/>
          <w:b/>
          <w:bCs/>
        </w:rPr>
      </w:pPr>
    </w:p>
    <w:p w14:paraId="323AD33A" w14:textId="77777777" w:rsidR="00A66D7F" w:rsidRDefault="00A66D7F" w:rsidP="00A66D7F">
      <w:pPr>
        <w:pStyle w:val="Zkladntext"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10</w:t>
      </w:r>
    </w:p>
    <w:p w14:paraId="15C636EF" w14:textId="77777777" w:rsidR="00A66D7F" w:rsidRDefault="00A66D7F" w:rsidP="00A66D7F">
      <w:pPr>
        <w:pStyle w:val="Zkladntex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Závěrečná ustanovení</w:t>
      </w:r>
    </w:p>
    <w:p w14:paraId="703620A6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678F787D" w14:textId="77777777" w:rsidR="00A66D7F" w:rsidRDefault="00A66D7F" w:rsidP="00A66D7F">
      <w:pPr>
        <w:pStyle w:val="Zkladntext"/>
        <w:tabs>
          <w:tab w:val="left" w:pos="28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</w:t>
      </w:r>
      <w:r>
        <w:rPr>
          <w:rFonts w:ascii="Arial" w:hAnsi="Arial" w:cs="Arial"/>
          <w:sz w:val="20"/>
          <w:szCs w:val="20"/>
        </w:rPr>
        <w:tab/>
        <w:t>Tato smlouva je vypracována v šesti vyhotoveních. Tři vyhotovení obdrží stavebník (z toho dvě vyhotovení se stanou součástí PD) a tři vyhotovení obdrží Ministerstvo vnitra.</w:t>
      </w:r>
    </w:p>
    <w:p w14:paraId="060E3ABD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10.2.</w:t>
      </w:r>
      <w:r>
        <w:rPr>
          <w:rFonts w:ascii="Arial" w:hAnsi="Arial" w:cs="Arial"/>
          <w:sz w:val="20"/>
          <w:szCs w:val="20"/>
        </w:rPr>
        <w:tab/>
        <w:t>Tato smlouva nabývá platnosti a stává se účinnou dnem podpisu smlouvy oběma oprávněnými zástupci účastníků smlouvy.</w:t>
      </w:r>
    </w:p>
    <w:p w14:paraId="6AF02AA4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1AA0C872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10.3.</w:t>
      </w:r>
      <w:r>
        <w:rPr>
          <w:rFonts w:ascii="Arial" w:hAnsi="Arial" w:cs="Arial"/>
          <w:sz w:val="20"/>
          <w:szCs w:val="20"/>
        </w:rPr>
        <w:tab/>
        <w:t>Účastníci smlouvy potvrzují, že si smlouvu před podpisem přečetli, jsou seznámeni s jejím obsahem a rozumí jejímu textu.</w:t>
      </w:r>
    </w:p>
    <w:p w14:paraId="2536826D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10.4.</w:t>
      </w:r>
      <w:r>
        <w:rPr>
          <w:rFonts w:ascii="Arial" w:hAnsi="Arial" w:cs="Arial"/>
          <w:sz w:val="20"/>
          <w:szCs w:val="20"/>
        </w:rPr>
        <w:tab/>
        <w:t>Účastníci smlouvy se dohodli, že tuto smlouvu lze měnit či ukončit dohodou či z důvodů stanovených obecně platnými právními předpisy, a to pouze písemnou formou s podpisy oprávněných zástupců účastníků smlouvy.</w:t>
      </w:r>
    </w:p>
    <w:p w14:paraId="37364E3D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39644E4E" w14:textId="77777777" w:rsidR="00A66D7F" w:rsidRDefault="00A66D7F" w:rsidP="00A66D7F">
      <w:pPr>
        <w:pStyle w:val="Zkladntext"/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</w:t>
      </w:r>
      <w:r>
        <w:rPr>
          <w:rFonts w:ascii="Arial" w:hAnsi="Arial" w:cs="Arial"/>
          <w:sz w:val="20"/>
          <w:szCs w:val="20"/>
        </w:rPr>
        <w:tab/>
        <w:t>Ostatní práva a povinnosti účastníků smlouvy touto smlouvou výslovně neupravené se řídí příslušnými ustanoveními občanského zákoníku v platném znění.</w:t>
      </w:r>
    </w:p>
    <w:p w14:paraId="581CDF80" w14:textId="77777777" w:rsidR="00A66D7F" w:rsidRDefault="00A66D7F" w:rsidP="00A66D7F">
      <w:pPr>
        <w:pStyle w:val="Zkladntext"/>
        <w:ind w:left="567" w:hanging="567"/>
        <w:rPr>
          <w:rFonts w:ascii="Arial" w:hAnsi="Arial" w:cs="Arial"/>
          <w:sz w:val="20"/>
          <w:szCs w:val="20"/>
        </w:rPr>
      </w:pPr>
    </w:p>
    <w:p w14:paraId="66B7112E" w14:textId="77777777" w:rsidR="00A66D7F" w:rsidRDefault="00A66D7F" w:rsidP="00A66D7F">
      <w:pPr>
        <w:pStyle w:val="Zkladntex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10.6.</w:t>
      </w:r>
      <w:r>
        <w:rPr>
          <w:rFonts w:ascii="Arial" w:hAnsi="Arial" w:cs="Arial"/>
          <w:sz w:val="20"/>
          <w:szCs w:val="20"/>
        </w:rPr>
        <w:tab/>
        <w:t>Stavebník je povinen od počátku platnosti této smlouvy a trvale i po případném ukončení smlouvy zachovávat mlčenlivost o všech skutečnostech v hmotné i nehmotné formě, které jsou důvěrnými informacemi Ministerstva vnitra podle platných právních předpisů. Jde zejména o skutečnosti vyplývající z realizace této smlouvy, tj. týkající se předmětu smlouvy, příslušné dokumentace předané Ministerstvem vnitra k provedení překládky nebo vzniklé v průběhu jejího provádění. Stavebník se zavazuje zajistit, aby osoby, které musí tyto skutečnosti znát, je uchovaly v tajnosti vůči třetím osobám. Stavebník není oprávněn důvěrné informace reprodukovat nebo kopírovat jako celek, a to ani jejich části, s výjimkou nezbytného použití při plnění této smlouvy. Za porušení výše stanovených povinností odpovídá, se všemi právními důsledky z toho vyplývajícími, stavebník.</w:t>
      </w:r>
    </w:p>
    <w:p w14:paraId="181B1031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p w14:paraId="6148F2A7" w14:textId="77777777" w:rsidR="00A66D7F" w:rsidRDefault="00A66D7F" w:rsidP="00A66D7F">
      <w:pPr>
        <w:pStyle w:val="Zkladntext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 smlouvy výslovně souhlasí s tím, aby tato smlouva byla uvedena v Centrální evidenci smluv Technické správy komunikací hl. m. Prahy, a.s. (CES TSK) vedené žadatelem, která je veřejně přístupná a která obsahuje údaje o smluvních stranách, předmětu smlouvy, číselné označení této smlouvy a datum jejího podpisu.</w:t>
      </w:r>
    </w:p>
    <w:p w14:paraId="4691DC1D" w14:textId="77777777" w:rsidR="00A66D7F" w:rsidRDefault="00A66D7F" w:rsidP="00A66D7F">
      <w:pPr>
        <w:pStyle w:val="Zkladntext"/>
        <w:ind w:left="405"/>
        <w:rPr>
          <w:rFonts w:ascii="Arial" w:hAnsi="Arial" w:cs="Arial"/>
          <w:sz w:val="20"/>
        </w:rPr>
      </w:pPr>
    </w:p>
    <w:p w14:paraId="64B63081" w14:textId="77777777" w:rsidR="00A66D7F" w:rsidRDefault="00A66D7F" w:rsidP="00A66D7F">
      <w:pPr>
        <w:pStyle w:val="Zkladntext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 smlouvy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3C6FBB40" w14:textId="77777777" w:rsidR="00A66D7F" w:rsidRDefault="00A66D7F" w:rsidP="00A66D7F">
      <w:pPr>
        <w:pStyle w:val="Zkladntext"/>
        <w:ind w:left="405"/>
        <w:rPr>
          <w:rFonts w:ascii="Arial" w:hAnsi="Arial" w:cs="Arial"/>
          <w:sz w:val="20"/>
        </w:rPr>
      </w:pPr>
    </w:p>
    <w:p w14:paraId="256F5FCB" w14:textId="77777777" w:rsidR="00A66D7F" w:rsidRDefault="00A66D7F" w:rsidP="00A66D7F">
      <w:pPr>
        <w:pStyle w:val="Zkladntext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tato Smlouva podléhá povinnosti uveřejnění v registru smluv registraci dle zákona č. 340/2015 Sb., pak nabývá platnosti okamžikem jejího podpisu posledním zástupcem účastníků smlouvy a účinnosti dnem jejího uveřejnění v registru smluv stavebníkem, který zašle Ministerstvu vnitra potvrzení o zveřejnění této smlouvy.</w:t>
      </w:r>
    </w:p>
    <w:p w14:paraId="3CBAA48C" w14:textId="77777777" w:rsidR="00A66D7F" w:rsidRDefault="00A66D7F" w:rsidP="00A66D7F">
      <w:pPr>
        <w:pStyle w:val="Zkladntext"/>
        <w:rPr>
          <w:rFonts w:ascii="Arial" w:hAnsi="Arial" w:cs="Arial"/>
          <w:sz w:val="20"/>
        </w:rPr>
      </w:pPr>
    </w:p>
    <w:p w14:paraId="5F47525E" w14:textId="77777777" w:rsidR="00A66D7F" w:rsidRDefault="00A66D7F" w:rsidP="00A66D7F">
      <w:pPr>
        <w:pStyle w:val="Zkladntext"/>
        <w:numPr>
          <w:ilvl w:val="1"/>
          <w:numId w:val="3"/>
        </w:numPr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Vztahuje-li se na druhou smluvní stranu ochrana osobních údajů dle zvláštních právních předpisů, zejména pak zákona 110/2019 Sb., o zpracování osobních údajů, v platném znění, pak pro účely plnění této smlouvy je Ministerstvo vnitra, správcem osobních údajů stavebníka a osobní údaje takto získané zpracovává za účelem uzavření a plnění této smlouvy. Poskytnutí kontaktních osobních údajů druhé smluvní strany je pro uzavření této smlouvy nezbytné a tyto osobní údaje budou zpracovávány za účelem plnění zákonných povinností. Se zpracováním těchto údajů stavebník souhlasí.</w:t>
      </w:r>
    </w:p>
    <w:p w14:paraId="4E2FD33D" w14:textId="77777777" w:rsidR="00A66D7F" w:rsidRDefault="00A66D7F" w:rsidP="00A66D7F">
      <w:pPr>
        <w:pStyle w:val="Zkladntext"/>
        <w:tabs>
          <w:tab w:val="left" w:pos="540"/>
        </w:tabs>
        <w:ind w:left="405"/>
        <w:rPr>
          <w:rFonts w:ascii="Arial" w:hAnsi="Arial" w:cs="Arial"/>
          <w:sz w:val="20"/>
        </w:rPr>
      </w:pPr>
    </w:p>
    <w:p w14:paraId="1BC7A500" w14:textId="77777777" w:rsidR="00A66D7F" w:rsidRDefault="00A66D7F" w:rsidP="00A66D7F">
      <w:pPr>
        <w:pStyle w:val="Zkladntext"/>
        <w:numPr>
          <w:ilvl w:val="1"/>
          <w:numId w:val="3"/>
        </w:num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Účastníci smlouvy berou na vědomí, že stavebník je povinen na dotaz třetí osoby poskytovat informace v  souladu se zákonem č. 106/1999 Sb., v platném znění, a souhlasí s tím, aby informace obsažené v této smlouvě byly poskytnuty třetím osobám, pokud o ně požádají, a pokud nejde o informace uvedené v čl. 10.6.</w:t>
      </w:r>
    </w:p>
    <w:p w14:paraId="5511C2AC" w14:textId="77777777" w:rsidR="00A66D7F" w:rsidRDefault="00A66D7F" w:rsidP="00A66D7F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256619E0" w14:textId="77777777" w:rsidR="00A66D7F" w:rsidRDefault="00A66D7F" w:rsidP="00A66D7F">
      <w:pPr>
        <w:pStyle w:val="Zkladntext"/>
        <w:numPr>
          <w:ilvl w:val="1"/>
          <w:numId w:val="3"/>
        </w:num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Účastníci smlouvy prohlašují, že tato smlouva je pravým a svobodným projevem jejich vůle, že ji neuzavírají v tísni ani za jednostranně nevýhodných podmínek a na důkaz toho připojují své vlastnoruční podpisy.</w:t>
      </w:r>
    </w:p>
    <w:p w14:paraId="58FB7499" w14:textId="77777777" w:rsidR="00A66D7F" w:rsidRDefault="00A66D7F" w:rsidP="00A66D7F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34"/>
        <w:tblW w:w="0" w:type="auto"/>
        <w:tblLook w:val="01E0" w:firstRow="1" w:lastRow="1" w:firstColumn="1" w:lastColumn="1" w:noHBand="0" w:noVBand="0"/>
      </w:tblPr>
      <w:tblGrid>
        <w:gridCol w:w="4503"/>
        <w:gridCol w:w="4569"/>
      </w:tblGrid>
      <w:tr w:rsidR="00A66D7F" w14:paraId="2FFA4DC4" w14:textId="77777777" w:rsidTr="00A66D7F">
        <w:tc>
          <w:tcPr>
            <w:tcW w:w="4608" w:type="dxa"/>
          </w:tcPr>
          <w:p w14:paraId="41B503B3" w14:textId="5E0AD62F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V Praze dne:</w:t>
            </w:r>
            <w:r w:rsidR="003B6AF8">
              <w:rPr>
                <w:rFonts w:ascii="Arial" w:hAnsi="Arial" w:cs="Arial"/>
                <w:sz w:val="20"/>
                <w:szCs w:val="20"/>
              </w:rPr>
              <w:t xml:space="preserve"> 13. 10. 2025</w:t>
            </w:r>
          </w:p>
          <w:p w14:paraId="585BB601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5162253F" w14:textId="77777777" w:rsidR="00A66D7F" w:rsidRDefault="00A66D7F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Za stavebníka: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D3BB668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36D1896D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1F91E5AE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3B24F7D6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1444AC5B" w14:textId="77777777" w:rsidR="00A66D7F" w:rsidRDefault="00A66D7F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…...……………………………………</w:t>
            </w:r>
          </w:p>
          <w:p w14:paraId="6AB07895" w14:textId="14357A83" w:rsidR="00090C50" w:rsidRPr="00BF2686" w:rsidRDefault="00A66D7F" w:rsidP="0009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686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090C50" w:rsidRPr="00BF268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90C50" w:rsidRPr="00BF26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90C50" w:rsidRPr="00BF2686">
              <w:rPr>
                <w:rFonts w:ascii="Arial" w:hAnsi="Arial" w:cs="Arial"/>
                <w:b/>
                <w:bCs/>
                <w:sz w:val="20"/>
                <w:szCs w:val="20"/>
              </w:rPr>
              <w:t>PhDr. Filip Hájek</w:t>
            </w:r>
          </w:p>
          <w:p w14:paraId="0F0EE8E3" w14:textId="342C521D" w:rsidR="00090C50" w:rsidRPr="00BF2686" w:rsidRDefault="00090C50" w:rsidP="00090C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686">
              <w:rPr>
                <w:rFonts w:ascii="Arial" w:hAnsi="Arial" w:cs="Arial"/>
                <w:sz w:val="20"/>
                <w:szCs w:val="20"/>
              </w:rPr>
              <w:t xml:space="preserve">             předseda představenstva</w:t>
            </w:r>
          </w:p>
          <w:p w14:paraId="7A84BCA1" w14:textId="77777777" w:rsidR="00A66D7F" w:rsidRPr="00BF2686" w:rsidRDefault="00A66D7F" w:rsidP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6D95E8FF" w14:textId="77777777" w:rsidR="00090C50" w:rsidRPr="00BF2686" w:rsidRDefault="00090C50" w:rsidP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63514C19" w14:textId="77777777" w:rsidR="00090C50" w:rsidRPr="00BF2686" w:rsidRDefault="00090C50" w:rsidP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71005F4B" w14:textId="3335CE97" w:rsidR="00090C50" w:rsidRPr="00BF2686" w:rsidRDefault="00090C50" w:rsidP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BF2686">
              <w:rPr>
                <w:rFonts w:ascii="Arial" w:hAnsi="Arial" w:cs="Arial"/>
                <w:sz w:val="20"/>
                <w:szCs w:val="20"/>
              </w:rPr>
              <w:t xml:space="preserve">  ……………………………………</w:t>
            </w:r>
          </w:p>
          <w:p w14:paraId="38D669E6" w14:textId="39B480EF" w:rsidR="00090C50" w:rsidRPr="00BF2686" w:rsidRDefault="00090C50" w:rsidP="0009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6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Ing. Josef Richtr</w:t>
            </w:r>
          </w:p>
          <w:p w14:paraId="14A9641D" w14:textId="2AC74374" w:rsidR="00090C50" w:rsidRPr="00BF2686" w:rsidRDefault="00090C50" w:rsidP="00090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686"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2994C9D8" w14:textId="71E3057E" w:rsidR="00090C50" w:rsidRDefault="00090C50" w:rsidP="00A66D7F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4C103271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V Praze dne:</w:t>
            </w:r>
          </w:p>
          <w:p w14:paraId="246C0420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5EE708C1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Ministerstvo vnitra:</w:t>
            </w:r>
          </w:p>
          <w:p w14:paraId="6047B8BE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3A8728B1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6E30D5B4" w14:textId="77777777" w:rsidR="00A66D7F" w:rsidRDefault="00A66D7F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35E90" w14:textId="77777777" w:rsidR="00A66D7F" w:rsidRDefault="00A66D7F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CFA409" w14:textId="77777777" w:rsidR="00A66D7F" w:rsidRDefault="00A66D7F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…...……………………………………</w:t>
            </w:r>
          </w:p>
          <w:p w14:paraId="677411D0" w14:textId="3BD3BB33" w:rsidR="0010625B" w:rsidRPr="0010625B" w:rsidRDefault="001B64F3" w:rsidP="001062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xxxxxxxxxxxxxxxxxx</w:t>
            </w:r>
            <w:proofErr w:type="spellEnd"/>
            <w:r w:rsidR="0010625B" w:rsidRPr="0010625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551035A" w14:textId="6ADC3F10" w:rsidR="00A66D7F" w:rsidRDefault="0010625B" w:rsidP="0010625B">
            <w:pPr>
              <w:pStyle w:val="Zkladntext"/>
              <w:jc w:val="center"/>
              <w:rPr>
                <w:rFonts w:ascii="Arial" w:hAnsi="Arial" w:cs="Arial"/>
              </w:rPr>
            </w:pPr>
            <w:r w:rsidRPr="0010625B">
              <w:rPr>
                <w:rFonts w:ascii="Arial" w:hAnsi="Arial" w:cs="Arial"/>
                <w:sz w:val="20"/>
                <w:szCs w:val="20"/>
              </w:rPr>
              <w:t xml:space="preserve"> ředitelka odboru technického a administrativního zabezpečení ICT</w:t>
            </w:r>
          </w:p>
        </w:tc>
      </w:tr>
      <w:tr w:rsidR="00A66D7F" w14:paraId="292A914E" w14:textId="77777777" w:rsidTr="00A66D7F">
        <w:tc>
          <w:tcPr>
            <w:tcW w:w="4608" w:type="dxa"/>
          </w:tcPr>
          <w:p w14:paraId="30862947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5EA50CD" w14:textId="77777777" w:rsidR="00A66D7F" w:rsidRDefault="00A66D7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52617" w14:textId="77777777" w:rsidR="008875B9" w:rsidRDefault="008875B9"/>
    <w:sectPr w:rsidR="0088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21BD3"/>
    <w:multiLevelType w:val="multilevel"/>
    <w:tmpl w:val="1FE4B34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32"/>
        <w:szCs w:val="3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30048CA"/>
    <w:multiLevelType w:val="multilevel"/>
    <w:tmpl w:val="6114A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635B5FC2"/>
    <w:multiLevelType w:val="multilevel"/>
    <w:tmpl w:val="078244E2"/>
    <w:lvl w:ilvl="0">
      <w:start w:val="10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num w:numId="1" w16cid:durableId="172962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369661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91869">
    <w:abstractNumId w:val="2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7F"/>
    <w:rsid w:val="00001861"/>
    <w:rsid w:val="000174FF"/>
    <w:rsid w:val="00090C50"/>
    <w:rsid w:val="000B7A70"/>
    <w:rsid w:val="000D3780"/>
    <w:rsid w:val="0010625B"/>
    <w:rsid w:val="00190F74"/>
    <w:rsid w:val="00194B11"/>
    <w:rsid w:val="001B64F3"/>
    <w:rsid w:val="00310E09"/>
    <w:rsid w:val="003A6D66"/>
    <w:rsid w:val="003B6AF8"/>
    <w:rsid w:val="00402797"/>
    <w:rsid w:val="00447BA5"/>
    <w:rsid w:val="00452F0D"/>
    <w:rsid w:val="00476A87"/>
    <w:rsid w:val="004B5DC5"/>
    <w:rsid w:val="004D65C1"/>
    <w:rsid w:val="004E6039"/>
    <w:rsid w:val="007114BA"/>
    <w:rsid w:val="007E0C42"/>
    <w:rsid w:val="008875B9"/>
    <w:rsid w:val="008D3506"/>
    <w:rsid w:val="00916109"/>
    <w:rsid w:val="00932EE3"/>
    <w:rsid w:val="00984D66"/>
    <w:rsid w:val="009A2E25"/>
    <w:rsid w:val="00A226F1"/>
    <w:rsid w:val="00A47FD9"/>
    <w:rsid w:val="00A656CF"/>
    <w:rsid w:val="00A66D7F"/>
    <w:rsid w:val="00AF37A0"/>
    <w:rsid w:val="00BF2686"/>
    <w:rsid w:val="00C21018"/>
    <w:rsid w:val="00C54660"/>
    <w:rsid w:val="00D167F5"/>
    <w:rsid w:val="00D67520"/>
    <w:rsid w:val="00DB1FB8"/>
    <w:rsid w:val="00DF7055"/>
    <w:rsid w:val="00E51B3D"/>
    <w:rsid w:val="00E820B5"/>
    <w:rsid w:val="00EA1E2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C923"/>
  <w15:docId w15:val="{FFEBC385-6367-49D8-897A-D4EAEA2C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66D7F"/>
    <w:pPr>
      <w:keepNext/>
      <w:widowControl w:val="0"/>
      <w:numPr>
        <w:numId w:val="1"/>
      </w:numPr>
      <w:autoSpaceDE w:val="0"/>
      <w:autoSpaceDN w:val="0"/>
      <w:spacing w:before="240" w:after="120"/>
      <w:ind w:left="431" w:hanging="43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66D7F"/>
    <w:pPr>
      <w:keepNext/>
      <w:widowControl w:val="0"/>
      <w:numPr>
        <w:ilvl w:val="1"/>
        <w:numId w:val="1"/>
      </w:numPr>
      <w:autoSpaceDE w:val="0"/>
      <w:autoSpaceDN w:val="0"/>
      <w:spacing w:before="200" w:after="100"/>
      <w:ind w:left="578" w:hanging="578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66D7F"/>
    <w:pPr>
      <w:keepNext/>
      <w:widowControl w:val="0"/>
      <w:numPr>
        <w:ilvl w:val="2"/>
        <w:numId w:val="1"/>
      </w:numPr>
      <w:autoSpaceDE w:val="0"/>
      <w:autoSpaceDN w:val="0"/>
      <w:spacing w:before="160" w:after="8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A66D7F"/>
    <w:pPr>
      <w:keepNext/>
      <w:widowControl w:val="0"/>
      <w:numPr>
        <w:ilvl w:val="3"/>
        <w:numId w:val="1"/>
      </w:numPr>
      <w:autoSpaceDE w:val="0"/>
      <w:autoSpaceDN w:val="0"/>
      <w:spacing w:before="120" w:after="60"/>
      <w:ind w:left="862" w:hanging="862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A66D7F"/>
    <w:pPr>
      <w:widowControl w:val="0"/>
      <w:numPr>
        <w:ilvl w:val="4"/>
        <w:numId w:val="1"/>
      </w:numPr>
      <w:autoSpaceDE w:val="0"/>
      <w:autoSpaceDN w:val="0"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A66D7F"/>
    <w:pPr>
      <w:widowControl w:val="0"/>
      <w:numPr>
        <w:ilvl w:val="5"/>
        <w:numId w:val="1"/>
      </w:numPr>
      <w:autoSpaceDE w:val="0"/>
      <w:autoSpaceDN w:val="0"/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A66D7F"/>
    <w:pPr>
      <w:widowControl w:val="0"/>
      <w:numPr>
        <w:ilvl w:val="6"/>
        <w:numId w:val="1"/>
      </w:numPr>
      <w:autoSpaceDE w:val="0"/>
      <w:autoSpaceDN w:val="0"/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A66D7F"/>
    <w:pPr>
      <w:widowControl w:val="0"/>
      <w:numPr>
        <w:ilvl w:val="7"/>
        <w:numId w:val="1"/>
      </w:numPr>
      <w:autoSpaceDE w:val="0"/>
      <w:autoSpaceDN w:val="0"/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A66D7F"/>
    <w:pPr>
      <w:widowControl w:val="0"/>
      <w:numPr>
        <w:ilvl w:val="8"/>
        <w:numId w:val="1"/>
      </w:numPr>
      <w:autoSpaceDE w:val="0"/>
      <w:autoSpaceDN w:val="0"/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6D7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A66D7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66D7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A66D7F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A66D7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A66D7F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A66D7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A66D7F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A66D7F"/>
    <w:rPr>
      <w:rFonts w:ascii="Cambria" w:eastAsia="Times New Roman" w:hAnsi="Cambria" w:cs="Times New Roman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6D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6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66D7F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A66D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6D7F"/>
    <w:pPr>
      <w:tabs>
        <w:tab w:val="left" w:pos="567"/>
      </w:tabs>
      <w:autoSpaceDE w:val="0"/>
      <w:autoSpaceDN w:val="0"/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6D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66D7F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66D7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66D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A66D7F"/>
    <w:pP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A66D7F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A66D7F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A66D7F"/>
    <w:pPr>
      <w:widowControl w:val="0"/>
      <w:autoSpaceDE w:val="0"/>
      <w:autoSpaceDN w:val="0"/>
      <w:jc w:val="both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0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0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03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A4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3868-5A6A-4647-9029-533CDBB5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2433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ŠKODA Petr</dc:creator>
  <cp:lastModifiedBy>Suchánková Lenka</cp:lastModifiedBy>
  <cp:revision>7</cp:revision>
  <dcterms:created xsi:type="dcterms:W3CDTF">2025-10-13T12:45:00Z</dcterms:created>
  <dcterms:modified xsi:type="dcterms:W3CDTF">2025-10-13T12:47:00Z</dcterms:modified>
</cp:coreProperties>
</file>