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7ECC7" w14:textId="77777777" w:rsidR="0000551E" w:rsidRDefault="0000551E" w:rsidP="00982F71">
      <w:pPr>
        <w:spacing w:after="0"/>
        <w:jc w:val="center"/>
        <w:rPr>
          <w:rFonts w:cs="Arial"/>
          <w:b/>
          <w:sz w:val="36"/>
          <w:szCs w:val="36"/>
        </w:rPr>
      </w:pPr>
    </w:p>
    <w:p w14:paraId="2AD38761" w14:textId="49610084" w:rsidR="004068D1" w:rsidRDefault="0000551E" w:rsidP="004068D1">
      <w:pPr>
        <w:tabs>
          <w:tab w:val="left" w:pos="6946"/>
        </w:tabs>
        <w:spacing w:after="0"/>
        <w:jc w:val="center"/>
        <w:rPr>
          <w:rFonts w:cs="Arial"/>
          <w:b/>
          <w:color w:val="FF0000"/>
          <w:sz w:val="36"/>
          <w:szCs w:val="36"/>
        </w:rPr>
      </w:pPr>
      <w:r w:rsidRPr="006C3557">
        <w:rPr>
          <w:rFonts w:cs="Arial"/>
          <w:b/>
          <w:sz w:val="36"/>
          <w:szCs w:val="36"/>
        </w:rPr>
        <w:t>Požadavek na změnu (RfC)</w:t>
      </w:r>
      <w:r>
        <w:rPr>
          <w:rStyle w:val="Odkaznavysvtlivky"/>
          <w:rFonts w:cs="Arial"/>
          <w:b/>
          <w:sz w:val="36"/>
          <w:szCs w:val="36"/>
        </w:rPr>
        <w:endnoteReference w:id="1"/>
      </w:r>
      <w:r w:rsidR="002B04AE">
        <w:rPr>
          <w:rFonts w:cs="Arial"/>
          <w:b/>
          <w:sz w:val="36"/>
          <w:szCs w:val="36"/>
        </w:rPr>
        <w:t xml:space="preserve"> </w:t>
      </w:r>
      <w:r w:rsidR="002B0E7B">
        <w:rPr>
          <w:rFonts w:cs="Arial"/>
          <w:b/>
          <w:sz w:val="36"/>
          <w:szCs w:val="36"/>
        </w:rPr>
        <w:t>–</w:t>
      </w:r>
      <w:r w:rsidR="00511204">
        <w:rPr>
          <w:rFonts w:cs="Arial"/>
          <w:b/>
          <w:sz w:val="36"/>
          <w:szCs w:val="36"/>
        </w:rPr>
        <w:t xml:space="preserve"> </w:t>
      </w:r>
      <w:r w:rsidR="007401E6" w:rsidRPr="007401E6">
        <w:rPr>
          <w:rFonts w:cs="Arial"/>
          <w:b/>
          <w:sz w:val="36"/>
          <w:szCs w:val="36"/>
        </w:rPr>
        <w:t>Z42083</w:t>
      </w:r>
    </w:p>
    <w:p w14:paraId="0FFD5C19" w14:textId="77777777" w:rsidR="004068D1" w:rsidRDefault="004068D1" w:rsidP="004068D1">
      <w:pPr>
        <w:tabs>
          <w:tab w:val="left" w:pos="6946"/>
        </w:tabs>
        <w:spacing w:after="0"/>
        <w:jc w:val="center"/>
        <w:rPr>
          <w:rFonts w:cs="Arial"/>
          <w:b/>
          <w:caps/>
          <w:szCs w:val="22"/>
        </w:rPr>
      </w:pPr>
    </w:p>
    <w:p w14:paraId="05C2E5FB" w14:textId="77777777" w:rsidR="0000551E" w:rsidRDefault="0000551E" w:rsidP="00B77624">
      <w:pPr>
        <w:spacing w:after="0"/>
        <w:jc w:val="center"/>
        <w:rPr>
          <w:rFonts w:cs="Arial"/>
          <w:b/>
          <w:caps/>
          <w:szCs w:val="22"/>
        </w:rPr>
      </w:pPr>
    </w:p>
    <w:p w14:paraId="20FD78D2" w14:textId="77777777" w:rsidR="0000551E" w:rsidRPr="006C3557" w:rsidRDefault="0000551E" w:rsidP="009B2889">
      <w:pPr>
        <w:rPr>
          <w:rFonts w:cs="Arial"/>
          <w:b/>
          <w:caps/>
          <w:szCs w:val="22"/>
        </w:rPr>
      </w:pPr>
      <w:r w:rsidRPr="006C3557">
        <w:rPr>
          <w:rFonts w:cs="Arial"/>
          <w:b/>
          <w:caps/>
          <w:szCs w:val="22"/>
        </w:rPr>
        <w:t>a – věcné zadání</w:t>
      </w:r>
    </w:p>
    <w:p w14:paraId="3710D154" w14:textId="77777777" w:rsidR="0000551E" w:rsidRPr="006C3557" w:rsidRDefault="0000551E" w:rsidP="002A4EAB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Základní informace</w:t>
      </w:r>
    </w:p>
    <w:p w14:paraId="1B3B5078" w14:textId="77777777" w:rsidR="0000551E" w:rsidRPr="006C3557" w:rsidRDefault="0000551E" w:rsidP="002A4EAB">
      <w:pPr>
        <w:rPr>
          <w:rFonts w:cs="Arial"/>
          <w:szCs w:val="22"/>
        </w:rPr>
      </w:pPr>
    </w:p>
    <w:tbl>
      <w:tblPr>
        <w:tblStyle w:val="Mkatabulky"/>
        <w:tblW w:w="279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95"/>
      </w:tblGrid>
      <w:tr w:rsidR="00BE6537" w:rsidRPr="006C3557" w14:paraId="16054259" w14:textId="77777777" w:rsidTr="00BE6537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E004381" w14:textId="54719DD3" w:rsidR="00BE6537" w:rsidRPr="006C3557" w:rsidRDefault="00BE6537" w:rsidP="00091C53">
            <w:pPr>
              <w:pStyle w:val="Tabulka"/>
              <w:rPr>
                <w:rStyle w:val="Siln"/>
                <w:szCs w:val="22"/>
              </w:rPr>
            </w:pPr>
            <w:r w:rsidRPr="002273D3">
              <w:rPr>
                <w:b/>
                <w:szCs w:val="22"/>
              </w:rPr>
              <w:t>ID PK MZe</w:t>
            </w:r>
            <w:r w:rsidRPr="006C3557">
              <w:rPr>
                <w:rStyle w:val="Odkaznavysvtlivky"/>
                <w:szCs w:val="22"/>
              </w:rPr>
              <w:endnoteReference w:id="2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14:paraId="2B2A6F86" w14:textId="5FB8FA45" w:rsidR="00BE6537" w:rsidRPr="006C3557" w:rsidRDefault="007401E6" w:rsidP="008A4500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</w:tr>
    </w:tbl>
    <w:p w14:paraId="62CEFB90" w14:textId="77777777" w:rsidR="0000551E" w:rsidRPr="006C3557" w:rsidRDefault="0000551E">
      <w:pPr>
        <w:rPr>
          <w:rFonts w:cs="Arial"/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1146"/>
        <w:gridCol w:w="1720"/>
        <w:gridCol w:w="3383"/>
        <w:gridCol w:w="1423"/>
      </w:tblGrid>
      <w:tr w:rsidR="0000551E" w:rsidRPr="006C3557" w14:paraId="6C049056" w14:textId="77777777" w:rsidTr="001307A1">
        <w:tc>
          <w:tcPr>
            <w:tcW w:w="224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995BC19" w14:textId="77777777" w:rsidR="0000551E" w:rsidRPr="006C3557" w:rsidRDefault="0000551E" w:rsidP="007141C2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b/>
                <w:szCs w:val="22"/>
              </w:rPr>
              <w:t>Název změny</w:t>
            </w:r>
            <w:r w:rsidRPr="006C3557">
              <w:rPr>
                <w:rStyle w:val="Odkaznavysvtlivky"/>
                <w:szCs w:val="22"/>
              </w:rPr>
              <w:endnoteReference w:id="3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7672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05DDD6E" w14:textId="190825D9" w:rsidR="0000551E" w:rsidRPr="007B2715" w:rsidRDefault="00D96982" w:rsidP="008A4500">
            <w:pPr>
              <w:pStyle w:val="Tabulka"/>
              <w:rPr>
                <w:b/>
                <w:szCs w:val="22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Zvýšení kybernetické bezpečnosti prostřednictvím mikrosegmentace</w:t>
            </w:r>
            <w:r w:rsidDel="00872AB0">
              <w:rPr>
                <w:b/>
                <w:szCs w:val="22"/>
              </w:rPr>
              <w:t xml:space="preserve"> </w:t>
            </w:r>
          </w:p>
        </w:tc>
      </w:tr>
      <w:tr w:rsidR="0000551E" w:rsidRPr="006C3557" w14:paraId="2CCB640D" w14:textId="77777777" w:rsidTr="001307A1">
        <w:tc>
          <w:tcPr>
            <w:tcW w:w="339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622291C" w14:textId="77777777" w:rsidR="0000551E" w:rsidRPr="006C3557" w:rsidRDefault="0000551E" w:rsidP="008A4500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rStyle w:val="Siln"/>
                <w:szCs w:val="22"/>
              </w:rPr>
              <w:t>Datum předložení požadavku</w:t>
            </w:r>
            <w:r w:rsidRPr="002D0745">
              <w:rPr>
                <w:rStyle w:val="Siln"/>
                <w:szCs w:val="22"/>
              </w:rPr>
              <w:t>:</w:t>
            </w:r>
          </w:p>
        </w:tc>
        <w:sdt>
          <w:sdtPr>
            <w:rPr>
              <w:szCs w:val="22"/>
            </w:rPr>
            <w:id w:val="1670597228"/>
            <w:placeholder>
              <w:docPart w:val="F3611846EE0A4A2BA79E9D1B2B126C97"/>
            </w:placeholder>
            <w:date w:fullDate="2025-09-30T00:00:00Z">
              <w:dateFormat w:val="d.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1720" w:type="dxa"/>
                <w:tcBorders>
                  <w:bottom w:val="single" w:sz="8" w:space="0" w:color="auto"/>
                  <w:right w:val="dotted" w:sz="4" w:space="0" w:color="auto"/>
                </w:tcBorders>
                <w:vAlign w:val="center"/>
              </w:tcPr>
              <w:p w14:paraId="678FC001" w14:textId="229E42FF" w:rsidR="0000551E" w:rsidRPr="00152E30" w:rsidRDefault="00EC2081" w:rsidP="00E652B1">
                <w:pPr>
                  <w:pStyle w:val="Tabulka"/>
                  <w:rPr>
                    <w:szCs w:val="22"/>
                  </w:rPr>
                </w:pPr>
                <w:r>
                  <w:rPr>
                    <w:szCs w:val="22"/>
                  </w:rPr>
                  <w:t>30</w:t>
                </w:r>
                <w:r w:rsidR="005F6398">
                  <w:rPr>
                    <w:szCs w:val="22"/>
                  </w:rPr>
                  <w:t>.9.2025</w:t>
                </w:r>
              </w:p>
            </w:tc>
          </w:sdtContent>
        </w:sdt>
        <w:tc>
          <w:tcPr>
            <w:tcW w:w="3383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10C5E658" w14:textId="77777777" w:rsidR="0000551E" w:rsidRPr="006C3557" w:rsidRDefault="0000551E" w:rsidP="008A4500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rStyle w:val="Siln"/>
                <w:szCs w:val="22"/>
              </w:rPr>
              <w:t>Požadované datum nasazení</w:t>
            </w:r>
            <w:r w:rsidRPr="002D0745">
              <w:rPr>
                <w:rStyle w:val="Siln"/>
                <w:szCs w:val="22"/>
              </w:rPr>
              <w:t>:</w:t>
            </w:r>
          </w:p>
        </w:tc>
        <w:sdt>
          <w:sdtPr>
            <w:rPr>
              <w:szCs w:val="22"/>
            </w:rPr>
            <w:id w:val="-1745104504"/>
            <w:placeholder>
              <w:docPart w:val="3111E047E0AD4ED6AA85F5A8752295DB"/>
            </w:placeholder>
            <w:date w:fullDate="2025-11-30T00:00:00Z">
              <w:dateFormat w:val="d.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1423" w:type="dxa"/>
                <w:tcBorders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3227ABD" w14:textId="42A0B35C" w:rsidR="0000551E" w:rsidRPr="006C3557" w:rsidRDefault="005F6398" w:rsidP="00E652B1">
                <w:pPr>
                  <w:pStyle w:val="Tabulka"/>
                  <w:rPr>
                    <w:szCs w:val="22"/>
                  </w:rPr>
                </w:pPr>
                <w:r>
                  <w:rPr>
                    <w:szCs w:val="22"/>
                  </w:rPr>
                  <w:t>30.</w:t>
                </w:r>
                <w:r w:rsidR="0050477F">
                  <w:rPr>
                    <w:szCs w:val="22"/>
                  </w:rPr>
                  <w:t>11</w:t>
                </w:r>
                <w:r>
                  <w:rPr>
                    <w:szCs w:val="22"/>
                  </w:rPr>
                  <w:t>.2025</w:t>
                </w:r>
              </w:p>
            </w:tc>
          </w:sdtContent>
        </w:sdt>
      </w:tr>
    </w:tbl>
    <w:p w14:paraId="11CA13D4" w14:textId="77777777" w:rsidR="0000551E" w:rsidRPr="006C3557" w:rsidRDefault="0000551E">
      <w:pPr>
        <w:rPr>
          <w:rFonts w:cs="Arial"/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948"/>
        <w:gridCol w:w="1305"/>
        <w:gridCol w:w="3407"/>
      </w:tblGrid>
      <w:tr w:rsidR="0000551E" w:rsidRPr="006C3557" w14:paraId="635D6C4C" w14:textId="77777777" w:rsidTr="001307A1"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0675BF9" w14:textId="77777777" w:rsidR="0000551E" w:rsidRPr="006C3557" w:rsidRDefault="0000551E" w:rsidP="00337DDA">
            <w:pPr>
              <w:pStyle w:val="Tabulka"/>
              <w:rPr>
                <w:szCs w:val="22"/>
              </w:rPr>
            </w:pPr>
            <w:r w:rsidRPr="002D0745">
              <w:rPr>
                <w:rStyle w:val="Siln"/>
                <w:szCs w:val="22"/>
              </w:rPr>
              <w:t>Kategorie změny</w:t>
            </w:r>
            <w:r w:rsidRPr="006C3557">
              <w:rPr>
                <w:rStyle w:val="Odkaznavysvtlivky"/>
                <w:bCs w:val="0"/>
                <w:szCs w:val="22"/>
              </w:rPr>
              <w:endnoteReference w:id="4"/>
            </w:r>
            <w:r w:rsidRPr="002D0745">
              <w:rPr>
                <w:rStyle w:val="Siln"/>
                <w:szCs w:val="22"/>
              </w:rPr>
              <w:t>:</w:t>
            </w:r>
          </w:p>
        </w:tc>
        <w:tc>
          <w:tcPr>
            <w:tcW w:w="2948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8401C85" w14:textId="719F8AF1" w:rsidR="0000551E" w:rsidRPr="004F65E7" w:rsidRDefault="0000551E" w:rsidP="00337DDA">
            <w:pPr>
              <w:pStyle w:val="Tabulka"/>
              <w:rPr>
                <w:sz w:val="20"/>
                <w:szCs w:val="20"/>
              </w:rPr>
            </w:pPr>
            <w:r w:rsidRPr="004F65E7">
              <w:rPr>
                <w:sz w:val="20"/>
                <w:szCs w:val="20"/>
              </w:rPr>
              <w:t xml:space="preserve">Normální  </w:t>
            </w:r>
            <w:sdt>
              <w:sdtPr>
                <w:rPr>
                  <w:sz w:val="20"/>
                  <w:szCs w:val="20"/>
                </w:rPr>
                <w:id w:val="20008448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1DEF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F65E7">
              <w:rPr>
                <w:sz w:val="20"/>
                <w:szCs w:val="20"/>
              </w:rPr>
              <w:t xml:space="preserve">     Urgentní  </w:t>
            </w:r>
            <w:sdt>
              <w:sdtPr>
                <w:rPr>
                  <w:sz w:val="20"/>
                  <w:szCs w:val="20"/>
                </w:rPr>
                <w:id w:val="189840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0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7E931BF0" w14:textId="77777777" w:rsidR="0000551E" w:rsidRPr="006C3557" w:rsidRDefault="0000551E" w:rsidP="00337DDA">
            <w:pPr>
              <w:pStyle w:val="Tabulka"/>
              <w:rPr>
                <w:rStyle w:val="Siln"/>
                <w:b w:val="0"/>
                <w:szCs w:val="22"/>
              </w:rPr>
            </w:pPr>
            <w:r w:rsidRPr="002D0745">
              <w:rPr>
                <w:b/>
                <w:szCs w:val="22"/>
              </w:rPr>
              <w:t>Priorita</w:t>
            </w:r>
            <w:r w:rsidRPr="006C3557">
              <w:rPr>
                <w:rStyle w:val="Odkaznavysvtlivky"/>
                <w:szCs w:val="22"/>
              </w:rPr>
              <w:endnoteReference w:id="5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34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A3CF87" w14:textId="785A75B4" w:rsidR="0000551E" w:rsidRPr="004F65E7" w:rsidRDefault="0000551E" w:rsidP="00337DDA">
            <w:pPr>
              <w:pStyle w:val="Tabulka"/>
              <w:rPr>
                <w:sz w:val="20"/>
                <w:szCs w:val="20"/>
              </w:rPr>
            </w:pPr>
            <w:r w:rsidRPr="004F65E7">
              <w:rPr>
                <w:sz w:val="20"/>
                <w:szCs w:val="20"/>
              </w:rPr>
              <w:t xml:space="preserve">Vysoká  </w:t>
            </w:r>
            <w:sdt>
              <w:sdtPr>
                <w:rPr>
                  <w:sz w:val="20"/>
                  <w:szCs w:val="20"/>
                </w:rPr>
                <w:id w:val="-159701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65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F65E7">
              <w:rPr>
                <w:sz w:val="20"/>
                <w:szCs w:val="20"/>
              </w:rPr>
              <w:t xml:space="preserve">  Střední  </w:t>
            </w:r>
            <w:sdt>
              <w:sdtPr>
                <w:rPr>
                  <w:sz w:val="20"/>
                  <w:szCs w:val="20"/>
                </w:rPr>
                <w:id w:val="-58353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65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F65E7">
              <w:rPr>
                <w:sz w:val="20"/>
                <w:szCs w:val="20"/>
              </w:rPr>
              <w:t xml:space="preserve">   Nízká </w:t>
            </w:r>
            <w:sdt>
              <w:sdtPr>
                <w:rPr>
                  <w:sz w:val="20"/>
                  <w:szCs w:val="20"/>
                </w:rPr>
                <w:id w:val="12129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65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2107C00" w14:textId="77777777" w:rsidR="0000551E" w:rsidRPr="006C3557" w:rsidRDefault="0000551E" w:rsidP="0085582D">
      <w:pPr>
        <w:rPr>
          <w:rFonts w:cs="Arial"/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911"/>
        <w:gridCol w:w="1491"/>
        <w:gridCol w:w="5533"/>
      </w:tblGrid>
      <w:tr w:rsidR="00BE6537" w:rsidRPr="006C3557" w14:paraId="75A0021D" w14:textId="77777777" w:rsidTr="00BE6537"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D71BE0E" w14:textId="77777777" w:rsidR="00BE6537" w:rsidRPr="006C3557" w:rsidRDefault="00BE6537" w:rsidP="006D5B5C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Oblas</w:t>
            </w:r>
            <w:r w:rsidRPr="002D0745">
              <w:rPr>
                <w:szCs w:val="22"/>
              </w:rPr>
              <w:t>t</w:t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911" w:type="dxa"/>
            <w:vMerge w:val="restart"/>
            <w:tcBorders>
              <w:top w:val="single" w:sz="8" w:space="0" w:color="auto"/>
            </w:tcBorders>
            <w:vAlign w:val="center"/>
          </w:tcPr>
          <w:p w14:paraId="2F94DF73" w14:textId="36138BD4" w:rsidR="00BE6537" w:rsidRPr="006C3557" w:rsidRDefault="00BE6537" w:rsidP="00593EFD">
            <w:pPr>
              <w:pStyle w:val="Tabulka"/>
              <w:rPr>
                <w:szCs w:val="22"/>
              </w:rPr>
            </w:pPr>
            <w:r w:rsidRPr="00394E3E">
              <w:rPr>
                <w:szCs w:val="22"/>
              </w:rPr>
              <w:t xml:space="preserve">Aplikace  </w:t>
            </w:r>
            <w:sdt>
              <w:sdtPr>
                <w:rPr>
                  <w:szCs w:val="22"/>
                </w:rPr>
                <w:id w:val="51897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6C3557">
              <w:rPr>
                <w:szCs w:val="22"/>
              </w:rPr>
              <w:t xml:space="preserve">       </w:t>
            </w:r>
          </w:p>
        </w:tc>
        <w:tc>
          <w:tcPr>
            <w:tcW w:w="1491" w:type="dxa"/>
            <w:tcBorders>
              <w:top w:val="single" w:sz="8" w:space="0" w:color="auto"/>
            </w:tcBorders>
            <w:vAlign w:val="center"/>
          </w:tcPr>
          <w:p w14:paraId="7D4D19BD" w14:textId="77777777" w:rsidR="00BE6537" w:rsidRPr="006C3557" w:rsidRDefault="00BE6537" w:rsidP="00A5471A">
            <w:pPr>
              <w:pStyle w:val="Tabulka"/>
              <w:rPr>
                <w:szCs w:val="22"/>
              </w:rPr>
            </w:pPr>
            <w:r>
              <w:rPr>
                <w:b/>
                <w:szCs w:val="22"/>
              </w:rPr>
              <w:t>Zkratka</w:t>
            </w:r>
            <w:r w:rsidRPr="006C3557">
              <w:rPr>
                <w:rStyle w:val="Odkaznavysvtlivky"/>
                <w:szCs w:val="22"/>
              </w:rPr>
              <w:endnoteReference w:id="6"/>
            </w:r>
            <w:r w:rsidRPr="002D0745">
              <w:rPr>
                <w:b/>
                <w:szCs w:val="22"/>
              </w:rPr>
              <w:t>:</w:t>
            </w:r>
            <w:r w:rsidRPr="006C3557">
              <w:rPr>
                <w:szCs w:val="22"/>
              </w:rPr>
              <w:t xml:space="preserve"> </w:t>
            </w:r>
          </w:p>
        </w:tc>
        <w:tc>
          <w:tcPr>
            <w:tcW w:w="553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79FB999" w14:textId="04F7783F" w:rsidR="00BE6537" w:rsidRPr="006C3557" w:rsidRDefault="00BE6537" w:rsidP="00593EFD">
            <w:pPr>
              <w:pStyle w:val="Tabulka"/>
              <w:rPr>
                <w:szCs w:val="22"/>
                <w:highlight w:val="yellow"/>
              </w:rPr>
            </w:pPr>
          </w:p>
        </w:tc>
      </w:tr>
      <w:tr w:rsidR="0000551E" w:rsidRPr="006C3557" w14:paraId="423A3207" w14:textId="77777777" w:rsidTr="001307A1">
        <w:tc>
          <w:tcPr>
            <w:tcW w:w="983" w:type="dxa"/>
            <w:vMerge/>
            <w:tcBorders>
              <w:left w:val="single" w:sz="8" w:space="0" w:color="auto"/>
            </w:tcBorders>
            <w:vAlign w:val="center"/>
          </w:tcPr>
          <w:p w14:paraId="167E0315" w14:textId="77777777" w:rsidR="0000551E" w:rsidRPr="006C3557" w:rsidRDefault="0000551E" w:rsidP="00593EFD">
            <w:pPr>
              <w:pStyle w:val="Tabulka"/>
              <w:rPr>
                <w:szCs w:val="22"/>
              </w:rPr>
            </w:pPr>
          </w:p>
        </w:tc>
        <w:tc>
          <w:tcPr>
            <w:tcW w:w="1911" w:type="dxa"/>
            <w:vMerge/>
            <w:tcBorders>
              <w:bottom w:val="dotted" w:sz="4" w:space="0" w:color="auto"/>
            </w:tcBorders>
            <w:vAlign w:val="center"/>
          </w:tcPr>
          <w:p w14:paraId="7B48E982" w14:textId="77777777" w:rsidR="0000551E" w:rsidRPr="006C3557" w:rsidRDefault="0000551E" w:rsidP="00593EFD">
            <w:pPr>
              <w:pStyle w:val="Tabulka"/>
              <w:rPr>
                <w:szCs w:val="22"/>
              </w:rPr>
            </w:pPr>
          </w:p>
        </w:tc>
        <w:tc>
          <w:tcPr>
            <w:tcW w:w="1491" w:type="dxa"/>
            <w:tcBorders>
              <w:bottom w:val="dotted" w:sz="4" w:space="0" w:color="auto"/>
            </w:tcBorders>
            <w:vAlign w:val="center"/>
          </w:tcPr>
          <w:p w14:paraId="373318DD" w14:textId="77777777" w:rsidR="0000551E" w:rsidRPr="006C3557" w:rsidRDefault="0000551E" w:rsidP="00593EFD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Typ požadavku:</w:t>
            </w:r>
            <w:r w:rsidRPr="006C3557">
              <w:rPr>
                <w:szCs w:val="22"/>
              </w:rPr>
              <w:t xml:space="preserve"> </w:t>
            </w:r>
          </w:p>
        </w:tc>
        <w:tc>
          <w:tcPr>
            <w:tcW w:w="5533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3E4D9AD8" w14:textId="07807BA5" w:rsidR="0000551E" w:rsidRPr="0041678A" w:rsidRDefault="00AA26FA" w:rsidP="00BE6537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Legislativní</w:t>
            </w:r>
            <w:r>
              <w:rPr>
                <w:rStyle w:val="Odkaznavysvtlivky"/>
                <w:sz w:val="20"/>
                <w:szCs w:val="20"/>
              </w:rPr>
              <w:endnoteReference w:id="7"/>
            </w:r>
            <w:r w:rsidR="0000551E" w:rsidRPr="0041678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213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5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0551E" w:rsidRPr="0041678A">
              <w:rPr>
                <w:sz w:val="20"/>
                <w:szCs w:val="20"/>
              </w:rPr>
              <w:t xml:space="preserve">   Zlepšení </w:t>
            </w:r>
            <w:sdt>
              <w:sdtPr>
                <w:rPr>
                  <w:sz w:val="20"/>
                  <w:szCs w:val="20"/>
                </w:rPr>
                <w:id w:val="34160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5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0551E" w:rsidRPr="0041678A">
              <w:rPr>
                <w:sz w:val="20"/>
                <w:szCs w:val="20"/>
              </w:rPr>
              <w:t xml:space="preserve">   Bezpečnost </w:t>
            </w:r>
            <w:sdt>
              <w:sdtPr>
                <w:rPr>
                  <w:sz w:val="20"/>
                  <w:szCs w:val="20"/>
                </w:rPr>
                <w:id w:val="82770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5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0551E" w:rsidRPr="006C3557" w14:paraId="561E0FA7" w14:textId="77777777" w:rsidTr="001307A1">
        <w:tc>
          <w:tcPr>
            <w:tcW w:w="98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D9DFD0D" w14:textId="77777777" w:rsidR="0000551E" w:rsidRPr="006C3557" w:rsidRDefault="0000551E" w:rsidP="00697C60">
            <w:pPr>
              <w:pStyle w:val="Tabulka"/>
              <w:rPr>
                <w:szCs w:val="22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4101B2A4" w14:textId="49508BA6" w:rsidR="0000551E" w:rsidRPr="006C3557" w:rsidRDefault="0000551E" w:rsidP="00697C60">
            <w:pPr>
              <w:pStyle w:val="Tabulka"/>
              <w:rPr>
                <w:szCs w:val="22"/>
              </w:rPr>
            </w:pPr>
            <w:r w:rsidRPr="00394E3E">
              <w:rPr>
                <w:szCs w:val="22"/>
              </w:rPr>
              <w:t xml:space="preserve">Infrastruktura  </w:t>
            </w:r>
            <w:sdt>
              <w:sdtPr>
                <w:rPr>
                  <w:szCs w:val="22"/>
                </w:rPr>
                <w:id w:val="811757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4BA">
                  <w:rPr>
                    <w:rFonts w:ascii="MS Gothic" w:eastAsia="MS Gothic" w:hAnsi="MS Gothic" w:hint="eastAsia"/>
                    <w:szCs w:val="22"/>
                  </w:rPr>
                  <w:t>☒</w:t>
                </w:r>
              </w:sdtContent>
            </w:sdt>
          </w:p>
        </w:tc>
        <w:tc>
          <w:tcPr>
            <w:tcW w:w="149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792F0C06" w14:textId="77777777" w:rsidR="0000551E" w:rsidRPr="006C3557" w:rsidRDefault="0000551E" w:rsidP="00697C60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Typ požadavku:</w:t>
            </w:r>
          </w:p>
        </w:tc>
        <w:tc>
          <w:tcPr>
            <w:tcW w:w="5533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ED4934" w14:textId="0D0BA6C5" w:rsidR="0000551E" w:rsidRPr="0041678A" w:rsidRDefault="0000551E" w:rsidP="00AB0F08">
            <w:pPr>
              <w:pStyle w:val="Tabulka"/>
              <w:rPr>
                <w:sz w:val="20"/>
                <w:szCs w:val="20"/>
                <w:highlight w:val="yellow"/>
              </w:rPr>
            </w:pPr>
            <w:r w:rsidRPr="0041678A">
              <w:rPr>
                <w:sz w:val="20"/>
                <w:szCs w:val="20"/>
              </w:rPr>
              <w:t xml:space="preserve">Nová komponenta </w:t>
            </w:r>
            <w:sdt>
              <w:sdtPr>
                <w:rPr>
                  <w:sz w:val="20"/>
                  <w:szCs w:val="20"/>
                </w:rPr>
                <w:id w:val="-10633194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4BA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Upgrade </w:t>
            </w:r>
            <w:sdt>
              <w:sdtPr>
                <w:rPr>
                  <w:sz w:val="20"/>
                  <w:szCs w:val="20"/>
                </w:rPr>
                <w:id w:val="-1586288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4BA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1678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Bezpečnost  </w:t>
            </w:r>
            <w:sdt>
              <w:sdtPr>
                <w:rPr>
                  <w:sz w:val="20"/>
                  <w:szCs w:val="20"/>
                </w:rPr>
                <w:id w:val="4363278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4BA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1678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Zlepšení </w:t>
            </w:r>
            <w:r w:rsidRPr="0041678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128388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4BA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1678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Obnova </w:t>
            </w:r>
            <w:r w:rsidRPr="0041678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747112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4BA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</w:tbl>
    <w:p w14:paraId="5A4B699C" w14:textId="77777777" w:rsidR="0000551E" w:rsidRPr="006C3557" w:rsidRDefault="0000551E" w:rsidP="004C5DDA">
      <w:pPr>
        <w:rPr>
          <w:rFonts w:cs="Arial"/>
          <w:szCs w:val="22"/>
        </w:rPr>
      </w:pPr>
    </w:p>
    <w:tbl>
      <w:tblPr>
        <w:tblStyle w:val="Mkatabulky"/>
        <w:tblW w:w="9908" w:type="dxa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1559"/>
        <w:gridCol w:w="1985"/>
        <w:gridCol w:w="1417"/>
        <w:gridCol w:w="2410"/>
      </w:tblGrid>
      <w:tr w:rsidR="0000551E" w:rsidRPr="006C3557" w14:paraId="007B3D83" w14:textId="77777777" w:rsidTr="000014BA">
        <w:tc>
          <w:tcPr>
            <w:tcW w:w="2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A1F6DC0" w14:textId="77777777" w:rsidR="0000551E" w:rsidRPr="002D0745" w:rsidRDefault="0000551E" w:rsidP="00153C10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Role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C21DB1" w14:textId="77777777" w:rsidR="0000551E" w:rsidRPr="004C5DDA" w:rsidRDefault="0000551E" w:rsidP="004C5DDA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 xml:space="preserve">Jméno 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F9D8F5" w14:textId="77777777" w:rsidR="0000551E" w:rsidRPr="004C5DDA" w:rsidRDefault="0000551E" w:rsidP="00153C10">
            <w:pPr>
              <w:pStyle w:val="Tabulka"/>
              <w:rPr>
                <w:rStyle w:val="Siln"/>
                <w:b w:val="0"/>
                <w:szCs w:val="22"/>
              </w:rPr>
            </w:pPr>
            <w:r w:rsidRPr="004C5DDA">
              <w:rPr>
                <w:b/>
                <w:szCs w:val="22"/>
              </w:rPr>
              <w:t>Organizace /útvar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04F7B0" w14:textId="77777777" w:rsidR="0000551E" w:rsidRPr="004C5DDA" w:rsidRDefault="0000551E" w:rsidP="004C5DDA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>Telefon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ED5C1" w14:textId="77777777" w:rsidR="0000551E" w:rsidRPr="004C5DDA" w:rsidRDefault="0000551E" w:rsidP="00153C10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>E-mail</w:t>
            </w:r>
          </w:p>
        </w:tc>
      </w:tr>
      <w:tr w:rsidR="0000551E" w:rsidRPr="006C3557" w14:paraId="65ED8BA0" w14:textId="77777777" w:rsidTr="000014BA">
        <w:trPr>
          <w:trHeight w:hRule="exact" w:val="20"/>
        </w:trPr>
        <w:tc>
          <w:tcPr>
            <w:tcW w:w="2537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12F36963" w14:textId="77777777" w:rsidR="0000551E" w:rsidRPr="002D0745" w:rsidRDefault="0000551E" w:rsidP="004C5DDA">
            <w:pPr>
              <w:pStyle w:val="Tabulka"/>
              <w:rPr>
                <w:b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14:paraId="1F1EC78C" w14:textId="77777777" w:rsidR="0000551E" w:rsidRPr="004C5DDA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  <w:vAlign w:val="center"/>
          </w:tcPr>
          <w:p w14:paraId="7AD9F6E6" w14:textId="77777777" w:rsidR="0000551E" w:rsidRPr="004C5DDA" w:rsidRDefault="0000551E" w:rsidP="004C5DD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14:paraId="16E1BE1F" w14:textId="77777777" w:rsidR="0000551E" w:rsidRPr="004C5DDA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6D475DFC" w14:textId="77777777" w:rsidR="0000551E" w:rsidRPr="004C5DDA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</w:tr>
      <w:tr w:rsidR="000014BA" w:rsidRPr="006C3557" w14:paraId="0BEA84C2" w14:textId="77777777" w:rsidTr="000014BA">
        <w:tc>
          <w:tcPr>
            <w:tcW w:w="253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512555C" w14:textId="77777777" w:rsidR="000014BA" w:rsidRPr="004C5DDA" w:rsidRDefault="000014BA" w:rsidP="000014B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Žadatel</w:t>
            </w:r>
            <w:r w:rsidRPr="004C5DDA">
              <w:rPr>
                <w:szCs w:val="22"/>
              </w:rPr>
              <w:t>: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0B619B44" w14:textId="0BC10366" w:rsidR="000014BA" w:rsidRDefault="000014BA" w:rsidP="000014B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Aleš Prošek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14:paraId="3A8E484F" w14:textId="06AC2212" w:rsidR="000014BA" w:rsidRPr="004C5DDA" w:rsidRDefault="000014BA" w:rsidP="000014B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r>
              <w:rPr>
                <w:rStyle w:val="Siln"/>
                <w:b w:val="0"/>
                <w:sz w:val="20"/>
                <w:szCs w:val="20"/>
              </w:rPr>
              <w:t>MZe</w:t>
            </w: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7F78D8E9" w14:textId="14A3C0FE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 w:rsidRPr="007E0766">
              <w:rPr>
                <w:rStyle w:val="Siln"/>
                <w:b w:val="0"/>
                <w:bCs/>
                <w:sz w:val="20"/>
                <w:szCs w:val="20"/>
              </w:rPr>
              <w:t>221812622</w:t>
            </w:r>
          </w:p>
        </w:tc>
        <w:tc>
          <w:tcPr>
            <w:tcW w:w="241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A265728" w14:textId="692F8971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ales.prosek</w:t>
            </w:r>
            <w:r w:rsidRPr="00F10DB0">
              <w:rPr>
                <w:sz w:val="20"/>
                <w:szCs w:val="20"/>
              </w:rPr>
              <w:t>@mze.cz</w:t>
            </w:r>
          </w:p>
        </w:tc>
      </w:tr>
      <w:tr w:rsidR="000014BA" w:rsidRPr="006C3557" w14:paraId="029EA05C" w14:textId="77777777" w:rsidTr="000014BA">
        <w:tc>
          <w:tcPr>
            <w:tcW w:w="2537" w:type="dxa"/>
            <w:tcBorders>
              <w:left w:val="dotted" w:sz="4" w:space="0" w:color="auto"/>
            </w:tcBorders>
            <w:vAlign w:val="center"/>
          </w:tcPr>
          <w:p w14:paraId="3EF3B72E" w14:textId="05942529" w:rsidR="000014BA" w:rsidRPr="004C5DDA" w:rsidRDefault="000014BA" w:rsidP="000014B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Metodický garant</w:t>
            </w:r>
            <w:r w:rsidRPr="004C5DDA">
              <w:rPr>
                <w:szCs w:val="22"/>
              </w:rPr>
              <w:t>:</w:t>
            </w:r>
          </w:p>
        </w:tc>
        <w:tc>
          <w:tcPr>
            <w:tcW w:w="1559" w:type="dxa"/>
            <w:vAlign w:val="center"/>
          </w:tcPr>
          <w:p w14:paraId="26C73C19" w14:textId="750750C3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Aleš Prošek</w:t>
            </w:r>
          </w:p>
        </w:tc>
        <w:tc>
          <w:tcPr>
            <w:tcW w:w="1985" w:type="dxa"/>
            <w:vAlign w:val="center"/>
          </w:tcPr>
          <w:p w14:paraId="4459637F" w14:textId="34B2405A" w:rsidR="000014BA" w:rsidRPr="004C5DDA" w:rsidRDefault="000014BA" w:rsidP="000014B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r>
              <w:rPr>
                <w:rStyle w:val="Siln"/>
                <w:b w:val="0"/>
                <w:sz w:val="20"/>
                <w:szCs w:val="20"/>
              </w:rPr>
              <w:t>MZe</w:t>
            </w:r>
          </w:p>
        </w:tc>
        <w:tc>
          <w:tcPr>
            <w:tcW w:w="1417" w:type="dxa"/>
            <w:vAlign w:val="center"/>
          </w:tcPr>
          <w:p w14:paraId="344AE5DD" w14:textId="355B8BBF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 w:rsidRPr="007E0766">
              <w:rPr>
                <w:rStyle w:val="Siln"/>
                <w:b w:val="0"/>
                <w:bCs/>
                <w:sz w:val="20"/>
                <w:szCs w:val="20"/>
              </w:rPr>
              <w:t>221812622</w:t>
            </w: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38612A40" w14:textId="140CEA11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ales.prosek</w:t>
            </w:r>
            <w:r w:rsidRPr="00F10DB0">
              <w:rPr>
                <w:sz w:val="20"/>
                <w:szCs w:val="20"/>
              </w:rPr>
              <w:t>@mze.cz</w:t>
            </w:r>
          </w:p>
        </w:tc>
      </w:tr>
      <w:tr w:rsidR="000014BA" w:rsidRPr="006C3557" w14:paraId="1392DF28" w14:textId="77777777" w:rsidTr="000014BA">
        <w:tc>
          <w:tcPr>
            <w:tcW w:w="2537" w:type="dxa"/>
            <w:tcBorders>
              <w:left w:val="dotted" w:sz="4" w:space="0" w:color="auto"/>
            </w:tcBorders>
            <w:vAlign w:val="center"/>
          </w:tcPr>
          <w:p w14:paraId="2B3D4D2C" w14:textId="29B55331" w:rsidR="000014BA" w:rsidRDefault="000014BA" w:rsidP="000014B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Věcný garant:</w:t>
            </w:r>
          </w:p>
        </w:tc>
        <w:tc>
          <w:tcPr>
            <w:tcW w:w="1559" w:type="dxa"/>
            <w:vAlign w:val="center"/>
          </w:tcPr>
          <w:p w14:paraId="69C65731" w14:textId="5981D4B6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Aleš Prošek</w:t>
            </w:r>
          </w:p>
        </w:tc>
        <w:tc>
          <w:tcPr>
            <w:tcW w:w="1985" w:type="dxa"/>
            <w:vAlign w:val="center"/>
          </w:tcPr>
          <w:p w14:paraId="790BD434" w14:textId="64CA2E25" w:rsidR="000014BA" w:rsidRPr="004C5DDA" w:rsidRDefault="000014BA" w:rsidP="000014B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r>
              <w:rPr>
                <w:rStyle w:val="Siln"/>
                <w:b w:val="0"/>
                <w:sz w:val="20"/>
                <w:szCs w:val="20"/>
              </w:rPr>
              <w:t>MZe</w:t>
            </w:r>
          </w:p>
        </w:tc>
        <w:tc>
          <w:tcPr>
            <w:tcW w:w="1417" w:type="dxa"/>
            <w:vAlign w:val="center"/>
          </w:tcPr>
          <w:p w14:paraId="55D8D430" w14:textId="3B592E17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 w:rsidRPr="007E0766">
              <w:rPr>
                <w:rStyle w:val="Siln"/>
                <w:b w:val="0"/>
                <w:bCs/>
                <w:sz w:val="20"/>
                <w:szCs w:val="20"/>
              </w:rPr>
              <w:t>221812622</w:t>
            </w: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7A5114AB" w14:textId="6749EA5D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ales.prosek</w:t>
            </w:r>
            <w:r w:rsidRPr="00F10DB0">
              <w:rPr>
                <w:sz w:val="20"/>
                <w:szCs w:val="20"/>
              </w:rPr>
              <w:t>@mze.cz</w:t>
            </w:r>
          </w:p>
        </w:tc>
      </w:tr>
      <w:tr w:rsidR="000014BA" w:rsidRPr="006C3557" w14:paraId="6E4F2704" w14:textId="77777777" w:rsidTr="000014BA">
        <w:tc>
          <w:tcPr>
            <w:tcW w:w="2537" w:type="dxa"/>
            <w:tcBorders>
              <w:left w:val="dotted" w:sz="4" w:space="0" w:color="auto"/>
            </w:tcBorders>
            <w:vAlign w:val="center"/>
          </w:tcPr>
          <w:p w14:paraId="1A7AAB5D" w14:textId="6DF3DDE4" w:rsidR="000014BA" w:rsidRPr="004C5DDA" w:rsidRDefault="000014BA" w:rsidP="000014B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Koordinátor změny</w:t>
            </w:r>
            <w:r w:rsidRPr="004C5DDA">
              <w:rPr>
                <w:szCs w:val="22"/>
              </w:rPr>
              <w:t>:</w:t>
            </w:r>
          </w:p>
        </w:tc>
        <w:tc>
          <w:tcPr>
            <w:tcW w:w="1559" w:type="dxa"/>
            <w:vAlign w:val="center"/>
          </w:tcPr>
          <w:p w14:paraId="6F0CBC44" w14:textId="0C02850A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Petra Honsová</w:t>
            </w:r>
          </w:p>
        </w:tc>
        <w:tc>
          <w:tcPr>
            <w:tcW w:w="1985" w:type="dxa"/>
            <w:vAlign w:val="center"/>
          </w:tcPr>
          <w:p w14:paraId="569F775C" w14:textId="57B699B0" w:rsidR="000014BA" w:rsidRPr="004C5DDA" w:rsidRDefault="000014BA" w:rsidP="000014B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r w:rsidRPr="00363460">
              <w:rPr>
                <w:rStyle w:val="Siln"/>
                <w:b w:val="0"/>
                <w:sz w:val="20"/>
                <w:szCs w:val="20"/>
              </w:rPr>
              <w:t>MZe</w:t>
            </w:r>
          </w:p>
        </w:tc>
        <w:tc>
          <w:tcPr>
            <w:tcW w:w="1417" w:type="dxa"/>
            <w:vAlign w:val="center"/>
          </w:tcPr>
          <w:p w14:paraId="3EB2EB99" w14:textId="1332D29A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 w:rsidRPr="007E0766">
              <w:rPr>
                <w:rStyle w:val="Siln"/>
                <w:b w:val="0"/>
                <w:bCs/>
                <w:sz w:val="20"/>
                <w:szCs w:val="20"/>
              </w:rPr>
              <w:t>221811019</w:t>
            </w: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71052AFD" w14:textId="1FC6135F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petra.honsova</w:t>
            </w:r>
            <w:r w:rsidRPr="00363460">
              <w:rPr>
                <w:sz w:val="20"/>
                <w:szCs w:val="20"/>
              </w:rPr>
              <w:t>@mze.cz</w:t>
            </w:r>
          </w:p>
        </w:tc>
      </w:tr>
      <w:tr w:rsidR="00511204" w:rsidRPr="006C3557" w14:paraId="6D47470D" w14:textId="77777777" w:rsidTr="000014BA">
        <w:tc>
          <w:tcPr>
            <w:tcW w:w="2537" w:type="dxa"/>
            <w:tcBorders>
              <w:left w:val="dotted" w:sz="4" w:space="0" w:color="auto"/>
            </w:tcBorders>
            <w:vAlign w:val="center"/>
          </w:tcPr>
          <w:p w14:paraId="6D98AF13" w14:textId="4B47FFD0" w:rsidR="00511204" w:rsidRPr="004C5DDA" w:rsidRDefault="00511204" w:rsidP="00511204">
            <w:pPr>
              <w:pStyle w:val="Tabulka"/>
              <w:rPr>
                <w:szCs w:val="22"/>
              </w:rPr>
            </w:pPr>
            <w:r w:rsidRPr="004C5DDA">
              <w:rPr>
                <w:szCs w:val="22"/>
              </w:rPr>
              <w:t>Poskytovatel/</w:t>
            </w:r>
            <w:r>
              <w:rPr>
                <w:szCs w:val="22"/>
              </w:rPr>
              <w:t>Dodavatel:</w:t>
            </w:r>
          </w:p>
        </w:tc>
        <w:tc>
          <w:tcPr>
            <w:tcW w:w="1559" w:type="dxa"/>
          </w:tcPr>
          <w:p w14:paraId="15815807" w14:textId="75A8E4CB" w:rsidR="00511204" w:rsidRPr="004C5DDA" w:rsidRDefault="007D0604" w:rsidP="00511204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1985" w:type="dxa"/>
          </w:tcPr>
          <w:p w14:paraId="1E1ABC38" w14:textId="7BCC04D1" w:rsidR="00511204" w:rsidRPr="004C5DDA" w:rsidRDefault="00511204" w:rsidP="00511204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r>
              <w:rPr>
                <w:rStyle w:val="Siln"/>
                <w:sz w:val="20"/>
                <w:szCs w:val="20"/>
              </w:rPr>
              <w:t>CompuNet s.r.o.</w:t>
            </w:r>
          </w:p>
        </w:tc>
        <w:tc>
          <w:tcPr>
            <w:tcW w:w="1417" w:type="dxa"/>
          </w:tcPr>
          <w:p w14:paraId="02B36240" w14:textId="474A6EE4" w:rsidR="00511204" w:rsidRPr="004C5DDA" w:rsidRDefault="007D0604" w:rsidP="00511204">
            <w:pPr>
              <w:pStyle w:val="Tabulka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ahoma"/>
                <w:snapToGrid w:val="0"/>
                <w:sz w:val="20"/>
                <w:szCs w:val="20"/>
                <w:lang w:val="x-none"/>
              </w:rPr>
              <w:t>xxx</w:t>
            </w:r>
          </w:p>
        </w:tc>
        <w:tc>
          <w:tcPr>
            <w:tcW w:w="2410" w:type="dxa"/>
            <w:tcBorders>
              <w:right w:val="dotted" w:sz="4" w:space="0" w:color="auto"/>
            </w:tcBorders>
          </w:tcPr>
          <w:p w14:paraId="36CCE3AD" w14:textId="2201BA2B" w:rsidR="00511204" w:rsidRPr="004C5DDA" w:rsidRDefault="007D0604" w:rsidP="00511204">
            <w:pPr>
              <w:pStyle w:val="Tabulka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ahoma"/>
                <w:snapToGrid w:val="0"/>
                <w:sz w:val="20"/>
                <w:szCs w:val="20"/>
                <w:lang w:val="x-none"/>
              </w:rPr>
              <w:t>xxx</w:t>
            </w:r>
          </w:p>
        </w:tc>
      </w:tr>
    </w:tbl>
    <w:p w14:paraId="627DC172" w14:textId="77777777" w:rsidR="0000551E" w:rsidRDefault="0000551E">
      <w:pPr>
        <w:rPr>
          <w:rFonts w:cs="Arial"/>
          <w:szCs w:val="22"/>
        </w:rPr>
      </w:pPr>
    </w:p>
    <w:p w14:paraId="0D7318D8" w14:textId="77777777" w:rsidR="0000551E" w:rsidRDefault="0000551E">
      <w:pPr>
        <w:rPr>
          <w:rFonts w:cs="Arial"/>
          <w:szCs w:val="22"/>
        </w:rPr>
      </w:pPr>
    </w:p>
    <w:tbl>
      <w:tblPr>
        <w:tblStyle w:val="Mkatabulky"/>
        <w:tblW w:w="9903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3402"/>
        <w:gridCol w:w="709"/>
        <w:gridCol w:w="4111"/>
      </w:tblGrid>
      <w:tr w:rsidR="0000551E" w:rsidRPr="006C3557" w14:paraId="2627F177" w14:textId="77777777" w:rsidTr="001307A1">
        <w:trPr>
          <w:trHeight w:val="397"/>
        </w:trPr>
        <w:tc>
          <w:tcPr>
            <w:tcW w:w="1681" w:type="dxa"/>
            <w:vAlign w:val="center"/>
          </w:tcPr>
          <w:p w14:paraId="138CD590" w14:textId="77777777" w:rsidR="0000551E" w:rsidRPr="006C3557" w:rsidRDefault="0000551E" w:rsidP="00712804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Smlouva č.</w:t>
            </w:r>
            <w:r w:rsidRPr="006C3557">
              <w:rPr>
                <w:rStyle w:val="Odkaznavysvtlivky"/>
                <w:szCs w:val="22"/>
              </w:rPr>
              <w:endnoteReference w:id="8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CE9A68B" w14:textId="1D643BCB" w:rsidR="0000551E" w:rsidRPr="000014BA" w:rsidRDefault="00ED4546" w:rsidP="003B2D72">
            <w:pPr>
              <w:pStyle w:val="Tabulka"/>
              <w:rPr>
                <w:iCs/>
                <w:szCs w:val="22"/>
              </w:rPr>
            </w:pPr>
            <w:r w:rsidRPr="00ED4546">
              <w:rPr>
                <w:iCs/>
                <w:szCs w:val="22"/>
              </w:rPr>
              <w:t>263-2025-12120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4AA6E2EF" w14:textId="77777777" w:rsidR="0000551E" w:rsidRPr="006C3557" w:rsidRDefault="0000551E" w:rsidP="003B2D72">
            <w:pPr>
              <w:pStyle w:val="Tabulka"/>
              <w:rPr>
                <w:rStyle w:val="Siln"/>
                <w:b w:val="0"/>
                <w:szCs w:val="22"/>
              </w:rPr>
            </w:pPr>
            <w:r w:rsidRPr="002D0745">
              <w:rPr>
                <w:rStyle w:val="Siln"/>
                <w:szCs w:val="22"/>
              </w:rPr>
              <w:t>KL:</w:t>
            </w:r>
          </w:p>
        </w:tc>
        <w:tc>
          <w:tcPr>
            <w:tcW w:w="4111" w:type="dxa"/>
            <w:vAlign w:val="center"/>
          </w:tcPr>
          <w:p w14:paraId="7F5CCCC1" w14:textId="5E04B0D0" w:rsidR="0000551E" w:rsidRPr="00511204" w:rsidRDefault="000014BA" w:rsidP="003B2D72">
            <w:pPr>
              <w:pStyle w:val="Tabulka"/>
              <w:rPr>
                <w:iCs/>
                <w:szCs w:val="22"/>
              </w:rPr>
            </w:pPr>
            <w:r w:rsidRPr="000014BA">
              <w:rPr>
                <w:iCs/>
                <w:szCs w:val="22"/>
              </w:rPr>
              <w:t>OSL-001</w:t>
            </w:r>
          </w:p>
        </w:tc>
      </w:tr>
    </w:tbl>
    <w:p w14:paraId="656724B1" w14:textId="77777777" w:rsidR="0000551E" w:rsidRDefault="0000551E">
      <w:pPr>
        <w:rPr>
          <w:rFonts w:cs="Arial"/>
          <w:szCs w:val="22"/>
        </w:rPr>
      </w:pPr>
    </w:p>
    <w:p w14:paraId="74F11F33" w14:textId="77777777" w:rsidR="00B74326" w:rsidRPr="006C3557" w:rsidRDefault="00B74326">
      <w:pPr>
        <w:rPr>
          <w:rFonts w:cs="Arial"/>
          <w:szCs w:val="22"/>
        </w:rPr>
      </w:pPr>
    </w:p>
    <w:p w14:paraId="551A71CF" w14:textId="34D16EE3" w:rsidR="00B74326" w:rsidRDefault="00B74326" w:rsidP="00B74326">
      <w:pPr>
        <w:pStyle w:val="Nadpis2"/>
      </w:pPr>
      <w:r>
        <w:t>Zkratky</w:t>
      </w:r>
    </w:p>
    <w:p w14:paraId="4051CF16" w14:textId="07757BA3" w:rsidR="00B74326" w:rsidRDefault="00C96356" w:rsidP="00B74326">
      <w:pPr>
        <w:pStyle w:val="Nadpis1"/>
        <w:numPr>
          <w:ilvl w:val="0"/>
          <w:numId w:val="0"/>
        </w:numPr>
        <w:tabs>
          <w:tab w:val="clear" w:pos="540"/>
        </w:tabs>
        <w:ind w:left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Zkratky byly vysvětleny na </w:t>
      </w:r>
      <w:r w:rsidR="000767A2">
        <w:rPr>
          <w:rFonts w:cs="Arial"/>
          <w:sz w:val="22"/>
          <w:szCs w:val="22"/>
        </w:rPr>
        <w:t>úvodní schůzce a následné ukázce</w:t>
      </w:r>
    </w:p>
    <w:p w14:paraId="3387170E" w14:textId="77777777" w:rsidR="00B74326" w:rsidRDefault="00B74326" w:rsidP="00B74326">
      <w:pPr>
        <w:pStyle w:val="Nadpis1"/>
        <w:numPr>
          <w:ilvl w:val="0"/>
          <w:numId w:val="0"/>
        </w:numPr>
        <w:tabs>
          <w:tab w:val="clear" w:pos="540"/>
        </w:tabs>
        <w:ind w:left="284"/>
        <w:rPr>
          <w:rFonts w:cs="Arial"/>
          <w:sz w:val="22"/>
          <w:szCs w:val="22"/>
        </w:rPr>
      </w:pPr>
    </w:p>
    <w:p w14:paraId="40F77890" w14:textId="64FF5C5C" w:rsidR="0000551E" w:rsidRPr="006C3557" w:rsidRDefault="0000551E" w:rsidP="00712804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 xml:space="preserve">Stručný popis </w:t>
      </w:r>
      <w:r w:rsidR="00BE6537">
        <w:rPr>
          <w:rFonts w:cs="Arial"/>
          <w:sz w:val="22"/>
          <w:szCs w:val="22"/>
        </w:rPr>
        <w:t xml:space="preserve">a odůvodnění </w:t>
      </w:r>
      <w:r w:rsidRPr="006C3557">
        <w:rPr>
          <w:rFonts w:cs="Arial"/>
          <w:sz w:val="22"/>
          <w:szCs w:val="22"/>
        </w:rPr>
        <w:t>požadavku</w:t>
      </w:r>
    </w:p>
    <w:p w14:paraId="70D8F31E" w14:textId="77777777" w:rsidR="0000551E" w:rsidRDefault="0000551E" w:rsidP="00E00833">
      <w:pPr>
        <w:pStyle w:val="Nadpis2"/>
      </w:pPr>
      <w:r w:rsidRPr="00E00833">
        <w:t>Popis požadavku</w:t>
      </w:r>
    </w:p>
    <w:p w14:paraId="6F09BB2F" w14:textId="54941165" w:rsidR="00C365B1" w:rsidRDefault="00C365B1" w:rsidP="00C365B1">
      <w:pPr>
        <w:jc w:val="both"/>
      </w:pPr>
    </w:p>
    <w:p w14:paraId="494A9A71" w14:textId="265C939E" w:rsidR="00C365B1" w:rsidRDefault="000B32D3" w:rsidP="00C365B1">
      <w:pPr>
        <w:jc w:val="both"/>
      </w:pPr>
      <w:r w:rsidRPr="005F6398">
        <w:lastRenderedPageBreak/>
        <w:t>Po</w:t>
      </w:r>
      <w:r w:rsidRPr="005F6398">
        <w:rPr>
          <w:rFonts w:hint="eastAsia"/>
        </w:rPr>
        <w:t>ž</w:t>
      </w:r>
      <w:r w:rsidRPr="005F6398">
        <w:t>adavkem projektu je zav</w:t>
      </w:r>
      <w:r w:rsidRPr="005F6398">
        <w:rPr>
          <w:rFonts w:hint="eastAsia"/>
        </w:rPr>
        <w:t>é</w:t>
      </w:r>
      <w:r w:rsidRPr="005F6398">
        <w:t>st mikrosegmentaci do s</w:t>
      </w:r>
      <w:r w:rsidRPr="005F6398">
        <w:rPr>
          <w:rFonts w:hint="eastAsia"/>
        </w:rPr>
        <w:t>í</w:t>
      </w:r>
      <w:r w:rsidRPr="005F6398">
        <w:t>t</w:t>
      </w:r>
      <w:r w:rsidRPr="005F6398">
        <w:rPr>
          <w:rFonts w:hint="eastAsia"/>
        </w:rPr>
        <w:t>ě</w:t>
      </w:r>
      <w:r w:rsidRPr="005F6398">
        <w:t xml:space="preserve"> MZE s c</w:t>
      </w:r>
      <w:r w:rsidRPr="005F6398">
        <w:rPr>
          <w:rFonts w:hint="eastAsia"/>
        </w:rPr>
        <w:t>í</w:t>
      </w:r>
      <w:r w:rsidRPr="005F6398">
        <w:t>lem omezit later</w:t>
      </w:r>
      <w:r w:rsidRPr="005F6398">
        <w:rPr>
          <w:rFonts w:hint="eastAsia"/>
        </w:rPr>
        <w:t>á</w:t>
      </w:r>
      <w:r w:rsidRPr="005F6398">
        <w:t>ln</w:t>
      </w:r>
      <w:r w:rsidRPr="005F6398">
        <w:rPr>
          <w:rFonts w:hint="eastAsia"/>
        </w:rPr>
        <w:t>í</w:t>
      </w:r>
      <w:r w:rsidRPr="005F6398">
        <w:t xml:space="preserve"> pohyb v r</w:t>
      </w:r>
      <w:r w:rsidRPr="005F6398">
        <w:rPr>
          <w:rFonts w:hint="eastAsia"/>
        </w:rPr>
        <w:t>á</w:t>
      </w:r>
      <w:r w:rsidRPr="005F6398">
        <w:t>mci infrastruktury, zv</w:t>
      </w:r>
      <w:r w:rsidRPr="005F6398">
        <w:rPr>
          <w:rFonts w:hint="eastAsia"/>
        </w:rPr>
        <w:t>ýš</w:t>
      </w:r>
      <w:r w:rsidRPr="005F6398">
        <w:t xml:space="preserve">it </w:t>
      </w:r>
      <w:r w:rsidRPr="005F6398">
        <w:rPr>
          <w:rFonts w:hint="eastAsia"/>
        </w:rPr>
        <w:t>ú</w:t>
      </w:r>
      <w:r w:rsidRPr="005F6398">
        <w:t>rove</w:t>
      </w:r>
      <w:r w:rsidRPr="005F6398">
        <w:rPr>
          <w:rFonts w:hint="eastAsia"/>
        </w:rPr>
        <w:t>ň</w:t>
      </w:r>
      <w:r w:rsidRPr="005F6398">
        <w:t xml:space="preserve"> kybernetick</w:t>
      </w:r>
      <w:r w:rsidRPr="005F6398">
        <w:rPr>
          <w:rFonts w:hint="eastAsia"/>
        </w:rPr>
        <w:t>é</w:t>
      </w:r>
      <w:r w:rsidRPr="005F6398">
        <w:t xml:space="preserve"> bezpe</w:t>
      </w:r>
      <w:r w:rsidRPr="005F6398">
        <w:rPr>
          <w:rFonts w:hint="eastAsia"/>
        </w:rPr>
        <w:t>č</w:t>
      </w:r>
      <w:r w:rsidRPr="005F6398">
        <w:t>nosti a zajistit lep</w:t>
      </w:r>
      <w:r w:rsidRPr="005F6398">
        <w:rPr>
          <w:rFonts w:hint="eastAsia"/>
        </w:rPr>
        <w:t>ší</w:t>
      </w:r>
      <w:r w:rsidRPr="005F6398">
        <w:t xml:space="preserve"> kontrolu a dohled nad s</w:t>
      </w:r>
      <w:r w:rsidRPr="005F6398">
        <w:rPr>
          <w:rFonts w:hint="eastAsia"/>
        </w:rPr>
        <w:t>íť</w:t>
      </w:r>
      <w:r w:rsidRPr="005F6398">
        <w:t>ov</w:t>
      </w:r>
      <w:r w:rsidRPr="005F6398">
        <w:rPr>
          <w:rFonts w:hint="eastAsia"/>
        </w:rPr>
        <w:t>ý</w:t>
      </w:r>
      <w:r w:rsidRPr="005F6398">
        <w:t>m provozem. Mikrosegmentace umo</w:t>
      </w:r>
      <w:r w:rsidRPr="005F6398">
        <w:rPr>
          <w:rFonts w:hint="eastAsia"/>
        </w:rPr>
        <w:t>ž</w:t>
      </w:r>
      <w:r w:rsidRPr="005F6398">
        <w:t>n</w:t>
      </w:r>
      <w:r w:rsidRPr="005F6398">
        <w:rPr>
          <w:rFonts w:hint="eastAsia"/>
        </w:rPr>
        <w:t>í</w:t>
      </w:r>
      <w:r w:rsidRPr="005F6398">
        <w:t xml:space="preserve"> detailn</w:t>
      </w:r>
      <w:r w:rsidRPr="005F6398">
        <w:rPr>
          <w:rFonts w:hint="eastAsia"/>
        </w:rPr>
        <w:t>ě</w:t>
      </w:r>
      <w:r w:rsidRPr="005F6398">
        <w:t>j</w:t>
      </w:r>
      <w:r w:rsidRPr="005F6398">
        <w:rPr>
          <w:rFonts w:hint="eastAsia"/>
        </w:rPr>
        <w:t>ší</w:t>
      </w:r>
      <w:r w:rsidRPr="005F6398">
        <w:t xml:space="preserve"> definici komunika</w:t>
      </w:r>
      <w:r w:rsidRPr="005F6398">
        <w:rPr>
          <w:rFonts w:hint="eastAsia"/>
        </w:rPr>
        <w:t>č</w:t>
      </w:r>
      <w:r w:rsidRPr="005F6398">
        <w:t>n</w:t>
      </w:r>
      <w:r w:rsidRPr="005F6398">
        <w:rPr>
          <w:rFonts w:hint="eastAsia"/>
        </w:rPr>
        <w:t>í</w:t>
      </w:r>
      <w:r w:rsidRPr="005F6398">
        <w:t>ch pravidel mezi jednotliv</w:t>
      </w:r>
      <w:r w:rsidRPr="005F6398">
        <w:rPr>
          <w:rFonts w:hint="eastAsia"/>
        </w:rPr>
        <w:t>ý</w:t>
      </w:r>
      <w:r w:rsidRPr="005F6398">
        <w:t>mi syst</w:t>
      </w:r>
      <w:r w:rsidRPr="005F6398">
        <w:rPr>
          <w:rFonts w:hint="eastAsia"/>
        </w:rPr>
        <w:t>é</w:t>
      </w:r>
      <w:r w:rsidRPr="005F6398">
        <w:t xml:space="preserve">my a aplikacemi, </w:t>
      </w:r>
      <w:r w:rsidRPr="005F6398">
        <w:rPr>
          <w:rFonts w:hint="eastAsia"/>
        </w:rPr>
        <w:t>čí</w:t>
      </w:r>
      <w:r w:rsidRPr="005F6398">
        <w:t>m</w:t>
      </w:r>
      <w:r w:rsidRPr="005F6398">
        <w:rPr>
          <w:rFonts w:hint="eastAsia"/>
        </w:rPr>
        <w:t>ž</w:t>
      </w:r>
      <w:r w:rsidRPr="005F6398">
        <w:t xml:space="preserve"> dojde k minimalizaci bezpe</w:t>
      </w:r>
      <w:r w:rsidRPr="005F6398">
        <w:rPr>
          <w:rFonts w:hint="eastAsia"/>
        </w:rPr>
        <w:t>č</w:t>
      </w:r>
      <w:r w:rsidRPr="005F6398">
        <w:t>nostn</w:t>
      </w:r>
      <w:r w:rsidRPr="005F6398">
        <w:rPr>
          <w:rFonts w:hint="eastAsia"/>
        </w:rPr>
        <w:t>í</w:t>
      </w:r>
      <w:r w:rsidRPr="005F6398">
        <w:t>ch rizik a k podpo</w:t>
      </w:r>
      <w:r w:rsidRPr="005F6398">
        <w:rPr>
          <w:rFonts w:hint="eastAsia"/>
        </w:rPr>
        <w:t>ř</w:t>
      </w:r>
      <w:r w:rsidRPr="005F6398">
        <w:t>e souladu s intern</w:t>
      </w:r>
      <w:r w:rsidRPr="005F6398">
        <w:rPr>
          <w:rFonts w:hint="eastAsia"/>
        </w:rPr>
        <w:t>í</w:t>
      </w:r>
      <w:r w:rsidRPr="005F6398">
        <w:t>mi i regulatorn</w:t>
      </w:r>
      <w:r w:rsidRPr="005F6398">
        <w:rPr>
          <w:rFonts w:hint="eastAsia"/>
        </w:rPr>
        <w:t>í</w:t>
      </w:r>
      <w:r w:rsidRPr="005F6398">
        <w:t>mi po</w:t>
      </w:r>
      <w:r w:rsidRPr="005F6398">
        <w:rPr>
          <w:rFonts w:hint="eastAsia"/>
        </w:rPr>
        <w:t>ž</w:t>
      </w:r>
      <w:r w:rsidRPr="005F6398">
        <w:t>adavky.</w:t>
      </w:r>
    </w:p>
    <w:p w14:paraId="4E13AA55" w14:textId="77777777" w:rsidR="00C365B1" w:rsidRDefault="00C365B1" w:rsidP="00C365B1">
      <w:pPr>
        <w:jc w:val="both"/>
      </w:pPr>
      <w:r>
        <w:t>Specifikace rolí a časová náročnost:</w:t>
      </w:r>
    </w:p>
    <w:p w14:paraId="6E8ED148" w14:textId="77777777" w:rsidR="00C365B1" w:rsidRDefault="00C365B1" w:rsidP="00C365B1"/>
    <w:tbl>
      <w:tblPr>
        <w:tblW w:w="7081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7"/>
        <w:gridCol w:w="1134"/>
      </w:tblGrid>
      <w:tr w:rsidR="00511204" w14:paraId="473B72B8" w14:textId="77777777" w:rsidTr="00ED4546">
        <w:trPr>
          <w:trHeight w:val="300"/>
        </w:trPr>
        <w:tc>
          <w:tcPr>
            <w:tcW w:w="5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912ABF" w14:textId="77777777" w:rsidR="00511204" w:rsidRDefault="00511204" w:rsidP="00496308">
            <w:pPr>
              <w:rPr>
                <w:rFonts w:ascii="Calibri" w:hAnsi="Calibri"/>
                <w:color w:val="000000"/>
                <w:szCs w:val="22"/>
                <w:lang w:eastAsia="cs-CZ"/>
              </w:rPr>
            </w:pPr>
            <w:r>
              <w:rPr>
                <w:color w:val="000000"/>
                <w:lang w:eastAsia="cs-CZ"/>
              </w:rPr>
              <w:t>Role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21A81F" w14:textId="77777777" w:rsidR="00511204" w:rsidRPr="006F171B" w:rsidRDefault="00511204" w:rsidP="00496308">
            <w:pPr>
              <w:jc w:val="center"/>
              <w:rPr>
                <w:color w:val="000000"/>
                <w:lang w:eastAsia="cs-CZ"/>
              </w:rPr>
            </w:pPr>
            <w:r w:rsidRPr="006F171B">
              <w:rPr>
                <w:color w:val="000000"/>
                <w:lang w:eastAsia="cs-CZ"/>
              </w:rPr>
              <w:t>Počet MD</w:t>
            </w:r>
          </w:p>
        </w:tc>
      </w:tr>
      <w:tr w:rsidR="006F171B" w14:paraId="4E164718" w14:textId="77777777" w:rsidTr="00ED4546">
        <w:trPr>
          <w:trHeight w:val="300"/>
        </w:trPr>
        <w:tc>
          <w:tcPr>
            <w:tcW w:w="5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05F0FD" w14:textId="1D1F8BF3" w:rsidR="006F171B" w:rsidRDefault="006F171B" w:rsidP="006F171B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Projektový manager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AD04F" w14:textId="62BEADC6" w:rsidR="006F171B" w:rsidRPr="006F171B" w:rsidRDefault="00195280" w:rsidP="006F171B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</w:t>
            </w:r>
          </w:p>
        </w:tc>
      </w:tr>
      <w:tr w:rsidR="006F171B" w14:paraId="4D3BF7F4" w14:textId="77777777" w:rsidTr="00ED4546">
        <w:trPr>
          <w:trHeight w:val="300"/>
        </w:trPr>
        <w:tc>
          <w:tcPr>
            <w:tcW w:w="5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ACE54B" w14:textId="77777777" w:rsidR="006F171B" w:rsidRDefault="006F171B" w:rsidP="006F171B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solution architekt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E55007" w14:textId="3964F4F1" w:rsidR="006F171B" w:rsidRPr="006F171B" w:rsidRDefault="00F85495" w:rsidP="006F171B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15</w:t>
            </w:r>
          </w:p>
        </w:tc>
      </w:tr>
      <w:tr w:rsidR="006F171B" w14:paraId="20DE2FC6" w14:textId="77777777" w:rsidTr="00ED4546">
        <w:trPr>
          <w:trHeight w:val="300"/>
        </w:trPr>
        <w:tc>
          <w:tcPr>
            <w:tcW w:w="5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A43C90" w14:textId="67EE9969" w:rsidR="006F171B" w:rsidRDefault="006F171B" w:rsidP="006F171B">
            <w:pPr>
              <w:rPr>
                <w:color w:val="000000"/>
                <w:lang w:eastAsia="cs-CZ"/>
              </w:rPr>
            </w:pPr>
            <w:r w:rsidRPr="00ED4546">
              <w:rPr>
                <w:color w:val="000000"/>
                <w:lang w:eastAsia="cs-CZ"/>
              </w:rPr>
              <w:t>specialista v oblasti správy bezdrátových sítí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40987" w14:textId="2B072FC0" w:rsidR="006F171B" w:rsidRPr="006F171B" w:rsidRDefault="006F171B" w:rsidP="006F171B">
            <w:pPr>
              <w:jc w:val="center"/>
              <w:rPr>
                <w:color w:val="000000"/>
                <w:lang w:eastAsia="cs-CZ"/>
              </w:rPr>
            </w:pPr>
          </w:p>
        </w:tc>
      </w:tr>
      <w:tr w:rsidR="006F171B" w14:paraId="29349AA4" w14:textId="77777777" w:rsidTr="00ED4546">
        <w:trPr>
          <w:trHeight w:val="300"/>
        </w:trPr>
        <w:tc>
          <w:tcPr>
            <w:tcW w:w="5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46B337" w14:textId="0038D9BF" w:rsidR="006F171B" w:rsidRPr="00ED4546" w:rsidRDefault="006F171B" w:rsidP="006F171B">
            <w:pPr>
              <w:rPr>
                <w:color w:val="000000"/>
                <w:lang w:eastAsia="cs-CZ"/>
              </w:rPr>
            </w:pPr>
            <w:r w:rsidRPr="00ED4546">
              <w:rPr>
                <w:color w:val="000000"/>
                <w:lang w:eastAsia="cs-CZ"/>
              </w:rPr>
              <w:t xml:space="preserve">specialista v oblasti bezpečnosti sítí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560618" w14:textId="4DBF93DE" w:rsidR="006F171B" w:rsidRPr="006F171B" w:rsidRDefault="006F171B" w:rsidP="006F171B">
            <w:pPr>
              <w:jc w:val="center"/>
              <w:rPr>
                <w:color w:val="000000"/>
                <w:lang w:eastAsia="cs-CZ"/>
              </w:rPr>
            </w:pPr>
          </w:p>
        </w:tc>
      </w:tr>
      <w:tr w:rsidR="006F171B" w14:paraId="7904D58C" w14:textId="77777777" w:rsidTr="00ED4546">
        <w:trPr>
          <w:trHeight w:val="300"/>
        </w:trPr>
        <w:tc>
          <w:tcPr>
            <w:tcW w:w="5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8EF955" w14:textId="24EEEE20" w:rsidR="006F171B" w:rsidRPr="00ED4546" w:rsidRDefault="006F171B" w:rsidP="006F171B">
            <w:pPr>
              <w:rPr>
                <w:color w:val="000000"/>
                <w:lang w:eastAsia="cs-CZ"/>
              </w:rPr>
            </w:pPr>
            <w:r w:rsidRPr="00ED4546">
              <w:rPr>
                <w:color w:val="000000"/>
                <w:lang w:eastAsia="cs-CZ"/>
              </w:rPr>
              <w:t xml:space="preserve">specialista v oblasti bezpečnosti sítí NSE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0013D0" w14:textId="4998918D" w:rsidR="006F171B" w:rsidRPr="006F171B" w:rsidRDefault="006F171B" w:rsidP="006F171B">
            <w:pPr>
              <w:jc w:val="center"/>
              <w:rPr>
                <w:color w:val="000000"/>
                <w:lang w:eastAsia="cs-CZ"/>
              </w:rPr>
            </w:pPr>
          </w:p>
        </w:tc>
      </w:tr>
      <w:tr w:rsidR="006F171B" w14:paraId="11A29A3E" w14:textId="77777777" w:rsidTr="00ED4546">
        <w:trPr>
          <w:trHeight w:val="300"/>
        </w:trPr>
        <w:tc>
          <w:tcPr>
            <w:tcW w:w="5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0AC648" w14:textId="037824A7" w:rsidR="006F171B" w:rsidRPr="00ED4546" w:rsidRDefault="006F171B" w:rsidP="006F171B">
            <w:pPr>
              <w:rPr>
                <w:color w:val="000000"/>
                <w:lang w:eastAsia="cs-CZ"/>
              </w:rPr>
            </w:pPr>
            <w:r w:rsidRPr="00ED4546">
              <w:rPr>
                <w:color w:val="000000"/>
                <w:lang w:eastAsia="cs-CZ"/>
              </w:rPr>
              <w:t>specialista v oblasti správy síťových zařízení DC (HPE Aruba)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656A10" w14:textId="263BF8DE" w:rsidR="006F171B" w:rsidRPr="006F171B" w:rsidRDefault="00B258C8" w:rsidP="006F171B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50</w:t>
            </w:r>
          </w:p>
        </w:tc>
      </w:tr>
      <w:tr w:rsidR="006F171B" w14:paraId="46F45660" w14:textId="77777777" w:rsidTr="00ED4546">
        <w:trPr>
          <w:trHeight w:val="300"/>
        </w:trPr>
        <w:tc>
          <w:tcPr>
            <w:tcW w:w="5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1D49D6" w14:textId="77777777" w:rsidR="006F171B" w:rsidRPr="00511204" w:rsidRDefault="006F171B" w:rsidP="006F171B">
            <w:r>
              <w:t>Specialista v oblasti správy síťových zařízení (HPE Aruba)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682CB" w14:textId="0DE87BDF" w:rsidR="006F171B" w:rsidRPr="006F171B" w:rsidRDefault="00B258C8" w:rsidP="006F171B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50</w:t>
            </w:r>
          </w:p>
        </w:tc>
      </w:tr>
      <w:tr w:rsidR="006F171B" w14:paraId="574E9A02" w14:textId="77777777" w:rsidTr="00ED4546">
        <w:trPr>
          <w:trHeight w:val="300"/>
        </w:trPr>
        <w:tc>
          <w:tcPr>
            <w:tcW w:w="5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A2764C" w14:textId="77777777" w:rsidR="006F171B" w:rsidRDefault="006F171B" w:rsidP="006F171B">
            <w:r>
              <w:t xml:space="preserve">Specialista na správu logů (LOGmanager)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0F7C8" w14:textId="6376EFD6" w:rsidR="006F171B" w:rsidRPr="006F171B" w:rsidRDefault="006F171B" w:rsidP="006F171B">
            <w:pPr>
              <w:jc w:val="center"/>
              <w:rPr>
                <w:color w:val="000000"/>
                <w:lang w:eastAsia="cs-CZ"/>
              </w:rPr>
            </w:pPr>
          </w:p>
        </w:tc>
      </w:tr>
    </w:tbl>
    <w:p w14:paraId="06870183" w14:textId="77777777" w:rsidR="00C365B1" w:rsidRDefault="00C365B1" w:rsidP="00C365B1"/>
    <w:p w14:paraId="787B4A05" w14:textId="77777777" w:rsidR="00ED4546" w:rsidRDefault="00ED4546" w:rsidP="00C365B1"/>
    <w:p w14:paraId="4DF3B8B0" w14:textId="35AE9197" w:rsidR="0000551E" w:rsidRDefault="0000551E" w:rsidP="00E00833">
      <w:pPr>
        <w:pStyle w:val="Nadpis2"/>
      </w:pPr>
      <w:r w:rsidRPr="00E00833">
        <w:t>Odůvodnění požadované změny (změny</w:t>
      </w:r>
      <w:r w:rsidR="005424C2">
        <w:t xml:space="preserve"> právních předpisů</w:t>
      </w:r>
      <w:r w:rsidRPr="00E00833">
        <w:t>, přínosy)</w:t>
      </w:r>
    </w:p>
    <w:p w14:paraId="466C9B5C" w14:textId="5005C1B6" w:rsidR="00D47BE8" w:rsidRDefault="00D47BE8" w:rsidP="00C365B1">
      <w:r w:rsidRPr="005F6398">
        <w:t>Projekt p</w:t>
      </w:r>
      <w:r w:rsidRPr="005F6398">
        <w:rPr>
          <w:rFonts w:hint="eastAsia"/>
        </w:rPr>
        <w:t>ř</w:t>
      </w:r>
      <w:r w:rsidRPr="005F6398">
        <w:t>inese pos</w:t>
      </w:r>
      <w:r w:rsidRPr="005F6398">
        <w:rPr>
          <w:rFonts w:hint="eastAsia"/>
        </w:rPr>
        <w:t>í</w:t>
      </w:r>
      <w:r w:rsidRPr="005F6398">
        <w:t>len</w:t>
      </w:r>
      <w:r w:rsidRPr="005F6398">
        <w:rPr>
          <w:rFonts w:hint="eastAsia"/>
        </w:rPr>
        <w:t>í</w:t>
      </w:r>
      <w:r w:rsidRPr="005F6398">
        <w:t xml:space="preserve"> bezpe</w:t>
      </w:r>
      <w:r w:rsidRPr="005F6398">
        <w:rPr>
          <w:rFonts w:hint="eastAsia"/>
        </w:rPr>
        <w:t>č</w:t>
      </w:r>
      <w:r w:rsidRPr="005F6398">
        <w:t>nosti s</w:t>
      </w:r>
      <w:r w:rsidRPr="005F6398">
        <w:rPr>
          <w:rFonts w:hint="eastAsia"/>
        </w:rPr>
        <w:t>í</w:t>
      </w:r>
      <w:r w:rsidRPr="005F6398">
        <w:t>t</w:t>
      </w:r>
      <w:r w:rsidRPr="005F6398">
        <w:rPr>
          <w:rFonts w:hint="eastAsia"/>
        </w:rPr>
        <w:t>ě</w:t>
      </w:r>
      <w:r w:rsidRPr="005F6398">
        <w:t xml:space="preserve"> omezen</w:t>
      </w:r>
      <w:r w:rsidRPr="005F6398">
        <w:rPr>
          <w:rFonts w:hint="eastAsia"/>
        </w:rPr>
        <w:t>í</w:t>
      </w:r>
      <w:r w:rsidRPr="005F6398">
        <w:t>m later</w:t>
      </w:r>
      <w:r w:rsidRPr="005F6398">
        <w:rPr>
          <w:rFonts w:hint="eastAsia"/>
        </w:rPr>
        <w:t>á</w:t>
      </w:r>
      <w:r w:rsidRPr="005F6398">
        <w:t>ln</w:t>
      </w:r>
      <w:r w:rsidRPr="005F6398">
        <w:rPr>
          <w:rFonts w:hint="eastAsia"/>
        </w:rPr>
        <w:t>í</w:t>
      </w:r>
      <w:r w:rsidRPr="005F6398">
        <w:t xml:space="preserve">ho pohybu </w:t>
      </w:r>
      <w:r w:rsidRPr="005F6398">
        <w:rPr>
          <w:rFonts w:hint="eastAsia"/>
        </w:rPr>
        <w:t>ú</w:t>
      </w:r>
      <w:r w:rsidRPr="005F6398">
        <w:t>to</w:t>
      </w:r>
      <w:r w:rsidRPr="005F6398">
        <w:rPr>
          <w:rFonts w:hint="eastAsia"/>
        </w:rPr>
        <w:t>č</w:t>
      </w:r>
      <w:r w:rsidRPr="005F6398">
        <w:t>n</w:t>
      </w:r>
      <w:r w:rsidRPr="005F6398">
        <w:rPr>
          <w:rFonts w:hint="eastAsia"/>
        </w:rPr>
        <w:t>í</w:t>
      </w:r>
      <w:r w:rsidRPr="005F6398">
        <w:t>k</w:t>
      </w:r>
      <w:r w:rsidRPr="005F6398">
        <w:rPr>
          <w:rFonts w:hint="eastAsia"/>
        </w:rPr>
        <w:t>ů</w:t>
      </w:r>
      <w:r w:rsidRPr="005F6398">
        <w:t>, zv</w:t>
      </w:r>
      <w:r w:rsidRPr="005F6398">
        <w:rPr>
          <w:rFonts w:hint="eastAsia"/>
        </w:rPr>
        <w:t>ýš</w:t>
      </w:r>
      <w:r w:rsidRPr="005F6398">
        <w:t>en</w:t>
      </w:r>
      <w:r w:rsidRPr="005F6398">
        <w:rPr>
          <w:rFonts w:hint="eastAsia"/>
        </w:rPr>
        <w:t>í</w:t>
      </w:r>
      <w:r w:rsidRPr="005F6398">
        <w:t xml:space="preserve"> p</w:t>
      </w:r>
      <w:r w:rsidRPr="005F6398">
        <w:rPr>
          <w:rFonts w:hint="eastAsia"/>
        </w:rPr>
        <w:t>ř</w:t>
      </w:r>
      <w:r w:rsidRPr="005F6398">
        <w:t>ehlednosti a kontroly nad s</w:t>
      </w:r>
      <w:r w:rsidRPr="005F6398">
        <w:rPr>
          <w:rFonts w:hint="eastAsia"/>
        </w:rPr>
        <w:t>íť</w:t>
      </w:r>
      <w:r w:rsidRPr="005F6398">
        <w:t>ovou komunikac</w:t>
      </w:r>
      <w:r w:rsidRPr="005F6398">
        <w:rPr>
          <w:rFonts w:hint="eastAsia"/>
        </w:rPr>
        <w:t>í</w:t>
      </w:r>
      <w:r w:rsidRPr="005F6398">
        <w:t>, sn</w:t>
      </w:r>
      <w:r w:rsidRPr="005F6398">
        <w:rPr>
          <w:rFonts w:hint="eastAsia"/>
        </w:rPr>
        <w:t>íž</w:t>
      </w:r>
      <w:r w:rsidRPr="005F6398">
        <w:t>en</w:t>
      </w:r>
      <w:r w:rsidRPr="005F6398">
        <w:rPr>
          <w:rFonts w:hint="eastAsia"/>
        </w:rPr>
        <w:t>í</w:t>
      </w:r>
      <w:r w:rsidRPr="005F6398">
        <w:t xml:space="preserve"> rizika neautorizovan</w:t>
      </w:r>
      <w:r w:rsidRPr="005F6398">
        <w:rPr>
          <w:rFonts w:hint="eastAsia"/>
        </w:rPr>
        <w:t>é</w:t>
      </w:r>
      <w:r w:rsidRPr="005F6398">
        <w:t>ho p</w:t>
      </w:r>
      <w:r w:rsidRPr="005F6398">
        <w:rPr>
          <w:rFonts w:hint="eastAsia"/>
        </w:rPr>
        <w:t>ří</w:t>
      </w:r>
      <w:r w:rsidRPr="005F6398">
        <w:t>stupu a podporu souladu s bezpe</w:t>
      </w:r>
      <w:r w:rsidRPr="005F6398">
        <w:rPr>
          <w:rFonts w:hint="eastAsia"/>
        </w:rPr>
        <w:t>č</w:t>
      </w:r>
      <w:r w:rsidRPr="005F6398">
        <w:t>nostn</w:t>
      </w:r>
      <w:r w:rsidRPr="005F6398">
        <w:rPr>
          <w:rFonts w:hint="eastAsia"/>
        </w:rPr>
        <w:t>í</w:t>
      </w:r>
      <w:r w:rsidRPr="005F6398">
        <w:t>mi standardy a regulacemi.</w:t>
      </w:r>
    </w:p>
    <w:p w14:paraId="03C56D3C" w14:textId="77777777" w:rsidR="00D47BE8" w:rsidRDefault="00D47BE8" w:rsidP="005F6398">
      <w:pPr>
        <w:pStyle w:val="Nadpis2"/>
        <w:numPr>
          <w:ilvl w:val="0"/>
          <w:numId w:val="0"/>
        </w:numPr>
        <w:ind w:left="576"/>
      </w:pPr>
    </w:p>
    <w:p w14:paraId="1A011C45" w14:textId="6212BC0F" w:rsidR="0000551E" w:rsidRDefault="0000551E" w:rsidP="00E00833">
      <w:pPr>
        <w:pStyle w:val="Nadpis2"/>
      </w:pPr>
      <w:r w:rsidRPr="00E00833">
        <w:t>Rizika nerealizace</w:t>
      </w:r>
    </w:p>
    <w:p w14:paraId="3AB61BF9" w14:textId="77777777" w:rsidR="00F12A17" w:rsidRDefault="00AE05AA" w:rsidP="00C365B1">
      <w:pPr>
        <w:spacing w:after="0"/>
        <w:rPr>
          <w:rFonts w:cs="Arial"/>
          <w:color w:val="EE0000"/>
          <w:szCs w:val="22"/>
        </w:rPr>
      </w:pPr>
      <w:r w:rsidRPr="005F6398">
        <w:rPr>
          <w:rFonts w:cs="Arial"/>
          <w:color w:val="EE0000"/>
          <w:szCs w:val="22"/>
        </w:rPr>
        <w:t>Pokud nebude projekt realizov</w:t>
      </w:r>
      <w:r w:rsidRPr="005F6398">
        <w:rPr>
          <w:rFonts w:cs="Arial" w:hint="eastAsia"/>
          <w:color w:val="EE0000"/>
          <w:szCs w:val="22"/>
        </w:rPr>
        <w:t>á</w:t>
      </w:r>
      <w:r w:rsidRPr="005F6398">
        <w:rPr>
          <w:rFonts w:cs="Arial"/>
          <w:color w:val="EE0000"/>
          <w:szCs w:val="22"/>
        </w:rPr>
        <w:t>n, z</w:t>
      </w:r>
      <w:r w:rsidRPr="005F6398">
        <w:rPr>
          <w:rFonts w:cs="Arial" w:hint="eastAsia"/>
          <w:color w:val="EE0000"/>
          <w:szCs w:val="22"/>
        </w:rPr>
        <w:t>ů</w:t>
      </w:r>
      <w:r w:rsidRPr="005F6398">
        <w:rPr>
          <w:rFonts w:cs="Arial"/>
          <w:color w:val="EE0000"/>
          <w:szCs w:val="22"/>
        </w:rPr>
        <w:t>stane s</w:t>
      </w:r>
      <w:r w:rsidRPr="005F6398">
        <w:rPr>
          <w:rFonts w:cs="Arial" w:hint="eastAsia"/>
          <w:color w:val="EE0000"/>
          <w:szCs w:val="22"/>
        </w:rPr>
        <w:t>íť</w:t>
      </w:r>
      <w:r w:rsidRPr="005F6398">
        <w:rPr>
          <w:rFonts w:cs="Arial"/>
          <w:color w:val="EE0000"/>
          <w:szCs w:val="22"/>
        </w:rPr>
        <w:t xml:space="preserve"> n</w:t>
      </w:r>
      <w:r w:rsidRPr="005F6398">
        <w:rPr>
          <w:rFonts w:cs="Arial" w:hint="eastAsia"/>
          <w:color w:val="EE0000"/>
          <w:szCs w:val="22"/>
        </w:rPr>
        <w:t>á</w:t>
      </w:r>
      <w:r w:rsidRPr="005F6398">
        <w:rPr>
          <w:rFonts w:cs="Arial"/>
          <w:color w:val="EE0000"/>
          <w:szCs w:val="22"/>
        </w:rPr>
        <w:t>chyln</w:t>
      </w:r>
      <w:r w:rsidRPr="005F6398">
        <w:rPr>
          <w:rFonts w:cs="Arial" w:hint="eastAsia"/>
          <w:color w:val="EE0000"/>
          <w:szCs w:val="22"/>
        </w:rPr>
        <w:t>ě</w:t>
      </w:r>
      <w:r w:rsidRPr="005F6398">
        <w:rPr>
          <w:rFonts w:cs="Arial"/>
          <w:color w:val="EE0000"/>
          <w:szCs w:val="22"/>
        </w:rPr>
        <w:t>j</w:t>
      </w:r>
      <w:r w:rsidRPr="005F6398">
        <w:rPr>
          <w:rFonts w:cs="Arial" w:hint="eastAsia"/>
          <w:color w:val="EE0000"/>
          <w:szCs w:val="22"/>
        </w:rPr>
        <w:t>ší</w:t>
      </w:r>
      <w:r w:rsidRPr="005F6398">
        <w:rPr>
          <w:rFonts w:cs="Arial"/>
          <w:color w:val="EE0000"/>
          <w:szCs w:val="22"/>
        </w:rPr>
        <w:t xml:space="preserve"> k </w:t>
      </w:r>
      <w:r w:rsidRPr="005F6398">
        <w:rPr>
          <w:rFonts w:cs="Arial" w:hint="eastAsia"/>
          <w:color w:val="EE0000"/>
          <w:szCs w:val="22"/>
        </w:rPr>
        <w:t>šíř</w:t>
      </w:r>
      <w:r w:rsidRPr="005F6398">
        <w:rPr>
          <w:rFonts w:cs="Arial"/>
          <w:color w:val="EE0000"/>
          <w:szCs w:val="22"/>
        </w:rPr>
        <w:t>en</w:t>
      </w:r>
      <w:r w:rsidRPr="005F6398">
        <w:rPr>
          <w:rFonts w:cs="Arial" w:hint="eastAsia"/>
          <w:color w:val="EE0000"/>
          <w:szCs w:val="22"/>
        </w:rPr>
        <w:t>í</w:t>
      </w:r>
      <w:r w:rsidRPr="005F6398">
        <w:rPr>
          <w:rFonts w:cs="Arial"/>
          <w:color w:val="EE0000"/>
          <w:szCs w:val="22"/>
        </w:rPr>
        <w:t xml:space="preserve"> </w:t>
      </w:r>
      <w:r w:rsidRPr="005F6398">
        <w:rPr>
          <w:rFonts w:cs="Arial" w:hint="eastAsia"/>
          <w:color w:val="EE0000"/>
          <w:szCs w:val="22"/>
        </w:rPr>
        <w:t>ú</w:t>
      </w:r>
      <w:r w:rsidRPr="005F6398">
        <w:rPr>
          <w:rFonts w:cs="Arial"/>
          <w:color w:val="EE0000"/>
          <w:szCs w:val="22"/>
        </w:rPr>
        <w:t>tok</w:t>
      </w:r>
      <w:r w:rsidRPr="005F6398">
        <w:rPr>
          <w:rFonts w:cs="Arial" w:hint="eastAsia"/>
          <w:color w:val="EE0000"/>
          <w:szCs w:val="22"/>
        </w:rPr>
        <w:t>ů</w:t>
      </w:r>
      <w:r w:rsidRPr="005F6398">
        <w:rPr>
          <w:rFonts w:cs="Arial"/>
          <w:color w:val="EE0000"/>
          <w:szCs w:val="22"/>
        </w:rPr>
        <w:t xml:space="preserve"> mezi jednotliv</w:t>
      </w:r>
      <w:r w:rsidRPr="005F6398">
        <w:rPr>
          <w:rFonts w:cs="Arial" w:hint="eastAsia"/>
          <w:color w:val="EE0000"/>
          <w:szCs w:val="22"/>
        </w:rPr>
        <w:t>ý</w:t>
      </w:r>
      <w:r w:rsidRPr="005F6398">
        <w:rPr>
          <w:rFonts w:cs="Arial"/>
          <w:color w:val="EE0000"/>
          <w:szCs w:val="22"/>
        </w:rPr>
        <w:t>mi syst</w:t>
      </w:r>
      <w:r w:rsidRPr="005F6398">
        <w:rPr>
          <w:rFonts w:cs="Arial" w:hint="eastAsia"/>
          <w:color w:val="EE0000"/>
          <w:szCs w:val="22"/>
        </w:rPr>
        <w:t>é</w:t>
      </w:r>
      <w:r w:rsidRPr="005F6398">
        <w:rPr>
          <w:rFonts w:cs="Arial"/>
          <w:color w:val="EE0000"/>
          <w:szCs w:val="22"/>
        </w:rPr>
        <w:t>my a aplikacemi, co</w:t>
      </w:r>
      <w:r w:rsidRPr="005F6398">
        <w:rPr>
          <w:rFonts w:cs="Arial" w:hint="eastAsia"/>
          <w:color w:val="EE0000"/>
          <w:szCs w:val="22"/>
        </w:rPr>
        <w:t>ž</w:t>
      </w:r>
      <w:r w:rsidRPr="005F6398">
        <w:rPr>
          <w:rFonts w:cs="Arial"/>
          <w:color w:val="EE0000"/>
          <w:szCs w:val="22"/>
        </w:rPr>
        <w:t xml:space="preserve"> zvy</w:t>
      </w:r>
      <w:r w:rsidRPr="005F6398">
        <w:rPr>
          <w:rFonts w:cs="Arial" w:hint="eastAsia"/>
          <w:color w:val="EE0000"/>
          <w:szCs w:val="22"/>
        </w:rPr>
        <w:t>š</w:t>
      </w:r>
      <w:r w:rsidRPr="005F6398">
        <w:rPr>
          <w:rFonts w:cs="Arial"/>
          <w:color w:val="EE0000"/>
          <w:szCs w:val="22"/>
        </w:rPr>
        <w:t>uje pravd</w:t>
      </w:r>
      <w:r w:rsidRPr="005F6398">
        <w:rPr>
          <w:rFonts w:cs="Arial" w:hint="eastAsia"/>
          <w:color w:val="EE0000"/>
          <w:szCs w:val="22"/>
        </w:rPr>
        <w:t>ě</w:t>
      </w:r>
      <w:r w:rsidRPr="005F6398">
        <w:rPr>
          <w:rFonts w:cs="Arial"/>
          <w:color w:val="EE0000"/>
          <w:szCs w:val="22"/>
        </w:rPr>
        <w:t>podobnost rozs</w:t>
      </w:r>
      <w:r w:rsidRPr="005F6398">
        <w:rPr>
          <w:rFonts w:cs="Arial" w:hint="eastAsia"/>
          <w:color w:val="EE0000"/>
          <w:szCs w:val="22"/>
        </w:rPr>
        <w:t>á</w:t>
      </w:r>
      <w:r w:rsidRPr="005F6398">
        <w:rPr>
          <w:rFonts w:cs="Arial"/>
          <w:color w:val="EE0000"/>
          <w:szCs w:val="22"/>
        </w:rPr>
        <w:t>hlej</w:t>
      </w:r>
      <w:r w:rsidRPr="005F6398">
        <w:rPr>
          <w:rFonts w:cs="Arial" w:hint="eastAsia"/>
          <w:color w:val="EE0000"/>
          <w:szCs w:val="22"/>
        </w:rPr>
        <w:t>ší</w:t>
      </w:r>
      <w:r w:rsidRPr="005F6398">
        <w:rPr>
          <w:rFonts w:cs="Arial"/>
          <w:color w:val="EE0000"/>
          <w:szCs w:val="22"/>
        </w:rPr>
        <w:t>ch incident</w:t>
      </w:r>
      <w:r w:rsidRPr="005F6398">
        <w:rPr>
          <w:rFonts w:cs="Arial" w:hint="eastAsia"/>
          <w:color w:val="EE0000"/>
          <w:szCs w:val="22"/>
        </w:rPr>
        <w:t>ů</w:t>
      </w:r>
      <w:r w:rsidRPr="005F6398">
        <w:rPr>
          <w:rFonts w:cs="Arial"/>
          <w:color w:val="EE0000"/>
          <w:szCs w:val="22"/>
        </w:rPr>
        <w:t>. Nedostate</w:t>
      </w:r>
      <w:r w:rsidRPr="005F6398">
        <w:rPr>
          <w:rFonts w:cs="Arial" w:hint="eastAsia"/>
          <w:color w:val="EE0000"/>
          <w:szCs w:val="22"/>
        </w:rPr>
        <w:t>č</w:t>
      </w:r>
      <w:r w:rsidRPr="005F6398">
        <w:rPr>
          <w:rFonts w:cs="Arial"/>
          <w:color w:val="EE0000"/>
          <w:szCs w:val="22"/>
        </w:rPr>
        <w:t>n</w:t>
      </w:r>
      <w:r w:rsidRPr="005F6398">
        <w:rPr>
          <w:rFonts w:cs="Arial" w:hint="eastAsia"/>
          <w:color w:val="EE0000"/>
          <w:szCs w:val="22"/>
        </w:rPr>
        <w:t>é</w:t>
      </w:r>
      <w:r w:rsidRPr="005F6398">
        <w:rPr>
          <w:rFonts w:cs="Arial"/>
          <w:color w:val="EE0000"/>
          <w:szCs w:val="22"/>
        </w:rPr>
        <w:t xml:space="preserve"> odd</w:t>
      </w:r>
      <w:r w:rsidRPr="005F6398">
        <w:rPr>
          <w:rFonts w:cs="Arial" w:hint="eastAsia"/>
          <w:color w:val="EE0000"/>
          <w:szCs w:val="22"/>
        </w:rPr>
        <w:t>ě</w:t>
      </w:r>
      <w:r w:rsidRPr="005F6398">
        <w:rPr>
          <w:rFonts w:cs="Arial"/>
          <w:color w:val="EE0000"/>
          <w:szCs w:val="22"/>
        </w:rPr>
        <w:t>len</w:t>
      </w:r>
      <w:r w:rsidRPr="005F6398">
        <w:rPr>
          <w:rFonts w:cs="Arial" w:hint="eastAsia"/>
          <w:color w:val="EE0000"/>
          <w:szCs w:val="22"/>
        </w:rPr>
        <w:t>í</w:t>
      </w:r>
      <w:r w:rsidRPr="005F6398">
        <w:rPr>
          <w:rFonts w:cs="Arial"/>
          <w:color w:val="EE0000"/>
          <w:szCs w:val="22"/>
        </w:rPr>
        <w:t xml:space="preserve"> provozu z</w:t>
      </w:r>
      <w:r w:rsidRPr="005F6398">
        <w:rPr>
          <w:rFonts w:cs="Arial" w:hint="eastAsia"/>
          <w:color w:val="EE0000"/>
          <w:szCs w:val="22"/>
        </w:rPr>
        <w:t>á</w:t>
      </w:r>
      <w:r w:rsidRPr="005F6398">
        <w:rPr>
          <w:rFonts w:cs="Arial"/>
          <w:color w:val="EE0000"/>
          <w:szCs w:val="22"/>
        </w:rPr>
        <w:t>rove</w:t>
      </w:r>
      <w:r w:rsidRPr="005F6398">
        <w:rPr>
          <w:rFonts w:cs="Arial" w:hint="eastAsia"/>
          <w:color w:val="EE0000"/>
          <w:szCs w:val="22"/>
        </w:rPr>
        <w:t>ň</w:t>
      </w:r>
      <w:r w:rsidRPr="005F6398">
        <w:rPr>
          <w:rFonts w:cs="Arial"/>
          <w:color w:val="EE0000"/>
          <w:szCs w:val="22"/>
        </w:rPr>
        <w:t xml:space="preserve"> komplikuje dohled a omezuje mo</w:t>
      </w:r>
      <w:r w:rsidRPr="005F6398">
        <w:rPr>
          <w:rFonts w:cs="Arial" w:hint="eastAsia"/>
          <w:color w:val="EE0000"/>
          <w:szCs w:val="22"/>
        </w:rPr>
        <w:t>ž</w:t>
      </w:r>
      <w:r w:rsidRPr="005F6398">
        <w:rPr>
          <w:rFonts w:cs="Arial"/>
          <w:color w:val="EE0000"/>
          <w:szCs w:val="22"/>
        </w:rPr>
        <w:t>nosti rychl</w:t>
      </w:r>
      <w:r w:rsidRPr="005F6398">
        <w:rPr>
          <w:rFonts w:cs="Arial" w:hint="eastAsia"/>
          <w:color w:val="EE0000"/>
          <w:szCs w:val="22"/>
        </w:rPr>
        <w:t>é</w:t>
      </w:r>
      <w:r w:rsidRPr="005F6398">
        <w:rPr>
          <w:rFonts w:cs="Arial"/>
          <w:color w:val="EE0000"/>
          <w:szCs w:val="22"/>
        </w:rPr>
        <w:t xml:space="preserve"> reakce na bezpe</w:t>
      </w:r>
      <w:r w:rsidRPr="005F6398">
        <w:rPr>
          <w:rFonts w:cs="Arial" w:hint="eastAsia"/>
          <w:color w:val="EE0000"/>
          <w:szCs w:val="22"/>
        </w:rPr>
        <w:t>č</w:t>
      </w:r>
      <w:r w:rsidRPr="005F6398">
        <w:rPr>
          <w:rFonts w:cs="Arial"/>
          <w:color w:val="EE0000"/>
          <w:szCs w:val="22"/>
        </w:rPr>
        <w:t>nostn</w:t>
      </w:r>
      <w:r w:rsidRPr="005F6398">
        <w:rPr>
          <w:rFonts w:cs="Arial" w:hint="eastAsia"/>
          <w:color w:val="EE0000"/>
          <w:szCs w:val="22"/>
        </w:rPr>
        <w:t>í</w:t>
      </w:r>
      <w:r w:rsidRPr="005F6398">
        <w:rPr>
          <w:rFonts w:cs="Arial"/>
          <w:color w:val="EE0000"/>
          <w:szCs w:val="22"/>
        </w:rPr>
        <w:t xml:space="preserve"> ud</w:t>
      </w:r>
      <w:r w:rsidRPr="005F6398">
        <w:rPr>
          <w:rFonts w:cs="Arial" w:hint="eastAsia"/>
          <w:color w:val="EE0000"/>
          <w:szCs w:val="22"/>
        </w:rPr>
        <w:t>á</w:t>
      </w:r>
      <w:r w:rsidRPr="005F6398">
        <w:rPr>
          <w:rFonts w:cs="Arial"/>
          <w:color w:val="EE0000"/>
          <w:szCs w:val="22"/>
        </w:rPr>
        <w:t>losti. To m</w:t>
      </w:r>
      <w:r w:rsidRPr="005F6398">
        <w:rPr>
          <w:rFonts w:cs="Arial" w:hint="eastAsia"/>
          <w:color w:val="EE0000"/>
          <w:szCs w:val="22"/>
        </w:rPr>
        <w:t>ůž</w:t>
      </w:r>
      <w:r w:rsidRPr="005F6398">
        <w:rPr>
          <w:rFonts w:cs="Arial"/>
          <w:color w:val="EE0000"/>
          <w:szCs w:val="22"/>
        </w:rPr>
        <w:t>e v</w:t>
      </w:r>
      <w:r w:rsidRPr="005F6398">
        <w:rPr>
          <w:rFonts w:cs="Arial" w:hint="eastAsia"/>
          <w:color w:val="EE0000"/>
          <w:szCs w:val="22"/>
        </w:rPr>
        <w:t>é</w:t>
      </w:r>
      <w:r w:rsidRPr="005F6398">
        <w:rPr>
          <w:rFonts w:cs="Arial"/>
          <w:color w:val="EE0000"/>
          <w:szCs w:val="22"/>
        </w:rPr>
        <w:t>st ke zv</w:t>
      </w:r>
      <w:r w:rsidRPr="005F6398">
        <w:rPr>
          <w:rFonts w:cs="Arial" w:hint="eastAsia"/>
          <w:color w:val="EE0000"/>
          <w:szCs w:val="22"/>
        </w:rPr>
        <w:t>ýš</w:t>
      </w:r>
      <w:r w:rsidRPr="005F6398">
        <w:rPr>
          <w:rFonts w:cs="Arial"/>
          <w:color w:val="EE0000"/>
          <w:szCs w:val="22"/>
        </w:rPr>
        <w:t>en</w:t>
      </w:r>
      <w:r w:rsidRPr="005F6398">
        <w:rPr>
          <w:rFonts w:cs="Arial" w:hint="eastAsia"/>
          <w:color w:val="EE0000"/>
          <w:szCs w:val="22"/>
        </w:rPr>
        <w:t>ý</w:t>
      </w:r>
      <w:r w:rsidRPr="005F6398">
        <w:rPr>
          <w:rFonts w:cs="Arial"/>
          <w:color w:val="EE0000"/>
          <w:szCs w:val="22"/>
        </w:rPr>
        <w:t>m provozn</w:t>
      </w:r>
      <w:r w:rsidRPr="005F6398">
        <w:rPr>
          <w:rFonts w:cs="Arial" w:hint="eastAsia"/>
          <w:color w:val="EE0000"/>
          <w:szCs w:val="22"/>
        </w:rPr>
        <w:t>í</w:t>
      </w:r>
      <w:r w:rsidRPr="005F6398">
        <w:rPr>
          <w:rFonts w:cs="Arial"/>
          <w:color w:val="EE0000"/>
          <w:szCs w:val="22"/>
        </w:rPr>
        <w:t>m rizik</w:t>
      </w:r>
      <w:r w:rsidRPr="005F6398">
        <w:rPr>
          <w:rFonts w:cs="Arial" w:hint="eastAsia"/>
          <w:color w:val="EE0000"/>
          <w:szCs w:val="22"/>
        </w:rPr>
        <w:t>ů</w:t>
      </w:r>
      <w:r w:rsidRPr="005F6398">
        <w:rPr>
          <w:rFonts w:cs="Arial"/>
          <w:color w:val="EE0000"/>
          <w:szCs w:val="22"/>
        </w:rPr>
        <w:t>m i k nesouladu s bezpe</w:t>
      </w:r>
      <w:r w:rsidRPr="005F6398">
        <w:rPr>
          <w:rFonts w:cs="Arial" w:hint="eastAsia"/>
          <w:color w:val="EE0000"/>
          <w:szCs w:val="22"/>
        </w:rPr>
        <w:t>č</w:t>
      </w:r>
      <w:r w:rsidRPr="005F6398">
        <w:rPr>
          <w:rFonts w:cs="Arial"/>
          <w:color w:val="EE0000"/>
          <w:szCs w:val="22"/>
        </w:rPr>
        <w:t>nostn</w:t>
      </w:r>
      <w:r w:rsidRPr="005F6398">
        <w:rPr>
          <w:rFonts w:cs="Arial" w:hint="eastAsia"/>
          <w:color w:val="EE0000"/>
          <w:szCs w:val="22"/>
        </w:rPr>
        <w:t>í</w:t>
      </w:r>
      <w:r w:rsidRPr="005F6398">
        <w:rPr>
          <w:rFonts w:cs="Arial"/>
          <w:color w:val="EE0000"/>
          <w:szCs w:val="22"/>
        </w:rPr>
        <w:t>mi standardy a regulatorn</w:t>
      </w:r>
      <w:r w:rsidRPr="005F6398">
        <w:rPr>
          <w:rFonts w:cs="Arial" w:hint="eastAsia"/>
          <w:color w:val="EE0000"/>
          <w:szCs w:val="22"/>
        </w:rPr>
        <w:t>í</w:t>
      </w:r>
      <w:r w:rsidRPr="005F6398">
        <w:rPr>
          <w:rFonts w:cs="Arial"/>
          <w:color w:val="EE0000"/>
          <w:szCs w:val="22"/>
        </w:rPr>
        <w:t>mi po</w:t>
      </w:r>
      <w:r w:rsidRPr="005F6398">
        <w:rPr>
          <w:rFonts w:cs="Arial" w:hint="eastAsia"/>
          <w:color w:val="EE0000"/>
          <w:szCs w:val="22"/>
        </w:rPr>
        <w:t>ž</w:t>
      </w:r>
      <w:r w:rsidRPr="005F6398">
        <w:rPr>
          <w:rFonts w:cs="Arial"/>
          <w:color w:val="EE0000"/>
          <w:szCs w:val="22"/>
        </w:rPr>
        <w:t>adavky.</w:t>
      </w:r>
      <w:r w:rsidRPr="000F6364" w:rsidDel="00AE05AA">
        <w:rPr>
          <w:rFonts w:cs="Arial"/>
          <w:color w:val="EE0000"/>
          <w:szCs w:val="22"/>
        </w:rPr>
        <w:t xml:space="preserve"> </w:t>
      </w:r>
    </w:p>
    <w:p w14:paraId="76D6E8DF" w14:textId="77777777" w:rsidR="00CC7ED5" w:rsidRDefault="0000551E" w:rsidP="00CC7ED5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Podrobný popis požadavku</w:t>
      </w:r>
    </w:p>
    <w:p w14:paraId="2DB0AAD3" w14:textId="05F9FD30" w:rsidR="00CC7ED5" w:rsidRDefault="006B3D58" w:rsidP="0060065D">
      <w:r>
        <w:t>xxx</w:t>
      </w:r>
    </w:p>
    <w:p w14:paraId="6D962536" w14:textId="77777777" w:rsidR="0000551E" w:rsidRDefault="0000551E" w:rsidP="00C17E79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C17E79">
        <w:rPr>
          <w:rFonts w:cs="Arial"/>
          <w:sz w:val="22"/>
          <w:szCs w:val="22"/>
        </w:rPr>
        <w:t>Dopady na IS MZe</w:t>
      </w:r>
    </w:p>
    <w:p w14:paraId="44BFC286" w14:textId="10A6BED3" w:rsidR="00BE6537" w:rsidRDefault="00BE6537" w:rsidP="00BE6537">
      <w:pPr>
        <w:rPr>
          <w:sz w:val="16"/>
          <w:szCs w:val="16"/>
        </w:rPr>
      </w:pPr>
      <w:r w:rsidRPr="0060065D">
        <w:rPr>
          <w:sz w:val="16"/>
          <w:szCs w:val="16"/>
        </w:rPr>
        <w:t xml:space="preserve">(V případě předpokládaných či možných dopadů změny na infrastrukturu nebo na bezpečnost je třeba si vyžádat stanovisko relevantních specialistů, </w:t>
      </w:r>
      <w:r>
        <w:rPr>
          <w:sz w:val="16"/>
          <w:szCs w:val="16"/>
        </w:rPr>
        <w:t xml:space="preserve">tj. </w:t>
      </w:r>
      <w:r w:rsidRPr="0060065D">
        <w:rPr>
          <w:sz w:val="16"/>
          <w:szCs w:val="16"/>
        </w:rPr>
        <w:t>provozního, bezpečnostního garanta, příp. architekta.)</w:t>
      </w:r>
      <w:r>
        <w:rPr>
          <w:sz w:val="16"/>
          <w:szCs w:val="16"/>
        </w:rPr>
        <w:t>.</w:t>
      </w:r>
    </w:p>
    <w:p w14:paraId="5F8B26DD" w14:textId="77777777" w:rsidR="00103605" w:rsidRDefault="00103605" w:rsidP="00BE6537">
      <w:pPr>
        <w:rPr>
          <w:sz w:val="16"/>
          <w:szCs w:val="16"/>
        </w:rPr>
      </w:pPr>
    </w:p>
    <w:p w14:paraId="55AD2AE7" w14:textId="77777777" w:rsidR="00C365B1" w:rsidRDefault="00C365B1" w:rsidP="00BE6537">
      <w:pPr>
        <w:rPr>
          <w:sz w:val="16"/>
          <w:szCs w:val="16"/>
        </w:rPr>
      </w:pPr>
    </w:p>
    <w:p w14:paraId="341E6A2D" w14:textId="67F35594" w:rsidR="0000551E" w:rsidRPr="00CC7ED5" w:rsidRDefault="00CE3687" w:rsidP="00E00833">
      <w:pPr>
        <w:pStyle w:val="Nadpis2"/>
      </w:pPr>
      <w:r>
        <w:t>Na provoz a infrastrukturu</w:t>
      </w:r>
    </w:p>
    <w:p w14:paraId="4D059637" w14:textId="77777777" w:rsidR="0000551E" w:rsidRDefault="0000551E" w:rsidP="0060065D"/>
    <w:p w14:paraId="6A60A88D" w14:textId="6FD27285" w:rsidR="00411B8E" w:rsidRPr="00411B8E" w:rsidRDefault="00BC72F5" w:rsidP="00E00833">
      <w:pPr>
        <w:pStyle w:val="Nadpis2"/>
      </w:pPr>
      <w:r>
        <w:t>Na bezpečnost</w:t>
      </w:r>
    </w:p>
    <w:p w14:paraId="3CB7A16C" w14:textId="77777777" w:rsidR="005D0B35" w:rsidRPr="005D0B35" w:rsidRDefault="005D0B35" w:rsidP="005D0B35"/>
    <w:p w14:paraId="6BB88B64" w14:textId="3EAEBEF0" w:rsidR="0000551E" w:rsidRPr="0087487B" w:rsidRDefault="00BC72F5" w:rsidP="00E00833">
      <w:pPr>
        <w:pStyle w:val="Nadpis2"/>
      </w:pPr>
      <w:r>
        <w:t>Na součinnost s dalšími systémy</w:t>
      </w:r>
    </w:p>
    <w:p w14:paraId="409BDCA7" w14:textId="7D27000E" w:rsidR="005177CF" w:rsidRPr="005177CF" w:rsidRDefault="005177CF" w:rsidP="005177CF"/>
    <w:p w14:paraId="366CCCBC" w14:textId="7C9B91E5" w:rsidR="00E00833" w:rsidRDefault="00BC72F5" w:rsidP="00E00833">
      <w:pPr>
        <w:pStyle w:val="Nadpis2"/>
      </w:pPr>
      <w:r>
        <w:t>Požadavky na součinnost AgriBus</w:t>
      </w:r>
    </w:p>
    <w:p w14:paraId="78DADA2B" w14:textId="77777777" w:rsidR="00BC72F5" w:rsidRPr="0060065D" w:rsidRDefault="00BC72F5" w:rsidP="00BC72F5">
      <w:pPr>
        <w:rPr>
          <w:sz w:val="16"/>
          <w:szCs w:val="16"/>
        </w:rPr>
      </w:pPr>
      <w:r w:rsidRPr="0060065D">
        <w:rPr>
          <w:sz w:val="16"/>
          <w:szCs w:val="16"/>
        </w:rPr>
        <w:t>(Pokud existují požadavky na součinnost Agribus, uveďte specifikaci služby ve formě strukturovaného požadavku (request) a odpovědi (response) s vyznačenou změnou.)</w:t>
      </w:r>
    </w:p>
    <w:p w14:paraId="4E0E569E" w14:textId="77777777" w:rsidR="0000551E" w:rsidRDefault="0000551E" w:rsidP="00E00833">
      <w:pPr>
        <w:pStyle w:val="Nadpis2"/>
      </w:pPr>
      <w:r>
        <w:t>Požadavek na podporu provozu naimplementované změny</w:t>
      </w:r>
    </w:p>
    <w:p w14:paraId="171DBAC0" w14:textId="77777777" w:rsidR="0000551E" w:rsidRPr="0060065D" w:rsidRDefault="000B7C9F" w:rsidP="0060065D">
      <w:pPr>
        <w:rPr>
          <w:b/>
          <w:sz w:val="16"/>
          <w:szCs w:val="16"/>
        </w:rPr>
      </w:pPr>
      <w:r w:rsidRPr="0060065D">
        <w:rPr>
          <w:sz w:val="16"/>
          <w:szCs w:val="16"/>
        </w:rPr>
        <w:t>(</w:t>
      </w:r>
      <w:r w:rsidR="0000551E" w:rsidRPr="0060065D">
        <w:rPr>
          <w:sz w:val="16"/>
          <w:szCs w:val="16"/>
        </w:rPr>
        <w:t>Uveďte, zda zařadit změnu do stávající provozní smlouvy, konkrétní požadavky na požadované služby, SLA.)</w:t>
      </w:r>
    </w:p>
    <w:p w14:paraId="01D38A14" w14:textId="77777777" w:rsidR="00E03517" w:rsidRPr="00FF76C8" w:rsidRDefault="00E03517" w:rsidP="00E00833">
      <w:pPr>
        <w:pStyle w:val="Nadpis2"/>
      </w:pPr>
      <w:r w:rsidRPr="00FF76C8">
        <w:lastRenderedPageBreak/>
        <w:t>Požadavek na úpravu dohledového nástroje</w:t>
      </w:r>
    </w:p>
    <w:p w14:paraId="2B64E168" w14:textId="471F4112" w:rsidR="00E03517" w:rsidRPr="0060065D" w:rsidRDefault="000B7C9F" w:rsidP="0060065D">
      <w:pPr>
        <w:rPr>
          <w:b/>
          <w:sz w:val="16"/>
          <w:szCs w:val="16"/>
        </w:rPr>
      </w:pPr>
      <w:r w:rsidRPr="00FF76C8">
        <w:rPr>
          <w:sz w:val="16"/>
          <w:szCs w:val="16"/>
        </w:rPr>
        <w:t>(</w:t>
      </w:r>
      <w:r w:rsidR="00E03517" w:rsidRPr="00FF76C8">
        <w:rPr>
          <w:sz w:val="16"/>
          <w:szCs w:val="16"/>
        </w:rPr>
        <w:t>Uveďte, zda a jakým z</w:t>
      </w:r>
      <w:r w:rsidR="00236F99" w:rsidRPr="00FF76C8">
        <w:rPr>
          <w:sz w:val="16"/>
          <w:szCs w:val="16"/>
        </w:rPr>
        <w:t xml:space="preserve">působem je požadována </w:t>
      </w:r>
      <w:r w:rsidR="00E03517" w:rsidRPr="00FF76C8">
        <w:rPr>
          <w:sz w:val="16"/>
          <w:szCs w:val="16"/>
        </w:rPr>
        <w:t>úprav</w:t>
      </w:r>
      <w:r w:rsidR="00236F99" w:rsidRPr="00FF76C8">
        <w:rPr>
          <w:sz w:val="16"/>
          <w:szCs w:val="16"/>
        </w:rPr>
        <w:t>a</w:t>
      </w:r>
      <w:r w:rsidR="00E03517" w:rsidRPr="00FF76C8">
        <w:rPr>
          <w:sz w:val="16"/>
          <w:szCs w:val="16"/>
        </w:rPr>
        <w:t xml:space="preserve"> dohledových nástrojů.)</w:t>
      </w:r>
    </w:p>
    <w:p w14:paraId="582818D7" w14:textId="77777777" w:rsidR="00E03517" w:rsidRPr="00E03517" w:rsidRDefault="00E03517" w:rsidP="00E03517"/>
    <w:p w14:paraId="154DDA95" w14:textId="50B714D5" w:rsidR="0000551E" w:rsidRDefault="0000551E" w:rsidP="00D4283E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276A3F">
        <w:rPr>
          <w:rFonts w:cs="Arial"/>
          <w:sz w:val="22"/>
          <w:szCs w:val="22"/>
        </w:rPr>
        <w:t>Požadavek na dokumentaci</w:t>
      </w:r>
      <w:r w:rsidRPr="00276A3F">
        <w:rPr>
          <w:rFonts w:cs="Arial"/>
          <w:b w:val="0"/>
          <w:sz w:val="22"/>
          <w:szCs w:val="22"/>
          <w:vertAlign w:val="superscript"/>
        </w:rPr>
        <w:endnoteReference w:id="9"/>
      </w:r>
    </w:p>
    <w:p w14:paraId="34E714AD" w14:textId="77777777" w:rsidR="00C365B1" w:rsidRPr="00C365B1" w:rsidRDefault="00C365B1" w:rsidP="00C365B1"/>
    <w:tbl>
      <w:tblPr>
        <w:tblW w:w="9781" w:type="dxa"/>
        <w:tblInd w:w="1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113" w:type="dxa"/>
        </w:tblCellMar>
        <w:tblLook w:val="04A0" w:firstRow="1" w:lastRow="0" w:firstColumn="1" w:lastColumn="0" w:noHBand="0" w:noVBand="1"/>
      </w:tblPr>
      <w:tblGrid>
        <w:gridCol w:w="588"/>
        <w:gridCol w:w="4515"/>
        <w:gridCol w:w="992"/>
        <w:gridCol w:w="851"/>
        <w:gridCol w:w="709"/>
        <w:gridCol w:w="2126"/>
      </w:tblGrid>
      <w:tr w:rsidR="00BC72F5" w:rsidRPr="00276A3F" w14:paraId="33D7A746" w14:textId="77777777" w:rsidTr="00BC72F5">
        <w:trPr>
          <w:trHeight w:val="263"/>
        </w:trPr>
        <w:tc>
          <w:tcPr>
            <w:tcW w:w="5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C73DE0" w14:textId="77777777" w:rsidR="00BC72F5" w:rsidRPr="00276A3F" w:rsidRDefault="00BC72F5" w:rsidP="00BC72F5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45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9D999D" w14:textId="77777777" w:rsidR="00BC72F5" w:rsidRPr="00276A3F" w:rsidRDefault="00BC72F5" w:rsidP="00BC72F5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Dokument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15211" w14:textId="5BD822C8" w:rsidR="00BC72F5" w:rsidRDefault="00BC72F5" w:rsidP="00BC72F5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Formát výstupu </w:t>
            </w:r>
            <w:r w:rsidRPr="00FD3A7A">
              <w:rPr>
                <w:rFonts w:cs="Arial"/>
                <w:bCs/>
                <w:color w:val="000000"/>
                <w:szCs w:val="22"/>
                <w:lang w:eastAsia="cs-CZ"/>
              </w:rPr>
              <w:t>(ano/ne)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D14F2F" w14:textId="3708535B" w:rsidR="00BC72F5" w:rsidRPr="00BC72F5" w:rsidDel="000F27BA" w:rsidRDefault="00BC72F5" w:rsidP="00BC72F5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BC72F5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Garant</w:t>
            </w:r>
            <w:r w:rsidR="00941568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 za MZe</w:t>
            </w:r>
            <w:r w:rsidR="00753DB7">
              <w:rPr>
                <w:rStyle w:val="Odkaznavysvtlivky"/>
                <w:rFonts w:cs="Arial"/>
                <w:b/>
                <w:bCs/>
                <w:color w:val="000000"/>
                <w:szCs w:val="22"/>
                <w:lang w:eastAsia="cs-CZ"/>
              </w:rPr>
              <w:endnoteReference w:id="10"/>
            </w:r>
          </w:p>
        </w:tc>
      </w:tr>
      <w:tr w:rsidR="00BC72F5" w:rsidRPr="00276A3F" w14:paraId="505DE80E" w14:textId="77777777" w:rsidTr="00BC72F5">
        <w:trPr>
          <w:trHeight w:val="263"/>
        </w:trPr>
        <w:tc>
          <w:tcPr>
            <w:tcW w:w="5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39032A" w14:textId="77777777" w:rsidR="00BC72F5" w:rsidRPr="00276A3F" w:rsidRDefault="00BC72F5" w:rsidP="00BC72F5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3B612F" w14:textId="77777777" w:rsidR="00BC72F5" w:rsidRPr="00276A3F" w:rsidDel="000F27BA" w:rsidRDefault="00BC72F5" w:rsidP="00BC72F5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C3CE4" w14:textId="77777777" w:rsidR="00BC72F5" w:rsidRPr="00EA310A" w:rsidDel="000F27BA" w:rsidRDefault="00BC72F5" w:rsidP="00BC72F5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l. </w:t>
            </w: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úložiště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8B132" w14:textId="5E2D8B1B" w:rsidR="00BC72F5" w:rsidRPr="00EA310A" w:rsidDel="000F27BA" w:rsidRDefault="004C20DD" w:rsidP="00BC72F5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p</w:t>
            </w:r>
            <w:r w:rsidR="00BC72F5" w:rsidRPr="00EA310A">
              <w:rPr>
                <w:rFonts w:cs="Arial"/>
                <w:bCs/>
                <w:color w:val="000000"/>
                <w:szCs w:val="22"/>
                <w:lang w:eastAsia="cs-CZ"/>
              </w:rPr>
              <w:t>apír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08A25" w14:textId="0DBB40BB" w:rsidR="00BC72F5" w:rsidRPr="00EA310A" w:rsidDel="000F27BA" w:rsidRDefault="00BC72F5" w:rsidP="00BC72F5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CD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2B81C" w14:textId="4466023C" w:rsidR="00BC72F5" w:rsidRPr="00EA310A" w:rsidDel="000F27BA" w:rsidRDefault="00BC72F5" w:rsidP="00BC72F5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</w:tr>
      <w:tr w:rsidR="00BC72F5" w:rsidRPr="00276A3F" w14:paraId="1E3044E2" w14:textId="77777777" w:rsidTr="00E125E9">
        <w:trPr>
          <w:trHeight w:val="284"/>
        </w:trPr>
        <w:tc>
          <w:tcPr>
            <w:tcW w:w="58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D9C51C7" w14:textId="77777777" w:rsidR="00BC72F5" w:rsidRPr="004F2BA0" w:rsidRDefault="00BC72F5" w:rsidP="005F6398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FA2054" w14:textId="2941B8F4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color w:val="000000"/>
                <w:szCs w:val="22"/>
                <w:lang w:eastAsia="cs-CZ"/>
              </w:rPr>
              <w:t>Analýza navr</w:t>
            </w:r>
            <w:r>
              <w:rPr>
                <w:rFonts w:cs="Arial"/>
                <w:color w:val="000000"/>
                <w:szCs w:val="22"/>
                <w:lang w:eastAsia="cs-CZ"/>
              </w:rPr>
              <w:t>h</w:t>
            </w:r>
            <w:r w:rsidRPr="00276A3F">
              <w:rPr>
                <w:rFonts w:cs="Arial"/>
                <w:color w:val="000000"/>
                <w:szCs w:val="22"/>
                <w:lang w:eastAsia="cs-CZ"/>
              </w:rPr>
              <w:t>n</w:t>
            </w:r>
            <w:r>
              <w:rPr>
                <w:rFonts w:cs="Arial"/>
                <w:color w:val="000000"/>
                <w:szCs w:val="22"/>
                <w:lang w:eastAsia="cs-CZ"/>
              </w:rPr>
              <w:t>ut</w:t>
            </w:r>
            <w:r w:rsidRPr="00276A3F">
              <w:rPr>
                <w:rFonts w:cs="Arial"/>
                <w:color w:val="000000"/>
                <w:szCs w:val="22"/>
                <w:lang w:eastAsia="cs-CZ"/>
              </w:rPr>
              <w:t>ého řešení</w:t>
            </w:r>
            <w:r w:rsidR="000B6BE7">
              <w:rPr>
                <w:rFonts w:cs="Arial"/>
                <w:color w:val="000000"/>
                <w:szCs w:val="22"/>
                <w:lang w:eastAsia="cs-CZ"/>
              </w:rPr>
              <w:t>*</w:t>
            </w:r>
          </w:p>
        </w:tc>
        <w:tc>
          <w:tcPr>
            <w:tcW w:w="99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B6F29D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861813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D7DFC9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565CBB" w14:textId="307078D2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BC72F5" w:rsidRPr="00276A3F" w14:paraId="4684405F" w14:textId="77777777" w:rsidTr="00E125E9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CCF4880" w14:textId="77777777" w:rsidR="00BC72F5" w:rsidRPr="004F2BA0" w:rsidRDefault="00BC72F5" w:rsidP="005F6398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71D2B64" w14:textId="2AFAA6D2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8964A9">
              <w:rPr>
                <w:rFonts w:cs="Arial"/>
                <w:color w:val="000000"/>
                <w:szCs w:val="22"/>
                <w:lang w:eastAsia="cs-CZ"/>
              </w:rPr>
              <w:t>Dokumentace dle specifikace Závazná metodika návrhu a dokumentace architektury M</w:t>
            </w:r>
            <w:r>
              <w:rPr>
                <w:rFonts w:cs="Arial"/>
                <w:color w:val="000000"/>
                <w:szCs w:val="22"/>
                <w:lang w:eastAsia="cs-CZ"/>
              </w:rPr>
              <w:t>Ze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1"/>
            </w:r>
            <w:r w:rsidR="000B6BE7">
              <w:rPr>
                <w:rFonts w:cs="Arial"/>
                <w:color w:val="000000"/>
                <w:szCs w:val="22"/>
                <w:lang w:eastAsia="cs-CZ"/>
              </w:rPr>
              <w:t>*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1693D0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316F66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FA8E0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8B77EC" w14:textId="25B11782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BC72F5" w:rsidRPr="00276A3F" w14:paraId="35E9C11E" w14:textId="77777777" w:rsidTr="00E125E9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AA659B9" w14:textId="77777777" w:rsidR="00BC72F5" w:rsidRPr="004F2BA0" w:rsidRDefault="00BC72F5" w:rsidP="005F6398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ACCE68C" w14:textId="35D3873E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Testovací scénář, protokol o o</w:t>
            </w:r>
            <w:r w:rsidRPr="00276A3F">
              <w:rPr>
                <w:rFonts w:cs="Arial"/>
                <w:color w:val="000000"/>
                <w:szCs w:val="22"/>
                <w:lang w:eastAsia="cs-CZ"/>
              </w:rPr>
              <w:t>testování</w:t>
            </w:r>
            <w:r w:rsidR="000B6BE7">
              <w:rPr>
                <w:rFonts w:cs="Arial"/>
                <w:color w:val="000000"/>
                <w:szCs w:val="22"/>
                <w:lang w:eastAsia="cs-CZ"/>
              </w:rPr>
              <w:t>*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B5689E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7B547C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B9A1B7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64DFC8" w14:textId="405E5A43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BC72F5" w:rsidRPr="00276A3F" w14:paraId="4611C782" w14:textId="77777777" w:rsidTr="00E125E9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3A25DFC" w14:textId="77777777" w:rsidR="00BC72F5" w:rsidRPr="004F2BA0" w:rsidRDefault="00BC72F5" w:rsidP="005F6398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6FC6E54" w14:textId="3B3912F1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color w:val="000000"/>
                <w:szCs w:val="22"/>
                <w:lang w:eastAsia="cs-CZ"/>
              </w:rPr>
              <w:t xml:space="preserve">Uživatelská </w:t>
            </w:r>
            <w:r>
              <w:rPr>
                <w:rFonts w:cs="Arial"/>
                <w:color w:val="000000"/>
                <w:szCs w:val="22"/>
                <w:lang w:eastAsia="cs-CZ"/>
              </w:rPr>
              <w:t>příručka</w:t>
            </w:r>
            <w:r w:rsidR="000B6BE7">
              <w:rPr>
                <w:rFonts w:cs="Arial"/>
                <w:color w:val="000000"/>
                <w:szCs w:val="22"/>
                <w:lang w:eastAsia="cs-CZ"/>
              </w:rPr>
              <w:t>*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167ED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9CE005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192028" w14:textId="77777777" w:rsidR="00BC72F5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4AC919" w14:textId="306AFFE8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BC72F5" w:rsidRPr="00276A3F" w14:paraId="153DB333" w14:textId="77777777" w:rsidTr="00E125E9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170AF46" w14:textId="77777777" w:rsidR="00BC72F5" w:rsidRPr="004F2BA0" w:rsidRDefault="00BC72F5" w:rsidP="005F6398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B00DEBB" w14:textId="461761C1" w:rsidR="00BC72F5" w:rsidRDefault="003025D0" w:rsidP="00753DB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Provozně technická</w:t>
            </w:r>
            <w:r w:rsidR="00BC72F5">
              <w:rPr>
                <w:rFonts w:cs="Arial"/>
                <w:color w:val="000000"/>
                <w:szCs w:val="22"/>
                <w:lang w:eastAsia="cs-CZ"/>
              </w:rPr>
              <w:t xml:space="preserve"> dokumentace</w:t>
            </w:r>
            <w:r w:rsidR="00753DB7">
              <w:rPr>
                <w:rFonts w:cs="Arial"/>
                <w:color w:val="000000"/>
                <w:szCs w:val="22"/>
                <w:lang w:eastAsia="cs-CZ"/>
              </w:rPr>
              <w:t xml:space="preserve"> (systémová a bezpečnostní dokumentace)</w:t>
            </w:r>
            <w:r w:rsidR="000B6BE7">
              <w:rPr>
                <w:rFonts w:cs="Arial"/>
                <w:color w:val="000000"/>
                <w:szCs w:val="22"/>
                <w:lang w:eastAsia="cs-CZ"/>
              </w:rPr>
              <w:t>*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6D95A7" w14:textId="77777777" w:rsidR="00BC72F5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13332F" w14:textId="77777777" w:rsidR="00BC72F5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594439" w14:textId="77777777" w:rsidR="00BC72F5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9F744F" w14:textId="13E82866" w:rsidR="00BC72F5" w:rsidRDefault="00BC72F5" w:rsidP="0010360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BC72F5" w:rsidRPr="00276A3F" w14:paraId="4BF46E7E" w14:textId="77777777" w:rsidTr="00E125E9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AE48B12" w14:textId="77777777" w:rsidR="00BC72F5" w:rsidRPr="004F2BA0" w:rsidRDefault="00BC72F5" w:rsidP="005F6398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CB7FAAB" w14:textId="28E2E2F8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Zdrojový kód a měněné konfigurační soubory</w:t>
            </w:r>
            <w:r w:rsidR="000B6BE7">
              <w:rPr>
                <w:rFonts w:cs="Arial"/>
                <w:color w:val="000000"/>
                <w:szCs w:val="22"/>
                <w:lang w:eastAsia="cs-CZ"/>
              </w:rPr>
              <w:t>*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1856BF" w14:textId="77777777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C4DB7D" w14:textId="77777777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8318A7" w14:textId="77777777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253F26" w14:textId="4C627E9C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</w:tr>
      <w:tr w:rsidR="00BC72F5" w:rsidRPr="00276A3F" w14:paraId="3573B641" w14:textId="77777777" w:rsidTr="00E125E9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B3FC1DE" w14:textId="77777777" w:rsidR="00BC72F5" w:rsidRPr="004F2BA0" w:rsidRDefault="00BC72F5" w:rsidP="005F6398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7FD69A4" w14:textId="40E485CA" w:rsidR="00BC72F5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Webové služby + konzumentské testy</w:t>
            </w:r>
            <w:r w:rsidR="000B6BE7">
              <w:rPr>
                <w:rFonts w:cs="Arial"/>
                <w:color w:val="000000"/>
                <w:szCs w:val="22"/>
                <w:lang w:eastAsia="cs-CZ"/>
              </w:rPr>
              <w:t>*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CAAC7E" w14:textId="77777777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48378A" w14:textId="77777777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A3D49E" w14:textId="77777777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8773D7" w14:textId="79A0114B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</w:tr>
      <w:tr w:rsidR="00BC72F5" w:rsidRPr="00276A3F" w14:paraId="01C7CDD8" w14:textId="77777777" w:rsidTr="00E125E9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E507307" w14:textId="77777777" w:rsidR="00BC72F5" w:rsidRPr="004F2BA0" w:rsidRDefault="00BC72F5" w:rsidP="005F6398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F5987D8" w14:textId="30B1ECDB" w:rsidR="00BC72F5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CE352A">
              <w:rPr>
                <w:rFonts w:cs="Arial"/>
                <w:color w:val="000000"/>
                <w:szCs w:val="22"/>
                <w:lang w:eastAsia="cs-CZ"/>
              </w:rPr>
              <w:t>Dohledové scénáře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 (úprava stávajících/nové scénáře)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2"/>
            </w:r>
            <w:r w:rsidR="000B6BE7">
              <w:rPr>
                <w:rFonts w:cs="Arial"/>
                <w:color w:val="000000"/>
                <w:szCs w:val="22"/>
                <w:lang w:eastAsia="cs-CZ"/>
              </w:rPr>
              <w:t>*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BD3B10" w14:textId="291963A0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8FCD99" w14:textId="77777777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52B52" w14:textId="77777777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CF38EE" w14:textId="0CC4564C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</w:tr>
    </w:tbl>
    <w:p w14:paraId="29ADE40E" w14:textId="255AF891" w:rsidR="000B6BE7" w:rsidRPr="000B6BE7" w:rsidRDefault="000B6BE7" w:rsidP="000B6BE7">
      <w:pPr>
        <w:pStyle w:val="Nadpis1"/>
        <w:numPr>
          <w:ilvl w:val="0"/>
          <w:numId w:val="0"/>
        </w:numPr>
        <w:tabs>
          <w:tab w:val="clear" w:pos="540"/>
        </w:tabs>
        <w:ind w:left="284"/>
        <w:rPr>
          <w:rFonts w:cs="Arial"/>
          <w:b w:val="0"/>
          <w:bCs/>
          <w:sz w:val="16"/>
          <w:szCs w:val="16"/>
        </w:rPr>
      </w:pPr>
      <w:r w:rsidRPr="000B6BE7">
        <w:rPr>
          <w:rFonts w:cs="Arial"/>
          <w:b w:val="0"/>
          <w:bCs/>
          <w:sz w:val="16"/>
          <w:szCs w:val="16"/>
        </w:rPr>
        <w:t>*</w:t>
      </w:r>
      <w:r w:rsidRPr="000B6BE7">
        <w:rPr>
          <w:rFonts w:cs="Arial"/>
          <w:b w:val="0"/>
          <w:bCs/>
          <w:color w:val="000000"/>
          <w:sz w:val="16"/>
          <w:szCs w:val="16"/>
          <w:lang w:eastAsia="cs-CZ"/>
        </w:rPr>
        <w:t xml:space="preserve"> Dle konkrétní požadované změny</w:t>
      </w:r>
    </w:p>
    <w:p w14:paraId="65E0BA41" w14:textId="5C6BABE2" w:rsidR="0000551E" w:rsidRDefault="0000551E" w:rsidP="006A0258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Akceptační kritéria</w:t>
      </w:r>
    </w:p>
    <w:p w14:paraId="30BBE154" w14:textId="77777777" w:rsidR="00C365B1" w:rsidRDefault="00C365B1">
      <w:pPr>
        <w:spacing w:after="0"/>
      </w:pPr>
    </w:p>
    <w:p w14:paraId="279C515C" w14:textId="77777777" w:rsidR="00C365B1" w:rsidRDefault="00C365B1">
      <w:pPr>
        <w:spacing w:after="0"/>
      </w:pPr>
    </w:p>
    <w:tbl>
      <w:tblPr>
        <w:tblW w:w="977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4395"/>
        <w:gridCol w:w="2551"/>
        <w:gridCol w:w="2268"/>
      </w:tblGrid>
      <w:tr w:rsidR="00C365B1" w:rsidRPr="006C3557" w14:paraId="191F702E" w14:textId="77777777" w:rsidTr="00496308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CB8718" w14:textId="77777777" w:rsidR="00C365B1" w:rsidRPr="006C3557" w:rsidRDefault="00C365B1" w:rsidP="00496308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0AA09F" w14:textId="77777777" w:rsidR="00C365B1" w:rsidRPr="006C3557" w:rsidRDefault="00C365B1" w:rsidP="00496308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Akceptační kritérium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C0EC2C" w14:textId="77777777" w:rsidR="00C365B1" w:rsidRPr="006C3557" w:rsidRDefault="00C365B1" w:rsidP="00496308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Způsob verifikace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129DB" w14:textId="77777777" w:rsidR="00C365B1" w:rsidRPr="006C3557" w:rsidRDefault="00C365B1" w:rsidP="00496308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Akceptuje</w:t>
            </w:r>
          </w:p>
        </w:tc>
      </w:tr>
      <w:tr w:rsidR="00C365B1" w:rsidRPr="006C3557" w14:paraId="3D2F29AA" w14:textId="77777777" w:rsidTr="007401E6">
        <w:trPr>
          <w:trHeight w:val="1346"/>
        </w:trPr>
        <w:tc>
          <w:tcPr>
            <w:tcW w:w="557" w:type="dxa"/>
            <w:noWrap/>
            <w:vAlign w:val="center"/>
          </w:tcPr>
          <w:p w14:paraId="661F6256" w14:textId="77777777" w:rsidR="00C365B1" w:rsidRPr="007401E6" w:rsidRDefault="00C365B1" w:rsidP="007401E6">
            <w:pPr>
              <w:spacing w:after="0"/>
              <w:ind w:left="36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95" w:type="dxa"/>
            <w:noWrap/>
            <w:vAlign w:val="center"/>
          </w:tcPr>
          <w:p w14:paraId="5D0C5DF9" w14:textId="543E3235" w:rsidR="00C365B1" w:rsidRPr="006C3557" w:rsidRDefault="00E35111" w:rsidP="00496308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Akceptace proběhne na základě schváleného výkazu práce a a</w:t>
            </w:r>
            <w:r w:rsidR="006C32F5">
              <w:rPr>
                <w:rFonts w:cs="Arial"/>
                <w:color w:val="000000"/>
                <w:szCs w:val="22"/>
                <w:lang w:eastAsia="cs-CZ"/>
              </w:rPr>
              <w:t>k</w:t>
            </w:r>
            <w:r>
              <w:rPr>
                <w:rFonts w:cs="Arial"/>
                <w:color w:val="000000"/>
                <w:szCs w:val="22"/>
                <w:lang w:eastAsia="cs-CZ"/>
              </w:rPr>
              <w:t>ceptačního protokolu bez výhrad</w:t>
            </w:r>
          </w:p>
        </w:tc>
        <w:tc>
          <w:tcPr>
            <w:tcW w:w="2551" w:type="dxa"/>
            <w:vAlign w:val="center"/>
          </w:tcPr>
          <w:p w14:paraId="3E7E0667" w14:textId="65D116F1" w:rsidR="00C365B1" w:rsidRPr="006C3557" w:rsidRDefault="00C365B1" w:rsidP="00496308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03C87B4F" w14:textId="7B3E198E" w:rsidR="00C365B1" w:rsidRPr="006C3557" w:rsidRDefault="00E35111" w:rsidP="00496308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Aleš Prošek</w:t>
            </w:r>
          </w:p>
        </w:tc>
      </w:tr>
    </w:tbl>
    <w:p w14:paraId="080B7CFF" w14:textId="77777777" w:rsidR="00C365B1" w:rsidRDefault="00C365B1">
      <w:pPr>
        <w:spacing w:after="0"/>
        <w:rPr>
          <w:rFonts w:cs="Arial"/>
          <w:szCs w:val="22"/>
        </w:rPr>
      </w:pPr>
    </w:p>
    <w:p w14:paraId="43E4B929" w14:textId="77777777" w:rsidR="0000551E" w:rsidRPr="00C62446" w:rsidRDefault="0000551E" w:rsidP="00C62446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C62446">
        <w:rPr>
          <w:rFonts w:cs="Arial"/>
          <w:sz w:val="22"/>
          <w:szCs w:val="22"/>
        </w:rPr>
        <w:t>Základní milníky</w:t>
      </w:r>
    </w:p>
    <w:p w14:paraId="38A0238D" w14:textId="77777777" w:rsidR="0000551E" w:rsidRDefault="0000551E">
      <w:pPr>
        <w:spacing w:after="0"/>
        <w:rPr>
          <w:rFonts w:cs="Arial"/>
          <w:szCs w:val="22"/>
        </w:rPr>
      </w:pPr>
    </w:p>
    <w:tbl>
      <w:tblPr>
        <w:tblW w:w="977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2116"/>
      </w:tblGrid>
      <w:tr w:rsidR="0000551E" w:rsidRPr="006C3557" w14:paraId="4549728D" w14:textId="77777777" w:rsidTr="0087487B">
        <w:trPr>
          <w:trHeight w:val="300"/>
        </w:trPr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80A0E6" w14:textId="77777777" w:rsidR="0000551E" w:rsidRPr="006C3557" w:rsidRDefault="0000551E" w:rsidP="00C62446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Milník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99F19" w14:textId="77777777" w:rsidR="0000551E" w:rsidRPr="006C3557" w:rsidRDefault="0000551E" w:rsidP="00153C1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430E2B" w:rsidRPr="006C3557" w14:paraId="37F70472" w14:textId="77777777" w:rsidTr="00A929B3">
        <w:trPr>
          <w:trHeight w:val="284"/>
        </w:trPr>
        <w:tc>
          <w:tcPr>
            <w:tcW w:w="7655" w:type="dxa"/>
            <w:noWrap/>
            <w:vAlign w:val="bottom"/>
          </w:tcPr>
          <w:p w14:paraId="2DBC575A" w14:textId="2887FAA1" w:rsidR="00430E2B" w:rsidRPr="006C3557" w:rsidRDefault="00430E2B" w:rsidP="00430E2B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Definice Policies</w:t>
            </w:r>
          </w:p>
        </w:tc>
        <w:tc>
          <w:tcPr>
            <w:tcW w:w="2116" w:type="dxa"/>
            <w:vAlign w:val="bottom"/>
          </w:tcPr>
          <w:p w14:paraId="2D6FE027" w14:textId="03A6C5BD" w:rsidR="00430E2B" w:rsidRPr="006C3557" w:rsidRDefault="00430E2B" w:rsidP="00430E2B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15.9.2025</w:t>
            </w:r>
          </w:p>
        </w:tc>
      </w:tr>
      <w:tr w:rsidR="00430E2B" w:rsidRPr="006C3557" w14:paraId="0EC370F1" w14:textId="77777777" w:rsidTr="00A929B3">
        <w:trPr>
          <w:trHeight w:val="284"/>
        </w:trPr>
        <w:tc>
          <w:tcPr>
            <w:tcW w:w="7655" w:type="dxa"/>
            <w:noWrap/>
            <w:vAlign w:val="bottom"/>
          </w:tcPr>
          <w:p w14:paraId="1A725FCF" w14:textId="2FFC8F92" w:rsidR="00430E2B" w:rsidRPr="006C3557" w:rsidRDefault="00430E2B" w:rsidP="00430E2B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Příprava Lab prostředí a seznámení MZE a O2 s prostředím</w:t>
            </w:r>
          </w:p>
        </w:tc>
        <w:tc>
          <w:tcPr>
            <w:tcW w:w="2116" w:type="dxa"/>
            <w:vAlign w:val="bottom"/>
          </w:tcPr>
          <w:p w14:paraId="30D24C3C" w14:textId="071C9874" w:rsidR="00430E2B" w:rsidRPr="006C3557" w:rsidRDefault="00430E2B" w:rsidP="00430E2B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18.9.2025</w:t>
            </w:r>
          </w:p>
        </w:tc>
      </w:tr>
      <w:tr w:rsidR="00430E2B" w:rsidRPr="006C3557" w14:paraId="5E8FD4F4" w14:textId="77777777" w:rsidTr="00A4641E">
        <w:trPr>
          <w:trHeight w:val="284"/>
        </w:trPr>
        <w:tc>
          <w:tcPr>
            <w:tcW w:w="7655" w:type="dxa"/>
            <w:noWrap/>
            <w:vAlign w:val="bottom"/>
          </w:tcPr>
          <w:p w14:paraId="0EC5CF15" w14:textId="4EE9773F" w:rsidR="00430E2B" w:rsidRDefault="00430E2B" w:rsidP="00430E2B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 xml:space="preserve">PoC </w:t>
            </w:r>
          </w:p>
        </w:tc>
        <w:tc>
          <w:tcPr>
            <w:tcW w:w="2116" w:type="dxa"/>
            <w:vAlign w:val="bottom"/>
          </w:tcPr>
          <w:p w14:paraId="55A60EBA" w14:textId="6D908739" w:rsidR="00430E2B" w:rsidRDefault="00430E2B" w:rsidP="00430E2B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30.9.2025</w:t>
            </w:r>
          </w:p>
        </w:tc>
      </w:tr>
      <w:tr w:rsidR="00430E2B" w:rsidRPr="006C3557" w14:paraId="3B5E34BC" w14:textId="77777777" w:rsidTr="00A4641E">
        <w:trPr>
          <w:trHeight w:val="284"/>
        </w:trPr>
        <w:tc>
          <w:tcPr>
            <w:tcW w:w="7655" w:type="dxa"/>
            <w:noWrap/>
            <w:vAlign w:val="bottom"/>
          </w:tcPr>
          <w:p w14:paraId="14C32C08" w14:textId="2819E93D" w:rsidR="00430E2B" w:rsidRDefault="00430E2B" w:rsidP="00430E2B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Implementace pravidel</w:t>
            </w:r>
          </w:p>
        </w:tc>
        <w:tc>
          <w:tcPr>
            <w:tcW w:w="2116" w:type="dxa"/>
            <w:vAlign w:val="bottom"/>
          </w:tcPr>
          <w:p w14:paraId="1E7CF8B7" w14:textId="051593F1" w:rsidR="00430E2B" w:rsidRDefault="00430E2B" w:rsidP="00430E2B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30.11.2025</w:t>
            </w:r>
          </w:p>
        </w:tc>
      </w:tr>
    </w:tbl>
    <w:p w14:paraId="7AD08A8A" w14:textId="77777777" w:rsidR="0000551E" w:rsidRDefault="0000551E">
      <w:pPr>
        <w:spacing w:after="0"/>
        <w:rPr>
          <w:rFonts w:cs="Arial"/>
          <w:szCs w:val="22"/>
        </w:rPr>
      </w:pPr>
    </w:p>
    <w:p w14:paraId="2D5FCACB" w14:textId="77777777" w:rsidR="007D6009" w:rsidRDefault="007D6009">
      <w:pPr>
        <w:spacing w:after="0"/>
        <w:rPr>
          <w:rFonts w:cs="Arial"/>
          <w:szCs w:val="22"/>
        </w:rPr>
      </w:pPr>
    </w:p>
    <w:p w14:paraId="4EF38E8F" w14:textId="77777777" w:rsidR="0000551E" w:rsidRPr="00C62446" w:rsidRDefault="0000551E" w:rsidP="00355BAB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Přílohy</w:t>
      </w:r>
    </w:p>
    <w:p w14:paraId="70B0E25B" w14:textId="77777777" w:rsidR="0000551E" w:rsidRDefault="0000551E" w:rsidP="001978D2">
      <w:pPr>
        <w:spacing w:after="0"/>
        <w:ind w:left="426"/>
        <w:rPr>
          <w:rFonts w:cs="Arial"/>
          <w:szCs w:val="22"/>
        </w:rPr>
      </w:pPr>
      <w:r>
        <w:rPr>
          <w:rFonts w:cs="Arial"/>
          <w:szCs w:val="22"/>
        </w:rPr>
        <w:t>1.</w:t>
      </w:r>
    </w:p>
    <w:p w14:paraId="4CE8B82A" w14:textId="77777777" w:rsidR="0000551E" w:rsidRDefault="0000551E" w:rsidP="001978D2">
      <w:pPr>
        <w:spacing w:after="0"/>
        <w:ind w:left="426"/>
        <w:rPr>
          <w:rFonts w:cs="Arial"/>
          <w:szCs w:val="22"/>
        </w:rPr>
      </w:pPr>
      <w:r>
        <w:rPr>
          <w:rFonts w:cs="Arial"/>
          <w:szCs w:val="22"/>
        </w:rPr>
        <w:t>2.</w:t>
      </w:r>
    </w:p>
    <w:p w14:paraId="16EE0DE2" w14:textId="77777777" w:rsidR="0000551E" w:rsidRPr="006C3557" w:rsidRDefault="0000551E">
      <w:pPr>
        <w:spacing w:after="0"/>
        <w:rPr>
          <w:rFonts w:cs="Arial"/>
          <w:szCs w:val="22"/>
        </w:rPr>
      </w:pPr>
    </w:p>
    <w:p w14:paraId="45975CC9" w14:textId="77777777" w:rsidR="0000551E" w:rsidRPr="006C3557" w:rsidRDefault="0000551E" w:rsidP="006A0258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Podpisová doložka</w:t>
      </w:r>
    </w:p>
    <w:tbl>
      <w:tblPr>
        <w:tblW w:w="9209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5"/>
        <w:gridCol w:w="2977"/>
        <w:gridCol w:w="2977"/>
      </w:tblGrid>
      <w:tr w:rsidR="007C398A" w:rsidRPr="006C3557" w14:paraId="62DA326F" w14:textId="77777777" w:rsidTr="007C398A">
        <w:trPr>
          <w:trHeight w:val="300"/>
        </w:trPr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ACF6203" w14:textId="77777777" w:rsidR="007C398A" w:rsidRPr="006C3557" w:rsidRDefault="007C398A" w:rsidP="00CD05B8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Za 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resort MZe</w:t>
            </w: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29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EFE282" w14:textId="77777777" w:rsidR="007C398A" w:rsidRPr="006C3557" w:rsidRDefault="007C398A" w:rsidP="00830DFE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Jméno:</w:t>
            </w:r>
          </w:p>
        </w:tc>
        <w:tc>
          <w:tcPr>
            <w:tcW w:w="29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062C32" w14:textId="77777777" w:rsidR="007C398A" w:rsidRPr="006C3557" w:rsidRDefault="007C398A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Podpis:</w:t>
            </w:r>
          </w:p>
        </w:tc>
      </w:tr>
      <w:tr w:rsidR="00C365B1" w:rsidRPr="006C3557" w14:paraId="5DE55FD8" w14:textId="77777777" w:rsidTr="007C398A">
        <w:trPr>
          <w:trHeight w:val="397"/>
        </w:trPr>
        <w:tc>
          <w:tcPr>
            <w:tcW w:w="3255" w:type="dxa"/>
            <w:noWrap/>
            <w:vAlign w:val="center"/>
            <w:hideMark/>
          </w:tcPr>
          <w:p w14:paraId="67CDB5F9" w14:textId="12024A43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Metodický garant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3"/>
            </w:r>
          </w:p>
        </w:tc>
        <w:tc>
          <w:tcPr>
            <w:tcW w:w="2977" w:type="dxa"/>
            <w:vAlign w:val="center"/>
          </w:tcPr>
          <w:p w14:paraId="59CAEFA4" w14:textId="661808BC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Aleš Prošek</w:t>
            </w:r>
          </w:p>
        </w:tc>
        <w:tc>
          <w:tcPr>
            <w:tcW w:w="2977" w:type="dxa"/>
            <w:vAlign w:val="center"/>
          </w:tcPr>
          <w:p w14:paraId="2B866535" w14:textId="5E069A10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Viz</w:t>
            </w:r>
            <w:r w:rsidR="00F8326D">
              <w:rPr>
                <w:rFonts w:cs="Arial"/>
                <w:color w:val="000000"/>
                <w:szCs w:val="22"/>
                <w:lang w:eastAsia="cs-CZ"/>
              </w:rPr>
              <w:t xml:space="preserve"> el. podpis</w:t>
            </w:r>
          </w:p>
        </w:tc>
      </w:tr>
      <w:tr w:rsidR="007C398A" w:rsidRPr="006C3557" w14:paraId="23A8EF80" w14:textId="77777777" w:rsidTr="007C398A">
        <w:trPr>
          <w:trHeight w:val="397"/>
        </w:trPr>
        <w:tc>
          <w:tcPr>
            <w:tcW w:w="3255" w:type="dxa"/>
            <w:noWrap/>
            <w:vAlign w:val="center"/>
          </w:tcPr>
          <w:p w14:paraId="439AC726" w14:textId="3B3A3F6A" w:rsidR="007C398A" w:rsidRPr="006C3557" w:rsidRDefault="007C398A" w:rsidP="008E2F7B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lastRenderedPageBreak/>
              <w:t>Koordinátor změny:</w:t>
            </w:r>
          </w:p>
        </w:tc>
        <w:tc>
          <w:tcPr>
            <w:tcW w:w="2977" w:type="dxa"/>
            <w:vAlign w:val="center"/>
          </w:tcPr>
          <w:p w14:paraId="23D6C2F1" w14:textId="3288E6D1" w:rsidR="007C398A" w:rsidRPr="006C3557" w:rsidRDefault="00C365B1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Petra Honsová</w:t>
            </w:r>
          </w:p>
        </w:tc>
        <w:tc>
          <w:tcPr>
            <w:tcW w:w="2977" w:type="dxa"/>
            <w:vAlign w:val="center"/>
          </w:tcPr>
          <w:p w14:paraId="29BF1C2F" w14:textId="066B098D" w:rsidR="007C398A" w:rsidRPr="006C3557" w:rsidRDefault="00F8326D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Viz el. podpis</w:t>
            </w:r>
          </w:p>
        </w:tc>
      </w:tr>
    </w:tbl>
    <w:p w14:paraId="0BF58138" w14:textId="77777777" w:rsidR="002207E9" w:rsidRDefault="002207E9" w:rsidP="00484CB3">
      <w:pPr>
        <w:spacing w:after="0"/>
        <w:rPr>
          <w:rFonts w:cs="Arial"/>
          <w:szCs w:val="22"/>
        </w:rPr>
      </w:pPr>
    </w:p>
    <w:p w14:paraId="646B0B4C" w14:textId="77777777" w:rsidR="002207E9" w:rsidRDefault="002207E9" w:rsidP="00484CB3">
      <w:pPr>
        <w:spacing w:after="0"/>
        <w:rPr>
          <w:rFonts w:cs="Arial"/>
          <w:szCs w:val="22"/>
        </w:rPr>
      </w:pPr>
    </w:p>
    <w:p w14:paraId="22F8B7DD" w14:textId="6F7EEF06" w:rsidR="0000551E" w:rsidRPr="006C3557" w:rsidRDefault="0000551E" w:rsidP="00484CB3">
      <w:pPr>
        <w:spacing w:after="0"/>
        <w:rPr>
          <w:rFonts w:cs="Arial"/>
          <w:szCs w:val="22"/>
        </w:rPr>
      </w:pPr>
      <w:r w:rsidRPr="006C3557">
        <w:rPr>
          <w:rFonts w:cs="Arial"/>
          <w:szCs w:val="22"/>
        </w:rPr>
        <w:br w:type="page"/>
      </w:r>
    </w:p>
    <w:p w14:paraId="3AB25784" w14:textId="77777777" w:rsidR="0000551E" w:rsidRDefault="0000551E" w:rsidP="00484CB3">
      <w:pPr>
        <w:rPr>
          <w:rFonts w:cs="Arial"/>
          <w:b/>
          <w:caps/>
          <w:szCs w:val="22"/>
        </w:rPr>
        <w:sectPr w:rsidR="0000551E" w:rsidSect="00362D0D">
          <w:headerReference w:type="default" r:id="rId11"/>
          <w:footerReference w:type="default" r:id="rId12"/>
          <w:type w:val="continuous"/>
          <w:pgSz w:w="11906" w:h="16838" w:code="9"/>
          <w:pgMar w:top="1134" w:right="1418" w:bottom="1134" w:left="992" w:header="567" w:footer="567" w:gutter="0"/>
          <w:cols w:space="708"/>
          <w:docGrid w:linePitch="360"/>
        </w:sectPr>
      </w:pPr>
    </w:p>
    <w:p w14:paraId="73742440" w14:textId="7E5238C6" w:rsidR="0000551E" w:rsidRPr="008F29B6" w:rsidRDefault="0000551E" w:rsidP="00EC6856">
      <w:pPr>
        <w:spacing w:after="0"/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lastRenderedPageBreak/>
        <w:t>B</w:t>
      </w:r>
      <w:r w:rsidRPr="006C3557">
        <w:rPr>
          <w:rFonts w:cs="Arial"/>
          <w:b/>
          <w:caps/>
          <w:szCs w:val="22"/>
        </w:rPr>
        <w:t xml:space="preserve"> – </w:t>
      </w:r>
      <w:r>
        <w:rPr>
          <w:rFonts w:cs="Arial"/>
          <w:b/>
          <w:caps/>
          <w:szCs w:val="22"/>
        </w:rPr>
        <w:t>nabídkA řešení</w:t>
      </w:r>
      <w:r w:rsidR="002B0E7B">
        <w:rPr>
          <w:rFonts w:cs="Arial"/>
          <w:b/>
          <w:caps/>
          <w:szCs w:val="22"/>
        </w:rPr>
        <w:t xml:space="preserve"> k požadavku </w:t>
      </w:r>
      <w:r w:rsidR="007401E6" w:rsidRPr="007401E6">
        <w:rPr>
          <w:rFonts w:cs="Arial"/>
          <w:b/>
          <w:sz w:val="36"/>
          <w:szCs w:val="36"/>
        </w:rPr>
        <w:t>Z42083</w:t>
      </w:r>
    </w:p>
    <w:p w14:paraId="499F9892" w14:textId="77777777" w:rsidR="0000551E" w:rsidRDefault="0000551E" w:rsidP="00EC6856">
      <w:pPr>
        <w:spacing w:after="0"/>
        <w:rPr>
          <w:rFonts w:cs="Arial"/>
          <w:caps/>
          <w:szCs w:val="22"/>
        </w:rPr>
      </w:pPr>
    </w:p>
    <w:tbl>
      <w:tblPr>
        <w:tblStyle w:val="Mkatabulky"/>
        <w:tblW w:w="279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95"/>
      </w:tblGrid>
      <w:tr w:rsidR="00BD0D3F" w:rsidRPr="006C3557" w14:paraId="3FD65A32" w14:textId="77777777" w:rsidTr="00415962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3F5662C" w14:textId="77777777" w:rsidR="00BD0D3F" w:rsidRPr="006C3557" w:rsidRDefault="00BD0D3F" w:rsidP="00415962">
            <w:pPr>
              <w:pStyle w:val="Tabulka"/>
              <w:rPr>
                <w:rStyle w:val="Siln"/>
                <w:szCs w:val="22"/>
              </w:rPr>
            </w:pPr>
            <w:r w:rsidRPr="002273D3">
              <w:rPr>
                <w:b/>
                <w:szCs w:val="22"/>
              </w:rPr>
              <w:t>ID PK MZe</w:t>
            </w:r>
            <w:r w:rsidRPr="006C3557">
              <w:rPr>
                <w:rStyle w:val="Odkaznavysvtlivky"/>
                <w:szCs w:val="22"/>
              </w:rPr>
              <w:endnoteReference w:id="14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14:paraId="485D56C3" w14:textId="48476F6E" w:rsidR="00BD0D3F" w:rsidRPr="006C3557" w:rsidRDefault="007401E6" w:rsidP="00415962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</w:tr>
    </w:tbl>
    <w:p w14:paraId="3B648385" w14:textId="77777777" w:rsidR="00BD0D3F" w:rsidRDefault="00BD0D3F" w:rsidP="00EC6856">
      <w:pPr>
        <w:spacing w:after="0"/>
        <w:rPr>
          <w:rFonts w:cs="Arial"/>
          <w:caps/>
          <w:szCs w:val="22"/>
        </w:rPr>
      </w:pPr>
    </w:p>
    <w:p w14:paraId="59575A23" w14:textId="77777777" w:rsidR="0000551E" w:rsidRDefault="0000551E" w:rsidP="00B27B87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B27B87">
        <w:rPr>
          <w:rFonts w:cs="Arial"/>
          <w:sz w:val="22"/>
          <w:szCs w:val="22"/>
        </w:rPr>
        <w:t xml:space="preserve">Návrh konceptu technického řešení  </w:t>
      </w:r>
    </w:p>
    <w:p w14:paraId="2BCD942B" w14:textId="1915BFDB" w:rsidR="00211099" w:rsidRPr="00B27B87" w:rsidRDefault="006167DD" w:rsidP="00B27B87">
      <w:r>
        <w:rPr>
          <w:rFonts w:ascii="-webkit-standard" w:hAnsi="-webkit-standard"/>
          <w:color w:val="000000"/>
          <w:sz w:val="27"/>
          <w:szCs w:val="27"/>
        </w:rPr>
        <w:t>xxx</w:t>
      </w:r>
    </w:p>
    <w:p w14:paraId="6BB0BFB6" w14:textId="77777777" w:rsidR="0000551E" w:rsidRDefault="0000551E" w:rsidP="00A73165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Pr="00A73165">
        <w:rPr>
          <w:rFonts w:cs="Arial"/>
          <w:sz w:val="22"/>
          <w:szCs w:val="22"/>
        </w:rPr>
        <w:t>živatelské a licenční zajištění pro Objednatele</w:t>
      </w:r>
    </w:p>
    <w:p w14:paraId="6B3925C9" w14:textId="75D41C03" w:rsidR="00400E58" w:rsidRPr="00CC4564" w:rsidRDefault="00F753D2" w:rsidP="00CC4564">
      <w:r>
        <w:t>Potřebné licence byly zajiště</w:t>
      </w:r>
      <w:r w:rsidRPr="00BA2B6F">
        <w:t xml:space="preserve">ny v rámci projektu </w:t>
      </w:r>
      <w:r w:rsidR="00944FF3" w:rsidRPr="00BA2B6F">
        <w:t>„</w:t>
      </w:r>
      <w:r w:rsidR="00BA2B6F" w:rsidRPr="005F6398">
        <w:t>85. kolo - Obnova aktivních prvků LAN a SAN v datových centrech MZe“</w:t>
      </w:r>
    </w:p>
    <w:p w14:paraId="79C5DBB6" w14:textId="77777777" w:rsidR="0000551E" w:rsidRDefault="0000551E" w:rsidP="009C558F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Dopady do systémů MZe</w:t>
      </w:r>
    </w:p>
    <w:p w14:paraId="05D4FB52" w14:textId="68C9B2C1" w:rsidR="000A1EC1" w:rsidRDefault="000A1EC1" w:rsidP="000A1EC1">
      <w:pPr>
        <w:pStyle w:val="Normlnweb"/>
      </w:pPr>
      <w:r>
        <w:rPr>
          <w:rStyle w:val="Siln"/>
        </w:rPr>
        <w:t>Dočasné dopady během projektu</w:t>
      </w:r>
    </w:p>
    <w:p w14:paraId="56BA3BEC" w14:textId="77777777" w:rsidR="000A1EC1" w:rsidRDefault="000A1EC1" w:rsidP="005F6398">
      <w:pPr>
        <w:pStyle w:val="Normlnweb"/>
        <w:numPr>
          <w:ilvl w:val="0"/>
          <w:numId w:val="23"/>
        </w:numPr>
      </w:pPr>
      <w:r>
        <w:t>Potřeba konzultací a součinnosti aplikačních a síťových správců při mapování komunikací.</w:t>
      </w:r>
    </w:p>
    <w:p w14:paraId="4199C359" w14:textId="77777777" w:rsidR="000A1EC1" w:rsidRDefault="000A1EC1" w:rsidP="005F6398">
      <w:pPr>
        <w:pStyle w:val="Normlnweb"/>
        <w:numPr>
          <w:ilvl w:val="0"/>
          <w:numId w:val="23"/>
        </w:numPr>
      </w:pPr>
      <w:r>
        <w:t>Krátkodobé testovací odstávky vybraných systémů v rámci PoC a ověřovacích scénářů.</w:t>
      </w:r>
    </w:p>
    <w:p w14:paraId="42E7F56A" w14:textId="77777777" w:rsidR="000A1EC1" w:rsidRDefault="000A1EC1" w:rsidP="005F6398">
      <w:pPr>
        <w:pStyle w:val="Normlnweb"/>
        <w:numPr>
          <w:ilvl w:val="0"/>
          <w:numId w:val="23"/>
        </w:numPr>
      </w:pPr>
      <w:r>
        <w:t>Zvýšená zátěž na provozní týmy během návrhu a schvalování politik.</w:t>
      </w:r>
    </w:p>
    <w:p w14:paraId="57BEB34E" w14:textId="7A4F6300" w:rsidR="000A1EC1" w:rsidRDefault="000A1EC1" w:rsidP="000A1EC1">
      <w:pPr>
        <w:pStyle w:val="Normlnweb"/>
      </w:pPr>
      <w:r>
        <w:rPr>
          <w:rStyle w:val="Siln"/>
        </w:rPr>
        <w:t>Dlouhodobé dopady po implementaci</w:t>
      </w:r>
    </w:p>
    <w:p w14:paraId="49F1A255" w14:textId="77777777" w:rsidR="000A1EC1" w:rsidRDefault="000A1EC1" w:rsidP="005F6398">
      <w:pPr>
        <w:pStyle w:val="Normlnweb"/>
        <w:numPr>
          <w:ilvl w:val="0"/>
          <w:numId w:val="24"/>
        </w:numPr>
      </w:pPr>
      <w:r>
        <w:t>Přísnější kontrola síťové komunikace mezi systémy (některé dosud volné toky mohou být omezeny).</w:t>
      </w:r>
    </w:p>
    <w:p w14:paraId="55ED7F67" w14:textId="77777777" w:rsidR="000A1EC1" w:rsidRDefault="000A1EC1" w:rsidP="005F6398">
      <w:pPr>
        <w:pStyle w:val="Normlnweb"/>
        <w:numPr>
          <w:ilvl w:val="0"/>
          <w:numId w:val="24"/>
        </w:numPr>
      </w:pPr>
      <w:r>
        <w:t>Potřeba dodržovat proces při nasazování nových aplikací/služeb (nutnost zařadit je do správné skupiny a politiky).</w:t>
      </w:r>
    </w:p>
    <w:p w14:paraId="133D7B2C" w14:textId="77777777" w:rsidR="000A1EC1" w:rsidRDefault="000A1EC1" w:rsidP="005F6398">
      <w:pPr>
        <w:pStyle w:val="Normlnweb"/>
        <w:numPr>
          <w:ilvl w:val="0"/>
          <w:numId w:val="24"/>
        </w:numPr>
      </w:pPr>
      <w:r>
        <w:t>Vyšší bezpečnost a lepší auditovatelnost provozu.</w:t>
      </w:r>
    </w:p>
    <w:p w14:paraId="368AC00A" w14:textId="42F45EB8" w:rsidR="0000551E" w:rsidRPr="00BB6BCC" w:rsidRDefault="0000551E" w:rsidP="0060065D">
      <w:pPr>
        <w:rPr>
          <w:b/>
          <w:sz w:val="18"/>
          <w:szCs w:val="18"/>
        </w:rPr>
      </w:pPr>
    </w:p>
    <w:p w14:paraId="53AAB2EF" w14:textId="03560E30" w:rsidR="00360DA3" w:rsidRDefault="00962388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provoz a infrastrukturu</w:t>
      </w:r>
    </w:p>
    <w:p w14:paraId="3B1B655C" w14:textId="16EE6C66" w:rsidR="00962388" w:rsidRDefault="00000000" w:rsidP="00962388">
      <w:pPr>
        <w:rPr>
          <w:sz w:val="18"/>
          <w:szCs w:val="18"/>
        </w:rPr>
      </w:pPr>
      <w:r>
        <w:rPr>
          <w:noProof/>
        </w:rPr>
        <w:object w:dxaOrig="1440" w:dyaOrig="1440" w14:anchorId="15205B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margin-left:404pt;margin-top:8.35pt;width:47.35pt;height:34.55pt;z-index:251663360;mso-wrap-edited:f;mso-width-percent:0;mso-height-percent:0;mso-position-horizontal-relative:text;mso-position-vertical-relative:text;mso-width-percent:0;mso-height-percent:0">
            <v:imagedata r:id="rId13" o:title=""/>
            <w10:wrap type="square"/>
          </v:shape>
          <o:OLEObject Type="Embed" ProgID="Word.Document.12" ShapeID="_x0000_s2050" DrawAspect="Icon" ObjectID="_1821615099" r:id="rId14">
            <o:FieldCodes>\s</o:FieldCodes>
          </o:OLEObject>
        </w:object>
      </w:r>
      <w:r w:rsidR="00962388">
        <w:rPr>
          <w:sz w:val="18"/>
          <w:szCs w:val="18"/>
        </w:rPr>
        <w:t xml:space="preserve">(Pozn.: </w:t>
      </w:r>
      <w:r w:rsidR="00962388" w:rsidRPr="00962388">
        <w:rPr>
          <w:sz w:val="18"/>
          <w:szCs w:val="18"/>
        </w:rPr>
        <w:t xml:space="preserve">V případě, že má změna dopady na síťovou infrastrukturu, doplňte tabulku v připojeném souboru - otevřete dvojklikem.)     </w:t>
      </w:r>
    </w:p>
    <w:p w14:paraId="1AC6DCD7" w14:textId="77777777" w:rsidR="00400E58" w:rsidRPr="00962388" w:rsidRDefault="00400E58" w:rsidP="00962388">
      <w:pPr>
        <w:rPr>
          <w:sz w:val="18"/>
          <w:szCs w:val="18"/>
        </w:rPr>
      </w:pPr>
    </w:p>
    <w:p w14:paraId="715DD7B8" w14:textId="3FC6E215" w:rsidR="00360DA3" w:rsidRDefault="00962388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bezpečnost</w:t>
      </w:r>
    </w:p>
    <w:p w14:paraId="3DE8BC7D" w14:textId="68ABBA8C" w:rsidR="00962388" w:rsidRDefault="00962388" w:rsidP="00962388">
      <w:pPr>
        <w:spacing w:after="120"/>
      </w:pPr>
      <w:r>
        <w:t>Návrh řešení musí být v souladu se všemi požadavky v aktuální verzi Směrnice systémové bezpečnosti MZe. Upřesnění požadavků směrnice ve vztahu k tomuto RfC</w:t>
      </w:r>
      <w:r w:rsidR="00C365B1">
        <w:t>/QPZ</w:t>
      </w:r>
      <w:r>
        <w:t>:</w:t>
      </w:r>
    </w:p>
    <w:tbl>
      <w:tblPr>
        <w:tblW w:w="9781" w:type="dxa"/>
        <w:tblInd w:w="13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827"/>
        <w:gridCol w:w="5528"/>
      </w:tblGrid>
      <w:tr w:rsidR="00962388" w:rsidRPr="00504500" w14:paraId="1E7B981F" w14:textId="77777777" w:rsidTr="000235A7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93DDA8" w14:textId="77777777" w:rsidR="00962388" w:rsidRPr="00927AC8" w:rsidRDefault="00962388" w:rsidP="00415962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Č.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AB2C21" w14:textId="77777777" w:rsidR="00962388" w:rsidRPr="00927AC8" w:rsidRDefault="00962388" w:rsidP="00415962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Oblast požadavku</w:t>
            </w:r>
            <w:r w:rsidRPr="00927AC8">
              <w:rPr>
                <w:rStyle w:val="Odkaznavysvtlivky"/>
                <w:rFonts w:cs="Arial"/>
                <w:b/>
                <w:bCs/>
                <w:color w:val="000000"/>
                <w:szCs w:val="22"/>
                <w:lang w:eastAsia="cs-CZ"/>
              </w:rPr>
              <w:endnoteReference w:id="15"/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C8CD5F" w14:textId="77777777" w:rsidR="00962388" w:rsidRPr="008D2D56" w:rsidRDefault="00962388" w:rsidP="00415962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8D2D56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Předpokládaný dopad a navrhované opatření/změny</w:t>
            </w:r>
          </w:p>
        </w:tc>
      </w:tr>
      <w:tr w:rsidR="00C365B1" w:rsidRPr="003153D0" w14:paraId="49A3FB59" w14:textId="77777777" w:rsidTr="005B110A">
        <w:trPr>
          <w:trHeight w:val="300"/>
        </w:trPr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687923D" w14:textId="77777777" w:rsidR="00C365B1" w:rsidRPr="00927AC8" w:rsidRDefault="00C365B1" w:rsidP="005F6398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  <w:hideMark/>
          </w:tcPr>
          <w:p w14:paraId="1A01F1C0" w14:textId="614434FF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přístupu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3.1.1. – 3.1.6.</w:t>
            </w:r>
            <w:r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1"/>
            </w:r>
          </w:p>
        </w:tc>
        <w:tc>
          <w:tcPr>
            <w:tcW w:w="5528" w:type="dxa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</w:tcPr>
          <w:p w14:paraId="57A40015" w14:textId="2A628AFA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</w:p>
        </w:tc>
      </w:tr>
      <w:tr w:rsidR="00C365B1" w:rsidRPr="00705F38" w14:paraId="3972E273" w14:textId="77777777" w:rsidTr="005B110A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2EE5761" w14:textId="77777777" w:rsidR="00C365B1" w:rsidRPr="00927AC8" w:rsidRDefault="00C365B1" w:rsidP="005F6398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C9AFA1A" w14:textId="77777777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Dohledatelnost provedených změn v datech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noWrap/>
          </w:tcPr>
          <w:p w14:paraId="6079BDCA" w14:textId="217A5836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</w:p>
        </w:tc>
      </w:tr>
      <w:tr w:rsidR="00C365B1" w14:paraId="411F2788" w14:textId="77777777" w:rsidTr="005B110A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766171E" w14:textId="77777777" w:rsidR="00C365B1" w:rsidRPr="00927AC8" w:rsidRDefault="00C365B1" w:rsidP="005F6398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2919C5B" w14:textId="6DBAEB44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Centrální logování </w:t>
            </w:r>
            <w:r w:rsidRPr="00517725">
              <w:rPr>
                <w:rFonts w:cs="Arial"/>
                <w:bCs/>
                <w:color w:val="000000"/>
                <w:szCs w:val="22"/>
                <w:lang w:eastAsia="cs-CZ"/>
              </w:rPr>
              <w:t>událostí v sy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  <w:r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2"/>
            </w:r>
          </w:p>
        </w:tc>
        <w:tc>
          <w:tcPr>
            <w:tcW w:w="5528" w:type="dxa"/>
            <w:tcBorders>
              <w:bottom w:val="single" w:sz="4" w:space="0" w:color="auto"/>
            </w:tcBorders>
            <w:noWrap/>
          </w:tcPr>
          <w:p w14:paraId="572853AE" w14:textId="6D96DCB7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</w:p>
        </w:tc>
      </w:tr>
      <w:tr w:rsidR="00C365B1" w14:paraId="473FA440" w14:textId="77777777" w:rsidTr="008020CE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33C66C5" w14:textId="77777777" w:rsidR="00C365B1" w:rsidRPr="00927AC8" w:rsidRDefault="00C365B1" w:rsidP="005F6398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noWrap/>
            <w:vAlign w:val="center"/>
          </w:tcPr>
          <w:p w14:paraId="1F3F6FA8" w14:textId="77777777" w:rsidR="00C365B1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5E6B5A">
              <w:rPr>
                <w:szCs w:val="22"/>
              </w:rPr>
              <w:t>Šifrování</w:t>
            </w:r>
            <w:r>
              <w:rPr>
                <w:szCs w:val="22"/>
              </w:rPr>
              <w:t xml:space="preserve"> 3.1.8., </w:t>
            </w:r>
            <w:r w:rsidRPr="00BC580F">
              <w:rPr>
                <w:szCs w:val="22"/>
              </w:rPr>
              <w:t>Certifikační autority a PKI</w:t>
            </w:r>
            <w:r>
              <w:rPr>
                <w:szCs w:val="22"/>
              </w:rPr>
              <w:t xml:space="preserve"> 3.1.9.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noWrap/>
          </w:tcPr>
          <w:p w14:paraId="5FAB3C92" w14:textId="4F9E5529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</w:p>
        </w:tc>
      </w:tr>
      <w:tr w:rsidR="00C365B1" w14:paraId="65629BE7" w14:textId="77777777" w:rsidTr="005B110A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F8D04B6" w14:textId="77777777" w:rsidR="00C365B1" w:rsidRPr="00927AC8" w:rsidRDefault="00C365B1" w:rsidP="005F6398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FFAB5AD" w14:textId="77777777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ntegrita – 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constraints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, cizí klíče apod.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noWrap/>
          </w:tcPr>
          <w:p w14:paraId="2018758E" w14:textId="0835E954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</w:p>
        </w:tc>
      </w:tr>
      <w:tr w:rsidR="00C365B1" w14:paraId="10AB9396" w14:textId="77777777" w:rsidTr="005B110A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303EC86" w14:textId="77777777" w:rsidR="00C365B1" w:rsidRPr="00927AC8" w:rsidRDefault="00C365B1" w:rsidP="005F6398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89590F9" w14:textId="77777777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ntegrita – platnost dat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noWrap/>
          </w:tcPr>
          <w:p w14:paraId="3CE74E17" w14:textId="1744F06B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</w:p>
        </w:tc>
      </w:tr>
      <w:tr w:rsidR="00C365B1" w14:paraId="4D71CA90" w14:textId="77777777" w:rsidTr="005B110A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149A30F" w14:textId="77777777" w:rsidR="00C365B1" w:rsidRPr="00927AC8" w:rsidRDefault="00C365B1" w:rsidP="005F6398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1012774" w14:textId="77777777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517725"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ntegrita -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k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ontrola na vstupní data formulářů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noWrap/>
          </w:tcPr>
          <w:p w14:paraId="44535F0A" w14:textId="4AC7F57D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</w:p>
        </w:tc>
      </w:tr>
      <w:tr w:rsidR="00C365B1" w14:paraId="1D74EB4C" w14:textId="77777777" w:rsidTr="005B110A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174DE8A" w14:textId="77777777" w:rsidR="00C365B1" w:rsidRPr="00927AC8" w:rsidRDefault="00C365B1" w:rsidP="005F6398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B8A2103" w14:textId="77777777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Ošetření výjimek běhu, chyby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a hlášení 3.4.3.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noWrap/>
          </w:tcPr>
          <w:p w14:paraId="1D213181" w14:textId="74219439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</w:p>
        </w:tc>
      </w:tr>
      <w:tr w:rsidR="00C365B1" w14:paraId="4302FAD7" w14:textId="77777777" w:rsidTr="005B110A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9737663" w14:textId="77777777" w:rsidR="00C365B1" w:rsidRPr="00927AC8" w:rsidRDefault="00C365B1" w:rsidP="005F6398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D917B25" w14:textId="77777777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Práce s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 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pamětí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3.4.4.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noWrap/>
          </w:tcPr>
          <w:p w14:paraId="612E29B5" w14:textId="47404A6A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</w:p>
        </w:tc>
      </w:tr>
      <w:tr w:rsidR="00C365B1" w14:paraId="1F185AE8" w14:textId="77777777" w:rsidTr="005B110A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45DEE22" w14:textId="77777777" w:rsidR="00C365B1" w:rsidRPr="00927AC8" w:rsidRDefault="00C365B1" w:rsidP="005F6398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2857B00" w14:textId="1CFB0B74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- konfigurace změn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3.4.5.</w:t>
            </w:r>
            <w:r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3"/>
            </w:r>
          </w:p>
        </w:tc>
        <w:tc>
          <w:tcPr>
            <w:tcW w:w="5528" w:type="dxa"/>
            <w:tcBorders>
              <w:bottom w:val="single" w:sz="4" w:space="0" w:color="auto"/>
            </w:tcBorders>
            <w:noWrap/>
          </w:tcPr>
          <w:p w14:paraId="55CC7103" w14:textId="08739A28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</w:p>
        </w:tc>
      </w:tr>
      <w:tr w:rsidR="00C365B1" w14:paraId="1ED39A0D" w14:textId="77777777" w:rsidTr="005B110A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4644675" w14:textId="77777777" w:rsidR="00C365B1" w:rsidRPr="00927AC8" w:rsidRDefault="00C365B1" w:rsidP="005F6398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5EFB79F" w14:textId="77777777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Ochrana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3.4.7.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noWrap/>
          </w:tcPr>
          <w:p w14:paraId="2863FC52" w14:textId="55ED953F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</w:p>
        </w:tc>
      </w:tr>
      <w:tr w:rsidR="00C365B1" w:rsidRPr="00F7707A" w14:paraId="5E7E2DDE" w14:textId="77777777" w:rsidTr="005B110A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6C9AA68" w14:textId="77777777" w:rsidR="00C365B1" w:rsidRPr="00927AC8" w:rsidRDefault="00C365B1" w:rsidP="005F6398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19B2EC5" w14:textId="77777777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Testování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3.4.9.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noWrap/>
          </w:tcPr>
          <w:p w14:paraId="695E3759" w14:textId="16836BE1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</w:p>
        </w:tc>
      </w:tr>
      <w:tr w:rsidR="00C365B1" w14:paraId="12D28AE8" w14:textId="77777777" w:rsidTr="005B110A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9B28401" w14:textId="77777777" w:rsidR="00C365B1" w:rsidRPr="00927AC8" w:rsidRDefault="00C365B1" w:rsidP="005F6398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07ED27C" w14:textId="77777777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Externí komunikace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3.4.11.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noWrap/>
          </w:tcPr>
          <w:p w14:paraId="5C5DBAC2" w14:textId="4ACE4FFC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</w:p>
        </w:tc>
      </w:tr>
    </w:tbl>
    <w:p w14:paraId="4047FDA6" w14:textId="77777777" w:rsidR="00C365B1" w:rsidRPr="00360DA3" w:rsidRDefault="00C365B1" w:rsidP="00C365B1">
      <w:r>
        <w:t>*bezpečností směrnice byly součástí předané dokumentace</w:t>
      </w:r>
    </w:p>
    <w:p w14:paraId="2B6BEACA" w14:textId="77777777" w:rsidR="00360DA3" w:rsidRPr="00360DA3" w:rsidRDefault="00360DA3" w:rsidP="00360DA3"/>
    <w:p w14:paraId="415D6102" w14:textId="7EBCEB29" w:rsidR="00360DA3" w:rsidRDefault="00962388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součinnost s dalšími systémy</w:t>
      </w:r>
    </w:p>
    <w:p w14:paraId="028994F0" w14:textId="4ED7114B" w:rsidR="00C365B1" w:rsidRPr="00360DA3" w:rsidRDefault="00C365B1" w:rsidP="00C365B1"/>
    <w:p w14:paraId="661B2471" w14:textId="77777777" w:rsidR="00360DA3" w:rsidRPr="00360DA3" w:rsidRDefault="00360DA3" w:rsidP="00360DA3"/>
    <w:p w14:paraId="25A0A18F" w14:textId="21D54939" w:rsidR="00360DA3" w:rsidRDefault="00962388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 </w:t>
      </w:r>
      <w:r w:rsidR="00592474">
        <w:rPr>
          <w:rFonts w:cs="Arial"/>
          <w:sz w:val="22"/>
          <w:szCs w:val="22"/>
        </w:rPr>
        <w:t xml:space="preserve">součinnost </w:t>
      </w:r>
      <w:r>
        <w:rPr>
          <w:rFonts w:cs="Arial"/>
          <w:sz w:val="22"/>
          <w:szCs w:val="22"/>
        </w:rPr>
        <w:t>AgriBus</w:t>
      </w:r>
    </w:p>
    <w:p w14:paraId="2E93D1F1" w14:textId="77777777" w:rsidR="00400E58" w:rsidRPr="00360DA3" w:rsidRDefault="00400E58" w:rsidP="00360DA3"/>
    <w:p w14:paraId="03F62145" w14:textId="6D6D8A26" w:rsidR="00927AC8" w:rsidRPr="00CE352A" w:rsidRDefault="00556C1F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</w:t>
      </w:r>
      <w:r w:rsidR="007608CF" w:rsidRPr="00CE352A">
        <w:rPr>
          <w:rFonts w:cs="Arial"/>
          <w:sz w:val="22"/>
          <w:szCs w:val="22"/>
        </w:rPr>
        <w:t xml:space="preserve">a dohledové </w:t>
      </w:r>
      <w:r w:rsidR="00592474">
        <w:rPr>
          <w:rFonts w:cs="Arial"/>
          <w:sz w:val="22"/>
          <w:szCs w:val="22"/>
        </w:rPr>
        <w:t>nástroje/scénáře</w:t>
      </w:r>
      <w:r w:rsidR="00360DA3" w:rsidRPr="00CE352A">
        <w:rPr>
          <w:rStyle w:val="Odkaznavysvtlivky"/>
          <w:rFonts w:cs="Arial"/>
          <w:sz w:val="22"/>
          <w:szCs w:val="22"/>
        </w:rPr>
        <w:endnoteReference w:id="16"/>
      </w:r>
    </w:p>
    <w:p w14:paraId="4E0F6788" w14:textId="77777777" w:rsidR="00400E58" w:rsidRDefault="00400E58" w:rsidP="00C365B1"/>
    <w:p w14:paraId="49837DA3" w14:textId="77777777" w:rsidR="00EA42AE" w:rsidRPr="00904F0E" w:rsidRDefault="00EA42AE" w:rsidP="00CF516E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Ostatní dopady</w:t>
      </w:r>
    </w:p>
    <w:p w14:paraId="5477A065" w14:textId="0D089691" w:rsidR="008D12D5" w:rsidRPr="00BB6BCC" w:rsidRDefault="00F51786" w:rsidP="00E652B1">
      <w:pPr>
        <w:spacing w:before="120"/>
        <w:rPr>
          <w:rFonts w:cs="Arial"/>
          <w:sz w:val="18"/>
          <w:szCs w:val="18"/>
        </w:rPr>
      </w:pPr>
      <w:r w:rsidRPr="00BB6BCC">
        <w:rPr>
          <w:rFonts w:cs="Arial"/>
          <w:sz w:val="18"/>
          <w:szCs w:val="18"/>
        </w:rPr>
        <w:t xml:space="preserve">(Pozn.: </w:t>
      </w:r>
      <w:r w:rsidR="007D6009" w:rsidRPr="00BB6BCC">
        <w:rPr>
          <w:rFonts w:cs="Arial"/>
          <w:sz w:val="18"/>
          <w:szCs w:val="18"/>
        </w:rPr>
        <w:t xml:space="preserve">Pokud má požadavek dopady do dalších požadavků MZe, uveďte je </w:t>
      </w:r>
      <w:r w:rsidR="00CE352A">
        <w:rPr>
          <w:rFonts w:cs="Arial"/>
          <w:sz w:val="18"/>
          <w:szCs w:val="18"/>
        </w:rPr>
        <w:t xml:space="preserve">také </w:t>
      </w:r>
      <w:r w:rsidR="007D6009" w:rsidRPr="00BB6BCC">
        <w:rPr>
          <w:rFonts w:cs="Arial"/>
          <w:sz w:val="18"/>
          <w:szCs w:val="18"/>
        </w:rPr>
        <w:t>v tomto bodu.</w:t>
      </w:r>
      <w:r w:rsidRPr="00BB6BCC">
        <w:rPr>
          <w:rFonts w:cs="Arial"/>
          <w:sz w:val="18"/>
          <w:szCs w:val="18"/>
        </w:rPr>
        <w:t>)</w:t>
      </w:r>
    </w:p>
    <w:p w14:paraId="2048C95D" w14:textId="77777777" w:rsidR="00400E58" w:rsidRPr="00C365B1" w:rsidRDefault="00400E58" w:rsidP="00EC6856"/>
    <w:p w14:paraId="1DBDAAB8" w14:textId="77777777" w:rsidR="0000551E" w:rsidRPr="0003534C" w:rsidRDefault="00F51786" w:rsidP="00CF516E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Požadavky na součinnost Objednatele a třetích stran</w:t>
      </w:r>
    </w:p>
    <w:tbl>
      <w:tblPr>
        <w:tblW w:w="9780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7654"/>
      </w:tblGrid>
      <w:tr w:rsidR="0000551E" w:rsidRPr="00F23D33" w14:paraId="117B9A86" w14:textId="77777777" w:rsidTr="00F11443">
        <w:trPr>
          <w:trHeight w:val="300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4B2180" w14:textId="77777777" w:rsidR="0000551E" w:rsidRPr="00F23D33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706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MZe / Třetí strana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50D802" w14:textId="77777777" w:rsidR="0000551E" w:rsidRPr="00F23D33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706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požadavku na součinnost</w:t>
            </w:r>
          </w:p>
        </w:tc>
      </w:tr>
      <w:tr w:rsidR="0000551E" w:rsidRPr="00F23D33" w14:paraId="0CE2B17C" w14:textId="77777777" w:rsidTr="00F11443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noWrap/>
            <w:vAlign w:val="bottom"/>
          </w:tcPr>
          <w:p w14:paraId="4DE3B955" w14:textId="05973B5E" w:rsidR="0000551E" w:rsidRPr="00F23D33" w:rsidRDefault="0048001F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MZE</w:t>
            </w: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noWrap/>
            <w:vAlign w:val="bottom"/>
          </w:tcPr>
          <w:p w14:paraId="3449C3A0" w14:textId="68657CB6" w:rsidR="0000551E" w:rsidRPr="00F23D33" w:rsidRDefault="009A7707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 xml:space="preserve">Kontrola navržených pravidel, </w:t>
            </w:r>
            <w:r w:rsidR="0000762D">
              <w:rPr>
                <w:rFonts w:cs="Arial"/>
                <w:color w:val="000000"/>
                <w:szCs w:val="22"/>
                <w:lang w:eastAsia="cs-CZ"/>
              </w:rPr>
              <w:t xml:space="preserve">účast na PoC, diskuse k projektu </w:t>
            </w:r>
          </w:p>
        </w:tc>
      </w:tr>
      <w:tr w:rsidR="0000551E" w:rsidRPr="00F23D33" w14:paraId="48AFCC11" w14:textId="77777777" w:rsidTr="00F11443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noWrap/>
            <w:vAlign w:val="bottom"/>
          </w:tcPr>
          <w:p w14:paraId="6FBFAC26" w14:textId="4E0BE80D" w:rsidR="0000551E" w:rsidRPr="00F23D33" w:rsidRDefault="0048001F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O2 IT Service</w:t>
            </w: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noWrap/>
            <w:vAlign w:val="bottom"/>
          </w:tcPr>
          <w:p w14:paraId="273C204C" w14:textId="53C86F65" w:rsidR="0000551E" w:rsidRPr="00F23D33" w:rsidRDefault="000A3D46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 xml:space="preserve">Příprava pravidel </w:t>
            </w:r>
          </w:p>
        </w:tc>
      </w:tr>
    </w:tbl>
    <w:p w14:paraId="1B347475" w14:textId="77777777" w:rsidR="0000551E" w:rsidRPr="00F81B94" w:rsidRDefault="0000551E" w:rsidP="00F81B94">
      <w:pPr>
        <w:rPr>
          <w:sz w:val="18"/>
          <w:szCs w:val="18"/>
        </w:rPr>
      </w:pPr>
      <w:r w:rsidRPr="00F81B94">
        <w:rPr>
          <w:sz w:val="18"/>
          <w:szCs w:val="18"/>
        </w:rPr>
        <w:t>(Pozn.: K popisu požadavku uveďte etapu, kdy bude součinnost vyžadována.)</w:t>
      </w:r>
    </w:p>
    <w:p w14:paraId="70162DAC" w14:textId="77777777" w:rsidR="005D454E" w:rsidRPr="005D454E" w:rsidRDefault="005D454E" w:rsidP="005D454E"/>
    <w:p w14:paraId="133EB7CF" w14:textId="77777777" w:rsidR="0000551E" w:rsidRPr="0003534C" w:rsidRDefault="0000551E" w:rsidP="00CF516E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 xml:space="preserve">Harmonogram </w:t>
      </w:r>
      <w:r>
        <w:rPr>
          <w:rFonts w:cs="Arial"/>
          <w:sz w:val="22"/>
          <w:szCs w:val="22"/>
        </w:rPr>
        <w:t>plnění</w:t>
      </w:r>
      <w:r w:rsidRPr="009F4FA0">
        <w:rPr>
          <w:rFonts w:cs="Arial"/>
          <w:b w:val="0"/>
          <w:sz w:val="22"/>
          <w:szCs w:val="22"/>
          <w:vertAlign w:val="superscript"/>
        </w:rPr>
        <w:endnoteReference w:id="17"/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9"/>
        <w:gridCol w:w="2552"/>
      </w:tblGrid>
      <w:tr w:rsidR="0000551E" w:rsidRPr="00F23D33" w14:paraId="4EDDF4A4" w14:textId="77777777" w:rsidTr="00F11443">
        <w:trPr>
          <w:trHeight w:val="300"/>
        </w:trPr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1E30FA" w14:textId="77777777" w:rsidR="0000551E" w:rsidRPr="00F23D33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etapy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9CA2C" w14:textId="77777777" w:rsidR="0000551E" w:rsidRPr="00F23D33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00551E" w:rsidRPr="00F23D33" w14:paraId="4D796F88" w14:textId="77777777" w:rsidTr="00F11443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noWrap/>
            <w:vAlign w:val="bottom"/>
          </w:tcPr>
          <w:p w14:paraId="33FF1EAE" w14:textId="261D4279" w:rsidR="0000551E" w:rsidRPr="00F23D33" w:rsidRDefault="00397C14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Definice Policies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vAlign w:val="bottom"/>
          </w:tcPr>
          <w:p w14:paraId="5D48D0A7" w14:textId="774B1E58" w:rsidR="0000551E" w:rsidRPr="00F23D33" w:rsidRDefault="00B75D98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15.9.2025</w:t>
            </w:r>
          </w:p>
        </w:tc>
      </w:tr>
      <w:tr w:rsidR="0000551E" w:rsidRPr="00F23D33" w14:paraId="61B7EB80" w14:textId="77777777" w:rsidTr="00F11443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noWrap/>
            <w:vAlign w:val="bottom"/>
          </w:tcPr>
          <w:p w14:paraId="46B89E94" w14:textId="778C275D" w:rsidR="0000551E" w:rsidRPr="00F23D33" w:rsidRDefault="007128EB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 xml:space="preserve">Příprava Lab prostředí a seznámení </w:t>
            </w:r>
            <w:r w:rsidR="00AF7B3E">
              <w:rPr>
                <w:rFonts w:cs="Arial"/>
                <w:color w:val="000000"/>
                <w:szCs w:val="22"/>
                <w:lang w:eastAsia="cs-CZ"/>
              </w:rPr>
              <w:t xml:space="preserve">MZE a O2 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s </w:t>
            </w:r>
            <w:r w:rsidR="00AF7B3E">
              <w:rPr>
                <w:rFonts w:cs="Arial"/>
                <w:color w:val="000000"/>
                <w:szCs w:val="22"/>
                <w:lang w:eastAsia="cs-CZ"/>
              </w:rPr>
              <w:t>prostředím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vAlign w:val="bottom"/>
          </w:tcPr>
          <w:p w14:paraId="33A87C5E" w14:textId="74666387" w:rsidR="0000551E" w:rsidRPr="00F23D33" w:rsidRDefault="00B75D98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18.9.20</w:t>
            </w:r>
            <w:r w:rsidR="00912A3A">
              <w:rPr>
                <w:rFonts w:cs="Arial"/>
                <w:color w:val="000000"/>
                <w:szCs w:val="22"/>
                <w:lang w:eastAsia="cs-CZ"/>
              </w:rPr>
              <w:t>25</w:t>
            </w:r>
          </w:p>
        </w:tc>
      </w:tr>
      <w:tr w:rsidR="00AF7B3E" w:rsidRPr="00F23D33" w14:paraId="7528380A" w14:textId="77777777" w:rsidTr="00F11443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noWrap/>
            <w:vAlign w:val="bottom"/>
          </w:tcPr>
          <w:p w14:paraId="0C905E03" w14:textId="35E10D62" w:rsidR="00AF7B3E" w:rsidRDefault="00AF7B3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 xml:space="preserve">PoC 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vAlign w:val="bottom"/>
          </w:tcPr>
          <w:p w14:paraId="19733E42" w14:textId="45FD7C12" w:rsidR="00AF7B3E" w:rsidRPr="00F23D33" w:rsidRDefault="00912A3A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30.9.20</w:t>
            </w:r>
            <w:r w:rsidR="00B23F02">
              <w:rPr>
                <w:rFonts w:cs="Arial"/>
                <w:color w:val="000000"/>
                <w:szCs w:val="22"/>
                <w:lang w:eastAsia="cs-CZ"/>
              </w:rPr>
              <w:t>25</w:t>
            </w:r>
          </w:p>
        </w:tc>
      </w:tr>
      <w:tr w:rsidR="00B75D98" w:rsidRPr="00F23D33" w14:paraId="018D8E85" w14:textId="77777777" w:rsidTr="00F11443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noWrap/>
            <w:vAlign w:val="bottom"/>
          </w:tcPr>
          <w:p w14:paraId="110E1C6F" w14:textId="066678B6" w:rsidR="00B75D98" w:rsidRDefault="00B75D98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Impleme</w:t>
            </w:r>
            <w:r w:rsidR="00B23F02">
              <w:rPr>
                <w:rFonts w:cs="Arial"/>
                <w:color w:val="000000"/>
                <w:szCs w:val="22"/>
                <w:lang w:eastAsia="cs-CZ"/>
              </w:rPr>
              <w:t>n</w:t>
            </w:r>
            <w:r>
              <w:rPr>
                <w:rFonts w:cs="Arial"/>
                <w:color w:val="000000"/>
                <w:szCs w:val="22"/>
                <w:lang w:eastAsia="cs-CZ"/>
              </w:rPr>
              <w:t>tace pravidel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vAlign w:val="bottom"/>
          </w:tcPr>
          <w:p w14:paraId="65657D87" w14:textId="27B7A3D6" w:rsidR="00B75D98" w:rsidRPr="00F23D33" w:rsidRDefault="00B23F02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30.11.2025</w:t>
            </w:r>
          </w:p>
        </w:tc>
      </w:tr>
    </w:tbl>
    <w:p w14:paraId="67D28708" w14:textId="77777777" w:rsidR="0000551E" w:rsidRPr="00F23D33" w:rsidRDefault="0000551E" w:rsidP="00543429">
      <w:pPr>
        <w:spacing w:before="120"/>
        <w:rPr>
          <w:rFonts w:cs="Arial"/>
          <w:szCs w:val="22"/>
        </w:rPr>
      </w:pPr>
    </w:p>
    <w:p w14:paraId="12932F93" w14:textId="2B1CBEC8" w:rsidR="0000551E" w:rsidRPr="0003534C" w:rsidRDefault="0000551E" w:rsidP="00CF516E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Pracnost a cenová nabídka navrhovaného řešení</w:t>
      </w:r>
      <w:r w:rsidR="00B6171A">
        <w:rPr>
          <w:rFonts w:cs="Arial"/>
          <w:sz w:val="22"/>
          <w:szCs w:val="22"/>
        </w:rPr>
        <w:t>*</w:t>
      </w:r>
    </w:p>
    <w:p w14:paraId="3394E2EF" w14:textId="77777777" w:rsidR="0000551E" w:rsidRDefault="0000551E" w:rsidP="00EC6856">
      <w:pPr>
        <w:pStyle w:val="RLlneksmlouvy"/>
        <w:numPr>
          <w:ilvl w:val="0"/>
          <w:numId w:val="0"/>
        </w:numPr>
        <w:spacing w:before="120" w:after="60"/>
        <w:ind w:left="425"/>
        <w:rPr>
          <w:rFonts w:cs="Arial"/>
          <w:b w:val="0"/>
          <w:lang w:val="cs-CZ"/>
        </w:rPr>
      </w:pPr>
      <w:r w:rsidRPr="00F23D33">
        <w:rPr>
          <w:rFonts w:cs="Arial"/>
          <w:b w:val="0"/>
          <w:lang w:val="cs-CZ"/>
        </w:rPr>
        <w:t>včetně vymezení počtu člověkodnů nebo jejich částí, které na provedení poptávaného plnění budou spotřebovány</w:t>
      </w:r>
    </w:p>
    <w:p w14:paraId="4ECEAA1F" w14:textId="77777777" w:rsidR="00195280" w:rsidRPr="00195280" w:rsidRDefault="00195280" w:rsidP="00195280">
      <w:pPr>
        <w:pStyle w:val="RLTextlnkuslovan"/>
        <w:numPr>
          <w:ilvl w:val="0"/>
          <w:numId w:val="0"/>
        </w:numPr>
        <w:rPr>
          <w:lang w:val="cs-CZ" w:eastAsia="en-US"/>
        </w:rPr>
      </w:pPr>
      <w:r>
        <w:rPr>
          <w:lang w:val="cs-CZ" w:eastAsia="en-US"/>
        </w:rPr>
        <w:tab/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5"/>
        <w:gridCol w:w="852"/>
        <w:gridCol w:w="1786"/>
        <w:gridCol w:w="1786"/>
        <w:gridCol w:w="1788"/>
      </w:tblGrid>
      <w:tr w:rsidR="00195280" w14:paraId="6B1E3247" w14:textId="77777777" w:rsidTr="00195280">
        <w:trPr>
          <w:trHeight w:val="110"/>
        </w:trPr>
        <w:tc>
          <w:tcPr>
            <w:tcW w:w="2415" w:type="dxa"/>
          </w:tcPr>
          <w:p w14:paraId="69613B54" w14:textId="77777777" w:rsidR="00195280" w:rsidRDefault="00195280" w:rsidP="006532D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</w:t>
            </w:r>
          </w:p>
        </w:tc>
        <w:tc>
          <w:tcPr>
            <w:tcW w:w="852" w:type="dxa"/>
          </w:tcPr>
          <w:p w14:paraId="522DFE13" w14:textId="77777777" w:rsidR="00195280" w:rsidRDefault="00195280" w:rsidP="006532D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Počet </w:t>
            </w:r>
          </w:p>
        </w:tc>
        <w:tc>
          <w:tcPr>
            <w:tcW w:w="1786" w:type="dxa"/>
          </w:tcPr>
          <w:p w14:paraId="497902B5" w14:textId="77777777" w:rsidR="00195280" w:rsidRDefault="00195280" w:rsidP="006532D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Jednotka ČLD</w:t>
            </w:r>
          </w:p>
        </w:tc>
        <w:tc>
          <w:tcPr>
            <w:tcW w:w="1786" w:type="dxa"/>
          </w:tcPr>
          <w:p w14:paraId="4269B17F" w14:textId="77777777" w:rsidR="00195280" w:rsidRDefault="00195280" w:rsidP="006532D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za ČLD bez DPH*</w:t>
            </w:r>
          </w:p>
        </w:tc>
        <w:tc>
          <w:tcPr>
            <w:tcW w:w="1788" w:type="dxa"/>
          </w:tcPr>
          <w:p w14:paraId="6BCB2382" w14:textId="77777777" w:rsidR="00195280" w:rsidRDefault="00195280" w:rsidP="006532D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celkem bez DPH</w:t>
            </w:r>
          </w:p>
        </w:tc>
      </w:tr>
      <w:tr w:rsidR="00195280" w14:paraId="7DFB6D34" w14:textId="77777777" w:rsidTr="00195280">
        <w:trPr>
          <w:trHeight w:val="110"/>
        </w:trPr>
        <w:tc>
          <w:tcPr>
            <w:tcW w:w="2415" w:type="dxa"/>
          </w:tcPr>
          <w:p w14:paraId="007BB7F8" w14:textId="77777777" w:rsidR="00195280" w:rsidRPr="00520B2A" w:rsidRDefault="00195280" w:rsidP="006532DB">
            <w:pPr>
              <w:pStyle w:val="Default"/>
              <w:rPr>
                <w:sz w:val="22"/>
                <w:szCs w:val="22"/>
              </w:rPr>
            </w:pPr>
            <w:r w:rsidRPr="00ED4546">
              <w:rPr>
                <w:lang w:eastAsia="cs-CZ"/>
              </w:rPr>
              <w:t xml:space="preserve">specialista v oblasti správy síťových </w:t>
            </w:r>
            <w:r w:rsidRPr="00ED4546">
              <w:rPr>
                <w:lang w:eastAsia="cs-CZ"/>
              </w:rPr>
              <w:lastRenderedPageBreak/>
              <w:t>zařízení DC (HPE Aruba)</w:t>
            </w:r>
          </w:p>
        </w:tc>
        <w:tc>
          <w:tcPr>
            <w:tcW w:w="852" w:type="dxa"/>
          </w:tcPr>
          <w:p w14:paraId="254D6768" w14:textId="77777777" w:rsidR="00195280" w:rsidRDefault="00195280" w:rsidP="006532D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</w:p>
        </w:tc>
        <w:tc>
          <w:tcPr>
            <w:tcW w:w="1786" w:type="dxa"/>
          </w:tcPr>
          <w:p w14:paraId="2584D11C" w14:textId="77777777" w:rsidR="00195280" w:rsidRPr="00520B2A" w:rsidRDefault="00195280" w:rsidP="006532D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ČLD</w:t>
            </w:r>
          </w:p>
        </w:tc>
        <w:tc>
          <w:tcPr>
            <w:tcW w:w="1786" w:type="dxa"/>
          </w:tcPr>
          <w:p w14:paraId="7356D35B" w14:textId="77777777" w:rsidR="00195280" w:rsidRDefault="00195280" w:rsidP="006532D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12 950,-</w:t>
            </w:r>
          </w:p>
        </w:tc>
        <w:tc>
          <w:tcPr>
            <w:tcW w:w="1788" w:type="dxa"/>
          </w:tcPr>
          <w:p w14:paraId="64F74ABF" w14:textId="77777777" w:rsidR="00195280" w:rsidRDefault="00195280" w:rsidP="006532D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647 500,-</w:t>
            </w:r>
          </w:p>
        </w:tc>
      </w:tr>
      <w:tr w:rsidR="00195280" w14:paraId="4155E4B8" w14:textId="77777777" w:rsidTr="00195280">
        <w:trPr>
          <w:trHeight w:val="110"/>
        </w:trPr>
        <w:tc>
          <w:tcPr>
            <w:tcW w:w="2415" w:type="dxa"/>
            <w:vAlign w:val="bottom"/>
          </w:tcPr>
          <w:p w14:paraId="319972B5" w14:textId="77777777" w:rsidR="00195280" w:rsidRDefault="00195280" w:rsidP="006532DB">
            <w:pPr>
              <w:pStyle w:val="Default"/>
              <w:rPr>
                <w:sz w:val="22"/>
                <w:szCs w:val="22"/>
              </w:rPr>
            </w:pPr>
            <w:r>
              <w:t>Specialista v oblasti správy síťových zařízení (HPE Aruba)</w:t>
            </w:r>
          </w:p>
        </w:tc>
        <w:tc>
          <w:tcPr>
            <w:tcW w:w="852" w:type="dxa"/>
          </w:tcPr>
          <w:p w14:paraId="66D24552" w14:textId="77777777" w:rsidR="00195280" w:rsidRDefault="00195280" w:rsidP="006532D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786" w:type="dxa"/>
          </w:tcPr>
          <w:p w14:paraId="2BBA4424" w14:textId="77777777" w:rsidR="00195280" w:rsidRDefault="00195280" w:rsidP="006532D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ČLD</w:t>
            </w:r>
          </w:p>
        </w:tc>
        <w:tc>
          <w:tcPr>
            <w:tcW w:w="1786" w:type="dxa"/>
          </w:tcPr>
          <w:p w14:paraId="23D4DB64" w14:textId="77777777" w:rsidR="00195280" w:rsidRDefault="00195280" w:rsidP="006532D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12 950,-</w:t>
            </w:r>
          </w:p>
        </w:tc>
        <w:tc>
          <w:tcPr>
            <w:tcW w:w="1788" w:type="dxa"/>
          </w:tcPr>
          <w:p w14:paraId="37F15BA7" w14:textId="77777777" w:rsidR="00195280" w:rsidRDefault="00195280" w:rsidP="006532D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647 500,-</w:t>
            </w:r>
          </w:p>
        </w:tc>
      </w:tr>
      <w:tr w:rsidR="00195280" w14:paraId="2AAEF5B3" w14:textId="77777777" w:rsidTr="00195280">
        <w:trPr>
          <w:trHeight w:val="110"/>
        </w:trPr>
        <w:tc>
          <w:tcPr>
            <w:tcW w:w="2415" w:type="dxa"/>
          </w:tcPr>
          <w:p w14:paraId="17343286" w14:textId="77777777" w:rsidR="00195280" w:rsidRPr="005023CE" w:rsidRDefault="00195280" w:rsidP="006532DB">
            <w:pPr>
              <w:pStyle w:val="Default"/>
            </w:pPr>
            <w:r w:rsidRPr="005023CE">
              <w:t>solution architekt</w:t>
            </w:r>
          </w:p>
        </w:tc>
        <w:tc>
          <w:tcPr>
            <w:tcW w:w="852" w:type="dxa"/>
          </w:tcPr>
          <w:p w14:paraId="488303B0" w14:textId="77777777" w:rsidR="00195280" w:rsidRDefault="00195280" w:rsidP="006532D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86" w:type="dxa"/>
          </w:tcPr>
          <w:p w14:paraId="65315BF0" w14:textId="77777777" w:rsidR="00195280" w:rsidRDefault="00195280" w:rsidP="006532D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ČLD</w:t>
            </w:r>
          </w:p>
        </w:tc>
        <w:tc>
          <w:tcPr>
            <w:tcW w:w="1786" w:type="dxa"/>
          </w:tcPr>
          <w:p w14:paraId="31A100B2" w14:textId="77777777" w:rsidR="00195280" w:rsidRDefault="00195280" w:rsidP="006532D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13 830,-</w:t>
            </w:r>
          </w:p>
        </w:tc>
        <w:tc>
          <w:tcPr>
            <w:tcW w:w="1788" w:type="dxa"/>
          </w:tcPr>
          <w:p w14:paraId="08A485D5" w14:textId="77777777" w:rsidR="00195280" w:rsidRDefault="00195280" w:rsidP="006532D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207 450,-</w:t>
            </w:r>
          </w:p>
        </w:tc>
      </w:tr>
      <w:tr w:rsidR="00195280" w14:paraId="1AE3F0AF" w14:textId="77777777" w:rsidTr="00195280">
        <w:trPr>
          <w:trHeight w:val="110"/>
        </w:trPr>
        <w:tc>
          <w:tcPr>
            <w:tcW w:w="2415" w:type="dxa"/>
          </w:tcPr>
          <w:p w14:paraId="1514AC25" w14:textId="77777777" w:rsidR="00195280" w:rsidRPr="005023CE" w:rsidRDefault="00195280" w:rsidP="006532DB">
            <w:pPr>
              <w:pStyle w:val="Default"/>
            </w:pPr>
            <w:r>
              <w:t>Projektový manager</w:t>
            </w:r>
          </w:p>
        </w:tc>
        <w:tc>
          <w:tcPr>
            <w:tcW w:w="852" w:type="dxa"/>
          </w:tcPr>
          <w:p w14:paraId="551CD24B" w14:textId="77777777" w:rsidR="00195280" w:rsidRDefault="00195280" w:rsidP="006532D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86" w:type="dxa"/>
          </w:tcPr>
          <w:p w14:paraId="4DBC72B1" w14:textId="77777777" w:rsidR="00195280" w:rsidRDefault="00195280" w:rsidP="006532D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ČLD</w:t>
            </w:r>
          </w:p>
        </w:tc>
        <w:tc>
          <w:tcPr>
            <w:tcW w:w="1786" w:type="dxa"/>
          </w:tcPr>
          <w:p w14:paraId="5188DC46" w14:textId="77777777" w:rsidR="00195280" w:rsidRDefault="00195280" w:rsidP="006532D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13 830,-</w:t>
            </w:r>
          </w:p>
        </w:tc>
        <w:tc>
          <w:tcPr>
            <w:tcW w:w="1788" w:type="dxa"/>
          </w:tcPr>
          <w:p w14:paraId="0A773975" w14:textId="77777777" w:rsidR="00195280" w:rsidRDefault="00195280" w:rsidP="006532D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69 150,-</w:t>
            </w:r>
          </w:p>
        </w:tc>
      </w:tr>
      <w:tr w:rsidR="00195280" w14:paraId="6A41B34D" w14:textId="77777777" w:rsidTr="00195280">
        <w:trPr>
          <w:trHeight w:val="244"/>
        </w:trPr>
        <w:tc>
          <w:tcPr>
            <w:tcW w:w="2415" w:type="dxa"/>
          </w:tcPr>
          <w:p w14:paraId="35951F60" w14:textId="1B575C05" w:rsidR="00195280" w:rsidRPr="00C06433" w:rsidRDefault="00195280" w:rsidP="006532DB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06433">
              <w:rPr>
                <w:b/>
                <w:bCs/>
                <w:sz w:val="22"/>
                <w:szCs w:val="22"/>
              </w:rPr>
              <w:t>Celkem</w:t>
            </w:r>
            <w:r w:rsidR="00C06433" w:rsidRPr="00C06433">
              <w:rPr>
                <w:b/>
                <w:bCs/>
                <w:sz w:val="22"/>
                <w:szCs w:val="22"/>
              </w:rPr>
              <w:t xml:space="preserve"> bez DPH</w:t>
            </w:r>
          </w:p>
          <w:p w14:paraId="34E16963" w14:textId="77777777" w:rsidR="00195280" w:rsidRPr="00C06433" w:rsidRDefault="00195280" w:rsidP="006532D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</w:tcPr>
          <w:p w14:paraId="4694C7B1" w14:textId="77777777" w:rsidR="00195280" w:rsidRPr="00C06433" w:rsidRDefault="00195280" w:rsidP="006532D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6" w:type="dxa"/>
          </w:tcPr>
          <w:p w14:paraId="54BDAB24" w14:textId="77777777" w:rsidR="00195280" w:rsidRPr="00C06433" w:rsidRDefault="00195280" w:rsidP="006532D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6" w:type="dxa"/>
          </w:tcPr>
          <w:p w14:paraId="0B5B55C1" w14:textId="77777777" w:rsidR="00195280" w:rsidRPr="00C06433" w:rsidRDefault="00195280" w:rsidP="006532D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8" w:type="dxa"/>
          </w:tcPr>
          <w:p w14:paraId="49F58024" w14:textId="77777777" w:rsidR="00195280" w:rsidRPr="00C06433" w:rsidRDefault="00195280" w:rsidP="006532DB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06433">
              <w:rPr>
                <w:b/>
                <w:bCs/>
                <w:sz w:val="22"/>
                <w:szCs w:val="22"/>
              </w:rPr>
              <w:t>1 571 600,-</w:t>
            </w:r>
          </w:p>
        </w:tc>
      </w:tr>
      <w:tr w:rsidR="00195280" w14:paraId="6C7CE5A8" w14:textId="77777777" w:rsidTr="00195280">
        <w:trPr>
          <w:trHeight w:val="244"/>
        </w:trPr>
        <w:tc>
          <w:tcPr>
            <w:tcW w:w="2415" w:type="dxa"/>
          </w:tcPr>
          <w:p w14:paraId="75888316" w14:textId="77777777" w:rsidR="00195280" w:rsidRPr="00C06433" w:rsidRDefault="00195280" w:rsidP="006532DB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06433">
              <w:rPr>
                <w:b/>
                <w:bCs/>
                <w:sz w:val="22"/>
                <w:szCs w:val="22"/>
              </w:rPr>
              <w:t xml:space="preserve">Celkem včetně DPH </w:t>
            </w:r>
          </w:p>
        </w:tc>
        <w:tc>
          <w:tcPr>
            <w:tcW w:w="852" w:type="dxa"/>
          </w:tcPr>
          <w:p w14:paraId="1119D556" w14:textId="77777777" w:rsidR="00195280" w:rsidRPr="00C06433" w:rsidRDefault="00195280" w:rsidP="006532D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6" w:type="dxa"/>
          </w:tcPr>
          <w:p w14:paraId="2719FEEA" w14:textId="77777777" w:rsidR="00195280" w:rsidRPr="00C06433" w:rsidRDefault="00195280" w:rsidP="006532D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6" w:type="dxa"/>
          </w:tcPr>
          <w:p w14:paraId="2B55131A" w14:textId="77777777" w:rsidR="00195280" w:rsidRPr="00C06433" w:rsidRDefault="00195280" w:rsidP="006532D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8" w:type="dxa"/>
          </w:tcPr>
          <w:p w14:paraId="79CA99D8" w14:textId="77777777" w:rsidR="00195280" w:rsidRPr="00C06433" w:rsidRDefault="00195280" w:rsidP="006532DB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06433">
              <w:rPr>
                <w:b/>
                <w:bCs/>
                <w:sz w:val="22"/>
                <w:szCs w:val="22"/>
              </w:rPr>
              <w:t>1 901 636,-</w:t>
            </w:r>
          </w:p>
        </w:tc>
      </w:tr>
    </w:tbl>
    <w:p w14:paraId="5903CD2C" w14:textId="25D09AC8" w:rsidR="00195280" w:rsidRPr="00195280" w:rsidRDefault="00195280" w:rsidP="00195280">
      <w:pPr>
        <w:pStyle w:val="RLTextlnkuslovan"/>
        <w:numPr>
          <w:ilvl w:val="0"/>
          <w:numId w:val="0"/>
        </w:numPr>
        <w:rPr>
          <w:lang w:val="cs-CZ" w:eastAsia="en-US"/>
        </w:rPr>
      </w:pPr>
    </w:p>
    <w:p w14:paraId="432EEE7D" w14:textId="77777777" w:rsidR="0000551E" w:rsidRPr="00F23D33" w:rsidRDefault="0000551E" w:rsidP="00EC6856">
      <w:pPr>
        <w:spacing w:after="0"/>
        <w:rPr>
          <w:rFonts w:cs="Arial"/>
          <w:sz w:val="8"/>
          <w:szCs w:val="8"/>
        </w:rPr>
      </w:pPr>
    </w:p>
    <w:p w14:paraId="7A7FFC2F" w14:textId="77777777" w:rsidR="0000551E" w:rsidRPr="00F81B94" w:rsidRDefault="0000551E" w:rsidP="00EC6856">
      <w:pPr>
        <w:spacing w:after="0"/>
        <w:rPr>
          <w:rFonts w:cs="Arial"/>
          <w:sz w:val="18"/>
          <w:szCs w:val="18"/>
        </w:rPr>
      </w:pPr>
      <w:r w:rsidRPr="00F81B94">
        <w:rPr>
          <w:rFonts w:cs="Arial"/>
          <w:sz w:val="18"/>
          <w:szCs w:val="18"/>
        </w:rPr>
        <w:t>(Pozn.: MD – člověkoden, MJ – měrná jednotka, např. počet kusů)</w:t>
      </w:r>
    </w:p>
    <w:p w14:paraId="1AFAA1EB" w14:textId="140BC705" w:rsidR="0000551E" w:rsidRDefault="00B6171A" w:rsidP="00F81B94">
      <w:r>
        <w:t>*</w:t>
      </w:r>
      <w:r w:rsidRPr="00B6171A">
        <w:t xml:space="preserve">/ </w:t>
      </w:r>
      <w:bookmarkStart w:id="0" w:name="_Hlk209691142"/>
      <w:r w:rsidRPr="00B6171A">
        <w:t xml:space="preserve">Orientační cena za 1 MD byla pro účely této nabídky převzata z nabídky v rámci veřejné zakázky „Smlouva o poskytování služeb správy a provozu síťové infrastruktury 2025+“ jako podíl </w:t>
      </w:r>
      <w:r w:rsidRPr="00E67C6B">
        <w:t>„Ceny za Ad hoc služby pro hodnocení“ a „Předpokládaného počtu MD za 48 měsíců“, což odpovídá jednotkové ceně 13 054,88 Kč / MD. Pro čerpání zdrojů z tohoto PZ není rozhodující limit MD, v tomto případě 1</w:t>
      </w:r>
      <w:r w:rsidR="001658CE">
        <w:t>20</w:t>
      </w:r>
      <w:r w:rsidRPr="00E67C6B">
        <w:t xml:space="preserve"> MD, ale finanční rámec stanovený CN ve výši </w:t>
      </w:r>
      <w:r w:rsidR="00195280">
        <w:rPr>
          <w:szCs w:val="22"/>
        </w:rPr>
        <w:t>1 571 600,-</w:t>
      </w:r>
      <w:r w:rsidR="00E35111" w:rsidRPr="00E67C6B">
        <w:rPr>
          <w:szCs w:val="22"/>
        </w:rPr>
        <w:t xml:space="preserve"> Kč</w:t>
      </w:r>
      <w:r w:rsidRPr="00E67C6B">
        <w:t>, bez DPH</w:t>
      </w:r>
      <w:r w:rsidRPr="00B6171A">
        <w:t>.</w:t>
      </w:r>
    </w:p>
    <w:bookmarkEnd w:id="0"/>
    <w:p w14:paraId="1DE3096F" w14:textId="77777777" w:rsidR="005D454E" w:rsidRDefault="005D454E" w:rsidP="00F81B94"/>
    <w:p w14:paraId="1D746C89" w14:textId="77777777" w:rsidR="00400E58" w:rsidRDefault="00400E58" w:rsidP="00F81B94"/>
    <w:p w14:paraId="3E6CAAF7" w14:textId="77777777" w:rsidR="00876E36" w:rsidRDefault="00876E36" w:rsidP="00F81B94"/>
    <w:p w14:paraId="1A11B3CE" w14:textId="77777777" w:rsidR="00400E58" w:rsidRPr="00F23D33" w:rsidRDefault="00400E58" w:rsidP="00F81B94"/>
    <w:p w14:paraId="724F5AF6" w14:textId="77777777" w:rsidR="0000551E" w:rsidRDefault="0000551E" w:rsidP="00F81B94"/>
    <w:p w14:paraId="69618EAB" w14:textId="77777777" w:rsidR="0000551E" w:rsidRPr="0003534C" w:rsidRDefault="0000551E" w:rsidP="00CF516E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Přílohy</w:t>
      </w:r>
    </w:p>
    <w:tbl>
      <w:tblPr>
        <w:tblW w:w="9743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6236"/>
        <w:gridCol w:w="2797"/>
      </w:tblGrid>
      <w:tr w:rsidR="0000551E" w:rsidRPr="006C3557" w14:paraId="5B2ECBA9" w14:textId="77777777" w:rsidTr="00DF2F1F">
        <w:trPr>
          <w:trHeight w:val="30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AB2756" w14:textId="77777777" w:rsidR="0000551E" w:rsidRPr="006C3557" w:rsidRDefault="0000551E" w:rsidP="000B688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6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10F9B0" w14:textId="77777777" w:rsidR="0000551E" w:rsidRPr="006C3557" w:rsidRDefault="0000551E" w:rsidP="0016171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Název 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přílohy</w:t>
            </w:r>
          </w:p>
        </w:tc>
        <w:tc>
          <w:tcPr>
            <w:tcW w:w="2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7C0EA" w14:textId="77777777" w:rsidR="0000551E" w:rsidRPr="006C3557" w:rsidRDefault="0000551E" w:rsidP="000B688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Formát </w:t>
            </w:r>
          </w:p>
          <w:p w14:paraId="08C07AAC" w14:textId="77777777" w:rsidR="0000551E" w:rsidRPr="006C3557" w:rsidRDefault="0000551E" w:rsidP="0016171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(</w:t>
            </w: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CD, listinná forma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)</w:t>
            </w:r>
          </w:p>
        </w:tc>
      </w:tr>
      <w:tr w:rsidR="00C365B1" w:rsidRPr="006C3557" w14:paraId="54D56F0F" w14:textId="77777777" w:rsidTr="00924A30">
        <w:trPr>
          <w:trHeight w:val="284"/>
        </w:trPr>
        <w:tc>
          <w:tcPr>
            <w:tcW w:w="710" w:type="dxa"/>
            <w:tcBorders>
              <w:right w:val="dotted" w:sz="4" w:space="0" w:color="auto"/>
            </w:tcBorders>
            <w:noWrap/>
            <w:vAlign w:val="bottom"/>
          </w:tcPr>
          <w:p w14:paraId="2D47EE8F" w14:textId="77777777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6236" w:type="dxa"/>
            <w:tcBorders>
              <w:left w:val="dotted" w:sz="4" w:space="0" w:color="auto"/>
              <w:right w:val="dotted" w:sz="4" w:space="0" w:color="auto"/>
            </w:tcBorders>
            <w:noWrap/>
          </w:tcPr>
          <w:p w14:paraId="3B97A776" w14:textId="5CFB2484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006559">
              <w:rPr>
                <w:rFonts w:ascii="ArialMT" w:hAnsi="ArialMT" w:cs="ArialMT"/>
                <w:szCs w:val="22"/>
                <w:lang w:eastAsia="cs-CZ"/>
              </w:rPr>
              <w:t xml:space="preserve">Cenová nabídka </w:t>
            </w:r>
          </w:p>
        </w:tc>
        <w:tc>
          <w:tcPr>
            <w:tcW w:w="2797" w:type="dxa"/>
            <w:tcBorders>
              <w:left w:val="dotted" w:sz="4" w:space="0" w:color="auto"/>
            </w:tcBorders>
            <w:noWrap/>
          </w:tcPr>
          <w:p w14:paraId="44002698" w14:textId="29B4D20B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006559">
              <w:rPr>
                <w:rFonts w:ascii="ArialMT" w:hAnsi="ArialMT" w:cs="ArialMT"/>
                <w:szCs w:val="22"/>
                <w:lang w:eastAsia="cs-CZ"/>
              </w:rPr>
              <w:t>Listinná forma</w:t>
            </w:r>
          </w:p>
        </w:tc>
      </w:tr>
      <w:tr w:rsidR="00C365B1" w:rsidRPr="006C3557" w14:paraId="13A302F2" w14:textId="77777777" w:rsidTr="00DF2F1F">
        <w:trPr>
          <w:trHeight w:val="284"/>
        </w:trPr>
        <w:tc>
          <w:tcPr>
            <w:tcW w:w="710" w:type="dxa"/>
            <w:tcBorders>
              <w:right w:val="dotted" w:sz="4" w:space="0" w:color="auto"/>
            </w:tcBorders>
            <w:noWrap/>
            <w:vAlign w:val="bottom"/>
          </w:tcPr>
          <w:p w14:paraId="1B126420" w14:textId="77777777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6236" w:type="dxa"/>
            <w:tcBorders>
              <w:left w:val="dotted" w:sz="4" w:space="0" w:color="auto"/>
              <w:right w:val="dotted" w:sz="4" w:space="0" w:color="auto"/>
            </w:tcBorders>
            <w:noWrap/>
            <w:vAlign w:val="bottom"/>
          </w:tcPr>
          <w:p w14:paraId="2B97D2A7" w14:textId="77777777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797" w:type="dxa"/>
            <w:tcBorders>
              <w:left w:val="dotted" w:sz="4" w:space="0" w:color="auto"/>
            </w:tcBorders>
            <w:vAlign w:val="bottom"/>
          </w:tcPr>
          <w:p w14:paraId="7A791EE4" w14:textId="77777777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6FB4C9F7" w14:textId="77777777" w:rsidR="0000551E" w:rsidRDefault="0000551E" w:rsidP="00F81B94"/>
    <w:p w14:paraId="05B4F096" w14:textId="77777777" w:rsidR="0000551E" w:rsidRDefault="0000551E" w:rsidP="00F81B94"/>
    <w:p w14:paraId="097E54AE" w14:textId="77777777" w:rsidR="0000551E" w:rsidRPr="0003534C" w:rsidRDefault="0000551E" w:rsidP="00CF516E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Podpisová doložka</w:t>
      </w:r>
    </w:p>
    <w:tbl>
      <w:tblPr>
        <w:tblW w:w="9209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118"/>
        <w:gridCol w:w="2977"/>
      </w:tblGrid>
      <w:tr w:rsidR="007C398A" w:rsidRPr="006C3557" w14:paraId="3962AB33" w14:textId="77777777" w:rsidTr="00871E51">
        <w:trPr>
          <w:trHeight w:val="467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8354CD" w14:textId="3B23217F" w:rsidR="007C398A" w:rsidRPr="00765184" w:rsidRDefault="00871E51" w:rsidP="00871E5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Název Dodavatele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92227" w14:textId="3BF41056" w:rsidR="007C398A" w:rsidRPr="006C3557" w:rsidRDefault="007C398A" w:rsidP="00EE618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Jméno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 </w:t>
            </w:r>
            <w:r w:rsidRPr="00005870">
              <w:rPr>
                <w:rFonts w:cs="Arial"/>
                <w:b/>
                <w:color w:val="000000"/>
                <w:szCs w:val="22"/>
                <w:lang w:eastAsia="cs-CZ"/>
              </w:rPr>
              <w:t>oprávněné osoby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8"/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657C68" w14:textId="40AA8E61" w:rsidR="007C398A" w:rsidRPr="006C3557" w:rsidRDefault="007C398A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Podpis</w:t>
            </w:r>
          </w:p>
        </w:tc>
      </w:tr>
      <w:tr w:rsidR="007C398A" w:rsidRPr="006C3557" w14:paraId="584FAF67" w14:textId="77777777" w:rsidTr="007C398A">
        <w:trPr>
          <w:trHeight w:val="544"/>
        </w:trPr>
        <w:tc>
          <w:tcPr>
            <w:tcW w:w="3114" w:type="dxa"/>
            <w:noWrap/>
            <w:vAlign w:val="center"/>
          </w:tcPr>
          <w:p w14:paraId="194EA277" w14:textId="7A474FF8" w:rsidR="007C398A" w:rsidRPr="006C3557" w:rsidRDefault="00511204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Style w:val="Siln"/>
                <w:sz w:val="20"/>
                <w:szCs w:val="20"/>
              </w:rPr>
              <w:t>CompuNet s.r.o.</w:t>
            </w:r>
          </w:p>
        </w:tc>
        <w:tc>
          <w:tcPr>
            <w:tcW w:w="3118" w:type="dxa"/>
            <w:vAlign w:val="center"/>
          </w:tcPr>
          <w:p w14:paraId="78BB6806" w14:textId="6BF28736" w:rsidR="007C398A" w:rsidRPr="006C3557" w:rsidRDefault="00773B37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xxx</w:t>
            </w:r>
          </w:p>
        </w:tc>
        <w:tc>
          <w:tcPr>
            <w:tcW w:w="2977" w:type="dxa"/>
            <w:vAlign w:val="center"/>
          </w:tcPr>
          <w:p w14:paraId="3C670C4D" w14:textId="77777777" w:rsidR="007C398A" w:rsidRPr="006C3557" w:rsidRDefault="007C398A" w:rsidP="00BC5CB6">
            <w:pPr>
              <w:spacing w:after="0"/>
              <w:ind w:right="72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0408DC90" w14:textId="77777777" w:rsidR="0000551E" w:rsidRDefault="0000551E" w:rsidP="00EC6856">
      <w:pPr>
        <w:rPr>
          <w:rFonts w:cs="Arial"/>
          <w:szCs w:val="22"/>
        </w:rPr>
      </w:pPr>
    </w:p>
    <w:p w14:paraId="63BDDE41" w14:textId="0BF638CC" w:rsidR="0000551E" w:rsidRDefault="0000551E" w:rsidP="000014BA">
      <w:pPr>
        <w:spacing w:after="0"/>
        <w:rPr>
          <w:rFonts w:cs="Arial"/>
          <w:b/>
          <w:caps/>
          <w:szCs w:val="22"/>
        </w:rPr>
        <w:sectPr w:rsidR="0000551E" w:rsidSect="00223FDB">
          <w:footerReference w:type="default" r:id="rId15"/>
          <w:pgSz w:w="11906" w:h="16838" w:code="9"/>
          <w:pgMar w:top="1560" w:right="1418" w:bottom="1134" w:left="992" w:header="567" w:footer="567" w:gutter="0"/>
          <w:pgNumType w:start="1"/>
          <w:cols w:space="708"/>
          <w:docGrid w:linePitch="360"/>
        </w:sectPr>
      </w:pPr>
    </w:p>
    <w:p w14:paraId="257E39F9" w14:textId="4008B081" w:rsidR="0000551E" w:rsidRDefault="0000551E" w:rsidP="00401780">
      <w:pPr>
        <w:rPr>
          <w:rFonts w:cs="Arial"/>
          <w:szCs w:val="22"/>
        </w:rPr>
      </w:pPr>
      <w:r>
        <w:rPr>
          <w:rFonts w:cs="Arial"/>
          <w:b/>
          <w:caps/>
          <w:szCs w:val="22"/>
        </w:rPr>
        <w:lastRenderedPageBreak/>
        <w:t>C</w:t>
      </w:r>
      <w:r w:rsidRPr="006C3557">
        <w:rPr>
          <w:rFonts w:cs="Arial"/>
          <w:b/>
          <w:caps/>
          <w:szCs w:val="22"/>
        </w:rPr>
        <w:t xml:space="preserve"> – </w:t>
      </w:r>
      <w:r>
        <w:rPr>
          <w:rFonts w:cs="Arial"/>
          <w:b/>
          <w:caps/>
          <w:szCs w:val="22"/>
        </w:rPr>
        <w:t>Schválení realizace požadavku</w:t>
      </w:r>
      <w:r w:rsidR="002B0E7B">
        <w:rPr>
          <w:rFonts w:cs="Arial"/>
          <w:b/>
          <w:caps/>
          <w:szCs w:val="22"/>
        </w:rPr>
        <w:t xml:space="preserve"> </w:t>
      </w:r>
      <w:r w:rsidR="007401E6" w:rsidRPr="007401E6">
        <w:rPr>
          <w:rFonts w:cs="Arial"/>
          <w:b/>
          <w:sz w:val="36"/>
          <w:szCs w:val="36"/>
        </w:rPr>
        <w:t>Z42083</w:t>
      </w:r>
    </w:p>
    <w:tbl>
      <w:tblPr>
        <w:tblStyle w:val="Mkatabulky"/>
        <w:tblW w:w="279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95"/>
      </w:tblGrid>
      <w:tr w:rsidR="004B36F6" w:rsidRPr="006C3557" w14:paraId="15A3B450" w14:textId="77777777" w:rsidTr="00415962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E6D02E7" w14:textId="77777777" w:rsidR="004B36F6" w:rsidRPr="006C3557" w:rsidRDefault="004B36F6" w:rsidP="00415962">
            <w:pPr>
              <w:pStyle w:val="Tabulka"/>
              <w:rPr>
                <w:rStyle w:val="Siln"/>
                <w:szCs w:val="22"/>
              </w:rPr>
            </w:pPr>
            <w:r w:rsidRPr="002273D3">
              <w:rPr>
                <w:b/>
                <w:szCs w:val="22"/>
              </w:rPr>
              <w:t>ID PK MZe</w:t>
            </w:r>
            <w:r w:rsidRPr="006C3557">
              <w:rPr>
                <w:rStyle w:val="Odkaznavysvtlivky"/>
                <w:szCs w:val="22"/>
              </w:rPr>
              <w:endnoteReference w:id="19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14:paraId="47154277" w14:textId="5D2EF248" w:rsidR="004B36F6" w:rsidRPr="006C3557" w:rsidRDefault="007401E6" w:rsidP="00415962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</w:tr>
    </w:tbl>
    <w:p w14:paraId="7682D5DA" w14:textId="77777777" w:rsidR="00DD7A03" w:rsidRPr="006C3557" w:rsidRDefault="00DD7A03" w:rsidP="00401780">
      <w:pPr>
        <w:rPr>
          <w:rFonts w:cs="Arial"/>
          <w:szCs w:val="22"/>
        </w:rPr>
      </w:pPr>
    </w:p>
    <w:p w14:paraId="14530894" w14:textId="77777777" w:rsidR="0000551E" w:rsidRPr="00044DB9" w:rsidRDefault="0000551E" w:rsidP="005F6398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Pr="00044DB9">
        <w:rPr>
          <w:rFonts w:cs="Arial"/>
          <w:sz w:val="22"/>
          <w:szCs w:val="22"/>
        </w:rPr>
        <w:t>pecifikace plnění</w:t>
      </w:r>
    </w:p>
    <w:p w14:paraId="507CDD52" w14:textId="77777777" w:rsidR="0000551E" w:rsidRDefault="0000551E" w:rsidP="00B93505">
      <w:pPr>
        <w:spacing w:after="120"/>
        <w:rPr>
          <w:rFonts w:cs="Arial"/>
        </w:rPr>
      </w:pPr>
      <w:r>
        <w:rPr>
          <w:rFonts w:cs="Arial"/>
        </w:rPr>
        <w:t xml:space="preserve">Požadované plnění je specifikováno v části A a B tohoto RfC. </w:t>
      </w:r>
    </w:p>
    <w:p w14:paraId="755A2F40" w14:textId="7B97ACA3" w:rsidR="004D7EA0" w:rsidRDefault="004D7EA0" w:rsidP="004D7EA0">
      <w:pPr>
        <w:rPr>
          <w:rFonts w:cs="Arial"/>
        </w:rPr>
      </w:pPr>
      <w:r>
        <w:rPr>
          <w:rFonts w:cs="Arial"/>
        </w:rPr>
        <w:t xml:space="preserve">Dle části B bod </w:t>
      </w:r>
      <w:r w:rsidR="00411723">
        <w:rPr>
          <w:rFonts w:cs="Arial"/>
        </w:rPr>
        <w:t>3.2</w:t>
      </w:r>
      <w:r>
        <w:rPr>
          <w:rFonts w:cs="Arial"/>
        </w:rPr>
        <w:t xml:space="preserve"> jsou pro realizaci příslušných bezpečnostních opatření požadovány následující změny</w:t>
      </w:r>
      <w:r>
        <w:rPr>
          <w:rStyle w:val="Znakapoznpodarou"/>
          <w:rFonts w:cs="Arial"/>
        </w:rPr>
        <w:footnoteReference w:id="4"/>
      </w:r>
      <w:r>
        <w:rPr>
          <w:rFonts w:cs="Arial"/>
        </w:rPr>
        <w:t>:</w:t>
      </w:r>
    </w:p>
    <w:tbl>
      <w:tblPr>
        <w:tblW w:w="9781" w:type="dxa"/>
        <w:tblInd w:w="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88"/>
        <w:gridCol w:w="1557"/>
        <w:gridCol w:w="3969"/>
      </w:tblGrid>
      <w:tr w:rsidR="00721187" w:rsidRPr="00F632B1" w14:paraId="5020363C" w14:textId="77777777" w:rsidTr="00721187">
        <w:trPr>
          <w:trHeight w:val="3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39028" w14:textId="77777777" w:rsidR="00721187" w:rsidRPr="00504500" w:rsidRDefault="00721187" w:rsidP="008F2A2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Č.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4E0335" w14:textId="77777777" w:rsidR="00721187" w:rsidRPr="00504500" w:rsidRDefault="00721187" w:rsidP="008F2A2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 w:rsidRPr="00504500"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Oblast požadavku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5DDD654" w14:textId="77777777" w:rsidR="00721187" w:rsidRDefault="00721187" w:rsidP="008F2A2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 w:rsidRPr="00504500"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Realizovat</w:t>
            </w:r>
          </w:p>
          <w:p w14:paraId="3A7438B2" w14:textId="77777777" w:rsidR="00721187" w:rsidRPr="00F632B1" w:rsidRDefault="00721187" w:rsidP="008F2A2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 xml:space="preserve">(ano </w:t>
            </w:r>
            <w:sdt>
              <w:sdtPr>
                <w:rPr>
                  <w:rFonts w:ascii="Arial Narrow" w:hAnsi="Arial Narrow"/>
                  <w:b/>
                  <w:bCs/>
                  <w:color w:val="000000"/>
                  <w:szCs w:val="22"/>
                  <w:lang w:eastAsia="cs-CZ"/>
                </w:rPr>
                <w:id w:val="-1495488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  <w:lang w:eastAsia="cs-CZ"/>
                  </w:rPr>
                  <w:t>☒</w:t>
                </w:r>
              </w:sdtContent>
            </w:sdt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 xml:space="preserve"> / ne </w:t>
            </w:r>
            <w:sdt>
              <w:sdtPr>
                <w:rPr>
                  <w:rFonts w:ascii="Arial Narrow" w:hAnsi="Arial Narrow"/>
                  <w:b/>
                  <w:bCs/>
                  <w:color w:val="000000"/>
                  <w:szCs w:val="22"/>
                  <w:lang w:eastAsia="cs-CZ"/>
                </w:rPr>
                <w:id w:val="155449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  <w:lang w:eastAsia="cs-CZ"/>
                  </w:rPr>
                  <w:t>☐</w:t>
                </w:r>
              </w:sdtContent>
            </w:sdt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)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7AFD8E3" w14:textId="77777777" w:rsidR="00721187" w:rsidRPr="00504500" w:rsidRDefault="00721187" w:rsidP="005C1B21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Upřesnění požadavku</w:t>
            </w:r>
          </w:p>
        </w:tc>
      </w:tr>
      <w:tr w:rsidR="00C365B1" w:rsidRPr="003153D0" w14:paraId="24FFB127" w14:textId="77777777" w:rsidTr="002A3421">
        <w:trPr>
          <w:trHeight w:val="288"/>
        </w:trPr>
        <w:tc>
          <w:tcPr>
            <w:tcW w:w="56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CD775B" w14:textId="77777777" w:rsidR="00C365B1" w:rsidRPr="00651917" w:rsidRDefault="00C365B1" w:rsidP="005F6398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B68DCEA" w14:textId="3219BEBA" w:rsidR="00C365B1" w:rsidRPr="003153D0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přístupu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3.1.1. – 3.1.6.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530835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single" w:sz="8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70EFC469" w14:textId="7B15E31F" w:rsidR="00C365B1" w:rsidRPr="003153D0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4EF452" w14:textId="75DB9B6F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C365B1" w:rsidRPr="00705F38" w14:paraId="2F80C858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3BE3F6" w14:textId="77777777" w:rsidR="00C365B1" w:rsidRPr="00651917" w:rsidRDefault="00C365B1" w:rsidP="005F6398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4A51017" w14:textId="306AD7D6" w:rsidR="00C365B1" w:rsidRPr="003153D0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Dohledatelnost provedených změn v datech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545488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B66ECEB" w14:textId="11071024" w:rsidR="00C365B1" w:rsidRPr="00705F38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9BBBCF" w14:textId="04E6EA1D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C365B1" w14:paraId="73A09943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92B121" w14:textId="77777777" w:rsidR="00C365B1" w:rsidRPr="00651917" w:rsidRDefault="00C365B1" w:rsidP="005F6398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8A24508" w14:textId="4DAE23DD" w:rsidR="00C365B1" w:rsidRPr="003153D0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Centrální logování </w:t>
            </w: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událostí v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045799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343F4276" w14:textId="3B648267" w:rsidR="00C365B1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E57AB0" w14:textId="29B00685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C365B1" w14:paraId="38001CDC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248BC2" w14:textId="77777777" w:rsidR="00C365B1" w:rsidRPr="00651917" w:rsidRDefault="00C365B1" w:rsidP="005F6398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C128B62" w14:textId="437A4545" w:rsidR="00C365B1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5E6B5A">
              <w:rPr>
                <w:szCs w:val="22"/>
              </w:rPr>
              <w:t>Šifrování</w:t>
            </w:r>
            <w:r>
              <w:rPr>
                <w:szCs w:val="22"/>
              </w:rPr>
              <w:t xml:space="preserve"> 3.1.8., </w:t>
            </w:r>
            <w:r w:rsidRPr="00BC580F">
              <w:rPr>
                <w:szCs w:val="22"/>
              </w:rPr>
              <w:t>Certifikační autority a PKI</w:t>
            </w:r>
            <w:r>
              <w:rPr>
                <w:szCs w:val="22"/>
              </w:rPr>
              <w:t xml:space="preserve"> 3.1.9.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926678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E7A1CD2" w14:textId="09EA7829" w:rsidR="00C365B1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B0858C" w14:textId="60F6E7B1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C365B1" w14:paraId="72FBE2CC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5FE4F5" w14:textId="77777777" w:rsidR="00C365B1" w:rsidRPr="00651917" w:rsidRDefault="00C365B1" w:rsidP="005F6398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4DF7E52" w14:textId="7C628BAA" w:rsidR="00C365B1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ntegrita – 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constraints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, cizí klíče apod.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20825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7CFDD83E" w14:textId="7E905F80" w:rsidR="00C365B1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5DB52A" w14:textId="7B236729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C365B1" w14:paraId="208D76AC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38A472" w14:textId="77777777" w:rsidR="00C365B1" w:rsidRPr="00651917" w:rsidRDefault="00C365B1" w:rsidP="005F6398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C097877" w14:textId="2B995293" w:rsidR="00C365B1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ntegrita – platnost dat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 3.2.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548330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25F38E9" w14:textId="31B25048" w:rsidR="00C365B1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1707A7" w14:textId="18398563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C365B1" w14:paraId="6FA9B932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0E78A0" w14:textId="77777777" w:rsidR="00C365B1" w:rsidRPr="00651917" w:rsidRDefault="00C365B1" w:rsidP="005F6398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C3691A7" w14:textId="45DE1E6F" w:rsidR="00C365B1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Integrita -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k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ontrola na vstupní data formulářů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009635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47E9381" w14:textId="2E2F6CE2" w:rsidR="00C365B1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ED7B8D" w14:textId="71BED33F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C365B1" w14:paraId="1DE8B0A9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329F5C" w14:textId="77777777" w:rsidR="00C365B1" w:rsidRPr="00651917" w:rsidRDefault="00C365B1" w:rsidP="005F6398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A187159" w14:textId="05D80AFA" w:rsidR="00C365B1" w:rsidRPr="000E5DC8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Ošetření výjimek běhu, chyby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a hlášení 3.4.3.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831510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6C156E0" w14:textId="4AA5F8A4" w:rsidR="00C365B1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E8673" w14:textId="40BAFF23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C365B1" w14:paraId="07476F40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CE16CB" w14:textId="77777777" w:rsidR="00C365B1" w:rsidRPr="00651917" w:rsidRDefault="00C365B1" w:rsidP="005F6398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74D2397" w14:textId="304668FE" w:rsidR="00C365B1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Práce s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 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pamětí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3.4.4.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235461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55B3A64" w14:textId="75682F7B" w:rsidR="00C365B1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DBD357" w14:textId="60DAC73E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C365B1" w14:paraId="06BDF982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839808" w14:textId="77777777" w:rsidR="00C365B1" w:rsidRPr="00651917" w:rsidRDefault="00C365B1" w:rsidP="005F6398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56C4413" w14:textId="628C043A" w:rsidR="00C365B1" w:rsidRPr="000E5DC8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- konfigurace změn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3.4.5.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082291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57C4639" w14:textId="5B9B1874" w:rsidR="00C365B1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9ED0D3" w14:textId="441A7415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C365B1" w:rsidRPr="00F7707A" w14:paraId="5D46145D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19B550" w14:textId="77777777" w:rsidR="00C365B1" w:rsidRPr="00651917" w:rsidRDefault="00C365B1" w:rsidP="005F6398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24D83AD" w14:textId="5C6C555E" w:rsidR="00C365B1" w:rsidRPr="00F7707A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Ochrana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3.4.7.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87418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2C12D82" w14:textId="1283E97D" w:rsidR="00C365B1" w:rsidRPr="00F7707A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FBADC5" w14:textId="45E42C4F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C365B1" w14:paraId="7F56D749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881DA8" w14:textId="77777777" w:rsidR="00C365B1" w:rsidRPr="00651917" w:rsidRDefault="00C365B1" w:rsidP="005F6398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4E6A91F" w14:textId="384CD9DE" w:rsidR="00C365B1" w:rsidRPr="00F7707A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Testování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3.4.9.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38861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FF2E41A" w14:textId="07B8EC6D" w:rsidR="00C365B1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58B1F" w14:textId="5D84B501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C365B1" w14:paraId="3B3D9E66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5C2958" w14:textId="77777777" w:rsidR="00C365B1" w:rsidRPr="00651917" w:rsidRDefault="00C365B1" w:rsidP="005F6398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3AADD59" w14:textId="774EF3C9" w:rsidR="00C365B1" w:rsidRPr="00927AC8" w:rsidRDefault="00C365B1" w:rsidP="00C365B1">
            <w:pPr>
              <w:spacing w:after="0"/>
              <w:jc w:val="both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Externí komunikace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3.4.11.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882698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0CFA8B02" w14:textId="1C962A61" w:rsidR="00C365B1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37FE1" w14:textId="4720CD31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418E001C" w14:textId="77777777" w:rsidR="001B7D19" w:rsidRDefault="001B7D19" w:rsidP="004A3B16">
      <w:pPr>
        <w:rPr>
          <w:rFonts w:cs="Arial"/>
        </w:rPr>
      </w:pPr>
    </w:p>
    <w:p w14:paraId="7FA6FDEC" w14:textId="77777777" w:rsidR="0000551E" w:rsidRPr="00285F9D" w:rsidRDefault="0000551E" w:rsidP="005F6398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285F9D">
        <w:rPr>
          <w:rFonts w:cs="Arial"/>
          <w:sz w:val="22"/>
          <w:szCs w:val="22"/>
        </w:rPr>
        <w:t>Uživatelské a licenční zajištění pro Objednatele (je-li relevantní):</w:t>
      </w:r>
    </w:p>
    <w:p w14:paraId="44683913" w14:textId="77777777" w:rsidR="0000551E" w:rsidRDefault="0000551E" w:rsidP="004C756F"/>
    <w:p w14:paraId="6D626EEF" w14:textId="77777777" w:rsidR="0000551E" w:rsidRPr="006C3557" w:rsidRDefault="0000551E" w:rsidP="005F6398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Požadavek na součinnost</w:t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670"/>
        <w:gridCol w:w="2268"/>
      </w:tblGrid>
      <w:tr w:rsidR="0000551E" w:rsidRPr="006C3557" w14:paraId="0508E9E5" w14:textId="77777777" w:rsidTr="008671B9">
        <w:trPr>
          <w:trHeight w:val="30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46A947" w14:textId="77777777"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szCs w:val="22"/>
                <w:lang w:eastAsia="cs-CZ"/>
              </w:rPr>
              <w:t>Útvar / Dodavatel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D8FCB5" w14:textId="77777777"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szCs w:val="22"/>
                <w:lang w:eastAsia="cs-CZ"/>
              </w:rPr>
              <w:t>Popis požadavku na součinnost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638599" w14:textId="77777777"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Odpovědná osoba</w:t>
            </w:r>
          </w:p>
        </w:tc>
      </w:tr>
      <w:tr w:rsidR="00E35111" w:rsidRPr="006C3557" w14:paraId="550DBBD2" w14:textId="77777777" w:rsidTr="008671B9">
        <w:trPr>
          <w:trHeight w:val="284"/>
        </w:trPr>
        <w:tc>
          <w:tcPr>
            <w:tcW w:w="1843" w:type="dxa"/>
            <w:tcBorders>
              <w:right w:val="dotted" w:sz="4" w:space="0" w:color="auto"/>
            </w:tcBorders>
            <w:noWrap/>
            <w:vAlign w:val="bottom"/>
          </w:tcPr>
          <w:p w14:paraId="4201A938" w14:textId="046D4CB0" w:rsidR="00E35111" w:rsidRPr="006C3557" w:rsidRDefault="00E35111" w:rsidP="00E3511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MZE</w:t>
            </w:r>
          </w:p>
        </w:tc>
        <w:tc>
          <w:tcPr>
            <w:tcW w:w="5670" w:type="dxa"/>
            <w:tcBorders>
              <w:left w:val="dotted" w:sz="4" w:space="0" w:color="auto"/>
              <w:right w:val="dotted" w:sz="4" w:space="0" w:color="auto"/>
            </w:tcBorders>
            <w:noWrap/>
            <w:vAlign w:val="bottom"/>
          </w:tcPr>
          <w:p w14:paraId="54C5A5F1" w14:textId="7023AC90" w:rsidR="00E35111" w:rsidRPr="006C3557" w:rsidRDefault="00E35111" w:rsidP="00E3511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 xml:space="preserve">Kontrola navržených pravidel, účast na PoC, diskuse k projektu 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bottom"/>
          </w:tcPr>
          <w:p w14:paraId="3D7BE505" w14:textId="08E59441" w:rsidR="00E35111" w:rsidRPr="006C3557" w:rsidRDefault="00302B60" w:rsidP="00E3511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PT</w:t>
            </w:r>
          </w:p>
        </w:tc>
      </w:tr>
      <w:tr w:rsidR="00E35111" w:rsidRPr="006C3557" w14:paraId="08F205EB" w14:textId="77777777" w:rsidTr="008671B9">
        <w:trPr>
          <w:trHeight w:val="284"/>
        </w:trPr>
        <w:tc>
          <w:tcPr>
            <w:tcW w:w="1843" w:type="dxa"/>
            <w:tcBorders>
              <w:right w:val="dotted" w:sz="4" w:space="0" w:color="auto"/>
            </w:tcBorders>
            <w:noWrap/>
            <w:vAlign w:val="bottom"/>
          </w:tcPr>
          <w:p w14:paraId="1F6A3238" w14:textId="47D9BA0C" w:rsidR="00E35111" w:rsidRDefault="00E35111" w:rsidP="00E3511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O2 IT Service</w:t>
            </w:r>
          </w:p>
        </w:tc>
        <w:tc>
          <w:tcPr>
            <w:tcW w:w="5670" w:type="dxa"/>
            <w:tcBorders>
              <w:left w:val="dotted" w:sz="4" w:space="0" w:color="auto"/>
              <w:right w:val="dotted" w:sz="4" w:space="0" w:color="auto"/>
            </w:tcBorders>
            <w:noWrap/>
            <w:vAlign w:val="bottom"/>
          </w:tcPr>
          <w:p w14:paraId="481543C4" w14:textId="06C3489D" w:rsidR="00E35111" w:rsidRDefault="00E35111" w:rsidP="00E3511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 xml:space="preserve">Příprava pravidel 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bottom"/>
          </w:tcPr>
          <w:p w14:paraId="72D5A398" w14:textId="28770A8D" w:rsidR="00E35111" w:rsidRPr="006C3557" w:rsidRDefault="00A41631" w:rsidP="00E3511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PT</w:t>
            </w:r>
          </w:p>
        </w:tc>
      </w:tr>
    </w:tbl>
    <w:p w14:paraId="3684A95D" w14:textId="75D43001" w:rsidR="00E7026E" w:rsidRPr="00A97BF3" w:rsidRDefault="00E7026E" w:rsidP="00E7026E">
      <w:pPr>
        <w:spacing w:before="60"/>
        <w:rPr>
          <w:sz w:val="16"/>
          <w:szCs w:val="16"/>
        </w:rPr>
      </w:pPr>
      <w:r>
        <w:rPr>
          <w:sz w:val="16"/>
          <w:szCs w:val="16"/>
        </w:rPr>
        <w:t>(V případě, že má změnový požadavek dopad na napojení na SIEM, PIM nebo Management zranitelnosti dle bodu</w:t>
      </w:r>
      <w:r w:rsidR="00B01DEF">
        <w:rPr>
          <w:sz w:val="16"/>
          <w:szCs w:val="16"/>
        </w:rPr>
        <w:t xml:space="preserve"> 1</w:t>
      </w:r>
      <w:r>
        <w:rPr>
          <w:sz w:val="16"/>
          <w:szCs w:val="16"/>
        </w:rPr>
        <w:t>, uveďte také požadovanou součinnost Oddělení kybernetické bezpečnosti.</w:t>
      </w:r>
      <w:r w:rsidRPr="00FF76C8">
        <w:rPr>
          <w:sz w:val="16"/>
          <w:szCs w:val="16"/>
        </w:rPr>
        <w:t>)</w:t>
      </w:r>
    </w:p>
    <w:p w14:paraId="2311F2CE" w14:textId="77777777" w:rsidR="0000551E" w:rsidRPr="004C756F" w:rsidRDefault="0000551E" w:rsidP="00CB3C3C"/>
    <w:p w14:paraId="029C87DB" w14:textId="77777777" w:rsidR="0000551E" w:rsidRPr="0003534C" w:rsidRDefault="0000551E" w:rsidP="005F6398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Harmonogram realizace</w:t>
      </w:r>
      <w:r w:rsidRPr="002C64EF">
        <w:rPr>
          <w:rFonts w:cs="Arial"/>
          <w:b w:val="0"/>
          <w:sz w:val="22"/>
          <w:szCs w:val="22"/>
          <w:vertAlign w:val="superscript"/>
        </w:rPr>
        <w:endnoteReference w:id="20"/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3"/>
        <w:gridCol w:w="2268"/>
      </w:tblGrid>
      <w:tr w:rsidR="0000551E" w:rsidRPr="00F23D33" w14:paraId="56327F64" w14:textId="77777777" w:rsidTr="008671B9">
        <w:trPr>
          <w:trHeight w:val="300"/>
        </w:trPr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1486D1" w14:textId="77777777" w:rsidR="0000551E" w:rsidRPr="00F23D33" w:rsidRDefault="0000551E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etapy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84EADB" w14:textId="77777777" w:rsidR="0000551E" w:rsidRPr="00F23D33" w:rsidRDefault="0000551E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00551E" w:rsidRPr="00F23D33" w14:paraId="66ABF217" w14:textId="77777777" w:rsidTr="008671B9">
        <w:trPr>
          <w:trHeight w:val="284"/>
        </w:trPr>
        <w:tc>
          <w:tcPr>
            <w:tcW w:w="7513" w:type="dxa"/>
            <w:tcBorders>
              <w:top w:val="single" w:sz="8" w:space="0" w:color="auto"/>
              <w:right w:val="dotted" w:sz="4" w:space="0" w:color="auto"/>
            </w:tcBorders>
            <w:noWrap/>
            <w:vAlign w:val="bottom"/>
          </w:tcPr>
          <w:p w14:paraId="6A4E0321" w14:textId="66512A9B" w:rsidR="0000551E" w:rsidRPr="00F23D33" w:rsidRDefault="0000551E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Zahájení plnění</w:t>
            </w:r>
            <w:r w:rsidR="00C365B1">
              <w:rPr>
                <w:rFonts w:cs="Arial"/>
                <w:color w:val="000000"/>
                <w:szCs w:val="22"/>
                <w:lang w:eastAsia="cs-CZ"/>
              </w:rPr>
              <w:t xml:space="preserve"> -– zveřejnění v registru smluv</w:t>
            </w:r>
          </w:p>
        </w:tc>
        <w:tc>
          <w:tcPr>
            <w:tcW w:w="2268" w:type="dxa"/>
            <w:tcBorders>
              <w:top w:val="single" w:sz="8" w:space="0" w:color="auto"/>
              <w:left w:val="dotted" w:sz="4" w:space="0" w:color="auto"/>
            </w:tcBorders>
            <w:vAlign w:val="bottom"/>
          </w:tcPr>
          <w:p w14:paraId="4DDB0718" w14:textId="77777777" w:rsidR="0000551E" w:rsidRPr="00F23D33" w:rsidRDefault="0000551E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5F6398" w:rsidRPr="00F23D33" w14:paraId="6DE1F85E" w14:textId="77777777" w:rsidTr="008671B9">
        <w:trPr>
          <w:trHeight w:val="284"/>
        </w:trPr>
        <w:tc>
          <w:tcPr>
            <w:tcW w:w="7513" w:type="dxa"/>
            <w:tcBorders>
              <w:right w:val="dotted" w:sz="4" w:space="0" w:color="auto"/>
            </w:tcBorders>
            <w:noWrap/>
            <w:vAlign w:val="bottom"/>
          </w:tcPr>
          <w:p w14:paraId="6D735C68" w14:textId="1B86FB16" w:rsidR="005F6398" w:rsidRPr="00A50E46" w:rsidRDefault="005F6398" w:rsidP="005F6398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A50E46">
              <w:rPr>
                <w:rFonts w:cs="Arial"/>
                <w:color w:val="000000"/>
                <w:szCs w:val="22"/>
                <w:lang w:eastAsia="cs-CZ"/>
              </w:rPr>
              <w:t xml:space="preserve">PoC 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bottom"/>
          </w:tcPr>
          <w:p w14:paraId="7DACEBE0" w14:textId="245B4ACB" w:rsidR="005F6398" w:rsidRPr="00A50E46" w:rsidRDefault="005F6398" w:rsidP="005F6398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A50E46">
              <w:rPr>
                <w:rFonts w:cs="Arial"/>
                <w:color w:val="000000"/>
                <w:szCs w:val="22"/>
                <w:lang w:eastAsia="cs-CZ"/>
              </w:rPr>
              <w:t>30.9.2025</w:t>
            </w:r>
          </w:p>
        </w:tc>
      </w:tr>
      <w:tr w:rsidR="005F6398" w:rsidRPr="00F23D33" w14:paraId="7ED06D56" w14:textId="77777777" w:rsidTr="008671B9">
        <w:trPr>
          <w:trHeight w:val="284"/>
        </w:trPr>
        <w:tc>
          <w:tcPr>
            <w:tcW w:w="7513" w:type="dxa"/>
            <w:tcBorders>
              <w:right w:val="dotted" w:sz="4" w:space="0" w:color="auto"/>
            </w:tcBorders>
            <w:noWrap/>
            <w:vAlign w:val="bottom"/>
          </w:tcPr>
          <w:p w14:paraId="11022211" w14:textId="34C95200" w:rsidR="005F6398" w:rsidRPr="00A50E46" w:rsidRDefault="00E35111" w:rsidP="005F6398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A50E46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Dokončení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bottom"/>
          </w:tcPr>
          <w:p w14:paraId="19E199A7" w14:textId="6174054C" w:rsidR="005F6398" w:rsidRPr="00A50E46" w:rsidRDefault="00E35111" w:rsidP="005F6398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A50E46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31.12.2025</w:t>
            </w:r>
          </w:p>
        </w:tc>
      </w:tr>
    </w:tbl>
    <w:p w14:paraId="1044B3F1" w14:textId="77777777" w:rsidR="0000551E" w:rsidRPr="0003534C" w:rsidRDefault="0000551E" w:rsidP="005F6398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bookmarkStart w:id="1" w:name="_Ref31623420"/>
      <w:r w:rsidRPr="0003534C">
        <w:rPr>
          <w:rFonts w:cs="Arial"/>
          <w:sz w:val="22"/>
          <w:szCs w:val="22"/>
        </w:rPr>
        <w:lastRenderedPageBreak/>
        <w:t>Pracnost a cenová nabídka navrhovaného řešení</w:t>
      </w:r>
      <w:bookmarkEnd w:id="1"/>
    </w:p>
    <w:p w14:paraId="36B7D0E9" w14:textId="77777777" w:rsidR="0000551E" w:rsidRDefault="0000551E" w:rsidP="001E3C70">
      <w:pPr>
        <w:pStyle w:val="RLlneksmlouvy"/>
        <w:numPr>
          <w:ilvl w:val="0"/>
          <w:numId w:val="0"/>
        </w:numPr>
        <w:spacing w:before="120" w:after="60"/>
        <w:ind w:left="425"/>
        <w:rPr>
          <w:rFonts w:cs="Arial"/>
          <w:b w:val="0"/>
          <w:lang w:val="cs-CZ"/>
        </w:rPr>
      </w:pPr>
      <w:r w:rsidRPr="00F23D33">
        <w:rPr>
          <w:rFonts w:cs="Arial"/>
          <w:b w:val="0"/>
          <w:lang w:val="cs-CZ"/>
        </w:rPr>
        <w:t>včetně vymezení počtu člověkodnů nebo jejich částí, které na provedení poptávaného plnění budou spotřebovány</w:t>
      </w:r>
    </w:p>
    <w:tbl>
      <w:tblPr>
        <w:tblStyle w:val="Mkatabulky"/>
        <w:tblW w:w="9779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1417"/>
        <w:gridCol w:w="1843"/>
        <w:gridCol w:w="1841"/>
      </w:tblGrid>
      <w:tr w:rsidR="00E35111" w:rsidRPr="00F23D33" w14:paraId="24FD7C15" w14:textId="77777777" w:rsidTr="00DE5E34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D8D7F5" w14:textId="77777777" w:rsidR="00E35111" w:rsidRPr="00F23D33" w:rsidRDefault="00E35111" w:rsidP="00DE5E34">
            <w:pPr>
              <w:pStyle w:val="Tabulka"/>
              <w:rPr>
                <w:szCs w:val="22"/>
              </w:rPr>
            </w:pPr>
            <w:r w:rsidRPr="00CB1115">
              <w:rPr>
                <w:b/>
                <w:szCs w:val="22"/>
              </w:rPr>
              <w:t>Oblast / role</w:t>
            </w:r>
            <w:r w:rsidRPr="00F23D33">
              <w:rPr>
                <w:rStyle w:val="Odkaznavysvtlivky"/>
                <w:szCs w:val="22"/>
              </w:rPr>
              <w:endnoteReference w:id="21"/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18780" w14:textId="77777777" w:rsidR="00E35111" w:rsidRPr="00CB1115" w:rsidRDefault="00E35111" w:rsidP="00DE5E34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Popis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82DDD" w14:textId="77777777" w:rsidR="00E35111" w:rsidRPr="00CB1115" w:rsidRDefault="00E35111" w:rsidP="00DE5E34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Pracnost v MD/MJ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A4547F" w14:textId="77777777" w:rsidR="00E35111" w:rsidRPr="00CB1115" w:rsidRDefault="00E35111" w:rsidP="00DE5E34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v Kč bez DPH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A647A" w14:textId="77777777" w:rsidR="00E35111" w:rsidRPr="00CB1115" w:rsidRDefault="00E35111" w:rsidP="00DE5E34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v Kč s DPH</w:t>
            </w:r>
          </w:p>
        </w:tc>
      </w:tr>
      <w:tr w:rsidR="00E35111" w:rsidRPr="00F23D33" w14:paraId="318F9858" w14:textId="77777777" w:rsidTr="00DE5E34">
        <w:trPr>
          <w:trHeight w:hRule="exact" w:val="20"/>
        </w:trPr>
        <w:tc>
          <w:tcPr>
            <w:tcW w:w="1985" w:type="dxa"/>
            <w:tcBorders>
              <w:top w:val="single" w:sz="8" w:space="0" w:color="auto"/>
              <w:left w:val="dotted" w:sz="4" w:space="0" w:color="auto"/>
            </w:tcBorders>
          </w:tcPr>
          <w:p w14:paraId="2B8DEA5A" w14:textId="77777777" w:rsidR="00E35111" w:rsidRPr="00F23D33" w:rsidRDefault="00E35111" w:rsidP="00DE5E34">
            <w:pPr>
              <w:pStyle w:val="Tabulka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dotted" w:sz="4" w:space="0" w:color="auto"/>
            </w:tcBorders>
          </w:tcPr>
          <w:p w14:paraId="7E64456D" w14:textId="77777777" w:rsidR="00E35111" w:rsidRPr="00F23D33" w:rsidRDefault="00E35111" w:rsidP="00DE5E34">
            <w:pPr>
              <w:pStyle w:val="Tabulka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14:paraId="67C8526B" w14:textId="77777777" w:rsidR="00E35111" w:rsidRPr="00F23D33" w:rsidRDefault="00E35111" w:rsidP="00DE5E34">
            <w:pPr>
              <w:pStyle w:val="Tabulka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0B0EBB66" w14:textId="77777777" w:rsidR="00E35111" w:rsidRPr="00F23D33" w:rsidRDefault="00E35111" w:rsidP="00DE5E34">
            <w:pPr>
              <w:pStyle w:val="Tabulka"/>
              <w:rPr>
                <w:szCs w:val="22"/>
              </w:rPr>
            </w:pPr>
          </w:p>
        </w:tc>
        <w:tc>
          <w:tcPr>
            <w:tcW w:w="1841" w:type="dxa"/>
            <w:tcBorders>
              <w:top w:val="single" w:sz="8" w:space="0" w:color="auto"/>
            </w:tcBorders>
          </w:tcPr>
          <w:p w14:paraId="4F37FA71" w14:textId="77777777" w:rsidR="00E35111" w:rsidRPr="00F23D33" w:rsidRDefault="00E35111" w:rsidP="00DE5E34">
            <w:pPr>
              <w:pStyle w:val="Tabulka"/>
              <w:rPr>
                <w:szCs w:val="22"/>
              </w:rPr>
            </w:pPr>
          </w:p>
        </w:tc>
      </w:tr>
      <w:tr w:rsidR="00195280" w:rsidRPr="00F23D33" w14:paraId="03B13377" w14:textId="77777777" w:rsidTr="00FE51A0">
        <w:trPr>
          <w:trHeight w:val="397"/>
        </w:trPr>
        <w:tc>
          <w:tcPr>
            <w:tcW w:w="1985" w:type="dxa"/>
            <w:tcBorders>
              <w:top w:val="dotted" w:sz="4" w:space="0" w:color="auto"/>
              <w:left w:val="dotted" w:sz="4" w:space="0" w:color="auto"/>
            </w:tcBorders>
          </w:tcPr>
          <w:p w14:paraId="6CD432E5" w14:textId="35706600" w:rsidR="00195280" w:rsidRPr="00F23D33" w:rsidRDefault="00195280" w:rsidP="00195280">
            <w:pPr>
              <w:pStyle w:val="Tabulka"/>
              <w:rPr>
                <w:szCs w:val="22"/>
              </w:rPr>
            </w:pPr>
            <w:r>
              <w:rPr>
                <w:kern w:val="2"/>
                <w:lang w:eastAsia="cs-CZ"/>
              </w:rPr>
              <w:t>specialista v oblasti správy síťových zařízení DC (HPE Aruba)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</w:tcBorders>
          </w:tcPr>
          <w:p w14:paraId="23B16D9C" w14:textId="61EF5106" w:rsidR="00195280" w:rsidRPr="00F23D33" w:rsidRDefault="00195280" w:rsidP="00195280">
            <w:pPr>
              <w:pStyle w:val="Tabulka"/>
              <w:rPr>
                <w:szCs w:val="22"/>
              </w:rPr>
            </w:pPr>
            <w:r>
              <w:rPr>
                <w:kern w:val="2"/>
                <w:szCs w:val="22"/>
              </w:rPr>
              <w:t>50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68C6BB3B" w14:textId="0144D0AF" w:rsidR="00195280" w:rsidRPr="00F23D33" w:rsidRDefault="00195280" w:rsidP="00195280">
            <w:pPr>
              <w:pStyle w:val="Tabulka"/>
              <w:jc w:val="center"/>
              <w:rPr>
                <w:szCs w:val="22"/>
              </w:rPr>
            </w:pPr>
            <w:r>
              <w:rPr>
                <w:kern w:val="2"/>
                <w:szCs w:val="22"/>
              </w:rPr>
              <w:t>1 ČLD</w:t>
            </w:r>
          </w:p>
        </w:tc>
        <w:tc>
          <w:tcPr>
            <w:tcW w:w="1843" w:type="dxa"/>
            <w:tcBorders>
              <w:top w:val="dotted" w:sz="4" w:space="0" w:color="auto"/>
            </w:tcBorders>
          </w:tcPr>
          <w:p w14:paraId="2B09C42A" w14:textId="3BCD0F56" w:rsidR="00195280" w:rsidRPr="00F23D33" w:rsidRDefault="00195280" w:rsidP="00195280">
            <w:pPr>
              <w:pStyle w:val="Tabulka"/>
              <w:jc w:val="center"/>
              <w:rPr>
                <w:szCs w:val="22"/>
              </w:rPr>
            </w:pPr>
            <w:r>
              <w:rPr>
                <w:kern w:val="2"/>
                <w:szCs w:val="22"/>
              </w:rPr>
              <w:t>12 950,-</w:t>
            </w:r>
          </w:p>
        </w:tc>
        <w:tc>
          <w:tcPr>
            <w:tcW w:w="1841" w:type="dxa"/>
            <w:tcBorders>
              <w:top w:val="dotted" w:sz="4" w:space="0" w:color="auto"/>
            </w:tcBorders>
          </w:tcPr>
          <w:p w14:paraId="30B75128" w14:textId="44D22C2F" w:rsidR="00195280" w:rsidRPr="00F23D33" w:rsidRDefault="00195280" w:rsidP="00195280">
            <w:pPr>
              <w:pStyle w:val="Tabulka"/>
              <w:jc w:val="center"/>
              <w:rPr>
                <w:szCs w:val="22"/>
              </w:rPr>
            </w:pPr>
            <w:r>
              <w:rPr>
                <w:kern w:val="2"/>
                <w:szCs w:val="22"/>
              </w:rPr>
              <w:t>647 500,-</w:t>
            </w:r>
          </w:p>
        </w:tc>
      </w:tr>
      <w:tr w:rsidR="00195280" w:rsidRPr="00F23D33" w14:paraId="667B999B" w14:textId="77777777" w:rsidTr="00FE51A0">
        <w:trPr>
          <w:trHeight w:val="397"/>
        </w:trPr>
        <w:tc>
          <w:tcPr>
            <w:tcW w:w="1985" w:type="dxa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14:paraId="40101E18" w14:textId="6EB94C0C" w:rsidR="00195280" w:rsidRDefault="00195280" w:rsidP="00195280">
            <w:pPr>
              <w:pStyle w:val="Tabulka"/>
              <w:rPr>
                <w:szCs w:val="22"/>
              </w:rPr>
            </w:pPr>
            <w:r>
              <w:rPr>
                <w:kern w:val="2"/>
              </w:rPr>
              <w:t>Specialista v oblasti správy síťových zařízení (HPE Aruba)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</w:tcBorders>
          </w:tcPr>
          <w:p w14:paraId="455F4B98" w14:textId="0DBA43A8" w:rsidR="00195280" w:rsidRDefault="00195280" w:rsidP="00195280">
            <w:pPr>
              <w:pStyle w:val="Tabulka"/>
              <w:rPr>
                <w:szCs w:val="22"/>
              </w:rPr>
            </w:pPr>
            <w:r>
              <w:rPr>
                <w:kern w:val="2"/>
                <w:szCs w:val="22"/>
              </w:rPr>
              <w:t>50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73E3EDFE" w14:textId="621CC243" w:rsidR="00195280" w:rsidRDefault="00195280" w:rsidP="00195280">
            <w:pPr>
              <w:pStyle w:val="Tabulka"/>
              <w:jc w:val="center"/>
              <w:rPr>
                <w:szCs w:val="22"/>
              </w:rPr>
            </w:pPr>
            <w:r>
              <w:rPr>
                <w:kern w:val="2"/>
                <w:szCs w:val="22"/>
              </w:rPr>
              <w:t>1 ČLD</w:t>
            </w:r>
          </w:p>
        </w:tc>
        <w:tc>
          <w:tcPr>
            <w:tcW w:w="1843" w:type="dxa"/>
            <w:tcBorders>
              <w:top w:val="dotted" w:sz="4" w:space="0" w:color="auto"/>
            </w:tcBorders>
          </w:tcPr>
          <w:p w14:paraId="0A2E1912" w14:textId="5E3B0C25" w:rsidR="00195280" w:rsidRPr="00F23D33" w:rsidRDefault="00195280" w:rsidP="00195280">
            <w:pPr>
              <w:pStyle w:val="Tabulka"/>
              <w:jc w:val="center"/>
              <w:rPr>
                <w:szCs w:val="22"/>
              </w:rPr>
            </w:pPr>
            <w:r>
              <w:rPr>
                <w:kern w:val="2"/>
                <w:szCs w:val="22"/>
              </w:rPr>
              <w:t>12 950,-</w:t>
            </w:r>
          </w:p>
        </w:tc>
        <w:tc>
          <w:tcPr>
            <w:tcW w:w="1841" w:type="dxa"/>
            <w:tcBorders>
              <w:top w:val="dotted" w:sz="4" w:space="0" w:color="auto"/>
            </w:tcBorders>
          </w:tcPr>
          <w:p w14:paraId="25847B51" w14:textId="1A4DBE36" w:rsidR="00195280" w:rsidRPr="00F23D33" w:rsidRDefault="00195280" w:rsidP="00195280">
            <w:pPr>
              <w:pStyle w:val="Tabulka"/>
              <w:jc w:val="center"/>
              <w:rPr>
                <w:szCs w:val="22"/>
              </w:rPr>
            </w:pPr>
            <w:r>
              <w:rPr>
                <w:kern w:val="2"/>
                <w:szCs w:val="22"/>
              </w:rPr>
              <w:t>647 500,-</w:t>
            </w:r>
          </w:p>
        </w:tc>
      </w:tr>
      <w:tr w:rsidR="00195280" w:rsidRPr="00F23D33" w14:paraId="2208F42B" w14:textId="77777777" w:rsidTr="00FE51A0">
        <w:trPr>
          <w:trHeight w:val="397"/>
        </w:trPr>
        <w:tc>
          <w:tcPr>
            <w:tcW w:w="1985" w:type="dxa"/>
            <w:tcBorders>
              <w:top w:val="dotted" w:sz="4" w:space="0" w:color="auto"/>
              <w:left w:val="dotted" w:sz="4" w:space="0" w:color="auto"/>
            </w:tcBorders>
          </w:tcPr>
          <w:p w14:paraId="2EC0BE94" w14:textId="580480E3" w:rsidR="00195280" w:rsidRDefault="00195280" w:rsidP="00195280">
            <w:pPr>
              <w:pStyle w:val="Tabulka"/>
              <w:rPr>
                <w:szCs w:val="22"/>
              </w:rPr>
            </w:pPr>
            <w:r>
              <w:rPr>
                <w:kern w:val="2"/>
              </w:rPr>
              <w:t>solution architekt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</w:tcBorders>
          </w:tcPr>
          <w:p w14:paraId="335C037E" w14:textId="5FD09459" w:rsidR="00195280" w:rsidRDefault="00195280" w:rsidP="00195280">
            <w:pPr>
              <w:pStyle w:val="Tabulka"/>
              <w:rPr>
                <w:szCs w:val="22"/>
              </w:rPr>
            </w:pPr>
            <w:r>
              <w:rPr>
                <w:kern w:val="2"/>
                <w:szCs w:val="22"/>
              </w:rPr>
              <w:t>15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6BFEB670" w14:textId="7E8AA1F1" w:rsidR="00195280" w:rsidRDefault="00195280" w:rsidP="00195280">
            <w:pPr>
              <w:pStyle w:val="Tabulka"/>
              <w:jc w:val="center"/>
              <w:rPr>
                <w:szCs w:val="22"/>
              </w:rPr>
            </w:pPr>
            <w:r>
              <w:rPr>
                <w:kern w:val="2"/>
                <w:szCs w:val="22"/>
              </w:rPr>
              <w:t>1 ČLD</w:t>
            </w:r>
          </w:p>
        </w:tc>
        <w:tc>
          <w:tcPr>
            <w:tcW w:w="1843" w:type="dxa"/>
            <w:tcBorders>
              <w:top w:val="dotted" w:sz="4" w:space="0" w:color="auto"/>
            </w:tcBorders>
          </w:tcPr>
          <w:p w14:paraId="25A9D356" w14:textId="172D4513" w:rsidR="00195280" w:rsidRPr="00F23D33" w:rsidRDefault="00195280" w:rsidP="00195280">
            <w:pPr>
              <w:pStyle w:val="Tabulka"/>
              <w:jc w:val="center"/>
              <w:rPr>
                <w:szCs w:val="22"/>
              </w:rPr>
            </w:pPr>
            <w:r>
              <w:rPr>
                <w:kern w:val="2"/>
                <w:szCs w:val="22"/>
              </w:rPr>
              <w:t>13 830,-</w:t>
            </w:r>
          </w:p>
        </w:tc>
        <w:tc>
          <w:tcPr>
            <w:tcW w:w="1841" w:type="dxa"/>
            <w:tcBorders>
              <w:top w:val="dotted" w:sz="4" w:space="0" w:color="auto"/>
            </w:tcBorders>
          </w:tcPr>
          <w:p w14:paraId="7F1D4C66" w14:textId="3EBF9536" w:rsidR="00195280" w:rsidRPr="00F23D33" w:rsidRDefault="00195280" w:rsidP="00195280">
            <w:pPr>
              <w:pStyle w:val="Tabulka"/>
              <w:jc w:val="center"/>
              <w:rPr>
                <w:szCs w:val="22"/>
              </w:rPr>
            </w:pPr>
            <w:r>
              <w:rPr>
                <w:kern w:val="2"/>
                <w:szCs w:val="22"/>
              </w:rPr>
              <w:t>207 450,-</w:t>
            </w:r>
          </w:p>
        </w:tc>
      </w:tr>
      <w:tr w:rsidR="00195280" w:rsidRPr="00F23D33" w14:paraId="2A2EF03E" w14:textId="77777777" w:rsidTr="00FE51A0">
        <w:trPr>
          <w:trHeight w:val="397"/>
        </w:trPr>
        <w:tc>
          <w:tcPr>
            <w:tcW w:w="1985" w:type="dxa"/>
            <w:tcBorders>
              <w:top w:val="dotted" w:sz="4" w:space="0" w:color="auto"/>
              <w:left w:val="dotted" w:sz="4" w:space="0" w:color="auto"/>
            </w:tcBorders>
          </w:tcPr>
          <w:p w14:paraId="4C8BED10" w14:textId="6DDBA4F3" w:rsidR="00195280" w:rsidRDefault="00195280" w:rsidP="00195280">
            <w:pPr>
              <w:pStyle w:val="Tabulka"/>
              <w:rPr>
                <w:szCs w:val="22"/>
              </w:rPr>
            </w:pPr>
            <w:r>
              <w:rPr>
                <w:kern w:val="2"/>
              </w:rPr>
              <w:t>Projektový manager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</w:tcBorders>
          </w:tcPr>
          <w:p w14:paraId="2F1257AE" w14:textId="153A1EBF" w:rsidR="00195280" w:rsidRDefault="00195280" w:rsidP="00195280">
            <w:pPr>
              <w:pStyle w:val="Tabulka"/>
              <w:rPr>
                <w:szCs w:val="22"/>
              </w:rPr>
            </w:pPr>
            <w:r>
              <w:rPr>
                <w:kern w:val="2"/>
                <w:szCs w:val="22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6DBA7205" w14:textId="123DCFC7" w:rsidR="00195280" w:rsidRDefault="00195280" w:rsidP="00195280">
            <w:pPr>
              <w:pStyle w:val="Tabulka"/>
              <w:jc w:val="center"/>
              <w:rPr>
                <w:szCs w:val="22"/>
              </w:rPr>
            </w:pPr>
            <w:r>
              <w:rPr>
                <w:kern w:val="2"/>
                <w:szCs w:val="22"/>
              </w:rPr>
              <w:t>1 ČLD</w:t>
            </w:r>
          </w:p>
        </w:tc>
        <w:tc>
          <w:tcPr>
            <w:tcW w:w="1843" w:type="dxa"/>
            <w:tcBorders>
              <w:top w:val="dotted" w:sz="4" w:space="0" w:color="auto"/>
            </w:tcBorders>
          </w:tcPr>
          <w:p w14:paraId="24B5126B" w14:textId="2E2575B5" w:rsidR="00195280" w:rsidRPr="00F23D33" w:rsidRDefault="00195280" w:rsidP="00195280">
            <w:pPr>
              <w:pStyle w:val="Tabulka"/>
              <w:jc w:val="center"/>
              <w:rPr>
                <w:szCs w:val="22"/>
              </w:rPr>
            </w:pPr>
            <w:r>
              <w:rPr>
                <w:kern w:val="2"/>
                <w:szCs w:val="22"/>
              </w:rPr>
              <w:t>13 830,-</w:t>
            </w:r>
          </w:p>
        </w:tc>
        <w:tc>
          <w:tcPr>
            <w:tcW w:w="1841" w:type="dxa"/>
            <w:tcBorders>
              <w:top w:val="dotted" w:sz="4" w:space="0" w:color="auto"/>
            </w:tcBorders>
          </w:tcPr>
          <w:p w14:paraId="51905C3A" w14:textId="6E216204" w:rsidR="00195280" w:rsidRPr="00F23D33" w:rsidRDefault="00195280" w:rsidP="00195280">
            <w:pPr>
              <w:pStyle w:val="Tabulka"/>
              <w:jc w:val="center"/>
              <w:rPr>
                <w:szCs w:val="22"/>
              </w:rPr>
            </w:pPr>
            <w:r>
              <w:rPr>
                <w:kern w:val="2"/>
                <w:szCs w:val="22"/>
              </w:rPr>
              <w:t>69 150,-</w:t>
            </w:r>
          </w:p>
        </w:tc>
      </w:tr>
      <w:tr w:rsidR="00195280" w:rsidRPr="00F23D33" w14:paraId="6CD36E96" w14:textId="77777777" w:rsidTr="00FE51A0">
        <w:trPr>
          <w:trHeight w:val="397"/>
        </w:trPr>
        <w:tc>
          <w:tcPr>
            <w:tcW w:w="1985" w:type="dxa"/>
            <w:tcBorders>
              <w:top w:val="dotted" w:sz="4" w:space="0" w:color="auto"/>
              <w:left w:val="dotted" w:sz="4" w:space="0" w:color="auto"/>
            </w:tcBorders>
          </w:tcPr>
          <w:p w14:paraId="2AD05A3B" w14:textId="4B5693BD" w:rsidR="00195280" w:rsidRPr="00C06433" w:rsidRDefault="00195280" w:rsidP="00195280">
            <w:pPr>
              <w:pStyle w:val="Default"/>
              <w:spacing w:line="256" w:lineRule="auto"/>
              <w:rPr>
                <w:b/>
                <w:bCs/>
                <w:kern w:val="2"/>
                <w:sz w:val="22"/>
                <w:szCs w:val="22"/>
              </w:rPr>
            </w:pPr>
            <w:r w:rsidRPr="00C06433">
              <w:rPr>
                <w:b/>
                <w:bCs/>
                <w:kern w:val="2"/>
                <w:sz w:val="22"/>
                <w:szCs w:val="22"/>
              </w:rPr>
              <w:t>Celkem</w:t>
            </w:r>
            <w:r w:rsidR="00C06433" w:rsidRPr="00C06433">
              <w:rPr>
                <w:b/>
                <w:bCs/>
                <w:kern w:val="2"/>
                <w:sz w:val="22"/>
                <w:szCs w:val="22"/>
              </w:rPr>
              <w:t xml:space="preserve"> bez DPH</w:t>
            </w:r>
          </w:p>
          <w:p w14:paraId="15B5E3BC" w14:textId="11BA1550" w:rsidR="00195280" w:rsidRPr="00C06433" w:rsidRDefault="00195280" w:rsidP="00195280">
            <w:pPr>
              <w:pStyle w:val="Tabulka"/>
              <w:rPr>
                <w:b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</w:tcBorders>
          </w:tcPr>
          <w:p w14:paraId="7DEE4DB4" w14:textId="16225DCE" w:rsidR="00195280" w:rsidRPr="00C06433" w:rsidRDefault="00195280" w:rsidP="00195280">
            <w:pPr>
              <w:pStyle w:val="Tabulka"/>
              <w:rPr>
                <w:b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3A27EB40" w14:textId="3F756F8B" w:rsidR="00195280" w:rsidRPr="00C06433" w:rsidRDefault="00195280" w:rsidP="00195280">
            <w:pPr>
              <w:pStyle w:val="Tabulka"/>
              <w:jc w:val="center"/>
              <w:rPr>
                <w:b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</w:tcPr>
          <w:p w14:paraId="2878CFA4" w14:textId="1744FAD2" w:rsidR="00195280" w:rsidRPr="00C06433" w:rsidRDefault="00195280" w:rsidP="00195280">
            <w:pPr>
              <w:pStyle w:val="Tabulka"/>
              <w:jc w:val="center"/>
              <w:rPr>
                <w:b/>
                <w:szCs w:val="22"/>
              </w:rPr>
            </w:pPr>
          </w:p>
        </w:tc>
        <w:tc>
          <w:tcPr>
            <w:tcW w:w="1841" w:type="dxa"/>
            <w:tcBorders>
              <w:top w:val="dotted" w:sz="4" w:space="0" w:color="auto"/>
            </w:tcBorders>
          </w:tcPr>
          <w:p w14:paraId="3DC294CE" w14:textId="4C56FD2A" w:rsidR="00195280" w:rsidRPr="00C06433" w:rsidRDefault="00195280" w:rsidP="00195280">
            <w:pPr>
              <w:pStyle w:val="Tabulka"/>
              <w:jc w:val="center"/>
              <w:rPr>
                <w:b/>
                <w:szCs w:val="22"/>
              </w:rPr>
            </w:pPr>
            <w:r w:rsidRPr="00C06433">
              <w:rPr>
                <w:b/>
                <w:kern w:val="2"/>
                <w:szCs w:val="22"/>
              </w:rPr>
              <w:t>1 571 600,-</w:t>
            </w:r>
          </w:p>
        </w:tc>
      </w:tr>
      <w:tr w:rsidR="00195280" w:rsidRPr="00C06433" w14:paraId="37FA640A" w14:textId="77777777" w:rsidTr="00DE5E34">
        <w:trPr>
          <w:trHeight w:val="397"/>
        </w:trPr>
        <w:tc>
          <w:tcPr>
            <w:tcW w:w="4678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65C345D3" w14:textId="368430A4" w:rsidR="00195280" w:rsidRPr="00C06433" w:rsidRDefault="00195280" w:rsidP="00C06433">
            <w:pPr>
              <w:pStyle w:val="Default"/>
              <w:spacing w:line="256" w:lineRule="auto"/>
              <w:rPr>
                <w:b/>
                <w:bCs/>
                <w:kern w:val="2"/>
                <w:sz w:val="22"/>
                <w:szCs w:val="22"/>
              </w:rPr>
            </w:pPr>
            <w:r w:rsidRPr="00C06433">
              <w:rPr>
                <w:b/>
                <w:bCs/>
                <w:kern w:val="2"/>
                <w:sz w:val="22"/>
                <w:szCs w:val="22"/>
              </w:rPr>
              <w:t xml:space="preserve">Celkem včetně DPH 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0F5A9E8D" w14:textId="77777777" w:rsidR="00195280" w:rsidRPr="00C06433" w:rsidRDefault="00195280" w:rsidP="00C06433">
            <w:pPr>
              <w:pStyle w:val="Default"/>
              <w:spacing w:line="256" w:lineRule="auto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2281341B" w14:textId="084ACECF" w:rsidR="00195280" w:rsidRPr="00C06433" w:rsidRDefault="00195280" w:rsidP="00C06433">
            <w:pPr>
              <w:pStyle w:val="Default"/>
              <w:spacing w:line="256" w:lineRule="auto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41" w:type="dxa"/>
            <w:tcBorders>
              <w:bottom w:val="dotted" w:sz="4" w:space="0" w:color="auto"/>
            </w:tcBorders>
          </w:tcPr>
          <w:p w14:paraId="51B8C214" w14:textId="61E180FA" w:rsidR="00195280" w:rsidRPr="00C06433" w:rsidRDefault="00195280" w:rsidP="00C06433">
            <w:pPr>
              <w:pStyle w:val="Tabulka"/>
              <w:jc w:val="center"/>
              <w:rPr>
                <w:b/>
                <w:kern w:val="2"/>
                <w:szCs w:val="22"/>
              </w:rPr>
            </w:pPr>
            <w:r w:rsidRPr="00C06433">
              <w:rPr>
                <w:b/>
                <w:kern w:val="2"/>
                <w:szCs w:val="22"/>
              </w:rPr>
              <w:t>1 901 636,-</w:t>
            </w:r>
          </w:p>
        </w:tc>
      </w:tr>
    </w:tbl>
    <w:p w14:paraId="3F4C1D1A" w14:textId="77777777" w:rsidR="0000551E" w:rsidRPr="00F23D33" w:rsidRDefault="0000551E" w:rsidP="00CC6780">
      <w:pPr>
        <w:spacing w:after="0"/>
        <w:rPr>
          <w:rFonts w:cs="Arial"/>
          <w:sz w:val="8"/>
          <w:szCs w:val="8"/>
        </w:rPr>
      </w:pPr>
    </w:p>
    <w:p w14:paraId="66053F4A" w14:textId="77777777" w:rsidR="0000551E" w:rsidRPr="00D201B5" w:rsidRDefault="0000551E" w:rsidP="00CC6780">
      <w:pPr>
        <w:spacing w:after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</w:t>
      </w:r>
      <w:r w:rsidRPr="00D201B5">
        <w:rPr>
          <w:rFonts w:cs="Arial"/>
          <w:sz w:val="16"/>
          <w:szCs w:val="16"/>
        </w:rPr>
        <w:t>Pozn.: MD – člověkoden, MJ – měrná jednotka, např. počet kusů</w:t>
      </w:r>
      <w:r>
        <w:rPr>
          <w:rFonts w:cs="Arial"/>
          <w:sz w:val="16"/>
          <w:szCs w:val="16"/>
        </w:rPr>
        <w:t>)</w:t>
      </w:r>
    </w:p>
    <w:p w14:paraId="54595FB5" w14:textId="77777777" w:rsidR="00926D78" w:rsidRDefault="00926D78" w:rsidP="00CB3C3C"/>
    <w:p w14:paraId="03B99420" w14:textId="77777777" w:rsidR="00926D78" w:rsidRPr="004C756F" w:rsidRDefault="00926D78" w:rsidP="00CB3C3C"/>
    <w:p w14:paraId="7A497141" w14:textId="345B7EB5" w:rsidR="0000551E" w:rsidRDefault="0000551E" w:rsidP="005F6398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Posouzení</w:t>
      </w:r>
    </w:p>
    <w:p w14:paraId="2F58149B" w14:textId="7A2A6CB0" w:rsidR="00EE4EFB" w:rsidRPr="00A219DB" w:rsidRDefault="00EE4EFB" w:rsidP="00EE4EFB">
      <w:pPr>
        <w:rPr>
          <w:rFonts w:cs="Arial"/>
          <w:szCs w:val="22"/>
        </w:rPr>
      </w:pPr>
      <w:r w:rsidRPr="00A219DB">
        <w:rPr>
          <w:rFonts w:cs="Arial"/>
        </w:rPr>
        <w:t xml:space="preserve">Bezpečnostní garant, provozní garant a architekt </w:t>
      </w:r>
      <w:r w:rsidR="00922393" w:rsidRPr="00A219DB">
        <w:rPr>
          <w:rFonts w:cs="Arial"/>
        </w:rPr>
        <w:t xml:space="preserve">potvrzují svým podpisem za oblast, kterou garantují, </w:t>
      </w:r>
      <w:r w:rsidRPr="00A219DB">
        <w:rPr>
          <w:rFonts w:cs="Arial"/>
        </w:rPr>
        <w:t xml:space="preserve">správnost specifikace plnění </w:t>
      </w:r>
      <w:r w:rsidR="00922393" w:rsidRPr="00A219DB">
        <w:rPr>
          <w:rFonts w:cs="Arial"/>
        </w:rPr>
        <w:t>dle</w:t>
      </w:r>
      <w:r w:rsidRPr="00A219DB">
        <w:rPr>
          <w:rFonts w:cs="Arial"/>
        </w:rPr>
        <w:t xml:space="preserve"> bodu 1 a její soulad s předpisy a standardy MZe</w:t>
      </w:r>
      <w:r w:rsidR="00B8173D" w:rsidRPr="00A219DB">
        <w:rPr>
          <w:rFonts w:cs="Arial"/>
        </w:rPr>
        <w:t xml:space="preserve"> </w:t>
      </w:r>
      <w:r w:rsidRPr="00A219DB">
        <w:rPr>
          <w:rFonts w:cs="Arial"/>
          <w:lang w:eastAsia="cs-CZ"/>
        </w:rPr>
        <w:t xml:space="preserve">a doporučují změnu k realizaci. 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56"/>
        <w:gridCol w:w="2976"/>
        <w:gridCol w:w="2977"/>
      </w:tblGrid>
      <w:tr w:rsidR="007C398A" w:rsidRPr="00194CEC" w14:paraId="7C2A8897" w14:textId="77777777" w:rsidTr="007C398A">
        <w:trPr>
          <w:trHeight w:val="374"/>
        </w:trPr>
        <w:tc>
          <w:tcPr>
            <w:tcW w:w="3256" w:type="dxa"/>
            <w:vAlign w:val="center"/>
          </w:tcPr>
          <w:p w14:paraId="5A324CAC" w14:textId="77777777" w:rsidR="007C398A" w:rsidRPr="00194CEC" w:rsidRDefault="007C398A" w:rsidP="00153C10">
            <w:pPr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2976" w:type="dxa"/>
            <w:vAlign w:val="center"/>
          </w:tcPr>
          <w:p w14:paraId="56B456B2" w14:textId="77777777" w:rsidR="007C398A" w:rsidRPr="00194CEC" w:rsidRDefault="007C398A" w:rsidP="00153C10">
            <w:pPr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2977" w:type="dxa"/>
            <w:vAlign w:val="center"/>
          </w:tcPr>
          <w:p w14:paraId="3B9FCA8E" w14:textId="77777777" w:rsidR="007C398A" w:rsidRPr="00194CEC" w:rsidRDefault="007C398A" w:rsidP="00153C10">
            <w:pPr>
              <w:rPr>
                <w:b/>
              </w:rPr>
            </w:pPr>
            <w:r w:rsidRPr="00194CEC">
              <w:rPr>
                <w:b/>
              </w:rPr>
              <w:t>Podpis</w:t>
            </w:r>
            <w:r>
              <w:rPr>
                <w:b/>
              </w:rPr>
              <w:t>/Mail</w:t>
            </w:r>
            <w:r>
              <w:rPr>
                <w:rStyle w:val="Odkaznavysvtlivky"/>
                <w:b/>
              </w:rPr>
              <w:endnoteReference w:id="22"/>
            </w:r>
          </w:p>
        </w:tc>
      </w:tr>
      <w:tr w:rsidR="00400E58" w14:paraId="112E05AA" w14:textId="77777777" w:rsidTr="00400E58">
        <w:trPr>
          <w:trHeight w:val="510"/>
        </w:trPr>
        <w:tc>
          <w:tcPr>
            <w:tcW w:w="3256" w:type="dxa"/>
            <w:vAlign w:val="center"/>
          </w:tcPr>
          <w:p w14:paraId="0D786818" w14:textId="77777777" w:rsidR="00400E58" w:rsidRDefault="00400E58" w:rsidP="00153C10">
            <w:r>
              <w:t>Bezpečnostní garant</w:t>
            </w:r>
          </w:p>
        </w:tc>
        <w:tc>
          <w:tcPr>
            <w:tcW w:w="2976" w:type="dxa"/>
            <w:vAlign w:val="center"/>
          </w:tcPr>
          <w:p w14:paraId="2A73D478" w14:textId="749D511F" w:rsidR="00400E58" w:rsidRDefault="009C3129" w:rsidP="00153C10">
            <w:r>
              <w:t>Oldřich Štěpánek</w:t>
            </w:r>
          </w:p>
        </w:tc>
        <w:tc>
          <w:tcPr>
            <w:tcW w:w="2977" w:type="dxa"/>
            <w:vAlign w:val="center"/>
          </w:tcPr>
          <w:p w14:paraId="2DAAEC0A" w14:textId="0D6D055F" w:rsidR="00400E58" w:rsidRDefault="00400E58" w:rsidP="00153C10"/>
        </w:tc>
      </w:tr>
      <w:tr w:rsidR="00400E58" w14:paraId="799F4351" w14:textId="77777777" w:rsidTr="00BF663B">
        <w:trPr>
          <w:trHeight w:val="510"/>
        </w:trPr>
        <w:tc>
          <w:tcPr>
            <w:tcW w:w="3256" w:type="dxa"/>
            <w:vAlign w:val="center"/>
          </w:tcPr>
          <w:p w14:paraId="6C88108B" w14:textId="77777777" w:rsidR="00400E58" w:rsidRDefault="00400E58" w:rsidP="00153C10">
            <w:r>
              <w:t>Architekt</w:t>
            </w:r>
          </w:p>
        </w:tc>
        <w:tc>
          <w:tcPr>
            <w:tcW w:w="2976" w:type="dxa"/>
            <w:vAlign w:val="center"/>
          </w:tcPr>
          <w:p w14:paraId="20DAF114" w14:textId="5EBDF98B" w:rsidR="00400E58" w:rsidRDefault="00400E58" w:rsidP="00153C10">
            <w:r>
              <w:t>Lucie Mališová</w:t>
            </w:r>
          </w:p>
        </w:tc>
        <w:tc>
          <w:tcPr>
            <w:tcW w:w="2977" w:type="dxa"/>
            <w:vAlign w:val="center"/>
          </w:tcPr>
          <w:p w14:paraId="5B7A3064" w14:textId="267CE7F2" w:rsidR="00400E58" w:rsidRDefault="00400E58" w:rsidP="00153C10"/>
        </w:tc>
      </w:tr>
    </w:tbl>
    <w:p w14:paraId="6DE67634" w14:textId="3B2105F6" w:rsidR="0000551E" w:rsidRDefault="00E921FF" w:rsidP="00E921FF">
      <w:pPr>
        <w:spacing w:before="60"/>
      </w:pPr>
      <w:r w:rsidRPr="00DE7ACF">
        <w:rPr>
          <w:sz w:val="16"/>
          <w:szCs w:val="16"/>
        </w:rPr>
        <w:t xml:space="preserve">(Pozn.: RfC se zpravidla předkládá k posouzení Bezpečnostnímu garantovi, Provoznímu garantovi, Architektovi, a to podle předpokládaných dopadů změnového požadavku na bezpečnost, provoz, příp. architekturu. </w:t>
      </w:r>
      <w:r w:rsidR="00B307F3">
        <w:rPr>
          <w:sz w:val="16"/>
          <w:szCs w:val="16"/>
        </w:rPr>
        <w:t>Koordinátor změny</w:t>
      </w:r>
      <w:r w:rsidRPr="00DE7ACF">
        <w:rPr>
          <w:sz w:val="16"/>
          <w:szCs w:val="16"/>
        </w:rPr>
        <w:t xml:space="preserve"> rozhodne, od koho vyžádat posouzení dle konkrétního případu změnového požadavku.)</w:t>
      </w:r>
    </w:p>
    <w:p w14:paraId="61D71166" w14:textId="77777777" w:rsidR="00E921FF" w:rsidRDefault="00E921FF" w:rsidP="00BD6765"/>
    <w:p w14:paraId="38A9FA43" w14:textId="77777777" w:rsidR="0000551E" w:rsidRDefault="0000551E" w:rsidP="00875247">
      <w:pPr>
        <w:rPr>
          <w:rFonts w:cs="Arial"/>
          <w:szCs w:val="22"/>
        </w:rPr>
      </w:pPr>
    </w:p>
    <w:p w14:paraId="54D9799C" w14:textId="4A4A47F3" w:rsidR="001A1D33" w:rsidRDefault="0000551E" w:rsidP="005F6398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Schválení</w:t>
      </w:r>
    </w:p>
    <w:p w14:paraId="1EB70C92" w14:textId="20028046" w:rsidR="00614841" w:rsidRPr="00614841" w:rsidRDefault="00614841" w:rsidP="00614841">
      <w:r>
        <w:t xml:space="preserve">Svým </w:t>
      </w:r>
      <w:r w:rsidRPr="00614841">
        <w:rPr>
          <w:rFonts w:cs="Arial"/>
        </w:rPr>
        <w:t>podpisem</w:t>
      </w:r>
      <w:r>
        <w:t xml:space="preserve"> potvrzuje požadavek na realizaci změny: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56"/>
        <w:gridCol w:w="2976"/>
        <w:gridCol w:w="2977"/>
      </w:tblGrid>
      <w:tr w:rsidR="007C398A" w:rsidRPr="00194CEC" w14:paraId="27EE49AA" w14:textId="77777777" w:rsidTr="007C398A">
        <w:trPr>
          <w:trHeight w:val="374"/>
        </w:trPr>
        <w:tc>
          <w:tcPr>
            <w:tcW w:w="3256" w:type="dxa"/>
            <w:vAlign w:val="center"/>
          </w:tcPr>
          <w:p w14:paraId="7B0E9D53" w14:textId="77777777" w:rsidR="007C398A" w:rsidRPr="00194CEC" w:rsidRDefault="007C398A" w:rsidP="00371CE8">
            <w:pPr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2976" w:type="dxa"/>
            <w:vAlign w:val="center"/>
          </w:tcPr>
          <w:p w14:paraId="7AB674C8" w14:textId="77777777" w:rsidR="007C398A" w:rsidRPr="00194CEC" w:rsidRDefault="007C398A" w:rsidP="00371CE8">
            <w:pPr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2977" w:type="dxa"/>
            <w:vAlign w:val="center"/>
          </w:tcPr>
          <w:p w14:paraId="71D588CE" w14:textId="77777777" w:rsidR="007C398A" w:rsidRPr="00194CEC" w:rsidRDefault="007C398A" w:rsidP="00371CE8">
            <w:pPr>
              <w:rPr>
                <w:b/>
              </w:rPr>
            </w:pPr>
            <w:r w:rsidRPr="00194CEC">
              <w:rPr>
                <w:b/>
              </w:rPr>
              <w:t>Podpis</w:t>
            </w:r>
          </w:p>
        </w:tc>
      </w:tr>
      <w:tr w:rsidR="000014BA" w14:paraId="73B4B981" w14:textId="77777777" w:rsidTr="007C398A">
        <w:trPr>
          <w:trHeight w:val="510"/>
        </w:trPr>
        <w:tc>
          <w:tcPr>
            <w:tcW w:w="3256" w:type="dxa"/>
            <w:vAlign w:val="center"/>
          </w:tcPr>
          <w:p w14:paraId="7B8CB7ED" w14:textId="77777777" w:rsidR="000014BA" w:rsidRDefault="000014BA" w:rsidP="00371CE8">
            <w:r>
              <w:t>Žadatel</w:t>
            </w:r>
          </w:p>
        </w:tc>
        <w:tc>
          <w:tcPr>
            <w:tcW w:w="2976" w:type="dxa"/>
            <w:vAlign w:val="center"/>
          </w:tcPr>
          <w:p w14:paraId="6078EFA3" w14:textId="4EDDF576" w:rsidR="000014BA" w:rsidRDefault="000014BA" w:rsidP="00371CE8">
            <w:r>
              <w:t>Aleš Prošek</w:t>
            </w:r>
          </w:p>
        </w:tc>
        <w:tc>
          <w:tcPr>
            <w:tcW w:w="2977" w:type="dxa"/>
            <w:vMerge w:val="restart"/>
            <w:vAlign w:val="center"/>
          </w:tcPr>
          <w:p w14:paraId="5D4D25EC" w14:textId="77777777" w:rsidR="000014BA" w:rsidRDefault="000014BA" w:rsidP="00371CE8"/>
        </w:tc>
      </w:tr>
      <w:tr w:rsidR="000014BA" w14:paraId="66DF73FD" w14:textId="77777777" w:rsidTr="007C398A">
        <w:trPr>
          <w:trHeight w:val="510"/>
        </w:trPr>
        <w:tc>
          <w:tcPr>
            <w:tcW w:w="3256" w:type="dxa"/>
            <w:vAlign w:val="center"/>
          </w:tcPr>
          <w:p w14:paraId="773D83D8" w14:textId="6B092FE6" w:rsidR="000014BA" w:rsidRDefault="000014BA" w:rsidP="00C90D8A">
            <w:r>
              <w:t>Věcný garant</w:t>
            </w:r>
          </w:p>
        </w:tc>
        <w:tc>
          <w:tcPr>
            <w:tcW w:w="2976" w:type="dxa"/>
            <w:vAlign w:val="center"/>
          </w:tcPr>
          <w:p w14:paraId="0DF7EA96" w14:textId="7F3045B4" w:rsidR="000014BA" w:rsidRDefault="000014BA" w:rsidP="00371CE8">
            <w:r>
              <w:t>Aleš Prošek</w:t>
            </w:r>
          </w:p>
        </w:tc>
        <w:tc>
          <w:tcPr>
            <w:tcW w:w="2977" w:type="dxa"/>
            <w:vMerge/>
            <w:vAlign w:val="center"/>
          </w:tcPr>
          <w:p w14:paraId="448614F9" w14:textId="77777777" w:rsidR="000014BA" w:rsidRDefault="000014BA" w:rsidP="00371CE8"/>
        </w:tc>
      </w:tr>
      <w:tr w:rsidR="007C398A" w14:paraId="7138BE40" w14:textId="77777777" w:rsidTr="007C398A">
        <w:trPr>
          <w:trHeight w:val="510"/>
        </w:trPr>
        <w:tc>
          <w:tcPr>
            <w:tcW w:w="3256" w:type="dxa"/>
            <w:vAlign w:val="center"/>
          </w:tcPr>
          <w:p w14:paraId="2571A174" w14:textId="64C4183F" w:rsidR="007C398A" w:rsidRDefault="007C398A" w:rsidP="008E2F7B">
            <w:r>
              <w:t>Koordinátor změny</w:t>
            </w:r>
          </w:p>
        </w:tc>
        <w:tc>
          <w:tcPr>
            <w:tcW w:w="2976" w:type="dxa"/>
            <w:vAlign w:val="center"/>
          </w:tcPr>
          <w:p w14:paraId="134BB23D" w14:textId="4FD8ECC3" w:rsidR="007C398A" w:rsidRDefault="000014BA" w:rsidP="00371CE8">
            <w:r>
              <w:t>Petra Honsová</w:t>
            </w:r>
          </w:p>
        </w:tc>
        <w:tc>
          <w:tcPr>
            <w:tcW w:w="2977" w:type="dxa"/>
            <w:vAlign w:val="center"/>
          </w:tcPr>
          <w:p w14:paraId="095DDECB" w14:textId="77777777" w:rsidR="007C398A" w:rsidRDefault="007C398A" w:rsidP="00371CE8"/>
        </w:tc>
      </w:tr>
      <w:tr w:rsidR="007C398A" w14:paraId="1BA468C1" w14:textId="77777777" w:rsidTr="007C398A">
        <w:trPr>
          <w:trHeight w:val="510"/>
        </w:trPr>
        <w:tc>
          <w:tcPr>
            <w:tcW w:w="3256" w:type="dxa"/>
            <w:vAlign w:val="center"/>
          </w:tcPr>
          <w:p w14:paraId="28E79968" w14:textId="77777777" w:rsidR="007C398A" w:rsidRDefault="007C398A" w:rsidP="0085497D">
            <w:r>
              <w:t>Oprávněná osoba dle smlouvy</w:t>
            </w:r>
          </w:p>
        </w:tc>
        <w:tc>
          <w:tcPr>
            <w:tcW w:w="2976" w:type="dxa"/>
            <w:vAlign w:val="center"/>
          </w:tcPr>
          <w:p w14:paraId="57F503DF" w14:textId="06D2CAD4" w:rsidR="007C398A" w:rsidRDefault="00250CE4" w:rsidP="00371CE8">
            <w:r>
              <w:t xml:space="preserve">Leona </w:t>
            </w:r>
            <w:r w:rsidR="00E35111">
              <w:t>Slabochová</w:t>
            </w:r>
          </w:p>
        </w:tc>
        <w:tc>
          <w:tcPr>
            <w:tcW w:w="2977" w:type="dxa"/>
            <w:vAlign w:val="center"/>
          </w:tcPr>
          <w:p w14:paraId="087F6DD0" w14:textId="77777777" w:rsidR="007C398A" w:rsidRDefault="007C398A" w:rsidP="00371CE8"/>
        </w:tc>
      </w:tr>
    </w:tbl>
    <w:p w14:paraId="7914EADA" w14:textId="465161F4" w:rsidR="00E921FF" w:rsidRDefault="00E921FF" w:rsidP="00E921FF">
      <w:pPr>
        <w:spacing w:before="60"/>
        <w:rPr>
          <w:sz w:val="16"/>
          <w:szCs w:val="16"/>
        </w:rPr>
      </w:pPr>
      <w:r w:rsidRPr="00DE7ACF">
        <w:rPr>
          <w:sz w:val="16"/>
          <w:szCs w:val="16"/>
        </w:rPr>
        <w:lastRenderedPageBreak/>
        <w:t>(Pozn.: Oprávněná osoba se uvede v případě, že je uvedena ve smlouvě.)</w:t>
      </w:r>
    </w:p>
    <w:p w14:paraId="1B178081" w14:textId="77777777" w:rsidR="00C617F0" w:rsidRDefault="00C617F0" w:rsidP="00E921FF">
      <w:pPr>
        <w:spacing w:before="60"/>
        <w:rPr>
          <w:sz w:val="16"/>
          <w:szCs w:val="16"/>
        </w:rPr>
      </w:pPr>
    </w:p>
    <w:p w14:paraId="692ACC40" w14:textId="77777777" w:rsidR="00EB2D4C" w:rsidRPr="001A1D33" w:rsidRDefault="00EB2D4C" w:rsidP="00E921FF">
      <w:pPr>
        <w:spacing w:before="60"/>
        <w:rPr>
          <w:sz w:val="16"/>
          <w:szCs w:val="16"/>
        </w:rPr>
      </w:pPr>
    </w:p>
    <w:p w14:paraId="29EAAB96" w14:textId="77777777" w:rsidR="00EB2D4C" w:rsidRPr="00EB2D4C" w:rsidRDefault="00EB2D4C" w:rsidP="00E921FF">
      <w:pPr>
        <w:spacing w:before="60"/>
        <w:rPr>
          <w:szCs w:val="22"/>
        </w:rPr>
        <w:sectPr w:rsidR="00EB2D4C" w:rsidRPr="00EB2D4C" w:rsidSect="00223FDB">
          <w:footerReference w:type="default" r:id="rId16"/>
          <w:pgSz w:w="11906" w:h="16838" w:code="9"/>
          <w:pgMar w:top="1560" w:right="1418" w:bottom="1134" w:left="992" w:header="567" w:footer="567" w:gutter="0"/>
          <w:pgNumType w:start="1"/>
          <w:cols w:space="708"/>
          <w:docGrid w:linePitch="360"/>
        </w:sectPr>
      </w:pPr>
    </w:p>
    <w:p w14:paraId="0D5383B1" w14:textId="77777777" w:rsidR="0000551E" w:rsidRPr="00E921FF" w:rsidRDefault="0000551E" w:rsidP="001842B4">
      <w:pPr>
        <w:rPr>
          <w:lang w:val="x-none"/>
        </w:rPr>
      </w:pPr>
    </w:p>
    <w:p w14:paraId="2DFB4FEA" w14:textId="77777777" w:rsidR="0000551E" w:rsidRDefault="0000551E" w:rsidP="00340225">
      <w:pPr>
        <w:pStyle w:val="Nadpis1"/>
        <w:numPr>
          <w:ilvl w:val="0"/>
          <w:numId w:val="0"/>
        </w:numPr>
        <w:tabs>
          <w:tab w:val="clear" w:pos="540"/>
        </w:tabs>
        <w:ind w:left="142"/>
        <w:rPr>
          <w:rFonts w:cs="Arial"/>
        </w:rPr>
      </w:pPr>
      <w:r w:rsidRPr="00340225">
        <w:rPr>
          <w:rFonts w:cs="Arial"/>
        </w:rPr>
        <w:t>Vysvětlivky</w:t>
      </w:r>
    </w:p>
    <w:sectPr w:rsidR="0000551E" w:rsidSect="00440CB4">
      <w:footerReference w:type="default" r:id="rId17"/>
      <w:pgSz w:w="11906" w:h="16838" w:code="9"/>
      <w:pgMar w:top="1134" w:right="1418" w:bottom="1134" w:left="992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FC76C" w14:textId="77777777" w:rsidR="004E0DE6" w:rsidRDefault="004E0DE6" w:rsidP="0000551E">
      <w:pPr>
        <w:spacing w:after="0"/>
      </w:pPr>
      <w:r>
        <w:separator/>
      </w:r>
    </w:p>
  </w:endnote>
  <w:endnote w:type="continuationSeparator" w:id="0">
    <w:p w14:paraId="0FCD52F5" w14:textId="77777777" w:rsidR="004E0DE6" w:rsidRDefault="004E0DE6" w:rsidP="0000551E">
      <w:pPr>
        <w:spacing w:after="0"/>
      </w:pPr>
      <w:r>
        <w:continuationSeparator/>
      </w:r>
    </w:p>
  </w:endnote>
  <w:endnote w:id="1">
    <w:p w14:paraId="1D8B9D0E" w14:textId="77777777" w:rsidR="002F507B" w:rsidRPr="00E56B5D" w:rsidRDefault="002F507B" w:rsidP="008F29B6">
      <w:pPr>
        <w:pStyle w:val="Textvysvtlivek"/>
        <w:ind w:left="142" w:hanging="142"/>
        <w:rPr>
          <w:rStyle w:val="Odkaznavysvtlivky"/>
          <w:rFonts w:cs="Arial"/>
          <w:sz w:val="18"/>
          <w:szCs w:val="18"/>
        </w:rPr>
      </w:pPr>
      <w:r w:rsidRPr="00340225">
        <w:rPr>
          <w:rStyle w:val="Odkaznavysvtlivky"/>
          <w:rFonts w:cs="Arial"/>
          <w:sz w:val="18"/>
          <w:szCs w:val="18"/>
        </w:rPr>
        <w:endnoteRef/>
      </w:r>
      <w:r w:rsidRPr="00340225">
        <w:rPr>
          <w:rStyle w:val="Odkaznavysvtlivky"/>
          <w:rFonts w:cs="Arial"/>
          <w:sz w:val="18"/>
          <w:szCs w:val="18"/>
        </w:rPr>
        <w:t xml:space="preserve">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Formulář RfC je tvořen t</w:t>
      </w:r>
      <w:r w:rsidRPr="00E56B5D">
        <w:rPr>
          <w:rFonts w:cs="Arial"/>
          <w:sz w:val="18"/>
          <w:szCs w:val="18"/>
        </w:rPr>
        <w:t>řemi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částmi, A - Věcné zadání, </w:t>
      </w:r>
      <w:r w:rsidRPr="00E56B5D">
        <w:rPr>
          <w:rFonts w:cs="Arial"/>
          <w:sz w:val="18"/>
          <w:szCs w:val="18"/>
        </w:rPr>
        <w:t>B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– Nabídka </w:t>
      </w:r>
      <w:r w:rsidRPr="00E56B5D">
        <w:rPr>
          <w:rFonts w:cs="Arial"/>
          <w:sz w:val="18"/>
          <w:szCs w:val="18"/>
        </w:rPr>
        <w:t>řešení,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</w:t>
      </w:r>
      <w:r w:rsidRPr="00E56B5D">
        <w:rPr>
          <w:rFonts w:cs="Arial"/>
          <w:sz w:val="18"/>
          <w:szCs w:val="18"/>
        </w:rPr>
        <w:t>C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- Potvrzení realizace požadavku. První část </w:t>
      </w:r>
      <w:r w:rsidRPr="00E56B5D">
        <w:rPr>
          <w:rFonts w:cs="Arial"/>
          <w:sz w:val="18"/>
          <w:szCs w:val="18"/>
        </w:rPr>
        <w:t xml:space="preserve">(Věcné zadání)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je předložena poskytovateli/dodavateli jako pobídka k předložení nabídky řešení. Druh</w:t>
      </w:r>
      <w:r w:rsidRPr="00E56B5D">
        <w:rPr>
          <w:rFonts w:cs="Arial"/>
          <w:sz w:val="18"/>
          <w:szCs w:val="18"/>
        </w:rPr>
        <w:t>ou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část, tj. část B použije dodavatel řešení k vypracování </w:t>
      </w:r>
      <w:r w:rsidRPr="00E56B5D">
        <w:rPr>
          <w:rFonts w:cs="Arial"/>
          <w:sz w:val="18"/>
          <w:szCs w:val="18"/>
        </w:rPr>
        <w:t>nabídky, kterou předloží MZe.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Třetí část (Potvrzení realizace požadavku) se po vyplnění</w:t>
      </w:r>
      <w:r w:rsidRPr="00E56B5D">
        <w:rPr>
          <w:rFonts w:cs="Arial"/>
          <w:sz w:val="18"/>
          <w:szCs w:val="18"/>
        </w:rPr>
        <w:t xml:space="preserve">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p</w:t>
      </w:r>
      <w:r w:rsidRPr="00E56B5D">
        <w:rPr>
          <w:rFonts w:cs="Arial"/>
          <w:sz w:val="18"/>
          <w:szCs w:val="18"/>
        </w:rPr>
        <w:t>řiloží k první a druhé části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a </w:t>
      </w:r>
      <w:r w:rsidRPr="00E56B5D">
        <w:rPr>
          <w:rFonts w:cs="Arial"/>
          <w:sz w:val="18"/>
          <w:szCs w:val="18"/>
        </w:rPr>
        <w:t xml:space="preserve">předloží se ke schválení osobám uvedeným v části C RfC. Poskytovateli/dodavateli se poté vyplněný formulář RfC předkládá v příloze objednávky na realizaci změnového požadavku. Pouze tato podepsaná objednávka je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p</w:t>
      </w:r>
      <w:r w:rsidRPr="00E56B5D">
        <w:rPr>
          <w:rFonts w:cs="Arial"/>
          <w:sz w:val="18"/>
          <w:szCs w:val="18"/>
        </w:rPr>
        <w:t>okynem pro dodavatele/poskytovatele k realizaci změny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.</w:t>
      </w:r>
    </w:p>
  </w:endnote>
  <w:endnote w:id="2">
    <w:p w14:paraId="493DE5B7" w14:textId="77777777" w:rsidR="002F507B" w:rsidRPr="00E56B5D" w:rsidRDefault="002F507B" w:rsidP="008E77F3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>identifikátor požadavku přidělený v pomocné evidenci projektové kanceláře MZe</w:t>
      </w:r>
    </w:p>
  </w:endnote>
  <w:endnote w:id="3">
    <w:p w14:paraId="66A27AD7" w14:textId="77777777" w:rsidR="002F507B" w:rsidRPr="00E56B5D" w:rsidRDefault="002F507B" w:rsidP="00A5471A">
      <w:pPr>
        <w:pStyle w:val="Textvysvtlivek"/>
        <w:ind w:left="142" w:hanging="142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Předmět změny – stručná informace, název požadavku</w:t>
      </w:r>
    </w:p>
  </w:endnote>
  <w:endnote w:id="4">
    <w:p w14:paraId="024F7063" w14:textId="77777777" w:rsidR="002F507B" w:rsidRPr="00E56B5D" w:rsidRDefault="002F507B" w:rsidP="0065507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Kategorie změny – kategorie urgentní se využije v naléhavých případech, kdy je třeba vyřešit nedostupnost zásadní funkcionality systému vzhledem ke zpracování agendy, pro jejíž podporu systém slouží.</w:t>
      </w:r>
    </w:p>
  </w:endnote>
  <w:endnote w:id="5">
    <w:p w14:paraId="3C97371E" w14:textId="559227C4" w:rsidR="002F507B" w:rsidRPr="00E56B5D" w:rsidRDefault="002F507B" w:rsidP="0065507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Priorita – vyjadřuje důležitost zapracov</w:t>
      </w:r>
      <w:r>
        <w:rPr>
          <w:rFonts w:cs="Arial"/>
          <w:sz w:val="18"/>
          <w:szCs w:val="18"/>
        </w:rPr>
        <w:t>ání požadavku</w:t>
      </w:r>
      <w:r w:rsidRPr="00E56B5D">
        <w:rPr>
          <w:rFonts w:cs="Arial"/>
          <w:sz w:val="18"/>
          <w:szCs w:val="18"/>
        </w:rPr>
        <w:t>. Vyplní se v případě volby kategorie „Normální změna“.</w:t>
      </w:r>
    </w:p>
  </w:endnote>
  <w:endnote w:id="6">
    <w:p w14:paraId="102A59BD" w14:textId="77777777" w:rsidR="002F507B" w:rsidRPr="00E56B5D" w:rsidRDefault="002F507B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Zkratka</w:t>
      </w:r>
      <w:r w:rsidRPr="00E56B5D">
        <w:rPr>
          <w:rFonts w:cs="Arial"/>
          <w:sz w:val="18"/>
          <w:szCs w:val="18"/>
        </w:rPr>
        <w:t xml:space="preserve"> – zkratka aplikace (viz „kód služby“ v katalogu služeb</w:t>
      </w:r>
      <w:r>
        <w:rPr>
          <w:rFonts w:cs="Arial"/>
          <w:sz w:val="18"/>
          <w:szCs w:val="18"/>
        </w:rPr>
        <w:t>)</w:t>
      </w:r>
    </w:p>
  </w:endnote>
  <w:endnote w:id="7">
    <w:p w14:paraId="671419DE" w14:textId="28EA7BC0" w:rsidR="00AA26FA" w:rsidRDefault="00AA26F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AA26FA">
        <w:rPr>
          <w:sz w:val="18"/>
          <w:szCs w:val="18"/>
        </w:rPr>
        <w:t>Typem požadavku „legislativní“ je myšlen</w:t>
      </w:r>
      <w:r>
        <w:rPr>
          <w:sz w:val="18"/>
          <w:szCs w:val="18"/>
        </w:rPr>
        <w:t xml:space="preserve"> požadavek, který vyplývá ze </w:t>
      </w:r>
      <w:r w:rsidRPr="00AA26FA">
        <w:rPr>
          <w:sz w:val="18"/>
          <w:szCs w:val="18"/>
        </w:rPr>
        <w:t>změn</w:t>
      </w:r>
      <w:r>
        <w:rPr>
          <w:sz w:val="18"/>
          <w:szCs w:val="18"/>
        </w:rPr>
        <w:t>y</w:t>
      </w:r>
      <w:r w:rsidRPr="00AA26FA">
        <w:rPr>
          <w:sz w:val="18"/>
          <w:szCs w:val="18"/>
        </w:rPr>
        <w:t xml:space="preserve"> právního předpisu, příp.</w:t>
      </w:r>
      <w:r>
        <w:rPr>
          <w:sz w:val="18"/>
          <w:szCs w:val="18"/>
        </w:rPr>
        <w:t xml:space="preserve"> z</w:t>
      </w:r>
      <w:r w:rsidRPr="00AA26FA">
        <w:rPr>
          <w:sz w:val="18"/>
          <w:szCs w:val="18"/>
        </w:rPr>
        <w:t xml:space="preserve"> nov</w:t>
      </w:r>
      <w:r>
        <w:rPr>
          <w:sz w:val="18"/>
          <w:szCs w:val="18"/>
        </w:rPr>
        <w:t>ého</w:t>
      </w:r>
      <w:r w:rsidRPr="00AA26FA">
        <w:rPr>
          <w:sz w:val="18"/>
          <w:szCs w:val="18"/>
        </w:rPr>
        <w:t xml:space="preserve"> právní</w:t>
      </w:r>
      <w:r>
        <w:rPr>
          <w:sz w:val="18"/>
          <w:szCs w:val="18"/>
        </w:rPr>
        <w:t>ho</w:t>
      </w:r>
      <w:r w:rsidRPr="00AA26FA">
        <w:rPr>
          <w:sz w:val="18"/>
          <w:szCs w:val="18"/>
        </w:rPr>
        <w:t xml:space="preserve"> předpis</w:t>
      </w:r>
      <w:r>
        <w:rPr>
          <w:sz w:val="18"/>
          <w:szCs w:val="18"/>
        </w:rPr>
        <w:t>u.</w:t>
      </w:r>
    </w:p>
  </w:endnote>
  <w:endnote w:id="8">
    <w:p w14:paraId="43C157FD" w14:textId="77777777" w:rsidR="002F507B" w:rsidRPr="00E56B5D" w:rsidRDefault="002F507B" w:rsidP="00397293">
      <w:pPr>
        <w:pStyle w:val="Textvysvtlivek"/>
        <w:ind w:left="142" w:hanging="142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Smlouva č. – uvede se, pokud existuje smlouva, v rámci níž se požadavky předkládají, totéž platí pro KL (katalogový list).</w:t>
      </w:r>
    </w:p>
  </w:endnote>
  <w:endnote w:id="9">
    <w:p w14:paraId="5F7D92F2" w14:textId="0D3CE7A0" w:rsidR="002F507B" w:rsidRPr="00E56B5D" w:rsidRDefault="002F507B" w:rsidP="001E3C70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>
        <w:rPr>
          <w:rFonts w:cs="Arial"/>
          <w:sz w:val="18"/>
          <w:szCs w:val="18"/>
        </w:rPr>
        <w:t xml:space="preserve">Vyplní </w:t>
      </w:r>
      <w:r w:rsidR="00B307F3">
        <w:rPr>
          <w:rFonts w:cs="Arial"/>
          <w:sz w:val="18"/>
          <w:szCs w:val="18"/>
        </w:rPr>
        <w:t>Koordinátor změny</w:t>
      </w:r>
      <w:r w:rsidRPr="00686C37">
        <w:rPr>
          <w:rFonts w:cs="Arial"/>
          <w:sz w:val="18"/>
          <w:szCs w:val="18"/>
        </w:rPr>
        <w:t>. Uvedený seznam dokumentace je pouze příkladem.</w:t>
      </w:r>
    </w:p>
  </w:endnote>
  <w:endnote w:id="10">
    <w:p w14:paraId="70267F4D" w14:textId="6571AA13" w:rsidR="002F507B" w:rsidRDefault="002F507B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C54E9D">
        <w:rPr>
          <w:sz w:val="18"/>
          <w:szCs w:val="18"/>
        </w:rPr>
        <w:t>Garant odpovídá za správnost a úplnost dodané dokumentace a zajišťuje její akceptaci. Např. Provozní dokumentaci posuzuje Oddělení kybernetické bezpečnosti (OKB) a Oddělení provozu.</w:t>
      </w:r>
    </w:p>
  </w:endnote>
  <w:endnote w:id="11">
    <w:p w14:paraId="6F7B32D7" w14:textId="77777777" w:rsidR="002F507B" w:rsidRPr="00E56B5D" w:rsidRDefault="002F507B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>
        <w:rPr>
          <w:rFonts w:cs="Arial"/>
          <w:sz w:val="18"/>
          <w:szCs w:val="18"/>
        </w:rPr>
        <w:t>Rozsah požadované</w:t>
      </w:r>
      <w:r w:rsidRPr="00E56B5D">
        <w:rPr>
          <w:rFonts w:cs="Arial"/>
          <w:sz w:val="18"/>
          <w:szCs w:val="18"/>
        </w:rPr>
        <w:t xml:space="preserve"> dokumentace uveďte </w:t>
      </w:r>
      <w:r w:rsidRPr="00E56B5D">
        <w:rPr>
          <w:rFonts w:cs="Arial"/>
          <w:color w:val="000000"/>
          <w:sz w:val="18"/>
          <w:szCs w:val="18"/>
          <w:lang w:eastAsia="cs-CZ"/>
        </w:rPr>
        <w:t>d</w:t>
      </w:r>
      <w:r>
        <w:rPr>
          <w:rFonts w:cs="Arial"/>
          <w:color w:val="000000"/>
          <w:sz w:val="18"/>
          <w:szCs w:val="18"/>
          <w:lang w:eastAsia="cs-CZ"/>
        </w:rPr>
        <w:t>o</w:t>
      </w:r>
      <w:r w:rsidRPr="00E56B5D">
        <w:rPr>
          <w:rFonts w:cs="Arial"/>
          <w:color w:val="000000"/>
          <w:sz w:val="18"/>
          <w:szCs w:val="18"/>
          <w:lang w:eastAsia="cs-CZ"/>
        </w:rPr>
        <w:t xml:space="preserve"> tabulk</w:t>
      </w:r>
      <w:r>
        <w:rPr>
          <w:rFonts w:cs="Arial"/>
          <w:color w:val="000000"/>
          <w:sz w:val="18"/>
          <w:szCs w:val="18"/>
          <w:lang w:eastAsia="cs-CZ"/>
        </w:rPr>
        <w:t>y.</w:t>
      </w:r>
    </w:p>
  </w:endnote>
  <w:endnote w:id="12">
    <w:p w14:paraId="0F9974DE" w14:textId="268D8F80" w:rsidR="002F507B" w:rsidRPr="004642D2" w:rsidRDefault="002F507B">
      <w:pPr>
        <w:pStyle w:val="Textvysvtlivek"/>
        <w:rPr>
          <w:sz w:val="16"/>
          <w:szCs w:val="16"/>
        </w:rPr>
      </w:pPr>
      <w:r w:rsidRPr="004642D2">
        <w:rPr>
          <w:rStyle w:val="Odkaznavysvtlivky"/>
          <w:sz w:val="16"/>
          <w:szCs w:val="16"/>
        </w:rPr>
        <w:endnoteRef/>
      </w:r>
      <w:r w:rsidRPr="004642D2">
        <w:rPr>
          <w:sz w:val="16"/>
          <w:szCs w:val="16"/>
        </w:rPr>
        <w:t xml:space="preserve"> </w:t>
      </w:r>
      <w:r w:rsidRPr="00EE2C80">
        <w:rPr>
          <w:sz w:val="18"/>
          <w:szCs w:val="18"/>
        </w:rPr>
        <w:t>Požadováno, pokud Dodavatel potvrdí dopad na dohledové scénáře/nástroje.</w:t>
      </w:r>
    </w:p>
  </w:endnote>
  <w:endnote w:id="13">
    <w:p w14:paraId="3321AFBB" w14:textId="681B8C3C" w:rsidR="00C365B1" w:rsidRDefault="00C365B1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4C0276">
        <w:rPr>
          <w:rFonts w:cs="Arial"/>
          <w:sz w:val="18"/>
          <w:szCs w:val="18"/>
        </w:rPr>
        <w:t>Pokud není určen</w:t>
      </w:r>
      <w:r>
        <w:rPr>
          <w:rFonts w:cs="Arial"/>
          <w:sz w:val="18"/>
          <w:szCs w:val="18"/>
        </w:rPr>
        <w:t xml:space="preserve"> </w:t>
      </w:r>
      <w:r w:rsidRPr="004C0276">
        <w:rPr>
          <w:rFonts w:cs="Arial"/>
          <w:sz w:val="18"/>
          <w:szCs w:val="18"/>
        </w:rPr>
        <w:t xml:space="preserve">metodický garant, </w:t>
      </w:r>
      <w:r>
        <w:rPr>
          <w:rFonts w:cs="Arial"/>
          <w:sz w:val="18"/>
          <w:szCs w:val="18"/>
        </w:rPr>
        <w:t>podepíše věcné zadání</w:t>
      </w:r>
      <w:r w:rsidRPr="004C0276">
        <w:rPr>
          <w:rFonts w:cs="Arial"/>
          <w:sz w:val="18"/>
          <w:szCs w:val="18"/>
        </w:rPr>
        <w:t xml:space="preserve"> věcný garant.</w:t>
      </w:r>
    </w:p>
  </w:endnote>
  <w:endnote w:id="14">
    <w:p w14:paraId="1D4F0476" w14:textId="77777777" w:rsidR="002F507B" w:rsidRPr="00E56B5D" w:rsidRDefault="002F507B" w:rsidP="00BD0D3F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>identifikátor požadavku přidělený v pomocné evidenci projektové kanceláře MZe</w:t>
      </w:r>
    </w:p>
  </w:endnote>
  <w:endnote w:id="15">
    <w:p w14:paraId="3227A55F" w14:textId="77777777" w:rsidR="002F507B" w:rsidRPr="0036019B" w:rsidRDefault="002F507B" w:rsidP="00962388">
      <w:pPr>
        <w:pStyle w:val="Textvysvtlivek"/>
        <w:rPr>
          <w:sz w:val="18"/>
          <w:szCs w:val="18"/>
        </w:rPr>
      </w:pPr>
      <w:r w:rsidRPr="0036019B">
        <w:rPr>
          <w:rStyle w:val="Odkaznavysvtlivky"/>
          <w:sz w:val="18"/>
          <w:szCs w:val="18"/>
        </w:rPr>
        <w:endnoteRef/>
      </w:r>
      <w:r w:rsidRPr="0036019B">
        <w:rPr>
          <w:sz w:val="18"/>
          <w:szCs w:val="18"/>
        </w:rPr>
        <w:t xml:space="preserve"> Jednotlivé </w:t>
      </w:r>
      <w:r>
        <w:rPr>
          <w:sz w:val="18"/>
          <w:szCs w:val="18"/>
        </w:rPr>
        <w:t>oblasti – položky v</w:t>
      </w:r>
      <w:r w:rsidRPr="0036019B">
        <w:rPr>
          <w:sz w:val="18"/>
          <w:szCs w:val="18"/>
        </w:rPr>
        <w:t xml:space="preserve"> tabul</w:t>
      </w:r>
      <w:r>
        <w:rPr>
          <w:sz w:val="18"/>
          <w:szCs w:val="18"/>
        </w:rPr>
        <w:t>ce</w:t>
      </w:r>
      <w:r w:rsidRPr="003601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korespondují s </w:t>
      </w:r>
      <w:r w:rsidRPr="0036019B">
        <w:rPr>
          <w:sz w:val="18"/>
          <w:szCs w:val="18"/>
        </w:rPr>
        <w:t>kapitol</w:t>
      </w:r>
      <w:r>
        <w:rPr>
          <w:sz w:val="18"/>
          <w:szCs w:val="18"/>
        </w:rPr>
        <w:t>a</w:t>
      </w:r>
      <w:r w:rsidRPr="0036019B">
        <w:rPr>
          <w:sz w:val="18"/>
          <w:szCs w:val="18"/>
        </w:rPr>
        <w:t>m</w:t>
      </w:r>
      <w:r>
        <w:rPr>
          <w:sz w:val="18"/>
          <w:szCs w:val="18"/>
        </w:rPr>
        <w:t>i</w:t>
      </w:r>
      <w:r w:rsidRPr="0036019B">
        <w:rPr>
          <w:sz w:val="18"/>
          <w:szCs w:val="18"/>
        </w:rPr>
        <w:t xml:space="preserve"> Standardu systémové bezpečnosti.</w:t>
      </w:r>
    </w:p>
  </w:endnote>
  <w:endnote w:id="16">
    <w:p w14:paraId="75D8D9FA" w14:textId="2B8F5D0B" w:rsidR="002F507B" w:rsidRPr="00360DA3" w:rsidRDefault="002F507B">
      <w:pPr>
        <w:pStyle w:val="Textvysvtlivek"/>
        <w:rPr>
          <w:sz w:val="16"/>
          <w:szCs w:val="16"/>
        </w:rPr>
      </w:pPr>
      <w:r w:rsidRPr="00360DA3">
        <w:rPr>
          <w:rStyle w:val="Odkaznavysvtlivky"/>
          <w:sz w:val="16"/>
          <w:szCs w:val="16"/>
        </w:rPr>
        <w:endnoteRef/>
      </w:r>
      <w:r w:rsidRPr="00360DA3">
        <w:rPr>
          <w:sz w:val="16"/>
          <w:szCs w:val="16"/>
        </w:rPr>
        <w:t xml:space="preserve"> </w:t>
      </w:r>
      <w:r w:rsidRPr="00EE2C80">
        <w:rPr>
          <w:sz w:val="18"/>
          <w:szCs w:val="18"/>
        </w:rPr>
        <w:t>Pokud z vyhodnocení dopadů vyplyne potřeba upravit dohledové scénáře nebo zpracování nového scénáře, pak se má za to, že položka seznamu „Požadavek na dokumentaci“ v b. 5 části A RfC „Dohledové scénáře (úprava stávajících/nové scénáře)“ je vyžadována a bude součástí akceptačního řízení, nebude-li v části C RfC v bodu 1 „Specifikace plnění“ stanoveno jinak.</w:t>
      </w:r>
    </w:p>
  </w:endnote>
  <w:endnote w:id="17">
    <w:p w14:paraId="78947860" w14:textId="77777777" w:rsidR="002F507B" w:rsidRPr="00E56B5D" w:rsidRDefault="002F507B" w:rsidP="00EC685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Uvede se datum zahájení a ukončení realizace, příp. další etapy.</w:t>
      </w:r>
    </w:p>
  </w:endnote>
  <w:endnote w:id="18">
    <w:p w14:paraId="5307C0CE" w14:textId="77777777" w:rsidR="007C398A" w:rsidRPr="00E56B5D" w:rsidRDefault="007C398A" w:rsidP="00EE618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Oprávněná osoba – smluvně určená osoba oprávněná k předkládání požadavku na předložení nabídky.</w:t>
      </w:r>
    </w:p>
  </w:endnote>
  <w:endnote w:id="19">
    <w:p w14:paraId="444915D0" w14:textId="77777777" w:rsidR="002F507B" w:rsidRPr="00E56B5D" w:rsidRDefault="002F507B" w:rsidP="004B36F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>identifikátor požadavku přidělený v pomocné evidenci projektové kanceláře MZe</w:t>
      </w:r>
    </w:p>
  </w:endnote>
  <w:endnote w:id="20">
    <w:p w14:paraId="6B7C8D0E" w14:textId="77777777" w:rsidR="002F507B" w:rsidRPr="00E56B5D" w:rsidRDefault="002F507B" w:rsidP="001E3C7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Uvede se datum zahájení a ukončení realizace, příp. další etapy.</w:t>
      </w:r>
    </w:p>
  </w:endnote>
  <w:endnote w:id="21">
    <w:p w14:paraId="1BDCA741" w14:textId="77777777" w:rsidR="00E35111" w:rsidRPr="00E56B5D" w:rsidRDefault="00E35111" w:rsidP="00E35111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Role se vyplní pouze v relevantních případech, např. u požadavku na infrastrukturu.</w:t>
      </w:r>
    </w:p>
  </w:endnote>
  <w:endnote w:id="22">
    <w:p w14:paraId="01121717" w14:textId="77777777" w:rsidR="007C398A" w:rsidRDefault="007C398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CD75EE">
        <w:rPr>
          <w:rFonts w:cs="Arial"/>
          <w:sz w:val="18"/>
          <w:szCs w:val="18"/>
        </w:rPr>
        <w:t>Doplní se podpis nebo se uvede odkaz na mailovou zprávu, v které bylo posouzení doručeno.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045C" w14:textId="79F05FAA" w:rsidR="002F507B" w:rsidRPr="00CC2560" w:rsidRDefault="002F507B" w:rsidP="00E5776E">
    <w:pPr>
      <w:pBdr>
        <w:top w:val="single" w:sz="18" w:space="1" w:color="B2BC00"/>
      </w:pBdr>
      <w:tabs>
        <w:tab w:val="center" w:pos="4111"/>
        <w:tab w:val="right" w:pos="9356"/>
      </w:tabs>
      <w:spacing w:after="0"/>
      <w:ind w:right="-427"/>
      <w:jc w:val="center"/>
    </w:pPr>
    <w:r>
      <w:rPr>
        <w:sz w:val="16"/>
        <w:szCs w:val="16"/>
      </w:rPr>
      <w:t xml:space="preserve"> </w:t>
    </w: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alias w:val="Stupeň Důvěrnosti"/>
        <w:tag w:val="Důvěrnost"/>
        <w:id w:val="-796835673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Content>
        <w:r>
          <w:t>Veřejné</w:t>
        </w:r>
      </w:sdtContent>
    </w:sdt>
    <w:r>
      <w:t xml:space="preserve"> </w:t>
    </w:r>
    <w:r w:rsidRPr="00A219DB">
      <w:rPr>
        <w:sz w:val="18"/>
        <w:szCs w:val="18"/>
      </w:rPr>
      <w:t>v</w:t>
    </w:r>
    <w:r w:rsidR="002936E5">
      <w:rPr>
        <w:sz w:val="18"/>
        <w:szCs w:val="18"/>
      </w:rPr>
      <w:t>2</w:t>
    </w:r>
    <w:r w:rsidRPr="00A219DB">
      <w:rPr>
        <w:sz w:val="18"/>
        <w:szCs w:val="18"/>
      </w:rPr>
      <w:t>.</w:t>
    </w:r>
    <w:r w:rsidR="00B74326">
      <w:rPr>
        <w:sz w:val="18"/>
        <w:szCs w:val="18"/>
      </w:rPr>
      <w:t>4</w:t>
    </w:r>
    <w:r w:rsidRPr="00C52DA0">
      <w:rPr>
        <w:sz w:val="16"/>
        <w:szCs w:val="16"/>
      </w:rPr>
      <w:tab/>
    </w:r>
    <w:r>
      <w:rPr>
        <w:sz w:val="16"/>
        <w:szCs w:val="16"/>
      </w:rPr>
      <w:t xml:space="preserve">             </w:t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614841">
      <w:rPr>
        <w:noProof/>
        <w:sz w:val="16"/>
        <w:szCs w:val="16"/>
      </w:rPr>
      <w:t>3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773B37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7D5A4" w14:textId="689AA3B9" w:rsidR="002F507B" w:rsidRPr="00CC2560" w:rsidRDefault="002F507B" w:rsidP="00E5776E">
    <w:pPr>
      <w:pBdr>
        <w:top w:val="single" w:sz="18" w:space="1" w:color="B2BC00"/>
      </w:pBdr>
      <w:tabs>
        <w:tab w:val="center" w:pos="4111"/>
        <w:tab w:val="right" w:pos="9356"/>
        <w:tab w:val="left" w:pos="9900"/>
      </w:tabs>
      <w:spacing w:after="0"/>
      <w:ind w:right="-427"/>
      <w:jc w:val="center"/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rPr>
          <w:sz w:val="18"/>
          <w:szCs w:val="18"/>
        </w:rPr>
        <w:alias w:val="Stupeň Důvěrnosti"/>
        <w:tag w:val="Důvěrnost"/>
        <w:id w:val="-235172857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Content>
        <w:r w:rsidRPr="00A219DB">
          <w:rPr>
            <w:sz w:val="18"/>
            <w:szCs w:val="18"/>
          </w:rPr>
          <w:t>Veřejné</w:t>
        </w:r>
      </w:sdtContent>
    </w:sdt>
    <w:r w:rsidRPr="00A219DB">
      <w:rPr>
        <w:sz w:val="18"/>
        <w:szCs w:val="18"/>
      </w:rPr>
      <w:t xml:space="preserve"> v</w:t>
    </w:r>
    <w:r w:rsidR="00C06A1C">
      <w:rPr>
        <w:sz w:val="18"/>
        <w:szCs w:val="18"/>
      </w:rPr>
      <w:t>2</w:t>
    </w:r>
    <w:r w:rsidRPr="00A219DB">
      <w:rPr>
        <w:sz w:val="18"/>
        <w:szCs w:val="18"/>
      </w:rPr>
      <w:t>.</w:t>
    </w:r>
    <w:r w:rsidR="00B74326">
      <w:rPr>
        <w:sz w:val="18"/>
        <w:szCs w:val="18"/>
      </w:rPr>
      <w:t>4</w:t>
    </w:r>
    <w:r w:rsidRPr="00C52DA0">
      <w:rPr>
        <w:sz w:val="16"/>
        <w:szCs w:val="16"/>
      </w:rPr>
      <w:tab/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614841">
      <w:rPr>
        <w:noProof/>
        <w:sz w:val="16"/>
        <w:szCs w:val="16"/>
      </w:rPr>
      <w:t>2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773B37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9A4B" w14:textId="56FEAD37" w:rsidR="002F507B" w:rsidRPr="00CC2560" w:rsidRDefault="002F507B" w:rsidP="00B7528E">
    <w:pPr>
      <w:pBdr>
        <w:top w:val="single" w:sz="18" w:space="1" w:color="B2BC00"/>
      </w:pBdr>
      <w:tabs>
        <w:tab w:val="center" w:pos="4111"/>
        <w:tab w:val="right" w:pos="9356"/>
      </w:tabs>
      <w:spacing w:after="0"/>
      <w:ind w:right="-427"/>
      <w:jc w:val="center"/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alias w:val="Stupeň Důvěrnosti"/>
        <w:tag w:val="Důvěrnost"/>
        <w:id w:val="1033460245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Content>
        <w:r>
          <w:t>Veřejné</w:t>
        </w:r>
      </w:sdtContent>
    </w:sdt>
    <w:r>
      <w:t xml:space="preserve"> </w:t>
    </w:r>
    <w:r w:rsidRPr="00A219DB">
      <w:rPr>
        <w:sz w:val="18"/>
        <w:szCs w:val="18"/>
      </w:rPr>
      <w:t>v</w:t>
    </w:r>
    <w:r w:rsidR="00C06A1C">
      <w:rPr>
        <w:sz w:val="18"/>
        <w:szCs w:val="18"/>
      </w:rPr>
      <w:t>2</w:t>
    </w:r>
    <w:r w:rsidRPr="00A219DB">
      <w:rPr>
        <w:sz w:val="18"/>
        <w:szCs w:val="18"/>
      </w:rPr>
      <w:t>.</w:t>
    </w:r>
    <w:r w:rsidR="00B74326">
      <w:rPr>
        <w:sz w:val="18"/>
        <w:szCs w:val="18"/>
      </w:rPr>
      <w:t>4</w:t>
    </w:r>
    <w:r w:rsidRPr="00C52DA0">
      <w:rPr>
        <w:sz w:val="16"/>
        <w:szCs w:val="16"/>
      </w:rPr>
      <w:tab/>
    </w:r>
    <w:r>
      <w:rPr>
        <w:sz w:val="16"/>
        <w:szCs w:val="16"/>
      </w:rPr>
      <w:t xml:space="preserve"> </w:t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614841">
      <w:rPr>
        <w:noProof/>
        <w:sz w:val="16"/>
        <w:szCs w:val="16"/>
      </w:rPr>
      <w:t>2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773B37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  <w:r>
      <w:rPr>
        <w:sz w:val="16"/>
        <w:szCs w:val="16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F89C8" w14:textId="36497058" w:rsidR="002F507B" w:rsidRPr="00EF7DC4" w:rsidRDefault="002F507B" w:rsidP="002A77A3">
    <w:pPr>
      <w:pBdr>
        <w:top w:val="single" w:sz="18" w:space="1" w:color="B2BC00"/>
      </w:pBdr>
      <w:spacing w:after="0"/>
      <w:ind w:right="-314"/>
      <w:rPr>
        <w:sz w:val="16"/>
        <w:szCs w:val="16"/>
      </w:rPr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alias w:val="Stupeň Důvěrnosti"/>
        <w:tag w:val="Důvěrnost"/>
        <w:id w:val="344994009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Content>
        <w:r>
          <w:t>Veřejné</w:t>
        </w:r>
      </w:sdtContent>
    </w:sdt>
    <w:r>
      <w:t xml:space="preserve"> </w:t>
    </w:r>
    <w:r w:rsidRPr="00A219DB">
      <w:rPr>
        <w:sz w:val="18"/>
        <w:szCs w:val="18"/>
      </w:rPr>
      <w:t>v</w:t>
    </w:r>
    <w:r w:rsidR="005B3980">
      <w:rPr>
        <w:sz w:val="18"/>
        <w:szCs w:val="18"/>
      </w:rPr>
      <w:t>2</w:t>
    </w:r>
    <w:r w:rsidRPr="00A219DB">
      <w:rPr>
        <w:sz w:val="18"/>
        <w:szCs w:val="18"/>
      </w:rPr>
      <w:t>.</w:t>
    </w:r>
    <w:r w:rsidR="00B74326">
      <w:rPr>
        <w:sz w:val="18"/>
        <w:szCs w:val="18"/>
      </w:rPr>
      <w:t>4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EF7DC4"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614841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\* Arabic  \* MERGEFORMAT </w:instrText>
    </w:r>
    <w:r>
      <w:rPr>
        <w:sz w:val="16"/>
        <w:szCs w:val="16"/>
      </w:rPr>
      <w:fldChar w:fldCharType="separate"/>
    </w:r>
    <w:r w:rsidR="00773B37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52581" w14:textId="77777777" w:rsidR="004E0DE6" w:rsidRDefault="004E0DE6" w:rsidP="0000551E">
      <w:pPr>
        <w:spacing w:after="0"/>
      </w:pPr>
      <w:r>
        <w:separator/>
      </w:r>
    </w:p>
  </w:footnote>
  <w:footnote w:type="continuationSeparator" w:id="0">
    <w:p w14:paraId="7FF22FBD" w14:textId="77777777" w:rsidR="004E0DE6" w:rsidRDefault="004E0DE6" w:rsidP="0000551E">
      <w:pPr>
        <w:spacing w:after="0"/>
      </w:pPr>
      <w:r>
        <w:continuationSeparator/>
      </w:r>
    </w:p>
  </w:footnote>
  <w:footnote w:id="1">
    <w:p w14:paraId="10B1FF6B" w14:textId="533685E1" w:rsidR="00C365B1" w:rsidRDefault="00C365B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vznikají servisní účty a budou řízené PIMem nebo v něm budou jen evidované.</w:t>
      </w:r>
    </w:p>
  </w:footnote>
  <w:footnote w:id="2">
    <w:p w14:paraId="36E08A70" w14:textId="1B4B5993" w:rsidR="00C365B1" w:rsidRDefault="00C365B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a jakým způsobem se mění/vytváří napojení na SIEM.</w:t>
      </w:r>
    </w:p>
  </w:footnote>
  <w:footnote w:id="3">
    <w:p w14:paraId="65F32FE3" w14:textId="52C41C7E" w:rsidR="00C365B1" w:rsidRDefault="00C365B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má RfC vliv na napojení na Management zranitelností (Vulnerability scanner).</w:t>
      </w:r>
    </w:p>
  </w:footnote>
  <w:footnote w:id="4">
    <w:p w14:paraId="242C8539" w14:textId="77777777" w:rsidR="002F507B" w:rsidRPr="00647845" w:rsidRDefault="002F507B" w:rsidP="00F47D3E">
      <w:pPr>
        <w:rPr>
          <w:rFonts w:cs="Arial"/>
        </w:rPr>
      </w:pPr>
      <w:r>
        <w:rPr>
          <w:rStyle w:val="Znakapoznpodarou"/>
        </w:rPr>
        <w:footnoteRef/>
      </w:r>
      <w:r>
        <w:rPr>
          <w:sz w:val="16"/>
          <w:szCs w:val="16"/>
        </w:rPr>
        <w:t xml:space="preserve"> Potvrzení realizace příslušných opatření/změn vyznačí posuzovatel za Oddělení kybernetické bezpečnosti.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A015C" w14:textId="1C904D97" w:rsidR="002F507B" w:rsidRPr="003315A8" w:rsidRDefault="002F507B" w:rsidP="002A77A3">
    <w:pPr>
      <w:pStyle w:val="Zhlav"/>
      <w:pBdr>
        <w:bottom w:val="single" w:sz="18" w:space="1" w:color="B2BC00"/>
      </w:pBdr>
      <w:tabs>
        <w:tab w:val="clear" w:pos="9072"/>
        <w:tab w:val="left" w:pos="3993"/>
        <w:tab w:val="right" w:pos="9923"/>
      </w:tabs>
      <w:ind w:right="-427"/>
    </w:pPr>
    <w:r>
      <w:tab/>
    </w:r>
    <w:r>
      <w:tab/>
    </w:r>
    <w:r>
      <w:tab/>
    </w:r>
    <w:r>
      <w:rPr>
        <w:noProof/>
        <w:lang w:eastAsia="cs-CZ"/>
      </w:rPr>
      <w:drawing>
        <wp:inline distT="0" distB="0" distL="0" distR="0" wp14:anchorId="5E2CC53B" wp14:editId="76974484">
          <wp:extent cx="885825" cy="4191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956"/>
    <w:multiLevelType w:val="multilevel"/>
    <w:tmpl w:val="4FAC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D557D"/>
    <w:multiLevelType w:val="multilevel"/>
    <w:tmpl w:val="24C4FC1E"/>
    <w:lvl w:ilvl="0">
      <w:start w:val="1"/>
      <w:numFmt w:val="decimal"/>
      <w:pStyle w:val="Nadpis1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E562ECA"/>
    <w:multiLevelType w:val="multilevel"/>
    <w:tmpl w:val="5C3CD9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63474"/>
    <w:multiLevelType w:val="multilevel"/>
    <w:tmpl w:val="1656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D31BE"/>
    <w:multiLevelType w:val="multilevel"/>
    <w:tmpl w:val="E6ACD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D54F32"/>
    <w:multiLevelType w:val="multilevel"/>
    <w:tmpl w:val="D5DA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7751F9"/>
    <w:multiLevelType w:val="multilevel"/>
    <w:tmpl w:val="29EA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96269F"/>
    <w:multiLevelType w:val="hybridMultilevel"/>
    <w:tmpl w:val="ABD22C24"/>
    <w:lvl w:ilvl="0" w:tplc="04050001">
      <w:start w:val="1"/>
      <w:numFmt w:val="bullet"/>
      <w:pStyle w:val="Ploha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A7C5B"/>
    <w:multiLevelType w:val="hybridMultilevel"/>
    <w:tmpl w:val="0A8879BA"/>
    <w:lvl w:ilvl="0" w:tplc="58622A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C6FCD"/>
    <w:multiLevelType w:val="multilevel"/>
    <w:tmpl w:val="7158B2E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ACD7FB8"/>
    <w:multiLevelType w:val="multilevel"/>
    <w:tmpl w:val="0806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E45F0A"/>
    <w:multiLevelType w:val="multilevel"/>
    <w:tmpl w:val="7C92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820660"/>
    <w:multiLevelType w:val="multilevel"/>
    <w:tmpl w:val="8AC6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7C22F3"/>
    <w:multiLevelType w:val="multilevel"/>
    <w:tmpl w:val="0D76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A96249"/>
    <w:multiLevelType w:val="multilevel"/>
    <w:tmpl w:val="ACC0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3D72F0"/>
    <w:multiLevelType w:val="hybridMultilevel"/>
    <w:tmpl w:val="5A92E58E"/>
    <w:lvl w:ilvl="0" w:tplc="EB92FE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57072"/>
    <w:multiLevelType w:val="multilevel"/>
    <w:tmpl w:val="3F02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E80450"/>
    <w:multiLevelType w:val="multilevel"/>
    <w:tmpl w:val="1DF6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209"/>
    <w:multiLevelType w:val="hybridMultilevel"/>
    <w:tmpl w:val="5A92E58E"/>
    <w:lvl w:ilvl="0" w:tplc="EB92FE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65966"/>
    <w:multiLevelType w:val="multilevel"/>
    <w:tmpl w:val="82E4F35E"/>
    <w:lvl w:ilvl="0">
      <w:start w:val="1"/>
      <w:numFmt w:val="decimal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664213E"/>
    <w:multiLevelType w:val="multilevel"/>
    <w:tmpl w:val="0ABA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EF1FCF"/>
    <w:multiLevelType w:val="multilevel"/>
    <w:tmpl w:val="092E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F845D6"/>
    <w:multiLevelType w:val="multilevel"/>
    <w:tmpl w:val="C676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975562">
    <w:abstractNumId w:val="7"/>
  </w:num>
  <w:num w:numId="2" w16cid:durableId="5136298">
    <w:abstractNumId w:val="1"/>
  </w:num>
  <w:num w:numId="3" w16cid:durableId="1835683865">
    <w:abstractNumId w:val="9"/>
  </w:num>
  <w:num w:numId="4" w16cid:durableId="17928981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3155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4199243">
    <w:abstractNumId w:val="8"/>
  </w:num>
  <w:num w:numId="7" w16cid:durableId="1384523415">
    <w:abstractNumId w:val="15"/>
  </w:num>
  <w:num w:numId="8" w16cid:durableId="1367563029">
    <w:abstractNumId w:val="18"/>
  </w:num>
  <w:num w:numId="9" w16cid:durableId="512574142">
    <w:abstractNumId w:val="21"/>
  </w:num>
  <w:num w:numId="10" w16cid:durableId="1782341126">
    <w:abstractNumId w:val="13"/>
  </w:num>
  <w:num w:numId="11" w16cid:durableId="151529454">
    <w:abstractNumId w:val="17"/>
  </w:num>
  <w:num w:numId="12" w16cid:durableId="1502744833">
    <w:abstractNumId w:val="5"/>
  </w:num>
  <w:num w:numId="13" w16cid:durableId="1607926059">
    <w:abstractNumId w:val="20"/>
  </w:num>
  <w:num w:numId="14" w16cid:durableId="347758010">
    <w:abstractNumId w:val="0"/>
  </w:num>
  <w:num w:numId="15" w16cid:durableId="313879010">
    <w:abstractNumId w:val="14"/>
  </w:num>
  <w:num w:numId="16" w16cid:durableId="1641887261">
    <w:abstractNumId w:val="11"/>
  </w:num>
  <w:num w:numId="17" w16cid:durableId="2112628830">
    <w:abstractNumId w:val="10"/>
  </w:num>
  <w:num w:numId="18" w16cid:durableId="720441423">
    <w:abstractNumId w:val="12"/>
  </w:num>
  <w:num w:numId="19" w16cid:durableId="842479445">
    <w:abstractNumId w:val="16"/>
  </w:num>
  <w:num w:numId="20" w16cid:durableId="1900938530">
    <w:abstractNumId w:val="22"/>
  </w:num>
  <w:num w:numId="21" w16cid:durableId="2007200422">
    <w:abstractNumId w:val="3"/>
  </w:num>
  <w:num w:numId="22" w16cid:durableId="202058754">
    <w:abstractNumId w:val="6"/>
  </w:num>
  <w:num w:numId="23" w16cid:durableId="2038196924">
    <w:abstractNumId w:val="4"/>
  </w:num>
  <w:num w:numId="24" w16cid:durableId="532768151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087"/>
    <w:rsid w:val="00000FA4"/>
    <w:rsid w:val="000014BA"/>
    <w:rsid w:val="0000195E"/>
    <w:rsid w:val="00001D20"/>
    <w:rsid w:val="00004AE0"/>
    <w:rsid w:val="00004EC1"/>
    <w:rsid w:val="0000551E"/>
    <w:rsid w:val="00005870"/>
    <w:rsid w:val="00005BCE"/>
    <w:rsid w:val="0000762D"/>
    <w:rsid w:val="00013DF1"/>
    <w:rsid w:val="00014F2F"/>
    <w:rsid w:val="0001584A"/>
    <w:rsid w:val="00016B61"/>
    <w:rsid w:val="0002035C"/>
    <w:rsid w:val="000235A7"/>
    <w:rsid w:val="0002371D"/>
    <w:rsid w:val="000242F6"/>
    <w:rsid w:val="000249F5"/>
    <w:rsid w:val="00025784"/>
    <w:rsid w:val="0002724A"/>
    <w:rsid w:val="00027813"/>
    <w:rsid w:val="00027F17"/>
    <w:rsid w:val="0003057D"/>
    <w:rsid w:val="00032EAF"/>
    <w:rsid w:val="00033242"/>
    <w:rsid w:val="000335CF"/>
    <w:rsid w:val="00033DD1"/>
    <w:rsid w:val="0003400C"/>
    <w:rsid w:val="0003534C"/>
    <w:rsid w:val="00036C48"/>
    <w:rsid w:val="0004128C"/>
    <w:rsid w:val="00044DB9"/>
    <w:rsid w:val="00046851"/>
    <w:rsid w:val="00046BAE"/>
    <w:rsid w:val="00050367"/>
    <w:rsid w:val="00051D11"/>
    <w:rsid w:val="00052206"/>
    <w:rsid w:val="00052499"/>
    <w:rsid w:val="0005358D"/>
    <w:rsid w:val="000544B5"/>
    <w:rsid w:val="00054889"/>
    <w:rsid w:val="00061005"/>
    <w:rsid w:val="00062D02"/>
    <w:rsid w:val="00066D9E"/>
    <w:rsid w:val="00070749"/>
    <w:rsid w:val="00070AE9"/>
    <w:rsid w:val="00071F38"/>
    <w:rsid w:val="000721B8"/>
    <w:rsid w:val="00075011"/>
    <w:rsid w:val="000767A2"/>
    <w:rsid w:val="00081781"/>
    <w:rsid w:val="0008189C"/>
    <w:rsid w:val="00081A83"/>
    <w:rsid w:val="00083C9D"/>
    <w:rsid w:val="00083E85"/>
    <w:rsid w:val="00084053"/>
    <w:rsid w:val="00085613"/>
    <w:rsid w:val="00086555"/>
    <w:rsid w:val="000871C4"/>
    <w:rsid w:val="000872BF"/>
    <w:rsid w:val="00090CFE"/>
    <w:rsid w:val="00091C53"/>
    <w:rsid w:val="00092229"/>
    <w:rsid w:val="00093843"/>
    <w:rsid w:val="00095F04"/>
    <w:rsid w:val="000A0161"/>
    <w:rsid w:val="000A0E3D"/>
    <w:rsid w:val="000A1EC1"/>
    <w:rsid w:val="000A3D46"/>
    <w:rsid w:val="000A560E"/>
    <w:rsid w:val="000A6F5B"/>
    <w:rsid w:val="000A7D80"/>
    <w:rsid w:val="000B2FCB"/>
    <w:rsid w:val="000B32D3"/>
    <w:rsid w:val="000B6887"/>
    <w:rsid w:val="000B6BE7"/>
    <w:rsid w:val="000B7C9F"/>
    <w:rsid w:val="000B7CA6"/>
    <w:rsid w:val="000C10FC"/>
    <w:rsid w:val="000C145C"/>
    <w:rsid w:val="000C36FD"/>
    <w:rsid w:val="000C4A49"/>
    <w:rsid w:val="000C59B3"/>
    <w:rsid w:val="000C7406"/>
    <w:rsid w:val="000D21E2"/>
    <w:rsid w:val="000D283A"/>
    <w:rsid w:val="000D290E"/>
    <w:rsid w:val="000D4EF2"/>
    <w:rsid w:val="000D5063"/>
    <w:rsid w:val="000D58C0"/>
    <w:rsid w:val="000E3004"/>
    <w:rsid w:val="000E3B62"/>
    <w:rsid w:val="000E3E80"/>
    <w:rsid w:val="000E4800"/>
    <w:rsid w:val="000E51A3"/>
    <w:rsid w:val="000E6E54"/>
    <w:rsid w:val="000E720F"/>
    <w:rsid w:val="000E7473"/>
    <w:rsid w:val="000F27BA"/>
    <w:rsid w:val="000F6364"/>
    <w:rsid w:val="000F7DA2"/>
    <w:rsid w:val="00100774"/>
    <w:rsid w:val="00101481"/>
    <w:rsid w:val="001018A2"/>
    <w:rsid w:val="00103472"/>
    <w:rsid w:val="00103605"/>
    <w:rsid w:val="001037F6"/>
    <w:rsid w:val="00104A7E"/>
    <w:rsid w:val="00104E0E"/>
    <w:rsid w:val="0010602D"/>
    <w:rsid w:val="001074A5"/>
    <w:rsid w:val="00107698"/>
    <w:rsid w:val="001076D7"/>
    <w:rsid w:val="00110879"/>
    <w:rsid w:val="00110D24"/>
    <w:rsid w:val="001135A2"/>
    <w:rsid w:val="00113A14"/>
    <w:rsid w:val="001143AB"/>
    <w:rsid w:val="00116A3B"/>
    <w:rsid w:val="00117234"/>
    <w:rsid w:val="001172FB"/>
    <w:rsid w:val="00117979"/>
    <w:rsid w:val="00120DCA"/>
    <w:rsid w:val="0012280F"/>
    <w:rsid w:val="00123421"/>
    <w:rsid w:val="00125A65"/>
    <w:rsid w:val="00125AFA"/>
    <w:rsid w:val="001267F1"/>
    <w:rsid w:val="00126E12"/>
    <w:rsid w:val="00127005"/>
    <w:rsid w:val="0012704E"/>
    <w:rsid w:val="00127530"/>
    <w:rsid w:val="001303E1"/>
    <w:rsid w:val="001307A1"/>
    <w:rsid w:val="001321B5"/>
    <w:rsid w:val="00135B87"/>
    <w:rsid w:val="00137FC3"/>
    <w:rsid w:val="001422BC"/>
    <w:rsid w:val="001427F3"/>
    <w:rsid w:val="001444E5"/>
    <w:rsid w:val="00145FF2"/>
    <w:rsid w:val="0014616B"/>
    <w:rsid w:val="0014630E"/>
    <w:rsid w:val="00150237"/>
    <w:rsid w:val="00150A5B"/>
    <w:rsid w:val="00150B6F"/>
    <w:rsid w:val="00152900"/>
    <w:rsid w:val="00152E30"/>
    <w:rsid w:val="00153806"/>
    <w:rsid w:val="00153C10"/>
    <w:rsid w:val="00154837"/>
    <w:rsid w:val="00157030"/>
    <w:rsid w:val="00160B68"/>
    <w:rsid w:val="0016171A"/>
    <w:rsid w:val="0016270D"/>
    <w:rsid w:val="001647D7"/>
    <w:rsid w:val="0016573F"/>
    <w:rsid w:val="001658CE"/>
    <w:rsid w:val="0016660D"/>
    <w:rsid w:val="00166B75"/>
    <w:rsid w:val="00166E4C"/>
    <w:rsid w:val="00167BDB"/>
    <w:rsid w:val="0017119F"/>
    <w:rsid w:val="001711D8"/>
    <w:rsid w:val="001842B4"/>
    <w:rsid w:val="0018603B"/>
    <w:rsid w:val="00186BE8"/>
    <w:rsid w:val="001900E2"/>
    <w:rsid w:val="0019068A"/>
    <w:rsid w:val="001914FF"/>
    <w:rsid w:val="00191E56"/>
    <w:rsid w:val="00193D58"/>
    <w:rsid w:val="00194AE9"/>
    <w:rsid w:val="00194CE8"/>
    <w:rsid w:val="00194CEC"/>
    <w:rsid w:val="00195280"/>
    <w:rsid w:val="001962E1"/>
    <w:rsid w:val="001965E1"/>
    <w:rsid w:val="001974FA"/>
    <w:rsid w:val="001978D2"/>
    <w:rsid w:val="00197C96"/>
    <w:rsid w:val="001A0600"/>
    <w:rsid w:val="001A0E77"/>
    <w:rsid w:val="001A1D33"/>
    <w:rsid w:val="001A42C7"/>
    <w:rsid w:val="001A4302"/>
    <w:rsid w:val="001A58B3"/>
    <w:rsid w:val="001A5FFF"/>
    <w:rsid w:val="001B028B"/>
    <w:rsid w:val="001B1CD2"/>
    <w:rsid w:val="001B3399"/>
    <w:rsid w:val="001B4E69"/>
    <w:rsid w:val="001B59C1"/>
    <w:rsid w:val="001B5B62"/>
    <w:rsid w:val="001B7D19"/>
    <w:rsid w:val="001C0029"/>
    <w:rsid w:val="001C0A45"/>
    <w:rsid w:val="001C1ED2"/>
    <w:rsid w:val="001C277E"/>
    <w:rsid w:val="001C2D39"/>
    <w:rsid w:val="001C4C0B"/>
    <w:rsid w:val="001C4C4B"/>
    <w:rsid w:val="001C6B93"/>
    <w:rsid w:val="001D0604"/>
    <w:rsid w:val="001D1AA1"/>
    <w:rsid w:val="001D3B5F"/>
    <w:rsid w:val="001D4698"/>
    <w:rsid w:val="001E17C9"/>
    <w:rsid w:val="001E3C70"/>
    <w:rsid w:val="001E419F"/>
    <w:rsid w:val="001F0E4E"/>
    <w:rsid w:val="001F177F"/>
    <w:rsid w:val="001F2E58"/>
    <w:rsid w:val="001F4250"/>
    <w:rsid w:val="001F4C72"/>
    <w:rsid w:val="00207023"/>
    <w:rsid w:val="00207B75"/>
    <w:rsid w:val="00207F61"/>
    <w:rsid w:val="00210895"/>
    <w:rsid w:val="00211099"/>
    <w:rsid w:val="00211559"/>
    <w:rsid w:val="002123D3"/>
    <w:rsid w:val="002207E9"/>
    <w:rsid w:val="00223FDB"/>
    <w:rsid w:val="002255E9"/>
    <w:rsid w:val="00225DA6"/>
    <w:rsid w:val="002269CC"/>
    <w:rsid w:val="002273D3"/>
    <w:rsid w:val="002300B6"/>
    <w:rsid w:val="00230B57"/>
    <w:rsid w:val="00234F76"/>
    <w:rsid w:val="00235981"/>
    <w:rsid w:val="00236F99"/>
    <w:rsid w:val="002415E2"/>
    <w:rsid w:val="00242077"/>
    <w:rsid w:val="002421CB"/>
    <w:rsid w:val="00242E87"/>
    <w:rsid w:val="002431C0"/>
    <w:rsid w:val="002432E4"/>
    <w:rsid w:val="00243461"/>
    <w:rsid w:val="00243E35"/>
    <w:rsid w:val="002442A7"/>
    <w:rsid w:val="0024594C"/>
    <w:rsid w:val="00245FA7"/>
    <w:rsid w:val="00246148"/>
    <w:rsid w:val="00246A07"/>
    <w:rsid w:val="00247FA5"/>
    <w:rsid w:val="002505F7"/>
    <w:rsid w:val="00250CE4"/>
    <w:rsid w:val="0025211E"/>
    <w:rsid w:val="00252B23"/>
    <w:rsid w:val="00252F01"/>
    <w:rsid w:val="00252F3F"/>
    <w:rsid w:val="00254328"/>
    <w:rsid w:val="00257FC1"/>
    <w:rsid w:val="0026086A"/>
    <w:rsid w:val="002629E2"/>
    <w:rsid w:val="002641AE"/>
    <w:rsid w:val="00264BFC"/>
    <w:rsid w:val="00265237"/>
    <w:rsid w:val="00265ED9"/>
    <w:rsid w:val="00265F9C"/>
    <w:rsid w:val="00266BC7"/>
    <w:rsid w:val="00270494"/>
    <w:rsid w:val="002708FF"/>
    <w:rsid w:val="00270C2B"/>
    <w:rsid w:val="00273821"/>
    <w:rsid w:val="0027382A"/>
    <w:rsid w:val="00273A70"/>
    <w:rsid w:val="00274A4F"/>
    <w:rsid w:val="00276A3F"/>
    <w:rsid w:val="00277CA5"/>
    <w:rsid w:val="00280C14"/>
    <w:rsid w:val="00281028"/>
    <w:rsid w:val="0028103B"/>
    <w:rsid w:val="00281DCC"/>
    <w:rsid w:val="00284C4B"/>
    <w:rsid w:val="00285F9D"/>
    <w:rsid w:val="0028652D"/>
    <w:rsid w:val="0028799E"/>
    <w:rsid w:val="00287C58"/>
    <w:rsid w:val="002936E5"/>
    <w:rsid w:val="002956AD"/>
    <w:rsid w:val="00296D71"/>
    <w:rsid w:val="002A0F37"/>
    <w:rsid w:val="002A262B"/>
    <w:rsid w:val="002A3316"/>
    <w:rsid w:val="002A4EAB"/>
    <w:rsid w:val="002A77A3"/>
    <w:rsid w:val="002B04AE"/>
    <w:rsid w:val="002B0E7B"/>
    <w:rsid w:val="002B2742"/>
    <w:rsid w:val="002B7FEE"/>
    <w:rsid w:val="002C64EF"/>
    <w:rsid w:val="002C7A38"/>
    <w:rsid w:val="002C7A49"/>
    <w:rsid w:val="002D0397"/>
    <w:rsid w:val="002D0745"/>
    <w:rsid w:val="002D251A"/>
    <w:rsid w:val="002D3C0F"/>
    <w:rsid w:val="002D5926"/>
    <w:rsid w:val="002D5C46"/>
    <w:rsid w:val="002D607A"/>
    <w:rsid w:val="002D6C83"/>
    <w:rsid w:val="002D6E30"/>
    <w:rsid w:val="002E1304"/>
    <w:rsid w:val="002E1369"/>
    <w:rsid w:val="002E14A8"/>
    <w:rsid w:val="002E1A78"/>
    <w:rsid w:val="002E39F8"/>
    <w:rsid w:val="002E6E8C"/>
    <w:rsid w:val="002E7414"/>
    <w:rsid w:val="002F20C1"/>
    <w:rsid w:val="002F4FA7"/>
    <w:rsid w:val="002F507B"/>
    <w:rsid w:val="002F6294"/>
    <w:rsid w:val="00300418"/>
    <w:rsid w:val="00300B6D"/>
    <w:rsid w:val="00302142"/>
    <w:rsid w:val="003025D0"/>
    <w:rsid w:val="003025EB"/>
    <w:rsid w:val="00302B60"/>
    <w:rsid w:val="00302BD8"/>
    <w:rsid w:val="00304509"/>
    <w:rsid w:val="003100E1"/>
    <w:rsid w:val="003129DF"/>
    <w:rsid w:val="0031387C"/>
    <w:rsid w:val="00314286"/>
    <w:rsid w:val="003153D0"/>
    <w:rsid w:val="00320E21"/>
    <w:rsid w:val="00320FF1"/>
    <w:rsid w:val="00322213"/>
    <w:rsid w:val="0032275E"/>
    <w:rsid w:val="00323E78"/>
    <w:rsid w:val="0033113B"/>
    <w:rsid w:val="003315A8"/>
    <w:rsid w:val="003327CE"/>
    <w:rsid w:val="00332EBE"/>
    <w:rsid w:val="003336F8"/>
    <w:rsid w:val="003352D6"/>
    <w:rsid w:val="00337DDA"/>
    <w:rsid w:val="00337FB0"/>
    <w:rsid w:val="00340225"/>
    <w:rsid w:val="00340CF2"/>
    <w:rsid w:val="00342C03"/>
    <w:rsid w:val="003519C1"/>
    <w:rsid w:val="00351F5F"/>
    <w:rsid w:val="00353C5D"/>
    <w:rsid w:val="00355BAB"/>
    <w:rsid w:val="00357CB1"/>
    <w:rsid w:val="0036019B"/>
    <w:rsid w:val="00360DA3"/>
    <w:rsid w:val="00361371"/>
    <w:rsid w:val="0036140A"/>
    <w:rsid w:val="003622E0"/>
    <w:rsid w:val="00362D0D"/>
    <w:rsid w:val="00363409"/>
    <w:rsid w:val="003637D7"/>
    <w:rsid w:val="00371CE8"/>
    <w:rsid w:val="00372419"/>
    <w:rsid w:val="003728F1"/>
    <w:rsid w:val="00372AE7"/>
    <w:rsid w:val="0037395E"/>
    <w:rsid w:val="00385D40"/>
    <w:rsid w:val="0038703A"/>
    <w:rsid w:val="00387519"/>
    <w:rsid w:val="00387F5C"/>
    <w:rsid w:val="00390A58"/>
    <w:rsid w:val="00390EB2"/>
    <w:rsid w:val="0039112C"/>
    <w:rsid w:val="00394E3E"/>
    <w:rsid w:val="00395E8E"/>
    <w:rsid w:val="00397293"/>
    <w:rsid w:val="00397C14"/>
    <w:rsid w:val="003A13DF"/>
    <w:rsid w:val="003A48D8"/>
    <w:rsid w:val="003A5846"/>
    <w:rsid w:val="003A6C73"/>
    <w:rsid w:val="003A6EEF"/>
    <w:rsid w:val="003B0C0E"/>
    <w:rsid w:val="003B26AC"/>
    <w:rsid w:val="003B2D72"/>
    <w:rsid w:val="003B610B"/>
    <w:rsid w:val="003C0389"/>
    <w:rsid w:val="003C22EE"/>
    <w:rsid w:val="003C305C"/>
    <w:rsid w:val="003C4156"/>
    <w:rsid w:val="003C472B"/>
    <w:rsid w:val="003C4ABB"/>
    <w:rsid w:val="003D01EA"/>
    <w:rsid w:val="003D0558"/>
    <w:rsid w:val="003D3EA5"/>
    <w:rsid w:val="003D6816"/>
    <w:rsid w:val="003D682E"/>
    <w:rsid w:val="003E0CA6"/>
    <w:rsid w:val="003E5793"/>
    <w:rsid w:val="003E59FE"/>
    <w:rsid w:val="003E5FE7"/>
    <w:rsid w:val="003F0F2C"/>
    <w:rsid w:val="003F1C67"/>
    <w:rsid w:val="003F2DDB"/>
    <w:rsid w:val="003F4D97"/>
    <w:rsid w:val="003F4E22"/>
    <w:rsid w:val="003F519C"/>
    <w:rsid w:val="003F5711"/>
    <w:rsid w:val="003F7E2A"/>
    <w:rsid w:val="00400A12"/>
    <w:rsid w:val="00400E58"/>
    <w:rsid w:val="00401780"/>
    <w:rsid w:val="0040551D"/>
    <w:rsid w:val="00405A34"/>
    <w:rsid w:val="0040605E"/>
    <w:rsid w:val="004068D1"/>
    <w:rsid w:val="004106C6"/>
    <w:rsid w:val="00411723"/>
    <w:rsid w:val="00411B8E"/>
    <w:rsid w:val="004121AF"/>
    <w:rsid w:val="004148A0"/>
    <w:rsid w:val="00415962"/>
    <w:rsid w:val="00415D6E"/>
    <w:rsid w:val="00415E35"/>
    <w:rsid w:val="0041678A"/>
    <w:rsid w:val="00417DF1"/>
    <w:rsid w:val="004222BF"/>
    <w:rsid w:val="004254A1"/>
    <w:rsid w:val="00427C99"/>
    <w:rsid w:val="00430E2B"/>
    <w:rsid w:val="00431B33"/>
    <w:rsid w:val="00431BA4"/>
    <w:rsid w:val="00433A2E"/>
    <w:rsid w:val="004350B5"/>
    <w:rsid w:val="0043787F"/>
    <w:rsid w:val="00437AC0"/>
    <w:rsid w:val="00440CB4"/>
    <w:rsid w:val="004426A9"/>
    <w:rsid w:val="00443374"/>
    <w:rsid w:val="0044342B"/>
    <w:rsid w:val="00444A0A"/>
    <w:rsid w:val="004453BB"/>
    <w:rsid w:val="00445F4B"/>
    <w:rsid w:val="00446E5A"/>
    <w:rsid w:val="00447A58"/>
    <w:rsid w:val="00452C7E"/>
    <w:rsid w:val="004541C8"/>
    <w:rsid w:val="004551F8"/>
    <w:rsid w:val="004552F1"/>
    <w:rsid w:val="0046380B"/>
    <w:rsid w:val="00463E31"/>
    <w:rsid w:val="004642D2"/>
    <w:rsid w:val="004645A2"/>
    <w:rsid w:val="00472E74"/>
    <w:rsid w:val="00473A0A"/>
    <w:rsid w:val="00473FBD"/>
    <w:rsid w:val="00474F44"/>
    <w:rsid w:val="004755FC"/>
    <w:rsid w:val="004760AB"/>
    <w:rsid w:val="004775CE"/>
    <w:rsid w:val="0048001F"/>
    <w:rsid w:val="00481ED2"/>
    <w:rsid w:val="00482B2F"/>
    <w:rsid w:val="00482BD9"/>
    <w:rsid w:val="00484CB3"/>
    <w:rsid w:val="00485230"/>
    <w:rsid w:val="00485DD9"/>
    <w:rsid w:val="00487D53"/>
    <w:rsid w:val="00487F08"/>
    <w:rsid w:val="00494F25"/>
    <w:rsid w:val="004958FB"/>
    <w:rsid w:val="00496789"/>
    <w:rsid w:val="004A0800"/>
    <w:rsid w:val="004A0BA8"/>
    <w:rsid w:val="004A24F1"/>
    <w:rsid w:val="004A3B16"/>
    <w:rsid w:val="004A5356"/>
    <w:rsid w:val="004A7C0A"/>
    <w:rsid w:val="004B07BF"/>
    <w:rsid w:val="004B0E49"/>
    <w:rsid w:val="004B3171"/>
    <w:rsid w:val="004B322F"/>
    <w:rsid w:val="004B36F6"/>
    <w:rsid w:val="004B3B90"/>
    <w:rsid w:val="004B49CA"/>
    <w:rsid w:val="004B4A7D"/>
    <w:rsid w:val="004B4D88"/>
    <w:rsid w:val="004B5AB3"/>
    <w:rsid w:val="004C022A"/>
    <w:rsid w:val="004C0276"/>
    <w:rsid w:val="004C0F47"/>
    <w:rsid w:val="004C20DD"/>
    <w:rsid w:val="004C5158"/>
    <w:rsid w:val="004C5DDA"/>
    <w:rsid w:val="004C61DF"/>
    <w:rsid w:val="004C70DF"/>
    <w:rsid w:val="004C756F"/>
    <w:rsid w:val="004D053A"/>
    <w:rsid w:val="004D0E54"/>
    <w:rsid w:val="004D1868"/>
    <w:rsid w:val="004D1C5E"/>
    <w:rsid w:val="004D2441"/>
    <w:rsid w:val="004D3213"/>
    <w:rsid w:val="004D3B56"/>
    <w:rsid w:val="004D6D90"/>
    <w:rsid w:val="004D7469"/>
    <w:rsid w:val="004D7E68"/>
    <w:rsid w:val="004D7EA0"/>
    <w:rsid w:val="004E0DE6"/>
    <w:rsid w:val="004E2C2C"/>
    <w:rsid w:val="004E3E11"/>
    <w:rsid w:val="004E4AE1"/>
    <w:rsid w:val="004E4B99"/>
    <w:rsid w:val="004E63AF"/>
    <w:rsid w:val="004E6EEC"/>
    <w:rsid w:val="004E7D14"/>
    <w:rsid w:val="004F0A0E"/>
    <w:rsid w:val="004F17E3"/>
    <w:rsid w:val="004F1DCE"/>
    <w:rsid w:val="004F290A"/>
    <w:rsid w:val="004F2BA0"/>
    <w:rsid w:val="004F2ED6"/>
    <w:rsid w:val="004F3ECA"/>
    <w:rsid w:val="004F41D3"/>
    <w:rsid w:val="004F65E7"/>
    <w:rsid w:val="004F736A"/>
    <w:rsid w:val="004F7676"/>
    <w:rsid w:val="005025F6"/>
    <w:rsid w:val="00503270"/>
    <w:rsid w:val="005039EC"/>
    <w:rsid w:val="00503F4B"/>
    <w:rsid w:val="00504500"/>
    <w:rsid w:val="0050477F"/>
    <w:rsid w:val="00507EFD"/>
    <w:rsid w:val="005103F3"/>
    <w:rsid w:val="00511204"/>
    <w:rsid w:val="00512899"/>
    <w:rsid w:val="00513C49"/>
    <w:rsid w:val="0051576F"/>
    <w:rsid w:val="00517725"/>
    <w:rsid w:val="005177CF"/>
    <w:rsid w:val="00520182"/>
    <w:rsid w:val="00525B29"/>
    <w:rsid w:val="00525C8C"/>
    <w:rsid w:val="0052661C"/>
    <w:rsid w:val="005316D6"/>
    <w:rsid w:val="00533B94"/>
    <w:rsid w:val="00534C12"/>
    <w:rsid w:val="005424C2"/>
    <w:rsid w:val="00543429"/>
    <w:rsid w:val="00544283"/>
    <w:rsid w:val="005463DD"/>
    <w:rsid w:val="00551C8B"/>
    <w:rsid w:val="00552522"/>
    <w:rsid w:val="00552C00"/>
    <w:rsid w:val="005535AE"/>
    <w:rsid w:val="00553E7C"/>
    <w:rsid w:val="00554046"/>
    <w:rsid w:val="00554154"/>
    <w:rsid w:val="00554B49"/>
    <w:rsid w:val="005569E0"/>
    <w:rsid w:val="00556C1F"/>
    <w:rsid w:val="00556D1B"/>
    <w:rsid w:val="00560B73"/>
    <w:rsid w:val="0056136C"/>
    <w:rsid w:val="00563C33"/>
    <w:rsid w:val="00563E40"/>
    <w:rsid w:val="00564A56"/>
    <w:rsid w:val="00565A7E"/>
    <w:rsid w:val="005669B3"/>
    <w:rsid w:val="00566BEA"/>
    <w:rsid w:val="0057042D"/>
    <w:rsid w:val="005711D8"/>
    <w:rsid w:val="00572CD5"/>
    <w:rsid w:val="00573055"/>
    <w:rsid w:val="00573BA2"/>
    <w:rsid w:val="00574C7E"/>
    <w:rsid w:val="00582909"/>
    <w:rsid w:val="00584756"/>
    <w:rsid w:val="005861F5"/>
    <w:rsid w:val="00591022"/>
    <w:rsid w:val="00591195"/>
    <w:rsid w:val="005915AE"/>
    <w:rsid w:val="00592474"/>
    <w:rsid w:val="005929E7"/>
    <w:rsid w:val="00593EFD"/>
    <w:rsid w:val="005949DC"/>
    <w:rsid w:val="00594D29"/>
    <w:rsid w:val="00596743"/>
    <w:rsid w:val="00597B22"/>
    <w:rsid w:val="005A096A"/>
    <w:rsid w:val="005A138A"/>
    <w:rsid w:val="005A395B"/>
    <w:rsid w:val="005A4D0C"/>
    <w:rsid w:val="005B08B8"/>
    <w:rsid w:val="005B110A"/>
    <w:rsid w:val="005B128B"/>
    <w:rsid w:val="005B3980"/>
    <w:rsid w:val="005B3CBD"/>
    <w:rsid w:val="005B4FEF"/>
    <w:rsid w:val="005B71BB"/>
    <w:rsid w:val="005C1B21"/>
    <w:rsid w:val="005C1BD4"/>
    <w:rsid w:val="005C2192"/>
    <w:rsid w:val="005C4ADA"/>
    <w:rsid w:val="005C50A9"/>
    <w:rsid w:val="005D0B35"/>
    <w:rsid w:val="005D116D"/>
    <w:rsid w:val="005D1D78"/>
    <w:rsid w:val="005D2190"/>
    <w:rsid w:val="005D454E"/>
    <w:rsid w:val="005D53BE"/>
    <w:rsid w:val="005D6829"/>
    <w:rsid w:val="005D7536"/>
    <w:rsid w:val="005E023F"/>
    <w:rsid w:val="005E08D7"/>
    <w:rsid w:val="005E29BE"/>
    <w:rsid w:val="005E2DAB"/>
    <w:rsid w:val="005E3F0C"/>
    <w:rsid w:val="005E51C0"/>
    <w:rsid w:val="005E5F03"/>
    <w:rsid w:val="005E6190"/>
    <w:rsid w:val="005E6373"/>
    <w:rsid w:val="005E6EDE"/>
    <w:rsid w:val="005F05A7"/>
    <w:rsid w:val="005F14D3"/>
    <w:rsid w:val="005F5218"/>
    <w:rsid w:val="005F6398"/>
    <w:rsid w:val="0060065D"/>
    <w:rsid w:val="00601454"/>
    <w:rsid w:val="00601CB2"/>
    <w:rsid w:val="006033CF"/>
    <w:rsid w:val="00607659"/>
    <w:rsid w:val="0061023B"/>
    <w:rsid w:val="00610B8C"/>
    <w:rsid w:val="00611070"/>
    <w:rsid w:val="00613870"/>
    <w:rsid w:val="006147BF"/>
    <w:rsid w:val="00614841"/>
    <w:rsid w:val="006156B9"/>
    <w:rsid w:val="006167DD"/>
    <w:rsid w:val="006172E7"/>
    <w:rsid w:val="00617642"/>
    <w:rsid w:val="006178C4"/>
    <w:rsid w:val="00623E2B"/>
    <w:rsid w:val="00624CD0"/>
    <w:rsid w:val="00627135"/>
    <w:rsid w:val="00627C8A"/>
    <w:rsid w:val="0063566B"/>
    <w:rsid w:val="006362BD"/>
    <w:rsid w:val="006427DA"/>
    <w:rsid w:val="0064353D"/>
    <w:rsid w:val="00644B1A"/>
    <w:rsid w:val="0064509C"/>
    <w:rsid w:val="00645AB7"/>
    <w:rsid w:val="006463E1"/>
    <w:rsid w:val="00646CF9"/>
    <w:rsid w:val="00650DDB"/>
    <w:rsid w:val="00651649"/>
    <w:rsid w:val="00651917"/>
    <w:rsid w:val="00651CF1"/>
    <w:rsid w:val="00651D15"/>
    <w:rsid w:val="0065303F"/>
    <w:rsid w:val="0065507A"/>
    <w:rsid w:val="00656250"/>
    <w:rsid w:val="00662C76"/>
    <w:rsid w:val="0066334B"/>
    <w:rsid w:val="00663C4D"/>
    <w:rsid w:val="00663CF6"/>
    <w:rsid w:val="00664169"/>
    <w:rsid w:val="00665294"/>
    <w:rsid w:val="00665970"/>
    <w:rsid w:val="006710DF"/>
    <w:rsid w:val="006747CA"/>
    <w:rsid w:val="0068246F"/>
    <w:rsid w:val="00683952"/>
    <w:rsid w:val="006852DE"/>
    <w:rsid w:val="00686C37"/>
    <w:rsid w:val="006907E8"/>
    <w:rsid w:val="00692434"/>
    <w:rsid w:val="006950C7"/>
    <w:rsid w:val="00696639"/>
    <w:rsid w:val="00697C60"/>
    <w:rsid w:val="006A0258"/>
    <w:rsid w:val="006A0421"/>
    <w:rsid w:val="006A1416"/>
    <w:rsid w:val="006A1A52"/>
    <w:rsid w:val="006A47E0"/>
    <w:rsid w:val="006A5B28"/>
    <w:rsid w:val="006A5FF3"/>
    <w:rsid w:val="006A6EA8"/>
    <w:rsid w:val="006B1E5C"/>
    <w:rsid w:val="006B3D58"/>
    <w:rsid w:val="006B3D65"/>
    <w:rsid w:val="006B67DF"/>
    <w:rsid w:val="006B696A"/>
    <w:rsid w:val="006C0241"/>
    <w:rsid w:val="006C2F8C"/>
    <w:rsid w:val="006C32F5"/>
    <w:rsid w:val="006C3557"/>
    <w:rsid w:val="006C4182"/>
    <w:rsid w:val="006C4DE7"/>
    <w:rsid w:val="006C6BCB"/>
    <w:rsid w:val="006C745C"/>
    <w:rsid w:val="006D0943"/>
    <w:rsid w:val="006D1EB9"/>
    <w:rsid w:val="006D2BF7"/>
    <w:rsid w:val="006D3D5A"/>
    <w:rsid w:val="006D5B5C"/>
    <w:rsid w:val="006D6E7D"/>
    <w:rsid w:val="006E025E"/>
    <w:rsid w:val="006E076F"/>
    <w:rsid w:val="006E15A5"/>
    <w:rsid w:val="006E25B8"/>
    <w:rsid w:val="006E5560"/>
    <w:rsid w:val="006E77B0"/>
    <w:rsid w:val="006F171B"/>
    <w:rsid w:val="006F2FE6"/>
    <w:rsid w:val="006F4A05"/>
    <w:rsid w:val="006F5658"/>
    <w:rsid w:val="006F62D0"/>
    <w:rsid w:val="007006BD"/>
    <w:rsid w:val="0070267B"/>
    <w:rsid w:val="007039E9"/>
    <w:rsid w:val="00707FE3"/>
    <w:rsid w:val="0071095B"/>
    <w:rsid w:val="00710C82"/>
    <w:rsid w:val="00710F5B"/>
    <w:rsid w:val="00711EE0"/>
    <w:rsid w:val="00712804"/>
    <w:rsid w:val="007128EB"/>
    <w:rsid w:val="00714116"/>
    <w:rsid w:val="007141C2"/>
    <w:rsid w:val="00715099"/>
    <w:rsid w:val="00715D06"/>
    <w:rsid w:val="00717A60"/>
    <w:rsid w:val="00721187"/>
    <w:rsid w:val="00721A04"/>
    <w:rsid w:val="00726C49"/>
    <w:rsid w:val="0072746E"/>
    <w:rsid w:val="007274EB"/>
    <w:rsid w:val="00731407"/>
    <w:rsid w:val="007321D4"/>
    <w:rsid w:val="007344F6"/>
    <w:rsid w:val="00735416"/>
    <w:rsid w:val="00735C40"/>
    <w:rsid w:val="00735E38"/>
    <w:rsid w:val="007401E6"/>
    <w:rsid w:val="00741D27"/>
    <w:rsid w:val="00742CEE"/>
    <w:rsid w:val="0074334E"/>
    <w:rsid w:val="00744621"/>
    <w:rsid w:val="0074488E"/>
    <w:rsid w:val="00747BD4"/>
    <w:rsid w:val="007505A0"/>
    <w:rsid w:val="007519DD"/>
    <w:rsid w:val="00751E3A"/>
    <w:rsid w:val="00753DB7"/>
    <w:rsid w:val="00754F4F"/>
    <w:rsid w:val="00757A02"/>
    <w:rsid w:val="00760874"/>
    <w:rsid w:val="007608CF"/>
    <w:rsid w:val="00760A3B"/>
    <w:rsid w:val="007633D5"/>
    <w:rsid w:val="0076385B"/>
    <w:rsid w:val="007644BF"/>
    <w:rsid w:val="00765184"/>
    <w:rsid w:val="007654BE"/>
    <w:rsid w:val="00766100"/>
    <w:rsid w:val="00766C0B"/>
    <w:rsid w:val="00771FEA"/>
    <w:rsid w:val="00772440"/>
    <w:rsid w:val="00772EE3"/>
    <w:rsid w:val="00773B37"/>
    <w:rsid w:val="00773E21"/>
    <w:rsid w:val="00780E72"/>
    <w:rsid w:val="00781D19"/>
    <w:rsid w:val="00782D46"/>
    <w:rsid w:val="007850B0"/>
    <w:rsid w:val="007858FB"/>
    <w:rsid w:val="00785F4C"/>
    <w:rsid w:val="007864D9"/>
    <w:rsid w:val="007876AB"/>
    <w:rsid w:val="007945E9"/>
    <w:rsid w:val="0079688E"/>
    <w:rsid w:val="00797284"/>
    <w:rsid w:val="007A520D"/>
    <w:rsid w:val="007A5AFB"/>
    <w:rsid w:val="007B0C79"/>
    <w:rsid w:val="007B2715"/>
    <w:rsid w:val="007B526B"/>
    <w:rsid w:val="007B530F"/>
    <w:rsid w:val="007B598C"/>
    <w:rsid w:val="007B64DF"/>
    <w:rsid w:val="007B6936"/>
    <w:rsid w:val="007B7B73"/>
    <w:rsid w:val="007C0A84"/>
    <w:rsid w:val="007C1578"/>
    <w:rsid w:val="007C334E"/>
    <w:rsid w:val="007C398A"/>
    <w:rsid w:val="007C5555"/>
    <w:rsid w:val="007C5EA5"/>
    <w:rsid w:val="007C7488"/>
    <w:rsid w:val="007D0604"/>
    <w:rsid w:val="007D26A6"/>
    <w:rsid w:val="007D2A33"/>
    <w:rsid w:val="007D3305"/>
    <w:rsid w:val="007D515C"/>
    <w:rsid w:val="007D535B"/>
    <w:rsid w:val="007D5594"/>
    <w:rsid w:val="007D5891"/>
    <w:rsid w:val="007D6009"/>
    <w:rsid w:val="007D62CF"/>
    <w:rsid w:val="007D6F2B"/>
    <w:rsid w:val="007D705D"/>
    <w:rsid w:val="007E072C"/>
    <w:rsid w:val="007E0D3C"/>
    <w:rsid w:val="007E1795"/>
    <w:rsid w:val="007E224F"/>
    <w:rsid w:val="007E286F"/>
    <w:rsid w:val="007E5E1F"/>
    <w:rsid w:val="007E797B"/>
    <w:rsid w:val="007F0678"/>
    <w:rsid w:val="007F1366"/>
    <w:rsid w:val="007F2CB8"/>
    <w:rsid w:val="007F3380"/>
    <w:rsid w:val="007F3703"/>
    <w:rsid w:val="007F4308"/>
    <w:rsid w:val="00800AED"/>
    <w:rsid w:val="00800FB0"/>
    <w:rsid w:val="00803AD5"/>
    <w:rsid w:val="00803CA6"/>
    <w:rsid w:val="00804B5D"/>
    <w:rsid w:val="008053DB"/>
    <w:rsid w:val="00806FF9"/>
    <w:rsid w:val="00807E6A"/>
    <w:rsid w:val="008105A0"/>
    <w:rsid w:val="008109CE"/>
    <w:rsid w:val="00810E6E"/>
    <w:rsid w:val="00811E31"/>
    <w:rsid w:val="00813460"/>
    <w:rsid w:val="0081628D"/>
    <w:rsid w:val="00816E5E"/>
    <w:rsid w:val="00822810"/>
    <w:rsid w:val="00822B83"/>
    <w:rsid w:val="00822B97"/>
    <w:rsid w:val="00823AB7"/>
    <w:rsid w:val="00823C9A"/>
    <w:rsid w:val="00823E85"/>
    <w:rsid w:val="00825655"/>
    <w:rsid w:val="00826A78"/>
    <w:rsid w:val="00826D6F"/>
    <w:rsid w:val="0083054C"/>
    <w:rsid w:val="00830DFE"/>
    <w:rsid w:val="008347FE"/>
    <w:rsid w:val="00836FA1"/>
    <w:rsid w:val="00841811"/>
    <w:rsid w:val="00844584"/>
    <w:rsid w:val="00844D4F"/>
    <w:rsid w:val="00844F5E"/>
    <w:rsid w:val="008463CC"/>
    <w:rsid w:val="00846B5B"/>
    <w:rsid w:val="00850D1F"/>
    <w:rsid w:val="00852156"/>
    <w:rsid w:val="00853988"/>
    <w:rsid w:val="0085497D"/>
    <w:rsid w:val="00855235"/>
    <w:rsid w:val="0085582D"/>
    <w:rsid w:val="00856501"/>
    <w:rsid w:val="00857EFE"/>
    <w:rsid w:val="0086133D"/>
    <w:rsid w:val="0086141C"/>
    <w:rsid w:val="00862163"/>
    <w:rsid w:val="008635EF"/>
    <w:rsid w:val="008671B9"/>
    <w:rsid w:val="00870B97"/>
    <w:rsid w:val="00871E51"/>
    <w:rsid w:val="00872AB0"/>
    <w:rsid w:val="00872C14"/>
    <w:rsid w:val="00873788"/>
    <w:rsid w:val="00873E0B"/>
    <w:rsid w:val="0087487B"/>
    <w:rsid w:val="00875247"/>
    <w:rsid w:val="0087560C"/>
    <w:rsid w:val="00876E36"/>
    <w:rsid w:val="00880842"/>
    <w:rsid w:val="00881AFE"/>
    <w:rsid w:val="00886126"/>
    <w:rsid w:val="00887312"/>
    <w:rsid w:val="008877D5"/>
    <w:rsid w:val="0089227E"/>
    <w:rsid w:val="00892C9B"/>
    <w:rsid w:val="00893836"/>
    <w:rsid w:val="00895AEB"/>
    <w:rsid w:val="008964A9"/>
    <w:rsid w:val="00897E8A"/>
    <w:rsid w:val="008A0E0C"/>
    <w:rsid w:val="008A13D0"/>
    <w:rsid w:val="008A4500"/>
    <w:rsid w:val="008A5F3B"/>
    <w:rsid w:val="008B0119"/>
    <w:rsid w:val="008B0D13"/>
    <w:rsid w:val="008B5350"/>
    <w:rsid w:val="008B54A1"/>
    <w:rsid w:val="008B5AF9"/>
    <w:rsid w:val="008B638C"/>
    <w:rsid w:val="008C14AA"/>
    <w:rsid w:val="008C32D3"/>
    <w:rsid w:val="008C4E9B"/>
    <w:rsid w:val="008D0232"/>
    <w:rsid w:val="008D0670"/>
    <w:rsid w:val="008D116C"/>
    <w:rsid w:val="008D12D5"/>
    <w:rsid w:val="008D2D56"/>
    <w:rsid w:val="008D3B56"/>
    <w:rsid w:val="008D3F72"/>
    <w:rsid w:val="008D5536"/>
    <w:rsid w:val="008D558C"/>
    <w:rsid w:val="008D6BCE"/>
    <w:rsid w:val="008D6CCE"/>
    <w:rsid w:val="008D740A"/>
    <w:rsid w:val="008E134B"/>
    <w:rsid w:val="008E2CFB"/>
    <w:rsid w:val="008E2F7B"/>
    <w:rsid w:val="008E3981"/>
    <w:rsid w:val="008E50CF"/>
    <w:rsid w:val="008E77F3"/>
    <w:rsid w:val="008F29B6"/>
    <w:rsid w:val="008F2A26"/>
    <w:rsid w:val="008F2DBD"/>
    <w:rsid w:val="008F386A"/>
    <w:rsid w:val="008F387A"/>
    <w:rsid w:val="008F5978"/>
    <w:rsid w:val="008F5A1F"/>
    <w:rsid w:val="008F6A69"/>
    <w:rsid w:val="00900FD9"/>
    <w:rsid w:val="009012E9"/>
    <w:rsid w:val="00901D99"/>
    <w:rsid w:val="0090298C"/>
    <w:rsid w:val="00902ACB"/>
    <w:rsid w:val="009054F5"/>
    <w:rsid w:val="009056BD"/>
    <w:rsid w:val="00906EAD"/>
    <w:rsid w:val="00910264"/>
    <w:rsid w:val="0091062E"/>
    <w:rsid w:val="00912A3A"/>
    <w:rsid w:val="00913467"/>
    <w:rsid w:val="009169A9"/>
    <w:rsid w:val="00917E5E"/>
    <w:rsid w:val="00922393"/>
    <w:rsid w:val="0092267C"/>
    <w:rsid w:val="00922C9A"/>
    <w:rsid w:val="00923468"/>
    <w:rsid w:val="00923C57"/>
    <w:rsid w:val="00923CAA"/>
    <w:rsid w:val="00926D78"/>
    <w:rsid w:val="009279A0"/>
    <w:rsid w:val="00927AC8"/>
    <w:rsid w:val="00930199"/>
    <w:rsid w:val="00930F7D"/>
    <w:rsid w:val="009332AA"/>
    <w:rsid w:val="00934AA2"/>
    <w:rsid w:val="00937484"/>
    <w:rsid w:val="00941568"/>
    <w:rsid w:val="00944CDA"/>
    <w:rsid w:val="00944FF3"/>
    <w:rsid w:val="00952240"/>
    <w:rsid w:val="00952D18"/>
    <w:rsid w:val="0095335F"/>
    <w:rsid w:val="0095702D"/>
    <w:rsid w:val="009607A2"/>
    <w:rsid w:val="00962351"/>
    <w:rsid w:val="00962388"/>
    <w:rsid w:val="00963080"/>
    <w:rsid w:val="00963426"/>
    <w:rsid w:val="00965687"/>
    <w:rsid w:val="0097063F"/>
    <w:rsid w:val="00971D4E"/>
    <w:rsid w:val="00972797"/>
    <w:rsid w:val="00973110"/>
    <w:rsid w:val="0097389A"/>
    <w:rsid w:val="009741DF"/>
    <w:rsid w:val="00974437"/>
    <w:rsid w:val="00974BC1"/>
    <w:rsid w:val="00976455"/>
    <w:rsid w:val="0098071D"/>
    <w:rsid w:val="00982037"/>
    <w:rsid w:val="00982F71"/>
    <w:rsid w:val="00983C31"/>
    <w:rsid w:val="009859FB"/>
    <w:rsid w:val="00985F10"/>
    <w:rsid w:val="00986691"/>
    <w:rsid w:val="00986A8E"/>
    <w:rsid w:val="00986CC0"/>
    <w:rsid w:val="009879AE"/>
    <w:rsid w:val="00987CBF"/>
    <w:rsid w:val="00991DBF"/>
    <w:rsid w:val="009920A6"/>
    <w:rsid w:val="00994971"/>
    <w:rsid w:val="009A0784"/>
    <w:rsid w:val="009A2DB0"/>
    <w:rsid w:val="009A5B14"/>
    <w:rsid w:val="009A7707"/>
    <w:rsid w:val="009B0346"/>
    <w:rsid w:val="009B0598"/>
    <w:rsid w:val="009B0D7C"/>
    <w:rsid w:val="009B18EA"/>
    <w:rsid w:val="009B2889"/>
    <w:rsid w:val="009B4A04"/>
    <w:rsid w:val="009B4B0B"/>
    <w:rsid w:val="009C0C0E"/>
    <w:rsid w:val="009C0C53"/>
    <w:rsid w:val="009C1386"/>
    <w:rsid w:val="009C18FD"/>
    <w:rsid w:val="009C2C71"/>
    <w:rsid w:val="009C3129"/>
    <w:rsid w:val="009C3C4E"/>
    <w:rsid w:val="009C558F"/>
    <w:rsid w:val="009C56F1"/>
    <w:rsid w:val="009C640A"/>
    <w:rsid w:val="009D180B"/>
    <w:rsid w:val="009D2546"/>
    <w:rsid w:val="009D26E0"/>
    <w:rsid w:val="009D27EF"/>
    <w:rsid w:val="009E0666"/>
    <w:rsid w:val="009E2187"/>
    <w:rsid w:val="009E5CAE"/>
    <w:rsid w:val="009E655F"/>
    <w:rsid w:val="009E70EE"/>
    <w:rsid w:val="009F0D77"/>
    <w:rsid w:val="009F1C53"/>
    <w:rsid w:val="009F3552"/>
    <w:rsid w:val="009F3B7B"/>
    <w:rsid w:val="009F3F3D"/>
    <w:rsid w:val="009F4F27"/>
    <w:rsid w:val="009F4FA0"/>
    <w:rsid w:val="009F5FB9"/>
    <w:rsid w:val="009F6F9A"/>
    <w:rsid w:val="00A01751"/>
    <w:rsid w:val="00A0248F"/>
    <w:rsid w:val="00A0314B"/>
    <w:rsid w:val="00A03C34"/>
    <w:rsid w:val="00A05A68"/>
    <w:rsid w:val="00A06C58"/>
    <w:rsid w:val="00A07148"/>
    <w:rsid w:val="00A078A9"/>
    <w:rsid w:val="00A11254"/>
    <w:rsid w:val="00A13314"/>
    <w:rsid w:val="00A13BA8"/>
    <w:rsid w:val="00A16766"/>
    <w:rsid w:val="00A16E29"/>
    <w:rsid w:val="00A17B22"/>
    <w:rsid w:val="00A219DB"/>
    <w:rsid w:val="00A21C50"/>
    <w:rsid w:val="00A21F14"/>
    <w:rsid w:val="00A22E65"/>
    <w:rsid w:val="00A2306E"/>
    <w:rsid w:val="00A23C49"/>
    <w:rsid w:val="00A24508"/>
    <w:rsid w:val="00A24964"/>
    <w:rsid w:val="00A25AB9"/>
    <w:rsid w:val="00A2703B"/>
    <w:rsid w:val="00A30A2B"/>
    <w:rsid w:val="00A32F55"/>
    <w:rsid w:val="00A3421E"/>
    <w:rsid w:val="00A36BED"/>
    <w:rsid w:val="00A373CF"/>
    <w:rsid w:val="00A40ACF"/>
    <w:rsid w:val="00A41631"/>
    <w:rsid w:val="00A42A01"/>
    <w:rsid w:val="00A446F4"/>
    <w:rsid w:val="00A44936"/>
    <w:rsid w:val="00A4575C"/>
    <w:rsid w:val="00A47BD2"/>
    <w:rsid w:val="00A50E46"/>
    <w:rsid w:val="00A53177"/>
    <w:rsid w:val="00A5471A"/>
    <w:rsid w:val="00A54C3E"/>
    <w:rsid w:val="00A55324"/>
    <w:rsid w:val="00A57980"/>
    <w:rsid w:val="00A6262F"/>
    <w:rsid w:val="00A642A8"/>
    <w:rsid w:val="00A64D98"/>
    <w:rsid w:val="00A706B8"/>
    <w:rsid w:val="00A7105F"/>
    <w:rsid w:val="00A712D4"/>
    <w:rsid w:val="00A73165"/>
    <w:rsid w:val="00A7578E"/>
    <w:rsid w:val="00A75C77"/>
    <w:rsid w:val="00A769B0"/>
    <w:rsid w:val="00A84163"/>
    <w:rsid w:val="00A84A1F"/>
    <w:rsid w:val="00A84BA0"/>
    <w:rsid w:val="00A85992"/>
    <w:rsid w:val="00A90078"/>
    <w:rsid w:val="00A929B3"/>
    <w:rsid w:val="00A93B05"/>
    <w:rsid w:val="00A95263"/>
    <w:rsid w:val="00AA26FA"/>
    <w:rsid w:val="00AA451C"/>
    <w:rsid w:val="00AA5B07"/>
    <w:rsid w:val="00AA5B35"/>
    <w:rsid w:val="00AA7487"/>
    <w:rsid w:val="00AB0400"/>
    <w:rsid w:val="00AB0F08"/>
    <w:rsid w:val="00AB1BA0"/>
    <w:rsid w:val="00AB422C"/>
    <w:rsid w:val="00AB618A"/>
    <w:rsid w:val="00AB7822"/>
    <w:rsid w:val="00AB7BC4"/>
    <w:rsid w:val="00AC1CF7"/>
    <w:rsid w:val="00AC2AE9"/>
    <w:rsid w:val="00AC35C3"/>
    <w:rsid w:val="00AC6ACD"/>
    <w:rsid w:val="00AC7E8A"/>
    <w:rsid w:val="00AD4376"/>
    <w:rsid w:val="00AD507D"/>
    <w:rsid w:val="00AD51B8"/>
    <w:rsid w:val="00AD6EE9"/>
    <w:rsid w:val="00AE05AA"/>
    <w:rsid w:val="00AE0DAA"/>
    <w:rsid w:val="00AE22EC"/>
    <w:rsid w:val="00AE3FC9"/>
    <w:rsid w:val="00AE6A62"/>
    <w:rsid w:val="00AE6FBD"/>
    <w:rsid w:val="00AE787D"/>
    <w:rsid w:val="00AF6FD7"/>
    <w:rsid w:val="00AF7B3E"/>
    <w:rsid w:val="00B00320"/>
    <w:rsid w:val="00B014E7"/>
    <w:rsid w:val="00B01DEF"/>
    <w:rsid w:val="00B02F18"/>
    <w:rsid w:val="00B036CC"/>
    <w:rsid w:val="00B043DE"/>
    <w:rsid w:val="00B05EBD"/>
    <w:rsid w:val="00B06F68"/>
    <w:rsid w:val="00B07142"/>
    <w:rsid w:val="00B11572"/>
    <w:rsid w:val="00B130B7"/>
    <w:rsid w:val="00B147E3"/>
    <w:rsid w:val="00B151F9"/>
    <w:rsid w:val="00B15B77"/>
    <w:rsid w:val="00B16E67"/>
    <w:rsid w:val="00B22E02"/>
    <w:rsid w:val="00B239C6"/>
    <w:rsid w:val="00B23F02"/>
    <w:rsid w:val="00B25419"/>
    <w:rsid w:val="00B258C8"/>
    <w:rsid w:val="00B25D5E"/>
    <w:rsid w:val="00B279A1"/>
    <w:rsid w:val="00B27B87"/>
    <w:rsid w:val="00B307F3"/>
    <w:rsid w:val="00B30F45"/>
    <w:rsid w:val="00B317DB"/>
    <w:rsid w:val="00B3478F"/>
    <w:rsid w:val="00B36F6C"/>
    <w:rsid w:val="00B4061A"/>
    <w:rsid w:val="00B44270"/>
    <w:rsid w:val="00B44C63"/>
    <w:rsid w:val="00B52244"/>
    <w:rsid w:val="00B53784"/>
    <w:rsid w:val="00B53F37"/>
    <w:rsid w:val="00B54E46"/>
    <w:rsid w:val="00B55225"/>
    <w:rsid w:val="00B568CB"/>
    <w:rsid w:val="00B603A8"/>
    <w:rsid w:val="00B6050B"/>
    <w:rsid w:val="00B610B7"/>
    <w:rsid w:val="00B6171A"/>
    <w:rsid w:val="00B62254"/>
    <w:rsid w:val="00B64EBD"/>
    <w:rsid w:val="00B65DEF"/>
    <w:rsid w:val="00B660AC"/>
    <w:rsid w:val="00B73768"/>
    <w:rsid w:val="00B74326"/>
    <w:rsid w:val="00B74774"/>
    <w:rsid w:val="00B7528E"/>
    <w:rsid w:val="00B75D98"/>
    <w:rsid w:val="00B773FB"/>
    <w:rsid w:val="00B77624"/>
    <w:rsid w:val="00B8108C"/>
    <w:rsid w:val="00B8170D"/>
    <w:rsid w:val="00B8173D"/>
    <w:rsid w:val="00B82516"/>
    <w:rsid w:val="00B85290"/>
    <w:rsid w:val="00B87A70"/>
    <w:rsid w:val="00B92F40"/>
    <w:rsid w:val="00B93505"/>
    <w:rsid w:val="00B960F0"/>
    <w:rsid w:val="00B96C06"/>
    <w:rsid w:val="00BA1643"/>
    <w:rsid w:val="00BA23A6"/>
    <w:rsid w:val="00BA2B6F"/>
    <w:rsid w:val="00BA2BEC"/>
    <w:rsid w:val="00BA2DBD"/>
    <w:rsid w:val="00BA3EF2"/>
    <w:rsid w:val="00BA58A8"/>
    <w:rsid w:val="00BA720B"/>
    <w:rsid w:val="00BB0BE5"/>
    <w:rsid w:val="00BB1372"/>
    <w:rsid w:val="00BB1D53"/>
    <w:rsid w:val="00BB31CE"/>
    <w:rsid w:val="00BB3207"/>
    <w:rsid w:val="00BB49D0"/>
    <w:rsid w:val="00BB5714"/>
    <w:rsid w:val="00BB631E"/>
    <w:rsid w:val="00BB6BCC"/>
    <w:rsid w:val="00BB7BAD"/>
    <w:rsid w:val="00BB7D3D"/>
    <w:rsid w:val="00BC27AC"/>
    <w:rsid w:val="00BC4059"/>
    <w:rsid w:val="00BC5CB6"/>
    <w:rsid w:val="00BC6169"/>
    <w:rsid w:val="00BC72F5"/>
    <w:rsid w:val="00BD0B7C"/>
    <w:rsid w:val="00BD0D3F"/>
    <w:rsid w:val="00BD2121"/>
    <w:rsid w:val="00BD674D"/>
    <w:rsid w:val="00BD6765"/>
    <w:rsid w:val="00BE004C"/>
    <w:rsid w:val="00BE12EE"/>
    <w:rsid w:val="00BE1CDB"/>
    <w:rsid w:val="00BE2CD4"/>
    <w:rsid w:val="00BE557E"/>
    <w:rsid w:val="00BE586D"/>
    <w:rsid w:val="00BE6537"/>
    <w:rsid w:val="00BE75EA"/>
    <w:rsid w:val="00BF2D80"/>
    <w:rsid w:val="00BF6CF2"/>
    <w:rsid w:val="00BF6D49"/>
    <w:rsid w:val="00BF7439"/>
    <w:rsid w:val="00BF74D2"/>
    <w:rsid w:val="00C052A3"/>
    <w:rsid w:val="00C06433"/>
    <w:rsid w:val="00C0695D"/>
    <w:rsid w:val="00C06A1C"/>
    <w:rsid w:val="00C0732D"/>
    <w:rsid w:val="00C07DA3"/>
    <w:rsid w:val="00C12C91"/>
    <w:rsid w:val="00C15336"/>
    <w:rsid w:val="00C16CB4"/>
    <w:rsid w:val="00C17691"/>
    <w:rsid w:val="00C17705"/>
    <w:rsid w:val="00C17E79"/>
    <w:rsid w:val="00C2023E"/>
    <w:rsid w:val="00C20CB4"/>
    <w:rsid w:val="00C219FD"/>
    <w:rsid w:val="00C21A74"/>
    <w:rsid w:val="00C234D6"/>
    <w:rsid w:val="00C240C4"/>
    <w:rsid w:val="00C242B3"/>
    <w:rsid w:val="00C24DB5"/>
    <w:rsid w:val="00C25087"/>
    <w:rsid w:val="00C260E8"/>
    <w:rsid w:val="00C2763E"/>
    <w:rsid w:val="00C27FA6"/>
    <w:rsid w:val="00C31238"/>
    <w:rsid w:val="00C32C07"/>
    <w:rsid w:val="00C333DA"/>
    <w:rsid w:val="00C362E4"/>
    <w:rsid w:val="00C365B1"/>
    <w:rsid w:val="00C375FB"/>
    <w:rsid w:val="00C37FAE"/>
    <w:rsid w:val="00C413AD"/>
    <w:rsid w:val="00C43213"/>
    <w:rsid w:val="00C45E28"/>
    <w:rsid w:val="00C464E2"/>
    <w:rsid w:val="00C50DF4"/>
    <w:rsid w:val="00C51C90"/>
    <w:rsid w:val="00C52A7D"/>
    <w:rsid w:val="00C52DA0"/>
    <w:rsid w:val="00C53A07"/>
    <w:rsid w:val="00C54AD6"/>
    <w:rsid w:val="00C54C00"/>
    <w:rsid w:val="00C54E9D"/>
    <w:rsid w:val="00C550B2"/>
    <w:rsid w:val="00C60312"/>
    <w:rsid w:val="00C607E8"/>
    <w:rsid w:val="00C60E96"/>
    <w:rsid w:val="00C61549"/>
    <w:rsid w:val="00C6176D"/>
    <w:rsid w:val="00C617F0"/>
    <w:rsid w:val="00C61D87"/>
    <w:rsid w:val="00C62446"/>
    <w:rsid w:val="00C63D0D"/>
    <w:rsid w:val="00C647B1"/>
    <w:rsid w:val="00C67B6C"/>
    <w:rsid w:val="00C67FBA"/>
    <w:rsid w:val="00C703D9"/>
    <w:rsid w:val="00C71DE7"/>
    <w:rsid w:val="00C73BC7"/>
    <w:rsid w:val="00C74399"/>
    <w:rsid w:val="00C75306"/>
    <w:rsid w:val="00C775D4"/>
    <w:rsid w:val="00C84B7C"/>
    <w:rsid w:val="00C85D1A"/>
    <w:rsid w:val="00C908F4"/>
    <w:rsid w:val="00C90D8A"/>
    <w:rsid w:val="00C91234"/>
    <w:rsid w:val="00C91FCF"/>
    <w:rsid w:val="00C93CAF"/>
    <w:rsid w:val="00C94357"/>
    <w:rsid w:val="00C9464F"/>
    <w:rsid w:val="00C956BC"/>
    <w:rsid w:val="00C9626D"/>
    <w:rsid w:val="00C96356"/>
    <w:rsid w:val="00CA0392"/>
    <w:rsid w:val="00CA1005"/>
    <w:rsid w:val="00CA6540"/>
    <w:rsid w:val="00CB1013"/>
    <w:rsid w:val="00CB1115"/>
    <w:rsid w:val="00CB11EC"/>
    <w:rsid w:val="00CB3C3C"/>
    <w:rsid w:val="00CC0006"/>
    <w:rsid w:val="00CC0D20"/>
    <w:rsid w:val="00CC2560"/>
    <w:rsid w:val="00CC4564"/>
    <w:rsid w:val="00CC5665"/>
    <w:rsid w:val="00CC6780"/>
    <w:rsid w:val="00CC7A5C"/>
    <w:rsid w:val="00CC7D93"/>
    <w:rsid w:val="00CC7ED5"/>
    <w:rsid w:val="00CD05B8"/>
    <w:rsid w:val="00CD0819"/>
    <w:rsid w:val="00CD08AA"/>
    <w:rsid w:val="00CD1B39"/>
    <w:rsid w:val="00CD1D24"/>
    <w:rsid w:val="00CD1FDB"/>
    <w:rsid w:val="00CD318E"/>
    <w:rsid w:val="00CD3695"/>
    <w:rsid w:val="00CD4F9F"/>
    <w:rsid w:val="00CD67DE"/>
    <w:rsid w:val="00CD75EE"/>
    <w:rsid w:val="00CD7C40"/>
    <w:rsid w:val="00CE135B"/>
    <w:rsid w:val="00CE333A"/>
    <w:rsid w:val="00CE352A"/>
    <w:rsid w:val="00CE3687"/>
    <w:rsid w:val="00CE3A90"/>
    <w:rsid w:val="00CE64A5"/>
    <w:rsid w:val="00CF374F"/>
    <w:rsid w:val="00CF4A7A"/>
    <w:rsid w:val="00CF516E"/>
    <w:rsid w:val="00CF5735"/>
    <w:rsid w:val="00CF581B"/>
    <w:rsid w:val="00CF668E"/>
    <w:rsid w:val="00CF66EF"/>
    <w:rsid w:val="00D01FB5"/>
    <w:rsid w:val="00D02558"/>
    <w:rsid w:val="00D0423F"/>
    <w:rsid w:val="00D042BB"/>
    <w:rsid w:val="00D0693F"/>
    <w:rsid w:val="00D075CD"/>
    <w:rsid w:val="00D07EA6"/>
    <w:rsid w:val="00D1558B"/>
    <w:rsid w:val="00D163E5"/>
    <w:rsid w:val="00D16893"/>
    <w:rsid w:val="00D16DF1"/>
    <w:rsid w:val="00D17FE8"/>
    <w:rsid w:val="00D201B5"/>
    <w:rsid w:val="00D2160D"/>
    <w:rsid w:val="00D21C00"/>
    <w:rsid w:val="00D234CB"/>
    <w:rsid w:val="00D2353F"/>
    <w:rsid w:val="00D23AF5"/>
    <w:rsid w:val="00D24A10"/>
    <w:rsid w:val="00D253A1"/>
    <w:rsid w:val="00D3135D"/>
    <w:rsid w:val="00D3289A"/>
    <w:rsid w:val="00D32DC1"/>
    <w:rsid w:val="00D33E96"/>
    <w:rsid w:val="00D425A1"/>
    <w:rsid w:val="00D4283E"/>
    <w:rsid w:val="00D46D21"/>
    <w:rsid w:val="00D47BE8"/>
    <w:rsid w:val="00D51B1B"/>
    <w:rsid w:val="00D51C8D"/>
    <w:rsid w:val="00D5259A"/>
    <w:rsid w:val="00D52943"/>
    <w:rsid w:val="00D52CAF"/>
    <w:rsid w:val="00D53630"/>
    <w:rsid w:val="00D5480E"/>
    <w:rsid w:val="00D55D50"/>
    <w:rsid w:val="00D626BD"/>
    <w:rsid w:val="00D633DE"/>
    <w:rsid w:val="00D6679E"/>
    <w:rsid w:val="00D67B4C"/>
    <w:rsid w:val="00D67CDE"/>
    <w:rsid w:val="00D70D72"/>
    <w:rsid w:val="00D70EFD"/>
    <w:rsid w:val="00D745CB"/>
    <w:rsid w:val="00D75459"/>
    <w:rsid w:val="00D80676"/>
    <w:rsid w:val="00D80852"/>
    <w:rsid w:val="00D82DC3"/>
    <w:rsid w:val="00D84E61"/>
    <w:rsid w:val="00D85E65"/>
    <w:rsid w:val="00D8707A"/>
    <w:rsid w:val="00D903D1"/>
    <w:rsid w:val="00D92F9B"/>
    <w:rsid w:val="00D95844"/>
    <w:rsid w:val="00D9688A"/>
    <w:rsid w:val="00D96982"/>
    <w:rsid w:val="00DA42EC"/>
    <w:rsid w:val="00DA51D3"/>
    <w:rsid w:val="00DA54F4"/>
    <w:rsid w:val="00DA7687"/>
    <w:rsid w:val="00DA78B0"/>
    <w:rsid w:val="00DB1502"/>
    <w:rsid w:val="00DB1782"/>
    <w:rsid w:val="00DB1AC7"/>
    <w:rsid w:val="00DB2A43"/>
    <w:rsid w:val="00DB3088"/>
    <w:rsid w:val="00DB445F"/>
    <w:rsid w:val="00DB4963"/>
    <w:rsid w:val="00DB4E29"/>
    <w:rsid w:val="00DB5DCC"/>
    <w:rsid w:val="00DB6DEF"/>
    <w:rsid w:val="00DB718E"/>
    <w:rsid w:val="00DB7893"/>
    <w:rsid w:val="00DB7D97"/>
    <w:rsid w:val="00DC284B"/>
    <w:rsid w:val="00DC4495"/>
    <w:rsid w:val="00DC5D64"/>
    <w:rsid w:val="00DC6A6F"/>
    <w:rsid w:val="00DD20EB"/>
    <w:rsid w:val="00DD3E5D"/>
    <w:rsid w:val="00DD60CF"/>
    <w:rsid w:val="00DD6346"/>
    <w:rsid w:val="00DD7105"/>
    <w:rsid w:val="00DD77A5"/>
    <w:rsid w:val="00DD7A03"/>
    <w:rsid w:val="00DE1BC9"/>
    <w:rsid w:val="00DE33F3"/>
    <w:rsid w:val="00DE4B73"/>
    <w:rsid w:val="00DE54E6"/>
    <w:rsid w:val="00DE55E0"/>
    <w:rsid w:val="00DF1836"/>
    <w:rsid w:val="00DF20AE"/>
    <w:rsid w:val="00DF2F1F"/>
    <w:rsid w:val="00DF3BAD"/>
    <w:rsid w:val="00DF3E74"/>
    <w:rsid w:val="00DF598E"/>
    <w:rsid w:val="00DF7701"/>
    <w:rsid w:val="00DF7E9A"/>
    <w:rsid w:val="00E00833"/>
    <w:rsid w:val="00E00FFC"/>
    <w:rsid w:val="00E03517"/>
    <w:rsid w:val="00E05608"/>
    <w:rsid w:val="00E0689B"/>
    <w:rsid w:val="00E06B29"/>
    <w:rsid w:val="00E06D02"/>
    <w:rsid w:val="00E11143"/>
    <w:rsid w:val="00E1143F"/>
    <w:rsid w:val="00E125E9"/>
    <w:rsid w:val="00E14001"/>
    <w:rsid w:val="00E14214"/>
    <w:rsid w:val="00E17021"/>
    <w:rsid w:val="00E17464"/>
    <w:rsid w:val="00E178FA"/>
    <w:rsid w:val="00E20269"/>
    <w:rsid w:val="00E23067"/>
    <w:rsid w:val="00E24CC0"/>
    <w:rsid w:val="00E24D05"/>
    <w:rsid w:val="00E268CD"/>
    <w:rsid w:val="00E273B1"/>
    <w:rsid w:val="00E27585"/>
    <w:rsid w:val="00E27AF5"/>
    <w:rsid w:val="00E30FA8"/>
    <w:rsid w:val="00E314B9"/>
    <w:rsid w:val="00E33A66"/>
    <w:rsid w:val="00E34669"/>
    <w:rsid w:val="00E35111"/>
    <w:rsid w:val="00E362C0"/>
    <w:rsid w:val="00E364E7"/>
    <w:rsid w:val="00E4041D"/>
    <w:rsid w:val="00E415F2"/>
    <w:rsid w:val="00E42BAF"/>
    <w:rsid w:val="00E46425"/>
    <w:rsid w:val="00E52C6F"/>
    <w:rsid w:val="00E53553"/>
    <w:rsid w:val="00E54DBC"/>
    <w:rsid w:val="00E563E1"/>
    <w:rsid w:val="00E56B5D"/>
    <w:rsid w:val="00E5776E"/>
    <w:rsid w:val="00E57CF6"/>
    <w:rsid w:val="00E6132F"/>
    <w:rsid w:val="00E62AC7"/>
    <w:rsid w:val="00E62EB9"/>
    <w:rsid w:val="00E63097"/>
    <w:rsid w:val="00E638A0"/>
    <w:rsid w:val="00E64FBB"/>
    <w:rsid w:val="00E652B1"/>
    <w:rsid w:val="00E663E2"/>
    <w:rsid w:val="00E676EB"/>
    <w:rsid w:val="00E67C6B"/>
    <w:rsid w:val="00E7026E"/>
    <w:rsid w:val="00E719C3"/>
    <w:rsid w:val="00E72444"/>
    <w:rsid w:val="00E76E1C"/>
    <w:rsid w:val="00E77D84"/>
    <w:rsid w:val="00E811FE"/>
    <w:rsid w:val="00E81CC6"/>
    <w:rsid w:val="00E81EF9"/>
    <w:rsid w:val="00E84EBF"/>
    <w:rsid w:val="00E8613B"/>
    <w:rsid w:val="00E906A4"/>
    <w:rsid w:val="00E90ED4"/>
    <w:rsid w:val="00E921FF"/>
    <w:rsid w:val="00E978A1"/>
    <w:rsid w:val="00E97AF1"/>
    <w:rsid w:val="00EA2BFA"/>
    <w:rsid w:val="00EA310A"/>
    <w:rsid w:val="00EA42AE"/>
    <w:rsid w:val="00EA70F4"/>
    <w:rsid w:val="00EB17ED"/>
    <w:rsid w:val="00EB2D4C"/>
    <w:rsid w:val="00EB2FA5"/>
    <w:rsid w:val="00EB4F60"/>
    <w:rsid w:val="00EB5A5F"/>
    <w:rsid w:val="00EC2081"/>
    <w:rsid w:val="00EC24B8"/>
    <w:rsid w:val="00EC2D36"/>
    <w:rsid w:val="00EC3558"/>
    <w:rsid w:val="00EC55A9"/>
    <w:rsid w:val="00EC5C4C"/>
    <w:rsid w:val="00EC6856"/>
    <w:rsid w:val="00ED06B3"/>
    <w:rsid w:val="00ED17B6"/>
    <w:rsid w:val="00ED1D62"/>
    <w:rsid w:val="00ED22C4"/>
    <w:rsid w:val="00ED4546"/>
    <w:rsid w:val="00ED62AE"/>
    <w:rsid w:val="00ED6495"/>
    <w:rsid w:val="00EE01B6"/>
    <w:rsid w:val="00EE2C80"/>
    <w:rsid w:val="00EE4ED4"/>
    <w:rsid w:val="00EE4EFB"/>
    <w:rsid w:val="00EE5B85"/>
    <w:rsid w:val="00EE618A"/>
    <w:rsid w:val="00EF0367"/>
    <w:rsid w:val="00EF13CA"/>
    <w:rsid w:val="00EF14C6"/>
    <w:rsid w:val="00EF1BC6"/>
    <w:rsid w:val="00EF1FB3"/>
    <w:rsid w:val="00EF520E"/>
    <w:rsid w:val="00EF7DC4"/>
    <w:rsid w:val="00F00BC4"/>
    <w:rsid w:val="00F01C1B"/>
    <w:rsid w:val="00F030EC"/>
    <w:rsid w:val="00F0423F"/>
    <w:rsid w:val="00F06432"/>
    <w:rsid w:val="00F06AED"/>
    <w:rsid w:val="00F1053D"/>
    <w:rsid w:val="00F105D4"/>
    <w:rsid w:val="00F11443"/>
    <w:rsid w:val="00F12A17"/>
    <w:rsid w:val="00F132E0"/>
    <w:rsid w:val="00F135D0"/>
    <w:rsid w:val="00F13E8F"/>
    <w:rsid w:val="00F14A33"/>
    <w:rsid w:val="00F2128A"/>
    <w:rsid w:val="00F218EB"/>
    <w:rsid w:val="00F22C4E"/>
    <w:rsid w:val="00F23AAC"/>
    <w:rsid w:val="00F24AD5"/>
    <w:rsid w:val="00F2534D"/>
    <w:rsid w:val="00F259CE"/>
    <w:rsid w:val="00F26B4B"/>
    <w:rsid w:val="00F3192D"/>
    <w:rsid w:val="00F34C90"/>
    <w:rsid w:val="00F36DBE"/>
    <w:rsid w:val="00F41650"/>
    <w:rsid w:val="00F424C7"/>
    <w:rsid w:val="00F43FA7"/>
    <w:rsid w:val="00F44FBC"/>
    <w:rsid w:val="00F4568B"/>
    <w:rsid w:val="00F45905"/>
    <w:rsid w:val="00F47D3E"/>
    <w:rsid w:val="00F506C1"/>
    <w:rsid w:val="00F51786"/>
    <w:rsid w:val="00F52DF5"/>
    <w:rsid w:val="00F56D97"/>
    <w:rsid w:val="00F647A2"/>
    <w:rsid w:val="00F66B19"/>
    <w:rsid w:val="00F67C66"/>
    <w:rsid w:val="00F70566"/>
    <w:rsid w:val="00F719C0"/>
    <w:rsid w:val="00F736A9"/>
    <w:rsid w:val="00F736DD"/>
    <w:rsid w:val="00F7411E"/>
    <w:rsid w:val="00F75304"/>
    <w:rsid w:val="00F753D2"/>
    <w:rsid w:val="00F759B0"/>
    <w:rsid w:val="00F76F0A"/>
    <w:rsid w:val="00F7742D"/>
    <w:rsid w:val="00F81B94"/>
    <w:rsid w:val="00F82CFD"/>
    <w:rsid w:val="00F8326D"/>
    <w:rsid w:val="00F8468D"/>
    <w:rsid w:val="00F85495"/>
    <w:rsid w:val="00F8592B"/>
    <w:rsid w:val="00F86F4D"/>
    <w:rsid w:val="00F870AD"/>
    <w:rsid w:val="00F90833"/>
    <w:rsid w:val="00F90A2F"/>
    <w:rsid w:val="00F92F9F"/>
    <w:rsid w:val="00F9513F"/>
    <w:rsid w:val="00F95AA6"/>
    <w:rsid w:val="00FA059A"/>
    <w:rsid w:val="00FA127E"/>
    <w:rsid w:val="00FA14C3"/>
    <w:rsid w:val="00FB18C2"/>
    <w:rsid w:val="00FB3667"/>
    <w:rsid w:val="00FC0C52"/>
    <w:rsid w:val="00FC335A"/>
    <w:rsid w:val="00FC3C61"/>
    <w:rsid w:val="00FC41D0"/>
    <w:rsid w:val="00FC46B6"/>
    <w:rsid w:val="00FC4B3D"/>
    <w:rsid w:val="00FC537C"/>
    <w:rsid w:val="00FC6053"/>
    <w:rsid w:val="00FC617F"/>
    <w:rsid w:val="00FC6DA9"/>
    <w:rsid w:val="00FD2E19"/>
    <w:rsid w:val="00FD2F94"/>
    <w:rsid w:val="00FD3364"/>
    <w:rsid w:val="00FD3811"/>
    <w:rsid w:val="00FD3A7A"/>
    <w:rsid w:val="00FD51DB"/>
    <w:rsid w:val="00FD5745"/>
    <w:rsid w:val="00FD5E21"/>
    <w:rsid w:val="00FD5FB6"/>
    <w:rsid w:val="00FD66ED"/>
    <w:rsid w:val="00FD786C"/>
    <w:rsid w:val="00FE0D02"/>
    <w:rsid w:val="00FE3315"/>
    <w:rsid w:val="00FE4248"/>
    <w:rsid w:val="00FE46BD"/>
    <w:rsid w:val="00FE63E8"/>
    <w:rsid w:val="00FE774C"/>
    <w:rsid w:val="00FF0E84"/>
    <w:rsid w:val="00FF1735"/>
    <w:rsid w:val="00FF2DA2"/>
    <w:rsid w:val="00FF3D88"/>
    <w:rsid w:val="00FF5742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CED949D"/>
  <w15:docId w15:val="{2C6E51E8-446A-4FD6-A5A8-3973E32E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="Times New Roman" w:hAnsi="Gill Sans MT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10895"/>
    <w:pPr>
      <w:spacing w:after="60"/>
    </w:pPr>
    <w:rPr>
      <w:rFonts w:ascii="Arial" w:hAnsi="Arial"/>
      <w:sz w:val="22"/>
      <w:szCs w:val="21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C14AA"/>
    <w:pPr>
      <w:keepNext/>
      <w:keepLines/>
      <w:numPr>
        <w:numId w:val="2"/>
      </w:numPr>
      <w:tabs>
        <w:tab w:val="left" w:pos="540"/>
      </w:tabs>
      <w:spacing w:before="120"/>
      <w:outlineLvl w:val="0"/>
    </w:pPr>
    <w:rPr>
      <w:b/>
      <w:sz w:val="24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E00833"/>
    <w:pPr>
      <w:keepNext/>
      <w:keepLines/>
      <w:numPr>
        <w:ilvl w:val="1"/>
        <w:numId w:val="2"/>
      </w:numPr>
      <w:spacing w:before="120"/>
      <w:ind w:hanging="292"/>
      <w:contextualSpacing/>
      <w:outlineLvl w:val="1"/>
    </w:pPr>
    <w:rPr>
      <w:rFonts w:cs="Arial"/>
      <w:b/>
      <w:szCs w:val="22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BB6BCC"/>
    <w:pPr>
      <w:keepNext/>
      <w:keepLines/>
      <w:spacing w:before="120" w:after="120"/>
      <w:outlineLvl w:val="2"/>
    </w:pPr>
    <w:rPr>
      <w:sz w:val="18"/>
      <w:szCs w:val="18"/>
    </w:rPr>
  </w:style>
  <w:style w:type="paragraph" w:styleId="Nadpis4">
    <w:name w:val="heading 4"/>
    <w:basedOn w:val="Normln"/>
    <w:next w:val="Normln"/>
    <w:link w:val="Nadpis4Char"/>
    <w:unhideWhenUsed/>
    <w:qFormat/>
    <w:rsid w:val="00265ED9"/>
    <w:pPr>
      <w:keepNext/>
      <w:keepLines/>
      <w:numPr>
        <w:ilvl w:val="3"/>
        <w:numId w:val="2"/>
      </w:numPr>
      <w:spacing w:before="360"/>
      <w:contextualSpacing/>
      <w:outlineLvl w:val="3"/>
    </w:pPr>
    <w:rPr>
      <w:b/>
      <w:color w:val="B2BC00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65ED9"/>
    <w:pPr>
      <w:keepNext/>
      <w:keepLines/>
      <w:numPr>
        <w:ilvl w:val="4"/>
        <w:numId w:val="2"/>
      </w:numPr>
      <w:spacing w:before="360"/>
      <w:contextualSpacing/>
      <w:outlineLvl w:val="4"/>
    </w:pPr>
    <w:rPr>
      <w:b/>
      <w:iCs/>
      <w:color w:val="B2BC00"/>
      <w:szCs w:val="22"/>
    </w:rPr>
  </w:style>
  <w:style w:type="paragraph" w:styleId="Nadpis6">
    <w:name w:val="heading 6"/>
    <w:basedOn w:val="Normln"/>
    <w:next w:val="Normln"/>
    <w:link w:val="Nadpis6Char"/>
    <w:unhideWhenUsed/>
    <w:rsid w:val="00DF3BAD"/>
    <w:pPr>
      <w:keepNext/>
      <w:keepLines/>
      <w:numPr>
        <w:ilvl w:val="5"/>
        <w:numId w:val="2"/>
      </w:numPr>
      <w:spacing w:before="80" w:after="0"/>
      <w:outlineLvl w:val="5"/>
    </w:pPr>
    <w:rPr>
      <w:color w:val="B2BC00"/>
    </w:rPr>
  </w:style>
  <w:style w:type="paragraph" w:styleId="Nadpis7">
    <w:name w:val="heading 7"/>
    <w:basedOn w:val="Normln"/>
    <w:next w:val="Normln"/>
    <w:link w:val="Nadpis7Char"/>
    <w:unhideWhenUsed/>
    <w:rsid w:val="00D52CAF"/>
    <w:pPr>
      <w:keepNext/>
      <w:keepLines/>
      <w:numPr>
        <w:ilvl w:val="6"/>
        <w:numId w:val="2"/>
      </w:numPr>
      <w:spacing w:before="80" w:after="0"/>
      <w:outlineLvl w:val="6"/>
    </w:pPr>
    <w:rPr>
      <w:i/>
      <w:iCs/>
      <w:color w:val="F3FF2D"/>
    </w:rPr>
  </w:style>
  <w:style w:type="paragraph" w:styleId="Nadpis8">
    <w:name w:val="heading 8"/>
    <w:basedOn w:val="Normln"/>
    <w:next w:val="Normln"/>
    <w:link w:val="Nadpis8Char"/>
    <w:unhideWhenUsed/>
    <w:rsid w:val="00D52CAF"/>
    <w:pPr>
      <w:keepNext/>
      <w:keepLines/>
      <w:numPr>
        <w:ilvl w:val="7"/>
        <w:numId w:val="2"/>
      </w:numPr>
      <w:spacing w:before="80" w:after="0"/>
      <w:outlineLvl w:val="7"/>
    </w:pPr>
    <w:rPr>
      <w:smallCaps/>
      <w:color w:val="F3FF2D"/>
    </w:rPr>
  </w:style>
  <w:style w:type="paragraph" w:styleId="Nadpis9">
    <w:name w:val="heading 9"/>
    <w:basedOn w:val="Normln"/>
    <w:next w:val="Normln"/>
    <w:link w:val="Nadpis9Char"/>
    <w:unhideWhenUsed/>
    <w:rsid w:val="00D52CAF"/>
    <w:pPr>
      <w:keepNext/>
      <w:keepLines/>
      <w:numPr>
        <w:ilvl w:val="8"/>
        <w:numId w:val="2"/>
      </w:numPr>
      <w:spacing w:before="80" w:after="0"/>
      <w:outlineLvl w:val="8"/>
    </w:pPr>
    <w:rPr>
      <w:i/>
      <w:iCs/>
      <w:smallCaps/>
      <w:color w:val="F3FF2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C14AA"/>
    <w:rPr>
      <w:rFonts w:ascii="Arial" w:hAnsi="Arial"/>
      <w:b/>
      <w:sz w:val="24"/>
      <w:szCs w:val="36"/>
      <w:lang w:eastAsia="en-US"/>
    </w:rPr>
  </w:style>
  <w:style w:type="character" w:customStyle="1" w:styleId="Nadpis2Char">
    <w:name w:val="Nadpis 2 Char"/>
    <w:link w:val="Nadpis2"/>
    <w:rsid w:val="00E00833"/>
    <w:rPr>
      <w:rFonts w:ascii="Arial" w:hAnsi="Arial" w:cs="Arial"/>
      <w:b/>
      <w:sz w:val="22"/>
      <w:szCs w:val="22"/>
      <w:lang w:eastAsia="en-US"/>
    </w:rPr>
  </w:style>
  <w:style w:type="character" w:customStyle="1" w:styleId="Nadpis3Char">
    <w:name w:val="Nadpis 3 Char"/>
    <w:link w:val="Nadpis3"/>
    <w:rsid w:val="00BB6BCC"/>
    <w:rPr>
      <w:rFonts w:ascii="Arial" w:hAnsi="Arial"/>
      <w:sz w:val="18"/>
      <w:szCs w:val="18"/>
      <w:lang w:eastAsia="en-US"/>
    </w:rPr>
  </w:style>
  <w:style w:type="character" w:customStyle="1" w:styleId="Nadpis4Char">
    <w:name w:val="Nadpis 4 Char"/>
    <w:link w:val="Nadpis4"/>
    <w:rsid w:val="00265ED9"/>
    <w:rPr>
      <w:rFonts w:ascii="Arial" w:hAnsi="Arial"/>
      <w:b/>
      <w:color w:val="B2BC00"/>
      <w:sz w:val="24"/>
      <w:szCs w:val="24"/>
      <w:lang w:eastAsia="en-US"/>
    </w:rPr>
  </w:style>
  <w:style w:type="character" w:customStyle="1" w:styleId="Nadpis5Char">
    <w:name w:val="Nadpis 5 Char"/>
    <w:link w:val="Nadpis5"/>
    <w:rsid w:val="00265ED9"/>
    <w:rPr>
      <w:rFonts w:ascii="Arial" w:hAnsi="Arial"/>
      <w:b/>
      <w:iCs/>
      <w:color w:val="B2BC00"/>
      <w:sz w:val="22"/>
      <w:szCs w:val="22"/>
      <w:lang w:eastAsia="en-US"/>
    </w:rPr>
  </w:style>
  <w:style w:type="character" w:customStyle="1" w:styleId="Nadpis6Char">
    <w:name w:val="Nadpis 6 Char"/>
    <w:link w:val="Nadpis6"/>
    <w:rsid w:val="00DF3BAD"/>
    <w:rPr>
      <w:rFonts w:ascii="Arial" w:hAnsi="Arial"/>
      <w:color w:val="B2BC00"/>
      <w:sz w:val="22"/>
      <w:szCs w:val="21"/>
      <w:lang w:eastAsia="en-US"/>
    </w:rPr>
  </w:style>
  <w:style w:type="character" w:customStyle="1" w:styleId="Nadpis7Char">
    <w:name w:val="Nadpis 7 Char"/>
    <w:link w:val="Nadpis7"/>
    <w:rsid w:val="00D52CAF"/>
    <w:rPr>
      <w:rFonts w:ascii="Arial" w:hAnsi="Arial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link w:val="Nadpis8"/>
    <w:rsid w:val="00D52CAF"/>
    <w:rPr>
      <w:rFonts w:ascii="Arial" w:hAnsi="Arial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link w:val="Nadpis9"/>
    <w:rsid w:val="00D52CAF"/>
    <w:rPr>
      <w:rFonts w:ascii="Arial" w:hAnsi="Arial"/>
      <w:i/>
      <w:iCs/>
      <w:smallCaps/>
      <w:color w:val="F3FF2D"/>
      <w:sz w:val="22"/>
      <w:szCs w:val="21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F00BC4"/>
    <w:pPr>
      <w:keepNext/>
      <w:spacing w:after="0"/>
    </w:pPr>
    <w:rPr>
      <w:bCs/>
      <w:sz w:val="18"/>
      <w:szCs w:val="20"/>
    </w:rPr>
  </w:style>
  <w:style w:type="paragraph" w:styleId="Nzev">
    <w:name w:val="Title"/>
    <w:aliases w:val="Křížový odkaz"/>
    <w:basedOn w:val="FormtovanvHTML"/>
    <w:next w:val="Normln"/>
    <w:link w:val="NzevChar"/>
    <w:uiPriority w:val="10"/>
    <w:qFormat/>
    <w:rsid w:val="0003057D"/>
    <w:pPr>
      <w:spacing w:after="80"/>
      <w:contextualSpacing/>
    </w:pPr>
    <w:rPr>
      <w:rFonts w:ascii="Gill Sans MT" w:hAnsi="Gill Sans MT"/>
      <w:color w:val="0070C0"/>
      <w:spacing w:val="-7"/>
      <w:sz w:val="22"/>
      <w:szCs w:val="80"/>
      <w:u w:val="single"/>
    </w:rPr>
  </w:style>
  <w:style w:type="character" w:customStyle="1" w:styleId="NzevChar">
    <w:name w:val="Název Char"/>
    <w:aliases w:val="Křížový odkaz Char"/>
    <w:link w:val="Nzev"/>
    <w:uiPriority w:val="10"/>
    <w:rsid w:val="0003057D"/>
    <w:rPr>
      <w:rFonts w:ascii="Gill Sans MT" w:eastAsia="Times New Roman" w:hAnsi="Gill Sans MT" w:cs="Times New Roman"/>
      <w:color w:val="0070C0"/>
      <w:spacing w:val="-7"/>
      <w:sz w:val="22"/>
      <w:szCs w:val="80"/>
      <w:u w:val="single"/>
    </w:rPr>
  </w:style>
  <w:style w:type="paragraph" w:styleId="Podnadpis">
    <w:name w:val="Subtitle"/>
    <w:basedOn w:val="Normln"/>
    <w:next w:val="Normln"/>
    <w:link w:val="PodnadpisChar"/>
    <w:uiPriority w:val="11"/>
    <w:rsid w:val="00D52CAF"/>
    <w:pPr>
      <w:numPr>
        <w:ilvl w:val="1"/>
      </w:numPr>
      <w:spacing w:after="240"/>
    </w:pPr>
    <w:rPr>
      <w:color w:val="F1FF0D"/>
      <w:sz w:val="30"/>
      <w:szCs w:val="30"/>
    </w:rPr>
  </w:style>
  <w:style w:type="character" w:customStyle="1" w:styleId="PodnadpisChar">
    <w:name w:val="Podnadpis Char"/>
    <w:link w:val="Podnadpis"/>
    <w:uiPriority w:val="11"/>
    <w:rsid w:val="00D52CAF"/>
    <w:rPr>
      <w:rFonts w:ascii="Gill Sans MT" w:eastAsia="Times New Roman" w:hAnsi="Gill Sans MT" w:cs="Times New Roman"/>
      <w:color w:val="F1FF0D"/>
      <w:sz w:val="30"/>
      <w:szCs w:val="30"/>
    </w:rPr>
  </w:style>
  <w:style w:type="character" w:styleId="Siln">
    <w:name w:val="Strong"/>
    <w:uiPriority w:val="22"/>
    <w:qFormat/>
    <w:rsid w:val="00D52CAF"/>
    <w:rPr>
      <w:b/>
      <w:bCs/>
    </w:rPr>
  </w:style>
  <w:style w:type="character" w:styleId="Zdraznn">
    <w:name w:val="Emphasis"/>
    <w:uiPriority w:val="20"/>
    <w:rsid w:val="00D52CAF"/>
    <w:rPr>
      <w:i/>
      <w:iCs/>
    </w:rPr>
  </w:style>
  <w:style w:type="paragraph" w:styleId="Bezmezer">
    <w:name w:val="No Spacing"/>
    <w:uiPriority w:val="1"/>
    <w:rsid w:val="00D52CAF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52C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D52CA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D52CAF"/>
    <w:pPr>
      <w:spacing w:before="100" w:beforeAutospacing="1" w:after="240"/>
      <w:ind w:left="864" w:right="864"/>
      <w:jc w:val="center"/>
    </w:pPr>
    <w:rPr>
      <w:color w:val="B2BC00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D52CAF"/>
    <w:rPr>
      <w:rFonts w:ascii="Gill Sans MT" w:eastAsia="Times New Roman" w:hAnsi="Gill Sans MT" w:cs="Times New Roman"/>
      <w:color w:val="B2BC00"/>
      <w:sz w:val="28"/>
      <w:szCs w:val="28"/>
    </w:rPr>
  </w:style>
  <w:style w:type="character" w:styleId="Zdraznnjemn">
    <w:name w:val="Subtle Emphasis"/>
    <w:uiPriority w:val="19"/>
    <w:rsid w:val="00D52CAF"/>
    <w:rPr>
      <w:i/>
      <w:iCs/>
      <w:color w:val="F3FF2D"/>
    </w:rPr>
  </w:style>
  <w:style w:type="character" w:styleId="Zdraznnintenzivn">
    <w:name w:val="Intense Emphasis"/>
    <w:uiPriority w:val="21"/>
    <w:rsid w:val="00D52CAF"/>
    <w:rPr>
      <w:b/>
      <w:bCs/>
      <w:i/>
      <w:iCs/>
    </w:rPr>
  </w:style>
  <w:style w:type="character" w:styleId="Odkazjemn">
    <w:name w:val="Subtle Reference"/>
    <w:uiPriority w:val="31"/>
    <w:rsid w:val="00D52CAF"/>
    <w:rPr>
      <w:smallCaps/>
      <w:color w:val="F1FF0D"/>
    </w:rPr>
  </w:style>
  <w:style w:type="character" w:styleId="Odkazintenzivn">
    <w:name w:val="Intense Reference"/>
    <w:uiPriority w:val="32"/>
    <w:rsid w:val="00D52CAF"/>
    <w:rPr>
      <w:b/>
      <w:bCs/>
      <w:smallCaps/>
      <w:u w:val="single"/>
    </w:rPr>
  </w:style>
  <w:style w:type="character" w:styleId="Nzevknihy">
    <w:name w:val="Book Title"/>
    <w:uiPriority w:val="33"/>
    <w:rsid w:val="00D52CA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rsid w:val="00D52CAF"/>
    <w:pPr>
      <w:outlineLvl w:val="9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2E39F8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E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7D5891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link w:val="OdstavecseseznamemChar"/>
    <w:uiPriority w:val="34"/>
    <w:qFormat/>
    <w:rsid w:val="0057042D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300B6"/>
    <w:pPr>
      <w:spacing w:after="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2300B6"/>
    <w:pPr>
      <w:spacing w:after="0"/>
      <w:ind w:left="21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2300B6"/>
    <w:pPr>
      <w:spacing w:after="0"/>
      <w:ind w:left="4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736A9"/>
  </w:style>
  <w:style w:type="paragraph" w:styleId="Zpat">
    <w:name w:val="footer"/>
    <w:basedOn w:val="Normln"/>
    <w:link w:val="Zpat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736A9"/>
  </w:style>
  <w:style w:type="character" w:styleId="Hypertextovodkaz">
    <w:name w:val="Hyperlink"/>
    <w:uiPriority w:val="99"/>
    <w:unhideWhenUsed/>
    <w:rsid w:val="00EC5C4C"/>
    <w:rPr>
      <w:color w:val="0000FF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300B6"/>
    <w:pPr>
      <w:spacing w:after="0" w:line="259" w:lineRule="auto"/>
      <w:ind w:left="658"/>
      <w:contextualSpacing/>
    </w:pPr>
    <w:rPr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00B6"/>
    <w:pPr>
      <w:spacing w:after="0" w:line="259" w:lineRule="auto"/>
      <w:ind w:left="879"/>
      <w:contextualSpacing/>
    </w:pPr>
    <w:rPr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95263"/>
    <w:pPr>
      <w:spacing w:after="100" w:line="259" w:lineRule="auto"/>
      <w:ind w:left="1100"/>
    </w:pPr>
    <w:rPr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95263"/>
    <w:pPr>
      <w:spacing w:after="100" w:line="259" w:lineRule="auto"/>
      <w:ind w:left="1320"/>
    </w:pPr>
    <w:rPr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95263"/>
    <w:pPr>
      <w:spacing w:after="100" w:line="259" w:lineRule="auto"/>
      <w:ind w:left="1540"/>
    </w:pPr>
    <w:rPr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95263"/>
    <w:pPr>
      <w:spacing w:after="100" w:line="259" w:lineRule="auto"/>
      <w:ind w:left="176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D3B5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table" w:customStyle="1" w:styleId="Styl1">
    <w:name w:val="Styl1"/>
    <w:basedOn w:val="Normlntabulka"/>
    <w:uiPriority w:val="99"/>
    <w:rsid w:val="00AC35C3"/>
    <w:tblPr/>
  </w:style>
  <w:style w:type="character" w:styleId="Sledovanodkaz">
    <w:name w:val="FollowedHyperlink"/>
    <w:uiPriority w:val="99"/>
    <w:semiHidden/>
    <w:unhideWhenUsed/>
    <w:rsid w:val="00A03C34"/>
    <w:rPr>
      <w:color w:val="800080"/>
      <w:u w:val="single"/>
    </w:rPr>
  </w:style>
  <w:style w:type="character" w:styleId="PsacstrojHTML">
    <w:name w:val="HTML Typewriter"/>
    <w:uiPriority w:val="99"/>
    <w:semiHidden/>
    <w:unhideWhenUsed/>
    <w:rsid w:val="00052206"/>
    <w:rPr>
      <w:rFonts w:ascii="Courier New" w:eastAsia="Times New Roman" w:hAnsi="Courier New" w:cs="Courier New" w:hint="default"/>
      <w:color w:val="135908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98071D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8071D"/>
    <w:rPr>
      <w:rFonts w:ascii="Consolas" w:hAnsi="Consolas"/>
      <w:sz w:val="20"/>
      <w:szCs w:val="20"/>
    </w:rPr>
  </w:style>
  <w:style w:type="character" w:customStyle="1" w:styleId="jush1">
    <w:name w:val="jush1"/>
    <w:rsid w:val="00052206"/>
    <w:rPr>
      <w:color w:val="135908"/>
    </w:rPr>
  </w:style>
  <w:style w:type="character" w:customStyle="1" w:styleId="jush-tag">
    <w:name w:val="jush-tag"/>
    <w:basedOn w:val="Standardnpsmoodstavce"/>
    <w:rsid w:val="00052206"/>
  </w:style>
  <w:style w:type="character" w:customStyle="1" w:styleId="jush-op">
    <w:name w:val="jush-op"/>
    <w:basedOn w:val="Standardnpsmoodstavce"/>
    <w:rsid w:val="00052206"/>
  </w:style>
  <w:style w:type="character" w:customStyle="1" w:styleId="jush-attcss1">
    <w:name w:val="jush-att_css1"/>
    <w:rsid w:val="00052206"/>
    <w:rPr>
      <w:color w:val="000099"/>
    </w:rPr>
  </w:style>
  <w:style w:type="character" w:customStyle="1" w:styleId="jush-cssval">
    <w:name w:val="jush-css_val"/>
    <w:basedOn w:val="Standardnpsmoodstavce"/>
    <w:rsid w:val="00052206"/>
  </w:style>
  <w:style w:type="character" w:customStyle="1" w:styleId="jush-att1">
    <w:name w:val="jush-att1"/>
    <w:rsid w:val="00052206"/>
    <w:rPr>
      <w:color w:val="000099"/>
    </w:rPr>
  </w:style>
  <w:style w:type="character" w:customStyle="1" w:styleId="jush-attquo4">
    <w:name w:val="jush-att_quo4"/>
    <w:rsid w:val="00052206"/>
    <w:rPr>
      <w:color w:val="800080"/>
    </w:rPr>
  </w:style>
  <w:style w:type="character" w:customStyle="1" w:styleId="jush-ent1">
    <w:name w:val="jush-ent1"/>
    <w:rsid w:val="00052206"/>
    <w:rPr>
      <w:color w:val="800080"/>
    </w:rPr>
  </w:style>
  <w:style w:type="paragraph" w:styleId="Seznamobrzk">
    <w:name w:val="table of figures"/>
    <w:basedOn w:val="Normln"/>
    <w:next w:val="Normln"/>
    <w:uiPriority w:val="99"/>
    <w:unhideWhenUsed/>
    <w:rsid w:val="000871C4"/>
    <w:pPr>
      <w:spacing w:after="0"/>
    </w:pPr>
  </w:style>
  <w:style w:type="paragraph" w:customStyle="1" w:styleId="Titulkytabulekobrzk">
    <w:name w:val="Titulky tabulek/obrázků"/>
    <w:basedOn w:val="Normln"/>
    <w:next w:val="Normln"/>
    <w:link w:val="TitulkytabulekobrzkChar"/>
    <w:rsid w:val="00886126"/>
    <w:pPr>
      <w:spacing w:after="0"/>
    </w:pPr>
    <w:rPr>
      <w:sz w:val="18"/>
    </w:rPr>
  </w:style>
  <w:style w:type="table" w:customStyle="1" w:styleId="MZestyl">
    <w:name w:val="MZe styl"/>
    <w:basedOn w:val="Normlntabulka"/>
    <w:uiPriority w:val="99"/>
    <w:rsid w:val="009B2889"/>
    <w:pPr>
      <w:spacing w:before="120"/>
    </w:pPr>
    <w:rPr>
      <w:sz w:val="22"/>
    </w:rPr>
    <w:tblPr>
      <w:tblStyleRowBandSize w:val="1"/>
      <w:tblStyleColBandSize w:val="1"/>
      <w:tblBorders>
        <w:top w:val="single" w:sz="12" w:space="0" w:color="B2BC00"/>
        <w:left w:val="single" w:sz="12" w:space="0" w:color="B2BC00"/>
        <w:bottom w:val="single" w:sz="12" w:space="0" w:color="B2BC00"/>
        <w:right w:val="single" w:sz="12" w:space="0" w:color="B2BC00"/>
        <w:insideH w:val="single" w:sz="12" w:space="0" w:color="B2BC00"/>
        <w:insideV w:val="single" w:sz="12" w:space="0" w:color="B2BC00"/>
      </w:tblBorders>
    </w:tblPr>
    <w:trPr>
      <w:cantSplit/>
    </w:trPr>
    <w:tblStylePr w:type="firstRow">
      <w:rPr>
        <w:b/>
        <w:color w:val="auto"/>
      </w:rPr>
      <w:tblPr/>
      <w:trPr>
        <w:cantSplit w:val="0"/>
        <w:tblHeader/>
      </w:trPr>
    </w:tblStylePr>
    <w:tblStylePr w:type="lastCol">
      <w:rPr>
        <w:b w:val="0"/>
      </w:rPr>
    </w:tblStylePr>
  </w:style>
  <w:style w:type="character" w:customStyle="1" w:styleId="TitulkytabulekobrzkChar">
    <w:name w:val="Titulky tabulek/obrázků Char"/>
    <w:link w:val="Titulkytabulekobrzk"/>
    <w:rsid w:val="00886126"/>
    <w:rPr>
      <w:rFonts w:ascii="Gill Sans MT" w:hAnsi="Gill Sans MT"/>
      <w:sz w:val="18"/>
    </w:rPr>
  </w:style>
  <w:style w:type="character" w:styleId="Zstupntext">
    <w:name w:val="Placeholder Text"/>
    <w:basedOn w:val="Standardnpsmoodstavce"/>
    <w:uiPriority w:val="99"/>
    <w:semiHidden/>
    <w:rsid w:val="00CC0D20"/>
    <w:rPr>
      <w:color w:val="808080"/>
    </w:rPr>
  </w:style>
  <w:style w:type="paragraph" w:customStyle="1" w:styleId="NormlntextChar">
    <w:name w:val="Normální text Char"/>
    <w:basedOn w:val="Normln"/>
    <w:rsid w:val="00711EE0"/>
    <w:pPr>
      <w:tabs>
        <w:tab w:val="left" w:pos="851"/>
      </w:tabs>
      <w:spacing w:before="60" w:after="20"/>
      <w:ind w:left="851"/>
      <w:jc w:val="both"/>
    </w:pPr>
    <w:rPr>
      <w:rFonts w:ascii="Times New Roman" w:hAnsi="Times New Roman"/>
      <w:szCs w:val="22"/>
      <w:lang w:eastAsia="cs-CZ"/>
    </w:rPr>
  </w:style>
  <w:style w:type="paragraph" w:customStyle="1" w:styleId="PlohaA">
    <w:name w:val="Příloha A"/>
    <w:basedOn w:val="Zkladntext"/>
    <w:next w:val="Zkladntext"/>
    <w:rsid w:val="00711EE0"/>
    <w:pPr>
      <w:keepNext/>
      <w:keepLines/>
      <w:pageBreakBefore/>
      <w:numPr>
        <w:numId w:val="1"/>
      </w:numPr>
      <w:tabs>
        <w:tab w:val="num" w:pos="1701"/>
      </w:tabs>
      <w:spacing w:before="80"/>
      <w:ind w:left="1701" w:hanging="1701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1EE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11EE0"/>
    <w:rPr>
      <w:sz w:val="22"/>
      <w:szCs w:val="21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598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598C"/>
    <w:rPr>
      <w:rFonts w:ascii="Calibri" w:hAnsi="Calibr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B598C"/>
    <w:rPr>
      <w:vertAlign w:val="superscript"/>
    </w:rPr>
  </w:style>
  <w:style w:type="paragraph" w:customStyle="1" w:styleId="A">
    <w:name w:val="A"/>
    <w:basedOn w:val="Normln"/>
    <w:link w:val="AChar"/>
    <w:rsid w:val="00CD3695"/>
    <w:pPr>
      <w:spacing w:after="0"/>
      <w:jc w:val="center"/>
    </w:pPr>
    <w:rPr>
      <w:b/>
      <w:sz w:val="28"/>
      <w:szCs w:val="28"/>
      <w:lang w:eastAsia="cs-CZ"/>
    </w:rPr>
  </w:style>
  <w:style w:type="character" w:customStyle="1" w:styleId="AChar">
    <w:name w:val="A Char"/>
    <w:link w:val="A"/>
    <w:rsid w:val="00CD3695"/>
    <w:rPr>
      <w:rFonts w:ascii="Calibri" w:hAnsi="Calibri"/>
      <w:b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CD3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36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3695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3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3695"/>
    <w:rPr>
      <w:rFonts w:ascii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CD3695"/>
    <w:rPr>
      <w:rFonts w:ascii="Calibri" w:hAnsi="Calibri"/>
      <w:sz w:val="22"/>
      <w:szCs w:val="21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AC6ACD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AC6ACD"/>
    <w:rPr>
      <w:rFonts w:ascii="Calibri" w:hAnsi="Calibri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C6ACD"/>
    <w:rPr>
      <w:vertAlign w:val="superscript"/>
    </w:rPr>
  </w:style>
  <w:style w:type="paragraph" w:customStyle="1" w:styleId="RLTextlnkuslovan">
    <w:name w:val="RL Text článku číslovaný"/>
    <w:basedOn w:val="Normln"/>
    <w:link w:val="RLTextlnkuslovanChar"/>
    <w:qFormat/>
    <w:rsid w:val="00230B57"/>
    <w:pPr>
      <w:numPr>
        <w:ilvl w:val="1"/>
        <w:numId w:val="3"/>
      </w:numPr>
      <w:spacing w:after="120" w:line="280" w:lineRule="exact"/>
      <w:jc w:val="both"/>
    </w:pPr>
    <w:rPr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230B57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b/>
      <w:szCs w:val="24"/>
      <w:lang w:val="x-none"/>
    </w:rPr>
  </w:style>
  <w:style w:type="character" w:customStyle="1" w:styleId="RLTextlnkuslovanChar">
    <w:name w:val="RL Text článku číslovaný Char"/>
    <w:link w:val="RLTextlnkuslovan"/>
    <w:rsid w:val="00230B57"/>
    <w:rPr>
      <w:rFonts w:ascii="Arial" w:hAnsi="Arial"/>
      <w:sz w:val="22"/>
      <w:szCs w:val="24"/>
      <w:lang w:val="x-none" w:eastAsia="x-none"/>
    </w:rPr>
  </w:style>
  <w:style w:type="paragraph" w:customStyle="1" w:styleId="Tabulka">
    <w:name w:val="Tabulka"/>
    <w:basedOn w:val="Normln"/>
    <w:link w:val="TabulkaChar"/>
    <w:qFormat/>
    <w:rsid w:val="002A4EAB"/>
    <w:pPr>
      <w:spacing w:before="80" w:after="40"/>
    </w:pPr>
    <w:rPr>
      <w:rFonts w:eastAsia="Calibri" w:cs="Arial"/>
      <w:bCs/>
      <w:szCs w:val="26"/>
    </w:rPr>
  </w:style>
  <w:style w:type="character" w:customStyle="1" w:styleId="TabulkaChar">
    <w:name w:val="Tabulka Char"/>
    <w:basedOn w:val="Standardnpsmoodstavce"/>
    <w:link w:val="Tabulka"/>
    <w:rsid w:val="002A4EAB"/>
    <w:rPr>
      <w:rFonts w:ascii="Arial" w:eastAsia="Calibri" w:hAnsi="Arial" w:cs="Arial"/>
      <w:bCs/>
      <w:sz w:val="22"/>
      <w:szCs w:val="26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1D1AA1"/>
    <w:rPr>
      <w:rFonts w:ascii="Arial" w:hAnsi="Arial"/>
      <w:sz w:val="22"/>
      <w:szCs w:val="21"/>
      <w:lang w:eastAsia="en-US"/>
    </w:rPr>
  </w:style>
  <w:style w:type="character" w:customStyle="1" w:styleId="Kurzva">
    <w:name w:val="Kurzíva"/>
    <w:uiPriority w:val="99"/>
    <w:rsid w:val="000014BA"/>
    <w:rPr>
      <w:i/>
    </w:rPr>
  </w:style>
  <w:style w:type="character" w:customStyle="1" w:styleId="apple-converted-space">
    <w:name w:val="apple-converted-space"/>
    <w:basedOn w:val="Standardnpsmoodstavce"/>
    <w:rsid w:val="00211099"/>
  </w:style>
  <w:style w:type="paragraph" w:customStyle="1" w:styleId="Default">
    <w:name w:val="Default"/>
    <w:rsid w:val="0019528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Word_Document.doc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4150\Documents\Templates\Sablona_Dokumentace_v2.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611846EE0A4A2BA79E9D1B2B126C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566AA5-754C-4871-9F8E-4358E8AE882E}"/>
      </w:docPartPr>
      <w:docPartBody>
        <w:p w:rsidR="00F53502" w:rsidRDefault="00F53502" w:rsidP="00F53502">
          <w:pPr>
            <w:pStyle w:val="F3611846EE0A4A2BA79E9D1B2B126C97"/>
          </w:pPr>
          <w:r w:rsidRPr="00917113">
            <w:rPr>
              <w:rStyle w:val="Zstupntext"/>
            </w:rPr>
            <w:t>Klikněte sem a zadejte datum.</w:t>
          </w:r>
        </w:p>
      </w:docPartBody>
    </w:docPart>
    <w:docPart>
      <w:docPartPr>
        <w:name w:val="3111E047E0AD4ED6AA85F5A8752295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2B2814-12A1-4B3F-9A08-2B0E6C1A0C5B}"/>
      </w:docPartPr>
      <w:docPartBody>
        <w:p w:rsidR="00F53502" w:rsidRDefault="00F53502" w:rsidP="00F53502">
          <w:pPr>
            <w:pStyle w:val="3111E047E0AD4ED6AA85F5A8752295DB"/>
          </w:pPr>
          <w:r w:rsidRPr="0091711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2E8"/>
    <w:rsid w:val="00027F17"/>
    <w:rsid w:val="00081A83"/>
    <w:rsid w:val="00090B60"/>
    <w:rsid w:val="000B1B9B"/>
    <w:rsid w:val="000B6655"/>
    <w:rsid w:val="00104E0E"/>
    <w:rsid w:val="001074A5"/>
    <w:rsid w:val="0011009A"/>
    <w:rsid w:val="00113E20"/>
    <w:rsid w:val="00131738"/>
    <w:rsid w:val="00153916"/>
    <w:rsid w:val="00164039"/>
    <w:rsid w:val="001711D8"/>
    <w:rsid w:val="00176CB4"/>
    <w:rsid w:val="00196A81"/>
    <w:rsid w:val="001B32E8"/>
    <w:rsid w:val="001F22CF"/>
    <w:rsid w:val="002320B3"/>
    <w:rsid w:val="002415E2"/>
    <w:rsid w:val="0024235D"/>
    <w:rsid w:val="00271F60"/>
    <w:rsid w:val="00286039"/>
    <w:rsid w:val="00301FEC"/>
    <w:rsid w:val="00314286"/>
    <w:rsid w:val="003471EF"/>
    <w:rsid w:val="00360737"/>
    <w:rsid w:val="0037109B"/>
    <w:rsid w:val="003A6879"/>
    <w:rsid w:val="003B7DF5"/>
    <w:rsid w:val="003D0BB9"/>
    <w:rsid w:val="003F407B"/>
    <w:rsid w:val="0042267E"/>
    <w:rsid w:val="00442009"/>
    <w:rsid w:val="00487D53"/>
    <w:rsid w:val="004958FB"/>
    <w:rsid w:val="004B3EFF"/>
    <w:rsid w:val="004B4B76"/>
    <w:rsid w:val="004C07D6"/>
    <w:rsid w:val="004D7EC1"/>
    <w:rsid w:val="004E5C08"/>
    <w:rsid w:val="004F1D9C"/>
    <w:rsid w:val="004F2AA0"/>
    <w:rsid w:val="00504451"/>
    <w:rsid w:val="00535D15"/>
    <w:rsid w:val="00547CF6"/>
    <w:rsid w:val="0057167A"/>
    <w:rsid w:val="00574C7E"/>
    <w:rsid w:val="005B5F55"/>
    <w:rsid w:val="005D0F98"/>
    <w:rsid w:val="005E620A"/>
    <w:rsid w:val="0060300C"/>
    <w:rsid w:val="0063652F"/>
    <w:rsid w:val="00650189"/>
    <w:rsid w:val="0069033B"/>
    <w:rsid w:val="006A0421"/>
    <w:rsid w:val="006B6BB5"/>
    <w:rsid w:val="006C764B"/>
    <w:rsid w:val="006F5755"/>
    <w:rsid w:val="007343EB"/>
    <w:rsid w:val="00743A54"/>
    <w:rsid w:val="007B2538"/>
    <w:rsid w:val="007B25E9"/>
    <w:rsid w:val="007B681F"/>
    <w:rsid w:val="007F3AE9"/>
    <w:rsid w:val="007F3BFB"/>
    <w:rsid w:val="00844584"/>
    <w:rsid w:val="008560BE"/>
    <w:rsid w:val="008754C5"/>
    <w:rsid w:val="008803C2"/>
    <w:rsid w:val="00893350"/>
    <w:rsid w:val="008E5E3D"/>
    <w:rsid w:val="008E687A"/>
    <w:rsid w:val="009071F9"/>
    <w:rsid w:val="00914BB6"/>
    <w:rsid w:val="009169A9"/>
    <w:rsid w:val="009212DF"/>
    <w:rsid w:val="00953884"/>
    <w:rsid w:val="00962351"/>
    <w:rsid w:val="009B3045"/>
    <w:rsid w:val="00A05B19"/>
    <w:rsid w:val="00A14D5F"/>
    <w:rsid w:val="00A26A5C"/>
    <w:rsid w:val="00A52B03"/>
    <w:rsid w:val="00A60703"/>
    <w:rsid w:val="00A71011"/>
    <w:rsid w:val="00AA188B"/>
    <w:rsid w:val="00B23DDF"/>
    <w:rsid w:val="00B35669"/>
    <w:rsid w:val="00B84C30"/>
    <w:rsid w:val="00BB398A"/>
    <w:rsid w:val="00BC48CD"/>
    <w:rsid w:val="00BE0AC8"/>
    <w:rsid w:val="00BE19EB"/>
    <w:rsid w:val="00C467AE"/>
    <w:rsid w:val="00C70177"/>
    <w:rsid w:val="00CD0EDA"/>
    <w:rsid w:val="00CF1A55"/>
    <w:rsid w:val="00D05A07"/>
    <w:rsid w:val="00D125DC"/>
    <w:rsid w:val="00D155C5"/>
    <w:rsid w:val="00D4459E"/>
    <w:rsid w:val="00D73526"/>
    <w:rsid w:val="00D82DBD"/>
    <w:rsid w:val="00E3363E"/>
    <w:rsid w:val="00E3370E"/>
    <w:rsid w:val="00E40EE7"/>
    <w:rsid w:val="00E55EC6"/>
    <w:rsid w:val="00E63C7F"/>
    <w:rsid w:val="00E71314"/>
    <w:rsid w:val="00E82446"/>
    <w:rsid w:val="00E92E35"/>
    <w:rsid w:val="00E97DD5"/>
    <w:rsid w:val="00EC07C0"/>
    <w:rsid w:val="00EC2B4B"/>
    <w:rsid w:val="00ED3756"/>
    <w:rsid w:val="00ED44BD"/>
    <w:rsid w:val="00F06909"/>
    <w:rsid w:val="00F14A52"/>
    <w:rsid w:val="00F24EE6"/>
    <w:rsid w:val="00F366FE"/>
    <w:rsid w:val="00F53502"/>
    <w:rsid w:val="00F55EEE"/>
    <w:rsid w:val="00F566EC"/>
    <w:rsid w:val="00F82A16"/>
    <w:rsid w:val="00F92C78"/>
    <w:rsid w:val="00F93010"/>
    <w:rsid w:val="00FA127E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1009A"/>
    <w:rPr>
      <w:color w:val="808080"/>
    </w:rPr>
  </w:style>
  <w:style w:type="paragraph" w:customStyle="1" w:styleId="F3611846EE0A4A2BA79E9D1B2B126C97">
    <w:name w:val="F3611846EE0A4A2BA79E9D1B2B126C97"/>
    <w:rsid w:val="00F53502"/>
  </w:style>
  <w:style w:type="paragraph" w:customStyle="1" w:styleId="3111E047E0AD4ED6AA85F5A8752295DB">
    <w:name w:val="3111E047E0AD4ED6AA85F5A8752295DB"/>
    <w:rsid w:val="00F535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Vlastní 1">
      <a:dk1>
        <a:srgbClr val="B2BC00"/>
      </a:dk1>
      <a:lt1>
        <a:srgbClr val="FFFFFF"/>
      </a:lt1>
      <a:dk2>
        <a:srgbClr val="FFFFFF"/>
      </a:dk2>
      <a:lt2>
        <a:srgbClr val="FFFFFF"/>
      </a:lt2>
      <a:accent1>
        <a:srgbClr val="B2BC00"/>
      </a:accent1>
      <a:accent2>
        <a:srgbClr val="B2BC00"/>
      </a:accent2>
      <a:accent3>
        <a:srgbClr val="B2BC00"/>
      </a:accent3>
      <a:accent4>
        <a:srgbClr val="B2BC00"/>
      </a:accent4>
      <a:accent5>
        <a:srgbClr val="B2BC00"/>
      </a:accent5>
      <a:accent6>
        <a:srgbClr val="B2BC00"/>
      </a:accent6>
      <a:hlink>
        <a:srgbClr val="0000FF"/>
      </a:hlink>
      <a:folHlink>
        <a:srgbClr val="800080"/>
      </a:folHlink>
    </a:clrScheme>
    <a:fontScheme name="Slu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2" ma:contentTypeDescription="Vytvoří nový dokument" ma:contentTypeScope="" ma:versionID="fcc7e2c4515d0baf462e4ce43095b170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0d48dd8aafc7dee77a969dd92836231d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e050e4-a095-4828-90b3-960b8f7c867f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B0256-C1A3-4E54-B352-F76C3F985D02}">
  <ds:schemaRefs>
    <ds:schemaRef ds:uri="http://schemas.microsoft.com/office/2006/metadata/properties"/>
    <ds:schemaRef ds:uri="http://schemas.microsoft.com/office/infopath/2007/PartnerControls"/>
    <ds:schemaRef ds:uri="ab1ed789-1fd8-49d7-a5b5-c6e37208e4cf"/>
    <ds:schemaRef ds:uri="http://schemas.microsoft.com/sharepoint/v3"/>
    <ds:schemaRef ds:uri="d1f46095-1c67-4a4f-b027-e2d4698c7b52"/>
  </ds:schemaRefs>
</ds:datastoreItem>
</file>

<file path=customXml/itemProps2.xml><?xml version="1.0" encoding="utf-8"?>
<ds:datastoreItem xmlns:ds="http://schemas.openxmlformats.org/officeDocument/2006/customXml" ds:itemID="{93A8BBA3-8DB3-40FA-82CA-F6B96B28EB65}"/>
</file>

<file path=customXml/itemProps3.xml><?xml version="1.0" encoding="utf-8"?>
<ds:datastoreItem xmlns:ds="http://schemas.openxmlformats.org/officeDocument/2006/customXml" ds:itemID="{8CC411E9-D189-4BB3-8B2C-74AB0D5C71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40CB85-BC5C-4EC0-B9A0-054553BD1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Sablona_Dokumentace_v2.0.dotx</Template>
  <TotalTime>4</TotalTime>
  <Pages>11</Pages>
  <Words>1644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dokumentace Word</vt:lpstr>
    </vt:vector>
  </TitlesOfParts>
  <Manager>Jan.Ladin@mze.cz</Manager>
  <Company>Mze</Company>
  <LinksUpToDate>false</LinksUpToDate>
  <CharactersWithSpaces>11328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dokumentace Word</dc:title>
  <dc:subject>Šablona Dokumentace pro Word</dc:subject>
  <dc:creator>Zuzana.Worschova@mze.cz</dc:creator>
  <cp:keywords/>
  <dc:description/>
  <cp:lastModifiedBy>Hynková Dana</cp:lastModifiedBy>
  <cp:revision>6</cp:revision>
  <cp:lastPrinted>2017-01-03T09:19:00Z</cp:lastPrinted>
  <dcterms:created xsi:type="dcterms:W3CDTF">2025-10-10T13:22:00Z</dcterms:created>
  <dcterms:modified xsi:type="dcterms:W3CDTF">2025-10-10T13:25:00Z</dcterms:modified>
  <cp:category>Šablona Dokumentace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0.5</vt:lpwstr>
  </property>
  <property fmtid="{D5CDD505-2E9C-101B-9397-08002B2CF9AE}" pid="3" name="duvěrnost">
    <vt:lpwstr>veřejné</vt:lpwstr>
  </property>
  <property fmtid="{D5CDD505-2E9C-101B-9397-08002B2CF9AE}" pid="4" name="MSIP_Label_92824bee-5c67-426c-bc98-23ad86c9419e_Enabled">
    <vt:lpwstr>true</vt:lpwstr>
  </property>
  <property fmtid="{D5CDD505-2E9C-101B-9397-08002B2CF9AE}" pid="5" name="MSIP_Label_92824bee-5c67-426c-bc98-23ad86c9419e_SetDate">
    <vt:lpwstr>2024-07-12T06:19:55Z</vt:lpwstr>
  </property>
  <property fmtid="{D5CDD505-2E9C-101B-9397-08002B2CF9AE}" pid="6" name="MSIP_Label_92824bee-5c67-426c-bc98-23ad86c9419e_Method">
    <vt:lpwstr>Privileged</vt:lpwstr>
  </property>
  <property fmtid="{D5CDD505-2E9C-101B-9397-08002B2CF9AE}" pid="7" name="MSIP_Label_92824bee-5c67-426c-bc98-23ad86c9419e_Name">
    <vt:lpwstr>Informace MZe</vt:lpwstr>
  </property>
  <property fmtid="{D5CDD505-2E9C-101B-9397-08002B2CF9AE}" pid="8" name="MSIP_Label_92824bee-5c67-426c-bc98-23ad86c9419e_SiteId">
    <vt:lpwstr>e84ea0de-38e7-4864-b153-a909a7746ff0</vt:lpwstr>
  </property>
  <property fmtid="{D5CDD505-2E9C-101B-9397-08002B2CF9AE}" pid="9" name="MSIP_Label_92824bee-5c67-426c-bc98-23ad86c9419e_ActionId">
    <vt:lpwstr>bb2b8356-bfcc-4c97-a50f-dfbf979a9d77</vt:lpwstr>
  </property>
  <property fmtid="{D5CDD505-2E9C-101B-9397-08002B2CF9AE}" pid="10" name="MSIP_Label_92824bee-5c67-426c-bc98-23ad86c9419e_ContentBits">
    <vt:lpwstr>0</vt:lpwstr>
  </property>
  <property fmtid="{D5CDD505-2E9C-101B-9397-08002B2CF9AE}" pid="11" name="ContentTypeId">
    <vt:lpwstr>0x0101009E80F5F6C5CE5F4782D8DC573FB786A0</vt:lpwstr>
  </property>
  <property fmtid="{D5CDD505-2E9C-101B-9397-08002B2CF9AE}" pid="12" name="_dlc_DocIdItemGuid">
    <vt:lpwstr>faf34cbc-733c-4d87-a0da-2efc252f0b78</vt:lpwstr>
  </property>
</Properties>
</file>