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6B5D" w14:textId="5C327688" w:rsidR="009E7617" w:rsidRPr="009E7617" w:rsidRDefault="009E7617" w:rsidP="009E761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9E7617">
        <w:rPr>
          <w:b/>
          <w:bCs/>
          <w:sz w:val="28"/>
          <w:szCs w:val="28"/>
        </w:rPr>
        <w:t>Smlouva o zajištění stravování</w:t>
      </w:r>
    </w:p>
    <w:p w14:paraId="6A24AC56" w14:textId="27FE26A9" w:rsidR="009E7617" w:rsidRPr="009E7617" w:rsidRDefault="009E7617" w:rsidP="00F32EE0">
      <w:pPr>
        <w:spacing w:after="0" w:line="276" w:lineRule="auto"/>
        <w:jc w:val="center"/>
        <w:rPr>
          <w:i/>
          <w:iCs/>
        </w:rPr>
      </w:pPr>
      <w:r w:rsidRPr="009E7617">
        <w:rPr>
          <w:i/>
          <w:iCs/>
        </w:rPr>
        <w:t>uzavřená podle § 1746 odst. 2 zákona č. 89/2012 Sb., občanský zákoník, ve znění pozdějších předpisů</w:t>
      </w:r>
    </w:p>
    <w:p w14:paraId="05755413" w14:textId="77777777" w:rsidR="009E7617" w:rsidRDefault="009E7617" w:rsidP="009E7617">
      <w:pPr>
        <w:spacing w:after="0" w:line="276" w:lineRule="auto"/>
        <w:jc w:val="both"/>
      </w:pPr>
    </w:p>
    <w:p w14:paraId="14902D16" w14:textId="77777777" w:rsidR="009E7617" w:rsidRDefault="009E7617" w:rsidP="009E7617">
      <w:pPr>
        <w:spacing w:after="0" w:line="276" w:lineRule="auto"/>
        <w:jc w:val="both"/>
      </w:pPr>
    </w:p>
    <w:p w14:paraId="00474021" w14:textId="45F2CD8C" w:rsidR="009E7617" w:rsidRPr="009E7617" w:rsidRDefault="009E7617" w:rsidP="009E7617">
      <w:pPr>
        <w:spacing w:after="0" w:line="276" w:lineRule="auto"/>
        <w:jc w:val="center"/>
        <w:rPr>
          <w:b/>
          <w:bCs/>
        </w:rPr>
      </w:pPr>
      <w:r w:rsidRPr="009E7617">
        <w:rPr>
          <w:b/>
          <w:bCs/>
        </w:rPr>
        <w:t>Smluvní strany:</w:t>
      </w:r>
    </w:p>
    <w:p w14:paraId="2D94E259" w14:textId="77777777" w:rsidR="009E7617" w:rsidRDefault="009E7617" w:rsidP="009E7617">
      <w:pPr>
        <w:spacing w:after="0" w:line="276" w:lineRule="auto"/>
        <w:jc w:val="both"/>
      </w:pPr>
    </w:p>
    <w:p w14:paraId="168EA1D0" w14:textId="5DF57BA2" w:rsidR="009E7617" w:rsidRPr="009E7617" w:rsidRDefault="009E7617" w:rsidP="009E7617">
      <w:pPr>
        <w:spacing w:after="0" w:line="276" w:lineRule="auto"/>
        <w:jc w:val="both"/>
        <w:rPr>
          <w:b/>
          <w:bCs/>
        </w:rPr>
      </w:pPr>
      <w:r w:rsidRPr="009E7617">
        <w:rPr>
          <w:b/>
          <w:bCs/>
        </w:rPr>
        <w:t>Objednatel:</w:t>
      </w:r>
      <w:r w:rsidRPr="009E7617">
        <w:rPr>
          <w:b/>
          <w:bCs/>
        </w:rPr>
        <w:tab/>
        <w:t>Český volejbalový svaz</w:t>
      </w:r>
    </w:p>
    <w:p w14:paraId="78E26CD2" w14:textId="3E7AF049" w:rsidR="009E7617" w:rsidRPr="009E7617" w:rsidRDefault="009E7617" w:rsidP="009E7617">
      <w:pPr>
        <w:spacing w:after="0" w:line="276" w:lineRule="auto"/>
        <w:ind w:left="1416"/>
        <w:jc w:val="both"/>
      </w:pPr>
      <w:r>
        <w:t>s</w:t>
      </w:r>
      <w:r w:rsidRPr="009E7617">
        <w:t xml:space="preserve">ídlo: </w:t>
      </w:r>
      <w:r>
        <w:tab/>
      </w:r>
      <w:r w:rsidRPr="009E7617">
        <w:t>Zátopkova 100/2, 160 17 Praha 6</w:t>
      </w:r>
    </w:p>
    <w:p w14:paraId="2175A056" w14:textId="5D9FA3B2" w:rsidR="009E7617" w:rsidRPr="009E7617" w:rsidRDefault="009E7617" w:rsidP="009E7617">
      <w:pPr>
        <w:spacing w:after="0" w:line="276" w:lineRule="auto"/>
        <w:ind w:left="708" w:firstLine="708"/>
        <w:jc w:val="both"/>
      </w:pPr>
      <w:r w:rsidRPr="009E7617">
        <w:t xml:space="preserve">IČO: </w:t>
      </w:r>
      <w:r>
        <w:tab/>
        <w:t>00</w:t>
      </w:r>
      <w:r w:rsidRPr="009E7617">
        <w:t>540285</w:t>
      </w:r>
    </w:p>
    <w:p w14:paraId="26665BC7" w14:textId="77777777" w:rsidR="0083445D" w:rsidRDefault="0083445D" w:rsidP="0083445D">
      <w:pPr>
        <w:spacing w:after="0" w:line="276" w:lineRule="auto"/>
        <w:ind w:left="708" w:firstLine="708"/>
        <w:jc w:val="both"/>
      </w:pPr>
      <w:r>
        <w:t>zástupce:</w:t>
      </w:r>
      <w:r>
        <w:tab/>
        <w:t>Ing. Vojtěch Šrubař, generální sekretář ČVS</w:t>
      </w:r>
    </w:p>
    <w:p w14:paraId="1AF7F3A2" w14:textId="1AD0D3DC" w:rsidR="0083445D" w:rsidRPr="009E7617" w:rsidRDefault="0083445D" w:rsidP="0083445D">
      <w:pPr>
        <w:spacing w:after="0" w:line="276" w:lineRule="auto"/>
        <w:ind w:left="2124" w:firstLine="708"/>
        <w:jc w:val="both"/>
      </w:pPr>
      <w:r>
        <w:t>Ing. Marek Pakosta, předseda výboru ČVS</w:t>
      </w:r>
    </w:p>
    <w:p w14:paraId="418AC4F5" w14:textId="34BA2E69" w:rsidR="009E7617" w:rsidRPr="009E7617" w:rsidRDefault="009E7617" w:rsidP="009E7617">
      <w:pPr>
        <w:spacing w:after="0" w:line="276" w:lineRule="auto"/>
        <w:ind w:left="708" w:firstLine="708"/>
        <w:jc w:val="both"/>
      </w:pPr>
      <w:r>
        <w:t>k</w:t>
      </w:r>
      <w:r w:rsidRPr="009E7617">
        <w:t xml:space="preserve">ontaktní osoba: Petr Klár, tel. 731 216 351, e-mail: </w:t>
      </w:r>
      <w:hyperlink r:id="rId7" w:history="1">
        <w:r w:rsidRPr="009E7617">
          <w:rPr>
            <w:rStyle w:val="Hypertextovodkaz"/>
          </w:rPr>
          <w:t>petrklar2000@seznam.cz</w:t>
        </w:r>
      </w:hyperlink>
      <w:r>
        <w:t xml:space="preserve"> </w:t>
      </w:r>
    </w:p>
    <w:p w14:paraId="6D51F68E" w14:textId="77777777" w:rsidR="009E7617" w:rsidRDefault="009E7617" w:rsidP="009E7617">
      <w:pPr>
        <w:spacing w:after="0" w:line="276" w:lineRule="auto"/>
        <w:jc w:val="both"/>
      </w:pPr>
    </w:p>
    <w:p w14:paraId="15B037EA" w14:textId="245DC7A7" w:rsidR="009E7617" w:rsidRPr="009E7617" w:rsidRDefault="009E7617" w:rsidP="009E7617">
      <w:pPr>
        <w:spacing w:after="0" w:line="276" w:lineRule="auto"/>
        <w:jc w:val="center"/>
        <w:rPr>
          <w:b/>
          <w:bCs/>
        </w:rPr>
      </w:pPr>
      <w:r w:rsidRPr="009E7617">
        <w:rPr>
          <w:b/>
          <w:bCs/>
        </w:rPr>
        <w:t>a</w:t>
      </w:r>
    </w:p>
    <w:p w14:paraId="3514052F" w14:textId="77777777" w:rsidR="009E7617" w:rsidRPr="009E7617" w:rsidRDefault="009E7617" w:rsidP="009E7617">
      <w:pPr>
        <w:spacing w:after="0" w:line="276" w:lineRule="auto"/>
        <w:jc w:val="both"/>
      </w:pPr>
    </w:p>
    <w:p w14:paraId="6EFE89AE" w14:textId="530512D6" w:rsidR="009E7617" w:rsidRPr="009E7617" w:rsidRDefault="009E7617" w:rsidP="009E7617">
      <w:pPr>
        <w:spacing w:after="0" w:line="276" w:lineRule="auto"/>
        <w:jc w:val="both"/>
        <w:rPr>
          <w:b/>
          <w:bCs/>
        </w:rPr>
      </w:pPr>
      <w:r w:rsidRPr="009E7617">
        <w:rPr>
          <w:b/>
          <w:bCs/>
        </w:rPr>
        <w:t>Poskytovatel:</w:t>
      </w:r>
      <w:r w:rsidRPr="009E7617">
        <w:rPr>
          <w:b/>
          <w:bCs/>
        </w:rPr>
        <w:tab/>
        <w:t>Sportovní gymnázium, Kladno, Plzeňská 3103</w:t>
      </w:r>
    </w:p>
    <w:p w14:paraId="35F4C3BC" w14:textId="25E788E1" w:rsidR="009E7617" w:rsidRPr="009E7617" w:rsidRDefault="009E7617" w:rsidP="009E7617">
      <w:pPr>
        <w:spacing w:after="0" w:line="276" w:lineRule="auto"/>
        <w:ind w:left="708" w:firstLine="708"/>
        <w:jc w:val="both"/>
      </w:pPr>
      <w:r>
        <w:t>s</w:t>
      </w:r>
      <w:r w:rsidRPr="009E7617">
        <w:t xml:space="preserve">ídlo: </w:t>
      </w:r>
      <w:r>
        <w:tab/>
      </w:r>
      <w:r w:rsidRPr="009E7617">
        <w:t>Plzeňská 3103, 272 01 Kladno</w:t>
      </w:r>
    </w:p>
    <w:p w14:paraId="0A05CFF4" w14:textId="32BA0892" w:rsidR="009E7617" w:rsidRPr="009E7617" w:rsidRDefault="009E7617" w:rsidP="009E7617">
      <w:pPr>
        <w:spacing w:after="0" w:line="276" w:lineRule="auto"/>
        <w:ind w:left="708" w:firstLine="708"/>
        <w:jc w:val="both"/>
      </w:pPr>
      <w:r w:rsidRPr="009E7617">
        <w:t xml:space="preserve">IČO: </w:t>
      </w:r>
      <w:r>
        <w:tab/>
        <w:t>61894737</w:t>
      </w:r>
    </w:p>
    <w:p w14:paraId="1C077027" w14:textId="69B2AF86" w:rsidR="009E7617" w:rsidRPr="009E7617" w:rsidRDefault="009E7617" w:rsidP="009E7617">
      <w:pPr>
        <w:spacing w:after="0" w:line="276" w:lineRule="auto"/>
        <w:ind w:left="708" w:firstLine="708"/>
        <w:jc w:val="both"/>
      </w:pPr>
      <w:r>
        <w:t>zástupkyně</w:t>
      </w:r>
      <w:r w:rsidRPr="009E7617">
        <w:t>:</w:t>
      </w:r>
      <w:r>
        <w:t xml:space="preserve"> </w:t>
      </w:r>
      <w:r w:rsidR="0083445D">
        <w:tab/>
      </w:r>
      <w:r>
        <w:t xml:space="preserve">Mgr. Květoslava </w:t>
      </w:r>
      <w:proofErr w:type="spellStart"/>
      <w:r>
        <w:t>Havlůjová</w:t>
      </w:r>
      <w:proofErr w:type="spellEnd"/>
      <w:r w:rsidRPr="009E7617">
        <w:t>, ředitel</w:t>
      </w:r>
      <w:r>
        <w:t>ka</w:t>
      </w:r>
      <w:r w:rsidRPr="009E7617">
        <w:t xml:space="preserve"> školy</w:t>
      </w:r>
    </w:p>
    <w:p w14:paraId="64663798" w14:textId="7D1059D9" w:rsidR="009E7617" w:rsidRPr="009E7617" w:rsidRDefault="009E7617" w:rsidP="009E7617">
      <w:pPr>
        <w:spacing w:after="0" w:line="276" w:lineRule="auto"/>
        <w:ind w:left="708" w:firstLine="708"/>
        <w:jc w:val="both"/>
      </w:pPr>
      <w:r>
        <w:t>p</w:t>
      </w:r>
      <w:r w:rsidRPr="009E7617">
        <w:t xml:space="preserve">rovozní jednotka: </w:t>
      </w:r>
      <w:r>
        <w:t>Š</w:t>
      </w:r>
      <w:r w:rsidRPr="009E7617">
        <w:t>kolní jídelna SG Kladno</w:t>
      </w:r>
    </w:p>
    <w:p w14:paraId="512AFC3D" w14:textId="76D6B0EA" w:rsidR="009E7617" w:rsidRDefault="009E7617" w:rsidP="009E7617">
      <w:pPr>
        <w:spacing w:after="0" w:line="276" w:lineRule="auto"/>
        <w:ind w:left="1416"/>
        <w:jc w:val="both"/>
      </w:pPr>
      <w:r>
        <w:t>v</w:t>
      </w:r>
      <w:r w:rsidRPr="009E7617">
        <w:t xml:space="preserve">edoucí jídelny: Ivana </w:t>
      </w:r>
      <w:proofErr w:type="spellStart"/>
      <w:r w:rsidRPr="009E7617">
        <w:t>Kláp</w:t>
      </w:r>
      <w:r>
        <w:t>š</w:t>
      </w:r>
      <w:r w:rsidRPr="009E7617">
        <w:t>tová</w:t>
      </w:r>
      <w:proofErr w:type="spellEnd"/>
      <w:r>
        <w:t xml:space="preserve">, </w:t>
      </w:r>
      <w:r w:rsidRPr="009E7617">
        <w:t xml:space="preserve">tel. </w:t>
      </w:r>
      <w:r>
        <w:t>+420</w:t>
      </w:r>
      <w:r w:rsidRPr="009E7617">
        <w:t>720495868</w:t>
      </w:r>
      <w:r>
        <w:t>, e</w:t>
      </w:r>
      <w:r w:rsidRPr="009E7617">
        <w:t xml:space="preserve">-mail: </w:t>
      </w:r>
      <w:hyperlink r:id="rId8" w:history="1">
        <w:r w:rsidRPr="009E7617">
          <w:rPr>
            <w:rStyle w:val="Hypertextovodkaz"/>
          </w:rPr>
          <w:t>sjidlenasg@sgav.cz</w:t>
        </w:r>
      </w:hyperlink>
      <w:r>
        <w:t xml:space="preserve"> </w:t>
      </w:r>
    </w:p>
    <w:p w14:paraId="36CCC5D5" w14:textId="051235B9" w:rsidR="009B775F" w:rsidRDefault="009B775F" w:rsidP="009E7617">
      <w:pPr>
        <w:spacing w:after="0" w:line="276" w:lineRule="auto"/>
        <w:ind w:left="1416"/>
        <w:jc w:val="both"/>
      </w:pPr>
      <w:r>
        <w:t>(dále též „</w:t>
      </w:r>
      <w:r w:rsidRPr="009B775F">
        <w:rPr>
          <w:i/>
          <w:iCs/>
        </w:rPr>
        <w:t>Sportovní gymnázium, Kladno</w:t>
      </w:r>
      <w:r>
        <w:t>“)</w:t>
      </w:r>
    </w:p>
    <w:p w14:paraId="3B6EF380" w14:textId="77777777" w:rsidR="009E7617" w:rsidRDefault="009E7617" w:rsidP="009E7617">
      <w:pPr>
        <w:spacing w:after="0" w:line="276" w:lineRule="auto"/>
        <w:jc w:val="both"/>
      </w:pPr>
    </w:p>
    <w:p w14:paraId="29A7869C" w14:textId="0D8DCFAB" w:rsidR="009E7617" w:rsidRDefault="009E7617" w:rsidP="009E7617">
      <w:pPr>
        <w:spacing w:after="0" w:line="276" w:lineRule="auto"/>
        <w:jc w:val="both"/>
      </w:pPr>
      <w:r>
        <w:t>(dále společně jako „</w:t>
      </w:r>
      <w:r w:rsidRPr="009E7617">
        <w:rPr>
          <w:i/>
          <w:iCs/>
        </w:rPr>
        <w:t>Strany</w:t>
      </w:r>
      <w:r>
        <w:t>“, resp. „</w:t>
      </w:r>
      <w:r w:rsidRPr="009E7617">
        <w:rPr>
          <w:i/>
          <w:iCs/>
        </w:rPr>
        <w:t>Smluvní strany</w:t>
      </w:r>
      <w:r>
        <w:t>“)</w:t>
      </w:r>
    </w:p>
    <w:p w14:paraId="1898A0F6" w14:textId="77777777" w:rsidR="009E7617" w:rsidRDefault="009E7617" w:rsidP="009E7617">
      <w:pPr>
        <w:spacing w:after="0" w:line="276" w:lineRule="auto"/>
        <w:jc w:val="both"/>
      </w:pPr>
    </w:p>
    <w:p w14:paraId="149F1B1D" w14:textId="3EE97DA1" w:rsidR="009E7617" w:rsidRDefault="009E7617" w:rsidP="009E7617">
      <w:pPr>
        <w:spacing w:after="0" w:line="276" w:lineRule="auto"/>
        <w:jc w:val="both"/>
      </w:pPr>
      <w:r>
        <w:t>níže uvedeného dne, měsíce a roku uzavřely v souladu s ustanovením § 1746 odst. 2 zákona č. 89/2012 Sb., občanský zákoník, ve znění pozdějších předpisů (dále jen „</w:t>
      </w:r>
      <w:proofErr w:type="spellStart"/>
      <w:r w:rsidRPr="009E7617">
        <w:rPr>
          <w:i/>
          <w:iCs/>
        </w:rPr>
        <w:t>ObčZ</w:t>
      </w:r>
      <w:proofErr w:type="spellEnd"/>
      <w:r>
        <w:t xml:space="preserve">“), tuto </w:t>
      </w:r>
      <w:r w:rsidRPr="009E7617">
        <w:t>smlouvu o zajištění stravování</w:t>
      </w:r>
      <w:r>
        <w:t xml:space="preserve"> (dále jen „</w:t>
      </w:r>
      <w:r w:rsidRPr="009E7617">
        <w:rPr>
          <w:i/>
          <w:iCs/>
        </w:rPr>
        <w:t>Smlouva</w:t>
      </w:r>
      <w:r>
        <w:t>“, res</w:t>
      </w:r>
      <w:r w:rsidR="00A61906">
        <w:t>p</w:t>
      </w:r>
      <w:r>
        <w:t>. „</w:t>
      </w:r>
      <w:r w:rsidRPr="009E7617">
        <w:rPr>
          <w:i/>
          <w:iCs/>
        </w:rPr>
        <w:t>tato Smlouva</w:t>
      </w:r>
      <w:r>
        <w:t>“):</w:t>
      </w:r>
    </w:p>
    <w:p w14:paraId="17D38AA3" w14:textId="77777777" w:rsidR="009E7617" w:rsidRDefault="009E7617" w:rsidP="009E7617">
      <w:pPr>
        <w:spacing w:after="0" w:line="276" w:lineRule="auto"/>
        <w:jc w:val="both"/>
      </w:pPr>
    </w:p>
    <w:p w14:paraId="092AD199" w14:textId="4AB7A177" w:rsidR="009B775F" w:rsidRDefault="009B775F" w:rsidP="009B775F">
      <w:pPr>
        <w:spacing w:after="0" w:line="276" w:lineRule="auto"/>
        <w:jc w:val="center"/>
        <w:rPr>
          <w:b/>
          <w:bCs/>
        </w:rPr>
      </w:pPr>
      <w:r w:rsidRPr="009B775F">
        <w:rPr>
          <w:b/>
          <w:bCs/>
        </w:rPr>
        <w:t>I.</w:t>
      </w:r>
    </w:p>
    <w:p w14:paraId="6A283501" w14:textId="6759B276" w:rsidR="00142452" w:rsidRPr="009B775F" w:rsidRDefault="009B775F" w:rsidP="00F32EE0">
      <w:pPr>
        <w:spacing w:after="0" w:line="276" w:lineRule="auto"/>
        <w:jc w:val="center"/>
        <w:rPr>
          <w:b/>
          <w:bCs/>
        </w:rPr>
      </w:pPr>
      <w:r w:rsidRPr="009B775F">
        <w:rPr>
          <w:b/>
          <w:bCs/>
        </w:rPr>
        <w:t xml:space="preserve">Předmět a účel </w:t>
      </w:r>
      <w:r w:rsidR="00142452">
        <w:rPr>
          <w:b/>
          <w:bCs/>
        </w:rPr>
        <w:t>S</w:t>
      </w:r>
      <w:r w:rsidRPr="009B775F">
        <w:rPr>
          <w:b/>
          <w:bCs/>
        </w:rPr>
        <w:t>mlouvy</w:t>
      </w:r>
    </w:p>
    <w:p w14:paraId="4614A3C5" w14:textId="4CA8CF8B" w:rsidR="009B775F" w:rsidRPr="009B775F" w:rsidRDefault="009B775F" w:rsidP="009B775F">
      <w:pPr>
        <w:pStyle w:val="Odstavecseseznamem"/>
        <w:numPr>
          <w:ilvl w:val="1"/>
          <w:numId w:val="3"/>
        </w:numPr>
        <w:spacing w:after="0" w:line="276" w:lineRule="auto"/>
        <w:jc w:val="both"/>
      </w:pPr>
      <w:r w:rsidRPr="009B775F">
        <w:t xml:space="preserve">Poskytovatel se zavazuje zajistit pro </w:t>
      </w:r>
      <w:r>
        <w:t>O</w:t>
      </w:r>
      <w:r w:rsidRPr="009B775F">
        <w:t>bjednatele stravování – obědy pro členky sportovního programu NVC/ČVS–LOH 2028 – dívky, které se vzdělávají a sportovně připravují při Sportovním gymnáziu Kladno.</w:t>
      </w:r>
    </w:p>
    <w:p w14:paraId="5A9D3CE3" w14:textId="0AD3D544" w:rsidR="009B775F" w:rsidRDefault="009B775F" w:rsidP="009B775F">
      <w:pPr>
        <w:pStyle w:val="Odstavecseseznamem"/>
        <w:numPr>
          <w:ilvl w:val="1"/>
          <w:numId w:val="3"/>
        </w:numPr>
        <w:spacing w:after="0" w:line="276" w:lineRule="auto"/>
        <w:jc w:val="both"/>
      </w:pPr>
      <w:r w:rsidRPr="009B775F">
        <w:t>Program NVC/ČVS–LOH 2028 je projektem Národního volejbalového centra (</w:t>
      </w:r>
      <w:r>
        <w:t>dále jen „</w:t>
      </w:r>
      <w:r w:rsidRPr="009B775F">
        <w:rPr>
          <w:i/>
          <w:iCs/>
        </w:rPr>
        <w:t>NVC</w:t>
      </w:r>
      <w:r>
        <w:t>“</w:t>
      </w:r>
      <w:r w:rsidRPr="009B775F">
        <w:t>), které je organizační složkou Českého volejbalového svazu (</w:t>
      </w:r>
      <w:r>
        <w:t>dále jen „</w:t>
      </w:r>
      <w:r w:rsidRPr="009B775F">
        <w:rPr>
          <w:i/>
          <w:iCs/>
        </w:rPr>
        <w:t>ČVS</w:t>
      </w:r>
      <w:r>
        <w:t>“</w:t>
      </w:r>
      <w:r w:rsidRPr="009B775F">
        <w:t>). Projekt je realizován s finanční podporou Národní sportovní agentury (</w:t>
      </w:r>
      <w:r>
        <w:t>dále jen „</w:t>
      </w:r>
      <w:r w:rsidRPr="009B775F">
        <w:rPr>
          <w:i/>
          <w:iCs/>
        </w:rPr>
        <w:t>NSA</w:t>
      </w:r>
      <w:r>
        <w:t>“</w:t>
      </w:r>
      <w:r w:rsidRPr="009B775F">
        <w:t>) v rámci programu Podpora ženských kolektivních sportů – příprava na Letní olympijské hry 2028 v Los Angeles (</w:t>
      </w:r>
      <w:r>
        <w:t>dále jen „</w:t>
      </w:r>
      <w:r w:rsidRPr="009B775F">
        <w:rPr>
          <w:i/>
          <w:iCs/>
        </w:rPr>
        <w:t>LOH 2028</w:t>
      </w:r>
      <w:r>
        <w:t>“</w:t>
      </w:r>
      <w:r w:rsidRPr="009B775F">
        <w:t>).</w:t>
      </w:r>
    </w:p>
    <w:p w14:paraId="04D674D9" w14:textId="46308681" w:rsidR="009B775F" w:rsidRDefault="009B775F" w:rsidP="009B775F">
      <w:pPr>
        <w:pStyle w:val="Odstavecseseznamem"/>
        <w:numPr>
          <w:ilvl w:val="1"/>
          <w:numId w:val="3"/>
        </w:numPr>
        <w:spacing w:after="0" w:line="276" w:lineRule="auto"/>
        <w:jc w:val="both"/>
      </w:pPr>
      <w:r w:rsidRPr="009B775F">
        <w:t xml:space="preserve">Cílem projektu NVC/ČVS–LOH 2028 je vytvořit dlouhodobý systém přípravy českých ženských volejbalových a beachvolejbalových reprezentantek s cílem zajistit jejich kvalifikaci na </w:t>
      </w:r>
      <w:r>
        <w:t>L</w:t>
      </w:r>
      <w:r w:rsidRPr="009B775F">
        <w:t>OH 2028 prostřednictvím koncepční tréninkové, vzdělávací a podpůrné činnosti.</w:t>
      </w:r>
    </w:p>
    <w:p w14:paraId="255F0C55" w14:textId="77777777" w:rsidR="009B775F" w:rsidRDefault="009B775F" w:rsidP="009B775F">
      <w:pPr>
        <w:pStyle w:val="Odstavecseseznamem"/>
        <w:numPr>
          <w:ilvl w:val="1"/>
          <w:numId w:val="3"/>
        </w:numPr>
        <w:spacing w:after="0" w:line="276" w:lineRule="auto"/>
        <w:jc w:val="both"/>
      </w:pPr>
      <w:r w:rsidRPr="009B775F">
        <w:t>Sportovní gymnázium Kladno je jedním z partnerských subjektů projektu, který zajišťuje vzdělávání, tréninkové zázemí, ubytování a stravování sportovkyň zapojených do programu NVC/ČVS–LOH 2028.</w:t>
      </w:r>
    </w:p>
    <w:p w14:paraId="69B85D1C" w14:textId="77777777" w:rsidR="009B775F" w:rsidRDefault="009B775F" w:rsidP="009B775F">
      <w:pPr>
        <w:pStyle w:val="Odstavecseseznamem"/>
        <w:numPr>
          <w:ilvl w:val="1"/>
          <w:numId w:val="3"/>
        </w:numPr>
        <w:spacing w:after="0" w:line="276" w:lineRule="auto"/>
        <w:jc w:val="both"/>
      </w:pPr>
      <w:r w:rsidRPr="009B775F">
        <w:lastRenderedPageBreak/>
        <w:t xml:space="preserve">Stravování, které je předmětem této </w:t>
      </w:r>
      <w:r>
        <w:t>S</w:t>
      </w:r>
      <w:r w:rsidRPr="009B775F">
        <w:t xml:space="preserve">mlouvy, </w:t>
      </w:r>
      <w:r>
        <w:t>tvoří</w:t>
      </w:r>
      <w:r w:rsidRPr="009B775F">
        <w:t xml:space="preserve"> součást komplexního systému podpory sportovní přípravy, financovaného Českým volejbalovým svazem v rámci výše uvedeného projektu.</w:t>
      </w:r>
    </w:p>
    <w:p w14:paraId="1A215D85" w14:textId="69F3CA15" w:rsidR="009B775F" w:rsidRPr="009B775F" w:rsidRDefault="009B775F" w:rsidP="009B775F">
      <w:pPr>
        <w:pStyle w:val="Odstavecseseznamem"/>
        <w:numPr>
          <w:ilvl w:val="1"/>
          <w:numId w:val="3"/>
        </w:numPr>
        <w:spacing w:after="0" w:line="276" w:lineRule="auto"/>
        <w:jc w:val="both"/>
      </w:pPr>
      <w:r w:rsidRPr="009B775F">
        <w:t xml:space="preserve">Objednatel se zavazuje uhradit </w:t>
      </w:r>
      <w:r>
        <w:t>P</w:t>
      </w:r>
      <w:r w:rsidRPr="009B775F">
        <w:t xml:space="preserve">oskytovateli cenu za poskytnuté stravovací služby </w:t>
      </w:r>
      <w:r>
        <w:t>podle</w:t>
      </w:r>
      <w:r w:rsidRPr="009B775F">
        <w:t xml:space="preserve"> </w:t>
      </w:r>
      <w:r w:rsidR="004D79F4">
        <w:t>čl. III.</w:t>
      </w:r>
      <w:r>
        <w:t xml:space="preserve"> této Smlouvy. </w:t>
      </w:r>
    </w:p>
    <w:p w14:paraId="5DE2C642" w14:textId="77777777" w:rsidR="009E7617" w:rsidRDefault="009E7617" w:rsidP="009E7617">
      <w:pPr>
        <w:spacing w:after="0" w:line="276" w:lineRule="auto"/>
        <w:jc w:val="both"/>
      </w:pPr>
    </w:p>
    <w:p w14:paraId="60F91720" w14:textId="77777777" w:rsidR="00142452" w:rsidRDefault="00142452" w:rsidP="00A87054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II</w:t>
      </w:r>
      <w:r w:rsidRPr="00142452">
        <w:rPr>
          <w:b/>
          <w:bCs/>
        </w:rPr>
        <w:t>.</w:t>
      </w:r>
    </w:p>
    <w:p w14:paraId="7135516A" w14:textId="632A4303" w:rsidR="00142452" w:rsidRPr="00142452" w:rsidRDefault="00142452" w:rsidP="00F32EE0">
      <w:pPr>
        <w:spacing w:after="0" w:line="276" w:lineRule="auto"/>
        <w:jc w:val="center"/>
        <w:rPr>
          <w:b/>
          <w:bCs/>
        </w:rPr>
      </w:pPr>
      <w:r w:rsidRPr="00142452">
        <w:rPr>
          <w:b/>
          <w:bCs/>
        </w:rPr>
        <w:t>Doba plnění</w:t>
      </w:r>
    </w:p>
    <w:p w14:paraId="2DE77D7C" w14:textId="51EA4B6B" w:rsidR="00142452" w:rsidRDefault="00142452" w:rsidP="00142452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 w:rsidRPr="006719E9">
        <w:t xml:space="preserve">Smlouva se uzavírá na dobu určitou, a to od </w:t>
      </w:r>
      <w:r w:rsidR="00633D77">
        <w:t>1.9.2025</w:t>
      </w:r>
      <w:r w:rsidRPr="006719E9">
        <w:t xml:space="preserve"> do 30.06.2026</w:t>
      </w:r>
      <w:r w:rsidRPr="00142452">
        <w:t>.</w:t>
      </w:r>
    </w:p>
    <w:p w14:paraId="3C2BB6F3" w14:textId="57E3F459" w:rsidR="00142452" w:rsidRPr="00142452" w:rsidRDefault="00142452" w:rsidP="00142452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 w:rsidRPr="00142452">
        <w:t>Stravování bude poskytováno v pracovních dnech (pondělí</w:t>
      </w:r>
      <w:r w:rsidR="00A87054">
        <w:t xml:space="preserve"> až </w:t>
      </w:r>
      <w:r w:rsidRPr="00142452">
        <w:t>pátek),</w:t>
      </w:r>
      <w:r>
        <w:t xml:space="preserve"> tedy</w:t>
      </w:r>
      <w:r w:rsidRPr="00142452">
        <w:t xml:space="preserve"> s výjimkou státních svátků a dnů pracovního volna </w:t>
      </w:r>
      <w:r>
        <w:t>v souladu s</w:t>
      </w:r>
      <w:r w:rsidRPr="00142452">
        <w:t xml:space="preserve"> platný</w:t>
      </w:r>
      <w:r>
        <w:t>mi</w:t>
      </w:r>
      <w:r w:rsidRPr="00142452">
        <w:t xml:space="preserve"> právní</w:t>
      </w:r>
      <w:r>
        <w:t>mi</w:t>
      </w:r>
      <w:r w:rsidRPr="00142452">
        <w:t xml:space="preserve"> předpis</w:t>
      </w:r>
      <w:r>
        <w:t>y</w:t>
      </w:r>
      <w:r w:rsidRPr="00142452">
        <w:t>.</w:t>
      </w:r>
    </w:p>
    <w:p w14:paraId="7FD0FC46" w14:textId="34588CE3" w:rsidR="003F0725" w:rsidRDefault="00142452" w:rsidP="003F0725">
      <w:pPr>
        <w:pStyle w:val="Odstavecseseznamem"/>
        <w:numPr>
          <w:ilvl w:val="1"/>
          <w:numId w:val="5"/>
        </w:numPr>
        <w:spacing w:after="0" w:line="276" w:lineRule="auto"/>
        <w:jc w:val="both"/>
      </w:pPr>
      <w:r w:rsidRPr="00142452">
        <w:t>Smlouvu lze prodloužit písemným dodatkem schváleným oběma smluvními stranami.</w:t>
      </w:r>
    </w:p>
    <w:p w14:paraId="2F2BD54A" w14:textId="77777777" w:rsidR="00A87054" w:rsidRDefault="00A87054" w:rsidP="00A87054">
      <w:pPr>
        <w:spacing w:after="0" w:line="276" w:lineRule="auto"/>
        <w:jc w:val="both"/>
      </w:pPr>
    </w:p>
    <w:p w14:paraId="11D39DD1" w14:textId="2BE04732" w:rsidR="00A87054" w:rsidRPr="006719E9" w:rsidRDefault="00A87054" w:rsidP="006719E9">
      <w:pPr>
        <w:spacing w:after="0" w:line="276" w:lineRule="auto"/>
        <w:jc w:val="center"/>
        <w:rPr>
          <w:b/>
          <w:bCs/>
        </w:rPr>
      </w:pPr>
      <w:r w:rsidRPr="006719E9">
        <w:rPr>
          <w:b/>
          <w:bCs/>
        </w:rPr>
        <w:t>III.</w:t>
      </w:r>
    </w:p>
    <w:p w14:paraId="53F90261" w14:textId="3A40CDF7" w:rsidR="00A9522D" w:rsidRPr="00F32EE0" w:rsidRDefault="00A87054" w:rsidP="00F32EE0">
      <w:pPr>
        <w:spacing w:after="0" w:line="276" w:lineRule="auto"/>
        <w:jc w:val="center"/>
        <w:rPr>
          <w:b/>
          <w:bCs/>
        </w:rPr>
      </w:pPr>
      <w:r w:rsidRPr="006719E9">
        <w:rPr>
          <w:b/>
          <w:bCs/>
        </w:rPr>
        <w:t>Cena a způsob úhrady</w:t>
      </w:r>
    </w:p>
    <w:p w14:paraId="00290F58" w14:textId="7AE052B0" w:rsidR="00A9522D" w:rsidRDefault="00A9522D" w:rsidP="00A9522D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 xml:space="preserve">Cena jednoho oběda činí </w:t>
      </w:r>
      <w:r w:rsidRPr="00A9522D">
        <w:rPr>
          <w:b/>
          <w:bCs/>
        </w:rPr>
        <w:t>45 Kč</w:t>
      </w:r>
      <w:r w:rsidRPr="00A9522D">
        <w:t>.</w:t>
      </w:r>
    </w:p>
    <w:p w14:paraId="5370F8C3" w14:textId="77777777" w:rsidR="00A9522D" w:rsidRDefault="00A9522D" w:rsidP="00A9522D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>Poskytovatel není plátcem daně z přidané hodnoty (DPH), proto je uvedená cena konečná a nepodléhá DPH.</w:t>
      </w:r>
    </w:p>
    <w:p w14:paraId="539F7A1E" w14:textId="4B53B1C7" w:rsidR="00A9522D" w:rsidRDefault="00A9522D" w:rsidP="00A9522D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 xml:space="preserve">Stravování bude zajištěno celkem pro 17 sportovkyň zapojených do programu NVC/ČVS–LOH 2028, a to po dobu trvání této Smlouvy – </w:t>
      </w:r>
      <w:r w:rsidR="00633D77">
        <w:t>1.9.</w:t>
      </w:r>
      <w:r w:rsidRPr="00A9522D">
        <w:t>2025 do 30.06.2026.</w:t>
      </w:r>
    </w:p>
    <w:p w14:paraId="1B68A6B7" w14:textId="664DD98A" w:rsidR="00A9522D" w:rsidRPr="00A9522D" w:rsidRDefault="00A9522D" w:rsidP="00A9522D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>V uvedeném období připadá celkem 320 pracovních dnů. Po odečtení prázdnin podle harmonogramu Sportovního gymnázia Kladno a státních svátků, během nichž se stravování neposkytuje, činí skutečný počet dnů poskytování stravy 291 pracovních dnů.</w:t>
      </w:r>
    </w:p>
    <w:p w14:paraId="18D083EA" w14:textId="77777777" w:rsidR="00A9522D" w:rsidRPr="00A9522D" w:rsidRDefault="00A9522D" w:rsidP="00A9522D">
      <w:pPr>
        <w:spacing w:after="0" w:line="276" w:lineRule="auto"/>
        <w:ind w:firstLine="360"/>
        <w:jc w:val="both"/>
      </w:pPr>
      <w:r w:rsidRPr="00A9522D">
        <w:t>Tento počet vychází z následujícího přehledu:</w:t>
      </w:r>
    </w:p>
    <w:p w14:paraId="12615BC9" w14:textId="77777777" w:rsidR="00A9522D" w:rsidRPr="00A9522D" w:rsidRDefault="00A9522D" w:rsidP="00A9522D">
      <w:pPr>
        <w:numPr>
          <w:ilvl w:val="0"/>
          <w:numId w:val="27"/>
        </w:numPr>
        <w:spacing w:after="0" w:line="276" w:lineRule="auto"/>
        <w:jc w:val="both"/>
      </w:pPr>
      <w:r w:rsidRPr="00A9522D">
        <w:t>Prázdniny:</w:t>
      </w:r>
    </w:p>
    <w:p w14:paraId="3C0AF534" w14:textId="491D7357" w:rsidR="00A9522D" w:rsidRPr="00A9522D" w:rsidRDefault="00A9522D" w:rsidP="00A9522D">
      <w:pPr>
        <w:numPr>
          <w:ilvl w:val="1"/>
          <w:numId w:val="27"/>
        </w:numPr>
        <w:spacing w:after="0" w:line="276" w:lineRule="auto"/>
        <w:jc w:val="both"/>
      </w:pPr>
      <w:r w:rsidRPr="00A9522D">
        <w:t>podzimní: 27.10. a 29.10.2025,</w:t>
      </w:r>
    </w:p>
    <w:p w14:paraId="0B6D94CD" w14:textId="11F997BD" w:rsidR="00A9522D" w:rsidRPr="00A9522D" w:rsidRDefault="00A9522D" w:rsidP="00A9522D">
      <w:pPr>
        <w:numPr>
          <w:ilvl w:val="1"/>
          <w:numId w:val="27"/>
        </w:numPr>
        <w:spacing w:after="0" w:line="276" w:lineRule="auto"/>
        <w:jc w:val="both"/>
      </w:pPr>
      <w:r w:rsidRPr="00A9522D">
        <w:t xml:space="preserve">vánoční: 20.12.2025 – </w:t>
      </w:r>
      <w:r>
        <w:t>0</w:t>
      </w:r>
      <w:r w:rsidRPr="00A9522D">
        <w:t>4.</w:t>
      </w:r>
      <w:r>
        <w:t>0</w:t>
      </w:r>
      <w:r w:rsidRPr="00A9522D">
        <w:t>1.2026,</w:t>
      </w:r>
    </w:p>
    <w:p w14:paraId="05F225D6" w14:textId="4EB64ADA" w:rsidR="00A9522D" w:rsidRPr="00A9522D" w:rsidRDefault="00A9522D" w:rsidP="00A9522D">
      <w:pPr>
        <w:numPr>
          <w:ilvl w:val="1"/>
          <w:numId w:val="27"/>
        </w:numPr>
        <w:spacing w:after="0" w:line="276" w:lineRule="auto"/>
        <w:jc w:val="both"/>
      </w:pPr>
      <w:r w:rsidRPr="00A9522D">
        <w:t>pololetní: 30.</w:t>
      </w:r>
      <w:r>
        <w:t>0</w:t>
      </w:r>
      <w:r w:rsidRPr="00A9522D">
        <w:t>1.2026,</w:t>
      </w:r>
    </w:p>
    <w:p w14:paraId="35A24069" w14:textId="0903BB48" w:rsidR="00A9522D" w:rsidRPr="00A9522D" w:rsidRDefault="00A9522D" w:rsidP="00A9522D">
      <w:pPr>
        <w:numPr>
          <w:ilvl w:val="1"/>
          <w:numId w:val="27"/>
        </w:numPr>
        <w:spacing w:after="0" w:line="276" w:lineRule="auto"/>
        <w:jc w:val="both"/>
      </w:pPr>
      <w:r w:rsidRPr="00A9522D">
        <w:t xml:space="preserve">jarní: </w:t>
      </w:r>
      <w:r>
        <w:t>0</w:t>
      </w:r>
      <w:r w:rsidRPr="00A9522D">
        <w:t>9.</w:t>
      </w:r>
      <w:r>
        <w:t xml:space="preserve">03.2026 </w:t>
      </w:r>
      <w:r w:rsidRPr="00A9522D">
        <w:t>–</w:t>
      </w:r>
      <w:r>
        <w:t xml:space="preserve"> </w:t>
      </w:r>
      <w:r w:rsidRPr="00A9522D">
        <w:t>15.</w:t>
      </w:r>
      <w:r>
        <w:t>0</w:t>
      </w:r>
      <w:r w:rsidRPr="00A9522D">
        <w:t>3.2026,</w:t>
      </w:r>
    </w:p>
    <w:p w14:paraId="2C8DC26E" w14:textId="3431A472" w:rsidR="00A9522D" w:rsidRPr="00A9522D" w:rsidRDefault="00A9522D" w:rsidP="00A9522D">
      <w:pPr>
        <w:numPr>
          <w:ilvl w:val="1"/>
          <w:numId w:val="27"/>
        </w:numPr>
        <w:spacing w:after="0" w:line="276" w:lineRule="auto"/>
      </w:pPr>
      <w:r w:rsidRPr="00A9522D">
        <w:t xml:space="preserve">velikonoční: </w:t>
      </w:r>
      <w:r>
        <w:t>0</w:t>
      </w:r>
      <w:r w:rsidRPr="00A9522D">
        <w:t>2.</w:t>
      </w:r>
      <w:r>
        <w:t>0</w:t>
      </w:r>
      <w:r w:rsidRPr="00A9522D">
        <w:t>4.2026,</w:t>
      </w:r>
      <w:r w:rsidRPr="00A9522D">
        <w:br/>
        <w:t>celkem 19 pracovních dnů;</w:t>
      </w:r>
    </w:p>
    <w:p w14:paraId="5568B7F9" w14:textId="5CC01D78" w:rsidR="00A9522D" w:rsidRDefault="00A9522D" w:rsidP="00A9522D">
      <w:pPr>
        <w:numPr>
          <w:ilvl w:val="0"/>
          <w:numId w:val="27"/>
        </w:numPr>
        <w:spacing w:after="0" w:line="276" w:lineRule="auto"/>
        <w:jc w:val="both"/>
      </w:pPr>
      <w:r w:rsidRPr="00A9522D">
        <w:t>Státní svátky připadající na pracovní dny:</w:t>
      </w:r>
      <w:r>
        <w:t xml:space="preserve"> </w:t>
      </w:r>
      <w:r w:rsidRPr="00A9522D">
        <w:t>28.10.2025, 17. 11. 2025, 24.</w:t>
      </w:r>
      <w:r>
        <w:t xml:space="preserve"> </w:t>
      </w:r>
      <w:r w:rsidRPr="00A9522D">
        <w:t>–</w:t>
      </w:r>
      <w:r>
        <w:t xml:space="preserve"> </w:t>
      </w:r>
      <w:r w:rsidRPr="00A9522D">
        <w:t xml:space="preserve">26.12.2025, </w:t>
      </w:r>
      <w:r>
        <w:t>0</w:t>
      </w:r>
      <w:r w:rsidRPr="00A9522D">
        <w:t>1.</w:t>
      </w:r>
      <w:r>
        <w:t>0</w:t>
      </w:r>
      <w:r w:rsidRPr="00A9522D">
        <w:t xml:space="preserve">1.2026, </w:t>
      </w:r>
      <w:r>
        <w:t>0</w:t>
      </w:r>
      <w:r w:rsidRPr="00A9522D">
        <w:t>3.</w:t>
      </w:r>
      <w:r>
        <w:t>0</w:t>
      </w:r>
      <w:r w:rsidRPr="00A9522D">
        <w:t xml:space="preserve">4.2026, </w:t>
      </w:r>
      <w:r>
        <w:t>0</w:t>
      </w:r>
      <w:r w:rsidRPr="00A9522D">
        <w:t>6.</w:t>
      </w:r>
      <w:r>
        <w:t>0</w:t>
      </w:r>
      <w:r w:rsidRPr="00A9522D">
        <w:t xml:space="preserve">4.2026, </w:t>
      </w:r>
      <w:r>
        <w:t>0</w:t>
      </w:r>
      <w:r w:rsidRPr="00A9522D">
        <w:t>1.</w:t>
      </w:r>
      <w:r>
        <w:t>0</w:t>
      </w:r>
      <w:r w:rsidRPr="00A9522D">
        <w:t xml:space="preserve">5.2026 a </w:t>
      </w:r>
      <w:r>
        <w:t>0</w:t>
      </w:r>
      <w:r w:rsidRPr="00A9522D">
        <w:t>8.</w:t>
      </w:r>
      <w:r>
        <w:t>0</w:t>
      </w:r>
      <w:r w:rsidRPr="00A9522D">
        <w:t>5.2026,</w:t>
      </w:r>
      <w:r>
        <w:t xml:space="preserve"> </w:t>
      </w:r>
      <w:r w:rsidRPr="00A9522D">
        <w:t>celkem 10 dnů</w:t>
      </w:r>
      <w:r w:rsidR="00633D77">
        <w:t>.</w:t>
      </w:r>
    </w:p>
    <w:p w14:paraId="548D75BA" w14:textId="77777777" w:rsidR="00633D77" w:rsidRPr="00A9522D" w:rsidRDefault="00633D77" w:rsidP="00633D77">
      <w:pPr>
        <w:spacing w:after="0" w:line="276" w:lineRule="auto"/>
        <w:ind w:left="720"/>
        <w:jc w:val="both"/>
      </w:pPr>
    </w:p>
    <w:p w14:paraId="601026DC" w14:textId="77777777" w:rsidR="002A169B" w:rsidRDefault="00A9522D" w:rsidP="002A169B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 xml:space="preserve">Skutečný počet vydaných obědů bude fakturován měsíčně, podle doloženého výkazu stravování potvrzeného </w:t>
      </w:r>
      <w:r w:rsidR="002B732A">
        <w:t>O</w:t>
      </w:r>
      <w:r w:rsidRPr="00A9522D">
        <w:t>bjednatelem</w:t>
      </w:r>
      <w:r w:rsidR="002A169B">
        <w:t>.</w:t>
      </w:r>
    </w:p>
    <w:p w14:paraId="0163A870" w14:textId="77777777" w:rsidR="002A169B" w:rsidRDefault="00A9522D" w:rsidP="00A9522D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>Splatnost faktur je 30 dnů od data jejich vystavení.</w:t>
      </w:r>
    </w:p>
    <w:p w14:paraId="7BAA2DBE" w14:textId="77777777" w:rsidR="002A169B" w:rsidRDefault="00A9522D" w:rsidP="00A9522D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>Každá faktura musí obsahovat odkaz na tuto Smlouvu a přehled vydaných jídel.</w:t>
      </w:r>
    </w:p>
    <w:p w14:paraId="7548B5BD" w14:textId="45BEA2B6" w:rsidR="002A169B" w:rsidRDefault="00A9522D" w:rsidP="002A169B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9522D">
        <w:t xml:space="preserve">Uvedená cena zahrnuje všechny náklady </w:t>
      </w:r>
      <w:r w:rsidR="002B732A">
        <w:t>P</w:t>
      </w:r>
      <w:r w:rsidRPr="00A9522D">
        <w:t>oskytovatele spojené s přípravou, výdejem a servisem obědů.</w:t>
      </w:r>
    </w:p>
    <w:p w14:paraId="7C5F33B1" w14:textId="77777777" w:rsidR="002A169B" w:rsidRDefault="002A169B" w:rsidP="00A9522D">
      <w:pPr>
        <w:spacing w:after="0" w:line="276" w:lineRule="auto"/>
        <w:jc w:val="both"/>
      </w:pPr>
    </w:p>
    <w:p w14:paraId="03EA6E87" w14:textId="77777777" w:rsidR="002A169B" w:rsidRDefault="002A169B" w:rsidP="00A9522D">
      <w:pPr>
        <w:spacing w:after="0" w:line="276" w:lineRule="auto"/>
        <w:jc w:val="both"/>
      </w:pPr>
    </w:p>
    <w:p w14:paraId="2712E756" w14:textId="320B53BE" w:rsidR="002A169B" w:rsidRDefault="002A169B" w:rsidP="002A169B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I</w:t>
      </w:r>
      <w:r w:rsidRPr="002A169B">
        <w:rPr>
          <w:b/>
          <w:bCs/>
        </w:rPr>
        <w:t>V.</w:t>
      </w:r>
    </w:p>
    <w:p w14:paraId="6137BAEF" w14:textId="45B134BB" w:rsidR="002A169B" w:rsidRPr="002A169B" w:rsidRDefault="002A169B" w:rsidP="00F32EE0">
      <w:pPr>
        <w:spacing w:after="0" w:line="276" w:lineRule="auto"/>
        <w:jc w:val="center"/>
        <w:rPr>
          <w:b/>
          <w:bCs/>
        </w:rPr>
      </w:pPr>
      <w:r w:rsidRPr="002A169B">
        <w:rPr>
          <w:b/>
          <w:bCs/>
        </w:rPr>
        <w:t>Kvalita a způsob poskytování stravy</w:t>
      </w:r>
    </w:p>
    <w:p w14:paraId="45038068" w14:textId="77777777" w:rsidR="002A169B" w:rsidRPr="002A169B" w:rsidRDefault="002A169B" w:rsidP="002A169B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vanish/>
        </w:rPr>
      </w:pPr>
    </w:p>
    <w:p w14:paraId="7289F041" w14:textId="38C6FDCD" w:rsidR="002A169B" w:rsidRDefault="002A169B" w:rsidP="002A169B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2A169B">
        <w:t>Poskytovatel se zavazuje zajišťovat přípravu a výdej obědů v souladu s právními předpisy upravujícími školní stravování, zejména vyhláškou č. 107/2005 Sb., o školním stravování,</w:t>
      </w:r>
      <w:r>
        <w:t xml:space="preserve"> ve znění </w:t>
      </w:r>
      <w:r>
        <w:lastRenderedPageBreak/>
        <w:t>pozdějších předpisů,</w:t>
      </w:r>
      <w:r w:rsidRPr="002A169B">
        <w:t xml:space="preserve"> a dále v souladu s hygienickými požadavky stanovenými vyhláškou</w:t>
      </w:r>
      <w:r>
        <w:t xml:space="preserve"> č. 137/2004 Sb., o hygienických požadavcích na stravovací služby a o zásadách osobní a provozní hygieny při činnostech epidemiologicky závažných, ve znění pozdějších předpisů,</w:t>
      </w:r>
      <w:r w:rsidRPr="002A169B">
        <w:t xml:space="preserve"> a dalšími souvisejícími právními předpisy.</w:t>
      </w:r>
    </w:p>
    <w:p w14:paraId="677D0F9C" w14:textId="51598681" w:rsidR="002A169B" w:rsidRPr="002A169B" w:rsidRDefault="002A169B" w:rsidP="002A169B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2A169B">
        <w:t>Poskytovatel zajistí, aby obědy odpovídaly doporučeným výživovým normám pro školní stravování, byly čerstvé, nutričně vyvážené a připravovány z bezpečných a kvalitních surovin.</w:t>
      </w:r>
    </w:p>
    <w:p w14:paraId="5F72E43E" w14:textId="77777777" w:rsidR="002A169B" w:rsidRPr="002A169B" w:rsidRDefault="002A169B" w:rsidP="002A169B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2A169B">
        <w:t>Poskytovatel se zavazuje dodržovat zásady správné výrobní a hygienické praxe a zohledňovat při výdeji informaci o přítomnosti alergenů dle nařízení EU č. 1169/2011 o poskytování informací o potravinách spotřebitelům.</w:t>
      </w:r>
    </w:p>
    <w:p w14:paraId="555FFC9C" w14:textId="7765D2C6" w:rsidR="002A169B" w:rsidRPr="002A169B" w:rsidRDefault="002A169B" w:rsidP="002A169B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2A169B">
        <w:t>Strava bude vydávána v prostorách Školní jídelny S</w:t>
      </w:r>
      <w:r>
        <w:t>portovního gymnázia</w:t>
      </w:r>
      <w:r w:rsidRPr="002A169B">
        <w:t xml:space="preserve"> Kladno v době určené provozním řádem jídelny.</w:t>
      </w:r>
    </w:p>
    <w:p w14:paraId="1E8A20E6" w14:textId="46877352" w:rsidR="002A169B" w:rsidRDefault="002A169B" w:rsidP="002A169B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2A169B">
        <w:t>Poskytovatel umožní Objednateli nebo jím pověřené osobě přiměřenou kontrolu kvality poskytované stravy a plnění této Smlouvy.</w:t>
      </w:r>
    </w:p>
    <w:p w14:paraId="75968DE0" w14:textId="77777777" w:rsidR="0083445D" w:rsidRDefault="0083445D" w:rsidP="009E7617">
      <w:pPr>
        <w:spacing w:after="0" w:line="276" w:lineRule="auto"/>
        <w:jc w:val="both"/>
      </w:pPr>
    </w:p>
    <w:p w14:paraId="65C902AF" w14:textId="1692347B" w:rsidR="002A169B" w:rsidRPr="00BE754A" w:rsidRDefault="002A169B" w:rsidP="00BE754A">
      <w:pPr>
        <w:spacing w:after="0" w:line="276" w:lineRule="auto"/>
        <w:jc w:val="center"/>
        <w:rPr>
          <w:b/>
          <w:bCs/>
        </w:rPr>
      </w:pPr>
      <w:r w:rsidRPr="00BE754A">
        <w:rPr>
          <w:b/>
          <w:bCs/>
        </w:rPr>
        <w:t>V.</w:t>
      </w:r>
    </w:p>
    <w:p w14:paraId="0C54C546" w14:textId="587A6136" w:rsidR="002A169B" w:rsidRPr="00BE754A" w:rsidRDefault="002A169B" w:rsidP="00BE754A">
      <w:pPr>
        <w:spacing w:after="0" w:line="276" w:lineRule="auto"/>
        <w:jc w:val="center"/>
        <w:rPr>
          <w:b/>
          <w:bCs/>
        </w:rPr>
      </w:pPr>
      <w:r w:rsidRPr="00BE754A">
        <w:rPr>
          <w:b/>
          <w:bCs/>
        </w:rPr>
        <w:t>Ukončení Smlouvy</w:t>
      </w:r>
    </w:p>
    <w:p w14:paraId="0F37FB49" w14:textId="77777777" w:rsidR="00BE754A" w:rsidRPr="00BE754A" w:rsidRDefault="00BE754A" w:rsidP="00BE754A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vanish/>
        </w:rPr>
      </w:pPr>
    </w:p>
    <w:p w14:paraId="17FC71C1" w14:textId="120F4823" w:rsidR="00BE754A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>
        <w:t>Tato Smlouva může být ukončena před uplynutím doby sjednané podle odst. 2.1. této Smlouvy ve spojení s odst. 6.2. této Smlouvy:</w:t>
      </w:r>
    </w:p>
    <w:p w14:paraId="07885A18" w14:textId="274EE037" w:rsidR="00BE754A" w:rsidRDefault="00BE754A" w:rsidP="00BE754A">
      <w:pPr>
        <w:pStyle w:val="Odstavecseseznamem"/>
        <w:numPr>
          <w:ilvl w:val="2"/>
          <w:numId w:val="27"/>
        </w:numPr>
        <w:spacing w:after="0" w:line="276" w:lineRule="auto"/>
        <w:ind w:left="720"/>
        <w:jc w:val="both"/>
      </w:pPr>
      <w:r>
        <w:t>písemnou dohodou Smluvních stran, ke dni, který bude v dohodě uveden;</w:t>
      </w:r>
    </w:p>
    <w:p w14:paraId="5E434E7A" w14:textId="77777777" w:rsidR="00BE754A" w:rsidRDefault="00BE754A" w:rsidP="00BE754A">
      <w:pPr>
        <w:pStyle w:val="Odstavecseseznamem"/>
        <w:numPr>
          <w:ilvl w:val="2"/>
          <w:numId w:val="27"/>
        </w:numPr>
        <w:spacing w:after="0" w:line="276" w:lineRule="auto"/>
        <w:ind w:left="720"/>
        <w:jc w:val="both"/>
      </w:pPr>
      <w:r>
        <w:t>písemnou výpovědí jedné ze Smluvních stran bez udání důvodu, s výpovědní lhůtou 30 dnů, která začíná běžet prvním dnem následujícím po doručení výpovědi druhé straně;</w:t>
      </w:r>
    </w:p>
    <w:p w14:paraId="27C025E4" w14:textId="20B51715" w:rsidR="00BE754A" w:rsidRDefault="00BE754A" w:rsidP="00BE754A">
      <w:pPr>
        <w:pStyle w:val="Odstavecseseznamem"/>
        <w:numPr>
          <w:ilvl w:val="2"/>
          <w:numId w:val="27"/>
        </w:numPr>
        <w:spacing w:after="0" w:line="276" w:lineRule="auto"/>
        <w:ind w:left="720"/>
        <w:jc w:val="both"/>
      </w:pPr>
      <w:r>
        <w:t>okamžitým odstoupením od Smlouvy, jestliže druhá strana závažným způsobem poruší své smluvní povinnosti a nápravu nezjedná ani ve lhůtě 10 dnů od písemné výzvy.</w:t>
      </w:r>
    </w:p>
    <w:p w14:paraId="58F9FEFE" w14:textId="77777777" w:rsidR="00BE754A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>
        <w:t>V případě ukončení Smlouvy je Poskytovatel povinen vyúčtovat a fakturovat pouze skutečně poskytnuté služby do dne ukončení Smlouvy.</w:t>
      </w:r>
    </w:p>
    <w:p w14:paraId="76AB7D2A" w14:textId="2CEEA95A" w:rsidR="00BE754A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>
        <w:t>Ukončení Smlouvy nemá vliv na povinnost Objednatele uhradit řádně poskytnuté služby.</w:t>
      </w:r>
    </w:p>
    <w:p w14:paraId="2F063FA1" w14:textId="77777777" w:rsidR="00BE754A" w:rsidRDefault="00BE754A" w:rsidP="00BE754A">
      <w:pPr>
        <w:pStyle w:val="Odstavecseseznamem"/>
        <w:spacing w:after="0" w:line="276" w:lineRule="auto"/>
        <w:ind w:left="360"/>
        <w:jc w:val="both"/>
      </w:pPr>
    </w:p>
    <w:p w14:paraId="4B27AF0B" w14:textId="0B54AAC3" w:rsidR="00BE754A" w:rsidRPr="00BE754A" w:rsidRDefault="00BE754A" w:rsidP="00BE754A">
      <w:pPr>
        <w:spacing w:after="0" w:line="276" w:lineRule="auto"/>
        <w:jc w:val="center"/>
        <w:rPr>
          <w:b/>
          <w:bCs/>
        </w:rPr>
      </w:pPr>
      <w:r w:rsidRPr="00BE754A">
        <w:rPr>
          <w:b/>
          <w:bCs/>
        </w:rPr>
        <w:t>VI.</w:t>
      </w:r>
    </w:p>
    <w:p w14:paraId="6C3C6E17" w14:textId="4A27C1DF" w:rsidR="00BE754A" w:rsidRPr="00BE754A" w:rsidRDefault="00BE754A" w:rsidP="00BE754A">
      <w:pPr>
        <w:spacing w:after="0" w:line="276" w:lineRule="auto"/>
        <w:jc w:val="center"/>
        <w:rPr>
          <w:b/>
          <w:bCs/>
        </w:rPr>
      </w:pPr>
      <w:r w:rsidRPr="00BE754A">
        <w:rPr>
          <w:b/>
          <w:bCs/>
        </w:rPr>
        <w:t>Závěrečná ustanovení</w:t>
      </w:r>
    </w:p>
    <w:p w14:paraId="30004117" w14:textId="77777777" w:rsidR="00BE754A" w:rsidRPr="00BE754A" w:rsidRDefault="00BE754A" w:rsidP="00BE754A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vanish/>
        </w:rPr>
      </w:pPr>
    </w:p>
    <w:p w14:paraId="2C484271" w14:textId="431C4E9A" w:rsidR="00BE754A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87054">
        <w:t>Tato Smlouva je platná dnem jejího podpisu oprávněnými zástupci obou Smluvních stran a účinná dnem jejího uveřejnění v registru smluv podle zákona č. 340/2015 Sb., o zvláštních podmínkách účinnosti některých smluv, uveřejňování těchto smluv a o registru smluv, ve znění pozdějších předpisů.</w:t>
      </w:r>
    </w:p>
    <w:p w14:paraId="1B7460A5" w14:textId="77777777" w:rsidR="00BE754A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87054">
        <w:t>Smlouva se uzavírá na dobu určitou do doby splnění jejího účelu.</w:t>
      </w:r>
    </w:p>
    <w:p w14:paraId="4A0A19D9" w14:textId="77777777" w:rsidR="00BE754A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87054">
        <w:t>Změny a doplňky lze provádět jen písemně formou číslovaných dodatků.</w:t>
      </w:r>
      <w:r>
        <w:t xml:space="preserve"> </w:t>
      </w:r>
    </w:p>
    <w:p w14:paraId="606182DB" w14:textId="77777777" w:rsidR="00F32EE0" w:rsidRDefault="00BE754A" w:rsidP="00F32EE0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87054">
        <w:t xml:space="preserve">Právní poměry touto Smlouvou výslovně neupravené se řídí příslušnými právními předpisy České republiky, zejména příslušnými ustanoveními </w:t>
      </w:r>
      <w:proofErr w:type="spellStart"/>
      <w:r w:rsidRPr="00A87054">
        <w:t>ObčZ</w:t>
      </w:r>
      <w:proofErr w:type="spellEnd"/>
      <w:r w:rsidRPr="00A87054">
        <w:t>.</w:t>
      </w:r>
      <w:r>
        <w:t xml:space="preserve"> </w:t>
      </w:r>
    </w:p>
    <w:p w14:paraId="0928A5CD" w14:textId="77777777" w:rsidR="00F32EE0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87054">
        <w:t>Veškeré spory budou řešeny u místně příslušného soudu podle sídla Objednatele.</w:t>
      </w:r>
      <w:r>
        <w:t xml:space="preserve"> </w:t>
      </w:r>
    </w:p>
    <w:p w14:paraId="274964EA" w14:textId="77777777" w:rsidR="00F32EE0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87054">
        <w:t>Smlouva je vyhotovena ve dvou stejnopisech, z nichž každý má platnost originálu; každá ze Smluvních stran obdrží jedno vyhotovení.</w:t>
      </w:r>
      <w:r>
        <w:t xml:space="preserve"> </w:t>
      </w:r>
    </w:p>
    <w:p w14:paraId="15A9E923" w14:textId="4C7107E9" w:rsidR="00BE754A" w:rsidRDefault="00BE754A" w:rsidP="00BE754A">
      <w:pPr>
        <w:pStyle w:val="Odstavecseseznamem"/>
        <w:numPr>
          <w:ilvl w:val="1"/>
          <w:numId w:val="29"/>
        </w:numPr>
        <w:spacing w:after="0" w:line="276" w:lineRule="auto"/>
        <w:jc w:val="both"/>
      </w:pPr>
      <w:r w:rsidRPr="00A87054">
        <w:t>Smluvní strany potvrzují, že si Smlouvu přečetly, souhlasí s jejím obsahem a na důkaz své svobodné a vážné vůle připojují své podpisy.</w:t>
      </w:r>
    </w:p>
    <w:p w14:paraId="428B39C8" w14:textId="77777777" w:rsidR="0083445D" w:rsidRDefault="0083445D" w:rsidP="009E7617">
      <w:pPr>
        <w:spacing w:after="0" w:line="276" w:lineRule="auto"/>
        <w:jc w:val="both"/>
      </w:pPr>
    </w:p>
    <w:p w14:paraId="5EA4F69B" w14:textId="2C944656" w:rsidR="0083445D" w:rsidRDefault="0083445D" w:rsidP="009E7617">
      <w:pPr>
        <w:spacing w:after="0" w:line="276" w:lineRule="auto"/>
        <w:jc w:val="both"/>
      </w:pPr>
    </w:p>
    <w:p w14:paraId="5A380CF1" w14:textId="6B82EEB5" w:rsidR="00A87054" w:rsidRPr="00A87054" w:rsidRDefault="00A87054" w:rsidP="009E7617">
      <w:pPr>
        <w:spacing w:after="0" w:line="276" w:lineRule="auto"/>
        <w:jc w:val="both"/>
        <w:rPr>
          <w:i/>
          <w:iCs/>
        </w:rPr>
      </w:pPr>
      <w:r w:rsidRPr="0083445D">
        <w:rPr>
          <w:i/>
          <w:iCs/>
        </w:rPr>
        <w:t>Objednatel</w:t>
      </w:r>
      <w:r>
        <w:rPr>
          <w:i/>
          <w:iCs/>
        </w:rPr>
        <w:t>:</w:t>
      </w:r>
      <w:r w:rsidRPr="0083445D">
        <w:rPr>
          <w:i/>
          <w:i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445D">
        <w:rPr>
          <w:i/>
          <w:iCs/>
        </w:rPr>
        <w:t>Poskytovatel</w:t>
      </w:r>
      <w:r>
        <w:rPr>
          <w:i/>
          <w:iCs/>
        </w:rPr>
        <w:t>:</w:t>
      </w:r>
    </w:p>
    <w:p w14:paraId="74745A1F" w14:textId="77777777" w:rsidR="00A87054" w:rsidRDefault="00A87054" w:rsidP="009E7617">
      <w:pPr>
        <w:spacing w:after="0" w:line="276" w:lineRule="auto"/>
        <w:jc w:val="both"/>
      </w:pPr>
    </w:p>
    <w:p w14:paraId="0959B2D9" w14:textId="77777777" w:rsidR="00A87054" w:rsidRDefault="00A87054" w:rsidP="009E7617">
      <w:pPr>
        <w:spacing w:after="0" w:line="276" w:lineRule="auto"/>
        <w:jc w:val="both"/>
      </w:pPr>
    </w:p>
    <w:p w14:paraId="439B5FC9" w14:textId="77777777" w:rsidR="00BE754A" w:rsidRDefault="00BE754A" w:rsidP="009E7617">
      <w:pPr>
        <w:spacing w:after="0" w:line="276" w:lineRule="auto"/>
        <w:jc w:val="both"/>
      </w:pPr>
    </w:p>
    <w:p w14:paraId="0E1C00CB" w14:textId="77777777" w:rsidR="00A87054" w:rsidRDefault="00A87054" w:rsidP="009E7617">
      <w:pPr>
        <w:spacing w:after="0" w:line="276" w:lineRule="auto"/>
        <w:jc w:val="both"/>
      </w:pPr>
    </w:p>
    <w:p w14:paraId="0F05DE5E" w14:textId="6F306282" w:rsidR="00A87054" w:rsidRDefault="00A87054" w:rsidP="009E7617">
      <w:pPr>
        <w:spacing w:after="0" w:line="276" w:lineRule="auto"/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319426AE" w14:textId="4F5B1653" w:rsidR="0083445D" w:rsidRDefault="0083445D" w:rsidP="009E7617">
      <w:pPr>
        <w:spacing w:after="0" w:line="276" w:lineRule="auto"/>
        <w:jc w:val="both"/>
      </w:pPr>
      <w:r>
        <w:t>Ing. Vojtěch Šrubař, generální sekretář ČVS</w:t>
      </w:r>
      <w:r>
        <w:tab/>
      </w:r>
      <w:r>
        <w:tab/>
        <w:t xml:space="preserve">Mgr. Květoslava </w:t>
      </w:r>
      <w:proofErr w:type="spellStart"/>
      <w:r>
        <w:t>Havlůjová</w:t>
      </w:r>
      <w:proofErr w:type="spellEnd"/>
      <w:r>
        <w:t>, ředitelka školy</w:t>
      </w:r>
    </w:p>
    <w:p w14:paraId="3440FB6C" w14:textId="78E11386" w:rsidR="0083445D" w:rsidRPr="0083445D" w:rsidRDefault="00BE754A" w:rsidP="009E7617">
      <w:pPr>
        <w:spacing w:after="0" w:line="276" w:lineRule="auto"/>
        <w:jc w:val="both"/>
        <w:rPr>
          <w:b/>
          <w:bCs/>
        </w:rPr>
      </w:pPr>
      <w:r w:rsidRPr="0083445D">
        <w:rPr>
          <w:b/>
          <w:bCs/>
        </w:rPr>
        <w:t>Český volejbalový svaz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3445D" w:rsidRPr="0083445D">
        <w:rPr>
          <w:b/>
          <w:bCs/>
        </w:rPr>
        <w:t>Sportovní gymnázium, Kladno, Plzeňská 3103</w:t>
      </w:r>
    </w:p>
    <w:p w14:paraId="15338823" w14:textId="77777777" w:rsidR="00BE754A" w:rsidRDefault="0083445D" w:rsidP="009E7617">
      <w:pPr>
        <w:spacing w:after="0" w:line="276" w:lineRule="auto"/>
        <w:jc w:val="both"/>
      </w:pPr>
      <w:r>
        <w:tab/>
      </w:r>
    </w:p>
    <w:p w14:paraId="46B89510" w14:textId="77777777" w:rsidR="00BE754A" w:rsidRDefault="00BE754A" w:rsidP="009E7617">
      <w:pPr>
        <w:spacing w:after="0" w:line="276" w:lineRule="auto"/>
        <w:jc w:val="both"/>
      </w:pPr>
    </w:p>
    <w:p w14:paraId="5A9E380A" w14:textId="323B63F3" w:rsidR="0083445D" w:rsidRPr="0083445D" w:rsidRDefault="0083445D" w:rsidP="009E7617">
      <w:pPr>
        <w:spacing w:after="0" w:line="276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83445D">
        <w:rPr>
          <w:i/>
          <w:iCs/>
        </w:rPr>
        <w:t xml:space="preserve"> </w:t>
      </w:r>
    </w:p>
    <w:p w14:paraId="55860787" w14:textId="3ED673C2" w:rsidR="0083445D" w:rsidRDefault="0083445D" w:rsidP="009E7617">
      <w:pPr>
        <w:spacing w:after="0" w:line="276" w:lineRule="auto"/>
        <w:jc w:val="both"/>
      </w:pPr>
      <w:r>
        <w:t>_____________________</w:t>
      </w:r>
    </w:p>
    <w:p w14:paraId="6E00A5E1" w14:textId="21EA765F" w:rsidR="0083445D" w:rsidRDefault="0083445D" w:rsidP="009E7617">
      <w:pPr>
        <w:spacing w:after="0" w:line="276" w:lineRule="auto"/>
        <w:jc w:val="both"/>
      </w:pPr>
      <w:r>
        <w:t>Ing. Marek Pakosta, předseda výboru ČVS</w:t>
      </w:r>
    </w:p>
    <w:p w14:paraId="5D882321" w14:textId="74BF3ABF" w:rsidR="009E7617" w:rsidRPr="0083445D" w:rsidRDefault="0083445D" w:rsidP="009E7617">
      <w:pPr>
        <w:spacing w:after="0" w:line="276" w:lineRule="auto"/>
        <w:jc w:val="both"/>
        <w:rPr>
          <w:b/>
          <w:bCs/>
        </w:rPr>
      </w:pPr>
      <w:r w:rsidRPr="0083445D">
        <w:rPr>
          <w:b/>
          <w:bCs/>
        </w:rPr>
        <w:t>Český volejbalový svaz</w:t>
      </w:r>
    </w:p>
    <w:p w14:paraId="0BA39E87" w14:textId="197B5A67" w:rsidR="0083445D" w:rsidRPr="0083445D" w:rsidRDefault="0083445D" w:rsidP="009E7617">
      <w:pPr>
        <w:spacing w:after="0" w:line="276" w:lineRule="auto"/>
        <w:jc w:val="both"/>
        <w:rPr>
          <w:i/>
          <w:iCs/>
        </w:rPr>
      </w:pPr>
    </w:p>
    <w:sectPr w:rsidR="0083445D" w:rsidRPr="008344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B4B4" w14:textId="77777777" w:rsidR="007158D7" w:rsidRDefault="007158D7" w:rsidP="009B775F">
      <w:pPr>
        <w:spacing w:after="0" w:line="240" w:lineRule="auto"/>
      </w:pPr>
      <w:r>
        <w:separator/>
      </w:r>
    </w:p>
  </w:endnote>
  <w:endnote w:type="continuationSeparator" w:id="0">
    <w:p w14:paraId="656D9574" w14:textId="77777777" w:rsidR="007158D7" w:rsidRDefault="007158D7" w:rsidP="009B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9264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96552D" w14:textId="342ED75B" w:rsidR="009B775F" w:rsidRDefault="009B775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FC6C8F" w14:textId="77777777" w:rsidR="009B775F" w:rsidRDefault="009B77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29DC" w14:textId="77777777" w:rsidR="007158D7" w:rsidRDefault="007158D7" w:rsidP="009B775F">
      <w:pPr>
        <w:spacing w:after="0" w:line="240" w:lineRule="auto"/>
      </w:pPr>
      <w:r>
        <w:separator/>
      </w:r>
    </w:p>
  </w:footnote>
  <w:footnote w:type="continuationSeparator" w:id="0">
    <w:p w14:paraId="27682E9C" w14:textId="77777777" w:rsidR="007158D7" w:rsidRDefault="007158D7" w:rsidP="009B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EB2"/>
    <w:multiLevelType w:val="multilevel"/>
    <w:tmpl w:val="10DAB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0F7013"/>
    <w:multiLevelType w:val="multilevel"/>
    <w:tmpl w:val="A2006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3E1262"/>
    <w:multiLevelType w:val="multilevel"/>
    <w:tmpl w:val="FA30B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E6022"/>
    <w:multiLevelType w:val="multilevel"/>
    <w:tmpl w:val="A1BC5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E66CA3"/>
    <w:multiLevelType w:val="multilevel"/>
    <w:tmpl w:val="CB6E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23D0F"/>
    <w:multiLevelType w:val="multilevel"/>
    <w:tmpl w:val="2F04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41F84"/>
    <w:multiLevelType w:val="multilevel"/>
    <w:tmpl w:val="8E4EC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75283F"/>
    <w:multiLevelType w:val="multilevel"/>
    <w:tmpl w:val="6D5A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55DB2"/>
    <w:multiLevelType w:val="multilevel"/>
    <w:tmpl w:val="6C74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60E57"/>
    <w:multiLevelType w:val="multilevel"/>
    <w:tmpl w:val="7F1277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563E37"/>
    <w:multiLevelType w:val="hybridMultilevel"/>
    <w:tmpl w:val="592681F4"/>
    <w:lvl w:ilvl="0" w:tplc="1046C1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64938"/>
    <w:multiLevelType w:val="multilevel"/>
    <w:tmpl w:val="7970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7D5208A8"/>
    <w:multiLevelType w:val="multilevel"/>
    <w:tmpl w:val="6BF4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742259">
    <w:abstractNumId w:val="0"/>
  </w:num>
  <w:num w:numId="2" w16cid:durableId="791286554">
    <w:abstractNumId w:val="4"/>
  </w:num>
  <w:num w:numId="3" w16cid:durableId="1372681200">
    <w:abstractNumId w:val="2"/>
  </w:num>
  <w:num w:numId="4" w16cid:durableId="652026051">
    <w:abstractNumId w:val="12"/>
  </w:num>
  <w:num w:numId="5" w16cid:durableId="1499273048">
    <w:abstractNumId w:val="3"/>
  </w:num>
  <w:num w:numId="6" w16cid:durableId="11018715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935578">
    <w:abstractNumId w:val="7"/>
  </w:num>
  <w:num w:numId="8" w16cid:durableId="1042287515">
    <w:abstractNumId w:val="6"/>
  </w:num>
  <w:num w:numId="9" w16cid:durableId="2515794">
    <w:abstractNumId w:val="5"/>
  </w:num>
  <w:num w:numId="10" w16cid:durableId="344017667">
    <w:abstractNumId w:val="5"/>
    <w:lvlOverride w:ilvl="1">
      <w:startOverride w:val="24"/>
    </w:lvlOverride>
  </w:num>
  <w:num w:numId="11" w16cid:durableId="1906378449">
    <w:abstractNumId w:val="5"/>
    <w:lvlOverride w:ilvl="1"/>
    <w:lvlOverride w:ilvl="2">
      <w:startOverride w:val="12"/>
    </w:lvlOverride>
  </w:num>
  <w:num w:numId="12" w16cid:durableId="413406097">
    <w:abstractNumId w:val="5"/>
    <w:lvlOverride w:ilvl="1">
      <w:startOverride w:val="25"/>
    </w:lvlOverride>
  </w:num>
  <w:num w:numId="13" w16cid:durableId="1175070512">
    <w:abstractNumId w:val="5"/>
    <w:lvlOverride w:ilvl="1"/>
    <w:lvlOverride w:ilvl="2">
      <w:startOverride w:val="12"/>
    </w:lvlOverride>
  </w:num>
  <w:num w:numId="14" w16cid:durableId="1148211281">
    <w:abstractNumId w:val="5"/>
    <w:lvlOverride w:ilvl="1">
      <w:startOverride w:val="26"/>
    </w:lvlOverride>
  </w:num>
  <w:num w:numId="15" w16cid:durableId="228612303">
    <w:abstractNumId w:val="5"/>
    <w:lvlOverride w:ilvl="1"/>
    <w:lvlOverride w:ilvl="2">
      <w:startOverride w:val="12"/>
    </w:lvlOverride>
  </w:num>
  <w:num w:numId="16" w16cid:durableId="1238443983">
    <w:abstractNumId w:val="5"/>
    <w:lvlOverride w:ilvl="1">
      <w:lvl w:ilvl="1">
        <w:numFmt w:val="decimal"/>
        <w:lvlText w:val="%2."/>
        <w:lvlJc w:val="left"/>
      </w:lvl>
    </w:lvlOverride>
  </w:num>
  <w:num w:numId="17" w16cid:durableId="1895046332">
    <w:abstractNumId w:val="5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1519346307">
    <w:abstractNumId w:val="5"/>
    <w:lvlOverride w:ilvl="1">
      <w:startOverride w:val="3"/>
    </w:lvlOverride>
  </w:num>
  <w:num w:numId="19" w16cid:durableId="281353107">
    <w:abstractNumId w:val="5"/>
    <w:lvlOverride w:ilvl="1"/>
    <w:lvlOverride w:ilvl="2">
      <w:startOverride w:val="4"/>
    </w:lvlOverride>
  </w:num>
  <w:num w:numId="20" w16cid:durableId="911113565">
    <w:abstractNumId w:val="5"/>
    <w:lvlOverride w:ilvl="1">
      <w:startOverride w:val="6"/>
    </w:lvlOverride>
  </w:num>
  <w:num w:numId="21" w16cid:durableId="1659727428">
    <w:abstractNumId w:val="5"/>
    <w:lvlOverride w:ilvl="1"/>
    <w:lvlOverride w:ilvl="2">
      <w:startOverride w:val="4"/>
    </w:lvlOverride>
  </w:num>
  <w:num w:numId="22" w16cid:durableId="1893930364">
    <w:abstractNumId w:val="5"/>
    <w:lvlOverride w:ilvl="1">
      <w:lvl w:ilvl="1">
        <w:numFmt w:val="decimal"/>
        <w:lvlText w:val="%2."/>
        <w:lvlJc w:val="left"/>
      </w:lvl>
    </w:lvlOverride>
  </w:num>
  <w:num w:numId="23" w16cid:durableId="509953513">
    <w:abstractNumId w:val="5"/>
    <w:lvlOverride w:ilvl="1">
      <w:lvl w:ilvl="1">
        <w:numFmt w:val="decimal"/>
        <w:lvlText w:val="%2."/>
        <w:lvlJc w:val="left"/>
      </w:lvl>
    </w:lvlOverride>
    <w:lvlOverride w:ilvl="2">
      <w:startOverride w:val="5"/>
      <w:lvl w:ilvl="2">
        <w:start w:val="5"/>
        <w:numFmt w:val="decimal"/>
        <w:lvlText w:val=""/>
        <w:lvlJc w:val="left"/>
      </w:lvl>
    </w:lvlOverride>
  </w:num>
  <w:num w:numId="24" w16cid:durableId="535847396">
    <w:abstractNumId w:val="5"/>
    <w:lvlOverride w:ilvl="1">
      <w:startOverride w:val="8"/>
    </w:lvlOverride>
  </w:num>
  <w:num w:numId="25" w16cid:durableId="962350896">
    <w:abstractNumId w:val="5"/>
    <w:lvlOverride w:ilvl="1"/>
    <w:lvlOverride w:ilvl="2">
      <w:startOverride w:val="5"/>
    </w:lvlOverride>
  </w:num>
  <w:num w:numId="26" w16cid:durableId="198587848">
    <w:abstractNumId w:val="10"/>
  </w:num>
  <w:num w:numId="27" w16cid:durableId="1405179912">
    <w:abstractNumId w:val="8"/>
  </w:num>
  <w:num w:numId="28" w16cid:durableId="379475226">
    <w:abstractNumId w:val="1"/>
  </w:num>
  <w:num w:numId="29" w16cid:durableId="10161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17"/>
    <w:rsid w:val="00040FC6"/>
    <w:rsid w:val="00142452"/>
    <w:rsid w:val="00272592"/>
    <w:rsid w:val="002A169B"/>
    <w:rsid w:val="002B732A"/>
    <w:rsid w:val="003F0725"/>
    <w:rsid w:val="00405A7F"/>
    <w:rsid w:val="004D79F4"/>
    <w:rsid w:val="005458E3"/>
    <w:rsid w:val="00553ACA"/>
    <w:rsid w:val="00633D77"/>
    <w:rsid w:val="006719E9"/>
    <w:rsid w:val="007158D7"/>
    <w:rsid w:val="00823184"/>
    <w:rsid w:val="0083445D"/>
    <w:rsid w:val="009062BA"/>
    <w:rsid w:val="009B775F"/>
    <w:rsid w:val="009E7617"/>
    <w:rsid w:val="00A61906"/>
    <w:rsid w:val="00A87054"/>
    <w:rsid w:val="00A9522D"/>
    <w:rsid w:val="00BE754A"/>
    <w:rsid w:val="00DE5AAB"/>
    <w:rsid w:val="00F32EE0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218B"/>
  <w15:chartTrackingRefBased/>
  <w15:docId w15:val="{94B39F93-7DD0-45C3-8243-97598642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7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7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7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7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7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7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7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7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7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7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76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76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76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76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76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76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7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76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76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76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7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76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761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76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761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B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75F"/>
  </w:style>
  <w:style w:type="paragraph" w:styleId="Zpat">
    <w:name w:val="footer"/>
    <w:basedOn w:val="Normln"/>
    <w:link w:val="ZpatChar"/>
    <w:uiPriority w:val="99"/>
    <w:unhideWhenUsed/>
    <w:rsid w:val="009B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idlenasg@sga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klar2000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Kozáková</cp:lastModifiedBy>
  <cp:revision>2</cp:revision>
  <dcterms:created xsi:type="dcterms:W3CDTF">2025-10-06T11:22:00Z</dcterms:created>
  <dcterms:modified xsi:type="dcterms:W3CDTF">2025-10-06T11:22:00Z</dcterms:modified>
</cp:coreProperties>
</file>