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AD406" w14:textId="77777777" w:rsidR="00CB6968" w:rsidRPr="00D81316" w:rsidRDefault="00CB6968">
      <w:pPr>
        <w:pStyle w:val="Zkladntext"/>
      </w:pPr>
    </w:p>
    <w:p w14:paraId="2AAAD407" w14:textId="77777777" w:rsidR="00CB6968" w:rsidRPr="00D81316" w:rsidRDefault="00CB6968">
      <w:pPr>
        <w:pStyle w:val="Zkladntext"/>
      </w:pPr>
    </w:p>
    <w:p w14:paraId="2AAAD408" w14:textId="77777777" w:rsidR="00CB6968" w:rsidRPr="00D81316" w:rsidRDefault="00CB6968">
      <w:pPr>
        <w:pStyle w:val="Zkladntext"/>
      </w:pPr>
    </w:p>
    <w:p w14:paraId="2AAAD409" w14:textId="77777777" w:rsidR="00CB6968" w:rsidRPr="00D81316" w:rsidRDefault="00CB6968">
      <w:pPr>
        <w:pStyle w:val="Zkladntext"/>
      </w:pPr>
    </w:p>
    <w:p w14:paraId="2AAAD40A" w14:textId="77777777" w:rsidR="00CB6968" w:rsidRPr="00D81316" w:rsidRDefault="00CB6968">
      <w:pPr>
        <w:pStyle w:val="Zkladntext"/>
      </w:pPr>
    </w:p>
    <w:p w14:paraId="75AEB73A" w14:textId="79DE0E05" w:rsidR="00B8300D" w:rsidRDefault="00B8300D">
      <w:pPr>
        <w:pStyle w:val="Zkladntext"/>
        <w:rPr>
          <w:b/>
          <w:bCs/>
        </w:rPr>
      </w:pPr>
      <w:r w:rsidRPr="007F1B42">
        <w:rPr>
          <w:b/>
          <w:bCs/>
        </w:rPr>
        <w:t xml:space="preserve">Příloha č. 1: Příloha č. 2 Rozsah, harmonogram a cena realizace 1. etapy Migrace </w:t>
      </w:r>
      <w:proofErr w:type="spellStart"/>
      <w:r w:rsidRPr="007F1B42">
        <w:rPr>
          <w:b/>
          <w:bCs/>
        </w:rPr>
        <w:t>eSEL</w:t>
      </w:r>
      <w:proofErr w:type="spellEnd"/>
    </w:p>
    <w:p w14:paraId="7AE59C22" w14:textId="77777777" w:rsidR="00B8300D" w:rsidRPr="007F1B42" w:rsidRDefault="00B8300D">
      <w:pPr>
        <w:pStyle w:val="Zkladntext"/>
        <w:rPr>
          <w:b/>
          <w:bCs/>
        </w:rPr>
      </w:pPr>
    </w:p>
    <w:p w14:paraId="2AAAD40C" w14:textId="77777777" w:rsidR="00CB6968" w:rsidRPr="007F1B42" w:rsidRDefault="00CB6968">
      <w:pPr>
        <w:pStyle w:val="Zkladntext"/>
        <w:spacing w:before="7"/>
        <w:rPr>
          <w:sz w:val="16"/>
        </w:rPr>
      </w:pPr>
    </w:p>
    <w:p w14:paraId="2AAAD40D" w14:textId="4A5865BB" w:rsidR="00CB6968" w:rsidRPr="00DA4A77" w:rsidRDefault="00CE68A5" w:rsidP="007F1B42">
      <w:pPr>
        <w:pStyle w:val="Ploha"/>
      </w:pPr>
      <w:r w:rsidRPr="00DA4A77">
        <w:t>Příloha č. 2</w:t>
      </w:r>
    </w:p>
    <w:p w14:paraId="2AAAD40E" w14:textId="77777777" w:rsidR="00CB6968" w:rsidRPr="00DA4A77" w:rsidRDefault="00CE68A5">
      <w:pPr>
        <w:spacing w:before="314" w:line="360" w:lineRule="auto"/>
        <w:ind w:left="118"/>
        <w:rPr>
          <w:b/>
          <w:sz w:val="32"/>
        </w:rPr>
      </w:pPr>
      <w:r w:rsidRPr="00DA4A77">
        <w:rPr>
          <w:b/>
          <w:color w:val="4F81BC"/>
          <w:sz w:val="32"/>
        </w:rPr>
        <w:t xml:space="preserve">Rozsah, harmonogram a cena realizace 1. etapy Migrace </w:t>
      </w:r>
      <w:proofErr w:type="spellStart"/>
      <w:r w:rsidRPr="00DA4A77">
        <w:rPr>
          <w:b/>
          <w:color w:val="4F81BC"/>
          <w:sz w:val="32"/>
        </w:rPr>
        <w:t>eSeL</w:t>
      </w:r>
      <w:proofErr w:type="spellEnd"/>
    </w:p>
    <w:p w14:paraId="2AAAD40F" w14:textId="77777777" w:rsidR="00CB6968" w:rsidRPr="00DA4A77" w:rsidRDefault="00CE68A5">
      <w:pPr>
        <w:spacing w:before="239"/>
        <w:ind w:left="118"/>
        <w:rPr>
          <w:b/>
          <w:sz w:val="32"/>
        </w:rPr>
      </w:pPr>
      <w:r w:rsidRPr="00DA4A77">
        <w:rPr>
          <w:b/>
          <w:color w:val="252525"/>
          <w:sz w:val="32"/>
        </w:rPr>
        <w:t>Obsah</w:t>
      </w:r>
    </w:p>
    <w:p w14:paraId="5467DD59" w14:textId="6CC55A50" w:rsidR="007A33F6" w:rsidRDefault="000F43F3">
      <w:pPr>
        <w:pStyle w:val="Obsah1"/>
        <w:tabs>
          <w:tab w:val="right" w:leader="dot" w:pos="97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r>
        <w:fldChar w:fldCharType="begin"/>
      </w:r>
      <w:r>
        <w:instrText xml:space="preserve"> TOC \o "2-3" \u \t "Nadpis 1;1" </w:instrText>
      </w:r>
      <w:r>
        <w:fldChar w:fldCharType="separate"/>
      </w:r>
      <w:r w:rsidR="007A33F6" w:rsidRPr="00A14BCF">
        <w:rPr>
          <w:noProof/>
          <w:color w:val="252525"/>
          <w:w w:val="99"/>
        </w:rPr>
        <w:t>1</w:t>
      </w:r>
      <w:r w:rsidR="007A33F6"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  <w:tab/>
      </w:r>
      <w:r w:rsidR="007A33F6" w:rsidRPr="00A14BCF">
        <w:rPr>
          <w:noProof/>
          <w:color w:val="252525"/>
        </w:rPr>
        <w:t>Vymezení 1. etapy</w:t>
      </w:r>
      <w:r w:rsidR="007A33F6">
        <w:rPr>
          <w:noProof/>
        </w:rPr>
        <w:tab/>
      </w:r>
      <w:r w:rsidR="007A33F6">
        <w:rPr>
          <w:noProof/>
        </w:rPr>
        <w:fldChar w:fldCharType="begin"/>
      </w:r>
      <w:r w:rsidR="007A33F6">
        <w:rPr>
          <w:noProof/>
        </w:rPr>
        <w:instrText xml:space="preserve"> PAGEREF _Toc209452551 \h </w:instrText>
      </w:r>
      <w:r w:rsidR="007A33F6">
        <w:rPr>
          <w:noProof/>
        </w:rPr>
      </w:r>
      <w:r w:rsidR="007A33F6">
        <w:rPr>
          <w:noProof/>
        </w:rPr>
        <w:fldChar w:fldCharType="separate"/>
      </w:r>
      <w:r w:rsidR="001000CC">
        <w:rPr>
          <w:noProof/>
        </w:rPr>
        <w:t>2</w:t>
      </w:r>
      <w:r w:rsidR="007A33F6">
        <w:rPr>
          <w:noProof/>
        </w:rPr>
        <w:fldChar w:fldCharType="end"/>
      </w:r>
    </w:p>
    <w:p w14:paraId="2FA38BC1" w14:textId="6525033B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Cíle 1.</w:t>
      </w:r>
      <w:r w:rsidRPr="00A14BCF">
        <w:rPr>
          <w:noProof/>
          <w:color w:val="252525"/>
          <w:spacing w:val="-2"/>
        </w:rPr>
        <w:t xml:space="preserve"> </w:t>
      </w:r>
      <w:r w:rsidRPr="00A14BCF">
        <w:rPr>
          <w:noProof/>
          <w:color w:val="252525"/>
        </w:rPr>
        <w:t>etapy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_Toc209452552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2</w:t>
      </w:r>
      <w:r>
        <w:rPr>
          <w:noProof/>
        </w:rPr>
        <w:fldChar w:fldCharType="end"/>
      </w:r>
    </w:p>
    <w:p w14:paraId="30353E96" w14:textId="25A74A0B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1.2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Součinnost pro 1.</w:t>
      </w:r>
      <w:r w:rsidRPr="00A14BCF">
        <w:rPr>
          <w:noProof/>
          <w:color w:val="252525"/>
          <w:spacing w:val="-2"/>
        </w:rPr>
        <w:t xml:space="preserve"> </w:t>
      </w:r>
      <w:r w:rsidRPr="00A14BCF">
        <w:rPr>
          <w:noProof/>
          <w:color w:val="252525"/>
        </w:rPr>
        <w:t>etapu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_Toc209452553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2</w:t>
      </w:r>
      <w:r>
        <w:rPr>
          <w:noProof/>
        </w:rPr>
        <w:fldChar w:fldCharType="end"/>
      </w:r>
    </w:p>
    <w:p w14:paraId="05AEC14F" w14:textId="59527972" w:rsidR="007A33F6" w:rsidRDefault="007A33F6">
      <w:pPr>
        <w:pStyle w:val="Obsah1"/>
        <w:tabs>
          <w:tab w:val="right" w:leader="dot" w:pos="97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w w:val="99"/>
        </w:rPr>
        <w:t>2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 xml:space="preserve">Rozsah analytických činností a </w:t>
      </w:r>
      <w:r w:rsidRPr="00A14BCF">
        <w:rPr>
          <w:noProof/>
          <w:color w:val="252525"/>
          <w:spacing w:val="-3"/>
        </w:rPr>
        <w:t xml:space="preserve">příprava </w:t>
      </w:r>
      <w:r w:rsidRPr="00A14BCF">
        <w:rPr>
          <w:noProof/>
          <w:color w:val="252525"/>
        </w:rPr>
        <w:t>Cloudových</w:t>
      </w:r>
      <w:r w:rsidRPr="00A14BCF">
        <w:rPr>
          <w:noProof/>
          <w:color w:val="252525"/>
          <w:spacing w:val="-1"/>
        </w:rPr>
        <w:t xml:space="preserve"> </w:t>
      </w:r>
      <w:r w:rsidRPr="00A14BCF">
        <w:rPr>
          <w:noProof/>
          <w:color w:val="252525"/>
        </w:rPr>
        <w:t>služeb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_Toc209452554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2</w:t>
      </w:r>
      <w:r>
        <w:rPr>
          <w:noProof/>
        </w:rPr>
        <w:fldChar w:fldCharType="end"/>
      </w:r>
    </w:p>
    <w:p w14:paraId="1C3AABC0" w14:textId="349A2B5C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Činnosti SPCSS a</w:t>
      </w:r>
      <w:r w:rsidRPr="00A14BCF">
        <w:rPr>
          <w:noProof/>
          <w:color w:val="252525"/>
          <w:spacing w:val="-4"/>
        </w:rPr>
        <w:t xml:space="preserve"> </w:t>
      </w:r>
      <w:r w:rsidRPr="00A14BCF">
        <w:rPr>
          <w:noProof/>
          <w:color w:val="252525"/>
        </w:rPr>
        <w:t>poddodavatele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_Toc209452555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2</w:t>
      </w:r>
      <w:r>
        <w:rPr>
          <w:noProof/>
        </w:rPr>
        <w:fldChar w:fldCharType="end"/>
      </w:r>
    </w:p>
    <w:p w14:paraId="11DB9322" w14:textId="1C6A6E62" w:rsidR="007A33F6" w:rsidRDefault="007A33F6">
      <w:pPr>
        <w:pStyle w:val="Obsah3"/>
        <w:tabs>
          <w:tab w:val="left" w:pos="182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2.1.1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 xml:space="preserve">Odborné role poddodavatele pro realizaci </w:t>
      </w:r>
      <w:r w:rsidRPr="00A14BCF">
        <w:rPr>
          <w:noProof/>
          <w:color w:val="252525"/>
          <w:spacing w:val="-2"/>
        </w:rPr>
        <w:t xml:space="preserve">analytických </w:t>
      </w:r>
      <w:r w:rsidRPr="00A14BCF">
        <w:rPr>
          <w:noProof/>
          <w:color w:val="252525"/>
        </w:rPr>
        <w:t>činnosti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_Toc209452557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10</w:t>
      </w:r>
      <w:r>
        <w:rPr>
          <w:noProof/>
        </w:rPr>
        <w:fldChar w:fldCharType="end"/>
      </w:r>
    </w:p>
    <w:p w14:paraId="2FA8438A" w14:textId="7D385ADE" w:rsidR="007A33F6" w:rsidRDefault="007A33F6">
      <w:pPr>
        <w:pStyle w:val="Obsah3"/>
        <w:tabs>
          <w:tab w:val="left" w:pos="182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2.1.2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Odborné</w:t>
      </w:r>
      <w:r w:rsidRPr="00A14BCF">
        <w:rPr>
          <w:noProof/>
          <w:color w:val="252525"/>
          <w:spacing w:val="-12"/>
        </w:rPr>
        <w:t xml:space="preserve"> </w:t>
      </w:r>
      <w:r w:rsidRPr="00A14BCF">
        <w:rPr>
          <w:noProof/>
          <w:color w:val="252525"/>
        </w:rPr>
        <w:t>role</w:t>
      </w:r>
      <w:r w:rsidRPr="00A14BCF">
        <w:rPr>
          <w:noProof/>
          <w:color w:val="252525"/>
          <w:spacing w:val="-13"/>
        </w:rPr>
        <w:t xml:space="preserve"> </w:t>
      </w:r>
      <w:r w:rsidRPr="00A14BCF">
        <w:rPr>
          <w:noProof/>
          <w:color w:val="252525"/>
        </w:rPr>
        <w:t>Poskytovatele</w:t>
      </w:r>
      <w:r w:rsidRPr="00A14BCF">
        <w:rPr>
          <w:noProof/>
          <w:color w:val="252525"/>
          <w:spacing w:val="-13"/>
        </w:rPr>
        <w:t xml:space="preserve"> </w:t>
      </w:r>
      <w:r w:rsidRPr="00A14BCF">
        <w:rPr>
          <w:noProof/>
          <w:color w:val="252525"/>
        </w:rPr>
        <w:t>pro</w:t>
      </w:r>
      <w:r w:rsidRPr="00A14BCF">
        <w:rPr>
          <w:noProof/>
          <w:color w:val="252525"/>
          <w:spacing w:val="-12"/>
        </w:rPr>
        <w:t xml:space="preserve"> </w:t>
      </w:r>
      <w:r w:rsidRPr="00A14BCF">
        <w:rPr>
          <w:noProof/>
          <w:color w:val="252525"/>
        </w:rPr>
        <w:t>realizaci</w:t>
      </w:r>
      <w:r w:rsidRPr="00A14BCF">
        <w:rPr>
          <w:noProof/>
          <w:color w:val="252525"/>
          <w:spacing w:val="-12"/>
        </w:rPr>
        <w:t xml:space="preserve"> </w:t>
      </w:r>
      <w:r w:rsidRPr="00A14BCF">
        <w:rPr>
          <w:noProof/>
          <w:color w:val="252525"/>
        </w:rPr>
        <w:t>analytických</w:t>
      </w:r>
      <w:r w:rsidRPr="00A14BCF">
        <w:rPr>
          <w:noProof/>
          <w:color w:val="252525"/>
          <w:spacing w:val="-12"/>
        </w:rPr>
        <w:t xml:space="preserve"> </w:t>
      </w:r>
      <w:r w:rsidRPr="00A14BCF">
        <w:rPr>
          <w:noProof/>
          <w:color w:val="252525"/>
        </w:rPr>
        <w:t>činností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_Toc209452558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10</w:t>
      </w:r>
      <w:r>
        <w:rPr>
          <w:noProof/>
        </w:rPr>
        <w:fldChar w:fldCharType="end"/>
      </w:r>
    </w:p>
    <w:p w14:paraId="6533C3D9" w14:textId="6C03ECA9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Činnosti a externí služby nezahrnuté do 1.</w:t>
      </w:r>
      <w:r w:rsidRPr="00A14BCF">
        <w:rPr>
          <w:noProof/>
          <w:color w:val="252525"/>
          <w:spacing w:val="-8"/>
        </w:rPr>
        <w:t xml:space="preserve"> </w:t>
      </w:r>
      <w:r w:rsidRPr="00A14BCF">
        <w:rPr>
          <w:noProof/>
          <w:color w:val="252525"/>
        </w:rPr>
        <w:t>etapy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_Toc209452559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11</w:t>
      </w:r>
      <w:r>
        <w:rPr>
          <w:noProof/>
        </w:rPr>
        <w:fldChar w:fldCharType="end"/>
      </w:r>
    </w:p>
    <w:p w14:paraId="0DED36F3" w14:textId="6D6AD817" w:rsidR="007A33F6" w:rsidRDefault="007A33F6">
      <w:pPr>
        <w:pStyle w:val="Obsah1"/>
        <w:tabs>
          <w:tab w:val="right" w:leader="dot" w:pos="97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w w:val="99"/>
        </w:rPr>
        <w:t>3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Rozsah činností v</w:t>
      </w:r>
      <w:r w:rsidRPr="00A14BCF">
        <w:rPr>
          <w:noProof/>
          <w:color w:val="252525"/>
          <w:spacing w:val="-1"/>
        </w:rPr>
        <w:t xml:space="preserve"> </w:t>
      </w:r>
      <w:r w:rsidRPr="00A14BCF">
        <w:rPr>
          <w:noProof/>
          <w:color w:val="252525"/>
        </w:rPr>
        <w:t xml:space="preserve">oblasti </w:t>
      </w:r>
      <w:r w:rsidRPr="00A14BCF">
        <w:rPr>
          <w:noProof/>
          <w:color w:val="252525"/>
          <w:w w:val="95"/>
        </w:rPr>
        <w:t xml:space="preserve">kybernetické </w:t>
      </w:r>
      <w:r w:rsidRPr="00A14BCF">
        <w:rPr>
          <w:noProof/>
          <w:color w:val="252525"/>
        </w:rPr>
        <w:t>bezpečnosti pro 1.</w:t>
      </w:r>
      <w:r w:rsidRPr="00A14BCF">
        <w:rPr>
          <w:noProof/>
          <w:color w:val="252525"/>
          <w:spacing w:val="-4"/>
        </w:rPr>
        <w:t xml:space="preserve"> </w:t>
      </w:r>
      <w:r w:rsidRPr="00A14BCF">
        <w:rPr>
          <w:noProof/>
          <w:color w:val="252525"/>
        </w:rPr>
        <w:t>etapu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_Toc209452560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11</w:t>
      </w:r>
      <w:r>
        <w:rPr>
          <w:noProof/>
        </w:rPr>
        <w:fldChar w:fldCharType="end"/>
      </w:r>
    </w:p>
    <w:p w14:paraId="6061B6F5" w14:textId="50BCE037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Analytické činnosti v oblasti</w:t>
      </w:r>
      <w:r w:rsidRPr="00A14BCF">
        <w:rPr>
          <w:noProof/>
          <w:color w:val="252525"/>
          <w:spacing w:val="-4"/>
        </w:rPr>
        <w:t xml:space="preserve"> </w:t>
      </w:r>
      <w:r w:rsidRPr="00A14BCF">
        <w:rPr>
          <w:noProof/>
          <w:color w:val="252525"/>
        </w:rPr>
        <w:t>bezpečnosti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_Toc209452561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11</w:t>
      </w:r>
      <w:r>
        <w:rPr>
          <w:noProof/>
        </w:rPr>
        <w:fldChar w:fldCharType="end"/>
      </w:r>
    </w:p>
    <w:p w14:paraId="1FB4B510" w14:textId="0BEB026F" w:rsidR="007A33F6" w:rsidRDefault="007A33F6">
      <w:pPr>
        <w:pStyle w:val="Obsah3"/>
        <w:tabs>
          <w:tab w:val="left" w:pos="182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3.1.1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Odborné</w:t>
      </w:r>
      <w:r w:rsidRPr="00A14BCF">
        <w:rPr>
          <w:noProof/>
          <w:color w:val="252525"/>
          <w:spacing w:val="-14"/>
        </w:rPr>
        <w:t xml:space="preserve"> </w:t>
      </w:r>
      <w:r w:rsidRPr="00A14BCF">
        <w:rPr>
          <w:noProof/>
          <w:color w:val="252525"/>
        </w:rPr>
        <w:t>role</w:t>
      </w:r>
      <w:r w:rsidRPr="00A14BCF">
        <w:rPr>
          <w:noProof/>
          <w:color w:val="252525"/>
          <w:spacing w:val="-14"/>
        </w:rPr>
        <w:t xml:space="preserve"> </w:t>
      </w:r>
      <w:r w:rsidRPr="00A14BCF">
        <w:rPr>
          <w:noProof/>
          <w:color w:val="252525"/>
        </w:rPr>
        <w:t>Poskytovatele</w:t>
      </w:r>
      <w:r w:rsidRPr="00A14BCF">
        <w:rPr>
          <w:noProof/>
          <w:color w:val="252525"/>
          <w:spacing w:val="-15"/>
        </w:rPr>
        <w:t xml:space="preserve"> </w:t>
      </w:r>
      <w:r w:rsidRPr="00A14BCF">
        <w:rPr>
          <w:noProof/>
          <w:color w:val="252525"/>
        </w:rPr>
        <w:t>pro</w:t>
      </w:r>
      <w:r w:rsidRPr="00A14BCF">
        <w:rPr>
          <w:noProof/>
          <w:color w:val="252525"/>
          <w:spacing w:val="-12"/>
        </w:rPr>
        <w:t xml:space="preserve"> </w:t>
      </w:r>
      <w:r w:rsidRPr="00A14BCF">
        <w:rPr>
          <w:noProof/>
          <w:color w:val="252525"/>
        </w:rPr>
        <w:t>realizaci</w:t>
      </w:r>
      <w:r w:rsidRPr="00A14BCF">
        <w:rPr>
          <w:noProof/>
          <w:color w:val="252525"/>
          <w:spacing w:val="-14"/>
        </w:rPr>
        <w:t xml:space="preserve"> </w:t>
      </w:r>
      <w:r w:rsidRPr="00A14BCF">
        <w:rPr>
          <w:noProof/>
          <w:color w:val="252525"/>
        </w:rPr>
        <w:t>analytických</w:t>
      </w:r>
      <w:r w:rsidRPr="00A14BCF">
        <w:rPr>
          <w:noProof/>
          <w:color w:val="252525"/>
          <w:spacing w:val="-13"/>
        </w:rPr>
        <w:t xml:space="preserve"> </w:t>
      </w:r>
      <w:r w:rsidRPr="00A14BCF">
        <w:rPr>
          <w:noProof/>
          <w:color w:val="252525"/>
        </w:rPr>
        <w:t>činnosti v oblasti</w:t>
      </w:r>
      <w:r w:rsidRPr="00A14BCF">
        <w:rPr>
          <w:noProof/>
          <w:color w:val="252525"/>
          <w:spacing w:val="-3"/>
        </w:rPr>
        <w:t xml:space="preserve"> </w:t>
      </w:r>
      <w:r w:rsidRPr="00A14BCF">
        <w:rPr>
          <w:noProof/>
          <w:color w:val="252525"/>
        </w:rPr>
        <w:t>bezpečnosti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_Toc209452562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11</w:t>
      </w:r>
      <w:r>
        <w:rPr>
          <w:noProof/>
        </w:rPr>
        <w:fldChar w:fldCharType="end"/>
      </w:r>
    </w:p>
    <w:p w14:paraId="7292FB67" w14:textId="2B3628B6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Bezpečnostní</w:t>
      </w:r>
      <w:r w:rsidRPr="00A14BCF">
        <w:rPr>
          <w:noProof/>
          <w:color w:val="252525"/>
          <w:spacing w:val="-3"/>
        </w:rPr>
        <w:t xml:space="preserve"> </w:t>
      </w:r>
      <w:r w:rsidRPr="00A14BCF">
        <w:rPr>
          <w:noProof/>
          <w:color w:val="252525"/>
        </w:rPr>
        <w:t>monitoring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_Toc209452563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11</w:t>
      </w:r>
      <w:r>
        <w:rPr>
          <w:noProof/>
        </w:rPr>
        <w:fldChar w:fldCharType="end"/>
      </w:r>
    </w:p>
    <w:p w14:paraId="0BC3A165" w14:textId="2E8332A4" w:rsidR="007A33F6" w:rsidRDefault="007A33F6">
      <w:pPr>
        <w:pStyle w:val="Obsah3"/>
        <w:tabs>
          <w:tab w:val="left" w:pos="182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3.2.1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Odborné role Poskytovatele pro Bezpečnostní</w:t>
      </w:r>
      <w:r w:rsidRPr="00A14BCF">
        <w:rPr>
          <w:noProof/>
          <w:color w:val="252525"/>
          <w:spacing w:val="-14"/>
        </w:rPr>
        <w:t xml:space="preserve"> </w:t>
      </w:r>
      <w:r w:rsidRPr="00A14BCF">
        <w:rPr>
          <w:noProof/>
          <w:color w:val="252525"/>
        </w:rPr>
        <w:t>monitoring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_Toc209452564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12</w:t>
      </w:r>
      <w:r>
        <w:rPr>
          <w:noProof/>
        </w:rPr>
        <w:fldChar w:fldCharType="end"/>
      </w:r>
    </w:p>
    <w:p w14:paraId="6B1366A5" w14:textId="358D6D02" w:rsidR="007A33F6" w:rsidRDefault="007A33F6">
      <w:pPr>
        <w:pStyle w:val="Obsah1"/>
        <w:tabs>
          <w:tab w:val="right" w:leader="dot" w:pos="97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w w:val="99"/>
        </w:rPr>
        <w:t>4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Řízení Služeb 1.</w:t>
      </w:r>
      <w:r w:rsidRPr="00A14BCF">
        <w:rPr>
          <w:noProof/>
          <w:color w:val="252525"/>
          <w:spacing w:val="-2"/>
        </w:rPr>
        <w:t xml:space="preserve"> </w:t>
      </w:r>
      <w:r w:rsidRPr="00A14BCF">
        <w:rPr>
          <w:noProof/>
          <w:color w:val="252525"/>
        </w:rPr>
        <w:t>etapy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_Toc209452565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12</w:t>
      </w:r>
      <w:r>
        <w:rPr>
          <w:noProof/>
        </w:rPr>
        <w:fldChar w:fldCharType="end"/>
      </w:r>
    </w:p>
    <w:p w14:paraId="6255C8AB" w14:textId="2A7B7613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4.1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Rozsah Řízení</w:t>
      </w:r>
      <w:r w:rsidRPr="00A14BCF">
        <w:rPr>
          <w:noProof/>
          <w:color w:val="252525"/>
          <w:spacing w:val="-4"/>
        </w:rPr>
        <w:t xml:space="preserve"> </w:t>
      </w:r>
      <w:r w:rsidRPr="00A14BCF">
        <w:rPr>
          <w:noProof/>
          <w:color w:val="252525"/>
        </w:rPr>
        <w:t>služeb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_Toc209452566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12</w:t>
      </w:r>
      <w:r>
        <w:rPr>
          <w:noProof/>
        </w:rPr>
        <w:fldChar w:fldCharType="end"/>
      </w:r>
    </w:p>
    <w:p w14:paraId="1000245C" w14:textId="4CE3F6E3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4.2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Odborné role pro realizaci řízení</w:t>
      </w:r>
      <w:r w:rsidRPr="00A14BCF">
        <w:rPr>
          <w:noProof/>
          <w:color w:val="252525"/>
          <w:spacing w:val="-6"/>
        </w:rPr>
        <w:t xml:space="preserve"> </w:t>
      </w:r>
      <w:r w:rsidRPr="00A14BCF">
        <w:rPr>
          <w:noProof/>
          <w:color w:val="252525"/>
        </w:rPr>
        <w:t>Služeb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_Toc209452567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13</w:t>
      </w:r>
      <w:r>
        <w:rPr>
          <w:noProof/>
        </w:rPr>
        <w:fldChar w:fldCharType="end"/>
      </w:r>
    </w:p>
    <w:p w14:paraId="707FA7E6" w14:textId="2803331C" w:rsidR="007A33F6" w:rsidRDefault="007A33F6">
      <w:pPr>
        <w:pStyle w:val="Obsah1"/>
        <w:tabs>
          <w:tab w:val="right" w:leader="dot" w:pos="97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w w:val="99"/>
        </w:rPr>
        <w:t>5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Související analytické</w:t>
      </w:r>
      <w:r w:rsidRPr="00A14BCF">
        <w:rPr>
          <w:noProof/>
          <w:color w:val="252525"/>
          <w:spacing w:val="-4"/>
        </w:rPr>
        <w:t xml:space="preserve"> </w:t>
      </w:r>
      <w:r w:rsidRPr="00A14BCF">
        <w:rPr>
          <w:noProof/>
          <w:color w:val="252525"/>
        </w:rPr>
        <w:t>činnosti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_Toc209452568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13</w:t>
      </w:r>
      <w:r>
        <w:rPr>
          <w:noProof/>
        </w:rPr>
        <w:fldChar w:fldCharType="end"/>
      </w:r>
    </w:p>
    <w:p w14:paraId="6C591185" w14:textId="4A25834C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5.1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Odborné</w:t>
      </w:r>
      <w:r w:rsidRPr="00A14BCF">
        <w:rPr>
          <w:noProof/>
          <w:color w:val="252525"/>
          <w:spacing w:val="-16"/>
        </w:rPr>
        <w:t xml:space="preserve"> </w:t>
      </w:r>
      <w:r w:rsidRPr="00A14BCF">
        <w:rPr>
          <w:noProof/>
          <w:color w:val="252525"/>
        </w:rPr>
        <w:t>role</w:t>
      </w:r>
      <w:r w:rsidRPr="00A14BCF">
        <w:rPr>
          <w:noProof/>
          <w:color w:val="252525"/>
          <w:spacing w:val="-16"/>
        </w:rPr>
        <w:t xml:space="preserve"> </w:t>
      </w:r>
      <w:r w:rsidRPr="00A14BCF">
        <w:rPr>
          <w:noProof/>
          <w:color w:val="252525"/>
        </w:rPr>
        <w:t>pro</w:t>
      </w:r>
      <w:r w:rsidRPr="00A14BCF">
        <w:rPr>
          <w:noProof/>
          <w:color w:val="252525"/>
          <w:spacing w:val="-19"/>
        </w:rPr>
        <w:t xml:space="preserve"> </w:t>
      </w:r>
      <w:r w:rsidRPr="00A14BCF">
        <w:rPr>
          <w:noProof/>
          <w:color w:val="252525"/>
        </w:rPr>
        <w:t>realizaci</w:t>
      </w:r>
      <w:r w:rsidRPr="00A14BCF">
        <w:rPr>
          <w:noProof/>
          <w:color w:val="252525"/>
          <w:spacing w:val="-17"/>
        </w:rPr>
        <w:t xml:space="preserve"> </w:t>
      </w:r>
      <w:r w:rsidRPr="00A14BCF">
        <w:rPr>
          <w:noProof/>
          <w:color w:val="252525"/>
        </w:rPr>
        <w:t>souvisejících</w:t>
      </w:r>
      <w:r w:rsidRPr="00A14BCF">
        <w:rPr>
          <w:noProof/>
          <w:color w:val="252525"/>
          <w:spacing w:val="-17"/>
        </w:rPr>
        <w:t xml:space="preserve"> </w:t>
      </w:r>
      <w:r w:rsidRPr="00A14BCF">
        <w:rPr>
          <w:noProof/>
          <w:color w:val="252525"/>
        </w:rPr>
        <w:t>analytických činností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_Toc209452569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13</w:t>
      </w:r>
      <w:r>
        <w:rPr>
          <w:noProof/>
        </w:rPr>
        <w:fldChar w:fldCharType="end"/>
      </w:r>
    </w:p>
    <w:p w14:paraId="30021BF8" w14:textId="353E6DC2" w:rsidR="007A33F6" w:rsidRDefault="007A33F6">
      <w:pPr>
        <w:pStyle w:val="Obsah1"/>
        <w:tabs>
          <w:tab w:val="right" w:leader="dot" w:pos="97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w w:val="99"/>
        </w:rPr>
        <w:t>6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Harmonogram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_Toc209452570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14</w:t>
      </w:r>
      <w:r>
        <w:rPr>
          <w:noProof/>
        </w:rPr>
        <w:fldChar w:fldCharType="end"/>
      </w:r>
    </w:p>
    <w:p w14:paraId="5BF7CE49" w14:textId="660CB1CF" w:rsidR="007A33F6" w:rsidRDefault="007A33F6">
      <w:pPr>
        <w:pStyle w:val="Obsah1"/>
        <w:tabs>
          <w:tab w:val="right" w:leader="dot" w:pos="972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w w:val="99"/>
        </w:rPr>
        <w:t>7</w:t>
      </w:r>
      <w:r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Cena Ostatních</w:t>
      </w:r>
      <w:r w:rsidRPr="00A14BCF">
        <w:rPr>
          <w:noProof/>
          <w:color w:val="252525"/>
          <w:spacing w:val="-1"/>
        </w:rPr>
        <w:t xml:space="preserve"> </w:t>
      </w:r>
      <w:r w:rsidRPr="00A14BCF">
        <w:rPr>
          <w:noProof/>
          <w:color w:val="252525"/>
        </w:rPr>
        <w:t>činností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_Toc209452571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14</w:t>
      </w:r>
      <w:r>
        <w:rPr>
          <w:noProof/>
        </w:rPr>
        <w:fldChar w:fldCharType="end"/>
      </w:r>
    </w:p>
    <w:p w14:paraId="4CB1B484" w14:textId="0C7139A7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7.1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Cena dle jednotlivých oblastí</w:t>
      </w:r>
      <w:r w:rsidRPr="00A14BCF">
        <w:rPr>
          <w:noProof/>
          <w:color w:val="252525"/>
          <w:spacing w:val="-9"/>
        </w:rPr>
        <w:t xml:space="preserve"> </w:t>
      </w:r>
      <w:r w:rsidRPr="00A14BCF">
        <w:rPr>
          <w:noProof/>
          <w:color w:val="252525"/>
        </w:rPr>
        <w:t>plnění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_Toc209452572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14</w:t>
      </w:r>
      <w:r>
        <w:rPr>
          <w:noProof/>
        </w:rPr>
        <w:fldChar w:fldCharType="end"/>
      </w:r>
    </w:p>
    <w:p w14:paraId="5866F84E" w14:textId="7269869D" w:rsidR="007A33F6" w:rsidRDefault="007A33F6">
      <w:pPr>
        <w:pStyle w:val="Obsah2"/>
        <w:tabs>
          <w:tab w:val="left" w:pos="1110"/>
          <w:tab w:val="right" w:leader="dot" w:pos="972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</w:pPr>
      <w:r w:rsidRPr="00A14BCF">
        <w:rPr>
          <w:noProof/>
          <w:color w:val="252525"/>
          <w:spacing w:val="-1"/>
        </w:rPr>
        <w:t>7.2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bidi="ar-SA"/>
          <w14:ligatures w14:val="standardContextual"/>
        </w:rPr>
        <w:tab/>
      </w:r>
      <w:r w:rsidRPr="00A14BCF">
        <w:rPr>
          <w:noProof/>
          <w:color w:val="252525"/>
        </w:rPr>
        <w:t>Cena dle jednotlivých</w:t>
      </w:r>
      <w:r w:rsidRPr="00A14BCF">
        <w:rPr>
          <w:noProof/>
          <w:color w:val="252525"/>
          <w:spacing w:val="-5"/>
        </w:rPr>
        <w:t xml:space="preserve"> </w:t>
      </w:r>
      <w:r w:rsidRPr="00A14BCF">
        <w:rPr>
          <w:noProof/>
          <w:color w:val="252525"/>
        </w:rPr>
        <w:t>milníků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_Toc209452573 \h </w:instrText>
      </w:r>
      <w:r>
        <w:rPr>
          <w:noProof/>
        </w:rPr>
      </w:r>
      <w:r>
        <w:rPr>
          <w:noProof/>
        </w:rPr>
        <w:fldChar w:fldCharType="separate"/>
      </w:r>
      <w:r w:rsidR="001000CC">
        <w:rPr>
          <w:noProof/>
        </w:rPr>
        <w:t>15</w:t>
      </w:r>
      <w:r>
        <w:rPr>
          <w:noProof/>
        </w:rPr>
        <w:fldChar w:fldCharType="end"/>
      </w:r>
    </w:p>
    <w:p w14:paraId="04C15C07" w14:textId="41ACF467" w:rsidR="00CB6968" w:rsidRDefault="000F43F3">
      <w:r>
        <w:fldChar w:fldCharType="end"/>
      </w:r>
    </w:p>
    <w:p w14:paraId="2AAAD427" w14:textId="77777777" w:rsidR="00CB6968" w:rsidRPr="00DA4A77" w:rsidRDefault="00CB6968">
      <w:pPr>
        <w:sectPr w:rsidR="00CB6968" w:rsidRPr="00DA4A77">
          <w:headerReference w:type="default" r:id="rId11"/>
          <w:footerReference w:type="default" r:id="rId12"/>
          <w:type w:val="continuous"/>
          <w:pgSz w:w="11910" w:h="16840"/>
          <w:pgMar w:top="580" w:right="880" w:bottom="620" w:left="1300" w:header="306" w:footer="423" w:gutter="0"/>
          <w:cols w:space="708"/>
        </w:sectPr>
      </w:pPr>
    </w:p>
    <w:p w14:paraId="2AAAD428" w14:textId="77777777" w:rsidR="00CB6968" w:rsidRPr="00DA4A77" w:rsidRDefault="00CB6968">
      <w:pPr>
        <w:pStyle w:val="Zkladntext"/>
        <w:spacing w:before="2"/>
        <w:rPr>
          <w:sz w:val="27"/>
        </w:rPr>
      </w:pPr>
    </w:p>
    <w:p w14:paraId="2AAAD429" w14:textId="51809D2B" w:rsidR="00CB6968" w:rsidRPr="00DA4A77" w:rsidRDefault="00CE68A5">
      <w:pPr>
        <w:pStyle w:val="Zkladntext"/>
        <w:spacing w:line="20" w:lineRule="exact"/>
        <w:ind w:left="103"/>
        <w:rPr>
          <w:sz w:val="2"/>
        </w:rPr>
      </w:pPr>
      <w:r w:rsidRPr="00DA4A77">
        <w:rPr>
          <w:noProof/>
          <w:sz w:val="2"/>
        </w:rPr>
        <mc:AlternateContent>
          <mc:Choice Requires="wpg">
            <w:drawing>
              <wp:inline distT="0" distB="0" distL="0" distR="0" wp14:anchorId="2AAAD964" wp14:editId="10FCE8EE">
                <wp:extent cx="5759450" cy="9525"/>
                <wp:effectExtent l="5080" t="635" r="7620" b="8890"/>
                <wp:docPr id="20201603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9525"/>
                          <a:chOff x="0" y="0"/>
                          <a:chExt cx="9070" cy="15"/>
                        </a:xfrm>
                      </wpg:grpSpPr>
                      <wps:wsp>
                        <wps:cNvPr id="137123597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0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F81B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4A5445EA">
              <v:group id="Group 4" style="width:453.5pt;height:.75pt;mso-position-horizontal-relative:char;mso-position-vertical-relative:line" coordsize="9070,15" o:spid="_x0000_s1026" w14:anchorId="5E794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">
                <v:line id="Line 5" style="position:absolute;visibility:visible;mso-wrap-style:square" o:spid="_x0000_s1027" strokecolor="#4f81bc" o:connectortype="straight" from="0,8" to="907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"/>
                <w10:anchorlock/>
              </v:group>
            </w:pict>
          </mc:Fallback>
        </mc:AlternateContent>
      </w:r>
    </w:p>
    <w:p w14:paraId="2AAAD42B" w14:textId="77777777" w:rsidR="00CB6968" w:rsidRPr="00DA4A77" w:rsidRDefault="00CE68A5">
      <w:pPr>
        <w:pStyle w:val="Nadpis1"/>
        <w:numPr>
          <w:ilvl w:val="0"/>
          <w:numId w:val="26"/>
        </w:numPr>
        <w:tabs>
          <w:tab w:val="left" w:pos="545"/>
          <w:tab w:val="left" w:pos="547"/>
        </w:tabs>
        <w:spacing w:before="0"/>
        <w:ind w:hanging="429"/>
      </w:pPr>
      <w:bookmarkStart w:id="0" w:name="_Toc206055401"/>
      <w:bookmarkStart w:id="1" w:name="_Toc209452551"/>
      <w:bookmarkEnd w:id="0"/>
      <w:r w:rsidRPr="00DA4A77">
        <w:rPr>
          <w:color w:val="252525"/>
        </w:rPr>
        <w:t>Vymezení 1. etapy</w:t>
      </w:r>
      <w:bookmarkEnd w:id="1"/>
    </w:p>
    <w:p w14:paraId="2AAAD42C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spacing w:before="242"/>
        <w:ind w:hanging="853"/>
      </w:pPr>
      <w:bookmarkStart w:id="2" w:name="_Toc209452552"/>
      <w:r w:rsidRPr="00DA4A77">
        <w:rPr>
          <w:color w:val="252525"/>
        </w:rPr>
        <w:t>Cíle 1.</w:t>
      </w:r>
      <w:r w:rsidRPr="00DA4A77">
        <w:rPr>
          <w:color w:val="252525"/>
          <w:spacing w:val="-2"/>
        </w:rPr>
        <w:t xml:space="preserve"> </w:t>
      </w:r>
      <w:r w:rsidRPr="00DA4A77">
        <w:rPr>
          <w:color w:val="252525"/>
        </w:rPr>
        <w:t>etapy</w:t>
      </w:r>
      <w:bookmarkEnd w:id="2"/>
    </w:p>
    <w:p w14:paraId="2AAAD42D" w14:textId="77777777" w:rsidR="00CB6968" w:rsidRPr="00DA4A77" w:rsidRDefault="00CE68A5">
      <w:pPr>
        <w:pStyle w:val="Zkladntext"/>
        <w:spacing w:before="153" w:line="360" w:lineRule="auto"/>
        <w:ind w:left="118" w:right="535"/>
        <w:jc w:val="both"/>
      </w:pPr>
      <w:r w:rsidRPr="00DA4A77">
        <w:t xml:space="preserve">Cílem 1. etapy je připravit technické prostředky pro vytvoření prototypu, který prokáže funkčnost provozu systému </w:t>
      </w:r>
      <w:proofErr w:type="spellStart"/>
      <w:r w:rsidRPr="00DA4A77">
        <w:t>eSeL</w:t>
      </w:r>
      <w:proofErr w:type="spellEnd"/>
      <w:r w:rsidRPr="00DA4A77">
        <w:t xml:space="preserve"> ve veřejném cloudu. Prokázané dosažení cílů 1. etapy bude</w:t>
      </w:r>
      <w:r w:rsidRPr="00DA4A77">
        <w:rPr>
          <w:spacing w:val="-21"/>
        </w:rPr>
        <w:t xml:space="preserve"> </w:t>
      </w:r>
      <w:r w:rsidRPr="00DA4A77">
        <w:t>migrace</w:t>
      </w:r>
      <w:r w:rsidRPr="00DA4A77">
        <w:rPr>
          <w:spacing w:val="-20"/>
        </w:rPr>
        <w:t xml:space="preserve"> </w:t>
      </w:r>
      <w:r w:rsidRPr="00DA4A77">
        <w:t>definované</w:t>
      </w:r>
      <w:r w:rsidRPr="00DA4A77">
        <w:rPr>
          <w:spacing w:val="-21"/>
        </w:rPr>
        <w:t xml:space="preserve"> </w:t>
      </w:r>
      <w:r w:rsidRPr="00DA4A77">
        <w:t>části</w:t>
      </w:r>
      <w:r w:rsidRPr="00DA4A77">
        <w:rPr>
          <w:spacing w:val="-17"/>
        </w:rPr>
        <w:t xml:space="preserve"> </w:t>
      </w:r>
      <w:r w:rsidRPr="00DA4A77">
        <w:t>aplikačního</w:t>
      </w:r>
      <w:r w:rsidRPr="00DA4A77">
        <w:rPr>
          <w:spacing w:val="-19"/>
        </w:rPr>
        <w:t xml:space="preserve"> </w:t>
      </w:r>
      <w:r w:rsidRPr="00DA4A77">
        <w:t>SW</w:t>
      </w:r>
      <w:r w:rsidRPr="00DA4A77">
        <w:rPr>
          <w:spacing w:val="-18"/>
        </w:rPr>
        <w:t xml:space="preserve"> </w:t>
      </w:r>
      <w:r w:rsidRPr="00DA4A77">
        <w:t>ze</w:t>
      </w:r>
      <w:r w:rsidRPr="00DA4A77">
        <w:rPr>
          <w:spacing w:val="-21"/>
        </w:rPr>
        <w:t xml:space="preserve"> </w:t>
      </w:r>
      <w:r w:rsidRPr="00DA4A77">
        <w:t>stávající</w:t>
      </w:r>
      <w:r w:rsidRPr="00DA4A77">
        <w:rPr>
          <w:spacing w:val="-19"/>
        </w:rPr>
        <w:t xml:space="preserve"> </w:t>
      </w:r>
      <w:r w:rsidRPr="00DA4A77">
        <w:t>kontejnerové</w:t>
      </w:r>
      <w:r w:rsidRPr="00DA4A77">
        <w:rPr>
          <w:spacing w:val="-19"/>
        </w:rPr>
        <w:t xml:space="preserve"> </w:t>
      </w:r>
      <w:r w:rsidRPr="00DA4A77">
        <w:t>platformy</w:t>
      </w:r>
      <w:r w:rsidRPr="00DA4A77">
        <w:rPr>
          <w:spacing w:val="-19"/>
        </w:rPr>
        <w:t xml:space="preserve"> </w:t>
      </w:r>
      <w:r w:rsidRPr="00DA4A77">
        <w:t>do</w:t>
      </w:r>
      <w:r w:rsidRPr="00DA4A77">
        <w:rPr>
          <w:spacing w:val="-18"/>
        </w:rPr>
        <w:t xml:space="preserve"> </w:t>
      </w:r>
      <w:r w:rsidRPr="00DA4A77">
        <w:t xml:space="preserve">Azure </w:t>
      </w:r>
      <w:proofErr w:type="spellStart"/>
      <w:r w:rsidRPr="00DA4A77">
        <w:t>Kubernetes</w:t>
      </w:r>
      <w:proofErr w:type="spellEnd"/>
      <w:r w:rsidRPr="00DA4A77">
        <w:t xml:space="preserve"> </w:t>
      </w:r>
      <w:proofErr w:type="spellStart"/>
      <w:r w:rsidRPr="00DA4A77">
        <w:t>Service</w:t>
      </w:r>
      <w:proofErr w:type="spellEnd"/>
      <w:r w:rsidRPr="00DA4A77">
        <w:t xml:space="preserve"> (dále jen „AKS“) a jeho funkčnost v novém prostředí po</w:t>
      </w:r>
      <w:r w:rsidRPr="00DA4A77">
        <w:rPr>
          <w:spacing w:val="-19"/>
        </w:rPr>
        <w:t xml:space="preserve"> </w:t>
      </w:r>
      <w:r w:rsidRPr="00DA4A77">
        <w:t>migraci.</w:t>
      </w:r>
    </w:p>
    <w:p w14:paraId="2AAAD42E" w14:textId="77777777" w:rsidR="00CB6968" w:rsidRPr="00DA4A77" w:rsidRDefault="00CE68A5">
      <w:pPr>
        <w:pStyle w:val="Zkladntext"/>
        <w:spacing w:before="118" w:line="360" w:lineRule="auto"/>
        <w:ind w:left="118" w:right="539"/>
        <w:jc w:val="both"/>
      </w:pPr>
      <w:r w:rsidRPr="00DA4A77">
        <w:t>Plnění 1. etapy nezahrnuje integrace na okolní systémy a podpůrné systémy běžící mimo stávající</w:t>
      </w:r>
      <w:r w:rsidRPr="00DA4A77">
        <w:rPr>
          <w:spacing w:val="-13"/>
        </w:rPr>
        <w:t xml:space="preserve"> </w:t>
      </w:r>
      <w:proofErr w:type="spellStart"/>
      <w:r w:rsidRPr="00DA4A77">
        <w:t>Openshift</w:t>
      </w:r>
      <w:proofErr w:type="spellEnd"/>
      <w:r w:rsidRPr="00DA4A77">
        <w:t>.</w:t>
      </w:r>
      <w:r w:rsidRPr="00DA4A77">
        <w:rPr>
          <w:spacing w:val="-13"/>
        </w:rPr>
        <w:t xml:space="preserve"> </w:t>
      </w:r>
      <w:r w:rsidRPr="00DA4A77">
        <w:t>Součástí</w:t>
      </w:r>
      <w:r w:rsidRPr="00DA4A77">
        <w:rPr>
          <w:spacing w:val="-14"/>
        </w:rPr>
        <w:t xml:space="preserve"> </w:t>
      </w:r>
      <w:r w:rsidRPr="00DA4A77">
        <w:t>1.</w:t>
      </w:r>
      <w:r w:rsidRPr="00DA4A77">
        <w:rPr>
          <w:spacing w:val="-10"/>
        </w:rPr>
        <w:t xml:space="preserve"> </w:t>
      </w:r>
      <w:r w:rsidRPr="00DA4A77">
        <w:t>etapy</w:t>
      </w:r>
      <w:r w:rsidRPr="00DA4A77">
        <w:rPr>
          <w:spacing w:val="-15"/>
        </w:rPr>
        <w:t xml:space="preserve"> </w:t>
      </w:r>
      <w:r w:rsidRPr="00DA4A77">
        <w:t>je</w:t>
      </w:r>
      <w:r w:rsidRPr="00DA4A77">
        <w:rPr>
          <w:spacing w:val="-16"/>
        </w:rPr>
        <w:t xml:space="preserve"> </w:t>
      </w:r>
      <w:r w:rsidRPr="00DA4A77">
        <w:t>také</w:t>
      </w:r>
      <w:r w:rsidRPr="00DA4A77">
        <w:rPr>
          <w:spacing w:val="-13"/>
        </w:rPr>
        <w:t xml:space="preserve"> </w:t>
      </w:r>
      <w:r w:rsidRPr="00DA4A77">
        <w:t>analýza</w:t>
      </w:r>
      <w:r w:rsidRPr="00DA4A77">
        <w:rPr>
          <w:spacing w:val="-15"/>
        </w:rPr>
        <w:t xml:space="preserve"> </w:t>
      </w:r>
      <w:r w:rsidRPr="00DA4A77">
        <w:t>a</w:t>
      </w:r>
      <w:r w:rsidRPr="00DA4A77">
        <w:rPr>
          <w:spacing w:val="-13"/>
        </w:rPr>
        <w:t xml:space="preserve"> </w:t>
      </w:r>
      <w:r w:rsidRPr="00DA4A77">
        <w:t>časově</w:t>
      </w:r>
      <w:r w:rsidRPr="00DA4A77">
        <w:rPr>
          <w:spacing w:val="-14"/>
        </w:rPr>
        <w:t xml:space="preserve"> </w:t>
      </w:r>
      <w:r w:rsidRPr="00DA4A77">
        <w:t>vymezené</w:t>
      </w:r>
      <w:r w:rsidRPr="00DA4A77">
        <w:rPr>
          <w:spacing w:val="-14"/>
        </w:rPr>
        <w:t xml:space="preserve"> </w:t>
      </w:r>
      <w:r w:rsidRPr="00DA4A77">
        <w:t>ověření</w:t>
      </w:r>
      <w:r w:rsidRPr="00DA4A77">
        <w:rPr>
          <w:spacing w:val="-15"/>
        </w:rPr>
        <w:t xml:space="preserve"> </w:t>
      </w:r>
      <w:r w:rsidRPr="00DA4A77">
        <w:t>integrace na Bezpečnostní monitoring</w:t>
      </w:r>
      <w:r w:rsidRPr="00DA4A77">
        <w:rPr>
          <w:spacing w:val="-1"/>
        </w:rPr>
        <w:t xml:space="preserve"> </w:t>
      </w:r>
      <w:r w:rsidRPr="00DA4A77">
        <w:t>Poskytovatele.</w:t>
      </w:r>
    </w:p>
    <w:p w14:paraId="2AAAD42F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spacing w:before="202"/>
        <w:ind w:hanging="853"/>
      </w:pPr>
      <w:bookmarkStart w:id="3" w:name="_Toc209452553"/>
      <w:r w:rsidRPr="00DA4A77">
        <w:rPr>
          <w:color w:val="252525"/>
        </w:rPr>
        <w:t>Součinnost pro 1.</w:t>
      </w:r>
      <w:r w:rsidRPr="00DA4A77">
        <w:rPr>
          <w:color w:val="252525"/>
          <w:spacing w:val="-2"/>
        </w:rPr>
        <w:t xml:space="preserve"> </w:t>
      </w:r>
      <w:r w:rsidRPr="00DA4A77">
        <w:rPr>
          <w:color w:val="252525"/>
        </w:rPr>
        <w:t>etapu</w:t>
      </w:r>
      <w:bookmarkEnd w:id="3"/>
    </w:p>
    <w:p w14:paraId="2AAAD430" w14:textId="77777777" w:rsidR="00CB6968" w:rsidRPr="00DA4A77" w:rsidRDefault="00CE68A5">
      <w:pPr>
        <w:pStyle w:val="Zkladntext"/>
        <w:spacing w:before="153" w:line="360" w:lineRule="auto"/>
        <w:ind w:left="118" w:right="535"/>
        <w:jc w:val="both"/>
      </w:pPr>
      <w:r w:rsidRPr="00DA4A77">
        <w:t>K zajištění plnění 1. etapy je nutná vzájemná součinnost a koordinace Objednatele, poskytovatele</w:t>
      </w:r>
      <w:r w:rsidRPr="00DA4A77">
        <w:rPr>
          <w:spacing w:val="-10"/>
        </w:rPr>
        <w:t xml:space="preserve"> </w:t>
      </w:r>
      <w:r w:rsidRPr="00DA4A77">
        <w:t>a</w:t>
      </w:r>
      <w:r w:rsidRPr="00DA4A77">
        <w:rPr>
          <w:spacing w:val="-8"/>
        </w:rPr>
        <w:t xml:space="preserve"> </w:t>
      </w:r>
      <w:r w:rsidRPr="00DA4A77">
        <w:t>jeho</w:t>
      </w:r>
      <w:r w:rsidRPr="00DA4A77">
        <w:rPr>
          <w:spacing w:val="-9"/>
        </w:rPr>
        <w:t xml:space="preserve"> </w:t>
      </w:r>
      <w:r w:rsidRPr="00DA4A77">
        <w:t>poddodavatele,</w:t>
      </w:r>
      <w:r w:rsidRPr="00DA4A77">
        <w:rPr>
          <w:spacing w:val="-9"/>
        </w:rPr>
        <w:t xml:space="preserve"> </w:t>
      </w:r>
      <w:r w:rsidRPr="00DA4A77">
        <w:t>kteří</w:t>
      </w:r>
      <w:r w:rsidRPr="00DA4A77">
        <w:rPr>
          <w:spacing w:val="-9"/>
        </w:rPr>
        <w:t xml:space="preserve"> </w:t>
      </w:r>
      <w:r w:rsidRPr="00DA4A77">
        <w:t>mají</w:t>
      </w:r>
      <w:r w:rsidRPr="00DA4A77">
        <w:rPr>
          <w:spacing w:val="-8"/>
        </w:rPr>
        <w:t xml:space="preserve"> </w:t>
      </w:r>
      <w:r w:rsidRPr="00DA4A77">
        <w:t>za</w:t>
      </w:r>
      <w:r w:rsidRPr="00DA4A77">
        <w:rPr>
          <w:spacing w:val="-8"/>
        </w:rPr>
        <w:t xml:space="preserve"> </w:t>
      </w:r>
      <w:r w:rsidRPr="00DA4A77">
        <w:t>úkol</w:t>
      </w:r>
      <w:r w:rsidRPr="00DA4A77">
        <w:rPr>
          <w:spacing w:val="-9"/>
        </w:rPr>
        <w:t xml:space="preserve"> </w:t>
      </w:r>
      <w:r w:rsidRPr="00DA4A77">
        <w:t>cíl</w:t>
      </w:r>
      <w:r w:rsidRPr="00DA4A77">
        <w:rPr>
          <w:spacing w:val="-7"/>
        </w:rPr>
        <w:t xml:space="preserve"> </w:t>
      </w:r>
      <w:r w:rsidRPr="00DA4A77">
        <w:t>splnit.</w:t>
      </w:r>
      <w:r w:rsidRPr="00DA4A77">
        <w:rPr>
          <w:spacing w:val="-8"/>
        </w:rPr>
        <w:t xml:space="preserve"> </w:t>
      </w:r>
      <w:r w:rsidRPr="00DA4A77">
        <w:t>Neidentifikované</w:t>
      </w:r>
      <w:r w:rsidRPr="00DA4A77">
        <w:rPr>
          <w:spacing w:val="-9"/>
        </w:rPr>
        <w:t xml:space="preserve"> </w:t>
      </w:r>
      <w:r w:rsidRPr="00DA4A77">
        <w:t>aktivity, které se v průběhu realizace vyskytnou budou řešeny spoluprací všech stran. Základní rozsah</w:t>
      </w:r>
      <w:r w:rsidRPr="00DA4A77">
        <w:rPr>
          <w:spacing w:val="-6"/>
        </w:rPr>
        <w:t xml:space="preserve"> </w:t>
      </w:r>
      <w:r w:rsidRPr="00DA4A77">
        <w:t>součinnosti</w:t>
      </w:r>
      <w:r w:rsidRPr="00DA4A77">
        <w:rPr>
          <w:spacing w:val="-8"/>
        </w:rPr>
        <w:t xml:space="preserve"> </w:t>
      </w:r>
      <w:r w:rsidRPr="00DA4A77">
        <w:t>je</w:t>
      </w:r>
      <w:r w:rsidRPr="00DA4A77">
        <w:rPr>
          <w:spacing w:val="-10"/>
        </w:rPr>
        <w:t xml:space="preserve"> </w:t>
      </w:r>
      <w:r w:rsidRPr="00DA4A77">
        <w:t>uveden</w:t>
      </w:r>
      <w:r w:rsidRPr="00DA4A77">
        <w:rPr>
          <w:spacing w:val="-8"/>
        </w:rPr>
        <w:t xml:space="preserve"> </w:t>
      </w:r>
      <w:r w:rsidRPr="00DA4A77">
        <w:t>v části</w:t>
      </w:r>
      <w:r w:rsidRPr="00DA4A77">
        <w:rPr>
          <w:spacing w:val="-8"/>
        </w:rPr>
        <w:t xml:space="preserve"> </w:t>
      </w:r>
      <w:r w:rsidRPr="00DA4A77">
        <w:t>„Požadavky</w:t>
      </w:r>
      <w:r w:rsidRPr="00DA4A77">
        <w:rPr>
          <w:spacing w:val="-6"/>
        </w:rPr>
        <w:t xml:space="preserve"> </w:t>
      </w:r>
      <w:r w:rsidRPr="00DA4A77">
        <w:t>na</w:t>
      </w:r>
      <w:r w:rsidRPr="00DA4A77">
        <w:rPr>
          <w:spacing w:val="-8"/>
        </w:rPr>
        <w:t xml:space="preserve"> </w:t>
      </w:r>
      <w:r w:rsidRPr="00DA4A77">
        <w:t>součinnost</w:t>
      </w:r>
      <w:r w:rsidRPr="00DA4A77">
        <w:rPr>
          <w:spacing w:val="-6"/>
        </w:rPr>
        <w:t xml:space="preserve"> </w:t>
      </w:r>
      <w:r w:rsidRPr="00DA4A77">
        <w:t>Objednatele“</w:t>
      </w:r>
      <w:r w:rsidRPr="00DA4A77">
        <w:rPr>
          <w:spacing w:val="-9"/>
        </w:rPr>
        <w:t xml:space="preserve"> </w:t>
      </w:r>
      <w:r w:rsidRPr="00DA4A77">
        <w:t>této</w:t>
      </w:r>
      <w:r w:rsidRPr="00DA4A77">
        <w:rPr>
          <w:spacing w:val="-8"/>
        </w:rPr>
        <w:t xml:space="preserve"> </w:t>
      </w:r>
      <w:r w:rsidRPr="00DA4A77">
        <w:t>Nabídky.</w:t>
      </w:r>
    </w:p>
    <w:p w14:paraId="2AAAD431" w14:textId="77777777" w:rsidR="00CB6968" w:rsidRPr="00DA4A77" w:rsidRDefault="00CB6968">
      <w:pPr>
        <w:pStyle w:val="Zkladntext"/>
        <w:rPr>
          <w:sz w:val="24"/>
        </w:rPr>
      </w:pPr>
    </w:p>
    <w:p w14:paraId="2AAAD432" w14:textId="77777777" w:rsidR="00CB6968" w:rsidRPr="00DA4A77" w:rsidRDefault="00CE68A5">
      <w:pPr>
        <w:pStyle w:val="Nadpis1"/>
        <w:numPr>
          <w:ilvl w:val="0"/>
          <w:numId w:val="26"/>
        </w:numPr>
        <w:tabs>
          <w:tab w:val="left" w:pos="545"/>
          <w:tab w:val="left" w:pos="547"/>
          <w:tab w:val="left" w:pos="2324"/>
          <w:tab w:val="left" w:pos="5070"/>
          <w:tab w:val="left" w:pos="6976"/>
          <w:tab w:val="left" w:pos="7679"/>
        </w:tabs>
        <w:spacing w:before="188" w:line="264" w:lineRule="auto"/>
        <w:ind w:right="537"/>
        <w:rPr>
          <w:color w:val="252525"/>
        </w:rPr>
      </w:pPr>
      <w:bookmarkStart w:id="4" w:name="_Toc209452554"/>
      <w:r w:rsidRPr="00DA4A77">
        <w:rPr>
          <w:color w:val="252525"/>
        </w:rPr>
        <w:t>Rozsah</w:t>
      </w:r>
      <w:r w:rsidRPr="00DA4A77">
        <w:rPr>
          <w:color w:val="252525"/>
        </w:rPr>
        <w:tab/>
        <w:t>analytických</w:t>
      </w:r>
      <w:r w:rsidRPr="00DA4A77">
        <w:rPr>
          <w:color w:val="252525"/>
        </w:rPr>
        <w:tab/>
        <w:t>činností</w:t>
      </w:r>
      <w:r w:rsidRPr="00DA4A77">
        <w:rPr>
          <w:color w:val="252525"/>
        </w:rPr>
        <w:tab/>
        <w:t>a</w:t>
      </w:r>
      <w:r w:rsidRPr="00DA4A77">
        <w:rPr>
          <w:color w:val="252525"/>
        </w:rPr>
        <w:tab/>
      </w:r>
      <w:r w:rsidRPr="00DA4A77">
        <w:rPr>
          <w:color w:val="252525"/>
          <w:spacing w:val="-3"/>
        </w:rPr>
        <w:t xml:space="preserve">příprava </w:t>
      </w:r>
      <w:r w:rsidRPr="00DA4A77">
        <w:rPr>
          <w:color w:val="252525"/>
        </w:rPr>
        <w:t>Cloudových</w:t>
      </w:r>
      <w:r w:rsidRPr="00DA4A77">
        <w:rPr>
          <w:color w:val="252525"/>
          <w:spacing w:val="-1"/>
        </w:rPr>
        <w:t xml:space="preserve"> </w:t>
      </w:r>
      <w:r w:rsidRPr="00DA4A77">
        <w:rPr>
          <w:color w:val="252525"/>
        </w:rPr>
        <w:t>služeb</w:t>
      </w:r>
      <w:bookmarkEnd w:id="4"/>
    </w:p>
    <w:p w14:paraId="2AAAD433" w14:textId="77777777" w:rsidR="00CB6968" w:rsidRPr="00DA4A77" w:rsidRDefault="00CE68A5" w:rsidP="007F6FEA">
      <w:pPr>
        <w:pStyle w:val="Zkladntext"/>
        <w:spacing w:before="82" w:line="266" w:lineRule="auto"/>
        <w:ind w:left="118" w:right="364"/>
        <w:jc w:val="both"/>
      </w:pPr>
      <w:r w:rsidRPr="00DA4A77">
        <w:t xml:space="preserve">Analytické a ověřovací činnosti realizované v 1. etapě jsou poskytované jako Ostatní činnosti dle </w:t>
      </w:r>
      <w:proofErr w:type="spellStart"/>
      <w:r w:rsidRPr="00DA4A77">
        <w:t>pododst</w:t>
      </w:r>
      <w:proofErr w:type="spellEnd"/>
      <w:r w:rsidRPr="00DA4A77">
        <w:t>. 3.3.2.1 Smlouvy, tj. jako Ostatní činností.</w:t>
      </w:r>
    </w:p>
    <w:p w14:paraId="2AAAD434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spacing w:before="196"/>
        <w:ind w:hanging="853"/>
      </w:pPr>
      <w:bookmarkStart w:id="5" w:name="_Toc209452555"/>
      <w:r w:rsidRPr="00DA4A77">
        <w:rPr>
          <w:color w:val="252525"/>
        </w:rPr>
        <w:t>Činnosti SPCSS a</w:t>
      </w:r>
      <w:r w:rsidRPr="00DA4A77">
        <w:rPr>
          <w:color w:val="252525"/>
          <w:spacing w:val="-4"/>
        </w:rPr>
        <w:t xml:space="preserve"> </w:t>
      </w:r>
      <w:r w:rsidRPr="00DA4A77">
        <w:rPr>
          <w:color w:val="252525"/>
        </w:rPr>
        <w:t>poddodavatele</w:t>
      </w:r>
      <w:bookmarkEnd w:id="5"/>
    </w:p>
    <w:p w14:paraId="2AAAD435" w14:textId="5AC208A5" w:rsidR="00CB6968" w:rsidRPr="00750016" w:rsidRDefault="00CE68A5" w:rsidP="007F6FEA">
      <w:pPr>
        <w:pStyle w:val="Zkladntext"/>
      </w:pPr>
      <w:r w:rsidRPr="00750016">
        <w:t>V</w:t>
      </w:r>
      <w:r w:rsidR="00750016" w:rsidRPr="007F6FEA">
        <w:t xml:space="preserve"> </w:t>
      </w:r>
      <w:r w:rsidRPr="00750016">
        <w:t>tomto</w:t>
      </w:r>
      <w:r w:rsidR="00024391" w:rsidRPr="00750016">
        <w:t xml:space="preserve"> </w:t>
      </w:r>
      <w:r w:rsidRPr="00750016">
        <w:t>odstavci</w:t>
      </w:r>
      <w:r w:rsidR="00024391" w:rsidRPr="00750016">
        <w:t xml:space="preserve"> </w:t>
      </w:r>
      <w:r w:rsidRPr="00750016">
        <w:t>uvádíme</w:t>
      </w:r>
      <w:r w:rsidR="00024391" w:rsidRPr="00750016">
        <w:t xml:space="preserve"> </w:t>
      </w:r>
      <w:r w:rsidRPr="00750016">
        <w:t>činnosti</w:t>
      </w:r>
      <w:r w:rsidR="00024391" w:rsidRPr="00750016">
        <w:t xml:space="preserve"> </w:t>
      </w:r>
      <w:r w:rsidRPr="00750016">
        <w:t>Poskytovatele</w:t>
      </w:r>
      <w:r w:rsidR="00024391" w:rsidRPr="00750016">
        <w:t xml:space="preserve"> </w:t>
      </w:r>
      <w:r w:rsidRPr="00750016">
        <w:t>a</w:t>
      </w:r>
      <w:r w:rsidR="00024391" w:rsidRPr="00750016">
        <w:t xml:space="preserve"> </w:t>
      </w:r>
      <w:r w:rsidRPr="00750016">
        <w:t>Poddodavatele</w:t>
      </w:r>
      <w:r w:rsidR="00024391" w:rsidRPr="00750016">
        <w:t xml:space="preserve"> </w:t>
      </w:r>
      <w:r w:rsidRPr="00750016">
        <w:t>v</w:t>
      </w:r>
      <w:r w:rsidR="00750016">
        <w:t> </w:t>
      </w:r>
      <w:r w:rsidRPr="00750016">
        <w:t>členění</w:t>
      </w:r>
      <w:r w:rsidR="00750016">
        <w:t xml:space="preserve"> </w:t>
      </w:r>
      <w:r w:rsidRPr="007F6FEA">
        <w:t>dle</w:t>
      </w:r>
      <w:r w:rsidR="00024391" w:rsidRPr="007F6FEA">
        <w:t xml:space="preserve"> </w:t>
      </w:r>
      <w:r w:rsidRPr="00750016">
        <w:t>jednotlivých milníků a dle</w:t>
      </w:r>
      <w:r w:rsidRPr="007F6FEA">
        <w:t xml:space="preserve"> </w:t>
      </w:r>
      <w:r w:rsidRPr="00750016">
        <w:t>odpovědnosti.</w:t>
      </w:r>
    </w:p>
    <w:p w14:paraId="2AAAD436" w14:textId="77777777" w:rsidR="00CB6968" w:rsidRPr="00DA4A77" w:rsidRDefault="00CE68A5">
      <w:pPr>
        <w:pStyle w:val="Zkladntext"/>
        <w:spacing w:before="77"/>
        <w:ind w:left="118"/>
      </w:pPr>
      <w:r w:rsidRPr="00DA4A77">
        <w:t>Legenda k tabulce:</w:t>
      </w:r>
    </w:p>
    <w:p w14:paraId="2AAAD437" w14:textId="77777777" w:rsidR="00CB6968" w:rsidRPr="00DA4A77" w:rsidRDefault="00CE68A5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102"/>
        <w:ind w:hanging="361"/>
        <w:rPr>
          <w:sz w:val="20"/>
        </w:rPr>
      </w:pPr>
      <w:r w:rsidRPr="00DA4A77">
        <w:rPr>
          <w:b/>
          <w:sz w:val="20"/>
        </w:rPr>
        <w:t xml:space="preserve">G </w:t>
      </w:r>
      <w:r w:rsidRPr="00DA4A77">
        <w:rPr>
          <w:sz w:val="20"/>
        </w:rPr>
        <w:t>– garant dohlíží na aktivitu a zodpovídá za</w:t>
      </w:r>
      <w:r w:rsidRPr="00DA4A77">
        <w:rPr>
          <w:spacing w:val="-4"/>
          <w:sz w:val="20"/>
        </w:rPr>
        <w:t xml:space="preserve"> </w:t>
      </w:r>
      <w:r w:rsidRPr="00DA4A77">
        <w:rPr>
          <w:sz w:val="20"/>
        </w:rPr>
        <w:t>dodání;</w:t>
      </w:r>
    </w:p>
    <w:p w14:paraId="2AAAD438" w14:textId="77777777" w:rsidR="00CB6968" w:rsidRPr="00DA4A77" w:rsidRDefault="00CE68A5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36"/>
        <w:ind w:hanging="361"/>
        <w:rPr>
          <w:sz w:val="20"/>
        </w:rPr>
      </w:pPr>
      <w:r w:rsidRPr="00DA4A77">
        <w:rPr>
          <w:b/>
          <w:sz w:val="20"/>
        </w:rPr>
        <w:t xml:space="preserve">R </w:t>
      </w:r>
      <w:r w:rsidRPr="00DA4A77">
        <w:rPr>
          <w:sz w:val="20"/>
        </w:rPr>
        <w:t>– hlavní realizátor zodpovědný za technickou</w:t>
      </w:r>
      <w:r w:rsidRPr="00DA4A77">
        <w:rPr>
          <w:spacing w:val="1"/>
          <w:sz w:val="20"/>
        </w:rPr>
        <w:t xml:space="preserve"> </w:t>
      </w:r>
      <w:r w:rsidRPr="00DA4A77">
        <w:rPr>
          <w:sz w:val="20"/>
        </w:rPr>
        <w:t>realizaci;</w:t>
      </w:r>
    </w:p>
    <w:p w14:paraId="2AAAD439" w14:textId="77777777" w:rsidR="00CB6968" w:rsidRPr="00DA4A77" w:rsidRDefault="00CE68A5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36"/>
        <w:ind w:hanging="361"/>
        <w:rPr>
          <w:sz w:val="20"/>
        </w:rPr>
      </w:pPr>
      <w:r w:rsidRPr="00DA4A77">
        <w:rPr>
          <w:b/>
          <w:sz w:val="20"/>
        </w:rPr>
        <w:t xml:space="preserve">S </w:t>
      </w:r>
      <w:r w:rsidRPr="00DA4A77">
        <w:rPr>
          <w:sz w:val="20"/>
        </w:rPr>
        <w:t>– součinnost, kterou potřebuje R při technické</w:t>
      </w:r>
      <w:r w:rsidRPr="00DA4A77">
        <w:rPr>
          <w:spacing w:val="-3"/>
          <w:sz w:val="20"/>
        </w:rPr>
        <w:t xml:space="preserve"> </w:t>
      </w:r>
      <w:r w:rsidRPr="00DA4A77">
        <w:rPr>
          <w:sz w:val="20"/>
        </w:rPr>
        <w:t>realizaci;</w:t>
      </w:r>
    </w:p>
    <w:p w14:paraId="2AAAD43A" w14:textId="77777777" w:rsidR="00CB6968" w:rsidRPr="00DA4A77" w:rsidRDefault="00CE68A5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38"/>
        <w:ind w:hanging="361"/>
        <w:rPr>
          <w:sz w:val="20"/>
        </w:rPr>
      </w:pPr>
      <w:r w:rsidRPr="00DA4A77">
        <w:rPr>
          <w:b/>
          <w:sz w:val="20"/>
        </w:rPr>
        <w:t xml:space="preserve">M </w:t>
      </w:r>
      <w:r w:rsidRPr="00DA4A77">
        <w:rPr>
          <w:sz w:val="20"/>
        </w:rPr>
        <w:t>– milník, ve které se aktivita bude</w:t>
      </w:r>
      <w:r w:rsidRPr="00DA4A77">
        <w:rPr>
          <w:spacing w:val="-6"/>
          <w:sz w:val="20"/>
        </w:rPr>
        <w:t xml:space="preserve"> </w:t>
      </w:r>
      <w:r w:rsidRPr="00DA4A77">
        <w:rPr>
          <w:sz w:val="20"/>
        </w:rPr>
        <w:t>realizovat;</w:t>
      </w:r>
    </w:p>
    <w:p w14:paraId="2AAAD43B" w14:textId="77777777" w:rsidR="00CB6968" w:rsidRPr="00DA4A77" w:rsidRDefault="00CE68A5">
      <w:pPr>
        <w:pStyle w:val="Odstavecseseznamem"/>
        <w:numPr>
          <w:ilvl w:val="0"/>
          <w:numId w:val="2"/>
        </w:numPr>
        <w:tabs>
          <w:tab w:val="left" w:pos="838"/>
          <w:tab w:val="left" w:pos="839"/>
        </w:tabs>
        <w:spacing w:before="37"/>
        <w:ind w:hanging="361"/>
        <w:rPr>
          <w:sz w:val="20"/>
        </w:rPr>
      </w:pPr>
      <w:r w:rsidRPr="00DA4A77">
        <w:rPr>
          <w:sz w:val="20"/>
        </w:rPr>
        <w:t>Smluvní strany a</w:t>
      </w:r>
      <w:r w:rsidRPr="00DA4A77">
        <w:rPr>
          <w:spacing w:val="-12"/>
          <w:sz w:val="20"/>
        </w:rPr>
        <w:t xml:space="preserve"> </w:t>
      </w:r>
      <w:r w:rsidRPr="00DA4A77">
        <w:rPr>
          <w:sz w:val="20"/>
        </w:rPr>
        <w:t>poddodavatel:</w:t>
      </w:r>
    </w:p>
    <w:p w14:paraId="2AAAD43C" w14:textId="77777777" w:rsidR="00CB6968" w:rsidRPr="00DA4A77" w:rsidRDefault="00CE68A5">
      <w:pPr>
        <w:pStyle w:val="Odstavecseseznamem"/>
        <w:numPr>
          <w:ilvl w:val="1"/>
          <w:numId w:val="2"/>
        </w:numPr>
        <w:tabs>
          <w:tab w:val="left" w:pos="1558"/>
          <w:tab w:val="left" w:pos="1559"/>
        </w:tabs>
        <w:spacing w:before="35"/>
        <w:ind w:hanging="361"/>
        <w:rPr>
          <w:sz w:val="20"/>
        </w:rPr>
      </w:pPr>
      <w:r w:rsidRPr="00DA4A77">
        <w:rPr>
          <w:sz w:val="20"/>
        </w:rPr>
        <w:t>Poskytovatel –</w:t>
      </w:r>
      <w:r w:rsidRPr="00DA4A77">
        <w:rPr>
          <w:spacing w:val="-6"/>
          <w:sz w:val="20"/>
        </w:rPr>
        <w:t xml:space="preserve"> </w:t>
      </w:r>
      <w:r w:rsidRPr="00DA4A77">
        <w:rPr>
          <w:b/>
          <w:sz w:val="20"/>
        </w:rPr>
        <w:t>S</w:t>
      </w:r>
      <w:r w:rsidRPr="00DA4A77">
        <w:rPr>
          <w:sz w:val="20"/>
        </w:rPr>
        <w:t>,</w:t>
      </w:r>
    </w:p>
    <w:p w14:paraId="2AAAD43D" w14:textId="77777777" w:rsidR="00CB6968" w:rsidRPr="00DA4A77" w:rsidRDefault="00CE68A5">
      <w:pPr>
        <w:pStyle w:val="Odstavecseseznamem"/>
        <w:numPr>
          <w:ilvl w:val="1"/>
          <w:numId w:val="2"/>
        </w:numPr>
        <w:tabs>
          <w:tab w:val="left" w:pos="1558"/>
          <w:tab w:val="left" w:pos="1559"/>
        </w:tabs>
        <w:spacing w:before="22"/>
        <w:ind w:hanging="361"/>
        <w:rPr>
          <w:b/>
          <w:sz w:val="20"/>
        </w:rPr>
      </w:pPr>
      <w:r w:rsidRPr="00DA4A77">
        <w:rPr>
          <w:sz w:val="20"/>
        </w:rPr>
        <w:t>Poddodavatel –</w:t>
      </w:r>
      <w:r w:rsidRPr="00DA4A77">
        <w:rPr>
          <w:spacing w:val="2"/>
          <w:sz w:val="20"/>
        </w:rPr>
        <w:t xml:space="preserve"> </w:t>
      </w:r>
      <w:r w:rsidRPr="00DA4A77">
        <w:rPr>
          <w:b/>
          <w:sz w:val="20"/>
        </w:rPr>
        <w:t>A,</w:t>
      </w:r>
    </w:p>
    <w:p w14:paraId="2AAAD43E" w14:textId="77777777" w:rsidR="00CB6968" w:rsidRPr="00DA4A77" w:rsidRDefault="00CE68A5">
      <w:pPr>
        <w:pStyle w:val="Odstavecseseznamem"/>
        <w:numPr>
          <w:ilvl w:val="1"/>
          <w:numId w:val="2"/>
        </w:numPr>
        <w:tabs>
          <w:tab w:val="left" w:pos="1558"/>
          <w:tab w:val="left" w:pos="1559"/>
        </w:tabs>
        <w:spacing w:before="20"/>
        <w:ind w:hanging="361"/>
        <w:rPr>
          <w:sz w:val="20"/>
        </w:rPr>
      </w:pPr>
      <w:r w:rsidRPr="00DA4A77">
        <w:rPr>
          <w:sz w:val="20"/>
        </w:rPr>
        <w:t>Objednatel –</w:t>
      </w:r>
      <w:r w:rsidRPr="00DA4A77">
        <w:rPr>
          <w:spacing w:val="2"/>
          <w:sz w:val="20"/>
        </w:rPr>
        <w:t xml:space="preserve"> </w:t>
      </w:r>
      <w:r w:rsidRPr="00DA4A77">
        <w:rPr>
          <w:b/>
          <w:sz w:val="20"/>
        </w:rPr>
        <w:t>V</w:t>
      </w:r>
      <w:r w:rsidRPr="00DA4A77">
        <w:rPr>
          <w:sz w:val="20"/>
        </w:rPr>
        <w:t>.</w:t>
      </w:r>
    </w:p>
    <w:p w14:paraId="2AAAD43F" w14:textId="77777777" w:rsidR="00CB6968" w:rsidRPr="00DA4A77" w:rsidRDefault="00CB6968">
      <w:pPr>
        <w:rPr>
          <w:sz w:val="20"/>
        </w:rPr>
        <w:sectPr w:rsidR="00CB6968" w:rsidRPr="00DA4A7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10" w:h="16840"/>
          <w:pgMar w:top="1560" w:right="880" w:bottom="2020" w:left="1300" w:header="306" w:footer="1824" w:gutter="0"/>
          <w:pgNumType w:start="2"/>
          <w:cols w:space="708"/>
        </w:sectPr>
      </w:pPr>
    </w:p>
    <w:p w14:paraId="744847EE" w14:textId="77777777" w:rsidR="00407EA2" w:rsidRPr="00DA4A77" w:rsidRDefault="00407EA2">
      <w:pPr>
        <w:pStyle w:val="Zkladn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3461"/>
        <w:gridCol w:w="2702"/>
        <w:gridCol w:w="604"/>
        <w:gridCol w:w="605"/>
        <w:gridCol w:w="605"/>
        <w:gridCol w:w="605"/>
      </w:tblGrid>
      <w:tr w:rsidR="0008215A" w:rsidRPr="00DA4A77" w14:paraId="59AB7628" w14:textId="77777777" w:rsidTr="001E3A5E">
        <w:trPr>
          <w:trHeight w:val="870"/>
          <w:tblHeader/>
        </w:trPr>
        <w:tc>
          <w:tcPr>
            <w:tcW w:w="1138" w:type="dxa"/>
            <w:shd w:val="clear" w:color="000000" w:fill="D9D9D9"/>
            <w:vAlign w:val="center"/>
            <w:hideMark/>
          </w:tcPr>
          <w:p w14:paraId="4FC6831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18"/>
                <w:lang w:bidi="ar-SA"/>
              </w:rPr>
              <w:lastRenderedPageBreak/>
              <w:t>Činnost</w:t>
            </w:r>
          </w:p>
        </w:tc>
        <w:tc>
          <w:tcPr>
            <w:tcW w:w="3461" w:type="dxa"/>
            <w:shd w:val="clear" w:color="000000" w:fill="D9D9D9"/>
            <w:vAlign w:val="center"/>
            <w:hideMark/>
          </w:tcPr>
          <w:p w14:paraId="0DA0C33C" w14:textId="14DA0B79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>Popis činností</w:t>
            </w:r>
          </w:p>
        </w:tc>
        <w:tc>
          <w:tcPr>
            <w:tcW w:w="2702" w:type="dxa"/>
            <w:shd w:val="clear" w:color="000000" w:fill="D9D9D9"/>
            <w:vAlign w:val="center"/>
            <w:hideMark/>
          </w:tcPr>
          <w:p w14:paraId="6B6E842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>Ověření činností</w:t>
            </w:r>
          </w:p>
        </w:tc>
        <w:tc>
          <w:tcPr>
            <w:tcW w:w="604" w:type="dxa"/>
            <w:shd w:val="clear" w:color="000000" w:fill="D9D9D9"/>
            <w:vAlign w:val="center"/>
            <w:hideMark/>
          </w:tcPr>
          <w:p w14:paraId="09D09E3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G</w:t>
            </w:r>
          </w:p>
        </w:tc>
        <w:tc>
          <w:tcPr>
            <w:tcW w:w="605" w:type="dxa"/>
            <w:shd w:val="clear" w:color="000000" w:fill="D9D9D9"/>
            <w:vAlign w:val="center"/>
            <w:hideMark/>
          </w:tcPr>
          <w:p w14:paraId="235279E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R</w:t>
            </w:r>
          </w:p>
        </w:tc>
        <w:tc>
          <w:tcPr>
            <w:tcW w:w="605" w:type="dxa"/>
            <w:shd w:val="clear" w:color="000000" w:fill="D9D9D9"/>
            <w:vAlign w:val="center"/>
            <w:hideMark/>
          </w:tcPr>
          <w:p w14:paraId="2E1C39B0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S</w:t>
            </w:r>
          </w:p>
        </w:tc>
        <w:tc>
          <w:tcPr>
            <w:tcW w:w="605" w:type="dxa"/>
            <w:shd w:val="clear" w:color="000000" w:fill="D9D9D9"/>
            <w:vAlign w:val="center"/>
            <w:hideMark/>
          </w:tcPr>
          <w:p w14:paraId="0BDDDE7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M</w:t>
            </w:r>
          </w:p>
        </w:tc>
      </w:tr>
      <w:tr w:rsidR="00C84957" w:rsidRPr="00DA4A77" w14:paraId="5F0ADB5F" w14:textId="77777777" w:rsidTr="001E3A5E">
        <w:trPr>
          <w:cantSplit/>
          <w:trHeight w:val="1474"/>
        </w:trPr>
        <w:tc>
          <w:tcPr>
            <w:tcW w:w="1138" w:type="dxa"/>
            <w:shd w:val="clear" w:color="000000" w:fill="D9D9D9"/>
            <w:textDirection w:val="btLr"/>
            <w:vAlign w:val="center"/>
            <w:hideMark/>
          </w:tcPr>
          <w:p w14:paraId="21E0C5F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>Vytvoření Plánu pro Etapu 1</w:t>
            </w:r>
          </w:p>
        </w:tc>
        <w:tc>
          <w:tcPr>
            <w:tcW w:w="3461" w:type="dxa"/>
            <w:vAlign w:val="center"/>
            <w:hideMark/>
          </w:tcPr>
          <w:p w14:paraId="47171149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Vytvoření podrobného plánu pro Etapu 1 včetně základního schématu výsledné architektury</w:t>
            </w:r>
          </w:p>
        </w:tc>
        <w:tc>
          <w:tcPr>
            <w:tcW w:w="2702" w:type="dxa"/>
            <w:vAlign w:val="center"/>
            <w:hideMark/>
          </w:tcPr>
          <w:p w14:paraId="5AFEE9B8" w14:textId="68A97D5D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Detail podrobného plánu pro Etapu 1 je k</w:t>
            </w:r>
            <w:r w:rsidR="00896DDE">
              <w:rPr>
                <w:rFonts w:eastAsia="Times New Roman" w:cs="Times New Roman"/>
                <w:color w:val="000000"/>
                <w:sz w:val="20"/>
                <w:lang w:bidi="ar-SA"/>
              </w:rPr>
              <w:t> 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dispozici</w:t>
            </w:r>
            <w:r w:rsidR="00896DDE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00592DA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7838680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26FAEB7F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  <w:hideMark/>
          </w:tcPr>
          <w:p w14:paraId="0329360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M0</w:t>
            </w:r>
          </w:p>
        </w:tc>
      </w:tr>
      <w:tr w:rsidR="00DA4A77" w:rsidRPr="00DA4A77" w14:paraId="3A3BE331" w14:textId="77777777" w:rsidTr="00DD0E30">
        <w:trPr>
          <w:cantSplit/>
          <w:trHeight w:val="1191"/>
        </w:trPr>
        <w:tc>
          <w:tcPr>
            <w:tcW w:w="1138" w:type="dxa"/>
            <w:vMerge w:val="restart"/>
            <w:shd w:val="clear" w:color="000000" w:fill="D9D9D9"/>
            <w:textDirection w:val="btLr"/>
            <w:vAlign w:val="center"/>
            <w:hideMark/>
          </w:tcPr>
          <w:p w14:paraId="3E8EBF2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 xml:space="preserve">Vytvoření </w:t>
            </w:r>
            <w:proofErr w:type="spellStart"/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>tenantů</w:t>
            </w:r>
            <w:proofErr w:type="spellEnd"/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 xml:space="preserve"> v Azure</w:t>
            </w:r>
          </w:p>
        </w:tc>
        <w:tc>
          <w:tcPr>
            <w:tcW w:w="3461" w:type="dxa"/>
            <w:vAlign w:val="center"/>
            <w:hideMark/>
          </w:tcPr>
          <w:p w14:paraId="054729E3" w14:textId="04FAA3CF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Vytvoření nového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tenantu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v MS Azure pomocí Azure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Portal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nebo Azure CLI a MS Azure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Stack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Hub HCI.</w:t>
            </w:r>
          </w:p>
        </w:tc>
        <w:tc>
          <w:tcPr>
            <w:tcW w:w="2702" w:type="dxa"/>
            <w:vAlign w:val="center"/>
            <w:hideMark/>
          </w:tcPr>
          <w:p w14:paraId="2F357113" w14:textId="77777777" w:rsidR="00732189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Tenant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byl úspěšně vytvořen.</w:t>
            </w:r>
          </w:p>
          <w:p w14:paraId="161E953A" w14:textId="493B51F2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Tenant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je viditelný v Azure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Portal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2E4F888B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3C36185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02514F6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460BF7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77FB3555" w14:textId="77777777" w:rsidTr="00DD0E30">
        <w:trPr>
          <w:trHeight w:val="1417"/>
        </w:trPr>
        <w:tc>
          <w:tcPr>
            <w:tcW w:w="1138" w:type="dxa"/>
            <w:vMerge/>
            <w:vAlign w:val="center"/>
            <w:hideMark/>
          </w:tcPr>
          <w:p w14:paraId="442FF2DE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7E84F56A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Vytvoření potřebných přístupových práv a pověření ve   vytvořených  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tenantech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v MS Azure a MS Azure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stack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hub.</w:t>
            </w:r>
          </w:p>
        </w:tc>
        <w:tc>
          <w:tcPr>
            <w:tcW w:w="2702" w:type="dxa"/>
            <w:vAlign w:val="center"/>
            <w:hideMark/>
          </w:tcPr>
          <w:p w14:paraId="2C5716B6" w14:textId="77777777" w:rsidR="000F3224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Přístupová práva jsou popsána.</w:t>
            </w:r>
          </w:p>
          <w:p w14:paraId="75E43B2A" w14:textId="03C37FBE" w:rsidR="000F3224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Práva jsou aplikována v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tenantu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  <w:p w14:paraId="4DC7E608" w14:textId="7E0852CB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Práva jsou předána ACE</w:t>
            </w:r>
            <w:r w:rsidR="00896DDE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08D0AAEF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483A4720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7EC7683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42F6252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70F9BC8D" w14:textId="77777777" w:rsidTr="00DD0E30">
        <w:trPr>
          <w:trHeight w:val="990"/>
        </w:trPr>
        <w:tc>
          <w:tcPr>
            <w:tcW w:w="1138" w:type="dxa"/>
            <w:vMerge/>
            <w:vAlign w:val="center"/>
            <w:hideMark/>
          </w:tcPr>
          <w:p w14:paraId="7B39EF9E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78AA7668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Konfigurace základních nastavení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tenanta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(např. název, doména).</w:t>
            </w:r>
          </w:p>
        </w:tc>
        <w:tc>
          <w:tcPr>
            <w:tcW w:w="2702" w:type="dxa"/>
            <w:vAlign w:val="center"/>
            <w:hideMark/>
          </w:tcPr>
          <w:p w14:paraId="3E8D7748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Základní nastavení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tenanta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odpovídá zvyklostem SPCSS.</w:t>
            </w:r>
          </w:p>
        </w:tc>
        <w:tc>
          <w:tcPr>
            <w:tcW w:w="604" w:type="dxa"/>
            <w:vAlign w:val="center"/>
            <w:hideMark/>
          </w:tcPr>
          <w:p w14:paraId="5425D69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4AA6BCCB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79A5925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5FEBB7DF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1744ADF0" w14:textId="77777777" w:rsidTr="00DD0E30">
        <w:trPr>
          <w:trHeight w:val="1418"/>
        </w:trPr>
        <w:tc>
          <w:tcPr>
            <w:tcW w:w="1138" w:type="dxa"/>
            <w:vMerge/>
            <w:vAlign w:val="center"/>
            <w:hideMark/>
          </w:tcPr>
          <w:p w14:paraId="37C3658F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5E1BEDFF" w14:textId="77777777" w:rsidR="00C84957" w:rsidRPr="00DA4A77" w:rsidRDefault="00C84957" w:rsidP="00C84957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Implementace rolí, přístupů a bezpečnostních opatření (např. MFA, role-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based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access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control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).</w:t>
            </w:r>
          </w:p>
        </w:tc>
        <w:tc>
          <w:tcPr>
            <w:tcW w:w="2702" w:type="dxa"/>
            <w:vAlign w:val="center"/>
            <w:hideMark/>
          </w:tcPr>
          <w:p w14:paraId="708641AD" w14:textId="14A2EB61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Role a přístupy včetně bezpečnostních opatření jsou implementována </w:t>
            </w:r>
            <w:r w:rsidR="00EF62C5"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–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MFA a RBAC fungují podle očekávání.</w:t>
            </w:r>
          </w:p>
        </w:tc>
        <w:tc>
          <w:tcPr>
            <w:tcW w:w="604" w:type="dxa"/>
            <w:vAlign w:val="center"/>
            <w:hideMark/>
          </w:tcPr>
          <w:p w14:paraId="6992753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32A7CA6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6A0D6C5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2002676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5B7827BC" w14:textId="77777777" w:rsidTr="00DD0E30">
        <w:trPr>
          <w:trHeight w:val="870"/>
        </w:trPr>
        <w:tc>
          <w:tcPr>
            <w:tcW w:w="1138" w:type="dxa"/>
            <w:vMerge/>
            <w:vAlign w:val="center"/>
            <w:hideMark/>
          </w:tcPr>
          <w:p w14:paraId="40D17E6B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3FEBAB7C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Vytvoření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resource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group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pro potřeby IS ESEL aplikační vybavení</w:t>
            </w:r>
          </w:p>
        </w:tc>
        <w:tc>
          <w:tcPr>
            <w:tcW w:w="2702" w:type="dxa"/>
            <w:vAlign w:val="center"/>
            <w:hideMark/>
          </w:tcPr>
          <w:p w14:paraId="4F1E7B01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RG byly vytvořeny podle jmenné konvence MS AZURE.</w:t>
            </w:r>
          </w:p>
        </w:tc>
        <w:tc>
          <w:tcPr>
            <w:tcW w:w="604" w:type="dxa"/>
            <w:vAlign w:val="center"/>
            <w:hideMark/>
          </w:tcPr>
          <w:p w14:paraId="5F61AFB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419F4EA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179965F0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72E8790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487E7AE4" w14:textId="77777777" w:rsidTr="00DD0E30">
        <w:trPr>
          <w:trHeight w:val="1020"/>
        </w:trPr>
        <w:tc>
          <w:tcPr>
            <w:tcW w:w="1138" w:type="dxa"/>
            <w:vMerge/>
            <w:vAlign w:val="center"/>
            <w:hideMark/>
          </w:tcPr>
          <w:p w14:paraId="2B992CA4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2E526526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Vytvoření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network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resource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group</w:t>
            </w:r>
            <w:proofErr w:type="spellEnd"/>
          </w:p>
        </w:tc>
        <w:tc>
          <w:tcPr>
            <w:tcW w:w="2702" w:type="dxa"/>
            <w:vAlign w:val="center"/>
            <w:hideMark/>
          </w:tcPr>
          <w:p w14:paraId="6F1CCD29" w14:textId="205D2D7C" w:rsidR="00896DDE" w:rsidRDefault="00C84957" w:rsidP="000F3224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Pro potřeby správy sítí.</w:t>
            </w:r>
          </w:p>
          <w:p w14:paraId="29FF26EB" w14:textId="1EE5C0A9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Network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resource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groups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jsou vytvořeny a dostupné.</w:t>
            </w:r>
          </w:p>
        </w:tc>
        <w:tc>
          <w:tcPr>
            <w:tcW w:w="604" w:type="dxa"/>
            <w:vAlign w:val="center"/>
            <w:hideMark/>
          </w:tcPr>
          <w:p w14:paraId="3C84BD1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4B58072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0B16780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A, V</w:t>
            </w:r>
          </w:p>
        </w:tc>
        <w:tc>
          <w:tcPr>
            <w:tcW w:w="605" w:type="dxa"/>
            <w:vAlign w:val="center"/>
            <w:hideMark/>
          </w:tcPr>
          <w:p w14:paraId="78073B6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7B399366" w14:textId="77777777" w:rsidTr="00DD0E30">
        <w:trPr>
          <w:trHeight w:val="1260"/>
        </w:trPr>
        <w:tc>
          <w:tcPr>
            <w:tcW w:w="1138" w:type="dxa"/>
            <w:vMerge/>
            <w:vAlign w:val="center"/>
            <w:hideMark/>
          </w:tcPr>
          <w:p w14:paraId="373D5791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47552E3E" w14:textId="621651C3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Základní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nastavení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FinOps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: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 xml:space="preserve">- struktura reportů o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consumption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 xml:space="preserve">- nastavení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alertů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, reporting</w:t>
            </w:r>
          </w:p>
        </w:tc>
        <w:tc>
          <w:tcPr>
            <w:tcW w:w="2702" w:type="dxa"/>
            <w:vAlign w:val="center"/>
            <w:hideMark/>
          </w:tcPr>
          <w:p w14:paraId="29DBCED3" w14:textId="4B5876CD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FinOps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reporting je nastaven a je pravidelně odesílán</w:t>
            </w:r>
            <w:r w:rsidR="00896DDE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709A475F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69B0F5BB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44CFE844" w14:textId="77777777" w:rsidR="00C84957" w:rsidRPr="00DD0E30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770E50A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466BE2A5" w14:textId="77777777" w:rsidTr="00DD0E30">
        <w:trPr>
          <w:trHeight w:val="1096"/>
        </w:trPr>
        <w:tc>
          <w:tcPr>
            <w:tcW w:w="1138" w:type="dxa"/>
            <w:vMerge/>
            <w:vAlign w:val="center"/>
            <w:hideMark/>
          </w:tcPr>
          <w:p w14:paraId="6AD8A3D1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4117B32" w14:textId="0D4B8E38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Ověření</w:t>
            </w:r>
            <w:r w:rsidR="009A7FD6"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,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že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tenant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splňuje standardy SPCSS prostřednictvím dokumentace / auditní zprávy</w:t>
            </w:r>
          </w:p>
        </w:tc>
        <w:tc>
          <w:tcPr>
            <w:tcW w:w="2702" w:type="dxa"/>
            <w:vAlign w:val="center"/>
            <w:hideMark/>
          </w:tcPr>
          <w:p w14:paraId="7DAFE0C9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Auditní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zpráva potvrzuje shodu s bezpečnostními standardy SPCSS.</w:t>
            </w:r>
          </w:p>
        </w:tc>
        <w:tc>
          <w:tcPr>
            <w:tcW w:w="604" w:type="dxa"/>
            <w:vAlign w:val="center"/>
            <w:hideMark/>
          </w:tcPr>
          <w:p w14:paraId="5F4F84F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08ADD56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0FE15F3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540E5F5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DA4A77" w:rsidRPr="00DA4A77" w14:paraId="33FA6BD1" w14:textId="77777777" w:rsidTr="00DD0E30">
        <w:trPr>
          <w:cantSplit/>
          <w:trHeight w:val="850"/>
        </w:trPr>
        <w:tc>
          <w:tcPr>
            <w:tcW w:w="1138" w:type="dxa"/>
            <w:vMerge w:val="restart"/>
            <w:shd w:val="clear" w:color="000000" w:fill="D9D9D9"/>
            <w:textDirection w:val="btLr"/>
            <w:vAlign w:val="center"/>
            <w:hideMark/>
          </w:tcPr>
          <w:p w14:paraId="33E2B892" w14:textId="77777777" w:rsidR="00C84957" w:rsidRPr="00DA4A77" w:rsidRDefault="00C84957" w:rsidP="0055689D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lastRenderedPageBreak/>
              <w:t>Ukládání kódu</w:t>
            </w:r>
          </w:p>
        </w:tc>
        <w:tc>
          <w:tcPr>
            <w:tcW w:w="3461" w:type="dxa"/>
            <w:vAlign w:val="center"/>
            <w:hideMark/>
          </w:tcPr>
          <w:p w14:paraId="1BCF90B5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Vytvoření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prostředí pro projekt ESEL</w:t>
            </w:r>
          </w:p>
        </w:tc>
        <w:tc>
          <w:tcPr>
            <w:tcW w:w="2702" w:type="dxa"/>
            <w:vAlign w:val="center"/>
            <w:hideMark/>
          </w:tcPr>
          <w:p w14:paraId="04EF372A" w14:textId="50D8F66E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</w:t>
            </w:r>
            <w:proofErr w:type="spellEnd"/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projektu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IS ESEL je vytvořen</w:t>
            </w:r>
            <w:r w:rsidR="00321972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6823FDB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47C8CC1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7D4B59AF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4EBC970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1C94D5E3" w14:textId="77777777" w:rsidTr="00DD0E30">
        <w:trPr>
          <w:trHeight w:val="850"/>
        </w:trPr>
        <w:tc>
          <w:tcPr>
            <w:tcW w:w="1138" w:type="dxa"/>
            <w:vMerge/>
            <w:vAlign w:val="center"/>
            <w:hideMark/>
          </w:tcPr>
          <w:p w14:paraId="2906F1F7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0A7D5DAF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Nastavení služby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Gitlabu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a poskytnutí přístupů</w:t>
            </w:r>
          </w:p>
        </w:tc>
        <w:tc>
          <w:tcPr>
            <w:tcW w:w="2702" w:type="dxa"/>
            <w:vAlign w:val="center"/>
            <w:hideMark/>
          </w:tcPr>
          <w:p w14:paraId="067FCAF5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repozitář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je zpřístupněn a funkční</w:t>
            </w:r>
          </w:p>
        </w:tc>
        <w:tc>
          <w:tcPr>
            <w:tcW w:w="604" w:type="dxa"/>
            <w:vAlign w:val="center"/>
            <w:hideMark/>
          </w:tcPr>
          <w:p w14:paraId="6F99DE4F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7CF27D9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7DC85A6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A41E257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489E63DE" w14:textId="77777777" w:rsidTr="00DD0E30">
        <w:trPr>
          <w:trHeight w:val="2906"/>
        </w:trPr>
        <w:tc>
          <w:tcPr>
            <w:tcW w:w="1138" w:type="dxa"/>
            <w:vMerge/>
            <w:vAlign w:val="center"/>
            <w:hideMark/>
          </w:tcPr>
          <w:p w14:paraId="14DE145F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26C04F1D" w14:textId="3D8D8148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Definice layoutu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repository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a design projektů v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Gitlabu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: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 vytvoření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projektů a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subgroup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 pravidla přístupu, povolení a zpřístupnění uživatelů do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(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maintener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,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owner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, developer)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branching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strategy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pro aplikační a infrastrukturní kód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 nastavení CI/CD (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runner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)</w:t>
            </w:r>
          </w:p>
        </w:tc>
        <w:tc>
          <w:tcPr>
            <w:tcW w:w="2702" w:type="dxa"/>
            <w:vAlign w:val="center"/>
            <w:hideMark/>
          </w:tcPr>
          <w:p w14:paraId="3AA7D3C4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Design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je zdokumentován a odsouhlasen.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>Následně je struktura vytvořena.</w:t>
            </w:r>
          </w:p>
        </w:tc>
        <w:tc>
          <w:tcPr>
            <w:tcW w:w="604" w:type="dxa"/>
            <w:vAlign w:val="center"/>
            <w:hideMark/>
          </w:tcPr>
          <w:p w14:paraId="5373E3F0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1FFC50F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2DBA16D4" w14:textId="77777777" w:rsidR="00C84957" w:rsidRPr="00DD0E30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570A7E5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660C2119" w14:textId="77777777" w:rsidTr="00DD0E30">
        <w:trPr>
          <w:trHeight w:val="794"/>
        </w:trPr>
        <w:tc>
          <w:tcPr>
            <w:tcW w:w="1138" w:type="dxa"/>
            <w:vMerge/>
            <w:vAlign w:val="center"/>
            <w:hideMark/>
          </w:tcPr>
          <w:p w14:paraId="7F6A0A52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221AE15B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Vytvoření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repository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a nahrání zdrojového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kodu</w:t>
            </w:r>
            <w:proofErr w:type="spellEnd"/>
          </w:p>
        </w:tc>
        <w:tc>
          <w:tcPr>
            <w:tcW w:w="2702" w:type="dxa"/>
            <w:vAlign w:val="center"/>
            <w:hideMark/>
          </w:tcPr>
          <w:p w14:paraId="7C441362" w14:textId="78A57155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Existující kód je nahrán v</w:t>
            </w:r>
            <w:r w:rsidR="00DB67E8">
              <w:rPr>
                <w:rFonts w:eastAsia="Times New Roman" w:cs="Times New Roman"/>
                <w:color w:val="000000"/>
                <w:sz w:val="20"/>
                <w:lang w:bidi="ar-SA"/>
              </w:rPr>
              <w:t> 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repositářích</w:t>
            </w:r>
            <w:r w:rsidR="00DB67E8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5AA880B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D5E34A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21704DE" w14:textId="77777777" w:rsidR="00C84957" w:rsidRPr="00DD0E30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7822B1C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4C69853A" w14:textId="77777777" w:rsidTr="00DD0E30">
        <w:trPr>
          <w:trHeight w:val="1800"/>
        </w:trPr>
        <w:tc>
          <w:tcPr>
            <w:tcW w:w="1138" w:type="dxa"/>
            <w:vMerge/>
            <w:vAlign w:val="center"/>
            <w:hideMark/>
          </w:tcPr>
          <w:p w14:paraId="7A5EA042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B36FE90" w14:textId="1E6AE3C4" w:rsidR="00C84957" w:rsidRPr="00DA4A77" w:rsidRDefault="00C84957" w:rsidP="00DD0E3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Nasazení </w:t>
            </w:r>
            <w:proofErr w:type="spellStart"/>
            <w:proofErr w:type="gram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artifactory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- lokální</w:t>
            </w:r>
            <w:proofErr w:type="gram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v </w:t>
            </w:r>
            <w:proofErr w:type="spellStart"/>
            <w:proofErr w:type="gram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Gitlabu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-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package</w:t>
            </w:r>
            <w:proofErr w:type="spellEnd"/>
            <w:proofErr w:type="gram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registry a ACR </w:t>
            </w:r>
            <w:r w:rsidR="00710A8A"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v</w:t>
            </w:r>
            <w:r w:rsidR="00710A8A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gram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Azure</w:t>
            </w:r>
            <w:r w:rsidR="002F2DAA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- nastaveni</w:t>
            </w:r>
            <w:proofErr w:type="gram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pro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container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images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a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helm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charts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 nastaveni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sync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(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pipelines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)</w:t>
            </w:r>
          </w:p>
        </w:tc>
        <w:tc>
          <w:tcPr>
            <w:tcW w:w="2702" w:type="dxa"/>
            <w:vAlign w:val="center"/>
            <w:hideMark/>
          </w:tcPr>
          <w:p w14:paraId="27D09416" w14:textId="71C7A503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Artifactory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jsou nastaveny. 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 Manuální testy nahrání testovacího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containeru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a Helm chartu jsou úspěšné</w:t>
            </w:r>
            <w:r w:rsidR="00D22EB2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07CDC53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C12C14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68E2193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45AB019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65498F24" w14:textId="77777777" w:rsidTr="00DD0E30">
        <w:trPr>
          <w:trHeight w:val="1050"/>
        </w:trPr>
        <w:tc>
          <w:tcPr>
            <w:tcW w:w="1138" w:type="dxa"/>
            <w:vMerge/>
            <w:vAlign w:val="center"/>
            <w:hideMark/>
          </w:tcPr>
          <w:p w14:paraId="0728EDD2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48384C68" w14:textId="13125E2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Nastavení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Pipelines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v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Gitlabu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: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 migrace z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Jenkins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 úpravy pro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Gitlab</w:t>
            </w:r>
            <w:proofErr w:type="spellEnd"/>
          </w:p>
        </w:tc>
        <w:tc>
          <w:tcPr>
            <w:tcW w:w="2702" w:type="dxa"/>
            <w:vAlign w:val="center"/>
            <w:hideMark/>
          </w:tcPr>
          <w:p w14:paraId="32D817AF" w14:textId="76AA1FEE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w w:val="99"/>
                <w:sz w:val="20"/>
                <w:szCs w:val="20"/>
                <w:lang w:bidi="ar-SA"/>
              </w:rPr>
              <w:t>Pipelines</w:t>
            </w:r>
            <w:proofErr w:type="spellEnd"/>
            <w:r w:rsidRPr="00DA4A77">
              <w:rPr>
                <w:rFonts w:eastAsia="Times New Roman" w:cs="Times New Roman"/>
                <w:color w:val="000000"/>
                <w:w w:val="99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w w:val="99"/>
                <w:sz w:val="20"/>
                <w:szCs w:val="20"/>
                <w:lang w:bidi="ar-SA"/>
              </w:rPr>
              <w:t>jsou správně nakonfigurovány.</w:t>
            </w:r>
            <w:r w:rsidRPr="00DA4A77">
              <w:rPr>
                <w:rFonts w:eastAsia="Times New Roman" w:cs="Times New Roman"/>
                <w:color w:val="000000"/>
                <w:w w:val="99"/>
                <w:sz w:val="20"/>
                <w:szCs w:val="20"/>
                <w:lang w:bidi="ar-SA"/>
              </w:rPr>
              <w:br/>
              <w:t>- Funkčnost nástrojů je ověřena.</w:t>
            </w:r>
          </w:p>
        </w:tc>
        <w:tc>
          <w:tcPr>
            <w:tcW w:w="604" w:type="dxa"/>
            <w:vAlign w:val="center"/>
            <w:hideMark/>
          </w:tcPr>
          <w:p w14:paraId="27116F9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62F3A81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38851E5A" w14:textId="77777777" w:rsidR="00C84957" w:rsidRPr="00DD0E30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65EA36E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623A3328" w14:textId="77777777" w:rsidTr="00DD0E30">
        <w:trPr>
          <w:trHeight w:val="1050"/>
        </w:trPr>
        <w:tc>
          <w:tcPr>
            <w:tcW w:w="1138" w:type="dxa"/>
            <w:vMerge/>
            <w:vAlign w:val="center"/>
            <w:hideMark/>
          </w:tcPr>
          <w:p w14:paraId="520533A4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2C9AF312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Test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build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Pipeline</w:t>
            </w:r>
            <w:proofErr w:type="spellEnd"/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pro automatizaci sestavení.</w:t>
            </w:r>
          </w:p>
        </w:tc>
        <w:tc>
          <w:tcPr>
            <w:tcW w:w="2702" w:type="dxa"/>
            <w:vAlign w:val="center"/>
            <w:hideMark/>
          </w:tcPr>
          <w:p w14:paraId="4F6BC0DF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Pipeline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byla úspěšně vytvořena. - Všechny kroky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Pipeline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fungují správně.</w:t>
            </w:r>
          </w:p>
        </w:tc>
        <w:tc>
          <w:tcPr>
            <w:tcW w:w="604" w:type="dxa"/>
            <w:vAlign w:val="center"/>
            <w:hideMark/>
          </w:tcPr>
          <w:p w14:paraId="73D301D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0FAF60B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36BDC290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28DDDB7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0DA83272" w14:textId="77777777" w:rsidTr="00DD0E30">
        <w:trPr>
          <w:trHeight w:val="1365"/>
        </w:trPr>
        <w:tc>
          <w:tcPr>
            <w:tcW w:w="1138" w:type="dxa"/>
            <w:vMerge/>
            <w:vAlign w:val="center"/>
            <w:hideMark/>
          </w:tcPr>
          <w:p w14:paraId="6DC9832F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66BA935D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Dokumentace procesu buildu a nasazení a školení týmu na nové postupy.</w:t>
            </w:r>
          </w:p>
        </w:tc>
        <w:tc>
          <w:tcPr>
            <w:tcW w:w="2702" w:type="dxa"/>
            <w:vAlign w:val="center"/>
            <w:hideMark/>
          </w:tcPr>
          <w:p w14:paraId="7EFF5D5E" w14:textId="26A49036" w:rsidR="000B22E5" w:rsidRDefault="00C84957" w:rsidP="000F3224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w w:val="99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szCs w:val="20"/>
                <w:lang w:bidi="ar-SA"/>
              </w:rPr>
              <w:t>Dokumentace procesů je k dispozici.</w:t>
            </w:r>
          </w:p>
          <w:p w14:paraId="1EB44934" w14:textId="42B2AD99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szCs w:val="20"/>
                <w:lang w:bidi="ar-SA"/>
              </w:rPr>
              <w:t>Tým byl vyškolen a rozumí novým postupům.</w:t>
            </w:r>
          </w:p>
        </w:tc>
        <w:tc>
          <w:tcPr>
            <w:tcW w:w="604" w:type="dxa"/>
            <w:vAlign w:val="center"/>
            <w:hideMark/>
          </w:tcPr>
          <w:p w14:paraId="0569116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2ACC86A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355F13D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314525B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025E1E" w:rsidRPr="00DA4A77" w14:paraId="05965C45" w14:textId="77777777" w:rsidTr="00DD0E30">
        <w:trPr>
          <w:cantSplit/>
          <w:trHeight w:val="1077"/>
        </w:trPr>
        <w:tc>
          <w:tcPr>
            <w:tcW w:w="1138" w:type="dxa"/>
            <w:vMerge w:val="restart"/>
            <w:shd w:val="clear" w:color="000000" w:fill="D9D9D9"/>
            <w:textDirection w:val="btLr"/>
            <w:vAlign w:val="center"/>
            <w:hideMark/>
          </w:tcPr>
          <w:p w14:paraId="08A3FA8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lang w:bidi="ar-SA"/>
              </w:rPr>
              <w:lastRenderedPageBreak/>
              <w:t xml:space="preserve">Migrace z </w:t>
            </w:r>
            <w:proofErr w:type="spellStart"/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lang w:bidi="ar-SA"/>
              </w:rPr>
              <w:t>OpenShift</w:t>
            </w:r>
            <w:proofErr w:type="spellEnd"/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lang w:bidi="ar-SA"/>
              </w:rPr>
              <w:t xml:space="preserve"> do AKS</w:t>
            </w:r>
          </w:p>
        </w:tc>
        <w:tc>
          <w:tcPr>
            <w:tcW w:w="3461" w:type="dxa"/>
            <w:vAlign w:val="center"/>
            <w:hideMark/>
          </w:tcPr>
          <w:p w14:paraId="15CF1950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Analýza stávajícího řešení na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OpenShift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(architektura, závislosti)</w:t>
            </w:r>
          </w:p>
        </w:tc>
        <w:tc>
          <w:tcPr>
            <w:tcW w:w="2702" w:type="dxa"/>
            <w:vAlign w:val="center"/>
            <w:hideMark/>
          </w:tcPr>
          <w:p w14:paraId="75384868" w14:textId="77777777" w:rsidR="000B22E5" w:rsidRDefault="00C84957" w:rsidP="000F3224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Analýza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je dokumentována.</w:t>
            </w:r>
          </w:p>
          <w:p w14:paraId="450AC6BD" w14:textId="5BBA9F98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Klíčové komponenty jsou identifikovány.</w:t>
            </w:r>
          </w:p>
        </w:tc>
        <w:tc>
          <w:tcPr>
            <w:tcW w:w="604" w:type="dxa"/>
            <w:vAlign w:val="center"/>
            <w:hideMark/>
          </w:tcPr>
          <w:p w14:paraId="49770EB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77D267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1739EA8B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23E7904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025E1E" w:rsidRPr="00DA4A77" w14:paraId="4DAAA331" w14:textId="77777777" w:rsidTr="00DD0E30">
        <w:trPr>
          <w:trHeight w:val="907"/>
        </w:trPr>
        <w:tc>
          <w:tcPr>
            <w:tcW w:w="1138" w:type="dxa"/>
            <w:vMerge/>
            <w:vAlign w:val="center"/>
            <w:hideMark/>
          </w:tcPr>
          <w:p w14:paraId="745E7531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66C2C67E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Desing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služeb AKS a doplňkových služeb podle analýzy</w:t>
            </w:r>
          </w:p>
        </w:tc>
        <w:tc>
          <w:tcPr>
            <w:tcW w:w="2702" w:type="dxa"/>
            <w:vAlign w:val="center"/>
            <w:hideMark/>
          </w:tcPr>
          <w:p w14:paraId="5945CCFA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65D580A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4AB5DE8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3E27135F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7C1F090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101B6DB6" w14:textId="77777777" w:rsidTr="00DD0E30">
        <w:trPr>
          <w:trHeight w:val="1950"/>
        </w:trPr>
        <w:tc>
          <w:tcPr>
            <w:tcW w:w="1138" w:type="dxa"/>
            <w:vMerge/>
            <w:vAlign w:val="center"/>
            <w:hideMark/>
          </w:tcPr>
          <w:p w14:paraId="264371A2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046B1DBC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Příprava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prostředí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AKS: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>- vytvoření clusteru,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 xml:space="preserve">- konfigurace node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pools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>- konfigurace CNI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>- nastavení síťování a prostupů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 xml:space="preserve">- konfigurace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scalingu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(HPC,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scaling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rules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2702" w:type="dxa"/>
            <w:vAlign w:val="center"/>
            <w:hideMark/>
          </w:tcPr>
          <w:p w14:paraId="1C606C86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Cluster AKS je úspěšně vytvořen. - CNI je správně nakonfigurováno.</w:t>
            </w:r>
          </w:p>
        </w:tc>
        <w:tc>
          <w:tcPr>
            <w:tcW w:w="604" w:type="dxa"/>
            <w:vAlign w:val="center"/>
            <w:hideMark/>
          </w:tcPr>
          <w:p w14:paraId="3A2FFF2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5E5BACD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E03A19A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6C5B92CB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025E1E" w:rsidRPr="00DA4A77" w14:paraId="6ABB534D" w14:textId="77777777" w:rsidTr="00DD0E30">
        <w:trPr>
          <w:trHeight w:val="680"/>
        </w:trPr>
        <w:tc>
          <w:tcPr>
            <w:tcW w:w="1138" w:type="dxa"/>
            <w:vMerge/>
            <w:vAlign w:val="center"/>
            <w:hideMark/>
          </w:tcPr>
          <w:p w14:paraId="074C8B41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E86EF91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Konfigurace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storage</w:t>
            </w:r>
            <w:proofErr w:type="spellEnd"/>
          </w:p>
        </w:tc>
        <w:tc>
          <w:tcPr>
            <w:tcW w:w="2702" w:type="dxa"/>
            <w:vAlign w:val="center"/>
            <w:hideMark/>
          </w:tcPr>
          <w:p w14:paraId="39A154EF" w14:textId="715B8594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Storage</w:t>
            </w:r>
            <w:proofErr w:type="spellEnd"/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account</w:t>
            </w:r>
            <w:proofErr w:type="spellEnd"/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je nakonfigurován</w:t>
            </w:r>
            <w:r w:rsidR="002141B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7D4424B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3A40B2A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5F11AEF7" w14:textId="77777777" w:rsidR="00C84957" w:rsidRPr="00DD0E30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447229D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025E1E" w:rsidRPr="00DA4A77" w14:paraId="16095761" w14:textId="77777777" w:rsidTr="00DD0E30">
        <w:trPr>
          <w:trHeight w:val="2098"/>
        </w:trPr>
        <w:tc>
          <w:tcPr>
            <w:tcW w:w="1138" w:type="dxa"/>
            <w:vMerge/>
            <w:vAlign w:val="center"/>
            <w:hideMark/>
          </w:tcPr>
          <w:p w14:paraId="2F778E09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890B9AD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Konfigurace služeb a nástrojů potřebných pro AKS: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 sítě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Ingress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,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Load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Balancer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 network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policies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 RBAC v AKS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 </w:t>
            </w:r>
            <w:proofErr w:type="spellStart"/>
            <w:proofErr w:type="gram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storage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-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ephemeral</w:t>
            </w:r>
            <w:proofErr w:type="spellEnd"/>
            <w:proofErr w:type="gram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a permanent (Azure Disk, Azure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Files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)</w:t>
            </w:r>
          </w:p>
        </w:tc>
        <w:tc>
          <w:tcPr>
            <w:tcW w:w="2702" w:type="dxa"/>
            <w:vAlign w:val="center"/>
            <w:hideMark/>
          </w:tcPr>
          <w:p w14:paraId="032FE37D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Všechny služby a nástroje jsou správně nakonfigurovány.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 Funkčnost služeb je ověřena.</w:t>
            </w:r>
          </w:p>
        </w:tc>
        <w:tc>
          <w:tcPr>
            <w:tcW w:w="604" w:type="dxa"/>
            <w:vAlign w:val="center"/>
            <w:hideMark/>
          </w:tcPr>
          <w:p w14:paraId="5F36EA6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58CA7F6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6B858B8B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7D47557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DA4A77" w:rsidRPr="00DA4A77" w14:paraId="2D9D3949" w14:textId="77777777" w:rsidTr="00DD0E30">
        <w:trPr>
          <w:trHeight w:val="1474"/>
        </w:trPr>
        <w:tc>
          <w:tcPr>
            <w:tcW w:w="1138" w:type="dxa"/>
            <w:vMerge/>
            <w:vAlign w:val="center"/>
            <w:hideMark/>
          </w:tcPr>
          <w:p w14:paraId="23CA38BE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FEF84BA" w14:textId="1EAE8478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Testy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AKS: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>-</w:t>
            </w:r>
            <w:r w:rsidR="005B18F1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vytvoření testovacích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podů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ověření dostupnosti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>-</w:t>
            </w:r>
            <w:r w:rsidR="005B18F1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test intra cluster komunikace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br/>
              <w:t>-</w:t>
            </w:r>
            <w:r w:rsidR="005B18F1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testování PVC (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storage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2702" w:type="dxa"/>
            <w:vAlign w:val="center"/>
            <w:hideMark/>
          </w:tcPr>
          <w:p w14:paraId="42C393C9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Úspěšné vytvoření všech testů.</w:t>
            </w:r>
          </w:p>
        </w:tc>
        <w:tc>
          <w:tcPr>
            <w:tcW w:w="604" w:type="dxa"/>
            <w:vAlign w:val="center"/>
            <w:hideMark/>
          </w:tcPr>
          <w:p w14:paraId="6409530B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54C3C2B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511814D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3B9A683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4B6C1C11" w14:textId="77777777" w:rsidTr="001E3A5E">
        <w:trPr>
          <w:trHeight w:val="1395"/>
        </w:trPr>
        <w:tc>
          <w:tcPr>
            <w:tcW w:w="1138" w:type="dxa"/>
            <w:vMerge w:val="restart"/>
            <w:shd w:val="clear" w:color="000000" w:fill="D9D9D9"/>
            <w:textDirection w:val="btLr"/>
            <w:vAlign w:val="center"/>
            <w:hideMark/>
          </w:tcPr>
          <w:p w14:paraId="03AB728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Migrovatelnost</w:t>
            </w:r>
            <w:proofErr w:type="spellEnd"/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 kontejnerů</w:t>
            </w:r>
          </w:p>
        </w:tc>
        <w:tc>
          <w:tcPr>
            <w:tcW w:w="3461" w:type="dxa"/>
            <w:vAlign w:val="center"/>
            <w:hideMark/>
          </w:tcPr>
          <w:p w14:paraId="63563435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Identifikace služeb, kontejnerů a nodů, které budou migrovány pro experimentální prostředí</w:t>
            </w:r>
          </w:p>
        </w:tc>
        <w:tc>
          <w:tcPr>
            <w:tcW w:w="2702" w:type="dxa"/>
            <w:vAlign w:val="center"/>
            <w:hideMark/>
          </w:tcPr>
          <w:p w14:paraId="7D1DBCCD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Seznam kontejnerů a nodů je vytvořen. - Identifikované kontejnery jsou připraveny k migraci.</w:t>
            </w:r>
          </w:p>
        </w:tc>
        <w:tc>
          <w:tcPr>
            <w:tcW w:w="604" w:type="dxa"/>
            <w:vAlign w:val="center"/>
            <w:hideMark/>
          </w:tcPr>
          <w:p w14:paraId="78E105B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6BA570C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44E49C1F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14627A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4D181280" w14:textId="77777777" w:rsidTr="00DD0E30">
        <w:trPr>
          <w:trHeight w:val="1125"/>
        </w:trPr>
        <w:tc>
          <w:tcPr>
            <w:tcW w:w="1138" w:type="dxa"/>
            <w:vMerge/>
            <w:vAlign w:val="center"/>
            <w:hideMark/>
          </w:tcPr>
          <w:p w14:paraId="0D7D8F52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24EFF9C8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Získání informací o všech službách a kontejnerech podle checklistu</w:t>
            </w:r>
          </w:p>
        </w:tc>
        <w:tc>
          <w:tcPr>
            <w:tcW w:w="2702" w:type="dxa"/>
            <w:vAlign w:val="center"/>
            <w:hideMark/>
          </w:tcPr>
          <w:p w14:paraId="254E41F4" w14:textId="6A467B55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Vyplněný checklist ke všem službám, které budou nasazeny v rámci kontejnerů</w:t>
            </w:r>
            <w:r w:rsidR="00547D91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4644EE6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5D79D6A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262DAA14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40E2851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42791C75" w14:textId="77777777" w:rsidTr="00DD0E30">
        <w:trPr>
          <w:trHeight w:val="2088"/>
        </w:trPr>
        <w:tc>
          <w:tcPr>
            <w:tcW w:w="1138" w:type="dxa"/>
            <w:vMerge/>
            <w:vAlign w:val="center"/>
            <w:hideMark/>
          </w:tcPr>
          <w:p w14:paraId="2F8AA838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75643F83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Vyhodnocení potřebných úprav pro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rebuild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kontejnerů (např. aktualizace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Dockerfile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).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 volby base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images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 úpravy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dockerfile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 seznamy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dependencies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 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health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checks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, monitoring, logování</w:t>
            </w:r>
          </w:p>
        </w:tc>
        <w:tc>
          <w:tcPr>
            <w:tcW w:w="2702" w:type="dxa"/>
            <w:vAlign w:val="center"/>
            <w:hideMark/>
          </w:tcPr>
          <w:p w14:paraId="21E57642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Potřebné úpravy jsou zdokumentovány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 změny podle nového standardu</w:t>
            </w:r>
          </w:p>
        </w:tc>
        <w:tc>
          <w:tcPr>
            <w:tcW w:w="604" w:type="dxa"/>
            <w:vAlign w:val="center"/>
            <w:hideMark/>
          </w:tcPr>
          <w:p w14:paraId="7AF68A9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5F2F5057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352A0E1F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296C800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08D989C4" w14:textId="77777777" w:rsidTr="001E3A5E">
        <w:trPr>
          <w:trHeight w:val="1691"/>
        </w:trPr>
        <w:tc>
          <w:tcPr>
            <w:tcW w:w="1138" w:type="dxa"/>
            <w:vMerge/>
            <w:vAlign w:val="center"/>
            <w:hideMark/>
          </w:tcPr>
          <w:p w14:paraId="3B459503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77726C21" w14:textId="77777777" w:rsidR="00C84957" w:rsidRPr="00DA4A77" w:rsidRDefault="00C84957" w:rsidP="00DD0E3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Vytvoření nových build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container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images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pro vybrané služby v experimentálním prostředí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 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deploy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do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registries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 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vulnerabilites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scans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(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trivy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,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snyk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apod.)</w:t>
            </w:r>
          </w:p>
        </w:tc>
        <w:tc>
          <w:tcPr>
            <w:tcW w:w="2702" w:type="dxa"/>
            <w:vAlign w:val="center"/>
            <w:hideMark/>
          </w:tcPr>
          <w:p w14:paraId="7BAB183C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Nové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container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image jsou k dispozici v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registries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images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mají vulnerability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scan</w:t>
            </w:r>
            <w:proofErr w:type="spellEnd"/>
          </w:p>
        </w:tc>
        <w:tc>
          <w:tcPr>
            <w:tcW w:w="604" w:type="dxa"/>
            <w:vAlign w:val="center"/>
            <w:hideMark/>
          </w:tcPr>
          <w:p w14:paraId="6DCDA58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5538C3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13652DF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4C1626C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1E309C60" w14:textId="77777777" w:rsidTr="00DD0E30">
        <w:trPr>
          <w:trHeight w:val="510"/>
        </w:trPr>
        <w:tc>
          <w:tcPr>
            <w:tcW w:w="1138" w:type="dxa"/>
            <w:vMerge/>
            <w:vAlign w:val="center"/>
            <w:hideMark/>
          </w:tcPr>
          <w:p w14:paraId="1C86DAE7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7C889A52" w14:textId="21898255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Manuální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deploy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služeb do AKS</w:t>
            </w:r>
          </w:p>
        </w:tc>
        <w:tc>
          <w:tcPr>
            <w:tcW w:w="2702" w:type="dxa"/>
            <w:vAlign w:val="center"/>
            <w:hideMark/>
          </w:tcPr>
          <w:p w14:paraId="1F9523CB" w14:textId="3359B0E0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Služby jsou nasazeny v</w:t>
            </w:r>
            <w:r w:rsidR="00233F15">
              <w:rPr>
                <w:rFonts w:eastAsia="Times New Roman" w:cs="Times New Roman"/>
                <w:color w:val="000000"/>
                <w:sz w:val="20"/>
                <w:lang w:bidi="ar-SA"/>
              </w:rPr>
              <w:t> 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AKS</w:t>
            </w:r>
            <w:r w:rsidR="00233F15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378ADAB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64F5929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3C06A611" w14:textId="77777777" w:rsidR="00C84957" w:rsidRPr="00DD0E30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661DBEE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202C6B91" w14:textId="77777777" w:rsidTr="00DD0E30">
        <w:trPr>
          <w:trHeight w:val="1275"/>
        </w:trPr>
        <w:tc>
          <w:tcPr>
            <w:tcW w:w="1138" w:type="dxa"/>
            <w:vMerge/>
            <w:vAlign w:val="center"/>
            <w:hideMark/>
          </w:tcPr>
          <w:p w14:paraId="49EBD229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76EA4D14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Testování funkčnosti migrovaných kontejnerů a nodů.</w:t>
            </w:r>
          </w:p>
        </w:tc>
        <w:tc>
          <w:tcPr>
            <w:tcW w:w="2702" w:type="dxa"/>
            <w:vAlign w:val="center"/>
            <w:hideMark/>
          </w:tcPr>
          <w:p w14:paraId="159BDE79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Migrované služby, kontejnery a nody fungují správně.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 provedeny ad-hoc / regresních testů</w:t>
            </w:r>
          </w:p>
        </w:tc>
        <w:tc>
          <w:tcPr>
            <w:tcW w:w="604" w:type="dxa"/>
            <w:vAlign w:val="center"/>
            <w:hideMark/>
          </w:tcPr>
          <w:p w14:paraId="17B2722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33D1B30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ECE1F96" w14:textId="12E34B7B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S, V</w:t>
            </w:r>
          </w:p>
        </w:tc>
        <w:tc>
          <w:tcPr>
            <w:tcW w:w="605" w:type="dxa"/>
            <w:vAlign w:val="center"/>
            <w:hideMark/>
          </w:tcPr>
          <w:p w14:paraId="149E83A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2CBAE658" w14:textId="77777777" w:rsidTr="00DD0E30">
        <w:trPr>
          <w:trHeight w:val="1275"/>
        </w:trPr>
        <w:tc>
          <w:tcPr>
            <w:tcW w:w="1138" w:type="dxa"/>
            <w:vMerge/>
            <w:vAlign w:val="center"/>
            <w:hideMark/>
          </w:tcPr>
          <w:p w14:paraId="6327565E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772932EE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Dokumentace provedených úprav a testovacích výsledků.</w:t>
            </w:r>
          </w:p>
        </w:tc>
        <w:tc>
          <w:tcPr>
            <w:tcW w:w="2702" w:type="dxa"/>
            <w:vAlign w:val="center"/>
            <w:hideMark/>
          </w:tcPr>
          <w:p w14:paraId="0293CC0D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Kompletní dokumentace s výsledky testů a provedenými úpravami je k dispozici.</w:t>
            </w:r>
          </w:p>
        </w:tc>
        <w:tc>
          <w:tcPr>
            <w:tcW w:w="604" w:type="dxa"/>
            <w:vAlign w:val="center"/>
            <w:hideMark/>
          </w:tcPr>
          <w:p w14:paraId="7B07BE4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31C76E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260B42AF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909EC4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19A3AFA6" w14:textId="77777777" w:rsidTr="001E3A5E">
        <w:trPr>
          <w:trHeight w:val="1290"/>
        </w:trPr>
        <w:tc>
          <w:tcPr>
            <w:tcW w:w="1138" w:type="dxa"/>
            <w:vMerge w:val="restart"/>
            <w:shd w:val="clear" w:color="000000" w:fill="D9D9D9"/>
            <w:textDirection w:val="btLr"/>
            <w:vAlign w:val="center"/>
            <w:hideMark/>
          </w:tcPr>
          <w:p w14:paraId="1923836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>Propojení cloudových a on-premise</w:t>
            </w:r>
          </w:p>
        </w:tc>
        <w:tc>
          <w:tcPr>
            <w:tcW w:w="3461" w:type="dxa"/>
            <w:vAlign w:val="center"/>
            <w:hideMark/>
          </w:tcPr>
          <w:p w14:paraId="0275D50D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Design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propojení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Azure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a Azure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stack</w:t>
            </w:r>
            <w:proofErr w:type="spellEnd"/>
          </w:p>
        </w:tc>
        <w:tc>
          <w:tcPr>
            <w:tcW w:w="2702" w:type="dxa"/>
            <w:vAlign w:val="center"/>
            <w:hideMark/>
          </w:tcPr>
          <w:p w14:paraId="7D7B0F23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Dokumentace designu, klíčové komponenty jsou identifikovány a jejich konfigurace je známa.</w:t>
            </w:r>
          </w:p>
        </w:tc>
        <w:tc>
          <w:tcPr>
            <w:tcW w:w="604" w:type="dxa"/>
            <w:vAlign w:val="center"/>
            <w:hideMark/>
          </w:tcPr>
          <w:p w14:paraId="7500B37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  <w:hideMark/>
          </w:tcPr>
          <w:p w14:paraId="36F2CA6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1B4BC55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44DE27A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09392D0C" w14:textId="77777777" w:rsidTr="00DD0E30">
        <w:trPr>
          <w:trHeight w:val="1560"/>
        </w:trPr>
        <w:tc>
          <w:tcPr>
            <w:tcW w:w="1138" w:type="dxa"/>
            <w:vMerge/>
            <w:vAlign w:val="center"/>
            <w:hideMark/>
          </w:tcPr>
          <w:p w14:paraId="37962A74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6E771FE" w14:textId="77777777" w:rsidR="00C84957" w:rsidRPr="00DA4A77" w:rsidRDefault="00C84957" w:rsidP="00DD0E3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Implementace potřebných síťových komponent (např. brány,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routování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).</w:t>
            </w:r>
          </w:p>
        </w:tc>
        <w:tc>
          <w:tcPr>
            <w:tcW w:w="2702" w:type="dxa"/>
            <w:vAlign w:val="center"/>
            <w:hideMark/>
          </w:tcPr>
          <w:p w14:paraId="317B165C" w14:textId="77777777" w:rsidR="00695448" w:rsidRDefault="00C84957" w:rsidP="000F3224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Všechny síťové komponenty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byly úspěšně implementovány.</w:t>
            </w:r>
          </w:p>
          <w:p w14:paraId="480CEC8C" w14:textId="34D379D0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Funkčnost komponent je ověřena.</w:t>
            </w:r>
          </w:p>
        </w:tc>
        <w:tc>
          <w:tcPr>
            <w:tcW w:w="604" w:type="dxa"/>
            <w:vAlign w:val="center"/>
            <w:hideMark/>
          </w:tcPr>
          <w:p w14:paraId="32DB977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2D4DA910" w14:textId="43817D22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A,</w:t>
            </w:r>
            <w:r w:rsidR="00695448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175B8A9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  <w:hideMark/>
          </w:tcPr>
          <w:p w14:paraId="2DE0195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M1</w:t>
            </w:r>
          </w:p>
        </w:tc>
      </w:tr>
      <w:tr w:rsidR="00C84957" w:rsidRPr="00DA4A77" w14:paraId="11459D1B" w14:textId="77777777" w:rsidTr="00DD0E30">
        <w:trPr>
          <w:trHeight w:val="1020"/>
        </w:trPr>
        <w:tc>
          <w:tcPr>
            <w:tcW w:w="1138" w:type="dxa"/>
            <w:vMerge/>
            <w:vAlign w:val="center"/>
            <w:hideMark/>
          </w:tcPr>
          <w:p w14:paraId="7181E44C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F2027A1" w14:textId="77777777" w:rsidR="00C84957" w:rsidRPr="00DA4A77" w:rsidRDefault="00C84957" w:rsidP="00C84957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Testování latence a prostupnosti mezi cloudovým a on-premise prostředím.</w:t>
            </w:r>
          </w:p>
        </w:tc>
        <w:tc>
          <w:tcPr>
            <w:tcW w:w="2702" w:type="dxa"/>
            <w:vAlign w:val="center"/>
            <w:hideMark/>
          </w:tcPr>
          <w:p w14:paraId="2F9D143F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Latence a prostupnost jsou měřeny. 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 výsledky testů jsou dokumentovány.</w:t>
            </w:r>
          </w:p>
        </w:tc>
        <w:tc>
          <w:tcPr>
            <w:tcW w:w="604" w:type="dxa"/>
            <w:vAlign w:val="center"/>
            <w:hideMark/>
          </w:tcPr>
          <w:p w14:paraId="381E76A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3BB90C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4DAD280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06E4C42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674752E0" w14:textId="77777777" w:rsidTr="00DD0E30">
        <w:trPr>
          <w:trHeight w:val="1305"/>
        </w:trPr>
        <w:tc>
          <w:tcPr>
            <w:tcW w:w="1138" w:type="dxa"/>
            <w:vMerge/>
            <w:vAlign w:val="center"/>
            <w:hideMark/>
          </w:tcPr>
          <w:p w14:paraId="36A8CA3C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046326D5" w14:textId="77777777" w:rsidR="00C84957" w:rsidRPr="00DA4A77" w:rsidRDefault="00C84957" w:rsidP="00C84957">
            <w:pPr>
              <w:widowControl/>
              <w:autoSpaceDE/>
              <w:autoSpaceDN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Dokumentace výsledků testů a případných doporučení pro optimalizaci.</w:t>
            </w:r>
          </w:p>
        </w:tc>
        <w:tc>
          <w:tcPr>
            <w:tcW w:w="2702" w:type="dxa"/>
            <w:vAlign w:val="center"/>
            <w:hideMark/>
          </w:tcPr>
          <w:p w14:paraId="6AD57458" w14:textId="2FF4E905" w:rsidR="00C84957" w:rsidRPr="00DA4A77" w:rsidRDefault="00345260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lang w:bidi="ar-SA"/>
              </w:rPr>
              <w:t>Z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práva </w:t>
            </w:r>
            <w:r w:rsidR="00C84957"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o testování je k dispozici. - Doporučení pro zlepšení výkonu jsou formulována.</w:t>
            </w:r>
          </w:p>
        </w:tc>
        <w:tc>
          <w:tcPr>
            <w:tcW w:w="604" w:type="dxa"/>
            <w:vAlign w:val="center"/>
            <w:hideMark/>
          </w:tcPr>
          <w:p w14:paraId="19DD524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5AAB110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6FB987E5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3B9F3F2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2264CE88" w14:textId="77777777" w:rsidTr="001E3A5E">
        <w:trPr>
          <w:trHeight w:val="1440"/>
        </w:trPr>
        <w:tc>
          <w:tcPr>
            <w:tcW w:w="1138" w:type="dxa"/>
            <w:vMerge w:val="restart"/>
            <w:shd w:val="clear" w:color="000000" w:fill="D9D9D9"/>
            <w:textDirection w:val="btLr"/>
            <w:vAlign w:val="center"/>
            <w:hideMark/>
          </w:tcPr>
          <w:p w14:paraId="364337B0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>Testování komponent v on-premise prostředí</w:t>
            </w:r>
          </w:p>
        </w:tc>
        <w:tc>
          <w:tcPr>
            <w:tcW w:w="3461" w:type="dxa"/>
            <w:vAlign w:val="center"/>
            <w:hideMark/>
          </w:tcPr>
          <w:p w14:paraId="4BBC2C62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Identifikace komponent, které budou testovány – databáze.</w:t>
            </w:r>
          </w:p>
        </w:tc>
        <w:tc>
          <w:tcPr>
            <w:tcW w:w="2702" w:type="dxa"/>
            <w:vAlign w:val="center"/>
            <w:hideMark/>
          </w:tcPr>
          <w:p w14:paraId="0CFF9674" w14:textId="32EE4AB1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Seznam komponent je vytvořen a jejich konfigurace je zdokumentována</w:t>
            </w:r>
            <w:r w:rsidR="00345260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443B945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3CB7A4C7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6C393CD5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6ADFAFB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2DA93948" w14:textId="77777777" w:rsidTr="00DD0E30">
        <w:trPr>
          <w:trHeight w:val="960"/>
        </w:trPr>
        <w:tc>
          <w:tcPr>
            <w:tcW w:w="1138" w:type="dxa"/>
            <w:vMerge/>
            <w:vAlign w:val="center"/>
            <w:hideMark/>
          </w:tcPr>
          <w:p w14:paraId="10540329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020A07E0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Nasazení komponent pro testování – databáze, migrace testovacích dat</w:t>
            </w:r>
          </w:p>
        </w:tc>
        <w:tc>
          <w:tcPr>
            <w:tcW w:w="2702" w:type="dxa"/>
            <w:vAlign w:val="center"/>
            <w:hideMark/>
          </w:tcPr>
          <w:p w14:paraId="55DCD6E5" w14:textId="72AF57DE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Databáze je nasazena je přístupná, napojená na monitoring</w:t>
            </w:r>
            <w:r w:rsidR="00345260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142CE3B7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1928A9C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48058637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6FAC6C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41014EAC" w14:textId="77777777" w:rsidTr="00DD0E30">
        <w:trPr>
          <w:trHeight w:val="2280"/>
        </w:trPr>
        <w:tc>
          <w:tcPr>
            <w:tcW w:w="1138" w:type="dxa"/>
            <w:vMerge/>
            <w:vAlign w:val="center"/>
            <w:hideMark/>
          </w:tcPr>
          <w:p w14:paraId="50074956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42953B56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Příprava testovacího prostředí a scénářů pro testování.</w:t>
            </w:r>
          </w:p>
        </w:tc>
        <w:tc>
          <w:tcPr>
            <w:tcW w:w="2702" w:type="dxa"/>
            <w:vAlign w:val="center"/>
            <w:hideMark/>
          </w:tcPr>
          <w:p w14:paraId="72123CF0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Testovací prostředí je správně připraveno – prostupy, monitoring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 xml:space="preserve">- Testovací data jsou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namigrovány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 Scénáře pro testování jsou definovány.</w:t>
            </w:r>
          </w:p>
        </w:tc>
        <w:tc>
          <w:tcPr>
            <w:tcW w:w="604" w:type="dxa"/>
            <w:vAlign w:val="center"/>
            <w:hideMark/>
          </w:tcPr>
          <w:p w14:paraId="40B8B63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932BBD7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A5CDD80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57AA72C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0CDBD624" w14:textId="77777777" w:rsidTr="00DD0E30">
        <w:trPr>
          <w:trHeight w:val="1275"/>
        </w:trPr>
        <w:tc>
          <w:tcPr>
            <w:tcW w:w="1138" w:type="dxa"/>
            <w:vMerge/>
            <w:vAlign w:val="center"/>
            <w:hideMark/>
          </w:tcPr>
          <w:p w14:paraId="6A340049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67FBEE9F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Provádění testů a sledování výkonu komponent.</w:t>
            </w:r>
          </w:p>
        </w:tc>
        <w:tc>
          <w:tcPr>
            <w:tcW w:w="2702" w:type="dxa"/>
            <w:vAlign w:val="center"/>
            <w:hideMark/>
          </w:tcPr>
          <w:p w14:paraId="46FE3E80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Testy byly úspěšně provedeny. 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 Výkon komponent je sledován a analyzován.</w:t>
            </w:r>
          </w:p>
        </w:tc>
        <w:tc>
          <w:tcPr>
            <w:tcW w:w="604" w:type="dxa"/>
            <w:vAlign w:val="center"/>
            <w:hideMark/>
          </w:tcPr>
          <w:p w14:paraId="22B08E3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6A4BB18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4E6B666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51F05AE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1537D0EE" w14:textId="77777777" w:rsidTr="00DD0E30">
        <w:trPr>
          <w:trHeight w:val="1275"/>
        </w:trPr>
        <w:tc>
          <w:tcPr>
            <w:tcW w:w="1138" w:type="dxa"/>
            <w:vMerge/>
            <w:vAlign w:val="center"/>
            <w:hideMark/>
          </w:tcPr>
          <w:p w14:paraId="68B2D979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304DF237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Analýza výsledků testů a identifikace případných problémů.</w:t>
            </w:r>
          </w:p>
        </w:tc>
        <w:tc>
          <w:tcPr>
            <w:tcW w:w="2702" w:type="dxa"/>
            <w:vAlign w:val="center"/>
            <w:hideMark/>
          </w:tcPr>
          <w:p w14:paraId="3951FA1A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Analýza výsledků je k dispozici.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br/>
              <w:t>- Identifikované problémy jsou zdokumentovány.</w:t>
            </w:r>
          </w:p>
        </w:tc>
        <w:tc>
          <w:tcPr>
            <w:tcW w:w="604" w:type="dxa"/>
            <w:vAlign w:val="center"/>
            <w:hideMark/>
          </w:tcPr>
          <w:p w14:paraId="18F4944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9E96A0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0A950FD2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38CA237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32F6F840" w14:textId="77777777" w:rsidTr="00DD0E30">
        <w:trPr>
          <w:trHeight w:val="1275"/>
        </w:trPr>
        <w:tc>
          <w:tcPr>
            <w:tcW w:w="1138" w:type="dxa"/>
            <w:vMerge/>
            <w:vAlign w:val="center"/>
            <w:hideMark/>
          </w:tcPr>
          <w:p w14:paraId="1956EFBD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3737DEC2" w14:textId="77777777" w:rsidR="00C84957" w:rsidRPr="00DA4A77" w:rsidRDefault="00C84957" w:rsidP="00DD0E3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Komunikace výsledků testů, doporučení pro zlepšení. Rozhodnutí o dalších krocích.</w:t>
            </w:r>
          </w:p>
        </w:tc>
        <w:tc>
          <w:tcPr>
            <w:tcW w:w="2702" w:type="dxa"/>
            <w:vAlign w:val="center"/>
            <w:hideMark/>
          </w:tcPr>
          <w:p w14:paraId="75697BAF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szCs w:val="20"/>
                <w:lang w:bidi="ar-SA"/>
              </w:rPr>
              <w:t>Zpráva o testování je k dispozici.</w:t>
            </w:r>
            <w:r w:rsidRPr="00DA4A77">
              <w:rPr>
                <w:rFonts w:eastAsia="Times New Roman" w:cs="Times New Roman"/>
                <w:color w:val="000000"/>
                <w:w w:val="99"/>
                <w:sz w:val="20"/>
                <w:szCs w:val="20"/>
                <w:lang w:bidi="ar-SA"/>
              </w:rPr>
              <w:br/>
              <w:t>- Doporučení pro zlepšení výkonu jsou formulována.</w:t>
            </w:r>
          </w:p>
        </w:tc>
        <w:tc>
          <w:tcPr>
            <w:tcW w:w="604" w:type="dxa"/>
            <w:vAlign w:val="center"/>
            <w:hideMark/>
          </w:tcPr>
          <w:p w14:paraId="6ABAE627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1F1C507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1C48C1F3" w14:textId="77777777" w:rsidR="00C84957" w:rsidRPr="00DD0E30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</w:pPr>
            <w:r w:rsidRPr="00DD0E30">
              <w:rPr>
                <w:rFonts w:eastAsia="Times New Roman" w:cs="Times New Roman"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2E45486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M2</w:t>
            </w:r>
          </w:p>
        </w:tc>
      </w:tr>
      <w:tr w:rsidR="00C84957" w:rsidRPr="00DA4A77" w14:paraId="5D636554" w14:textId="77777777" w:rsidTr="00DD0E30">
        <w:trPr>
          <w:trHeight w:val="1995"/>
        </w:trPr>
        <w:tc>
          <w:tcPr>
            <w:tcW w:w="1138" w:type="dxa"/>
            <w:shd w:val="clear" w:color="000000" w:fill="D9D9D9"/>
            <w:textDirection w:val="btLr"/>
            <w:vAlign w:val="center"/>
            <w:hideMark/>
          </w:tcPr>
          <w:p w14:paraId="479E738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lastRenderedPageBreak/>
              <w:t>Integrace na Bezpečnostní monitoring</w:t>
            </w:r>
          </w:p>
        </w:tc>
        <w:tc>
          <w:tcPr>
            <w:tcW w:w="3461" w:type="dxa"/>
            <w:vAlign w:val="center"/>
            <w:hideMark/>
          </w:tcPr>
          <w:p w14:paraId="24C22E46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Napojení MS Azure na Bezpečnostní monitoring SPCSS</w:t>
            </w:r>
            <w:r w:rsidRPr="00DA4A77">
              <w:rPr>
                <w:rFonts w:eastAsia="Times New Roman" w:cs="Times New Roman"/>
                <w:color w:val="000000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48760A6C" w14:textId="69F5BCE6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Úspěšné napojení na Bezpečnostní monitoring SPCSS</w:t>
            </w:r>
            <w:r w:rsidR="00030C37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737AA6A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4358313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29647E5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  <w:hideMark/>
          </w:tcPr>
          <w:p w14:paraId="0F4ECEE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M3</w:t>
            </w:r>
          </w:p>
        </w:tc>
      </w:tr>
      <w:tr w:rsidR="00C84957" w:rsidRPr="00DA4A77" w14:paraId="1C84DA92" w14:textId="77777777" w:rsidTr="001E3A5E">
        <w:trPr>
          <w:trHeight w:val="960"/>
        </w:trPr>
        <w:tc>
          <w:tcPr>
            <w:tcW w:w="1138" w:type="dxa"/>
            <w:vMerge w:val="restart"/>
            <w:shd w:val="clear" w:color="000000" w:fill="D9D9D9"/>
            <w:textDirection w:val="btLr"/>
            <w:vAlign w:val="center"/>
            <w:hideMark/>
          </w:tcPr>
          <w:p w14:paraId="49332E5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>Ostatní</w:t>
            </w:r>
          </w:p>
        </w:tc>
        <w:tc>
          <w:tcPr>
            <w:tcW w:w="3461" w:type="dxa"/>
            <w:vAlign w:val="center"/>
            <w:hideMark/>
          </w:tcPr>
          <w:p w14:paraId="4B84BB5B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Detailní návrh plánu realizace navazujících etap včetně požadavků na součinnosti</w:t>
            </w:r>
          </w:p>
        </w:tc>
        <w:tc>
          <w:tcPr>
            <w:tcW w:w="2702" w:type="dxa"/>
            <w:vAlign w:val="center"/>
            <w:hideMark/>
          </w:tcPr>
          <w:p w14:paraId="3E147B69" w14:textId="619C311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Detailní návrh plánu je k</w:t>
            </w:r>
            <w:r w:rsidR="00F7351E">
              <w:rPr>
                <w:rFonts w:eastAsia="Times New Roman" w:cs="Times New Roman"/>
                <w:color w:val="000000"/>
                <w:sz w:val="20"/>
                <w:lang w:bidi="ar-SA"/>
              </w:rPr>
              <w:t> </w:t>
            </w: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dispozici</w:t>
            </w:r>
            <w:r w:rsidR="00F7351E">
              <w:rPr>
                <w:rFonts w:eastAsia="Times New Roman" w:cs="Times New Roman"/>
                <w:color w:val="000000"/>
                <w:sz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32CF2D7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  <w:hideMark/>
          </w:tcPr>
          <w:p w14:paraId="510FB1D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6225E110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623814D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M3</w:t>
            </w:r>
          </w:p>
        </w:tc>
      </w:tr>
      <w:tr w:rsidR="00C84957" w:rsidRPr="00DA4A77" w14:paraId="2737D7EE" w14:textId="77777777" w:rsidTr="00DD0E30">
        <w:trPr>
          <w:trHeight w:val="1365"/>
        </w:trPr>
        <w:tc>
          <w:tcPr>
            <w:tcW w:w="1138" w:type="dxa"/>
            <w:vMerge/>
            <w:vAlign w:val="center"/>
            <w:hideMark/>
          </w:tcPr>
          <w:p w14:paraId="2FC1D1AE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3995D45B" w14:textId="77777777" w:rsidR="00C84957" w:rsidRPr="00DA4A77" w:rsidRDefault="00C84957" w:rsidP="00DD0E30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Detailní návrh integrace komponent třetích stran (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eLDAX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,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Unify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, TSA IZOL) včetně požadavků na součinnosti</w:t>
            </w:r>
          </w:p>
        </w:tc>
        <w:tc>
          <w:tcPr>
            <w:tcW w:w="2702" w:type="dxa"/>
            <w:vAlign w:val="center"/>
            <w:hideMark/>
          </w:tcPr>
          <w:p w14:paraId="44008039" w14:textId="40143C1D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Detailní</w:t>
            </w:r>
            <w:r w:rsidRPr="00DA4A77">
              <w:rPr>
                <w:rFonts w:eastAsia="Times New Roman" w:cs="Times New Roman"/>
                <w:color w:val="000000"/>
                <w:lang w:bidi="ar-SA"/>
              </w:rPr>
              <w:t xml:space="preserve"> 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návrh integrace je k</w:t>
            </w:r>
            <w:r w:rsidR="00F7351E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 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dispozici</w:t>
            </w:r>
            <w:r w:rsidR="00F7351E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.</w:t>
            </w:r>
          </w:p>
        </w:tc>
        <w:tc>
          <w:tcPr>
            <w:tcW w:w="604" w:type="dxa"/>
            <w:vAlign w:val="center"/>
            <w:hideMark/>
          </w:tcPr>
          <w:p w14:paraId="6243EA6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6283D67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  <w:hideMark/>
          </w:tcPr>
          <w:p w14:paraId="76C69E4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  <w:hideMark/>
          </w:tcPr>
          <w:p w14:paraId="3CB28227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M3</w:t>
            </w:r>
          </w:p>
        </w:tc>
      </w:tr>
      <w:tr w:rsidR="00C84957" w:rsidRPr="00DA4A77" w14:paraId="1415A012" w14:textId="77777777" w:rsidTr="00F9052E">
        <w:trPr>
          <w:trHeight w:val="1350"/>
        </w:trPr>
        <w:tc>
          <w:tcPr>
            <w:tcW w:w="1138" w:type="dxa"/>
            <w:shd w:val="clear" w:color="auto" w:fill="D9D9D9"/>
            <w:textDirection w:val="btLr"/>
            <w:vAlign w:val="center"/>
            <w:hideMark/>
          </w:tcPr>
          <w:p w14:paraId="24637D0F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sz w:val="20"/>
                <w:lang w:bidi="ar-SA"/>
              </w:rPr>
              <w:t>Výstavba BM</w:t>
            </w:r>
          </w:p>
        </w:tc>
        <w:tc>
          <w:tcPr>
            <w:tcW w:w="3461" w:type="dxa"/>
            <w:vAlign w:val="center"/>
            <w:hideMark/>
          </w:tcPr>
          <w:p w14:paraId="17C179C0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Analýza a následná výstavba BM v rozsahu Analýzy/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PoC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 xml:space="preserve"> pro 1.etapu</w:t>
            </w:r>
          </w:p>
        </w:tc>
        <w:tc>
          <w:tcPr>
            <w:tcW w:w="2702" w:type="dxa"/>
            <w:vAlign w:val="center"/>
            <w:hideMark/>
          </w:tcPr>
          <w:p w14:paraId="7468714C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Úspěšné předání Analýzy/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PoC</w:t>
            </w:r>
            <w:proofErr w:type="spellEnd"/>
          </w:p>
        </w:tc>
        <w:tc>
          <w:tcPr>
            <w:tcW w:w="604" w:type="dxa"/>
            <w:vAlign w:val="center"/>
            <w:hideMark/>
          </w:tcPr>
          <w:p w14:paraId="65CF5370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5DC0E00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  <w:hideMark/>
          </w:tcPr>
          <w:p w14:paraId="2B0CBCA3" w14:textId="77777777" w:rsidR="00F7351E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A</w:t>
            </w:r>
          </w:p>
          <w:p w14:paraId="1A6FA1E0" w14:textId="6352E891" w:rsidR="00F7351E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+</w:t>
            </w:r>
          </w:p>
          <w:p w14:paraId="4B5E6AEB" w14:textId="7EB1002D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w w:val="99"/>
                <w:sz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  <w:hideMark/>
          </w:tcPr>
          <w:p w14:paraId="00388A1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M3</w:t>
            </w:r>
          </w:p>
        </w:tc>
      </w:tr>
      <w:tr w:rsidR="00025E1E" w:rsidRPr="00DA4A77" w14:paraId="00B2EC5B" w14:textId="77777777" w:rsidTr="00DD0E30">
        <w:trPr>
          <w:cantSplit/>
          <w:trHeight w:val="794"/>
        </w:trPr>
        <w:tc>
          <w:tcPr>
            <w:tcW w:w="1138" w:type="dxa"/>
            <w:vMerge w:val="restart"/>
            <w:shd w:val="clear" w:color="000000" w:fill="D9D9D9"/>
            <w:textDirection w:val="btLr"/>
            <w:vAlign w:val="center"/>
            <w:hideMark/>
          </w:tcPr>
          <w:p w14:paraId="1CAA899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Příprava 2. etapy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3461" w:type="dxa"/>
            <w:vAlign w:val="center"/>
            <w:hideMark/>
          </w:tcPr>
          <w:p w14:paraId="556E2149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Identifikace otevřených bodů a jejich dopad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7CFFC3FC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Body jsou identifikovány.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7B0E8BE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781A631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2758C73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V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3DF830B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M4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</w:tr>
      <w:tr w:rsidR="00025E1E" w:rsidRPr="00DA4A77" w14:paraId="6C19F93B" w14:textId="77777777" w:rsidTr="00DD0E30">
        <w:trPr>
          <w:cantSplit/>
          <w:trHeight w:val="737"/>
        </w:trPr>
        <w:tc>
          <w:tcPr>
            <w:tcW w:w="1138" w:type="dxa"/>
            <w:vMerge/>
            <w:vAlign w:val="center"/>
            <w:hideMark/>
          </w:tcPr>
          <w:p w14:paraId="6B220ABD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402F0E5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Aktualizace projektové dokumentace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4FE04659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Dokumentace je aktualizována.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69F7B74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5F3EC455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05FECAC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AB6A66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M4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</w:tr>
      <w:tr w:rsidR="00C84957" w:rsidRPr="00DA4A77" w14:paraId="289D5FB8" w14:textId="77777777" w:rsidTr="00DD0E30">
        <w:trPr>
          <w:trHeight w:val="907"/>
        </w:trPr>
        <w:tc>
          <w:tcPr>
            <w:tcW w:w="1138" w:type="dxa"/>
            <w:vMerge/>
            <w:vAlign w:val="center"/>
            <w:hideMark/>
          </w:tcPr>
          <w:p w14:paraId="3B7B4166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0288AE5D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Detailní rozpracování harmonogramu 2. etapy pro jednotlivá prostředí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5095E420" w14:textId="13018E0B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Detail harmo</w:t>
            </w:r>
            <w:r w:rsidR="00235863"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no</w:t>
            </w: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gramu je k dispozici.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215D7E4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AC1AAA2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2BBB79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467F9C5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M4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</w:tr>
      <w:tr w:rsidR="00C84957" w:rsidRPr="00DA4A77" w14:paraId="77A45DE6" w14:textId="77777777" w:rsidTr="00DD0E30">
        <w:trPr>
          <w:trHeight w:val="1020"/>
        </w:trPr>
        <w:tc>
          <w:tcPr>
            <w:tcW w:w="1138" w:type="dxa"/>
            <w:vMerge/>
            <w:vAlign w:val="center"/>
            <w:hideMark/>
          </w:tcPr>
          <w:p w14:paraId="386DCC78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6749DB07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Definice konkrétních milníků, odpovědností a termínů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176487AB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Milníky jsou definovány, vč. odpovědnosti a termínů.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06B562B9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7798FE2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435A87F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V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031FD7BF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M4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</w:tr>
      <w:tr w:rsidR="00C84957" w:rsidRPr="00DA4A77" w14:paraId="7AF8D3CC" w14:textId="77777777" w:rsidTr="00DD0E30">
        <w:trPr>
          <w:trHeight w:val="737"/>
        </w:trPr>
        <w:tc>
          <w:tcPr>
            <w:tcW w:w="1138" w:type="dxa"/>
            <w:vMerge/>
            <w:vAlign w:val="center"/>
            <w:hideMark/>
          </w:tcPr>
          <w:p w14:paraId="77B34481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3357F4B0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Tvorba zadání pro jednotlivé technologické streamy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5052C619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Zadání je vytvořeno a je k dispozici.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128695D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502EE3AB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31E1086A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210C9690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M4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</w:tr>
      <w:tr w:rsidR="00C84957" w:rsidRPr="00DA4A77" w14:paraId="1D1EEF0F" w14:textId="77777777" w:rsidTr="00DD0E30">
        <w:trPr>
          <w:trHeight w:val="765"/>
        </w:trPr>
        <w:tc>
          <w:tcPr>
            <w:tcW w:w="1138" w:type="dxa"/>
            <w:vMerge/>
            <w:vAlign w:val="center"/>
            <w:hideMark/>
          </w:tcPr>
          <w:p w14:paraId="36E22FDF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E53541B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Specifikace očekávaných vstupů a výstupů v rámci jednotlivých subskripcí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7DCE5E54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Vstupy a výstupy jsou specifikovány a k dispozici.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7105CA81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063698CC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77908D2B" w14:textId="06E808A0" w:rsidR="00C84957" w:rsidRPr="00DA4A77" w:rsidRDefault="00AD55DC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S, V</w:t>
            </w:r>
          </w:p>
        </w:tc>
        <w:tc>
          <w:tcPr>
            <w:tcW w:w="605" w:type="dxa"/>
            <w:vAlign w:val="center"/>
            <w:hideMark/>
          </w:tcPr>
          <w:p w14:paraId="7F849A43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M4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</w:tr>
      <w:tr w:rsidR="00C84957" w:rsidRPr="00DA4A77" w14:paraId="2EADF928" w14:textId="77777777" w:rsidTr="00DD0E30">
        <w:trPr>
          <w:trHeight w:val="737"/>
        </w:trPr>
        <w:tc>
          <w:tcPr>
            <w:tcW w:w="1138" w:type="dxa"/>
            <w:vMerge/>
            <w:vAlign w:val="center"/>
            <w:hideMark/>
          </w:tcPr>
          <w:p w14:paraId="46C5C985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2CD0E090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Optimalizace návrhů architektury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6443C7B5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Návrh architektury je optimalizován.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17514AF7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24B5A1E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6710C8EC" w14:textId="198EB9E4" w:rsidR="00C84957" w:rsidRPr="00DA4A77" w:rsidRDefault="00AD55DC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lang w:bidi="ar-SA"/>
              </w:rPr>
              <w:t>S, V</w:t>
            </w:r>
          </w:p>
        </w:tc>
        <w:tc>
          <w:tcPr>
            <w:tcW w:w="605" w:type="dxa"/>
            <w:vAlign w:val="center"/>
            <w:hideMark/>
          </w:tcPr>
          <w:p w14:paraId="09F8F3CF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M4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</w:tr>
      <w:tr w:rsidR="00C84957" w:rsidRPr="00DA4A77" w14:paraId="2B3AC80F" w14:textId="77777777" w:rsidTr="00DD0E30">
        <w:trPr>
          <w:trHeight w:val="850"/>
        </w:trPr>
        <w:tc>
          <w:tcPr>
            <w:tcW w:w="1138" w:type="dxa"/>
            <w:vMerge/>
            <w:vAlign w:val="center"/>
            <w:hideMark/>
          </w:tcPr>
          <w:p w14:paraId="633C4CC5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1B5A0839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Revize a příprava plánů – řízení kvality, rizik, kapacit, dostupnosti prostředků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67FA2056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Dokumenty jsou revidovány a k dispozici.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01B774D6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7609F74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776142B4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V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6948DC5D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M4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</w:tr>
      <w:tr w:rsidR="00C84957" w:rsidRPr="00DA4A77" w14:paraId="151AD051" w14:textId="77777777" w:rsidTr="00DD0E30">
        <w:trPr>
          <w:trHeight w:val="765"/>
        </w:trPr>
        <w:tc>
          <w:tcPr>
            <w:tcW w:w="1138" w:type="dxa"/>
            <w:vMerge/>
            <w:vAlign w:val="center"/>
            <w:hideMark/>
          </w:tcPr>
          <w:p w14:paraId="0919ACFD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  <w:hideMark/>
          </w:tcPr>
          <w:p w14:paraId="390E089A" w14:textId="77777777" w:rsidR="00C84957" w:rsidRPr="00DA4A77" w:rsidRDefault="00C8495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Předběžná identifikace a </w:t>
            </w:r>
            <w:proofErr w:type="spellStart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mitigace</w:t>
            </w:r>
            <w:proofErr w:type="spellEnd"/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rizik pro zahájení 2. etapy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2702" w:type="dxa"/>
            <w:vAlign w:val="center"/>
            <w:hideMark/>
          </w:tcPr>
          <w:p w14:paraId="6A6CD99A" w14:textId="77777777" w:rsidR="00C84957" w:rsidRPr="00DA4A77" w:rsidRDefault="00C8495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Rizika jsou identifikována k dispozici.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4" w:type="dxa"/>
            <w:vAlign w:val="center"/>
            <w:hideMark/>
          </w:tcPr>
          <w:p w14:paraId="6CE4EB18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251BE51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3A316AD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V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  <w:tc>
          <w:tcPr>
            <w:tcW w:w="605" w:type="dxa"/>
            <w:vAlign w:val="center"/>
            <w:hideMark/>
          </w:tcPr>
          <w:p w14:paraId="14DD9E9E" w14:textId="77777777" w:rsidR="00C84957" w:rsidRPr="00DA4A77" w:rsidRDefault="00C8495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DA4A77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M4</w:t>
            </w:r>
            <w:r w:rsidRPr="00DA4A77">
              <w:rPr>
                <w:rFonts w:eastAsia="Times New Roman" w:cs="Times New Roman"/>
                <w:color w:val="0078D4"/>
                <w:sz w:val="18"/>
                <w:szCs w:val="18"/>
                <w:lang w:bidi="ar-SA"/>
              </w:rPr>
              <w:t> </w:t>
            </w:r>
          </w:p>
        </w:tc>
      </w:tr>
      <w:tr w:rsidR="00486D47" w:rsidRPr="00DA4A77" w14:paraId="33121692" w14:textId="77777777" w:rsidTr="00F9052E">
        <w:trPr>
          <w:trHeight w:val="765"/>
        </w:trPr>
        <w:tc>
          <w:tcPr>
            <w:tcW w:w="1138" w:type="dxa"/>
            <w:vMerge w:val="restart"/>
            <w:shd w:val="clear" w:color="auto" w:fill="D9D9D9"/>
            <w:textDirection w:val="btLr"/>
            <w:vAlign w:val="center"/>
          </w:tcPr>
          <w:p w14:paraId="325BBE70" w14:textId="3D7598C6" w:rsidR="00486D47" w:rsidRPr="00DA4A77" w:rsidRDefault="00486D47" w:rsidP="007F6FEA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Příprava testovacího a školícího prostředí</w:t>
            </w:r>
          </w:p>
        </w:tc>
        <w:tc>
          <w:tcPr>
            <w:tcW w:w="3461" w:type="dxa"/>
            <w:vAlign w:val="center"/>
          </w:tcPr>
          <w:p w14:paraId="04A59D71" w14:textId="0C510D45" w:rsidR="00486D47" w:rsidRPr="00DA4A7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Příprava návrhu implementace testovacího a školícího prostředí</w:t>
            </w:r>
          </w:p>
        </w:tc>
        <w:tc>
          <w:tcPr>
            <w:tcW w:w="2702" w:type="dxa"/>
            <w:vAlign w:val="center"/>
          </w:tcPr>
          <w:p w14:paraId="6095A7DA" w14:textId="2DD24A62" w:rsidR="00486D47" w:rsidRPr="00DA4A77" w:rsidRDefault="00486D4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Návrh implementace je připraven a schválen.</w:t>
            </w:r>
          </w:p>
        </w:tc>
        <w:tc>
          <w:tcPr>
            <w:tcW w:w="604" w:type="dxa"/>
            <w:vAlign w:val="center"/>
          </w:tcPr>
          <w:p w14:paraId="6855520D" w14:textId="78AC102C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</w:tcPr>
          <w:p w14:paraId="2C39A03B" w14:textId="7B611124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39C4B34D" w14:textId="2A3E160E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S, V</w:t>
            </w:r>
          </w:p>
        </w:tc>
        <w:tc>
          <w:tcPr>
            <w:tcW w:w="605" w:type="dxa"/>
            <w:vAlign w:val="center"/>
          </w:tcPr>
          <w:p w14:paraId="4A1F6FD5" w14:textId="38197388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M5</w:t>
            </w:r>
          </w:p>
        </w:tc>
      </w:tr>
      <w:tr w:rsidR="00486D47" w:rsidRPr="00DA4A77" w14:paraId="7740470A" w14:textId="77777777" w:rsidTr="00F9052E">
        <w:trPr>
          <w:trHeight w:val="765"/>
        </w:trPr>
        <w:tc>
          <w:tcPr>
            <w:tcW w:w="1138" w:type="dxa"/>
            <w:vMerge/>
            <w:shd w:val="clear" w:color="auto" w:fill="D9D9D9"/>
            <w:vAlign w:val="center"/>
          </w:tcPr>
          <w:p w14:paraId="12DC6E55" w14:textId="77777777" w:rsidR="00486D47" w:rsidRPr="00DA4A7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</w:tcPr>
          <w:p w14:paraId="2D816E13" w14:textId="58C83A73" w:rsidR="00486D47" w:rsidRPr="00DA4A7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Implementace a konfigurace prostředí dle architektonických návrhů</w:t>
            </w:r>
          </w:p>
        </w:tc>
        <w:tc>
          <w:tcPr>
            <w:tcW w:w="2702" w:type="dxa"/>
            <w:vAlign w:val="center"/>
          </w:tcPr>
          <w:p w14:paraId="59689569" w14:textId="106C1E19" w:rsidR="00486D47" w:rsidRPr="00DA4A77" w:rsidRDefault="00486D4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Prostředí jsou implementována a nakonfigurována.</w:t>
            </w:r>
          </w:p>
        </w:tc>
        <w:tc>
          <w:tcPr>
            <w:tcW w:w="604" w:type="dxa"/>
            <w:vAlign w:val="center"/>
          </w:tcPr>
          <w:p w14:paraId="1C38B410" w14:textId="56A4B02F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46609843" w14:textId="4B016300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02BE2300" w14:textId="0A59323C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</w:tcPr>
          <w:p w14:paraId="5351769D" w14:textId="1DA0FBFB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M5</w:t>
            </w:r>
          </w:p>
        </w:tc>
      </w:tr>
      <w:tr w:rsidR="00486D47" w:rsidRPr="00DA4A77" w14:paraId="05B843D7" w14:textId="77777777" w:rsidTr="00F9052E">
        <w:trPr>
          <w:trHeight w:val="765"/>
        </w:trPr>
        <w:tc>
          <w:tcPr>
            <w:tcW w:w="1138" w:type="dxa"/>
            <w:vMerge/>
            <w:shd w:val="clear" w:color="auto" w:fill="D9D9D9"/>
            <w:vAlign w:val="center"/>
          </w:tcPr>
          <w:p w14:paraId="5C04FA36" w14:textId="77777777" w:rsidR="00486D47" w:rsidRPr="00DA4A7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</w:tcPr>
          <w:p w14:paraId="45FFC93A" w14:textId="67F95AB6" w:rsidR="00486D47" w:rsidRPr="00DA4A7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Příprava automatizace infrastruktury pomocí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Terraform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v jednotlivých prostředích</w:t>
            </w:r>
          </w:p>
        </w:tc>
        <w:tc>
          <w:tcPr>
            <w:tcW w:w="2702" w:type="dxa"/>
            <w:vAlign w:val="center"/>
          </w:tcPr>
          <w:p w14:paraId="00D78739" w14:textId="0287B01B" w:rsidR="00486D47" w:rsidRPr="00DA4A77" w:rsidRDefault="00486D4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Příprava automatizace je provedena.</w:t>
            </w:r>
          </w:p>
        </w:tc>
        <w:tc>
          <w:tcPr>
            <w:tcW w:w="604" w:type="dxa"/>
            <w:vAlign w:val="center"/>
          </w:tcPr>
          <w:p w14:paraId="676B3E51" w14:textId="738CC820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18429481" w14:textId="76367944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4D47C718" w14:textId="5BBEEBF1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</w:tcPr>
          <w:p w14:paraId="55ADC054" w14:textId="5F5FF4C0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M5</w:t>
            </w:r>
          </w:p>
        </w:tc>
      </w:tr>
      <w:tr w:rsidR="00486D47" w:rsidRPr="00DA4A77" w14:paraId="44C81244" w14:textId="77777777" w:rsidTr="00F9052E">
        <w:trPr>
          <w:trHeight w:val="765"/>
        </w:trPr>
        <w:tc>
          <w:tcPr>
            <w:tcW w:w="1138" w:type="dxa"/>
            <w:vMerge/>
            <w:shd w:val="clear" w:color="auto" w:fill="D9D9D9"/>
            <w:vAlign w:val="center"/>
          </w:tcPr>
          <w:p w14:paraId="0DBC49DE" w14:textId="77777777" w:rsidR="00486D47" w:rsidRPr="00DA4A7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</w:tcPr>
          <w:p w14:paraId="0B6A9089" w14:textId="09487584" w:rsidR="00486D4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Příprava automatizace infrastruktury pomocí dalších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DevOps</w:t>
            </w:r>
            <w:proofErr w:type="spellEnd"/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 xml:space="preserve"> nástrojů v jednotlivých prostředí</w:t>
            </w:r>
          </w:p>
        </w:tc>
        <w:tc>
          <w:tcPr>
            <w:tcW w:w="2702" w:type="dxa"/>
            <w:vAlign w:val="center"/>
          </w:tcPr>
          <w:p w14:paraId="123784CE" w14:textId="086A4EA6" w:rsidR="00486D47" w:rsidRPr="00DA4A77" w:rsidRDefault="00486D4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Příprava automatizace je provedena.</w:t>
            </w:r>
          </w:p>
        </w:tc>
        <w:tc>
          <w:tcPr>
            <w:tcW w:w="604" w:type="dxa"/>
            <w:vAlign w:val="center"/>
          </w:tcPr>
          <w:p w14:paraId="76EE8CAD" w14:textId="7D61EA71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3897D1BE" w14:textId="519A3FEF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33563A78" w14:textId="76198ACD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</w:tcPr>
          <w:p w14:paraId="0E0DDC46" w14:textId="76D4E57E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M5</w:t>
            </w:r>
          </w:p>
        </w:tc>
      </w:tr>
      <w:tr w:rsidR="00486D47" w:rsidRPr="00DA4A77" w14:paraId="151FC85F" w14:textId="77777777" w:rsidTr="00F9052E">
        <w:trPr>
          <w:trHeight w:val="765"/>
        </w:trPr>
        <w:tc>
          <w:tcPr>
            <w:tcW w:w="1138" w:type="dxa"/>
            <w:vMerge/>
            <w:shd w:val="clear" w:color="auto" w:fill="D9D9D9"/>
            <w:vAlign w:val="center"/>
          </w:tcPr>
          <w:p w14:paraId="368E21E1" w14:textId="77777777" w:rsidR="00486D47" w:rsidRPr="00DA4A7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</w:tcPr>
          <w:p w14:paraId="05B67914" w14:textId="06347A6D" w:rsidR="00486D4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Příprava databází</w:t>
            </w:r>
          </w:p>
        </w:tc>
        <w:tc>
          <w:tcPr>
            <w:tcW w:w="2702" w:type="dxa"/>
            <w:vAlign w:val="center"/>
          </w:tcPr>
          <w:p w14:paraId="444F9A8E" w14:textId="0F7A6632" w:rsidR="00486D47" w:rsidRPr="00DA4A77" w:rsidRDefault="00486D4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Databáze jsou připraveny a k dispozici.</w:t>
            </w:r>
          </w:p>
        </w:tc>
        <w:tc>
          <w:tcPr>
            <w:tcW w:w="604" w:type="dxa"/>
            <w:vAlign w:val="center"/>
          </w:tcPr>
          <w:p w14:paraId="3CE90C75" w14:textId="312A4AD0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</w:tcPr>
          <w:p w14:paraId="538FBA4C" w14:textId="66017D10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4BEACEA0" w14:textId="67201C9E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</w:tcPr>
          <w:p w14:paraId="0A05A1E0" w14:textId="7BE7AD73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M5</w:t>
            </w:r>
          </w:p>
        </w:tc>
      </w:tr>
      <w:tr w:rsidR="00486D47" w:rsidRPr="00DA4A77" w14:paraId="70C9C79A" w14:textId="77777777" w:rsidTr="00F9052E">
        <w:trPr>
          <w:trHeight w:val="765"/>
        </w:trPr>
        <w:tc>
          <w:tcPr>
            <w:tcW w:w="1138" w:type="dxa"/>
            <w:vMerge/>
            <w:shd w:val="clear" w:color="auto" w:fill="D9D9D9"/>
            <w:vAlign w:val="center"/>
          </w:tcPr>
          <w:p w14:paraId="73CAA9DC" w14:textId="2A5362B5" w:rsidR="00486D47" w:rsidRPr="00DA4A7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</w:tcPr>
          <w:p w14:paraId="40E34C1E" w14:textId="4E96786E" w:rsidR="00486D4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Nasazení aplikací</w:t>
            </w:r>
          </w:p>
        </w:tc>
        <w:tc>
          <w:tcPr>
            <w:tcW w:w="2702" w:type="dxa"/>
            <w:vAlign w:val="center"/>
          </w:tcPr>
          <w:p w14:paraId="6AEBE3A7" w14:textId="4E4FCCCE" w:rsidR="00486D47" w:rsidRPr="00DA4A77" w:rsidRDefault="00486D4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Aplikace jsou nasazeny</w:t>
            </w:r>
          </w:p>
        </w:tc>
        <w:tc>
          <w:tcPr>
            <w:tcW w:w="604" w:type="dxa"/>
            <w:vAlign w:val="center"/>
          </w:tcPr>
          <w:p w14:paraId="768965D1" w14:textId="4C63A24D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1013EF5A" w14:textId="44F08F8A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67D1FCE0" w14:textId="522E6E3E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S, V</w:t>
            </w:r>
          </w:p>
        </w:tc>
        <w:tc>
          <w:tcPr>
            <w:tcW w:w="605" w:type="dxa"/>
            <w:vAlign w:val="center"/>
          </w:tcPr>
          <w:p w14:paraId="7DDF0B84" w14:textId="4762E69C" w:rsidR="00486D47" w:rsidRPr="00DA4A7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M5</w:t>
            </w:r>
          </w:p>
        </w:tc>
      </w:tr>
      <w:tr w:rsidR="00486D47" w:rsidRPr="00DA4A77" w14:paraId="2C683954" w14:textId="77777777" w:rsidTr="00F9052E">
        <w:trPr>
          <w:trHeight w:val="765"/>
        </w:trPr>
        <w:tc>
          <w:tcPr>
            <w:tcW w:w="1138" w:type="dxa"/>
            <w:vMerge/>
            <w:shd w:val="clear" w:color="auto" w:fill="D9D9D9"/>
            <w:vAlign w:val="center"/>
          </w:tcPr>
          <w:p w14:paraId="6D165C99" w14:textId="77777777" w:rsidR="00486D47" w:rsidRPr="00DA4A7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461" w:type="dxa"/>
            <w:vAlign w:val="center"/>
          </w:tcPr>
          <w:p w14:paraId="0DEB5345" w14:textId="2E552F99" w:rsidR="00486D47" w:rsidRDefault="00486D47" w:rsidP="00C84957">
            <w:pPr>
              <w:widowControl/>
              <w:autoSpaceDE/>
              <w:autoSpaceDN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Aktualizace plánů – řízení kvality, rizik, kapacit a dostupnosti prostředků</w:t>
            </w:r>
          </w:p>
        </w:tc>
        <w:tc>
          <w:tcPr>
            <w:tcW w:w="2702" w:type="dxa"/>
            <w:vAlign w:val="center"/>
          </w:tcPr>
          <w:p w14:paraId="17E630F2" w14:textId="2DCA7610" w:rsidR="00486D47" w:rsidRDefault="00486D47" w:rsidP="00DD0E30">
            <w:pPr>
              <w:widowControl/>
              <w:autoSpaceDE/>
              <w:autoSpaceDN/>
              <w:spacing w:before="120" w:after="120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Plány jsou aktualizovány.</w:t>
            </w:r>
          </w:p>
        </w:tc>
        <w:tc>
          <w:tcPr>
            <w:tcW w:w="604" w:type="dxa"/>
            <w:vAlign w:val="center"/>
          </w:tcPr>
          <w:p w14:paraId="74F07433" w14:textId="325FAA97" w:rsidR="00486D4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S</w:t>
            </w:r>
          </w:p>
        </w:tc>
        <w:tc>
          <w:tcPr>
            <w:tcW w:w="605" w:type="dxa"/>
            <w:vAlign w:val="center"/>
          </w:tcPr>
          <w:p w14:paraId="47A6C2E3" w14:textId="49C1E3E1" w:rsidR="00486D4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A</w:t>
            </w:r>
          </w:p>
        </w:tc>
        <w:tc>
          <w:tcPr>
            <w:tcW w:w="605" w:type="dxa"/>
            <w:vAlign w:val="center"/>
          </w:tcPr>
          <w:p w14:paraId="638F49C4" w14:textId="117B1F40" w:rsidR="00486D4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V</w:t>
            </w:r>
          </w:p>
        </w:tc>
        <w:tc>
          <w:tcPr>
            <w:tcW w:w="605" w:type="dxa"/>
            <w:vAlign w:val="center"/>
          </w:tcPr>
          <w:p w14:paraId="0B0DD31A" w14:textId="6C3109C6" w:rsidR="00486D47" w:rsidRDefault="00486D47" w:rsidP="00C84957">
            <w:pPr>
              <w:widowControl/>
              <w:autoSpaceDE/>
              <w:autoSpaceDN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M5</w:t>
            </w:r>
          </w:p>
        </w:tc>
      </w:tr>
    </w:tbl>
    <w:p w14:paraId="2FFED5CA" w14:textId="2A5C811E" w:rsidR="00D52608" w:rsidRDefault="00D52608">
      <w:pPr>
        <w:pStyle w:val="Zkladntext"/>
      </w:pPr>
    </w:p>
    <w:p w14:paraId="39D21A64" w14:textId="77777777" w:rsidR="00D52608" w:rsidRDefault="00D52608">
      <w:pPr>
        <w:rPr>
          <w:sz w:val="20"/>
          <w:szCs w:val="20"/>
        </w:rPr>
      </w:pPr>
      <w:r>
        <w:br w:type="page"/>
      </w:r>
    </w:p>
    <w:p w14:paraId="2AAAD799" w14:textId="77777777" w:rsidR="00CB6968" w:rsidRPr="00DA4A77" w:rsidRDefault="00CE68A5">
      <w:pPr>
        <w:pStyle w:val="Nadpis3"/>
        <w:numPr>
          <w:ilvl w:val="2"/>
          <w:numId w:val="26"/>
        </w:numPr>
        <w:tabs>
          <w:tab w:val="left" w:pos="839"/>
          <w:tab w:val="left" w:pos="2273"/>
          <w:tab w:val="left" w:pos="3080"/>
          <w:tab w:val="left" w:pos="5351"/>
          <w:tab w:val="left" w:pos="6085"/>
          <w:tab w:val="left" w:pos="7495"/>
        </w:tabs>
        <w:spacing w:line="261" w:lineRule="auto"/>
        <w:ind w:right="535"/>
        <w:rPr>
          <w:color w:val="252525"/>
        </w:rPr>
      </w:pPr>
      <w:bookmarkStart w:id="6" w:name="_Toc209452556"/>
      <w:bookmarkStart w:id="7" w:name="_Toc206055407"/>
      <w:bookmarkStart w:id="8" w:name="_Toc209452557"/>
      <w:bookmarkEnd w:id="6"/>
      <w:bookmarkEnd w:id="7"/>
      <w:r w:rsidRPr="00DA4A77">
        <w:rPr>
          <w:color w:val="252525"/>
        </w:rPr>
        <w:lastRenderedPageBreak/>
        <w:t>Odborné</w:t>
      </w:r>
      <w:r w:rsidRPr="00DA4A77">
        <w:rPr>
          <w:color w:val="252525"/>
        </w:rPr>
        <w:tab/>
        <w:t>role</w:t>
      </w:r>
      <w:r w:rsidRPr="00DA4A77">
        <w:rPr>
          <w:color w:val="252525"/>
        </w:rPr>
        <w:tab/>
        <w:t>poddodavatele</w:t>
      </w:r>
      <w:r w:rsidRPr="00DA4A77">
        <w:rPr>
          <w:color w:val="252525"/>
        </w:rPr>
        <w:tab/>
        <w:t>pro</w:t>
      </w:r>
      <w:r w:rsidRPr="00DA4A77">
        <w:rPr>
          <w:color w:val="252525"/>
        </w:rPr>
        <w:tab/>
        <w:t>realizaci</w:t>
      </w:r>
      <w:r w:rsidRPr="00DA4A77">
        <w:rPr>
          <w:color w:val="252525"/>
        </w:rPr>
        <w:tab/>
      </w:r>
      <w:r w:rsidRPr="00DA4A77">
        <w:rPr>
          <w:color w:val="252525"/>
          <w:spacing w:val="-2"/>
        </w:rPr>
        <w:t xml:space="preserve">analytických </w:t>
      </w:r>
      <w:r w:rsidRPr="00DA4A77">
        <w:rPr>
          <w:color w:val="252525"/>
        </w:rPr>
        <w:t>činnosti</w:t>
      </w:r>
      <w:bookmarkEnd w:id="8"/>
    </w:p>
    <w:p w14:paraId="2AAAD79A" w14:textId="77777777" w:rsidR="00CB6968" w:rsidRPr="00DA4A77" w:rsidRDefault="00CE68A5">
      <w:pPr>
        <w:pStyle w:val="Zkladntext"/>
        <w:spacing w:before="86"/>
        <w:ind w:left="118"/>
      </w:pPr>
      <w:r w:rsidRPr="00DA4A77">
        <w:t>Rozsah analytických činností poddodavatele v členění dle Odborných rolí dle Příloha č. 1</w:t>
      </w:r>
    </w:p>
    <w:p w14:paraId="2AAAD79D" w14:textId="47ABA530" w:rsidR="00CB6968" w:rsidRPr="00DA4A77" w:rsidRDefault="00CE68A5">
      <w:pPr>
        <w:pStyle w:val="Zkladntext"/>
        <w:spacing w:before="3"/>
        <w:rPr>
          <w:sz w:val="29"/>
        </w:rPr>
      </w:pPr>
      <w:r w:rsidRPr="00DA4A77">
        <w:t>Smlouvy: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304"/>
        <w:gridCol w:w="1498"/>
      </w:tblGrid>
      <w:tr w:rsidR="00CB6968" w:rsidRPr="00DA4A77" w14:paraId="2AAAD7A4" w14:textId="77777777" w:rsidTr="386007A1">
        <w:trPr>
          <w:trHeight w:val="801"/>
        </w:trPr>
        <w:tc>
          <w:tcPr>
            <w:tcW w:w="1260" w:type="dxa"/>
            <w:shd w:val="clear" w:color="auto" w:fill="D9D9D9" w:themeFill="background1" w:themeFillShade="D9"/>
          </w:tcPr>
          <w:p w14:paraId="2AAAD79E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ID</w:t>
            </w:r>
          </w:p>
          <w:p w14:paraId="2AAAD79F" w14:textId="77777777" w:rsidR="00CB6968" w:rsidRPr="00DA4A77" w:rsidRDefault="00CE68A5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Odborné</w:t>
            </w:r>
          </w:p>
          <w:p w14:paraId="2AAAD7A0" w14:textId="77777777" w:rsidR="00CB6968" w:rsidRPr="00DA4A77" w:rsidRDefault="00CE68A5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role</w:t>
            </w:r>
          </w:p>
        </w:tc>
        <w:tc>
          <w:tcPr>
            <w:tcW w:w="6304" w:type="dxa"/>
            <w:shd w:val="clear" w:color="auto" w:fill="D9D9D9" w:themeFill="background1" w:themeFillShade="D9"/>
          </w:tcPr>
          <w:p w14:paraId="2AAAD7A1" w14:textId="77777777" w:rsidR="00CB6968" w:rsidRPr="00DA4A77" w:rsidRDefault="00CB6968">
            <w:pPr>
              <w:pStyle w:val="TableParagraph"/>
              <w:spacing w:before="1"/>
            </w:pPr>
          </w:p>
          <w:p w14:paraId="2AAAD7A2" w14:textId="77777777" w:rsidR="00CB6968" w:rsidRPr="00DA4A77" w:rsidRDefault="00CE68A5">
            <w:pPr>
              <w:pStyle w:val="TableParagraph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Název Odborné role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14:paraId="2AAAD7A3" w14:textId="77777777" w:rsidR="00CB6968" w:rsidRPr="00DA4A77" w:rsidRDefault="00CE68A5">
            <w:pPr>
              <w:pStyle w:val="TableParagraph"/>
              <w:spacing w:before="134" w:line="264" w:lineRule="auto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 xml:space="preserve">Počet </w:t>
            </w:r>
            <w:r w:rsidRPr="00DA4A77">
              <w:rPr>
                <w:b/>
                <w:w w:val="95"/>
                <w:sz w:val="20"/>
              </w:rPr>
              <w:t>člověkodnů</w:t>
            </w:r>
          </w:p>
        </w:tc>
      </w:tr>
      <w:tr w:rsidR="00CB6968" w:rsidRPr="00DA4A77" w14:paraId="2AAAD7A8" w14:textId="77777777">
        <w:trPr>
          <w:trHeight w:val="268"/>
        </w:trPr>
        <w:tc>
          <w:tcPr>
            <w:tcW w:w="1260" w:type="dxa"/>
          </w:tcPr>
          <w:p w14:paraId="2AAAD7A5" w14:textId="77777777" w:rsidR="00CB6968" w:rsidRPr="00DA4A77" w:rsidRDefault="00CE68A5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6</w:t>
            </w:r>
          </w:p>
        </w:tc>
        <w:tc>
          <w:tcPr>
            <w:tcW w:w="6304" w:type="dxa"/>
          </w:tcPr>
          <w:p w14:paraId="2AAAD7A6" w14:textId="77777777" w:rsidR="00CB6968" w:rsidRPr="00DA4A77" w:rsidRDefault="00CE68A5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proofErr w:type="spellStart"/>
            <w:r w:rsidRPr="00DA4A77">
              <w:rPr>
                <w:sz w:val="20"/>
                <w:szCs w:val="20"/>
              </w:rPr>
              <w:t>DevOps</w:t>
            </w:r>
            <w:proofErr w:type="spellEnd"/>
            <w:r w:rsidRPr="00DA4A77">
              <w:rPr>
                <w:sz w:val="20"/>
                <w:szCs w:val="20"/>
              </w:rPr>
              <w:t xml:space="preserve"> </w:t>
            </w:r>
            <w:proofErr w:type="spellStart"/>
            <w:r w:rsidRPr="00DA4A77">
              <w:rPr>
                <w:sz w:val="20"/>
                <w:szCs w:val="20"/>
              </w:rPr>
              <w:t>engineer</w:t>
            </w:r>
            <w:proofErr w:type="spellEnd"/>
            <w:r w:rsidRPr="00DA4A77">
              <w:rPr>
                <w:sz w:val="20"/>
                <w:szCs w:val="20"/>
              </w:rPr>
              <w:t xml:space="preserve"> junior</w:t>
            </w:r>
          </w:p>
        </w:tc>
        <w:tc>
          <w:tcPr>
            <w:tcW w:w="1498" w:type="dxa"/>
          </w:tcPr>
          <w:p w14:paraId="2AAAD7A7" w14:textId="6DB39243" w:rsidR="00CB6968" w:rsidRPr="00DA4A77" w:rsidRDefault="003F53F4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 w:rsidR="00CB6968" w:rsidRPr="00DA4A77" w14:paraId="2AAAD7AD" w14:textId="77777777">
        <w:trPr>
          <w:trHeight w:val="534"/>
        </w:trPr>
        <w:tc>
          <w:tcPr>
            <w:tcW w:w="1260" w:type="dxa"/>
          </w:tcPr>
          <w:p w14:paraId="2AAAD7A9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11</w:t>
            </w:r>
          </w:p>
        </w:tc>
        <w:tc>
          <w:tcPr>
            <w:tcW w:w="6304" w:type="dxa"/>
          </w:tcPr>
          <w:p w14:paraId="2AAAD7AA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Systémový architekt /</w:t>
            </w:r>
          </w:p>
          <w:p w14:paraId="2AAAD7AB" w14:textId="77777777" w:rsidR="00CB6968" w:rsidRPr="00DA4A77" w:rsidRDefault="00CE68A5">
            <w:pPr>
              <w:pStyle w:val="TableParagraph"/>
              <w:spacing w:before="26"/>
              <w:ind w:left="105"/>
              <w:rPr>
                <w:sz w:val="20"/>
              </w:rPr>
            </w:pPr>
            <w:r w:rsidRPr="00DA4A77">
              <w:rPr>
                <w:sz w:val="20"/>
              </w:rPr>
              <w:t>Infrastrukturní systémový architekt</w:t>
            </w:r>
          </w:p>
        </w:tc>
        <w:tc>
          <w:tcPr>
            <w:tcW w:w="1498" w:type="dxa"/>
          </w:tcPr>
          <w:p w14:paraId="2AAAD7AC" w14:textId="1CFEFB98" w:rsidR="00CB6968" w:rsidRPr="00DA4A77" w:rsidRDefault="003F53F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 w:rsidR="00CB6968" w:rsidRPr="00DA4A77" w14:paraId="2AAAD7B1" w14:textId="77777777">
        <w:trPr>
          <w:trHeight w:val="268"/>
        </w:trPr>
        <w:tc>
          <w:tcPr>
            <w:tcW w:w="1260" w:type="dxa"/>
          </w:tcPr>
          <w:p w14:paraId="2AAAD7AE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35</w:t>
            </w:r>
          </w:p>
        </w:tc>
        <w:tc>
          <w:tcPr>
            <w:tcW w:w="6304" w:type="dxa"/>
          </w:tcPr>
          <w:p w14:paraId="2AAAD7AF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Databázový specialista</w:t>
            </w:r>
          </w:p>
        </w:tc>
        <w:tc>
          <w:tcPr>
            <w:tcW w:w="1498" w:type="dxa"/>
          </w:tcPr>
          <w:p w14:paraId="2AAAD7B0" w14:textId="7D06B561" w:rsidR="00CB6968" w:rsidRPr="00DA4A77" w:rsidRDefault="003F53F4"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18</w:t>
            </w:r>
          </w:p>
        </w:tc>
      </w:tr>
      <w:tr w:rsidR="00CB6968" w:rsidRPr="00DA4A77" w14:paraId="2AAAD7B5" w14:textId="77777777">
        <w:trPr>
          <w:trHeight w:val="265"/>
        </w:trPr>
        <w:tc>
          <w:tcPr>
            <w:tcW w:w="1260" w:type="dxa"/>
          </w:tcPr>
          <w:p w14:paraId="2AAAD7B2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59</w:t>
            </w:r>
          </w:p>
        </w:tc>
        <w:tc>
          <w:tcPr>
            <w:tcW w:w="6304" w:type="dxa"/>
          </w:tcPr>
          <w:p w14:paraId="2AAAD7B3" w14:textId="77777777" w:rsidR="00CB6968" w:rsidRPr="00DA4A77" w:rsidRDefault="00CE68A5">
            <w:pPr>
              <w:pStyle w:val="TableParagraph"/>
              <w:ind w:left="105"/>
              <w:rPr>
                <w:sz w:val="20"/>
                <w:szCs w:val="20"/>
              </w:rPr>
            </w:pPr>
            <w:r w:rsidRPr="00DA4A77">
              <w:rPr>
                <w:sz w:val="20"/>
                <w:szCs w:val="20"/>
              </w:rPr>
              <w:t xml:space="preserve">Specialista konzultant </w:t>
            </w:r>
            <w:proofErr w:type="spellStart"/>
            <w:r w:rsidRPr="00DA4A77">
              <w:rPr>
                <w:sz w:val="20"/>
                <w:szCs w:val="20"/>
              </w:rPr>
              <w:t>Elasticsearch</w:t>
            </w:r>
            <w:proofErr w:type="spellEnd"/>
          </w:p>
        </w:tc>
        <w:tc>
          <w:tcPr>
            <w:tcW w:w="1498" w:type="dxa"/>
          </w:tcPr>
          <w:p w14:paraId="2AAAD7B4" w14:textId="05694F2A" w:rsidR="00CB6968" w:rsidRPr="00DA4A77" w:rsidRDefault="00154AA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CB6968" w:rsidRPr="00DA4A77" w14:paraId="2AAAD7B9" w14:textId="77777777">
        <w:trPr>
          <w:trHeight w:val="268"/>
        </w:trPr>
        <w:tc>
          <w:tcPr>
            <w:tcW w:w="1260" w:type="dxa"/>
          </w:tcPr>
          <w:p w14:paraId="2AAAD7B6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2</w:t>
            </w:r>
          </w:p>
        </w:tc>
        <w:tc>
          <w:tcPr>
            <w:tcW w:w="6304" w:type="dxa"/>
          </w:tcPr>
          <w:p w14:paraId="2AAAD7B7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Tester senior</w:t>
            </w:r>
          </w:p>
        </w:tc>
        <w:tc>
          <w:tcPr>
            <w:tcW w:w="1498" w:type="dxa"/>
          </w:tcPr>
          <w:p w14:paraId="2AAAD7B8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33</w:t>
            </w:r>
          </w:p>
        </w:tc>
      </w:tr>
      <w:tr w:rsidR="00CB6968" w:rsidRPr="00DA4A77" w14:paraId="2AAAD7BC" w14:textId="77777777">
        <w:trPr>
          <w:trHeight w:val="266"/>
        </w:trPr>
        <w:tc>
          <w:tcPr>
            <w:tcW w:w="7564" w:type="dxa"/>
            <w:gridSpan w:val="2"/>
          </w:tcPr>
          <w:p w14:paraId="2AAAD7BA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</w:t>
            </w:r>
          </w:p>
        </w:tc>
        <w:tc>
          <w:tcPr>
            <w:tcW w:w="1498" w:type="dxa"/>
          </w:tcPr>
          <w:p w14:paraId="2AAAD7BB" w14:textId="340EBABA" w:rsidR="00CB6968" w:rsidRPr="00DA4A77" w:rsidRDefault="00154AAF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489</w:t>
            </w:r>
          </w:p>
        </w:tc>
      </w:tr>
    </w:tbl>
    <w:p w14:paraId="2AAAD7BD" w14:textId="77777777" w:rsidR="00CB6968" w:rsidRPr="00DA4A77" w:rsidRDefault="00CB6968">
      <w:pPr>
        <w:pStyle w:val="Zkladntext"/>
      </w:pPr>
    </w:p>
    <w:p w14:paraId="2AAAD7BE" w14:textId="77777777" w:rsidR="00CB6968" w:rsidRPr="00DA4A77" w:rsidRDefault="00CE68A5">
      <w:pPr>
        <w:pStyle w:val="Nadpis3"/>
        <w:numPr>
          <w:ilvl w:val="2"/>
          <w:numId w:val="26"/>
        </w:numPr>
        <w:tabs>
          <w:tab w:val="left" w:pos="839"/>
        </w:tabs>
        <w:ind w:hanging="721"/>
        <w:jc w:val="both"/>
      </w:pPr>
      <w:bookmarkStart w:id="9" w:name="_Toc209452558"/>
      <w:r w:rsidRPr="00DA4A77">
        <w:rPr>
          <w:color w:val="252525"/>
        </w:rPr>
        <w:t>Odborné</w:t>
      </w:r>
      <w:r w:rsidRPr="00DA4A77">
        <w:rPr>
          <w:color w:val="252525"/>
          <w:spacing w:val="-12"/>
        </w:rPr>
        <w:t xml:space="preserve"> </w:t>
      </w:r>
      <w:r w:rsidRPr="00DA4A77">
        <w:rPr>
          <w:color w:val="252525"/>
        </w:rPr>
        <w:t>role</w:t>
      </w:r>
      <w:r w:rsidRPr="00DA4A77">
        <w:rPr>
          <w:color w:val="252525"/>
          <w:spacing w:val="-13"/>
        </w:rPr>
        <w:t xml:space="preserve"> </w:t>
      </w:r>
      <w:r w:rsidRPr="00DA4A77">
        <w:rPr>
          <w:color w:val="252525"/>
        </w:rPr>
        <w:t>Poskytovatele</w:t>
      </w:r>
      <w:r w:rsidRPr="00DA4A77">
        <w:rPr>
          <w:color w:val="252525"/>
          <w:spacing w:val="-13"/>
        </w:rPr>
        <w:t xml:space="preserve"> </w:t>
      </w:r>
      <w:r w:rsidRPr="00DA4A77">
        <w:rPr>
          <w:color w:val="252525"/>
        </w:rPr>
        <w:t>pro</w:t>
      </w:r>
      <w:r w:rsidRPr="00DA4A77">
        <w:rPr>
          <w:color w:val="252525"/>
          <w:spacing w:val="-12"/>
        </w:rPr>
        <w:t xml:space="preserve"> </w:t>
      </w:r>
      <w:r w:rsidRPr="00DA4A77">
        <w:rPr>
          <w:color w:val="252525"/>
        </w:rPr>
        <w:t>realizaci</w:t>
      </w:r>
      <w:r w:rsidRPr="00DA4A77">
        <w:rPr>
          <w:color w:val="252525"/>
          <w:spacing w:val="-12"/>
        </w:rPr>
        <w:t xml:space="preserve"> </w:t>
      </w:r>
      <w:r w:rsidRPr="00DA4A77">
        <w:rPr>
          <w:color w:val="252525"/>
        </w:rPr>
        <w:t>analytických</w:t>
      </w:r>
      <w:r w:rsidRPr="00DA4A77">
        <w:rPr>
          <w:color w:val="252525"/>
          <w:spacing w:val="-12"/>
        </w:rPr>
        <w:t xml:space="preserve"> </w:t>
      </w:r>
      <w:r w:rsidRPr="00DA4A77">
        <w:rPr>
          <w:color w:val="252525"/>
        </w:rPr>
        <w:t>činností</w:t>
      </w:r>
      <w:bookmarkEnd w:id="9"/>
    </w:p>
    <w:p w14:paraId="2AAAD7BF" w14:textId="77777777" w:rsidR="00CB6968" w:rsidRPr="00DA4A77" w:rsidRDefault="00CE68A5">
      <w:pPr>
        <w:pStyle w:val="Zkladntext"/>
        <w:spacing w:before="109"/>
        <w:ind w:left="118"/>
      </w:pPr>
      <w:r w:rsidRPr="00DA4A77">
        <w:t>Rozsah analytických činností Poskytovatele v členění dle Odborných rolí dle Příloha č. 1</w:t>
      </w:r>
    </w:p>
    <w:p w14:paraId="2AAAD7C0" w14:textId="77777777" w:rsidR="00CB6968" w:rsidRPr="00DA4A77" w:rsidRDefault="00CE68A5">
      <w:pPr>
        <w:pStyle w:val="Zkladntext"/>
        <w:spacing w:before="28"/>
        <w:ind w:left="118"/>
      </w:pPr>
      <w:r w:rsidRPr="00DA4A77">
        <w:t>Smlouvy:</w:t>
      </w:r>
    </w:p>
    <w:p w14:paraId="2AAAD7C1" w14:textId="77777777" w:rsidR="00CB6968" w:rsidRPr="00DA4A77" w:rsidRDefault="00CB6968">
      <w:pPr>
        <w:pStyle w:val="Zkladntext"/>
        <w:spacing w:before="2"/>
        <w:rPr>
          <w:sz w:val="8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114"/>
        <w:gridCol w:w="1688"/>
      </w:tblGrid>
      <w:tr w:rsidR="00CB6968" w:rsidRPr="00DA4A77" w14:paraId="2AAAD7C8" w14:textId="77777777">
        <w:trPr>
          <w:trHeight w:val="803"/>
        </w:trPr>
        <w:tc>
          <w:tcPr>
            <w:tcW w:w="1260" w:type="dxa"/>
            <w:shd w:val="clear" w:color="auto" w:fill="D9D9D9"/>
          </w:tcPr>
          <w:p w14:paraId="2AAAD7C2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ID</w:t>
            </w:r>
          </w:p>
          <w:p w14:paraId="2AAAD7C3" w14:textId="77777777" w:rsidR="00CB6968" w:rsidRPr="00DA4A77" w:rsidRDefault="00CE68A5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Odborné</w:t>
            </w:r>
          </w:p>
          <w:p w14:paraId="2AAAD7C4" w14:textId="77777777" w:rsidR="00CB6968" w:rsidRPr="00DA4A77" w:rsidRDefault="00CE68A5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role</w:t>
            </w:r>
          </w:p>
        </w:tc>
        <w:tc>
          <w:tcPr>
            <w:tcW w:w="6114" w:type="dxa"/>
            <w:tcBorders>
              <w:right w:val="single" w:sz="6" w:space="0" w:color="000000"/>
            </w:tcBorders>
            <w:shd w:val="clear" w:color="auto" w:fill="D9D9D9"/>
          </w:tcPr>
          <w:p w14:paraId="2AAAD7C5" w14:textId="77777777" w:rsidR="00CB6968" w:rsidRPr="00DA4A77" w:rsidRDefault="00CB6968">
            <w:pPr>
              <w:pStyle w:val="TableParagraph"/>
              <w:spacing w:before="1"/>
            </w:pPr>
          </w:p>
          <w:p w14:paraId="2AAAD7C6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Název Odborné role</w:t>
            </w:r>
          </w:p>
        </w:tc>
        <w:tc>
          <w:tcPr>
            <w:tcW w:w="1688" w:type="dxa"/>
            <w:tcBorders>
              <w:left w:val="single" w:sz="6" w:space="0" w:color="000000"/>
            </w:tcBorders>
            <w:shd w:val="clear" w:color="auto" w:fill="D9D9D9"/>
          </w:tcPr>
          <w:p w14:paraId="2AAAD7C7" w14:textId="77777777" w:rsidR="00CB6968" w:rsidRPr="00DA4A77" w:rsidRDefault="00CE68A5">
            <w:pPr>
              <w:pStyle w:val="TableParagraph"/>
              <w:spacing w:before="134" w:line="266" w:lineRule="auto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 xml:space="preserve">Počet </w:t>
            </w:r>
            <w:r w:rsidRPr="00DA4A77">
              <w:rPr>
                <w:b/>
                <w:w w:val="95"/>
                <w:sz w:val="20"/>
              </w:rPr>
              <w:t>člověkodnů</w:t>
            </w:r>
          </w:p>
        </w:tc>
      </w:tr>
      <w:tr w:rsidR="00CB6968" w:rsidRPr="00DA4A77" w14:paraId="2AAAD7CC" w14:textId="77777777">
        <w:trPr>
          <w:trHeight w:val="299"/>
        </w:trPr>
        <w:tc>
          <w:tcPr>
            <w:tcW w:w="1260" w:type="dxa"/>
          </w:tcPr>
          <w:p w14:paraId="2AAAD7C9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10</w:t>
            </w:r>
          </w:p>
        </w:tc>
        <w:tc>
          <w:tcPr>
            <w:tcW w:w="6114" w:type="dxa"/>
            <w:tcBorders>
              <w:right w:val="single" w:sz="6" w:space="0" w:color="000000"/>
            </w:tcBorders>
          </w:tcPr>
          <w:p w14:paraId="2AAAD7CA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Administrátor Microsoft technologií (MS)</w:t>
            </w:r>
          </w:p>
        </w:tc>
        <w:tc>
          <w:tcPr>
            <w:tcW w:w="1688" w:type="dxa"/>
            <w:tcBorders>
              <w:left w:val="single" w:sz="6" w:space="0" w:color="000000"/>
            </w:tcBorders>
          </w:tcPr>
          <w:p w14:paraId="2AAAD7CB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12</w:t>
            </w:r>
          </w:p>
        </w:tc>
      </w:tr>
      <w:tr w:rsidR="00CB6968" w:rsidRPr="00DA4A77" w14:paraId="2AAAD7D0" w14:textId="77777777">
        <w:trPr>
          <w:trHeight w:val="299"/>
        </w:trPr>
        <w:tc>
          <w:tcPr>
            <w:tcW w:w="1260" w:type="dxa"/>
          </w:tcPr>
          <w:p w14:paraId="2AAAD7CD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14</w:t>
            </w:r>
          </w:p>
        </w:tc>
        <w:tc>
          <w:tcPr>
            <w:tcW w:w="6114" w:type="dxa"/>
            <w:tcBorders>
              <w:right w:val="single" w:sz="6" w:space="0" w:color="000000"/>
            </w:tcBorders>
          </w:tcPr>
          <w:p w14:paraId="2AAAD7CE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IT analytik / IT architekt</w:t>
            </w:r>
          </w:p>
        </w:tc>
        <w:tc>
          <w:tcPr>
            <w:tcW w:w="1688" w:type="dxa"/>
            <w:tcBorders>
              <w:left w:val="single" w:sz="6" w:space="0" w:color="000000"/>
            </w:tcBorders>
          </w:tcPr>
          <w:p w14:paraId="2AAAD7CF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30</w:t>
            </w:r>
          </w:p>
        </w:tc>
      </w:tr>
      <w:tr w:rsidR="00CB6968" w:rsidRPr="00DA4A77" w14:paraId="2AAAD7D4" w14:textId="77777777">
        <w:trPr>
          <w:trHeight w:val="299"/>
        </w:trPr>
        <w:tc>
          <w:tcPr>
            <w:tcW w:w="1260" w:type="dxa"/>
          </w:tcPr>
          <w:p w14:paraId="2AAAD7D1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13</w:t>
            </w:r>
          </w:p>
        </w:tc>
        <w:tc>
          <w:tcPr>
            <w:tcW w:w="6114" w:type="dxa"/>
            <w:tcBorders>
              <w:right w:val="single" w:sz="6" w:space="0" w:color="000000"/>
            </w:tcBorders>
          </w:tcPr>
          <w:p w14:paraId="2AAAD7D2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Administrátor síťových technologii (NET)</w:t>
            </w:r>
          </w:p>
        </w:tc>
        <w:tc>
          <w:tcPr>
            <w:tcW w:w="1688" w:type="dxa"/>
            <w:tcBorders>
              <w:left w:val="single" w:sz="6" w:space="0" w:color="000000"/>
            </w:tcBorders>
          </w:tcPr>
          <w:p w14:paraId="2AAAD7D3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15</w:t>
            </w:r>
          </w:p>
        </w:tc>
      </w:tr>
      <w:tr w:rsidR="00CB6968" w:rsidRPr="00DA4A77" w14:paraId="2AAAD7D8" w14:textId="77777777">
        <w:trPr>
          <w:trHeight w:val="299"/>
        </w:trPr>
        <w:tc>
          <w:tcPr>
            <w:tcW w:w="1260" w:type="dxa"/>
          </w:tcPr>
          <w:p w14:paraId="2AAAD7D5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7</w:t>
            </w:r>
          </w:p>
        </w:tc>
        <w:tc>
          <w:tcPr>
            <w:tcW w:w="6114" w:type="dxa"/>
            <w:tcBorders>
              <w:right w:val="single" w:sz="6" w:space="0" w:color="000000"/>
            </w:tcBorders>
          </w:tcPr>
          <w:p w14:paraId="2AAAD7D6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Aplikační administrátor</w:t>
            </w:r>
          </w:p>
        </w:tc>
        <w:tc>
          <w:tcPr>
            <w:tcW w:w="1688" w:type="dxa"/>
            <w:tcBorders>
              <w:left w:val="single" w:sz="6" w:space="0" w:color="000000"/>
            </w:tcBorders>
          </w:tcPr>
          <w:p w14:paraId="2AAAD7D7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7</w:t>
            </w:r>
          </w:p>
        </w:tc>
      </w:tr>
      <w:tr w:rsidR="00CB6968" w:rsidRPr="00DA4A77" w14:paraId="2AAAD7DC" w14:textId="77777777">
        <w:trPr>
          <w:trHeight w:val="301"/>
        </w:trPr>
        <w:tc>
          <w:tcPr>
            <w:tcW w:w="1260" w:type="dxa"/>
          </w:tcPr>
          <w:p w14:paraId="2AAAD7D9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21</w:t>
            </w:r>
          </w:p>
        </w:tc>
        <w:tc>
          <w:tcPr>
            <w:tcW w:w="6114" w:type="dxa"/>
            <w:tcBorders>
              <w:right w:val="single" w:sz="6" w:space="0" w:color="000000"/>
            </w:tcBorders>
          </w:tcPr>
          <w:p w14:paraId="2AAAD7DA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Business analytik/architekt</w:t>
            </w:r>
          </w:p>
        </w:tc>
        <w:tc>
          <w:tcPr>
            <w:tcW w:w="1688" w:type="dxa"/>
            <w:tcBorders>
              <w:left w:val="single" w:sz="6" w:space="0" w:color="000000"/>
            </w:tcBorders>
          </w:tcPr>
          <w:p w14:paraId="2AAAD7DB" w14:textId="77777777" w:rsidR="00CB6968" w:rsidRPr="00DA4A77" w:rsidRDefault="00CE68A5">
            <w:pPr>
              <w:pStyle w:val="TableParagraph"/>
              <w:spacing w:before="2"/>
              <w:ind w:left="105"/>
              <w:rPr>
                <w:sz w:val="20"/>
              </w:rPr>
            </w:pPr>
            <w:r w:rsidRPr="00DA4A77">
              <w:rPr>
                <w:sz w:val="20"/>
              </w:rPr>
              <w:t>10</w:t>
            </w:r>
          </w:p>
        </w:tc>
      </w:tr>
      <w:tr w:rsidR="00CB6968" w:rsidRPr="00DA4A77" w14:paraId="2AAAD7E0" w14:textId="77777777">
        <w:trPr>
          <w:trHeight w:val="299"/>
        </w:trPr>
        <w:tc>
          <w:tcPr>
            <w:tcW w:w="1260" w:type="dxa"/>
          </w:tcPr>
          <w:p w14:paraId="2AAAD7DD" w14:textId="77777777" w:rsidR="00CB6968" w:rsidRPr="00DA4A77" w:rsidRDefault="00CE68A5">
            <w:pPr>
              <w:pStyle w:val="TableParagraph"/>
              <w:spacing w:before="14"/>
              <w:ind w:left="107"/>
              <w:rPr>
                <w:sz w:val="20"/>
              </w:rPr>
            </w:pPr>
            <w:r w:rsidRPr="00DA4A77">
              <w:rPr>
                <w:sz w:val="20"/>
              </w:rPr>
              <w:t>23</w:t>
            </w:r>
          </w:p>
        </w:tc>
        <w:tc>
          <w:tcPr>
            <w:tcW w:w="6114" w:type="dxa"/>
            <w:tcBorders>
              <w:right w:val="single" w:sz="6" w:space="0" w:color="000000"/>
            </w:tcBorders>
          </w:tcPr>
          <w:p w14:paraId="2AAAD7DE" w14:textId="77777777" w:rsidR="00CB6968" w:rsidRPr="00DA4A77" w:rsidRDefault="00CE68A5">
            <w:pPr>
              <w:pStyle w:val="TableParagraph"/>
              <w:spacing w:before="14"/>
              <w:ind w:left="107"/>
              <w:rPr>
                <w:sz w:val="20"/>
              </w:rPr>
            </w:pPr>
            <w:r w:rsidRPr="00DA4A77">
              <w:rPr>
                <w:sz w:val="20"/>
              </w:rPr>
              <w:t>Správce identit a integrací</w:t>
            </w:r>
          </w:p>
        </w:tc>
        <w:tc>
          <w:tcPr>
            <w:tcW w:w="1688" w:type="dxa"/>
            <w:tcBorders>
              <w:left w:val="single" w:sz="6" w:space="0" w:color="000000"/>
            </w:tcBorders>
          </w:tcPr>
          <w:p w14:paraId="2AAAD7DF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10</w:t>
            </w:r>
          </w:p>
        </w:tc>
      </w:tr>
      <w:tr w:rsidR="00CB6968" w:rsidRPr="00DA4A77" w14:paraId="2AAAD7E3" w14:textId="77777777">
        <w:trPr>
          <w:trHeight w:val="299"/>
        </w:trPr>
        <w:tc>
          <w:tcPr>
            <w:tcW w:w="7374" w:type="dxa"/>
            <w:gridSpan w:val="2"/>
            <w:tcBorders>
              <w:right w:val="single" w:sz="6" w:space="0" w:color="000000"/>
            </w:tcBorders>
          </w:tcPr>
          <w:p w14:paraId="2AAAD7E1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</w:t>
            </w:r>
          </w:p>
        </w:tc>
        <w:tc>
          <w:tcPr>
            <w:tcW w:w="1688" w:type="dxa"/>
            <w:tcBorders>
              <w:left w:val="single" w:sz="6" w:space="0" w:color="000000"/>
            </w:tcBorders>
          </w:tcPr>
          <w:p w14:paraId="2AAAD7E2" w14:textId="77777777" w:rsidR="00CB6968" w:rsidRPr="00DA4A77" w:rsidRDefault="00CE68A5">
            <w:pPr>
              <w:pStyle w:val="TableParagraph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84</w:t>
            </w:r>
          </w:p>
        </w:tc>
      </w:tr>
    </w:tbl>
    <w:p w14:paraId="57632630" w14:textId="48B0084A" w:rsidR="00F15147" w:rsidRDefault="00F15147">
      <w:pPr>
        <w:pStyle w:val="Zkladntext"/>
        <w:rPr>
          <w:sz w:val="24"/>
        </w:rPr>
      </w:pPr>
      <w:r>
        <w:rPr>
          <w:sz w:val="24"/>
        </w:rPr>
        <w:br w:type="page"/>
      </w:r>
    </w:p>
    <w:p w14:paraId="2AAAD7E5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1"/>
        </w:tabs>
        <w:spacing w:before="178"/>
        <w:ind w:hanging="853"/>
        <w:jc w:val="both"/>
      </w:pPr>
      <w:bookmarkStart w:id="10" w:name="_Toc206055410"/>
      <w:bookmarkStart w:id="11" w:name="_Toc209452559"/>
      <w:bookmarkEnd w:id="10"/>
      <w:r w:rsidRPr="00DA4A77">
        <w:rPr>
          <w:color w:val="252525"/>
        </w:rPr>
        <w:lastRenderedPageBreak/>
        <w:t>Činnosti a externí služby nezahrnuté do 1.</w:t>
      </w:r>
      <w:r w:rsidRPr="00DA4A77">
        <w:rPr>
          <w:color w:val="252525"/>
          <w:spacing w:val="-8"/>
        </w:rPr>
        <w:t xml:space="preserve"> </w:t>
      </w:r>
      <w:r w:rsidRPr="00DA4A77">
        <w:rPr>
          <w:color w:val="252525"/>
        </w:rPr>
        <w:t>etapy</w:t>
      </w:r>
      <w:bookmarkEnd w:id="11"/>
    </w:p>
    <w:p w14:paraId="2AAAD7E6" w14:textId="77777777" w:rsidR="00CB6968" w:rsidRPr="00DA4A77" w:rsidRDefault="00CE68A5">
      <w:pPr>
        <w:pStyle w:val="Zkladntext"/>
        <w:spacing w:before="153" w:line="266" w:lineRule="auto"/>
        <w:ind w:left="118"/>
      </w:pPr>
      <w:r w:rsidRPr="00DA4A77">
        <w:t>Zde uvádíme činnosti, které nejsou zahrnuté do plnění 1. etapy, ale budou součástí analytických výstupů 1. etapy:</w:t>
      </w:r>
    </w:p>
    <w:p w14:paraId="2AAAD7E7" w14:textId="77777777" w:rsidR="00CB6968" w:rsidRPr="00DA4A77" w:rsidRDefault="00CE68A5">
      <w:pPr>
        <w:pStyle w:val="Odstavecseseznamem"/>
        <w:numPr>
          <w:ilvl w:val="0"/>
          <w:numId w:val="12"/>
        </w:numPr>
        <w:tabs>
          <w:tab w:val="left" w:pos="838"/>
          <w:tab w:val="left" w:pos="839"/>
        </w:tabs>
        <w:spacing w:before="75"/>
        <w:ind w:hanging="361"/>
        <w:rPr>
          <w:sz w:val="20"/>
          <w:szCs w:val="20"/>
        </w:rPr>
      </w:pPr>
      <w:r w:rsidRPr="00DA4A77">
        <w:rPr>
          <w:sz w:val="20"/>
          <w:szCs w:val="20"/>
        </w:rPr>
        <w:t xml:space="preserve">Licence a implementace DB na ukládání </w:t>
      </w:r>
      <w:proofErr w:type="spellStart"/>
      <w:r w:rsidRPr="00DA4A77">
        <w:rPr>
          <w:sz w:val="20"/>
          <w:szCs w:val="20"/>
        </w:rPr>
        <w:t>pdf</w:t>
      </w:r>
      <w:proofErr w:type="spellEnd"/>
      <w:r w:rsidRPr="00DA4A77">
        <w:rPr>
          <w:sz w:val="20"/>
          <w:szCs w:val="20"/>
        </w:rPr>
        <w:t>.</w:t>
      </w:r>
      <w:r w:rsidRPr="00DA4A77">
        <w:rPr>
          <w:spacing w:val="-4"/>
          <w:sz w:val="20"/>
          <w:szCs w:val="20"/>
        </w:rPr>
        <w:t xml:space="preserve"> </w:t>
      </w:r>
      <w:r w:rsidRPr="00DA4A77">
        <w:rPr>
          <w:sz w:val="20"/>
          <w:szCs w:val="20"/>
        </w:rPr>
        <w:t>(</w:t>
      </w:r>
      <w:proofErr w:type="spellStart"/>
      <w:r w:rsidRPr="00DA4A77">
        <w:rPr>
          <w:sz w:val="20"/>
          <w:szCs w:val="20"/>
        </w:rPr>
        <w:t>eLDAX</w:t>
      </w:r>
      <w:proofErr w:type="spellEnd"/>
      <w:r w:rsidRPr="00DA4A77">
        <w:rPr>
          <w:sz w:val="20"/>
          <w:szCs w:val="20"/>
        </w:rPr>
        <w:t>);</w:t>
      </w:r>
    </w:p>
    <w:p w14:paraId="2AAAD7E8" w14:textId="77777777" w:rsidR="00CB6968" w:rsidRPr="00DA4A77" w:rsidRDefault="00CE68A5">
      <w:pPr>
        <w:pStyle w:val="Odstavecseseznamem"/>
        <w:numPr>
          <w:ilvl w:val="0"/>
          <w:numId w:val="12"/>
        </w:numPr>
        <w:tabs>
          <w:tab w:val="left" w:pos="838"/>
          <w:tab w:val="left" w:pos="839"/>
        </w:tabs>
        <w:spacing w:before="23"/>
        <w:ind w:hanging="361"/>
        <w:rPr>
          <w:sz w:val="20"/>
          <w:szCs w:val="20"/>
        </w:rPr>
      </w:pPr>
      <w:r w:rsidRPr="00DA4A77">
        <w:rPr>
          <w:sz w:val="20"/>
          <w:szCs w:val="20"/>
        </w:rPr>
        <w:t xml:space="preserve">Technologie </w:t>
      </w:r>
      <w:proofErr w:type="spellStart"/>
      <w:r w:rsidRPr="00DA4A77">
        <w:rPr>
          <w:sz w:val="20"/>
          <w:szCs w:val="20"/>
        </w:rPr>
        <w:t>Unify</w:t>
      </w:r>
      <w:proofErr w:type="spellEnd"/>
      <w:r w:rsidRPr="00DA4A77">
        <w:rPr>
          <w:sz w:val="20"/>
          <w:szCs w:val="20"/>
        </w:rPr>
        <w:t xml:space="preserve"> a implementace – sběrnice;</w:t>
      </w:r>
    </w:p>
    <w:p w14:paraId="2AAAD7E9" w14:textId="77777777" w:rsidR="00CB6968" w:rsidRPr="00DA4A77" w:rsidRDefault="00CE68A5">
      <w:pPr>
        <w:pStyle w:val="Odstavecseseznamem"/>
        <w:numPr>
          <w:ilvl w:val="0"/>
          <w:numId w:val="12"/>
        </w:numPr>
        <w:tabs>
          <w:tab w:val="left" w:pos="838"/>
          <w:tab w:val="left" w:pos="839"/>
        </w:tabs>
        <w:spacing w:before="29"/>
        <w:ind w:hanging="361"/>
        <w:rPr>
          <w:sz w:val="20"/>
        </w:rPr>
      </w:pPr>
      <w:r w:rsidRPr="00DA4A77">
        <w:rPr>
          <w:sz w:val="20"/>
        </w:rPr>
        <w:t>Služby třetích stran – pečetění a časová razítka (TSA</w:t>
      </w:r>
      <w:r w:rsidRPr="00DA4A77">
        <w:rPr>
          <w:spacing w:val="2"/>
          <w:sz w:val="20"/>
        </w:rPr>
        <w:t xml:space="preserve"> </w:t>
      </w:r>
      <w:r w:rsidRPr="00DA4A77">
        <w:rPr>
          <w:sz w:val="20"/>
        </w:rPr>
        <w:t>IZOL).</w:t>
      </w:r>
    </w:p>
    <w:p w14:paraId="2AAAD7EA" w14:textId="77777777" w:rsidR="00CB6968" w:rsidRPr="00DA4A77" w:rsidRDefault="00CE68A5">
      <w:pPr>
        <w:pStyle w:val="Zkladntext"/>
        <w:spacing w:before="100" w:line="264" w:lineRule="auto"/>
        <w:ind w:left="118" w:right="535"/>
        <w:jc w:val="both"/>
      </w:pPr>
      <w:r w:rsidRPr="00DA4A77">
        <w:t>K</w:t>
      </w:r>
      <w:r w:rsidRPr="00DA4A77">
        <w:rPr>
          <w:spacing w:val="-3"/>
        </w:rPr>
        <w:t xml:space="preserve"> </w:t>
      </w:r>
      <w:r w:rsidRPr="00DA4A77">
        <w:t>rozsahu</w:t>
      </w:r>
      <w:r w:rsidRPr="00DA4A77">
        <w:rPr>
          <w:spacing w:val="-10"/>
        </w:rPr>
        <w:t xml:space="preserve"> </w:t>
      </w:r>
      <w:r w:rsidRPr="00DA4A77">
        <w:t>plnění</w:t>
      </w:r>
      <w:r w:rsidRPr="00DA4A77">
        <w:rPr>
          <w:spacing w:val="-9"/>
        </w:rPr>
        <w:t xml:space="preserve"> </w:t>
      </w:r>
      <w:r w:rsidRPr="00DA4A77">
        <w:t>milníku</w:t>
      </w:r>
      <w:r w:rsidRPr="00DA4A77">
        <w:rPr>
          <w:spacing w:val="-11"/>
        </w:rPr>
        <w:t xml:space="preserve"> </w:t>
      </w:r>
      <w:r w:rsidRPr="00DA4A77">
        <w:t>M3</w:t>
      </w:r>
      <w:r w:rsidRPr="00DA4A77">
        <w:rPr>
          <w:spacing w:val="-10"/>
        </w:rPr>
        <w:t xml:space="preserve"> </w:t>
      </w:r>
      <w:r w:rsidRPr="00DA4A77">
        <w:t>–</w:t>
      </w:r>
      <w:r w:rsidRPr="00DA4A77">
        <w:rPr>
          <w:spacing w:val="-10"/>
        </w:rPr>
        <w:t xml:space="preserve"> </w:t>
      </w:r>
      <w:r w:rsidRPr="00DA4A77">
        <w:t>Ostatní</w:t>
      </w:r>
      <w:r w:rsidRPr="00DA4A77">
        <w:rPr>
          <w:spacing w:val="-11"/>
        </w:rPr>
        <w:t xml:space="preserve"> </w:t>
      </w:r>
      <w:r w:rsidRPr="00DA4A77">
        <w:t>Aktivita</w:t>
      </w:r>
      <w:r w:rsidRPr="00DA4A77">
        <w:rPr>
          <w:spacing w:val="-10"/>
        </w:rPr>
        <w:t xml:space="preserve"> </w:t>
      </w:r>
      <w:r w:rsidRPr="00DA4A77">
        <w:t>“Detailní</w:t>
      </w:r>
      <w:r w:rsidRPr="00DA4A77">
        <w:rPr>
          <w:spacing w:val="-11"/>
        </w:rPr>
        <w:t xml:space="preserve"> </w:t>
      </w:r>
      <w:r w:rsidRPr="00DA4A77">
        <w:t>návrh</w:t>
      </w:r>
      <w:r w:rsidRPr="00DA4A77">
        <w:rPr>
          <w:spacing w:val="-9"/>
        </w:rPr>
        <w:t xml:space="preserve"> </w:t>
      </w:r>
      <w:r w:rsidRPr="00DA4A77">
        <w:t>integrace</w:t>
      </w:r>
      <w:r w:rsidRPr="00DA4A77">
        <w:rPr>
          <w:spacing w:val="-11"/>
        </w:rPr>
        <w:t xml:space="preserve"> </w:t>
      </w:r>
      <w:r w:rsidRPr="00DA4A77">
        <w:t>komponent</w:t>
      </w:r>
      <w:r w:rsidRPr="00DA4A77">
        <w:rPr>
          <w:spacing w:val="-10"/>
        </w:rPr>
        <w:t xml:space="preserve"> </w:t>
      </w:r>
      <w:r w:rsidRPr="00DA4A77">
        <w:t>třetích stran (</w:t>
      </w:r>
      <w:proofErr w:type="spellStart"/>
      <w:r w:rsidRPr="00DA4A77">
        <w:t>eLDAX</w:t>
      </w:r>
      <w:proofErr w:type="spellEnd"/>
      <w:r w:rsidRPr="00DA4A77">
        <w:t xml:space="preserve">, </w:t>
      </w:r>
      <w:proofErr w:type="spellStart"/>
      <w:r w:rsidRPr="00DA4A77">
        <w:t>Unify</w:t>
      </w:r>
      <w:proofErr w:type="spellEnd"/>
      <w:r w:rsidRPr="00DA4A77">
        <w:t xml:space="preserve">, TSA IZOL) včetně požadavků na součinnosti” dle odst. </w:t>
      </w:r>
      <w:hyperlink w:anchor="_bookmark4" w:history="1">
        <w:r w:rsidR="00CB6968" w:rsidRPr="00DA4A77">
          <w:t xml:space="preserve">2.1 </w:t>
        </w:r>
      </w:hyperlink>
      <w:r w:rsidRPr="00DA4A77">
        <w:t>uvádíme, že</w:t>
      </w:r>
      <w:r w:rsidRPr="00DA4A77">
        <w:rPr>
          <w:spacing w:val="31"/>
        </w:rPr>
        <w:t xml:space="preserve"> </w:t>
      </w:r>
      <w:r w:rsidRPr="00DA4A77">
        <w:t>výstupem</w:t>
      </w:r>
      <w:r w:rsidRPr="00DA4A77">
        <w:rPr>
          <w:spacing w:val="34"/>
        </w:rPr>
        <w:t xml:space="preserve"> </w:t>
      </w:r>
      <w:r w:rsidRPr="00DA4A77">
        <w:t>této</w:t>
      </w:r>
      <w:r w:rsidRPr="00DA4A77">
        <w:rPr>
          <w:spacing w:val="33"/>
        </w:rPr>
        <w:t xml:space="preserve"> </w:t>
      </w:r>
      <w:r w:rsidRPr="00DA4A77">
        <w:t>činnosti</w:t>
      </w:r>
      <w:r w:rsidRPr="00DA4A77">
        <w:rPr>
          <w:spacing w:val="34"/>
        </w:rPr>
        <w:t xml:space="preserve"> </w:t>
      </w:r>
      <w:r w:rsidRPr="00DA4A77">
        <w:t>bude</w:t>
      </w:r>
      <w:r w:rsidRPr="00DA4A77">
        <w:rPr>
          <w:spacing w:val="38"/>
        </w:rPr>
        <w:t xml:space="preserve"> </w:t>
      </w:r>
      <w:r w:rsidRPr="00DA4A77">
        <w:t>pouze</w:t>
      </w:r>
      <w:r w:rsidRPr="00DA4A77">
        <w:rPr>
          <w:spacing w:val="33"/>
        </w:rPr>
        <w:t xml:space="preserve"> </w:t>
      </w:r>
      <w:r w:rsidRPr="00DA4A77">
        <w:t>popis</w:t>
      </w:r>
      <w:r w:rsidRPr="00DA4A77">
        <w:rPr>
          <w:spacing w:val="37"/>
        </w:rPr>
        <w:t xml:space="preserve"> </w:t>
      </w:r>
      <w:r w:rsidRPr="00DA4A77">
        <w:t>v</w:t>
      </w:r>
      <w:r w:rsidRPr="00DA4A77">
        <w:rPr>
          <w:spacing w:val="35"/>
        </w:rPr>
        <w:t xml:space="preserve"> </w:t>
      </w:r>
      <w:r w:rsidRPr="00DA4A77">
        <w:t>části</w:t>
      </w:r>
      <w:r w:rsidRPr="00DA4A77">
        <w:rPr>
          <w:spacing w:val="34"/>
        </w:rPr>
        <w:t xml:space="preserve"> </w:t>
      </w:r>
      <w:r w:rsidRPr="00DA4A77">
        <w:t>analytického</w:t>
      </w:r>
      <w:r w:rsidRPr="00DA4A77">
        <w:rPr>
          <w:spacing w:val="32"/>
        </w:rPr>
        <w:t xml:space="preserve"> </w:t>
      </w:r>
      <w:r w:rsidRPr="00DA4A77">
        <w:t>dokumentu.</w:t>
      </w:r>
      <w:r w:rsidRPr="00DA4A77">
        <w:rPr>
          <w:spacing w:val="33"/>
        </w:rPr>
        <w:t xml:space="preserve"> </w:t>
      </w:r>
      <w:r w:rsidRPr="00DA4A77">
        <w:t>Součástí</w:t>
      </w:r>
    </w:p>
    <w:p w14:paraId="2AAAD7EB" w14:textId="77777777" w:rsidR="00CB6968" w:rsidRPr="00DA4A77" w:rsidRDefault="00CE68A5">
      <w:pPr>
        <w:pStyle w:val="Zkladntext"/>
        <w:spacing w:before="4"/>
        <w:ind w:left="118"/>
        <w:jc w:val="both"/>
      </w:pPr>
      <w:r w:rsidRPr="00DA4A77">
        <w:t xml:space="preserve">1. etapy není implementace komponent </w:t>
      </w:r>
      <w:proofErr w:type="spellStart"/>
      <w:r w:rsidRPr="00DA4A77">
        <w:t>eLDAX</w:t>
      </w:r>
      <w:proofErr w:type="spellEnd"/>
      <w:r w:rsidRPr="00DA4A77">
        <w:t xml:space="preserve">, </w:t>
      </w:r>
      <w:proofErr w:type="spellStart"/>
      <w:r w:rsidRPr="00DA4A77">
        <w:t>Unify</w:t>
      </w:r>
      <w:proofErr w:type="spellEnd"/>
      <w:r w:rsidRPr="00DA4A77">
        <w:t xml:space="preserve"> a TSA IZOL.</w:t>
      </w:r>
    </w:p>
    <w:p w14:paraId="2AAAD7EC" w14:textId="77777777" w:rsidR="00CB6968" w:rsidRPr="00DA4A77" w:rsidRDefault="00CB6968">
      <w:pPr>
        <w:pStyle w:val="Zkladntext"/>
        <w:rPr>
          <w:sz w:val="24"/>
        </w:rPr>
      </w:pPr>
    </w:p>
    <w:p w14:paraId="2AAAD7ED" w14:textId="77777777" w:rsidR="00CB6968" w:rsidRPr="00DA4A77" w:rsidRDefault="00CE68A5">
      <w:pPr>
        <w:pStyle w:val="Nadpis1"/>
        <w:numPr>
          <w:ilvl w:val="0"/>
          <w:numId w:val="26"/>
        </w:numPr>
        <w:tabs>
          <w:tab w:val="left" w:pos="545"/>
          <w:tab w:val="left" w:pos="547"/>
          <w:tab w:val="left" w:pos="2527"/>
          <w:tab w:val="left" w:pos="4639"/>
          <w:tab w:val="left" w:pos="6859"/>
        </w:tabs>
        <w:spacing w:before="209" w:line="264" w:lineRule="auto"/>
        <w:ind w:right="536"/>
        <w:rPr>
          <w:color w:val="252525"/>
        </w:rPr>
      </w:pPr>
      <w:bookmarkStart w:id="12" w:name="_Toc209452560"/>
      <w:r w:rsidRPr="00DA4A77">
        <w:rPr>
          <w:color w:val="252525"/>
        </w:rPr>
        <w:t>Rozsah</w:t>
      </w:r>
      <w:r w:rsidRPr="00DA4A77">
        <w:rPr>
          <w:color w:val="252525"/>
        </w:rPr>
        <w:tab/>
        <w:t>činností</w:t>
      </w:r>
      <w:r w:rsidRPr="00DA4A77">
        <w:rPr>
          <w:color w:val="252525"/>
        </w:rPr>
        <w:tab/>
        <w:t>v</w:t>
      </w:r>
      <w:r w:rsidRPr="00DA4A77">
        <w:rPr>
          <w:color w:val="252525"/>
          <w:spacing w:val="-1"/>
        </w:rPr>
        <w:t xml:space="preserve"> </w:t>
      </w:r>
      <w:r w:rsidRPr="00DA4A77">
        <w:rPr>
          <w:color w:val="252525"/>
        </w:rPr>
        <w:t>oblasti</w:t>
      </w:r>
      <w:r w:rsidRPr="00DA4A77">
        <w:rPr>
          <w:color w:val="252525"/>
        </w:rPr>
        <w:tab/>
      </w:r>
      <w:r w:rsidRPr="00DA4A77">
        <w:rPr>
          <w:color w:val="252525"/>
          <w:w w:val="95"/>
        </w:rPr>
        <w:t xml:space="preserve">kybernetické </w:t>
      </w:r>
      <w:r w:rsidRPr="00DA4A77">
        <w:rPr>
          <w:color w:val="252525"/>
        </w:rPr>
        <w:t>bezpečnosti pro 1.</w:t>
      </w:r>
      <w:r w:rsidRPr="00DA4A77">
        <w:rPr>
          <w:color w:val="252525"/>
          <w:spacing w:val="-4"/>
        </w:rPr>
        <w:t xml:space="preserve"> </w:t>
      </w:r>
      <w:r w:rsidRPr="00DA4A77">
        <w:rPr>
          <w:color w:val="252525"/>
        </w:rPr>
        <w:t>etapu</w:t>
      </w:r>
      <w:bookmarkEnd w:id="12"/>
    </w:p>
    <w:p w14:paraId="2AAAD7EE" w14:textId="77777777" w:rsidR="00CB6968" w:rsidRPr="00DA4A77" w:rsidRDefault="00CE68A5">
      <w:pPr>
        <w:pStyle w:val="Zkladntext"/>
        <w:spacing w:before="84"/>
        <w:ind w:left="118"/>
      </w:pPr>
      <w:r w:rsidRPr="00DA4A77">
        <w:t>Činnosti v oblasti kybernetické bezpečnosti jsou pro 1. etapu rozděleny následovně:</w:t>
      </w:r>
    </w:p>
    <w:p w14:paraId="2AAAD7F0" w14:textId="77777777" w:rsidR="00CB6968" w:rsidRPr="00DA4A77" w:rsidRDefault="00CB6968">
      <w:pPr>
        <w:pStyle w:val="Zkladntext"/>
        <w:spacing w:before="1"/>
        <w:rPr>
          <w:sz w:val="21"/>
        </w:rPr>
      </w:pPr>
    </w:p>
    <w:p w14:paraId="2AAAD7F1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ind w:hanging="853"/>
      </w:pPr>
      <w:bookmarkStart w:id="13" w:name="_Toc209452561"/>
      <w:r w:rsidRPr="00DA4A77">
        <w:rPr>
          <w:color w:val="252525"/>
        </w:rPr>
        <w:t>Analytické činnosti v oblasti</w:t>
      </w:r>
      <w:r w:rsidRPr="00DA4A77">
        <w:rPr>
          <w:color w:val="252525"/>
          <w:spacing w:val="-4"/>
        </w:rPr>
        <w:t xml:space="preserve"> </w:t>
      </w:r>
      <w:r w:rsidRPr="00DA4A77">
        <w:rPr>
          <w:color w:val="252525"/>
        </w:rPr>
        <w:t>bezpečnosti</w:t>
      </w:r>
      <w:bookmarkEnd w:id="13"/>
    </w:p>
    <w:p w14:paraId="2AAAD7F2" w14:textId="079717F2" w:rsidR="00CB6968" w:rsidRPr="00DA4A77" w:rsidRDefault="00CE68A5">
      <w:pPr>
        <w:pStyle w:val="Zkladntext"/>
        <w:spacing w:before="153" w:line="266" w:lineRule="auto"/>
        <w:ind w:left="118" w:right="536"/>
        <w:jc w:val="both"/>
      </w:pPr>
      <w:r w:rsidRPr="00DA4A77">
        <w:t>Analytické činnosti zahrnují práce Odborných rolí na Analýze, která je výstupem</w:t>
      </w:r>
      <w:r w:rsidRPr="00DA4A77" w:rsidDel="00025E1E">
        <w:t xml:space="preserve"> </w:t>
      </w:r>
      <w:r w:rsidRPr="00DA4A77">
        <w:t>M1</w:t>
      </w:r>
      <w:r w:rsidR="00025E1E" w:rsidRPr="00DA4A77">
        <w:t xml:space="preserve"> </w:t>
      </w:r>
      <w:r w:rsidRPr="00DA4A77">
        <w:t>a</w:t>
      </w:r>
      <w:r w:rsidR="00025E1E" w:rsidRPr="00DA4A77">
        <w:t> </w:t>
      </w:r>
      <w:r w:rsidRPr="00DA4A77">
        <w:t xml:space="preserve">zahrnuje vymezení Bezpečnostního monitoringu pro M3 a pro 2. etapu migrace </w:t>
      </w:r>
      <w:proofErr w:type="spellStart"/>
      <w:r w:rsidRPr="00DA4A77">
        <w:t>eSeL</w:t>
      </w:r>
      <w:proofErr w:type="spellEnd"/>
      <w:r w:rsidRPr="00DA4A77">
        <w:t>, která bude řešená samostatným smluvním</w:t>
      </w:r>
      <w:r w:rsidRPr="00DA4A77">
        <w:rPr>
          <w:spacing w:val="-3"/>
        </w:rPr>
        <w:t xml:space="preserve"> </w:t>
      </w:r>
      <w:r w:rsidRPr="00DA4A77">
        <w:t>vztahem.</w:t>
      </w:r>
    </w:p>
    <w:p w14:paraId="2AAAD7F3" w14:textId="4A7E5683" w:rsidR="00CB6968" w:rsidRPr="00DA4A77" w:rsidRDefault="00CE68A5">
      <w:pPr>
        <w:pStyle w:val="Zkladntext"/>
        <w:spacing w:before="73" w:line="264" w:lineRule="auto"/>
        <w:ind w:left="118" w:right="536"/>
        <w:jc w:val="both"/>
      </w:pPr>
      <w:r w:rsidRPr="00DA4A77">
        <w:t xml:space="preserve">V rámci analytických činností v M1 zpracuje Poskytovatel analýzu napojení na Bezpečnostní monitoring SPCSS pro M3 a analýzu zpracování bezpečnostních logů na </w:t>
      </w:r>
      <w:proofErr w:type="spellStart"/>
      <w:r w:rsidRPr="00DA4A77">
        <w:t>DCeGOV</w:t>
      </w:r>
      <w:proofErr w:type="spellEnd"/>
      <w:r w:rsidRPr="00DA4A77">
        <w:t xml:space="preserve"> pro M3 v</w:t>
      </w:r>
      <w:r w:rsidR="00025E1E" w:rsidRPr="00DA4A77">
        <w:t> </w:t>
      </w:r>
      <w:r w:rsidRPr="00DA4A77">
        <w:t xml:space="preserve">součinnosti s Objednatelem a poddodavatelem, kde potřebné součinnosti budou zejména sdílení podkladů a informací o stávajícím bezpečnostním monitoringu </w:t>
      </w:r>
      <w:proofErr w:type="spellStart"/>
      <w:r w:rsidRPr="00DA4A77">
        <w:t>eSeL</w:t>
      </w:r>
      <w:proofErr w:type="spellEnd"/>
      <w:r w:rsidRPr="00DA4A77">
        <w:t>.</w:t>
      </w:r>
    </w:p>
    <w:p w14:paraId="2AAAD7F4" w14:textId="77777777" w:rsidR="00CB6968" w:rsidRPr="00DA4A77" w:rsidRDefault="00CE68A5">
      <w:pPr>
        <w:pStyle w:val="Nadpis3"/>
        <w:numPr>
          <w:ilvl w:val="2"/>
          <w:numId w:val="26"/>
        </w:numPr>
        <w:tabs>
          <w:tab w:val="left" w:pos="839"/>
        </w:tabs>
        <w:spacing w:before="200" w:line="264" w:lineRule="auto"/>
        <w:ind w:right="534"/>
      </w:pPr>
      <w:bookmarkStart w:id="14" w:name="_Toc209452562"/>
      <w:r w:rsidRPr="00DA4A77">
        <w:rPr>
          <w:color w:val="252525"/>
        </w:rPr>
        <w:t>Odborné</w:t>
      </w:r>
      <w:r w:rsidRPr="00DA4A77">
        <w:rPr>
          <w:color w:val="252525"/>
          <w:spacing w:val="-14"/>
        </w:rPr>
        <w:t xml:space="preserve"> </w:t>
      </w:r>
      <w:r w:rsidRPr="00DA4A77">
        <w:rPr>
          <w:color w:val="252525"/>
        </w:rPr>
        <w:t>role</w:t>
      </w:r>
      <w:r w:rsidRPr="00DA4A77">
        <w:rPr>
          <w:color w:val="252525"/>
          <w:spacing w:val="-14"/>
        </w:rPr>
        <w:t xml:space="preserve"> </w:t>
      </w:r>
      <w:r w:rsidRPr="00DA4A77">
        <w:rPr>
          <w:color w:val="252525"/>
        </w:rPr>
        <w:t>Poskytovatele</w:t>
      </w:r>
      <w:r w:rsidRPr="00DA4A77">
        <w:rPr>
          <w:color w:val="252525"/>
          <w:spacing w:val="-15"/>
        </w:rPr>
        <w:t xml:space="preserve"> </w:t>
      </w:r>
      <w:r w:rsidRPr="00DA4A77">
        <w:rPr>
          <w:color w:val="252525"/>
        </w:rPr>
        <w:t>pro</w:t>
      </w:r>
      <w:r w:rsidRPr="00DA4A77">
        <w:rPr>
          <w:color w:val="252525"/>
          <w:spacing w:val="-12"/>
        </w:rPr>
        <w:t xml:space="preserve"> </w:t>
      </w:r>
      <w:r w:rsidRPr="00DA4A77">
        <w:rPr>
          <w:color w:val="252525"/>
        </w:rPr>
        <w:t>realizaci</w:t>
      </w:r>
      <w:r w:rsidRPr="00DA4A77">
        <w:rPr>
          <w:color w:val="252525"/>
          <w:spacing w:val="-14"/>
        </w:rPr>
        <w:t xml:space="preserve"> </w:t>
      </w:r>
      <w:r w:rsidRPr="00DA4A77">
        <w:rPr>
          <w:color w:val="252525"/>
        </w:rPr>
        <w:t>analytických</w:t>
      </w:r>
      <w:r w:rsidRPr="00DA4A77">
        <w:rPr>
          <w:color w:val="252525"/>
          <w:spacing w:val="-13"/>
        </w:rPr>
        <w:t xml:space="preserve"> </w:t>
      </w:r>
      <w:r w:rsidRPr="00DA4A77">
        <w:rPr>
          <w:color w:val="252525"/>
        </w:rPr>
        <w:t>činnosti v oblasti</w:t>
      </w:r>
      <w:r w:rsidRPr="00DA4A77">
        <w:rPr>
          <w:color w:val="252525"/>
          <w:spacing w:val="-3"/>
        </w:rPr>
        <w:t xml:space="preserve"> </w:t>
      </w:r>
      <w:r w:rsidRPr="00DA4A77">
        <w:rPr>
          <w:color w:val="252525"/>
        </w:rPr>
        <w:t>bezpečnosti</w:t>
      </w:r>
      <w:bookmarkEnd w:id="14"/>
    </w:p>
    <w:p w14:paraId="2AAAD7F5" w14:textId="77777777" w:rsidR="00CB6968" w:rsidRPr="00DA4A77" w:rsidRDefault="00CE68A5">
      <w:pPr>
        <w:pStyle w:val="Zkladntext"/>
        <w:spacing w:before="81" w:line="266" w:lineRule="auto"/>
        <w:ind w:left="118" w:right="536"/>
        <w:jc w:val="both"/>
      </w:pPr>
      <w:r w:rsidRPr="00DA4A77">
        <w:t>Rozsah</w:t>
      </w:r>
      <w:r w:rsidRPr="00DA4A77">
        <w:rPr>
          <w:spacing w:val="-19"/>
        </w:rPr>
        <w:t xml:space="preserve"> </w:t>
      </w:r>
      <w:r w:rsidRPr="00DA4A77">
        <w:t>analytických</w:t>
      </w:r>
      <w:r w:rsidRPr="00DA4A77">
        <w:rPr>
          <w:spacing w:val="-17"/>
        </w:rPr>
        <w:t xml:space="preserve"> </w:t>
      </w:r>
      <w:r w:rsidRPr="00DA4A77">
        <w:t>činností</w:t>
      </w:r>
      <w:r w:rsidRPr="00DA4A77">
        <w:rPr>
          <w:spacing w:val="-19"/>
        </w:rPr>
        <w:t xml:space="preserve"> </w:t>
      </w:r>
      <w:r w:rsidRPr="00DA4A77">
        <w:t>Poskytovatele</w:t>
      </w:r>
      <w:r w:rsidRPr="00DA4A77">
        <w:rPr>
          <w:spacing w:val="-19"/>
        </w:rPr>
        <w:t xml:space="preserve"> </w:t>
      </w:r>
      <w:r w:rsidRPr="00DA4A77">
        <w:t>pro</w:t>
      </w:r>
      <w:r w:rsidRPr="00DA4A77">
        <w:rPr>
          <w:spacing w:val="-16"/>
        </w:rPr>
        <w:t xml:space="preserve"> </w:t>
      </w:r>
      <w:r w:rsidRPr="00DA4A77">
        <w:t>zpracování</w:t>
      </w:r>
      <w:r w:rsidRPr="00DA4A77">
        <w:rPr>
          <w:spacing w:val="-20"/>
        </w:rPr>
        <w:t xml:space="preserve"> </w:t>
      </w:r>
      <w:r w:rsidRPr="00DA4A77">
        <w:t>analýzy</w:t>
      </w:r>
      <w:r w:rsidRPr="00DA4A77">
        <w:rPr>
          <w:spacing w:val="-16"/>
        </w:rPr>
        <w:t xml:space="preserve"> </w:t>
      </w:r>
      <w:r w:rsidRPr="00DA4A77">
        <w:t>v</w:t>
      </w:r>
      <w:r w:rsidRPr="00DA4A77">
        <w:rPr>
          <w:spacing w:val="-4"/>
        </w:rPr>
        <w:t xml:space="preserve"> </w:t>
      </w:r>
      <w:r w:rsidRPr="00DA4A77">
        <w:t>členění</w:t>
      </w:r>
      <w:r w:rsidRPr="00DA4A77">
        <w:rPr>
          <w:spacing w:val="-20"/>
        </w:rPr>
        <w:t xml:space="preserve"> </w:t>
      </w:r>
      <w:r w:rsidRPr="00DA4A77">
        <w:t>dle</w:t>
      </w:r>
      <w:r w:rsidRPr="00DA4A77">
        <w:rPr>
          <w:spacing w:val="-19"/>
        </w:rPr>
        <w:t xml:space="preserve"> </w:t>
      </w:r>
      <w:r w:rsidRPr="00DA4A77">
        <w:t>Odborných rolí dle Příloha č. 1</w:t>
      </w:r>
      <w:r w:rsidRPr="00DA4A77">
        <w:rPr>
          <w:spacing w:val="-5"/>
        </w:rPr>
        <w:t xml:space="preserve"> </w:t>
      </w:r>
      <w:r w:rsidRPr="00DA4A77">
        <w:t>Smlouvy:</w:t>
      </w:r>
    </w:p>
    <w:p w14:paraId="2AAAD7F6" w14:textId="77777777" w:rsidR="00CB6968" w:rsidRPr="00DA4A77" w:rsidRDefault="00CB6968">
      <w:pPr>
        <w:pStyle w:val="Zkladntext"/>
        <w:spacing w:before="1"/>
        <w:rPr>
          <w:sz w:val="6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304"/>
        <w:gridCol w:w="1498"/>
      </w:tblGrid>
      <w:tr w:rsidR="00CB6968" w:rsidRPr="00DA4A77" w14:paraId="2AAAD7FD" w14:textId="77777777">
        <w:trPr>
          <w:trHeight w:val="801"/>
        </w:trPr>
        <w:tc>
          <w:tcPr>
            <w:tcW w:w="1260" w:type="dxa"/>
            <w:shd w:val="clear" w:color="auto" w:fill="D9D9D9"/>
          </w:tcPr>
          <w:p w14:paraId="2AAAD7F7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ID</w:t>
            </w:r>
          </w:p>
          <w:p w14:paraId="2AAAD7F8" w14:textId="77777777" w:rsidR="00CB6968" w:rsidRPr="00DA4A77" w:rsidRDefault="00CE68A5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Odborné</w:t>
            </w:r>
          </w:p>
          <w:p w14:paraId="2AAAD7F9" w14:textId="77777777" w:rsidR="00CB6968" w:rsidRPr="00DA4A77" w:rsidRDefault="00CE68A5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role</w:t>
            </w:r>
          </w:p>
        </w:tc>
        <w:tc>
          <w:tcPr>
            <w:tcW w:w="6304" w:type="dxa"/>
            <w:shd w:val="clear" w:color="auto" w:fill="D9D9D9"/>
          </w:tcPr>
          <w:p w14:paraId="2AAAD7FA" w14:textId="77777777" w:rsidR="00CB6968" w:rsidRPr="00DA4A77" w:rsidRDefault="00CB6968">
            <w:pPr>
              <w:pStyle w:val="TableParagraph"/>
              <w:spacing w:before="11"/>
              <w:rPr>
                <w:sz w:val="21"/>
              </w:rPr>
            </w:pPr>
          </w:p>
          <w:p w14:paraId="2AAAD7FB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Název Odborné role</w:t>
            </w:r>
          </w:p>
        </w:tc>
        <w:tc>
          <w:tcPr>
            <w:tcW w:w="1498" w:type="dxa"/>
            <w:shd w:val="clear" w:color="auto" w:fill="D9D9D9"/>
          </w:tcPr>
          <w:p w14:paraId="2AAAD7FC" w14:textId="77777777" w:rsidR="00CB6968" w:rsidRPr="00DA4A77" w:rsidRDefault="00CE68A5">
            <w:pPr>
              <w:pStyle w:val="TableParagraph"/>
              <w:spacing w:before="134" w:line="264" w:lineRule="auto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 xml:space="preserve">Počet </w:t>
            </w:r>
            <w:r w:rsidRPr="00DA4A77">
              <w:rPr>
                <w:b/>
                <w:w w:val="95"/>
                <w:sz w:val="20"/>
              </w:rPr>
              <w:t>člověkodnů</w:t>
            </w:r>
          </w:p>
        </w:tc>
      </w:tr>
      <w:tr w:rsidR="00CB6968" w:rsidRPr="00DA4A77" w14:paraId="2AAAD801" w14:textId="77777777">
        <w:trPr>
          <w:trHeight w:val="268"/>
        </w:trPr>
        <w:tc>
          <w:tcPr>
            <w:tcW w:w="1260" w:type="dxa"/>
          </w:tcPr>
          <w:p w14:paraId="2AAAD7FE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2</w:t>
            </w:r>
          </w:p>
        </w:tc>
        <w:tc>
          <w:tcPr>
            <w:tcW w:w="6304" w:type="dxa"/>
          </w:tcPr>
          <w:p w14:paraId="2AAAD7FF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Architekt KB</w:t>
            </w:r>
          </w:p>
        </w:tc>
        <w:tc>
          <w:tcPr>
            <w:tcW w:w="1498" w:type="dxa"/>
          </w:tcPr>
          <w:p w14:paraId="2AAAD800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11</w:t>
            </w:r>
          </w:p>
        </w:tc>
      </w:tr>
      <w:tr w:rsidR="00CB6968" w:rsidRPr="00DA4A77" w14:paraId="2AAAD805" w14:textId="77777777">
        <w:trPr>
          <w:trHeight w:val="266"/>
        </w:trPr>
        <w:tc>
          <w:tcPr>
            <w:tcW w:w="1260" w:type="dxa"/>
          </w:tcPr>
          <w:p w14:paraId="2AAAD802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1</w:t>
            </w:r>
          </w:p>
        </w:tc>
        <w:tc>
          <w:tcPr>
            <w:tcW w:w="6304" w:type="dxa"/>
          </w:tcPr>
          <w:p w14:paraId="2AAAD803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Analytik KB</w:t>
            </w:r>
          </w:p>
        </w:tc>
        <w:tc>
          <w:tcPr>
            <w:tcW w:w="1498" w:type="dxa"/>
          </w:tcPr>
          <w:p w14:paraId="2AAAD804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4</w:t>
            </w:r>
          </w:p>
        </w:tc>
      </w:tr>
      <w:tr w:rsidR="00CB6968" w:rsidRPr="00DA4A77" w14:paraId="2AAAD809" w14:textId="77777777">
        <w:trPr>
          <w:trHeight w:val="268"/>
        </w:trPr>
        <w:tc>
          <w:tcPr>
            <w:tcW w:w="1260" w:type="dxa"/>
          </w:tcPr>
          <w:p w14:paraId="2AAAD806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6</w:t>
            </w:r>
          </w:p>
        </w:tc>
        <w:tc>
          <w:tcPr>
            <w:tcW w:w="6304" w:type="dxa"/>
          </w:tcPr>
          <w:p w14:paraId="2AAAD807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Manažer rozvoje služeb KB</w:t>
            </w:r>
          </w:p>
        </w:tc>
        <w:tc>
          <w:tcPr>
            <w:tcW w:w="1498" w:type="dxa"/>
          </w:tcPr>
          <w:p w14:paraId="2AAAD808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10</w:t>
            </w:r>
          </w:p>
        </w:tc>
      </w:tr>
      <w:tr w:rsidR="00CB6968" w:rsidRPr="00DA4A77" w14:paraId="2AAAD80C" w14:textId="77777777">
        <w:trPr>
          <w:trHeight w:val="268"/>
        </w:trPr>
        <w:tc>
          <w:tcPr>
            <w:tcW w:w="7564" w:type="dxa"/>
            <w:gridSpan w:val="2"/>
          </w:tcPr>
          <w:p w14:paraId="2AAAD80A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</w:t>
            </w:r>
          </w:p>
        </w:tc>
        <w:tc>
          <w:tcPr>
            <w:tcW w:w="1498" w:type="dxa"/>
          </w:tcPr>
          <w:p w14:paraId="2AAAD80B" w14:textId="77777777" w:rsidR="00CB6968" w:rsidRPr="00DA4A77" w:rsidRDefault="00CE68A5">
            <w:pPr>
              <w:pStyle w:val="TableParagraph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25</w:t>
            </w:r>
          </w:p>
        </w:tc>
      </w:tr>
    </w:tbl>
    <w:p w14:paraId="2AAAD80D" w14:textId="77777777" w:rsidR="00CB6968" w:rsidRPr="00DA4A77" w:rsidRDefault="00CB6968">
      <w:pPr>
        <w:pStyle w:val="Zkladntext"/>
        <w:rPr>
          <w:sz w:val="24"/>
        </w:rPr>
      </w:pPr>
    </w:p>
    <w:p w14:paraId="2AAAD80E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spacing w:before="176"/>
        <w:ind w:hanging="853"/>
      </w:pPr>
      <w:bookmarkStart w:id="15" w:name="_Toc209452563"/>
      <w:r w:rsidRPr="00DA4A77">
        <w:rPr>
          <w:color w:val="252525"/>
        </w:rPr>
        <w:t>Bezpečnostní</w:t>
      </w:r>
      <w:r w:rsidRPr="00DA4A77">
        <w:rPr>
          <w:color w:val="252525"/>
          <w:spacing w:val="-3"/>
        </w:rPr>
        <w:t xml:space="preserve"> </w:t>
      </w:r>
      <w:r w:rsidRPr="00DA4A77">
        <w:rPr>
          <w:color w:val="252525"/>
        </w:rPr>
        <w:t>monitoring</w:t>
      </w:r>
      <w:bookmarkEnd w:id="15"/>
    </w:p>
    <w:p w14:paraId="62C7638B" w14:textId="5D633736" w:rsidR="00585D09" w:rsidRPr="00DA4A77" w:rsidRDefault="00564040" w:rsidP="007F6FEA">
      <w:pPr>
        <w:pStyle w:val="Zkladntext"/>
        <w:widowControl/>
        <w:spacing w:before="82" w:line="266" w:lineRule="auto"/>
        <w:ind w:left="119" w:right="539"/>
        <w:jc w:val="both"/>
      </w:pPr>
      <w:r w:rsidRPr="00DA4A77">
        <w:t xml:space="preserve">Bezpečnostní monitoring v rámci M3 zahrnuje činnosti Odborných rolí při napojení MS Azure na Bezpečnostní monitoring SPCSS na dobu 1 měsíce v termínu dle rozhodnutí </w:t>
      </w:r>
      <w:r w:rsidRPr="00DA4A77">
        <w:lastRenderedPageBreak/>
        <w:t xml:space="preserve">Objednatele a dle podrobného plánu činností Poskytovatele a poddodavatele, který je výstupem M0 dle vymezení milníků uvedeném v odst. 2.1 této přílohy. </w:t>
      </w:r>
    </w:p>
    <w:p w14:paraId="2AAAD812" w14:textId="3EAD6191" w:rsidR="00CB6968" w:rsidRPr="00DA4A77" w:rsidRDefault="00CE68A5" w:rsidP="009056C8">
      <w:pPr>
        <w:pStyle w:val="Zkladntext"/>
        <w:spacing w:before="82" w:line="266" w:lineRule="auto"/>
        <w:ind w:left="118" w:right="540"/>
        <w:jc w:val="both"/>
      </w:pPr>
      <w:r w:rsidRPr="00DA4A77" w:rsidDel="00564040">
        <w:t xml:space="preserve">Odborné role se budou v rámci M3 podílet na ověřování služeb Bezpečnostního monitoringu pro experimentální prostředí systému </w:t>
      </w:r>
      <w:proofErr w:type="spellStart"/>
      <w:r w:rsidRPr="00DA4A77" w:rsidDel="00564040">
        <w:t>eSeL</w:t>
      </w:r>
      <w:proofErr w:type="spellEnd"/>
      <w:r w:rsidRPr="00DA4A77" w:rsidDel="00564040">
        <w:t xml:space="preserve"> v rozsahu stanoveném v rámci plnění M1</w:t>
      </w:r>
      <w:r w:rsidRPr="00DA4A77" w:rsidDel="00585D09">
        <w:t>.</w:t>
      </w:r>
    </w:p>
    <w:p w14:paraId="25D04421" w14:textId="77777777" w:rsidR="00C50BF4" w:rsidRPr="00DA4A77" w:rsidRDefault="00C50BF4" w:rsidP="009056C8">
      <w:pPr>
        <w:pStyle w:val="Zkladntext"/>
        <w:spacing w:before="82" w:line="266" w:lineRule="auto"/>
        <w:ind w:left="118" w:right="540"/>
        <w:jc w:val="both"/>
      </w:pPr>
    </w:p>
    <w:p w14:paraId="2AAAD813" w14:textId="77777777" w:rsidR="00CB6968" w:rsidRPr="00DA4A77" w:rsidRDefault="00CE68A5">
      <w:pPr>
        <w:pStyle w:val="Nadpis3"/>
        <w:numPr>
          <w:ilvl w:val="2"/>
          <w:numId w:val="26"/>
        </w:numPr>
        <w:tabs>
          <w:tab w:val="left" w:pos="839"/>
        </w:tabs>
        <w:spacing w:before="0"/>
        <w:ind w:hanging="721"/>
      </w:pPr>
      <w:bookmarkStart w:id="16" w:name="_Toc209452564"/>
      <w:r w:rsidRPr="00DA4A77">
        <w:rPr>
          <w:color w:val="252525"/>
        </w:rPr>
        <w:t>Odborné role Poskytovatele pro Bezpečnostní</w:t>
      </w:r>
      <w:r w:rsidRPr="00DA4A77">
        <w:rPr>
          <w:color w:val="252525"/>
          <w:spacing w:val="-14"/>
        </w:rPr>
        <w:t xml:space="preserve"> </w:t>
      </w:r>
      <w:r w:rsidRPr="00DA4A77">
        <w:rPr>
          <w:color w:val="252525"/>
        </w:rPr>
        <w:t>monitoring</w:t>
      </w:r>
      <w:bookmarkEnd w:id="16"/>
    </w:p>
    <w:p w14:paraId="2AAAD814" w14:textId="77777777" w:rsidR="00CB6968" w:rsidRPr="00DA4A77" w:rsidRDefault="00CE68A5">
      <w:pPr>
        <w:pStyle w:val="Zkladntext"/>
        <w:spacing w:before="109" w:line="266" w:lineRule="auto"/>
        <w:ind w:left="118" w:right="534"/>
        <w:jc w:val="both"/>
      </w:pPr>
      <w:r w:rsidRPr="00DA4A77">
        <w:t>Rozsah analytických činností Poskytovatele pro Bezpečnostní monitoring v členění dle Odborných rolí dle Příloha č. 1 Smlouvy:</w:t>
      </w:r>
    </w:p>
    <w:p w14:paraId="2AAAD815" w14:textId="77777777" w:rsidR="00CB6968" w:rsidRPr="00DA4A77" w:rsidRDefault="00CB6968">
      <w:pPr>
        <w:pStyle w:val="Zkladntext"/>
        <w:spacing w:before="1"/>
        <w:rPr>
          <w:sz w:val="6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304"/>
        <w:gridCol w:w="1498"/>
      </w:tblGrid>
      <w:tr w:rsidR="00CB6968" w:rsidRPr="00DA4A77" w14:paraId="2AAAD81C" w14:textId="77777777">
        <w:trPr>
          <w:trHeight w:val="801"/>
        </w:trPr>
        <w:tc>
          <w:tcPr>
            <w:tcW w:w="1260" w:type="dxa"/>
            <w:shd w:val="clear" w:color="auto" w:fill="D9D9D9"/>
          </w:tcPr>
          <w:p w14:paraId="2AAAD816" w14:textId="77777777" w:rsidR="00CB6968" w:rsidRPr="00DA4A77" w:rsidRDefault="00CE68A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ID</w:t>
            </w:r>
          </w:p>
          <w:p w14:paraId="2AAAD817" w14:textId="77777777" w:rsidR="00CB6968" w:rsidRPr="00DA4A77" w:rsidRDefault="00CE68A5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Odborné</w:t>
            </w:r>
          </w:p>
          <w:p w14:paraId="2AAAD818" w14:textId="77777777" w:rsidR="00CB6968" w:rsidRPr="00DA4A77" w:rsidRDefault="00CE68A5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role</w:t>
            </w:r>
          </w:p>
        </w:tc>
        <w:tc>
          <w:tcPr>
            <w:tcW w:w="6304" w:type="dxa"/>
            <w:shd w:val="clear" w:color="auto" w:fill="D9D9D9"/>
          </w:tcPr>
          <w:p w14:paraId="2AAAD819" w14:textId="77777777" w:rsidR="00CB6968" w:rsidRPr="00DA4A77" w:rsidRDefault="00CB6968">
            <w:pPr>
              <w:pStyle w:val="TableParagraph"/>
              <w:spacing w:before="12"/>
              <w:rPr>
                <w:sz w:val="21"/>
              </w:rPr>
            </w:pPr>
          </w:p>
          <w:p w14:paraId="2AAAD81A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Název Odborné role</w:t>
            </w:r>
          </w:p>
        </w:tc>
        <w:tc>
          <w:tcPr>
            <w:tcW w:w="1498" w:type="dxa"/>
            <w:shd w:val="clear" w:color="auto" w:fill="D9D9D9"/>
          </w:tcPr>
          <w:p w14:paraId="2AAAD81B" w14:textId="77777777" w:rsidR="00CB6968" w:rsidRPr="00DA4A77" w:rsidRDefault="00CE68A5">
            <w:pPr>
              <w:pStyle w:val="TableParagraph"/>
              <w:spacing w:before="135" w:line="264" w:lineRule="auto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 xml:space="preserve">Počet </w:t>
            </w:r>
            <w:r w:rsidRPr="00DA4A77">
              <w:rPr>
                <w:b/>
                <w:w w:val="95"/>
                <w:sz w:val="20"/>
              </w:rPr>
              <w:t>člověkodnů</w:t>
            </w:r>
          </w:p>
        </w:tc>
      </w:tr>
      <w:tr w:rsidR="00CB6968" w:rsidRPr="00DA4A77" w14:paraId="2AAAD820" w14:textId="77777777">
        <w:trPr>
          <w:trHeight w:val="268"/>
        </w:trPr>
        <w:tc>
          <w:tcPr>
            <w:tcW w:w="1260" w:type="dxa"/>
          </w:tcPr>
          <w:p w14:paraId="2AAAD81D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2</w:t>
            </w:r>
          </w:p>
        </w:tc>
        <w:tc>
          <w:tcPr>
            <w:tcW w:w="6304" w:type="dxa"/>
          </w:tcPr>
          <w:p w14:paraId="2AAAD81E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Architekt KB</w:t>
            </w:r>
          </w:p>
        </w:tc>
        <w:tc>
          <w:tcPr>
            <w:tcW w:w="1498" w:type="dxa"/>
          </w:tcPr>
          <w:p w14:paraId="2AAAD81F" w14:textId="1C84D62A" w:rsidR="00CB6968" w:rsidRPr="00DA4A77" w:rsidRDefault="00592848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3</w:t>
            </w:r>
          </w:p>
        </w:tc>
      </w:tr>
      <w:tr w:rsidR="00CB6968" w:rsidRPr="00DA4A77" w14:paraId="2AAAD824" w14:textId="77777777">
        <w:trPr>
          <w:trHeight w:val="265"/>
        </w:trPr>
        <w:tc>
          <w:tcPr>
            <w:tcW w:w="1260" w:type="dxa"/>
          </w:tcPr>
          <w:p w14:paraId="2AAAD821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1</w:t>
            </w:r>
          </w:p>
        </w:tc>
        <w:tc>
          <w:tcPr>
            <w:tcW w:w="6304" w:type="dxa"/>
          </w:tcPr>
          <w:p w14:paraId="2AAAD822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Analytik KB</w:t>
            </w:r>
          </w:p>
        </w:tc>
        <w:tc>
          <w:tcPr>
            <w:tcW w:w="1498" w:type="dxa"/>
          </w:tcPr>
          <w:p w14:paraId="2AAAD823" w14:textId="2F18BE9C" w:rsidR="00CB6968" w:rsidRPr="00DA4A77" w:rsidRDefault="00592848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2</w:t>
            </w:r>
          </w:p>
        </w:tc>
      </w:tr>
      <w:tr w:rsidR="00CB6968" w:rsidRPr="00DA4A77" w14:paraId="2AAAD827" w14:textId="77777777">
        <w:trPr>
          <w:trHeight w:val="268"/>
        </w:trPr>
        <w:tc>
          <w:tcPr>
            <w:tcW w:w="7564" w:type="dxa"/>
            <w:gridSpan w:val="2"/>
          </w:tcPr>
          <w:p w14:paraId="2AAAD825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</w:t>
            </w:r>
          </w:p>
        </w:tc>
        <w:tc>
          <w:tcPr>
            <w:tcW w:w="1498" w:type="dxa"/>
          </w:tcPr>
          <w:p w14:paraId="2AAAD826" w14:textId="16666E6F" w:rsidR="00CB6968" w:rsidRPr="00DA4A77" w:rsidRDefault="00592848">
            <w:pPr>
              <w:pStyle w:val="TableParagraph"/>
              <w:ind w:left="105"/>
              <w:rPr>
                <w:b/>
                <w:sz w:val="20"/>
              </w:rPr>
            </w:pPr>
            <w:r w:rsidRPr="00DA4A77">
              <w:rPr>
                <w:b/>
                <w:w w:val="99"/>
                <w:sz w:val="20"/>
              </w:rPr>
              <w:t>5</w:t>
            </w:r>
          </w:p>
        </w:tc>
      </w:tr>
    </w:tbl>
    <w:p w14:paraId="2AAAD82A" w14:textId="3187E374" w:rsidR="00CB6968" w:rsidRPr="00DA4A77" w:rsidRDefault="00CB6968">
      <w:pPr>
        <w:pStyle w:val="Zkladntext"/>
        <w:spacing w:line="20" w:lineRule="exact"/>
        <w:ind w:left="103"/>
        <w:rPr>
          <w:sz w:val="2"/>
        </w:rPr>
      </w:pPr>
    </w:p>
    <w:p w14:paraId="12EC47F3" w14:textId="77777777" w:rsidR="00684B5E" w:rsidRPr="00684B5E" w:rsidRDefault="00684B5E" w:rsidP="00684B5E">
      <w:bookmarkStart w:id="17" w:name="_Toc206055417"/>
      <w:bookmarkEnd w:id="17"/>
    </w:p>
    <w:p w14:paraId="2AAAD82C" w14:textId="529AAD04" w:rsidR="00CB6968" w:rsidRPr="00DA4A77" w:rsidRDefault="00CE68A5">
      <w:pPr>
        <w:pStyle w:val="Nadpis1"/>
        <w:numPr>
          <w:ilvl w:val="0"/>
          <w:numId w:val="26"/>
        </w:numPr>
        <w:tabs>
          <w:tab w:val="left" w:pos="545"/>
          <w:tab w:val="left" w:pos="547"/>
        </w:tabs>
        <w:spacing w:before="100"/>
        <w:ind w:hanging="429"/>
      </w:pPr>
      <w:bookmarkStart w:id="18" w:name="_Toc209452565"/>
      <w:r w:rsidRPr="00DA4A77">
        <w:rPr>
          <w:color w:val="252525"/>
        </w:rPr>
        <w:t>Řízení Služeb 1.</w:t>
      </w:r>
      <w:r w:rsidRPr="00DA4A77">
        <w:rPr>
          <w:color w:val="252525"/>
          <w:spacing w:val="-2"/>
        </w:rPr>
        <w:t xml:space="preserve"> </w:t>
      </w:r>
      <w:r w:rsidRPr="00DA4A77">
        <w:rPr>
          <w:color w:val="252525"/>
        </w:rPr>
        <w:t>etapy</w:t>
      </w:r>
      <w:bookmarkEnd w:id="18"/>
    </w:p>
    <w:p w14:paraId="2AAAD82D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spacing w:before="241"/>
        <w:ind w:hanging="853"/>
      </w:pPr>
      <w:bookmarkStart w:id="19" w:name="_Toc209452566"/>
      <w:r w:rsidRPr="00DA4A77">
        <w:rPr>
          <w:color w:val="252525"/>
        </w:rPr>
        <w:t>Rozsah Řízení</w:t>
      </w:r>
      <w:r w:rsidRPr="00DA4A77">
        <w:rPr>
          <w:color w:val="252525"/>
          <w:spacing w:val="-4"/>
        </w:rPr>
        <w:t xml:space="preserve"> </w:t>
      </w:r>
      <w:r w:rsidRPr="00DA4A77">
        <w:rPr>
          <w:color w:val="252525"/>
        </w:rPr>
        <w:t>služeb</w:t>
      </w:r>
      <w:bookmarkEnd w:id="19"/>
    </w:p>
    <w:p w14:paraId="2AAAD82F" w14:textId="2F0B2C9B" w:rsidR="00CB6968" w:rsidRPr="00DA4A77" w:rsidRDefault="00CE68A5" w:rsidP="007F6FEA">
      <w:pPr>
        <w:pStyle w:val="Zkladntext"/>
        <w:spacing w:before="153"/>
        <w:ind w:left="118"/>
        <w:jc w:val="both"/>
      </w:pPr>
      <w:r w:rsidRPr="00DA4A77">
        <w:t>Řízení Služeb 1. etapy je rozděleno v návaznosti na stranu poskytující tyto činnosti, a to</w:t>
      </w:r>
      <w:r w:rsidR="00824929">
        <w:t xml:space="preserve"> </w:t>
      </w:r>
      <w:r w:rsidRPr="00DA4A77">
        <w:t>takto:</w:t>
      </w:r>
    </w:p>
    <w:p w14:paraId="2AAAD830" w14:textId="77777777" w:rsidR="00CB6968" w:rsidRPr="00DA4A77" w:rsidRDefault="00CE68A5" w:rsidP="00824929">
      <w:pPr>
        <w:pStyle w:val="Odstavecseseznamem"/>
        <w:numPr>
          <w:ilvl w:val="0"/>
          <w:numId w:val="11"/>
        </w:numPr>
        <w:tabs>
          <w:tab w:val="left" w:pos="839"/>
        </w:tabs>
        <w:spacing w:before="102" w:line="264" w:lineRule="auto"/>
        <w:ind w:right="534"/>
        <w:jc w:val="both"/>
        <w:rPr>
          <w:sz w:val="20"/>
        </w:rPr>
      </w:pPr>
      <w:r w:rsidRPr="00DA4A77">
        <w:rPr>
          <w:sz w:val="20"/>
        </w:rPr>
        <w:t>Odborné činnosti projektového řízení prostřednictvím Odborné role Projektový manažer poddodavatele, který zajišťuje projektové činnosti poddodavatele a jeho Realizačního</w:t>
      </w:r>
      <w:r w:rsidRPr="00DA4A77">
        <w:rPr>
          <w:spacing w:val="-3"/>
          <w:sz w:val="20"/>
        </w:rPr>
        <w:t xml:space="preserve"> </w:t>
      </w:r>
      <w:r w:rsidRPr="00DA4A77">
        <w:rPr>
          <w:sz w:val="20"/>
        </w:rPr>
        <w:t>týmu,</w:t>
      </w:r>
    </w:p>
    <w:p w14:paraId="2AAAD831" w14:textId="77777777" w:rsidR="00CB6968" w:rsidRPr="00DA4A77" w:rsidRDefault="00CE68A5" w:rsidP="00824929">
      <w:pPr>
        <w:pStyle w:val="Odstavecseseznamem"/>
        <w:numPr>
          <w:ilvl w:val="0"/>
          <w:numId w:val="11"/>
        </w:numPr>
        <w:tabs>
          <w:tab w:val="left" w:pos="839"/>
        </w:tabs>
        <w:spacing w:line="264" w:lineRule="auto"/>
        <w:ind w:right="533"/>
        <w:jc w:val="both"/>
        <w:rPr>
          <w:sz w:val="20"/>
        </w:rPr>
      </w:pPr>
      <w:r w:rsidRPr="00DA4A77">
        <w:rPr>
          <w:sz w:val="20"/>
        </w:rPr>
        <w:t>činnosti projektového řízení prostřednictvím Odborné role Projektový manažer, Manažer služeb a Obchodní manažer Poskytovatele, který zajišťuje koordinaci činností poddodavatele, Poskytovatele a</w:t>
      </w:r>
      <w:r w:rsidRPr="00DA4A77">
        <w:rPr>
          <w:spacing w:val="-3"/>
          <w:sz w:val="20"/>
        </w:rPr>
        <w:t xml:space="preserve"> </w:t>
      </w:r>
      <w:r w:rsidRPr="00DA4A77">
        <w:rPr>
          <w:sz w:val="20"/>
        </w:rPr>
        <w:t>Objednatele.</w:t>
      </w:r>
    </w:p>
    <w:p w14:paraId="2AAAD832" w14:textId="77777777" w:rsidR="00CB6968" w:rsidRPr="00DA4A77" w:rsidRDefault="00CE68A5" w:rsidP="00824929">
      <w:pPr>
        <w:pStyle w:val="Zkladntext"/>
        <w:spacing w:before="75" w:line="268" w:lineRule="auto"/>
        <w:ind w:left="118" w:right="536"/>
        <w:jc w:val="both"/>
      </w:pPr>
      <w:r w:rsidRPr="00DA4A77">
        <w:t>Rozsah</w:t>
      </w:r>
      <w:r w:rsidRPr="00DA4A77">
        <w:rPr>
          <w:spacing w:val="-5"/>
        </w:rPr>
        <w:t xml:space="preserve"> </w:t>
      </w:r>
      <w:r w:rsidRPr="00DA4A77">
        <w:t>činností</w:t>
      </w:r>
      <w:r w:rsidRPr="00DA4A77">
        <w:rPr>
          <w:spacing w:val="-5"/>
        </w:rPr>
        <w:t xml:space="preserve"> </w:t>
      </w:r>
      <w:r w:rsidRPr="00DA4A77">
        <w:t>Odborné</w:t>
      </w:r>
      <w:r w:rsidRPr="00DA4A77">
        <w:rPr>
          <w:spacing w:val="-6"/>
        </w:rPr>
        <w:t xml:space="preserve"> </w:t>
      </w:r>
      <w:r w:rsidRPr="00DA4A77">
        <w:t>role</w:t>
      </w:r>
      <w:r w:rsidRPr="00DA4A77">
        <w:rPr>
          <w:spacing w:val="-7"/>
        </w:rPr>
        <w:t xml:space="preserve"> </w:t>
      </w:r>
      <w:r w:rsidRPr="00DA4A77">
        <w:t>je</w:t>
      </w:r>
      <w:r w:rsidRPr="00DA4A77">
        <w:rPr>
          <w:spacing w:val="-7"/>
        </w:rPr>
        <w:t xml:space="preserve"> </w:t>
      </w:r>
      <w:r w:rsidRPr="00DA4A77">
        <w:t>uveden</w:t>
      </w:r>
      <w:r w:rsidRPr="00DA4A77">
        <w:rPr>
          <w:spacing w:val="-4"/>
        </w:rPr>
        <w:t xml:space="preserve"> </w:t>
      </w:r>
      <w:r w:rsidRPr="00DA4A77">
        <w:t>v Příloze</w:t>
      </w:r>
      <w:r w:rsidRPr="00DA4A77">
        <w:rPr>
          <w:spacing w:val="-7"/>
        </w:rPr>
        <w:t xml:space="preserve"> </w:t>
      </w:r>
      <w:r w:rsidRPr="00DA4A77">
        <w:t>č.</w:t>
      </w:r>
      <w:r w:rsidRPr="00DA4A77">
        <w:rPr>
          <w:spacing w:val="-6"/>
        </w:rPr>
        <w:t xml:space="preserve"> </w:t>
      </w:r>
      <w:r w:rsidRPr="00DA4A77">
        <w:t>1</w:t>
      </w:r>
      <w:r w:rsidRPr="00DA4A77">
        <w:rPr>
          <w:spacing w:val="-5"/>
        </w:rPr>
        <w:t xml:space="preserve"> </w:t>
      </w:r>
      <w:r w:rsidRPr="00DA4A77">
        <w:t>Smlouvy</w:t>
      </w:r>
      <w:r w:rsidRPr="00DA4A77">
        <w:rPr>
          <w:spacing w:val="-5"/>
        </w:rPr>
        <w:t xml:space="preserve"> </w:t>
      </w:r>
      <w:r w:rsidRPr="00DA4A77">
        <w:t>a</w:t>
      </w:r>
      <w:r w:rsidRPr="00DA4A77">
        <w:rPr>
          <w:spacing w:val="-5"/>
        </w:rPr>
        <w:t xml:space="preserve"> </w:t>
      </w:r>
      <w:r w:rsidRPr="00DA4A77">
        <w:t>pro</w:t>
      </w:r>
      <w:r w:rsidRPr="00DA4A77">
        <w:rPr>
          <w:spacing w:val="-4"/>
        </w:rPr>
        <w:t xml:space="preserve"> </w:t>
      </w:r>
      <w:r w:rsidRPr="00DA4A77">
        <w:t>1.</w:t>
      </w:r>
      <w:r w:rsidRPr="00DA4A77">
        <w:rPr>
          <w:spacing w:val="-2"/>
        </w:rPr>
        <w:t xml:space="preserve"> </w:t>
      </w:r>
      <w:r w:rsidRPr="00DA4A77">
        <w:t>etapu</w:t>
      </w:r>
      <w:r w:rsidRPr="00DA4A77">
        <w:rPr>
          <w:spacing w:val="-4"/>
        </w:rPr>
        <w:t xml:space="preserve"> </w:t>
      </w:r>
      <w:r w:rsidRPr="00DA4A77">
        <w:t>bude</w:t>
      </w:r>
      <w:r w:rsidRPr="00DA4A77">
        <w:rPr>
          <w:spacing w:val="-7"/>
        </w:rPr>
        <w:t xml:space="preserve"> </w:t>
      </w:r>
      <w:r w:rsidRPr="00DA4A77">
        <w:t>rovněž zajišťovat následující</w:t>
      </w:r>
      <w:r w:rsidRPr="00DA4A77">
        <w:rPr>
          <w:spacing w:val="1"/>
        </w:rPr>
        <w:t xml:space="preserve"> </w:t>
      </w:r>
      <w:r w:rsidRPr="00DA4A77">
        <w:t>činnosti:</w:t>
      </w:r>
    </w:p>
    <w:p w14:paraId="2AAAD833" w14:textId="77777777" w:rsidR="00CB6968" w:rsidRPr="00DA4A77" w:rsidRDefault="00CE68A5" w:rsidP="00824929">
      <w:pPr>
        <w:pStyle w:val="Odstavecseseznamem"/>
        <w:numPr>
          <w:ilvl w:val="0"/>
          <w:numId w:val="11"/>
        </w:numPr>
        <w:tabs>
          <w:tab w:val="left" w:pos="839"/>
        </w:tabs>
        <w:spacing w:before="72"/>
        <w:ind w:hanging="361"/>
        <w:jc w:val="both"/>
        <w:rPr>
          <w:sz w:val="20"/>
        </w:rPr>
      </w:pPr>
      <w:r w:rsidRPr="00DA4A77">
        <w:rPr>
          <w:sz w:val="20"/>
        </w:rPr>
        <w:t>účast na jednáních týmu Objednatele a na jednáních týmu</w:t>
      </w:r>
      <w:r w:rsidRPr="00DA4A77">
        <w:rPr>
          <w:spacing w:val="-8"/>
          <w:sz w:val="20"/>
        </w:rPr>
        <w:t xml:space="preserve"> </w:t>
      </w:r>
      <w:r w:rsidRPr="00DA4A77">
        <w:rPr>
          <w:sz w:val="20"/>
        </w:rPr>
        <w:t>Poskytovatele,</w:t>
      </w:r>
    </w:p>
    <w:p w14:paraId="2AAAD834" w14:textId="77777777" w:rsidR="00CB6968" w:rsidRPr="00DA4A77" w:rsidRDefault="00CE68A5" w:rsidP="00824929">
      <w:pPr>
        <w:pStyle w:val="Odstavecseseznamem"/>
        <w:numPr>
          <w:ilvl w:val="0"/>
          <w:numId w:val="11"/>
        </w:numPr>
        <w:tabs>
          <w:tab w:val="left" w:pos="839"/>
        </w:tabs>
        <w:spacing w:before="22"/>
        <w:ind w:hanging="361"/>
        <w:jc w:val="both"/>
        <w:rPr>
          <w:sz w:val="20"/>
        </w:rPr>
      </w:pPr>
      <w:r w:rsidRPr="00DA4A77">
        <w:rPr>
          <w:sz w:val="20"/>
        </w:rPr>
        <w:t>komunikace v rámci realizačního týmu Poskytovatele a</w:t>
      </w:r>
      <w:r w:rsidRPr="00DA4A77">
        <w:rPr>
          <w:spacing w:val="-3"/>
          <w:sz w:val="20"/>
        </w:rPr>
        <w:t xml:space="preserve"> </w:t>
      </w:r>
      <w:r w:rsidRPr="00DA4A77">
        <w:rPr>
          <w:sz w:val="20"/>
        </w:rPr>
        <w:t>poddodavatele,</w:t>
      </w:r>
    </w:p>
    <w:p w14:paraId="2AAAD835" w14:textId="77777777" w:rsidR="00CB6968" w:rsidRPr="00DA4A77" w:rsidRDefault="00CE68A5" w:rsidP="007F6FEA">
      <w:pPr>
        <w:pStyle w:val="Odstavecseseznamem"/>
        <w:numPr>
          <w:ilvl w:val="0"/>
          <w:numId w:val="11"/>
        </w:numPr>
        <w:tabs>
          <w:tab w:val="left" w:pos="838"/>
          <w:tab w:val="left" w:pos="839"/>
        </w:tabs>
        <w:spacing w:before="21" w:line="264" w:lineRule="auto"/>
        <w:ind w:right="538"/>
        <w:jc w:val="both"/>
        <w:rPr>
          <w:sz w:val="20"/>
        </w:rPr>
      </w:pPr>
      <w:r w:rsidRPr="00DA4A77">
        <w:rPr>
          <w:sz w:val="20"/>
        </w:rPr>
        <w:t>zpracování obvyklých projektových dokumentů – vedení tabulky úkolů, kontrola projektové dokumentace a ověřování výstupů</w:t>
      </w:r>
      <w:r w:rsidRPr="00DA4A77">
        <w:rPr>
          <w:spacing w:val="-4"/>
          <w:sz w:val="20"/>
        </w:rPr>
        <w:t xml:space="preserve"> </w:t>
      </w:r>
      <w:r w:rsidRPr="00DA4A77">
        <w:rPr>
          <w:sz w:val="20"/>
        </w:rPr>
        <w:t>plnění,</w:t>
      </w:r>
    </w:p>
    <w:p w14:paraId="2AAAD836" w14:textId="77777777" w:rsidR="00CB6968" w:rsidRPr="00DA4A77" w:rsidRDefault="00CE68A5" w:rsidP="007F6FEA">
      <w:pPr>
        <w:pStyle w:val="Odstavecseseznamem"/>
        <w:numPr>
          <w:ilvl w:val="0"/>
          <w:numId w:val="11"/>
        </w:numPr>
        <w:tabs>
          <w:tab w:val="left" w:pos="838"/>
          <w:tab w:val="left" w:pos="839"/>
        </w:tabs>
        <w:spacing w:line="264" w:lineRule="auto"/>
        <w:ind w:right="541"/>
        <w:jc w:val="both"/>
        <w:rPr>
          <w:sz w:val="20"/>
        </w:rPr>
      </w:pPr>
      <w:r w:rsidRPr="00DA4A77">
        <w:rPr>
          <w:sz w:val="20"/>
        </w:rPr>
        <w:t>příprava programu jednání, udržování sdílených adresářů a administrace přístupů, vedení evidence rizik, aktualizace realizačního plánu –</w:t>
      </w:r>
      <w:r w:rsidRPr="00DA4A77">
        <w:rPr>
          <w:spacing w:val="-7"/>
          <w:sz w:val="20"/>
        </w:rPr>
        <w:t xml:space="preserve"> </w:t>
      </w:r>
      <w:r w:rsidRPr="00DA4A77">
        <w:rPr>
          <w:sz w:val="20"/>
        </w:rPr>
        <w:t>harmonogramu,</w:t>
      </w:r>
    </w:p>
    <w:p w14:paraId="2AAAD837" w14:textId="77777777" w:rsidR="00CB6968" w:rsidRPr="00DA4A77" w:rsidRDefault="00CE68A5" w:rsidP="007F6FEA">
      <w:pPr>
        <w:pStyle w:val="Odstavecseseznamem"/>
        <w:numPr>
          <w:ilvl w:val="0"/>
          <w:numId w:val="11"/>
        </w:numPr>
        <w:tabs>
          <w:tab w:val="left" w:pos="838"/>
          <w:tab w:val="left" w:pos="839"/>
        </w:tabs>
        <w:ind w:hanging="361"/>
        <w:jc w:val="both"/>
        <w:rPr>
          <w:sz w:val="20"/>
        </w:rPr>
      </w:pPr>
      <w:r w:rsidRPr="00DA4A77">
        <w:rPr>
          <w:sz w:val="20"/>
        </w:rPr>
        <w:t>kontrola akceptačních</w:t>
      </w:r>
      <w:r w:rsidRPr="00DA4A77">
        <w:rPr>
          <w:spacing w:val="-3"/>
          <w:sz w:val="20"/>
        </w:rPr>
        <w:t xml:space="preserve"> </w:t>
      </w:r>
      <w:r w:rsidRPr="00DA4A77">
        <w:rPr>
          <w:sz w:val="20"/>
        </w:rPr>
        <w:t>protokolů.</w:t>
      </w:r>
    </w:p>
    <w:p w14:paraId="75A7DAC6" w14:textId="47316C44" w:rsidR="00E24D95" w:rsidRDefault="00E24D95" w:rsidP="00E24D95">
      <w:pPr>
        <w:tabs>
          <w:tab w:val="left" w:pos="838"/>
          <w:tab w:val="left" w:pos="839"/>
        </w:tabs>
        <w:rPr>
          <w:sz w:val="20"/>
        </w:rPr>
      </w:pPr>
      <w:r>
        <w:rPr>
          <w:sz w:val="20"/>
        </w:rPr>
        <w:br w:type="page"/>
      </w:r>
    </w:p>
    <w:p w14:paraId="2AAAD839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spacing w:before="0"/>
        <w:ind w:hanging="853"/>
      </w:pPr>
      <w:bookmarkStart w:id="20" w:name="_Toc206055420"/>
      <w:bookmarkStart w:id="21" w:name="_Toc206055421"/>
      <w:bookmarkStart w:id="22" w:name="_Toc209452567"/>
      <w:bookmarkEnd w:id="20"/>
      <w:bookmarkEnd w:id="21"/>
      <w:r w:rsidRPr="00DA4A77">
        <w:rPr>
          <w:color w:val="252525"/>
        </w:rPr>
        <w:lastRenderedPageBreak/>
        <w:t>Odborné role pro realizaci řízení</w:t>
      </w:r>
      <w:r w:rsidRPr="00DA4A77">
        <w:rPr>
          <w:color w:val="252525"/>
          <w:spacing w:val="-6"/>
        </w:rPr>
        <w:t xml:space="preserve"> </w:t>
      </w:r>
      <w:r w:rsidRPr="00DA4A77">
        <w:rPr>
          <w:color w:val="252525"/>
        </w:rPr>
        <w:t>Služeb</w:t>
      </w:r>
      <w:bookmarkEnd w:id="22"/>
    </w:p>
    <w:p w14:paraId="2AAAD83A" w14:textId="77777777" w:rsidR="00CB6968" w:rsidRPr="00DA4A77" w:rsidRDefault="00CB6968">
      <w:pPr>
        <w:pStyle w:val="Zkladntext"/>
        <w:spacing w:before="6" w:after="1"/>
        <w:rPr>
          <w:b/>
          <w:sz w:val="12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304"/>
        <w:gridCol w:w="1498"/>
      </w:tblGrid>
      <w:tr w:rsidR="00CB6968" w:rsidRPr="00DA4A77" w14:paraId="2AAAD841" w14:textId="77777777">
        <w:trPr>
          <w:trHeight w:val="801"/>
        </w:trPr>
        <w:tc>
          <w:tcPr>
            <w:tcW w:w="1260" w:type="dxa"/>
            <w:shd w:val="clear" w:color="auto" w:fill="D9D9D9"/>
          </w:tcPr>
          <w:p w14:paraId="2AAAD83B" w14:textId="77777777" w:rsidR="00CB6968" w:rsidRPr="00DA4A77" w:rsidRDefault="00CE68A5">
            <w:pPr>
              <w:pStyle w:val="TableParagraph"/>
              <w:ind w:left="17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ID</w:t>
            </w:r>
          </w:p>
          <w:p w14:paraId="2AAAD83C" w14:textId="77777777" w:rsidR="00CB6968" w:rsidRPr="00DA4A77" w:rsidRDefault="00CE68A5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Odborné</w:t>
            </w:r>
          </w:p>
          <w:p w14:paraId="2AAAD83D" w14:textId="77777777" w:rsidR="00CB6968" w:rsidRPr="00DA4A77" w:rsidRDefault="00CE68A5">
            <w:pPr>
              <w:pStyle w:val="TableParagraph"/>
              <w:spacing w:before="25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role</w:t>
            </w:r>
          </w:p>
        </w:tc>
        <w:tc>
          <w:tcPr>
            <w:tcW w:w="6304" w:type="dxa"/>
            <w:shd w:val="clear" w:color="auto" w:fill="D9D9D9"/>
          </w:tcPr>
          <w:p w14:paraId="2AAAD83E" w14:textId="77777777" w:rsidR="00CB6968" w:rsidRPr="00DA4A77" w:rsidRDefault="00CB6968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AAAD83F" w14:textId="77777777" w:rsidR="00CB6968" w:rsidRPr="00DA4A77" w:rsidRDefault="00CE68A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Název Odborné role</w:t>
            </w:r>
          </w:p>
        </w:tc>
        <w:tc>
          <w:tcPr>
            <w:tcW w:w="1498" w:type="dxa"/>
            <w:shd w:val="clear" w:color="auto" w:fill="D9D9D9"/>
          </w:tcPr>
          <w:p w14:paraId="2AAAD840" w14:textId="77777777" w:rsidR="00CB6968" w:rsidRPr="00DA4A77" w:rsidRDefault="00CE68A5">
            <w:pPr>
              <w:pStyle w:val="TableParagraph"/>
              <w:spacing w:before="134" w:line="264" w:lineRule="auto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 xml:space="preserve">Počet </w:t>
            </w:r>
            <w:r w:rsidRPr="00DA4A77">
              <w:rPr>
                <w:b/>
                <w:w w:val="95"/>
                <w:sz w:val="20"/>
              </w:rPr>
              <w:t>člověkodnů</w:t>
            </w:r>
          </w:p>
        </w:tc>
      </w:tr>
      <w:tr w:rsidR="00CB6968" w:rsidRPr="00DA4A77" w14:paraId="2AAAD843" w14:textId="77777777">
        <w:trPr>
          <w:trHeight w:val="299"/>
        </w:trPr>
        <w:tc>
          <w:tcPr>
            <w:tcW w:w="9062" w:type="dxa"/>
            <w:gridSpan w:val="3"/>
          </w:tcPr>
          <w:p w14:paraId="2AAAD842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Odborné role poddodavatele</w:t>
            </w:r>
          </w:p>
        </w:tc>
      </w:tr>
      <w:tr w:rsidR="00CB6968" w:rsidRPr="00DA4A77" w14:paraId="2AAAD847" w14:textId="77777777">
        <w:trPr>
          <w:trHeight w:val="299"/>
        </w:trPr>
        <w:tc>
          <w:tcPr>
            <w:tcW w:w="1260" w:type="dxa"/>
          </w:tcPr>
          <w:p w14:paraId="2AAAD844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14</w:t>
            </w:r>
          </w:p>
        </w:tc>
        <w:tc>
          <w:tcPr>
            <w:tcW w:w="6304" w:type="dxa"/>
          </w:tcPr>
          <w:p w14:paraId="2AAAD845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Projektový manažer</w:t>
            </w:r>
          </w:p>
        </w:tc>
        <w:tc>
          <w:tcPr>
            <w:tcW w:w="1498" w:type="dxa"/>
          </w:tcPr>
          <w:p w14:paraId="2AAAD846" w14:textId="5ABB0176" w:rsidR="00CB6968" w:rsidRPr="00DA4A77" w:rsidRDefault="00C352A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 w:rsidR="00CB6968" w:rsidRPr="00DA4A77" w14:paraId="2AAAD84A" w14:textId="77777777">
        <w:trPr>
          <w:trHeight w:val="301"/>
        </w:trPr>
        <w:tc>
          <w:tcPr>
            <w:tcW w:w="7564" w:type="dxa"/>
            <w:gridSpan w:val="2"/>
          </w:tcPr>
          <w:p w14:paraId="2AAAD848" w14:textId="77777777" w:rsidR="00CB6968" w:rsidRPr="00DA4A77" w:rsidRDefault="00CE68A5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</w:t>
            </w:r>
          </w:p>
        </w:tc>
        <w:tc>
          <w:tcPr>
            <w:tcW w:w="1498" w:type="dxa"/>
          </w:tcPr>
          <w:p w14:paraId="2AAAD849" w14:textId="5333ECD3" w:rsidR="00CB6968" w:rsidRPr="00DA4A77" w:rsidRDefault="00C352A9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114</w:t>
            </w:r>
          </w:p>
        </w:tc>
      </w:tr>
      <w:tr w:rsidR="00CB6968" w:rsidRPr="00DA4A77" w14:paraId="2AAAD84C" w14:textId="77777777">
        <w:trPr>
          <w:trHeight w:val="299"/>
        </w:trPr>
        <w:tc>
          <w:tcPr>
            <w:tcW w:w="9062" w:type="dxa"/>
            <w:gridSpan w:val="3"/>
          </w:tcPr>
          <w:p w14:paraId="2AAAD84B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Odborné role Poskytovatele</w:t>
            </w:r>
          </w:p>
        </w:tc>
      </w:tr>
      <w:tr w:rsidR="00CB6968" w:rsidRPr="00DA4A77" w14:paraId="2AAAD850" w14:textId="77777777">
        <w:trPr>
          <w:trHeight w:val="299"/>
        </w:trPr>
        <w:tc>
          <w:tcPr>
            <w:tcW w:w="1260" w:type="dxa"/>
          </w:tcPr>
          <w:p w14:paraId="2AAAD84D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15</w:t>
            </w:r>
          </w:p>
        </w:tc>
        <w:tc>
          <w:tcPr>
            <w:tcW w:w="6304" w:type="dxa"/>
          </w:tcPr>
          <w:p w14:paraId="2AAAD84E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Manažer služeb</w:t>
            </w:r>
          </w:p>
        </w:tc>
        <w:tc>
          <w:tcPr>
            <w:tcW w:w="1498" w:type="dxa"/>
          </w:tcPr>
          <w:p w14:paraId="2AAAD84F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10</w:t>
            </w:r>
          </w:p>
        </w:tc>
      </w:tr>
      <w:tr w:rsidR="00CB6968" w:rsidRPr="00DA4A77" w14:paraId="2AAAD854" w14:textId="77777777">
        <w:trPr>
          <w:trHeight w:val="299"/>
        </w:trPr>
        <w:tc>
          <w:tcPr>
            <w:tcW w:w="1260" w:type="dxa"/>
          </w:tcPr>
          <w:p w14:paraId="2AAAD851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16</w:t>
            </w:r>
          </w:p>
        </w:tc>
        <w:tc>
          <w:tcPr>
            <w:tcW w:w="6304" w:type="dxa"/>
          </w:tcPr>
          <w:p w14:paraId="2AAAD852" w14:textId="77777777" w:rsidR="00CB6968" w:rsidRPr="00DA4A77" w:rsidRDefault="00CE68A5">
            <w:pPr>
              <w:pStyle w:val="TableParagraph"/>
              <w:ind w:left="107"/>
              <w:rPr>
                <w:sz w:val="20"/>
              </w:rPr>
            </w:pPr>
            <w:r w:rsidRPr="00DA4A77">
              <w:rPr>
                <w:sz w:val="20"/>
              </w:rPr>
              <w:t>Projektový manažer</w:t>
            </w:r>
          </w:p>
        </w:tc>
        <w:tc>
          <w:tcPr>
            <w:tcW w:w="1498" w:type="dxa"/>
          </w:tcPr>
          <w:p w14:paraId="2AAAD853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sz w:val="20"/>
              </w:rPr>
              <w:t>20</w:t>
            </w:r>
          </w:p>
        </w:tc>
      </w:tr>
      <w:tr w:rsidR="00CB6968" w:rsidRPr="00DA4A77" w14:paraId="2AAAD857" w14:textId="77777777">
        <w:trPr>
          <w:trHeight w:val="299"/>
        </w:trPr>
        <w:tc>
          <w:tcPr>
            <w:tcW w:w="7564" w:type="dxa"/>
            <w:gridSpan w:val="2"/>
          </w:tcPr>
          <w:p w14:paraId="2AAAD855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</w:t>
            </w:r>
          </w:p>
        </w:tc>
        <w:tc>
          <w:tcPr>
            <w:tcW w:w="1498" w:type="dxa"/>
          </w:tcPr>
          <w:p w14:paraId="2AAAD856" w14:textId="77777777" w:rsidR="00CB6968" w:rsidRPr="00DA4A77" w:rsidRDefault="00CE68A5">
            <w:pPr>
              <w:pStyle w:val="TableParagraph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30</w:t>
            </w:r>
          </w:p>
        </w:tc>
      </w:tr>
    </w:tbl>
    <w:p w14:paraId="2AAAD858" w14:textId="77777777" w:rsidR="00CB6968" w:rsidRPr="00684B5E" w:rsidRDefault="00CB6968">
      <w:pPr>
        <w:pStyle w:val="Zkladntext"/>
        <w:spacing w:before="5"/>
        <w:rPr>
          <w:b/>
        </w:rPr>
      </w:pPr>
    </w:p>
    <w:p w14:paraId="2AAAD859" w14:textId="77777777" w:rsidR="00CB6968" w:rsidRPr="00DA4A77" w:rsidRDefault="00CE68A5">
      <w:pPr>
        <w:pStyle w:val="Nadpis1"/>
        <w:numPr>
          <w:ilvl w:val="0"/>
          <w:numId w:val="26"/>
        </w:numPr>
        <w:tabs>
          <w:tab w:val="left" w:pos="545"/>
          <w:tab w:val="left" w:pos="547"/>
        </w:tabs>
        <w:ind w:hanging="429"/>
      </w:pPr>
      <w:bookmarkStart w:id="23" w:name="_Toc209452568"/>
      <w:r w:rsidRPr="00DA4A77">
        <w:rPr>
          <w:color w:val="252525"/>
        </w:rPr>
        <w:t>Související analytické</w:t>
      </w:r>
      <w:r w:rsidRPr="00DA4A77">
        <w:rPr>
          <w:color w:val="252525"/>
          <w:spacing w:val="-4"/>
        </w:rPr>
        <w:t xml:space="preserve"> </w:t>
      </w:r>
      <w:r w:rsidRPr="00DA4A77">
        <w:rPr>
          <w:color w:val="252525"/>
        </w:rPr>
        <w:t>činnosti</w:t>
      </w:r>
      <w:bookmarkEnd w:id="23"/>
    </w:p>
    <w:p w14:paraId="2AAAD85A" w14:textId="77777777" w:rsidR="00CB6968" w:rsidRPr="00DA4A77" w:rsidRDefault="00CE68A5">
      <w:pPr>
        <w:pStyle w:val="Zkladntext"/>
        <w:spacing w:before="120" w:line="266" w:lineRule="auto"/>
        <w:ind w:left="118"/>
      </w:pPr>
      <w:r w:rsidRPr="00DA4A77">
        <w:t>V rámci přípravy a ověřování experimentálního prostředí zajistí Poskytovatel následující související analytické činností:</w:t>
      </w:r>
    </w:p>
    <w:p w14:paraId="2AAAD85B" w14:textId="77777777" w:rsidR="00CB6968" w:rsidRPr="00DA4A77" w:rsidRDefault="00CE68A5" w:rsidP="00B67B38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76" w:line="264" w:lineRule="auto"/>
        <w:ind w:right="533"/>
        <w:jc w:val="both"/>
        <w:rPr>
          <w:sz w:val="20"/>
          <w:szCs w:val="20"/>
        </w:rPr>
      </w:pPr>
      <w:r w:rsidRPr="00DA4A77">
        <w:rPr>
          <w:sz w:val="20"/>
          <w:szCs w:val="20"/>
        </w:rPr>
        <w:t xml:space="preserve">Ověření využitelnosti a pilotní testování cloudových služeb pro AI </w:t>
      </w:r>
      <w:proofErr w:type="spellStart"/>
      <w:r w:rsidRPr="00DA4A77">
        <w:rPr>
          <w:sz w:val="20"/>
          <w:szCs w:val="20"/>
        </w:rPr>
        <w:t>Assistant</w:t>
      </w:r>
      <w:proofErr w:type="spellEnd"/>
      <w:r w:rsidRPr="00DA4A77">
        <w:rPr>
          <w:sz w:val="20"/>
          <w:szCs w:val="20"/>
        </w:rPr>
        <w:t>, vč. poskytnutí přehledů o aktivitách formou čerpání</w:t>
      </w:r>
      <w:r w:rsidRPr="00DA4A77">
        <w:rPr>
          <w:spacing w:val="-1"/>
          <w:sz w:val="20"/>
          <w:szCs w:val="20"/>
        </w:rPr>
        <w:t xml:space="preserve"> </w:t>
      </w:r>
      <w:r w:rsidRPr="00DA4A77">
        <w:rPr>
          <w:sz w:val="20"/>
          <w:szCs w:val="20"/>
        </w:rPr>
        <w:t>kreditů,</w:t>
      </w:r>
    </w:p>
    <w:p w14:paraId="2AAAD85C" w14:textId="77777777" w:rsidR="00CB6968" w:rsidRPr="00DA4A77" w:rsidRDefault="00CE68A5" w:rsidP="00B67B38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line="261" w:lineRule="auto"/>
        <w:ind w:right="540"/>
        <w:jc w:val="both"/>
        <w:rPr>
          <w:sz w:val="20"/>
        </w:rPr>
      </w:pPr>
      <w:r w:rsidRPr="00DA4A77">
        <w:rPr>
          <w:sz w:val="20"/>
        </w:rPr>
        <w:t>analýza stavu a příprava specifikace experimentálního prostředí, účast Odborných rolí na technických jednáních s cílem definovat rozsah a rizika migrace</w:t>
      </w:r>
      <w:r w:rsidRPr="00DA4A77">
        <w:rPr>
          <w:spacing w:val="15"/>
          <w:sz w:val="20"/>
        </w:rPr>
        <w:t xml:space="preserve"> </w:t>
      </w:r>
      <w:r w:rsidRPr="00DA4A77">
        <w:rPr>
          <w:sz w:val="20"/>
        </w:rPr>
        <w:t>systému</w:t>
      </w:r>
    </w:p>
    <w:p w14:paraId="2AAAD85D" w14:textId="4C891ECB" w:rsidR="00CB6968" w:rsidRPr="00EA3707" w:rsidRDefault="00CE68A5" w:rsidP="00B67B38">
      <w:pPr>
        <w:pStyle w:val="Zkladntext"/>
        <w:tabs>
          <w:tab w:val="left" w:pos="838"/>
          <w:tab w:val="left" w:pos="9184"/>
        </w:tabs>
        <w:spacing w:before="3"/>
        <w:ind w:left="115"/>
        <w:jc w:val="both"/>
      </w:pPr>
      <w:r w:rsidRPr="00EA3707">
        <w:rPr>
          <w:w w:val="99"/>
        </w:rPr>
        <w:t xml:space="preserve"> </w:t>
      </w:r>
      <w:r w:rsidRPr="00EA3707">
        <w:tab/>
      </w:r>
      <w:proofErr w:type="spellStart"/>
      <w:r w:rsidRPr="00EA3707">
        <w:t>eSeL</w:t>
      </w:r>
      <w:proofErr w:type="spellEnd"/>
      <w:r w:rsidRPr="00EA3707">
        <w:t xml:space="preserve"> do nového</w:t>
      </w:r>
      <w:r w:rsidRPr="00EA3707">
        <w:rPr>
          <w:spacing w:val="-9"/>
        </w:rPr>
        <w:t xml:space="preserve"> </w:t>
      </w:r>
      <w:r w:rsidRPr="00EA3707">
        <w:t>prostředí.</w:t>
      </w:r>
    </w:p>
    <w:p w14:paraId="2AAAD85F" w14:textId="77777777" w:rsidR="00CB6968" w:rsidRPr="00DA4A77" w:rsidRDefault="00CB6968">
      <w:pPr>
        <w:pStyle w:val="Zkladntext"/>
        <w:spacing w:before="1"/>
        <w:rPr>
          <w:sz w:val="21"/>
        </w:rPr>
      </w:pPr>
    </w:p>
    <w:p w14:paraId="2AAAD860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spacing w:line="264" w:lineRule="auto"/>
        <w:ind w:right="534"/>
      </w:pPr>
      <w:bookmarkStart w:id="24" w:name="_Toc209452569"/>
      <w:r w:rsidRPr="00DA4A77">
        <w:rPr>
          <w:color w:val="252525"/>
        </w:rPr>
        <w:t>Odborné</w:t>
      </w:r>
      <w:r w:rsidRPr="00DA4A77">
        <w:rPr>
          <w:color w:val="252525"/>
          <w:spacing w:val="-16"/>
        </w:rPr>
        <w:t xml:space="preserve"> </w:t>
      </w:r>
      <w:r w:rsidRPr="00DA4A77">
        <w:rPr>
          <w:color w:val="252525"/>
        </w:rPr>
        <w:t>role</w:t>
      </w:r>
      <w:r w:rsidRPr="00DA4A77">
        <w:rPr>
          <w:color w:val="252525"/>
          <w:spacing w:val="-16"/>
        </w:rPr>
        <w:t xml:space="preserve"> </w:t>
      </w:r>
      <w:r w:rsidRPr="00DA4A77">
        <w:rPr>
          <w:color w:val="252525"/>
        </w:rPr>
        <w:t>pro</w:t>
      </w:r>
      <w:r w:rsidRPr="00DA4A77">
        <w:rPr>
          <w:color w:val="252525"/>
          <w:spacing w:val="-19"/>
        </w:rPr>
        <w:t xml:space="preserve"> </w:t>
      </w:r>
      <w:r w:rsidRPr="00DA4A77">
        <w:rPr>
          <w:color w:val="252525"/>
        </w:rPr>
        <w:t>realizaci</w:t>
      </w:r>
      <w:r w:rsidRPr="00DA4A77">
        <w:rPr>
          <w:color w:val="252525"/>
          <w:spacing w:val="-17"/>
        </w:rPr>
        <w:t xml:space="preserve"> </w:t>
      </w:r>
      <w:r w:rsidRPr="00DA4A77">
        <w:rPr>
          <w:color w:val="252525"/>
        </w:rPr>
        <w:t>souvisejících</w:t>
      </w:r>
      <w:r w:rsidRPr="00DA4A77">
        <w:rPr>
          <w:color w:val="252525"/>
          <w:spacing w:val="-17"/>
        </w:rPr>
        <w:t xml:space="preserve"> </w:t>
      </w:r>
      <w:r w:rsidRPr="00DA4A77">
        <w:rPr>
          <w:color w:val="252525"/>
        </w:rPr>
        <w:t>analytických činností</w:t>
      </w:r>
      <w:bookmarkEnd w:id="24"/>
    </w:p>
    <w:p w14:paraId="2AAAD861" w14:textId="77777777" w:rsidR="00CB6968" w:rsidRPr="00DA4A77" w:rsidRDefault="00CB6968">
      <w:pPr>
        <w:pStyle w:val="Zkladntext"/>
        <w:spacing w:before="9"/>
        <w:rPr>
          <w:b/>
          <w:sz w:val="9"/>
        </w:rPr>
      </w:pP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6304"/>
        <w:gridCol w:w="1498"/>
      </w:tblGrid>
      <w:tr w:rsidR="00CB6968" w:rsidRPr="00DA4A77" w14:paraId="2AAAD868" w14:textId="77777777" w:rsidTr="386007A1">
        <w:trPr>
          <w:trHeight w:val="801"/>
        </w:trPr>
        <w:tc>
          <w:tcPr>
            <w:tcW w:w="1260" w:type="dxa"/>
            <w:shd w:val="clear" w:color="auto" w:fill="D9D9D9" w:themeFill="background1" w:themeFillShade="D9"/>
          </w:tcPr>
          <w:p w14:paraId="2AAAD862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ID</w:t>
            </w:r>
          </w:p>
          <w:p w14:paraId="2AAAD863" w14:textId="77777777" w:rsidR="00CB6968" w:rsidRPr="00DA4A77" w:rsidRDefault="00CE68A5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Odborné</w:t>
            </w:r>
          </w:p>
          <w:p w14:paraId="2AAAD864" w14:textId="77777777" w:rsidR="00CB6968" w:rsidRPr="00DA4A77" w:rsidRDefault="00CE68A5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role</w:t>
            </w:r>
          </w:p>
        </w:tc>
        <w:tc>
          <w:tcPr>
            <w:tcW w:w="6304" w:type="dxa"/>
            <w:shd w:val="clear" w:color="auto" w:fill="D9D9D9" w:themeFill="background1" w:themeFillShade="D9"/>
          </w:tcPr>
          <w:p w14:paraId="2AAAD865" w14:textId="77777777" w:rsidR="00CB6968" w:rsidRPr="00DA4A77" w:rsidRDefault="00CB6968">
            <w:pPr>
              <w:pStyle w:val="TableParagraph"/>
              <w:spacing w:before="1"/>
              <w:rPr>
                <w:b/>
              </w:rPr>
            </w:pPr>
          </w:p>
          <w:p w14:paraId="2AAAD866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Název Odborné role</w:t>
            </w:r>
          </w:p>
        </w:tc>
        <w:tc>
          <w:tcPr>
            <w:tcW w:w="1498" w:type="dxa"/>
            <w:shd w:val="clear" w:color="auto" w:fill="D9D9D9" w:themeFill="background1" w:themeFillShade="D9"/>
          </w:tcPr>
          <w:p w14:paraId="2AAAD867" w14:textId="77777777" w:rsidR="00CB6968" w:rsidRPr="00DA4A77" w:rsidRDefault="00CE68A5">
            <w:pPr>
              <w:pStyle w:val="TableParagraph"/>
              <w:spacing w:before="134" w:line="264" w:lineRule="auto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 xml:space="preserve">Počet </w:t>
            </w:r>
            <w:r w:rsidRPr="00DA4A77">
              <w:rPr>
                <w:b/>
                <w:w w:val="95"/>
                <w:sz w:val="20"/>
              </w:rPr>
              <w:t>člověkodnů</w:t>
            </w:r>
          </w:p>
        </w:tc>
      </w:tr>
      <w:tr w:rsidR="00CB6968" w:rsidRPr="00DA4A77" w14:paraId="2AAAD86A" w14:textId="77777777">
        <w:trPr>
          <w:trHeight w:val="299"/>
        </w:trPr>
        <w:tc>
          <w:tcPr>
            <w:tcW w:w="9062" w:type="dxa"/>
            <w:gridSpan w:val="3"/>
          </w:tcPr>
          <w:p w14:paraId="2AAAD869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DA4A77">
              <w:rPr>
                <w:b/>
                <w:sz w:val="20"/>
                <w:szCs w:val="20"/>
              </w:rPr>
              <w:t xml:space="preserve">Odborné role pro analýzu Cloudových služeb pro AI </w:t>
            </w:r>
            <w:proofErr w:type="spellStart"/>
            <w:r w:rsidRPr="00DA4A77">
              <w:rPr>
                <w:b/>
                <w:sz w:val="20"/>
                <w:szCs w:val="20"/>
              </w:rPr>
              <w:t>Assistant</w:t>
            </w:r>
            <w:proofErr w:type="spellEnd"/>
          </w:p>
        </w:tc>
      </w:tr>
      <w:tr w:rsidR="00CB6968" w:rsidRPr="00DA4A77" w14:paraId="2AAAD86E" w14:textId="77777777">
        <w:trPr>
          <w:trHeight w:val="301"/>
        </w:trPr>
        <w:tc>
          <w:tcPr>
            <w:tcW w:w="1260" w:type="dxa"/>
          </w:tcPr>
          <w:p w14:paraId="2AAAD86B" w14:textId="77777777" w:rsidR="00CB6968" w:rsidRPr="00DA4A77" w:rsidRDefault="00CE68A5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10</w:t>
            </w:r>
          </w:p>
        </w:tc>
        <w:tc>
          <w:tcPr>
            <w:tcW w:w="6304" w:type="dxa"/>
          </w:tcPr>
          <w:p w14:paraId="2AAAD86C" w14:textId="77777777" w:rsidR="00CB6968" w:rsidRPr="00DA4A77" w:rsidRDefault="00CE68A5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Administrátor Microsoft technologií (MS)</w:t>
            </w:r>
          </w:p>
        </w:tc>
        <w:tc>
          <w:tcPr>
            <w:tcW w:w="1498" w:type="dxa"/>
          </w:tcPr>
          <w:p w14:paraId="2AAAD86D" w14:textId="77777777" w:rsidR="00CB6968" w:rsidRPr="00DA4A77" w:rsidRDefault="00CE68A5">
            <w:pPr>
              <w:pStyle w:val="TableParagraph"/>
              <w:spacing w:before="2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5</w:t>
            </w:r>
          </w:p>
        </w:tc>
      </w:tr>
      <w:tr w:rsidR="00CB6968" w:rsidRPr="00DA4A77" w14:paraId="2AAAD871" w14:textId="77777777">
        <w:trPr>
          <w:trHeight w:val="299"/>
        </w:trPr>
        <w:tc>
          <w:tcPr>
            <w:tcW w:w="7564" w:type="dxa"/>
            <w:gridSpan w:val="2"/>
          </w:tcPr>
          <w:p w14:paraId="2AAAD86F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</w:t>
            </w:r>
          </w:p>
        </w:tc>
        <w:tc>
          <w:tcPr>
            <w:tcW w:w="1498" w:type="dxa"/>
          </w:tcPr>
          <w:p w14:paraId="2AAAD870" w14:textId="77777777" w:rsidR="00CB6968" w:rsidRPr="00DA4A77" w:rsidRDefault="00CE68A5">
            <w:pPr>
              <w:pStyle w:val="TableParagraph"/>
              <w:ind w:left="105"/>
              <w:rPr>
                <w:b/>
                <w:sz w:val="20"/>
              </w:rPr>
            </w:pPr>
            <w:r w:rsidRPr="00DA4A77">
              <w:rPr>
                <w:b/>
                <w:w w:val="99"/>
                <w:sz w:val="20"/>
              </w:rPr>
              <w:t>5</w:t>
            </w:r>
          </w:p>
        </w:tc>
      </w:tr>
      <w:tr w:rsidR="00CB6968" w:rsidRPr="00DA4A77" w14:paraId="2AAAD874" w14:textId="77777777">
        <w:trPr>
          <w:trHeight w:val="534"/>
        </w:trPr>
        <w:tc>
          <w:tcPr>
            <w:tcW w:w="9062" w:type="dxa"/>
            <w:gridSpan w:val="3"/>
          </w:tcPr>
          <w:p w14:paraId="2AAAD872" w14:textId="77777777" w:rsidR="00CB6968" w:rsidRPr="00DA4A77" w:rsidRDefault="00CE68A5">
            <w:pPr>
              <w:pStyle w:val="TableParagraph"/>
              <w:tabs>
                <w:tab w:val="left" w:pos="1275"/>
                <w:tab w:val="left" w:pos="1920"/>
                <w:tab w:val="left" w:pos="3713"/>
                <w:tab w:val="left" w:pos="4298"/>
                <w:tab w:val="left" w:pos="5376"/>
                <w:tab w:val="left" w:pos="6201"/>
                <w:tab w:val="left" w:pos="6542"/>
                <w:tab w:val="left" w:pos="7702"/>
              </w:tabs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Odborné</w:t>
            </w:r>
            <w:r w:rsidRPr="00DA4A77">
              <w:rPr>
                <w:b/>
                <w:sz w:val="20"/>
              </w:rPr>
              <w:tab/>
              <w:t>role</w:t>
            </w:r>
            <w:r w:rsidRPr="00DA4A77">
              <w:rPr>
                <w:b/>
                <w:sz w:val="20"/>
              </w:rPr>
              <w:tab/>
              <w:t>Poskytovatele</w:t>
            </w:r>
            <w:r w:rsidRPr="00DA4A77">
              <w:rPr>
                <w:b/>
                <w:sz w:val="20"/>
              </w:rPr>
              <w:tab/>
              <w:t>pro</w:t>
            </w:r>
            <w:r w:rsidRPr="00DA4A77">
              <w:rPr>
                <w:b/>
                <w:sz w:val="20"/>
              </w:rPr>
              <w:tab/>
              <w:t>analýzu</w:t>
            </w:r>
            <w:r w:rsidRPr="00DA4A77">
              <w:rPr>
                <w:b/>
                <w:sz w:val="20"/>
              </w:rPr>
              <w:tab/>
              <w:t>stavu</w:t>
            </w:r>
            <w:r w:rsidRPr="00DA4A77">
              <w:rPr>
                <w:b/>
                <w:sz w:val="20"/>
              </w:rPr>
              <w:tab/>
              <w:t>a</w:t>
            </w:r>
            <w:r w:rsidRPr="00DA4A77">
              <w:rPr>
                <w:b/>
                <w:sz w:val="20"/>
              </w:rPr>
              <w:tab/>
              <w:t>přípravu</w:t>
            </w:r>
            <w:r w:rsidRPr="00DA4A77">
              <w:rPr>
                <w:b/>
                <w:sz w:val="20"/>
              </w:rPr>
              <w:tab/>
              <w:t>specifikace</w:t>
            </w:r>
          </w:p>
          <w:p w14:paraId="2AAAD873" w14:textId="77777777" w:rsidR="00CB6968" w:rsidRPr="00DA4A77" w:rsidRDefault="00CE68A5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experimentálního prostředí</w:t>
            </w:r>
          </w:p>
        </w:tc>
      </w:tr>
      <w:tr w:rsidR="00CB6968" w:rsidRPr="00DA4A77" w14:paraId="2AAAD878" w14:textId="77777777">
        <w:trPr>
          <w:trHeight w:val="300"/>
        </w:trPr>
        <w:tc>
          <w:tcPr>
            <w:tcW w:w="1260" w:type="dxa"/>
          </w:tcPr>
          <w:p w14:paraId="2AAAD875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10</w:t>
            </w:r>
          </w:p>
        </w:tc>
        <w:tc>
          <w:tcPr>
            <w:tcW w:w="6304" w:type="dxa"/>
          </w:tcPr>
          <w:p w14:paraId="2AAAD876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Administrátor Microsoft technologií (MS)</w:t>
            </w:r>
          </w:p>
        </w:tc>
        <w:tc>
          <w:tcPr>
            <w:tcW w:w="1498" w:type="dxa"/>
          </w:tcPr>
          <w:p w14:paraId="2AAAD877" w14:textId="77777777" w:rsidR="00CB6968" w:rsidRPr="00DA4A77" w:rsidRDefault="00CE68A5">
            <w:pPr>
              <w:pStyle w:val="TableParagraph"/>
              <w:spacing w:before="1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5</w:t>
            </w:r>
          </w:p>
        </w:tc>
      </w:tr>
      <w:tr w:rsidR="00CB6968" w:rsidRPr="00DA4A77" w14:paraId="2AAAD87C" w14:textId="77777777">
        <w:trPr>
          <w:trHeight w:val="299"/>
        </w:trPr>
        <w:tc>
          <w:tcPr>
            <w:tcW w:w="1260" w:type="dxa"/>
          </w:tcPr>
          <w:p w14:paraId="2AAAD879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14</w:t>
            </w:r>
          </w:p>
        </w:tc>
        <w:tc>
          <w:tcPr>
            <w:tcW w:w="6304" w:type="dxa"/>
          </w:tcPr>
          <w:p w14:paraId="2AAAD87A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IT analytik / IT architekt</w:t>
            </w:r>
          </w:p>
        </w:tc>
        <w:tc>
          <w:tcPr>
            <w:tcW w:w="1498" w:type="dxa"/>
          </w:tcPr>
          <w:p w14:paraId="2AAAD87B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3</w:t>
            </w:r>
          </w:p>
        </w:tc>
      </w:tr>
      <w:tr w:rsidR="00CB6968" w:rsidRPr="00DA4A77" w14:paraId="2AAAD880" w14:textId="77777777">
        <w:trPr>
          <w:trHeight w:val="299"/>
        </w:trPr>
        <w:tc>
          <w:tcPr>
            <w:tcW w:w="1260" w:type="dxa"/>
          </w:tcPr>
          <w:p w14:paraId="2AAAD87D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13</w:t>
            </w:r>
          </w:p>
        </w:tc>
        <w:tc>
          <w:tcPr>
            <w:tcW w:w="6304" w:type="dxa"/>
          </w:tcPr>
          <w:p w14:paraId="2AAAD87E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Administrátor síťových technologii (NET)</w:t>
            </w:r>
          </w:p>
        </w:tc>
        <w:tc>
          <w:tcPr>
            <w:tcW w:w="1498" w:type="dxa"/>
          </w:tcPr>
          <w:p w14:paraId="2AAAD87F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4</w:t>
            </w:r>
          </w:p>
        </w:tc>
      </w:tr>
      <w:tr w:rsidR="00CB6968" w:rsidRPr="00DA4A77" w14:paraId="2AAAD884" w14:textId="77777777">
        <w:trPr>
          <w:trHeight w:val="299"/>
        </w:trPr>
        <w:tc>
          <w:tcPr>
            <w:tcW w:w="1260" w:type="dxa"/>
          </w:tcPr>
          <w:p w14:paraId="2AAAD881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21</w:t>
            </w:r>
          </w:p>
        </w:tc>
        <w:tc>
          <w:tcPr>
            <w:tcW w:w="6304" w:type="dxa"/>
          </w:tcPr>
          <w:p w14:paraId="2AAAD882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Business analytik/architekt</w:t>
            </w:r>
          </w:p>
        </w:tc>
        <w:tc>
          <w:tcPr>
            <w:tcW w:w="1498" w:type="dxa"/>
          </w:tcPr>
          <w:p w14:paraId="2AAAD883" w14:textId="77777777" w:rsidR="00CB6968" w:rsidRPr="00DA4A77" w:rsidRDefault="00CE68A5">
            <w:pPr>
              <w:pStyle w:val="TableParagraph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4</w:t>
            </w:r>
          </w:p>
        </w:tc>
      </w:tr>
      <w:tr w:rsidR="00CB6968" w:rsidRPr="00DA4A77" w14:paraId="2AAAD888" w14:textId="77777777">
        <w:trPr>
          <w:trHeight w:val="301"/>
        </w:trPr>
        <w:tc>
          <w:tcPr>
            <w:tcW w:w="1260" w:type="dxa"/>
          </w:tcPr>
          <w:p w14:paraId="2AAAD885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23</w:t>
            </w:r>
          </w:p>
        </w:tc>
        <w:tc>
          <w:tcPr>
            <w:tcW w:w="6304" w:type="dxa"/>
          </w:tcPr>
          <w:p w14:paraId="2AAAD886" w14:textId="77777777" w:rsidR="00CB6968" w:rsidRPr="00DA4A77" w:rsidRDefault="00CE68A5">
            <w:pPr>
              <w:pStyle w:val="TableParagraph"/>
              <w:spacing w:before="17"/>
              <w:ind w:left="107"/>
              <w:rPr>
                <w:sz w:val="20"/>
              </w:rPr>
            </w:pPr>
            <w:r w:rsidRPr="00DA4A77">
              <w:rPr>
                <w:sz w:val="20"/>
              </w:rPr>
              <w:t>Správce identit a integrací</w:t>
            </w:r>
          </w:p>
        </w:tc>
        <w:tc>
          <w:tcPr>
            <w:tcW w:w="1498" w:type="dxa"/>
          </w:tcPr>
          <w:p w14:paraId="2AAAD887" w14:textId="77777777" w:rsidR="00CB6968" w:rsidRPr="00DA4A77" w:rsidRDefault="00CE68A5">
            <w:pPr>
              <w:pStyle w:val="TableParagraph"/>
              <w:spacing w:before="2"/>
              <w:ind w:left="105"/>
              <w:rPr>
                <w:sz w:val="20"/>
              </w:rPr>
            </w:pPr>
            <w:r w:rsidRPr="00DA4A77">
              <w:rPr>
                <w:w w:val="99"/>
                <w:sz w:val="20"/>
              </w:rPr>
              <w:t>1</w:t>
            </w:r>
          </w:p>
        </w:tc>
      </w:tr>
      <w:tr w:rsidR="00CB6968" w:rsidRPr="00DA4A77" w14:paraId="2AAAD88B" w14:textId="77777777">
        <w:trPr>
          <w:trHeight w:val="299"/>
        </w:trPr>
        <w:tc>
          <w:tcPr>
            <w:tcW w:w="7564" w:type="dxa"/>
            <w:gridSpan w:val="2"/>
          </w:tcPr>
          <w:p w14:paraId="2AAAD889" w14:textId="77777777" w:rsidR="00CB6968" w:rsidRPr="00DA4A77" w:rsidRDefault="00CE68A5">
            <w:pPr>
              <w:pStyle w:val="TableParagraph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</w:t>
            </w:r>
          </w:p>
        </w:tc>
        <w:tc>
          <w:tcPr>
            <w:tcW w:w="1498" w:type="dxa"/>
          </w:tcPr>
          <w:p w14:paraId="2AAAD88A" w14:textId="77777777" w:rsidR="00CB6968" w:rsidRPr="00DA4A77" w:rsidRDefault="00CE68A5">
            <w:pPr>
              <w:pStyle w:val="TableParagraph"/>
              <w:ind w:left="105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17</w:t>
            </w:r>
          </w:p>
        </w:tc>
      </w:tr>
    </w:tbl>
    <w:p w14:paraId="56BADAE9" w14:textId="77777777" w:rsidR="00E24D95" w:rsidRDefault="00E24D95">
      <w:pPr>
        <w:pStyle w:val="Zkladntext"/>
        <w:spacing w:before="5"/>
        <w:rPr>
          <w:b/>
          <w:sz w:val="39"/>
        </w:rPr>
        <w:sectPr w:rsidR="00E24D95" w:rsidSect="00C50BF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10" w:h="16840"/>
          <w:pgMar w:top="1900" w:right="880" w:bottom="2020" w:left="1300" w:header="306" w:footer="1824" w:gutter="0"/>
          <w:cols w:space="708"/>
        </w:sectPr>
      </w:pPr>
    </w:p>
    <w:p w14:paraId="2AAAD88D" w14:textId="77777777" w:rsidR="00CB6968" w:rsidRPr="00DA4A77" w:rsidRDefault="00CE68A5">
      <w:pPr>
        <w:pStyle w:val="Nadpis1"/>
        <w:numPr>
          <w:ilvl w:val="0"/>
          <w:numId w:val="26"/>
        </w:numPr>
        <w:tabs>
          <w:tab w:val="left" w:pos="545"/>
          <w:tab w:val="left" w:pos="547"/>
        </w:tabs>
        <w:ind w:hanging="429"/>
      </w:pPr>
      <w:bookmarkStart w:id="25" w:name="_Toc206055425"/>
      <w:bookmarkStart w:id="26" w:name="_Toc209452570"/>
      <w:bookmarkEnd w:id="25"/>
      <w:r w:rsidRPr="00DA4A77">
        <w:rPr>
          <w:color w:val="252525"/>
        </w:rPr>
        <w:lastRenderedPageBreak/>
        <w:t>Harmonogram</w:t>
      </w:r>
      <w:bookmarkEnd w:id="26"/>
    </w:p>
    <w:p w14:paraId="2AAAD88E" w14:textId="6DEE9685" w:rsidR="00CB6968" w:rsidRPr="00DA4A77" w:rsidRDefault="00CE68A5" w:rsidP="00045DE1">
      <w:pPr>
        <w:pStyle w:val="Zkladntext"/>
        <w:spacing w:before="120" w:line="264" w:lineRule="auto"/>
        <w:ind w:left="118" w:right="533"/>
        <w:jc w:val="both"/>
      </w:pPr>
      <w:r w:rsidRPr="00DA4A77">
        <w:t>Pro</w:t>
      </w:r>
      <w:r w:rsidRPr="00DA4A77">
        <w:rPr>
          <w:spacing w:val="-8"/>
        </w:rPr>
        <w:t xml:space="preserve"> </w:t>
      </w:r>
      <w:r w:rsidRPr="00DA4A77">
        <w:t>účely</w:t>
      </w:r>
      <w:r w:rsidRPr="00DA4A77">
        <w:rPr>
          <w:spacing w:val="-6"/>
        </w:rPr>
        <w:t xml:space="preserve"> </w:t>
      </w:r>
      <w:r w:rsidRPr="00DA4A77">
        <w:t>této</w:t>
      </w:r>
      <w:r w:rsidRPr="00DA4A77">
        <w:rPr>
          <w:spacing w:val="-7"/>
        </w:rPr>
        <w:t xml:space="preserve"> </w:t>
      </w:r>
      <w:r w:rsidR="00D74690">
        <w:t>Objednávky</w:t>
      </w:r>
      <w:r w:rsidR="00D74690" w:rsidRPr="00DA4A77">
        <w:rPr>
          <w:spacing w:val="-6"/>
        </w:rPr>
        <w:t xml:space="preserve"> </w:t>
      </w:r>
      <w:r w:rsidRPr="00DA4A77">
        <w:t>jsou</w:t>
      </w:r>
      <w:r w:rsidRPr="00DA4A77">
        <w:rPr>
          <w:spacing w:val="-7"/>
        </w:rPr>
        <w:t xml:space="preserve"> </w:t>
      </w:r>
      <w:r w:rsidRPr="00DA4A77">
        <w:t>pro</w:t>
      </w:r>
      <w:r w:rsidRPr="00DA4A77">
        <w:rPr>
          <w:spacing w:val="-4"/>
        </w:rPr>
        <w:t xml:space="preserve"> </w:t>
      </w:r>
      <w:r w:rsidRPr="00DA4A77">
        <w:t>realizaci</w:t>
      </w:r>
      <w:r w:rsidRPr="00DA4A77">
        <w:rPr>
          <w:spacing w:val="-5"/>
        </w:rPr>
        <w:t xml:space="preserve"> </w:t>
      </w:r>
      <w:r w:rsidRPr="00DA4A77">
        <w:t>1.</w:t>
      </w:r>
      <w:r w:rsidRPr="00DA4A77">
        <w:rPr>
          <w:spacing w:val="-3"/>
        </w:rPr>
        <w:t xml:space="preserve"> </w:t>
      </w:r>
      <w:r w:rsidRPr="00DA4A77">
        <w:t>etapy</w:t>
      </w:r>
      <w:r w:rsidRPr="00DA4A77">
        <w:rPr>
          <w:spacing w:val="-8"/>
        </w:rPr>
        <w:t xml:space="preserve"> </w:t>
      </w:r>
      <w:r w:rsidRPr="00DA4A77">
        <w:t>stanoveny</w:t>
      </w:r>
      <w:r w:rsidRPr="00DA4A77">
        <w:rPr>
          <w:spacing w:val="-6"/>
        </w:rPr>
        <w:t xml:space="preserve"> </w:t>
      </w:r>
      <w:r w:rsidRPr="00DA4A77">
        <w:t>Milníky</w:t>
      </w:r>
      <w:r w:rsidRPr="00DA4A77">
        <w:rPr>
          <w:spacing w:val="-9"/>
        </w:rPr>
        <w:t xml:space="preserve"> </w:t>
      </w:r>
      <w:r w:rsidRPr="00DA4A77">
        <w:t>plnění</w:t>
      </w:r>
      <w:r w:rsidRPr="00DA4A77">
        <w:rPr>
          <w:spacing w:val="-1"/>
        </w:rPr>
        <w:t xml:space="preserve"> </w:t>
      </w:r>
      <w:r w:rsidRPr="00DA4A77">
        <w:t>–</w:t>
      </w:r>
      <w:r w:rsidRPr="00DA4A77">
        <w:rPr>
          <w:spacing w:val="-5"/>
        </w:rPr>
        <w:t xml:space="preserve"> </w:t>
      </w:r>
      <w:r w:rsidRPr="00DA4A77">
        <w:t>M0,</w:t>
      </w:r>
      <w:r w:rsidRPr="00DA4A77">
        <w:rPr>
          <w:spacing w:val="-6"/>
        </w:rPr>
        <w:t xml:space="preserve"> </w:t>
      </w:r>
      <w:r w:rsidRPr="00DA4A77">
        <w:t>M1,</w:t>
      </w:r>
      <w:r w:rsidRPr="00DA4A77">
        <w:rPr>
          <w:spacing w:val="-6"/>
        </w:rPr>
        <w:t xml:space="preserve"> </w:t>
      </w:r>
      <w:r w:rsidRPr="00DA4A77">
        <w:t>M2</w:t>
      </w:r>
      <w:r w:rsidR="007F0AA5">
        <w:rPr>
          <w:spacing w:val="-5"/>
        </w:rPr>
        <w:t>,</w:t>
      </w:r>
      <w:r w:rsidRPr="00DA4A77">
        <w:t xml:space="preserve"> M3</w:t>
      </w:r>
      <w:r w:rsidR="3C029C15" w:rsidRPr="00DA4A77">
        <w:t>, M4</w:t>
      </w:r>
      <w:r w:rsidR="007F0AA5">
        <w:t xml:space="preserve"> a M</w:t>
      </w:r>
      <w:r w:rsidR="7CF32F96">
        <w:t>5</w:t>
      </w:r>
      <w:r w:rsidRPr="00DA4A77">
        <w:t xml:space="preserve">. Rozsah činností realizovaných v rámci každého milníků je uveden v odst. </w:t>
      </w:r>
      <w:hyperlink w:anchor="_bookmark4" w:history="1">
        <w:r w:rsidR="00CB6968" w:rsidRPr="00DA4A77">
          <w:t>2.1</w:t>
        </w:r>
      </w:hyperlink>
      <w:r w:rsidRPr="00DA4A77">
        <w:t xml:space="preserve"> této přílohy, a to takto:</w:t>
      </w:r>
    </w:p>
    <w:p w14:paraId="2AAAD88F" w14:textId="77777777" w:rsidR="00CB6968" w:rsidRPr="00DA4A77" w:rsidRDefault="00CB6968">
      <w:pPr>
        <w:pStyle w:val="Zkladntext"/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4324"/>
      </w:tblGrid>
      <w:tr w:rsidR="00CB6968" w:rsidRPr="00DA4A77" w14:paraId="2AAAD894" w14:textId="77777777" w:rsidTr="00B67B38">
        <w:trPr>
          <w:trHeight w:val="894"/>
          <w:jc w:val="center"/>
        </w:trPr>
        <w:tc>
          <w:tcPr>
            <w:tcW w:w="917" w:type="dxa"/>
            <w:shd w:val="clear" w:color="auto" w:fill="D9D9D9"/>
          </w:tcPr>
          <w:p w14:paraId="2AAAD891" w14:textId="77777777" w:rsidR="00CB6968" w:rsidRPr="00DA4A77" w:rsidRDefault="00CE68A5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DA4A77">
              <w:rPr>
                <w:sz w:val="20"/>
              </w:rPr>
              <w:t>Milník</w:t>
            </w:r>
          </w:p>
        </w:tc>
        <w:tc>
          <w:tcPr>
            <w:tcW w:w="4324" w:type="dxa"/>
            <w:shd w:val="clear" w:color="auto" w:fill="D9D9D9"/>
          </w:tcPr>
          <w:p w14:paraId="2AAAD892" w14:textId="77777777" w:rsidR="00CB6968" w:rsidRPr="00DA4A77" w:rsidRDefault="00CE68A5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DA4A77">
              <w:rPr>
                <w:sz w:val="20"/>
              </w:rPr>
              <w:t>Termín poskytnutí plnění</w:t>
            </w:r>
          </w:p>
          <w:p w14:paraId="2AAAD893" w14:textId="77777777" w:rsidR="00CB6968" w:rsidRPr="00DA4A77" w:rsidRDefault="00CE68A5">
            <w:pPr>
              <w:pStyle w:val="TableParagraph"/>
              <w:spacing w:before="143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 termínu dle odst. 7.4 Smlouvy</w:t>
            </w:r>
          </w:p>
        </w:tc>
      </w:tr>
      <w:tr w:rsidR="00CB6968" w:rsidRPr="00DA4A77" w14:paraId="2AAAD897" w14:textId="77777777" w:rsidTr="00B67B38">
        <w:trPr>
          <w:trHeight w:val="505"/>
          <w:jc w:val="center"/>
        </w:trPr>
        <w:tc>
          <w:tcPr>
            <w:tcW w:w="917" w:type="dxa"/>
          </w:tcPr>
          <w:p w14:paraId="2AAAD895" w14:textId="77777777" w:rsidR="00CB6968" w:rsidRPr="00DA4A77" w:rsidRDefault="00CE68A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M0</w:t>
            </w:r>
          </w:p>
        </w:tc>
        <w:tc>
          <w:tcPr>
            <w:tcW w:w="4324" w:type="dxa"/>
          </w:tcPr>
          <w:p w14:paraId="2AAAD896" w14:textId="75115DAE" w:rsidR="00CB6968" w:rsidRPr="00DA4A77" w:rsidRDefault="00CE68A5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DA4A77">
              <w:rPr>
                <w:sz w:val="20"/>
              </w:rPr>
              <w:t xml:space="preserve">do </w:t>
            </w:r>
            <w:r w:rsidR="00666352">
              <w:rPr>
                <w:sz w:val="20"/>
              </w:rPr>
              <w:t>1. 5. 2025</w:t>
            </w:r>
          </w:p>
        </w:tc>
      </w:tr>
      <w:tr w:rsidR="00CB6968" w:rsidRPr="00DA4A77" w14:paraId="2AAAD89A" w14:textId="77777777" w:rsidTr="00B67B38">
        <w:trPr>
          <w:trHeight w:val="508"/>
          <w:jc w:val="center"/>
        </w:trPr>
        <w:tc>
          <w:tcPr>
            <w:tcW w:w="917" w:type="dxa"/>
          </w:tcPr>
          <w:p w14:paraId="2AAAD898" w14:textId="77777777" w:rsidR="00CB6968" w:rsidRPr="00DA4A77" w:rsidRDefault="00CE68A5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M1</w:t>
            </w:r>
          </w:p>
        </w:tc>
        <w:tc>
          <w:tcPr>
            <w:tcW w:w="4324" w:type="dxa"/>
          </w:tcPr>
          <w:p w14:paraId="2AAAD899" w14:textId="3643D5AC" w:rsidR="00CB6968" w:rsidRPr="00DA4A77" w:rsidRDefault="00CE68A5">
            <w:pPr>
              <w:pStyle w:val="TableParagraph"/>
              <w:spacing w:before="122"/>
              <w:ind w:left="107"/>
              <w:rPr>
                <w:sz w:val="20"/>
              </w:rPr>
            </w:pPr>
            <w:r w:rsidRPr="00DA4A77">
              <w:rPr>
                <w:sz w:val="20"/>
              </w:rPr>
              <w:t xml:space="preserve">do </w:t>
            </w:r>
            <w:r w:rsidR="00666352">
              <w:rPr>
                <w:sz w:val="20"/>
              </w:rPr>
              <w:t>13. 6. 2025</w:t>
            </w:r>
          </w:p>
        </w:tc>
      </w:tr>
      <w:tr w:rsidR="00CB6968" w:rsidRPr="00DA4A77" w14:paraId="2AAAD89D" w14:textId="77777777" w:rsidTr="00B67B38">
        <w:trPr>
          <w:trHeight w:val="508"/>
          <w:jc w:val="center"/>
        </w:trPr>
        <w:tc>
          <w:tcPr>
            <w:tcW w:w="917" w:type="dxa"/>
          </w:tcPr>
          <w:p w14:paraId="2AAAD89B" w14:textId="77777777" w:rsidR="00CB6968" w:rsidRPr="00DA4A77" w:rsidRDefault="00CE68A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M2</w:t>
            </w:r>
          </w:p>
        </w:tc>
        <w:tc>
          <w:tcPr>
            <w:tcW w:w="4324" w:type="dxa"/>
          </w:tcPr>
          <w:p w14:paraId="2AAAD89C" w14:textId="6368EBE4" w:rsidR="00CB6968" w:rsidRPr="00DA4A77" w:rsidRDefault="00CE68A5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DA4A77">
              <w:rPr>
                <w:sz w:val="20"/>
              </w:rPr>
              <w:t xml:space="preserve">do </w:t>
            </w:r>
            <w:r w:rsidR="00666352">
              <w:rPr>
                <w:sz w:val="20"/>
              </w:rPr>
              <w:t>23. 7. 2025</w:t>
            </w:r>
          </w:p>
        </w:tc>
      </w:tr>
      <w:tr w:rsidR="00CB6968" w:rsidRPr="00DA4A77" w14:paraId="2AAAD8A0" w14:textId="77777777" w:rsidTr="00B67B38">
        <w:trPr>
          <w:trHeight w:val="506"/>
          <w:jc w:val="center"/>
        </w:trPr>
        <w:tc>
          <w:tcPr>
            <w:tcW w:w="917" w:type="dxa"/>
          </w:tcPr>
          <w:p w14:paraId="2AAAD89E" w14:textId="77777777" w:rsidR="00CB6968" w:rsidRPr="00DA4A77" w:rsidRDefault="00CE68A5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M3</w:t>
            </w:r>
          </w:p>
        </w:tc>
        <w:tc>
          <w:tcPr>
            <w:tcW w:w="4324" w:type="dxa"/>
          </w:tcPr>
          <w:p w14:paraId="2AAAD89F" w14:textId="52839150" w:rsidR="00CB6968" w:rsidRPr="00DA4A77" w:rsidRDefault="00CE68A5">
            <w:pPr>
              <w:pStyle w:val="TableParagraph"/>
              <w:spacing w:before="120"/>
              <w:ind w:left="107"/>
              <w:rPr>
                <w:sz w:val="20"/>
              </w:rPr>
            </w:pPr>
            <w:r w:rsidRPr="00DA4A77">
              <w:rPr>
                <w:sz w:val="20"/>
              </w:rPr>
              <w:t xml:space="preserve">do </w:t>
            </w:r>
            <w:r w:rsidR="00666352">
              <w:rPr>
                <w:sz w:val="20"/>
              </w:rPr>
              <w:t>7. 8. 2025</w:t>
            </w:r>
          </w:p>
        </w:tc>
      </w:tr>
      <w:tr w:rsidR="00B64E6E" w:rsidRPr="00DA4A77" w14:paraId="51C3AFDE" w14:textId="77777777" w:rsidTr="00B67B38">
        <w:trPr>
          <w:trHeight w:val="506"/>
          <w:jc w:val="center"/>
        </w:trPr>
        <w:tc>
          <w:tcPr>
            <w:tcW w:w="917" w:type="dxa"/>
          </w:tcPr>
          <w:p w14:paraId="79405247" w14:textId="4DE88C28" w:rsidR="00B64E6E" w:rsidRPr="00DA4A77" w:rsidRDefault="00B64E6E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M4</w:t>
            </w:r>
          </w:p>
        </w:tc>
        <w:tc>
          <w:tcPr>
            <w:tcW w:w="4324" w:type="dxa"/>
          </w:tcPr>
          <w:p w14:paraId="33A1659B" w14:textId="1C6A803C" w:rsidR="00B64E6E" w:rsidRPr="00DA4A77" w:rsidRDefault="007F0AA5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</w:t>
            </w:r>
            <w:r w:rsidR="00B575F3" w:rsidRPr="00DA4A77">
              <w:rPr>
                <w:sz w:val="20"/>
              </w:rPr>
              <w:t xml:space="preserve">o </w:t>
            </w:r>
            <w:r w:rsidR="00666352">
              <w:rPr>
                <w:sz w:val="20"/>
              </w:rPr>
              <w:t>30. 9. 2025</w:t>
            </w:r>
          </w:p>
        </w:tc>
      </w:tr>
      <w:tr w:rsidR="00666352" w:rsidRPr="00DA4A77" w14:paraId="46057F80" w14:textId="77777777" w:rsidTr="00B67B38">
        <w:trPr>
          <w:trHeight w:val="506"/>
          <w:jc w:val="center"/>
        </w:trPr>
        <w:tc>
          <w:tcPr>
            <w:tcW w:w="917" w:type="dxa"/>
          </w:tcPr>
          <w:p w14:paraId="07632C48" w14:textId="1A6BF994" w:rsidR="00666352" w:rsidRPr="00DA4A77" w:rsidRDefault="00666352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M5</w:t>
            </w:r>
          </w:p>
        </w:tc>
        <w:tc>
          <w:tcPr>
            <w:tcW w:w="4324" w:type="dxa"/>
          </w:tcPr>
          <w:p w14:paraId="02A66F39" w14:textId="5361CBF7" w:rsidR="00666352" w:rsidRDefault="00666352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do 30. 11. 2025</w:t>
            </w:r>
          </w:p>
        </w:tc>
      </w:tr>
    </w:tbl>
    <w:p w14:paraId="2AAAD8A1" w14:textId="77777777" w:rsidR="00CB6968" w:rsidRDefault="00CB6968">
      <w:pPr>
        <w:pStyle w:val="Zkladntext"/>
      </w:pPr>
    </w:p>
    <w:p w14:paraId="2AAAD8A2" w14:textId="77777777" w:rsidR="00CB6968" w:rsidRPr="00DA4A77" w:rsidRDefault="00CE68A5">
      <w:pPr>
        <w:pStyle w:val="Nadpis1"/>
        <w:numPr>
          <w:ilvl w:val="0"/>
          <w:numId w:val="26"/>
        </w:numPr>
        <w:tabs>
          <w:tab w:val="left" w:pos="545"/>
          <w:tab w:val="left" w:pos="547"/>
        </w:tabs>
        <w:spacing w:before="237"/>
        <w:ind w:hanging="429"/>
      </w:pPr>
      <w:bookmarkStart w:id="27" w:name="_Toc206055427"/>
      <w:bookmarkStart w:id="28" w:name="_Toc206055428"/>
      <w:bookmarkStart w:id="29" w:name="_Toc206055429"/>
      <w:bookmarkStart w:id="30" w:name="_Toc206055430"/>
      <w:bookmarkStart w:id="31" w:name="_Toc209452571"/>
      <w:bookmarkEnd w:id="27"/>
      <w:bookmarkEnd w:id="28"/>
      <w:bookmarkEnd w:id="29"/>
      <w:bookmarkEnd w:id="30"/>
      <w:r w:rsidRPr="00DA4A77">
        <w:rPr>
          <w:color w:val="252525"/>
        </w:rPr>
        <w:t>Cena Ostatních</w:t>
      </w:r>
      <w:r w:rsidRPr="00DA4A77">
        <w:rPr>
          <w:color w:val="252525"/>
          <w:spacing w:val="-1"/>
        </w:rPr>
        <w:t xml:space="preserve"> </w:t>
      </w:r>
      <w:r w:rsidRPr="00DA4A77">
        <w:rPr>
          <w:color w:val="252525"/>
        </w:rPr>
        <w:t>činností</w:t>
      </w:r>
      <w:bookmarkEnd w:id="31"/>
    </w:p>
    <w:p w14:paraId="2AAAD8A3" w14:textId="063CCDD2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spacing w:before="242"/>
        <w:ind w:hanging="853"/>
      </w:pPr>
      <w:bookmarkStart w:id="32" w:name="_Toc209452572"/>
      <w:r w:rsidRPr="00DA4A77">
        <w:rPr>
          <w:color w:val="252525"/>
        </w:rPr>
        <w:t>Cena dle jednotlivých oblastí</w:t>
      </w:r>
      <w:r w:rsidRPr="00DA4A77">
        <w:rPr>
          <w:color w:val="252525"/>
          <w:spacing w:val="-9"/>
        </w:rPr>
        <w:t xml:space="preserve"> </w:t>
      </w:r>
      <w:r w:rsidRPr="00DA4A77">
        <w:rPr>
          <w:color w:val="252525"/>
        </w:rPr>
        <w:t>plnění</w:t>
      </w:r>
      <w:bookmarkEnd w:id="32"/>
    </w:p>
    <w:p w14:paraId="29E4164A" w14:textId="6325F7EF" w:rsidR="006F204D" w:rsidRPr="00DA4A77" w:rsidRDefault="00CE68A5" w:rsidP="007F6FEA">
      <w:pPr>
        <w:pStyle w:val="Zkladntext"/>
        <w:spacing w:before="153" w:line="266" w:lineRule="auto"/>
        <w:ind w:left="118"/>
        <w:jc w:val="both"/>
      </w:pPr>
      <w:r w:rsidRPr="00DA4A77">
        <w:t>Cena Ostatních činností je členěná podle jednotlivých oblastí analytických a souvisejících analytických</w:t>
      </w:r>
      <w:r w:rsidRPr="00DA4A77">
        <w:rPr>
          <w:spacing w:val="-15"/>
        </w:rPr>
        <w:t xml:space="preserve"> </w:t>
      </w:r>
      <w:r w:rsidRPr="00DA4A77">
        <w:t>činností,</w:t>
      </w:r>
      <w:r w:rsidRPr="00DA4A77">
        <w:rPr>
          <w:spacing w:val="-15"/>
        </w:rPr>
        <w:t xml:space="preserve"> </w:t>
      </w:r>
      <w:r w:rsidRPr="00DA4A77">
        <w:t>činností</w:t>
      </w:r>
      <w:r w:rsidRPr="00DA4A77">
        <w:rPr>
          <w:spacing w:val="-17"/>
        </w:rPr>
        <w:t xml:space="preserve"> </w:t>
      </w:r>
      <w:r w:rsidRPr="00DA4A77">
        <w:t>v</w:t>
      </w:r>
      <w:r w:rsidRPr="00DA4A77">
        <w:rPr>
          <w:spacing w:val="-2"/>
        </w:rPr>
        <w:t xml:space="preserve"> </w:t>
      </w:r>
      <w:r w:rsidRPr="00DA4A77">
        <w:t>oblasti</w:t>
      </w:r>
      <w:r w:rsidRPr="00DA4A77">
        <w:rPr>
          <w:spacing w:val="-15"/>
        </w:rPr>
        <w:t xml:space="preserve"> </w:t>
      </w:r>
      <w:r w:rsidRPr="00DA4A77">
        <w:t>kybernetické</w:t>
      </w:r>
      <w:r w:rsidRPr="00DA4A77">
        <w:rPr>
          <w:spacing w:val="-18"/>
        </w:rPr>
        <w:t xml:space="preserve"> </w:t>
      </w:r>
      <w:r w:rsidRPr="00DA4A77">
        <w:t>bezpečnosti</w:t>
      </w:r>
      <w:r w:rsidRPr="00DA4A77">
        <w:rPr>
          <w:spacing w:val="-17"/>
        </w:rPr>
        <w:t xml:space="preserve"> </w:t>
      </w:r>
      <w:r w:rsidRPr="00DA4A77">
        <w:t>a</w:t>
      </w:r>
      <w:r w:rsidRPr="00DA4A77">
        <w:rPr>
          <w:spacing w:val="-14"/>
        </w:rPr>
        <w:t xml:space="preserve"> </w:t>
      </w:r>
      <w:r w:rsidRPr="00DA4A77">
        <w:t>činností</w:t>
      </w:r>
      <w:r w:rsidRPr="00DA4A77">
        <w:rPr>
          <w:spacing w:val="-14"/>
        </w:rPr>
        <w:t xml:space="preserve"> </w:t>
      </w:r>
      <w:r w:rsidRPr="00DA4A77">
        <w:t>poddodavatele.</w:t>
      </w:r>
    </w:p>
    <w:p w14:paraId="2AAAD8A6" w14:textId="77777777" w:rsidR="00CB6968" w:rsidRPr="00DA4A77" w:rsidRDefault="00CB6968">
      <w:pPr>
        <w:pStyle w:val="Zkladntext"/>
        <w:spacing w:before="3"/>
        <w:rPr>
          <w:sz w:val="29"/>
        </w:rPr>
      </w:pPr>
    </w:p>
    <w:tbl>
      <w:tblPr>
        <w:tblStyle w:val="TableNormal1"/>
        <w:tblW w:w="5000" w:type="pc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939"/>
        <w:gridCol w:w="1309"/>
        <w:gridCol w:w="1886"/>
        <w:gridCol w:w="2028"/>
      </w:tblGrid>
      <w:tr w:rsidR="00CB6968" w:rsidRPr="00DA4A77" w14:paraId="2AAAD8AF" w14:textId="77777777" w:rsidTr="007F6FEA">
        <w:trPr>
          <w:trHeight w:val="882"/>
          <w:tblHeader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A8" w14:textId="77777777" w:rsidR="00CB6968" w:rsidRPr="00DA4A77" w:rsidRDefault="00CE68A5" w:rsidP="006E31B9">
            <w:pPr>
              <w:pStyle w:val="TableParagraph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ID</w:t>
            </w:r>
          </w:p>
        </w:tc>
        <w:tc>
          <w:tcPr>
            <w:tcW w:w="3939" w:type="dxa"/>
            <w:shd w:val="clear" w:color="auto" w:fill="D9D9D9" w:themeFill="background1" w:themeFillShade="D9"/>
            <w:vAlign w:val="center"/>
          </w:tcPr>
          <w:p w14:paraId="2AAAD8AA" w14:textId="77777777" w:rsidR="00CB6968" w:rsidRPr="00DA4A77" w:rsidRDefault="00CE68A5" w:rsidP="006E31B9">
            <w:pPr>
              <w:pStyle w:val="TableParagraph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Oblast činností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2AAAD8AB" w14:textId="77777777" w:rsidR="00CB6968" w:rsidRPr="00DA4A77" w:rsidRDefault="00CE68A5" w:rsidP="006E31B9">
            <w:pPr>
              <w:pStyle w:val="TableParagraph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Odstavec dle této přílohy</w:t>
            </w:r>
          </w:p>
        </w:tc>
        <w:tc>
          <w:tcPr>
            <w:tcW w:w="1886" w:type="dxa"/>
            <w:shd w:val="clear" w:color="auto" w:fill="D9D9D9" w:themeFill="background1" w:themeFillShade="D9"/>
            <w:vAlign w:val="center"/>
          </w:tcPr>
          <w:p w14:paraId="2AAAD8AC" w14:textId="77777777" w:rsidR="00CB6968" w:rsidRPr="00DA4A77" w:rsidRDefault="00CE68A5" w:rsidP="006E31B9">
            <w:pPr>
              <w:pStyle w:val="TableParagraph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Cena bez DPH</w:t>
            </w:r>
          </w:p>
        </w:tc>
        <w:tc>
          <w:tcPr>
            <w:tcW w:w="2028" w:type="dxa"/>
            <w:shd w:val="clear" w:color="auto" w:fill="D9D9D9" w:themeFill="background1" w:themeFillShade="D9"/>
            <w:vAlign w:val="center"/>
          </w:tcPr>
          <w:p w14:paraId="2AAAD8AE" w14:textId="77777777" w:rsidR="00CB6968" w:rsidRPr="00DA4A77" w:rsidRDefault="00CE68A5" w:rsidP="006E31B9">
            <w:pPr>
              <w:pStyle w:val="TableParagraph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Cena s DPH</w:t>
            </w:r>
          </w:p>
        </w:tc>
      </w:tr>
      <w:tr w:rsidR="00CB6968" w:rsidRPr="00DA4A77" w14:paraId="2AAAD8B6" w14:textId="77777777" w:rsidTr="58929B8F">
        <w:trPr>
          <w:trHeight w:val="567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B0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w w:val="99"/>
                <w:sz w:val="20"/>
              </w:rPr>
              <w:t>1</w:t>
            </w:r>
          </w:p>
        </w:tc>
        <w:tc>
          <w:tcPr>
            <w:tcW w:w="3939" w:type="dxa"/>
            <w:vAlign w:val="center"/>
          </w:tcPr>
          <w:p w14:paraId="2AAAD8B1" w14:textId="6474702D" w:rsidR="00CB6968" w:rsidRPr="00730F07" w:rsidRDefault="00CE68A5" w:rsidP="00730F07">
            <w:pPr>
              <w:pStyle w:val="TableParagraph"/>
              <w:tabs>
                <w:tab w:val="left" w:pos="1430"/>
                <w:tab w:val="left" w:pos="2493"/>
                <w:tab w:val="left" w:pos="2903"/>
              </w:tabs>
              <w:ind w:left="119"/>
              <w:rPr>
                <w:sz w:val="20"/>
                <w:szCs w:val="20"/>
              </w:rPr>
            </w:pPr>
            <w:r w:rsidRPr="00730F07">
              <w:rPr>
                <w:sz w:val="20"/>
                <w:szCs w:val="20"/>
              </w:rPr>
              <w:t>Analytické</w:t>
            </w:r>
            <w:r w:rsidR="00E322A2" w:rsidRPr="00730F07">
              <w:rPr>
                <w:sz w:val="20"/>
              </w:rPr>
              <w:t xml:space="preserve"> </w:t>
            </w:r>
            <w:r w:rsidRPr="00730F07">
              <w:rPr>
                <w:sz w:val="20"/>
                <w:szCs w:val="20"/>
              </w:rPr>
              <w:t>činnosti</w:t>
            </w:r>
            <w:r w:rsidR="00E322A2" w:rsidRPr="00730F07">
              <w:rPr>
                <w:sz w:val="20"/>
              </w:rPr>
              <w:t xml:space="preserve"> </w:t>
            </w:r>
            <w:r w:rsidRPr="00730F07">
              <w:rPr>
                <w:sz w:val="20"/>
                <w:szCs w:val="20"/>
              </w:rPr>
              <w:t>a</w:t>
            </w:r>
            <w:r w:rsidR="00E322A2" w:rsidRPr="00730F07">
              <w:rPr>
                <w:sz w:val="20"/>
              </w:rPr>
              <w:t xml:space="preserve"> </w:t>
            </w:r>
            <w:r w:rsidRPr="00730F07">
              <w:rPr>
                <w:spacing w:val="-3"/>
                <w:sz w:val="20"/>
                <w:szCs w:val="20"/>
              </w:rPr>
              <w:t xml:space="preserve">příprava </w:t>
            </w:r>
            <w:r w:rsidRPr="00730F07">
              <w:rPr>
                <w:sz w:val="20"/>
                <w:szCs w:val="20"/>
              </w:rPr>
              <w:t>Cloudových služeb, z</w:t>
            </w:r>
            <w:r w:rsidRPr="00730F07">
              <w:rPr>
                <w:spacing w:val="-5"/>
                <w:sz w:val="20"/>
                <w:szCs w:val="20"/>
              </w:rPr>
              <w:t xml:space="preserve"> </w:t>
            </w:r>
            <w:r w:rsidRPr="00730F07">
              <w:rPr>
                <w:sz w:val="20"/>
                <w:szCs w:val="20"/>
              </w:rPr>
              <w:t>toho:</w:t>
            </w:r>
          </w:p>
        </w:tc>
        <w:tc>
          <w:tcPr>
            <w:tcW w:w="1309" w:type="dxa"/>
            <w:vAlign w:val="center"/>
          </w:tcPr>
          <w:p w14:paraId="2AAAD8B3" w14:textId="76B863D8" w:rsidR="00CB6968" w:rsidRPr="00730F0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odst.</w:t>
            </w:r>
            <w:r>
              <w:rPr>
                <w:sz w:val="20"/>
              </w:rPr>
              <w:t xml:space="preserve"> </w:t>
            </w:r>
            <w:hyperlink w:anchor="_bookmark3" w:history="1">
              <w:r w:rsidR="00CB6968" w:rsidRPr="00730F07">
                <w:rPr>
                  <w:w w:val="99"/>
                  <w:sz w:val="20"/>
                </w:rPr>
                <w:t>2</w:t>
              </w:r>
            </w:hyperlink>
          </w:p>
        </w:tc>
        <w:tc>
          <w:tcPr>
            <w:tcW w:w="1886" w:type="dxa"/>
            <w:vAlign w:val="center"/>
          </w:tcPr>
          <w:p w14:paraId="2AAAD8B4" w14:textId="77777777" w:rsidR="00CB6968" w:rsidRPr="00730F0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4 765 900 Kč</w:t>
            </w:r>
          </w:p>
        </w:tc>
        <w:tc>
          <w:tcPr>
            <w:tcW w:w="2028" w:type="dxa"/>
            <w:vAlign w:val="center"/>
          </w:tcPr>
          <w:p w14:paraId="2AAAD8B5" w14:textId="77777777" w:rsidR="00CB6968" w:rsidRPr="00730F0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5 766 739 Kč</w:t>
            </w:r>
          </w:p>
        </w:tc>
      </w:tr>
      <w:tr w:rsidR="00CB6968" w:rsidRPr="00DA4A77" w14:paraId="2AAAD8BF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B7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sz w:val="20"/>
              </w:rPr>
              <w:t>1.1</w:t>
            </w:r>
          </w:p>
        </w:tc>
        <w:tc>
          <w:tcPr>
            <w:tcW w:w="3939" w:type="dxa"/>
            <w:vAlign w:val="center"/>
          </w:tcPr>
          <w:p w14:paraId="2AAAD8BA" w14:textId="49F53C5B" w:rsidR="00CB6968" w:rsidRPr="00DA4A77" w:rsidRDefault="00957B5D" w:rsidP="0090431E">
            <w:pPr>
              <w:pStyle w:val="TableParagraph"/>
              <w:numPr>
                <w:ilvl w:val="0"/>
                <w:numId w:val="28"/>
              </w:numPr>
              <w:rPr>
                <w:sz w:val="20"/>
              </w:rPr>
            </w:pPr>
            <w:r w:rsidRPr="00A17309">
              <w:rPr>
                <w:w w:val="95"/>
                <w:sz w:val="20"/>
              </w:rPr>
              <w:t>činností</w:t>
            </w:r>
            <w:r w:rsidR="00A17309">
              <w:rPr>
                <w:w w:val="95"/>
                <w:sz w:val="20"/>
              </w:rPr>
              <w:t xml:space="preserve"> </w:t>
            </w:r>
            <w:r w:rsidR="00CE68A5" w:rsidRPr="00DA4A77">
              <w:rPr>
                <w:sz w:val="20"/>
              </w:rPr>
              <w:t>Poskytovatele</w:t>
            </w:r>
            <w:r w:rsidR="00730F07">
              <w:rPr>
                <w:sz w:val="20"/>
              </w:rPr>
              <w:t>;</w:t>
            </w:r>
          </w:p>
        </w:tc>
        <w:tc>
          <w:tcPr>
            <w:tcW w:w="1309" w:type="dxa"/>
            <w:vAlign w:val="center"/>
          </w:tcPr>
          <w:p w14:paraId="2AAAD8BC" w14:textId="4BFC919B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odst.</w:t>
            </w:r>
            <w:r>
              <w:rPr>
                <w:sz w:val="20"/>
              </w:rPr>
              <w:t xml:space="preserve"> </w:t>
            </w:r>
            <w:hyperlink w:anchor="_bookmark4" w:history="1">
              <w:r w:rsidR="00CB6968" w:rsidRPr="00DA4A77">
                <w:rPr>
                  <w:sz w:val="20"/>
                </w:rPr>
                <w:t>2.1</w:t>
              </w:r>
            </w:hyperlink>
          </w:p>
        </w:tc>
        <w:tc>
          <w:tcPr>
            <w:tcW w:w="1886" w:type="dxa"/>
            <w:vAlign w:val="center"/>
          </w:tcPr>
          <w:p w14:paraId="2AAAD8BD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1 190 200 Kč</w:t>
            </w:r>
          </w:p>
        </w:tc>
        <w:tc>
          <w:tcPr>
            <w:tcW w:w="2028" w:type="dxa"/>
            <w:vAlign w:val="center"/>
          </w:tcPr>
          <w:p w14:paraId="2AAAD8BE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1 440 142 Kč</w:t>
            </w:r>
          </w:p>
        </w:tc>
      </w:tr>
      <w:tr w:rsidR="00CB6968" w:rsidRPr="00DA4A77" w14:paraId="2AAAD8C6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C0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sz w:val="20"/>
              </w:rPr>
              <w:t>1.2</w:t>
            </w:r>
          </w:p>
        </w:tc>
        <w:tc>
          <w:tcPr>
            <w:tcW w:w="3939" w:type="dxa"/>
            <w:vAlign w:val="center"/>
          </w:tcPr>
          <w:p w14:paraId="2AAAD8C1" w14:textId="77777777" w:rsidR="00CB6968" w:rsidRPr="00DA4A77" w:rsidRDefault="00CE68A5" w:rsidP="0090431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 w:rsidRPr="00DA4A77">
              <w:rPr>
                <w:sz w:val="20"/>
              </w:rPr>
              <w:t>činnosti</w:t>
            </w:r>
            <w:r w:rsidRPr="00DA4A77">
              <w:rPr>
                <w:spacing w:val="-2"/>
                <w:sz w:val="20"/>
              </w:rPr>
              <w:t xml:space="preserve"> </w:t>
            </w:r>
            <w:r w:rsidRPr="00DA4A77">
              <w:rPr>
                <w:sz w:val="20"/>
              </w:rPr>
              <w:t>poddodavatele;</w:t>
            </w:r>
          </w:p>
        </w:tc>
        <w:tc>
          <w:tcPr>
            <w:tcW w:w="1309" w:type="dxa"/>
            <w:vAlign w:val="center"/>
          </w:tcPr>
          <w:p w14:paraId="2AAAD8C3" w14:textId="5A8D3F5E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odst.</w:t>
            </w:r>
            <w:r>
              <w:rPr>
                <w:sz w:val="20"/>
              </w:rPr>
              <w:t xml:space="preserve"> </w:t>
            </w:r>
            <w:hyperlink w:anchor="_bookmark4" w:history="1">
              <w:r w:rsidR="00CB6968" w:rsidRPr="00DA4A77">
                <w:rPr>
                  <w:sz w:val="20"/>
                </w:rPr>
                <w:t>2.1</w:t>
              </w:r>
            </w:hyperlink>
          </w:p>
        </w:tc>
        <w:tc>
          <w:tcPr>
            <w:tcW w:w="1886" w:type="dxa"/>
            <w:vAlign w:val="center"/>
          </w:tcPr>
          <w:p w14:paraId="2AAAD8C4" w14:textId="6200487C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 w:rsidDel="00B15F64">
              <w:rPr>
                <w:sz w:val="20"/>
              </w:rPr>
              <w:t>3</w:t>
            </w:r>
            <w:r w:rsidR="007E7C9E" w:rsidRPr="00DA4A77">
              <w:rPr>
                <w:sz w:val="20"/>
              </w:rPr>
              <w:t> 575 700</w:t>
            </w:r>
            <w:r w:rsidRPr="00DA4A77">
              <w:rPr>
                <w:sz w:val="20"/>
              </w:rPr>
              <w:t xml:space="preserve"> Kč</w:t>
            </w:r>
          </w:p>
        </w:tc>
        <w:tc>
          <w:tcPr>
            <w:tcW w:w="2028" w:type="dxa"/>
            <w:vAlign w:val="center"/>
          </w:tcPr>
          <w:p w14:paraId="2AAAD8C5" w14:textId="3FE9AA98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 w:rsidDel="009E018E">
              <w:rPr>
                <w:sz w:val="20"/>
              </w:rPr>
              <w:t>4</w:t>
            </w:r>
            <w:r w:rsidR="007E7C9E" w:rsidRPr="00DA4A77">
              <w:rPr>
                <w:sz w:val="20"/>
              </w:rPr>
              <w:t> 326 597</w:t>
            </w:r>
            <w:r w:rsidRPr="00DA4A77">
              <w:rPr>
                <w:sz w:val="20"/>
              </w:rPr>
              <w:t xml:space="preserve"> Kč</w:t>
            </w:r>
          </w:p>
        </w:tc>
      </w:tr>
      <w:tr w:rsidR="00CB6968" w:rsidRPr="00DA4A77" w14:paraId="2AAAD8CD" w14:textId="77777777" w:rsidTr="58929B8F">
        <w:trPr>
          <w:trHeight w:val="567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C7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w w:val="99"/>
                <w:sz w:val="20"/>
              </w:rPr>
              <w:t>2</w:t>
            </w:r>
          </w:p>
        </w:tc>
        <w:tc>
          <w:tcPr>
            <w:tcW w:w="3939" w:type="dxa"/>
            <w:vAlign w:val="center"/>
          </w:tcPr>
          <w:p w14:paraId="2AAAD8C8" w14:textId="781DEB5C" w:rsidR="00CB6968" w:rsidRPr="00730F07" w:rsidRDefault="00CE68A5" w:rsidP="00730F07">
            <w:pPr>
              <w:pStyle w:val="TableParagraph"/>
              <w:tabs>
                <w:tab w:val="left" w:pos="1165"/>
                <w:tab w:val="left" w:pos="1537"/>
                <w:tab w:val="left" w:pos="2449"/>
              </w:tabs>
              <w:ind w:left="119"/>
              <w:rPr>
                <w:sz w:val="20"/>
                <w:szCs w:val="20"/>
              </w:rPr>
            </w:pPr>
            <w:r w:rsidRPr="00730F07">
              <w:rPr>
                <w:sz w:val="20"/>
                <w:szCs w:val="20"/>
              </w:rPr>
              <w:t>Činnosti</w:t>
            </w:r>
            <w:r w:rsidR="00E322A2" w:rsidRPr="00730F07">
              <w:rPr>
                <w:sz w:val="20"/>
              </w:rPr>
              <w:t xml:space="preserve"> </w:t>
            </w:r>
            <w:r w:rsidRPr="00730F07">
              <w:rPr>
                <w:sz w:val="20"/>
                <w:szCs w:val="20"/>
              </w:rPr>
              <w:t>v</w:t>
            </w:r>
            <w:r w:rsidR="00E322A2" w:rsidRPr="00730F07">
              <w:rPr>
                <w:sz w:val="20"/>
              </w:rPr>
              <w:t xml:space="preserve"> </w:t>
            </w:r>
            <w:r w:rsidRPr="00730F07">
              <w:rPr>
                <w:sz w:val="20"/>
                <w:szCs w:val="20"/>
              </w:rPr>
              <w:t>oblasti</w:t>
            </w:r>
            <w:r w:rsidR="00E322A2" w:rsidRPr="00730F07">
              <w:rPr>
                <w:sz w:val="20"/>
              </w:rPr>
              <w:t xml:space="preserve"> </w:t>
            </w:r>
            <w:r w:rsidRPr="00730F07">
              <w:rPr>
                <w:spacing w:val="-3"/>
                <w:sz w:val="20"/>
                <w:szCs w:val="20"/>
              </w:rPr>
              <w:t xml:space="preserve">kybernetické </w:t>
            </w:r>
            <w:r w:rsidRPr="00730F07">
              <w:rPr>
                <w:sz w:val="20"/>
                <w:szCs w:val="20"/>
              </w:rPr>
              <w:t>bezpečnosti pro 1. etapu, z</w:t>
            </w:r>
            <w:r w:rsidRPr="00730F07">
              <w:rPr>
                <w:spacing w:val="-8"/>
                <w:sz w:val="20"/>
                <w:szCs w:val="20"/>
              </w:rPr>
              <w:t xml:space="preserve"> </w:t>
            </w:r>
            <w:r w:rsidRPr="00730F07">
              <w:rPr>
                <w:sz w:val="20"/>
                <w:szCs w:val="20"/>
              </w:rPr>
              <w:t>toho:</w:t>
            </w:r>
          </w:p>
        </w:tc>
        <w:tc>
          <w:tcPr>
            <w:tcW w:w="1309" w:type="dxa"/>
            <w:vAlign w:val="center"/>
          </w:tcPr>
          <w:p w14:paraId="2AAAD8CA" w14:textId="3207D5D6" w:rsidR="00CB6968" w:rsidRPr="00730F0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odst.</w:t>
            </w:r>
            <w:r>
              <w:rPr>
                <w:sz w:val="20"/>
              </w:rPr>
              <w:t xml:space="preserve"> </w:t>
            </w:r>
            <w:hyperlink w:anchor="_bookmark8" w:history="1">
              <w:r w:rsidR="00CB6968" w:rsidRPr="00730F07">
                <w:rPr>
                  <w:w w:val="99"/>
                  <w:sz w:val="20"/>
                </w:rPr>
                <w:t>3</w:t>
              </w:r>
            </w:hyperlink>
          </w:p>
        </w:tc>
        <w:tc>
          <w:tcPr>
            <w:tcW w:w="1886" w:type="dxa"/>
            <w:vAlign w:val="center"/>
          </w:tcPr>
          <w:p w14:paraId="2AAAD8CB" w14:textId="2EDB2C12" w:rsidR="00CB6968" w:rsidRPr="00730F0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479</w:t>
            </w:r>
            <w:r w:rsidR="00D93D71" w:rsidRPr="00730F07">
              <w:rPr>
                <w:sz w:val="20"/>
              </w:rPr>
              <w:t xml:space="preserve"> 600</w:t>
            </w:r>
            <w:r w:rsidR="00CE68A5" w:rsidRPr="00730F07">
              <w:rPr>
                <w:sz w:val="20"/>
              </w:rPr>
              <w:t xml:space="preserve"> Kč</w:t>
            </w:r>
          </w:p>
        </w:tc>
        <w:tc>
          <w:tcPr>
            <w:tcW w:w="2028" w:type="dxa"/>
            <w:vAlign w:val="center"/>
          </w:tcPr>
          <w:p w14:paraId="2AAAD8CC" w14:textId="29368DED" w:rsidR="00CB6968" w:rsidRPr="00730F0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580</w:t>
            </w:r>
            <w:r w:rsidR="00D93D71" w:rsidRPr="00730F07">
              <w:rPr>
                <w:sz w:val="20"/>
              </w:rPr>
              <w:t xml:space="preserve"> 316</w:t>
            </w:r>
            <w:r w:rsidR="00CE68A5" w:rsidRPr="00730F07">
              <w:rPr>
                <w:sz w:val="20"/>
              </w:rPr>
              <w:t xml:space="preserve"> Kč</w:t>
            </w:r>
          </w:p>
        </w:tc>
      </w:tr>
      <w:tr w:rsidR="00CB6968" w:rsidRPr="00DA4A77" w14:paraId="2AAAD8D5" w14:textId="77777777" w:rsidTr="58929B8F">
        <w:trPr>
          <w:trHeight w:val="567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CE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sz w:val="20"/>
              </w:rPr>
              <w:t>2.1</w:t>
            </w:r>
          </w:p>
        </w:tc>
        <w:tc>
          <w:tcPr>
            <w:tcW w:w="3939" w:type="dxa"/>
            <w:vAlign w:val="center"/>
          </w:tcPr>
          <w:p w14:paraId="2AAAD8D0" w14:textId="12DA66B1" w:rsidR="00CB6968" w:rsidRPr="00DA4A77" w:rsidRDefault="00CE68A5" w:rsidP="00C56C07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 w:rsidRPr="00DA4A77">
              <w:rPr>
                <w:sz w:val="20"/>
              </w:rPr>
              <w:t>analytické činnosti v</w:t>
            </w:r>
            <w:r w:rsidRPr="00DA4A77">
              <w:rPr>
                <w:spacing w:val="-10"/>
                <w:sz w:val="20"/>
              </w:rPr>
              <w:t xml:space="preserve"> </w:t>
            </w:r>
            <w:r w:rsidRPr="00DA4A77">
              <w:rPr>
                <w:sz w:val="20"/>
              </w:rPr>
              <w:t>oblasti</w:t>
            </w:r>
            <w:r w:rsidR="0090431E">
              <w:rPr>
                <w:sz w:val="20"/>
              </w:rPr>
              <w:t xml:space="preserve"> </w:t>
            </w:r>
            <w:r w:rsidRPr="00DA4A77">
              <w:rPr>
                <w:sz w:val="20"/>
              </w:rPr>
              <w:t>bezpečnosti;</w:t>
            </w:r>
          </w:p>
        </w:tc>
        <w:tc>
          <w:tcPr>
            <w:tcW w:w="1309" w:type="dxa"/>
            <w:vAlign w:val="center"/>
          </w:tcPr>
          <w:p w14:paraId="2AAAD8D2" w14:textId="1FB4ADE0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odst.</w:t>
            </w:r>
            <w:r w:rsidR="00B51DFB">
              <w:rPr>
                <w:sz w:val="20"/>
                <w:szCs w:val="20"/>
              </w:rPr>
              <w:t xml:space="preserve"> </w:t>
            </w:r>
            <w:hyperlink w:anchor="_bookmark9" w:history="1">
              <w:r w:rsidR="00CB6968" w:rsidRPr="00DA4A77">
                <w:rPr>
                  <w:sz w:val="20"/>
                </w:rPr>
                <w:t>3.1</w:t>
              </w:r>
            </w:hyperlink>
          </w:p>
        </w:tc>
        <w:tc>
          <w:tcPr>
            <w:tcW w:w="1886" w:type="dxa"/>
            <w:vAlign w:val="center"/>
          </w:tcPr>
          <w:p w14:paraId="2AAAD8D3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398 900 Kč</w:t>
            </w:r>
          </w:p>
        </w:tc>
        <w:tc>
          <w:tcPr>
            <w:tcW w:w="2028" w:type="dxa"/>
            <w:vAlign w:val="center"/>
          </w:tcPr>
          <w:p w14:paraId="2AAAD8D4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482 669 Kč</w:t>
            </w:r>
          </w:p>
        </w:tc>
      </w:tr>
      <w:tr w:rsidR="00CB6968" w:rsidRPr="00DA4A77" w14:paraId="2AAAD8DC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D6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sz w:val="20"/>
              </w:rPr>
              <w:t>2.2</w:t>
            </w:r>
          </w:p>
        </w:tc>
        <w:tc>
          <w:tcPr>
            <w:tcW w:w="3939" w:type="dxa"/>
            <w:vAlign w:val="center"/>
          </w:tcPr>
          <w:p w14:paraId="2AAAD8D7" w14:textId="77777777" w:rsidR="00CB6968" w:rsidRPr="00DA4A77" w:rsidRDefault="00CE68A5" w:rsidP="0090431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 w:rsidRPr="00DA4A77">
              <w:rPr>
                <w:sz w:val="20"/>
              </w:rPr>
              <w:t>bezpečnostní</w:t>
            </w:r>
            <w:r w:rsidRPr="00DA4A77">
              <w:rPr>
                <w:spacing w:val="-2"/>
                <w:sz w:val="20"/>
              </w:rPr>
              <w:t xml:space="preserve"> </w:t>
            </w:r>
            <w:r w:rsidRPr="00DA4A77">
              <w:rPr>
                <w:sz w:val="20"/>
              </w:rPr>
              <w:t>monitoring;</w:t>
            </w:r>
          </w:p>
        </w:tc>
        <w:tc>
          <w:tcPr>
            <w:tcW w:w="1309" w:type="dxa"/>
            <w:vAlign w:val="center"/>
          </w:tcPr>
          <w:p w14:paraId="2AAAD8D9" w14:textId="272C2CAE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odst.</w:t>
            </w:r>
            <w:r w:rsidR="00B51DFB">
              <w:rPr>
                <w:sz w:val="20"/>
                <w:szCs w:val="20"/>
              </w:rPr>
              <w:t xml:space="preserve"> </w:t>
            </w:r>
            <w:hyperlink w:anchor="_bookmark11" w:history="1">
              <w:r w:rsidR="00CB6968" w:rsidRPr="00DA4A77">
                <w:rPr>
                  <w:sz w:val="20"/>
                </w:rPr>
                <w:t>3.2</w:t>
              </w:r>
            </w:hyperlink>
          </w:p>
        </w:tc>
        <w:tc>
          <w:tcPr>
            <w:tcW w:w="1886" w:type="dxa"/>
            <w:vAlign w:val="center"/>
          </w:tcPr>
          <w:p w14:paraId="2AAAD8DA" w14:textId="2CEF7957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80</w:t>
            </w:r>
            <w:r w:rsidR="00D93D71" w:rsidRPr="00DA4A77">
              <w:rPr>
                <w:sz w:val="20"/>
              </w:rPr>
              <w:t xml:space="preserve"> 700</w:t>
            </w:r>
            <w:r w:rsidR="00CE68A5" w:rsidRPr="00DA4A77">
              <w:rPr>
                <w:sz w:val="20"/>
              </w:rPr>
              <w:t xml:space="preserve"> Kč</w:t>
            </w:r>
          </w:p>
        </w:tc>
        <w:tc>
          <w:tcPr>
            <w:tcW w:w="2028" w:type="dxa"/>
            <w:vAlign w:val="center"/>
          </w:tcPr>
          <w:p w14:paraId="2AAAD8DB" w14:textId="7A0ED9F1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67</w:t>
            </w:r>
            <w:r w:rsidR="00C31155" w:rsidRPr="00DA4A77">
              <w:rPr>
                <w:sz w:val="20"/>
              </w:rPr>
              <w:t xml:space="preserve"> 647</w:t>
            </w:r>
            <w:r w:rsidR="00CE68A5" w:rsidRPr="00DA4A77">
              <w:rPr>
                <w:sz w:val="20"/>
              </w:rPr>
              <w:t xml:space="preserve"> Kč</w:t>
            </w:r>
          </w:p>
        </w:tc>
      </w:tr>
      <w:tr w:rsidR="00CB6968" w:rsidRPr="00DA4A77" w14:paraId="2AAAD8E3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DD" w14:textId="77777777" w:rsidR="00CB6968" w:rsidRPr="00730F0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730F07">
              <w:rPr>
                <w:w w:val="99"/>
                <w:sz w:val="20"/>
              </w:rPr>
              <w:t>3</w:t>
            </w:r>
          </w:p>
        </w:tc>
        <w:tc>
          <w:tcPr>
            <w:tcW w:w="3939" w:type="dxa"/>
            <w:vAlign w:val="center"/>
          </w:tcPr>
          <w:p w14:paraId="2AAAD8DE" w14:textId="77777777" w:rsidR="00CB6968" w:rsidRPr="00730F0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Řízení Služeb 1. etapy, z toho:</w:t>
            </w:r>
          </w:p>
        </w:tc>
        <w:tc>
          <w:tcPr>
            <w:tcW w:w="1309" w:type="dxa"/>
            <w:vAlign w:val="center"/>
          </w:tcPr>
          <w:p w14:paraId="2AAAD8E0" w14:textId="3A64C795" w:rsidR="00CB6968" w:rsidRPr="00730F0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odst.</w:t>
            </w:r>
            <w:r w:rsidR="00B51DFB">
              <w:rPr>
                <w:sz w:val="20"/>
                <w:szCs w:val="20"/>
              </w:rPr>
              <w:t xml:space="preserve"> </w:t>
            </w:r>
            <w:hyperlink w:anchor="_bookmark13" w:history="1">
              <w:r w:rsidR="00CB6968" w:rsidRPr="00730F07">
                <w:rPr>
                  <w:w w:val="99"/>
                  <w:sz w:val="20"/>
                </w:rPr>
                <w:t>4</w:t>
              </w:r>
            </w:hyperlink>
          </w:p>
        </w:tc>
        <w:tc>
          <w:tcPr>
            <w:tcW w:w="1886" w:type="dxa"/>
            <w:vAlign w:val="center"/>
          </w:tcPr>
          <w:p w14:paraId="2AAAD8E1" w14:textId="51DC4D30" w:rsidR="00CB6968" w:rsidRPr="00730F07" w:rsidRDefault="009B7FFD" w:rsidP="00730F0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1 150 500</w:t>
            </w:r>
            <w:r w:rsidR="00CE68A5" w:rsidRPr="00730F07">
              <w:rPr>
                <w:sz w:val="20"/>
              </w:rPr>
              <w:t xml:space="preserve"> Kč</w:t>
            </w:r>
          </w:p>
        </w:tc>
        <w:tc>
          <w:tcPr>
            <w:tcW w:w="2028" w:type="dxa"/>
            <w:vAlign w:val="center"/>
          </w:tcPr>
          <w:p w14:paraId="2AAAD8E2" w14:textId="6D881596" w:rsidR="00CB6968" w:rsidRPr="00730F07" w:rsidRDefault="009B7FFD" w:rsidP="00730F0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1 392 105</w:t>
            </w:r>
            <w:r w:rsidR="00CE68A5" w:rsidRPr="00730F07">
              <w:rPr>
                <w:sz w:val="20"/>
              </w:rPr>
              <w:t xml:space="preserve"> Kč</w:t>
            </w:r>
          </w:p>
        </w:tc>
      </w:tr>
      <w:tr w:rsidR="00CB6968" w:rsidRPr="00DA4A77" w14:paraId="2AAAD8EA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E4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sz w:val="20"/>
              </w:rPr>
              <w:t>3.1</w:t>
            </w:r>
          </w:p>
        </w:tc>
        <w:tc>
          <w:tcPr>
            <w:tcW w:w="3939" w:type="dxa"/>
            <w:vAlign w:val="center"/>
          </w:tcPr>
          <w:p w14:paraId="2AAAD8E5" w14:textId="77777777" w:rsidR="00CB6968" w:rsidRPr="00DA4A77" w:rsidRDefault="00CE68A5" w:rsidP="0090431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 w:rsidRPr="00DA4A77">
              <w:rPr>
                <w:sz w:val="20"/>
              </w:rPr>
              <w:t>činnosti</w:t>
            </w:r>
            <w:r w:rsidRPr="00DA4A77">
              <w:rPr>
                <w:spacing w:val="-2"/>
                <w:sz w:val="20"/>
              </w:rPr>
              <w:t xml:space="preserve"> </w:t>
            </w:r>
            <w:r w:rsidRPr="00DA4A77">
              <w:rPr>
                <w:sz w:val="20"/>
              </w:rPr>
              <w:t>Poskytovatele;</w:t>
            </w:r>
          </w:p>
        </w:tc>
        <w:tc>
          <w:tcPr>
            <w:tcW w:w="1309" w:type="dxa"/>
            <w:vAlign w:val="center"/>
          </w:tcPr>
          <w:p w14:paraId="2AAAD8E7" w14:textId="5759B6E6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odst.</w:t>
            </w:r>
            <w:r w:rsidR="00B51DFB">
              <w:rPr>
                <w:sz w:val="20"/>
                <w:szCs w:val="20"/>
              </w:rPr>
              <w:t xml:space="preserve"> </w:t>
            </w:r>
            <w:hyperlink w:anchor="_bookmark13" w:history="1">
              <w:r w:rsidR="00CB6968" w:rsidRPr="00DA4A77">
                <w:rPr>
                  <w:w w:val="99"/>
                  <w:sz w:val="20"/>
                </w:rPr>
                <w:t>4</w:t>
              </w:r>
            </w:hyperlink>
          </w:p>
        </w:tc>
        <w:tc>
          <w:tcPr>
            <w:tcW w:w="1886" w:type="dxa"/>
            <w:vAlign w:val="center"/>
          </w:tcPr>
          <w:p w14:paraId="2AAAD8E8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408 000 Kč</w:t>
            </w:r>
          </w:p>
        </w:tc>
        <w:tc>
          <w:tcPr>
            <w:tcW w:w="2028" w:type="dxa"/>
            <w:vAlign w:val="center"/>
          </w:tcPr>
          <w:p w14:paraId="2AAAD8E9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493 680 Kč</w:t>
            </w:r>
          </w:p>
        </w:tc>
      </w:tr>
      <w:tr w:rsidR="00CB6968" w:rsidRPr="00DA4A77" w14:paraId="2AAAD8F1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EB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sz w:val="20"/>
              </w:rPr>
              <w:lastRenderedPageBreak/>
              <w:t>3.2</w:t>
            </w:r>
          </w:p>
        </w:tc>
        <w:tc>
          <w:tcPr>
            <w:tcW w:w="3939" w:type="dxa"/>
            <w:vAlign w:val="center"/>
          </w:tcPr>
          <w:p w14:paraId="2AAAD8EC" w14:textId="77777777" w:rsidR="00CB6968" w:rsidRPr="00DA4A77" w:rsidRDefault="00CE68A5" w:rsidP="0090431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rPr>
                <w:sz w:val="20"/>
              </w:rPr>
            </w:pPr>
            <w:r w:rsidRPr="00DA4A77">
              <w:rPr>
                <w:sz w:val="20"/>
              </w:rPr>
              <w:t>činnosti</w:t>
            </w:r>
            <w:r w:rsidRPr="00DA4A77">
              <w:rPr>
                <w:spacing w:val="-2"/>
                <w:sz w:val="20"/>
              </w:rPr>
              <w:t xml:space="preserve"> </w:t>
            </w:r>
            <w:r w:rsidRPr="00DA4A77">
              <w:rPr>
                <w:sz w:val="20"/>
              </w:rPr>
              <w:t>poddodavatele;</w:t>
            </w:r>
          </w:p>
        </w:tc>
        <w:tc>
          <w:tcPr>
            <w:tcW w:w="1309" w:type="dxa"/>
            <w:vAlign w:val="center"/>
          </w:tcPr>
          <w:p w14:paraId="2AAAD8EE" w14:textId="69DA7BB2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odst.</w:t>
            </w:r>
            <w:r w:rsidR="00B51DFB">
              <w:rPr>
                <w:sz w:val="20"/>
                <w:szCs w:val="20"/>
              </w:rPr>
              <w:t xml:space="preserve"> </w:t>
            </w:r>
            <w:hyperlink w:anchor="_bookmark13" w:history="1">
              <w:r w:rsidR="00CB6968" w:rsidRPr="00DA4A77">
                <w:rPr>
                  <w:w w:val="99"/>
                  <w:sz w:val="20"/>
                </w:rPr>
                <w:t>4</w:t>
              </w:r>
            </w:hyperlink>
          </w:p>
        </w:tc>
        <w:tc>
          <w:tcPr>
            <w:tcW w:w="1886" w:type="dxa"/>
            <w:vAlign w:val="center"/>
          </w:tcPr>
          <w:p w14:paraId="2AAAD8EF" w14:textId="7082A16E" w:rsidR="00CB6968" w:rsidRPr="00DA4A77" w:rsidRDefault="00655E36" w:rsidP="00730F0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742 500</w:t>
            </w:r>
            <w:r w:rsidR="00CE68A5" w:rsidRPr="00DA4A77">
              <w:rPr>
                <w:sz w:val="20"/>
              </w:rPr>
              <w:t xml:space="preserve"> Kč</w:t>
            </w:r>
          </w:p>
        </w:tc>
        <w:tc>
          <w:tcPr>
            <w:tcW w:w="2028" w:type="dxa"/>
            <w:vAlign w:val="center"/>
          </w:tcPr>
          <w:p w14:paraId="2AAAD8F0" w14:textId="3A3A220B" w:rsidR="00CB6968" w:rsidRPr="00DA4A77" w:rsidRDefault="00655E36" w:rsidP="00730F0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898 425</w:t>
            </w:r>
            <w:r w:rsidR="00CE68A5" w:rsidRPr="00DA4A77">
              <w:rPr>
                <w:sz w:val="20"/>
              </w:rPr>
              <w:t xml:space="preserve"> Kč</w:t>
            </w:r>
          </w:p>
        </w:tc>
      </w:tr>
      <w:tr w:rsidR="00CB6968" w:rsidRPr="00DA4A77" w14:paraId="2AAAD8F9" w14:textId="77777777" w:rsidTr="58929B8F">
        <w:trPr>
          <w:trHeight w:val="567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F2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w w:val="99"/>
                <w:sz w:val="20"/>
              </w:rPr>
              <w:t>4</w:t>
            </w:r>
          </w:p>
        </w:tc>
        <w:tc>
          <w:tcPr>
            <w:tcW w:w="3939" w:type="dxa"/>
            <w:vAlign w:val="center"/>
          </w:tcPr>
          <w:p w14:paraId="2AAAD8F3" w14:textId="6191C570" w:rsidR="00CB6968" w:rsidRPr="00730F07" w:rsidRDefault="00CE68A5" w:rsidP="00730F07">
            <w:pPr>
              <w:pStyle w:val="TableParagraph"/>
              <w:tabs>
                <w:tab w:val="left" w:pos="1523"/>
                <w:tab w:val="left" w:pos="2891"/>
              </w:tabs>
              <w:ind w:left="119"/>
              <w:rPr>
                <w:sz w:val="20"/>
                <w:szCs w:val="20"/>
              </w:rPr>
            </w:pPr>
            <w:r w:rsidRPr="00730F07">
              <w:rPr>
                <w:sz w:val="20"/>
                <w:szCs w:val="20"/>
              </w:rPr>
              <w:t>Související</w:t>
            </w:r>
            <w:r w:rsidR="00E322A2" w:rsidRPr="00730F07">
              <w:rPr>
                <w:sz w:val="20"/>
                <w:szCs w:val="20"/>
              </w:rPr>
              <w:t xml:space="preserve"> </w:t>
            </w:r>
            <w:r w:rsidRPr="00730F07">
              <w:rPr>
                <w:sz w:val="20"/>
                <w:szCs w:val="20"/>
              </w:rPr>
              <w:t>analytické</w:t>
            </w:r>
            <w:r w:rsidR="00E322A2" w:rsidRPr="00730F07">
              <w:rPr>
                <w:sz w:val="20"/>
                <w:szCs w:val="20"/>
              </w:rPr>
              <w:t xml:space="preserve"> </w:t>
            </w:r>
            <w:r w:rsidRPr="00730F07">
              <w:rPr>
                <w:sz w:val="20"/>
                <w:szCs w:val="20"/>
              </w:rPr>
              <w:t>činnosti,</w:t>
            </w:r>
          </w:p>
          <w:p w14:paraId="2AAAD8F4" w14:textId="77777777" w:rsidR="00CB6968" w:rsidRPr="00730F0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z toho:</w:t>
            </w:r>
          </w:p>
        </w:tc>
        <w:tc>
          <w:tcPr>
            <w:tcW w:w="1309" w:type="dxa"/>
            <w:vAlign w:val="center"/>
          </w:tcPr>
          <w:p w14:paraId="2AAAD8F6" w14:textId="04BB6CB3" w:rsidR="00CB6968" w:rsidRPr="00730F0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odst.</w:t>
            </w:r>
            <w:r w:rsidR="00B51DFB">
              <w:rPr>
                <w:sz w:val="20"/>
                <w:szCs w:val="20"/>
              </w:rPr>
              <w:t xml:space="preserve"> </w:t>
            </w:r>
            <w:hyperlink w:anchor="_bookmark16" w:history="1">
              <w:r w:rsidR="00CB6968" w:rsidRPr="00730F07">
                <w:rPr>
                  <w:w w:val="99"/>
                  <w:sz w:val="20"/>
                </w:rPr>
                <w:t>5</w:t>
              </w:r>
            </w:hyperlink>
          </w:p>
        </w:tc>
        <w:tc>
          <w:tcPr>
            <w:tcW w:w="1886" w:type="dxa"/>
            <w:vAlign w:val="center"/>
          </w:tcPr>
          <w:p w14:paraId="2AAAD8F7" w14:textId="77777777" w:rsidR="00CB6968" w:rsidRPr="00730F0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307 100 Kč</w:t>
            </w:r>
          </w:p>
        </w:tc>
        <w:tc>
          <w:tcPr>
            <w:tcW w:w="2028" w:type="dxa"/>
            <w:vAlign w:val="center"/>
          </w:tcPr>
          <w:p w14:paraId="2AAAD8F8" w14:textId="77777777" w:rsidR="00CB6968" w:rsidRPr="00730F0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sz w:val="20"/>
              </w:rPr>
              <w:t>371 591 Kč</w:t>
            </w:r>
          </w:p>
        </w:tc>
      </w:tr>
      <w:tr w:rsidR="00CB6968" w:rsidRPr="00DA4A77" w14:paraId="2AAAD901" w14:textId="77777777" w:rsidTr="58929B8F">
        <w:trPr>
          <w:trHeight w:val="567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8FA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sz w:val="20"/>
              </w:rPr>
              <w:t>4.1</w:t>
            </w:r>
          </w:p>
        </w:tc>
        <w:tc>
          <w:tcPr>
            <w:tcW w:w="3939" w:type="dxa"/>
            <w:vAlign w:val="center"/>
          </w:tcPr>
          <w:p w14:paraId="2AAAD8FC" w14:textId="310AFAC4" w:rsidR="00CB6968" w:rsidRPr="00DA4A77" w:rsidRDefault="00CE68A5" w:rsidP="0090431E">
            <w:pPr>
              <w:pStyle w:val="TableParagraph"/>
              <w:numPr>
                <w:ilvl w:val="0"/>
                <w:numId w:val="28"/>
              </w:numPr>
              <w:tabs>
                <w:tab w:val="left" w:pos="827"/>
                <w:tab w:val="left" w:pos="828"/>
              </w:tabs>
              <w:rPr>
                <w:sz w:val="20"/>
                <w:szCs w:val="20"/>
              </w:rPr>
            </w:pPr>
            <w:r w:rsidRPr="00DA4A77">
              <w:rPr>
                <w:sz w:val="20"/>
              </w:rPr>
              <w:t>analýza Cloudových</w:t>
            </w:r>
            <w:r w:rsidRPr="00DA4A77">
              <w:rPr>
                <w:spacing w:val="64"/>
                <w:sz w:val="20"/>
              </w:rPr>
              <w:t xml:space="preserve"> </w:t>
            </w:r>
            <w:r w:rsidRPr="00DA4A77">
              <w:rPr>
                <w:sz w:val="20"/>
              </w:rPr>
              <w:t>služeb</w:t>
            </w:r>
            <w:r w:rsidR="00730F07">
              <w:rPr>
                <w:sz w:val="20"/>
                <w:szCs w:val="20"/>
              </w:rPr>
              <w:t xml:space="preserve"> </w:t>
            </w:r>
            <w:r w:rsidRPr="00DA4A77">
              <w:rPr>
                <w:sz w:val="20"/>
                <w:szCs w:val="20"/>
              </w:rPr>
              <w:t xml:space="preserve">pro AI </w:t>
            </w:r>
            <w:proofErr w:type="spellStart"/>
            <w:r w:rsidRPr="00DA4A77">
              <w:rPr>
                <w:sz w:val="20"/>
                <w:szCs w:val="20"/>
              </w:rPr>
              <w:t>Assistant</w:t>
            </w:r>
            <w:proofErr w:type="spellEnd"/>
            <w:r w:rsidRPr="00DA4A77">
              <w:rPr>
                <w:sz w:val="20"/>
                <w:szCs w:val="20"/>
              </w:rPr>
              <w:t>;</w:t>
            </w:r>
          </w:p>
        </w:tc>
        <w:tc>
          <w:tcPr>
            <w:tcW w:w="1309" w:type="dxa"/>
            <w:vAlign w:val="center"/>
          </w:tcPr>
          <w:p w14:paraId="2AAAD8FE" w14:textId="4CC8BEC7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odst.</w:t>
            </w:r>
            <w:r w:rsidR="00B51DFB">
              <w:rPr>
                <w:sz w:val="20"/>
                <w:szCs w:val="20"/>
              </w:rPr>
              <w:t xml:space="preserve"> </w:t>
            </w:r>
            <w:hyperlink w:anchor="_bookmark16" w:history="1">
              <w:r w:rsidR="00CB6968" w:rsidRPr="00DA4A77">
                <w:rPr>
                  <w:w w:val="99"/>
                  <w:sz w:val="20"/>
                </w:rPr>
                <w:t>5</w:t>
              </w:r>
            </w:hyperlink>
          </w:p>
        </w:tc>
        <w:tc>
          <w:tcPr>
            <w:tcW w:w="1886" w:type="dxa"/>
            <w:vAlign w:val="center"/>
          </w:tcPr>
          <w:p w14:paraId="2AAAD8FF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65 000 Kč</w:t>
            </w:r>
          </w:p>
        </w:tc>
        <w:tc>
          <w:tcPr>
            <w:tcW w:w="2028" w:type="dxa"/>
            <w:vAlign w:val="center"/>
          </w:tcPr>
          <w:p w14:paraId="2AAAD900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78 650 Kč</w:t>
            </w:r>
          </w:p>
        </w:tc>
      </w:tr>
      <w:tr w:rsidR="00CB6968" w:rsidRPr="00DA4A77" w14:paraId="2AAAD908" w14:textId="77777777" w:rsidTr="58929B8F">
        <w:trPr>
          <w:trHeight w:val="794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AAAD902" w14:textId="77777777" w:rsidR="00CB6968" w:rsidRPr="00DA4A77" w:rsidRDefault="00CE68A5" w:rsidP="006E31B9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sz w:val="20"/>
              </w:rPr>
              <w:t>4.2</w:t>
            </w:r>
          </w:p>
        </w:tc>
        <w:tc>
          <w:tcPr>
            <w:tcW w:w="3939" w:type="dxa"/>
            <w:vAlign w:val="center"/>
          </w:tcPr>
          <w:p w14:paraId="2AAAD903" w14:textId="77777777" w:rsidR="00CB6968" w:rsidRPr="00DA4A77" w:rsidRDefault="00CE68A5" w:rsidP="0090431E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rPr>
                <w:sz w:val="20"/>
              </w:rPr>
            </w:pPr>
            <w:r w:rsidRPr="00DA4A77">
              <w:rPr>
                <w:sz w:val="20"/>
              </w:rPr>
              <w:t>analýza stavu a příprava specifikace experimentálního prostředí.</w:t>
            </w:r>
          </w:p>
        </w:tc>
        <w:tc>
          <w:tcPr>
            <w:tcW w:w="1309" w:type="dxa"/>
            <w:vAlign w:val="center"/>
          </w:tcPr>
          <w:p w14:paraId="2AAAD905" w14:textId="22FC82DE" w:rsidR="00CB6968" w:rsidRPr="00DA4A77" w:rsidRDefault="00957B5D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odst.</w:t>
            </w:r>
            <w:r w:rsidR="00B51DFB">
              <w:rPr>
                <w:sz w:val="20"/>
                <w:szCs w:val="20"/>
              </w:rPr>
              <w:t xml:space="preserve"> </w:t>
            </w:r>
            <w:hyperlink w:anchor="_bookmark16" w:history="1">
              <w:r w:rsidR="00CB6968" w:rsidRPr="00DA4A77">
                <w:rPr>
                  <w:w w:val="99"/>
                  <w:sz w:val="20"/>
                </w:rPr>
                <w:t>5</w:t>
              </w:r>
            </w:hyperlink>
          </w:p>
        </w:tc>
        <w:tc>
          <w:tcPr>
            <w:tcW w:w="1886" w:type="dxa"/>
            <w:vAlign w:val="center"/>
          </w:tcPr>
          <w:p w14:paraId="2AAAD906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242 100 Kč</w:t>
            </w:r>
          </w:p>
        </w:tc>
        <w:tc>
          <w:tcPr>
            <w:tcW w:w="2028" w:type="dxa"/>
            <w:vAlign w:val="center"/>
          </w:tcPr>
          <w:p w14:paraId="2AAAD907" w14:textId="77777777" w:rsidR="00CB6968" w:rsidRPr="00DA4A77" w:rsidRDefault="00CE68A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292 941 Kč</w:t>
            </w:r>
          </w:p>
        </w:tc>
      </w:tr>
      <w:tr w:rsidR="00C152C8" w:rsidRPr="00DA4A77" w14:paraId="59683DA2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423FDD28" w14:textId="79C4BF2A" w:rsidR="00C152C8" w:rsidRPr="00DA4A77" w:rsidRDefault="00C152C8" w:rsidP="00C152C8">
            <w:pPr>
              <w:pStyle w:val="TableParagraph"/>
              <w:jc w:val="center"/>
              <w:rPr>
                <w:sz w:val="20"/>
              </w:rPr>
            </w:pPr>
            <w:r w:rsidRPr="00DA4A77">
              <w:rPr>
                <w:sz w:val="20"/>
              </w:rPr>
              <w:t>5</w:t>
            </w:r>
          </w:p>
        </w:tc>
        <w:tc>
          <w:tcPr>
            <w:tcW w:w="3939" w:type="dxa"/>
            <w:vAlign w:val="center"/>
          </w:tcPr>
          <w:p w14:paraId="27142A70" w14:textId="1021092D" w:rsidR="00C152C8" w:rsidRPr="00730F07" w:rsidRDefault="00C152C8" w:rsidP="00730F07">
            <w:pPr>
              <w:pStyle w:val="TableParagraph"/>
              <w:tabs>
                <w:tab w:val="left" w:pos="828"/>
              </w:tabs>
              <w:ind w:left="119"/>
              <w:rPr>
                <w:sz w:val="20"/>
              </w:rPr>
            </w:pPr>
            <w:r w:rsidRPr="00730F07">
              <w:rPr>
                <w:sz w:val="20"/>
              </w:rPr>
              <w:t>Příprava 2. etapy, z toho</w:t>
            </w:r>
          </w:p>
        </w:tc>
        <w:tc>
          <w:tcPr>
            <w:tcW w:w="1309" w:type="dxa"/>
            <w:vAlign w:val="center"/>
          </w:tcPr>
          <w:p w14:paraId="416EF03C" w14:textId="4C3535B8" w:rsidR="00C152C8" w:rsidRPr="00730F07" w:rsidRDefault="003B0DEE" w:rsidP="00730F07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sz w:val="20"/>
              </w:rPr>
              <w:t>o</w:t>
            </w:r>
            <w:r w:rsidRPr="00730F07">
              <w:rPr>
                <w:sz w:val="20"/>
              </w:rPr>
              <w:t>dst</w:t>
            </w:r>
            <w:r w:rsidR="00C152C8" w:rsidRPr="00730F07">
              <w:rPr>
                <w:sz w:val="20"/>
              </w:rPr>
              <w:t>. 2 a odst. 4</w:t>
            </w:r>
          </w:p>
        </w:tc>
        <w:tc>
          <w:tcPr>
            <w:tcW w:w="1886" w:type="dxa"/>
            <w:vAlign w:val="center"/>
          </w:tcPr>
          <w:p w14:paraId="580302FD" w14:textId="326DAC54" w:rsidR="00C152C8" w:rsidRPr="00730F07" w:rsidRDefault="006B3EAB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color w:val="000000"/>
                <w:sz w:val="20"/>
              </w:rPr>
              <w:t>958 200</w:t>
            </w:r>
            <w:r w:rsidR="00C152C8" w:rsidRPr="00730F07">
              <w:rPr>
                <w:color w:val="000000"/>
                <w:sz w:val="20"/>
              </w:rPr>
              <w:t xml:space="preserve"> Kč</w:t>
            </w:r>
          </w:p>
        </w:tc>
        <w:tc>
          <w:tcPr>
            <w:tcW w:w="2028" w:type="dxa"/>
            <w:vAlign w:val="center"/>
          </w:tcPr>
          <w:p w14:paraId="069691E9" w14:textId="4B2C266A" w:rsidR="00C152C8" w:rsidRPr="00730F07" w:rsidRDefault="006B3EAB" w:rsidP="00730F07">
            <w:pPr>
              <w:pStyle w:val="TableParagraph"/>
              <w:ind w:left="119"/>
              <w:rPr>
                <w:sz w:val="20"/>
              </w:rPr>
            </w:pPr>
            <w:r w:rsidRPr="00730F07">
              <w:rPr>
                <w:color w:val="000000"/>
                <w:sz w:val="20"/>
                <w:szCs w:val="20"/>
              </w:rPr>
              <w:t>1 159 422 Kč</w:t>
            </w:r>
          </w:p>
        </w:tc>
      </w:tr>
      <w:tr w:rsidR="00DA4A77" w:rsidRPr="00DA4A77" w14:paraId="227016F1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5544D249" w14:textId="1E43B410" w:rsidR="00C152C8" w:rsidRPr="00DA4A77" w:rsidRDefault="00BB4957" w:rsidP="00230D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3939" w:type="dxa"/>
            <w:vAlign w:val="center"/>
          </w:tcPr>
          <w:p w14:paraId="4C4416AE" w14:textId="22BE8237" w:rsidR="00C152C8" w:rsidRPr="00DA4A77" w:rsidRDefault="006B3EAB" w:rsidP="0090431E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rPr>
                <w:sz w:val="20"/>
              </w:rPr>
            </w:pPr>
            <w:r w:rsidRPr="00DA4A77">
              <w:rPr>
                <w:sz w:val="20"/>
              </w:rPr>
              <w:t>činnosti</w:t>
            </w:r>
            <w:r w:rsidRPr="00DA4A77">
              <w:rPr>
                <w:spacing w:val="-2"/>
                <w:sz w:val="20"/>
              </w:rPr>
              <w:t xml:space="preserve"> </w:t>
            </w:r>
            <w:r w:rsidRPr="00DA4A77">
              <w:rPr>
                <w:sz w:val="20"/>
              </w:rPr>
              <w:t>poddodavatele</w:t>
            </w:r>
          </w:p>
        </w:tc>
        <w:tc>
          <w:tcPr>
            <w:tcW w:w="1309" w:type="dxa"/>
            <w:vAlign w:val="center"/>
          </w:tcPr>
          <w:p w14:paraId="517B47B8" w14:textId="305AC117" w:rsidR="00C152C8" w:rsidRPr="00B51DFB" w:rsidRDefault="003B0DEE" w:rsidP="00730F07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51DFB">
              <w:rPr>
                <w:sz w:val="20"/>
                <w:szCs w:val="20"/>
              </w:rPr>
              <w:t>dst</w:t>
            </w:r>
            <w:r w:rsidR="005F4195" w:rsidRPr="00B51DFB">
              <w:rPr>
                <w:sz w:val="20"/>
                <w:szCs w:val="20"/>
              </w:rPr>
              <w:t>. 2.1</w:t>
            </w:r>
          </w:p>
        </w:tc>
        <w:tc>
          <w:tcPr>
            <w:tcW w:w="1886" w:type="dxa"/>
            <w:vAlign w:val="center"/>
          </w:tcPr>
          <w:p w14:paraId="017B37B0" w14:textId="54C9F89A" w:rsidR="00C152C8" w:rsidRPr="00DA4A77" w:rsidRDefault="005F419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728 700 Kč</w:t>
            </w:r>
          </w:p>
        </w:tc>
        <w:tc>
          <w:tcPr>
            <w:tcW w:w="2028" w:type="dxa"/>
            <w:vAlign w:val="center"/>
          </w:tcPr>
          <w:p w14:paraId="6F14063E" w14:textId="03710C86" w:rsidR="00C152C8" w:rsidRPr="00DA4A77" w:rsidRDefault="00AB4A66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881 727 Kč</w:t>
            </w:r>
          </w:p>
        </w:tc>
      </w:tr>
      <w:tr w:rsidR="00C152C8" w:rsidRPr="00DA4A77" w14:paraId="1289B1CA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435EE73" w14:textId="66B666B2" w:rsidR="00C152C8" w:rsidRPr="00DA4A77" w:rsidRDefault="00BB4957" w:rsidP="00230D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3939" w:type="dxa"/>
            <w:vAlign w:val="center"/>
          </w:tcPr>
          <w:p w14:paraId="2409518D" w14:textId="33E62C62" w:rsidR="00C152C8" w:rsidRPr="00DA4A77" w:rsidRDefault="006B3EAB" w:rsidP="0090431E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rPr>
                <w:sz w:val="20"/>
              </w:rPr>
            </w:pPr>
            <w:r w:rsidRPr="00DA4A77">
              <w:rPr>
                <w:sz w:val="20"/>
              </w:rPr>
              <w:t>činnosti</w:t>
            </w:r>
            <w:r w:rsidRPr="00DA4A77">
              <w:rPr>
                <w:spacing w:val="-2"/>
                <w:sz w:val="20"/>
              </w:rPr>
              <w:t xml:space="preserve"> </w:t>
            </w:r>
            <w:r w:rsidRPr="00DA4A77">
              <w:rPr>
                <w:sz w:val="20"/>
              </w:rPr>
              <w:t>poddodavatele</w:t>
            </w:r>
          </w:p>
        </w:tc>
        <w:tc>
          <w:tcPr>
            <w:tcW w:w="1309" w:type="dxa"/>
            <w:vAlign w:val="center"/>
          </w:tcPr>
          <w:p w14:paraId="171E40AB" w14:textId="6338C647" w:rsidR="00C152C8" w:rsidRPr="00B51DFB" w:rsidRDefault="003B0DEE" w:rsidP="00730F07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51DFB">
              <w:rPr>
                <w:sz w:val="20"/>
                <w:szCs w:val="20"/>
              </w:rPr>
              <w:t>dst</w:t>
            </w:r>
            <w:r w:rsidR="005F4195" w:rsidRPr="00B51DFB">
              <w:rPr>
                <w:sz w:val="20"/>
                <w:szCs w:val="20"/>
              </w:rPr>
              <w:t>. 4</w:t>
            </w:r>
          </w:p>
        </w:tc>
        <w:tc>
          <w:tcPr>
            <w:tcW w:w="1886" w:type="dxa"/>
            <w:vAlign w:val="center"/>
          </w:tcPr>
          <w:p w14:paraId="7EA3988A" w14:textId="3DC9F1B9" w:rsidR="00C152C8" w:rsidRPr="00DA4A77" w:rsidRDefault="005F4195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229 500 Kč</w:t>
            </w:r>
          </w:p>
        </w:tc>
        <w:tc>
          <w:tcPr>
            <w:tcW w:w="2028" w:type="dxa"/>
            <w:vAlign w:val="center"/>
          </w:tcPr>
          <w:p w14:paraId="651FDDB7" w14:textId="7E34B732" w:rsidR="00C152C8" w:rsidRPr="00DA4A77" w:rsidRDefault="005A0923" w:rsidP="00730F07">
            <w:pPr>
              <w:pStyle w:val="TableParagraph"/>
              <w:ind w:left="119"/>
              <w:rPr>
                <w:sz w:val="20"/>
              </w:rPr>
            </w:pPr>
            <w:r w:rsidRPr="00DA4A77">
              <w:rPr>
                <w:sz w:val="20"/>
              </w:rPr>
              <w:t>277 695 Kč</w:t>
            </w:r>
          </w:p>
        </w:tc>
      </w:tr>
      <w:tr w:rsidR="00492E14" w:rsidRPr="00DA4A77" w14:paraId="6D50E5D3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729CB97B" w14:textId="65561855" w:rsidR="00492E14" w:rsidRDefault="00492E14" w:rsidP="00230DB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39" w:type="dxa"/>
            <w:vAlign w:val="center"/>
          </w:tcPr>
          <w:p w14:paraId="0184A0E5" w14:textId="3CC62CED" w:rsidR="00492E14" w:rsidRPr="00DA4A77" w:rsidRDefault="00BD0D4B" w:rsidP="007F6FEA">
            <w:pPr>
              <w:pStyle w:val="TableParagraph"/>
              <w:tabs>
                <w:tab w:val="left" w:pos="828"/>
              </w:tabs>
              <w:ind w:left="119"/>
              <w:rPr>
                <w:sz w:val="20"/>
                <w:szCs w:val="20"/>
              </w:rPr>
            </w:pPr>
            <w:r w:rsidRPr="00730F07">
              <w:rPr>
                <w:sz w:val="20"/>
              </w:rPr>
              <w:t xml:space="preserve">Příprava </w:t>
            </w:r>
            <w:r w:rsidR="00E627EE">
              <w:rPr>
                <w:sz w:val="20"/>
              </w:rPr>
              <w:t>testovacího a školícího prostředí, z toho</w:t>
            </w:r>
          </w:p>
        </w:tc>
        <w:tc>
          <w:tcPr>
            <w:tcW w:w="1309" w:type="dxa"/>
            <w:vAlign w:val="center"/>
          </w:tcPr>
          <w:p w14:paraId="581D1262" w14:textId="393FAA9A" w:rsidR="00492E14" w:rsidRDefault="00154AAF" w:rsidP="00730F07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odst. 2 a odst. 4</w:t>
            </w:r>
          </w:p>
        </w:tc>
        <w:tc>
          <w:tcPr>
            <w:tcW w:w="1886" w:type="dxa"/>
            <w:vAlign w:val="center"/>
          </w:tcPr>
          <w:p w14:paraId="6E572559" w14:textId="3717C915" w:rsidR="00492E14" w:rsidRPr="00DA4A77" w:rsidRDefault="00492E14" w:rsidP="00730F0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2</w:t>
            </w:r>
            <w:r w:rsidR="00492956">
              <w:rPr>
                <w:sz w:val="20"/>
              </w:rPr>
              <w:t> 743 500</w:t>
            </w:r>
            <w:r>
              <w:rPr>
                <w:sz w:val="20"/>
              </w:rPr>
              <w:t xml:space="preserve"> Kč</w:t>
            </w:r>
          </w:p>
        </w:tc>
        <w:tc>
          <w:tcPr>
            <w:tcW w:w="2028" w:type="dxa"/>
            <w:vAlign w:val="center"/>
          </w:tcPr>
          <w:p w14:paraId="2040B448" w14:textId="03B78ECB" w:rsidR="00492E14" w:rsidRPr="00DA4A77" w:rsidRDefault="00492E14" w:rsidP="00730F07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3</w:t>
            </w:r>
            <w:r w:rsidR="00492956">
              <w:rPr>
                <w:sz w:val="20"/>
              </w:rPr>
              <w:t> 319</w:t>
            </w:r>
            <w:r w:rsidR="00A276BD">
              <w:rPr>
                <w:sz w:val="20"/>
              </w:rPr>
              <w:t> </w:t>
            </w:r>
            <w:r w:rsidR="00492956">
              <w:rPr>
                <w:sz w:val="20"/>
              </w:rPr>
              <w:t>635</w:t>
            </w:r>
            <w:r w:rsidR="00A276BD">
              <w:rPr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</w:p>
        </w:tc>
      </w:tr>
      <w:tr w:rsidR="00154AAF" w:rsidRPr="00DA4A77" w14:paraId="056D8853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3B53D945" w14:textId="68FC8ACE" w:rsidR="00154AAF" w:rsidRDefault="00154AAF" w:rsidP="00154AA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3939" w:type="dxa"/>
            <w:vAlign w:val="center"/>
          </w:tcPr>
          <w:p w14:paraId="1AC2F20D" w14:textId="6BAD12A2" w:rsidR="00154AAF" w:rsidDel="00BD0D4B" w:rsidRDefault="00154AAF" w:rsidP="007F6FEA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</w:pPr>
            <w:r w:rsidRPr="00DA4A77">
              <w:rPr>
                <w:sz w:val="20"/>
              </w:rPr>
              <w:t>činnosti</w:t>
            </w:r>
            <w:r w:rsidRPr="00DA4A77">
              <w:rPr>
                <w:spacing w:val="-2"/>
                <w:sz w:val="20"/>
              </w:rPr>
              <w:t xml:space="preserve"> </w:t>
            </w:r>
            <w:r w:rsidRPr="00DA4A77">
              <w:rPr>
                <w:sz w:val="20"/>
              </w:rPr>
              <w:t>poddodavatele</w:t>
            </w:r>
          </w:p>
        </w:tc>
        <w:tc>
          <w:tcPr>
            <w:tcW w:w="1309" w:type="dxa"/>
            <w:vAlign w:val="center"/>
          </w:tcPr>
          <w:p w14:paraId="43CCA939" w14:textId="69B0C60A" w:rsidR="00154AAF" w:rsidRDefault="00154AAF" w:rsidP="00154AAF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51DFB">
              <w:rPr>
                <w:sz w:val="20"/>
                <w:szCs w:val="20"/>
              </w:rPr>
              <w:t>dst. 2.1</w:t>
            </w:r>
          </w:p>
        </w:tc>
        <w:tc>
          <w:tcPr>
            <w:tcW w:w="1886" w:type="dxa"/>
            <w:vAlign w:val="center"/>
          </w:tcPr>
          <w:p w14:paraId="1D84DB02" w14:textId="19B6639B" w:rsidR="00154AAF" w:rsidRDefault="005B72C0" w:rsidP="00154AAF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2 176 500</w:t>
            </w:r>
            <w:r w:rsidR="00A276BD">
              <w:rPr>
                <w:sz w:val="20"/>
              </w:rPr>
              <w:t xml:space="preserve"> Kč</w:t>
            </w:r>
          </w:p>
        </w:tc>
        <w:tc>
          <w:tcPr>
            <w:tcW w:w="2028" w:type="dxa"/>
            <w:vAlign w:val="center"/>
          </w:tcPr>
          <w:p w14:paraId="0CD29367" w14:textId="0517ED2E" w:rsidR="00154AAF" w:rsidRDefault="005B72C0" w:rsidP="00154AAF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2 633 565</w:t>
            </w:r>
            <w:r w:rsidR="00A276BD">
              <w:rPr>
                <w:sz w:val="20"/>
              </w:rPr>
              <w:t xml:space="preserve"> Kč</w:t>
            </w:r>
          </w:p>
        </w:tc>
      </w:tr>
      <w:tr w:rsidR="00325F8E" w:rsidRPr="00DA4A77" w14:paraId="6D9383BD" w14:textId="77777777" w:rsidTr="58929B8F">
        <w:trPr>
          <w:trHeight w:val="425"/>
        </w:trPr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0294191C" w14:textId="5149448F" w:rsidR="00325F8E" w:rsidRDefault="00325F8E" w:rsidP="00325F8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3939" w:type="dxa"/>
            <w:vAlign w:val="center"/>
          </w:tcPr>
          <w:p w14:paraId="0693EAB1" w14:textId="3DAA4AC5" w:rsidR="00325F8E" w:rsidDel="00BD0D4B" w:rsidRDefault="00325F8E" w:rsidP="007F6FEA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</w:pPr>
            <w:r w:rsidRPr="00DA4A77">
              <w:rPr>
                <w:sz w:val="20"/>
              </w:rPr>
              <w:t>činnosti</w:t>
            </w:r>
            <w:r w:rsidRPr="00DA4A77">
              <w:rPr>
                <w:spacing w:val="-2"/>
                <w:sz w:val="20"/>
              </w:rPr>
              <w:t xml:space="preserve"> </w:t>
            </w:r>
            <w:r w:rsidRPr="00DA4A77">
              <w:rPr>
                <w:sz w:val="20"/>
              </w:rPr>
              <w:t>poddodavatele</w:t>
            </w:r>
          </w:p>
        </w:tc>
        <w:tc>
          <w:tcPr>
            <w:tcW w:w="1309" w:type="dxa"/>
            <w:vAlign w:val="center"/>
          </w:tcPr>
          <w:p w14:paraId="739F3F86" w14:textId="490338F0" w:rsidR="00325F8E" w:rsidRDefault="00325F8E" w:rsidP="00325F8E">
            <w:pPr>
              <w:pStyle w:val="TableParagraph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B51DFB">
              <w:rPr>
                <w:sz w:val="20"/>
                <w:szCs w:val="20"/>
              </w:rPr>
              <w:t>dst. 4</w:t>
            </w:r>
          </w:p>
        </w:tc>
        <w:tc>
          <w:tcPr>
            <w:tcW w:w="1886" w:type="dxa"/>
            <w:vAlign w:val="center"/>
          </w:tcPr>
          <w:p w14:paraId="3F54E37E" w14:textId="01F2B636" w:rsidR="00325F8E" w:rsidRDefault="00325F8E" w:rsidP="00325F8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567 000 Kč</w:t>
            </w:r>
          </w:p>
        </w:tc>
        <w:tc>
          <w:tcPr>
            <w:tcW w:w="2028" w:type="dxa"/>
            <w:vAlign w:val="center"/>
          </w:tcPr>
          <w:p w14:paraId="36A83204" w14:textId="5744E772" w:rsidR="00325F8E" w:rsidRDefault="00325F8E" w:rsidP="00325F8E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686 070 Kč</w:t>
            </w:r>
          </w:p>
        </w:tc>
      </w:tr>
      <w:tr w:rsidR="00CB6968" w:rsidRPr="00DA4A77" w14:paraId="2AAAD90C" w14:textId="77777777" w:rsidTr="58929B8F">
        <w:trPr>
          <w:trHeight w:val="425"/>
        </w:trPr>
        <w:tc>
          <w:tcPr>
            <w:tcW w:w="5806" w:type="dxa"/>
            <w:gridSpan w:val="3"/>
            <w:shd w:val="clear" w:color="auto" w:fill="D9D9D9" w:themeFill="background1" w:themeFillShade="D9"/>
            <w:vAlign w:val="center"/>
          </w:tcPr>
          <w:p w14:paraId="2AAAD909" w14:textId="77777777" w:rsidR="00CB6968" w:rsidRPr="00DA4A77" w:rsidRDefault="00CE68A5" w:rsidP="006E31B9">
            <w:pPr>
              <w:pStyle w:val="TableParagraph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 Ostatní činnosti</w:t>
            </w:r>
          </w:p>
        </w:tc>
        <w:tc>
          <w:tcPr>
            <w:tcW w:w="1886" w:type="dxa"/>
            <w:vAlign w:val="center"/>
          </w:tcPr>
          <w:p w14:paraId="2AAAD90A" w14:textId="096FD23E" w:rsidR="00CB6968" w:rsidRPr="00DA4A77" w:rsidRDefault="00492E14" w:rsidP="00730F0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10 4</w:t>
            </w:r>
            <w:r w:rsidR="005461FB">
              <w:rPr>
                <w:b/>
                <w:sz w:val="20"/>
              </w:rPr>
              <w:t>04</w:t>
            </w:r>
            <w:r>
              <w:rPr>
                <w:b/>
                <w:sz w:val="20"/>
              </w:rPr>
              <w:t xml:space="preserve"> </w:t>
            </w:r>
            <w:r w:rsidR="005461FB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00</w:t>
            </w:r>
            <w:r w:rsidR="00CE68A5" w:rsidRPr="00DA4A77">
              <w:rPr>
                <w:b/>
                <w:spacing w:val="64"/>
                <w:sz w:val="20"/>
              </w:rPr>
              <w:t xml:space="preserve"> </w:t>
            </w:r>
            <w:r w:rsidR="00CE68A5" w:rsidRPr="00DA4A77">
              <w:rPr>
                <w:b/>
                <w:sz w:val="20"/>
              </w:rPr>
              <w:t>Kč</w:t>
            </w:r>
          </w:p>
        </w:tc>
        <w:tc>
          <w:tcPr>
            <w:tcW w:w="2028" w:type="dxa"/>
            <w:vAlign w:val="center"/>
          </w:tcPr>
          <w:p w14:paraId="2AAAD90B" w14:textId="34FDBD9C" w:rsidR="00CB6968" w:rsidRPr="00DA4A77" w:rsidRDefault="00492E14" w:rsidP="00730F07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 w:rsidR="00492956">
              <w:rPr>
                <w:b/>
                <w:sz w:val="20"/>
              </w:rPr>
              <w:t> </w:t>
            </w:r>
            <w:r w:rsidR="005461FB">
              <w:rPr>
                <w:b/>
                <w:sz w:val="20"/>
              </w:rPr>
              <w:t>589</w:t>
            </w:r>
            <w:r w:rsidR="00492956">
              <w:rPr>
                <w:b/>
                <w:sz w:val="20"/>
              </w:rPr>
              <w:t xml:space="preserve"> 808</w:t>
            </w:r>
            <w:r w:rsidR="00CE68A5" w:rsidRPr="00DA4A77">
              <w:rPr>
                <w:b/>
                <w:sz w:val="20"/>
              </w:rPr>
              <w:t>Kč</w:t>
            </w:r>
          </w:p>
        </w:tc>
      </w:tr>
    </w:tbl>
    <w:p w14:paraId="2AAAD90D" w14:textId="77777777" w:rsidR="00CB6968" w:rsidRDefault="00CB6968">
      <w:pPr>
        <w:pStyle w:val="Zkladntext"/>
      </w:pPr>
    </w:p>
    <w:p w14:paraId="2AAAD90E" w14:textId="77777777" w:rsidR="00CB6968" w:rsidRPr="00DA4A77" w:rsidRDefault="00CE68A5">
      <w:pPr>
        <w:pStyle w:val="Nadpis2"/>
        <w:numPr>
          <w:ilvl w:val="1"/>
          <w:numId w:val="26"/>
        </w:numPr>
        <w:tabs>
          <w:tab w:val="left" w:pos="970"/>
          <w:tab w:val="left" w:pos="971"/>
        </w:tabs>
        <w:spacing w:before="224"/>
        <w:ind w:hanging="853"/>
      </w:pPr>
      <w:bookmarkStart w:id="33" w:name="_Toc206055433"/>
      <w:bookmarkStart w:id="34" w:name="_Toc209452573"/>
      <w:bookmarkEnd w:id="33"/>
      <w:r w:rsidRPr="00DA4A77">
        <w:rPr>
          <w:color w:val="252525"/>
        </w:rPr>
        <w:t>Cena dle jednotlivých</w:t>
      </w:r>
      <w:r w:rsidRPr="00DA4A77">
        <w:rPr>
          <w:color w:val="252525"/>
          <w:spacing w:val="-5"/>
        </w:rPr>
        <w:t xml:space="preserve"> </w:t>
      </w:r>
      <w:r w:rsidRPr="00DA4A77">
        <w:rPr>
          <w:color w:val="252525"/>
        </w:rPr>
        <w:t>milníků</w:t>
      </w:r>
      <w:bookmarkEnd w:id="34"/>
    </w:p>
    <w:p w14:paraId="2AAAD910" w14:textId="684C4C62" w:rsidR="00CB6968" w:rsidRPr="00DA4A77" w:rsidRDefault="00CE68A5" w:rsidP="007F6FEA">
      <w:pPr>
        <w:pStyle w:val="Zkladntext"/>
        <w:spacing w:before="153"/>
        <w:ind w:left="118"/>
        <w:jc w:val="both"/>
      </w:pPr>
      <w:r w:rsidRPr="00DA4A77">
        <w:t>Poskytovatel bude předkládat k akceptaci rozsah činností dle jednotlivých milníků</w:t>
      </w:r>
      <w:r w:rsidR="003A3639">
        <w:t xml:space="preserve"> </w:t>
      </w:r>
      <w:r w:rsidRPr="00DA4A77">
        <w:t>v souladu s</w:t>
      </w:r>
      <w:r w:rsidR="003A3639">
        <w:t> </w:t>
      </w:r>
      <w:r w:rsidRPr="00DA4A77">
        <w:t>odst. 7.7 Smlouvy.</w:t>
      </w:r>
    </w:p>
    <w:p w14:paraId="2AAAD911" w14:textId="77777777" w:rsidR="00CB6968" w:rsidRPr="00DA4A77" w:rsidRDefault="00CB6968">
      <w:pPr>
        <w:pStyle w:val="Zkladntext"/>
        <w:spacing w:before="2"/>
        <w:rPr>
          <w:sz w:val="8"/>
        </w:rPr>
      </w:pPr>
    </w:p>
    <w:tbl>
      <w:tblPr>
        <w:tblStyle w:val="TableNormal1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3973"/>
        <w:gridCol w:w="2433"/>
        <w:gridCol w:w="2159"/>
      </w:tblGrid>
      <w:tr w:rsidR="00CB6968" w:rsidRPr="00DA4A77" w14:paraId="2AAAD916" w14:textId="77777777" w:rsidTr="007F6FEA">
        <w:trPr>
          <w:trHeight w:val="347"/>
          <w:tblHeader/>
          <w:jc w:val="center"/>
        </w:trPr>
        <w:tc>
          <w:tcPr>
            <w:tcW w:w="1061" w:type="dxa"/>
            <w:shd w:val="clear" w:color="auto" w:fill="D9D9D9"/>
          </w:tcPr>
          <w:p w14:paraId="2AAAD912" w14:textId="77777777" w:rsidR="00CB6968" w:rsidRPr="00DA4A77" w:rsidRDefault="00CE68A5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ID</w:t>
            </w:r>
          </w:p>
        </w:tc>
        <w:tc>
          <w:tcPr>
            <w:tcW w:w="3649" w:type="dxa"/>
            <w:shd w:val="clear" w:color="auto" w:fill="D9D9D9"/>
          </w:tcPr>
          <w:p w14:paraId="2AAAD913" w14:textId="77777777" w:rsidR="00CB6968" w:rsidRPr="00DA4A77" w:rsidRDefault="00CE68A5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Milník dle Harmonogramu</w:t>
            </w:r>
          </w:p>
        </w:tc>
        <w:tc>
          <w:tcPr>
            <w:tcW w:w="2235" w:type="dxa"/>
            <w:shd w:val="clear" w:color="auto" w:fill="D9D9D9"/>
          </w:tcPr>
          <w:p w14:paraId="2AAAD914" w14:textId="77777777" w:rsidR="00CB6968" w:rsidRPr="00DA4A77" w:rsidRDefault="00CE68A5" w:rsidP="00741E3F">
            <w:pPr>
              <w:pStyle w:val="TableParagraph"/>
              <w:spacing w:before="5"/>
              <w:ind w:left="107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Cena bez DPH</w:t>
            </w:r>
          </w:p>
        </w:tc>
        <w:tc>
          <w:tcPr>
            <w:tcW w:w="1983" w:type="dxa"/>
            <w:shd w:val="clear" w:color="auto" w:fill="D9D9D9"/>
          </w:tcPr>
          <w:p w14:paraId="2AAAD915" w14:textId="77777777" w:rsidR="00CB6968" w:rsidRPr="00DA4A77" w:rsidRDefault="00CE68A5" w:rsidP="00741E3F">
            <w:pPr>
              <w:pStyle w:val="TableParagraph"/>
              <w:spacing w:before="5"/>
              <w:ind w:left="106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Cena s DPH</w:t>
            </w:r>
          </w:p>
        </w:tc>
      </w:tr>
      <w:tr w:rsidR="00CB6968" w:rsidRPr="00DA4A77" w14:paraId="2AAAD91B" w14:textId="77777777" w:rsidTr="007F6FEA">
        <w:trPr>
          <w:trHeight w:val="347"/>
          <w:jc w:val="center"/>
        </w:trPr>
        <w:tc>
          <w:tcPr>
            <w:tcW w:w="1061" w:type="dxa"/>
          </w:tcPr>
          <w:p w14:paraId="2AAAD917" w14:textId="77777777" w:rsidR="00CB6968" w:rsidRPr="00DA4A77" w:rsidRDefault="00CE68A5">
            <w:pPr>
              <w:pStyle w:val="TableParagraph"/>
              <w:spacing w:before="5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1</w:t>
            </w:r>
          </w:p>
        </w:tc>
        <w:tc>
          <w:tcPr>
            <w:tcW w:w="3649" w:type="dxa"/>
          </w:tcPr>
          <w:p w14:paraId="2AAAD918" w14:textId="77777777" w:rsidR="00CB6968" w:rsidRPr="00DA4A77" w:rsidRDefault="00CE68A5">
            <w:pPr>
              <w:pStyle w:val="TableParagraph"/>
              <w:spacing w:before="5"/>
              <w:ind w:left="107"/>
              <w:rPr>
                <w:sz w:val="20"/>
              </w:rPr>
            </w:pPr>
            <w:r w:rsidRPr="00DA4A77">
              <w:rPr>
                <w:sz w:val="20"/>
              </w:rPr>
              <w:t>M0</w:t>
            </w:r>
          </w:p>
        </w:tc>
        <w:tc>
          <w:tcPr>
            <w:tcW w:w="2235" w:type="dxa"/>
          </w:tcPr>
          <w:p w14:paraId="2AAAD919" w14:textId="77777777" w:rsidR="00CB6968" w:rsidRPr="00DA4A77" w:rsidRDefault="00CE68A5" w:rsidP="007F6FEA">
            <w:pPr>
              <w:pStyle w:val="TableParagraph"/>
              <w:spacing w:before="5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209 700 Kč</w:t>
            </w:r>
          </w:p>
        </w:tc>
        <w:tc>
          <w:tcPr>
            <w:tcW w:w="1983" w:type="dxa"/>
          </w:tcPr>
          <w:p w14:paraId="2AAAD91A" w14:textId="77777777" w:rsidR="00CB6968" w:rsidRPr="00DA4A77" w:rsidRDefault="00CE68A5" w:rsidP="007F6FEA">
            <w:pPr>
              <w:pStyle w:val="TableParagraph"/>
              <w:spacing w:before="5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253 737 Kč</w:t>
            </w:r>
          </w:p>
        </w:tc>
      </w:tr>
      <w:tr w:rsidR="00CB6968" w:rsidRPr="00DA4A77" w14:paraId="2AAAD920" w14:textId="77777777" w:rsidTr="007F6FEA">
        <w:trPr>
          <w:trHeight w:val="347"/>
          <w:jc w:val="center"/>
        </w:trPr>
        <w:tc>
          <w:tcPr>
            <w:tcW w:w="1061" w:type="dxa"/>
          </w:tcPr>
          <w:p w14:paraId="2AAAD91C" w14:textId="77777777" w:rsidR="00CB6968" w:rsidRPr="00DA4A77" w:rsidRDefault="00CE68A5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2</w:t>
            </w:r>
          </w:p>
        </w:tc>
        <w:tc>
          <w:tcPr>
            <w:tcW w:w="3649" w:type="dxa"/>
          </w:tcPr>
          <w:p w14:paraId="2AAAD91D" w14:textId="77777777" w:rsidR="00CB6968" w:rsidRPr="00DA4A77" w:rsidRDefault="00CE68A5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A4A77">
              <w:rPr>
                <w:sz w:val="20"/>
              </w:rPr>
              <w:t>M1</w:t>
            </w:r>
          </w:p>
        </w:tc>
        <w:tc>
          <w:tcPr>
            <w:tcW w:w="2235" w:type="dxa"/>
          </w:tcPr>
          <w:p w14:paraId="2AAAD91E" w14:textId="77777777" w:rsidR="00CB6968" w:rsidRPr="00DA4A77" w:rsidRDefault="00CE68A5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2 248 200 Kč</w:t>
            </w:r>
          </w:p>
        </w:tc>
        <w:tc>
          <w:tcPr>
            <w:tcW w:w="1983" w:type="dxa"/>
          </w:tcPr>
          <w:p w14:paraId="2AAAD91F" w14:textId="77777777" w:rsidR="00CB6968" w:rsidRPr="00DA4A77" w:rsidRDefault="00CE68A5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2 720 322 Kč</w:t>
            </w:r>
          </w:p>
        </w:tc>
      </w:tr>
      <w:tr w:rsidR="00CB6968" w:rsidRPr="00DA4A77" w14:paraId="2AAAD925" w14:textId="77777777" w:rsidTr="007F6FEA">
        <w:trPr>
          <w:trHeight w:val="348"/>
          <w:jc w:val="center"/>
        </w:trPr>
        <w:tc>
          <w:tcPr>
            <w:tcW w:w="1061" w:type="dxa"/>
          </w:tcPr>
          <w:p w14:paraId="2AAAD921" w14:textId="77777777" w:rsidR="00CB6968" w:rsidRPr="00DA4A77" w:rsidRDefault="00CE68A5">
            <w:pPr>
              <w:pStyle w:val="TableParagraph"/>
              <w:spacing w:before="3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3</w:t>
            </w:r>
          </w:p>
        </w:tc>
        <w:tc>
          <w:tcPr>
            <w:tcW w:w="3649" w:type="dxa"/>
          </w:tcPr>
          <w:p w14:paraId="2AAAD922" w14:textId="77777777" w:rsidR="00CB6968" w:rsidRPr="00DA4A77" w:rsidRDefault="00CE68A5">
            <w:pPr>
              <w:pStyle w:val="TableParagraph"/>
              <w:spacing w:before="3"/>
              <w:ind w:left="107"/>
              <w:rPr>
                <w:sz w:val="20"/>
              </w:rPr>
            </w:pPr>
            <w:r w:rsidRPr="00DA4A77">
              <w:rPr>
                <w:sz w:val="20"/>
              </w:rPr>
              <w:t>M2</w:t>
            </w:r>
          </w:p>
        </w:tc>
        <w:tc>
          <w:tcPr>
            <w:tcW w:w="2235" w:type="dxa"/>
          </w:tcPr>
          <w:p w14:paraId="2AAAD923" w14:textId="77777777" w:rsidR="00CB6968" w:rsidRPr="00DA4A77" w:rsidRDefault="00CE68A5" w:rsidP="007F6FEA">
            <w:pPr>
              <w:pStyle w:val="TableParagraph"/>
              <w:spacing w:before="3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2 838 800 Kč</w:t>
            </w:r>
          </w:p>
        </w:tc>
        <w:tc>
          <w:tcPr>
            <w:tcW w:w="1983" w:type="dxa"/>
          </w:tcPr>
          <w:p w14:paraId="2AAAD924" w14:textId="77777777" w:rsidR="00CB6968" w:rsidRPr="00DA4A77" w:rsidRDefault="00CE68A5" w:rsidP="007F6FEA">
            <w:pPr>
              <w:pStyle w:val="TableParagraph"/>
              <w:spacing w:before="3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3 434 948 Kč</w:t>
            </w:r>
          </w:p>
        </w:tc>
      </w:tr>
      <w:tr w:rsidR="00CB6968" w:rsidRPr="00DA4A77" w14:paraId="2AAAD92A" w14:textId="77777777" w:rsidTr="007F6FEA">
        <w:trPr>
          <w:trHeight w:val="347"/>
          <w:jc w:val="center"/>
        </w:trPr>
        <w:tc>
          <w:tcPr>
            <w:tcW w:w="1061" w:type="dxa"/>
          </w:tcPr>
          <w:p w14:paraId="2AAAD926" w14:textId="77777777" w:rsidR="00CB6968" w:rsidRPr="00DA4A77" w:rsidRDefault="00CE68A5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A4A77">
              <w:rPr>
                <w:w w:val="99"/>
                <w:sz w:val="20"/>
              </w:rPr>
              <w:t>4</w:t>
            </w:r>
          </w:p>
        </w:tc>
        <w:tc>
          <w:tcPr>
            <w:tcW w:w="3649" w:type="dxa"/>
          </w:tcPr>
          <w:p w14:paraId="2AAAD927" w14:textId="77777777" w:rsidR="00CB6968" w:rsidRPr="00DA4A77" w:rsidRDefault="00CE68A5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A4A77">
              <w:rPr>
                <w:sz w:val="20"/>
              </w:rPr>
              <w:t>M3</w:t>
            </w:r>
          </w:p>
        </w:tc>
        <w:tc>
          <w:tcPr>
            <w:tcW w:w="2235" w:type="dxa"/>
          </w:tcPr>
          <w:p w14:paraId="2AAAD928" w14:textId="5A682018" w:rsidR="00CB6968" w:rsidRPr="00DA4A77" w:rsidRDefault="00CE68A5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 xml:space="preserve">1 </w:t>
            </w:r>
            <w:r w:rsidR="00C63FA7" w:rsidRPr="00DA4A77">
              <w:rPr>
                <w:b/>
                <w:sz w:val="20"/>
              </w:rPr>
              <w:t xml:space="preserve">406 </w:t>
            </w:r>
            <w:r w:rsidRPr="00DA4A77">
              <w:rPr>
                <w:b/>
                <w:sz w:val="20"/>
              </w:rPr>
              <w:t>400 Kč</w:t>
            </w:r>
          </w:p>
        </w:tc>
        <w:tc>
          <w:tcPr>
            <w:tcW w:w="1983" w:type="dxa"/>
          </w:tcPr>
          <w:p w14:paraId="2AAAD929" w14:textId="20231EB0" w:rsidR="00CB6968" w:rsidRPr="00DA4A77" w:rsidRDefault="00CE68A5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1</w:t>
            </w:r>
            <w:r w:rsidR="00C63FA7" w:rsidRPr="00DA4A77">
              <w:rPr>
                <w:b/>
                <w:sz w:val="20"/>
              </w:rPr>
              <w:t> 701 744</w:t>
            </w:r>
            <w:r w:rsidRPr="00DA4A77">
              <w:rPr>
                <w:b/>
                <w:sz w:val="20"/>
              </w:rPr>
              <w:t xml:space="preserve"> Kč</w:t>
            </w:r>
          </w:p>
        </w:tc>
      </w:tr>
      <w:tr w:rsidR="007A0E44" w:rsidRPr="00DA4A77" w14:paraId="02B90978" w14:textId="77777777" w:rsidTr="007F6FEA">
        <w:trPr>
          <w:trHeight w:val="347"/>
          <w:jc w:val="center"/>
        </w:trPr>
        <w:tc>
          <w:tcPr>
            <w:tcW w:w="1061" w:type="dxa"/>
          </w:tcPr>
          <w:p w14:paraId="2E3A973C" w14:textId="17B1D34C" w:rsidR="007A0E44" w:rsidRPr="00DA4A77" w:rsidRDefault="007A0E44">
            <w:pPr>
              <w:pStyle w:val="TableParagraph"/>
              <w:spacing w:before="2"/>
              <w:ind w:left="107"/>
              <w:rPr>
                <w:w w:val="99"/>
                <w:sz w:val="20"/>
              </w:rPr>
            </w:pPr>
            <w:r w:rsidRPr="00DA4A77">
              <w:rPr>
                <w:w w:val="99"/>
                <w:sz w:val="20"/>
              </w:rPr>
              <w:t>5</w:t>
            </w:r>
          </w:p>
        </w:tc>
        <w:tc>
          <w:tcPr>
            <w:tcW w:w="3649" w:type="dxa"/>
          </w:tcPr>
          <w:p w14:paraId="18C8AA06" w14:textId="3CA86DA0" w:rsidR="007A0E44" w:rsidRPr="00DA4A77" w:rsidRDefault="007A0E44">
            <w:pPr>
              <w:pStyle w:val="TableParagraph"/>
              <w:spacing w:before="2"/>
              <w:ind w:left="107"/>
              <w:rPr>
                <w:sz w:val="20"/>
              </w:rPr>
            </w:pPr>
            <w:r w:rsidRPr="00DA4A77">
              <w:rPr>
                <w:sz w:val="20"/>
              </w:rPr>
              <w:t>M4</w:t>
            </w:r>
          </w:p>
        </w:tc>
        <w:tc>
          <w:tcPr>
            <w:tcW w:w="2235" w:type="dxa"/>
          </w:tcPr>
          <w:p w14:paraId="652F57C2" w14:textId="6F50513D" w:rsidR="007A0E44" w:rsidRPr="00DA4A77" w:rsidRDefault="007130DF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958 200 Kč</w:t>
            </w:r>
          </w:p>
        </w:tc>
        <w:tc>
          <w:tcPr>
            <w:tcW w:w="1983" w:type="dxa"/>
          </w:tcPr>
          <w:p w14:paraId="6446946D" w14:textId="07BE9F10" w:rsidR="007A0E44" w:rsidRPr="00DA4A77" w:rsidRDefault="007130DF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1 159</w:t>
            </w:r>
            <w:r w:rsidR="00B37761" w:rsidRPr="00DA4A77">
              <w:rPr>
                <w:b/>
                <w:sz w:val="20"/>
              </w:rPr>
              <w:t> </w:t>
            </w:r>
            <w:r w:rsidRPr="00DA4A77">
              <w:rPr>
                <w:b/>
                <w:sz w:val="20"/>
              </w:rPr>
              <w:t>422</w:t>
            </w:r>
            <w:r w:rsidR="00B37761" w:rsidRPr="00DA4A77">
              <w:rPr>
                <w:b/>
                <w:sz w:val="20"/>
              </w:rPr>
              <w:t xml:space="preserve"> Kč</w:t>
            </w:r>
          </w:p>
        </w:tc>
      </w:tr>
      <w:tr w:rsidR="00666352" w:rsidRPr="00DA4A77" w14:paraId="46CD45D9" w14:textId="77777777" w:rsidTr="007F6FEA">
        <w:trPr>
          <w:trHeight w:val="347"/>
          <w:jc w:val="center"/>
        </w:trPr>
        <w:tc>
          <w:tcPr>
            <w:tcW w:w="1061" w:type="dxa"/>
          </w:tcPr>
          <w:p w14:paraId="77EF5F71" w14:textId="0CBFF70B" w:rsidR="00666352" w:rsidRPr="00DA4A77" w:rsidRDefault="00666352">
            <w:pPr>
              <w:pStyle w:val="TableParagraph"/>
              <w:spacing w:before="2"/>
              <w:ind w:left="107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649" w:type="dxa"/>
          </w:tcPr>
          <w:p w14:paraId="352D5987" w14:textId="5AE3ED6A" w:rsidR="00666352" w:rsidRPr="00DA4A77" w:rsidRDefault="00666352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M5</w:t>
            </w:r>
          </w:p>
        </w:tc>
        <w:tc>
          <w:tcPr>
            <w:tcW w:w="2235" w:type="dxa"/>
          </w:tcPr>
          <w:p w14:paraId="27D0640A" w14:textId="73D3DE4A" w:rsidR="00666352" w:rsidRPr="00DA4A77" w:rsidRDefault="00E965CB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9916AF">
              <w:rPr>
                <w:b/>
                <w:sz w:val="20"/>
              </w:rPr>
              <w:t> 743 500</w:t>
            </w:r>
            <w:r>
              <w:rPr>
                <w:b/>
                <w:sz w:val="20"/>
              </w:rPr>
              <w:t xml:space="preserve"> Kč</w:t>
            </w:r>
          </w:p>
        </w:tc>
        <w:tc>
          <w:tcPr>
            <w:tcW w:w="1983" w:type="dxa"/>
          </w:tcPr>
          <w:p w14:paraId="009A9EDD" w14:textId="1AA53C8C" w:rsidR="00666352" w:rsidRPr="00DA4A77" w:rsidRDefault="00AC6837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9916AF">
              <w:rPr>
                <w:b/>
                <w:sz w:val="20"/>
              </w:rPr>
              <w:t> 319 635</w:t>
            </w:r>
            <w:r>
              <w:rPr>
                <w:b/>
                <w:sz w:val="20"/>
              </w:rPr>
              <w:t xml:space="preserve"> Kč</w:t>
            </w:r>
          </w:p>
        </w:tc>
      </w:tr>
      <w:tr w:rsidR="00CB6968" w:rsidRPr="00DA4A77" w14:paraId="2AAAD92E" w14:textId="77777777" w:rsidTr="007F6FEA">
        <w:trPr>
          <w:trHeight w:val="347"/>
          <w:jc w:val="center"/>
        </w:trPr>
        <w:tc>
          <w:tcPr>
            <w:tcW w:w="4710" w:type="dxa"/>
            <w:gridSpan w:val="2"/>
            <w:shd w:val="clear" w:color="auto" w:fill="D9D9D9"/>
          </w:tcPr>
          <w:p w14:paraId="2AAAD92B" w14:textId="77777777" w:rsidR="00CB6968" w:rsidRPr="00DA4A77" w:rsidRDefault="00CE68A5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 w:rsidRPr="00DA4A77">
              <w:rPr>
                <w:b/>
                <w:sz w:val="20"/>
              </w:rPr>
              <w:t>Celkem Ostatní činnosti</w:t>
            </w:r>
          </w:p>
        </w:tc>
        <w:tc>
          <w:tcPr>
            <w:tcW w:w="2235" w:type="dxa"/>
            <w:shd w:val="clear" w:color="auto" w:fill="D9D9D9"/>
          </w:tcPr>
          <w:p w14:paraId="2AAAD92C" w14:textId="78669B7A" w:rsidR="00CB6968" w:rsidRPr="00DA4A77" w:rsidRDefault="00E965CB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9916AF">
              <w:rPr>
                <w:b/>
                <w:sz w:val="20"/>
              </w:rPr>
              <w:t> 404 800</w:t>
            </w:r>
            <w:r w:rsidR="00CE68A5" w:rsidRPr="00DA4A77">
              <w:rPr>
                <w:b/>
                <w:sz w:val="20"/>
              </w:rPr>
              <w:t xml:space="preserve"> Kč</w:t>
            </w:r>
          </w:p>
        </w:tc>
        <w:tc>
          <w:tcPr>
            <w:tcW w:w="1983" w:type="dxa"/>
            <w:shd w:val="clear" w:color="auto" w:fill="D9D9D9"/>
          </w:tcPr>
          <w:p w14:paraId="2AAAD92D" w14:textId="136784CB" w:rsidR="00CB6968" w:rsidRPr="00DA4A77" w:rsidRDefault="009916AF" w:rsidP="007F6FEA">
            <w:pPr>
              <w:pStyle w:val="TableParagraph"/>
              <w:spacing w:before="2"/>
              <w:ind w:lef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12 589 808</w:t>
            </w:r>
            <w:r w:rsidR="00CE68A5" w:rsidRPr="00DA4A77">
              <w:rPr>
                <w:b/>
                <w:sz w:val="20"/>
              </w:rPr>
              <w:t xml:space="preserve"> Kč</w:t>
            </w:r>
          </w:p>
        </w:tc>
      </w:tr>
    </w:tbl>
    <w:p w14:paraId="2AAAD944" w14:textId="4BAC5112" w:rsidR="00CB6968" w:rsidRDefault="00CE68A5" w:rsidP="007F6FEA">
      <w:pPr>
        <w:pStyle w:val="Zkladntext"/>
        <w:ind w:left="119"/>
        <w:jc w:val="both"/>
      </w:pPr>
      <w:r w:rsidRPr="00DA4A77">
        <w:t>Každý</w:t>
      </w:r>
      <w:r w:rsidRPr="00DA4A77">
        <w:rPr>
          <w:spacing w:val="-18"/>
        </w:rPr>
        <w:t xml:space="preserve"> </w:t>
      </w:r>
      <w:r w:rsidRPr="00DA4A77">
        <w:t>milník</w:t>
      </w:r>
      <w:r w:rsidRPr="00DA4A77">
        <w:rPr>
          <w:spacing w:val="-18"/>
        </w:rPr>
        <w:t xml:space="preserve"> </w:t>
      </w:r>
      <w:r w:rsidRPr="00DA4A77">
        <w:t>bude</w:t>
      </w:r>
      <w:r w:rsidRPr="00DA4A77">
        <w:rPr>
          <w:spacing w:val="-19"/>
        </w:rPr>
        <w:t xml:space="preserve"> </w:t>
      </w:r>
      <w:r w:rsidRPr="00DA4A77">
        <w:t>fakturován,</w:t>
      </w:r>
      <w:r w:rsidRPr="00DA4A77">
        <w:rPr>
          <w:spacing w:val="-17"/>
        </w:rPr>
        <w:t xml:space="preserve"> </w:t>
      </w:r>
      <w:r w:rsidRPr="00DA4A77">
        <w:t>na</w:t>
      </w:r>
      <w:r w:rsidRPr="00DA4A77">
        <w:rPr>
          <w:spacing w:val="-17"/>
        </w:rPr>
        <w:t xml:space="preserve"> </w:t>
      </w:r>
      <w:r w:rsidRPr="00DA4A77">
        <w:t>základě</w:t>
      </w:r>
      <w:r w:rsidRPr="00DA4A77">
        <w:rPr>
          <w:spacing w:val="-17"/>
        </w:rPr>
        <w:t xml:space="preserve"> </w:t>
      </w:r>
      <w:r w:rsidRPr="00DA4A77">
        <w:t>akceptace</w:t>
      </w:r>
      <w:r w:rsidRPr="00DA4A77">
        <w:rPr>
          <w:spacing w:val="-16"/>
        </w:rPr>
        <w:t xml:space="preserve"> </w:t>
      </w:r>
      <w:r w:rsidRPr="00DA4A77">
        <w:t>samostatného</w:t>
      </w:r>
      <w:r w:rsidRPr="00DA4A77">
        <w:rPr>
          <w:spacing w:val="-19"/>
        </w:rPr>
        <w:t xml:space="preserve"> </w:t>
      </w:r>
      <w:r w:rsidRPr="00DA4A77">
        <w:t>akceptačního</w:t>
      </w:r>
      <w:r w:rsidRPr="00DA4A77">
        <w:rPr>
          <w:spacing w:val="-19"/>
        </w:rPr>
        <w:t xml:space="preserve"> </w:t>
      </w:r>
      <w:r w:rsidRPr="00DA4A77">
        <w:t>protokolu za daný</w:t>
      </w:r>
      <w:r w:rsidRPr="00DA4A77">
        <w:rPr>
          <w:spacing w:val="-3"/>
        </w:rPr>
        <w:t xml:space="preserve"> </w:t>
      </w:r>
      <w:r w:rsidRPr="00DA4A77">
        <w:t>milník.</w:t>
      </w:r>
    </w:p>
    <w:p w14:paraId="2A1B85AD" w14:textId="24B31984" w:rsidR="00232309" w:rsidRDefault="00F15147">
      <w:pPr>
        <w:pStyle w:val="Zkladntext"/>
      </w:pPr>
      <w:r>
        <w:br w:type="page"/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7756"/>
      </w:tblGrid>
      <w:tr w:rsidR="00CB6968" w:rsidRPr="00DA4A77" w14:paraId="2AAAD94E" w14:textId="77777777">
        <w:trPr>
          <w:trHeight w:val="1202"/>
        </w:trPr>
        <w:tc>
          <w:tcPr>
            <w:tcW w:w="9062" w:type="dxa"/>
            <w:gridSpan w:val="2"/>
          </w:tcPr>
          <w:p w14:paraId="2AAAD94C" w14:textId="77777777" w:rsidR="00CB6968" w:rsidRPr="00DA4A77" w:rsidRDefault="00CE68A5">
            <w:pPr>
              <w:pStyle w:val="TableParagraph"/>
              <w:spacing w:before="115"/>
              <w:ind w:left="112"/>
              <w:jc w:val="both"/>
              <w:rPr>
                <w:b/>
                <w:sz w:val="16"/>
              </w:rPr>
            </w:pPr>
            <w:r w:rsidRPr="00DA4A77">
              <w:rPr>
                <w:b/>
                <w:sz w:val="16"/>
              </w:rPr>
              <w:lastRenderedPageBreak/>
              <w:t>Podmínky využití poskytnutých informací</w:t>
            </w:r>
          </w:p>
          <w:p w14:paraId="2AAAD94D" w14:textId="77777777" w:rsidR="00CB6968" w:rsidRPr="00DA4A77" w:rsidRDefault="00CE68A5">
            <w:pPr>
              <w:pStyle w:val="TableParagraph"/>
              <w:spacing w:before="139" w:line="264" w:lineRule="auto"/>
              <w:ind w:left="112" w:right="100"/>
              <w:jc w:val="both"/>
              <w:rPr>
                <w:sz w:val="16"/>
                <w:szCs w:val="16"/>
              </w:rPr>
            </w:pPr>
            <w:r w:rsidRPr="00DA4A77">
              <w:rPr>
                <w:spacing w:val="-3"/>
                <w:sz w:val="16"/>
                <w:szCs w:val="16"/>
              </w:rPr>
              <w:t xml:space="preserve">Využití poskytnutých informací probíhá </w:t>
            </w:r>
            <w:r w:rsidRPr="00DA4A77">
              <w:rPr>
                <w:sz w:val="16"/>
                <w:szCs w:val="16"/>
              </w:rPr>
              <w:t xml:space="preserve">v </w:t>
            </w:r>
            <w:r w:rsidRPr="00DA4A77">
              <w:rPr>
                <w:spacing w:val="-3"/>
                <w:sz w:val="16"/>
                <w:szCs w:val="16"/>
              </w:rPr>
              <w:t xml:space="preserve">souladu </w:t>
            </w:r>
            <w:r w:rsidRPr="00DA4A77">
              <w:rPr>
                <w:sz w:val="16"/>
                <w:szCs w:val="16"/>
              </w:rPr>
              <w:t xml:space="preserve">s </w:t>
            </w:r>
            <w:r w:rsidRPr="00DA4A77">
              <w:rPr>
                <w:spacing w:val="-3"/>
                <w:sz w:val="16"/>
                <w:szCs w:val="16"/>
              </w:rPr>
              <w:t xml:space="preserve">metodikou </w:t>
            </w:r>
            <w:proofErr w:type="spellStart"/>
            <w:r w:rsidRPr="00DA4A77">
              <w:rPr>
                <w:spacing w:val="-3"/>
                <w:sz w:val="16"/>
                <w:szCs w:val="16"/>
              </w:rPr>
              <w:t>Traffic</w:t>
            </w:r>
            <w:proofErr w:type="spellEnd"/>
            <w:r w:rsidRPr="00DA4A7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A4A77">
              <w:rPr>
                <w:spacing w:val="-3"/>
                <w:sz w:val="16"/>
                <w:szCs w:val="16"/>
              </w:rPr>
              <w:t>Light</w:t>
            </w:r>
            <w:proofErr w:type="spellEnd"/>
            <w:r w:rsidRPr="00DA4A77">
              <w:rPr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A4A77">
              <w:rPr>
                <w:spacing w:val="-3"/>
                <w:sz w:val="16"/>
                <w:szCs w:val="16"/>
              </w:rPr>
              <w:t>Protocol</w:t>
            </w:r>
            <w:proofErr w:type="spellEnd"/>
            <w:r w:rsidRPr="00DA4A77">
              <w:rPr>
                <w:spacing w:val="-3"/>
                <w:sz w:val="16"/>
                <w:szCs w:val="16"/>
              </w:rPr>
              <w:t xml:space="preserve"> </w:t>
            </w:r>
            <w:r w:rsidRPr="00DA4A77">
              <w:rPr>
                <w:spacing w:val="-4"/>
                <w:sz w:val="16"/>
                <w:szCs w:val="16"/>
              </w:rPr>
              <w:t xml:space="preserve">(dostupná </w:t>
            </w:r>
            <w:r w:rsidRPr="00DA4A77">
              <w:rPr>
                <w:sz w:val="16"/>
                <w:szCs w:val="16"/>
              </w:rPr>
              <w:t xml:space="preserve">na </w:t>
            </w:r>
            <w:r w:rsidRPr="00DA4A77">
              <w:rPr>
                <w:spacing w:val="-3"/>
                <w:sz w:val="16"/>
                <w:szCs w:val="16"/>
              </w:rPr>
              <w:t xml:space="preserve">webových stránkách </w:t>
            </w:r>
            <w:hyperlink r:id="rId25">
              <w:r w:rsidR="00CB6968" w:rsidRPr="00DA4A77">
                <w:rPr>
                  <w:color w:val="404040"/>
                  <w:spacing w:val="-3"/>
                  <w:sz w:val="16"/>
                  <w:szCs w:val="16"/>
                  <w:u w:val="single" w:color="404040"/>
                </w:rPr>
                <w:t>https://www.first.org/tlp/</w:t>
              </w:r>
            </w:hyperlink>
            <w:r w:rsidRPr="00DA4A77">
              <w:rPr>
                <w:spacing w:val="-3"/>
                <w:sz w:val="16"/>
                <w:szCs w:val="16"/>
              </w:rPr>
              <w:t xml:space="preserve">). Informace </w:t>
            </w:r>
            <w:r w:rsidRPr="00DA4A77">
              <w:rPr>
                <w:sz w:val="16"/>
                <w:szCs w:val="16"/>
              </w:rPr>
              <w:t xml:space="preserve">je </w:t>
            </w:r>
            <w:r w:rsidRPr="00DA4A77">
              <w:rPr>
                <w:spacing w:val="-3"/>
                <w:sz w:val="16"/>
                <w:szCs w:val="16"/>
              </w:rPr>
              <w:t xml:space="preserve">označena příznakem, který stanoví podmínky použití informace. Jsou stanoveny následující příznaky </w:t>
            </w:r>
            <w:r w:rsidRPr="00DA4A77">
              <w:rPr>
                <w:sz w:val="16"/>
                <w:szCs w:val="16"/>
              </w:rPr>
              <w:t xml:space="preserve">s </w:t>
            </w:r>
            <w:r w:rsidRPr="00DA4A77">
              <w:rPr>
                <w:spacing w:val="-3"/>
                <w:sz w:val="16"/>
                <w:szCs w:val="16"/>
              </w:rPr>
              <w:t xml:space="preserve">uvedením charakteru informace </w:t>
            </w:r>
            <w:r w:rsidRPr="00DA4A77">
              <w:rPr>
                <w:sz w:val="16"/>
                <w:szCs w:val="16"/>
              </w:rPr>
              <w:t xml:space="preserve">a </w:t>
            </w:r>
            <w:r w:rsidRPr="00DA4A77">
              <w:rPr>
                <w:spacing w:val="-3"/>
                <w:sz w:val="16"/>
                <w:szCs w:val="16"/>
              </w:rPr>
              <w:t>podmínkami jejich použití:</w:t>
            </w:r>
          </w:p>
        </w:tc>
      </w:tr>
      <w:tr w:rsidR="00CB6968" w:rsidRPr="00DA4A77" w14:paraId="2AAAD951" w14:textId="77777777">
        <w:trPr>
          <w:trHeight w:val="441"/>
        </w:trPr>
        <w:tc>
          <w:tcPr>
            <w:tcW w:w="1306" w:type="dxa"/>
          </w:tcPr>
          <w:p w14:paraId="2AAAD94F" w14:textId="77777777" w:rsidR="00CB6968" w:rsidRPr="00DA4A77" w:rsidRDefault="00CE68A5">
            <w:pPr>
              <w:pStyle w:val="TableParagraph"/>
              <w:spacing w:before="115"/>
              <w:ind w:left="112"/>
              <w:rPr>
                <w:b/>
                <w:sz w:val="16"/>
              </w:rPr>
            </w:pPr>
            <w:r w:rsidRPr="00DA4A77">
              <w:rPr>
                <w:b/>
                <w:sz w:val="16"/>
              </w:rPr>
              <w:t>Štítek</w:t>
            </w:r>
          </w:p>
        </w:tc>
        <w:tc>
          <w:tcPr>
            <w:tcW w:w="7756" w:type="dxa"/>
          </w:tcPr>
          <w:p w14:paraId="2AAAD950" w14:textId="77777777" w:rsidR="00CB6968" w:rsidRPr="00DA4A77" w:rsidRDefault="00CE68A5">
            <w:pPr>
              <w:pStyle w:val="TableParagraph"/>
              <w:spacing w:before="115"/>
              <w:ind w:left="112"/>
              <w:rPr>
                <w:b/>
                <w:sz w:val="16"/>
              </w:rPr>
            </w:pPr>
            <w:r w:rsidRPr="00DA4A77">
              <w:rPr>
                <w:b/>
                <w:sz w:val="16"/>
              </w:rPr>
              <w:t>Podmínky použití</w:t>
            </w:r>
          </w:p>
        </w:tc>
      </w:tr>
      <w:tr w:rsidR="00CB6968" w:rsidRPr="00DA4A77" w14:paraId="2AAAD955" w14:textId="77777777">
        <w:trPr>
          <w:trHeight w:val="652"/>
        </w:trPr>
        <w:tc>
          <w:tcPr>
            <w:tcW w:w="1306" w:type="dxa"/>
          </w:tcPr>
          <w:p w14:paraId="2AAAD952" w14:textId="77777777" w:rsidR="00CB6968" w:rsidRPr="00DA4A77" w:rsidRDefault="00CB6968">
            <w:pPr>
              <w:pStyle w:val="TableParagraph"/>
              <w:spacing w:before="1"/>
              <w:rPr>
                <w:sz w:val="18"/>
              </w:rPr>
            </w:pPr>
          </w:p>
          <w:p w14:paraId="2AAAD953" w14:textId="77777777" w:rsidR="00CB6968" w:rsidRPr="00DA4A77" w:rsidRDefault="00CE68A5">
            <w:pPr>
              <w:pStyle w:val="TableParagraph"/>
              <w:ind w:left="112"/>
              <w:rPr>
                <w:b/>
                <w:sz w:val="16"/>
              </w:rPr>
            </w:pPr>
            <w:r w:rsidRPr="00DA4A77">
              <w:rPr>
                <w:b/>
                <w:color w:val="FF0033"/>
                <w:sz w:val="16"/>
              </w:rPr>
              <w:t>TLP: RED</w:t>
            </w:r>
          </w:p>
        </w:tc>
        <w:tc>
          <w:tcPr>
            <w:tcW w:w="7756" w:type="dxa"/>
          </w:tcPr>
          <w:p w14:paraId="2AAAD954" w14:textId="77777777" w:rsidR="00CB6968" w:rsidRPr="00DA4A77" w:rsidRDefault="00CE68A5">
            <w:pPr>
              <w:pStyle w:val="TableParagraph"/>
              <w:spacing w:before="112" w:line="264" w:lineRule="auto"/>
              <w:ind w:left="112"/>
              <w:rPr>
                <w:sz w:val="16"/>
              </w:rPr>
            </w:pPr>
            <w:r w:rsidRPr="00DA4A77">
              <w:rPr>
                <w:spacing w:val="-5"/>
                <w:sz w:val="16"/>
              </w:rPr>
              <w:t xml:space="preserve">Informace </w:t>
            </w:r>
            <w:r w:rsidRPr="00DA4A77">
              <w:rPr>
                <w:spacing w:val="-4"/>
                <w:sz w:val="16"/>
              </w:rPr>
              <w:t xml:space="preserve">není určena </w:t>
            </w:r>
            <w:r w:rsidRPr="00DA4A77">
              <w:rPr>
                <w:spacing w:val="-3"/>
                <w:sz w:val="16"/>
              </w:rPr>
              <w:t xml:space="preserve">pro </w:t>
            </w:r>
            <w:r w:rsidRPr="00DA4A77">
              <w:rPr>
                <w:spacing w:val="-5"/>
                <w:sz w:val="16"/>
              </w:rPr>
              <w:t xml:space="preserve">jiné </w:t>
            </w:r>
            <w:r w:rsidRPr="00DA4A77">
              <w:rPr>
                <w:spacing w:val="-4"/>
                <w:sz w:val="16"/>
              </w:rPr>
              <w:t xml:space="preserve">než </w:t>
            </w:r>
            <w:r w:rsidRPr="00DA4A77">
              <w:rPr>
                <w:spacing w:val="-5"/>
                <w:sz w:val="16"/>
              </w:rPr>
              <w:t xml:space="preserve">určené </w:t>
            </w:r>
            <w:r w:rsidRPr="00DA4A77">
              <w:rPr>
                <w:spacing w:val="-4"/>
                <w:sz w:val="16"/>
              </w:rPr>
              <w:t xml:space="preserve">osoby </w:t>
            </w:r>
            <w:r w:rsidRPr="00DA4A77">
              <w:rPr>
                <w:spacing w:val="-5"/>
                <w:sz w:val="16"/>
              </w:rPr>
              <w:t xml:space="preserve">(určuje původce); poskytnutí informace </w:t>
            </w:r>
            <w:r w:rsidRPr="00DA4A77">
              <w:rPr>
                <w:spacing w:val="-4"/>
                <w:sz w:val="16"/>
              </w:rPr>
              <w:t xml:space="preserve">dalším </w:t>
            </w:r>
            <w:r w:rsidRPr="00DA4A77">
              <w:rPr>
                <w:spacing w:val="-5"/>
                <w:sz w:val="16"/>
              </w:rPr>
              <w:t xml:space="preserve">subjektům </w:t>
            </w:r>
            <w:r w:rsidRPr="00DA4A77">
              <w:rPr>
                <w:spacing w:val="-3"/>
                <w:sz w:val="16"/>
              </w:rPr>
              <w:t xml:space="preserve">ze </w:t>
            </w:r>
            <w:r w:rsidRPr="00DA4A77">
              <w:rPr>
                <w:spacing w:val="-5"/>
                <w:sz w:val="16"/>
              </w:rPr>
              <w:t xml:space="preserve">strany příjemce </w:t>
            </w:r>
            <w:r w:rsidRPr="00DA4A77">
              <w:rPr>
                <w:spacing w:val="-4"/>
                <w:sz w:val="16"/>
              </w:rPr>
              <w:t xml:space="preserve">lze </w:t>
            </w:r>
            <w:r w:rsidRPr="00DA4A77">
              <w:rPr>
                <w:spacing w:val="-5"/>
                <w:sz w:val="16"/>
              </w:rPr>
              <w:t xml:space="preserve">učinit </w:t>
            </w:r>
            <w:r w:rsidRPr="00DA4A77">
              <w:rPr>
                <w:spacing w:val="-4"/>
                <w:sz w:val="16"/>
              </w:rPr>
              <w:t xml:space="preserve">pouze </w:t>
            </w:r>
            <w:r w:rsidRPr="00DA4A77">
              <w:rPr>
                <w:sz w:val="16"/>
              </w:rPr>
              <w:t xml:space="preserve">s </w:t>
            </w:r>
            <w:r w:rsidRPr="00DA4A77">
              <w:rPr>
                <w:spacing w:val="-5"/>
                <w:sz w:val="16"/>
              </w:rPr>
              <w:t xml:space="preserve">předchozím souhlasem </w:t>
            </w:r>
            <w:r w:rsidRPr="00DA4A77">
              <w:rPr>
                <w:spacing w:val="-4"/>
                <w:sz w:val="16"/>
              </w:rPr>
              <w:t xml:space="preserve">původce </w:t>
            </w:r>
            <w:r w:rsidRPr="00DA4A77">
              <w:rPr>
                <w:spacing w:val="-5"/>
                <w:sz w:val="16"/>
              </w:rPr>
              <w:t>informace.</w:t>
            </w:r>
          </w:p>
        </w:tc>
      </w:tr>
      <w:tr w:rsidR="00CB6968" w:rsidRPr="00DA4A77" w14:paraId="2AAAD95A" w14:textId="77777777">
        <w:trPr>
          <w:trHeight w:val="1082"/>
        </w:trPr>
        <w:tc>
          <w:tcPr>
            <w:tcW w:w="1306" w:type="dxa"/>
          </w:tcPr>
          <w:p w14:paraId="2AAAD956" w14:textId="77777777" w:rsidR="00CB6968" w:rsidRPr="00DA4A77" w:rsidRDefault="00CB6968">
            <w:pPr>
              <w:pStyle w:val="TableParagraph"/>
              <w:rPr>
                <w:sz w:val="20"/>
              </w:rPr>
            </w:pPr>
          </w:p>
          <w:p w14:paraId="2AAAD957" w14:textId="77777777" w:rsidR="00CB6968" w:rsidRPr="00DA4A77" w:rsidRDefault="00CB6968">
            <w:pPr>
              <w:pStyle w:val="TableParagraph"/>
              <w:spacing w:before="8"/>
              <w:rPr>
                <w:sz w:val="15"/>
              </w:rPr>
            </w:pPr>
          </w:p>
          <w:p w14:paraId="2AAAD958" w14:textId="77777777" w:rsidR="00CB6968" w:rsidRPr="00DA4A77" w:rsidRDefault="00CE68A5">
            <w:pPr>
              <w:pStyle w:val="TableParagraph"/>
              <w:ind w:left="112"/>
              <w:rPr>
                <w:b/>
                <w:sz w:val="16"/>
              </w:rPr>
            </w:pPr>
            <w:r w:rsidRPr="00DA4A77">
              <w:rPr>
                <w:b/>
                <w:color w:val="FFC000"/>
                <w:sz w:val="16"/>
              </w:rPr>
              <w:t>TLP: AMBER</w:t>
            </w:r>
          </w:p>
        </w:tc>
        <w:tc>
          <w:tcPr>
            <w:tcW w:w="7756" w:type="dxa"/>
          </w:tcPr>
          <w:p w14:paraId="2AAAD959" w14:textId="77777777" w:rsidR="00CB6968" w:rsidRPr="00DA4A77" w:rsidRDefault="00CE68A5">
            <w:pPr>
              <w:pStyle w:val="TableParagraph"/>
              <w:spacing w:before="115" w:line="264" w:lineRule="auto"/>
              <w:ind w:left="112" w:right="100"/>
              <w:jc w:val="both"/>
              <w:rPr>
                <w:sz w:val="16"/>
              </w:rPr>
            </w:pPr>
            <w:r w:rsidRPr="00DA4A77">
              <w:rPr>
                <w:sz w:val="16"/>
              </w:rPr>
              <w:t>Informaci</w:t>
            </w:r>
            <w:r w:rsidRPr="00DA4A77">
              <w:rPr>
                <w:spacing w:val="-16"/>
                <w:sz w:val="16"/>
              </w:rPr>
              <w:t xml:space="preserve"> </w:t>
            </w:r>
            <w:r w:rsidRPr="00DA4A77">
              <w:rPr>
                <w:sz w:val="16"/>
              </w:rPr>
              <w:t>je</w:t>
            </w:r>
            <w:r w:rsidRPr="00DA4A77">
              <w:rPr>
                <w:spacing w:val="-16"/>
                <w:sz w:val="16"/>
              </w:rPr>
              <w:t xml:space="preserve"> </w:t>
            </w:r>
            <w:r w:rsidRPr="00DA4A77">
              <w:rPr>
                <w:sz w:val="16"/>
              </w:rPr>
              <w:t>možné</w:t>
            </w:r>
            <w:r w:rsidRPr="00DA4A77">
              <w:rPr>
                <w:spacing w:val="-17"/>
                <w:sz w:val="16"/>
              </w:rPr>
              <w:t xml:space="preserve"> </w:t>
            </w:r>
            <w:r w:rsidRPr="00DA4A77">
              <w:rPr>
                <w:sz w:val="16"/>
              </w:rPr>
              <w:t>sdílet</w:t>
            </w:r>
            <w:r w:rsidRPr="00DA4A77">
              <w:rPr>
                <w:spacing w:val="-16"/>
                <w:sz w:val="16"/>
              </w:rPr>
              <w:t xml:space="preserve"> </w:t>
            </w:r>
            <w:r w:rsidRPr="00DA4A77">
              <w:rPr>
                <w:sz w:val="16"/>
              </w:rPr>
              <w:t>pouze</w:t>
            </w:r>
            <w:r w:rsidRPr="00DA4A77">
              <w:rPr>
                <w:spacing w:val="-14"/>
                <w:sz w:val="16"/>
              </w:rPr>
              <w:t xml:space="preserve"> </w:t>
            </w:r>
            <w:r w:rsidRPr="00DA4A77">
              <w:rPr>
                <w:sz w:val="16"/>
              </w:rPr>
              <w:t>s</w:t>
            </w:r>
            <w:r w:rsidRPr="00DA4A77">
              <w:rPr>
                <w:spacing w:val="-2"/>
                <w:sz w:val="16"/>
              </w:rPr>
              <w:t xml:space="preserve"> </w:t>
            </w:r>
            <w:r w:rsidRPr="00DA4A77">
              <w:rPr>
                <w:sz w:val="16"/>
              </w:rPr>
              <w:t>omezeným</w:t>
            </w:r>
            <w:r w:rsidRPr="00DA4A77">
              <w:rPr>
                <w:spacing w:val="-18"/>
                <w:sz w:val="16"/>
              </w:rPr>
              <w:t xml:space="preserve"> </w:t>
            </w:r>
            <w:r w:rsidRPr="00DA4A77">
              <w:rPr>
                <w:sz w:val="16"/>
              </w:rPr>
              <w:t>okruhem</w:t>
            </w:r>
            <w:r w:rsidRPr="00DA4A77">
              <w:rPr>
                <w:spacing w:val="-17"/>
                <w:sz w:val="16"/>
              </w:rPr>
              <w:t xml:space="preserve"> </w:t>
            </w:r>
            <w:r w:rsidRPr="00DA4A77">
              <w:rPr>
                <w:sz w:val="16"/>
              </w:rPr>
              <w:t>osob</w:t>
            </w:r>
            <w:r w:rsidRPr="00DA4A77">
              <w:rPr>
                <w:spacing w:val="-15"/>
                <w:sz w:val="16"/>
              </w:rPr>
              <w:t xml:space="preserve"> </w:t>
            </w:r>
            <w:r w:rsidRPr="00DA4A77">
              <w:rPr>
                <w:sz w:val="16"/>
              </w:rPr>
              <w:t>(určuje</w:t>
            </w:r>
            <w:r w:rsidRPr="00DA4A77">
              <w:rPr>
                <w:spacing w:val="-15"/>
                <w:sz w:val="16"/>
              </w:rPr>
              <w:t xml:space="preserve"> </w:t>
            </w:r>
            <w:r w:rsidRPr="00DA4A77">
              <w:rPr>
                <w:sz w:val="16"/>
              </w:rPr>
              <w:t>původce);</w:t>
            </w:r>
            <w:r w:rsidRPr="00DA4A77">
              <w:rPr>
                <w:spacing w:val="-19"/>
                <w:sz w:val="16"/>
              </w:rPr>
              <w:t xml:space="preserve"> </w:t>
            </w:r>
            <w:r w:rsidRPr="00DA4A77">
              <w:rPr>
                <w:sz w:val="16"/>
              </w:rPr>
              <w:t>příjemci</w:t>
            </w:r>
            <w:r w:rsidRPr="00DA4A77">
              <w:rPr>
                <w:spacing w:val="-15"/>
                <w:sz w:val="16"/>
              </w:rPr>
              <w:t xml:space="preserve"> </w:t>
            </w:r>
            <w:r w:rsidRPr="00DA4A77">
              <w:rPr>
                <w:sz w:val="16"/>
              </w:rPr>
              <w:t>mohou sdílet tyto informace pouze s členy své organizace a s dodavateli nebo zákazníky, kteří nezbytně potřebují tyto informace znát, aby se chránili nebo zabránili vzniku další škody; původce informace může rozsah sdílení dále</w:t>
            </w:r>
            <w:r w:rsidRPr="00DA4A77">
              <w:rPr>
                <w:spacing w:val="-5"/>
                <w:sz w:val="16"/>
              </w:rPr>
              <w:t xml:space="preserve"> </w:t>
            </w:r>
            <w:r w:rsidRPr="00DA4A77">
              <w:rPr>
                <w:sz w:val="16"/>
              </w:rPr>
              <w:t>omezit.</w:t>
            </w:r>
          </w:p>
        </w:tc>
      </w:tr>
      <w:tr w:rsidR="00CB6968" w:rsidRPr="00DA4A77" w14:paraId="2AAAD95E" w14:textId="77777777">
        <w:trPr>
          <w:trHeight w:val="868"/>
        </w:trPr>
        <w:tc>
          <w:tcPr>
            <w:tcW w:w="1306" w:type="dxa"/>
          </w:tcPr>
          <w:p w14:paraId="2AAAD95B" w14:textId="77777777" w:rsidR="00CB6968" w:rsidRPr="00DA4A77" w:rsidRDefault="00CB6968">
            <w:pPr>
              <w:pStyle w:val="TableParagraph"/>
              <w:spacing w:before="10"/>
              <w:rPr>
                <w:sz w:val="26"/>
              </w:rPr>
            </w:pPr>
          </w:p>
          <w:p w14:paraId="2AAAD95C" w14:textId="77777777" w:rsidR="00CB6968" w:rsidRPr="00DA4A77" w:rsidRDefault="00CE68A5">
            <w:pPr>
              <w:pStyle w:val="TableParagraph"/>
              <w:ind w:left="112"/>
              <w:rPr>
                <w:b/>
                <w:sz w:val="16"/>
              </w:rPr>
            </w:pPr>
            <w:r w:rsidRPr="00DA4A77">
              <w:rPr>
                <w:b/>
                <w:color w:val="33FF00"/>
                <w:sz w:val="16"/>
              </w:rPr>
              <w:t>TLP: GREEN</w:t>
            </w:r>
          </w:p>
        </w:tc>
        <w:tc>
          <w:tcPr>
            <w:tcW w:w="7756" w:type="dxa"/>
          </w:tcPr>
          <w:p w14:paraId="2AAAD95D" w14:textId="77777777" w:rsidR="00CB6968" w:rsidRPr="00DA4A77" w:rsidRDefault="00CE68A5">
            <w:pPr>
              <w:pStyle w:val="TableParagraph"/>
              <w:spacing w:before="112" w:line="264" w:lineRule="auto"/>
              <w:ind w:left="112" w:right="98"/>
              <w:jc w:val="both"/>
              <w:rPr>
                <w:sz w:val="16"/>
              </w:rPr>
            </w:pPr>
            <w:r w:rsidRPr="00DA4A77">
              <w:rPr>
                <w:spacing w:val="-5"/>
                <w:sz w:val="16"/>
              </w:rPr>
              <w:t>Informace</w:t>
            </w:r>
            <w:r w:rsidRPr="00DA4A77">
              <w:rPr>
                <w:spacing w:val="-8"/>
                <w:sz w:val="16"/>
              </w:rPr>
              <w:t xml:space="preserve"> </w:t>
            </w:r>
            <w:r w:rsidRPr="00DA4A77">
              <w:rPr>
                <w:spacing w:val="-3"/>
                <w:sz w:val="16"/>
              </w:rPr>
              <w:t>je</w:t>
            </w:r>
            <w:r w:rsidRPr="00DA4A77">
              <w:rPr>
                <w:spacing w:val="-7"/>
                <w:sz w:val="16"/>
              </w:rPr>
              <w:t xml:space="preserve"> </w:t>
            </w:r>
            <w:r w:rsidRPr="00DA4A77">
              <w:rPr>
                <w:spacing w:val="-4"/>
                <w:sz w:val="16"/>
              </w:rPr>
              <w:t>určena</w:t>
            </w:r>
            <w:r w:rsidRPr="00DA4A77">
              <w:rPr>
                <w:spacing w:val="-8"/>
                <w:sz w:val="16"/>
              </w:rPr>
              <w:t xml:space="preserve"> </w:t>
            </w:r>
            <w:r w:rsidRPr="00DA4A77">
              <w:rPr>
                <w:sz w:val="16"/>
              </w:rPr>
              <w:t>k</w:t>
            </w:r>
            <w:r w:rsidRPr="00DA4A77">
              <w:rPr>
                <w:spacing w:val="-8"/>
                <w:sz w:val="16"/>
              </w:rPr>
              <w:t xml:space="preserve"> </w:t>
            </w:r>
            <w:r w:rsidRPr="00DA4A77">
              <w:rPr>
                <w:spacing w:val="-5"/>
                <w:sz w:val="16"/>
              </w:rPr>
              <w:t>omezenému</w:t>
            </w:r>
            <w:r w:rsidRPr="00DA4A77">
              <w:rPr>
                <w:spacing w:val="-8"/>
                <w:sz w:val="16"/>
              </w:rPr>
              <w:t xml:space="preserve"> </w:t>
            </w:r>
            <w:r w:rsidRPr="00DA4A77">
              <w:rPr>
                <w:spacing w:val="-5"/>
                <w:sz w:val="16"/>
              </w:rPr>
              <w:t>zveřejnění;</w:t>
            </w:r>
            <w:r w:rsidRPr="00DA4A77">
              <w:rPr>
                <w:spacing w:val="-9"/>
                <w:sz w:val="16"/>
              </w:rPr>
              <w:t xml:space="preserve"> </w:t>
            </w:r>
            <w:r w:rsidRPr="00DA4A77">
              <w:rPr>
                <w:spacing w:val="-5"/>
                <w:sz w:val="16"/>
              </w:rPr>
              <w:t>omezeno</w:t>
            </w:r>
            <w:r w:rsidRPr="00DA4A77">
              <w:rPr>
                <w:spacing w:val="-7"/>
                <w:sz w:val="16"/>
              </w:rPr>
              <w:t xml:space="preserve"> </w:t>
            </w:r>
            <w:r w:rsidRPr="00DA4A77">
              <w:rPr>
                <w:spacing w:val="-3"/>
                <w:sz w:val="16"/>
              </w:rPr>
              <w:t>na</w:t>
            </w:r>
            <w:r w:rsidRPr="00DA4A77">
              <w:rPr>
                <w:spacing w:val="-8"/>
                <w:sz w:val="16"/>
              </w:rPr>
              <w:t xml:space="preserve"> </w:t>
            </w:r>
            <w:r w:rsidRPr="00DA4A77">
              <w:rPr>
                <w:spacing w:val="-5"/>
                <w:sz w:val="16"/>
              </w:rPr>
              <w:t>komunitu</w:t>
            </w:r>
            <w:r w:rsidRPr="00DA4A77">
              <w:rPr>
                <w:spacing w:val="-9"/>
                <w:sz w:val="16"/>
              </w:rPr>
              <w:t xml:space="preserve"> </w:t>
            </w:r>
            <w:r w:rsidRPr="00DA4A77">
              <w:rPr>
                <w:spacing w:val="-5"/>
                <w:sz w:val="16"/>
              </w:rPr>
              <w:t>(organizace</w:t>
            </w:r>
            <w:r w:rsidRPr="00DA4A77">
              <w:rPr>
                <w:spacing w:val="-7"/>
                <w:sz w:val="16"/>
              </w:rPr>
              <w:t xml:space="preserve"> </w:t>
            </w:r>
            <w:r w:rsidRPr="00DA4A77">
              <w:rPr>
                <w:spacing w:val="-5"/>
                <w:sz w:val="16"/>
              </w:rPr>
              <w:t>příjemce</w:t>
            </w:r>
            <w:r w:rsidRPr="00DA4A77">
              <w:rPr>
                <w:spacing w:val="-7"/>
                <w:sz w:val="16"/>
              </w:rPr>
              <w:t xml:space="preserve"> </w:t>
            </w:r>
            <w:r w:rsidRPr="00DA4A77">
              <w:rPr>
                <w:sz w:val="16"/>
              </w:rPr>
              <w:t>a</w:t>
            </w:r>
            <w:r w:rsidRPr="00DA4A77">
              <w:rPr>
                <w:spacing w:val="-3"/>
                <w:sz w:val="16"/>
              </w:rPr>
              <w:t xml:space="preserve"> </w:t>
            </w:r>
            <w:r w:rsidRPr="00DA4A77">
              <w:rPr>
                <w:spacing w:val="-4"/>
                <w:sz w:val="16"/>
              </w:rPr>
              <w:t xml:space="preserve">další </w:t>
            </w:r>
            <w:r w:rsidRPr="00DA4A77">
              <w:rPr>
                <w:spacing w:val="-5"/>
                <w:sz w:val="16"/>
              </w:rPr>
              <w:t xml:space="preserve">partnerské subjekty příjemce informace), </w:t>
            </w:r>
            <w:r w:rsidRPr="00DA4A77">
              <w:rPr>
                <w:spacing w:val="-4"/>
                <w:sz w:val="16"/>
              </w:rPr>
              <w:t xml:space="preserve">avšak </w:t>
            </w:r>
            <w:r w:rsidRPr="00DA4A77">
              <w:rPr>
                <w:spacing w:val="-5"/>
                <w:sz w:val="16"/>
              </w:rPr>
              <w:t xml:space="preserve">nikoliv </w:t>
            </w:r>
            <w:r w:rsidRPr="00DA4A77">
              <w:rPr>
                <w:sz w:val="16"/>
              </w:rPr>
              <w:t xml:space="preserve">s </w:t>
            </w:r>
            <w:r w:rsidRPr="00DA4A77">
              <w:rPr>
                <w:spacing w:val="-5"/>
                <w:sz w:val="16"/>
              </w:rPr>
              <w:t xml:space="preserve">využitím veřejně dostupných komunikačních </w:t>
            </w:r>
            <w:r w:rsidRPr="00DA4A77">
              <w:rPr>
                <w:spacing w:val="-4"/>
                <w:sz w:val="16"/>
              </w:rPr>
              <w:t xml:space="preserve">kanálů; </w:t>
            </w:r>
            <w:r w:rsidRPr="00DA4A77">
              <w:rPr>
                <w:spacing w:val="-5"/>
                <w:sz w:val="16"/>
              </w:rPr>
              <w:t xml:space="preserve">příjemce nesmí informaci </w:t>
            </w:r>
            <w:r w:rsidRPr="00DA4A77">
              <w:rPr>
                <w:spacing w:val="-4"/>
                <w:sz w:val="16"/>
              </w:rPr>
              <w:t xml:space="preserve">šířit mimo určenou </w:t>
            </w:r>
            <w:r w:rsidRPr="00DA4A77">
              <w:rPr>
                <w:spacing w:val="-5"/>
                <w:sz w:val="16"/>
              </w:rPr>
              <w:t>komunitu (určuje</w:t>
            </w:r>
            <w:r w:rsidRPr="00DA4A77">
              <w:rPr>
                <w:spacing w:val="14"/>
                <w:sz w:val="16"/>
              </w:rPr>
              <w:t xml:space="preserve"> </w:t>
            </w:r>
            <w:r w:rsidRPr="00DA4A77">
              <w:rPr>
                <w:spacing w:val="-5"/>
                <w:sz w:val="16"/>
              </w:rPr>
              <w:t>původce).</w:t>
            </w:r>
          </w:p>
        </w:tc>
      </w:tr>
      <w:tr w:rsidR="00CB6968" w:rsidRPr="00DA4A77" w14:paraId="2AAAD962" w14:textId="77777777">
        <w:trPr>
          <w:trHeight w:val="655"/>
        </w:trPr>
        <w:tc>
          <w:tcPr>
            <w:tcW w:w="1306" w:type="dxa"/>
          </w:tcPr>
          <w:p w14:paraId="2AAAD95F" w14:textId="77777777" w:rsidR="00CB6968" w:rsidRPr="00DA4A77" w:rsidRDefault="00CB6968">
            <w:pPr>
              <w:pStyle w:val="TableParagraph"/>
              <w:spacing w:before="2"/>
              <w:rPr>
                <w:sz w:val="18"/>
              </w:rPr>
            </w:pPr>
          </w:p>
          <w:p w14:paraId="2AAAD960" w14:textId="1F2EDDFC" w:rsidR="00CB6968" w:rsidRPr="00DA4A77" w:rsidRDefault="00CE68A5">
            <w:pPr>
              <w:pStyle w:val="TableParagraph"/>
              <w:ind w:left="112"/>
              <w:rPr>
                <w:b/>
                <w:sz w:val="16"/>
              </w:rPr>
            </w:pPr>
            <w:r w:rsidRPr="00DA4A77">
              <w:rPr>
                <w:b/>
                <w:color w:val="FFFFFF"/>
                <w:sz w:val="16"/>
                <w:shd w:val="clear" w:color="auto" w:fill="000000"/>
              </w:rPr>
              <w:t xml:space="preserve">TLP: </w:t>
            </w:r>
            <w:r w:rsidR="00951303" w:rsidRPr="00DA4A77">
              <w:rPr>
                <w:b/>
                <w:color w:val="FFFFFF"/>
                <w:sz w:val="16"/>
                <w:shd w:val="clear" w:color="auto" w:fill="000000"/>
              </w:rPr>
              <w:t>CLEAR</w:t>
            </w:r>
          </w:p>
        </w:tc>
        <w:tc>
          <w:tcPr>
            <w:tcW w:w="7756" w:type="dxa"/>
          </w:tcPr>
          <w:p w14:paraId="2AAAD961" w14:textId="77777777" w:rsidR="00CB6968" w:rsidRPr="00DA4A77" w:rsidRDefault="00CE68A5">
            <w:pPr>
              <w:pStyle w:val="TableParagraph"/>
              <w:spacing w:before="112" w:line="264" w:lineRule="auto"/>
              <w:ind w:left="112"/>
              <w:rPr>
                <w:sz w:val="16"/>
              </w:rPr>
            </w:pPr>
            <w:r w:rsidRPr="00DA4A77">
              <w:rPr>
                <w:sz w:val="16"/>
              </w:rPr>
              <w:t>Zveřejnění informace není omezeno; tímto ustanovením není dotčeno omezení na základě práva duševního vlastnictví původce a/nebo příjemce či třetích stran.</w:t>
            </w:r>
          </w:p>
        </w:tc>
      </w:tr>
    </w:tbl>
    <w:p w14:paraId="2AAAD963" w14:textId="77777777" w:rsidR="00C510D9" w:rsidRPr="00DA4A77" w:rsidRDefault="00C510D9"/>
    <w:sectPr w:rsidR="00C510D9" w:rsidRPr="00DA4A77">
      <w:pgSz w:w="11910" w:h="16840"/>
      <w:pgMar w:top="1900" w:right="880" w:bottom="2020" w:left="1300" w:header="306" w:footer="18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50F83" w14:textId="77777777" w:rsidR="00EB1792" w:rsidRDefault="00EB1792">
      <w:r>
        <w:separator/>
      </w:r>
    </w:p>
  </w:endnote>
  <w:endnote w:type="continuationSeparator" w:id="0">
    <w:p w14:paraId="30E58140" w14:textId="77777777" w:rsidR="00EB1792" w:rsidRDefault="00E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D968" w14:textId="754A2E83" w:rsidR="00CB6968" w:rsidRDefault="00CE68A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AAAD972" wp14:editId="62D73647">
              <wp:simplePos x="0" y="0"/>
              <wp:positionH relativeFrom="page">
                <wp:posOffset>5492750</wp:posOffset>
              </wp:positionH>
              <wp:positionV relativeFrom="page">
                <wp:posOffset>10283825</wp:posOffset>
              </wp:positionV>
              <wp:extent cx="957580" cy="210820"/>
              <wp:effectExtent l="0" t="0" r="0" b="0"/>
              <wp:wrapNone/>
              <wp:docPr id="89178639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91" w14:textId="0CDE3EC5" w:rsidR="00CB6968" w:rsidRPr="00F84986" w:rsidRDefault="00CE68A5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 w:rsidRPr="00F84986">
                            <w:rPr>
                              <w:sz w:val="24"/>
                            </w:rPr>
                            <w:t xml:space="preserve">TLP: </w:t>
                          </w:r>
                          <w:r w:rsidR="00F84986" w:rsidRPr="00F84986">
                            <w:rPr>
                              <w:sz w:val="24"/>
                            </w:rPr>
                            <w:t>CLEAR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AD97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margin-left:432.5pt;margin-top:809.75pt;width:75.4pt;height:16.6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" filled="f" stroked="f">
              <v:textbox inset="0,0,0,0">
                <w:txbxContent>
                  <w:p w14:paraId="2AAAD991" w14:textId="0CDE3EC5" w:rsidR="00CB6968" w:rsidRPr="00F84986" w:rsidRDefault="00CE68A5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 w:rsidRPr="00F84986">
                      <w:rPr>
                        <w:sz w:val="24"/>
                      </w:rPr>
                      <w:t xml:space="preserve">TLP: </w:t>
                    </w:r>
                    <w:r w:rsidR="00F84986" w:rsidRPr="00F84986">
                      <w:rPr>
                        <w:sz w:val="24"/>
                      </w:rPr>
                      <w:t>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D577" w14:textId="77777777" w:rsidR="00F84986" w:rsidRDefault="00F849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D96A" w14:textId="476590D6" w:rsidR="00CB6968" w:rsidRDefault="00CE68A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2AAAD976" wp14:editId="01698024">
              <wp:simplePos x="0" y="0"/>
              <wp:positionH relativeFrom="page">
                <wp:posOffset>898525</wp:posOffset>
              </wp:positionH>
              <wp:positionV relativeFrom="page">
                <wp:posOffset>9361170</wp:posOffset>
              </wp:positionV>
              <wp:extent cx="5759450" cy="0"/>
              <wp:effectExtent l="0" t="0" r="0" b="0"/>
              <wp:wrapNone/>
              <wp:docPr id="100087201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ED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04AF7DB8">
            <v:line id="Line 20" style="position:absolute;z-index:-2545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009edf" from="70.75pt,737.1pt" to="524.25pt,737.1pt" w14:anchorId="20204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2AAAD977" wp14:editId="1FB1331C">
              <wp:simplePos x="0" y="0"/>
              <wp:positionH relativeFrom="page">
                <wp:posOffset>888365</wp:posOffset>
              </wp:positionH>
              <wp:positionV relativeFrom="page">
                <wp:posOffset>9628505</wp:posOffset>
              </wp:positionV>
              <wp:extent cx="2733675" cy="297815"/>
              <wp:effectExtent l="0" t="0" r="0" b="0"/>
              <wp:wrapNone/>
              <wp:docPr id="82627930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93" w14:textId="77777777" w:rsidR="00CB6968" w:rsidRDefault="00CE68A5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4666"/>
                              <w:sz w:val="16"/>
                            </w:rPr>
                            <w:t>Státní pokladna Centrum sdílených služeb, s. p.</w:t>
                          </w:r>
                        </w:p>
                        <w:p w14:paraId="2AAAD994" w14:textId="77777777" w:rsidR="00CB6968" w:rsidRDefault="00CE68A5">
                          <w:pPr>
                            <w:spacing w:before="3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4666"/>
                              <w:sz w:val="16"/>
                            </w:rPr>
                            <w:t>Na Vápence 915/14, 130 00 Praha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AD97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margin-left:69.95pt;margin-top:758.15pt;width:215.25pt;height:23.4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" filled="f" stroked="f">
              <v:textbox inset="0,0,0,0">
                <w:txbxContent>
                  <w:p w14:paraId="2AAAD993" w14:textId="77777777" w:rsidR="00CB6968" w:rsidRDefault="00CE68A5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4666"/>
                        <w:sz w:val="16"/>
                      </w:rPr>
                      <w:t>Státní pokladna Centrum sdílených služeb, s. p.</w:t>
                    </w:r>
                  </w:p>
                  <w:p w14:paraId="2AAAD994" w14:textId="77777777" w:rsidR="00CB6968" w:rsidRDefault="00CE68A5">
                    <w:pPr>
                      <w:spacing w:before="38"/>
                      <w:ind w:left="20"/>
                      <w:rPr>
                        <w:sz w:val="16"/>
                      </w:rPr>
                    </w:pPr>
                    <w:r>
                      <w:rPr>
                        <w:color w:val="004666"/>
                        <w:sz w:val="16"/>
                      </w:rPr>
                      <w:t>Na Vápence 915/14, 130 00 Praha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2AAAD978" wp14:editId="7332BF85">
              <wp:simplePos x="0" y="0"/>
              <wp:positionH relativeFrom="page">
                <wp:posOffset>3608070</wp:posOffset>
              </wp:positionH>
              <wp:positionV relativeFrom="page">
                <wp:posOffset>10026650</wp:posOffset>
              </wp:positionV>
              <wp:extent cx="322580" cy="164465"/>
              <wp:effectExtent l="0" t="0" r="0" b="0"/>
              <wp:wrapNone/>
              <wp:docPr id="1633987504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58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95" w14:textId="77777777" w:rsidR="00CB6968" w:rsidRDefault="00CE68A5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5252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52525"/>
                              <w:sz w:val="18"/>
                            </w:rPr>
                            <w:t>/14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AD978" id="Text Box 18" o:spid="_x0000_s1030" type="#_x0000_t202" style="position:absolute;margin-left:284.1pt;margin-top:789.5pt;width:25.4pt;height:12.9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" filled="f" stroked="f">
              <v:textbox inset="0,0,0,0">
                <w:txbxContent>
                  <w:p w14:paraId="2AAAD995" w14:textId="77777777" w:rsidR="00CB6968" w:rsidRDefault="00CE68A5">
                    <w:pPr>
                      <w:spacing w:before="20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5252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color w:val="252525"/>
                        <w:sz w:val="18"/>
                      </w:rPr>
                      <w:t>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2AAAD979" wp14:editId="3B762AC7">
              <wp:simplePos x="0" y="0"/>
              <wp:positionH relativeFrom="page">
                <wp:posOffset>5492750</wp:posOffset>
              </wp:positionH>
              <wp:positionV relativeFrom="page">
                <wp:posOffset>10283825</wp:posOffset>
              </wp:positionV>
              <wp:extent cx="957580" cy="210820"/>
              <wp:effectExtent l="0" t="0" r="0" b="0"/>
              <wp:wrapNone/>
              <wp:docPr id="110633795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96" w14:textId="2CC8E72A" w:rsidR="00CB6968" w:rsidRPr="00CF5463" w:rsidRDefault="00CE68A5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 w:rsidRPr="00CF5463">
                            <w:rPr>
                              <w:sz w:val="24"/>
                            </w:rPr>
                            <w:t xml:space="preserve">TLP: </w:t>
                          </w:r>
                          <w:r w:rsidR="00F84986" w:rsidRPr="00CF5463">
                            <w:rPr>
                              <w:sz w:val="24"/>
                            </w:rPr>
                            <w:t>CLEAR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AD979" id="Text Box 17" o:spid="_x0000_s1031" type="#_x0000_t202" style="position:absolute;margin-left:432.5pt;margin-top:809.75pt;width:75.4pt;height:16.6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" filled="f" stroked="f">
              <v:textbox inset="0,0,0,0">
                <w:txbxContent>
                  <w:p w14:paraId="2AAAD996" w14:textId="2CC8E72A" w:rsidR="00CB6968" w:rsidRPr="00CF5463" w:rsidRDefault="00CE68A5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 w:rsidRPr="00CF5463">
                      <w:rPr>
                        <w:sz w:val="24"/>
                      </w:rPr>
                      <w:t xml:space="preserve">TLP: </w:t>
                    </w:r>
                    <w:r w:rsidR="00F84986" w:rsidRPr="00CF5463">
                      <w:rPr>
                        <w:sz w:val="24"/>
                      </w:rPr>
                      <w:t>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1C47" w14:textId="77777777" w:rsidR="00F84986" w:rsidRDefault="00F84986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742C" w14:textId="77777777" w:rsidR="00F84986" w:rsidRDefault="00F84986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D970" w14:textId="064FFDE8" w:rsidR="00CB6968" w:rsidRDefault="00CE68A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2AAAD98C" wp14:editId="605A6134">
              <wp:simplePos x="0" y="0"/>
              <wp:positionH relativeFrom="page">
                <wp:posOffset>898525</wp:posOffset>
              </wp:positionH>
              <wp:positionV relativeFrom="page">
                <wp:posOffset>9361170</wp:posOffset>
              </wp:positionV>
              <wp:extent cx="5759450" cy="0"/>
              <wp:effectExtent l="0" t="0" r="0" b="0"/>
              <wp:wrapNone/>
              <wp:docPr id="207281698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9ED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 w14:anchorId="4E5C050B">
            <v:line id="Line 4" style="position:absolute;z-index:-2545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009edf" from="70.75pt,737.1pt" to="524.25pt,737.1pt" w14:anchorId="47F80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2AAAD98D" wp14:editId="7B8EAA2D">
              <wp:simplePos x="0" y="0"/>
              <wp:positionH relativeFrom="page">
                <wp:posOffset>888365</wp:posOffset>
              </wp:positionH>
              <wp:positionV relativeFrom="page">
                <wp:posOffset>9628505</wp:posOffset>
              </wp:positionV>
              <wp:extent cx="2733675" cy="297815"/>
              <wp:effectExtent l="0" t="0" r="0" b="0"/>
              <wp:wrapNone/>
              <wp:docPr id="3019383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97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A2" w14:textId="77777777" w:rsidR="00CB6968" w:rsidRDefault="00CE68A5">
                          <w:pPr>
                            <w:spacing w:before="21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4666"/>
                              <w:sz w:val="16"/>
                            </w:rPr>
                            <w:t>Státní pokladna Centrum sdílených služeb, s. p.</w:t>
                          </w:r>
                        </w:p>
                        <w:p w14:paraId="2AAAD9A3" w14:textId="77777777" w:rsidR="00CB6968" w:rsidRDefault="00CE68A5">
                          <w:pPr>
                            <w:spacing w:before="3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4666"/>
                              <w:sz w:val="16"/>
                            </w:rPr>
                            <w:t>Na Vápence 915/14, 130 00 Praha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AD9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69.95pt;margin-top:758.15pt;width:215.25pt;height:23.45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" filled="f" stroked="f">
              <v:textbox inset="0,0,0,0">
                <w:txbxContent>
                  <w:p w14:paraId="2AAAD9A2" w14:textId="77777777" w:rsidR="00CB6968" w:rsidRDefault="00CE68A5">
                    <w:pPr>
                      <w:spacing w:before="21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4666"/>
                        <w:sz w:val="16"/>
                      </w:rPr>
                      <w:t>Státní pokladna Centrum sdílených služeb, s. p.</w:t>
                    </w:r>
                  </w:p>
                  <w:p w14:paraId="2AAAD9A3" w14:textId="77777777" w:rsidR="00CB6968" w:rsidRDefault="00CE68A5">
                    <w:pPr>
                      <w:spacing w:before="38"/>
                      <w:ind w:left="20"/>
                      <w:rPr>
                        <w:sz w:val="16"/>
                      </w:rPr>
                    </w:pPr>
                    <w:r>
                      <w:rPr>
                        <w:color w:val="004666"/>
                        <w:sz w:val="16"/>
                      </w:rPr>
                      <w:t>Na Vápence 915/14, 130 00 Praha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2AAAD98E" wp14:editId="1B4C2609">
              <wp:simplePos x="0" y="0"/>
              <wp:positionH relativeFrom="page">
                <wp:posOffset>3571240</wp:posOffset>
              </wp:positionH>
              <wp:positionV relativeFrom="page">
                <wp:posOffset>10026650</wp:posOffset>
              </wp:positionV>
              <wp:extent cx="395605" cy="164465"/>
              <wp:effectExtent l="0" t="0" r="0" b="0"/>
              <wp:wrapNone/>
              <wp:docPr id="13961818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60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A4" w14:textId="055E21C3" w:rsidR="00CB6968" w:rsidRDefault="00CE68A5">
                          <w:pPr>
                            <w:spacing w:before="20"/>
                            <w:ind w:left="60"/>
                            <w:rPr>
                              <w:color w:val="25252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5252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52525"/>
                              <w:sz w:val="18"/>
                            </w:rPr>
                            <w:t>/</w:t>
                          </w:r>
                          <w:r w:rsidR="00824929">
                            <w:rPr>
                              <w:color w:val="252525"/>
                              <w:sz w:val="18"/>
                            </w:rPr>
                            <w:t>16</w:t>
                          </w:r>
                        </w:p>
                        <w:p w14:paraId="78D76BF9" w14:textId="77777777" w:rsidR="00824929" w:rsidRDefault="00824929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AD98E" id="Text Box 2" o:spid="_x0000_s1034" type="#_x0000_t202" style="position:absolute;margin-left:281.2pt;margin-top:789.5pt;width:31.15pt;height:12.95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" filled="f" stroked="f">
              <v:textbox inset="0,0,0,0">
                <w:txbxContent>
                  <w:p w14:paraId="2AAAD9A4" w14:textId="055E21C3" w:rsidR="00CB6968" w:rsidRDefault="00CE68A5">
                    <w:pPr>
                      <w:spacing w:before="20"/>
                      <w:ind w:left="60"/>
                      <w:rPr>
                        <w:color w:val="25252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5252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color w:val="252525"/>
                        <w:sz w:val="18"/>
                      </w:rPr>
                      <w:t>/</w:t>
                    </w:r>
                    <w:r w:rsidR="00824929">
                      <w:rPr>
                        <w:color w:val="252525"/>
                        <w:sz w:val="18"/>
                      </w:rPr>
                      <w:t>16</w:t>
                    </w:r>
                  </w:p>
                  <w:p w14:paraId="78D76BF9" w14:textId="77777777" w:rsidR="00824929" w:rsidRDefault="00824929">
                    <w:pPr>
                      <w:spacing w:before="20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AAAD98F" wp14:editId="67B9F0FB">
              <wp:simplePos x="0" y="0"/>
              <wp:positionH relativeFrom="page">
                <wp:posOffset>5492750</wp:posOffset>
              </wp:positionH>
              <wp:positionV relativeFrom="page">
                <wp:posOffset>10283825</wp:posOffset>
              </wp:positionV>
              <wp:extent cx="957580" cy="210820"/>
              <wp:effectExtent l="0" t="0" r="0" b="0"/>
              <wp:wrapNone/>
              <wp:docPr id="2398474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A5" w14:textId="48EB38AA" w:rsidR="00CB6968" w:rsidRPr="005B5912" w:rsidRDefault="00CE68A5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 w:rsidRPr="005B5912">
                            <w:rPr>
                              <w:sz w:val="24"/>
                            </w:rPr>
                            <w:t xml:space="preserve">TLP: </w:t>
                          </w:r>
                          <w:r w:rsidR="005B5912" w:rsidRPr="005B5912">
                            <w:rPr>
                              <w:sz w:val="24"/>
                            </w:rPr>
                            <w:t>CLEAR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AAD98F" id="Text Box 1" o:spid="_x0000_s1035" type="#_x0000_t202" style="position:absolute;margin-left:432.5pt;margin-top:809.75pt;width:75.4pt;height:16.6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" filled="f" stroked="f">
              <v:textbox inset="0,0,0,0">
                <w:txbxContent>
                  <w:p w14:paraId="2AAAD9A5" w14:textId="48EB38AA" w:rsidR="00CB6968" w:rsidRPr="005B5912" w:rsidRDefault="00CE68A5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 w:rsidRPr="005B5912">
                      <w:rPr>
                        <w:sz w:val="24"/>
                      </w:rPr>
                      <w:t xml:space="preserve">TLP: </w:t>
                    </w:r>
                    <w:r w:rsidR="005B5912" w:rsidRPr="005B5912">
                      <w:rPr>
                        <w:sz w:val="24"/>
                      </w:rPr>
                      <w:t>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82E5" w14:textId="77777777" w:rsidR="00F84986" w:rsidRDefault="00F849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4B32" w14:textId="77777777" w:rsidR="00EB1792" w:rsidRDefault="00EB1792">
      <w:r>
        <w:separator/>
      </w:r>
    </w:p>
  </w:footnote>
  <w:footnote w:type="continuationSeparator" w:id="0">
    <w:p w14:paraId="760F3CFF" w14:textId="77777777" w:rsidR="00EB1792" w:rsidRDefault="00EB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D967" w14:textId="14A6BE8E" w:rsidR="00CB6968" w:rsidRDefault="00CE68A5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AAD971" wp14:editId="0B13E0E1">
              <wp:simplePos x="0" y="0"/>
              <wp:positionH relativeFrom="page">
                <wp:posOffset>5492750</wp:posOffset>
              </wp:positionH>
              <wp:positionV relativeFrom="page">
                <wp:posOffset>181610</wp:posOffset>
              </wp:positionV>
              <wp:extent cx="957580" cy="210820"/>
              <wp:effectExtent l="0" t="0" r="0" b="0"/>
              <wp:wrapNone/>
              <wp:docPr id="189274502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90" w14:textId="5C1D7AAA" w:rsidR="00CB6968" w:rsidRPr="00F84986" w:rsidRDefault="00CE68A5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 w:rsidRPr="00F84986">
                            <w:rPr>
                              <w:sz w:val="24"/>
                            </w:rPr>
                            <w:t xml:space="preserve">TLP: </w:t>
                          </w:r>
                          <w:r w:rsidR="00F84986" w:rsidRPr="00F84986">
                            <w:rPr>
                              <w:sz w:val="24"/>
                            </w:rPr>
                            <w:t>CLEAR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AD971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432.5pt;margin-top:14.3pt;width:75.4pt;height:16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" filled="f" stroked="f">
              <v:textbox inset="0,0,0,0">
                <w:txbxContent>
                  <w:p w14:paraId="2AAAD990" w14:textId="5C1D7AAA" w:rsidR="00CB6968" w:rsidRPr="00F84986" w:rsidRDefault="00CE68A5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 w:rsidRPr="00F84986">
                      <w:rPr>
                        <w:sz w:val="24"/>
                      </w:rPr>
                      <w:t xml:space="preserve">TLP: </w:t>
                    </w:r>
                    <w:r w:rsidR="00F84986" w:rsidRPr="00F84986">
                      <w:rPr>
                        <w:sz w:val="24"/>
                      </w:rPr>
                      <w:t>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533E" w14:textId="77777777" w:rsidR="00F84986" w:rsidRDefault="00F849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D969" w14:textId="286D7C21" w:rsidR="00CB6968" w:rsidRDefault="00CE68A5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8242" behindDoc="1" locked="0" layoutInCell="1" allowOverlap="1" wp14:anchorId="2AAAD973" wp14:editId="2AAAD974">
          <wp:simplePos x="0" y="0"/>
          <wp:positionH relativeFrom="page">
            <wp:posOffset>900430</wp:posOffset>
          </wp:positionH>
          <wp:positionV relativeFrom="page">
            <wp:posOffset>450214</wp:posOffset>
          </wp:positionV>
          <wp:extent cx="1302384" cy="544829"/>
          <wp:effectExtent l="0" t="0" r="0" b="0"/>
          <wp:wrapNone/>
          <wp:docPr id="142886208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384" cy="54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AAAD975" wp14:editId="30C59EE5">
              <wp:simplePos x="0" y="0"/>
              <wp:positionH relativeFrom="page">
                <wp:posOffset>5492750</wp:posOffset>
              </wp:positionH>
              <wp:positionV relativeFrom="page">
                <wp:posOffset>181610</wp:posOffset>
              </wp:positionV>
              <wp:extent cx="957580" cy="210820"/>
              <wp:effectExtent l="0" t="0" r="0" b="0"/>
              <wp:wrapNone/>
              <wp:docPr id="79257785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92" w14:textId="49B7BDFE" w:rsidR="00CB6968" w:rsidRPr="00F84986" w:rsidRDefault="00CE68A5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 w:rsidRPr="00F84986">
                            <w:rPr>
                              <w:sz w:val="24"/>
                            </w:rPr>
                            <w:t xml:space="preserve">TLP: </w:t>
                          </w:r>
                          <w:r w:rsidR="00F84986" w:rsidRPr="00F84986">
                            <w:rPr>
                              <w:sz w:val="24"/>
                            </w:rPr>
                            <w:t>CLEAR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AD97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32.5pt;margin-top:14.3pt;width:75.4pt;height:16.6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" filled="f" stroked="f">
              <v:textbox inset="0,0,0,0">
                <w:txbxContent>
                  <w:p w14:paraId="2AAAD992" w14:textId="49B7BDFE" w:rsidR="00CB6968" w:rsidRPr="00F84986" w:rsidRDefault="00CE68A5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 w:rsidRPr="00F84986">
                      <w:rPr>
                        <w:sz w:val="24"/>
                      </w:rPr>
                      <w:t xml:space="preserve">TLP: </w:t>
                    </w:r>
                    <w:r w:rsidR="00F84986" w:rsidRPr="00F84986">
                      <w:rPr>
                        <w:sz w:val="24"/>
                      </w:rPr>
                      <w:t>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B5B5" w14:textId="77777777" w:rsidR="00F84986" w:rsidRDefault="00F84986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7A036" w14:textId="77777777" w:rsidR="00F84986" w:rsidRDefault="00F84986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D96F" w14:textId="0E1E1BD9" w:rsidR="00CB6968" w:rsidRDefault="00CE68A5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8248" behindDoc="1" locked="0" layoutInCell="1" allowOverlap="1" wp14:anchorId="2AAAD988" wp14:editId="2AAAD989">
          <wp:simplePos x="0" y="0"/>
          <wp:positionH relativeFrom="page">
            <wp:posOffset>900430</wp:posOffset>
          </wp:positionH>
          <wp:positionV relativeFrom="page">
            <wp:posOffset>450214</wp:posOffset>
          </wp:positionV>
          <wp:extent cx="1302384" cy="544829"/>
          <wp:effectExtent l="0" t="0" r="0" b="0"/>
          <wp:wrapNone/>
          <wp:docPr id="11994394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2384" cy="54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2AAAD98A" wp14:editId="7E43E7BC">
              <wp:simplePos x="0" y="0"/>
              <wp:positionH relativeFrom="page">
                <wp:posOffset>895985</wp:posOffset>
              </wp:positionH>
              <wp:positionV relativeFrom="page">
                <wp:posOffset>1209675</wp:posOffset>
              </wp:positionV>
              <wp:extent cx="5759450" cy="0"/>
              <wp:effectExtent l="0" t="0" r="0" b="0"/>
              <wp:wrapNone/>
              <wp:docPr id="92005448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F8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 w14:anchorId="7503A0C9">
            <v:line id="Line 6" style="position:absolute;z-index:-2545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4f81bc" from="70.55pt,95.25pt" to="524.05pt,95.25pt" w14:anchorId="1FBFDA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2AAAD98B" wp14:editId="447A281C">
              <wp:simplePos x="0" y="0"/>
              <wp:positionH relativeFrom="page">
                <wp:posOffset>5492750</wp:posOffset>
              </wp:positionH>
              <wp:positionV relativeFrom="page">
                <wp:posOffset>181610</wp:posOffset>
              </wp:positionV>
              <wp:extent cx="957580" cy="210820"/>
              <wp:effectExtent l="0" t="0" r="0" b="0"/>
              <wp:wrapNone/>
              <wp:docPr id="96656156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7580" cy="210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AD9A1" w14:textId="57C15206" w:rsidR="00CB6968" w:rsidRPr="005B5912" w:rsidRDefault="00CE68A5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 w:rsidRPr="005B5912">
                            <w:rPr>
                              <w:sz w:val="24"/>
                            </w:rPr>
                            <w:t xml:space="preserve">TLP: </w:t>
                          </w:r>
                          <w:r w:rsidR="005B5912" w:rsidRPr="005B5912">
                            <w:rPr>
                              <w:sz w:val="24"/>
                            </w:rPr>
                            <w:t>CLEAR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AAD98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32.5pt;margin-top:14.3pt;width:75.4pt;height:16.6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" filled="f" stroked="f">
              <v:textbox inset="0,0,0,0">
                <w:txbxContent>
                  <w:p w14:paraId="2AAAD9A1" w14:textId="57C15206" w:rsidR="00CB6968" w:rsidRPr="005B5912" w:rsidRDefault="00CE68A5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 w:rsidRPr="005B5912">
                      <w:rPr>
                        <w:sz w:val="24"/>
                      </w:rPr>
                      <w:t xml:space="preserve">TLP: </w:t>
                    </w:r>
                    <w:r w:rsidR="005B5912" w:rsidRPr="005B5912">
                      <w:rPr>
                        <w:sz w:val="24"/>
                      </w:rPr>
                      <w:t>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7855" w14:textId="77777777" w:rsidR="00F84986" w:rsidRDefault="00F849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2296"/>
    <w:multiLevelType w:val="hybridMultilevel"/>
    <w:tmpl w:val="35766EE8"/>
    <w:lvl w:ilvl="0" w:tplc="3C8C370C">
      <w:numFmt w:val="bullet"/>
      <w:lvlText w:val="-"/>
      <w:lvlJc w:val="left"/>
      <w:pPr>
        <w:ind w:left="107" w:hanging="200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468E20E2">
      <w:numFmt w:val="bullet"/>
      <w:lvlText w:val="•"/>
      <w:lvlJc w:val="left"/>
      <w:pPr>
        <w:ind w:left="415" w:hanging="200"/>
      </w:pPr>
      <w:rPr>
        <w:rFonts w:hint="default"/>
        <w:lang w:val="cs-CZ" w:eastAsia="cs-CZ" w:bidi="cs-CZ"/>
      </w:rPr>
    </w:lvl>
    <w:lvl w:ilvl="2" w:tplc="BE183B7A">
      <w:numFmt w:val="bullet"/>
      <w:lvlText w:val="•"/>
      <w:lvlJc w:val="left"/>
      <w:pPr>
        <w:ind w:left="730" w:hanging="200"/>
      </w:pPr>
      <w:rPr>
        <w:rFonts w:hint="default"/>
        <w:lang w:val="cs-CZ" w:eastAsia="cs-CZ" w:bidi="cs-CZ"/>
      </w:rPr>
    </w:lvl>
    <w:lvl w:ilvl="3" w:tplc="3F62240A">
      <w:numFmt w:val="bullet"/>
      <w:lvlText w:val="•"/>
      <w:lvlJc w:val="left"/>
      <w:pPr>
        <w:ind w:left="1045" w:hanging="200"/>
      </w:pPr>
      <w:rPr>
        <w:rFonts w:hint="default"/>
        <w:lang w:val="cs-CZ" w:eastAsia="cs-CZ" w:bidi="cs-CZ"/>
      </w:rPr>
    </w:lvl>
    <w:lvl w:ilvl="4" w:tplc="0486DFB2">
      <w:numFmt w:val="bullet"/>
      <w:lvlText w:val="•"/>
      <w:lvlJc w:val="left"/>
      <w:pPr>
        <w:ind w:left="1360" w:hanging="200"/>
      </w:pPr>
      <w:rPr>
        <w:rFonts w:hint="default"/>
        <w:lang w:val="cs-CZ" w:eastAsia="cs-CZ" w:bidi="cs-CZ"/>
      </w:rPr>
    </w:lvl>
    <w:lvl w:ilvl="5" w:tplc="3CA8588E">
      <w:numFmt w:val="bullet"/>
      <w:lvlText w:val="•"/>
      <w:lvlJc w:val="left"/>
      <w:pPr>
        <w:ind w:left="1675" w:hanging="200"/>
      </w:pPr>
      <w:rPr>
        <w:rFonts w:hint="default"/>
        <w:lang w:val="cs-CZ" w:eastAsia="cs-CZ" w:bidi="cs-CZ"/>
      </w:rPr>
    </w:lvl>
    <w:lvl w:ilvl="6" w:tplc="928CACFC">
      <w:numFmt w:val="bullet"/>
      <w:lvlText w:val="•"/>
      <w:lvlJc w:val="left"/>
      <w:pPr>
        <w:ind w:left="1990" w:hanging="200"/>
      </w:pPr>
      <w:rPr>
        <w:rFonts w:hint="default"/>
        <w:lang w:val="cs-CZ" w:eastAsia="cs-CZ" w:bidi="cs-CZ"/>
      </w:rPr>
    </w:lvl>
    <w:lvl w:ilvl="7" w:tplc="F01621DC">
      <w:numFmt w:val="bullet"/>
      <w:lvlText w:val="•"/>
      <w:lvlJc w:val="left"/>
      <w:pPr>
        <w:ind w:left="2305" w:hanging="200"/>
      </w:pPr>
      <w:rPr>
        <w:rFonts w:hint="default"/>
        <w:lang w:val="cs-CZ" w:eastAsia="cs-CZ" w:bidi="cs-CZ"/>
      </w:rPr>
    </w:lvl>
    <w:lvl w:ilvl="8" w:tplc="4BA0BF10">
      <w:numFmt w:val="bullet"/>
      <w:lvlText w:val="•"/>
      <w:lvlJc w:val="left"/>
      <w:pPr>
        <w:ind w:left="2620" w:hanging="200"/>
      </w:pPr>
      <w:rPr>
        <w:rFonts w:hint="default"/>
        <w:lang w:val="cs-CZ" w:eastAsia="cs-CZ" w:bidi="cs-CZ"/>
      </w:rPr>
    </w:lvl>
  </w:abstractNum>
  <w:abstractNum w:abstractNumId="1" w15:restartNumberingAfterBreak="0">
    <w:nsid w:val="11EE7FAF"/>
    <w:multiLevelType w:val="hybridMultilevel"/>
    <w:tmpl w:val="445C0B22"/>
    <w:lvl w:ilvl="0" w:tplc="88E0797A">
      <w:numFmt w:val="bullet"/>
      <w:lvlText w:val="-"/>
      <w:lvlJc w:val="left"/>
      <w:pPr>
        <w:ind w:left="107" w:hanging="219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A57E844A">
      <w:numFmt w:val="bullet"/>
      <w:lvlText w:val="•"/>
      <w:lvlJc w:val="left"/>
      <w:pPr>
        <w:ind w:left="415" w:hanging="219"/>
      </w:pPr>
      <w:rPr>
        <w:rFonts w:hint="default"/>
        <w:lang w:val="cs-CZ" w:eastAsia="cs-CZ" w:bidi="cs-CZ"/>
      </w:rPr>
    </w:lvl>
    <w:lvl w:ilvl="2" w:tplc="A54AA25A">
      <w:numFmt w:val="bullet"/>
      <w:lvlText w:val="•"/>
      <w:lvlJc w:val="left"/>
      <w:pPr>
        <w:ind w:left="730" w:hanging="219"/>
      </w:pPr>
      <w:rPr>
        <w:rFonts w:hint="default"/>
        <w:lang w:val="cs-CZ" w:eastAsia="cs-CZ" w:bidi="cs-CZ"/>
      </w:rPr>
    </w:lvl>
    <w:lvl w:ilvl="3" w:tplc="FA32FC66">
      <w:numFmt w:val="bullet"/>
      <w:lvlText w:val="•"/>
      <w:lvlJc w:val="left"/>
      <w:pPr>
        <w:ind w:left="1045" w:hanging="219"/>
      </w:pPr>
      <w:rPr>
        <w:rFonts w:hint="default"/>
        <w:lang w:val="cs-CZ" w:eastAsia="cs-CZ" w:bidi="cs-CZ"/>
      </w:rPr>
    </w:lvl>
    <w:lvl w:ilvl="4" w:tplc="8EF25302">
      <w:numFmt w:val="bullet"/>
      <w:lvlText w:val="•"/>
      <w:lvlJc w:val="left"/>
      <w:pPr>
        <w:ind w:left="1360" w:hanging="219"/>
      </w:pPr>
      <w:rPr>
        <w:rFonts w:hint="default"/>
        <w:lang w:val="cs-CZ" w:eastAsia="cs-CZ" w:bidi="cs-CZ"/>
      </w:rPr>
    </w:lvl>
    <w:lvl w:ilvl="5" w:tplc="E682CC52">
      <w:numFmt w:val="bullet"/>
      <w:lvlText w:val="•"/>
      <w:lvlJc w:val="left"/>
      <w:pPr>
        <w:ind w:left="1675" w:hanging="219"/>
      </w:pPr>
      <w:rPr>
        <w:rFonts w:hint="default"/>
        <w:lang w:val="cs-CZ" w:eastAsia="cs-CZ" w:bidi="cs-CZ"/>
      </w:rPr>
    </w:lvl>
    <w:lvl w:ilvl="6" w:tplc="FC9694D8">
      <w:numFmt w:val="bullet"/>
      <w:lvlText w:val="•"/>
      <w:lvlJc w:val="left"/>
      <w:pPr>
        <w:ind w:left="1990" w:hanging="219"/>
      </w:pPr>
      <w:rPr>
        <w:rFonts w:hint="default"/>
        <w:lang w:val="cs-CZ" w:eastAsia="cs-CZ" w:bidi="cs-CZ"/>
      </w:rPr>
    </w:lvl>
    <w:lvl w:ilvl="7" w:tplc="B732A392">
      <w:numFmt w:val="bullet"/>
      <w:lvlText w:val="•"/>
      <w:lvlJc w:val="left"/>
      <w:pPr>
        <w:ind w:left="2305" w:hanging="219"/>
      </w:pPr>
      <w:rPr>
        <w:rFonts w:hint="default"/>
        <w:lang w:val="cs-CZ" w:eastAsia="cs-CZ" w:bidi="cs-CZ"/>
      </w:rPr>
    </w:lvl>
    <w:lvl w:ilvl="8" w:tplc="870092EA">
      <w:numFmt w:val="bullet"/>
      <w:lvlText w:val="•"/>
      <w:lvlJc w:val="left"/>
      <w:pPr>
        <w:ind w:left="2620" w:hanging="219"/>
      </w:pPr>
      <w:rPr>
        <w:rFonts w:hint="default"/>
        <w:lang w:val="cs-CZ" w:eastAsia="cs-CZ" w:bidi="cs-CZ"/>
      </w:rPr>
    </w:lvl>
  </w:abstractNum>
  <w:abstractNum w:abstractNumId="2" w15:restartNumberingAfterBreak="0">
    <w:nsid w:val="17031129"/>
    <w:multiLevelType w:val="hybridMultilevel"/>
    <w:tmpl w:val="2654ECCC"/>
    <w:lvl w:ilvl="0" w:tplc="E42C12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91BC495C">
      <w:numFmt w:val="bullet"/>
      <w:lvlText w:val="•"/>
      <w:lvlJc w:val="left"/>
      <w:pPr>
        <w:ind w:left="1121" w:hanging="360"/>
      </w:pPr>
      <w:rPr>
        <w:rFonts w:hint="default"/>
        <w:lang w:val="cs-CZ" w:eastAsia="cs-CZ" w:bidi="cs-CZ"/>
      </w:rPr>
    </w:lvl>
    <w:lvl w:ilvl="2" w:tplc="E558DC26">
      <w:numFmt w:val="bullet"/>
      <w:lvlText w:val="•"/>
      <w:lvlJc w:val="left"/>
      <w:pPr>
        <w:ind w:left="1423" w:hanging="360"/>
      </w:pPr>
      <w:rPr>
        <w:rFonts w:hint="default"/>
        <w:lang w:val="cs-CZ" w:eastAsia="cs-CZ" w:bidi="cs-CZ"/>
      </w:rPr>
    </w:lvl>
    <w:lvl w:ilvl="3" w:tplc="4ABA4952">
      <w:numFmt w:val="bullet"/>
      <w:lvlText w:val="•"/>
      <w:lvlJc w:val="left"/>
      <w:pPr>
        <w:ind w:left="1724" w:hanging="360"/>
      </w:pPr>
      <w:rPr>
        <w:rFonts w:hint="default"/>
        <w:lang w:val="cs-CZ" w:eastAsia="cs-CZ" w:bidi="cs-CZ"/>
      </w:rPr>
    </w:lvl>
    <w:lvl w:ilvl="4" w:tplc="33F6F4C0">
      <w:numFmt w:val="bullet"/>
      <w:lvlText w:val="•"/>
      <w:lvlJc w:val="left"/>
      <w:pPr>
        <w:ind w:left="2026" w:hanging="360"/>
      </w:pPr>
      <w:rPr>
        <w:rFonts w:hint="default"/>
        <w:lang w:val="cs-CZ" w:eastAsia="cs-CZ" w:bidi="cs-CZ"/>
      </w:rPr>
    </w:lvl>
    <w:lvl w:ilvl="5" w:tplc="F31659F8">
      <w:numFmt w:val="bullet"/>
      <w:lvlText w:val="•"/>
      <w:lvlJc w:val="left"/>
      <w:pPr>
        <w:ind w:left="2327" w:hanging="360"/>
      </w:pPr>
      <w:rPr>
        <w:rFonts w:hint="default"/>
        <w:lang w:val="cs-CZ" w:eastAsia="cs-CZ" w:bidi="cs-CZ"/>
      </w:rPr>
    </w:lvl>
    <w:lvl w:ilvl="6" w:tplc="FFF62F38">
      <w:numFmt w:val="bullet"/>
      <w:lvlText w:val="•"/>
      <w:lvlJc w:val="left"/>
      <w:pPr>
        <w:ind w:left="2629" w:hanging="360"/>
      </w:pPr>
      <w:rPr>
        <w:rFonts w:hint="default"/>
        <w:lang w:val="cs-CZ" w:eastAsia="cs-CZ" w:bidi="cs-CZ"/>
      </w:rPr>
    </w:lvl>
    <w:lvl w:ilvl="7" w:tplc="03786138">
      <w:numFmt w:val="bullet"/>
      <w:lvlText w:val="•"/>
      <w:lvlJc w:val="left"/>
      <w:pPr>
        <w:ind w:left="2930" w:hanging="360"/>
      </w:pPr>
      <w:rPr>
        <w:rFonts w:hint="default"/>
        <w:lang w:val="cs-CZ" w:eastAsia="cs-CZ" w:bidi="cs-CZ"/>
      </w:rPr>
    </w:lvl>
    <w:lvl w:ilvl="8" w:tplc="07860FDA">
      <w:numFmt w:val="bullet"/>
      <w:lvlText w:val="•"/>
      <w:lvlJc w:val="left"/>
      <w:pPr>
        <w:ind w:left="3232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1FA83760"/>
    <w:multiLevelType w:val="hybridMultilevel"/>
    <w:tmpl w:val="4086A06C"/>
    <w:lvl w:ilvl="0" w:tplc="F6BAD7C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A1326A34">
      <w:numFmt w:val="bullet"/>
      <w:lvlText w:val="•"/>
      <w:lvlJc w:val="left"/>
      <w:pPr>
        <w:ind w:left="1121" w:hanging="360"/>
      </w:pPr>
      <w:rPr>
        <w:rFonts w:hint="default"/>
        <w:lang w:val="cs-CZ" w:eastAsia="cs-CZ" w:bidi="cs-CZ"/>
      </w:rPr>
    </w:lvl>
    <w:lvl w:ilvl="2" w:tplc="A8CAB9D8">
      <w:numFmt w:val="bullet"/>
      <w:lvlText w:val="•"/>
      <w:lvlJc w:val="left"/>
      <w:pPr>
        <w:ind w:left="1423" w:hanging="360"/>
      </w:pPr>
      <w:rPr>
        <w:rFonts w:hint="default"/>
        <w:lang w:val="cs-CZ" w:eastAsia="cs-CZ" w:bidi="cs-CZ"/>
      </w:rPr>
    </w:lvl>
    <w:lvl w:ilvl="3" w:tplc="481E2CD6">
      <w:numFmt w:val="bullet"/>
      <w:lvlText w:val="•"/>
      <w:lvlJc w:val="left"/>
      <w:pPr>
        <w:ind w:left="1724" w:hanging="360"/>
      </w:pPr>
      <w:rPr>
        <w:rFonts w:hint="default"/>
        <w:lang w:val="cs-CZ" w:eastAsia="cs-CZ" w:bidi="cs-CZ"/>
      </w:rPr>
    </w:lvl>
    <w:lvl w:ilvl="4" w:tplc="6BB6BCA2">
      <w:numFmt w:val="bullet"/>
      <w:lvlText w:val="•"/>
      <w:lvlJc w:val="left"/>
      <w:pPr>
        <w:ind w:left="2026" w:hanging="360"/>
      </w:pPr>
      <w:rPr>
        <w:rFonts w:hint="default"/>
        <w:lang w:val="cs-CZ" w:eastAsia="cs-CZ" w:bidi="cs-CZ"/>
      </w:rPr>
    </w:lvl>
    <w:lvl w:ilvl="5" w:tplc="05BE84B4">
      <w:numFmt w:val="bullet"/>
      <w:lvlText w:val="•"/>
      <w:lvlJc w:val="left"/>
      <w:pPr>
        <w:ind w:left="2327" w:hanging="360"/>
      </w:pPr>
      <w:rPr>
        <w:rFonts w:hint="default"/>
        <w:lang w:val="cs-CZ" w:eastAsia="cs-CZ" w:bidi="cs-CZ"/>
      </w:rPr>
    </w:lvl>
    <w:lvl w:ilvl="6" w:tplc="90102478">
      <w:numFmt w:val="bullet"/>
      <w:lvlText w:val="•"/>
      <w:lvlJc w:val="left"/>
      <w:pPr>
        <w:ind w:left="2629" w:hanging="360"/>
      </w:pPr>
      <w:rPr>
        <w:rFonts w:hint="default"/>
        <w:lang w:val="cs-CZ" w:eastAsia="cs-CZ" w:bidi="cs-CZ"/>
      </w:rPr>
    </w:lvl>
    <w:lvl w:ilvl="7" w:tplc="8AA09BA6">
      <w:numFmt w:val="bullet"/>
      <w:lvlText w:val="•"/>
      <w:lvlJc w:val="left"/>
      <w:pPr>
        <w:ind w:left="2930" w:hanging="360"/>
      </w:pPr>
      <w:rPr>
        <w:rFonts w:hint="default"/>
        <w:lang w:val="cs-CZ" w:eastAsia="cs-CZ" w:bidi="cs-CZ"/>
      </w:rPr>
    </w:lvl>
    <w:lvl w:ilvl="8" w:tplc="B276E362">
      <w:numFmt w:val="bullet"/>
      <w:lvlText w:val="•"/>
      <w:lvlJc w:val="left"/>
      <w:pPr>
        <w:ind w:left="3232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311E022E"/>
    <w:multiLevelType w:val="hybridMultilevel"/>
    <w:tmpl w:val="833AD244"/>
    <w:lvl w:ilvl="0" w:tplc="F1AA938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F3FCA25A">
      <w:numFmt w:val="bullet"/>
      <w:lvlText w:val="•"/>
      <w:lvlJc w:val="left"/>
      <w:pPr>
        <w:ind w:left="1728" w:hanging="360"/>
      </w:pPr>
      <w:rPr>
        <w:rFonts w:hint="default"/>
        <w:lang w:val="cs-CZ" w:eastAsia="cs-CZ" w:bidi="cs-CZ"/>
      </w:rPr>
    </w:lvl>
    <w:lvl w:ilvl="2" w:tplc="F96E7390">
      <w:numFmt w:val="bullet"/>
      <w:lvlText w:val="•"/>
      <w:lvlJc w:val="left"/>
      <w:pPr>
        <w:ind w:left="2617" w:hanging="360"/>
      </w:pPr>
      <w:rPr>
        <w:rFonts w:hint="default"/>
        <w:lang w:val="cs-CZ" w:eastAsia="cs-CZ" w:bidi="cs-CZ"/>
      </w:rPr>
    </w:lvl>
    <w:lvl w:ilvl="3" w:tplc="D88644A0">
      <w:numFmt w:val="bullet"/>
      <w:lvlText w:val="•"/>
      <w:lvlJc w:val="left"/>
      <w:pPr>
        <w:ind w:left="3505" w:hanging="360"/>
      </w:pPr>
      <w:rPr>
        <w:rFonts w:hint="default"/>
        <w:lang w:val="cs-CZ" w:eastAsia="cs-CZ" w:bidi="cs-CZ"/>
      </w:rPr>
    </w:lvl>
    <w:lvl w:ilvl="4" w:tplc="3EF2324E">
      <w:numFmt w:val="bullet"/>
      <w:lvlText w:val="•"/>
      <w:lvlJc w:val="left"/>
      <w:pPr>
        <w:ind w:left="4394" w:hanging="360"/>
      </w:pPr>
      <w:rPr>
        <w:rFonts w:hint="default"/>
        <w:lang w:val="cs-CZ" w:eastAsia="cs-CZ" w:bidi="cs-CZ"/>
      </w:rPr>
    </w:lvl>
    <w:lvl w:ilvl="5" w:tplc="219E1006">
      <w:numFmt w:val="bullet"/>
      <w:lvlText w:val="•"/>
      <w:lvlJc w:val="left"/>
      <w:pPr>
        <w:ind w:left="5283" w:hanging="360"/>
      </w:pPr>
      <w:rPr>
        <w:rFonts w:hint="default"/>
        <w:lang w:val="cs-CZ" w:eastAsia="cs-CZ" w:bidi="cs-CZ"/>
      </w:rPr>
    </w:lvl>
    <w:lvl w:ilvl="6" w:tplc="2BF6CB76">
      <w:numFmt w:val="bullet"/>
      <w:lvlText w:val="•"/>
      <w:lvlJc w:val="left"/>
      <w:pPr>
        <w:ind w:left="6171" w:hanging="360"/>
      </w:pPr>
      <w:rPr>
        <w:rFonts w:hint="default"/>
        <w:lang w:val="cs-CZ" w:eastAsia="cs-CZ" w:bidi="cs-CZ"/>
      </w:rPr>
    </w:lvl>
    <w:lvl w:ilvl="7" w:tplc="EDD24378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E7A8A20E">
      <w:numFmt w:val="bullet"/>
      <w:lvlText w:val="•"/>
      <w:lvlJc w:val="left"/>
      <w:pPr>
        <w:ind w:left="7949" w:hanging="360"/>
      </w:pPr>
      <w:rPr>
        <w:rFonts w:hint="default"/>
        <w:lang w:val="cs-CZ" w:eastAsia="cs-CZ" w:bidi="cs-CZ"/>
      </w:rPr>
    </w:lvl>
  </w:abstractNum>
  <w:abstractNum w:abstractNumId="5" w15:restartNumberingAfterBreak="0">
    <w:nsid w:val="32884C08"/>
    <w:multiLevelType w:val="hybridMultilevel"/>
    <w:tmpl w:val="2C6EFC82"/>
    <w:lvl w:ilvl="0" w:tplc="BF721F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32AA172A">
      <w:numFmt w:val="bullet"/>
      <w:lvlText w:val="•"/>
      <w:lvlJc w:val="left"/>
      <w:pPr>
        <w:ind w:left="1121" w:hanging="360"/>
      </w:pPr>
      <w:rPr>
        <w:rFonts w:hint="default"/>
        <w:lang w:val="cs-CZ" w:eastAsia="cs-CZ" w:bidi="cs-CZ"/>
      </w:rPr>
    </w:lvl>
    <w:lvl w:ilvl="2" w:tplc="0AA82696">
      <w:numFmt w:val="bullet"/>
      <w:lvlText w:val="•"/>
      <w:lvlJc w:val="left"/>
      <w:pPr>
        <w:ind w:left="1423" w:hanging="360"/>
      </w:pPr>
      <w:rPr>
        <w:rFonts w:hint="default"/>
        <w:lang w:val="cs-CZ" w:eastAsia="cs-CZ" w:bidi="cs-CZ"/>
      </w:rPr>
    </w:lvl>
    <w:lvl w:ilvl="3" w:tplc="CA4ECAAC">
      <w:numFmt w:val="bullet"/>
      <w:lvlText w:val="•"/>
      <w:lvlJc w:val="left"/>
      <w:pPr>
        <w:ind w:left="1724" w:hanging="360"/>
      </w:pPr>
      <w:rPr>
        <w:rFonts w:hint="default"/>
        <w:lang w:val="cs-CZ" w:eastAsia="cs-CZ" w:bidi="cs-CZ"/>
      </w:rPr>
    </w:lvl>
    <w:lvl w:ilvl="4" w:tplc="B9AEEF34">
      <w:numFmt w:val="bullet"/>
      <w:lvlText w:val="•"/>
      <w:lvlJc w:val="left"/>
      <w:pPr>
        <w:ind w:left="2026" w:hanging="360"/>
      </w:pPr>
      <w:rPr>
        <w:rFonts w:hint="default"/>
        <w:lang w:val="cs-CZ" w:eastAsia="cs-CZ" w:bidi="cs-CZ"/>
      </w:rPr>
    </w:lvl>
    <w:lvl w:ilvl="5" w:tplc="615EC6A2">
      <w:numFmt w:val="bullet"/>
      <w:lvlText w:val="•"/>
      <w:lvlJc w:val="left"/>
      <w:pPr>
        <w:ind w:left="2327" w:hanging="360"/>
      </w:pPr>
      <w:rPr>
        <w:rFonts w:hint="default"/>
        <w:lang w:val="cs-CZ" w:eastAsia="cs-CZ" w:bidi="cs-CZ"/>
      </w:rPr>
    </w:lvl>
    <w:lvl w:ilvl="6" w:tplc="CA906B14">
      <w:numFmt w:val="bullet"/>
      <w:lvlText w:val="•"/>
      <w:lvlJc w:val="left"/>
      <w:pPr>
        <w:ind w:left="2629" w:hanging="360"/>
      </w:pPr>
      <w:rPr>
        <w:rFonts w:hint="default"/>
        <w:lang w:val="cs-CZ" w:eastAsia="cs-CZ" w:bidi="cs-CZ"/>
      </w:rPr>
    </w:lvl>
    <w:lvl w:ilvl="7" w:tplc="42342ACE">
      <w:numFmt w:val="bullet"/>
      <w:lvlText w:val="•"/>
      <w:lvlJc w:val="left"/>
      <w:pPr>
        <w:ind w:left="2930" w:hanging="360"/>
      </w:pPr>
      <w:rPr>
        <w:rFonts w:hint="default"/>
        <w:lang w:val="cs-CZ" w:eastAsia="cs-CZ" w:bidi="cs-CZ"/>
      </w:rPr>
    </w:lvl>
    <w:lvl w:ilvl="8" w:tplc="A37AF2C4">
      <w:numFmt w:val="bullet"/>
      <w:lvlText w:val="•"/>
      <w:lvlJc w:val="left"/>
      <w:pPr>
        <w:ind w:left="3232" w:hanging="360"/>
      </w:pPr>
      <w:rPr>
        <w:rFonts w:hint="default"/>
        <w:lang w:val="cs-CZ" w:eastAsia="cs-CZ" w:bidi="cs-CZ"/>
      </w:rPr>
    </w:lvl>
  </w:abstractNum>
  <w:abstractNum w:abstractNumId="6" w15:restartNumberingAfterBreak="0">
    <w:nsid w:val="38B111EB"/>
    <w:multiLevelType w:val="hybridMultilevel"/>
    <w:tmpl w:val="16D405AE"/>
    <w:lvl w:ilvl="0" w:tplc="428EBF30">
      <w:numFmt w:val="bullet"/>
      <w:lvlText w:val="-"/>
      <w:lvlJc w:val="left"/>
      <w:pPr>
        <w:ind w:left="107" w:hanging="660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22F45C8C">
      <w:numFmt w:val="bullet"/>
      <w:lvlText w:val="•"/>
      <w:lvlJc w:val="left"/>
      <w:pPr>
        <w:ind w:left="415" w:hanging="660"/>
      </w:pPr>
      <w:rPr>
        <w:rFonts w:hint="default"/>
        <w:lang w:val="cs-CZ" w:eastAsia="cs-CZ" w:bidi="cs-CZ"/>
      </w:rPr>
    </w:lvl>
    <w:lvl w:ilvl="2" w:tplc="00F61C9C">
      <w:numFmt w:val="bullet"/>
      <w:lvlText w:val="•"/>
      <w:lvlJc w:val="left"/>
      <w:pPr>
        <w:ind w:left="730" w:hanging="660"/>
      </w:pPr>
      <w:rPr>
        <w:rFonts w:hint="default"/>
        <w:lang w:val="cs-CZ" w:eastAsia="cs-CZ" w:bidi="cs-CZ"/>
      </w:rPr>
    </w:lvl>
    <w:lvl w:ilvl="3" w:tplc="EC5C1C66">
      <w:numFmt w:val="bullet"/>
      <w:lvlText w:val="•"/>
      <w:lvlJc w:val="left"/>
      <w:pPr>
        <w:ind w:left="1045" w:hanging="660"/>
      </w:pPr>
      <w:rPr>
        <w:rFonts w:hint="default"/>
        <w:lang w:val="cs-CZ" w:eastAsia="cs-CZ" w:bidi="cs-CZ"/>
      </w:rPr>
    </w:lvl>
    <w:lvl w:ilvl="4" w:tplc="DB84ECA2">
      <w:numFmt w:val="bullet"/>
      <w:lvlText w:val="•"/>
      <w:lvlJc w:val="left"/>
      <w:pPr>
        <w:ind w:left="1360" w:hanging="660"/>
      </w:pPr>
      <w:rPr>
        <w:rFonts w:hint="default"/>
        <w:lang w:val="cs-CZ" w:eastAsia="cs-CZ" w:bidi="cs-CZ"/>
      </w:rPr>
    </w:lvl>
    <w:lvl w:ilvl="5" w:tplc="9CD053D6">
      <w:numFmt w:val="bullet"/>
      <w:lvlText w:val="•"/>
      <w:lvlJc w:val="left"/>
      <w:pPr>
        <w:ind w:left="1675" w:hanging="660"/>
      </w:pPr>
      <w:rPr>
        <w:rFonts w:hint="default"/>
        <w:lang w:val="cs-CZ" w:eastAsia="cs-CZ" w:bidi="cs-CZ"/>
      </w:rPr>
    </w:lvl>
    <w:lvl w:ilvl="6" w:tplc="B100E1D0">
      <w:numFmt w:val="bullet"/>
      <w:lvlText w:val="•"/>
      <w:lvlJc w:val="left"/>
      <w:pPr>
        <w:ind w:left="1990" w:hanging="660"/>
      </w:pPr>
      <w:rPr>
        <w:rFonts w:hint="default"/>
        <w:lang w:val="cs-CZ" w:eastAsia="cs-CZ" w:bidi="cs-CZ"/>
      </w:rPr>
    </w:lvl>
    <w:lvl w:ilvl="7" w:tplc="8872EC6E">
      <w:numFmt w:val="bullet"/>
      <w:lvlText w:val="•"/>
      <w:lvlJc w:val="left"/>
      <w:pPr>
        <w:ind w:left="2305" w:hanging="660"/>
      </w:pPr>
      <w:rPr>
        <w:rFonts w:hint="default"/>
        <w:lang w:val="cs-CZ" w:eastAsia="cs-CZ" w:bidi="cs-CZ"/>
      </w:rPr>
    </w:lvl>
    <w:lvl w:ilvl="8" w:tplc="F2D8DE74">
      <w:numFmt w:val="bullet"/>
      <w:lvlText w:val="•"/>
      <w:lvlJc w:val="left"/>
      <w:pPr>
        <w:ind w:left="2620" w:hanging="660"/>
      </w:pPr>
      <w:rPr>
        <w:rFonts w:hint="default"/>
        <w:lang w:val="cs-CZ" w:eastAsia="cs-CZ" w:bidi="cs-CZ"/>
      </w:rPr>
    </w:lvl>
  </w:abstractNum>
  <w:abstractNum w:abstractNumId="7" w15:restartNumberingAfterBreak="0">
    <w:nsid w:val="392E4A62"/>
    <w:multiLevelType w:val="hybridMultilevel"/>
    <w:tmpl w:val="A588DFE0"/>
    <w:lvl w:ilvl="0" w:tplc="59406C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47423918">
      <w:numFmt w:val="bullet"/>
      <w:lvlText w:val="•"/>
      <w:lvlJc w:val="left"/>
      <w:pPr>
        <w:ind w:left="1121" w:hanging="360"/>
      </w:pPr>
      <w:rPr>
        <w:rFonts w:hint="default"/>
        <w:lang w:val="cs-CZ" w:eastAsia="cs-CZ" w:bidi="cs-CZ"/>
      </w:rPr>
    </w:lvl>
    <w:lvl w:ilvl="2" w:tplc="C57CD1AC">
      <w:numFmt w:val="bullet"/>
      <w:lvlText w:val="•"/>
      <w:lvlJc w:val="left"/>
      <w:pPr>
        <w:ind w:left="1423" w:hanging="360"/>
      </w:pPr>
      <w:rPr>
        <w:rFonts w:hint="default"/>
        <w:lang w:val="cs-CZ" w:eastAsia="cs-CZ" w:bidi="cs-CZ"/>
      </w:rPr>
    </w:lvl>
    <w:lvl w:ilvl="3" w:tplc="516AB5E8">
      <w:numFmt w:val="bullet"/>
      <w:lvlText w:val="•"/>
      <w:lvlJc w:val="left"/>
      <w:pPr>
        <w:ind w:left="1724" w:hanging="360"/>
      </w:pPr>
      <w:rPr>
        <w:rFonts w:hint="default"/>
        <w:lang w:val="cs-CZ" w:eastAsia="cs-CZ" w:bidi="cs-CZ"/>
      </w:rPr>
    </w:lvl>
    <w:lvl w:ilvl="4" w:tplc="156AF1F2">
      <w:numFmt w:val="bullet"/>
      <w:lvlText w:val="•"/>
      <w:lvlJc w:val="left"/>
      <w:pPr>
        <w:ind w:left="2026" w:hanging="360"/>
      </w:pPr>
      <w:rPr>
        <w:rFonts w:hint="default"/>
        <w:lang w:val="cs-CZ" w:eastAsia="cs-CZ" w:bidi="cs-CZ"/>
      </w:rPr>
    </w:lvl>
    <w:lvl w:ilvl="5" w:tplc="94F8856A">
      <w:numFmt w:val="bullet"/>
      <w:lvlText w:val="•"/>
      <w:lvlJc w:val="left"/>
      <w:pPr>
        <w:ind w:left="2327" w:hanging="360"/>
      </w:pPr>
      <w:rPr>
        <w:rFonts w:hint="default"/>
        <w:lang w:val="cs-CZ" w:eastAsia="cs-CZ" w:bidi="cs-CZ"/>
      </w:rPr>
    </w:lvl>
    <w:lvl w:ilvl="6" w:tplc="A092B12A">
      <w:numFmt w:val="bullet"/>
      <w:lvlText w:val="•"/>
      <w:lvlJc w:val="left"/>
      <w:pPr>
        <w:ind w:left="2629" w:hanging="360"/>
      </w:pPr>
      <w:rPr>
        <w:rFonts w:hint="default"/>
        <w:lang w:val="cs-CZ" w:eastAsia="cs-CZ" w:bidi="cs-CZ"/>
      </w:rPr>
    </w:lvl>
    <w:lvl w:ilvl="7" w:tplc="4A504EFA">
      <w:numFmt w:val="bullet"/>
      <w:lvlText w:val="•"/>
      <w:lvlJc w:val="left"/>
      <w:pPr>
        <w:ind w:left="2930" w:hanging="360"/>
      </w:pPr>
      <w:rPr>
        <w:rFonts w:hint="default"/>
        <w:lang w:val="cs-CZ" w:eastAsia="cs-CZ" w:bidi="cs-CZ"/>
      </w:rPr>
    </w:lvl>
    <w:lvl w:ilvl="8" w:tplc="2CC84238">
      <w:numFmt w:val="bullet"/>
      <w:lvlText w:val="•"/>
      <w:lvlJc w:val="left"/>
      <w:pPr>
        <w:ind w:left="3232" w:hanging="360"/>
      </w:pPr>
      <w:rPr>
        <w:rFonts w:hint="default"/>
        <w:lang w:val="cs-CZ" w:eastAsia="cs-CZ" w:bidi="cs-CZ"/>
      </w:rPr>
    </w:lvl>
  </w:abstractNum>
  <w:abstractNum w:abstractNumId="8" w15:restartNumberingAfterBreak="0">
    <w:nsid w:val="3C2B0D1A"/>
    <w:multiLevelType w:val="hybridMultilevel"/>
    <w:tmpl w:val="8F3A5094"/>
    <w:lvl w:ilvl="0" w:tplc="D0165D24">
      <w:numFmt w:val="bullet"/>
      <w:lvlText w:val="-"/>
      <w:lvlJc w:val="left"/>
      <w:pPr>
        <w:ind w:left="838" w:hanging="360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B2E0D5B4">
      <w:numFmt w:val="bullet"/>
      <w:lvlText w:val="•"/>
      <w:lvlJc w:val="left"/>
      <w:pPr>
        <w:ind w:left="1728" w:hanging="360"/>
      </w:pPr>
      <w:rPr>
        <w:rFonts w:hint="default"/>
        <w:lang w:val="cs-CZ" w:eastAsia="cs-CZ" w:bidi="cs-CZ"/>
      </w:rPr>
    </w:lvl>
    <w:lvl w:ilvl="2" w:tplc="D618F68A">
      <w:numFmt w:val="bullet"/>
      <w:lvlText w:val="•"/>
      <w:lvlJc w:val="left"/>
      <w:pPr>
        <w:ind w:left="2617" w:hanging="360"/>
      </w:pPr>
      <w:rPr>
        <w:rFonts w:hint="default"/>
        <w:lang w:val="cs-CZ" w:eastAsia="cs-CZ" w:bidi="cs-CZ"/>
      </w:rPr>
    </w:lvl>
    <w:lvl w:ilvl="3" w:tplc="BC6886D2">
      <w:numFmt w:val="bullet"/>
      <w:lvlText w:val="•"/>
      <w:lvlJc w:val="left"/>
      <w:pPr>
        <w:ind w:left="3505" w:hanging="360"/>
      </w:pPr>
      <w:rPr>
        <w:rFonts w:hint="default"/>
        <w:lang w:val="cs-CZ" w:eastAsia="cs-CZ" w:bidi="cs-CZ"/>
      </w:rPr>
    </w:lvl>
    <w:lvl w:ilvl="4" w:tplc="BC7EB5C2">
      <w:numFmt w:val="bullet"/>
      <w:lvlText w:val="•"/>
      <w:lvlJc w:val="left"/>
      <w:pPr>
        <w:ind w:left="4394" w:hanging="360"/>
      </w:pPr>
      <w:rPr>
        <w:rFonts w:hint="default"/>
        <w:lang w:val="cs-CZ" w:eastAsia="cs-CZ" w:bidi="cs-CZ"/>
      </w:rPr>
    </w:lvl>
    <w:lvl w:ilvl="5" w:tplc="8A428D7C">
      <w:numFmt w:val="bullet"/>
      <w:lvlText w:val="•"/>
      <w:lvlJc w:val="left"/>
      <w:pPr>
        <w:ind w:left="5283" w:hanging="360"/>
      </w:pPr>
      <w:rPr>
        <w:rFonts w:hint="default"/>
        <w:lang w:val="cs-CZ" w:eastAsia="cs-CZ" w:bidi="cs-CZ"/>
      </w:rPr>
    </w:lvl>
    <w:lvl w:ilvl="6" w:tplc="53C07EFA">
      <w:numFmt w:val="bullet"/>
      <w:lvlText w:val="•"/>
      <w:lvlJc w:val="left"/>
      <w:pPr>
        <w:ind w:left="6171" w:hanging="360"/>
      </w:pPr>
      <w:rPr>
        <w:rFonts w:hint="default"/>
        <w:lang w:val="cs-CZ" w:eastAsia="cs-CZ" w:bidi="cs-CZ"/>
      </w:rPr>
    </w:lvl>
    <w:lvl w:ilvl="7" w:tplc="D2BE6DC4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909AE9F0">
      <w:numFmt w:val="bullet"/>
      <w:lvlText w:val="•"/>
      <w:lvlJc w:val="left"/>
      <w:pPr>
        <w:ind w:left="7949" w:hanging="360"/>
      </w:pPr>
      <w:rPr>
        <w:rFonts w:hint="default"/>
        <w:lang w:val="cs-CZ" w:eastAsia="cs-CZ" w:bidi="cs-CZ"/>
      </w:rPr>
    </w:lvl>
  </w:abstractNum>
  <w:abstractNum w:abstractNumId="9" w15:restartNumberingAfterBreak="0">
    <w:nsid w:val="487B4EED"/>
    <w:multiLevelType w:val="hybridMultilevel"/>
    <w:tmpl w:val="25FEC36A"/>
    <w:lvl w:ilvl="0" w:tplc="33A4698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0CF46962">
      <w:numFmt w:val="bullet"/>
      <w:lvlText w:val="•"/>
      <w:lvlJc w:val="left"/>
      <w:pPr>
        <w:ind w:left="1121" w:hanging="360"/>
      </w:pPr>
      <w:rPr>
        <w:rFonts w:hint="default"/>
        <w:lang w:val="cs-CZ" w:eastAsia="cs-CZ" w:bidi="cs-CZ"/>
      </w:rPr>
    </w:lvl>
    <w:lvl w:ilvl="2" w:tplc="69CAC8B0">
      <w:numFmt w:val="bullet"/>
      <w:lvlText w:val="•"/>
      <w:lvlJc w:val="left"/>
      <w:pPr>
        <w:ind w:left="1423" w:hanging="360"/>
      </w:pPr>
      <w:rPr>
        <w:rFonts w:hint="default"/>
        <w:lang w:val="cs-CZ" w:eastAsia="cs-CZ" w:bidi="cs-CZ"/>
      </w:rPr>
    </w:lvl>
    <w:lvl w:ilvl="3" w:tplc="C3DC4894">
      <w:numFmt w:val="bullet"/>
      <w:lvlText w:val="•"/>
      <w:lvlJc w:val="left"/>
      <w:pPr>
        <w:ind w:left="1724" w:hanging="360"/>
      </w:pPr>
      <w:rPr>
        <w:rFonts w:hint="default"/>
        <w:lang w:val="cs-CZ" w:eastAsia="cs-CZ" w:bidi="cs-CZ"/>
      </w:rPr>
    </w:lvl>
    <w:lvl w:ilvl="4" w:tplc="AA1ED6F4">
      <w:numFmt w:val="bullet"/>
      <w:lvlText w:val="•"/>
      <w:lvlJc w:val="left"/>
      <w:pPr>
        <w:ind w:left="2026" w:hanging="360"/>
      </w:pPr>
      <w:rPr>
        <w:rFonts w:hint="default"/>
        <w:lang w:val="cs-CZ" w:eastAsia="cs-CZ" w:bidi="cs-CZ"/>
      </w:rPr>
    </w:lvl>
    <w:lvl w:ilvl="5" w:tplc="D368B95C">
      <w:numFmt w:val="bullet"/>
      <w:lvlText w:val="•"/>
      <w:lvlJc w:val="left"/>
      <w:pPr>
        <w:ind w:left="2327" w:hanging="360"/>
      </w:pPr>
      <w:rPr>
        <w:rFonts w:hint="default"/>
        <w:lang w:val="cs-CZ" w:eastAsia="cs-CZ" w:bidi="cs-CZ"/>
      </w:rPr>
    </w:lvl>
    <w:lvl w:ilvl="6" w:tplc="9C82D5C2">
      <w:numFmt w:val="bullet"/>
      <w:lvlText w:val="•"/>
      <w:lvlJc w:val="left"/>
      <w:pPr>
        <w:ind w:left="2629" w:hanging="360"/>
      </w:pPr>
      <w:rPr>
        <w:rFonts w:hint="default"/>
        <w:lang w:val="cs-CZ" w:eastAsia="cs-CZ" w:bidi="cs-CZ"/>
      </w:rPr>
    </w:lvl>
    <w:lvl w:ilvl="7" w:tplc="F8AA5700">
      <w:numFmt w:val="bullet"/>
      <w:lvlText w:val="•"/>
      <w:lvlJc w:val="left"/>
      <w:pPr>
        <w:ind w:left="2930" w:hanging="360"/>
      </w:pPr>
      <w:rPr>
        <w:rFonts w:hint="default"/>
        <w:lang w:val="cs-CZ" w:eastAsia="cs-CZ" w:bidi="cs-CZ"/>
      </w:rPr>
    </w:lvl>
    <w:lvl w:ilvl="8" w:tplc="1F24EB52">
      <w:numFmt w:val="bullet"/>
      <w:lvlText w:val="•"/>
      <w:lvlJc w:val="left"/>
      <w:pPr>
        <w:ind w:left="3232" w:hanging="360"/>
      </w:pPr>
      <w:rPr>
        <w:rFonts w:hint="default"/>
        <w:lang w:val="cs-CZ" w:eastAsia="cs-CZ" w:bidi="cs-CZ"/>
      </w:rPr>
    </w:lvl>
  </w:abstractNum>
  <w:abstractNum w:abstractNumId="10" w15:restartNumberingAfterBreak="0">
    <w:nsid w:val="48EF4E24"/>
    <w:multiLevelType w:val="hybridMultilevel"/>
    <w:tmpl w:val="F718F202"/>
    <w:lvl w:ilvl="0" w:tplc="DCD2019E">
      <w:numFmt w:val="bullet"/>
      <w:lvlText w:val="-"/>
      <w:lvlJc w:val="left"/>
      <w:pPr>
        <w:ind w:left="107" w:hanging="188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4BDCCF52">
      <w:numFmt w:val="bullet"/>
      <w:lvlText w:val="•"/>
      <w:lvlJc w:val="left"/>
      <w:pPr>
        <w:ind w:left="415" w:hanging="188"/>
      </w:pPr>
      <w:rPr>
        <w:rFonts w:hint="default"/>
        <w:lang w:val="cs-CZ" w:eastAsia="cs-CZ" w:bidi="cs-CZ"/>
      </w:rPr>
    </w:lvl>
    <w:lvl w:ilvl="2" w:tplc="3D50918A">
      <w:numFmt w:val="bullet"/>
      <w:lvlText w:val="•"/>
      <w:lvlJc w:val="left"/>
      <w:pPr>
        <w:ind w:left="730" w:hanging="188"/>
      </w:pPr>
      <w:rPr>
        <w:rFonts w:hint="default"/>
        <w:lang w:val="cs-CZ" w:eastAsia="cs-CZ" w:bidi="cs-CZ"/>
      </w:rPr>
    </w:lvl>
    <w:lvl w:ilvl="3" w:tplc="F42CD2E8">
      <w:numFmt w:val="bullet"/>
      <w:lvlText w:val="•"/>
      <w:lvlJc w:val="left"/>
      <w:pPr>
        <w:ind w:left="1045" w:hanging="188"/>
      </w:pPr>
      <w:rPr>
        <w:rFonts w:hint="default"/>
        <w:lang w:val="cs-CZ" w:eastAsia="cs-CZ" w:bidi="cs-CZ"/>
      </w:rPr>
    </w:lvl>
    <w:lvl w:ilvl="4" w:tplc="B2169FFA">
      <w:numFmt w:val="bullet"/>
      <w:lvlText w:val="•"/>
      <w:lvlJc w:val="left"/>
      <w:pPr>
        <w:ind w:left="1360" w:hanging="188"/>
      </w:pPr>
      <w:rPr>
        <w:rFonts w:hint="default"/>
        <w:lang w:val="cs-CZ" w:eastAsia="cs-CZ" w:bidi="cs-CZ"/>
      </w:rPr>
    </w:lvl>
    <w:lvl w:ilvl="5" w:tplc="C2C0D0D4">
      <w:numFmt w:val="bullet"/>
      <w:lvlText w:val="•"/>
      <w:lvlJc w:val="left"/>
      <w:pPr>
        <w:ind w:left="1675" w:hanging="188"/>
      </w:pPr>
      <w:rPr>
        <w:rFonts w:hint="default"/>
        <w:lang w:val="cs-CZ" w:eastAsia="cs-CZ" w:bidi="cs-CZ"/>
      </w:rPr>
    </w:lvl>
    <w:lvl w:ilvl="6" w:tplc="1646BC6C">
      <w:numFmt w:val="bullet"/>
      <w:lvlText w:val="•"/>
      <w:lvlJc w:val="left"/>
      <w:pPr>
        <w:ind w:left="1990" w:hanging="188"/>
      </w:pPr>
      <w:rPr>
        <w:rFonts w:hint="default"/>
        <w:lang w:val="cs-CZ" w:eastAsia="cs-CZ" w:bidi="cs-CZ"/>
      </w:rPr>
    </w:lvl>
    <w:lvl w:ilvl="7" w:tplc="F962D3E0">
      <w:numFmt w:val="bullet"/>
      <w:lvlText w:val="•"/>
      <w:lvlJc w:val="left"/>
      <w:pPr>
        <w:ind w:left="2305" w:hanging="188"/>
      </w:pPr>
      <w:rPr>
        <w:rFonts w:hint="default"/>
        <w:lang w:val="cs-CZ" w:eastAsia="cs-CZ" w:bidi="cs-CZ"/>
      </w:rPr>
    </w:lvl>
    <w:lvl w:ilvl="8" w:tplc="E22C43FA">
      <w:numFmt w:val="bullet"/>
      <w:lvlText w:val="•"/>
      <w:lvlJc w:val="left"/>
      <w:pPr>
        <w:ind w:left="2620" w:hanging="188"/>
      </w:pPr>
      <w:rPr>
        <w:rFonts w:hint="default"/>
        <w:lang w:val="cs-CZ" w:eastAsia="cs-CZ" w:bidi="cs-CZ"/>
      </w:rPr>
    </w:lvl>
  </w:abstractNum>
  <w:abstractNum w:abstractNumId="11" w15:restartNumberingAfterBreak="0">
    <w:nsid w:val="49DB07D1"/>
    <w:multiLevelType w:val="hybridMultilevel"/>
    <w:tmpl w:val="054CA246"/>
    <w:lvl w:ilvl="0" w:tplc="D5EC5AEA">
      <w:numFmt w:val="bullet"/>
      <w:lvlText w:val="-"/>
      <w:lvlJc w:val="left"/>
      <w:pPr>
        <w:ind w:left="609" w:hanging="502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4C40AD78">
      <w:numFmt w:val="bullet"/>
      <w:lvlText w:val="•"/>
      <w:lvlJc w:val="left"/>
      <w:pPr>
        <w:ind w:left="865" w:hanging="502"/>
      </w:pPr>
      <w:rPr>
        <w:rFonts w:hint="default"/>
        <w:lang w:val="cs-CZ" w:eastAsia="cs-CZ" w:bidi="cs-CZ"/>
      </w:rPr>
    </w:lvl>
    <w:lvl w:ilvl="2" w:tplc="80B4062E">
      <w:numFmt w:val="bullet"/>
      <w:lvlText w:val="•"/>
      <w:lvlJc w:val="left"/>
      <w:pPr>
        <w:ind w:left="1130" w:hanging="502"/>
      </w:pPr>
      <w:rPr>
        <w:rFonts w:hint="default"/>
        <w:lang w:val="cs-CZ" w:eastAsia="cs-CZ" w:bidi="cs-CZ"/>
      </w:rPr>
    </w:lvl>
    <w:lvl w:ilvl="3" w:tplc="829E4730">
      <w:numFmt w:val="bullet"/>
      <w:lvlText w:val="•"/>
      <w:lvlJc w:val="left"/>
      <w:pPr>
        <w:ind w:left="1395" w:hanging="502"/>
      </w:pPr>
      <w:rPr>
        <w:rFonts w:hint="default"/>
        <w:lang w:val="cs-CZ" w:eastAsia="cs-CZ" w:bidi="cs-CZ"/>
      </w:rPr>
    </w:lvl>
    <w:lvl w:ilvl="4" w:tplc="81FE53A8">
      <w:numFmt w:val="bullet"/>
      <w:lvlText w:val="•"/>
      <w:lvlJc w:val="left"/>
      <w:pPr>
        <w:ind w:left="1660" w:hanging="502"/>
      </w:pPr>
      <w:rPr>
        <w:rFonts w:hint="default"/>
        <w:lang w:val="cs-CZ" w:eastAsia="cs-CZ" w:bidi="cs-CZ"/>
      </w:rPr>
    </w:lvl>
    <w:lvl w:ilvl="5" w:tplc="B2BC832E">
      <w:numFmt w:val="bullet"/>
      <w:lvlText w:val="•"/>
      <w:lvlJc w:val="left"/>
      <w:pPr>
        <w:ind w:left="1925" w:hanging="502"/>
      </w:pPr>
      <w:rPr>
        <w:rFonts w:hint="default"/>
        <w:lang w:val="cs-CZ" w:eastAsia="cs-CZ" w:bidi="cs-CZ"/>
      </w:rPr>
    </w:lvl>
    <w:lvl w:ilvl="6" w:tplc="03C05E8E">
      <w:numFmt w:val="bullet"/>
      <w:lvlText w:val="•"/>
      <w:lvlJc w:val="left"/>
      <w:pPr>
        <w:ind w:left="2190" w:hanging="502"/>
      </w:pPr>
      <w:rPr>
        <w:rFonts w:hint="default"/>
        <w:lang w:val="cs-CZ" w:eastAsia="cs-CZ" w:bidi="cs-CZ"/>
      </w:rPr>
    </w:lvl>
    <w:lvl w:ilvl="7" w:tplc="CD90CBAC">
      <w:numFmt w:val="bullet"/>
      <w:lvlText w:val="•"/>
      <w:lvlJc w:val="left"/>
      <w:pPr>
        <w:ind w:left="2455" w:hanging="502"/>
      </w:pPr>
      <w:rPr>
        <w:rFonts w:hint="default"/>
        <w:lang w:val="cs-CZ" w:eastAsia="cs-CZ" w:bidi="cs-CZ"/>
      </w:rPr>
    </w:lvl>
    <w:lvl w:ilvl="8" w:tplc="02C0CD10">
      <w:numFmt w:val="bullet"/>
      <w:lvlText w:val="•"/>
      <w:lvlJc w:val="left"/>
      <w:pPr>
        <w:ind w:left="2720" w:hanging="502"/>
      </w:pPr>
      <w:rPr>
        <w:rFonts w:hint="default"/>
        <w:lang w:val="cs-CZ" w:eastAsia="cs-CZ" w:bidi="cs-CZ"/>
      </w:rPr>
    </w:lvl>
  </w:abstractNum>
  <w:abstractNum w:abstractNumId="12" w15:restartNumberingAfterBreak="0">
    <w:nsid w:val="4A2C3FC0"/>
    <w:multiLevelType w:val="hybridMultilevel"/>
    <w:tmpl w:val="3646A77C"/>
    <w:lvl w:ilvl="0" w:tplc="0405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4E7F139B"/>
    <w:multiLevelType w:val="hybridMultilevel"/>
    <w:tmpl w:val="B8E80CE2"/>
    <w:lvl w:ilvl="0" w:tplc="A1A02028">
      <w:numFmt w:val="bullet"/>
      <w:lvlText w:val="-"/>
      <w:lvlJc w:val="left"/>
      <w:pPr>
        <w:ind w:left="107" w:hanging="461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E8464C60">
      <w:numFmt w:val="bullet"/>
      <w:lvlText w:val="•"/>
      <w:lvlJc w:val="left"/>
      <w:pPr>
        <w:ind w:left="415" w:hanging="461"/>
      </w:pPr>
      <w:rPr>
        <w:rFonts w:hint="default"/>
        <w:lang w:val="cs-CZ" w:eastAsia="cs-CZ" w:bidi="cs-CZ"/>
      </w:rPr>
    </w:lvl>
    <w:lvl w:ilvl="2" w:tplc="962A785C">
      <w:numFmt w:val="bullet"/>
      <w:lvlText w:val="•"/>
      <w:lvlJc w:val="left"/>
      <w:pPr>
        <w:ind w:left="730" w:hanging="461"/>
      </w:pPr>
      <w:rPr>
        <w:rFonts w:hint="default"/>
        <w:lang w:val="cs-CZ" w:eastAsia="cs-CZ" w:bidi="cs-CZ"/>
      </w:rPr>
    </w:lvl>
    <w:lvl w:ilvl="3" w:tplc="D1C27F66">
      <w:numFmt w:val="bullet"/>
      <w:lvlText w:val="•"/>
      <w:lvlJc w:val="left"/>
      <w:pPr>
        <w:ind w:left="1045" w:hanging="461"/>
      </w:pPr>
      <w:rPr>
        <w:rFonts w:hint="default"/>
        <w:lang w:val="cs-CZ" w:eastAsia="cs-CZ" w:bidi="cs-CZ"/>
      </w:rPr>
    </w:lvl>
    <w:lvl w:ilvl="4" w:tplc="0C42BCC0">
      <w:numFmt w:val="bullet"/>
      <w:lvlText w:val="•"/>
      <w:lvlJc w:val="left"/>
      <w:pPr>
        <w:ind w:left="1360" w:hanging="461"/>
      </w:pPr>
      <w:rPr>
        <w:rFonts w:hint="default"/>
        <w:lang w:val="cs-CZ" w:eastAsia="cs-CZ" w:bidi="cs-CZ"/>
      </w:rPr>
    </w:lvl>
    <w:lvl w:ilvl="5" w:tplc="96EA06C0">
      <w:numFmt w:val="bullet"/>
      <w:lvlText w:val="•"/>
      <w:lvlJc w:val="left"/>
      <w:pPr>
        <w:ind w:left="1675" w:hanging="461"/>
      </w:pPr>
      <w:rPr>
        <w:rFonts w:hint="default"/>
        <w:lang w:val="cs-CZ" w:eastAsia="cs-CZ" w:bidi="cs-CZ"/>
      </w:rPr>
    </w:lvl>
    <w:lvl w:ilvl="6" w:tplc="5516AC2A">
      <w:numFmt w:val="bullet"/>
      <w:lvlText w:val="•"/>
      <w:lvlJc w:val="left"/>
      <w:pPr>
        <w:ind w:left="1990" w:hanging="461"/>
      </w:pPr>
      <w:rPr>
        <w:rFonts w:hint="default"/>
        <w:lang w:val="cs-CZ" w:eastAsia="cs-CZ" w:bidi="cs-CZ"/>
      </w:rPr>
    </w:lvl>
    <w:lvl w:ilvl="7" w:tplc="751C1438">
      <w:numFmt w:val="bullet"/>
      <w:lvlText w:val="•"/>
      <w:lvlJc w:val="left"/>
      <w:pPr>
        <w:ind w:left="2305" w:hanging="461"/>
      </w:pPr>
      <w:rPr>
        <w:rFonts w:hint="default"/>
        <w:lang w:val="cs-CZ" w:eastAsia="cs-CZ" w:bidi="cs-CZ"/>
      </w:rPr>
    </w:lvl>
    <w:lvl w:ilvl="8" w:tplc="0BC01B42">
      <w:numFmt w:val="bullet"/>
      <w:lvlText w:val="•"/>
      <w:lvlJc w:val="left"/>
      <w:pPr>
        <w:ind w:left="2620" w:hanging="461"/>
      </w:pPr>
      <w:rPr>
        <w:rFonts w:hint="default"/>
        <w:lang w:val="cs-CZ" w:eastAsia="cs-CZ" w:bidi="cs-CZ"/>
      </w:rPr>
    </w:lvl>
  </w:abstractNum>
  <w:abstractNum w:abstractNumId="14" w15:restartNumberingAfterBreak="0">
    <w:nsid w:val="587709B6"/>
    <w:multiLevelType w:val="hybridMultilevel"/>
    <w:tmpl w:val="9DDECD74"/>
    <w:lvl w:ilvl="0" w:tplc="783E78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6EF88D2C">
      <w:numFmt w:val="bullet"/>
      <w:lvlText w:val="•"/>
      <w:lvlJc w:val="left"/>
      <w:pPr>
        <w:ind w:left="1121" w:hanging="360"/>
      </w:pPr>
      <w:rPr>
        <w:rFonts w:hint="default"/>
        <w:lang w:val="cs-CZ" w:eastAsia="cs-CZ" w:bidi="cs-CZ"/>
      </w:rPr>
    </w:lvl>
    <w:lvl w:ilvl="2" w:tplc="75E2D1E8">
      <w:numFmt w:val="bullet"/>
      <w:lvlText w:val="•"/>
      <w:lvlJc w:val="left"/>
      <w:pPr>
        <w:ind w:left="1423" w:hanging="360"/>
      </w:pPr>
      <w:rPr>
        <w:rFonts w:hint="default"/>
        <w:lang w:val="cs-CZ" w:eastAsia="cs-CZ" w:bidi="cs-CZ"/>
      </w:rPr>
    </w:lvl>
    <w:lvl w:ilvl="3" w:tplc="4BA09F1C">
      <w:numFmt w:val="bullet"/>
      <w:lvlText w:val="•"/>
      <w:lvlJc w:val="left"/>
      <w:pPr>
        <w:ind w:left="1724" w:hanging="360"/>
      </w:pPr>
      <w:rPr>
        <w:rFonts w:hint="default"/>
        <w:lang w:val="cs-CZ" w:eastAsia="cs-CZ" w:bidi="cs-CZ"/>
      </w:rPr>
    </w:lvl>
    <w:lvl w:ilvl="4" w:tplc="84A06F36">
      <w:numFmt w:val="bullet"/>
      <w:lvlText w:val="•"/>
      <w:lvlJc w:val="left"/>
      <w:pPr>
        <w:ind w:left="2026" w:hanging="360"/>
      </w:pPr>
      <w:rPr>
        <w:rFonts w:hint="default"/>
        <w:lang w:val="cs-CZ" w:eastAsia="cs-CZ" w:bidi="cs-CZ"/>
      </w:rPr>
    </w:lvl>
    <w:lvl w:ilvl="5" w:tplc="07B64F8E">
      <w:numFmt w:val="bullet"/>
      <w:lvlText w:val="•"/>
      <w:lvlJc w:val="left"/>
      <w:pPr>
        <w:ind w:left="2327" w:hanging="360"/>
      </w:pPr>
      <w:rPr>
        <w:rFonts w:hint="default"/>
        <w:lang w:val="cs-CZ" w:eastAsia="cs-CZ" w:bidi="cs-CZ"/>
      </w:rPr>
    </w:lvl>
    <w:lvl w:ilvl="6" w:tplc="5BFA1404">
      <w:numFmt w:val="bullet"/>
      <w:lvlText w:val="•"/>
      <w:lvlJc w:val="left"/>
      <w:pPr>
        <w:ind w:left="2629" w:hanging="360"/>
      </w:pPr>
      <w:rPr>
        <w:rFonts w:hint="default"/>
        <w:lang w:val="cs-CZ" w:eastAsia="cs-CZ" w:bidi="cs-CZ"/>
      </w:rPr>
    </w:lvl>
    <w:lvl w:ilvl="7" w:tplc="6180DDEA">
      <w:numFmt w:val="bullet"/>
      <w:lvlText w:val="•"/>
      <w:lvlJc w:val="left"/>
      <w:pPr>
        <w:ind w:left="2930" w:hanging="360"/>
      </w:pPr>
      <w:rPr>
        <w:rFonts w:hint="default"/>
        <w:lang w:val="cs-CZ" w:eastAsia="cs-CZ" w:bidi="cs-CZ"/>
      </w:rPr>
    </w:lvl>
    <w:lvl w:ilvl="8" w:tplc="D34A60BE">
      <w:numFmt w:val="bullet"/>
      <w:lvlText w:val="•"/>
      <w:lvlJc w:val="left"/>
      <w:pPr>
        <w:ind w:left="3232" w:hanging="360"/>
      </w:pPr>
      <w:rPr>
        <w:rFonts w:hint="default"/>
        <w:lang w:val="cs-CZ" w:eastAsia="cs-CZ" w:bidi="cs-CZ"/>
      </w:rPr>
    </w:lvl>
  </w:abstractNum>
  <w:abstractNum w:abstractNumId="15" w15:restartNumberingAfterBreak="0">
    <w:nsid w:val="5C6C6B47"/>
    <w:multiLevelType w:val="hybridMultilevel"/>
    <w:tmpl w:val="8410038A"/>
    <w:lvl w:ilvl="0" w:tplc="3FA02D98">
      <w:numFmt w:val="bullet"/>
      <w:lvlText w:val="-"/>
      <w:lvlJc w:val="left"/>
      <w:pPr>
        <w:ind w:left="107" w:hanging="493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6BEEF7BE">
      <w:numFmt w:val="bullet"/>
      <w:lvlText w:val="•"/>
      <w:lvlJc w:val="left"/>
      <w:pPr>
        <w:ind w:left="330" w:hanging="493"/>
      </w:pPr>
      <w:rPr>
        <w:rFonts w:hint="default"/>
        <w:lang w:val="cs-CZ" w:eastAsia="cs-CZ" w:bidi="cs-CZ"/>
      </w:rPr>
    </w:lvl>
    <w:lvl w:ilvl="2" w:tplc="C9B4A424">
      <w:numFmt w:val="bullet"/>
      <w:lvlText w:val="•"/>
      <w:lvlJc w:val="left"/>
      <w:pPr>
        <w:ind w:left="560" w:hanging="493"/>
      </w:pPr>
      <w:rPr>
        <w:rFonts w:hint="default"/>
        <w:lang w:val="cs-CZ" w:eastAsia="cs-CZ" w:bidi="cs-CZ"/>
      </w:rPr>
    </w:lvl>
    <w:lvl w:ilvl="3" w:tplc="7DCC75E2">
      <w:numFmt w:val="bullet"/>
      <w:lvlText w:val="•"/>
      <w:lvlJc w:val="left"/>
      <w:pPr>
        <w:ind w:left="790" w:hanging="493"/>
      </w:pPr>
      <w:rPr>
        <w:rFonts w:hint="default"/>
        <w:lang w:val="cs-CZ" w:eastAsia="cs-CZ" w:bidi="cs-CZ"/>
      </w:rPr>
    </w:lvl>
    <w:lvl w:ilvl="4" w:tplc="F5406434">
      <w:numFmt w:val="bullet"/>
      <w:lvlText w:val="•"/>
      <w:lvlJc w:val="left"/>
      <w:pPr>
        <w:ind w:left="1020" w:hanging="493"/>
      </w:pPr>
      <w:rPr>
        <w:rFonts w:hint="default"/>
        <w:lang w:val="cs-CZ" w:eastAsia="cs-CZ" w:bidi="cs-CZ"/>
      </w:rPr>
    </w:lvl>
    <w:lvl w:ilvl="5" w:tplc="79D8E700">
      <w:numFmt w:val="bullet"/>
      <w:lvlText w:val="•"/>
      <w:lvlJc w:val="left"/>
      <w:pPr>
        <w:ind w:left="1250" w:hanging="493"/>
      </w:pPr>
      <w:rPr>
        <w:rFonts w:hint="default"/>
        <w:lang w:val="cs-CZ" w:eastAsia="cs-CZ" w:bidi="cs-CZ"/>
      </w:rPr>
    </w:lvl>
    <w:lvl w:ilvl="6" w:tplc="80500CC4">
      <w:numFmt w:val="bullet"/>
      <w:lvlText w:val="•"/>
      <w:lvlJc w:val="left"/>
      <w:pPr>
        <w:ind w:left="1480" w:hanging="493"/>
      </w:pPr>
      <w:rPr>
        <w:rFonts w:hint="default"/>
        <w:lang w:val="cs-CZ" w:eastAsia="cs-CZ" w:bidi="cs-CZ"/>
      </w:rPr>
    </w:lvl>
    <w:lvl w:ilvl="7" w:tplc="35C679E4">
      <w:numFmt w:val="bullet"/>
      <w:lvlText w:val="•"/>
      <w:lvlJc w:val="left"/>
      <w:pPr>
        <w:ind w:left="1710" w:hanging="493"/>
      </w:pPr>
      <w:rPr>
        <w:rFonts w:hint="default"/>
        <w:lang w:val="cs-CZ" w:eastAsia="cs-CZ" w:bidi="cs-CZ"/>
      </w:rPr>
    </w:lvl>
    <w:lvl w:ilvl="8" w:tplc="AEFC8F0C">
      <w:numFmt w:val="bullet"/>
      <w:lvlText w:val="•"/>
      <w:lvlJc w:val="left"/>
      <w:pPr>
        <w:ind w:left="1940" w:hanging="493"/>
      </w:pPr>
      <w:rPr>
        <w:rFonts w:hint="default"/>
        <w:lang w:val="cs-CZ" w:eastAsia="cs-CZ" w:bidi="cs-CZ"/>
      </w:rPr>
    </w:lvl>
  </w:abstractNum>
  <w:abstractNum w:abstractNumId="16" w15:restartNumberingAfterBreak="0">
    <w:nsid w:val="5EC911F5"/>
    <w:multiLevelType w:val="multilevel"/>
    <w:tmpl w:val="42808F8E"/>
    <w:lvl w:ilvl="0">
      <w:start w:val="1"/>
      <w:numFmt w:val="decimal"/>
      <w:lvlText w:val="%1"/>
      <w:lvlJc w:val="left"/>
      <w:pPr>
        <w:ind w:left="546" w:hanging="428"/>
      </w:pPr>
      <w:rPr>
        <w:rFonts w:ascii="Verdana" w:eastAsia="Verdana" w:hAnsi="Verdana" w:cs="Verdana" w:hint="default"/>
        <w:b/>
        <w:bCs/>
        <w:color w:val="252525"/>
        <w:w w:val="99"/>
        <w:sz w:val="32"/>
        <w:szCs w:val="32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970" w:hanging="852"/>
      </w:pPr>
      <w:rPr>
        <w:rFonts w:ascii="Verdana" w:eastAsia="Verdana" w:hAnsi="Verdana" w:cs="Verdana" w:hint="default"/>
        <w:b/>
        <w:bCs/>
        <w:color w:val="252525"/>
        <w:spacing w:val="-1"/>
        <w:w w:val="100"/>
        <w:sz w:val="28"/>
        <w:szCs w:val="28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="Verdana" w:eastAsia="Verdana" w:hAnsi="Verdana" w:cs="Verdana" w:hint="default"/>
        <w:b/>
        <w:bCs/>
        <w:color w:val="252525"/>
        <w:spacing w:val="-1"/>
        <w:w w:val="100"/>
        <w:sz w:val="24"/>
        <w:szCs w:val="24"/>
        <w:lang w:val="cs-CZ" w:eastAsia="cs-CZ" w:bidi="cs-CZ"/>
      </w:rPr>
    </w:lvl>
    <w:lvl w:ilvl="3">
      <w:numFmt w:val="bullet"/>
      <w:lvlText w:val="•"/>
      <w:lvlJc w:val="left"/>
      <w:pPr>
        <w:ind w:left="2073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66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259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35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46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39" w:hanging="720"/>
      </w:pPr>
      <w:rPr>
        <w:rFonts w:hint="default"/>
        <w:lang w:val="cs-CZ" w:eastAsia="cs-CZ" w:bidi="cs-CZ"/>
      </w:rPr>
    </w:lvl>
  </w:abstractNum>
  <w:abstractNum w:abstractNumId="17" w15:restartNumberingAfterBreak="0">
    <w:nsid w:val="5FA57DCB"/>
    <w:multiLevelType w:val="hybridMultilevel"/>
    <w:tmpl w:val="6BD64D4E"/>
    <w:lvl w:ilvl="0" w:tplc="0832CBE6">
      <w:numFmt w:val="bullet"/>
      <w:lvlText w:val="-"/>
      <w:lvlJc w:val="left"/>
      <w:pPr>
        <w:ind w:left="633" w:hanging="526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EB2203B2">
      <w:numFmt w:val="bullet"/>
      <w:lvlText w:val="•"/>
      <w:lvlJc w:val="left"/>
      <w:pPr>
        <w:ind w:left="901" w:hanging="526"/>
      </w:pPr>
      <w:rPr>
        <w:rFonts w:hint="default"/>
        <w:lang w:val="cs-CZ" w:eastAsia="cs-CZ" w:bidi="cs-CZ"/>
      </w:rPr>
    </w:lvl>
    <w:lvl w:ilvl="2" w:tplc="3F8C2986">
      <w:numFmt w:val="bullet"/>
      <w:lvlText w:val="•"/>
      <w:lvlJc w:val="left"/>
      <w:pPr>
        <w:ind w:left="1162" w:hanging="526"/>
      </w:pPr>
      <w:rPr>
        <w:rFonts w:hint="default"/>
        <w:lang w:val="cs-CZ" w:eastAsia="cs-CZ" w:bidi="cs-CZ"/>
      </w:rPr>
    </w:lvl>
    <w:lvl w:ilvl="3" w:tplc="5906A35C">
      <w:numFmt w:val="bullet"/>
      <w:lvlText w:val="•"/>
      <w:lvlJc w:val="left"/>
      <w:pPr>
        <w:ind w:left="1423" w:hanging="526"/>
      </w:pPr>
      <w:rPr>
        <w:rFonts w:hint="default"/>
        <w:lang w:val="cs-CZ" w:eastAsia="cs-CZ" w:bidi="cs-CZ"/>
      </w:rPr>
    </w:lvl>
    <w:lvl w:ilvl="4" w:tplc="9CB43658">
      <w:numFmt w:val="bullet"/>
      <w:lvlText w:val="•"/>
      <w:lvlJc w:val="left"/>
      <w:pPr>
        <w:ind w:left="1684" w:hanging="526"/>
      </w:pPr>
      <w:rPr>
        <w:rFonts w:hint="default"/>
        <w:lang w:val="cs-CZ" w:eastAsia="cs-CZ" w:bidi="cs-CZ"/>
      </w:rPr>
    </w:lvl>
    <w:lvl w:ilvl="5" w:tplc="22DCB3CC">
      <w:numFmt w:val="bullet"/>
      <w:lvlText w:val="•"/>
      <w:lvlJc w:val="left"/>
      <w:pPr>
        <w:ind w:left="1945" w:hanging="526"/>
      </w:pPr>
      <w:rPr>
        <w:rFonts w:hint="default"/>
        <w:lang w:val="cs-CZ" w:eastAsia="cs-CZ" w:bidi="cs-CZ"/>
      </w:rPr>
    </w:lvl>
    <w:lvl w:ilvl="6" w:tplc="37342404">
      <w:numFmt w:val="bullet"/>
      <w:lvlText w:val="•"/>
      <w:lvlJc w:val="left"/>
      <w:pPr>
        <w:ind w:left="2206" w:hanging="526"/>
      </w:pPr>
      <w:rPr>
        <w:rFonts w:hint="default"/>
        <w:lang w:val="cs-CZ" w:eastAsia="cs-CZ" w:bidi="cs-CZ"/>
      </w:rPr>
    </w:lvl>
    <w:lvl w:ilvl="7" w:tplc="12A4A2AA">
      <w:numFmt w:val="bullet"/>
      <w:lvlText w:val="•"/>
      <w:lvlJc w:val="left"/>
      <w:pPr>
        <w:ind w:left="2467" w:hanging="526"/>
      </w:pPr>
      <w:rPr>
        <w:rFonts w:hint="default"/>
        <w:lang w:val="cs-CZ" w:eastAsia="cs-CZ" w:bidi="cs-CZ"/>
      </w:rPr>
    </w:lvl>
    <w:lvl w:ilvl="8" w:tplc="BABE9D38">
      <w:numFmt w:val="bullet"/>
      <w:lvlText w:val="•"/>
      <w:lvlJc w:val="left"/>
      <w:pPr>
        <w:ind w:left="2728" w:hanging="526"/>
      </w:pPr>
      <w:rPr>
        <w:rFonts w:hint="default"/>
        <w:lang w:val="cs-CZ" w:eastAsia="cs-CZ" w:bidi="cs-CZ"/>
      </w:rPr>
    </w:lvl>
  </w:abstractNum>
  <w:abstractNum w:abstractNumId="18" w15:restartNumberingAfterBreak="0">
    <w:nsid w:val="60A86158"/>
    <w:multiLevelType w:val="hybridMultilevel"/>
    <w:tmpl w:val="596C21A6"/>
    <w:lvl w:ilvl="0" w:tplc="314EF6CC">
      <w:numFmt w:val="bullet"/>
      <w:lvlText w:val="-"/>
      <w:lvlJc w:val="left"/>
      <w:pPr>
        <w:ind w:left="107" w:hanging="209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B33EE080">
      <w:numFmt w:val="bullet"/>
      <w:lvlText w:val="•"/>
      <w:lvlJc w:val="left"/>
      <w:pPr>
        <w:ind w:left="330" w:hanging="209"/>
      </w:pPr>
      <w:rPr>
        <w:rFonts w:hint="default"/>
        <w:lang w:val="cs-CZ" w:eastAsia="cs-CZ" w:bidi="cs-CZ"/>
      </w:rPr>
    </w:lvl>
    <w:lvl w:ilvl="2" w:tplc="504E206E">
      <w:numFmt w:val="bullet"/>
      <w:lvlText w:val="•"/>
      <w:lvlJc w:val="left"/>
      <w:pPr>
        <w:ind w:left="560" w:hanging="209"/>
      </w:pPr>
      <w:rPr>
        <w:rFonts w:hint="default"/>
        <w:lang w:val="cs-CZ" w:eastAsia="cs-CZ" w:bidi="cs-CZ"/>
      </w:rPr>
    </w:lvl>
    <w:lvl w:ilvl="3" w:tplc="A24493F2">
      <w:numFmt w:val="bullet"/>
      <w:lvlText w:val="•"/>
      <w:lvlJc w:val="left"/>
      <w:pPr>
        <w:ind w:left="790" w:hanging="209"/>
      </w:pPr>
      <w:rPr>
        <w:rFonts w:hint="default"/>
        <w:lang w:val="cs-CZ" w:eastAsia="cs-CZ" w:bidi="cs-CZ"/>
      </w:rPr>
    </w:lvl>
    <w:lvl w:ilvl="4" w:tplc="1E5C0756">
      <w:numFmt w:val="bullet"/>
      <w:lvlText w:val="•"/>
      <w:lvlJc w:val="left"/>
      <w:pPr>
        <w:ind w:left="1020" w:hanging="209"/>
      </w:pPr>
      <w:rPr>
        <w:rFonts w:hint="default"/>
        <w:lang w:val="cs-CZ" w:eastAsia="cs-CZ" w:bidi="cs-CZ"/>
      </w:rPr>
    </w:lvl>
    <w:lvl w:ilvl="5" w:tplc="B49A0574">
      <w:numFmt w:val="bullet"/>
      <w:lvlText w:val="•"/>
      <w:lvlJc w:val="left"/>
      <w:pPr>
        <w:ind w:left="1250" w:hanging="209"/>
      </w:pPr>
      <w:rPr>
        <w:rFonts w:hint="default"/>
        <w:lang w:val="cs-CZ" w:eastAsia="cs-CZ" w:bidi="cs-CZ"/>
      </w:rPr>
    </w:lvl>
    <w:lvl w:ilvl="6" w:tplc="8DB4BD6A">
      <w:numFmt w:val="bullet"/>
      <w:lvlText w:val="•"/>
      <w:lvlJc w:val="left"/>
      <w:pPr>
        <w:ind w:left="1480" w:hanging="209"/>
      </w:pPr>
      <w:rPr>
        <w:rFonts w:hint="default"/>
        <w:lang w:val="cs-CZ" w:eastAsia="cs-CZ" w:bidi="cs-CZ"/>
      </w:rPr>
    </w:lvl>
    <w:lvl w:ilvl="7" w:tplc="03620884">
      <w:numFmt w:val="bullet"/>
      <w:lvlText w:val="•"/>
      <w:lvlJc w:val="left"/>
      <w:pPr>
        <w:ind w:left="1710" w:hanging="209"/>
      </w:pPr>
      <w:rPr>
        <w:rFonts w:hint="default"/>
        <w:lang w:val="cs-CZ" w:eastAsia="cs-CZ" w:bidi="cs-CZ"/>
      </w:rPr>
    </w:lvl>
    <w:lvl w:ilvl="8" w:tplc="2E5CE7E0">
      <w:numFmt w:val="bullet"/>
      <w:lvlText w:val="•"/>
      <w:lvlJc w:val="left"/>
      <w:pPr>
        <w:ind w:left="1940" w:hanging="209"/>
      </w:pPr>
      <w:rPr>
        <w:rFonts w:hint="default"/>
        <w:lang w:val="cs-CZ" w:eastAsia="cs-CZ" w:bidi="cs-CZ"/>
      </w:rPr>
    </w:lvl>
  </w:abstractNum>
  <w:abstractNum w:abstractNumId="19" w15:restartNumberingAfterBreak="0">
    <w:nsid w:val="61D90BE0"/>
    <w:multiLevelType w:val="hybridMultilevel"/>
    <w:tmpl w:val="68B67332"/>
    <w:lvl w:ilvl="0" w:tplc="D5D84562">
      <w:numFmt w:val="bullet"/>
      <w:lvlText w:val="-"/>
      <w:lvlJc w:val="left"/>
      <w:pPr>
        <w:ind w:left="107" w:hanging="329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26DC19B6">
      <w:numFmt w:val="bullet"/>
      <w:lvlText w:val="•"/>
      <w:lvlJc w:val="left"/>
      <w:pPr>
        <w:ind w:left="415" w:hanging="329"/>
      </w:pPr>
      <w:rPr>
        <w:rFonts w:hint="default"/>
        <w:lang w:val="cs-CZ" w:eastAsia="cs-CZ" w:bidi="cs-CZ"/>
      </w:rPr>
    </w:lvl>
    <w:lvl w:ilvl="2" w:tplc="B0A8B2E6">
      <w:numFmt w:val="bullet"/>
      <w:lvlText w:val="•"/>
      <w:lvlJc w:val="left"/>
      <w:pPr>
        <w:ind w:left="730" w:hanging="329"/>
      </w:pPr>
      <w:rPr>
        <w:rFonts w:hint="default"/>
        <w:lang w:val="cs-CZ" w:eastAsia="cs-CZ" w:bidi="cs-CZ"/>
      </w:rPr>
    </w:lvl>
    <w:lvl w:ilvl="3" w:tplc="BBA4047A">
      <w:numFmt w:val="bullet"/>
      <w:lvlText w:val="•"/>
      <w:lvlJc w:val="left"/>
      <w:pPr>
        <w:ind w:left="1045" w:hanging="329"/>
      </w:pPr>
      <w:rPr>
        <w:rFonts w:hint="default"/>
        <w:lang w:val="cs-CZ" w:eastAsia="cs-CZ" w:bidi="cs-CZ"/>
      </w:rPr>
    </w:lvl>
    <w:lvl w:ilvl="4" w:tplc="21F63B92">
      <w:numFmt w:val="bullet"/>
      <w:lvlText w:val="•"/>
      <w:lvlJc w:val="left"/>
      <w:pPr>
        <w:ind w:left="1360" w:hanging="329"/>
      </w:pPr>
      <w:rPr>
        <w:rFonts w:hint="default"/>
        <w:lang w:val="cs-CZ" w:eastAsia="cs-CZ" w:bidi="cs-CZ"/>
      </w:rPr>
    </w:lvl>
    <w:lvl w:ilvl="5" w:tplc="BCBC2408">
      <w:numFmt w:val="bullet"/>
      <w:lvlText w:val="•"/>
      <w:lvlJc w:val="left"/>
      <w:pPr>
        <w:ind w:left="1675" w:hanging="329"/>
      </w:pPr>
      <w:rPr>
        <w:rFonts w:hint="default"/>
        <w:lang w:val="cs-CZ" w:eastAsia="cs-CZ" w:bidi="cs-CZ"/>
      </w:rPr>
    </w:lvl>
    <w:lvl w:ilvl="6" w:tplc="BD2A7F5E">
      <w:numFmt w:val="bullet"/>
      <w:lvlText w:val="•"/>
      <w:lvlJc w:val="left"/>
      <w:pPr>
        <w:ind w:left="1990" w:hanging="329"/>
      </w:pPr>
      <w:rPr>
        <w:rFonts w:hint="default"/>
        <w:lang w:val="cs-CZ" w:eastAsia="cs-CZ" w:bidi="cs-CZ"/>
      </w:rPr>
    </w:lvl>
    <w:lvl w:ilvl="7" w:tplc="A51A4D7A">
      <w:numFmt w:val="bullet"/>
      <w:lvlText w:val="•"/>
      <w:lvlJc w:val="left"/>
      <w:pPr>
        <w:ind w:left="2305" w:hanging="329"/>
      </w:pPr>
      <w:rPr>
        <w:rFonts w:hint="default"/>
        <w:lang w:val="cs-CZ" w:eastAsia="cs-CZ" w:bidi="cs-CZ"/>
      </w:rPr>
    </w:lvl>
    <w:lvl w:ilvl="8" w:tplc="9D20459C">
      <w:numFmt w:val="bullet"/>
      <w:lvlText w:val="•"/>
      <w:lvlJc w:val="left"/>
      <w:pPr>
        <w:ind w:left="2620" w:hanging="329"/>
      </w:pPr>
      <w:rPr>
        <w:rFonts w:hint="default"/>
        <w:lang w:val="cs-CZ" w:eastAsia="cs-CZ" w:bidi="cs-CZ"/>
      </w:rPr>
    </w:lvl>
  </w:abstractNum>
  <w:abstractNum w:abstractNumId="20" w15:restartNumberingAfterBreak="0">
    <w:nsid w:val="61E37B8B"/>
    <w:multiLevelType w:val="multilevel"/>
    <w:tmpl w:val="8DB6EC56"/>
    <w:lvl w:ilvl="0">
      <w:start w:val="1"/>
      <w:numFmt w:val="decimal"/>
      <w:lvlText w:val="%1"/>
      <w:lvlJc w:val="left"/>
      <w:pPr>
        <w:ind w:left="543" w:hanging="425"/>
      </w:pPr>
      <w:rPr>
        <w:rFonts w:ascii="Verdana" w:eastAsia="Verdana" w:hAnsi="Verdana" w:cs="Verdana" w:hint="default"/>
        <w:b/>
        <w:bCs/>
        <w:color w:val="252525"/>
        <w:w w:val="99"/>
        <w:sz w:val="20"/>
        <w:szCs w:val="20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110" w:hanging="567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820" w:hanging="711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cs-CZ" w:eastAsia="cs-CZ" w:bidi="cs-CZ"/>
      </w:rPr>
    </w:lvl>
    <w:lvl w:ilvl="3">
      <w:numFmt w:val="bullet"/>
      <w:lvlText w:val="•"/>
      <w:lvlJc w:val="left"/>
      <w:pPr>
        <w:ind w:left="2808" w:hanging="71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96" w:hanging="71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84" w:hanging="71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3" w:hanging="71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61" w:hanging="71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49" w:hanging="711"/>
      </w:pPr>
      <w:rPr>
        <w:rFonts w:hint="default"/>
        <w:lang w:val="cs-CZ" w:eastAsia="cs-CZ" w:bidi="cs-CZ"/>
      </w:rPr>
    </w:lvl>
  </w:abstractNum>
  <w:abstractNum w:abstractNumId="21" w15:restartNumberingAfterBreak="0">
    <w:nsid w:val="63AF7EB1"/>
    <w:multiLevelType w:val="hybridMultilevel"/>
    <w:tmpl w:val="2918EEB4"/>
    <w:lvl w:ilvl="0" w:tplc="2D7C48BC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C508437C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cs-CZ" w:eastAsia="cs-CZ" w:bidi="cs-CZ"/>
      </w:rPr>
    </w:lvl>
    <w:lvl w:ilvl="2" w:tplc="47BEC93A">
      <w:numFmt w:val="bullet"/>
      <w:lvlText w:val="•"/>
      <w:lvlJc w:val="left"/>
      <w:pPr>
        <w:ind w:left="2467" w:hanging="360"/>
      </w:pPr>
      <w:rPr>
        <w:rFonts w:hint="default"/>
        <w:lang w:val="cs-CZ" w:eastAsia="cs-CZ" w:bidi="cs-CZ"/>
      </w:rPr>
    </w:lvl>
    <w:lvl w:ilvl="3" w:tplc="49AE0C34">
      <w:numFmt w:val="bullet"/>
      <w:lvlText w:val="•"/>
      <w:lvlJc w:val="left"/>
      <w:pPr>
        <w:ind w:left="3374" w:hanging="360"/>
      </w:pPr>
      <w:rPr>
        <w:rFonts w:hint="default"/>
        <w:lang w:val="cs-CZ" w:eastAsia="cs-CZ" w:bidi="cs-CZ"/>
      </w:rPr>
    </w:lvl>
    <w:lvl w:ilvl="4" w:tplc="7C428BB0">
      <w:numFmt w:val="bullet"/>
      <w:lvlText w:val="•"/>
      <w:lvlJc w:val="left"/>
      <w:pPr>
        <w:ind w:left="4282" w:hanging="360"/>
      </w:pPr>
      <w:rPr>
        <w:rFonts w:hint="default"/>
        <w:lang w:val="cs-CZ" w:eastAsia="cs-CZ" w:bidi="cs-CZ"/>
      </w:rPr>
    </w:lvl>
    <w:lvl w:ilvl="5" w:tplc="7660A728">
      <w:numFmt w:val="bullet"/>
      <w:lvlText w:val="•"/>
      <w:lvlJc w:val="left"/>
      <w:pPr>
        <w:ind w:left="5189" w:hanging="360"/>
      </w:pPr>
      <w:rPr>
        <w:rFonts w:hint="default"/>
        <w:lang w:val="cs-CZ" w:eastAsia="cs-CZ" w:bidi="cs-CZ"/>
      </w:rPr>
    </w:lvl>
    <w:lvl w:ilvl="6" w:tplc="510A7702">
      <w:numFmt w:val="bullet"/>
      <w:lvlText w:val="•"/>
      <w:lvlJc w:val="left"/>
      <w:pPr>
        <w:ind w:left="6096" w:hanging="360"/>
      </w:pPr>
      <w:rPr>
        <w:rFonts w:hint="default"/>
        <w:lang w:val="cs-CZ" w:eastAsia="cs-CZ" w:bidi="cs-CZ"/>
      </w:rPr>
    </w:lvl>
    <w:lvl w:ilvl="7" w:tplc="0DEC732A">
      <w:numFmt w:val="bullet"/>
      <w:lvlText w:val="•"/>
      <w:lvlJc w:val="left"/>
      <w:pPr>
        <w:ind w:left="7004" w:hanging="360"/>
      </w:pPr>
      <w:rPr>
        <w:rFonts w:hint="default"/>
        <w:lang w:val="cs-CZ" w:eastAsia="cs-CZ" w:bidi="cs-CZ"/>
      </w:rPr>
    </w:lvl>
    <w:lvl w:ilvl="8" w:tplc="6C8A5ED4">
      <w:numFmt w:val="bullet"/>
      <w:lvlText w:val="•"/>
      <w:lvlJc w:val="left"/>
      <w:pPr>
        <w:ind w:left="7911" w:hanging="360"/>
      </w:pPr>
      <w:rPr>
        <w:rFonts w:hint="default"/>
        <w:lang w:val="cs-CZ" w:eastAsia="cs-CZ" w:bidi="cs-CZ"/>
      </w:rPr>
    </w:lvl>
  </w:abstractNum>
  <w:abstractNum w:abstractNumId="22" w15:restartNumberingAfterBreak="0">
    <w:nsid w:val="65053A17"/>
    <w:multiLevelType w:val="hybridMultilevel"/>
    <w:tmpl w:val="7FE63F98"/>
    <w:lvl w:ilvl="0" w:tplc="04C8C22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66A087AE">
      <w:numFmt w:val="bullet"/>
      <w:lvlText w:val="•"/>
      <w:lvlJc w:val="left"/>
      <w:pPr>
        <w:ind w:left="1121" w:hanging="360"/>
      </w:pPr>
      <w:rPr>
        <w:rFonts w:hint="default"/>
        <w:lang w:val="cs-CZ" w:eastAsia="cs-CZ" w:bidi="cs-CZ"/>
      </w:rPr>
    </w:lvl>
    <w:lvl w:ilvl="2" w:tplc="8806F89E">
      <w:numFmt w:val="bullet"/>
      <w:lvlText w:val="•"/>
      <w:lvlJc w:val="left"/>
      <w:pPr>
        <w:ind w:left="1423" w:hanging="360"/>
      </w:pPr>
      <w:rPr>
        <w:rFonts w:hint="default"/>
        <w:lang w:val="cs-CZ" w:eastAsia="cs-CZ" w:bidi="cs-CZ"/>
      </w:rPr>
    </w:lvl>
    <w:lvl w:ilvl="3" w:tplc="78C21070">
      <w:numFmt w:val="bullet"/>
      <w:lvlText w:val="•"/>
      <w:lvlJc w:val="left"/>
      <w:pPr>
        <w:ind w:left="1724" w:hanging="360"/>
      </w:pPr>
      <w:rPr>
        <w:rFonts w:hint="default"/>
        <w:lang w:val="cs-CZ" w:eastAsia="cs-CZ" w:bidi="cs-CZ"/>
      </w:rPr>
    </w:lvl>
    <w:lvl w:ilvl="4" w:tplc="EDBE4C02">
      <w:numFmt w:val="bullet"/>
      <w:lvlText w:val="•"/>
      <w:lvlJc w:val="left"/>
      <w:pPr>
        <w:ind w:left="2026" w:hanging="360"/>
      </w:pPr>
      <w:rPr>
        <w:rFonts w:hint="default"/>
        <w:lang w:val="cs-CZ" w:eastAsia="cs-CZ" w:bidi="cs-CZ"/>
      </w:rPr>
    </w:lvl>
    <w:lvl w:ilvl="5" w:tplc="7554A518">
      <w:numFmt w:val="bullet"/>
      <w:lvlText w:val="•"/>
      <w:lvlJc w:val="left"/>
      <w:pPr>
        <w:ind w:left="2327" w:hanging="360"/>
      </w:pPr>
      <w:rPr>
        <w:rFonts w:hint="default"/>
        <w:lang w:val="cs-CZ" w:eastAsia="cs-CZ" w:bidi="cs-CZ"/>
      </w:rPr>
    </w:lvl>
    <w:lvl w:ilvl="6" w:tplc="06C61D3C">
      <w:numFmt w:val="bullet"/>
      <w:lvlText w:val="•"/>
      <w:lvlJc w:val="left"/>
      <w:pPr>
        <w:ind w:left="2629" w:hanging="360"/>
      </w:pPr>
      <w:rPr>
        <w:rFonts w:hint="default"/>
        <w:lang w:val="cs-CZ" w:eastAsia="cs-CZ" w:bidi="cs-CZ"/>
      </w:rPr>
    </w:lvl>
    <w:lvl w:ilvl="7" w:tplc="0F78DA42">
      <w:numFmt w:val="bullet"/>
      <w:lvlText w:val="•"/>
      <w:lvlJc w:val="left"/>
      <w:pPr>
        <w:ind w:left="2930" w:hanging="360"/>
      </w:pPr>
      <w:rPr>
        <w:rFonts w:hint="default"/>
        <w:lang w:val="cs-CZ" w:eastAsia="cs-CZ" w:bidi="cs-CZ"/>
      </w:rPr>
    </w:lvl>
    <w:lvl w:ilvl="8" w:tplc="B4AA83F4">
      <w:numFmt w:val="bullet"/>
      <w:lvlText w:val="•"/>
      <w:lvlJc w:val="left"/>
      <w:pPr>
        <w:ind w:left="3232" w:hanging="360"/>
      </w:pPr>
      <w:rPr>
        <w:rFonts w:hint="default"/>
        <w:lang w:val="cs-CZ" w:eastAsia="cs-CZ" w:bidi="cs-CZ"/>
      </w:rPr>
    </w:lvl>
  </w:abstractNum>
  <w:abstractNum w:abstractNumId="23" w15:restartNumberingAfterBreak="0">
    <w:nsid w:val="67BF4FD8"/>
    <w:multiLevelType w:val="hybridMultilevel"/>
    <w:tmpl w:val="AC44194E"/>
    <w:lvl w:ilvl="0" w:tplc="3D5092D4">
      <w:numFmt w:val="bullet"/>
      <w:lvlText w:val="-"/>
      <w:lvlJc w:val="left"/>
      <w:pPr>
        <w:ind w:left="587" w:hanging="480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54F24346">
      <w:numFmt w:val="bullet"/>
      <w:lvlText w:val="•"/>
      <w:lvlJc w:val="left"/>
      <w:pPr>
        <w:ind w:left="847" w:hanging="480"/>
      </w:pPr>
      <w:rPr>
        <w:rFonts w:hint="default"/>
        <w:lang w:val="cs-CZ" w:eastAsia="cs-CZ" w:bidi="cs-CZ"/>
      </w:rPr>
    </w:lvl>
    <w:lvl w:ilvl="2" w:tplc="4A90ED88">
      <w:numFmt w:val="bullet"/>
      <w:lvlText w:val="•"/>
      <w:lvlJc w:val="left"/>
      <w:pPr>
        <w:ind w:left="1114" w:hanging="480"/>
      </w:pPr>
      <w:rPr>
        <w:rFonts w:hint="default"/>
        <w:lang w:val="cs-CZ" w:eastAsia="cs-CZ" w:bidi="cs-CZ"/>
      </w:rPr>
    </w:lvl>
    <w:lvl w:ilvl="3" w:tplc="2E5867B8">
      <w:numFmt w:val="bullet"/>
      <w:lvlText w:val="•"/>
      <w:lvlJc w:val="left"/>
      <w:pPr>
        <w:ind w:left="1381" w:hanging="480"/>
      </w:pPr>
      <w:rPr>
        <w:rFonts w:hint="default"/>
        <w:lang w:val="cs-CZ" w:eastAsia="cs-CZ" w:bidi="cs-CZ"/>
      </w:rPr>
    </w:lvl>
    <w:lvl w:ilvl="4" w:tplc="71AEC296">
      <w:numFmt w:val="bullet"/>
      <w:lvlText w:val="•"/>
      <w:lvlJc w:val="left"/>
      <w:pPr>
        <w:ind w:left="1648" w:hanging="480"/>
      </w:pPr>
      <w:rPr>
        <w:rFonts w:hint="default"/>
        <w:lang w:val="cs-CZ" w:eastAsia="cs-CZ" w:bidi="cs-CZ"/>
      </w:rPr>
    </w:lvl>
    <w:lvl w:ilvl="5" w:tplc="7652B186">
      <w:numFmt w:val="bullet"/>
      <w:lvlText w:val="•"/>
      <w:lvlJc w:val="left"/>
      <w:pPr>
        <w:ind w:left="1915" w:hanging="480"/>
      </w:pPr>
      <w:rPr>
        <w:rFonts w:hint="default"/>
        <w:lang w:val="cs-CZ" w:eastAsia="cs-CZ" w:bidi="cs-CZ"/>
      </w:rPr>
    </w:lvl>
    <w:lvl w:ilvl="6" w:tplc="E716E3EA">
      <w:numFmt w:val="bullet"/>
      <w:lvlText w:val="•"/>
      <w:lvlJc w:val="left"/>
      <w:pPr>
        <w:ind w:left="2182" w:hanging="480"/>
      </w:pPr>
      <w:rPr>
        <w:rFonts w:hint="default"/>
        <w:lang w:val="cs-CZ" w:eastAsia="cs-CZ" w:bidi="cs-CZ"/>
      </w:rPr>
    </w:lvl>
    <w:lvl w:ilvl="7" w:tplc="30243BE8">
      <w:numFmt w:val="bullet"/>
      <w:lvlText w:val="•"/>
      <w:lvlJc w:val="left"/>
      <w:pPr>
        <w:ind w:left="2449" w:hanging="480"/>
      </w:pPr>
      <w:rPr>
        <w:rFonts w:hint="default"/>
        <w:lang w:val="cs-CZ" w:eastAsia="cs-CZ" w:bidi="cs-CZ"/>
      </w:rPr>
    </w:lvl>
    <w:lvl w:ilvl="8" w:tplc="9A6EDBCE">
      <w:numFmt w:val="bullet"/>
      <w:lvlText w:val="•"/>
      <w:lvlJc w:val="left"/>
      <w:pPr>
        <w:ind w:left="2716" w:hanging="480"/>
      </w:pPr>
      <w:rPr>
        <w:rFonts w:hint="default"/>
        <w:lang w:val="cs-CZ" w:eastAsia="cs-CZ" w:bidi="cs-CZ"/>
      </w:rPr>
    </w:lvl>
  </w:abstractNum>
  <w:abstractNum w:abstractNumId="24" w15:restartNumberingAfterBreak="0">
    <w:nsid w:val="6F561607"/>
    <w:multiLevelType w:val="hybridMultilevel"/>
    <w:tmpl w:val="9A5C589C"/>
    <w:lvl w:ilvl="0" w:tplc="DFE25CA2">
      <w:numFmt w:val="bullet"/>
      <w:lvlText w:val="-"/>
      <w:lvlJc w:val="left"/>
      <w:pPr>
        <w:ind w:left="107" w:hanging="190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10AA8D38">
      <w:numFmt w:val="bullet"/>
      <w:lvlText w:val="•"/>
      <w:lvlJc w:val="left"/>
      <w:pPr>
        <w:ind w:left="330" w:hanging="190"/>
      </w:pPr>
      <w:rPr>
        <w:rFonts w:hint="default"/>
        <w:lang w:val="cs-CZ" w:eastAsia="cs-CZ" w:bidi="cs-CZ"/>
      </w:rPr>
    </w:lvl>
    <w:lvl w:ilvl="2" w:tplc="FFCA8150">
      <w:numFmt w:val="bullet"/>
      <w:lvlText w:val="•"/>
      <w:lvlJc w:val="left"/>
      <w:pPr>
        <w:ind w:left="560" w:hanging="190"/>
      </w:pPr>
      <w:rPr>
        <w:rFonts w:hint="default"/>
        <w:lang w:val="cs-CZ" w:eastAsia="cs-CZ" w:bidi="cs-CZ"/>
      </w:rPr>
    </w:lvl>
    <w:lvl w:ilvl="3" w:tplc="54747176">
      <w:numFmt w:val="bullet"/>
      <w:lvlText w:val="•"/>
      <w:lvlJc w:val="left"/>
      <w:pPr>
        <w:ind w:left="790" w:hanging="190"/>
      </w:pPr>
      <w:rPr>
        <w:rFonts w:hint="default"/>
        <w:lang w:val="cs-CZ" w:eastAsia="cs-CZ" w:bidi="cs-CZ"/>
      </w:rPr>
    </w:lvl>
    <w:lvl w:ilvl="4" w:tplc="2D18616C">
      <w:numFmt w:val="bullet"/>
      <w:lvlText w:val="•"/>
      <w:lvlJc w:val="left"/>
      <w:pPr>
        <w:ind w:left="1020" w:hanging="190"/>
      </w:pPr>
      <w:rPr>
        <w:rFonts w:hint="default"/>
        <w:lang w:val="cs-CZ" w:eastAsia="cs-CZ" w:bidi="cs-CZ"/>
      </w:rPr>
    </w:lvl>
    <w:lvl w:ilvl="5" w:tplc="DAAEC4B6">
      <w:numFmt w:val="bullet"/>
      <w:lvlText w:val="•"/>
      <w:lvlJc w:val="left"/>
      <w:pPr>
        <w:ind w:left="1250" w:hanging="190"/>
      </w:pPr>
      <w:rPr>
        <w:rFonts w:hint="default"/>
        <w:lang w:val="cs-CZ" w:eastAsia="cs-CZ" w:bidi="cs-CZ"/>
      </w:rPr>
    </w:lvl>
    <w:lvl w:ilvl="6" w:tplc="29B2DD38">
      <w:numFmt w:val="bullet"/>
      <w:lvlText w:val="•"/>
      <w:lvlJc w:val="left"/>
      <w:pPr>
        <w:ind w:left="1480" w:hanging="190"/>
      </w:pPr>
      <w:rPr>
        <w:rFonts w:hint="default"/>
        <w:lang w:val="cs-CZ" w:eastAsia="cs-CZ" w:bidi="cs-CZ"/>
      </w:rPr>
    </w:lvl>
    <w:lvl w:ilvl="7" w:tplc="606A3950">
      <w:numFmt w:val="bullet"/>
      <w:lvlText w:val="•"/>
      <w:lvlJc w:val="left"/>
      <w:pPr>
        <w:ind w:left="1710" w:hanging="190"/>
      </w:pPr>
      <w:rPr>
        <w:rFonts w:hint="default"/>
        <w:lang w:val="cs-CZ" w:eastAsia="cs-CZ" w:bidi="cs-CZ"/>
      </w:rPr>
    </w:lvl>
    <w:lvl w:ilvl="8" w:tplc="2C2CFB28">
      <w:numFmt w:val="bullet"/>
      <w:lvlText w:val="•"/>
      <w:lvlJc w:val="left"/>
      <w:pPr>
        <w:ind w:left="1940" w:hanging="190"/>
      </w:pPr>
      <w:rPr>
        <w:rFonts w:hint="default"/>
        <w:lang w:val="cs-CZ" w:eastAsia="cs-CZ" w:bidi="cs-CZ"/>
      </w:rPr>
    </w:lvl>
  </w:abstractNum>
  <w:abstractNum w:abstractNumId="25" w15:restartNumberingAfterBreak="0">
    <w:nsid w:val="702E77BB"/>
    <w:multiLevelType w:val="hybridMultilevel"/>
    <w:tmpl w:val="379CA542"/>
    <w:lvl w:ilvl="0" w:tplc="86D664D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DBFE58CC">
      <w:numFmt w:val="bullet"/>
      <w:lvlText w:val="•"/>
      <w:lvlJc w:val="left"/>
      <w:pPr>
        <w:ind w:left="930" w:hanging="360"/>
      </w:pPr>
      <w:rPr>
        <w:rFonts w:hint="default"/>
        <w:lang w:val="cs-CZ" w:eastAsia="cs-CZ" w:bidi="cs-CZ"/>
      </w:rPr>
    </w:lvl>
    <w:lvl w:ilvl="2" w:tplc="EA4639C2">
      <w:numFmt w:val="bullet"/>
      <w:lvlText w:val="•"/>
      <w:lvlJc w:val="left"/>
      <w:pPr>
        <w:ind w:left="1041" w:hanging="360"/>
      </w:pPr>
      <w:rPr>
        <w:rFonts w:hint="default"/>
        <w:lang w:val="cs-CZ" w:eastAsia="cs-CZ" w:bidi="cs-CZ"/>
      </w:rPr>
    </w:lvl>
    <w:lvl w:ilvl="3" w:tplc="543ABD18">
      <w:numFmt w:val="bullet"/>
      <w:lvlText w:val="•"/>
      <w:lvlJc w:val="left"/>
      <w:pPr>
        <w:ind w:left="1152" w:hanging="360"/>
      </w:pPr>
      <w:rPr>
        <w:rFonts w:hint="default"/>
        <w:lang w:val="cs-CZ" w:eastAsia="cs-CZ" w:bidi="cs-CZ"/>
      </w:rPr>
    </w:lvl>
    <w:lvl w:ilvl="4" w:tplc="B1CEB9E4">
      <w:numFmt w:val="bullet"/>
      <w:lvlText w:val="•"/>
      <w:lvlJc w:val="left"/>
      <w:pPr>
        <w:ind w:left="1263" w:hanging="360"/>
      </w:pPr>
      <w:rPr>
        <w:rFonts w:hint="default"/>
        <w:lang w:val="cs-CZ" w:eastAsia="cs-CZ" w:bidi="cs-CZ"/>
      </w:rPr>
    </w:lvl>
    <w:lvl w:ilvl="5" w:tplc="E640A25C">
      <w:numFmt w:val="bullet"/>
      <w:lvlText w:val="•"/>
      <w:lvlJc w:val="left"/>
      <w:pPr>
        <w:ind w:left="1374" w:hanging="360"/>
      </w:pPr>
      <w:rPr>
        <w:rFonts w:hint="default"/>
        <w:lang w:val="cs-CZ" w:eastAsia="cs-CZ" w:bidi="cs-CZ"/>
      </w:rPr>
    </w:lvl>
    <w:lvl w:ilvl="6" w:tplc="5104614C">
      <w:numFmt w:val="bullet"/>
      <w:lvlText w:val="•"/>
      <w:lvlJc w:val="left"/>
      <w:pPr>
        <w:ind w:left="1484" w:hanging="360"/>
      </w:pPr>
      <w:rPr>
        <w:rFonts w:hint="default"/>
        <w:lang w:val="cs-CZ" w:eastAsia="cs-CZ" w:bidi="cs-CZ"/>
      </w:rPr>
    </w:lvl>
    <w:lvl w:ilvl="7" w:tplc="0B7CFF70">
      <w:numFmt w:val="bullet"/>
      <w:lvlText w:val="•"/>
      <w:lvlJc w:val="left"/>
      <w:pPr>
        <w:ind w:left="1595" w:hanging="360"/>
      </w:pPr>
      <w:rPr>
        <w:rFonts w:hint="default"/>
        <w:lang w:val="cs-CZ" w:eastAsia="cs-CZ" w:bidi="cs-CZ"/>
      </w:rPr>
    </w:lvl>
    <w:lvl w:ilvl="8" w:tplc="F38A8248">
      <w:numFmt w:val="bullet"/>
      <w:lvlText w:val="•"/>
      <w:lvlJc w:val="left"/>
      <w:pPr>
        <w:ind w:left="1706" w:hanging="360"/>
      </w:pPr>
      <w:rPr>
        <w:rFonts w:hint="default"/>
        <w:lang w:val="cs-CZ" w:eastAsia="cs-CZ" w:bidi="cs-CZ"/>
      </w:rPr>
    </w:lvl>
  </w:abstractNum>
  <w:abstractNum w:abstractNumId="26" w15:restartNumberingAfterBreak="0">
    <w:nsid w:val="709F654E"/>
    <w:multiLevelType w:val="hybridMultilevel"/>
    <w:tmpl w:val="71322844"/>
    <w:lvl w:ilvl="0" w:tplc="3FA89E1A">
      <w:numFmt w:val="bullet"/>
      <w:lvlText w:val="-"/>
      <w:lvlJc w:val="left"/>
      <w:pPr>
        <w:ind w:left="918" w:hanging="812"/>
      </w:pPr>
      <w:rPr>
        <w:rFonts w:ascii="Verdana" w:eastAsia="Verdana" w:hAnsi="Verdana" w:cs="Verdana" w:hint="default"/>
        <w:w w:val="99"/>
        <w:sz w:val="20"/>
        <w:szCs w:val="20"/>
        <w:lang w:val="cs-CZ" w:eastAsia="cs-CZ" w:bidi="cs-CZ"/>
      </w:rPr>
    </w:lvl>
    <w:lvl w:ilvl="1" w:tplc="E5EAD9BE">
      <w:numFmt w:val="bullet"/>
      <w:lvlText w:val="•"/>
      <w:lvlJc w:val="left"/>
      <w:pPr>
        <w:ind w:left="1068" w:hanging="812"/>
      </w:pPr>
      <w:rPr>
        <w:rFonts w:hint="default"/>
        <w:lang w:val="cs-CZ" w:eastAsia="cs-CZ" w:bidi="cs-CZ"/>
      </w:rPr>
    </w:lvl>
    <w:lvl w:ilvl="2" w:tplc="E836E058">
      <w:numFmt w:val="bullet"/>
      <w:lvlText w:val="•"/>
      <w:lvlJc w:val="left"/>
      <w:pPr>
        <w:ind w:left="1216" w:hanging="812"/>
      </w:pPr>
      <w:rPr>
        <w:rFonts w:hint="default"/>
        <w:lang w:val="cs-CZ" w:eastAsia="cs-CZ" w:bidi="cs-CZ"/>
      </w:rPr>
    </w:lvl>
    <w:lvl w:ilvl="3" w:tplc="4920D032">
      <w:numFmt w:val="bullet"/>
      <w:lvlText w:val="•"/>
      <w:lvlJc w:val="left"/>
      <w:pPr>
        <w:ind w:left="1364" w:hanging="812"/>
      </w:pPr>
      <w:rPr>
        <w:rFonts w:hint="default"/>
        <w:lang w:val="cs-CZ" w:eastAsia="cs-CZ" w:bidi="cs-CZ"/>
      </w:rPr>
    </w:lvl>
    <w:lvl w:ilvl="4" w:tplc="88768BC8">
      <w:numFmt w:val="bullet"/>
      <w:lvlText w:val="•"/>
      <w:lvlJc w:val="left"/>
      <w:pPr>
        <w:ind w:left="1512" w:hanging="812"/>
      </w:pPr>
      <w:rPr>
        <w:rFonts w:hint="default"/>
        <w:lang w:val="cs-CZ" w:eastAsia="cs-CZ" w:bidi="cs-CZ"/>
      </w:rPr>
    </w:lvl>
    <w:lvl w:ilvl="5" w:tplc="DCAE996A">
      <w:numFmt w:val="bullet"/>
      <w:lvlText w:val="•"/>
      <w:lvlJc w:val="left"/>
      <w:pPr>
        <w:ind w:left="1660" w:hanging="812"/>
      </w:pPr>
      <w:rPr>
        <w:rFonts w:hint="default"/>
        <w:lang w:val="cs-CZ" w:eastAsia="cs-CZ" w:bidi="cs-CZ"/>
      </w:rPr>
    </w:lvl>
    <w:lvl w:ilvl="6" w:tplc="19A2B8B2">
      <w:numFmt w:val="bullet"/>
      <w:lvlText w:val="•"/>
      <w:lvlJc w:val="left"/>
      <w:pPr>
        <w:ind w:left="1808" w:hanging="812"/>
      </w:pPr>
      <w:rPr>
        <w:rFonts w:hint="default"/>
        <w:lang w:val="cs-CZ" w:eastAsia="cs-CZ" w:bidi="cs-CZ"/>
      </w:rPr>
    </w:lvl>
    <w:lvl w:ilvl="7" w:tplc="267A7AC2">
      <w:numFmt w:val="bullet"/>
      <w:lvlText w:val="•"/>
      <w:lvlJc w:val="left"/>
      <w:pPr>
        <w:ind w:left="1956" w:hanging="812"/>
      </w:pPr>
      <w:rPr>
        <w:rFonts w:hint="default"/>
        <w:lang w:val="cs-CZ" w:eastAsia="cs-CZ" w:bidi="cs-CZ"/>
      </w:rPr>
    </w:lvl>
    <w:lvl w:ilvl="8" w:tplc="E90E5B4E">
      <w:numFmt w:val="bullet"/>
      <w:lvlText w:val="•"/>
      <w:lvlJc w:val="left"/>
      <w:pPr>
        <w:ind w:left="2104" w:hanging="812"/>
      </w:pPr>
      <w:rPr>
        <w:rFonts w:hint="default"/>
        <w:lang w:val="cs-CZ" w:eastAsia="cs-CZ" w:bidi="cs-CZ"/>
      </w:rPr>
    </w:lvl>
  </w:abstractNum>
  <w:abstractNum w:abstractNumId="27" w15:restartNumberingAfterBreak="0">
    <w:nsid w:val="76933FAC"/>
    <w:multiLevelType w:val="hybridMultilevel"/>
    <w:tmpl w:val="E702FD02"/>
    <w:lvl w:ilvl="0" w:tplc="BA6669BE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99"/>
        <w:sz w:val="20"/>
        <w:szCs w:val="20"/>
        <w:lang w:val="cs-CZ" w:eastAsia="cs-CZ" w:bidi="cs-CZ"/>
      </w:rPr>
    </w:lvl>
    <w:lvl w:ilvl="1" w:tplc="1062C4C4">
      <w:numFmt w:val="bullet"/>
      <w:lvlText w:val="•"/>
      <w:lvlJc w:val="left"/>
      <w:pPr>
        <w:ind w:left="1728" w:hanging="360"/>
      </w:pPr>
      <w:rPr>
        <w:rFonts w:hint="default"/>
        <w:lang w:val="cs-CZ" w:eastAsia="cs-CZ" w:bidi="cs-CZ"/>
      </w:rPr>
    </w:lvl>
    <w:lvl w:ilvl="2" w:tplc="2CD07CC2">
      <w:numFmt w:val="bullet"/>
      <w:lvlText w:val="•"/>
      <w:lvlJc w:val="left"/>
      <w:pPr>
        <w:ind w:left="2617" w:hanging="360"/>
      </w:pPr>
      <w:rPr>
        <w:rFonts w:hint="default"/>
        <w:lang w:val="cs-CZ" w:eastAsia="cs-CZ" w:bidi="cs-CZ"/>
      </w:rPr>
    </w:lvl>
    <w:lvl w:ilvl="3" w:tplc="B73AD00C">
      <w:numFmt w:val="bullet"/>
      <w:lvlText w:val="•"/>
      <w:lvlJc w:val="left"/>
      <w:pPr>
        <w:ind w:left="3505" w:hanging="360"/>
      </w:pPr>
      <w:rPr>
        <w:rFonts w:hint="default"/>
        <w:lang w:val="cs-CZ" w:eastAsia="cs-CZ" w:bidi="cs-CZ"/>
      </w:rPr>
    </w:lvl>
    <w:lvl w:ilvl="4" w:tplc="E8A0ED50">
      <w:numFmt w:val="bullet"/>
      <w:lvlText w:val="•"/>
      <w:lvlJc w:val="left"/>
      <w:pPr>
        <w:ind w:left="4394" w:hanging="360"/>
      </w:pPr>
      <w:rPr>
        <w:rFonts w:hint="default"/>
        <w:lang w:val="cs-CZ" w:eastAsia="cs-CZ" w:bidi="cs-CZ"/>
      </w:rPr>
    </w:lvl>
    <w:lvl w:ilvl="5" w:tplc="DA347A08">
      <w:numFmt w:val="bullet"/>
      <w:lvlText w:val="•"/>
      <w:lvlJc w:val="left"/>
      <w:pPr>
        <w:ind w:left="5283" w:hanging="360"/>
      </w:pPr>
      <w:rPr>
        <w:rFonts w:hint="default"/>
        <w:lang w:val="cs-CZ" w:eastAsia="cs-CZ" w:bidi="cs-CZ"/>
      </w:rPr>
    </w:lvl>
    <w:lvl w:ilvl="6" w:tplc="169E341E">
      <w:numFmt w:val="bullet"/>
      <w:lvlText w:val="•"/>
      <w:lvlJc w:val="left"/>
      <w:pPr>
        <w:ind w:left="6171" w:hanging="360"/>
      </w:pPr>
      <w:rPr>
        <w:rFonts w:hint="default"/>
        <w:lang w:val="cs-CZ" w:eastAsia="cs-CZ" w:bidi="cs-CZ"/>
      </w:rPr>
    </w:lvl>
    <w:lvl w:ilvl="7" w:tplc="AAE46AA6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CFA6C4C4">
      <w:numFmt w:val="bullet"/>
      <w:lvlText w:val="•"/>
      <w:lvlJc w:val="left"/>
      <w:pPr>
        <w:ind w:left="7949" w:hanging="360"/>
      </w:pPr>
      <w:rPr>
        <w:rFonts w:hint="default"/>
        <w:lang w:val="cs-CZ" w:eastAsia="cs-CZ" w:bidi="cs-CZ"/>
      </w:rPr>
    </w:lvl>
  </w:abstractNum>
  <w:num w:numId="1" w16cid:durableId="2043093786">
    <w:abstractNumId w:val="27"/>
  </w:num>
  <w:num w:numId="2" w16cid:durableId="1587349847">
    <w:abstractNumId w:val="21"/>
  </w:num>
  <w:num w:numId="3" w16cid:durableId="338119707">
    <w:abstractNumId w:val="2"/>
  </w:num>
  <w:num w:numId="4" w16cid:durableId="2070642164">
    <w:abstractNumId w:val="22"/>
  </w:num>
  <w:num w:numId="5" w16cid:durableId="2141074394">
    <w:abstractNumId w:val="5"/>
  </w:num>
  <w:num w:numId="6" w16cid:durableId="571240264">
    <w:abstractNumId w:val="7"/>
  </w:num>
  <w:num w:numId="7" w16cid:durableId="686323223">
    <w:abstractNumId w:val="9"/>
  </w:num>
  <w:num w:numId="8" w16cid:durableId="797381919">
    <w:abstractNumId w:val="3"/>
  </w:num>
  <w:num w:numId="9" w16cid:durableId="2141219220">
    <w:abstractNumId w:val="14"/>
  </w:num>
  <w:num w:numId="10" w16cid:durableId="972519854">
    <w:abstractNumId w:val="25"/>
  </w:num>
  <w:num w:numId="11" w16cid:durableId="1743139864">
    <w:abstractNumId w:val="4"/>
  </w:num>
  <w:num w:numId="12" w16cid:durableId="1857690971">
    <w:abstractNumId w:val="8"/>
  </w:num>
  <w:num w:numId="13" w16cid:durableId="1938757181">
    <w:abstractNumId w:val="18"/>
  </w:num>
  <w:num w:numId="14" w16cid:durableId="131562308">
    <w:abstractNumId w:val="24"/>
  </w:num>
  <w:num w:numId="15" w16cid:durableId="519314380">
    <w:abstractNumId w:val="13"/>
  </w:num>
  <w:num w:numId="16" w16cid:durableId="1864125440">
    <w:abstractNumId w:val="11"/>
  </w:num>
  <w:num w:numId="17" w16cid:durableId="254439037">
    <w:abstractNumId w:val="1"/>
  </w:num>
  <w:num w:numId="18" w16cid:durableId="810514439">
    <w:abstractNumId w:val="0"/>
  </w:num>
  <w:num w:numId="19" w16cid:durableId="569851005">
    <w:abstractNumId w:val="6"/>
  </w:num>
  <w:num w:numId="20" w16cid:durableId="1123041393">
    <w:abstractNumId w:val="26"/>
  </w:num>
  <w:num w:numId="21" w16cid:durableId="98188185">
    <w:abstractNumId w:val="15"/>
  </w:num>
  <w:num w:numId="22" w16cid:durableId="345715120">
    <w:abstractNumId w:val="17"/>
  </w:num>
  <w:num w:numId="23" w16cid:durableId="366301747">
    <w:abstractNumId w:val="19"/>
  </w:num>
  <w:num w:numId="24" w16cid:durableId="1837191111">
    <w:abstractNumId w:val="10"/>
  </w:num>
  <w:num w:numId="25" w16cid:durableId="593251014">
    <w:abstractNumId w:val="23"/>
  </w:num>
  <w:num w:numId="26" w16cid:durableId="6562884">
    <w:abstractNumId w:val="16"/>
  </w:num>
  <w:num w:numId="27" w16cid:durableId="1012950435">
    <w:abstractNumId w:val="20"/>
  </w:num>
  <w:num w:numId="28" w16cid:durableId="12549685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68"/>
    <w:rsid w:val="00023F6A"/>
    <w:rsid w:val="00024391"/>
    <w:rsid w:val="00025E1E"/>
    <w:rsid w:val="00030731"/>
    <w:rsid w:val="00030C37"/>
    <w:rsid w:val="000401A0"/>
    <w:rsid w:val="000448E7"/>
    <w:rsid w:val="00045DE1"/>
    <w:rsid w:val="00060BDD"/>
    <w:rsid w:val="000802A3"/>
    <w:rsid w:val="0008215A"/>
    <w:rsid w:val="00087BA6"/>
    <w:rsid w:val="00096E1D"/>
    <w:rsid w:val="000B22E5"/>
    <w:rsid w:val="000C6E45"/>
    <w:rsid w:val="000D57B0"/>
    <w:rsid w:val="000F1D49"/>
    <w:rsid w:val="000F3224"/>
    <w:rsid w:val="000F43F3"/>
    <w:rsid w:val="001000CC"/>
    <w:rsid w:val="00104CE4"/>
    <w:rsid w:val="00107BB7"/>
    <w:rsid w:val="001226E2"/>
    <w:rsid w:val="001254C0"/>
    <w:rsid w:val="00125700"/>
    <w:rsid w:val="00126C04"/>
    <w:rsid w:val="00131CF7"/>
    <w:rsid w:val="00142F7D"/>
    <w:rsid w:val="00147C73"/>
    <w:rsid w:val="00154AAF"/>
    <w:rsid w:val="0015771A"/>
    <w:rsid w:val="00157E81"/>
    <w:rsid w:val="00165D1B"/>
    <w:rsid w:val="00165F90"/>
    <w:rsid w:val="001747F5"/>
    <w:rsid w:val="00191E7A"/>
    <w:rsid w:val="00196A97"/>
    <w:rsid w:val="001A50D1"/>
    <w:rsid w:val="001B2763"/>
    <w:rsid w:val="001C1AFB"/>
    <w:rsid w:val="001D24D7"/>
    <w:rsid w:val="001D457C"/>
    <w:rsid w:val="001E3A5E"/>
    <w:rsid w:val="001F785F"/>
    <w:rsid w:val="00200BBE"/>
    <w:rsid w:val="00203A33"/>
    <w:rsid w:val="002104C5"/>
    <w:rsid w:val="002141BF"/>
    <w:rsid w:val="00223247"/>
    <w:rsid w:val="002247F6"/>
    <w:rsid w:val="00225CFB"/>
    <w:rsid w:val="00230DBE"/>
    <w:rsid w:val="00232309"/>
    <w:rsid w:val="00233F15"/>
    <w:rsid w:val="00234F23"/>
    <w:rsid w:val="00235863"/>
    <w:rsid w:val="0024624A"/>
    <w:rsid w:val="0025569B"/>
    <w:rsid w:val="00262289"/>
    <w:rsid w:val="00270E62"/>
    <w:rsid w:val="002739CE"/>
    <w:rsid w:val="002A257B"/>
    <w:rsid w:val="002C420C"/>
    <w:rsid w:val="002D76AF"/>
    <w:rsid w:val="002F1DA1"/>
    <w:rsid w:val="002F23C1"/>
    <w:rsid w:val="002F2DAA"/>
    <w:rsid w:val="003039E3"/>
    <w:rsid w:val="003131B8"/>
    <w:rsid w:val="00321229"/>
    <w:rsid w:val="00321972"/>
    <w:rsid w:val="00325F8E"/>
    <w:rsid w:val="00327B2B"/>
    <w:rsid w:val="00345260"/>
    <w:rsid w:val="003612EC"/>
    <w:rsid w:val="00365142"/>
    <w:rsid w:val="00371D1B"/>
    <w:rsid w:val="00374338"/>
    <w:rsid w:val="0037620A"/>
    <w:rsid w:val="0038124D"/>
    <w:rsid w:val="003A3639"/>
    <w:rsid w:val="003B0DEE"/>
    <w:rsid w:val="003C73D8"/>
    <w:rsid w:val="003E30A4"/>
    <w:rsid w:val="003F53F4"/>
    <w:rsid w:val="00407EA2"/>
    <w:rsid w:val="00431D02"/>
    <w:rsid w:val="00433552"/>
    <w:rsid w:val="0044394E"/>
    <w:rsid w:val="00453622"/>
    <w:rsid w:val="00462ED3"/>
    <w:rsid w:val="0047097B"/>
    <w:rsid w:val="004745A4"/>
    <w:rsid w:val="00486D47"/>
    <w:rsid w:val="00492956"/>
    <w:rsid w:val="00492E14"/>
    <w:rsid w:val="00495576"/>
    <w:rsid w:val="004A217E"/>
    <w:rsid w:val="004A2E1C"/>
    <w:rsid w:val="004A323B"/>
    <w:rsid w:val="004A3497"/>
    <w:rsid w:val="004B3FB7"/>
    <w:rsid w:val="004B5C47"/>
    <w:rsid w:val="004C23DD"/>
    <w:rsid w:val="004C5BC8"/>
    <w:rsid w:val="004E192A"/>
    <w:rsid w:val="004E2F7A"/>
    <w:rsid w:val="004F18B9"/>
    <w:rsid w:val="004F1A4C"/>
    <w:rsid w:val="004F7234"/>
    <w:rsid w:val="00507E6C"/>
    <w:rsid w:val="00511C6C"/>
    <w:rsid w:val="00512ED5"/>
    <w:rsid w:val="005461FB"/>
    <w:rsid w:val="00547D91"/>
    <w:rsid w:val="0055689D"/>
    <w:rsid w:val="00564040"/>
    <w:rsid w:val="00576637"/>
    <w:rsid w:val="00582102"/>
    <w:rsid w:val="00585D09"/>
    <w:rsid w:val="005916EB"/>
    <w:rsid w:val="00592848"/>
    <w:rsid w:val="005A0923"/>
    <w:rsid w:val="005A3925"/>
    <w:rsid w:val="005A4BC3"/>
    <w:rsid w:val="005A6EA2"/>
    <w:rsid w:val="005B09E5"/>
    <w:rsid w:val="005B18F1"/>
    <w:rsid w:val="005B5912"/>
    <w:rsid w:val="005B72C0"/>
    <w:rsid w:val="005C3302"/>
    <w:rsid w:val="005C3969"/>
    <w:rsid w:val="005D345D"/>
    <w:rsid w:val="005D62E5"/>
    <w:rsid w:val="005E1CEA"/>
    <w:rsid w:val="005E5DF0"/>
    <w:rsid w:val="005E6155"/>
    <w:rsid w:val="005F4195"/>
    <w:rsid w:val="00607A3F"/>
    <w:rsid w:val="00645499"/>
    <w:rsid w:val="00650B9C"/>
    <w:rsid w:val="00653B28"/>
    <w:rsid w:val="00655E36"/>
    <w:rsid w:val="00666352"/>
    <w:rsid w:val="006712B1"/>
    <w:rsid w:val="0067186F"/>
    <w:rsid w:val="00675D3D"/>
    <w:rsid w:val="006818C8"/>
    <w:rsid w:val="00684B5E"/>
    <w:rsid w:val="0068616B"/>
    <w:rsid w:val="00695448"/>
    <w:rsid w:val="006B091B"/>
    <w:rsid w:val="006B3EAB"/>
    <w:rsid w:val="006D0880"/>
    <w:rsid w:val="006E31B9"/>
    <w:rsid w:val="006E66AB"/>
    <w:rsid w:val="006E7066"/>
    <w:rsid w:val="006F1E79"/>
    <w:rsid w:val="006F204D"/>
    <w:rsid w:val="00702FFB"/>
    <w:rsid w:val="00710A8A"/>
    <w:rsid w:val="007130DF"/>
    <w:rsid w:val="00730321"/>
    <w:rsid w:val="00730F07"/>
    <w:rsid w:val="00732189"/>
    <w:rsid w:val="0073575E"/>
    <w:rsid w:val="00741E3F"/>
    <w:rsid w:val="00747B9D"/>
    <w:rsid w:val="00750016"/>
    <w:rsid w:val="00756622"/>
    <w:rsid w:val="00761764"/>
    <w:rsid w:val="0077118B"/>
    <w:rsid w:val="00777C11"/>
    <w:rsid w:val="00781534"/>
    <w:rsid w:val="00787EBC"/>
    <w:rsid w:val="00795D28"/>
    <w:rsid w:val="007A0E44"/>
    <w:rsid w:val="007A2E97"/>
    <w:rsid w:val="007A33F6"/>
    <w:rsid w:val="007D5D42"/>
    <w:rsid w:val="007E0858"/>
    <w:rsid w:val="007E3C4D"/>
    <w:rsid w:val="007E7C9E"/>
    <w:rsid w:val="007F0AA5"/>
    <w:rsid w:val="007F1B42"/>
    <w:rsid w:val="007F285A"/>
    <w:rsid w:val="007F6FEA"/>
    <w:rsid w:val="0082332D"/>
    <w:rsid w:val="0082439A"/>
    <w:rsid w:val="00824929"/>
    <w:rsid w:val="00847E29"/>
    <w:rsid w:val="00850F82"/>
    <w:rsid w:val="00863054"/>
    <w:rsid w:val="00864447"/>
    <w:rsid w:val="0086506A"/>
    <w:rsid w:val="008675E9"/>
    <w:rsid w:val="00892C8C"/>
    <w:rsid w:val="00892E17"/>
    <w:rsid w:val="00893A10"/>
    <w:rsid w:val="00895E8C"/>
    <w:rsid w:val="00896DDE"/>
    <w:rsid w:val="00897FEE"/>
    <w:rsid w:val="008B3DCB"/>
    <w:rsid w:val="008C0390"/>
    <w:rsid w:val="008F7B4B"/>
    <w:rsid w:val="0090431E"/>
    <w:rsid w:val="009056C8"/>
    <w:rsid w:val="009128B1"/>
    <w:rsid w:val="00915051"/>
    <w:rsid w:val="009206CD"/>
    <w:rsid w:val="00930855"/>
    <w:rsid w:val="00951303"/>
    <w:rsid w:val="00957B5D"/>
    <w:rsid w:val="009916AF"/>
    <w:rsid w:val="00995533"/>
    <w:rsid w:val="0099572D"/>
    <w:rsid w:val="009A16EF"/>
    <w:rsid w:val="009A2671"/>
    <w:rsid w:val="009A7FD6"/>
    <w:rsid w:val="009B7FFD"/>
    <w:rsid w:val="009E018E"/>
    <w:rsid w:val="009E6C38"/>
    <w:rsid w:val="00A1553B"/>
    <w:rsid w:val="00A166AA"/>
    <w:rsid w:val="00A1677F"/>
    <w:rsid w:val="00A17309"/>
    <w:rsid w:val="00A276BD"/>
    <w:rsid w:val="00A3444E"/>
    <w:rsid w:val="00A34DDB"/>
    <w:rsid w:val="00A367F8"/>
    <w:rsid w:val="00A537F9"/>
    <w:rsid w:val="00A61B5F"/>
    <w:rsid w:val="00A65F9C"/>
    <w:rsid w:val="00A75290"/>
    <w:rsid w:val="00A812B3"/>
    <w:rsid w:val="00A97EF0"/>
    <w:rsid w:val="00AB4A66"/>
    <w:rsid w:val="00AB4B17"/>
    <w:rsid w:val="00AC6837"/>
    <w:rsid w:val="00AC77BE"/>
    <w:rsid w:val="00AD1B4B"/>
    <w:rsid w:val="00AD27E9"/>
    <w:rsid w:val="00AD55DC"/>
    <w:rsid w:val="00AE67AA"/>
    <w:rsid w:val="00B11547"/>
    <w:rsid w:val="00B15F64"/>
    <w:rsid w:val="00B3611D"/>
    <w:rsid w:val="00B37761"/>
    <w:rsid w:val="00B441E3"/>
    <w:rsid w:val="00B44A1B"/>
    <w:rsid w:val="00B50162"/>
    <w:rsid w:val="00B51DFB"/>
    <w:rsid w:val="00B575F3"/>
    <w:rsid w:val="00B64E6E"/>
    <w:rsid w:val="00B67B38"/>
    <w:rsid w:val="00B70028"/>
    <w:rsid w:val="00B75031"/>
    <w:rsid w:val="00B7579F"/>
    <w:rsid w:val="00B75FBF"/>
    <w:rsid w:val="00B8300D"/>
    <w:rsid w:val="00B86CC9"/>
    <w:rsid w:val="00B959EB"/>
    <w:rsid w:val="00BA11FA"/>
    <w:rsid w:val="00BA3E86"/>
    <w:rsid w:val="00BB0084"/>
    <w:rsid w:val="00BB0A6A"/>
    <w:rsid w:val="00BB4957"/>
    <w:rsid w:val="00BB566B"/>
    <w:rsid w:val="00BD0D4B"/>
    <w:rsid w:val="00BD0ED6"/>
    <w:rsid w:val="00BD68F9"/>
    <w:rsid w:val="00BD737B"/>
    <w:rsid w:val="00BE3735"/>
    <w:rsid w:val="00BE69C9"/>
    <w:rsid w:val="00BF783E"/>
    <w:rsid w:val="00C00906"/>
    <w:rsid w:val="00C00AA6"/>
    <w:rsid w:val="00C040FE"/>
    <w:rsid w:val="00C11674"/>
    <w:rsid w:val="00C152C8"/>
    <w:rsid w:val="00C2277E"/>
    <w:rsid w:val="00C30A45"/>
    <w:rsid w:val="00C31155"/>
    <w:rsid w:val="00C352A9"/>
    <w:rsid w:val="00C40884"/>
    <w:rsid w:val="00C50BF4"/>
    <w:rsid w:val="00C510D9"/>
    <w:rsid w:val="00C52C3F"/>
    <w:rsid w:val="00C56C07"/>
    <w:rsid w:val="00C63FA7"/>
    <w:rsid w:val="00C71B57"/>
    <w:rsid w:val="00C742F2"/>
    <w:rsid w:val="00C84957"/>
    <w:rsid w:val="00C85820"/>
    <w:rsid w:val="00CA6BF9"/>
    <w:rsid w:val="00CB6968"/>
    <w:rsid w:val="00CC354F"/>
    <w:rsid w:val="00CC6559"/>
    <w:rsid w:val="00CD625D"/>
    <w:rsid w:val="00CE323D"/>
    <w:rsid w:val="00CE68A5"/>
    <w:rsid w:val="00CF5463"/>
    <w:rsid w:val="00D05B61"/>
    <w:rsid w:val="00D131C2"/>
    <w:rsid w:val="00D20F50"/>
    <w:rsid w:val="00D22EB2"/>
    <w:rsid w:val="00D2502B"/>
    <w:rsid w:val="00D31E68"/>
    <w:rsid w:val="00D33C2B"/>
    <w:rsid w:val="00D41C32"/>
    <w:rsid w:val="00D42D1E"/>
    <w:rsid w:val="00D45E28"/>
    <w:rsid w:val="00D52608"/>
    <w:rsid w:val="00D52D1E"/>
    <w:rsid w:val="00D52E85"/>
    <w:rsid w:val="00D545F7"/>
    <w:rsid w:val="00D70E32"/>
    <w:rsid w:val="00D72A33"/>
    <w:rsid w:val="00D74690"/>
    <w:rsid w:val="00D75ED2"/>
    <w:rsid w:val="00D76C8B"/>
    <w:rsid w:val="00D81316"/>
    <w:rsid w:val="00D85C44"/>
    <w:rsid w:val="00D91870"/>
    <w:rsid w:val="00D93D71"/>
    <w:rsid w:val="00DA4A77"/>
    <w:rsid w:val="00DB67E8"/>
    <w:rsid w:val="00DB7DB8"/>
    <w:rsid w:val="00DC29A3"/>
    <w:rsid w:val="00DC3DE4"/>
    <w:rsid w:val="00DC4624"/>
    <w:rsid w:val="00DC56CC"/>
    <w:rsid w:val="00DD0E30"/>
    <w:rsid w:val="00DD249F"/>
    <w:rsid w:val="00DE30E9"/>
    <w:rsid w:val="00DE3BB3"/>
    <w:rsid w:val="00E0263F"/>
    <w:rsid w:val="00E144B7"/>
    <w:rsid w:val="00E24D95"/>
    <w:rsid w:val="00E25294"/>
    <w:rsid w:val="00E322A2"/>
    <w:rsid w:val="00E32C14"/>
    <w:rsid w:val="00E36205"/>
    <w:rsid w:val="00E40CD1"/>
    <w:rsid w:val="00E42DF4"/>
    <w:rsid w:val="00E44146"/>
    <w:rsid w:val="00E457E1"/>
    <w:rsid w:val="00E51D29"/>
    <w:rsid w:val="00E52725"/>
    <w:rsid w:val="00E549D9"/>
    <w:rsid w:val="00E61837"/>
    <w:rsid w:val="00E627EE"/>
    <w:rsid w:val="00E679AD"/>
    <w:rsid w:val="00E7571C"/>
    <w:rsid w:val="00E76211"/>
    <w:rsid w:val="00E77691"/>
    <w:rsid w:val="00E965CB"/>
    <w:rsid w:val="00EA3707"/>
    <w:rsid w:val="00EB025B"/>
    <w:rsid w:val="00EB1792"/>
    <w:rsid w:val="00EC5C5E"/>
    <w:rsid w:val="00EF62C5"/>
    <w:rsid w:val="00F02D3A"/>
    <w:rsid w:val="00F038EB"/>
    <w:rsid w:val="00F15147"/>
    <w:rsid w:val="00F176DD"/>
    <w:rsid w:val="00F2662E"/>
    <w:rsid w:val="00F274B0"/>
    <w:rsid w:val="00F35725"/>
    <w:rsid w:val="00F42427"/>
    <w:rsid w:val="00F5065E"/>
    <w:rsid w:val="00F605FF"/>
    <w:rsid w:val="00F7351E"/>
    <w:rsid w:val="00F84986"/>
    <w:rsid w:val="00F9052E"/>
    <w:rsid w:val="00FA2D72"/>
    <w:rsid w:val="00FA49F9"/>
    <w:rsid w:val="00FB08CC"/>
    <w:rsid w:val="00FB109C"/>
    <w:rsid w:val="00FB38DB"/>
    <w:rsid w:val="00FB4E30"/>
    <w:rsid w:val="00FB4EB6"/>
    <w:rsid w:val="00FC2C9F"/>
    <w:rsid w:val="00FC4245"/>
    <w:rsid w:val="00FC5646"/>
    <w:rsid w:val="00FF5F77"/>
    <w:rsid w:val="11CF1798"/>
    <w:rsid w:val="18D37FC4"/>
    <w:rsid w:val="368CE328"/>
    <w:rsid w:val="386007A1"/>
    <w:rsid w:val="3C029C15"/>
    <w:rsid w:val="58929B8F"/>
    <w:rsid w:val="7C43A7DD"/>
    <w:rsid w:val="7CF3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AD406"/>
  <w15:docId w15:val="{590B0771-15CB-4A7F-8079-7CFF6C22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 w:eastAsia="cs-CZ" w:bidi="cs-CZ"/>
    </w:rPr>
  </w:style>
  <w:style w:type="paragraph" w:styleId="Nadpis1">
    <w:name w:val="heading 1"/>
    <w:basedOn w:val="Normln"/>
    <w:link w:val="Nadpis1Char"/>
    <w:uiPriority w:val="9"/>
    <w:qFormat/>
    <w:pPr>
      <w:spacing w:before="1"/>
      <w:ind w:left="546" w:hanging="429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101"/>
      <w:ind w:left="970" w:hanging="853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226"/>
      <w:ind w:left="838" w:hanging="721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2739CE"/>
    <w:pPr>
      <w:widowControl/>
      <w:autoSpaceDE/>
      <w:autoSpaceDN/>
    </w:pPr>
    <w:rPr>
      <w:rFonts w:ascii="Verdana" w:eastAsia="Verdana" w:hAnsi="Verdana" w:cs="Verdana"/>
      <w:lang w:val="cs-CZ" w:eastAsia="cs-CZ" w:bidi="cs-CZ"/>
    </w:rPr>
  </w:style>
  <w:style w:type="paragraph" w:styleId="Obsah1">
    <w:name w:val="toc 1"/>
    <w:basedOn w:val="Normln"/>
    <w:uiPriority w:val="39"/>
    <w:qFormat/>
    <w:pPr>
      <w:spacing w:before="143"/>
      <w:ind w:left="543" w:hanging="426"/>
    </w:pPr>
    <w:rPr>
      <w:b/>
      <w:bCs/>
      <w:sz w:val="20"/>
      <w:szCs w:val="20"/>
    </w:rPr>
  </w:style>
  <w:style w:type="paragraph" w:styleId="Obsah2">
    <w:name w:val="toc 2"/>
    <w:basedOn w:val="Normln"/>
    <w:uiPriority w:val="39"/>
    <w:qFormat/>
    <w:pPr>
      <w:spacing w:before="86"/>
      <w:ind w:left="1110" w:hanging="567"/>
    </w:pPr>
    <w:rPr>
      <w:sz w:val="20"/>
      <w:szCs w:val="20"/>
    </w:rPr>
  </w:style>
  <w:style w:type="paragraph" w:styleId="Obsah3">
    <w:name w:val="toc 3"/>
    <w:basedOn w:val="Normln"/>
    <w:uiPriority w:val="39"/>
    <w:qFormat/>
    <w:pPr>
      <w:spacing w:before="84"/>
      <w:ind w:left="1820" w:hanging="711"/>
    </w:pPr>
    <w:rPr>
      <w:sz w:val="18"/>
      <w:szCs w:val="18"/>
    </w:rPr>
  </w:style>
  <w:style w:type="paragraph" w:styleId="Obsah4">
    <w:name w:val="toc 4"/>
    <w:basedOn w:val="Normln"/>
    <w:uiPriority w:val="1"/>
    <w:qFormat/>
    <w:pPr>
      <w:spacing w:before="21"/>
      <w:ind w:left="1820"/>
    </w:pPr>
    <w:rPr>
      <w:sz w:val="18"/>
      <w:szCs w:val="18"/>
    </w:r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838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F849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84986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849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84986"/>
    <w:rPr>
      <w:rFonts w:ascii="Verdana" w:eastAsia="Verdana" w:hAnsi="Verdana" w:cs="Verdana"/>
      <w:lang w:val="cs-CZ" w:eastAsia="cs-CZ" w:bidi="cs-CZ"/>
    </w:rPr>
  </w:style>
  <w:style w:type="table" w:customStyle="1" w:styleId="TableNormal1">
    <w:name w:val="Table Normal1"/>
    <w:uiPriority w:val="2"/>
    <w:semiHidden/>
    <w:unhideWhenUsed/>
    <w:qFormat/>
    <w:rsid w:val="00D76C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E5D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5D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5DF0"/>
    <w:rPr>
      <w:rFonts w:ascii="Verdana" w:eastAsia="Verdana" w:hAnsi="Verdana" w:cs="Verdana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D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5DF0"/>
    <w:rPr>
      <w:rFonts w:ascii="Verdana" w:eastAsia="Verdana" w:hAnsi="Verdana" w:cs="Verdana"/>
      <w:b/>
      <w:bCs/>
      <w:sz w:val="20"/>
      <w:szCs w:val="20"/>
      <w:lang w:val="cs-CZ" w:eastAsia="cs-CZ" w:bidi="cs-CZ"/>
    </w:rPr>
  </w:style>
  <w:style w:type="character" w:styleId="Zmnka">
    <w:name w:val="Mention"/>
    <w:basedOn w:val="Standardnpsmoodstavce"/>
    <w:uiPriority w:val="99"/>
    <w:unhideWhenUsed/>
    <w:rsid w:val="00104CE4"/>
    <w:rPr>
      <w:color w:val="2B579A"/>
      <w:shd w:val="clear" w:color="auto" w:fill="E1DFDD"/>
    </w:rPr>
  </w:style>
  <w:style w:type="paragraph" w:customStyle="1" w:styleId="Ploha">
    <w:name w:val="Příloha"/>
    <w:basedOn w:val="Nadpis1"/>
    <w:link w:val="PlohaChar"/>
    <w:qFormat/>
    <w:rsid w:val="00D41C32"/>
    <w:pPr>
      <w:spacing w:before="100"/>
      <w:ind w:left="118" w:firstLine="0"/>
    </w:pPr>
    <w:rPr>
      <w:color w:val="4F81BC"/>
    </w:rPr>
  </w:style>
  <w:style w:type="character" w:customStyle="1" w:styleId="Nadpis1Char">
    <w:name w:val="Nadpis 1 Char"/>
    <w:basedOn w:val="Standardnpsmoodstavce"/>
    <w:link w:val="Nadpis1"/>
    <w:uiPriority w:val="9"/>
    <w:rsid w:val="00D41C32"/>
    <w:rPr>
      <w:rFonts w:ascii="Verdana" w:eastAsia="Verdana" w:hAnsi="Verdana" w:cs="Verdana"/>
      <w:b/>
      <w:bCs/>
      <w:sz w:val="32"/>
      <w:szCs w:val="32"/>
      <w:lang w:val="cs-CZ" w:eastAsia="cs-CZ" w:bidi="cs-CZ"/>
    </w:rPr>
  </w:style>
  <w:style w:type="character" w:customStyle="1" w:styleId="PlohaChar">
    <w:name w:val="Příloha Char"/>
    <w:basedOn w:val="Nadpis1Char"/>
    <w:link w:val="Ploha"/>
    <w:rsid w:val="00D41C32"/>
    <w:rPr>
      <w:rFonts w:ascii="Verdana" w:eastAsia="Verdana" w:hAnsi="Verdana" w:cs="Verdana"/>
      <w:b/>
      <w:bCs/>
      <w:color w:val="4F81BC"/>
      <w:sz w:val="32"/>
      <w:szCs w:val="32"/>
      <w:lang w:val="cs-CZ"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D52D1E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lang w:bidi="ar-SA"/>
    </w:rPr>
  </w:style>
  <w:style w:type="character" w:styleId="Hypertextovodkaz">
    <w:name w:val="Hyperlink"/>
    <w:basedOn w:val="Standardnpsmoodstavce"/>
    <w:uiPriority w:val="99"/>
    <w:unhideWhenUsed/>
    <w:rsid w:val="00D52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4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2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14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9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3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2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6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3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0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7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yperlink" Target="https://www.first.org/tlp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e16a67ba-03e8-4a8c-ae50-7e4d1ddaac7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A590E24B5B654789679F815265A237" ma:contentTypeVersion="12" ma:contentTypeDescription="Vytvoří nový dokument" ma:contentTypeScope="" ma:versionID="7354774f22563799a266bd947f08aad2">
  <xsd:schema xmlns:xsd="http://www.w3.org/2001/XMLSchema" xmlns:xs="http://www.w3.org/2001/XMLSchema" xmlns:p="http://schemas.microsoft.com/office/2006/metadata/properties" xmlns:ns2="e16a67ba-03e8-4a8c-ae50-7e4d1ddaac76" xmlns:ns3="b954dfcb-b22d-4978-ad1a-b38874726af5" targetNamespace="http://schemas.microsoft.com/office/2006/metadata/properties" ma:root="true" ma:fieldsID="b2026252f3874215ca818f9a0405b2e1" ns2:_="" ns3:_="">
    <xsd:import namespace="e16a67ba-03e8-4a8c-ae50-7e4d1ddaac76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a67ba-03e8-4a8c-ae50-7e4d1ddaa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DAB22-22B9-46C1-A47F-2624B72441A8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de4a65db-e797-404f-a08d-a9ee57b2ad58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0676C6-8DF7-44AB-8236-CFAB42D35D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DE9FE2-7C64-4D69-94D8-22883D6943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EA581-251F-407E-9FB3-735FE2B84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</Pages>
  <Words>3472</Words>
  <Characters>19482</Characters>
  <Application>Microsoft Office Word</Application>
  <DocSecurity>0</DocSecurity>
  <Lines>1391</Lines>
  <Paragraphs>918</Paragraphs>
  <ScaleCrop>false</ScaleCrop>
  <Company/>
  <LinksUpToDate>false</LinksUpToDate>
  <CharactersWithSpaces>22036</CharactersWithSpaces>
  <SharedDoc>false</SharedDoc>
  <HLinks>
    <vt:vector size="90" baseType="variant">
      <vt:variant>
        <vt:i4>6422572</vt:i4>
      </vt:variant>
      <vt:variant>
        <vt:i4>111</vt:i4>
      </vt:variant>
      <vt:variant>
        <vt:i4>0</vt:i4>
      </vt:variant>
      <vt:variant>
        <vt:i4>5</vt:i4>
      </vt:variant>
      <vt:variant>
        <vt:lpwstr>https://www.first.org/tlp/</vt:lpwstr>
      </vt:variant>
      <vt:variant>
        <vt:lpwstr/>
      </vt:variant>
      <vt:variant>
        <vt:i4>2293841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_bookmark16</vt:lpwstr>
      </vt:variant>
      <vt:variant>
        <vt:i4>2293841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_bookmark13</vt:lpwstr>
      </vt:variant>
      <vt:variant>
        <vt:i4>2293841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_bookmark11</vt:lpwstr>
      </vt:variant>
      <vt:variant>
        <vt:i4>2818129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2490449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2490449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2490449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2490449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Kristina</dc:creator>
  <cp:keywords/>
  <cp:lastModifiedBy>Vitner Štěpán</cp:lastModifiedBy>
  <cp:revision>170</cp:revision>
  <cp:lastPrinted>2025-09-24T08:45:00Z</cp:lastPrinted>
  <dcterms:created xsi:type="dcterms:W3CDTF">2025-08-14T09:07:00Z</dcterms:created>
  <dcterms:modified xsi:type="dcterms:W3CDTF">2025-09-24T08:45:00Z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2025-04-24T00:00:00Z</vt:filetime>
  </property>
  <property fmtid="{D5CDD505-2E9C-101B-9397-08002B2CF9AE}" pid="5" name="ContentTypeId">
    <vt:lpwstr>0x01010041A590E24B5B654789679F815265A237</vt:lpwstr>
  </property>
  <property fmtid="{D5CDD505-2E9C-101B-9397-08002B2CF9AE}" pid="6" name="MediaServiceImageTags">
    <vt:lpwstr/>
  </property>
  <property fmtid="{D5CDD505-2E9C-101B-9397-08002B2CF9AE}" pid="7" name="MSIP_Label_22c5d95a-8ae7-458f-9507-70e0cc24520d_Enabled">
    <vt:lpwstr>true</vt:lpwstr>
  </property>
  <property fmtid="{D5CDD505-2E9C-101B-9397-08002B2CF9AE}" pid="8" name="MSIP_Label_22c5d95a-8ae7-458f-9507-70e0cc24520d_SetDate">
    <vt:lpwstr>2025-08-13T15:07:55Z</vt:lpwstr>
  </property>
  <property fmtid="{D5CDD505-2E9C-101B-9397-08002B2CF9AE}" pid="9" name="MSIP_Label_22c5d95a-8ae7-458f-9507-70e0cc24520d_Method">
    <vt:lpwstr>Standard</vt:lpwstr>
  </property>
  <property fmtid="{D5CDD505-2E9C-101B-9397-08002B2CF9AE}" pid="10" name="MSIP_Label_22c5d95a-8ae7-458f-9507-70e0cc24520d_Name">
    <vt:lpwstr>TLP AMBER</vt:lpwstr>
  </property>
  <property fmtid="{D5CDD505-2E9C-101B-9397-08002B2CF9AE}" pid="11" name="MSIP_Label_22c5d95a-8ae7-458f-9507-70e0cc24520d_SiteId">
    <vt:lpwstr>8ef2ef64-61e6-4033-9f7f-48ccd5d03c90</vt:lpwstr>
  </property>
  <property fmtid="{D5CDD505-2E9C-101B-9397-08002B2CF9AE}" pid="12" name="MSIP_Label_22c5d95a-8ae7-458f-9507-70e0cc24520d_ActionId">
    <vt:lpwstr>9389862e-7bf6-4cb3-8f41-a1acd30c0b57</vt:lpwstr>
  </property>
  <property fmtid="{D5CDD505-2E9C-101B-9397-08002B2CF9AE}" pid="13" name="MSIP_Label_22c5d95a-8ae7-458f-9507-70e0cc24520d_ContentBits">
    <vt:lpwstr>3</vt:lpwstr>
  </property>
  <property fmtid="{D5CDD505-2E9C-101B-9397-08002B2CF9AE}" pid="14" name="MSIP_Label_22c5d95a-8ae7-458f-9507-70e0cc24520d_Tag">
    <vt:lpwstr>10, 3, 0, 1</vt:lpwstr>
  </property>
</Properties>
</file>