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10B1" w14:textId="77777777" w:rsidR="00C57BA8" w:rsidRDefault="00250C9B">
      <w:pPr>
        <w:pStyle w:val="Zkladntext1"/>
        <w:shd w:val="clear" w:color="auto" w:fill="auto"/>
        <w:spacing w:before="260" w:after="3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Dohoda o ukončení plnění a vzájemném vypořádání závazků</w:t>
      </w:r>
      <w:r>
        <w:rPr>
          <w:b/>
          <w:bCs/>
          <w:sz w:val="24"/>
          <w:szCs w:val="24"/>
        </w:rPr>
        <w:br/>
        <w:t>ke smlouvě o dílo</w:t>
      </w:r>
    </w:p>
    <w:p w14:paraId="575D3861" w14:textId="77777777" w:rsidR="00C57BA8" w:rsidRDefault="00250C9B">
      <w:pPr>
        <w:pStyle w:val="Zkladntext1"/>
        <w:shd w:val="clear" w:color="auto" w:fill="auto"/>
        <w:spacing w:after="300"/>
        <w:ind w:firstLine="3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„Vypracování projektové dokumentace III/03712 Staré </w:t>
      </w:r>
      <w:proofErr w:type="spellStart"/>
      <w:proofErr w:type="gramStart"/>
      <w:r>
        <w:rPr>
          <w:b/>
          <w:bCs/>
          <w:sz w:val="24"/>
          <w:szCs w:val="24"/>
        </w:rPr>
        <w:t>Ransko</w:t>
      </w:r>
      <w:proofErr w:type="spellEnd"/>
      <w:r>
        <w:rPr>
          <w:b/>
          <w:bCs/>
          <w:sz w:val="24"/>
          <w:szCs w:val="24"/>
        </w:rPr>
        <w:t xml:space="preserve"> - most</w:t>
      </w:r>
      <w:proofErr w:type="gramEnd"/>
      <w:r>
        <w:rPr>
          <w:b/>
          <w:bCs/>
          <w:sz w:val="24"/>
          <w:szCs w:val="24"/>
        </w:rPr>
        <w:t xml:space="preserve"> ev. č. 0371-3“</w:t>
      </w:r>
    </w:p>
    <w:p w14:paraId="2E48D887" w14:textId="77777777" w:rsidR="00C57BA8" w:rsidRDefault="00250C9B">
      <w:pPr>
        <w:pStyle w:val="Titulektabulky0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číslo smlouvy objednatele: ZMR-SL-15-2020</w:t>
      </w:r>
    </w:p>
    <w:p w14:paraId="3BA76D1D" w14:textId="77777777" w:rsidR="00C57BA8" w:rsidRDefault="00250C9B">
      <w:pPr>
        <w:pStyle w:val="Titulektabulky0"/>
        <w:shd w:val="clear" w:color="auto" w:fill="auto"/>
        <w:spacing w:line="228" w:lineRule="auto"/>
        <w:rPr>
          <w:sz w:val="19"/>
          <w:szCs w:val="19"/>
        </w:rPr>
      </w:pPr>
      <w:r>
        <w:rPr>
          <w:sz w:val="19"/>
          <w:szCs w:val="19"/>
        </w:rPr>
        <w:t>číslo smlouvy zhotovitele: 200014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159"/>
      </w:tblGrid>
      <w:tr w:rsidR="00C57BA8" w14:paraId="00A88CC1" w14:textId="77777777">
        <w:tblPrEx>
          <w:tblCellMar>
            <w:top w:w="0" w:type="dxa"/>
            <w:bottom w:w="0" w:type="dxa"/>
          </w:tblCellMar>
        </w:tblPrEx>
        <w:trPr>
          <w:trHeight w:hRule="exact" w:val="655"/>
          <w:jc w:val="center"/>
        </w:trPr>
        <w:tc>
          <w:tcPr>
            <w:tcW w:w="1864" w:type="dxa"/>
            <w:shd w:val="clear" w:color="auto" w:fill="FFFFFF"/>
          </w:tcPr>
          <w:p w14:paraId="2111C29C" w14:textId="77777777" w:rsidR="00C57BA8" w:rsidRDefault="00C57BA8">
            <w:pPr>
              <w:rPr>
                <w:sz w:val="10"/>
                <w:szCs w:val="10"/>
              </w:rPr>
            </w:pPr>
          </w:p>
        </w:tc>
        <w:tc>
          <w:tcPr>
            <w:tcW w:w="7159" w:type="dxa"/>
            <w:shd w:val="clear" w:color="auto" w:fill="FFFFFF"/>
            <w:vAlign w:val="bottom"/>
          </w:tcPr>
          <w:p w14:paraId="4163A2AE" w14:textId="77777777" w:rsidR="00C57BA8" w:rsidRDefault="00250C9B">
            <w:pPr>
              <w:pStyle w:val="Jin0"/>
              <w:shd w:val="clear" w:color="auto" w:fill="auto"/>
              <w:spacing w:after="0"/>
              <w:ind w:left="2360"/>
            </w:pPr>
            <w:r>
              <w:rPr>
                <w:b/>
                <w:bCs/>
              </w:rPr>
              <w:t>Článek 1</w:t>
            </w:r>
          </w:p>
          <w:p w14:paraId="2664B60B" w14:textId="77777777" w:rsidR="00C57BA8" w:rsidRDefault="00250C9B">
            <w:pPr>
              <w:pStyle w:val="Jin0"/>
              <w:shd w:val="clear" w:color="auto" w:fill="auto"/>
              <w:spacing w:after="0" w:line="221" w:lineRule="auto"/>
              <w:ind w:left="2060"/>
            </w:pPr>
            <w:r>
              <w:rPr>
                <w:b/>
                <w:bCs/>
              </w:rPr>
              <w:t>Smluvní strany</w:t>
            </w:r>
          </w:p>
        </w:tc>
      </w:tr>
      <w:tr w:rsidR="00C57BA8" w14:paraId="44321E0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5D2C89E6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10B328D5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C57BA8" w14:paraId="1ED71DF4" w14:textId="77777777">
        <w:tblPrEx>
          <w:tblCellMar>
            <w:top w:w="0" w:type="dxa"/>
            <w:bottom w:w="0" w:type="dxa"/>
          </w:tblCellMar>
        </w:tblPrEx>
        <w:trPr>
          <w:trHeight w:hRule="exact" w:val="244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51B6407D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57D4EEB9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C57BA8" w14:paraId="0C813169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3DA4DEF3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7909EACA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3513D85" w14:textId="77777777" w:rsidR="00C57BA8" w:rsidRDefault="00250C9B">
      <w:pPr>
        <w:pStyle w:val="Titulektabulky0"/>
        <w:shd w:val="clear" w:color="auto" w:fill="auto"/>
      </w:pPr>
      <w:r>
        <w:t>Osoby pověřené jednat jménem objednatele ve věcech</w:t>
      </w:r>
    </w:p>
    <w:p w14:paraId="6EB1EFE1" w14:textId="77777777" w:rsidR="00C57BA8" w:rsidRDefault="00C57B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159"/>
      </w:tblGrid>
      <w:tr w:rsidR="00C57BA8" w14:paraId="6FF7BDCD" w14:textId="77777777">
        <w:tblPrEx>
          <w:tblCellMar>
            <w:top w:w="0" w:type="dxa"/>
            <w:bottom w:w="0" w:type="dxa"/>
          </w:tblCellMar>
        </w:tblPrEx>
        <w:trPr>
          <w:trHeight w:hRule="exact" w:val="271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3B4C7F67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smluvních: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00C06538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Ing. Radovan Necid, ředitel organizace</w:t>
            </w:r>
          </w:p>
        </w:tc>
      </w:tr>
    </w:tbl>
    <w:p w14:paraId="0E3964FA" w14:textId="77777777" w:rsidR="00C57BA8" w:rsidRDefault="00250C9B">
      <w:pPr>
        <w:pStyle w:val="Titulektabulky0"/>
        <w:shd w:val="clear" w:color="auto" w:fill="auto"/>
      </w:pPr>
      <w:r>
        <w:t>Bankovní spojení:</w:t>
      </w:r>
    </w:p>
    <w:p w14:paraId="4AE38171" w14:textId="77777777" w:rsidR="00C57BA8" w:rsidRDefault="00250C9B">
      <w:pPr>
        <w:pStyle w:val="Titulektabulky0"/>
        <w:shd w:val="clear" w:color="auto" w:fill="auto"/>
        <w:spacing w:line="218" w:lineRule="auto"/>
      </w:pPr>
      <w:r>
        <w:t>Číslo účtu:</w:t>
      </w:r>
    </w:p>
    <w:p w14:paraId="14E9B5DA" w14:textId="77777777" w:rsidR="00C57BA8" w:rsidRDefault="00C57B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159"/>
      </w:tblGrid>
      <w:tr w:rsidR="00C57BA8" w14:paraId="71C254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64F231F4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3A733B9A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C57BA8" w14:paraId="55255C69" w14:textId="77777777">
        <w:tblPrEx>
          <w:tblCellMar>
            <w:top w:w="0" w:type="dxa"/>
            <w:bottom w:w="0" w:type="dxa"/>
          </w:tblCellMar>
        </w:tblPrEx>
        <w:trPr>
          <w:trHeight w:hRule="exact" w:val="275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4726AB6F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318BA428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</w:tbl>
    <w:p w14:paraId="155705BC" w14:textId="77777777" w:rsidR="00C57BA8" w:rsidRDefault="00250C9B">
      <w:pPr>
        <w:pStyle w:val="Titulektabulky0"/>
        <w:shd w:val="clear" w:color="auto" w:fill="auto"/>
      </w:pPr>
      <w:r>
        <w:t>Telefon:</w:t>
      </w:r>
    </w:p>
    <w:p w14:paraId="4683ABC1" w14:textId="77777777" w:rsidR="00C57BA8" w:rsidRDefault="00C57B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159"/>
      </w:tblGrid>
      <w:tr w:rsidR="00C57BA8" w14:paraId="371361E2" w14:textId="77777777">
        <w:tblPrEx>
          <w:tblCellMar>
            <w:top w:w="0" w:type="dxa"/>
            <w:bottom w:w="0" w:type="dxa"/>
          </w:tblCellMar>
        </w:tblPrEx>
        <w:trPr>
          <w:trHeight w:hRule="exact" w:val="289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4460D644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E-mail: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5208CFA9" w14:textId="77777777" w:rsidR="00C57BA8" w:rsidRDefault="00250C9B">
            <w:pPr>
              <w:pStyle w:val="Jin0"/>
              <w:shd w:val="clear" w:color="auto" w:fill="auto"/>
              <w:spacing w:after="0"/>
              <w:ind w:firstLine="620"/>
            </w:pPr>
            <w:r>
              <w:t>@ksusv.cz</w:t>
            </w:r>
          </w:p>
        </w:tc>
      </w:tr>
      <w:tr w:rsidR="00C57BA8" w14:paraId="76BFE14E" w14:textId="77777777">
        <w:tblPrEx>
          <w:tblCellMar>
            <w:top w:w="0" w:type="dxa"/>
            <w:bottom w:w="0" w:type="dxa"/>
          </w:tblCellMar>
        </w:tblPrEx>
        <w:trPr>
          <w:trHeight w:hRule="exact" w:val="257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7D9EEC9F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54E88194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Kraj Vysočina</w:t>
            </w:r>
          </w:p>
        </w:tc>
      </w:tr>
    </w:tbl>
    <w:p w14:paraId="3A3365AC" w14:textId="77777777" w:rsidR="00C57BA8" w:rsidRDefault="00250C9B">
      <w:pPr>
        <w:pStyle w:val="Titulektabulky0"/>
        <w:shd w:val="clear" w:color="auto" w:fill="auto"/>
        <w:spacing w:line="322" w:lineRule="auto"/>
      </w:pPr>
      <w:r>
        <w:t>(dále jen „</w:t>
      </w:r>
      <w:r>
        <w:rPr>
          <w:b/>
          <w:bCs/>
          <w:i/>
          <w:iCs/>
        </w:rPr>
        <w:t>Objednatel</w:t>
      </w:r>
      <w:r>
        <w:t xml:space="preserve">“ </w:t>
      </w:r>
      <w:r>
        <w:rPr>
          <w:b/>
          <w:bCs/>
        </w:rPr>
        <w:t>a</w:t>
      </w:r>
    </w:p>
    <w:p w14:paraId="60D04688" w14:textId="77777777" w:rsidR="00C57BA8" w:rsidRDefault="00C57BA8">
      <w:pPr>
        <w:spacing w:after="99" w:line="1" w:lineRule="exact"/>
      </w:pPr>
    </w:p>
    <w:p w14:paraId="312EC173" w14:textId="77777777" w:rsidR="00C57BA8" w:rsidRDefault="00C57B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159"/>
      </w:tblGrid>
      <w:tr w:rsidR="00C57BA8" w14:paraId="5C85F35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69C01DC9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0A438D07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DIPONT s.r.o.</w:t>
            </w:r>
          </w:p>
        </w:tc>
      </w:tr>
      <w:tr w:rsidR="00C57BA8" w14:paraId="4FCE3149" w14:textId="77777777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19D49052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0AB1531D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Klíšská 1432/18, 400 01 Ústí nad Labem</w:t>
            </w:r>
          </w:p>
        </w:tc>
      </w:tr>
      <w:tr w:rsidR="00C57BA8" w14:paraId="4F9ECFBC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1864" w:type="dxa"/>
            <w:shd w:val="clear" w:color="auto" w:fill="FFFFFF"/>
          </w:tcPr>
          <w:p w14:paraId="3445AEBD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704D4DBE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Ing. Martou Novákovou</w:t>
            </w:r>
            <w:r>
              <w:t>, jednatelkou</w:t>
            </w:r>
          </w:p>
          <w:p w14:paraId="60AC5DFE" w14:textId="77777777" w:rsidR="00C57BA8" w:rsidRDefault="00250C9B">
            <w:pPr>
              <w:pStyle w:val="Jin0"/>
              <w:shd w:val="clear" w:color="auto" w:fill="auto"/>
              <w:spacing w:after="0" w:line="218" w:lineRule="auto"/>
            </w:pPr>
            <w:r>
              <w:rPr>
                <w:b/>
                <w:bCs/>
              </w:rPr>
              <w:t>Ing. Miroslavem Váňou</w:t>
            </w:r>
            <w:r>
              <w:t>, jednatelem</w:t>
            </w:r>
          </w:p>
        </w:tc>
      </w:tr>
    </w:tbl>
    <w:p w14:paraId="1A943FCF" w14:textId="77777777" w:rsidR="00C57BA8" w:rsidRDefault="00250C9B">
      <w:pPr>
        <w:pStyle w:val="Titulektabulky0"/>
        <w:shd w:val="clear" w:color="auto" w:fill="auto"/>
        <w:spacing w:line="218" w:lineRule="auto"/>
      </w:pPr>
      <w:r>
        <w:t>zapsán v obchodním rejstříku vedeném u Krajského soudu v Ústí nad Labem, oddíl C, vložka 27153 Osoby pověřené jednat jménem zhotovitele ve věcech smluvních:</w:t>
      </w:r>
    </w:p>
    <w:p w14:paraId="446099E0" w14:textId="77777777" w:rsidR="00C57BA8" w:rsidRDefault="00C57BA8">
      <w:pPr>
        <w:spacing w:after="199" w:line="1" w:lineRule="exact"/>
      </w:pPr>
    </w:p>
    <w:p w14:paraId="48FC10A0" w14:textId="77777777" w:rsidR="00C57BA8" w:rsidRDefault="00C57B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4"/>
        <w:gridCol w:w="7159"/>
      </w:tblGrid>
      <w:tr w:rsidR="00C57BA8" w14:paraId="36E1D115" w14:textId="77777777">
        <w:tblPrEx>
          <w:tblCellMar>
            <w:top w:w="0" w:type="dxa"/>
            <w:bottom w:w="0" w:type="dxa"/>
          </w:tblCellMar>
        </w:tblPrEx>
        <w:trPr>
          <w:trHeight w:hRule="exact" w:val="262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09169355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421EE91D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286 93 094</w:t>
            </w:r>
          </w:p>
        </w:tc>
      </w:tr>
      <w:tr w:rsidR="00C57BA8" w14:paraId="47EF1F7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864" w:type="dxa"/>
            <w:shd w:val="clear" w:color="auto" w:fill="FFFFFF"/>
            <w:vAlign w:val="bottom"/>
          </w:tcPr>
          <w:p w14:paraId="101EDA6A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159" w:type="dxa"/>
            <w:shd w:val="clear" w:color="auto" w:fill="FFFFFF"/>
            <w:vAlign w:val="bottom"/>
          </w:tcPr>
          <w:p w14:paraId="0AADC870" w14:textId="77777777" w:rsidR="00C57BA8" w:rsidRDefault="00250C9B">
            <w:pPr>
              <w:pStyle w:val="Jin0"/>
              <w:shd w:val="clear" w:color="auto" w:fill="auto"/>
              <w:spacing w:after="0"/>
            </w:pPr>
            <w:r>
              <w:t>CZ28693094</w:t>
            </w:r>
          </w:p>
        </w:tc>
      </w:tr>
    </w:tbl>
    <w:p w14:paraId="3B961914" w14:textId="77777777" w:rsidR="00C57BA8" w:rsidRDefault="00250C9B">
      <w:pPr>
        <w:pStyle w:val="Titulektabulky0"/>
        <w:shd w:val="clear" w:color="auto" w:fill="auto"/>
      </w:pPr>
      <w:r>
        <w:t xml:space="preserve">E-mail: </w:t>
      </w:r>
      <w:hyperlink r:id="rId7" w:history="1">
        <w:r>
          <w:t>novakova@dipont.cz</w:t>
        </w:r>
      </w:hyperlink>
    </w:p>
    <w:p w14:paraId="084CE4BE" w14:textId="77777777" w:rsidR="00C57BA8" w:rsidRDefault="00250C9B">
      <w:pPr>
        <w:pStyle w:val="Titulektabulky0"/>
        <w:shd w:val="clear" w:color="auto" w:fill="auto"/>
        <w:spacing w:after="80" w:line="214" w:lineRule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08F003A6" w14:textId="77777777" w:rsidR="00C57BA8" w:rsidRDefault="00250C9B">
      <w:pPr>
        <w:pStyle w:val="Titulektabulky0"/>
        <w:shd w:val="clear" w:color="auto" w:fill="auto"/>
      </w:pPr>
      <w:r>
        <w:t xml:space="preserve">(společně také jako </w:t>
      </w:r>
      <w:r>
        <w:rPr>
          <w:b/>
          <w:bCs/>
          <w:i/>
          <w:iCs/>
        </w:rPr>
        <w:t>„Smluvní strany“</w:t>
      </w:r>
      <w:r>
        <w:t xml:space="preserve"> nebo jednotlivě </w:t>
      </w:r>
      <w:r>
        <w:rPr>
          <w:b/>
          <w:bCs/>
          <w:i/>
          <w:iCs/>
        </w:rPr>
        <w:t>„Smluvní strana</w:t>
      </w:r>
      <w:r>
        <w:t>“</w:t>
      </w:r>
    </w:p>
    <w:p w14:paraId="7AC8BABD" w14:textId="77777777" w:rsidR="00C57BA8" w:rsidRDefault="00C57BA8">
      <w:pPr>
        <w:spacing w:after="639" w:line="1" w:lineRule="exact"/>
      </w:pPr>
    </w:p>
    <w:p w14:paraId="01B0D0C9" w14:textId="77777777" w:rsidR="00C57BA8" w:rsidRDefault="00250C9B">
      <w:pPr>
        <w:pStyle w:val="Zkladntext1"/>
        <w:shd w:val="clear" w:color="auto" w:fill="auto"/>
        <w:jc w:val="both"/>
      </w:pPr>
      <w:r>
        <w:t xml:space="preserve">Smluvní strany se dohodly na uzavření této Dohody o ukončení plnění a vzájemném vypořádání závazků ke smlouvě o dílo </w:t>
      </w:r>
      <w:r>
        <w:rPr>
          <w:b/>
          <w:bCs/>
        </w:rPr>
        <w:t xml:space="preserve">„Vypracování projektové dokumentace III/03712 Staré </w:t>
      </w:r>
      <w:proofErr w:type="spellStart"/>
      <w:proofErr w:type="gramStart"/>
      <w:r>
        <w:rPr>
          <w:b/>
          <w:bCs/>
        </w:rPr>
        <w:t>Ransko</w:t>
      </w:r>
      <w:proofErr w:type="spellEnd"/>
      <w:r>
        <w:rPr>
          <w:b/>
          <w:bCs/>
        </w:rPr>
        <w:t xml:space="preserve"> - most</w:t>
      </w:r>
      <w:proofErr w:type="gramEnd"/>
      <w:r>
        <w:rPr>
          <w:b/>
          <w:bCs/>
        </w:rPr>
        <w:t xml:space="preserve"> ev. č. </w:t>
      </w:r>
      <w:proofErr w:type="gramStart"/>
      <w:r>
        <w:rPr>
          <w:b/>
          <w:bCs/>
        </w:rPr>
        <w:t>03712 - 3</w:t>
      </w:r>
      <w:proofErr w:type="gramEnd"/>
      <w:r>
        <w:rPr>
          <w:b/>
          <w:bCs/>
        </w:rPr>
        <w:t xml:space="preserve">“, </w:t>
      </w:r>
      <w:r>
        <w:t>číslo smlouvy objednatele: ZMR-SL-15-2020 a číslo smlouvy objednatele 200014, ze dne 1. 6. 2020 (dále jen „</w:t>
      </w:r>
      <w:proofErr w:type="spellStart"/>
      <w:r>
        <w:t>SoD</w:t>
      </w:r>
      <w:proofErr w:type="spellEnd"/>
      <w:r>
        <w:t>“), a to v souladu s ustanovením § 1746 odst. 2 zákona č. 89/2012 Sb., občanský zákoník.</w:t>
      </w:r>
    </w:p>
    <w:p w14:paraId="272AF1DF" w14:textId="77777777" w:rsidR="00250C9B" w:rsidRDefault="00250C9B">
      <w:pPr>
        <w:pStyle w:val="Zkladntext1"/>
        <w:shd w:val="clear" w:color="auto" w:fill="auto"/>
        <w:spacing w:after="480"/>
        <w:jc w:val="both"/>
      </w:pPr>
      <w:r>
        <w:t>Důvodem této dohody je vysoká nabídková cena zhotovitele na aktualizaci projektové dokumentace</w:t>
      </w:r>
    </w:p>
    <w:p w14:paraId="17B9436C" w14:textId="77777777" w:rsidR="00250C9B" w:rsidRDefault="00250C9B">
      <w:pPr>
        <w:pStyle w:val="Zkladntext1"/>
        <w:shd w:val="clear" w:color="auto" w:fill="auto"/>
        <w:spacing w:after="480"/>
        <w:jc w:val="both"/>
      </w:pPr>
    </w:p>
    <w:p w14:paraId="774666B0" w14:textId="358DB082" w:rsidR="00C57BA8" w:rsidRDefault="00250C9B">
      <w:pPr>
        <w:pStyle w:val="Zkladntext1"/>
        <w:shd w:val="clear" w:color="auto" w:fill="auto"/>
        <w:spacing w:after="480"/>
        <w:jc w:val="both"/>
      </w:pPr>
      <w:r>
        <w:lastRenderedPageBreak/>
        <w:t xml:space="preserve"> po změně vlastníka vodního díla Ranský rybník, z jehož strany došlo v červnu 2025 k návrhu vhodnějšího technického a zároveň také úspornějšího řešení v rámci rekonstrukce mostu oproti podmínkám obsaženým ve smlouvě o dílo z roku 2020. Nabídková cena zhotovitele na aktualizaci projektové dokumentace vysoce přesahuje smluvní cenu, kterou by objednatel mohl akceptovat v souladu se zákonem č. 134/2016 Sb., o zadávání veřejných zakázek a platnými Pravidly Rady Kraje Vysočina.</w:t>
      </w:r>
    </w:p>
    <w:p w14:paraId="62DE6C91" w14:textId="77777777" w:rsidR="00C57BA8" w:rsidRDefault="00250C9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9F7E68C" w14:textId="77777777" w:rsidR="00C57BA8" w:rsidRDefault="00250C9B">
      <w:pPr>
        <w:pStyle w:val="Nadpis10"/>
        <w:keepNext/>
        <w:keepLines/>
        <w:shd w:val="clear" w:color="auto" w:fill="auto"/>
        <w:spacing w:after="220" w:line="218" w:lineRule="auto"/>
        <w:ind w:firstLine="0"/>
      </w:pPr>
      <w:bookmarkStart w:id="0" w:name="bookmark0"/>
      <w:bookmarkStart w:id="1" w:name="bookmark1"/>
      <w:r>
        <w:t>Změna smluvních podmínek</w:t>
      </w:r>
      <w:bookmarkEnd w:id="0"/>
      <w:bookmarkEnd w:id="1"/>
    </w:p>
    <w:p w14:paraId="0654439B" w14:textId="77777777" w:rsidR="00C57BA8" w:rsidRDefault="00250C9B">
      <w:pPr>
        <w:pStyle w:val="Zkladntext1"/>
        <w:numPr>
          <w:ilvl w:val="0"/>
          <w:numId w:val="1"/>
        </w:numPr>
        <w:shd w:val="clear" w:color="auto" w:fill="auto"/>
        <w:tabs>
          <w:tab w:val="left" w:pos="671"/>
        </w:tabs>
        <w:jc w:val="both"/>
      </w:pPr>
      <w:r>
        <w:t xml:space="preserve">Smluvní strany se dohodly na vypořádání vzájemných závazků plynoucích ze </w:t>
      </w:r>
      <w:proofErr w:type="spellStart"/>
      <w:proofErr w:type="gramStart"/>
      <w:r>
        <w:t>SoD</w:t>
      </w:r>
      <w:proofErr w:type="spellEnd"/>
      <w:proofErr w:type="gramEnd"/>
      <w:r>
        <w:t xml:space="preserve"> a to následujícím způsobem:</w:t>
      </w:r>
    </w:p>
    <w:p w14:paraId="69B2545E" w14:textId="77777777" w:rsidR="00C57BA8" w:rsidRDefault="00250C9B">
      <w:pPr>
        <w:pStyle w:val="Zkladntext1"/>
        <w:shd w:val="clear" w:color="auto" w:fill="auto"/>
        <w:ind w:left="680" w:hanging="400"/>
        <w:jc w:val="both"/>
      </w:pPr>
      <w:r>
        <w:rPr>
          <w:b/>
          <w:bCs/>
        </w:rPr>
        <w:t xml:space="preserve">a) </w:t>
      </w:r>
      <w:r>
        <w:rPr>
          <w:sz w:val="20"/>
          <w:szCs w:val="20"/>
        </w:rPr>
        <w:t xml:space="preserve">Zhotovitel předá objednateli zpracované projektové </w:t>
      </w:r>
      <w:r>
        <w:t>podklady pro projektovou dokumentaci ve stupni DÚR do 15 dnů od podpisu této dohody</w:t>
      </w:r>
    </w:p>
    <w:p w14:paraId="795B89CA" w14:textId="77777777" w:rsidR="00C57BA8" w:rsidRDefault="00250C9B">
      <w:pPr>
        <w:pStyle w:val="Zkladntext1"/>
        <w:shd w:val="clear" w:color="auto" w:fill="auto"/>
        <w:ind w:left="680"/>
        <w:jc w:val="both"/>
      </w:pPr>
      <w:r>
        <w:t>- do položky byly zahrnuty veškeré průzkumy nutné pro zahájení projektování, které byly kompletně provedeny v rozsahu:</w:t>
      </w:r>
    </w:p>
    <w:p w14:paraId="47C1FCF3" w14:textId="77777777" w:rsidR="00C57BA8" w:rsidRDefault="00250C9B">
      <w:pPr>
        <w:pStyle w:val="Zkladntext1"/>
        <w:numPr>
          <w:ilvl w:val="0"/>
          <w:numId w:val="2"/>
        </w:numPr>
        <w:shd w:val="clear" w:color="auto" w:fill="auto"/>
        <w:tabs>
          <w:tab w:val="left" w:pos="1379"/>
          <w:tab w:val="left" w:pos="7288"/>
        </w:tabs>
        <w:spacing w:line="223" w:lineRule="auto"/>
        <w:ind w:left="1040"/>
      </w:pPr>
      <w:r>
        <w:t>Diagnostika silnice</w:t>
      </w:r>
      <w:r>
        <w:tab/>
        <w:t>75 000,- Kč bez DPH</w:t>
      </w:r>
    </w:p>
    <w:p w14:paraId="7811C5C6" w14:textId="77777777" w:rsidR="00C57BA8" w:rsidRDefault="00250C9B">
      <w:pPr>
        <w:pStyle w:val="Zkladntext1"/>
        <w:numPr>
          <w:ilvl w:val="0"/>
          <w:numId w:val="2"/>
        </w:numPr>
        <w:shd w:val="clear" w:color="auto" w:fill="auto"/>
        <w:tabs>
          <w:tab w:val="left" w:pos="1379"/>
          <w:tab w:val="left" w:pos="7288"/>
        </w:tabs>
        <w:spacing w:line="223" w:lineRule="auto"/>
        <w:ind w:left="1040"/>
      </w:pPr>
      <w:r>
        <w:t>Geodetické zaměření</w:t>
      </w:r>
      <w:r>
        <w:tab/>
        <w:t>26 000,- Kč bez DPH</w:t>
      </w:r>
    </w:p>
    <w:p w14:paraId="5CDD326A" w14:textId="77777777" w:rsidR="00C57BA8" w:rsidRDefault="00250C9B">
      <w:pPr>
        <w:pStyle w:val="Zkladntext1"/>
        <w:numPr>
          <w:ilvl w:val="0"/>
          <w:numId w:val="2"/>
        </w:numPr>
        <w:shd w:val="clear" w:color="auto" w:fill="auto"/>
        <w:tabs>
          <w:tab w:val="left" w:pos="1379"/>
        </w:tabs>
        <w:spacing w:after="480" w:line="223" w:lineRule="auto"/>
        <w:ind w:left="1040"/>
        <w:jc w:val="both"/>
      </w:pPr>
      <w:r>
        <w:t>Vypracování projektové dokumentace pro územní rozhodnutí 107 000,- Kč bez DPH</w:t>
      </w:r>
    </w:p>
    <w:p w14:paraId="2CE40585" w14:textId="77777777" w:rsidR="00C57BA8" w:rsidRDefault="00250C9B">
      <w:pPr>
        <w:pStyle w:val="Nadpis10"/>
        <w:keepNext/>
        <w:keepLines/>
        <w:shd w:val="clear" w:color="auto" w:fill="auto"/>
        <w:spacing w:after="480" w:line="240" w:lineRule="auto"/>
        <w:ind w:firstLine="680"/>
        <w:jc w:val="both"/>
      </w:pPr>
      <w:bookmarkStart w:id="2" w:name="bookmark2"/>
      <w:bookmarkStart w:id="3" w:name="bookmark3"/>
      <w:r>
        <w:t>Celkem za projektové podklady 208 000,- Kč bez DPH</w:t>
      </w:r>
      <w:bookmarkEnd w:id="2"/>
      <w:bookmarkEnd w:id="3"/>
    </w:p>
    <w:p w14:paraId="42B48034" w14:textId="77777777" w:rsidR="00C57BA8" w:rsidRDefault="00250C9B">
      <w:pPr>
        <w:pStyle w:val="Zkladntext1"/>
        <w:shd w:val="clear" w:color="auto" w:fill="auto"/>
        <w:spacing w:after="480"/>
        <w:ind w:left="680"/>
        <w:jc w:val="both"/>
      </w:pPr>
      <w:r>
        <w:t>Zhotovitel předá objednateli tyto části plnění ve 2 (dvou) vyhotoveních v tištěné podobě a zároveň digitálně na CD.</w:t>
      </w:r>
    </w:p>
    <w:p w14:paraId="21A73045" w14:textId="77777777" w:rsidR="00C57BA8" w:rsidRDefault="00250C9B">
      <w:pPr>
        <w:pStyle w:val="Zkladntext1"/>
        <w:shd w:val="clear" w:color="auto" w:fill="auto"/>
        <w:spacing w:after="380"/>
        <w:ind w:left="680" w:hanging="320"/>
        <w:jc w:val="both"/>
      </w:pPr>
      <w:r>
        <w:rPr>
          <w:b/>
          <w:bCs/>
        </w:rPr>
        <w:t xml:space="preserve">b) </w:t>
      </w:r>
      <w:r>
        <w:t xml:space="preserve">Objednatel se zavazuje části plnění dle </w:t>
      </w:r>
      <w:proofErr w:type="spellStart"/>
      <w:r>
        <w:t>bodu</w:t>
      </w:r>
      <w:r>
        <w:rPr>
          <w:b/>
          <w:bCs/>
        </w:rPr>
        <w:t>a</w:t>
      </w:r>
      <w:proofErr w:type="spellEnd"/>
      <w:r>
        <w:rPr>
          <w:b/>
          <w:bCs/>
        </w:rPr>
        <w:t xml:space="preserve">) </w:t>
      </w:r>
      <w:r>
        <w:t>zhotoviteli řádně a včas uhradit, a to na základě protokolu o předání rozpracované dokumentace.</w:t>
      </w:r>
    </w:p>
    <w:p w14:paraId="25F397B1" w14:textId="77777777" w:rsidR="00C57BA8" w:rsidRDefault="00250C9B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0D0F25DD" w14:textId="77777777" w:rsidR="00C57BA8" w:rsidRDefault="00250C9B">
      <w:pPr>
        <w:pStyle w:val="Nadpis10"/>
        <w:keepNext/>
        <w:keepLines/>
        <w:shd w:val="clear" w:color="auto" w:fill="auto"/>
        <w:spacing w:after="220" w:line="218" w:lineRule="auto"/>
        <w:ind w:firstLine="0"/>
      </w:pPr>
      <w:bookmarkStart w:id="4" w:name="bookmark4"/>
      <w:bookmarkStart w:id="5" w:name="bookmark5"/>
      <w:r>
        <w:t>Ostatní ujednání</w:t>
      </w:r>
      <w:bookmarkEnd w:id="4"/>
      <w:bookmarkEnd w:id="5"/>
    </w:p>
    <w:p w14:paraId="192C4A7B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  <w:jc w:val="both"/>
      </w:pPr>
      <w:r>
        <w:t xml:space="preserve">Uzavřením této Dohody jsou mezi smluvními stranami vypořádána </w:t>
      </w:r>
      <w:proofErr w:type="gramStart"/>
      <w:r>
        <w:t>veškeré práva</w:t>
      </w:r>
      <w:proofErr w:type="gramEnd"/>
      <w:r>
        <w:t xml:space="preserve"> týkající se poskytnutého plnění vyplývajícího ze smlouvy o dílo. Platí, že dosud poskytnutá část plnění byla provedena řádně a včas a dále, že zaniká povinnost zhotovitele provést dosud neprovedenou část předmětu plnění, stejně tak, jako zaniká povinnost objednatele zaplatit cenu neprovedené části předmětu plnění.</w:t>
      </w:r>
    </w:p>
    <w:p w14:paraId="53321731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  <w:jc w:val="both"/>
      </w:pPr>
      <w:r>
        <w:t>Plnění neupravená v Dohodě se řídí zákonem č. 89/2012 Sb., občanský zákoník.</w:t>
      </w:r>
    </w:p>
    <w:p w14:paraId="43B089B8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1"/>
        </w:tabs>
        <w:spacing w:after="160"/>
        <w:jc w:val="both"/>
      </w:pPr>
      <w:r>
        <w:t>Dohoda je vyhotovena v elektronické podobě, přičemž obě smluvní strany obdrží její elektronický originál.</w:t>
      </w:r>
      <w:r>
        <w:br w:type="page"/>
      </w:r>
    </w:p>
    <w:p w14:paraId="66A0264B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3"/>
        </w:tabs>
        <w:jc w:val="both"/>
      </w:pPr>
      <w:r>
        <w:lastRenderedPageBreak/>
        <w:t xml:space="preserve">Dohoda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této Dohody, a to oběma smluvními stranami.</w:t>
      </w:r>
    </w:p>
    <w:p w14:paraId="28E9EBE8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3"/>
        </w:tabs>
      </w:pPr>
      <w:r>
        <w:t xml:space="preserve">Dohoda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>dnem jejího uveřejnění v registru smluv.</w:t>
      </w:r>
    </w:p>
    <w:p w14:paraId="310BE2E6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3"/>
        </w:tabs>
        <w:jc w:val="both"/>
      </w:pPr>
      <w:r>
        <w:t>Dohoda podléhá zveřejnění dle zákona č. 340/2015 Sb., o zvláštních podmínkách účinnosti některých smluv, uveřejňování těchto smluv a o registru smluv (zákon o registru smluv), v platném a účinném znění.</w:t>
      </w:r>
    </w:p>
    <w:p w14:paraId="300C4D33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62FA677B" w14:textId="77777777" w:rsidR="00C57BA8" w:rsidRDefault="00250C9B">
      <w:pPr>
        <w:pStyle w:val="Zkladntext1"/>
        <w:numPr>
          <w:ilvl w:val="0"/>
          <w:numId w:val="3"/>
        </w:numPr>
        <w:shd w:val="clear" w:color="auto" w:fill="auto"/>
        <w:tabs>
          <w:tab w:val="left" w:pos="673"/>
        </w:tabs>
        <w:spacing w:after="480"/>
        <w:jc w:val="both"/>
      </w:pPr>
      <w:r>
        <w:t>Obě smluvní strany potvrzují autentičnost této Dohody a prohlašují, že si ji přečetly, s jejím obsahem souhlasí, že Dohoda byla sepsána na základě pravdivých údajů, z jejich pravé a svobodné vůle a nebyla uzavřen v tísni za jednostranně nevýhodných podmínek.</w:t>
      </w:r>
    </w:p>
    <w:p w14:paraId="3B60BE3D" w14:textId="77777777" w:rsidR="00C57BA8" w:rsidRDefault="00250C9B">
      <w:pPr>
        <w:pStyle w:val="Zkladntext1"/>
        <w:shd w:val="clear" w:color="auto" w:fill="auto"/>
        <w:spacing w:after="480"/>
        <w:jc w:val="both"/>
      </w:pPr>
      <w:r>
        <w:t>NA DŮKAZ SVÉHO SOUHLASU S OBSAHEM TÉTO DOHODY K NÍ SMLUVNÍ STRANY PŘIPOJILY SVÉ UZNÁVANÉ ELEKTRONICKÉ PODPISY DLE ZÁKONA Č. 297/2016 SB., O SLUŽBÁCH VYTVÁŘEJÍCÍCH DŮVĚRU PRO ELEKTRONICKÉ TRANSAKCE, VE ZNĚNÍ POZDĚJŠÍCH PŘEDPISŮ.</w:t>
      </w:r>
    </w:p>
    <w:p w14:paraId="096EFADD" w14:textId="77777777" w:rsidR="00C57BA8" w:rsidRDefault="00250C9B">
      <w:pPr>
        <w:pStyle w:val="Zkladntext20"/>
        <w:shd w:val="clear" w:color="auto" w:fill="auto"/>
        <w:spacing w:after="0" w:line="240" w:lineRule="auto"/>
        <w:ind w:left="0" w:firstLine="380"/>
        <w:sectPr w:rsidR="00C57BA8">
          <w:headerReference w:type="default" r:id="rId8"/>
          <w:footerReference w:type="default" r:id="rId9"/>
          <w:pgSz w:w="12240" w:h="15840"/>
          <w:pgMar w:top="1318" w:right="1395" w:bottom="1530" w:left="1487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8256A61" wp14:editId="4E6F11A9">
                <wp:simplePos x="0" y="0"/>
                <wp:positionH relativeFrom="page">
                  <wp:posOffset>4137660</wp:posOffset>
                </wp:positionH>
                <wp:positionV relativeFrom="paragraph">
                  <wp:posOffset>12700</wp:posOffset>
                </wp:positionV>
                <wp:extent cx="1249680" cy="177800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177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227F38" w14:textId="77777777" w:rsidR="00C57BA8" w:rsidRDefault="00250C9B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8256A61"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left:0;text-align:left;margin-left:325.8pt;margin-top:1pt;width:98.4pt;height:14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" filled="f" stroked="f">
                <v:textbox inset="0,0,0,0">
                  <w:txbxContent>
                    <w:p w14:paraId="34227F38" w14:textId="77777777" w:rsidR="00C57BA8" w:rsidRDefault="00250C9B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Ústí nad Labem, dne: viz podpis</w:t>
      </w:r>
    </w:p>
    <w:p w14:paraId="019A9574" w14:textId="77777777" w:rsidR="00C57BA8" w:rsidRDefault="00C57BA8">
      <w:pPr>
        <w:spacing w:line="240" w:lineRule="exact"/>
        <w:rPr>
          <w:sz w:val="19"/>
          <w:szCs w:val="19"/>
        </w:rPr>
      </w:pPr>
    </w:p>
    <w:p w14:paraId="22643A37" w14:textId="77777777" w:rsidR="00C57BA8" w:rsidRDefault="00C57BA8">
      <w:pPr>
        <w:spacing w:line="240" w:lineRule="exact"/>
        <w:rPr>
          <w:sz w:val="19"/>
          <w:szCs w:val="19"/>
        </w:rPr>
      </w:pPr>
    </w:p>
    <w:p w14:paraId="7A1A16DC" w14:textId="77777777" w:rsidR="00C57BA8" w:rsidRDefault="00C57BA8">
      <w:pPr>
        <w:spacing w:before="49" w:after="49" w:line="240" w:lineRule="exact"/>
        <w:rPr>
          <w:sz w:val="19"/>
          <w:szCs w:val="19"/>
        </w:rPr>
      </w:pPr>
    </w:p>
    <w:p w14:paraId="55EBFB2E" w14:textId="77777777" w:rsidR="00C57BA8" w:rsidRDefault="00C57BA8">
      <w:pPr>
        <w:spacing w:line="1" w:lineRule="exact"/>
        <w:sectPr w:rsidR="00C57BA8">
          <w:type w:val="continuous"/>
          <w:pgSz w:w="12240" w:h="15840"/>
          <w:pgMar w:top="1043" w:right="0" w:bottom="1111" w:left="0" w:header="0" w:footer="3" w:gutter="0"/>
          <w:cols w:space="720"/>
          <w:noEndnote/>
          <w:docGrid w:linePitch="360"/>
        </w:sectPr>
      </w:pPr>
    </w:p>
    <w:p w14:paraId="591002AE" w14:textId="77777777" w:rsidR="00C57BA8" w:rsidRDefault="00250C9B">
      <w:pPr>
        <w:pStyle w:val="Zkladntext30"/>
        <w:framePr w:w="1268" w:h="199" w:wrap="none" w:vAnchor="text" w:hAnchor="page" w:x="3298" w:y="231"/>
        <w:shd w:val="clear" w:color="auto" w:fill="auto"/>
        <w:spacing w:line="240" w:lineRule="auto"/>
        <w:ind w:left="0" w:firstLine="0"/>
      </w:pPr>
      <w:r>
        <w:t>Ing. Marta Nováková</w:t>
      </w:r>
    </w:p>
    <w:p w14:paraId="5643A76C" w14:textId="7B34F878" w:rsidR="00C57BA8" w:rsidRDefault="00250C9B">
      <w:pPr>
        <w:pStyle w:val="Zkladntext30"/>
        <w:framePr w:w="2736" w:h="320" w:wrap="none" w:vAnchor="text" w:hAnchor="page" w:x="1908" w:y="403"/>
        <w:shd w:val="clear" w:color="auto" w:fill="auto"/>
        <w:spacing w:line="122" w:lineRule="atLeast"/>
        <w:ind w:left="400" w:hanging="400"/>
      </w:pPr>
      <w:r>
        <w:t xml:space="preserve">Digitálně podepsala </w:t>
      </w:r>
      <w:r>
        <w:t>2025.08.28 12:13:41</w:t>
      </w:r>
    </w:p>
    <w:p w14:paraId="7C7ACEBF" w14:textId="77777777" w:rsidR="00C57BA8" w:rsidRDefault="00250C9B">
      <w:pPr>
        <w:pStyle w:val="Zkladntext30"/>
        <w:framePr w:w="465" w:h="185" w:wrap="none" w:vAnchor="text" w:hAnchor="page" w:x="3298" w:y="683"/>
        <w:shd w:val="clear" w:color="auto" w:fill="auto"/>
        <w:spacing w:line="240" w:lineRule="auto"/>
        <w:ind w:left="0" w:firstLine="0"/>
      </w:pPr>
      <w:r>
        <w:t>+02'00'</w:t>
      </w:r>
    </w:p>
    <w:p w14:paraId="3C363805" w14:textId="77777777" w:rsidR="00C57BA8" w:rsidRDefault="00250C9B">
      <w:pPr>
        <w:pStyle w:val="Zkladntext1"/>
        <w:framePr w:w="1797" w:h="1079" w:wrap="none" w:vAnchor="text" w:hAnchor="page" w:x="8119" w:y="21"/>
        <w:shd w:val="clear" w:color="auto" w:fill="auto"/>
        <w:spacing w:after="0" w:line="230" w:lineRule="auto"/>
      </w:pPr>
      <w:r>
        <w:t>Digitálně podepsal Ing. Radovan Necid Datum: 2025.09.19 07:34:53 +02'00'</w:t>
      </w:r>
    </w:p>
    <w:p w14:paraId="070FDFE7" w14:textId="395C31B2" w:rsidR="00C57BA8" w:rsidRDefault="00C57BA8">
      <w:pPr>
        <w:spacing w:line="360" w:lineRule="exact"/>
      </w:pPr>
    </w:p>
    <w:p w14:paraId="070D4A5B" w14:textId="77777777" w:rsidR="00C57BA8" w:rsidRDefault="00C57BA8">
      <w:pPr>
        <w:spacing w:line="360" w:lineRule="exact"/>
      </w:pPr>
    </w:p>
    <w:p w14:paraId="23EA49B2" w14:textId="77777777" w:rsidR="00C57BA8" w:rsidRDefault="00C57BA8">
      <w:pPr>
        <w:spacing w:after="367" w:line="1" w:lineRule="exact"/>
      </w:pPr>
    </w:p>
    <w:p w14:paraId="6E19F3D3" w14:textId="77777777" w:rsidR="00C57BA8" w:rsidRDefault="00C57BA8">
      <w:pPr>
        <w:spacing w:line="1" w:lineRule="exact"/>
        <w:sectPr w:rsidR="00C57BA8">
          <w:type w:val="continuous"/>
          <w:pgSz w:w="12240" w:h="15840"/>
          <w:pgMar w:top="1043" w:right="1389" w:bottom="1111" w:left="1493" w:header="0" w:footer="3" w:gutter="0"/>
          <w:cols w:space="720"/>
          <w:noEndnote/>
          <w:docGrid w:linePitch="360"/>
        </w:sectPr>
      </w:pPr>
    </w:p>
    <w:p w14:paraId="74ABCE66" w14:textId="77777777" w:rsidR="00C57BA8" w:rsidRDefault="00250C9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47B6916B" wp14:editId="41F590FC">
                <wp:simplePos x="0" y="0"/>
                <wp:positionH relativeFrom="page">
                  <wp:posOffset>1184910</wp:posOffset>
                </wp:positionH>
                <wp:positionV relativeFrom="paragraph">
                  <wp:posOffset>12700</wp:posOffset>
                </wp:positionV>
                <wp:extent cx="1624965" cy="31813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965" cy="318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F4EA0" w14:textId="77777777" w:rsidR="00C57BA8" w:rsidRDefault="00250C9B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/>
                            </w:pPr>
                            <w:r>
                              <w:t>Ing. Marta Nováková, jednatelka</w:t>
                            </w:r>
                          </w:p>
                          <w:p w14:paraId="4908205F" w14:textId="77777777" w:rsidR="00C57BA8" w:rsidRDefault="00250C9B">
                            <w:pPr>
                              <w:pStyle w:val="Zkladntext20"/>
                              <w:shd w:val="clear" w:color="auto" w:fill="auto"/>
                              <w:spacing w:after="0" w:line="233" w:lineRule="auto"/>
                              <w:ind w:left="0"/>
                            </w:pPr>
                            <w:r>
                              <w:t>DIPONT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B6916B" id="Shape 10" o:spid="_x0000_s1027" type="#_x0000_t202" style="position:absolute;margin-left:93.3pt;margin-top:1pt;width:127.95pt;height:25.0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" filled="f" stroked="f">
                <v:textbox inset="0,0,0,0">
                  <w:txbxContent>
                    <w:p w14:paraId="41CF4EA0" w14:textId="77777777" w:rsidR="00C57BA8" w:rsidRDefault="00250C9B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/>
                      </w:pPr>
                      <w:r>
                        <w:t>Ing. Marta Nováková, jednatelka</w:t>
                      </w:r>
                    </w:p>
                    <w:p w14:paraId="4908205F" w14:textId="77777777" w:rsidR="00C57BA8" w:rsidRDefault="00250C9B">
                      <w:pPr>
                        <w:pStyle w:val="Zkladntext20"/>
                        <w:shd w:val="clear" w:color="auto" w:fill="auto"/>
                        <w:spacing w:after="0" w:line="233" w:lineRule="auto"/>
                        <w:ind w:left="0"/>
                      </w:pPr>
                      <w:r>
                        <w:t>DIPONT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E1A1CDB" w14:textId="426AE28B" w:rsidR="00C57BA8" w:rsidRDefault="00250C9B">
      <w:pPr>
        <w:pStyle w:val="Zkladntext20"/>
        <w:shd w:val="clear" w:color="auto" w:fill="auto"/>
        <w:spacing w:after="820" w:line="233" w:lineRule="auto"/>
        <w:ind w:left="2100"/>
      </w:pPr>
      <w:r>
        <w:t xml:space="preserve">Ing. Radovan Necid, ředitel organizace                           </w:t>
      </w:r>
      <w:r>
        <w:t xml:space="preserve">Krajská správa a údržba silnic </w:t>
      </w:r>
      <w:proofErr w:type="gramStart"/>
      <w:r>
        <w:t xml:space="preserve">Vysočiny,   </w:t>
      </w:r>
      <w:proofErr w:type="gramEnd"/>
      <w:r>
        <w:t xml:space="preserve">               </w:t>
      </w:r>
      <w:r>
        <w:t>příspěvková organizace</w:t>
      </w:r>
    </w:p>
    <w:p w14:paraId="4AD1FCDD" w14:textId="1981C185" w:rsidR="00C57BA8" w:rsidRDefault="00250C9B">
      <w:pPr>
        <w:pStyle w:val="Zkladntext1"/>
        <w:shd w:val="clear" w:color="auto" w:fill="auto"/>
        <w:spacing w:after="0"/>
        <w:ind w:hanging="2560"/>
        <w:sectPr w:rsidR="00C57BA8">
          <w:type w:val="continuous"/>
          <w:pgSz w:w="12240" w:h="15840"/>
          <w:pgMar w:top="1318" w:right="1390" w:bottom="1783" w:left="4432" w:header="0" w:footer="3" w:gutter="0"/>
          <w:cols w:space="720"/>
          <w:noEndnote/>
          <w:docGrid w:linePitch="360"/>
        </w:sectPr>
      </w:pPr>
      <w:r>
        <w:t xml:space="preserve">V </w:t>
      </w:r>
      <w:r>
        <w:t>Ústí nad Labem, dne: viz podpis</w:t>
      </w:r>
    </w:p>
    <w:p w14:paraId="74DE7523" w14:textId="77777777" w:rsidR="00C57BA8" w:rsidRDefault="00C57BA8">
      <w:pPr>
        <w:spacing w:line="240" w:lineRule="exact"/>
        <w:rPr>
          <w:sz w:val="19"/>
          <w:szCs w:val="19"/>
        </w:rPr>
      </w:pPr>
    </w:p>
    <w:p w14:paraId="1540AB2A" w14:textId="77777777" w:rsidR="00C57BA8" w:rsidRDefault="00C57BA8">
      <w:pPr>
        <w:spacing w:line="240" w:lineRule="exact"/>
        <w:rPr>
          <w:sz w:val="19"/>
          <w:szCs w:val="19"/>
        </w:rPr>
      </w:pPr>
    </w:p>
    <w:p w14:paraId="6CF33003" w14:textId="77777777" w:rsidR="00C57BA8" w:rsidRDefault="00C57BA8">
      <w:pPr>
        <w:spacing w:line="240" w:lineRule="exact"/>
        <w:rPr>
          <w:sz w:val="19"/>
          <w:szCs w:val="19"/>
        </w:rPr>
      </w:pPr>
    </w:p>
    <w:p w14:paraId="4885E76A" w14:textId="77777777" w:rsidR="00C57BA8" w:rsidRDefault="00C57BA8">
      <w:pPr>
        <w:spacing w:line="240" w:lineRule="exact"/>
        <w:rPr>
          <w:sz w:val="19"/>
          <w:szCs w:val="19"/>
        </w:rPr>
      </w:pPr>
    </w:p>
    <w:p w14:paraId="540B9EF4" w14:textId="77777777" w:rsidR="00C57BA8" w:rsidRDefault="00C57BA8">
      <w:pPr>
        <w:spacing w:before="9" w:after="9" w:line="240" w:lineRule="exact"/>
        <w:rPr>
          <w:sz w:val="19"/>
          <w:szCs w:val="19"/>
        </w:rPr>
      </w:pPr>
    </w:p>
    <w:p w14:paraId="5CDDE17D" w14:textId="77777777" w:rsidR="00C57BA8" w:rsidRDefault="00C57BA8">
      <w:pPr>
        <w:spacing w:line="1" w:lineRule="exact"/>
        <w:sectPr w:rsidR="00C57BA8">
          <w:type w:val="continuous"/>
          <w:pgSz w:w="12240" w:h="15840"/>
          <w:pgMar w:top="1043" w:right="0" w:bottom="1043" w:left="0" w:header="0" w:footer="3" w:gutter="0"/>
          <w:cols w:space="720"/>
          <w:noEndnote/>
          <w:docGrid w:linePitch="360"/>
        </w:sectPr>
      </w:pPr>
    </w:p>
    <w:p w14:paraId="47205300" w14:textId="77777777" w:rsidR="00C57BA8" w:rsidRDefault="00250C9B">
      <w:pPr>
        <w:pStyle w:val="Titulekobrzku0"/>
        <w:framePr w:w="916" w:h="167" w:wrap="none" w:vAnchor="text" w:hAnchor="page" w:x="3448" w:y="21"/>
        <w:shd w:val="clear" w:color="auto" w:fill="auto"/>
      </w:pPr>
      <w:r>
        <w:t>Ing. Miroslav Váňa</w:t>
      </w:r>
    </w:p>
    <w:p w14:paraId="776E8407" w14:textId="77777777" w:rsidR="00C57BA8" w:rsidRDefault="00250C9B">
      <w:pPr>
        <w:pStyle w:val="Titulekobrzku0"/>
        <w:framePr w:w="1395" w:h="275" w:wrap="none" w:vAnchor="text" w:hAnchor="page" w:x="3448" w:y="373"/>
        <w:shd w:val="clear" w:color="auto" w:fill="auto"/>
      </w:pPr>
      <w:r>
        <w:t>2025.08.29 07:25:10+02'00'</w:t>
      </w:r>
    </w:p>
    <w:p w14:paraId="65CBF8E0" w14:textId="77777777" w:rsidR="00C57BA8" w:rsidRDefault="00250C9B">
      <w:pPr>
        <w:pStyle w:val="Titulekobrzku0"/>
        <w:framePr w:w="2212" w:h="501" w:wrap="none" w:vAnchor="text" w:hAnchor="page" w:x="1863" w:y="852"/>
        <w:shd w:val="clear" w:color="auto" w:fill="auto"/>
        <w:rPr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Ing. Miroslav Váňa, jednatel</w:t>
      </w:r>
    </w:p>
    <w:p w14:paraId="5D179EC9" w14:textId="77777777" w:rsidR="00C57BA8" w:rsidRDefault="00250C9B">
      <w:pPr>
        <w:pStyle w:val="Titulekobrzku0"/>
        <w:framePr w:w="2212" w:h="501" w:wrap="none" w:vAnchor="text" w:hAnchor="page" w:x="1863" w:y="852"/>
        <w:shd w:val="clear" w:color="auto" w:fill="auto"/>
        <w:spacing w:line="233" w:lineRule="auto"/>
        <w:rPr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DIPONT s.r.o.</w:t>
      </w:r>
    </w:p>
    <w:p w14:paraId="6E33770F" w14:textId="65833688" w:rsidR="00C57BA8" w:rsidRDefault="00C57BA8">
      <w:pPr>
        <w:spacing w:line="360" w:lineRule="exact"/>
      </w:pPr>
    </w:p>
    <w:p w14:paraId="476B65D2" w14:textId="77777777" w:rsidR="00C57BA8" w:rsidRDefault="00C57BA8">
      <w:pPr>
        <w:spacing w:line="360" w:lineRule="exact"/>
      </w:pPr>
    </w:p>
    <w:p w14:paraId="7E2E0E5D" w14:textId="77777777" w:rsidR="00C57BA8" w:rsidRDefault="00C57BA8">
      <w:pPr>
        <w:spacing w:after="611" w:line="1" w:lineRule="exact"/>
      </w:pPr>
    </w:p>
    <w:p w14:paraId="47EA0743" w14:textId="77777777" w:rsidR="00C57BA8" w:rsidRDefault="00C57BA8">
      <w:pPr>
        <w:spacing w:line="1" w:lineRule="exact"/>
      </w:pPr>
    </w:p>
    <w:sectPr w:rsidR="00C57BA8">
      <w:type w:val="continuous"/>
      <w:pgSz w:w="12240" w:h="15840"/>
      <w:pgMar w:top="1043" w:right="1389" w:bottom="1043" w:left="14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2B844" w14:textId="77777777" w:rsidR="00250C9B" w:rsidRDefault="00250C9B">
      <w:r>
        <w:separator/>
      </w:r>
    </w:p>
  </w:endnote>
  <w:endnote w:type="continuationSeparator" w:id="0">
    <w:p w14:paraId="7F1CF1E2" w14:textId="77777777" w:rsidR="00250C9B" w:rsidRDefault="0025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2F581" w14:textId="77777777" w:rsidR="00C57BA8" w:rsidRDefault="00250C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9A28502" wp14:editId="7AD56DF9">
              <wp:simplePos x="0" y="0"/>
              <wp:positionH relativeFrom="page">
                <wp:posOffset>3607435</wp:posOffset>
              </wp:positionH>
              <wp:positionV relativeFrom="page">
                <wp:posOffset>9416415</wp:posOffset>
              </wp:positionV>
              <wp:extent cx="615950" cy="11747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17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ABD9A" w14:textId="77777777" w:rsidR="00C57BA8" w:rsidRDefault="00250C9B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28502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284.05pt;margin-top:741.45pt;width:48.5pt;height:9.2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" filled="f" stroked="f">
              <v:textbox style="mso-fit-shape-to-text:t" inset="0,0,0,0">
                <w:txbxContent>
                  <w:p w14:paraId="06AABD9A" w14:textId="77777777" w:rsidR="00C57BA8" w:rsidRDefault="00250C9B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68E8D7E6" wp14:editId="47AF88DE">
              <wp:simplePos x="0" y="0"/>
              <wp:positionH relativeFrom="page">
                <wp:posOffset>958850</wp:posOffset>
              </wp:positionH>
              <wp:positionV relativeFrom="page">
                <wp:posOffset>9387205</wp:posOffset>
              </wp:positionV>
              <wp:extent cx="590740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74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5.5pt;margin-top:739.14999999999998pt;width:465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298F" w14:textId="77777777" w:rsidR="00C57BA8" w:rsidRDefault="00C57BA8"/>
  </w:footnote>
  <w:footnote w:type="continuationSeparator" w:id="0">
    <w:p w14:paraId="7F80B3A4" w14:textId="77777777" w:rsidR="00C57BA8" w:rsidRDefault="00C57B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75489" w14:textId="77777777" w:rsidR="00C57BA8" w:rsidRDefault="00250C9B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10D8B8A" wp14:editId="0FAF0D6B">
              <wp:simplePos x="0" y="0"/>
              <wp:positionH relativeFrom="page">
                <wp:posOffset>972820</wp:posOffset>
              </wp:positionH>
              <wp:positionV relativeFrom="page">
                <wp:posOffset>143510</wp:posOffset>
              </wp:positionV>
              <wp:extent cx="2141220" cy="4559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1220" cy="455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8BEB79" w14:textId="77777777" w:rsidR="00C57BA8" w:rsidRDefault="00250C9B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23551"/>
                              <w:sz w:val="28"/>
                              <w:szCs w:val="28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1AD5431F" w14:textId="205C4C48" w:rsidR="00C57BA8" w:rsidRDefault="00250C9B">
                          <w:pPr>
                            <w:pStyle w:val="Zhlavnebozpat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23551"/>
                              <w:sz w:val="28"/>
                              <w:szCs w:val="28"/>
                            </w:rPr>
                            <w:t>a údržba silnic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23551"/>
                              <w:sz w:val="28"/>
                              <w:szCs w:val="28"/>
                            </w:rPr>
                            <w:t xml:space="preserve">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D8B8A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6.6pt;margin-top:11.3pt;width:168.6pt;height:35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" filled="f" stroked="f">
              <v:textbox style="mso-fit-shape-to-text:t" inset="0,0,0,0">
                <w:txbxContent>
                  <w:p w14:paraId="288BEB79" w14:textId="77777777" w:rsidR="00C57BA8" w:rsidRDefault="00250C9B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23551"/>
                        <w:sz w:val="28"/>
                        <w:szCs w:val="28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28"/>
                        <w:szCs w:val="28"/>
                      </w:rPr>
                      <w:t xml:space="preserve"> </w:t>
                    </w:r>
                  </w:p>
                  <w:p w14:paraId="1AD5431F" w14:textId="205C4C48" w:rsidR="00C57BA8" w:rsidRDefault="00250C9B">
                    <w:pPr>
                      <w:pStyle w:val="Zhlavnebozpat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23551"/>
                        <w:sz w:val="28"/>
                        <w:szCs w:val="28"/>
                      </w:rPr>
                      <w:t>a údržba silnic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23551"/>
                        <w:sz w:val="28"/>
                        <w:szCs w:val="28"/>
                      </w:rPr>
                      <w:t xml:space="preserve">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37AC2"/>
    <w:multiLevelType w:val="multilevel"/>
    <w:tmpl w:val="89A61DC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BD13BB"/>
    <w:multiLevelType w:val="multilevel"/>
    <w:tmpl w:val="2F0A1B3C"/>
    <w:lvl w:ilvl="0">
      <w:start w:val="1"/>
      <w:numFmt w:val="decimal"/>
      <w:lvlText w:val="3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AE7173"/>
    <w:multiLevelType w:val="multilevel"/>
    <w:tmpl w:val="90024800"/>
    <w:lvl w:ilvl="0">
      <w:start w:val="1"/>
      <w:numFmt w:val="decimal"/>
      <w:lvlText w:val="2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9351692">
    <w:abstractNumId w:val="2"/>
  </w:num>
  <w:num w:numId="2" w16cid:durableId="735513088">
    <w:abstractNumId w:val="0"/>
  </w:num>
  <w:num w:numId="3" w16cid:durableId="148512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A8"/>
    <w:rsid w:val="00250C9B"/>
    <w:rsid w:val="005F1DE9"/>
    <w:rsid w:val="00C5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4909B"/>
  <w15:docId w15:val="{C64462AC-BFF4-4DA6-A1AC-DA9792A7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F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10" w:line="235" w:lineRule="auto"/>
      <w:ind w:left="1050"/>
    </w:pPr>
    <w:rPr>
      <w:rFonts w:ascii="Calibri" w:eastAsia="Calibri" w:hAnsi="Calibri" w:cs="Calibri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50" w:line="228" w:lineRule="auto"/>
      <w:ind w:firstLine="340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04" w:lineRule="auto"/>
      <w:ind w:left="200" w:hanging="200"/>
    </w:pPr>
    <w:rPr>
      <w:rFonts w:ascii="Arial" w:eastAsia="Arial" w:hAnsi="Arial" w:cs="Arial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b/>
      <w:bCs/>
      <w:i/>
      <w:iCs/>
      <w:color w:val="37416F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250C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C9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50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C9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ovakova@dipon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2025-09-24T10:25:00Z</dcterms:created>
  <dcterms:modified xsi:type="dcterms:W3CDTF">2025-09-24T10:26:00Z</dcterms:modified>
</cp:coreProperties>
</file>