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E19D" w14:textId="3C2BB919" w:rsidR="00D371AA" w:rsidRPr="00D371AA" w:rsidRDefault="00D371AA" w:rsidP="00D371AA">
      <w:pPr>
        <w:pStyle w:val="Bezmezer"/>
      </w:pPr>
      <w:r w:rsidRPr="00D371AA">
        <w:rPr>
          <w:noProof/>
        </w:rPr>
        <w:drawing>
          <wp:inline distT="0" distB="0" distL="0" distR="0" wp14:anchorId="7477CEDF" wp14:editId="3761C0BC">
            <wp:extent cx="2430780" cy="1234440"/>
            <wp:effectExtent l="0" t="0" r="7620" b="3810"/>
            <wp:docPr id="15694815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1AA">
        <w:t xml:space="preserve"> </w:t>
      </w:r>
    </w:p>
    <w:p w14:paraId="74B2F1D0" w14:textId="77777777" w:rsidR="00D371AA" w:rsidRPr="00D371AA" w:rsidRDefault="00D371AA" w:rsidP="00D371AA">
      <w:pPr>
        <w:pStyle w:val="Bezmezer"/>
      </w:pPr>
      <w:r w:rsidRPr="00D371AA">
        <w:t xml:space="preserve"> </w:t>
      </w:r>
    </w:p>
    <w:p w14:paraId="0FF3B818" w14:textId="77777777" w:rsidR="00D371AA" w:rsidRPr="00D371AA" w:rsidRDefault="00D371AA" w:rsidP="00D371AA">
      <w:pPr>
        <w:pStyle w:val="Bezmezer"/>
      </w:pPr>
      <w:r w:rsidRPr="00D371AA">
        <w:rPr>
          <w:b/>
          <w:bCs/>
        </w:rPr>
        <w:t xml:space="preserve">Smlouva o představení č. 82/2025 </w:t>
      </w:r>
    </w:p>
    <w:p w14:paraId="13EA2A31" w14:textId="77777777" w:rsidR="00D371AA" w:rsidRPr="00D371AA" w:rsidRDefault="00D371AA" w:rsidP="00D371AA">
      <w:pPr>
        <w:pStyle w:val="Bezmezer"/>
      </w:pPr>
      <w:r w:rsidRPr="00D371AA">
        <w:t xml:space="preserve">mezi </w:t>
      </w:r>
    </w:p>
    <w:p w14:paraId="1961597E" w14:textId="77777777" w:rsidR="00D371AA" w:rsidRPr="00D371AA" w:rsidRDefault="00D371AA" w:rsidP="00D371AA">
      <w:pPr>
        <w:pStyle w:val="Bezmezer"/>
      </w:pPr>
      <w:r w:rsidRPr="00D371AA">
        <w:rPr>
          <w:b/>
          <w:bCs/>
        </w:rPr>
        <w:t xml:space="preserve">Těšínské divadlo Český Těšín, příspěvková organizace </w:t>
      </w:r>
    </w:p>
    <w:p w14:paraId="46B2F962" w14:textId="77777777" w:rsidR="00D371AA" w:rsidRPr="00D371AA" w:rsidRDefault="00D371AA" w:rsidP="00D371AA">
      <w:pPr>
        <w:pStyle w:val="Bezmezer"/>
      </w:pPr>
      <w:r w:rsidRPr="00D371AA">
        <w:t xml:space="preserve">Zastoupené MgA. Petrem Kracíkem, ředitelem </w:t>
      </w:r>
    </w:p>
    <w:p w14:paraId="5B1610CC" w14:textId="77777777" w:rsidR="00D371AA" w:rsidRPr="00D371AA" w:rsidRDefault="00D371AA" w:rsidP="00D371AA">
      <w:pPr>
        <w:pStyle w:val="Bezmezer"/>
      </w:pPr>
      <w:r w:rsidRPr="00D371AA">
        <w:t xml:space="preserve">Ostravská 67, 737 35 Český Těšín </w:t>
      </w:r>
    </w:p>
    <w:p w14:paraId="788F4709" w14:textId="77777777" w:rsidR="00D371AA" w:rsidRPr="00D371AA" w:rsidRDefault="00D371AA" w:rsidP="00D371AA">
      <w:pPr>
        <w:pStyle w:val="Bezmezer"/>
      </w:pPr>
      <w:r w:rsidRPr="00D371AA">
        <w:t xml:space="preserve">IČO 00 100 536 </w:t>
      </w:r>
    </w:p>
    <w:p w14:paraId="2BA517CF" w14:textId="77777777" w:rsidR="00D371AA" w:rsidRPr="00D371AA" w:rsidRDefault="00D371AA" w:rsidP="00D371AA">
      <w:pPr>
        <w:pStyle w:val="Bezmezer"/>
      </w:pPr>
      <w:r w:rsidRPr="00D371AA">
        <w:t xml:space="preserve">Bank. spojení KB a.s. Karviná, č.ú.: 634 791/0100 </w:t>
      </w:r>
    </w:p>
    <w:p w14:paraId="778F3DA2" w14:textId="77777777" w:rsidR="00D371AA" w:rsidRPr="00D371AA" w:rsidRDefault="00D371AA" w:rsidP="00D371AA">
      <w:pPr>
        <w:pStyle w:val="Bezmezer"/>
      </w:pPr>
      <w:r w:rsidRPr="00D371AA">
        <w:t xml:space="preserve">Tel.558 746 022-3 </w:t>
      </w:r>
    </w:p>
    <w:p w14:paraId="4D3C5D19" w14:textId="77777777" w:rsidR="00D371AA" w:rsidRPr="00D371AA" w:rsidRDefault="00D371AA" w:rsidP="00D371AA">
      <w:pPr>
        <w:pStyle w:val="Bezmezer"/>
      </w:pPr>
      <w:r w:rsidRPr="00D371AA">
        <w:t xml:space="preserve">Email: info@tdivadlo.cz </w:t>
      </w:r>
    </w:p>
    <w:p w14:paraId="1FCC5BA1" w14:textId="77777777" w:rsidR="00D371AA" w:rsidRDefault="00D371AA" w:rsidP="00D371AA">
      <w:pPr>
        <w:pStyle w:val="Bezmezer"/>
      </w:pPr>
      <w:r w:rsidRPr="00D371AA">
        <w:t xml:space="preserve">(TD Český Těšín) </w:t>
      </w:r>
    </w:p>
    <w:p w14:paraId="74BBFC60" w14:textId="77777777" w:rsidR="00D371AA" w:rsidRPr="00D371AA" w:rsidRDefault="00D371AA" w:rsidP="00D371AA">
      <w:pPr>
        <w:pStyle w:val="Bezmezer"/>
      </w:pPr>
    </w:p>
    <w:p w14:paraId="7DE3F744" w14:textId="77777777" w:rsidR="00D371AA" w:rsidRDefault="00D371AA" w:rsidP="00D371AA">
      <w:pPr>
        <w:pStyle w:val="Bezmezer"/>
      </w:pPr>
      <w:r w:rsidRPr="00D371AA">
        <w:t xml:space="preserve">A </w:t>
      </w:r>
    </w:p>
    <w:p w14:paraId="7959A402" w14:textId="77777777" w:rsidR="00D371AA" w:rsidRPr="00D371AA" w:rsidRDefault="00D371AA" w:rsidP="00D371AA">
      <w:pPr>
        <w:pStyle w:val="Bezmezer"/>
      </w:pPr>
    </w:p>
    <w:p w14:paraId="2D91EC5B" w14:textId="77777777" w:rsidR="00D371AA" w:rsidRPr="00D371AA" w:rsidRDefault="00D371AA" w:rsidP="00D371AA">
      <w:pPr>
        <w:pStyle w:val="Bezmezer"/>
      </w:pPr>
      <w:r w:rsidRPr="00D371AA">
        <w:rPr>
          <w:b/>
          <w:bCs/>
        </w:rPr>
        <w:t xml:space="preserve">AKORD &amp; POKLAD, s.r.o. </w:t>
      </w:r>
    </w:p>
    <w:p w14:paraId="52253440" w14:textId="77777777" w:rsidR="00D371AA" w:rsidRPr="00D371AA" w:rsidRDefault="00D371AA" w:rsidP="00D371AA">
      <w:pPr>
        <w:pStyle w:val="Bezmezer"/>
      </w:pPr>
      <w:r w:rsidRPr="00D371AA">
        <w:t xml:space="preserve">Náměstí SNP 1, 700 30 Ostrava-Zábřeh </w:t>
      </w:r>
    </w:p>
    <w:p w14:paraId="7852693E" w14:textId="7EF5E785" w:rsidR="00D371AA" w:rsidRPr="00D371AA" w:rsidRDefault="00D371AA" w:rsidP="00D371AA">
      <w:pPr>
        <w:pStyle w:val="Bezmezer"/>
      </w:pPr>
      <w:r w:rsidRPr="00D371AA">
        <w:t>Zastoupen: Mgr.Bc. Darinou Daňkovou,</w:t>
      </w:r>
      <w:r>
        <w:t xml:space="preserve"> </w:t>
      </w:r>
      <w:r w:rsidRPr="00D371AA">
        <w:t xml:space="preserve">MBA jednatelkou </w:t>
      </w:r>
    </w:p>
    <w:p w14:paraId="0C9C623E" w14:textId="77777777" w:rsidR="00D371AA" w:rsidRPr="00D371AA" w:rsidRDefault="00D371AA" w:rsidP="00D371AA">
      <w:pPr>
        <w:pStyle w:val="Bezmezer"/>
      </w:pPr>
      <w:r w:rsidRPr="00D371AA">
        <w:t xml:space="preserve">IČ 47973145 </w:t>
      </w:r>
    </w:p>
    <w:p w14:paraId="66719B98" w14:textId="77777777" w:rsidR="00D371AA" w:rsidRPr="00D371AA" w:rsidRDefault="00D371AA" w:rsidP="00D371AA">
      <w:pPr>
        <w:pStyle w:val="Bezmezer"/>
      </w:pPr>
      <w:r w:rsidRPr="00D371AA">
        <w:t xml:space="preserve">Zapsaná : Krajský soud v Ostravě, oddíl C, vložka 5281 </w:t>
      </w:r>
    </w:p>
    <w:p w14:paraId="2F6B0377" w14:textId="77777777" w:rsidR="00D371AA" w:rsidRPr="00D371AA" w:rsidRDefault="00D371AA" w:rsidP="00D371AA">
      <w:pPr>
        <w:pStyle w:val="Bezmezer"/>
      </w:pPr>
      <w:r w:rsidRPr="00D371AA">
        <w:t xml:space="preserve">Bankovní spojení : Česká spořitelna a.s., č.ú.: 145833389/0800 </w:t>
      </w:r>
    </w:p>
    <w:p w14:paraId="3770BFA0" w14:textId="77777777" w:rsidR="00D371AA" w:rsidRDefault="00D371AA" w:rsidP="00D371AA">
      <w:pPr>
        <w:pStyle w:val="Bezmezer"/>
      </w:pPr>
      <w:r w:rsidRPr="00D371AA">
        <w:t xml:space="preserve">(pořadatel – objednatel) </w:t>
      </w:r>
    </w:p>
    <w:p w14:paraId="6BBB2410" w14:textId="77777777" w:rsidR="00D371AA" w:rsidRPr="00D371AA" w:rsidRDefault="00D371AA" w:rsidP="00D371AA">
      <w:pPr>
        <w:pStyle w:val="Bezmezer"/>
      </w:pPr>
    </w:p>
    <w:p w14:paraId="7B743D54" w14:textId="77777777" w:rsidR="00D371AA" w:rsidRPr="00D371AA" w:rsidRDefault="00D371AA" w:rsidP="00D371AA">
      <w:pPr>
        <w:pStyle w:val="Bezmezer"/>
        <w:rPr>
          <w:b/>
          <w:bCs/>
        </w:rPr>
      </w:pPr>
      <w:r w:rsidRPr="00D371AA">
        <w:rPr>
          <w:b/>
          <w:bCs/>
        </w:rPr>
        <w:t xml:space="preserve">I. Těšínské divadlo se zavazuje: </w:t>
      </w:r>
    </w:p>
    <w:p w14:paraId="16C726C4" w14:textId="77777777" w:rsidR="00D371AA" w:rsidRDefault="00D371AA" w:rsidP="00D371AA">
      <w:pPr>
        <w:pStyle w:val="Bezmezer"/>
      </w:pPr>
    </w:p>
    <w:p w14:paraId="3561C869" w14:textId="515DCE7B" w:rsidR="00D371AA" w:rsidRPr="00D371AA" w:rsidRDefault="00D371AA" w:rsidP="00D371AA">
      <w:pPr>
        <w:pStyle w:val="Bezmezer"/>
      </w:pPr>
      <w:r w:rsidRPr="00D371AA">
        <w:t xml:space="preserve">1.) K realizaci představení Charles Dickens </w:t>
      </w:r>
      <w:r w:rsidRPr="00D371AA">
        <w:rPr>
          <w:b/>
          <w:bCs/>
        </w:rPr>
        <w:t xml:space="preserve">„VÁNOČNÍ KOLEDA“ dne 21. 12. 2025 v 17.00 hod </w:t>
      </w:r>
    </w:p>
    <w:p w14:paraId="03523898" w14:textId="77777777" w:rsidR="00D371AA" w:rsidRPr="00D371AA" w:rsidRDefault="00D371AA" w:rsidP="00D371AA">
      <w:pPr>
        <w:pStyle w:val="Bezmezer"/>
      </w:pPr>
    </w:p>
    <w:p w14:paraId="0451C789" w14:textId="77777777" w:rsidR="00D371AA" w:rsidRPr="00D371AA" w:rsidRDefault="00D371AA" w:rsidP="00D371AA">
      <w:pPr>
        <w:pStyle w:val="Bezmezer"/>
      </w:pPr>
      <w:r w:rsidRPr="00D371AA">
        <w:t xml:space="preserve">Místo: divadelní sál - Poklad Ostrava-Poruba </w:t>
      </w:r>
    </w:p>
    <w:p w14:paraId="50607B9B" w14:textId="77777777" w:rsidR="00D371AA" w:rsidRPr="00D371AA" w:rsidRDefault="00D371AA" w:rsidP="00D371AA">
      <w:pPr>
        <w:pStyle w:val="Bezmezer"/>
      </w:pPr>
      <w:r w:rsidRPr="00D371AA">
        <w:t xml:space="preserve">2.) Zajistit včasnou přepravu účinkujících, scény, rekvizit a kostýmů. </w:t>
      </w:r>
    </w:p>
    <w:p w14:paraId="2072D9EB" w14:textId="77777777" w:rsidR="00D371AA" w:rsidRPr="00D371AA" w:rsidRDefault="00D371AA" w:rsidP="00D371AA">
      <w:pPr>
        <w:pStyle w:val="Bezmezer"/>
      </w:pPr>
      <w:r w:rsidRPr="00D371AA">
        <w:t xml:space="preserve">3.) Na požádání dodat propagační materiál. </w:t>
      </w:r>
    </w:p>
    <w:p w14:paraId="7FEFF20E" w14:textId="77777777" w:rsidR="00D371AA" w:rsidRDefault="00D371AA" w:rsidP="00D371AA">
      <w:pPr>
        <w:pStyle w:val="Bezmezer"/>
      </w:pPr>
    </w:p>
    <w:p w14:paraId="711ED726" w14:textId="7126FE1F" w:rsidR="00D371AA" w:rsidRPr="00D371AA" w:rsidRDefault="00D371AA" w:rsidP="00D371AA">
      <w:pPr>
        <w:pStyle w:val="Bezmezer"/>
        <w:rPr>
          <w:b/>
          <w:bCs/>
        </w:rPr>
      </w:pPr>
      <w:r w:rsidRPr="00D371AA">
        <w:rPr>
          <w:b/>
          <w:bCs/>
        </w:rPr>
        <w:t xml:space="preserve">II. Cena </w:t>
      </w:r>
    </w:p>
    <w:p w14:paraId="4730B149" w14:textId="77777777" w:rsidR="00D371AA" w:rsidRPr="00D371AA" w:rsidRDefault="00D371AA" w:rsidP="00D371AA">
      <w:pPr>
        <w:pStyle w:val="Bezmezer"/>
      </w:pPr>
      <w:r w:rsidRPr="00D371AA">
        <w:t xml:space="preserve">1.) Za realizaci výše zmíněných představení obdrží TD Český Těšín od pořadatele </w:t>
      </w:r>
    </w:p>
    <w:p w14:paraId="320E0753" w14:textId="544EC755" w:rsidR="00D371AA" w:rsidRPr="00D371AA" w:rsidRDefault="00D371AA" w:rsidP="00D371AA">
      <w:pPr>
        <w:pStyle w:val="Bezmezer"/>
      </w:pPr>
      <w:r w:rsidRPr="00D371AA">
        <w:rPr>
          <w:b/>
          <w:bCs/>
        </w:rPr>
        <w:t>částku ve výši 64 000,-Kč (</w:t>
      </w:r>
      <w:r w:rsidR="00E405BF">
        <w:rPr>
          <w:b/>
          <w:bCs/>
        </w:rPr>
        <w:t>xxxxxxxxxxxxxxxxxxxxxxxxxxx</w:t>
      </w:r>
      <w:r w:rsidRPr="00D371AA">
        <w:rPr>
          <w:b/>
          <w:bCs/>
        </w:rPr>
        <w:t xml:space="preserve">), </w:t>
      </w:r>
      <w:r w:rsidRPr="00D371AA">
        <w:t xml:space="preserve">a to na základě jím vystavené faktury po ukončení akce. </w:t>
      </w:r>
    </w:p>
    <w:p w14:paraId="5F3BD1C5" w14:textId="3509E06C" w:rsidR="00D371AA" w:rsidRPr="00D371AA" w:rsidRDefault="00D371AA" w:rsidP="00D371AA">
      <w:pPr>
        <w:pStyle w:val="Bezmezer"/>
      </w:pPr>
      <w:r w:rsidRPr="00D371AA">
        <w:t xml:space="preserve">2.) </w:t>
      </w:r>
      <w:r w:rsidRPr="00D371AA">
        <w:rPr>
          <w:b/>
          <w:bCs/>
        </w:rPr>
        <w:t xml:space="preserve">Splatnost faktury se sjednává v délce 10 dnů ode dne vystavení. </w:t>
      </w:r>
    </w:p>
    <w:p w14:paraId="14EB4B82" w14:textId="77777777" w:rsidR="00D371AA" w:rsidRPr="00D371AA" w:rsidRDefault="00D371AA" w:rsidP="00D371AA">
      <w:pPr>
        <w:pStyle w:val="Bezmezer"/>
      </w:pPr>
      <w:r w:rsidRPr="00D371AA">
        <w:t xml:space="preserve">3.) TD Český Těšín poskytuje pořadateli podlicenci k uvedení výše zmíněného představení. </w:t>
      </w:r>
    </w:p>
    <w:p w14:paraId="2BED155B" w14:textId="77777777" w:rsidR="00D371AA" w:rsidRDefault="00D371AA" w:rsidP="00D371AA">
      <w:pPr>
        <w:pStyle w:val="Bezmezer"/>
      </w:pPr>
    </w:p>
    <w:p w14:paraId="21BC8502" w14:textId="6090BE9A" w:rsidR="00D371AA" w:rsidRPr="00D371AA" w:rsidRDefault="00D371AA" w:rsidP="00D371AA">
      <w:pPr>
        <w:pStyle w:val="Bezmezer"/>
        <w:rPr>
          <w:b/>
          <w:bCs/>
        </w:rPr>
      </w:pPr>
      <w:r w:rsidRPr="00D371AA">
        <w:rPr>
          <w:b/>
          <w:bCs/>
        </w:rPr>
        <w:t xml:space="preserve">III. Objednavatel se zavazuje: </w:t>
      </w:r>
    </w:p>
    <w:p w14:paraId="58475BD7" w14:textId="77777777" w:rsidR="00D371AA" w:rsidRPr="00D371AA" w:rsidRDefault="00D371AA" w:rsidP="00D371AA">
      <w:pPr>
        <w:pStyle w:val="Bezmezer"/>
      </w:pPr>
      <w:r w:rsidRPr="00D371AA">
        <w:t xml:space="preserve">Objednatel zajistí nutné technické podmínky potřebné pro představení: </w:t>
      </w:r>
    </w:p>
    <w:p w14:paraId="449B3733" w14:textId="77777777" w:rsidR="00D371AA" w:rsidRPr="00D371AA" w:rsidRDefault="00D371AA" w:rsidP="00D371AA">
      <w:pPr>
        <w:pStyle w:val="Bezmezer"/>
      </w:pPr>
      <w:r w:rsidRPr="00D371AA">
        <w:t xml:space="preserve">1.) zajistí celkovou organizaci a propagaci vystoupení na vlastní náklady a riziko. </w:t>
      </w:r>
    </w:p>
    <w:p w14:paraId="11A16F2E" w14:textId="77777777" w:rsidR="00D371AA" w:rsidRPr="00D371AA" w:rsidRDefault="00D371AA" w:rsidP="00D371AA">
      <w:pPr>
        <w:pStyle w:val="Bezmezer"/>
      </w:pPr>
      <w:r w:rsidRPr="00D371AA">
        <w:lastRenderedPageBreak/>
        <w:t xml:space="preserve">2.) zajistí vyklizené čisté jeviště a šatny, volné odkládací plochy, inspici, vyhovující základní vybavení jeviště, tj opona, tahy, horizonty elektrické zařízení a odpovídá za to, že veškeré zařízení splňují platné bezpečnostní předpisy </w:t>
      </w:r>
    </w:p>
    <w:p w14:paraId="7932EE68" w14:textId="77777777" w:rsidR="00D371AA" w:rsidRPr="00D371AA" w:rsidRDefault="00D371AA" w:rsidP="00D371AA">
      <w:pPr>
        <w:pStyle w:val="Bezmezer"/>
      </w:pPr>
      <w:r w:rsidRPr="00D371AA">
        <w:t xml:space="preserve">3.) pro představení máme vlastní technické pracovníky. Při stavbě scény a v průběhu představení musí být přítomni místní pracovníci, obeznámeni a odpovědni za stav a manipulaci technického zařízení a scénického osvětlení (nejpozději 5 hodin před představením – po domluvě s techn. pracovníky). Tyto technické pracovníky se zavazuje objednavatel zajistit na vlastní náklady. </w:t>
      </w:r>
    </w:p>
    <w:p w14:paraId="31F0FC8D" w14:textId="77777777" w:rsidR="00D371AA" w:rsidRPr="00D371AA" w:rsidRDefault="00D371AA" w:rsidP="00D371AA">
      <w:pPr>
        <w:pStyle w:val="Bezmezer"/>
      </w:pPr>
      <w:r w:rsidRPr="00D371AA">
        <w:t xml:space="preserve">4.) </w:t>
      </w:r>
      <w:r w:rsidRPr="00D371AA">
        <w:rPr>
          <w:b/>
          <w:bCs/>
        </w:rPr>
        <w:t xml:space="preserve">šatny pro cca 40 lidí, </w:t>
      </w:r>
      <w:r w:rsidRPr="00D371AA">
        <w:t xml:space="preserve">s dostatečným množstvím židlí a věšáků, se sociálním zařízením a sprchou s teplou vodou (min. 2 ks). Teplota v šatnách a na jevišti musí být alespoň 18 °C </w:t>
      </w:r>
    </w:p>
    <w:p w14:paraId="05156EF0" w14:textId="77777777" w:rsidR="00D371AA" w:rsidRPr="00D371AA" w:rsidRDefault="00D371AA" w:rsidP="00D371AA">
      <w:pPr>
        <w:pStyle w:val="Bezmezer"/>
      </w:pPr>
      <w:r w:rsidRPr="00D371AA">
        <w:t xml:space="preserve">5.) příjezdové cesty k rampě musí být zpřístupněny pro vjezd nákladního auta. V případě, že dekorace je třeba vynášet po schodech, je nutno v zimním období odklidit sníh. </w:t>
      </w:r>
    </w:p>
    <w:p w14:paraId="224DAC21" w14:textId="77777777" w:rsidR="00D371AA" w:rsidRPr="00D371AA" w:rsidRDefault="00D371AA" w:rsidP="00D371AA">
      <w:pPr>
        <w:pStyle w:val="Bezmezer"/>
      </w:pPr>
      <w:r w:rsidRPr="00D371AA">
        <w:t xml:space="preserve">6.) </w:t>
      </w:r>
      <w:r w:rsidRPr="00D371AA">
        <w:rPr>
          <w:b/>
          <w:bCs/>
        </w:rPr>
        <w:t xml:space="preserve">v hledišti musí být vyhrazený prostor pro zvukaře v posledních dvou řadách uprostřed (nebo na levé, nebo na pravé straně) hlediště – nejméně 4 sedadla v každé z nich. V případě, že je k dispozici kabina s otvíracím oknem, je možno, po dohodě, ozvučit představení z tohoto prostoru </w:t>
      </w:r>
    </w:p>
    <w:p w14:paraId="2D507DA0" w14:textId="2E5A7D96" w:rsidR="00D371AA" w:rsidRPr="00D371AA" w:rsidRDefault="00D371AA" w:rsidP="00D371AA">
      <w:pPr>
        <w:pStyle w:val="Bezmezer"/>
      </w:pPr>
      <w:r w:rsidRPr="00D371AA">
        <w:t xml:space="preserve">7.) jeviště musí být k dispozici ke stavbě scény nejméně 5 hodin před začátkem představení, pokud není ve zvláštních podmínkách dohodnuto jinak </w:t>
      </w:r>
    </w:p>
    <w:p w14:paraId="03F01DF3" w14:textId="77777777" w:rsidR="00D371AA" w:rsidRPr="00D371AA" w:rsidRDefault="00D371AA" w:rsidP="00D371AA">
      <w:pPr>
        <w:pStyle w:val="Bezmezer"/>
      </w:pPr>
      <w:r w:rsidRPr="00D371AA">
        <w:t xml:space="preserve">8.) zajistit podmínky pro ochranu zdraví a bezpečnost práce pro účinkující a provozní personál představení, protipožární ochranu </w:t>
      </w:r>
    </w:p>
    <w:p w14:paraId="2DB996F2" w14:textId="77777777" w:rsidR="00D371AA" w:rsidRPr="00D371AA" w:rsidRDefault="00D371AA" w:rsidP="00D371AA">
      <w:pPr>
        <w:pStyle w:val="Bezmezer"/>
      </w:pPr>
      <w:r w:rsidRPr="00D371AA">
        <w:t xml:space="preserve">9.) zamezit přístup cizích osob do prostoru zákulisí a šaten a vytvořit podmínky pro ochranu majetku TD Český Těšín. </w:t>
      </w:r>
    </w:p>
    <w:p w14:paraId="43E08713" w14:textId="77777777" w:rsidR="00D371AA" w:rsidRPr="00D371AA" w:rsidRDefault="00D371AA" w:rsidP="00D371AA">
      <w:pPr>
        <w:pStyle w:val="Bezmezer"/>
      </w:pPr>
      <w:r w:rsidRPr="00D371AA">
        <w:t xml:space="preserve">10.) zajistit zákaz pořizování audio a video záznamů během představení (výjimku může povolit jen ředitel TD) </w:t>
      </w:r>
    </w:p>
    <w:p w14:paraId="17AAB07B" w14:textId="77777777" w:rsidR="00D371AA" w:rsidRPr="00D371AA" w:rsidRDefault="00D371AA" w:rsidP="00D371AA">
      <w:pPr>
        <w:pStyle w:val="Bezmezer"/>
      </w:pPr>
      <w:r w:rsidRPr="00D371AA">
        <w:t xml:space="preserve">11.) uhradit výše dohodnutou cenu za realizaci představení </w:t>
      </w:r>
    </w:p>
    <w:p w14:paraId="0A412A97" w14:textId="77777777" w:rsidR="00D371AA" w:rsidRPr="00D371AA" w:rsidRDefault="00D371AA" w:rsidP="00D371AA">
      <w:pPr>
        <w:pStyle w:val="Bezmezer"/>
      </w:pPr>
      <w:r w:rsidRPr="00D371AA">
        <w:t xml:space="preserve">12.) zajistí jednu osobu na prodej reklamních materiálů </w:t>
      </w:r>
    </w:p>
    <w:p w14:paraId="010B9669" w14:textId="77777777" w:rsidR="00D371AA" w:rsidRPr="00D371AA" w:rsidRDefault="00D371AA" w:rsidP="00D371AA">
      <w:pPr>
        <w:pStyle w:val="Bezmezer"/>
      </w:pPr>
      <w:r w:rsidRPr="00D371AA">
        <w:t xml:space="preserve">13.) </w:t>
      </w:r>
      <w:r w:rsidRPr="00D371AA">
        <w:rPr>
          <w:b/>
          <w:bCs/>
        </w:rPr>
        <w:t xml:space="preserve">rezervuje 2 vstupenky pro umělecký dozor TD u představení </w:t>
      </w:r>
    </w:p>
    <w:p w14:paraId="3495EC6C" w14:textId="77777777" w:rsidR="00D371AA" w:rsidRPr="00D371AA" w:rsidRDefault="00D371AA" w:rsidP="00D371AA">
      <w:pPr>
        <w:pStyle w:val="Bezmezer"/>
      </w:pPr>
      <w:r w:rsidRPr="00D371AA">
        <w:t xml:space="preserve">14.) </w:t>
      </w:r>
      <w:r w:rsidRPr="00D371AA">
        <w:rPr>
          <w:b/>
          <w:bCs/>
        </w:rPr>
        <w:t xml:space="preserve">Pořadatel zajistí vodu, kávu, čaj pro účinkující. </w:t>
      </w:r>
    </w:p>
    <w:p w14:paraId="769BC080" w14:textId="77777777" w:rsidR="00D371AA" w:rsidRPr="00D371AA" w:rsidRDefault="00D371AA" w:rsidP="00D371AA">
      <w:pPr>
        <w:pStyle w:val="Bezmezer"/>
      </w:pPr>
      <w:r w:rsidRPr="00D371AA">
        <w:t xml:space="preserve">15.) </w:t>
      </w:r>
      <w:r w:rsidRPr="00D371AA">
        <w:rPr>
          <w:b/>
          <w:bCs/>
        </w:rPr>
        <w:t xml:space="preserve">Pořadatel zajistí parkovací místo pro autobus a stěhovací vůz TD Český Těšín. </w:t>
      </w:r>
    </w:p>
    <w:p w14:paraId="530B8EA1" w14:textId="77777777" w:rsidR="00D371AA" w:rsidRDefault="00D371AA" w:rsidP="00D371AA">
      <w:pPr>
        <w:pStyle w:val="Bezmezer"/>
      </w:pPr>
    </w:p>
    <w:p w14:paraId="5034EEF7" w14:textId="3325FA99" w:rsidR="00D371AA" w:rsidRPr="00D371AA" w:rsidRDefault="00D371AA" w:rsidP="00D371AA">
      <w:pPr>
        <w:pStyle w:val="Bezmezer"/>
        <w:rPr>
          <w:b/>
          <w:bCs/>
        </w:rPr>
      </w:pPr>
      <w:r w:rsidRPr="00D371AA">
        <w:rPr>
          <w:b/>
          <w:bCs/>
        </w:rPr>
        <w:t xml:space="preserve">IV. Zrušení a změny smlouvy </w:t>
      </w:r>
    </w:p>
    <w:p w14:paraId="19C050BA" w14:textId="77777777" w:rsidR="00D371AA" w:rsidRPr="00D371AA" w:rsidRDefault="00D371AA" w:rsidP="00D371AA">
      <w:pPr>
        <w:pStyle w:val="Bezmezer"/>
      </w:pPr>
      <w:r w:rsidRPr="00D371AA">
        <w:t xml:space="preserve">1.) Neuskuteční-li se představení v důsledku nedodržení podmínek smlouvy ze strany objednavatele, je objednavatel povinen uhradit TD Český Těšín všechny náklady spojené s přípravou představení a sumu dohodnutou jako cenu představení. </w:t>
      </w:r>
    </w:p>
    <w:p w14:paraId="01E59EA1" w14:textId="77777777" w:rsidR="00D371AA" w:rsidRPr="00D371AA" w:rsidRDefault="00D371AA" w:rsidP="00D371AA">
      <w:pPr>
        <w:pStyle w:val="Bezmezer"/>
      </w:pPr>
      <w:r w:rsidRPr="00D371AA">
        <w:t xml:space="preserve">2.) Nemůže –li objednavatel uskutečnit představení v místě a čase podle této smlouvy z jakýchkoli příčin, TD Český Těšín souhlasí s tím, aby se představení uskutečnilo tentýž den v náhradních prostorách za předpokladu dodržení všech ostatních podmínek smlouvy. </w:t>
      </w:r>
    </w:p>
    <w:p w14:paraId="61033CA9" w14:textId="77777777" w:rsidR="00D371AA" w:rsidRPr="00D371AA" w:rsidRDefault="00D371AA" w:rsidP="00D371AA">
      <w:pPr>
        <w:pStyle w:val="Bezmezer"/>
      </w:pPr>
      <w:r w:rsidRPr="00D371AA">
        <w:t xml:space="preserve">3.) Neuskuteční-li se představen, dle této smlouvy, vinou TD Český Těšín, uhradí TD Český Těšín objednavateli všechny prokázané náklady spojené se zabezpečením představení, nebo odehraje náhradní představení v dohodnutém termínu. </w:t>
      </w:r>
    </w:p>
    <w:p w14:paraId="543B05BF" w14:textId="77777777" w:rsidR="00D371AA" w:rsidRPr="00D371AA" w:rsidRDefault="00D371AA" w:rsidP="00D371AA">
      <w:pPr>
        <w:pStyle w:val="Bezmezer"/>
      </w:pPr>
      <w:r w:rsidRPr="00D371AA">
        <w:t xml:space="preserve">4.) Obě smluvní strany mohou odstoupit od smlouvy nejpozději 6 týdnů před dohodnutým termínem, bez náhrady vzniklých nákladů. </w:t>
      </w:r>
    </w:p>
    <w:p w14:paraId="775865DF" w14:textId="77777777" w:rsidR="00D371AA" w:rsidRPr="00D371AA" w:rsidRDefault="00D371AA" w:rsidP="00D371AA">
      <w:pPr>
        <w:pStyle w:val="Bezmezer"/>
      </w:pPr>
      <w:r w:rsidRPr="00D371AA">
        <w:t xml:space="preserve">5.) Neuskuteční-li TD Český Těšín představení z důvodů vyšší moci (přírodní katastrofy, nemoc, stávka, havárie, pandemie, karanténa atd.) nehradí objednavateli vzniklé náklady. </w:t>
      </w:r>
    </w:p>
    <w:p w14:paraId="15491506" w14:textId="77777777" w:rsidR="00D371AA" w:rsidRPr="00D371AA" w:rsidRDefault="00D371AA" w:rsidP="00D371AA">
      <w:pPr>
        <w:pStyle w:val="Bezmezer"/>
      </w:pPr>
      <w:r w:rsidRPr="00D371AA">
        <w:t xml:space="preserve">6.) Pořadatel neodpovídá za omezení či znemožnění Akce v důsledku vyšší moci. Rovněž neodpovídá za výpadky energií vzniklé na straně dodavatelů těchto energií. Obě smluvní </w:t>
      </w:r>
      <w:r w:rsidRPr="00D371AA">
        <w:lastRenderedPageBreak/>
        <w:t xml:space="preserve">strany nemají nárok na náhradu škod vzniklých v důsledku skutečností uvedených v tomto odstavci. </w:t>
      </w:r>
    </w:p>
    <w:p w14:paraId="23B0D165" w14:textId="77777777" w:rsidR="00D371AA" w:rsidRDefault="00D371AA" w:rsidP="00D371AA">
      <w:pPr>
        <w:pStyle w:val="Bezmezer"/>
      </w:pPr>
    </w:p>
    <w:p w14:paraId="2FB84825" w14:textId="4E1556D4" w:rsidR="00D371AA" w:rsidRPr="00D371AA" w:rsidRDefault="00D371AA" w:rsidP="00D371AA">
      <w:pPr>
        <w:pStyle w:val="Bezmezer"/>
        <w:rPr>
          <w:b/>
          <w:bCs/>
        </w:rPr>
      </w:pPr>
      <w:r w:rsidRPr="00D371AA">
        <w:rPr>
          <w:b/>
          <w:bCs/>
        </w:rPr>
        <w:t xml:space="preserve">V. Závěrečná ustanovení </w:t>
      </w:r>
    </w:p>
    <w:p w14:paraId="4BB4796D" w14:textId="77777777" w:rsidR="00D371AA" w:rsidRPr="00D371AA" w:rsidRDefault="00D371AA" w:rsidP="00D371AA">
      <w:pPr>
        <w:pStyle w:val="Bezmezer"/>
      </w:pPr>
      <w:r w:rsidRPr="00D371AA">
        <w:t xml:space="preserve">1.) Na právní vztahy mezi TD Český Těšín a pořadatelem se vztahují ustanovení Občanského zákoníku České republiky v platném znění. </w:t>
      </w:r>
    </w:p>
    <w:p w14:paraId="65A31719" w14:textId="77777777" w:rsidR="00D371AA" w:rsidRPr="00D371AA" w:rsidRDefault="00D371AA" w:rsidP="00D371AA">
      <w:pPr>
        <w:pStyle w:val="Bezmezer"/>
      </w:pPr>
      <w:r w:rsidRPr="00D371AA">
        <w:t xml:space="preserve">2.) Smlouva nabývá platnosti podpisem oprávněných zástupců smluvních stran. Její změny a doplňky musí mít písemnou formu a musí být podepsány oběma smluvními stranami. </w:t>
      </w:r>
    </w:p>
    <w:p w14:paraId="3CBA0561" w14:textId="77777777" w:rsidR="00D371AA" w:rsidRPr="00D371AA" w:rsidRDefault="00D371AA" w:rsidP="00D371AA">
      <w:pPr>
        <w:pStyle w:val="Bezmezer"/>
      </w:pPr>
      <w:r w:rsidRPr="00D371AA">
        <w:t xml:space="preserve">3.) Obě strany souhlasí a tímto berou na vědomí, že údaje v této smlouvě budou zveřejněny dle zákona č. 340/2015 Sb. v platném znění, o zvláštních podmínkách účinnosti některých smluv, uveřejňování těchto smluv a o registru smluv (zákonu o registru smluv). Uvedené ustanovení se týká pouze smluv s plněním vyšším než 50.000 Kč bez DPH. Tato smlouva nabývá platnosti dnem jejího podpisu oběma smluvními stranami a účinnosti dnem zveřejnění v Registru smluv dle zák. č. 340/2015 Sb. v platném znění, o Registru smluv. Obě strany se dohodly, že smlouvu zveřejní pořadatel. </w:t>
      </w:r>
    </w:p>
    <w:p w14:paraId="476D3846" w14:textId="77777777" w:rsidR="00D371AA" w:rsidRPr="00D371AA" w:rsidRDefault="00D371AA" w:rsidP="00D371AA">
      <w:pPr>
        <w:pStyle w:val="Bezmezer"/>
      </w:pPr>
      <w:r w:rsidRPr="00D371AA">
        <w:t xml:space="preserve">4.)Osobní údaje obsažené v této smlouvě budou TD Český Těšín zpracovávány pouze pro účely plnění práv a povinností vyplývajících z této smlouvy; k jiným účelům nebudou tyto osobní údaje pořadatele použity. TD Český Těšín při zpracovávání osobních údajů dodržuje platné právní předpisy. Podrobné informace o ochraně osobních údajů jsou uvedeny na oficiálních webových stránkách TD Český Těšín www.tdivadlo.cz. </w:t>
      </w:r>
    </w:p>
    <w:p w14:paraId="0E8E23ED" w14:textId="77777777" w:rsidR="00D371AA" w:rsidRDefault="00D371AA" w:rsidP="00D371AA">
      <w:pPr>
        <w:pStyle w:val="Bezmezer"/>
      </w:pPr>
    </w:p>
    <w:p w14:paraId="1F947FD1" w14:textId="77777777" w:rsidR="00D371AA" w:rsidRDefault="00D371AA" w:rsidP="00D371AA">
      <w:pPr>
        <w:pStyle w:val="Bezmezer"/>
      </w:pPr>
    </w:p>
    <w:p w14:paraId="32FEB466" w14:textId="77777777" w:rsidR="00D371AA" w:rsidRDefault="00D371AA" w:rsidP="00D371AA">
      <w:pPr>
        <w:pStyle w:val="Bezmezer"/>
      </w:pPr>
    </w:p>
    <w:p w14:paraId="012D9E0F" w14:textId="77777777" w:rsidR="00D371AA" w:rsidRDefault="00D371AA" w:rsidP="00D371AA">
      <w:pPr>
        <w:pStyle w:val="Bezmezer"/>
      </w:pPr>
    </w:p>
    <w:p w14:paraId="4414ADB2" w14:textId="58E10638" w:rsidR="00D371AA" w:rsidRPr="00D371AA" w:rsidRDefault="00D371AA" w:rsidP="00D371AA">
      <w:pPr>
        <w:pStyle w:val="Bezmezer"/>
      </w:pPr>
      <w:r w:rsidRPr="00D371AA">
        <w:t xml:space="preserve">V Českém Těšíně, 19. srpna 2025 </w:t>
      </w:r>
      <w:r w:rsidR="00D751ED">
        <w:tab/>
      </w:r>
      <w:r w:rsidR="00D751ED">
        <w:tab/>
        <w:t>V Ostravě dne 08.09.2025</w:t>
      </w:r>
    </w:p>
    <w:p w14:paraId="68585E74" w14:textId="00D9C419" w:rsidR="00D371AA" w:rsidRPr="00D371AA" w:rsidRDefault="00D371AA" w:rsidP="00D371AA">
      <w:pPr>
        <w:pStyle w:val="Bezmezer"/>
      </w:pPr>
      <w:r w:rsidRPr="00D371AA">
        <w:t xml:space="preserve">…………………………………………… </w:t>
      </w:r>
      <w:r>
        <w:t xml:space="preserve">                                 </w:t>
      </w:r>
      <w:r w:rsidRPr="00D371AA">
        <w:t xml:space="preserve">….……………………………… </w:t>
      </w:r>
    </w:p>
    <w:p w14:paraId="212C6B59" w14:textId="7E4A0DA4" w:rsidR="00D371AA" w:rsidRPr="00D371AA" w:rsidRDefault="00D371AA" w:rsidP="00D371AA">
      <w:pPr>
        <w:pStyle w:val="Bezmezer"/>
      </w:pPr>
      <w:r w:rsidRPr="00D371AA">
        <w:t xml:space="preserve">za TD Český Těšín: </w:t>
      </w:r>
      <w:r>
        <w:t xml:space="preserve">                                                       </w:t>
      </w:r>
      <w:r w:rsidRPr="00D371AA">
        <w:t xml:space="preserve">za objednavatele : </w:t>
      </w:r>
    </w:p>
    <w:p w14:paraId="7EB2AEAB" w14:textId="4A111846" w:rsidR="00D371AA" w:rsidRDefault="00D371AA" w:rsidP="00D371AA">
      <w:pPr>
        <w:pStyle w:val="Bezmezer"/>
      </w:pPr>
      <w:r w:rsidRPr="00D371AA">
        <w:t xml:space="preserve">MgA. Petr Kracik, ředitel </w:t>
      </w:r>
      <w:r>
        <w:t xml:space="preserve">                                            </w:t>
      </w:r>
      <w:r w:rsidRPr="00D371AA">
        <w:t>Mgr. Bc. Darina Daňková, MBA, jednatelka</w:t>
      </w:r>
    </w:p>
    <w:sectPr w:rsidR="00D37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AA"/>
    <w:rsid w:val="00094390"/>
    <w:rsid w:val="00C753A1"/>
    <w:rsid w:val="00D371AA"/>
    <w:rsid w:val="00D751ED"/>
    <w:rsid w:val="00E4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E432"/>
  <w15:chartTrackingRefBased/>
  <w15:docId w15:val="{B80539BA-272A-4F2A-9361-9AA80B3C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7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7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7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7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7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7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7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7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7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7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7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71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71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71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71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71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71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7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7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7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7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7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71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71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71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7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71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71AA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D37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939</Words>
  <Characters>5545</Characters>
  <Application>Microsoft Office Word</Application>
  <DocSecurity>0</DocSecurity>
  <Lines>46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 Poklad</dc:creator>
  <cp:keywords/>
  <dc:description/>
  <cp:lastModifiedBy>Pivčíková Michaela</cp:lastModifiedBy>
  <cp:revision>3</cp:revision>
  <dcterms:created xsi:type="dcterms:W3CDTF">2025-09-23T10:47:00Z</dcterms:created>
  <dcterms:modified xsi:type="dcterms:W3CDTF">2025-09-23T10:48:00Z</dcterms:modified>
</cp:coreProperties>
</file>