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29315B13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7C482E" w:rsidRPr="007C482E">
              <w:rPr>
                <w:rFonts w:ascii="Arial Narrow" w:hAnsi="Arial Narrow" w:cs="Tahoma"/>
                <w:b/>
                <w:sz w:val="24"/>
                <w:szCs w:val="24"/>
              </w:rPr>
              <w:t>J0114/2025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67412CEE" w:rsidR="00E564E7" w:rsidRPr="0039132E" w:rsidRDefault="007C48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7C48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REPAM ELEKTRO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034DBA98" w:rsidR="00E564E7" w:rsidRPr="0039132E" w:rsidRDefault="007C48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7C482E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Pod Stromovkou 202, Litvínovice, 37001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487A1889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7C482E" w:rsidRPr="007C48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00514136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431B629C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7C482E" w:rsidRPr="007C482E">
              <w:rPr>
                <w:rFonts w:ascii="Arial Narrow" w:hAnsi="Arial Narrow" w:cs="Tahoma"/>
                <w:sz w:val="24"/>
                <w:szCs w:val="24"/>
              </w:rPr>
              <w:t>CZ00514136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712E76A3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7C482E" w:rsidRPr="007C482E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janovsky@repam.cz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00801492" w:rsidR="00E564E7" w:rsidRPr="000C410F" w:rsidRDefault="007C482E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7C48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vánoční strom -kužel dle cenové nabídky   CNB252181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4A659009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16A98AB4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7C482E" w:rsidRPr="007C48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83 250,00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1CE9486F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7C482E" w:rsidRPr="007C482E">
              <w:rPr>
                <w:rFonts w:ascii="Arial Narrow" w:hAnsi="Arial Narrow" w:cs="Tahoma"/>
                <w:sz w:val="24"/>
                <w:szCs w:val="24"/>
              </w:rPr>
              <w:t>15. 09. 2025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7C482E" w:rsidRPr="007C482E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15. 11. 2025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6DDA3CF0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7C482E" w:rsidRPr="007C482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C482E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B76210"/>
    <w:rsid w:val="00BD1E06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2</cp:revision>
  <cp:lastPrinted>2023-10-18T06:31:00Z</cp:lastPrinted>
  <dcterms:created xsi:type="dcterms:W3CDTF">2025-09-16T04:15:00Z</dcterms:created>
  <dcterms:modified xsi:type="dcterms:W3CDTF">2025-09-16T04:15:00Z</dcterms:modified>
</cp:coreProperties>
</file>