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2A06EFC7" w14:textId="77DF1DD7" w:rsidR="00BA23D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Smlouva o Administraci projektu v rámci „výzvy č. 02_24_034</w:t>
      </w:r>
      <w:r w:rsidR="00BA23D2">
        <w:rPr>
          <w:b/>
          <w:sz w:val="28"/>
          <w:szCs w:val="28"/>
        </w:rPr>
        <w:t>“</w:t>
      </w:r>
    </w:p>
    <w:p w14:paraId="00000002" w14:textId="37D2B8C3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„Šablony pro MŠ a ZŠ II“</w:t>
      </w:r>
    </w:p>
    <w:p w14:paraId="00000003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4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14:paraId="00000005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Top Priority, s.r.o.</w:t>
      </w:r>
    </w:p>
    <w:p w14:paraId="00000006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color w:val="46393E"/>
          <w:sz w:val="22"/>
          <w:szCs w:val="22"/>
          <w:highlight w:val="white"/>
        </w:rPr>
        <w:t>Náměstí Svobody 450/2a, 500 02 Hradec Králové</w:t>
      </w:r>
    </w:p>
    <w:p w14:paraId="00000007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14:paraId="00000008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6393E"/>
          <w:sz w:val="22"/>
          <w:szCs w:val="22"/>
          <w:highlight w:val="white"/>
        </w:rPr>
      </w:pPr>
      <w:r>
        <w:rPr>
          <w:color w:val="46393E"/>
          <w:sz w:val="22"/>
          <w:szCs w:val="22"/>
          <w:highlight w:val="white"/>
        </w:rPr>
        <w:t>DIČ: CZ01618962</w:t>
      </w:r>
    </w:p>
    <w:p w14:paraId="00000009" w14:textId="082C6298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</w:t>
      </w:r>
      <w:r w:rsidR="00762D49">
        <w:rPr>
          <w:sz w:val="22"/>
          <w:szCs w:val="22"/>
        </w:rPr>
        <w:t xml:space="preserve">Mgr. </w:t>
      </w:r>
      <w:r w:rsidR="00995F61">
        <w:rPr>
          <w:sz w:val="22"/>
          <w:szCs w:val="22"/>
        </w:rPr>
        <w:t>Petr Lazar,</w:t>
      </w:r>
      <w:r>
        <w:rPr>
          <w:sz w:val="22"/>
          <w:szCs w:val="22"/>
        </w:rPr>
        <w:t xml:space="preserve"> </w:t>
      </w:r>
      <w:r w:rsidR="00210535">
        <w:rPr>
          <w:sz w:val="22"/>
          <w:szCs w:val="22"/>
        </w:rPr>
        <w:t>jednate</w:t>
      </w:r>
      <w:r w:rsidR="00474688">
        <w:rPr>
          <w:sz w:val="22"/>
          <w:szCs w:val="22"/>
        </w:rPr>
        <w:t>l</w:t>
      </w:r>
      <w:r>
        <w:rPr>
          <w:sz w:val="22"/>
          <w:szCs w:val="22"/>
        </w:rPr>
        <w:t xml:space="preserve"> společnosti</w:t>
      </w:r>
    </w:p>
    <w:p w14:paraId="0000000A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zapsaná v Obchodním rejstříku; Spisová značka: C 44129 vedená u Krajského soudu v Hradci Králové</w:t>
      </w:r>
    </w:p>
    <w:p w14:paraId="0000000B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0C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14:paraId="47EBFCB0" w14:textId="77777777" w:rsidR="0026644B" w:rsidRPr="0026644B" w:rsidRDefault="0026644B" w:rsidP="002664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1" w:name="_Hlk178572105"/>
      <w:r w:rsidRPr="0026644B">
        <w:rPr>
          <w:sz w:val="22"/>
          <w:szCs w:val="22"/>
        </w:rPr>
        <w:t>Organizace: Městský dům dětí a mládeže Týn nad Vltavou</w:t>
      </w:r>
    </w:p>
    <w:p w14:paraId="4349B7B1" w14:textId="77777777" w:rsidR="0026644B" w:rsidRPr="0026644B" w:rsidRDefault="0026644B" w:rsidP="002664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6644B">
        <w:rPr>
          <w:sz w:val="22"/>
          <w:szCs w:val="22"/>
        </w:rPr>
        <w:t>se sídlem: Tyršova 26, 375 01 Týn nad Vltavou</w:t>
      </w:r>
    </w:p>
    <w:p w14:paraId="7E18CD46" w14:textId="77777777" w:rsidR="0026644B" w:rsidRPr="0026644B" w:rsidRDefault="0026644B" w:rsidP="002664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6644B">
        <w:rPr>
          <w:sz w:val="22"/>
          <w:szCs w:val="22"/>
        </w:rPr>
        <w:t>IČ: 70946388</w:t>
      </w:r>
    </w:p>
    <w:p w14:paraId="1887FDAE" w14:textId="77777777" w:rsidR="0026644B" w:rsidRPr="0026644B" w:rsidRDefault="0026644B" w:rsidP="002664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6644B">
        <w:rPr>
          <w:sz w:val="22"/>
          <w:szCs w:val="22"/>
        </w:rPr>
        <w:t>Jednající osoba: Miroslav Petřík</w:t>
      </w:r>
    </w:p>
    <w:p w14:paraId="341BAA71" w14:textId="77777777" w:rsidR="0026644B" w:rsidRPr="0026644B" w:rsidRDefault="0026644B" w:rsidP="002664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6644B">
        <w:rPr>
          <w:sz w:val="22"/>
          <w:szCs w:val="22"/>
        </w:rPr>
        <w:t>kontaktní osoba (jméno + kontakt): Miroslav Petřík, e-mail: petrik@ddmtyn.cz, kupkova@ddmtyn.cz</w:t>
      </w:r>
    </w:p>
    <w:p w14:paraId="4A79EC43" w14:textId="77777777" w:rsidR="0026644B" w:rsidRDefault="0026644B" w:rsidP="002664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6644B">
        <w:rPr>
          <w:sz w:val="22"/>
          <w:szCs w:val="22"/>
        </w:rPr>
        <w:t>telefon: +420 602 154</w:t>
      </w:r>
      <w:r>
        <w:rPr>
          <w:sz w:val="22"/>
          <w:szCs w:val="22"/>
        </w:rPr>
        <w:t> </w:t>
      </w:r>
      <w:r w:rsidRPr="0026644B">
        <w:rPr>
          <w:sz w:val="22"/>
          <w:szCs w:val="22"/>
        </w:rPr>
        <w:t xml:space="preserve">055 </w:t>
      </w:r>
    </w:p>
    <w:p w14:paraId="00000012" w14:textId="2D239E3A" w:rsidR="005E205A" w:rsidRDefault="00000000" w:rsidP="002664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bookmarkEnd w:id="1"/>
    <w:p w14:paraId="00000013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14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I. Předmět služby</w:t>
      </w:r>
    </w:p>
    <w:p w14:paraId="00000015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6" w14:textId="7229D536" w:rsidR="005E205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2" w:name="_heading=h.30j0zll" w:colFirst="0" w:colLast="0"/>
      <w:bookmarkEnd w:id="2"/>
      <w:r>
        <w:t xml:space="preserve">Předmětem této služby je poskytnutí pomoci při realizaci projektů v rámci výzvy č. 02_24_034 „Šablony pro MŠ a ZŠ II, vyhlášené Ministerstvem školství, mládeže a tělovýchovy ČR (MŠMT) </w:t>
      </w:r>
      <w:r w:rsidR="004869DF">
        <w:t>dne 23.9.2024</w:t>
      </w:r>
      <w:r>
        <w:t>.</w:t>
      </w:r>
    </w:p>
    <w:p w14:paraId="00000017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0000018" w14:textId="77777777" w:rsidR="005E205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se zavazuje poskytnout příjemci tyto služby:</w:t>
      </w:r>
    </w:p>
    <w:p w14:paraId="00000019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A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14:paraId="0000001B" w14:textId="77777777" w:rsidR="005E20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3" w:name="_heading=h.1fob9te" w:colFirst="0" w:colLast="0"/>
      <w:bookmarkEnd w:id="3"/>
      <w:r>
        <w:t>pravidelné konzultace průběhu projektu a metodická doporučení ze strany poskytovatele v místě sídla příjemce</w:t>
      </w:r>
    </w:p>
    <w:p w14:paraId="0000001C" w14:textId="77777777" w:rsidR="005E20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zpráv o realizaci</w:t>
      </w:r>
    </w:p>
    <w:p w14:paraId="0000001D" w14:textId="77777777" w:rsidR="005E20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uchovávání dokladů o dosažení monitorovacích indikátorů a cílů projektu</w:t>
      </w:r>
    </w:p>
    <w:p w14:paraId="0000001E" w14:textId="77777777" w:rsidR="005E20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žádostí o platbu</w:t>
      </w:r>
    </w:p>
    <w:p w14:paraId="0000001F" w14:textId="77777777" w:rsidR="005E20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organizování výběrových řízení (budou-li potřeba)</w:t>
      </w:r>
    </w:p>
    <w:p w14:paraId="00000020" w14:textId="77777777" w:rsidR="005E20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zajišťování publicity projektu a dodržování pravidel publicity</w:t>
      </w:r>
    </w:p>
    <w:p w14:paraId="00000021" w14:textId="77777777" w:rsidR="005E20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vyjednání změn v projektu (budou-li potřeba)</w:t>
      </w:r>
    </w:p>
    <w:p w14:paraId="00000022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3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4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II. Odměna</w:t>
      </w:r>
    </w:p>
    <w:p w14:paraId="00000025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26" w14:textId="77777777" w:rsidR="005E205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Služby uvedené v odstavci I. v bodě 2/ bude poskytovatel příjemci poskytovat ode dne zahájení projektu do dne řádného ukončení projektu. Příjemce se za tyto služby zavazuje uhradit poskytovateli odměnu 9 % z celkové částky způsobilých nákladů projektu školy. Uvedená částka je bez DPH. K odměně bude připočítána DPH v aktuální zákonné výši.</w:t>
      </w:r>
    </w:p>
    <w:p w14:paraId="00000027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00000028" w14:textId="77777777" w:rsidR="005E205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Odměna bude splatná v závislosti na výši obdržených financí na účet příjemce v rámci daného projektu“. (Tedy v okamžiku, kdy příjemce obdrží na svůj účet 100% financí z celkové částky způsobilých nákladů projektu, vystaví poskytovatel fakturu na 100% z jeho celkové odměny.). </w:t>
      </w:r>
    </w:p>
    <w:p w14:paraId="00000029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A" w14:textId="77777777" w:rsidR="005E205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Odměna bude vyplacena na základě daňového dokladu (faktury) vystaveného poskytovatelem, splatnost faktury bude minimálně 14 kalendářních dnů. </w:t>
      </w:r>
    </w:p>
    <w:p w14:paraId="0000002B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C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D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E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F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III. Odpovědnost poskytovatele</w:t>
      </w:r>
    </w:p>
    <w:p w14:paraId="00000030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31" w14:textId="77777777" w:rsidR="005E20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přebírá odpovědnost za nesrovnalosti či chyby vzniklé v důsledku jeho činnosti.</w:t>
      </w:r>
    </w:p>
    <w:p w14:paraId="00000032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3" w14:textId="77777777" w:rsidR="005E20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uhradit škodu vzniklou příjemci na základě chybného jednání poskytovatele.</w:t>
      </w:r>
    </w:p>
    <w:p w14:paraId="00000034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5" w14:textId="77777777" w:rsidR="005E20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14:paraId="00000036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7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8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IV. Ukončení smlouvy</w:t>
      </w:r>
    </w:p>
    <w:p w14:paraId="00000039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3A" w14:textId="77777777" w:rsidR="005E20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14:paraId="0000003B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C" w14:textId="77777777" w:rsidR="005E20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0000003D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E" w14:textId="77777777" w:rsidR="005E20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i Příjemce jsou oprávněni vypovědět smlouvu i bez uvedení důvodu po uhrazení kompenzace ve výši 30% z celkové odměny uvedené v odstavci II. této smlouvy.</w:t>
      </w:r>
    </w:p>
    <w:p w14:paraId="0000003F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0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</w:pPr>
    </w:p>
    <w:p w14:paraId="00000041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V. Obecná ustanovení</w:t>
      </w:r>
    </w:p>
    <w:p w14:paraId="00000042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43" w14:textId="77777777" w:rsidR="005E20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Doplňky a změny této smlouvy musí být učiněny písemně formou vzestupně číslovaných dodatků a podepsány oběma smluvními stranami.</w:t>
      </w:r>
    </w:p>
    <w:p w14:paraId="00000044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5" w14:textId="77777777" w:rsidR="005E20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vyhotovena ve dvou stejnopisech s platností originálu, po jednom pro každou ze smluvních stran.</w:t>
      </w:r>
    </w:p>
    <w:p w14:paraId="00000046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7" w14:textId="77777777" w:rsidR="005E20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uzavírána na základě pravé a svobodné vůle smluvních stran, určitě a srozumitelně, nikoliv v tísni.</w:t>
      </w:r>
    </w:p>
    <w:p w14:paraId="00000048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49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B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</w:pPr>
      <w:bookmarkStart w:id="4" w:name="_heading=h.3znysh7" w:colFirst="0" w:colLast="0"/>
      <w:bookmarkEnd w:id="4"/>
    </w:p>
    <w:p w14:paraId="0A706A49" w14:textId="77777777" w:rsidR="00995F61" w:rsidRDefault="00995F61">
      <w:pPr>
        <w:pBdr>
          <w:top w:val="nil"/>
          <w:left w:val="nil"/>
          <w:bottom w:val="nil"/>
          <w:right w:val="nil"/>
          <w:between w:val="nil"/>
        </w:pBdr>
      </w:pPr>
    </w:p>
    <w:p w14:paraId="0000004C" w14:textId="77777777" w:rsidR="005E205A" w:rsidRDefault="005E205A">
      <w:pPr>
        <w:pBdr>
          <w:top w:val="nil"/>
          <w:left w:val="nil"/>
          <w:bottom w:val="nil"/>
          <w:right w:val="nil"/>
          <w:between w:val="nil"/>
        </w:pBdr>
      </w:pPr>
    </w:p>
    <w:p w14:paraId="0000004D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</w:pPr>
      <w:bookmarkStart w:id="5" w:name="_Hlk179172119"/>
      <w:r>
        <w:t>............………………………………</w:t>
      </w:r>
      <w:r>
        <w:tab/>
      </w:r>
      <w:r>
        <w:tab/>
        <w:t>.............………………………………</w:t>
      </w:r>
    </w:p>
    <w:p w14:paraId="0000004E" w14:textId="77777777" w:rsidR="005E205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p w14:paraId="08E9CB4A" w14:textId="3A706F99" w:rsidR="00BA23D2" w:rsidRDefault="0026644B" w:rsidP="00FB169C">
      <w:r>
        <w:t>Miroslav Petřík</w:t>
      </w:r>
      <w:r>
        <w:tab/>
      </w:r>
      <w:r w:rsidR="00573812">
        <w:tab/>
      </w:r>
      <w:r w:rsidR="00FB169C">
        <w:tab/>
      </w:r>
      <w:r w:rsidR="00FB169C">
        <w:tab/>
      </w:r>
      <w:r w:rsidR="00BA23D2">
        <w:tab/>
        <w:t>Mgr. Petr</w:t>
      </w:r>
      <w:bookmarkEnd w:id="5"/>
      <w:r w:rsidR="00995F61">
        <w:t xml:space="preserve"> Lazar</w:t>
      </w:r>
    </w:p>
    <w:sectPr w:rsidR="00BA23D2">
      <w:pgSz w:w="11906" w:h="16838"/>
      <w:pgMar w:top="680" w:right="1134" w:bottom="680" w:left="1134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5D2D"/>
    <w:multiLevelType w:val="multilevel"/>
    <w:tmpl w:val="ACACD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4ABC"/>
    <w:multiLevelType w:val="multilevel"/>
    <w:tmpl w:val="87322E6E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E07BBA"/>
    <w:multiLevelType w:val="multilevel"/>
    <w:tmpl w:val="BAB2D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84C5D"/>
    <w:multiLevelType w:val="multilevel"/>
    <w:tmpl w:val="A83A43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461AA1"/>
    <w:multiLevelType w:val="multilevel"/>
    <w:tmpl w:val="8EF82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3F71"/>
    <w:multiLevelType w:val="multilevel"/>
    <w:tmpl w:val="153AD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3540">
    <w:abstractNumId w:val="1"/>
  </w:num>
  <w:num w:numId="2" w16cid:durableId="905720818">
    <w:abstractNumId w:val="2"/>
  </w:num>
  <w:num w:numId="3" w16cid:durableId="1571767692">
    <w:abstractNumId w:val="3"/>
  </w:num>
  <w:num w:numId="4" w16cid:durableId="121314285">
    <w:abstractNumId w:val="5"/>
  </w:num>
  <w:num w:numId="5" w16cid:durableId="812648216">
    <w:abstractNumId w:val="0"/>
  </w:num>
  <w:num w:numId="6" w16cid:durableId="172380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5A"/>
    <w:rsid w:val="00024A9A"/>
    <w:rsid w:val="00097038"/>
    <w:rsid w:val="001E3A0B"/>
    <w:rsid w:val="0020363E"/>
    <w:rsid w:val="00210535"/>
    <w:rsid w:val="0026644B"/>
    <w:rsid w:val="00297188"/>
    <w:rsid w:val="00425233"/>
    <w:rsid w:val="00433FA4"/>
    <w:rsid w:val="0044122C"/>
    <w:rsid w:val="00474688"/>
    <w:rsid w:val="004869DF"/>
    <w:rsid w:val="00573812"/>
    <w:rsid w:val="005E205A"/>
    <w:rsid w:val="005F5414"/>
    <w:rsid w:val="006B23E6"/>
    <w:rsid w:val="006C38D2"/>
    <w:rsid w:val="00762D49"/>
    <w:rsid w:val="00995F61"/>
    <w:rsid w:val="00B917C5"/>
    <w:rsid w:val="00BA23D2"/>
    <w:rsid w:val="00BD2581"/>
    <w:rsid w:val="00ED019E"/>
    <w:rsid w:val="00FB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3237"/>
  <w15:docId w15:val="{51BE9006-6133-4AC2-8538-F72E6C79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970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7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bY5VpThMGcetNFOooFZDNq9Xg==">CgMxLjAyCGguZ2pkZ3hzMgloLjMwajB6bGwyCWguMWZvYjl0ZTIJaC4zem55c2g3OAByITE1OWtZYlJxaVprTHdReS16bXc2cmNzZGtUd21tYUxveQ==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Hanušová</cp:lastModifiedBy>
  <cp:revision>19</cp:revision>
  <cp:lastPrinted>2024-12-17T10:33:00Z</cp:lastPrinted>
  <dcterms:created xsi:type="dcterms:W3CDTF">2022-05-19T12:50:00Z</dcterms:created>
  <dcterms:modified xsi:type="dcterms:W3CDTF">2024-12-17T10:33:00Z</dcterms:modified>
</cp:coreProperties>
</file>