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125" w:rsidRDefault="00920125">
      <w:pPr>
        <w:ind w:left="426" w:hanging="426"/>
        <w:jc w:val="both"/>
        <w:rPr>
          <w:rFonts w:ascii="Calibri" w:eastAsia="Calibri" w:hAnsi="Calibri" w:cs="Calibri"/>
          <w:sz w:val="22"/>
          <w:szCs w:val="22"/>
        </w:rPr>
      </w:pPr>
    </w:p>
    <w:p w:rsidR="00920125" w:rsidRDefault="00920125">
      <w:pPr>
        <w:ind w:left="426" w:hanging="426"/>
        <w:jc w:val="both"/>
        <w:rPr>
          <w:rFonts w:ascii="Calibri" w:eastAsia="Calibri" w:hAnsi="Calibri" w:cs="Calibri"/>
          <w:sz w:val="22"/>
          <w:szCs w:val="22"/>
        </w:rPr>
      </w:pPr>
    </w:p>
    <w:p w:rsidR="00920125" w:rsidRDefault="00953F81">
      <w:pPr>
        <w:ind w:left="426" w:hanging="426"/>
        <w:jc w:val="both"/>
        <w:rPr>
          <w:rFonts w:ascii="Calibri" w:eastAsia="Calibri" w:hAnsi="Calibri" w:cs="Calibri"/>
          <w:sz w:val="22"/>
          <w:szCs w:val="22"/>
        </w:rPr>
      </w:pPr>
      <w:r>
        <w:rPr>
          <w:rFonts w:ascii="Calibri" w:eastAsia="Calibri" w:hAnsi="Calibri" w:cs="Calibri"/>
          <w:sz w:val="22"/>
          <w:szCs w:val="22"/>
        </w:rPr>
        <w:t>Níže uvedeného dne, měsíce a roku uzavřely smluvní strany:</w:t>
      </w:r>
    </w:p>
    <w:p w:rsidR="00920125" w:rsidRDefault="00920125">
      <w:pPr>
        <w:ind w:left="426" w:hanging="426"/>
        <w:jc w:val="both"/>
        <w:rPr>
          <w:rFonts w:ascii="Calibri" w:eastAsia="Calibri" w:hAnsi="Calibri" w:cs="Calibri"/>
          <w:b/>
          <w:sz w:val="22"/>
          <w:szCs w:val="22"/>
        </w:rPr>
      </w:pPr>
    </w:p>
    <w:p w:rsidR="00920125" w:rsidRDefault="00953F81">
      <w:pPr>
        <w:ind w:left="426" w:hanging="426"/>
        <w:jc w:val="both"/>
        <w:rPr>
          <w:rFonts w:ascii="Calibri" w:eastAsia="Calibri" w:hAnsi="Calibri" w:cs="Calibri"/>
          <w:b/>
          <w:sz w:val="22"/>
          <w:szCs w:val="22"/>
        </w:rPr>
      </w:pPr>
      <w:r>
        <w:rPr>
          <w:rFonts w:ascii="Calibri" w:eastAsia="Calibri" w:hAnsi="Calibri" w:cs="Calibri"/>
          <w:b/>
          <w:sz w:val="22"/>
          <w:szCs w:val="22"/>
        </w:rPr>
        <w:t xml:space="preserve">Národní památkový ústav, státní příspěvková organizace </w:t>
      </w:r>
    </w:p>
    <w:p w:rsidR="00920125" w:rsidRDefault="00953F81">
      <w:pPr>
        <w:ind w:left="426" w:hanging="426"/>
        <w:jc w:val="both"/>
        <w:rPr>
          <w:rFonts w:ascii="Calibri" w:eastAsia="Calibri" w:hAnsi="Calibri" w:cs="Calibri"/>
          <w:sz w:val="22"/>
          <w:szCs w:val="22"/>
        </w:rPr>
      </w:pPr>
      <w:r>
        <w:rPr>
          <w:rFonts w:ascii="Calibri" w:eastAsia="Calibri" w:hAnsi="Calibri" w:cs="Calibri"/>
          <w:sz w:val="22"/>
          <w:szCs w:val="22"/>
        </w:rPr>
        <w:t>Valdštejnské nám. 162/3</w:t>
      </w:r>
    </w:p>
    <w:p w:rsidR="00920125" w:rsidRDefault="00953F81">
      <w:pPr>
        <w:ind w:left="426" w:hanging="426"/>
        <w:jc w:val="both"/>
        <w:rPr>
          <w:rFonts w:ascii="Calibri" w:eastAsia="Calibri" w:hAnsi="Calibri" w:cs="Calibri"/>
          <w:sz w:val="22"/>
          <w:szCs w:val="22"/>
        </w:rPr>
      </w:pPr>
      <w:r>
        <w:rPr>
          <w:rFonts w:ascii="Calibri" w:eastAsia="Calibri" w:hAnsi="Calibri" w:cs="Calibri"/>
          <w:sz w:val="22"/>
          <w:szCs w:val="22"/>
        </w:rPr>
        <w:t>118 01 Praha 1 – Malá Strana</w:t>
      </w:r>
    </w:p>
    <w:p w:rsidR="00920125" w:rsidRDefault="00953F81">
      <w:pPr>
        <w:ind w:left="426" w:hanging="426"/>
        <w:jc w:val="both"/>
        <w:rPr>
          <w:rFonts w:ascii="Calibri" w:eastAsia="Calibri" w:hAnsi="Calibri" w:cs="Calibri"/>
          <w:sz w:val="22"/>
          <w:szCs w:val="22"/>
        </w:rPr>
      </w:pPr>
      <w:r>
        <w:rPr>
          <w:rFonts w:ascii="Calibri" w:eastAsia="Calibri" w:hAnsi="Calibri" w:cs="Calibri"/>
          <w:sz w:val="22"/>
          <w:szCs w:val="22"/>
        </w:rPr>
        <w:t>IČO: 75032333, DIČ: CZ75032333</w:t>
      </w:r>
    </w:p>
    <w:p w:rsidR="00920125" w:rsidRDefault="00953F81">
      <w:pPr>
        <w:ind w:left="426" w:hanging="426"/>
        <w:jc w:val="both"/>
        <w:rPr>
          <w:rFonts w:ascii="Calibri" w:eastAsia="Calibri" w:hAnsi="Calibri" w:cs="Calibri"/>
          <w:sz w:val="22"/>
          <w:szCs w:val="22"/>
        </w:rPr>
      </w:pPr>
      <w:r>
        <w:rPr>
          <w:rFonts w:ascii="Calibri" w:eastAsia="Calibri" w:hAnsi="Calibri" w:cs="Calibri"/>
          <w:sz w:val="22"/>
          <w:szCs w:val="22"/>
        </w:rPr>
        <w:t>zastoupen: Mgr. Petrem Sokolem, ředitelem územního odborného pracoviště v Plzni</w:t>
      </w:r>
    </w:p>
    <w:p w:rsidR="00920125" w:rsidRDefault="00953F81">
      <w:pPr>
        <w:ind w:left="426" w:hanging="426"/>
        <w:jc w:val="both"/>
        <w:rPr>
          <w:rFonts w:ascii="Calibri" w:eastAsia="Calibri" w:hAnsi="Calibri" w:cs="Calibri"/>
          <w:sz w:val="22"/>
          <w:szCs w:val="22"/>
        </w:rPr>
      </w:pPr>
      <w:r>
        <w:rPr>
          <w:rFonts w:ascii="Calibri" w:eastAsia="Calibri" w:hAnsi="Calibri" w:cs="Calibri"/>
          <w:sz w:val="22"/>
          <w:szCs w:val="22"/>
        </w:rPr>
        <w:t>Korespondenční adresa:</w:t>
      </w:r>
    </w:p>
    <w:p w:rsidR="00920125" w:rsidRDefault="00953F81">
      <w:pPr>
        <w:ind w:left="426" w:hanging="426"/>
        <w:jc w:val="both"/>
        <w:rPr>
          <w:rFonts w:ascii="Calibri" w:eastAsia="Calibri" w:hAnsi="Calibri" w:cs="Calibri"/>
          <w:sz w:val="22"/>
          <w:szCs w:val="22"/>
        </w:rPr>
      </w:pPr>
      <w:r>
        <w:rPr>
          <w:rFonts w:ascii="Calibri" w:eastAsia="Calibri" w:hAnsi="Calibri" w:cs="Calibri"/>
          <w:sz w:val="22"/>
          <w:szCs w:val="22"/>
        </w:rPr>
        <w:t>Národní památkový ústav</w:t>
      </w:r>
    </w:p>
    <w:p w:rsidR="00920125" w:rsidRDefault="00953F81">
      <w:pPr>
        <w:ind w:left="426" w:hanging="426"/>
        <w:jc w:val="both"/>
        <w:rPr>
          <w:rFonts w:ascii="Calibri" w:eastAsia="Calibri" w:hAnsi="Calibri" w:cs="Calibri"/>
          <w:sz w:val="22"/>
          <w:szCs w:val="22"/>
        </w:rPr>
      </w:pPr>
      <w:r>
        <w:rPr>
          <w:rFonts w:ascii="Calibri" w:eastAsia="Calibri" w:hAnsi="Calibri" w:cs="Calibri"/>
          <w:sz w:val="22"/>
          <w:szCs w:val="22"/>
        </w:rPr>
        <w:t>Územní odborné pracoviště v Plzni</w:t>
      </w:r>
    </w:p>
    <w:p w:rsidR="00920125" w:rsidRDefault="00953F81">
      <w:pPr>
        <w:ind w:left="426" w:hanging="426"/>
        <w:jc w:val="both"/>
        <w:rPr>
          <w:rFonts w:ascii="Calibri" w:eastAsia="Calibri" w:hAnsi="Calibri" w:cs="Calibri"/>
          <w:sz w:val="22"/>
          <w:szCs w:val="22"/>
        </w:rPr>
      </w:pPr>
      <w:r>
        <w:rPr>
          <w:rFonts w:ascii="Calibri" w:eastAsia="Calibri" w:hAnsi="Calibri" w:cs="Calibri"/>
          <w:sz w:val="22"/>
          <w:szCs w:val="22"/>
        </w:rPr>
        <w:t xml:space="preserve">Prešovská 171/7 </w:t>
      </w:r>
    </w:p>
    <w:p w:rsidR="00920125" w:rsidRDefault="00953F81">
      <w:pPr>
        <w:ind w:left="426" w:hanging="426"/>
        <w:jc w:val="both"/>
        <w:rPr>
          <w:rFonts w:ascii="Calibri" w:eastAsia="Calibri" w:hAnsi="Calibri" w:cs="Calibri"/>
          <w:sz w:val="22"/>
          <w:szCs w:val="22"/>
        </w:rPr>
      </w:pPr>
      <w:r>
        <w:rPr>
          <w:rFonts w:ascii="Calibri" w:eastAsia="Calibri" w:hAnsi="Calibri" w:cs="Calibri"/>
          <w:sz w:val="22"/>
          <w:szCs w:val="22"/>
        </w:rPr>
        <w:t>306 37 Plzeň 3</w:t>
      </w:r>
    </w:p>
    <w:p w:rsidR="00920125" w:rsidRDefault="00953F81">
      <w:pPr>
        <w:ind w:left="426" w:hanging="426"/>
        <w:jc w:val="both"/>
        <w:rPr>
          <w:rFonts w:ascii="Calibri" w:eastAsia="Calibri" w:hAnsi="Calibri" w:cs="Calibri"/>
          <w:sz w:val="22"/>
          <w:szCs w:val="22"/>
        </w:rPr>
      </w:pPr>
      <w:r>
        <w:rPr>
          <w:rFonts w:ascii="Calibri" w:eastAsia="Calibri" w:hAnsi="Calibri" w:cs="Calibri"/>
          <w:sz w:val="22"/>
          <w:szCs w:val="22"/>
        </w:rPr>
        <w:t xml:space="preserve">Bankovní spojení: </w:t>
      </w:r>
      <w:proofErr w:type="spellStart"/>
      <w:proofErr w:type="gramStart"/>
      <w:r>
        <w:rPr>
          <w:rFonts w:ascii="Calibri" w:eastAsia="Calibri" w:hAnsi="Calibri" w:cs="Calibri"/>
          <w:sz w:val="22"/>
          <w:szCs w:val="22"/>
        </w:rPr>
        <w:t>č.ú</w:t>
      </w:r>
      <w:proofErr w:type="spellEnd"/>
      <w:r>
        <w:rPr>
          <w:rFonts w:ascii="Calibri" w:eastAsia="Calibri" w:hAnsi="Calibri" w:cs="Calibri"/>
          <w:sz w:val="22"/>
          <w:szCs w:val="22"/>
        </w:rPr>
        <w:t>.: 420005</w:t>
      </w:r>
      <w:proofErr w:type="gramEnd"/>
      <w:r>
        <w:rPr>
          <w:rFonts w:ascii="Calibri" w:eastAsia="Calibri" w:hAnsi="Calibri" w:cs="Calibri"/>
          <w:sz w:val="22"/>
          <w:szCs w:val="22"/>
        </w:rPr>
        <w:t>-60039011/0710</w:t>
      </w:r>
    </w:p>
    <w:p w:rsidR="00920125" w:rsidRDefault="00920125">
      <w:pPr>
        <w:ind w:left="426" w:hanging="426"/>
        <w:jc w:val="both"/>
        <w:rPr>
          <w:rFonts w:ascii="Calibri" w:eastAsia="Calibri" w:hAnsi="Calibri" w:cs="Calibri"/>
          <w:sz w:val="22"/>
          <w:szCs w:val="22"/>
        </w:rPr>
      </w:pPr>
    </w:p>
    <w:p w:rsidR="00920125" w:rsidRDefault="00953F81">
      <w:pPr>
        <w:ind w:left="426" w:hanging="426"/>
        <w:jc w:val="both"/>
        <w:rPr>
          <w:rFonts w:ascii="Calibri" w:eastAsia="Calibri" w:hAnsi="Calibri" w:cs="Calibri"/>
          <w:sz w:val="22"/>
          <w:szCs w:val="22"/>
        </w:rPr>
      </w:pPr>
      <w:r>
        <w:rPr>
          <w:rFonts w:ascii="Calibri" w:eastAsia="Calibri" w:hAnsi="Calibri" w:cs="Calibri"/>
          <w:sz w:val="22"/>
          <w:szCs w:val="22"/>
        </w:rPr>
        <w:t xml:space="preserve"> (dále jen </w:t>
      </w:r>
      <w:r>
        <w:rPr>
          <w:rFonts w:ascii="Calibri" w:eastAsia="Calibri" w:hAnsi="Calibri" w:cs="Calibri"/>
          <w:b/>
          <w:sz w:val="22"/>
          <w:szCs w:val="22"/>
        </w:rPr>
        <w:t>„objednatel</w:t>
      </w:r>
      <w:r>
        <w:rPr>
          <w:rFonts w:ascii="Calibri" w:eastAsia="Calibri" w:hAnsi="Calibri" w:cs="Calibri"/>
          <w:sz w:val="22"/>
          <w:szCs w:val="22"/>
        </w:rPr>
        <w:t>")</w:t>
      </w:r>
    </w:p>
    <w:p w:rsidR="00920125" w:rsidRDefault="00920125">
      <w:pPr>
        <w:ind w:left="426" w:hanging="426"/>
        <w:rPr>
          <w:rFonts w:ascii="Calibri" w:eastAsia="Calibri" w:hAnsi="Calibri" w:cs="Calibri"/>
          <w:b/>
          <w:sz w:val="22"/>
          <w:szCs w:val="22"/>
          <w:highlight w:val="yellow"/>
        </w:rPr>
      </w:pPr>
    </w:p>
    <w:p w:rsidR="00920125" w:rsidRDefault="00953F81">
      <w:pPr>
        <w:ind w:left="426" w:hanging="426"/>
        <w:rPr>
          <w:rFonts w:ascii="Calibri" w:eastAsia="Calibri" w:hAnsi="Calibri" w:cs="Calibri"/>
          <w:sz w:val="22"/>
          <w:szCs w:val="22"/>
        </w:rPr>
      </w:pPr>
      <w:r>
        <w:rPr>
          <w:rFonts w:ascii="Calibri" w:eastAsia="Calibri" w:hAnsi="Calibri" w:cs="Calibri"/>
          <w:sz w:val="22"/>
          <w:szCs w:val="22"/>
        </w:rPr>
        <w:t>a</w:t>
      </w:r>
    </w:p>
    <w:p w:rsidR="00920125" w:rsidRDefault="00920125">
      <w:pPr>
        <w:ind w:left="426" w:hanging="426"/>
        <w:rPr>
          <w:rFonts w:ascii="Calibri" w:eastAsia="Calibri" w:hAnsi="Calibri" w:cs="Calibri"/>
          <w:b/>
          <w:sz w:val="22"/>
          <w:szCs w:val="22"/>
          <w:highlight w:val="yellow"/>
        </w:rPr>
      </w:pPr>
    </w:p>
    <w:p w:rsidR="00920125" w:rsidRDefault="00953F81">
      <w:pPr>
        <w:ind w:left="426" w:hanging="426"/>
        <w:rPr>
          <w:rFonts w:ascii="Calibri" w:eastAsia="Calibri" w:hAnsi="Calibri" w:cs="Calibri"/>
          <w:b/>
          <w:sz w:val="22"/>
          <w:szCs w:val="22"/>
        </w:rPr>
      </w:pPr>
      <w:proofErr w:type="spellStart"/>
      <w:r>
        <w:rPr>
          <w:rFonts w:ascii="Calibri" w:eastAsia="Calibri" w:hAnsi="Calibri" w:cs="Calibri"/>
          <w:b/>
          <w:sz w:val="22"/>
          <w:szCs w:val="22"/>
        </w:rPr>
        <w:t>PBtisk</w:t>
      </w:r>
      <w:proofErr w:type="spellEnd"/>
      <w:r>
        <w:rPr>
          <w:rFonts w:ascii="Calibri" w:eastAsia="Calibri" w:hAnsi="Calibri" w:cs="Calibri"/>
          <w:b/>
          <w:sz w:val="22"/>
          <w:szCs w:val="22"/>
        </w:rPr>
        <w:t>, a. s.</w:t>
      </w:r>
    </w:p>
    <w:p w:rsidR="00920125" w:rsidRDefault="00953F81">
      <w:pPr>
        <w:ind w:left="426" w:hanging="426"/>
        <w:rPr>
          <w:rFonts w:ascii="Calibri" w:eastAsia="Calibri" w:hAnsi="Calibri" w:cs="Calibri"/>
          <w:sz w:val="22"/>
          <w:szCs w:val="22"/>
        </w:rPr>
      </w:pPr>
      <w:r>
        <w:rPr>
          <w:rFonts w:ascii="Calibri" w:eastAsia="Calibri" w:hAnsi="Calibri" w:cs="Calibri"/>
          <w:sz w:val="22"/>
          <w:szCs w:val="22"/>
          <w:highlight w:val="white"/>
        </w:rPr>
        <w:t>Dělostřelecká 344, 261 01 Příbram</w:t>
      </w:r>
      <w:r>
        <w:rPr>
          <w:rFonts w:ascii="Calibri" w:eastAsia="Calibri" w:hAnsi="Calibri" w:cs="Calibri"/>
          <w:color w:val="707070"/>
          <w:sz w:val="22"/>
          <w:szCs w:val="22"/>
          <w:highlight w:val="white"/>
        </w:rPr>
        <w:t xml:space="preserve"> </w:t>
      </w:r>
    </w:p>
    <w:p w:rsidR="00920125" w:rsidRDefault="00953F81">
      <w:pPr>
        <w:ind w:left="426" w:hanging="426"/>
        <w:rPr>
          <w:rFonts w:ascii="Calibri" w:eastAsia="Calibri" w:hAnsi="Calibri" w:cs="Calibri"/>
          <w:sz w:val="22"/>
          <w:szCs w:val="22"/>
        </w:rPr>
      </w:pPr>
      <w:r>
        <w:rPr>
          <w:rFonts w:ascii="Calibri" w:eastAsia="Calibri" w:hAnsi="Calibri" w:cs="Calibri"/>
          <w:sz w:val="22"/>
          <w:szCs w:val="22"/>
        </w:rPr>
        <w:t xml:space="preserve">IČO: </w:t>
      </w:r>
      <w:r>
        <w:rPr>
          <w:rFonts w:ascii="Calibri" w:eastAsia="Calibri" w:hAnsi="Calibri" w:cs="Calibri"/>
          <w:color w:val="2B343B"/>
          <w:sz w:val="22"/>
          <w:szCs w:val="22"/>
        </w:rPr>
        <w:t>48244627</w:t>
      </w:r>
      <w:r>
        <w:rPr>
          <w:rFonts w:ascii="Calibri" w:eastAsia="Calibri" w:hAnsi="Calibri" w:cs="Calibri"/>
          <w:sz w:val="22"/>
          <w:szCs w:val="22"/>
        </w:rPr>
        <w:t>, DIČ: CZ48244627</w:t>
      </w:r>
    </w:p>
    <w:p w:rsidR="00920125" w:rsidRPr="0080576C" w:rsidRDefault="00953F81">
      <w:pPr>
        <w:ind w:left="426" w:hanging="426"/>
        <w:rPr>
          <w:rFonts w:ascii="Calibri" w:eastAsia="Calibri" w:hAnsi="Calibri" w:cs="Calibri"/>
          <w:sz w:val="22"/>
          <w:szCs w:val="22"/>
        </w:rPr>
      </w:pPr>
      <w:r w:rsidRPr="0080576C">
        <w:rPr>
          <w:rFonts w:ascii="Calibri" w:eastAsia="Calibri" w:hAnsi="Calibri" w:cs="Calibri"/>
          <w:sz w:val="22"/>
          <w:szCs w:val="22"/>
        </w:rPr>
        <w:t xml:space="preserve">Zastoupen: </w:t>
      </w:r>
      <w:proofErr w:type="spellStart"/>
      <w:r w:rsidR="005E443A">
        <w:rPr>
          <w:rFonts w:ascii="Calibri" w:eastAsia="Calibri" w:hAnsi="Calibri" w:cs="Calibri"/>
          <w:sz w:val="22"/>
          <w:szCs w:val="22"/>
        </w:rPr>
        <w:t>xxxxxxxxxxxxxxxxxxxx</w:t>
      </w:r>
      <w:proofErr w:type="spellEnd"/>
    </w:p>
    <w:p w:rsidR="00920125" w:rsidRPr="0080576C" w:rsidRDefault="00953F81">
      <w:pPr>
        <w:ind w:left="426" w:hanging="426"/>
        <w:rPr>
          <w:rFonts w:ascii="Calibri" w:eastAsia="Calibri" w:hAnsi="Calibri" w:cs="Calibri"/>
          <w:sz w:val="22"/>
          <w:szCs w:val="22"/>
        </w:rPr>
      </w:pPr>
      <w:r w:rsidRPr="0080576C">
        <w:rPr>
          <w:rFonts w:ascii="Calibri" w:eastAsia="Calibri" w:hAnsi="Calibri" w:cs="Calibri"/>
          <w:sz w:val="22"/>
          <w:szCs w:val="22"/>
        </w:rPr>
        <w:t xml:space="preserve">Bankovní spojení: </w:t>
      </w:r>
      <w:r w:rsidR="0080576C" w:rsidRPr="0080576C">
        <w:rPr>
          <w:rFonts w:ascii="Calibri" w:eastAsia="Calibri" w:hAnsi="Calibri" w:cs="Calibri"/>
          <w:sz w:val="22"/>
          <w:szCs w:val="22"/>
        </w:rPr>
        <w:t>51-8057800267/0100</w:t>
      </w:r>
    </w:p>
    <w:p w:rsidR="00920125" w:rsidRPr="0080576C" w:rsidRDefault="00953F81">
      <w:pPr>
        <w:ind w:left="426" w:hanging="426"/>
        <w:rPr>
          <w:rFonts w:ascii="Calibri" w:eastAsia="Calibri" w:hAnsi="Calibri" w:cs="Calibri"/>
          <w:sz w:val="22"/>
          <w:szCs w:val="22"/>
        </w:rPr>
      </w:pPr>
      <w:r w:rsidRPr="0080576C">
        <w:rPr>
          <w:rFonts w:ascii="Calibri" w:eastAsia="Calibri" w:hAnsi="Calibri" w:cs="Calibri"/>
          <w:sz w:val="22"/>
          <w:szCs w:val="22"/>
        </w:rPr>
        <w:t xml:space="preserve">Kontaktní osoba ve věcech realizačních: </w:t>
      </w:r>
      <w:proofErr w:type="spellStart"/>
      <w:r w:rsidR="005E443A">
        <w:rPr>
          <w:rFonts w:ascii="Calibri" w:eastAsia="Calibri" w:hAnsi="Calibri" w:cs="Calibri"/>
          <w:sz w:val="22"/>
          <w:szCs w:val="22"/>
        </w:rPr>
        <w:t>xxxxxxxxxxxxxx</w:t>
      </w:r>
      <w:proofErr w:type="spellEnd"/>
      <w:r w:rsidR="00BC3696" w:rsidRPr="0080576C">
        <w:rPr>
          <w:rFonts w:ascii="Calibri" w:eastAsia="Calibri" w:hAnsi="Calibri" w:cs="Calibri"/>
          <w:sz w:val="22"/>
          <w:szCs w:val="22"/>
        </w:rPr>
        <w:t xml:space="preserve">, e-mail: </w:t>
      </w:r>
      <w:proofErr w:type="spellStart"/>
      <w:r w:rsidR="005E443A">
        <w:rPr>
          <w:rFonts w:ascii="Calibri" w:eastAsia="Calibri" w:hAnsi="Calibri" w:cs="Calibri"/>
          <w:sz w:val="22"/>
          <w:szCs w:val="22"/>
        </w:rPr>
        <w:t>xxxxxxxxxxxxxxxx</w:t>
      </w:r>
      <w:proofErr w:type="spellEnd"/>
      <w:r w:rsidR="00BC3696" w:rsidRPr="0080576C">
        <w:rPr>
          <w:rFonts w:ascii="Calibri" w:eastAsia="Calibri" w:hAnsi="Calibri" w:cs="Calibri"/>
          <w:sz w:val="22"/>
          <w:szCs w:val="22"/>
        </w:rPr>
        <w:t xml:space="preserve">, tel.: </w:t>
      </w:r>
      <w:proofErr w:type="spellStart"/>
      <w:r w:rsidR="005E443A">
        <w:rPr>
          <w:rFonts w:ascii="Calibri" w:eastAsia="Calibri" w:hAnsi="Calibri" w:cs="Calibri"/>
          <w:sz w:val="22"/>
          <w:szCs w:val="22"/>
        </w:rPr>
        <w:t>xxxxxxxxxxxx</w:t>
      </w:r>
      <w:proofErr w:type="spellEnd"/>
    </w:p>
    <w:p w:rsidR="00920125" w:rsidRDefault="00920125">
      <w:pPr>
        <w:ind w:left="426" w:hanging="426"/>
        <w:rPr>
          <w:rFonts w:ascii="Calibri" w:eastAsia="Calibri" w:hAnsi="Calibri" w:cs="Calibri"/>
          <w:sz w:val="22"/>
          <w:szCs w:val="22"/>
        </w:rPr>
      </w:pPr>
    </w:p>
    <w:p w:rsidR="00920125" w:rsidRDefault="00953F81">
      <w:pPr>
        <w:ind w:left="426" w:hanging="426"/>
        <w:rPr>
          <w:rFonts w:ascii="Calibri" w:eastAsia="Calibri" w:hAnsi="Calibri" w:cs="Calibri"/>
          <w:sz w:val="22"/>
          <w:szCs w:val="22"/>
        </w:rPr>
      </w:pPr>
      <w:r>
        <w:rPr>
          <w:rFonts w:ascii="Calibri" w:eastAsia="Calibri" w:hAnsi="Calibri" w:cs="Calibri"/>
          <w:sz w:val="22"/>
          <w:szCs w:val="22"/>
        </w:rPr>
        <w:t>(dále jen „</w:t>
      </w:r>
      <w:r>
        <w:rPr>
          <w:rFonts w:ascii="Calibri" w:eastAsia="Calibri" w:hAnsi="Calibri" w:cs="Calibri"/>
          <w:b/>
          <w:sz w:val="22"/>
          <w:szCs w:val="22"/>
        </w:rPr>
        <w:t>zhotovitel</w:t>
      </w:r>
      <w:r>
        <w:rPr>
          <w:rFonts w:ascii="Calibri" w:eastAsia="Calibri" w:hAnsi="Calibri" w:cs="Calibri"/>
          <w:sz w:val="22"/>
          <w:szCs w:val="22"/>
        </w:rPr>
        <w:t xml:space="preserve">“) </w:t>
      </w:r>
    </w:p>
    <w:p w:rsidR="00920125" w:rsidRDefault="00920125">
      <w:pPr>
        <w:ind w:left="426" w:hanging="426"/>
        <w:rPr>
          <w:rFonts w:ascii="Calibri" w:eastAsia="Calibri" w:hAnsi="Calibri" w:cs="Calibri"/>
          <w:sz w:val="22"/>
          <w:szCs w:val="22"/>
        </w:rPr>
      </w:pPr>
    </w:p>
    <w:p w:rsidR="00920125" w:rsidRDefault="00920125">
      <w:pPr>
        <w:ind w:left="426" w:hanging="426"/>
        <w:jc w:val="both"/>
        <w:rPr>
          <w:rFonts w:ascii="Calibri" w:eastAsia="Calibri" w:hAnsi="Calibri" w:cs="Calibri"/>
          <w:sz w:val="22"/>
          <w:szCs w:val="22"/>
        </w:rPr>
      </w:pPr>
    </w:p>
    <w:p w:rsidR="00920125" w:rsidRDefault="00953F81">
      <w:pPr>
        <w:ind w:left="426" w:hanging="426"/>
        <w:jc w:val="both"/>
        <w:rPr>
          <w:rFonts w:ascii="Calibri" w:eastAsia="Calibri" w:hAnsi="Calibri" w:cs="Calibri"/>
          <w:sz w:val="22"/>
          <w:szCs w:val="22"/>
        </w:rPr>
      </w:pPr>
      <w:r>
        <w:rPr>
          <w:rFonts w:ascii="Calibri" w:eastAsia="Calibri" w:hAnsi="Calibri" w:cs="Calibri"/>
          <w:sz w:val="22"/>
          <w:szCs w:val="22"/>
        </w:rPr>
        <w:t>dle ustanovení § 2586 a násl. zákona č. 89/2012 Sb., občanský zákoník, v platném znění, tuto</w:t>
      </w:r>
    </w:p>
    <w:p w:rsidR="00920125" w:rsidRDefault="00920125">
      <w:pPr>
        <w:ind w:left="426" w:hanging="426"/>
        <w:rPr>
          <w:rFonts w:ascii="Calibri" w:eastAsia="Calibri" w:hAnsi="Calibri" w:cs="Calibri"/>
          <w:sz w:val="22"/>
          <w:szCs w:val="22"/>
        </w:rPr>
      </w:pPr>
    </w:p>
    <w:p w:rsidR="00920125" w:rsidRDefault="00953F81">
      <w:pPr>
        <w:ind w:left="426" w:hanging="426"/>
        <w:jc w:val="center"/>
        <w:rPr>
          <w:rFonts w:ascii="Calibri" w:eastAsia="Calibri" w:hAnsi="Calibri" w:cs="Calibri"/>
          <w:b/>
          <w:sz w:val="32"/>
          <w:szCs w:val="32"/>
        </w:rPr>
      </w:pPr>
      <w:r>
        <w:rPr>
          <w:rFonts w:ascii="Calibri" w:eastAsia="Calibri" w:hAnsi="Calibri" w:cs="Calibri"/>
          <w:b/>
          <w:sz w:val="32"/>
          <w:szCs w:val="32"/>
        </w:rPr>
        <w:t>smlouvu o dílo</w:t>
      </w:r>
    </w:p>
    <w:p w:rsidR="00920125" w:rsidRDefault="00953F81">
      <w:pPr>
        <w:pStyle w:val="Nadpis1"/>
        <w:numPr>
          <w:ilvl w:val="0"/>
          <w:numId w:val="7"/>
        </w:numPr>
        <w:ind w:left="426" w:hanging="426"/>
        <w:rPr>
          <w:rFonts w:ascii="Calibri" w:eastAsia="Calibri" w:hAnsi="Calibri" w:cs="Calibri"/>
          <w:sz w:val="22"/>
          <w:szCs w:val="22"/>
        </w:rPr>
      </w:pPr>
      <w:r>
        <w:rPr>
          <w:rFonts w:ascii="Calibri" w:eastAsia="Calibri" w:hAnsi="Calibri" w:cs="Calibri"/>
          <w:sz w:val="22"/>
          <w:szCs w:val="22"/>
        </w:rPr>
        <w:t>Předmět smlouvy</w:t>
      </w:r>
    </w:p>
    <w:p w:rsidR="00920125" w:rsidRDefault="00953F81">
      <w:pPr>
        <w:numPr>
          <w:ilvl w:val="0"/>
          <w:numId w:val="1"/>
        </w:numPr>
        <w:pBdr>
          <w:top w:val="nil"/>
          <w:left w:val="nil"/>
          <w:bottom w:val="nil"/>
          <w:right w:val="nil"/>
          <w:between w:val="nil"/>
        </w:pBdr>
        <w:spacing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Předmětem této smlouvy je úprava podmínek, za kterých zhotovitel provede pro objednatele následující dílo: kompletní výroba knihy </w:t>
      </w:r>
      <w:r>
        <w:rPr>
          <w:rFonts w:ascii="Calibri" w:eastAsia="Calibri" w:hAnsi="Calibri" w:cs="Calibri"/>
          <w:b/>
          <w:i/>
          <w:sz w:val="22"/>
          <w:szCs w:val="22"/>
        </w:rPr>
        <w:t>Oděv vrcholného středověku: od hmotných pramenů k rekonstrukci</w:t>
      </w:r>
      <w:r>
        <w:rPr>
          <w:rFonts w:ascii="Calibri" w:eastAsia="Calibri" w:hAnsi="Calibri" w:cs="Calibri"/>
          <w:b/>
          <w:i/>
          <w:color w:val="000000"/>
          <w:sz w:val="22"/>
          <w:szCs w:val="22"/>
        </w:rPr>
        <w:t xml:space="preserve"> </w:t>
      </w:r>
      <w:r>
        <w:rPr>
          <w:rFonts w:ascii="Calibri" w:eastAsia="Calibri" w:hAnsi="Calibri" w:cs="Calibri"/>
          <w:color w:val="000000"/>
          <w:sz w:val="22"/>
          <w:szCs w:val="22"/>
        </w:rPr>
        <w:t>dle specifikace uvedené v příloze č. 1 této smlouvy (dále jen „dílo“).</w:t>
      </w:r>
    </w:p>
    <w:p w:rsidR="00920125" w:rsidRDefault="00953F81">
      <w:pPr>
        <w:numPr>
          <w:ilvl w:val="0"/>
          <w:numId w:val="1"/>
        </w:numPr>
        <w:pBdr>
          <w:top w:val="nil"/>
          <w:left w:val="nil"/>
          <w:bottom w:val="nil"/>
          <w:right w:val="nil"/>
          <w:between w:val="nil"/>
        </w:pBdr>
        <w:spacing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Smluvní strany se dohodly, že závaznou část jejich smluvních ujednání tvoří rovněž nabídka zhotovitele a zadávací dokumentace objednatele.</w:t>
      </w:r>
    </w:p>
    <w:p w:rsidR="00920125" w:rsidRDefault="00953F81">
      <w:pPr>
        <w:numPr>
          <w:ilvl w:val="0"/>
          <w:numId w:val="1"/>
        </w:numPr>
        <w:pBdr>
          <w:top w:val="nil"/>
          <w:left w:val="nil"/>
          <w:bottom w:val="nil"/>
          <w:right w:val="nil"/>
          <w:between w:val="nil"/>
        </w:pBdr>
        <w:spacing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Zhotovitel se zavazuje provést dílo řádně, kvalitně a včas. Objednatel se zavazuje řádně zhotovené dílo převzít a včas zaplatit cenu sjednanou podle této smlouvy.</w:t>
      </w:r>
    </w:p>
    <w:p w:rsidR="00920125" w:rsidRDefault="00920125">
      <w:pPr>
        <w:pBdr>
          <w:top w:val="nil"/>
          <w:left w:val="nil"/>
          <w:bottom w:val="nil"/>
          <w:right w:val="nil"/>
          <w:between w:val="nil"/>
        </w:pBdr>
        <w:spacing w:after="120" w:line="276" w:lineRule="auto"/>
        <w:ind w:left="426" w:hanging="567"/>
        <w:jc w:val="both"/>
        <w:rPr>
          <w:rFonts w:ascii="Calibri" w:eastAsia="Calibri" w:hAnsi="Calibri" w:cs="Calibri"/>
          <w:color w:val="000000"/>
          <w:sz w:val="22"/>
          <w:szCs w:val="22"/>
        </w:rPr>
      </w:pPr>
    </w:p>
    <w:p w:rsidR="00920125" w:rsidRDefault="00920125">
      <w:pPr>
        <w:ind w:left="426" w:hanging="426"/>
        <w:jc w:val="both"/>
        <w:rPr>
          <w:rFonts w:ascii="Calibri" w:eastAsia="Calibri" w:hAnsi="Calibri" w:cs="Calibri"/>
          <w:sz w:val="22"/>
          <w:szCs w:val="22"/>
        </w:rPr>
      </w:pPr>
    </w:p>
    <w:p w:rsidR="00920125" w:rsidRDefault="00953F81">
      <w:pPr>
        <w:numPr>
          <w:ilvl w:val="0"/>
          <w:numId w:val="7"/>
        </w:numPr>
        <w:pBdr>
          <w:top w:val="nil"/>
          <w:left w:val="nil"/>
          <w:bottom w:val="nil"/>
          <w:right w:val="nil"/>
          <w:between w:val="nil"/>
        </w:pBdr>
        <w:spacing w:after="120"/>
        <w:ind w:left="426" w:hanging="426"/>
        <w:jc w:val="center"/>
        <w:rPr>
          <w:rFonts w:ascii="Calibri" w:eastAsia="Calibri" w:hAnsi="Calibri" w:cs="Calibri"/>
          <w:b/>
          <w:color w:val="000000"/>
          <w:sz w:val="22"/>
          <w:szCs w:val="22"/>
        </w:rPr>
      </w:pPr>
      <w:r>
        <w:rPr>
          <w:rFonts w:ascii="Calibri" w:eastAsia="Calibri" w:hAnsi="Calibri" w:cs="Calibri"/>
          <w:b/>
          <w:color w:val="000000"/>
          <w:sz w:val="22"/>
          <w:szCs w:val="22"/>
        </w:rPr>
        <w:t>Dodací podmínky a termíny předání díla</w:t>
      </w:r>
    </w:p>
    <w:p w:rsidR="00920125" w:rsidRDefault="00953F81">
      <w:pPr>
        <w:numPr>
          <w:ilvl w:val="0"/>
          <w:numId w:val="2"/>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Zhotovitel se zavazuje zhotovit dílo a řádně jej </w:t>
      </w:r>
      <w:r w:rsidRPr="0080576C">
        <w:rPr>
          <w:rFonts w:ascii="Calibri" w:eastAsia="Calibri" w:hAnsi="Calibri" w:cs="Calibri"/>
          <w:color w:val="000000"/>
          <w:sz w:val="22"/>
          <w:szCs w:val="22"/>
        </w:rPr>
        <w:t xml:space="preserve">předat objednateli nejpozději do </w:t>
      </w:r>
      <w:r w:rsidRPr="0080576C">
        <w:rPr>
          <w:rFonts w:ascii="Calibri" w:eastAsia="Calibri" w:hAnsi="Calibri" w:cs="Calibri"/>
          <w:sz w:val="22"/>
          <w:szCs w:val="22"/>
        </w:rPr>
        <w:t>1</w:t>
      </w:r>
      <w:r w:rsidR="004B2E30">
        <w:rPr>
          <w:rFonts w:ascii="Calibri" w:eastAsia="Calibri" w:hAnsi="Calibri" w:cs="Calibri"/>
          <w:sz w:val="22"/>
          <w:szCs w:val="22"/>
        </w:rPr>
        <w:t>4</w:t>
      </w:r>
      <w:r w:rsidRPr="0080576C">
        <w:rPr>
          <w:rFonts w:ascii="Calibri" w:eastAsia="Calibri" w:hAnsi="Calibri" w:cs="Calibri"/>
          <w:color w:val="000000"/>
          <w:sz w:val="22"/>
          <w:szCs w:val="22"/>
        </w:rPr>
        <w:t>. 1</w:t>
      </w:r>
      <w:r w:rsidR="004B2E30">
        <w:rPr>
          <w:rFonts w:ascii="Calibri" w:eastAsia="Calibri" w:hAnsi="Calibri" w:cs="Calibri"/>
          <w:color w:val="000000"/>
          <w:sz w:val="22"/>
          <w:szCs w:val="22"/>
        </w:rPr>
        <w:t>1</w:t>
      </w:r>
      <w:r w:rsidRPr="0080576C">
        <w:rPr>
          <w:rFonts w:ascii="Calibri" w:eastAsia="Calibri" w:hAnsi="Calibri" w:cs="Calibri"/>
          <w:sz w:val="22"/>
          <w:szCs w:val="22"/>
        </w:rPr>
        <w:t>.</w:t>
      </w:r>
      <w:r w:rsidRPr="0080576C">
        <w:rPr>
          <w:rFonts w:ascii="Calibri" w:eastAsia="Calibri" w:hAnsi="Calibri" w:cs="Calibri"/>
          <w:color w:val="000000"/>
          <w:sz w:val="22"/>
          <w:szCs w:val="22"/>
        </w:rPr>
        <w:t xml:space="preserve"> 202</w:t>
      </w:r>
      <w:r w:rsidR="004B2E30">
        <w:rPr>
          <w:rFonts w:ascii="Calibri" w:eastAsia="Calibri" w:hAnsi="Calibri" w:cs="Calibri"/>
          <w:color w:val="000000"/>
          <w:sz w:val="22"/>
          <w:szCs w:val="22"/>
        </w:rPr>
        <w:t>5</w:t>
      </w:r>
      <w:r w:rsidRPr="0080576C">
        <w:rPr>
          <w:rFonts w:ascii="Calibri" w:eastAsia="Calibri" w:hAnsi="Calibri" w:cs="Calibri"/>
          <w:color w:val="000000"/>
          <w:sz w:val="22"/>
          <w:szCs w:val="22"/>
        </w:rPr>
        <w:t xml:space="preserve"> a objednatel se nejpozději do </w:t>
      </w:r>
      <w:r w:rsidR="004B2E30">
        <w:rPr>
          <w:rFonts w:ascii="Calibri" w:eastAsia="Calibri" w:hAnsi="Calibri" w:cs="Calibri"/>
          <w:sz w:val="22"/>
          <w:szCs w:val="22"/>
        </w:rPr>
        <w:t>17</w:t>
      </w:r>
      <w:r w:rsidRPr="0080576C">
        <w:rPr>
          <w:rFonts w:ascii="Calibri" w:eastAsia="Calibri" w:hAnsi="Calibri" w:cs="Calibri"/>
          <w:color w:val="000000"/>
          <w:sz w:val="22"/>
          <w:szCs w:val="22"/>
        </w:rPr>
        <w:t xml:space="preserve">. </w:t>
      </w:r>
      <w:r w:rsidR="004B2E30">
        <w:rPr>
          <w:rFonts w:ascii="Calibri" w:eastAsia="Calibri" w:hAnsi="Calibri" w:cs="Calibri"/>
          <w:sz w:val="22"/>
          <w:szCs w:val="22"/>
        </w:rPr>
        <w:t>10</w:t>
      </w:r>
      <w:r w:rsidRPr="0080576C">
        <w:rPr>
          <w:rFonts w:ascii="Calibri" w:eastAsia="Calibri" w:hAnsi="Calibri" w:cs="Calibri"/>
          <w:sz w:val="22"/>
          <w:szCs w:val="22"/>
        </w:rPr>
        <w:t>.</w:t>
      </w:r>
      <w:r w:rsidRPr="0080576C">
        <w:rPr>
          <w:rFonts w:ascii="Calibri" w:eastAsia="Calibri" w:hAnsi="Calibri" w:cs="Calibri"/>
          <w:color w:val="000000"/>
          <w:sz w:val="22"/>
          <w:szCs w:val="22"/>
        </w:rPr>
        <w:t xml:space="preserve"> 202</w:t>
      </w:r>
      <w:r w:rsidR="004B2E30">
        <w:rPr>
          <w:rFonts w:ascii="Calibri" w:eastAsia="Calibri" w:hAnsi="Calibri" w:cs="Calibri"/>
          <w:sz w:val="22"/>
          <w:szCs w:val="22"/>
        </w:rPr>
        <w:t>5</w:t>
      </w:r>
      <w:r w:rsidRPr="0080576C">
        <w:rPr>
          <w:rFonts w:ascii="Calibri" w:eastAsia="Calibri" w:hAnsi="Calibri" w:cs="Calibri"/>
          <w:color w:val="000000"/>
          <w:sz w:val="22"/>
          <w:szCs w:val="22"/>
        </w:rPr>
        <w:t xml:space="preserve"> zavazuje př</w:t>
      </w:r>
      <w:r>
        <w:rPr>
          <w:rFonts w:ascii="Calibri" w:eastAsia="Calibri" w:hAnsi="Calibri" w:cs="Calibri"/>
          <w:color w:val="000000"/>
          <w:sz w:val="22"/>
          <w:szCs w:val="22"/>
        </w:rPr>
        <w:t>edat zhotoviteli úplné a správné výrobní podklady v kvalitě použitelné pro řádné zhotovení díla.</w:t>
      </w:r>
    </w:p>
    <w:p w:rsidR="00920125" w:rsidRDefault="00953F81">
      <w:pPr>
        <w:numPr>
          <w:ilvl w:val="0"/>
          <w:numId w:val="2"/>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Zhotovitel se zavazuje dokončit provedení díla a řádně zhotovené dílo předat objednateli na doručovací adrese: Prešovská 171/7, Plzeň 3.</w:t>
      </w:r>
    </w:p>
    <w:p w:rsidR="00920125" w:rsidRDefault="00953F81">
      <w:pPr>
        <w:numPr>
          <w:ilvl w:val="0"/>
          <w:numId w:val="2"/>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O předání díla bude mezi smluvními stranami sepsán protokol. Objednatel dílo nepřevezme, nebude-li dodáno v požadovaném množství, jakosti či druhu provedení.</w:t>
      </w:r>
    </w:p>
    <w:p w:rsidR="00920125" w:rsidRDefault="00953F81">
      <w:pPr>
        <w:numPr>
          <w:ilvl w:val="0"/>
          <w:numId w:val="2"/>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Objednatel nabývá vlastnické právo k dílu okamžikem převzetí díla.</w:t>
      </w:r>
    </w:p>
    <w:p w:rsidR="00920125" w:rsidRDefault="00920125">
      <w:pPr>
        <w:pBdr>
          <w:top w:val="nil"/>
          <w:left w:val="nil"/>
          <w:bottom w:val="nil"/>
          <w:right w:val="nil"/>
          <w:between w:val="nil"/>
        </w:pBdr>
        <w:ind w:left="426" w:hanging="426"/>
        <w:jc w:val="both"/>
        <w:rPr>
          <w:rFonts w:ascii="Calibri" w:eastAsia="Calibri" w:hAnsi="Calibri" w:cs="Calibri"/>
          <w:color w:val="000000"/>
          <w:sz w:val="22"/>
          <w:szCs w:val="22"/>
        </w:rPr>
      </w:pPr>
    </w:p>
    <w:p w:rsidR="00920125" w:rsidRDefault="00953F81">
      <w:pPr>
        <w:numPr>
          <w:ilvl w:val="0"/>
          <w:numId w:val="7"/>
        </w:numPr>
        <w:pBdr>
          <w:top w:val="nil"/>
          <w:left w:val="nil"/>
          <w:bottom w:val="nil"/>
          <w:right w:val="nil"/>
          <w:between w:val="nil"/>
        </w:pBdr>
        <w:spacing w:after="120"/>
        <w:ind w:left="426" w:hanging="426"/>
        <w:jc w:val="center"/>
        <w:rPr>
          <w:rFonts w:ascii="Calibri" w:eastAsia="Calibri" w:hAnsi="Calibri" w:cs="Calibri"/>
          <w:b/>
          <w:color w:val="000000"/>
          <w:sz w:val="22"/>
          <w:szCs w:val="22"/>
        </w:rPr>
      </w:pPr>
      <w:r>
        <w:rPr>
          <w:rFonts w:ascii="Calibri" w:eastAsia="Calibri" w:hAnsi="Calibri" w:cs="Calibri"/>
          <w:b/>
          <w:color w:val="000000"/>
          <w:sz w:val="22"/>
          <w:szCs w:val="22"/>
        </w:rPr>
        <w:t>Cena a platební podmínky</w:t>
      </w:r>
    </w:p>
    <w:p w:rsidR="00920125" w:rsidRDefault="00953F81">
      <w:pPr>
        <w:numPr>
          <w:ilvl w:val="0"/>
          <w:numId w:val="3"/>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Celková cena díla </w:t>
      </w:r>
      <w:r w:rsidRPr="0080576C">
        <w:rPr>
          <w:rFonts w:ascii="Calibri" w:eastAsia="Calibri" w:hAnsi="Calibri" w:cs="Calibri"/>
          <w:color w:val="000000"/>
          <w:sz w:val="22"/>
          <w:szCs w:val="22"/>
        </w:rPr>
        <w:t xml:space="preserve">je </w:t>
      </w:r>
      <w:bookmarkStart w:id="0" w:name="_GoBack"/>
      <w:r w:rsidR="00903FE2" w:rsidRPr="00903FE2">
        <w:rPr>
          <w:rFonts w:ascii="Calibri" w:eastAsia="Calibri" w:hAnsi="Calibri" w:cs="Calibri"/>
          <w:b/>
          <w:color w:val="000000"/>
          <w:sz w:val="22"/>
          <w:szCs w:val="22"/>
        </w:rPr>
        <w:t>85</w:t>
      </w:r>
      <w:bookmarkEnd w:id="0"/>
      <w:r w:rsidRPr="0080576C">
        <w:rPr>
          <w:rFonts w:ascii="Calibri" w:eastAsia="Calibri" w:hAnsi="Calibri" w:cs="Calibri"/>
          <w:b/>
          <w:sz w:val="22"/>
          <w:szCs w:val="22"/>
        </w:rPr>
        <w:t>.</w:t>
      </w:r>
      <w:r w:rsidR="00903FE2">
        <w:rPr>
          <w:rFonts w:ascii="Calibri" w:eastAsia="Calibri" w:hAnsi="Calibri" w:cs="Calibri"/>
          <w:b/>
          <w:sz w:val="22"/>
          <w:szCs w:val="22"/>
        </w:rPr>
        <w:t>135</w:t>
      </w:r>
      <w:r w:rsidRPr="0080576C">
        <w:rPr>
          <w:rFonts w:ascii="Calibri" w:eastAsia="Calibri" w:hAnsi="Calibri" w:cs="Calibri"/>
          <w:b/>
          <w:color w:val="000000"/>
          <w:sz w:val="22"/>
          <w:szCs w:val="22"/>
        </w:rPr>
        <w:t xml:space="preserve">,- </w:t>
      </w:r>
      <w:r w:rsidRPr="0080576C">
        <w:rPr>
          <w:rFonts w:ascii="Calibri" w:eastAsia="Calibri" w:hAnsi="Calibri" w:cs="Calibri"/>
          <w:b/>
          <w:sz w:val="22"/>
          <w:szCs w:val="22"/>
        </w:rPr>
        <w:t>K</w:t>
      </w:r>
      <w:r w:rsidRPr="0080576C">
        <w:rPr>
          <w:rFonts w:ascii="Calibri" w:eastAsia="Calibri" w:hAnsi="Calibri" w:cs="Calibri"/>
          <w:b/>
          <w:color w:val="000000"/>
          <w:sz w:val="22"/>
          <w:szCs w:val="22"/>
        </w:rPr>
        <w:t xml:space="preserve">č </w:t>
      </w:r>
      <w:r w:rsidRPr="0080576C">
        <w:rPr>
          <w:rFonts w:ascii="Calibri" w:eastAsia="Calibri" w:hAnsi="Calibri" w:cs="Calibri"/>
          <w:color w:val="000000"/>
          <w:sz w:val="22"/>
          <w:szCs w:val="22"/>
        </w:rPr>
        <w:t>bez</w:t>
      </w:r>
      <w:r>
        <w:rPr>
          <w:rFonts w:ascii="Calibri" w:eastAsia="Calibri" w:hAnsi="Calibri" w:cs="Calibri"/>
          <w:color w:val="000000"/>
          <w:sz w:val="22"/>
          <w:szCs w:val="22"/>
        </w:rPr>
        <w:t xml:space="preserve"> DPH, sa</w:t>
      </w:r>
      <w:r>
        <w:rPr>
          <w:rFonts w:ascii="Calibri" w:eastAsia="Calibri" w:hAnsi="Calibri" w:cs="Calibri"/>
          <w:sz w:val="22"/>
          <w:szCs w:val="22"/>
        </w:rPr>
        <w:t xml:space="preserve">zba </w:t>
      </w:r>
      <w:r>
        <w:rPr>
          <w:rFonts w:ascii="Calibri" w:eastAsia="Calibri" w:hAnsi="Calibri" w:cs="Calibri"/>
          <w:color w:val="000000"/>
          <w:sz w:val="22"/>
          <w:szCs w:val="22"/>
        </w:rPr>
        <w:t>DPH je 0 %. Sjednaná cena díla je konečná a nepřekročitelná a zahrnuje provedení a dodání díla, jakož i veškeré výlohy, výdaje a náklady vzniklé zhotoviteli v souvislosti se zhotovením a předáním díla. Změna ceny je možná pouze na základě souhlasu obou smluvních stran.</w:t>
      </w:r>
    </w:p>
    <w:p w:rsidR="00920125" w:rsidRDefault="00953F81">
      <w:pPr>
        <w:numPr>
          <w:ilvl w:val="0"/>
          <w:numId w:val="3"/>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Po řádném dodání díla zhotovitele a předání objednateli vystaví zhotovitel bez zbytečného odkladu běžný daňový doklad (fakturu) znějící na výši sjednané ceny příslušného díla. Splatnost faktur je sjednána na 15 dní ode dne doručení objednateli.</w:t>
      </w:r>
    </w:p>
    <w:p w:rsidR="00920125" w:rsidRDefault="00953F81">
      <w:pPr>
        <w:numPr>
          <w:ilvl w:val="0"/>
          <w:numId w:val="3"/>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rsidR="00920125" w:rsidRDefault="00953F81">
      <w:pPr>
        <w:numPr>
          <w:ilvl w:val="0"/>
          <w:numId w:val="3"/>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V případě prodlení objednatele s úhradou faktury po sjednané lhůtě splatnosti je objednatel povinen uhradit zákonné úroky z prodlení.</w:t>
      </w:r>
    </w:p>
    <w:p w:rsidR="00920125" w:rsidRDefault="00953F81">
      <w:pPr>
        <w:numPr>
          <w:ilvl w:val="0"/>
          <w:numId w:val="3"/>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Objednatel je oprávněn provést zajišťovací úhradu DPH na účet příslušného finančního úřadu, jestliže se zhotovitel stane ke dni uskutečnění zdanitelného plnění nespolehlivým plátcem dle zákona o dani z přidané hodnoty.</w:t>
      </w:r>
    </w:p>
    <w:p w:rsidR="00920125" w:rsidRDefault="00953F81">
      <w:pPr>
        <w:numPr>
          <w:ilvl w:val="0"/>
          <w:numId w:val="3"/>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Zhotovitel prohlašuje, že ke dni podpisu smlouvy není veden jako nespolehlivý plátce dle zákona č. 235/2004 Sb., o dani z přidané hodnoty, v platném znění (dále jen „zákon o dani z přidané hodnoty“), a zavazuje se, že se jím nestane po celou dobu trvání jakýchkoliv finančních závazků plynoucích z této smlouvy. Zhotovitel se dále zavazuje uvádět pro účely bezhotovostního převodu pouze účet či účty, které jsou správcem daně zveřejněny způsobem umožňujícím dálkový přístup dle zákona o dani z přidané hodnoty. V případě, že se přesto zhotovitel stane nespolehlivým plátcem, je povinen tuto skutečnost oznámit NPÚ nejpozději do 3 dnů ode dne, kdy se jím stal. V případě porušení oznamovací povinnosti je zhotovitel povinen uhradit objednateli jednorázovou smluvní pokutu ve výši 10.000,- Kč.</w:t>
      </w:r>
    </w:p>
    <w:p w:rsidR="00920125" w:rsidRDefault="00920125">
      <w:pPr>
        <w:pBdr>
          <w:top w:val="nil"/>
          <w:left w:val="nil"/>
          <w:bottom w:val="nil"/>
          <w:right w:val="nil"/>
          <w:between w:val="nil"/>
        </w:pBdr>
        <w:spacing w:after="120"/>
        <w:ind w:left="426" w:hanging="426"/>
        <w:jc w:val="both"/>
        <w:rPr>
          <w:rFonts w:ascii="Calibri" w:eastAsia="Calibri" w:hAnsi="Calibri" w:cs="Calibri"/>
          <w:color w:val="000000"/>
          <w:sz w:val="22"/>
          <w:szCs w:val="22"/>
        </w:rPr>
      </w:pPr>
    </w:p>
    <w:p w:rsidR="00920125" w:rsidRDefault="00953F81">
      <w:pPr>
        <w:numPr>
          <w:ilvl w:val="0"/>
          <w:numId w:val="7"/>
        </w:numPr>
        <w:pBdr>
          <w:top w:val="nil"/>
          <w:left w:val="nil"/>
          <w:bottom w:val="nil"/>
          <w:right w:val="nil"/>
          <w:between w:val="nil"/>
        </w:pBdr>
        <w:spacing w:after="120"/>
        <w:ind w:left="426" w:hanging="426"/>
        <w:jc w:val="center"/>
        <w:rPr>
          <w:rFonts w:ascii="Calibri" w:eastAsia="Calibri" w:hAnsi="Calibri" w:cs="Calibri"/>
          <w:b/>
          <w:color w:val="000000"/>
          <w:sz w:val="22"/>
          <w:szCs w:val="22"/>
        </w:rPr>
      </w:pPr>
      <w:r>
        <w:rPr>
          <w:rFonts w:ascii="Calibri" w:eastAsia="Calibri" w:hAnsi="Calibri" w:cs="Calibri"/>
          <w:b/>
          <w:color w:val="000000"/>
          <w:sz w:val="22"/>
          <w:szCs w:val="22"/>
        </w:rPr>
        <w:t>Práva a povinnosti smluvních stran</w:t>
      </w:r>
    </w:p>
    <w:p w:rsidR="00920125" w:rsidRDefault="00953F81">
      <w:pPr>
        <w:numPr>
          <w:ilvl w:val="0"/>
          <w:numId w:val="5"/>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Zhotovitel je při zhotovení díla povinen postupovat s odbornou péčí, podle svých nejlepších znalostí a schopností, přičemž je při své činnosti povinen chránit zájmy a dobré jméno objednatele a postupovat podle pokynů objednatele. V případě nevhodných pokynů objednatele je zhotovitel povinen na nevhodnost těchto pokynů objednatele písemně upozornit, v opačném případě nese zhotovitel zejména odpovědnost za vady a za škodu, které v důsledku nevhodných pokynů objednatele objednateli, zhotoviteli nebo třetím osobám vznikly.</w:t>
      </w:r>
    </w:p>
    <w:p w:rsidR="00920125" w:rsidRDefault="00953F81">
      <w:pPr>
        <w:numPr>
          <w:ilvl w:val="0"/>
          <w:numId w:val="2"/>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Objednatel je vydavatelem díla.</w:t>
      </w:r>
    </w:p>
    <w:p w:rsidR="00920125" w:rsidRDefault="00953F81">
      <w:pPr>
        <w:numPr>
          <w:ilvl w:val="0"/>
          <w:numId w:val="2"/>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lastRenderedPageBreak/>
        <w:t>Objednatel odpovídá za úplnost předávaných podkladů zhotoviteli.</w:t>
      </w:r>
    </w:p>
    <w:p w:rsidR="00920125" w:rsidRDefault="00953F81">
      <w:pPr>
        <w:numPr>
          <w:ilvl w:val="0"/>
          <w:numId w:val="2"/>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Objednatel si vyhrazuje právo na dodatečné doplnění podkladů. V případě, že tímto dodatečným doplněním podkladů vzniknou zhotoviteli náklady, smluvní strany se dohodnou na jejich výši a úhradě, a to formou písemného dodatku k této smlouvě.</w:t>
      </w:r>
    </w:p>
    <w:p w:rsidR="00920125" w:rsidRDefault="00953F81">
      <w:pPr>
        <w:numPr>
          <w:ilvl w:val="0"/>
          <w:numId w:val="2"/>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V případě, že objednatel nedodá podklady k některé ze sjednaných částí díla, je zhotovitel povinen na to objednatele upozornit a stanovit dodatečnou lhůtu pro doplnění. V případě, že ani po uplynutí této lhůty objednatel podklady nedodá, je zhotovitel oprávněn od smlouvy odstoupit.</w:t>
      </w:r>
    </w:p>
    <w:p w:rsidR="00920125" w:rsidRDefault="00953F81">
      <w:pPr>
        <w:numPr>
          <w:ilvl w:val="0"/>
          <w:numId w:val="2"/>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Zhotovitel se zavazuje dílo provést v rozsahu a kvalitě odpovídající účelu užití díla a odpovídající podmínkám stanovených touto smlouvou.</w:t>
      </w:r>
    </w:p>
    <w:p w:rsidR="00920125" w:rsidRDefault="00953F81">
      <w:pPr>
        <w:numPr>
          <w:ilvl w:val="0"/>
          <w:numId w:val="2"/>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V případě prodlení zhotovitele s provedením díla a v případě prodlení zhotovitele s odstraněním vady díla, je zhotovitel povinen uhradit objednateli smluvní pokutu ve výši 500 Kč, a to za každý byť i jen započatý den prodlení.</w:t>
      </w:r>
    </w:p>
    <w:p w:rsidR="00920125" w:rsidRDefault="00953F81">
      <w:pPr>
        <w:numPr>
          <w:ilvl w:val="0"/>
          <w:numId w:val="2"/>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Smluvní pokuty jsou splatné dle této smlouvy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 Zhotovitel se vzdává svého práva namítat nepřiměřenou výši smluvní pokuty u soudu ve smyslu § 2051 zákona č. 89/2012 Sb., občanský zákoník, ve znění pozdějších předpisů.</w:t>
      </w:r>
    </w:p>
    <w:p w:rsidR="00920125" w:rsidRDefault="00953F81">
      <w:pPr>
        <w:numPr>
          <w:ilvl w:val="0"/>
          <w:numId w:val="2"/>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Smluvní strany sjednaly, že objednatel má nad rámec ustanovení § 2605 občanského zákoníku lhůtu 7 dní, po kterou může na zhotoviteli nad rámec zákona dále uplatňovat zjevné vady díla.</w:t>
      </w:r>
    </w:p>
    <w:p w:rsidR="00920125" w:rsidRDefault="00953F81">
      <w:pPr>
        <w:numPr>
          <w:ilvl w:val="0"/>
          <w:numId w:val="2"/>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Zhotovitel odpovídá, že si dílo zachová užitné vlastnosti i po jeho převzetí a poskytuje objednateli záruku za jakost díla v délce 24 měsíců ode dne předání díla.</w:t>
      </w:r>
    </w:p>
    <w:p w:rsidR="00920125" w:rsidRDefault="00953F81">
      <w:pPr>
        <w:numPr>
          <w:ilvl w:val="0"/>
          <w:numId w:val="2"/>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Zhotovitel plně odpovídá rovněž za práce na díle prováděné v kooperaci s třetími osobami, jakož i za případnou jimi způsobenou škodu.</w:t>
      </w:r>
    </w:p>
    <w:p w:rsidR="00920125" w:rsidRDefault="00953F81">
      <w:pPr>
        <w:numPr>
          <w:ilvl w:val="0"/>
          <w:numId w:val="2"/>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Reklamaci lze vypořádat přiměřenou slevou z ceny díla, anebo uplatněním nároku na odstranění vady díla. Volba mezi těmito nároky náleží objednateli. Pokud objednatel uplatní nárok na odstranění vady díla, zavazuje se zhotovitel tuto vadu odstranit ve lhůtě dohodnuté mezi objednatelem a zhotovitelem s přihlédnutím k charakteru vady (nedohodnou-li se strany jinak, je takovouto lhůtou 5 pracovních dnů). </w:t>
      </w:r>
    </w:p>
    <w:p w:rsidR="00920125" w:rsidRDefault="00953F81">
      <w:pPr>
        <w:numPr>
          <w:ilvl w:val="0"/>
          <w:numId w:val="2"/>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Zhotovitel odpovídá za případnou škodu způsobenou objednateli vadným provedením díla.</w:t>
      </w:r>
    </w:p>
    <w:p w:rsidR="00920125" w:rsidRDefault="00920125">
      <w:pPr>
        <w:pBdr>
          <w:top w:val="nil"/>
          <w:left w:val="nil"/>
          <w:bottom w:val="nil"/>
          <w:right w:val="nil"/>
          <w:between w:val="nil"/>
        </w:pBdr>
        <w:spacing w:after="120"/>
        <w:ind w:left="426" w:hanging="426"/>
        <w:jc w:val="both"/>
        <w:rPr>
          <w:rFonts w:ascii="Calibri" w:eastAsia="Calibri" w:hAnsi="Calibri" w:cs="Calibri"/>
          <w:color w:val="000000"/>
          <w:sz w:val="22"/>
          <w:szCs w:val="22"/>
        </w:rPr>
      </w:pPr>
    </w:p>
    <w:p w:rsidR="00920125" w:rsidRDefault="00953F81">
      <w:pPr>
        <w:numPr>
          <w:ilvl w:val="0"/>
          <w:numId w:val="7"/>
        </w:numPr>
        <w:pBdr>
          <w:top w:val="nil"/>
          <w:left w:val="nil"/>
          <w:bottom w:val="nil"/>
          <w:right w:val="nil"/>
          <w:between w:val="nil"/>
        </w:pBdr>
        <w:spacing w:after="120"/>
        <w:ind w:left="426" w:hanging="426"/>
        <w:jc w:val="center"/>
        <w:rPr>
          <w:rFonts w:ascii="Calibri" w:eastAsia="Calibri" w:hAnsi="Calibri" w:cs="Calibri"/>
          <w:b/>
          <w:color w:val="000000"/>
          <w:sz w:val="22"/>
          <w:szCs w:val="22"/>
        </w:rPr>
      </w:pPr>
      <w:r>
        <w:rPr>
          <w:rFonts w:ascii="Calibri" w:eastAsia="Calibri" w:hAnsi="Calibri" w:cs="Calibri"/>
          <w:b/>
          <w:color w:val="000000"/>
          <w:sz w:val="22"/>
          <w:szCs w:val="22"/>
        </w:rPr>
        <w:t>Platnost a účinnost smlouvy</w:t>
      </w:r>
    </w:p>
    <w:p w:rsidR="00920125" w:rsidRDefault="00953F81">
      <w:pPr>
        <w:numPr>
          <w:ilvl w:val="0"/>
          <w:numId w:val="6"/>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jejího podpisu oběma smluvními stranami a účinnosti dnem uveřejnění v registru smluv dle zákona č. 340/2015 Sb., o zvláštních podmínkách účinnosti některých smluv, uveřejňování těchto smluv a o registru smluv (zákon o registru smluv). Smluvní strany se dohodly, že tuto smlouvu je povinen v souladu s citovaným zákonem uveřejnit objednatel.</w:t>
      </w:r>
    </w:p>
    <w:p w:rsidR="00920125" w:rsidRDefault="00953F81">
      <w:pPr>
        <w:numPr>
          <w:ilvl w:val="0"/>
          <w:numId w:val="6"/>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Tato smlouva zaniká:</w:t>
      </w:r>
    </w:p>
    <w:p w:rsidR="00920125" w:rsidRDefault="00953F81">
      <w:pPr>
        <w:numPr>
          <w:ilvl w:val="0"/>
          <w:numId w:val="4"/>
        </w:numPr>
        <w:ind w:left="851" w:hanging="426"/>
        <w:jc w:val="both"/>
        <w:rPr>
          <w:rFonts w:ascii="Calibri" w:eastAsia="Calibri" w:hAnsi="Calibri" w:cs="Calibri"/>
          <w:sz w:val="22"/>
          <w:szCs w:val="22"/>
        </w:rPr>
      </w:pPr>
      <w:r>
        <w:rPr>
          <w:rFonts w:ascii="Calibri" w:eastAsia="Calibri" w:hAnsi="Calibri" w:cs="Calibri"/>
          <w:sz w:val="22"/>
          <w:szCs w:val="22"/>
        </w:rPr>
        <w:t>splněním závazků vyplývajících z této smlouvy; nebo</w:t>
      </w:r>
    </w:p>
    <w:p w:rsidR="00920125" w:rsidRDefault="00953F81">
      <w:pPr>
        <w:numPr>
          <w:ilvl w:val="0"/>
          <w:numId w:val="4"/>
        </w:numPr>
        <w:ind w:left="851" w:hanging="426"/>
        <w:jc w:val="both"/>
        <w:rPr>
          <w:rFonts w:ascii="Calibri" w:eastAsia="Calibri" w:hAnsi="Calibri" w:cs="Calibri"/>
          <w:sz w:val="22"/>
          <w:szCs w:val="22"/>
        </w:rPr>
      </w:pPr>
      <w:r>
        <w:rPr>
          <w:rFonts w:ascii="Calibri" w:eastAsia="Calibri" w:hAnsi="Calibri" w:cs="Calibri"/>
          <w:sz w:val="22"/>
          <w:szCs w:val="22"/>
        </w:rPr>
        <w:t>písemnou dohodou smluvních stran; nebo</w:t>
      </w:r>
    </w:p>
    <w:p w:rsidR="00920125" w:rsidRDefault="00953F81">
      <w:pPr>
        <w:numPr>
          <w:ilvl w:val="0"/>
          <w:numId w:val="4"/>
        </w:numPr>
        <w:ind w:left="851" w:hanging="426"/>
        <w:jc w:val="both"/>
        <w:rPr>
          <w:rFonts w:ascii="Calibri" w:eastAsia="Calibri" w:hAnsi="Calibri" w:cs="Calibri"/>
          <w:sz w:val="22"/>
          <w:szCs w:val="22"/>
        </w:rPr>
      </w:pPr>
      <w:r>
        <w:rPr>
          <w:rFonts w:ascii="Calibri" w:eastAsia="Calibri" w:hAnsi="Calibri" w:cs="Calibri"/>
          <w:sz w:val="22"/>
          <w:szCs w:val="22"/>
        </w:rPr>
        <w:t xml:space="preserve">písemným odstoupením od smlouvy v případě uvedených v této smlouvě, dále v případech podstatného porušení povinností vyplývajících ze smlouvy některou ze smluvních stran a v případech dle občanského zákoníku. </w:t>
      </w:r>
    </w:p>
    <w:p w:rsidR="00920125" w:rsidRDefault="00920125">
      <w:pPr>
        <w:ind w:left="426" w:hanging="426"/>
        <w:jc w:val="both"/>
        <w:rPr>
          <w:rFonts w:ascii="Calibri" w:eastAsia="Calibri" w:hAnsi="Calibri" w:cs="Calibri"/>
          <w:sz w:val="22"/>
          <w:szCs w:val="22"/>
        </w:rPr>
      </w:pPr>
    </w:p>
    <w:p w:rsidR="00920125" w:rsidRDefault="00953F81">
      <w:pPr>
        <w:numPr>
          <w:ilvl w:val="0"/>
          <w:numId w:val="7"/>
        </w:numPr>
        <w:ind w:left="426" w:hanging="426"/>
        <w:jc w:val="center"/>
        <w:rPr>
          <w:rFonts w:ascii="Calibri" w:eastAsia="Calibri" w:hAnsi="Calibri" w:cs="Calibri"/>
          <w:b/>
          <w:sz w:val="22"/>
          <w:szCs w:val="22"/>
        </w:rPr>
      </w:pPr>
      <w:r>
        <w:rPr>
          <w:rFonts w:ascii="Calibri" w:eastAsia="Calibri" w:hAnsi="Calibri" w:cs="Calibri"/>
          <w:b/>
          <w:sz w:val="22"/>
          <w:szCs w:val="22"/>
        </w:rPr>
        <w:lastRenderedPageBreak/>
        <w:t>Společná a závěrečná ustanovení</w:t>
      </w:r>
    </w:p>
    <w:p w:rsidR="00920125" w:rsidRDefault="00920125">
      <w:pPr>
        <w:ind w:left="426" w:hanging="426"/>
        <w:jc w:val="both"/>
        <w:rPr>
          <w:rFonts w:ascii="Calibri" w:eastAsia="Calibri" w:hAnsi="Calibri" w:cs="Calibri"/>
          <w:sz w:val="22"/>
          <w:szCs w:val="22"/>
        </w:rPr>
      </w:pPr>
    </w:p>
    <w:p w:rsidR="00920125" w:rsidRDefault="00953F81">
      <w:pPr>
        <w:numPr>
          <w:ilvl w:val="0"/>
          <w:numId w:val="6"/>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Tato smlouva je vyhotovena ve dvou stejnopisech s platností originálu. Jeden stejnopis obdrží zhotovitel a jeden stejnopis obdrží objednatel.</w:t>
      </w:r>
    </w:p>
    <w:p w:rsidR="00920125" w:rsidRDefault="00953F81">
      <w:pPr>
        <w:numPr>
          <w:ilvl w:val="0"/>
          <w:numId w:val="6"/>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Jakoukoliv změnu vlastního textu této smlouvy lze provést jen na základě písemného dodatku této smlouvy podepsaného oběma smluvními stranami.</w:t>
      </w:r>
    </w:p>
    <w:p w:rsidR="00920125" w:rsidRDefault="00953F81">
      <w:pPr>
        <w:numPr>
          <w:ilvl w:val="0"/>
          <w:numId w:val="6"/>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Objednatel je oprávněn provést zápočet svého i nesplatného nároku na zaplacení smluvní pokuty proti nároku zhotovitele na zaplacení ceny díla nebo jeho části.</w:t>
      </w:r>
    </w:p>
    <w:p w:rsidR="00920125" w:rsidRDefault="00953F81">
      <w:pPr>
        <w:numPr>
          <w:ilvl w:val="0"/>
          <w:numId w:val="6"/>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Zhotovitel bere na vědomí, že objednatel je povinným subjektem podle zákona č. 106/1999 Sb., o svobodném přístupu k informacím, ve znění pozdějších předpisů.</w:t>
      </w:r>
    </w:p>
    <w:p w:rsidR="00920125" w:rsidRDefault="00953F81">
      <w:pPr>
        <w:numPr>
          <w:ilvl w:val="0"/>
          <w:numId w:val="6"/>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 Smluvní strany potvrzují, že si nejsou vědomy žádných dosud mezi nimi zavedených obchodních zvyklostí, ze kterých by mohly být dovozovány práva a povinnosti nad rámec stanovený touto smlouvou.</w:t>
      </w:r>
    </w:p>
    <w:p w:rsidR="00920125" w:rsidRDefault="00953F81">
      <w:pPr>
        <w:numPr>
          <w:ilvl w:val="0"/>
          <w:numId w:val="6"/>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Informace k ochraně osobních údajů jsou ze strany NPÚ uveřejněny na webových stránkách </w:t>
      </w:r>
      <w:hyperlink r:id="rId9">
        <w:r>
          <w:rPr>
            <w:rFonts w:ascii="Calibri" w:eastAsia="Calibri" w:hAnsi="Calibri" w:cs="Calibri"/>
            <w:color w:val="000000"/>
          </w:rPr>
          <w:t>www.npu.cz</w:t>
        </w:r>
      </w:hyperlink>
      <w:r>
        <w:rPr>
          <w:rFonts w:ascii="Calibri" w:eastAsia="Calibri" w:hAnsi="Calibri" w:cs="Calibri"/>
          <w:color w:val="000000"/>
          <w:sz w:val="22"/>
          <w:szCs w:val="22"/>
        </w:rPr>
        <w:t xml:space="preserve"> v sekci „Ochrana osobních údajů“.</w:t>
      </w:r>
    </w:p>
    <w:p w:rsidR="00920125" w:rsidRDefault="00953F81">
      <w:pPr>
        <w:numPr>
          <w:ilvl w:val="0"/>
          <w:numId w:val="6"/>
        </w:numPr>
        <w:pBdr>
          <w:top w:val="nil"/>
          <w:left w:val="nil"/>
          <w:bottom w:val="nil"/>
          <w:right w:val="nil"/>
          <w:between w:val="nil"/>
        </w:pBdr>
        <w:spacing w:after="120"/>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Nedílnou součást této smlouvy tvoří:</w:t>
      </w:r>
    </w:p>
    <w:p w:rsidR="00920125" w:rsidRDefault="00953F81">
      <w:pPr>
        <w:numPr>
          <w:ilvl w:val="1"/>
          <w:numId w:val="6"/>
        </w:numPr>
        <w:pBdr>
          <w:top w:val="nil"/>
          <w:left w:val="nil"/>
          <w:bottom w:val="nil"/>
          <w:right w:val="nil"/>
          <w:between w:val="nil"/>
        </w:pBdr>
        <w:spacing w:after="120"/>
        <w:ind w:left="851" w:hanging="426"/>
        <w:jc w:val="both"/>
        <w:rPr>
          <w:rFonts w:ascii="Calibri" w:eastAsia="Calibri" w:hAnsi="Calibri" w:cs="Calibri"/>
          <w:color w:val="000000"/>
          <w:sz w:val="22"/>
          <w:szCs w:val="22"/>
        </w:rPr>
      </w:pPr>
      <w:r>
        <w:rPr>
          <w:rFonts w:ascii="Calibri" w:eastAsia="Calibri" w:hAnsi="Calibri" w:cs="Calibri"/>
          <w:color w:val="000000"/>
          <w:sz w:val="22"/>
          <w:szCs w:val="22"/>
        </w:rPr>
        <w:t>Příloha č. 1 – zadávací dokumentace objednatele - specifikace díla</w:t>
      </w:r>
    </w:p>
    <w:p w:rsidR="00920125" w:rsidRDefault="00920125">
      <w:pPr>
        <w:pBdr>
          <w:top w:val="nil"/>
          <w:left w:val="nil"/>
          <w:bottom w:val="nil"/>
          <w:right w:val="nil"/>
          <w:between w:val="nil"/>
        </w:pBdr>
        <w:spacing w:after="120"/>
        <w:ind w:left="426" w:hanging="426"/>
        <w:jc w:val="both"/>
        <w:rPr>
          <w:rFonts w:ascii="Calibri" w:eastAsia="Calibri" w:hAnsi="Calibri" w:cs="Calibri"/>
          <w:color w:val="000000"/>
          <w:sz w:val="22"/>
          <w:szCs w:val="22"/>
        </w:rPr>
      </w:pPr>
    </w:p>
    <w:p w:rsidR="00920125" w:rsidRDefault="00920125">
      <w:pPr>
        <w:pBdr>
          <w:top w:val="nil"/>
          <w:left w:val="nil"/>
          <w:bottom w:val="nil"/>
          <w:right w:val="nil"/>
          <w:between w:val="nil"/>
        </w:pBdr>
        <w:spacing w:after="120"/>
        <w:ind w:left="426" w:hanging="426"/>
        <w:jc w:val="both"/>
        <w:rPr>
          <w:rFonts w:ascii="Calibri" w:eastAsia="Calibri" w:hAnsi="Calibri" w:cs="Calibri"/>
          <w:color w:val="000000"/>
          <w:sz w:val="22"/>
          <w:szCs w:val="22"/>
        </w:rPr>
      </w:pPr>
    </w:p>
    <w:p w:rsidR="00920125" w:rsidRDefault="00920125">
      <w:pPr>
        <w:pBdr>
          <w:top w:val="nil"/>
          <w:left w:val="nil"/>
          <w:bottom w:val="nil"/>
          <w:right w:val="nil"/>
          <w:between w:val="nil"/>
        </w:pBdr>
        <w:spacing w:after="120"/>
        <w:ind w:left="426" w:hanging="426"/>
        <w:jc w:val="both"/>
        <w:rPr>
          <w:rFonts w:ascii="Calibri" w:eastAsia="Calibri" w:hAnsi="Calibri" w:cs="Calibri"/>
          <w:color w:val="000000"/>
          <w:sz w:val="22"/>
          <w:szCs w:val="22"/>
        </w:rPr>
      </w:pPr>
    </w:p>
    <w:p w:rsidR="00920125" w:rsidRDefault="00920125">
      <w:pPr>
        <w:pBdr>
          <w:top w:val="nil"/>
          <w:left w:val="nil"/>
          <w:bottom w:val="nil"/>
          <w:right w:val="nil"/>
          <w:between w:val="nil"/>
        </w:pBdr>
        <w:spacing w:after="120"/>
        <w:ind w:left="426" w:hanging="426"/>
        <w:jc w:val="both"/>
        <w:rPr>
          <w:rFonts w:ascii="Calibri" w:eastAsia="Calibri" w:hAnsi="Calibri" w:cs="Calibri"/>
          <w:color w:val="000000"/>
          <w:sz w:val="22"/>
          <w:szCs w:val="22"/>
        </w:rPr>
      </w:pPr>
    </w:p>
    <w:p w:rsidR="00920125" w:rsidRDefault="00920125">
      <w:pPr>
        <w:pBdr>
          <w:top w:val="nil"/>
          <w:left w:val="nil"/>
          <w:bottom w:val="nil"/>
          <w:right w:val="nil"/>
          <w:between w:val="nil"/>
        </w:pBdr>
        <w:spacing w:after="120"/>
        <w:ind w:left="426" w:hanging="426"/>
        <w:jc w:val="both"/>
        <w:rPr>
          <w:rFonts w:ascii="Calibri" w:eastAsia="Calibri" w:hAnsi="Calibri" w:cs="Calibri"/>
          <w:color w:val="000000"/>
          <w:sz w:val="22"/>
          <w:szCs w:val="22"/>
        </w:rPr>
      </w:pPr>
    </w:p>
    <w:tbl>
      <w:tblPr>
        <w:tblStyle w:val="a"/>
        <w:tblW w:w="921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05"/>
        <w:gridCol w:w="4605"/>
      </w:tblGrid>
      <w:tr w:rsidR="00920125">
        <w:tc>
          <w:tcPr>
            <w:tcW w:w="4605" w:type="dxa"/>
          </w:tcPr>
          <w:p w:rsidR="00920125" w:rsidRDefault="00953F81">
            <w:pPr>
              <w:ind w:left="426" w:hanging="426"/>
              <w:jc w:val="center"/>
              <w:rPr>
                <w:rFonts w:ascii="Calibri" w:eastAsia="Calibri" w:hAnsi="Calibri" w:cs="Calibri"/>
                <w:sz w:val="22"/>
                <w:szCs w:val="22"/>
              </w:rPr>
            </w:pPr>
            <w:r>
              <w:rPr>
                <w:rFonts w:ascii="Calibri" w:eastAsia="Calibri" w:hAnsi="Calibri" w:cs="Calibri"/>
                <w:sz w:val="22"/>
                <w:szCs w:val="22"/>
              </w:rPr>
              <w:t>Objednatel:</w:t>
            </w:r>
          </w:p>
          <w:p w:rsidR="00920125" w:rsidRDefault="00953F81">
            <w:pPr>
              <w:ind w:left="426" w:hanging="426"/>
              <w:jc w:val="center"/>
              <w:rPr>
                <w:rFonts w:ascii="Calibri" w:eastAsia="Calibri" w:hAnsi="Calibri" w:cs="Calibri"/>
                <w:sz w:val="22"/>
                <w:szCs w:val="22"/>
              </w:rPr>
            </w:pPr>
            <w:r>
              <w:rPr>
                <w:rFonts w:ascii="Calibri" w:eastAsia="Calibri" w:hAnsi="Calibri" w:cs="Calibri"/>
                <w:sz w:val="22"/>
                <w:szCs w:val="22"/>
              </w:rPr>
              <w:t xml:space="preserve">V Plzni dne </w:t>
            </w:r>
          </w:p>
          <w:p w:rsidR="00920125" w:rsidRDefault="00920125">
            <w:pPr>
              <w:ind w:left="426" w:hanging="426"/>
              <w:jc w:val="center"/>
              <w:rPr>
                <w:rFonts w:ascii="Calibri" w:eastAsia="Calibri" w:hAnsi="Calibri" w:cs="Calibri"/>
                <w:sz w:val="22"/>
                <w:szCs w:val="22"/>
              </w:rPr>
            </w:pPr>
          </w:p>
          <w:p w:rsidR="00920125" w:rsidRDefault="00920125">
            <w:pPr>
              <w:ind w:left="426" w:hanging="426"/>
              <w:jc w:val="center"/>
              <w:rPr>
                <w:rFonts w:ascii="Calibri" w:eastAsia="Calibri" w:hAnsi="Calibri" w:cs="Calibri"/>
                <w:sz w:val="22"/>
                <w:szCs w:val="22"/>
              </w:rPr>
            </w:pPr>
          </w:p>
          <w:p w:rsidR="00920125" w:rsidRDefault="00920125">
            <w:pPr>
              <w:ind w:left="426" w:hanging="426"/>
              <w:jc w:val="center"/>
              <w:rPr>
                <w:rFonts w:ascii="Calibri" w:eastAsia="Calibri" w:hAnsi="Calibri" w:cs="Calibri"/>
                <w:sz w:val="22"/>
                <w:szCs w:val="22"/>
              </w:rPr>
            </w:pPr>
          </w:p>
          <w:p w:rsidR="00920125" w:rsidRDefault="00920125">
            <w:pPr>
              <w:ind w:left="426" w:hanging="426"/>
              <w:jc w:val="center"/>
              <w:rPr>
                <w:rFonts w:ascii="Calibri" w:eastAsia="Calibri" w:hAnsi="Calibri" w:cs="Calibri"/>
                <w:sz w:val="22"/>
                <w:szCs w:val="22"/>
              </w:rPr>
            </w:pPr>
          </w:p>
          <w:p w:rsidR="00920125" w:rsidRDefault="00920125">
            <w:pPr>
              <w:ind w:left="426" w:hanging="426"/>
              <w:jc w:val="center"/>
              <w:rPr>
                <w:rFonts w:ascii="Calibri" w:eastAsia="Calibri" w:hAnsi="Calibri" w:cs="Calibri"/>
                <w:sz w:val="22"/>
                <w:szCs w:val="22"/>
              </w:rPr>
            </w:pPr>
          </w:p>
          <w:p w:rsidR="00920125" w:rsidRDefault="00953F81">
            <w:pPr>
              <w:ind w:left="426" w:hanging="426"/>
              <w:jc w:val="center"/>
              <w:rPr>
                <w:rFonts w:ascii="Calibri" w:eastAsia="Calibri" w:hAnsi="Calibri" w:cs="Calibri"/>
                <w:sz w:val="22"/>
                <w:szCs w:val="22"/>
              </w:rPr>
            </w:pPr>
            <w:r>
              <w:rPr>
                <w:rFonts w:ascii="Calibri" w:eastAsia="Calibri" w:hAnsi="Calibri" w:cs="Calibri"/>
                <w:sz w:val="22"/>
                <w:szCs w:val="22"/>
              </w:rPr>
              <w:t>……………………………………………………</w:t>
            </w:r>
          </w:p>
          <w:p w:rsidR="00920125" w:rsidRDefault="00953F81">
            <w:pPr>
              <w:ind w:left="426" w:hanging="426"/>
              <w:jc w:val="center"/>
              <w:rPr>
                <w:rFonts w:ascii="Calibri" w:eastAsia="Calibri" w:hAnsi="Calibri" w:cs="Calibri"/>
                <w:sz w:val="22"/>
                <w:szCs w:val="22"/>
              </w:rPr>
            </w:pPr>
            <w:r>
              <w:rPr>
                <w:rFonts w:ascii="Calibri" w:eastAsia="Calibri" w:hAnsi="Calibri" w:cs="Calibri"/>
                <w:sz w:val="22"/>
                <w:szCs w:val="22"/>
              </w:rPr>
              <w:t>Mgr. Petr Sokol</w:t>
            </w:r>
          </w:p>
          <w:p w:rsidR="00920125" w:rsidRDefault="00953F81">
            <w:pPr>
              <w:ind w:left="426" w:hanging="426"/>
              <w:jc w:val="center"/>
              <w:rPr>
                <w:rFonts w:ascii="Calibri" w:eastAsia="Calibri" w:hAnsi="Calibri" w:cs="Calibri"/>
                <w:sz w:val="22"/>
                <w:szCs w:val="22"/>
              </w:rPr>
            </w:pPr>
            <w:r>
              <w:rPr>
                <w:rFonts w:ascii="Calibri" w:eastAsia="Calibri" w:hAnsi="Calibri" w:cs="Calibri"/>
                <w:sz w:val="22"/>
                <w:szCs w:val="22"/>
              </w:rPr>
              <w:t>ředitel NPÚ ÚOP v Plzni</w:t>
            </w:r>
          </w:p>
        </w:tc>
        <w:tc>
          <w:tcPr>
            <w:tcW w:w="4605" w:type="dxa"/>
          </w:tcPr>
          <w:p w:rsidR="00920125" w:rsidRDefault="00953F81">
            <w:pPr>
              <w:ind w:left="426" w:hanging="426"/>
              <w:jc w:val="center"/>
              <w:rPr>
                <w:rFonts w:ascii="Calibri" w:eastAsia="Calibri" w:hAnsi="Calibri" w:cs="Calibri"/>
                <w:sz w:val="22"/>
                <w:szCs w:val="22"/>
              </w:rPr>
            </w:pPr>
            <w:r>
              <w:rPr>
                <w:rFonts w:ascii="Calibri" w:eastAsia="Calibri" w:hAnsi="Calibri" w:cs="Calibri"/>
                <w:sz w:val="22"/>
                <w:szCs w:val="22"/>
              </w:rPr>
              <w:t>Zhotovitel:</w:t>
            </w:r>
          </w:p>
          <w:p w:rsidR="00920125" w:rsidRDefault="00953F81">
            <w:pPr>
              <w:ind w:left="426" w:hanging="426"/>
              <w:jc w:val="center"/>
              <w:rPr>
                <w:rFonts w:ascii="Calibri" w:eastAsia="Calibri" w:hAnsi="Calibri" w:cs="Calibri"/>
                <w:sz w:val="22"/>
                <w:szCs w:val="22"/>
              </w:rPr>
            </w:pPr>
            <w:r>
              <w:rPr>
                <w:rFonts w:ascii="Calibri" w:eastAsia="Calibri" w:hAnsi="Calibri" w:cs="Calibri"/>
                <w:sz w:val="22"/>
                <w:szCs w:val="22"/>
              </w:rPr>
              <w:t>V Příbrami dne</w:t>
            </w:r>
          </w:p>
          <w:p w:rsidR="00920125" w:rsidRDefault="00920125">
            <w:pPr>
              <w:ind w:left="426" w:hanging="426"/>
              <w:jc w:val="center"/>
              <w:rPr>
                <w:rFonts w:ascii="Calibri" w:eastAsia="Calibri" w:hAnsi="Calibri" w:cs="Calibri"/>
                <w:sz w:val="22"/>
                <w:szCs w:val="22"/>
              </w:rPr>
            </w:pPr>
          </w:p>
          <w:p w:rsidR="00920125" w:rsidRDefault="00920125">
            <w:pPr>
              <w:ind w:left="426" w:hanging="426"/>
              <w:jc w:val="center"/>
              <w:rPr>
                <w:rFonts w:ascii="Calibri" w:eastAsia="Calibri" w:hAnsi="Calibri" w:cs="Calibri"/>
                <w:sz w:val="22"/>
                <w:szCs w:val="22"/>
              </w:rPr>
            </w:pPr>
          </w:p>
          <w:p w:rsidR="00920125" w:rsidRDefault="00920125">
            <w:pPr>
              <w:ind w:left="426" w:hanging="426"/>
              <w:jc w:val="center"/>
              <w:rPr>
                <w:rFonts w:ascii="Calibri" w:eastAsia="Calibri" w:hAnsi="Calibri" w:cs="Calibri"/>
                <w:sz w:val="22"/>
                <w:szCs w:val="22"/>
              </w:rPr>
            </w:pPr>
          </w:p>
          <w:p w:rsidR="00920125" w:rsidRDefault="00920125">
            <w:pPr>
              <w:ind w:left="426" w:hanging="426"/>
              <w:jc w:val="center"/>
              <w:rPr>
                <w:rFonts w:ascii="Calibri" w:eastAsia="Calibri" w:hAnsi="Calibri" w:cs="Calibri"/>
                <w:sz w:val="22"/>
                <w:szCs w:val="22"/>
              </w:rPr>
            </w:pPr>
          </w:p>
          <w:p w:rsidR="00920125" w:rsidRDefault="00920125">
            <w:pPr>
              <w:ind w:left="426" w:hanging="426"/>
              <w:jc w:val="center"/>
              <w:rPr>
                <w:rFonts w:ascii="Calibri" w:eastAsia="Calibri" w:hAnsi="Calibri" w:cs="Calibri"/>
                <w:sz w:val="22"/>
                <w:szCs w:val="22"/>
              </w:rPr>
            </w:pPr>
          </w:p>
          <w:p w:rsidR="00920125" w:rsidRDefault="00953F81">
            <w:pPr>
              <w:ind w:left="426" w:hanging="426"/>
              <w:jc w:val="center"/>
              <w:rPr>
                <w:rFonts w:ascii="Calibri" w:eastAsia="Calibri" w:hAnsi="Calibri" w:cs="Calibri"/>
                <w:sz w:val="22"/>
                <w:szCs w:val="22"/>
              </w:rPr>
            </w:pPr>
            <w:r>
              <w:rPr>
                <w:rFonts w:ascii="Calibri" w:eastAsia="Calibri" w:hAnsi="Calibri" w:cs="Calibri"/>
                <w:sz w:val="22"/>
                <w:szCs w:val="22"/>
              </w:rPr>
              <w:t>……………………………………………………</w:t>
            </w:r>
          </w:p>
          <w:p w:rsidR="00920125" w:rsidRDefault="005E443A">
            <w:pPr>
              <w:ind w:left="426" w:hanging="426"/>
              <w:jc w:val="center"/>
              <w:rPr>
                <w:rFonts w:ascii="Calibri" w:eastAsia="Calibri" w:hAnsi="Calibri" w:cs="Calibri"/>
                <w:sz w:val="22"/>
                <w:szCs w:val="22"/>
              </w:rPr>
            </w:pPr>
            <w:proofErr w:type="spellStart"/>
            <w:r>
              <w:rPr>
                <w:rFonts w:ascii="Calibri" w:eastAsia="Calibri" w:hAnsi="Calibri" w:cs="Calibri"/>
                <w:sz w:val="22"/>
                <w:szCs w:val="22"/>
              </w:rPr>
              <w:t>xxxxxxxxxxxxxxxxx</w:t>
            </w:r>
            <w:proofErr w:type="spellEnd"/>
          </w:p>
          <w:p w:rsidR="0080576C" w:rsidRDefault="0080576C">
            <w:pPr>
              <w:ind w:left="426" w:hanging="426"/>
              <w:jc w:val="center"/>
              <w:rPr>
                <w:rFonts w:ascii="Calibri" w:eastAsia="Calibri" w:hAnsi="Calibri" w:cs="Calibri"/>
                <w:sz w:val="22"/>
                <w:szCs w:val="22"/>
              </w:rPr>
            </w:pPr>
          </w:p>
          <w:p w:rsidR="00920125" w:rsidRDefault="00920125">
            <w:pPr>
              <w:ind w:left="426" w:hanging="426"/>
              <w:jc w:val="center"/>
              <w:rPr>
                <w:rFonts w:ascii="Calibri" w:eastAsia="Calibri" w:hAnsi="Calibri" w:cs="Calibri"/>
                <w:sz w:val="22"/>
                <w:szCs w:val="22"/>
              </w:rPr>
            </w:pPr>
          </w:p>
        </w:tc>
      </w:tr>
    </w:tbl>
    <w:p w:rsidR="00920125" w:rsidRDefault="00920125">
      <w:pPr>
        <w:tabs>
          <w:tab w:val="left" w:pos="5780"/>
        </w:tabs>
        <w:ind w:left="426" w:hanging="426"/>
        <w:rPr>
          <w:rFonts w:ascii="Calibri" w:eastAsia="Calibri" w:hAnsi="Calibri" w:cs="Calibri"/>
          <w:sz w:val="22"/>
          <w:szCs w:val="22"/>
        </w:rPr>
      </w:pPr>
    </w:p>
    <w:p w:rsidR="00920125" w:rsidRDefault="00953F81">
      <w:pPr>
        <w:rPr>
          <w:rFonts w:ascii="Calibri" w:eastAsia="Calibri" w:hAnsi="Calibri" w:cs="Calibri"/>
          <w:sz w:val="22"/>
          <w:szCs w:val="22"/>
        </w:rPr>
      </w:pPr>
      <w:r>
        <w:br w:type="page"/>
      </w:r>
    </w:p>
    <w:p w:rsidR="00920125" w:rsidRDefault="00953F81">
      <w:pPr>
        <w:rPr>
          <w:rFonts w:ascii="Calibri" w:eastAsia="Calibri" w:hAnsi="Calibri" w:cs="Calibri"/>
          <w:b/>
        </w:rPr>
      </w:pPr>
      <w:r>
        <w:rPr>
          <w:rFonts w:ascii="Calibri" w:eastAsia="Calibri" w:hAnsi="Calibri" w:cs="Calibri"/>
          <w:b/>
        </w:rPr>
        <w:lastRenderedPageBreak/>
        <w:t>Příloha 1: zadávací dokumentace objednatele - specifikace díla</w:t>
      </w:r>
    </w:p>
    <w:p w:rsidR="00920125" w:rsidRDefault="00920125">
      <w:pPr>
        <w:rPr>
          <w:rFonts w:ascii="Calibri" w:eastAsia="Calibri" w:hAnsi="Calibri" w:cs="Calibri"/>
          <w:b/>
        </w:rPr>
      </w:pPr>
    </w:p>
    <w:p w:rsidR="00920125" w:rsidRDefault="00920125">
      <w:pPr>
        <w:rPr>
          <w:rFonts w:ascii="Calibri" w:eastAsia="Calibri" w:hAnsi="Calibri" w:cs="Calibri"/>
          <w:b/>
        </w:rPr>
      </w:pPr>
    </w:p>
    <w:p w:rsidR="00920125" w:rsidRDefault="00920125">
      <w:pPr>
        <w:rPr>
          <w:rFonts w:ascii="Calibri" w:eastAsia="Calibri" w:hAnsi="Calibri" w:cs="Calibri"/>
        </w:rPr>
      </w:pPr>
    </w:p>
    <w:p w:rsidR="00920125" w:rsidRDefault="00953F81">
      <w:pPr>
        <w:tabs>
          <w:tab w:val="left" w:pos="5780"/>
        </w:tabs>
        <w:ind w:left="426" w:hanging="426"/>
        <w:rPr>
          <w:rFonts w:ascii="Calibri" w:eastAsia="Calibri" w:hAnsi="Calibri" w:cs="Calibri"/>
          <w:b/>
        </w:rPr>
      </w:pPr>
      <w:r>
        <w:rPr>
          <w:rFonts w:ascii="Calibri" w:eastAsia="Calibri" w:hAnsi="Calibri" w:cs="Calibri"/>
        </w:rPr>
        <w:t xml:space="preserve">Publikace: </w:t>
      </w:r>
      <w:r>
        <w:rPr>
          <w:rFonts w:ascii="Calibri" w:eastAsia="Calibri" w:hAnsi="Calibri" w:cs="Calibri"/>
          <w:b/>
          <w:i/>
        </w:rPr>
        <w:t>Oděv vrcholného středověku: od hmotných pramenů k rekonstrukci</w:t>
      </w:r>
    </w:p>
    <w:p w:rsidR="00920125" w:rsidRDefault="00953F81">
      <w:pPr>
        <w:tabs>
          <w:tab w:val="left" w:pos="5780"/>
        </w:tabs>
        <w:ind w:left="426" w:hanging="426"/>
        <w:rPr>
          <w:rFonts w:ascii="Calibri" w:eastAsia="Calibri" w:hAnsi="Calibri" w:cs="Calibri"/>
          <w:color w:val="000000"/>
        </w:rPr>
      </w:pPr>
      <w:bookmarkStart w:id="1" w:name="_heading=h.gjdgxs" w:colFirst="0" w:colLast="0"/>
      <w:bookmarkEnd w:id="1"/>
      <w:r>
        <w:rPr>
          <w:rFonts w:ascii="Calibri" w:eastAsia="Calibri" w:hAnsi="Calibri" w:cs="Calibri"/>
        </w:rPr>
        <w:t>Autor:</w:t>
      </w:r>
      <w:r>
        <w:rPr>
          <w:rFonts w:ascii="Calibri" w:eastAsia="Calibri" w:hAnsi="Calibri" w:cs="Calibri"/>
          <w:color w:val="000000"/>
        </w:rPr>
        <w:t xml:space="preserve"> </w:t>
      </w:r>
      <w:r>
        <w:rPr>
          <w:rFonts w:ascii="Calibri" w:eastAsia="Calibri" w:hAnsi="Calibri" w:cs="Calibri"/>
        </w:rPr>
        <w:t>Veronika Pilná</w:t>
      </w:r>
    </w:p>
    <w:p w:rsidR="00920125" w:rsidRDefault="00920125">
      <w:pPr>
        <w:tabs>
          <w:tab w:val="left" w:pos="5780"/>
        </w:tabs>
        <w:ind w:left="426" w:hanging="426"/>
        <w:rPr>
          <w:rFonts w:ascii="Calibri" w:eastAsia="Calibri" w:hAnsi="Calibri" w:cs="Calibri"/>
        </w:rPr>
      </w:pPr>
    </w:p>
    <w:p w:rsidR="00920125" w:rsidRDefault="00953F81">
      <w:pPr>
        <w:tabs>
          <w:tab w:val="left" w:pos="5780"/>
        </w:tabs>
        <w:ind w:left="426" w:hanging="426"/>
        <w:rPr>
          <w:rFonts w:ascii="Calibri" w:eastAsia="Calibri" w:hAnsi="Calibri" w:cs="Calibri"/>
        </w:rPr>
      </w:pPr>
      <w:r>
        <w:rPr>
          <w:rFonts w:ascii="Calibri" w:eastAsia="Calibri" w:hAnsi="Calibri" w:cs="Calibri"/>
          <w:u w:val="single"/>
        </w:rPr>
        <w:t>Popis rozsahu a specifikace plnění</w:t>
      </w:r>
      <w:r>
        <w:rPr>
          <w:rFonts w:ascii="Calibri" w:eastAsia="Calibri" w:hAnsi="Calibri" w:cs="Calibri"/>
        </w:rPr>
        <w:t xml:space="preserve">: </w:t>
      </w:r>
      <w:r>
        <w:rPr>
          <w:rFonts w:ascii="Calibri" w:eastAsia="Calibri" w:hAnsi="Calibri" w:cs="Calibri"/>
        </w:rPr>
        <w:tab/>
      </w:r>
    </w:p>
    <w:p w:rsidR="001D79F1" w:rsidRDefault="001D79F1">
      <w:pPr>
        <w:tabs>
          <w:tab w:val="left" w:pos="5780"/>
        </w:tabs>
        <w:ind w:left="426" w:hanging="426"/>
        <w:rPr>
          <w:rFonts w:ascii="Calibri" w:eastAsia="Calibri" w:hAnsi="Calibri" w:cs="Calibri"/>
        </w:rPr>
      </w:pPr>
      <w:r>
        <w:rPr>
          <w:rFonts w:ascii="Calibri" w:eastAsia="Calibri" w:hAnsi="Calibri" w:cs="Calibri"/>
        </w:rPr>
        <w:t>náklad 500 ks</w:t>
      </w:r>
    </w:p>
    <w:p w:rsidR="00920125" w:rsidRDefault="00953F81">
      <w:pPr>
        <w:tabs>
          <w:tab w:val="left" w:pos="5780"/>
        </w:tabs>
        <w:ind w:left="426" w:hanging="426"/>
        <w:rPr>
          <w:rFonts w:ascii="Calibri" w:eastAsia="Calibri" w:hAnsi="Calibri" w:cs="Calibri"/>
        </w:rPr>
      </w:pPr>
      <w:r>
        <w:rPr>
          <w:rFonts w:ascii="Calibri" w:eastAsia="Calibri" w:hAnsi="Calibri" w:cs="Calibri"/>
        </w:rPr>
        <w:t>kompletní zhotovení publikace vyjma grafické sazby</w:t>
      </w:r>
    </w:p>
    <w:p w:rsidR="00920125" w:rsidRDefault="00953F81">
      <w:pPr>
        <w:tabs>
          <w:tab w:val="left" w:pos="5780"/>
        </w:tabs>
        <w:rPr>
          <w:rFonts w:ascii="Calibri" w:eastAsia="Calibri" w:hAnsi="Calibri" w:cs="Calibri"/>
        </w:rPr>
      </w:pPr>
      <w:r>
        <w:rPr>
          <w:rFonts w:ascii="Calibri" w:eastAsia="Calibri" w:hAnsi="Calibri" w:cs="Calibri"/>
        </w:rPr>
        <w:t xml:space="preserve">balení do fólie po 5 ks, doprava na adresu Prešovská 7, Plzeň </w:t>
      </w:r>
    </w:p>
    <w:p w:rsidR="00920125" w:rsidRDefault="00920125">
      <w:pPr>
        <w:tabs>
          <w:tab w:val="left" w:pos="5780"/>
        </w:tabs>
        <w:rPr>
          <w:rFonts w:ascii="Calibri" w:eastAsia="Calibri" w:hAnsi="Calibri" w:cs="Calibri"/>
        </w:rPr>
      </w:pPr>
    </w:p>
    <w:p w:rsidR="00920125" w:rsidRDefault="00953F81">
      <w:pPr>
        <w:tabs>
          <w:tab w:val="left" w:pos="5780"/>
        </w:tabs>
        <w:rPr>
          <w:rFonts w:ascii="Calibri" w:eastAsia="Calibri" w:hAnsi="Calibri" w:cs="Calibri"/>
          <w:b/>
        </w:rPr>
      </w:pPr>
      <w:r>
        <w:rPr>
          <w:rFonts w:ascii="Calibri" w:eastAsia="Calibri" w:hAnsi="Calibri" w:cs="Calibri"/>
          <w:b/>
        </w:rPr>
        <w:t xml:space="preserve">Parametry publikace: </w:t>
      </w:r>
    </w:p>
    <w:p w:rsidR="00920125" w:rsidRDefault="00953F81">
      <w:pPr>
        <w:tabs>
          <w:tab w:val="left" w:pos="5780"/>
        </w:tabs>
        <w:rPr>
          <w:rFonts w:ascii="Calibri" w:eastAsia="Calibri" w:hAnsi="Calibri" w:cs="Calibri"/>
        </w:rPr>
      </w:pPr>
      <w:r>
        <w:rPr>
          <w:rFonts w:ascii="Calibri" w:eastAsia="Calibri" w:hAnsi="Calibri" w:cs="Calibri"/>
        </w:rPr>
        <w:t>208 stran, vč. obálky</w:t>
      </w:r>
    </w:p>
    <w:p w:rsidR="00920125" w:rsidRDefault="00953F81">
      <w:pPr>
        <w:tabs>
          <w:tab w:val="left" w:pos="5780"/>
        </w:tabs>
        <w:rPr>
          <w:rFonts w:ascii="Calibri" w:eastAsia="Calibri" w:hAnsi="Calibri" w:cs="Calibri"/>
        </w:rPr>
      </w:pPr>
      <w:r>
        <w:rPr>
          <w:rFonts w:ascii="Calibri" w:eastAsia="Calibri" w:hAnsi="Calibri" w:cs="Calibri"/>
        </w:rPr>
        <w:t>Formát – zmenšený B5 (165 x 240 mm)</w:t>
      </w:r>
    </w:p>
    <w:p w:rsidR="00920125" w:rsidRDefault="00953F81">
      <w:pPr>
        <w:tabs>
          <w:tab w:val="left" w:pos="5780"/>
        </w:tabs>
        <w:rPr>
          <w:rFonts w:ascii="Calibri" w:eastAsia="Calibri" w:hAnsi="Calibri" w:cs="Calibri"/>
        </w:rPr>
      </w:pPr>
      <w:r>
        <w:rPr>
          <w:rFonts w:ascii="Calibri" w:eastAsia="Calibri" w:hAnsi="Calibri" w:cs="Calibri"/>
        </w:rPr>
        <w:t xml:space="preserve">Tisk 4/4 – </w:t>
      </w:r>
      <w:proofErr w:type="spellStart"/>
      <w:r>
        <w:rPr>
          <w:rFonts w:ascii="Calibri" w:eastAsia="Calibri" w:hAnsi="Calibri" w:cs="Calibri"/>
        </w:rPr>
        <w:t>pap</w:t>
      </w:r>
      <w:proofErr w:type="spellEnd"/>
      <w:r>
        <w:rPr>
          <w:rFonts w:ascii="Calibri" w:eastAsia="Calibri" w:hAnsi="Calibri" w:cs="Calibri"/>
        </w:rPr>
        <w:t>. 135 MK</w:t>
      </w:r>
    </w:p>
    <w:p w:rsidR="00920125" w:rsidRDefault="00953F81">
      <w:pPr>
        <w:tabs>
          <w:tab w:val="left" w:pos="5780"/>
        </w:tabs>
        <w:rPr>
          <w:rFonts w:ascii="Calibri" w:eastAsia="Calibri" w:hAnsi="Calibri" w:cs="Calibri"/>
        </w:rPr>
      </w:pPr>
      <w:r>
        <w:rPr>
          <w:rFonts w:ascii="Calibri" w:eastAsia="Calibri" w:hAnsi="Calibri" w:cs="Calibri"/>
        </w:rPr>
        <w:t>Desky - lepenka 2,5 mm</w:t>
      </w:r>
    </w:p>
    <w:p w:rsidR="00920125" w:rsidRDefault="00953F81">
      <w:pPr>
        <w:tabs>
          <w:tab w:val="left" w:pos="5780"/>
        </w:tabs>
        <w:rPr>
          <w:rFonts w:ascii="Calibri" w:eastAsia="Calibri" w:hAnsi="Calibri" w:cs="Calibri"/>
        </w:rPr>
      </w:pPr>
      <w:r>
        <w:rPr>
          <w:rFonts w:ascii="Calibri" w:eastAsia="Calibri" w:hAnsi="Calibri" w:cs="Calibri"/>
        </w:rPr>
        <w:t xml:space="preserve">Potah 4/0 – laminace matná </w:t>
      </w:r>
      <w:proofErr w:type="spellStart"/>
      <w:r>
        <w:rPr>
          <w:rFonts w:ascii="Calibri" w:eastAsia="Calibri" w:hAnsi="Calibri" w:cs="Calibri"/>
        </w:rPr>
        <w:t>nepoškrábatelná</w:t>
      </w:r>
      <w:proofErr w:type="spellEnd"/>
      <w:r>
        <w:rPr>
          <w:rFonts w:ascii="Calibri" w:eastAsia="Calibri" w:hAnsi="Calibri" w:cs="Calibri"/>
        </w:rPr>
        <w:t xml:space="preserve"> 1/0 – </w:t>
      </w:r>
      <w:proofErr w:type="spellStart"/>
      <w:r>
        <w:rPr>
          <w:rFonts w:ascii="Calibri" w:eastAsia="Calibri" w:hAnsi="Calibri" w:cs="Calibri"/>
        </w:rPr>
        <w:t>pap</w:t>
      </w:r>
      <w:proofErr w:type="spellEnd"/>
      <w:r>
        <w:rPr>
          <w:rFonts w:ascii="Calibri" w:eastAsia="Calibri" w:hAnsi="Calibri" w:cs="Calibri"/>
        </w:rPr>
        <w:t>. 150 MK</w:t>
      </w:r>
    </w:p>
    <w:p w:rsidR="00920125" w:rsidRDefault="00953F81">
      <w:pPr>
        <w:tabs>
          <w:tab w:val="left" w:pos="5780"/>
        </w:tabs>
        <w:rPr>
          <w:rFonts w:ascii="Calibri" w:eastAsia="Calibri" w:hAnsi="Calibri" w:cs="Calibri"/>
        </w:rPr>
      </w:pPr>
      <w:r>
        <w:rPr>
          <w:rFonts w:ascii="Calibri" w:eastAsia="Calibri" w:hAnsi="Calibri" w:cs="Calibri"/>
        </w:rPr>
        <w:t xml:space="preserve">Předsádky 4/0 – </w:t>
      </w:r>
      <w:proofErr w:type="spellStart"/>
      <w:r>
        <w:rPr>
          <w:rFonts w:ascii="Calibri" w:eastAsia="Calibri" w:hAnsi="Calibri" w:cs="Calibri"/>
        </w:rPr>
        <w:t>pap</w:t>
      </w:r>
      <w:proofErr w:type="spellEnd"/>
      <w:r>
        <w:rPr>
          <w:rFonts w:ascii="Calibri" w:eastAsia="Calibri" w:hAnsi="Calibri" w:cs="Calibri"/>
        </w:rPr>
        <w:t>. 140 g ofset</w:t>
      </w:r>
    </w:p>
    <w:p w:rsidR="00920125" w:rsidRDefault="00953F81">
      <w:pPr>
        <w:tabs>
          <w:tab w:val="left" w:pos="5780"/>
        </w:tabs>
        <w:rPr>
          <w:rFonts w:ascii="Calibri" w:eastAsia="Calibri" w:hAnsi="Calibri" w:cs="Calibri"/>
        </w:rPr>
      </w:pPr>
      <w:r>
        <w:rPr>
          <w:rFonts w:ascii="Calibri" w:eastAsia="Calibri" w:hAnsi="Calibri" w:cs="Calibri"/>
        </w:rPr>
        <w:t>Vazba tuhá V8 šitá</w:t>
      </w:r>
    </w:p>
    <w:p w:rsidR="00920125" w:rsidRDefault="00953F81">
      <w:pPr>
        <w:tabs>
          <w:tab w:val="left" w:pos="5780"/>
        </w:tabs>
        <w:rPr>
          <w:rFonts w:ascii="Calibri" w:eastAsia="Calibri" w:hAnsi="Calibri" w:cs="Calibri"/>
        </w:rPr>
      </w:pPr>
      <w:r>
        <w:rPr>
          <w:rFonts w:ascii="Calibri" w:eastAsia="Calibri" w:hAnsi="Calibri" w:cs="Calibri"/>
        </w:rPr>
        <w:t>Kapitálek</w:t>
      </w:r>
    </w:p>
    <w:p w:rsidR="00920125" w:rsidRDefault="00953F81">
      <w:pPr>
        <w:tabs>
          <w:tab w:val="left" w:pos="5780"/>
        </w:tabs>
        <w:rPr>
          <w:rFonts w:ascii="Calibri" w:eastAsia="Calibri" w:hAnsi="Calibri" w:cs="Calibri"/>
          <w:b/>
          <w:sz w:val="22"/>
          <w:szCs w:val="22"/>
        </w:rPr>
      </w:pPr>
      <w:r>
        <w:rPr>
          <w:rFonts w:ascii="Calibri" w:eastAsia="Calibri" w:hAnsi="Calibri" w:cs="Calibri"/>
        </w:rPr>
        <w:t>Stužka 1x</w:t>
      </w:r>
    </w:p>
    <w:p w:rsidR="00920125" w:rsidRDefault="00920125">
      <w:pPr>
        <w:tabs>
          <w:tab w:val="left" w:pos="5780"/>
        </w:tabs>
        <w:rPr>
          <w:rFonts w:ascii="Calibri" w:eastAsia="Calibri" w:hAnsi="Calibri" w:cs="Calibri"/>
          <w:b/>
          <w:sz w:val="22"/>
          <w:szCs w:val="22"/>
        </w:rPr>
      </w:pPr>
    </w:p>
    <w:p w:rsidR="00920125" w:rsidRDefault="00920125">
      <w:pPr>
        <w:tabs>
          <w:tab w:val="left" w:pos="5780"/>
        </w:tabs>
        <w:rPr>
          <w:rFonts w:ascii="Calibri" w:eastAsia="Calibri" w:hAnsi="Calibri" w:cs="Calibri"/>
          <w:b/>
          <w:sz w:val="22"/>
          <w:szCs w:val="22"/>
        </w:rPr>
      </w:pPr>
    </w:p>
    <w:p w:rsidR="00920125" w:rsidRDefault="00920125">
      <w:pPr>
        <w:tabs>
          <w:tab w:val="left" w:pos="5780"/>
        </w:tabs>
        <w:rPr>
          <w:rFonts w:ascii="Calibri" w:eastAsia="Calibri" w:hAnsi="Calibri" w:cs="Calibri"/>
          <w:b/>
          <w:sz w:val="22"/>
          <w:szCs w:val="22"/>
        </w:rPr>
      </w:pPr>
    </w:p>
    <w:p w:rsidR="00920125" w:rsidRDefault="00920125">
      <w:pPr>
        <w:tabs>
          <w:tab w:val="left" w:pos="5780"/>
        </w:tabs>
        <w:rPr>
          <w:rFonts w:ascii="Calibri" w:eastAsia="Calibri" w:hAnsi="Calibri" w:cs="Calibri"/>
          <w:b/>
          <w:sz w:val="22"/>
          <w:szCs w:val="22"/>
        </w:rPr>
      </w:pPr>
    </w:p>
    <w:p w:rsidR="00920125" w:rsidRDefault="00920125">
      <w:pPr>
        <w:tabs>
          <w:tab w:val="left" w:pos="5780"/>
        </w:tabs>
        <w:rPr>
          <w:rFonts w:ascii="Calibri" w:eastAsia="Calibri" w:hAnsi="Calibri" w:cs="Calibri"/>
          <w:b/>
          <w:sz w:val="22"/>
          <w:szCs w:val="22"/>
        </w:rPr>
      </w:pPr>
    </w:p>
    <w:p w:rsidR="00920125" w:rsidRDefault="00920125">
      <w:pPr>
        <w:tabs>
          <w:tab w:val="left" w:pos="5780"/>
        </w:tabs>
        <w:rPr>
          <w:rFonts w:ascii="Calibri" w:eastAsia="Calibri" w:hAnsi="Calibri" w:cs="Calibri"/>
          <w:b/>
          <w:sz w:val="22"/>
          <w:szCs w:val="22"/>
        </w:rPr>
      </w:pPr>
    </w:p>
    <w:sectPr w:rsidR="00920125">
      <w:footerReference w:type="default" r:id="rId10"/>
      <w:headerReference w:type="first" r:id="rId11"/>
      <w:footerReference w:type="first" r:id="rId12"/>
      <w:pgSz w:w="11906" w:h="16838"/>
      <w:pgMar w:top="1418" w:right="1418" w:bottom="1134" w:left="1418" w:header="709" w:footer="79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7E5" w:rsidRDefault="004837E5">
      <w:r>
        <w:separator/>
      </w:r>
    </w:p>
  </w:endnote>
  <w:endnote w:type="continuationSeparator" w:id="0">
    <w:p w:rsidR="004837E5" w:rsidRDefault="0048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25" w:rsidRDefault="00953F81">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2"/>
        <w:szCs w:val="22"/>
      </w:rPr>
      <w:t xml:space="preserve">Stránka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903FE2">
      <w:rPr>
        <w:rFonts w:ascii="Calibri" w:eastAsia="Calibri" w:hAnsi="Calibri" w:cs="Calibri"/>
        <w:b/>
        <w:noProof/>
        <w:color w:val="000000"/>
        <w:sz w:val="22"/>
        <w:szCs w:val="22"/>
      </w:rPr>
      <w:t>5</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z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sidR="00903FE2">
      <w:rPr>
        <w:rFonts w:ascii="Calibri" w:eastAsia="Calibri" w:hAnsi="Calibri" w:cs="Calibri"/>
        <w:b/>
        <w:noProof/>
        <w:color w:val="000000"/>
        <w:sz w:val="22"/>
        <w:szCs w:val="22"/>
      </w:rPr>
      <w:t>5</w:t>
    </w:r>
    <w:r>
      <w:rPr>
        <w:rFonts w:ascii="Calibri" w:eastAsia="Calibri" w:hAnsi="Calibri" w:cs="Calibri"/>
        <w:b/>
        <w:color w:val="000000"/>
        <w:sz w:val="22"/>
        <w:szCs w:val="22"/>
      </w:rPr>
      <w:fldChar w:fldCharType="end"/>
    </w:r>
  </w:p>
  <w:p w:rsidR="00920125" w:rsidRDefault="00920125">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25" w:rsidRDefault="00953F81">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t xml:space="preserve">Stránka </w:t>
    </w:r>
    <w:r>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PAGE</w:instrText>
    </w:r>
    <w:r>
      <w:rPr>
        <w:rFonts w:ascii="Calibri" w:eastAsia="Calibri" w:hAnsi="Calibri" w:cs="Calibri"/>
        <w:b/>
        <w:color w:val="000000"/>
        <w:sz w:val="20"/>
        <w:szCs w:val="20"/>
      </w:rPr>
      <w:fldChar w:fldCharType="separate"/>
    </w:r>
    <w:r w:rsidR="00903FE2">
      <w:rPr>
        <w:rFonts w:ascii="Calibri" w:eastAsia="Calibri" w:hAnsi="Calibri" w:cs="Calibri"/>
        <w:b/>
        <w:noProof/>
        <w:color w:val="000000"/>
        <w:sz w:val="20"/>
        <w:szCs w:val="20"/>
      </w:rPr>
      <w:t>1</w:t>
    </w:r>
    <w:r>
      <w:rPr>
        <w:rFonts w:ascii="Calibri" w:eastAsia="Calibri" w:hAnsi="Calibri" w:cs="Calibri"/>
        <w:b/>
        <w:color w:val="000000"/>
        <w:sz w:val="20"/>
        <w:szCs w:val="20"/>
      </w:rPr>
      <w:fldChar w:fldCharType="end"/>
    </w:r>
    <w:r>
      <w:rPr>
        <w:rFonts w:ascii="Calibri" w:eastAsia="Calibri" w:hAnsi="Calibri" w:cs="Calibri"/>
        <w:color w:val="000000"/>
        <w:sz w:val="20"/>
        <w:szCs w:val="20"/>
      </w:rPr>
      <w:t xml:space="preserve"> z </w:t>
    </w:r>
    <w:r>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NUMPAGES</w:instrText>
    </w:r>
    <w:r>
      <w:rPr>
        <w:rFonts w:ascii="Calibri" w:eastAsia="Calibri" w:hAnsi="Calibri" w:cs="Calibri"/>
        <w:b/>
        <w:color w:val="000000"/>
        <w:sz w:val="20"/>
        <w:szCs w:val="20"/>
      </w:rPr>
      <w:fldChar w:fldCharType="separate"/>
    </w:r>
    <w:r w:rsidR="00903FE2">
      <w:rPr>
        <w:rFonts w:ascii="Calibri" w:eastAsia="Calibri" w:hAnsi="Calibri" w:cs="Calibri"/>
        <w:b/>
        <w:noProof/>
        <w:color w:val="000000"/>
        <w:sz w:val="20"/>
        <w:szCs w:val="20"/>
      </w:rPr>
      <w:t>5</w:t>
    </w:r>
    <w:r>
      <w:rPr>
        <w:rFonts w:ascii="Calibri" w:eastAsia="Calibri" w:hAnsi="Calibri" w:cs="Calibri"/>
        <w:b/>
        <w:color w:val="000000"/>
        <w:sz w:val="20"/>
        <w:szCs w:val="20"/>
      </w:rPr>
      <w:fldChar w:fldCharType="end"/>
    </w:r>
  </w:p>
  <w:p w:rsidR="00920125" w:rsidRDefault="00920125">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7E5" w:rsidRDefault="004837E5">
      <w:r>
        <w:separator/>
      </w:r>
    </w:p>
  </w:footnote>
  <w:footnote w:type="continuationSeparator" w:id="0">
    <w:p w:rsidR="004837E5" w:rsidRDefault="004837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25" w:rsidRDefault="00953F81">
    <w:pPr>
      <w:pBdr>
        <w:top w:val="nil"/>
        <w:left w:val="nil"/>
        <w:bottom w:val="nil"/>
        <w:right w:val="nil"/>
        <w:between w:val="nil"/>
      </w:pBdr>
      <w:tabs>
        <w:tab w:val="center" w:pos="4536"/>
        <w:tab w:val="right" w:pos="9072"/>
      </w:tabs>
      <w:rPr>
        <w:color w:val="000000"/>
      </w:rPr>
    </w:pPr>
    <w:r>
      <w:rPr>
        <w:noProof/>
        <w:color w:val="000000"/>
      </w:rPr>
      <w:drawing>
        <wp:inline distT="0" distB="0" distL="0" distR="0">
          <wp:extent cx="2866926" cy="1066484"/>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866926" cy="1066484"/>
                  </a:xfrm>
                  <a:prstGeom prst="rect">
                    <a:avLst/>
                  </a:prstGeom>
                  <a:ln/>
                </pic:spPr>
              </pic:pic>
            </a:graphicData>
          </a:graphic>
        </wp:inline>
      </w:drawing>
    </w:r>
  </w:p>
  <w:p w:rsidR="00920125" w:rsidRDefault="00920125">
    <w:pPr>
      <w:pBdr>
        <w:top w:val="nil"/>
        <w:left w:val="nil"/>
        <w:bottom w:val="nil"/>
        <w:right w:val="nil"/>
        <w:between w:val="nil"/>
      </w:pBdr>
      <w:tabs>
        <w:tab w:val="center" w:pos="4536"/>
        <w:tab w:val="right" w:pos="9072"/>
        <w:tab w:val="left" w:pos="2385"/>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B9D"/>
    <w:multiLevelType w:val="multilevel"/>
    <w:tmpl w:val="1F0EDD24"/>
    <w:lvl w:ilvl="0">
      <w:start w:val="1"/>
      <w:numFmt w:val="decimal"/>
      <w:pStyle w:val="Nadpis1"/>
      <w:lvlText w:val="%1."/>
      <w:lvlJc w:val="left"/>
      <w:pPr>
        <w:ind w:left="720" w:hanging="360"/>
      </w:pPr>
    </w:lvl>
    <w:lvl w:ilvl="1">
      <w:start w:val="1"/>
      <w:numFmt w:val="lowerLetter"/>
      <w:pStyle w:val="Odstavecseseznamem"/>
      <w:lvlText w:val="%2."/>
      <w:lvlJc w:val="left"/>
      <w:pPr>
        <w:ind w:left="1440" w:hanging="360"/>
      </w:pPr>
    </w:lvl>
    <w:lvl w:ilvl="2">
      <w:start w:val="1"/>
      <w:numFmt w:val="lowerRoman"/>
      <w:pStyle w:val="Pododstavec"/>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DF0040"/>
    <w:multiLevelType w:val="multilevel"/>
    <w:tmpl w:val="A02AD634"/>
    <w:lvl w:ilvl="0">
      <w:start w:val="1"/>
      <w:numFmt w:val="upperRoman"/>
      <w:lvlText w:val="%1."/>
      <w:lvlJc w:val="left"/>
      <w:pPr>
        <w:ind w:left="644" w:hanging="359"/>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714446"/>
    <w:multiLevelType w:val="multilevel"/>
    <w:tmpl w:val="FEC8FEC0"/>
    <w:lvl w:ilvl="0">
      <w:start w:val="1"/>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30514E"/>
    <w:multiLevelType w:val="multilevel"/>
    <w:tmpl w:val="DE1A3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AF7305"/>
    <w:multiLevelType w:val="multilevel"/>
    <w:tmpl w:val="8E7E02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89579D"/>
    <w:multiLevelType w:val="multilevel"/>
    <w:tmpl w:val="C00CF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77352E"/>
    <w:multiLevelType w:val="multilevel"/>
    <w:tmpl w:val="BEA09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5"/>
    <w:rsid w:val="001D79F1"/>
    <w:rsid w:val="004837E5"/>
    <w:rsid w:val="004B2E30"/>
    <w:rsid w:val="005B2D8B"/>
    <w:rsid w:val="005E443A"/>
    <w:rsid w:val="0080576C"/>
    <w:rsid w:val="00903FE2"/>
    <w:rsid w:val="00920125"/>
    <w:rsid w:val="00953F81"/>
    <w:rsid w:val="00AE0136"/>
    <w:rsid w:val="00BC3696"/>
    <w:rsid w:val="00BD6A23"/>
    <w:rsid w:val="00E44AA2"/>
    <w:rsid w:val="00FC2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6202"/>
  <w15:docId w15:val="{5113231D-D939-4297-B39A-3D62F343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pPr>
      <w:spacing w:after="480"/>
      <w:jc w:val="center"/>
    </w:pPr>
    <w:rPr>
      <w:sz w:val="20"/>
      <w:szCs w:val="20"/>
    </w:rPr>
  </w:style>
  <w:style w:type="character" w:customStyle="1" w:styleId="PodnadpisChar">
    <w:name w:val="Podnadpis Char"/>
    <w:link w:val="Podnadpis"/>
    <w:uiPriority w:val="11"/>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style>
  <w:style w:type="character" w:customStyle="1" w:styleId="ZhlavChar">
    <w:name w:val="Záhlaví Char"/>
    <w:basedOn w:val="Standardnpsmoodstavce"/>
    <w:link w:val="Zhlav"/>
    <w:uiPriority w:val="99"/>
    <w:rsid w:val="000857B2"/>
    <w:rPr>
      <w:sz w:val="24"/>
      <w:szCs w:val="24"/>
    </w:rPr>
  </w:style>
  <w:style w:type="table" w:styleId="Mkatabulky">
    <w:name w:val="Table Grid"/>
    <w:basedOn w:val="Normlntabulka"/>
    <w:rsid w:val="000F0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47497B"/>
    <w:pPr>
      <w:spacing w:before="100" w:beforeAutospacing="1" w:after="100" w:afterAutospacing="1"/>
    </w:pPr>
  </w:style>
  <w:style w:type="character" w:customStyle="1" w:styleId="object">
    <w:name w:val="object"/>
    <w:basedOn w:val="Standardnpsmoodstavce"/>
    <w:rsid w:val="0047497B"/>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np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SDBYjgzOR7QYAHDczdDEO3JmLA==">CgMxLjAyCGguZ2pkZ3hzOAByITF1cGthdHBTTFpyUldwNnM2NHJWOERNeGdYckpMdlFZZA==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204AA2-875C-4E01-A4C0-AEC738DE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1439</Words>
  <Characters>8495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NPU</cp:lastModifiedBy>
  <cp:revision>3</cp:revision>
  <dcterms:created xsi:type="dcterms:W3CDTF">2025-08-18T05:49:00Z</dcterms:created>
  <dcterms:modified xsi:type="dcterms:W3CDTF">2025-08-18T05:57:00Z</dcterms:modified>
</cp:coreProperties>
</file>