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5"/>
      </w:tblGrid>
      <w:tr w:rsidR="003D425E" w:rsidRPr="00481082" w14:paraId="7C83FCE8" w14:textId="77777777" w:rsidTr="003D425E">
        <w:tc>
          <w:tcPr>
            <w:tcW w:w="2943" w:type="dxa"/>
          </w:tcPr>
          <w:p w14:paraId="7A1F5D09" w14:textId="77777777" w:rsidR="003D425E" w:rsidRPr="00481082" w:rsidRDefault="003D425E" w:rsidP="00DA61A2">
            <w:pPr>
              <w:spacing w:after="60"/>
              <w:rPr>
                <w:lang w:val="cs-CZ"/>
              </w:rPr>
            </w:pPr>
            <w:r w:rsidRPr="00481082">
              <w:rPr>
                <w:lang w:val="cs-CZ"/>
              </w:rPr>
              <w:t xml:space="preserve">Číslo smlouvy </w:t>
            </w:r>
            <w:r w:rsidR="00DA61A2">
              <w:rPr>
                <w:lang w:val="cs-CZ"/>
              </w:rPr>
              <w:t>zhotovitele</w:t>
            </w:r>
            <w:r w:rsidRPr="00481082">
              <w:rPr>
                <w:lang w:val="cs-CZ"/>
              </w:rPr>
              <w:t>:</w:t>
            </w:r>
          </w:p>
        </w:tc>
        <w:tc>
          <w:tcPr>
            <w:tcW w:w="6345" w:type="dxa"/>
            <w:vAlign w:val="center"/>
          </w:tcPr>
          <w:p w14:paraId="204119B5" w14:textId="5D44D26E" w:rsidR="003D425E" w:rsidRPr="00481082" w:rsidRDefault="00303D02" w:rsidP="008F6D84">
            <w:pPr>
              <w:spacing w:after="60"/>
              <w:rPr>
                <w:highlight w:val="yellow"/>
              </w:rPr>
            </w:pPr>
            <w:r>
              <w:rPr>
                <w:lang w:val="cs-CZ"/>
              </w:rPr>
              <w:t>2129-105/GD/2025</w:t>
            </w:r>
          </w:p>
        </w:tc>
      </w:tr>
      <w:tr w:rsidR="003D425E" w:rsidRPr="00481082" w14:paraId="094C895D" w14:textId="77777777" w:rsidTr="003D425E">
        <w:tc>
          <w:tcPr>
            <w:tcW w:w="2943" w:type="dxa"/>
          </w:tcPr>
          <w:p w14:paraId="6E8A4D69" w14:textId="77777777" w:rsidR="003D425E" w:rsidRPr="00481082" w:rsidRDefault="003D425E" w:rsidP="00DA61A2">
            <w:pPr>
              <w:spacing w:after="60"/>
              <w:rPr>
                <w:lang w:val="cs-CZ"/>
              </w:rPr>
            </w:pPr>
            <w:r w:rsidRPr="00481082">
              <w:rPr>
                <w:lang w:val="cs-CZ"/>
              </w:rPr>
              <w:t xml:space="preserve">Číslo smlouvy </w:t>
            </w:r>
            <w:r w:rsidR="00DA61A2">
              <w:rPr>
                <w:lang w:val="cs-CZ"/>
              </w:rPr>
              <w:t>objednatele</w:t>
            </w:r>
            <w:r w:rsidRPr="00481082">
              <w:rPr>
                <w:lang w:val="cs-CZ"/>
              </w:rPr>
              <w:t>:</w:t>
            </w:r>
          </w:p>
        </w:tc>
        <w:tc>
          <w:tcPr>
            <w:tcW w:w="6345" w:type="dxa"/>
            <w:vAlign w:val="center"/>
          </w:tcPr>
          <w:p w14:paraId="4AC89C2C" w14:textId="77777777" w:rsidR="003D425E" w:rsidRPr="00481082" w:rsidRDefault="00934F3E" w:rsidP="008F6D84">
            <w:pPr>
              <w:spacing w:after="60"/>
            </w:pPr>
            <w:r w:rsidRPr="00481082"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="00A30CC0" w:rsidRPr="00481082">
              <w:rPr>
                <w:lang w:val="cs-CZ"/>
              </w:rPr>
              <w:instrText xml:space="preserve"> FORMTEXT </w:instrText>
            </w:r>
            <w:r w:rsidRPr="00481082">
              <w:rPr>
                <w:lang w:val="cs-CZ"/>
              </w:rPr>
            </w:r>
            <w:r w:rsidRPr="00481082">
              <w:rPr>
                <w:lang w:val="cs-CZ"/>
              </w:rPr>
              <w:fldChar w:fldCharType="separate"/>
            </w:r>
            <w:r w:rsidR="00A30CC0" w:rsidRPr="00481082">
              <w:rPr>
                <w:lang w:val="cs-CZ"/>
              </w:rPr>
              <w:t>[Doplňte]</w:t>
            </w:r>
            <w:r w:rsidRPr="00481082">
              <w:rPr>
                <w:lang w:val="cs-CZ"/>
              </w:rPr>
              <w:fldChar w:fldCharType="end"/>
            </w:r>
          </w:p>
          <w:p w14:paraId="0D1C1489" w14:textId="77777777" w:rsidR="003D425E" w:rsidRPr="00481082" w:rsidRDefault="003D425E" w:rsidP="008F6D84">
            <w:pPr>
              <w:spacing w:after="60"/>
              <w:rPr>
                <w:lang w:val="cs-CZ"/>
              </w:rPr>
            </w:pPr>
          </w:p>
        </w:tc>
      </w:tr>
      <w:tr w:rsidR="003D425E" w:rsidRPr="001F1833" w14:paraId="6EF8CF93" w14:textId="77777777" w:rsidTr="00E42A6F">
        <w:tc>
          <w:tcPr>
            <w:tcW w:w="9288" w:type="dxa"/>
            <w:gridSpan w:val="2"/>
          </w:tcPr>
          <w:p w14:paraId="583E7419" w14:textId="77777777" w:rsidR="003D425E" w:rsidRPr="001F1833" w:rsidRDefault="003D425E" w:rsidP="003D425E">
            <w:pPr>
              <w:jc w:val="center"/>
              <w:rPr>
                <w:b/>
                <w:sz w:val="36"/>
                <w:u w:val="single"/>
                <w:lang w:val="cs-CZ"/>
              </w:rPr>
            </w:pPr>
            <w:r w:rsidRPr="001F1833">
              <w:rPr>
                <w:b/>
                <w:sz w:val="36"/>
                <w:u w:val="single"/>
                <w:lang w:val="cs-CZ"/>
              </w:rPr>
              <w:t>SMLOUVA O DÍLO</w:t>
            </w:r>
          </w:p>
        </w:tc>
      </w:tr>
      <w:tr w:rsidR="003D425E" w:rsidRPr="00BF55EC" w14:paraId="50622E92" w14:textId="77777777" w:rsidTr="00E42A6F">
        <w:tc>
          <w:tcPr>
            <w:tcW w:w="9288" w:type="dxa"/>
            <w:gridSpan w:val="2"/>
          </w:tcPr>
          <w:p w14:paraId="5A403B34" w14:textId="77777777" w:rsidR="003D425E" w:rsidRPr="00481082" w:rsidRDefault="003D425E" w:rsidP="003D425E">
            <w:pPr>
              <w:jc w:val="center"/>
              <w:rPr>
                <w:lang w:val="cs-CZ"/>
              </w:rPr>
            </w:pPr>
            <w:r w:rsidRPr="00481082">
              <w:rPr>
                <w:lang w:val="cs-CZ"/>
              </w:rPr>
              <w:t>uzavřená podle ustanovení § 2586 a násl. zákona č. 89/2012 Sb., občanského zákoníku,</w:t>
            </w:r>
          </w:p>
          <w:p w14:paraId="6D2C1D05" w14:textId="77777777" w:rsidR="003D425E" w:rsidRPr="00481082" w:rsidRDefault="003D425E" w:rsidP="003D425E">
            <w:pPr>
              <w:jc w:val="center"/>
              <w:rPr>
                <w:lang w:val="cs-CZ"/>
              </w:rPr>
            </w:pPr>
            <w:r w:rsidRPr="00481082">
              <w:rPr>
                <w:lang w:val="cs-CZ"/>
              </w:rPr>
              <w:t>v účinném znění (dále jen „smlouva“)</w:t>
            </w:r>
          </w:p>
        </w:tc>
      </w:tr>
    </w:tbl>
    <w:p w14:paraId="61A1644A" w14:textId="77777777" w:rsidR="003D425E" w:rsidRPr="001F1833" w:rsidRDefault="003D425E">
      <w:pPr>
        <w:rPr>
          <w:lang w:val="cs-CZ"/>
        </w:rPr>
      </w:pPr>
    </w:p>
    <w:p w14:paraId="07914F24" w14:textId="77777777" w:rsidR="003D425E" w:rsidRDefault="00D374D0" w:rsidP="00481082">
      <w:pPr>
        <w:pStyle w:val="Nadpis1"/>
      </w:pPr>
      <w:r w:rsidRPr="00481082">
        <w:t>Smluvní strany</w:t>
      </w:r>
    </w:p>
    <w:p w14:paraId="6C95CCE6" w14:textId="77777777" w:rsidR="00481082" w:rsidRPr="00481082" w:rsidRDefault="00481082" w:rsidP="00481082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3"/>
        <w:gridCol w:w="565"/>
        <w:gridCol w:w="1622"/>
        <w:gridCol w:w="851"/>
        <w:gridCol w:w="2971"/>
      </w:tblGrid>
      <w:tr w:rsidR="003739EB" w:rsidRPr="001F1833" w14:paraId="149EA767" w14:textId="77777777" w:rsidTr="00303D02">
        <w:tc>
          <w:tcPr>
            <w:tcW w:w="9062" w:type="dxa"/>
            <w:gridSpan w:val="5"/>
            <w:shd w:val="clear" w:color="auto" w:fill="C2D69B" w:themeFill="accent3" w:themeFillTint="99"/>
          </w:tcPr>
          <w:p w14:paraId="49E295EE" w14:textId="77777777" w:rsidR="003739EB" w:rsidRPr="001F1833" w:rsidRDefault="00DA61A2" w:rsidP="00D374D0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ZHOTOVITEL</w:t>
            </w:r>
            <w:r w:rsidR="003739EB" w:rsidRPr="001F1833">
              <w:rPr>
                <w:b/>
                <w:lang w:val="cs-CZ"/>
              </w:rPr>
              <w:t>:</w:t>
            </w:r>
          </w:p>
        </w:tc>
      </w:tr>
      <w:tr w:rsidR="00303D02" w:rsidRPr="001F1833" w14:paraId="653A63C8" w14:textId="77777777" w:rsidTr="00303D02">
        <w:tc>
          <w:tcPr>
            <w:tcW w:w="3053" w:type="dxa"/>
          </w:tcPr>
          <w:p w14:paraId="2588C906" w14:textId="77777777" w:rsidR="00303D02" w:rsidRPr="001F1833" w:rsidRDefault="00303D02" w:rsidP="00303D02">
            <w:pPr>
              <w:rPr>
                <w:lang w:val="cs-CZ"/>
              </w:rPr>
            </w:pPr>
            <w:r w:rsidRPr="001F1833">
              <w:rPr>
                <w:lang w:val="cs-CZ"/>
              </w:rPr>
              <w:t>Obchodní firma:</w:t>
            </w:r>
          </w:p>
        </w:tc>
        <w:tc>
          <w:tcPr>
            <w:tcW w:w="6009" w:type="dxa"/>
            <w:gridSpan w:val="4"/>
          </w:tcPr>
          <w:p w14:paraId="0B94C446" w14:textId="616437FA" w:rsidR="00303D02" w:rsidRPr="001F1833" w:rsidRDefault="00303D02" w:rsidP="00303D02">
            <w:pPr>
              <w:rPr>
                <w:lang w:val="cs-CZ"/>
              </w:rPr>
            </w:pPr>
            <w:r w:rsidRPr="00B2362C">
              <w:rPr>
                <w:b/>
                <w:bCs/>
                <w:lang w:val="cs-CZ"/>
              </w:rPr>
              <w:t>ARKO TECHNOLOGY, a.s.</w:t>
            </w:r>
          </w:p>
        </w:tc>
      </w:tr>
      <w:tr w:rsidR="00303D02" w:rsidRPr="001F1833" w14:paraId="48E5C117" w14:textId="77777777" w:rsidTr="00303D02">
        <w:tc>
          <w:tcPr>
            <w:tcW w:w="3053" w:type="dxa"/>
          </w:tcPr>
          <w:p w14:paraId="0C12CBE5" w14:textId="77777777" w:rsidR="00303D02" w:rsidRPr="001F1833" w:rsidRDefault="00303D02" w:rsidP="00303D02">
            <w:pPr>
              <w:rPr>
                <w:lang w:val="cs-CZ"/>
              </w:rPr>
            </w:pPr>
            <w:r w:rsidRPr="001F1833">
              <w:rPr>
                <w:lang w:val="cs-CZ"/>
              </w:rPr>
              <w:t>Sídlo:</w:t>
            </w:r>
          </w:p>
        </w:tc>
        <w:tc>
          <w:tcPr>
            <w:tcW w:w="6009" w:type="dxa"/>
            <w:gridSpan w:val="4"/>
          </w:tcPr>
          <w:p w14:paraId="4824DAAC" w14:textId="5CC46AC1" w:rsidR="00303D02" w:rsidRPr="001F1833" w:rsidRDefault="00303D02" w:rsidP="00303D02">
            <w:pPr>
              <w:rPr>
                <w:lang w:val="cs-CZ"/>
              </w:rPr>
            </w:pPr>
            <w:r>
              <w:rPr>
                <w:lang w:val="cs-CZ"/>
              </w:rPr>
              <w:t>Vídeňská 108, 619 00 Brno</w:t>
            </w:r>
          </w:p>
        </w:tc>
      </w:tr>
      <w:tr w:rsidR="00303D02" w:rsidRPr="00BF55EC" w14:paraId="16D42096" w14:textId="77777777" w:rsidTr="00303D02">
        <w:tc>
          <w:tcPr>
            <w:tcW w:w="3053" w:type="dxa"/>
          </w:tcPr>
          <w:p w14:paraId="312D6992" w14:textId="77777777" w:rsidR="00303D02" w:rsidRPr="001F1833" w:rsidRDefault="00303D02" w:rsidP="00303D02">
            <w:pPr>
              <w:rPr>
                <w:lang w:val="cs-CZ"/>
              </w:rPr>
            </w:pPr>
            <w:r w:rsidRPr="00303D02">
              <w:rPr>
                <w:lang w:val="cs-CZ"/>
              </w:rPr>
              <w:t>Zastoupená:</w:t>
            </w:r>
          </w:p>
        </w:tc>
        <w:tc>
          <w:tcPr>
            <w:tcW w:w="6009" w:type="dxa"/>
            <w:gridSpan w:val="4"/>
          </w:tcPr>
          <w:p w14:paraId="76404E65" w14:textId="77777777" w:rsidR="00303D02" w:rsidRDefault="00303D02" w:rsidP="00303D02">
            <w:pPr>
              <w:rPr>
                <w:lang w:val="cs-CZ"/>
              </w:rPr>
            </w:pPr>
            <w:r>
              <w:rPr>
                <w:lang w:val="cs-CZ"/>
              </w:rPr>
              <w:t>Ing. Ján Špaňo, předseda správní rady</w:t>
            </w:r>
          </w:p>
          <w:p w14:paraId="3637D431" w14:textId="1C0C6231" w:rsidR="00303D02" w:rsidRPr="001F1833" w:rsidRDefault="00303D02" w:rsidP="00303D02">
            <w:pPr>
              <w:rPr>
                <w:lang w:val="cs-CZ"/>
              </w:rPr>
            </w:pPr>
            <w:r>
              <w:rPr>
                <w:lang w:val="cs-CZ"/>
              </w:rPr>
              <w:t>Ing. Lukáš Mrázek, místopředseda správní rady</w:t>
            </w:r>
          </w:p>
        </w:tc>
      </w:tr>
      <w:tr w:rsidR="00303D02" w:rsidRPr="001F1833" w14:paraId="59A25ED3" w14:textId="77777777" w:rsidTr="00303D02">
        <w:tc>
          <w:tcPr>
            <w:tcW w:w="3053" w:type="dxa"/>
          </w:tcPr>
          <w:p w14:paraId="62F2EA97" w14:textId="77777777" w:rsidR="00303D02" w:rsidRPr="001F1833" w:rsidRDefault="00303D02" w:rsidP="00303D02">
            <w:pPr>
              <w:rPr>
                <w:lang w:val="cs-CZ"/>
              </w:rPr>
            </w:pPr>
            <w:r w:rsidRPr="001F1833">
              <w:rPr>
                <w:lang w:val="cs-CZ"/>
              </w:rPr>
              <w:t>IČ:</w:t>
            </w:r>
          </w:p>
        </w:tc>
        <w:tc>
          <w:tcPr>
            <w:tcW w:w="6009" w:type="dxa"/>
            <w:gridSpan w:val="4"/>
          </w:tcPr>
          <w:p w14:paraId="1C1E835E" w14:textId="221FC20D" w:rsidR="00303D02" w:rsidRPr="001F1833" w:rsidRDefault="00303D02" w:rsidP="00303D02">
            <w:pPr>
              <w:rPr>
                <w:lang w:val="cs-CZ"/>
              </w:rPr>
            </w:pPr>
            <w:r>
              <w:rPr>
                <w:lang w:val="cs-CZ"/>
              </w:rPr>
              <w:t>00219169</w:t>
            </w:r>
          </w:p>
        </w:tc>
      </w:tr>
      <w:tr w:rsidR="00303D02" w:rsidRPr="001F1833" w14:paraId="468E99DC" w14:textId="77777777" w:rsidTr="00303D02">
        <w:tc>
          <w:tcPr>
            <w:tcW w:w="3053" w:type="dxa"/>
          </w:tcPr>
          <w:p w14:paraId="451CAEE7" w14:textId="77777777" w:rsidR="00303D02" w:rsidRPr="001F1833" w:rsidRDefault="00303D02" w:rsidP="00303D02">
            <w:pPr>
              <w:rPr>
                <w:lang w:val="cs-CZ"/>
              </w:rPr>
            </w:pPr>
            <w:r w:rsidRPr="001F1833">
              <w:rPr>
                <w:lang w:val="cs-CZ"/>
              </w:rPr>
              <w:t>DIČ:</w:t>
            </w:r>
          </w:p>
        </w:tc>
        <w:tc>
          <w:tcPr>
            <w:tcW w:w="6009" w:type="dxa"/>
            <w:gridSpan w:val="4"/>
          </w:tcPr>
          <w:p w14:paraId="786E9D1F" w14:textId="376434CE" w:rsidR="00303D02" w:rsidRPr="001F1833" w:rsidRDefault="00303D02" w:rsidP="00303D02">
            <w:pPr>
              <w:rPr>
                <w:lang w:val="cs-CZ"/>
              </w:rPr>
            </w:pPr>
            <w:r>
              <w:rPr>
                <w:lang w:val="cs-CZ"/>
              </w:rPr>
              <w:t>CZ0219169</w:t>
            </w:r>
          </w:p>
        </w:tc>
      </w:tr>
      <w:tr w:rsidR="00303D02" w:rsidRPr="00BF55EC" w14:paraId="045E742B" w14:textId="77777777" w:rsidTr="00303D02">
        <w:tc>
          <w:tcPr>
            <w:tcW w:w="3053" w:type="dxa"/>
          </w:tcPr>
          <w:p w14:paraId="67B16077" w14:textId="77777777" w:rsidR="00303D02" w:rsidRPr="001F1833" w:rsidRDefault="00303D02" w:rsidP="00303D02">
            <w:pPr>
              <w:rPr>
                <w:lang w:val="cs-CZ"/>
              </w:rPr>
            </w:pPr>
            <w:r w:rsidRPr="001F1833">
              <w:rPr>
                <w:lang w:val="cs-CZ"/>
              </w:rPr>
              <w:t>Zápis v obchodním rejstříku:</w:t>
            </w:r>
          </w:p>
        </w:tc>
        <w:tc>
          <w:tcPr>
            <w:tcW w:w="6009" w:type="dxa"/>
            <w:gridSpan w:val="4"/>
          </w:tcPr>
          <w:p w14:paraId="1ACEA361" w14:textId="1A4A92A3" w:rsidR="00303D02" w:rsidRPr="001F1833" w:rsidRDefault="00303D02" w:rsidP="00303D02">
            <w:pPr>
              <w:rPr>
                <w:lang w:val="cs-CZ"/>
              </w:rPr>
            </w:pPr>
            <w:r>
              <w:rPr>
                <w:lang w:val="cs-CZ"/>
              </w:rPr>
              <w:t>Krajský soud v Brně, oddíl B, vložka 296</w:t>
            </w:r>
          </w:p>
        </w:tc>
      </w:tr>
      <w:tr w:rsidR="00303D02" w:rsidRPr="001F1833" w14:paraId="3E0B5764" w14:textId="77777777" w:rsidTr="00303D02">
        <w:tc>
          <w:tcPr>
            <w:tcW w:w="3053" w:type="dxa"/>
          </w:tcPr>
          <w:p w14:paraId="369B4461" w14:textId="77777777" w:rsidR="00303D02" w:rsidRPr="001F1833" w:rsidRDefault="00303D02" w:rsidP="00303D02">
            <w:pPr>
              <w:rPr>
                <w:lang w:val="cs-CZ"/>
              </w:rPr>
            </w:pPr>
            <w:r w:rsidRPr="001F1833">
              <w:rPr>
                <w:lang w:val="cs-CZ"/>
              </w:rPr>
              <w:t>Bankovní spojení:</w:t>
            </w:r>
          </w:p>
        </w:tc>
        <w:tc>
          <w:tcPr>
            <w:tcW w:w="6009" w:type="dxa"/>
            <w:gridSpan w:val="4"/>
          </w:tcPr>
          <w:p w14:paraId="7D9AFDE6" w14:textId="39E83BDA" w:rsidR="00303D02" w:rsidRPr="001F1833" w:rsidRDefault="00303D02" w:rsidP="00303D02">
            <w:pPr>
              <w:rPr>
                <w:lang w:val="cs-CZ"/>
              </w:rPr>
            </w:pPr>
            <w:r>
              <w:rPr>
                <w:lang w:val="cs-CZ"/>
              </w:rPr>
              <w:t>Komerční banka, a.s.</w:t>
            </w:r>
          </w:p>
        </w:tc>
      </w:tr>
      <w:tr w:rsidR="00303D02" w:rsidRPr="001F1833" w14:paraId="082D59D4" w14:textId="77777777" w:rsidTr="00303D02">
        <w:tc>
          <w:tcPr>
            <w:tcW w:w="3053" w:type="dxa"/>
          </w:tcPr>
          <w:p w14:paraId="54247477" w14:textId="77777777" w:rsidR="00303D02" w:rsidRPr="001F1833" w:rsidRDefault="00303D02" w:rsidP="00303D02">
            <w:pPr>
              <w:rPr>
                <w:lang w:val="cs-CZ"/>
              </w:rPr>
            </w:pPr>
            <w:r w:rsidRPr="001F1833">
              <w:rPr>
                <w:lang w:val="cs-CZ"/>
              </w:rPr>
              <w:t>Číslo účtu:</w:t>
            </w:r>
          </w:p>
        </w:tc>
        <w:tc>
          <w:tcPr>
            <w:tcW w:w="6009" w:type="dxa"/>
            <w:gridSpan w:val="4"/>
          </w:tcPr>
          <w:p w14:paraId="1594CA9B" w14:textId="1D4CDC5C" w:rsidR="00303D02" w:rsidRPr="001F1833" w:rsidRDefault="00303D02" w:rsidP="00303D02">
            <w:pPr>
              <w:rPr>
                <w:lang w:val="cs-CZ"/>
              </w:rPr>
            </w:pPr>
            <w:r>
              <w:rPr>
                <w:lang w:val="cs-CZ"/>
              </w:rPr>
              <w:t>52201621/0100</w:t>
            </w:r>
          </w:p>
        </w:tc>
      </w:tr>
      <w:tr w:rsidR="000B2D36" w:rsidRPr="001F1833" w14:paraId="4E01CDB2" w14:textId="77777777" w:rsidTr="00303D02">
        <w:tc>
          <w:tcPr>
            <w:tcW w:w="9062" w:type="dxa"/>
            <w:gridSpan w:val="5"/>
          </w:tcPr>
          <w:p w14:paraId="4EDBD25C" w14:textId="77777777" w:rsidR="000B2D36" w:rsidRPr="001F1833" w:rsidRDefault="000B2D36" w:rsidP="00D374D0">
            <w:pPr>
              <w:rPr>
                <w:lang w:val="cs-CZ"/>
              </w:rPr>
            </w:pPr>
          </w:p>
          <w:p w14:paraId="6222040A" w14:textId="77777777" w:rsidR="000B2D36" w:rsidRPr="001F1833" w:rsidRDefault="000B2D36" w:rsidP="003434C6">
            <w:pPr>
              <w:rPr>
                <w:lang w:val="cs-CZ"/>
              </w:rPr>
            </w:pPr>
            <w:r w:rsidRPr="001F1833">
              <w:rPr>
                <w:lang w:val="cs-CZ"/>
              </w:rPr>
              <w:t xml:space="preserve">Osoby oprávněné </w:t>
            </w:r>
            <w:r w:rsidR="008A4812" w:rsidRPr="001F1833">
              <w:rPr>
                <w:lang w:val="cs-CZ"/>
              </w:rPr>
              <w:t xml:space="preserve">zastupovat </w:t>
            </w:r>
            <w:r w:rsidR="003434C6">
              <w:rPr>
                <w:lang w:val="cs-CZ"/>
              </w:rPr>
              <w:t>zhotovitele</w:t>
            </w:r>
            <w:r w:rsidRPr="001F1833">
              <w:rPr>
                <w:lang w:val="cs-CZ"/>
              </w:rPr>
              <w:t>:</w:t>
            </w:r>
          </w:p>
        </w:tc>
      </w:tr>
      <w:tr w:rsidR="000B2D36" w:rsidRPr="001F1833" w14:paraId="555CB792" w14:textId="77777777" w:rsidTr="00303D02">
        <w:tc>
          <w:tcPr>
            <w:tcW w:w="3053" w:type="dxa"/>
          </w:tcPr>
          <w:p w14:paraId="363D0C3E" w14:textId="77777777" w:rsidR="000B2D36" w:rsidRPr="001F1833" w:rsidRDefault="000B2D36" w:rsidP="008A4812">
            <w:pPr>
              <w:rPr>
                <w:lang w:val="cs-CZ"/>
              </w:rPr>
            </w:pPr>
            <w:r w:rsidRPr="001F1833">
              <w:rPr>
                <w:lang w:val="cs-CZ"/>
              </w:rPr>
              <w:t xml:space="preserve">Ve věcech </w:t>
            </w:r>
            <w:r w:rsidR="008A4812" w:rsidRPr="001F1833">
              <w:rPr>
                <w:lang w:val="cs-CZ"/>
              </w:rPr>
              <w:t>technických</w:t>
            </w:r>
            <w:r w:rsidRPr="001F1833">
              <w:rPr>
                <w:lang w:val="cs-CZ"/>
              </w:rPr>
              <w:t>:</w:t>
            </w:r>
          </w:p>
        </w:tc>
        <w:tc>
          <w:tcPr>
            <w:tcW w:w="6009" w:type="dxa"/>
            <w:gridSpan w:val="4"/>
          </w:tcPr>
          <w:p w14:paraId="5F0B738C" w14:textId="3E9E2892" w:rsidR="000B2D36" w:rsidRPr="001F1833" w:rsidRDefault="00303D02" w:rsidP="00A30CC0">
            <w:pPr>
              <w:rPr>
                <w:lang w:val="cs-CZ"/>
              </w:rPr>
            </w:pPr>
            <w:r>
              <w:rPr>
                <w:lang w:val="cs-CZ"/>
              </w:rPr>
              <w:t xml:space="preserve">Ing. Oto </w:t>
            </w:r>
            <w:proofErr w:type="spellStart"/>
            <w:r>
              <w:rPr>
                <w:lang w:val="cs-CZ"/>
              </w:rPr>
              <w:t>Zwettler</w:t>
            </w:r>
            <w:proofErr w:type="spellEnd"/>
          </w:p>
        </w:tc>
      </w:tr>
      <w:tr w:rsidR="000B2D36" w:rsidRPr="00BF55EC" w14:paraId="2285E630" w14:textId="77777777" w:rsidTr="00303D02">
        <w:tc>
          <w:tcPr>
            <w:tcW w:w="3053" w:type="dxa"/>
          </w:tcPr>
          <w:p w14:paraId="60FB4397" w14:textId="77777777" w:rsidR="000B2D36" w:rsidRPr="001F1833" w:rsidRDefault="000B2D36" w:rsidP="00D374D0">
            <w:pPr>
              <w:rPr>
                <w:lang w:val="cs-CZ"/>
              </w:rPr>
            </w:pPr>
          </w:p>
        </w:tc>
        <w:tc>
          <w:tcPr>
            <w:tcW w:w="565" w:type="dxa"/>
          </w:tcPr>
          <w:p w14:paraId="225CD2BF" w14:textId="77777777" w:rsidR="000B2D36" w:rsidRPr="001F1833" w:rsidRDefault="000B2D36" w:rsidP="00D374D0">
            <w:pPr>
              <w:rPr>
                <w:lang w:val="cs-CZ"/>
              </w:rPr>
            </w:pPr>
            <w:r w:rsidRPr="001F1833">
              <w:rPr>
                <w:lang w:val="cs-CZ"/>
              </w:rPr>
              <w:t>tel:</w:t>
            </w:r>
          </w:p>
        </w:tc>
        <w:tc>
          <w:tcPr>
            <w:tcW w:w="1622" w:type="dxa"/>
          </w:tcPr>
          <w:p w14:paraId="5E0DA986" w14:textId="1B4A8250" w:rsidR="000B2D36" w:rsidRPr="001F1833" w:rsidRDefault="00303D02" w:rsidP="00A30CC0">
            <w:pPr>
              <w:rPr>
                <w:lang w:val="cs-CZ"/>
              </w:rPr>
            </w:pPr>
            <w:r>
              <w:rPr>
                <w:lang w:val="cs-CZ"/>
              </w:rPr>
              <w:t>725 015 270</w:t>
            </w:r>
          </w:p>
        </w:tc>
        <w:tc>
          <w:tcPr>
            <w:tcW w:w="851" w:type="dxa"/>
          </w:tcPr>
          <w:p w14:paraId="4D2D661A" w14:textId="77777777" w:rsidR="000B2D36" w:rsidRPr="001F1833" w:rsidRDefault="000B2D36" w:rsidP="00D374D0">
            <w:pPr>
              <w:rPr>
                <w:lang w:val="cs-CZ"/>
              </w:rPr>
            </w:pPr>
            <w:r w:rsidRPr="001F1833">
              <w:rPr>
                <w:lang w:val="cs-CZ"/>
              </w:rPr>
              <w:t>e-mail:</w:t>
            </w:r>
          </w:p>
        </w:tc>
        <w:tc>
          <w:tcPr>
            <w:tcW w:w="2971" w:type="dxa"/>
          </w:tcPr>
          <w:p w14:paraId="61B2C6EA" w14:textId="42F89035" w:rsidR="000B2D36" w:rsidRPr="001F1833" w:rsidRDefault="003258DF" w:rsidP="00A30CC0">
            <w:pPr>
              <w:rPr>
                <w:lang w:val="cs-CZ"/>
              </w:rPr>
            </w:pPr>
            <w:hyperlink r:id="rId7" w:history="1">
              <w:r w:rsidR="00555EB6" w:rsidRPr="00E236EA">
                <w:rPr>
                  <w:rStyle w:val="Hypertextovodkaz"/>
                  <w:lang w:val="cs-CZ"/>
                </w:rPr>
                <w:t>oto.zwettler@vinci-construction.com</w:t>
              </w:r>
            </w:hyperlink>
          </w:p>
        </w:tc>
      </w:tr>
      <w:tr w:rsidR="00555EB6" w:rsidRPr="00303D02" w14:paraId="505A7615" w14:textId="77777777" w:rsidTr="00D9012E">
        <w:tc>
          <w:tcPr>
            <w:tcW w:w="3053" w:type="dxa"/>
          </w:tcPr>
          <w:p w14:paraId="3798504D" w14:textId="37E6AD13" w:rsidR="00555EB6" w:rsidRPr="001F1833" w:rsidRDefault="00555EB6" w:rsidP="00D374D0">
            <w:pPr>
              <w:rPr>
                <w:lang w:val="cs-CZ"/>
              </w:rPr>
            </w:pPr>
            <w:r>
              <w:rPr>
                <w:lang w:val="cs-CZ"/>
              </w:rPr>
              <w:t>Vedoucí projektu</w:t>
            </w:r>
          </w:p>
        </w:tc>
        <w:tc>
          <w:tcPr>
            <w:tcW w:w="6009" w:type="dxa"/>
            <w:gridSpan w:val="4"/>
          </w:tcPr>
          <w:p w14:paraId="763E5547" w14:textId="55F07C8A" w:rsidR="00555EB6" w:rsidRDefault="00555EB6" w:rsidP="00A30CC0">
            <w:pPr>
              <w:rPr>
                <w:lang w:val="cs-CZ"/>
              </w:rPr>
            </w:pPr>
            <w:r>
              <w:rPr>
                <w:lang w:val="cs-CZ"/>
              </w:rPr>
              <w:t>Ing. Radim Vlasák</w:t>
            </w:r>
          </w:p>
        </w:tc>
      </w:tr>
      <w:tr w:rsidR="00555EB6" w:rsidRPr="00BF55EC" w14:paraId="4A5820EB" w14:textId="77777777" w:rsidTr="00303D02">
        <w:tc>
          <w:tcPr>
            <w:tcW w:w="3053" w:type="dxa"/>
          </w:tcPr>
          <w:p w14:paraId="405D503C" w14:textId="77777777" w:rsidR="00555EB6" w:rsidRDefault="00555EB6" w:rsidP="00D374D0">
            <w:pPr>
              <w:rPr>
                <w:lang w:val="cs-CZ"/>
              </w:rPr>
            </w:pPr>
          </w:p>
        </w:tc>
        <w:tc>
          <w:tcPr>
            <w:tcW w:w="565" w:type="dxa"/>
          </w:tcPr>
          <w:p w14:paraId="56DBF3D9" w14:textId="04BDDC6B" w:rsidR="00555EB6" w:rsidRPr="001F1833" w:rsidRDefault="00555EB6" w:rsidP="00D374D0">
            <w:pPr>
              <w:rPr>
                <w:lang w:val="cs-CZ"/>
              </w:rPr>
            </w:pPr>
            <w:r>
              <w:rPr>
                <w:lang w:val="cs-CZ"/>
              </w:rPr>
              <w:t xml:space="preserve">tel. </w:t>
            </w:r>
          </w:p>
        </w:tc>
        <w:tc>
          <w:tcPr>
            <w:tcW w:w="1622" w:type="dxa"/>
          </w:tcPr>
          <w:p w14:paraId="4F26B4CE" w14:textId="492FDD4B" w:rsidR="00555EB6" w:rsidRDefault="00555EB6" w:rsidP="00A30CC0">
            <w:pPr>
              <w:rPr>
                <w:lang w:val="cs-CZ"/>
              </w:rPr>
            </w:pPr>
            <w:r>
              <w:rPr>
                <w:szCs w:val="22"/>
              </w:rPr>
              <w:t>725 789 166</w:t>
            </w:r>
          </w:p>
        </w:tc>
        <w:tc>
          <w:tcPr>
            <w:tcW w:w="851" w:type="dxa"/>
          </w:tcPr>
          <w:p w14:paraId="1AF32F09" w14:textId="56CC139C" w:rsidR="00555EB6" w:rsidRPr="001F1833" w:rsidRDefault="00555EB6" w:rsidP="00D374D0">
            <w:pPr>
              <w:rPr>
                <w:lang w:val="cs-CZ"/>
              </w:rPr>
            </w:pPr>
            <w:r>
              <w:rPr>
                <w:lang w:val="cs-CZ"/>
              </w:rPr>
              <w:t>e-mail:</w:t>
            </w:r>
          </w:p>
        </w:tc>
        <w:tc>
          <w:tcPr>
            <w:tcW w:w="2971" w:type="dxa"/>
          </w:tcPr>
          <w:p w14:paraId="7E602AD5" w14:textId="5F4A2713" w:rsidR="00555EB6" w:rsidRDefault="003258DF" w:rsidP="00A30CC0">
            <w:pPr>
              <w:rPr>
                <w:lang w:val="cs-CZ"/>
              </w:rPr>
            </w:pPr>
            <w:hyperlink r:id="rId8" w:history="1">
              <w:r w:rsidR="00555EB6" w:rsidRPr="00E236EA">
                <w:rPr>
                  <w:rStyle w:val="Hypertextovodkaz"/>
                  <w:lang w:val="cs-CZ"/>
                </w:rPr>
                <w:t>radim.vlasak@vinci-construction.com</w:t>
              </w:r>
            </w:hyperlink>
            <w:r w:rsidR="00555EB6">
              <w:rPr>
                <w:lang w:val="cs-CZ"/>
              </w:rPr>
              <w:t xml:space="preserve"> </w:t>
            </w:r>
          </w:p>
        </w:tc>
      </w:tr>
    </w:tbl>
    <w:p w14:paraId="54B8C9B0" w14:textId="77777777" w:rsidR="00E36D71" w:rsidRPr="001F1833" w:rsidRDefault="00E36D71" w:rsidP="00D374D0">
      <w:pPr>
        <w:rPr>
          <w:szCs w:val="22"/>
          <w:lang w:val="cs-CZ"/>
        </w:rPr>
      </w:pPr>
    </w:p>
    <w:p w14:paraId="501E5A46" w14:textId="77777777" w:rsidR="00D374D0" w:rsidRDefault="00E36D71" w:rsidP="00D374D0">
      <w:pPr>
        <w:rPr>
          <w:szCs w:val="22"/>
          <w:lang w:val="cs-CZ"/>
        </w:rPr>
      </w:pPr>
      <w:r w:rsidRPr="001F1833">
        <w:rPr>
          <w:szCs w:val="22"/>
          <w:lang w:val="cs-CZ"/>
        </w:rPr>
        <w:t>(dále jen „</w:t>
      </w:r>
      <w:r w:rsidR="003434C6">
        <w:rPr>
          <w:b/>
          <w:szCs w:val="22"/>
          <w:lang w:val="cs-CZ"/>
        </w:rPr>
        <w:t>zhotovitel</w:t>
      </w:r>
      <w:r w:rsidRPr="001F1833">
        <w:rPr>
          <w:szCs w:val="22"/>
          <w:lang w:val="cs-CZ"/>
        </w:rPr>
        <w:t>“) na straně jedné</w:t>
      </w:r>
    </w:p>
    <w:p w14:paraId="5A6EA706" w14:textId="77777777" w:rsidR="00303D02" w:rsidRDefault="00303D02" w:rsidP="00D374D0">
      <w:pPr>
        <w:rPr>
          <w:szCs w:val="22"/>
          <w:lang w:val="cs-CZ"/>
        </w:rPr>
      </w:pPr>
    </w:p>
    <w:p w14:paraId="482AE8C9" w14:textId="3131413C" w:rsidR="00303D02" w:rsidRPr="001F1833" w:rsidRDefault="00303D02" w:rsidP="00D374D0">
      <w:pPr>
        <w:rPr>
          <w:szCs w:val="22"/>
          <w:lang w:val="cs-CZ"/>
        </w:rPr>
      </w:pPr>
      <w:r>
        <w:rPr>
          <w:szCs w:val="22"/>
          <w:lang w:val="cs-CZ"/>
        </w:rPr>
        <w:t>a</w:t>
      </w:r>
    </w:p>
    <w:p w14:paraId="377A1A81" w14:textId="77777777" w:rsidR="00E36D71" w:rsidRPr="001F1833" w:rsidRDefault="00E36D71" w:rsidP="00D374D0">
      <w:pPr>
        <w:rPr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8"/>
        <w:gridCol w:w="565"/>
        <w:gridCol w:w="1637"/>
        <w:gridCol w:w="851"/>
        <w:gridCol w:w="2971"/>
      </w:tblGrid>
      <w:tr w:rsidR="00E36D71" w:rsidRPr="001F1833" w14:paraId="543BE7E7" w14:textId="77777777" w:rsidTr="00303D02">
        <w:tc>
          <w:tcPr>
            <w:tcW w:w="9062" w:type="dxa"/>
            <w:gridSpan w:val="5"/>
            <w:shd w:val="clear" w:color="auto" w:fill="C2D69B" w:themeFill="accent3" w:themeFillTint="99"/>
          </w:tcPr>
          <w:p w14:paraId="62578FFE" w14:textId="77777777" w:rsidR="00E36D71" w:rsidRPr="001F1833" w:rsidRDefault="003434C6" w:rsidP="001C4941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OBJEDNATEL</w:t>
            </w:r>
            <w:r w:rsidR="00E36D71" w:rsidRPr="001F1833">
              <w:rPr>
                <w:b/>
                <w:lang w:val="cs-CZ"/>
              </w:rPr>
              <w:t>:</w:t>
            </w:r>
          </w:p>
        </w:tc>
      </w:tr>
      <w:tr w:rsidR="00E36D71" w:rsidRPr="00BF55EC" w14:paraId="35EB525E" w14:textId="77777777" w:rsidTr="00303D02">
        <w:tc>
          <w:tcPr>
            <w:tcW w:w="3038" w:type="dxa"/>
          </w:tcPr>
          <w:p w14:paraId="193C6096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Obchodní firma:</w:t>
            </w:r>
          </w:p>
        </w:tc>
        <w:tc>
          <w:tcPr>
            <w:tcW w:w="6024" w:type="dxa"/>
            <w:gridSpan w:val="4"/>
          </w:tcPr>
          <w:p w14:paraId="3C5221E6" w14:textId="2952B4A9" w:rsidR="00E36D71" w:rsidRPr="00303D02" w:rsidRDefault="00303D02" w:rsidP="001C4941">
            <w:pPr>
              <w:rPr>
                <w:b/>
                <w:bCs/>
                <w:lang w:val="cs-CZ"/>
              </w:rPr>
            </w:pPr>
            <w:r w:rsidRPr="00303D02">
              <w:rPr>
                <w:b/>
                <w:bCs/>
                <w:lang w:val="cs-CZ"/>
              </w:rPr>
              <w:t>Vodohospodářská společnost ČERLINKA s.r.o.</w:t>
            </w:r>
          </w:p>
        </w:tc>
      </w:tr>
      <w:tr w:rsidR="00E36D71" w:rsidRPr="001F1833" w14:paraId="41104652" w14:textId="77777777" w:rsidTr="00303D02">
        <w:tc>
          <w:tcPr>
            <w:tcW w:w="3038" w:type="dxa"/>
          </w:tcPr>
          <w:p w14:paraId="1FC3A383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Sídlo:</w:t>
            </w:r>
          </w:p>
        </w:tc>
        <w:tc>
          <w:tcPr>
            <w:tcW w:w="6024" w:type="dxa"/>
            <w:gridSpan w:val="4"/>
          </w:tcPr>
          <w:p w14:paraId="2F649762" w14:textId="08A38C29" w:rsidR="00E36D71" w:rsidRPr="001F1833" w:rsidRDefault="00303D02" w:rsidP="001C4941">
            <w:pPr>
              <w:rPr>
                <w:lang w:val="cs-CZ"/>
              </w:rPr>
            </w:pPr>
            <w:proofErr w:type="spellStart"/>
            <w:r w:rsidRPr="00303D02">
              <w:rPr>
                <w:lang w:val="cs-CZ"/>
              </w:rPr>
              <w:t>Cholinská</w:t>
            </w:r>
            <w:proofErr w:type="spellEnd"/>
            <w:r w:rsidRPr="00303D02">
              <w:rPr>
                <w:lang w:val="cs-CZ"/>
              </w:rPr>
              <w:t xml:space="preserve"> 1120/13</w:t>
            </w:r>
            <w:r>
              <w:rPr>
                <w:lang w:val="cs-CZ"/>
              </w:rPr>
              <w:t>, 784 01 Litovel</w:t>
            </w:r>
          </w:p>
        </w:tc>
      </w:tr>
      <w:tr w:rsidR="00E36D71" w:rsidRPr="001F1833" w14:paraId="5144884B" w14:textId="77777777" w:rsidTr="00303D02">
        <w:tc>
          <w:tcPr>
            <w:tcW w:w="3038" w:type="dxa"/>
          </w:tcPr>
          <w:p w14:paraId="286688B7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Zastoupená:</w:t>
            </w:r>
          </w:p>
        </w:tc>
        <w:tc>
          <w:tcPr>
            <w:tcW w:w="6024" w:type="dxa"/>
            <w:gridSpan w:val="4"/>
          </w:tcPr>
          <w:p w14:paraId="00978E8E" w14:textId="0E57FC1E" w:rsidR="00E36D71" w:rsidRPr="001F1833" w:rsidRDefault="00303D02" w:rsidP="00A30CC0">
            <w:pPr>
              <w:rPr>
                <w:lang w:val="cs-CZ"/>
              </w:rPr>
            </w:pPr>
            <w:r>
              <w:rPr>
                <w:lang w:val="cs-CZ"/>
              </w:rPr>
              <w:t>Ing. Helena Stoupová, jednatelka</w:t>
            </w:r>
          </w:p>
        </w:tc>
      </w:tr>
      <w:tr w:rsidR="00E36D71" w:rsidRPr="001F1833" w14:paraId="4DDFB567" w14:textId="77777777" w:rsidTr="00303D02">
        <w:tc>
          <w:tcPr>
            <w:tcW w:w="3038" w:type="dxa"/>
          </w:tcPr>
          <w:p w14:paraId="4D2D939E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IČ:</w:t>
            </w:r>
          </w:p>
        </w:tc>
        <w:tc>
          <w:tcPr>
            <w:tcW w:w="6024" w:type="dxa"/>
            <w:gridSpan w:val="4"/>
          </w:tcPr>
          <w:p w14:paraId="6884E8B1" w14:textId="6E5CDCF7" w:rsidR="00E36D71" w:rsidRPr="001F1833" w:rsidRDefault="00303D02" w:rsidP="001C4941">
            <w:pPr>
              <w:rPr>
                <w:lang w:val="cs-CZ"/>
              </w:rPr>
            </w:pPr>
            <w:r>
              <w:rPr>
                <w:lang w:val="cs-CZ"/>
              </w:rPr>
              <w:t>47150904</w:t>
            </w:r>
          </w:p>
        </w:tc>
      </w:tr>
      <w:tr w:rsidR="00E36D71" w:rsidRPr="001F1833" w14:paraId="24571832" w14:textId="77777777" w:rsidTr="00303D02">
        <w:tc>
          <w:tcPr>
            <w:tcW w:w="3038" w:type="dxa"/>
          </w:tcPr>
          <w:p w14:paraId="1A3F07DD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DIČ:</w:t>
            </w:r>
          </w:p>
        </w:tc>
        <w:tc>
          <w:tcPr>
            <w:tcW w:w="6024" w:type="dxa"/>
            <w:gridSpan w:val="4"/>
          </w:tcPr>
          <w:p w14:paraId="7F1D5BC9" w14:textId="37F085DD" w:rsidR="00E36D71" w:rsidRPr="001F1833" w:rsidRDefault="00303D02" w:rsidP="001C4941">
            <w:pPr>
              <w:rPr>
                <w:lang w:val="cs-CZ"/>
              </w:rPr>
            </w:pPr>
            <w:r>
              <w:rPr>
                <w:lang w:val="cs-CZ"/>
              </w:rPr>
              <w:t>CZ47150904</w:t>
            </w:r>
          </w:p>
        </w:tc>
      </w:tr>
      <w:tr w:rsidR="00E36D71" w:rsidRPr="00BF55EC" w14:paraId="119AF8FE" w14:textId="77777777" w:rsidTr="00303D02">
        <w:tc>
          <w:tcPr>
            <w:tcW w:w="3038" w:type="dxa"/>
          </w:tcPr>
          <w:p w14:paraId="3C47F87A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Zápis v obchodním rejstříku:</w:t>
            </w:r>
          </w:p>
        </w:tc>
        <w:tc>
          <w:tcPr>
            <w:tcW w:w="6024" w:type="dxa"/>
            <w:gridSpan w:val="4"/>
          </w:tcPr>
          <w:p w14:paraId="301430A5" w14:textId="31D025AB" w:rsidR="00E36D71" w:rsidRPr="001F1833" w:rsidRDefault="00303D02" w:rsidP="001C4941">
            <w:pPr>
              <w:rPr>
                <w:lang w:val="cs-CZ"/>
              </w:rPr>
            </w:pPr>
            <w:r>
              <w:rPr>
                <w:lang w:val="cs-CZ"/>
              </w:rPr>
              <w:t>Krajský soud v Ostravě, oddíl C, vložka 3781</w:t>
            </w:r>
          </w:p>
        </w:tc>
      </w:tr>
      <w:tr w:rsidR="00E36D71" w:rsidRPr="00BF55EC" w14:paraId="6C13714F" w14:textId="77777777" w:rsidTr="00303D02">
        <w:tc>
          <w:tcPr>
            <w:tcW w:w="3038" w:type="dxa"/>
          </w:tcPr>
          <w:p w14:paraId="014EF3F5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Bankovní spojení:</w:t>
            </w:r>
          </w:p>
        </w:tc>
        <w:tc>
          <w:tcPr>
            <w:tcW w:w="6024" w:type="dxa"/>
            <w:gridSpan w:val="4"/>
          </w:tcPr>
          <w:p w14:paraId="4CF19CA6" w14:textId="42E346E1" w:rsidR="00E36D71" w:rsidRPr="001F1833" w:rsidRDefault="00303D02" w:rsidP="00A30CC0">
            <w:pPr>
              <w:rPr>
                <w:lang w:val="cs-CZ"/>
              </w:rPr>
            </w:pPr>
            <w:r>
              <w:rPr>
                <w:lang w:val="cs-CZ"/>
              </w:rPr>
              <w:t>Československá obchodní banka a.s.</w:t>
            </w:r>
          </w:p>
        </w:tc>
      </w:tr>
      <w:tr w:rsidR="00E36D71" w:rsidRPr="001F1833" w14:paraId="5A5A19CE" w14:textId="77777777" w:rsidTr="00303D02">
        <w:tc>
          <w:tcPr>
            <w:tcW w:w="3038" w:type="dxa"/>
          </w:tcPr>
          <w:p w14:paraId="40EEC34F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Číslo účtu:</w:t>
            </w:r>
          </w:p>
        </w:tc>
        <w:tc>
          <w:tcPr>
            <w:tcW w:w="6024" w:type="dxa"/>
            <w:gridSpan w:val="4"/>
          </w:tcPr>
          <w:p w14:paraId="22C77ED9" w14:textId="75D8E5E2" w:rsidR="00E36D71" w:rsidRPr="001F1833" w:rsidRDefault="00303D02" w:rsidP="00A30CC0">
            <w:pPr>
              <w:rPr>
                <w:lang w:val="cs-CZ"/>
              </w:rPr>
            </w:pPr>
            <w:r w:rsidRPr="00303D02">
              <w:rPr>
                <w:lang w:val="cs-CZ"/>
              </w:rPr>
              <w:t>304702474/0300</w:t>
            </w:r>
          </w:p>
        </w:tc>
      </w:tr>
      <w:tr w:rsidR="00E36D71" w:rsidRPr="001F1833" w14:paraId="7220E58E" w14:textId="77777777" w:rsidTr="00303D02">
        <w:tc>
          <w:tcPr>
            <w:tcW w:w="9062" w:type="dxa"/>
            <w:gridSpan w:val="5"/>
          </w:tcPr>
          <w:p w14:paraId="4D9CDEE8" w14:textId="77777777" w:rsidR="00E36D71" w:rsidRPr="001F1833" w:rsidRDefault="00E36D71" w:rsidP="001C4941">
            <w:pPr>
              <w:rPr>
                <w:lang w:val="cs-CZ"/>
              </w:rPr>
            </w:pPr>
          </w:p>
          <w:p w14:paraId="162059C7" w14:textId="77777777" w:rsidR="00E36D71" w:rsidRPr="001F1833" w:rsidRDefault="00E36D71" w:rsidP="003434C6">
            <w:pPr>
              <w:rPr>
                <w:lang w:val="cs-CZ"/>
              </w:rPr>
            </w:pPr>
            <w:r w:rsidRPr="001F1833">
              <w:rPr>
                <w:lang w:val="cs-CZ"/>
              </w:rPr>
              <w:t xml:space="preserve">Osoby oprávněné zastupovat </w:t>
            </w:r>
            <w:r w:rsidR="003434C6">
              <w:rPr>
                <w:lang w:val="cs-CZ"/>
              </w:rPr>
              <w:t>objednatele</w:t>
            </w:r>
            <w:r w:rsidRPr="001F1833">
              <w:rPr>
                <w:lang w:val="cs-CZ"/>
              </w:rPr>
              <w:t>:</w:t>
            </w:r>
          </w:p>
        </w:tc>
      </w:tr>
      <w:tr w:rsidR="00E36D71" w:rsidRPr="001F1833" w14:paraId="230D4677" w14:textId="77777777" w:rsidTr="00303D02">
        <w:tc>
          <w:tcPr>
            <w:tcW w:w="3038" w:type="dxa"/>
          </w:tcPr>
          <w:p w14:paraId="7313769D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Ve věcech technických:</w:t>
            </w:r>
          </w:p>
        </w:tc>
        <w:tc>
          <w:tcPr>
            <w:tcW w:w="6024" w:type="dxa"/>
            <w:gridSpan w:val="4"/>
          </w:tcPr>
          <w:p w14:paraId="4CBA52F4" w14:textId="7DF58FFA" w:rsidR="00E36D71" w:rsidRPr="001F1833" w:rsidRDefault="00303D02" w:rsidP="00A30CC0">
            <w:pPr>
              <w:rPr>
                <w:lang w:val="cs-CZ"/>
              </w:rPr>
            </w:pPr>
            <w:r>
              <w:rPr>
                <w:lang w:val="cs-CZ"/>
              </w:rPr>
              <w:t>p. Michal Blažek</w:t>
            </w:r>
          </w:p>
        </w:tc>
      </w:tr>
      <w:tr w:rsidR="00E36D71" w:rsidRPr="001F1833" w14:paraId="7E1F1D32" w14:textId="77777777" w:rsidTr="00303D02">
        <w:tc>
          <w:tcPr>
            <w:tcW w:w="3038" w:type="dxa"/>
          </w:tcPr>
          <w:p w14:paraId="4F550551" w14:textId="77777777" w:rsidR="00E36D71" w:rsidRPr="001F1833" w:rsidRDefault="00E36D71" w:rsidP="001C4941">
            <w:pPr>
              <w:rPr>
                <w:lang w:val="cs-CZ"/>
              </w:rPr>
            </w:pPr>
          </w:p>
        </w:tc>
        <w:tc>
          <w:tcPr>
            <w:tcW w:w="565" w:type="dxa"/>
          </w:tcPr>
          <w:p w14:paraId="0BB9D636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tel:</w:t>
            </w:r>
          </w:p>
        </w:tc>
        <w:tc>
          <w:tcPr>
            <w:tcW w:w="1637" w:type="dxa"/>
          </w:tcPr>
          <w:p w14:paraId="735B8AAA" w14:textId="7686BFCC" w:rsidR="00E36D71" w:rsidRPr="00303D02" w:rsidRDefault="00303D02" w:rsidP="00A30CC0">
            <w:pPr>
              <w:rPr>
                <w:bCs/>
                <w:lang w:val="cs-CZ"/>
              </w:rPr>
            </w:pPr>
            <w:r w:rsidRPr="00303D02">
              <w:rPr>
                <w:bCs/>
                <w:lang w:val="cs-CZ"/>
              </w:rPr>
              <w:t>739 089 403</w:t>
            </w:r>
          </w:p>
        </w:tc>
        <w:tc>
          <w:tcPr>
            <w:tcW w:w="851" w:type="dxa"/>
          </w:tcPr>
          <w:p w14:paraId="19E38CAD" w14:textId="77777777" w:rsidR="00E36D71" w:rsidRPr="001F1833" w:rsidRDefault="00E36D71" w:rsidP="001C4941">
            <w:pPr>
              <w:rPr>
                <w:lang w:val="cs-CZ"/>
              </w:rPr>
            </w:pPr>
            <w:r w:rsidRPr="001F1833">
              <w:rPr>
                <w:lang w:val="cs-CZ"/>
              </w:rPr>
              <w:t>e-mail:</w:t>
            </w:r>
          </w:p>
        </w:tc>
        <w:tc>
          <w:tcPr>
            <w:tcW w:w="2971" w:type="dxa"/>
          </w:tcPr>
          <w:p w14:paraId="4998987F" w14:textId="545E57E9" w:rsidR="00E36D71" w:rsidRPr="001F1833" w:rsidRDefault="003258DF" w:rsidP="00A30CC0">
            <w:pPr>
              <w:rPr>
                <w:lang w:val="cs-CZ"/>
              </w:rPr>
            </w:pPr>
            <w:hyperlink r:id="rId9" w:history="1">
              <w:r w:rsidR="00555EB6" w:rsidRPr="00E236EA">
                <w:rPr>
                  <w:rStyle w:val="Hypertextovodkaz"/>
                  <w:lang w:val="cs-CZ"/>
                </w:rPr>
                <w:t>blazek@cerlinka.cz</w:t>
              </w:r>
            </w:hyperlink>
            <w:r w:rsidR="00555EB6">
              <w:rPr>
                <w:lang w:val="cs-CZ"/>
              </w:rPr>
              <w:t xml:space="preserve"> </w:t>
            </w:r>
          </w:p>
        </w:tc>
      </w:tr>
    </w:tbl>
    <w:p w14:paraId="52B6B08E" w14:textId="77777777" w:rsidR="00E36D71" w:rsidRPr="001F1833" w:rsidRDefault="00E36D71" w:rsidP="00D374D0">
      <w:pPr>
        <w:rPr>
          <w:szCs w:val="22"/>
          <w:lang w:val="cs-CZ"/>
        </w:rPr>
      </w:pPr>
    </w:p>
    <w:p w14:paraId="45A026A1" w14:textId="77777777" w:rsidR="001F1833" w:rsidRDefault="00E36D71" w:rsidP="00D374D0">
      <w:pPr>
        <w:rPr>
          <w:szCs w:val="22"/>
          <w:lang w:val="cs-CZ"/>
        </w:rPr>
      </w:pPr>
      <w:r w:rsidRPr="001F1833">
        <w:rPr>
          <w:szCs w:val="22"/>
          <w:lang w:val="cs-CZ"/>
        </w:rPr>
        <w:t>(dále jen „</w:t>
      </w:r>
      <w:r w:rsidR="00545C4D">
        <w:rPr>
          <w:b/>
          <w:szCs w:val="22"/>
          <w:lang w:val="cs-CZ"/>
        </w:rPr>
        <w:t>objednatel</w:t>
      </w:r>
      <w:r w:rsidRPr="001F1833">
        <w:rPr>
          <w:szCs w:val="22"/>
          <w:lang w:val="cs-CZ"/>
        </w:rPr>
        <w:t>“) na straně druhé</w:t>
      </w:r>
    </w:p>
    <w:p w14:paraId="2BF6CFAC" w14:textId="77777777" w:rsidR="001F1833" w:rsidRDefault="001F1833">
      <w:pPr>
        <w:spacing w:after="200" w:line="276" w:lineRule="auto"/>
        <w:rPr>
          <w:szCs w:val="22"/>
          <w:lang w:val="cs-CZ"/>
        </w:rPr>
      </w:pPr>
      <w:r>
        <w:rPr>
          <w:szCs w:val="22"/>
          <w:lang w:val="cs-CZ"/>
        </w:rPr>
        <w:br w:type="page"/>
      </w:r>
    </w:p>
    <w:p w14:paraId="3689C384" w14:textId="77777777" w:rsidR="00E42A6F" w:rsidRPr="001F1833" w:rsidRDefault="00E42A6F" w:rsidP="00481082">
      <w:pPr>
        <w:pStyle w:val="Nadpis1"/>
      </w:pPr>
      <w:r w:rsidRPr="00481082">
        <w:lastRenderedPageBreak/>
        <w:t>Článek</w:t>
      </w:r>
      <w:r w:rsidRPr="001F1833">
        <w:t xml:space="preserve"> I.</w:t>
      </w:r>
    </w:p>
    <w:p w14:paraId="5E1E641C" w14:textId="77777777" w:rsidR="00E42A6F" w:rsidRPr="001F1833" w:rsidRDefault="00E42A6F" w:rsidP="00481082">
      <w:pPr>
        <w:pStyle w:val="Nadpis2"/>
        <w:rPr>
          <w:lang w:val="cs-CZ"/>
        </w:rPr>
      </w:pPr>
      <w:r w:rsidRPr="001F1833">
        <w:rPr>
          <w:lang w:val="cs-CZ"/>
        </w:rPr>
        <w:t>Předmět smlouvy</w:t>
      </w:r>
    </w:p>
    <w:p w14:paraId="3FCCE750" w14:textId="2958FEF0" w:rsidR="00D44568" w:rsidRDefault="003434C6" w:rsidP="00797FEA">
      <w:pPr>
        <w:pStyle w:val="Odstavecseseznamem"/>
        <w:numPr>
          <w:ilvl w:val="0"/>
          <w:numId w:val="1"/>
        </w:numPr>
        <w:spacing w:after="60"/>
        <w:ind w:left="709" w:hanging="709"/>
        <w:contextualSpacing w:val="0"/>
        <w:jc w:val="both"/>
        <w:rPr>
          <w:szCs w:val="22"/>
          <w:lang w:val="cs-CZ"/>
        </w:rPr>
      </w:pPr>
      <w:r w:rsidRPr="003434C6">
        <w:rPr>
          <w:szCs w:val="22"/>
          <w:lang w:val="cs-CZ"/>
        </w:rPr>
        <w:t xml:space="preserve">Zhotovitel se zavazuje provést na svůj náklad a nebezpečí pro objednatele </w:t>
      </w:r>
      <w:r w:rsidR="00D44568">
        <w:rPr>
          <w:szCs w:val="22"/>
          <w:lang w:val="cs-CZ"/>
        </w:rPr>
        <w:t xml:space="preserve">na </w:t>
      </w:r>
      <w:r w:rsidRPr="003434C6">
        <w:rPr>
          <w:szCs w:val="22"/>
          <w:lang w:val="cs-CZ"/>
        </w:rPr>
        <w:t xml:space="preserve">předmět </w:t>
      </w:r>
      <w:r w:rsidRPr="00D44568">
        <w:rPr>
          <w:b/>
          <w:bCs/>
          <w:szCs w:val="22"/>
          <w:lang w:val="cs-CZ"/>
        </w:rPr>
        <w:t>díla</w:t>
      </w:r>
      <w:r w:rsidR="00D44568" w:rsidRPr="00D44568">
        <w:rPr>
          <w:b/>
          <w:bCs/>
          <w:szCs w:val="22"/>
          <w:lang w:val="cs-CZ"/>
        </w:rPr>
        <w:t xml:space="preserve"> „ČOV Litovel dmychadlová stanice aerace“</w:t>
      </w:r>
      <w:r w:rsidR="00D44568">
        <w:rPr>
          <w:szCs w:val="22"/>
          <w:lang w:val="cs-CZ"/>
        </w:rPr>
        <w:t>:</w:t>
      </w:r>
    </w:p>
    <w:p w14:paraId="40126D0F" w14:textId="16715206" w:rsidR="00D44568" w:rsidRPr="00D44568" w:rsidRDefault="00D44568" w:rsidP="00D44568">
      <w:pPr>
        <w:pStyle w:val="Odstavecseseznamem"/>
        <w:numPr>
          <w:ilvl w:val="0"/>
          <w:numId w:val="26"/>
        </w:numPr>
        <w:spacing w:after="60"/>
        <w:contextualSpacing w:val="0"/>
        <w:jc w:val="both"/>
        <w:rPr>
          <w:b/>
          <w:bCs/>
          <w:szCs w:val="22"/>
          <w:lang w:val="cs-CZ"/>
        </w:rPr>
      </w:pPr>
      <w:r w:rsidRPr="00D44568">
        <w:rPr>
          <w:b/>
          <w:bCs/>
          <w:szCs w:val="22"/>
          <w:lang w:val="cs-CZ"/>
        </w:rPr>
        <w:t>dodání 3 ks šroubových dmychadel s integrovaným frekvenčním měničem KAESER EBS 410 L (45 kW) – G3 vč. MODBUD TCP komunikační karty</w:t>
      </w:r>
    </w:p>
    <w:p w14:paraId="089FD938" w14:textId="5DB9212D" w:rsidR="00D44568" w:rsidRPr="00D44568" w:rsidRDefault="00D44568" w:rsidP="00D44568">
      <w:pPr>
        <w:pStyle w:val="Odstavecseseznamem"/>
        <w:numPr>
          <w:ilvl w:val="0"/>
          <w:numId w:val="26"/>
        </w:numPr>
        <w:spacing w:after="60"/>
        <w:contextualSpacing w:val="0"/>
        <w:jc w:val="both"/>
        <w:rPr>
          <w:b/>
          <w:bCs/>
          <w:szCs w:val="22"/>
          <w:lang w:val="cs-CZ"/>
        </w:rPr>
      </w:pPr>
      <w:r w:rsidRPr="00D44568">
        <w:rPr>
          <w:b/>
          <w:bCs/>
          <w:szCs w:val="22"/>
          <w:lang w:val="cs-CZ"/>
        </w:rPr>
        <w:t>stavební demontáže stávajícího zařízení (linka 1 a linka 2</w:t>
      </w:r>
      <w:r w:rsidR="009036BA">
        <w:rPr>
          <w:b/>
          <w:bCs/>
          <w:szCs w:val="22"/>
          <w:lang w:val="cs-CZ"/>
        </w:rPr>
        <w:t>)</w:t>
      </w:r>
    </w:p>
    <w:p w14:paraId="4AF18A1E" w14:textId="3E9C4B8A" w:rsidR="00D44568" w:rsidRPr="00D44568" w:rsidRDefault="009036BA" w:rsidP="00D44568">
      <w:pPr>
        <w:pStyle w:val="Odstavecseseznamem"/>
        <w:numPr>
          <w:ilvl w:val="0"/>
          <w:numId w:val="26"/>
        </w:numPr>
        <w:spacing w:after="60"/>
        <w:contextualSpacing w:val="0"/>
        <w:jc w:val="both"/>
        <w:rPr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s</w:t>
      </w:r>
      <w:r w:rsidR="00D44568" w:rsidRPr="00D44568">
        <w:rPr>
          <w:b/>
          <w:bCs/>
          <w:szCs w:val="22"/>
          <w:lang w:val="cs-CZ"/>
        </w:rPr>
        <w:t>tavební úpravy pro instalaci nového zařízení</w:t>
      </w:r>
    </w:p>
    <w:p w14:paraId="51A86F20" w14:textId="6F132C10" w:rsidR="00D44568" w:rsidRDefault="009036BA" w:rsidP="00D44568">
      <w:pPr>
        <w:pStyle w:val="Odstavecseseznamem"/>
        <w:numPr>
          <w:ilvl w:val="0"/>
          <w:numId w:val="26"/>
        </w:numPr>
        <w:spacing w:after="60"/>
        <w:contextualSpacing w:val="0"/>
        <w:jc w:val="both"/>
        <w:rPr>
          <w:szCs w:val="22"/>
          <w:lang w:val="cs-CZ"/>
        </w:rPr>
      </w:pPr>
      <w:r>
        <w:rPr>
          <w:b/>
          <w:bCs/>
          <w:szCs w:val="22"/>
          <w:lang w:val="cs-CZ"/>
        </w:rPr>
        <w:t>p</w:t>
      </w:r>
      <w:r w:rsidR="00D44568" w:rsidRPr="00D44568">
        <w:rPr>
          <w:b/>
          <w:bCs/>
          <w:szCs w:val="22"/>
          <w:lang w:val="cs-CZ"/>
        </w:rPr>
        <w:t>otrubní připojení na stávající armatury</w:t>
      </w:r>
    </w:p>
    <w:p w14:paraId="4EF3791C" w14:textId="77416719" w:rsidR="003434C6" w:rsidRPr="009036BA" w:rsidRDefault="003434C6" w:rsidP="009036BA">
      <w:pPr>
        <w:spacing w:after="60"/>
        <w:ind w:left="709"/>
        <w:jc w:val="both"/>
        <w:rPr>
          <w:szCs w:val="22"/>
          <w:lang w:val="cs-CZ"/>
        </w:rPr>
      </w:pPr>
      <w:r w:rsidRPr="009036BA">
        <w:rPr>
          <w:szCs w:val="22"/>
          <w:lang w:val="cs-CZ"/>
        </w:rPr>
        <w:t>podle podmínek této smlouvy</w:t>
      </w:r>
      <w:r w:rsidR="009036BA">
        <w:rPr>
          <w:szCs w:val="22"/>
          <w:lang w:val="cs-CZ"/>
        </w:rPr>
        <w:t xml:space="preserve"> a </w:t>
      </w:r>
      <w:r w:rsidRPr="009036BA">
        <w:rPr>
          <w:szCs w:val="22"/>
          <w:lang w:val="cs-CZ"/>
        </w:rPr>
        <w:t xml:space="preserve">na základě </w:t>
      </w:r>
      <w:r w:rsidR="009036BA">
        <w:rPr>
          <w:szCs w:val="22"/>
          <w:lang w:val="cs-CZ"/>
        </w:rPr>
        <w:t xml:space="preserve">nabídky zhotovitele, která tvoří přílohu č. 1 této smlouvy a objednávky objednatele č. 2-031/25, která tvoří přílohu č. 2 této smlouvy </w:t>
      </w:r>
      <w:r w:rsidRPr="009036BA">
        <w:rPr>
          <w:szCs w:val="22"/>
          <w:lang w:val="cs-CZ"/>
        </w:rPr>
        <w:t>(dále jen „předmět díla“).</w:t>
      </w:r>
    </w:p>
    <w:p w14:paraId="002EB79B" w14:textId="77777777" w:rsidR="00075001" w:rsidRPr="001F1833" w:rsidRDefault="00D446F7" w:rsidP="00797FEA">
      <w:pPr>
        <w:pStyle w:val="Odstavecseseznamem"/>
        <w:numPr>
          <w:ilvl w:val="0"/>
          <w:numId w:val="1"/>
        </w:numPr>
        <w:spacing w:after="60"/>
        <w:ind w:left="709" w:hanging="709"/>
        <w:contextualSpacing w:val="0"/>
        <w:jc w:val="both"/>
        <w:rPr>
          <w:lang w:val="cs-CZ"/>
        </w:rPr>
      </w:pPr>
      <w:bookmarkStart w:id="0" w:name="_Ref195947059"/>
      <w:r w:rsidRPr="001F1833">
        <w:rPr>
          <w:lang w:val="cs-CZ"/>
        </w:rPr>
        <w:t>Mezi smluvními stranami bylo výslovně sjednáno, že obsah této smlouvy tvoří následující dokumenty. Pro účely interpretace a aplikace bude priorita dokumentů podle následujícího pořadí:</w:t>
      </w:r>
      <w:bookmarkEnd w:id="0"/>
    </w:p>
    <w:p w14:paraId="1B466797" w14:textId="77777777" w:rsidR="00D446F7" w:rsidRPr="001F1833" w:rsidRDefault="00D446F7" w:rsidP="00797FEA">
      <w:pPr>
        <w:pStyle w:val="Odstavecseseznamem"/>
        <w:numPr>
          <w:ilvl w:val="1"/>
          <w:numId w:val="3"/>
        </w:numPr>
        <w:spacing w:after="60"/>
        <w:ind w:left="1434" w:hanging="357"/>
        <w:contextualSpacing w:val="0"/>
        <w:jc w:val="both"/>
        <w:rPr>
          <w:lang w:val="cs-CZ"/>
        </w:rPr>
      </w:pPr>
      <w:r w:rsidRPr="001F1833">
        <w:rPr>
          <w:lang w:val="cs-CZ"/>
        </w:rPr>
        <w:t>Tato smlouva</w:t>
      </w:r>
    </w:p>
    <w:p w14:paraId="7700BAC2" w14:textId="4A97AEBD" w:rsidR="003434C6" w:rsidRPr="003434C6" w:rsidRDefault="009036BA" w:rsidP="003434C6">
      <w:pPr>
        <w:pStyle w:val="Odstavecseseznamem"/>
        <w:numPr>
          <w:ilvl w:val="1"/>
          <w:numId w:val="3"/>
        </w:numPr>
        <w:spacing w:after="60"/>
        <w:ind w:left="1434" w:hanging="357"/>
        <w:contextualSpacing w:val="0"/>
        <w:rPr>
          <w:lang w:val="cs-CZ"/>
        </w:rPr>
      </w:pPr>
      <w:r>
        <w:rPr>
          <w:lang w:val="cs-CZ"/>
        </w:rPr>
        <w:t>Nabídka zhotovitele</w:t>
      </w:r>
    </w:p>
    <w:p w14:paraId="7209A7D3" w14:textId="4C4974B1" w:rsidR="00D446F7" w:rsidRPr="00382F39" w:rsidRDefault="009036BA" w:rsidP="003434C6">
      <w:pPr>
        <w:pStyle w:val="Odstavecseseznamem"/>
        <w:numPr>
          <w:ilvl w:val="1"/>
          <w:numId w:val="3"/>
        </w:numPr>
        <w:spacing w:after="60"/>
        <w:ind w:left="1434" w:hanging="357"/>
        <w:contextualSpacing w:val="0"/>
        <w:jc w:val="both"/>
        <w:rPr>
          <w:lang w:val="cs-CZ"/>
        </w:rPr>
      </w:pPr>
      <w:r>
        <w:rPr>
          <w:lang w:val="cs-CZ"/>
        </w:rPr>
        <w:t xml:space="preserve">Objednávka objednatele </w:t>
      </w:r>
    </w:p>
    <w:p w14:paraId="595D8ED8" w14:textId="618BA77D" w:rsidR="003434C6" w:rsidRPr="003434C6" w:rsidRDefault="009036BA" w:rsidP="003434C6">
      <w:pPr>
        <w:spacing w:after="60"/>
        <w:ind w:left="709"/>
        <w:jc w:val="both"/>
        <w:rPr>
          <w:lang w:val="cs-CZ"/>
        </w:rPr>
      </w:pPr>
      <w:r>
        <w:rPr>
          <w:lang w:val="cs-CZ"/>
        </w:rPr>
        <w:t>Za</w:t>
      </w:r>
      <w:r w:rsidR="003434C6" w:rsidRPr="003434C6">
        <w:rPr>
          <w:lang w:val="cs-CZ"/>
        </w:rPr>
        <w:t xml:space="preserve"> správnost a úplnost podkladů předaných zhotoviteli objednatelem odpovídá objednatel.</w:t>
      </w:r>
    </w:p>
    <w:p w14:paraId="753DD559" w14:textId="7865F67C" w:rsidR="003434C6" w:rsidRDefault="003434C6" w:rsidP="00797FEA">
      <w:pPr>
        <w:pStyle w:val="Odstavecseseznamem"/>
        <w:numPr>
          <w:ilvl w:val="0"/>
          <w:numId w:val="1"/>
        </w:numPr>
        <w:spacing w:after="60"/>
        <w:ind w:left="709" w:hanging="709"/>
        <w:contextualSpacing w:val="0"/>
        <w:jc w:val="both"/>
        <w:rPr>
          <w:lang w:val="cs-CZ"/>
        </w:rPr>
      </w:pPr>
      <w:r w:rsidRPr="003434C6">
        <w:rPr>
          <w:lang w:val="cs-CZ"/>
        </w:rPr>
        <w:t>Zhotovitel se zavazuje k provedení víceprací, jejichž provedení věcně souvisí s předmětem díla, a to na základě příkazu objednatele. Objednatel je povinen příkaz udělit písemně, a to i zápisem do stavebního deníku.  Za vícepráce se považují práce mimo rámec původního smluvně dohodnutého rozsahu předmětu díla, které nejsou specifikovány v</w:t>
      </w:r>
      <w:r w:rsidR="00BF55EC">
        <w:rPr>
          <w:lang w:val="cs-CZ"/>
        </w:rPr>
        <w:t> nabídce zhotovitele</w:t>
      </w:r>
      <w:r w:rsidRPr="003434C6">
        <w:rPr>
          <w:lang w:val="cs-CZ"/>
        </w:rPr>
        <w:t xml:space="preserve">. Objednatel se zavazuje za provedené vícepráce zaplatit cenu víceprací dle </w:t>
      </w:r>
      <w:r w:rsidR="00BF55EC">
        <w:rPr>
          <w:lang w:val="cs-CZ"/>
        </w:rPr>
        <w:t>kalkulace zpracované zhotovitelem</w:t>
      </w:r>
      <w:r w:rsidRPr="003434C6">
        <w:rPr>
          <w:lang w:val="cs-CZ"/>
        </w:rPr>
        <w:t>.</w:t>
      </w:r>
    </w:p>
    <w:p w14:paraId="78C6BC5E" w14:textId="77777777" w:rsidR="00BF55EC" w:rsidRDefault="00BF55EC" w:rsidP="00BF55EC">
      <w:pPr>
        <w:pStyle w:val="Odstavecseseznamem"/>
        <w:spacing w:after="60"/>
        <w:ind w:left="709"/>
        <w:contextualSpacing w:val="0"/>
        <w:jc w:val="both"/>
        <w:rPr>
          <w:lang w:val="cs-CZ"/>
        </w:rPr>
      </w:pPr>
    </w:p>
    <w:p w14:paraId="00A0AC72" w14:textId="77777777" w:rsidR="00717C78" w:rsidRDefault="00717C78" w:rsidP="00BF55EC">
      <w:pPr>
        <w:pStyle w:val="Odstavecseseznamem"/>
        <w:spacing w:after="60"/>
        <w:ind w:left="709"/>
        <w:contextualSpacing w:val="0"/>
        <w:jc w:val="both"/>
        <w:rPr>
          <w:lang w:val="cs-CZ"/>
        </w:rPr>
      </w:pPr>
    </w:p>
    <w:p w14:paraId="602EB236" w14:textId="77777777" w:rsidR="00481082" w:rsidRDefault="00481082" w:rsidP="00481082">
      <w:pPr>
        <w:pStyle w:val="Nadpis1"/>
      </w:pPr>
      <w:r>
        <w:t>Článek II.</w:t>
      </w:r>
    </w:p>
    <w:p w14:paraId="7A77BD9F" w14:textId="77777777" w:rsidR="00481082" w:rsidRPr="00481082" w:rsidRDefault="00481082" w:rsidP="00481082">
      <w:pPr>
        <w:pStyle w:val="Nadpis2"/>
        <w:rPr>
          <w:lang w:val="cs-CZ"/>
        </w:rPr>
      </w:pPr>
      <w:r>
        <w:rPr>
          <w:lang w:val="cs-CZ"/>
        </w:rPr>
        <w:t>Místo plnění</w:t>
      </w:r>
    </w:p>
    <w:p w14:paraId="5EB26E34" w14:textId="2131F127" w:rsidR="00481082" w:rsidRDefault="007D3D8F" w:rsidP="00797FEA">
      <w:pPr>
        <w:pStyle w:val="Odstavecseseznamem"/>
        <w:numPr>
          <w:ilvl w:val="0"/>
          <w:numId w:val="12"/>
        </w:numPr>
        <w:spacing w:after="60"/>
        <w:ind w:left="709" w:hanging="709"/>
        <w:contextualSpacing w:val="0"/>
        <w:jc w:val="both"/>
        <w:rPr>
          <w:lang w:val="cs-CZ"/>
        </w:rPr>
      </w:pPr>
      <w:r w:rsidRPr="007D3D8F">
        <w:rPr>
          <w:lang w:val="cs-CZ"/>
        </w:rPr>
        <w:t xml:space="preserve">Místem plnění předmětu díla je: </w:t>
      </w:r>
      <w:r w:rsidR="009036BA" w:rsidRPr="009036BA">
        <w:rPr>
          <w:b/>
          <w:bCs/>
          <w:lang w:val="cs-CZ"/>
        </w:rPr>
        <w:t>ČOV Litovel, Pavlínka, 784 01 Litovel</w:t>
      </w:r>
    </w:p>
    <w:p w14:paraId="7E3A9B07" w14:textId="77777777" w:rsidR="00C30D19" w:rsidRDefault="00C30D19" w:rsidP="00C30D19">
      <w:pPr>
        <w:spacing w:after="120"/>
        <w:jc w:val="both"/>
        <w:rPr>
          <w:lang w:val="cs-CZ"/>
        </w:rPr>
      </w:pPr>
    </w:p>
    <w:p w14:paraId="51D3B080" w14:textId="77777777" w:rsidR="00717C78" w:rsidRPr="00C30D19" w:rsidRDefault="00717C78" w:rsidP="00C30D19">
      <w:pPr>
        <w:spacing w:after="120"/>
        <w:jc w:val="both"/>
        <w:rPr>
          <w:lang w:val="cs-CZ"/>
        </w:rPr>
      </w:pPr>
    </w:p>
    <w:p w14:paraId="295A4917" w14:textId="77777777" w:rsidR="00C30D19" w:rsidRDefault="00C30D19" w:rsidP="00C30D19">
      <w:pPr>
        <w:pStyle w:val="Nadpis1"/>
      </w:pPr>
      <w:r>
        <w:t>Článek III.</w:t>
      </w:r>
    </w:p>
    <w:p w14:paraId="07B2C06A" w14:textId="77777777" w:rsidR="00C30D19" w:rsidRPr="00C30D19" w:rsidRDefault="00C30D19" w:rsidP="00C30D19">
      <w:pPr>
        <w:pStyle w:val="Nadpis2"/>
        <w:rPr>
          <w:lang w:val="cs-CZ"/>
        </w:rPr>
      </w:pPr>
      <w:r>
        <w:rPr>
          <w:lang w:val="cs-CZ"/>
        </w:rPr>
        <w:t>Čas plnění</w:t>
      </w:r>
    </w:p>
    <w:p w14:paraId="6F8C59CD" w14:textId="6E041D0E" w:rsidR="003D425E" w:rsidRDefault="00C30D19" w:rsidP="00C1711E">
      <w:pPr>
        <w:pStyle w:val="Odstavecseseznamem"/>
        <w:numPr>
          <w:ilvl w:val="0"/>
          <w:numId w:val="13"/>
        </w:numPr>
        <w:ind w:left="709" w:hanging="709"/>
        <w:jc w:val="both"/>
        <w:rPr>
          <w:lang w:val="cs-CZ"/>
        </w:rPr>
      </w:pPr>
      <w:r w:rsidRPr="00C30D19">
        <w:rPr>
          <w:lang w:val="cs-CZ"/>
        </w:rPr>
        <w:t xml:space="preserve">Zhotovitel se zavazuje provést předmět díla </w:t>
      </w:r>
      <w:r w:rsidR="009036BA" w:rsidRPr="009036BA">
        <w:rPr>
          <w:b/>
          <w:bCs/>
          <w:lang w:val="cs-CZ"/>
        </w:rPr>
        <w:t>do 31. 12. 2025</w:t>
      </w:r>
      <w:r w:rsidR="009036BA">
        <w:rPr>
          <w:lang w:val="cs-CZ"/>
        </w:rPr>
        <w:t>.</w:t>
      </w:r>
    </w:p>
    <w:p w14:paraId="765E0F9F" w14:textId="77777777" w:rsidR="00C30D19" w:rsidRDefault="00C30D19" w:rsidP="00C1711E">
      <w:pPr>
        <w:contextualSpacing/>
        <w:jc w:val="both"/>
        <w:rPr>
          <w:lang w:val="cs-CZ"/>
        </w:rPr>
      </w:pPr>
    </w:p>
    <w:p w14:paraId="10B9F03E" w14:textId="77777777" w:rsidR="00717C78" w:rsidRDefault="00717C78" w:rsidP="00C1711E">
      <w:pPr>
        <w:contextualSpacing/>
        <w:jc w:val="both"/>
        <w:rPr>
          <w:lang w:val="cs-CZ"/>
        </w:rPr>
      </w:pPr>
    </w:p>
    <w:p w14:paraId="731A37C0" w14:textId="77777777" w:rsidR="00C30D19" w:rsidRDefault="00C30D19" w:rsidP="00C1711E">
      <w:pPr>
        <w:contextualSpacing/>
        <w:jc w:val="both"/>
        <w:rPr>
          <w:lang w:val="cs-CZ"/>
        </w:rPr>
      </w:pPr>
    </w:p>
    <w:p w14:paraId="4FD9ADB2" w14:textId="77777777" w:rsidR="0078686E" w:rsidRDefault="0078686E" w:rsidP="0078686E">
      <w:pPr>
        <w:pStyle w:val="Nadpis1"/>
      </w:pPr>
      <w:r>
        <w:t>Článek IV.</w:t>
      </w:r>
    </w:p>
    <w:p w14:paraId="6CE963B2" w14:textId="77777777" w:rsidR="0078686E" w:rsidRPr="0078686E" w:rsidRDefault="0078686E" w:rsidP="0078686E">
      <w:pPr>
        <w:pStyle w:val="Nadpis2"/>
        <w:rPr>
          <w:lang w:val="cs-CZ"/>
        </w:rPr>
      </w:pPr>
      <w:r>
        <w:rPr>
          <w:lang w:val="cs-CZ"/>
        </w:rPr>
        <w:t>Cena předmětu díla</w:t>
      </w:r>
    </w:p>
    <w:p w14:paraId="50A2A24B" w14:textId="3BD9FC3F" w:rsidR="003D425E" w:rsidRPr="009036BA" w:rsidRDefault="0078686E" w:rsidP="001A5B0E">
      <w:pPr>
        <w:pStyle w:val="Odstavecseseznamem"/>
        <w:numPr>
          <w:ilvl w:val="0"/>
          <w:numId w:val="14"/>
        </w:numPr>
        <w:spacing w:after="120"/>
        <w:ind w:left="709" w:hanging="709"/>
        <w:jc w:val="both"/>
        <w:rPr>
          <w:lang w:val="cs-CZ"/>
        </w:rPr>
      </w:pPr>
      <w:bookmarkStart w:id="1" w:name="_Ref195946953"/>
      <w:r w:rsidRPr="009036BA">
        <w:rPr>
          <w:lang w:val="cs-CZ"/>
        </w:rPr>
        <w:t>Smluvní cena předmětu díla zhotoveného na základě této smlouvy se sjednává jako cena pevná.</w:t>
      </w:r>
      <w:bookmarkEnd w:id="1"/>
    </w:p>
    <w:p w14:paraId="0A38F031" w14:textId="6B2FC69D" w:rsidR="0078686E" w:rsidRPr="009036BA" w:rsidRDefault="0078686E" w:rsidP="001A5B0E">
      <w:pPr>
        <w:spacing w:after="120"/>
        <w:ind w:left="709"/>
        <w:jc w:val="both"/>
        <w:rPr>
          <w:b/>
          <w:lang w:val="cs-CZ"/>
        </w:rPr>
      </w:pPr>
      <w:r w:rsidRPr="0078686E">
        <w:rPr>
          <w:lang w:val="cs-CZ"/>
        </w:rPr>
        <w:t xml:space="preserve">Takto určená cena předmětu díla bez DPH </w:t>
      </w:r>
      <w:proofErr w:type="gramStart"/>
      <w:r w:rsidRPr="0078686E">
        <w:rPr>
          <w:lang w:val="cs-CZ"/>
        </w:rPr>
        <w:t xml:space="preserve">činí:   </w:t>
      </w:r>
      <w:proofErr w:type="gramEnd"/>
      <w:r w:rsidRPr="0078686E">
        <w:rPr>
          <w:lang w:val="cs-CZ"/>
        </w:rPr>
        <w:t xml:space="preserve">  </w:t>
      </w:r>
      <w:r w:rsidR="009036BA">
        <w:rPr>
          <w:b/>
          <w:lang w:val="cs-CZ"/>
        </w:rPr>
        <w:t>4 359 760</w:t>
      </w:r>
      <w:r w:rsidRPr="009036BA">
        <w:rPr>
          <w:b/>
          <w:lang w:val="cs-CZ"/>
        </w:rPr>
        <w:t>,- Kč</w:t>
      </w:r>
    </w:p>
    <w:p w14:paraId="45632C37" w14:textId="77777777" w:rsidR="0078686E" w:rsidRPr="0078686E" w:rsidRDefault="0078686E" w:rsidP="001A5B0E">
      <w:pPr>
        <w:spacing w:after="120"/>
        <w:ind w:left="709"/>
        <w:jc w:val="both"/>
        <w:rPr>
          <w:lang w:val="cs-CZ"/>
        </w:rPr>
      </w:pPr>
      <w:r w:rsidRPr="0078686E">
        <w:rPr>
          <w:lang w:val="cs-CZ"/>
        </w:rPr>
        <w:t>K ceně bude připočte</w:t>
      </w:r>
      <w:smartTag w:uri="urn:schemas-microsoft-com:office:smarttags" w:element="PersonName">
        <w:r w:rsidRPr="0078686E">
          <w:rPr>
            <w:lang w:val="cs-CZ"/>
          </w:rPr>
          <w:t>na</w:t>
        </w:r>
      </w:smartTag>
      <w:r w:rsidRPr="0078686E">
        <w:rPr>
          <w:lang w:val="cs-CZ"/>
        </w:rPr>
        <w:t xml:space="preserve"> DPH podle účinného právního předpisu.</w:t>
      </w:r>
    </w:p>
    <w:p w14:paraId="08A41E77" w14:textId="77777777" w:rsidR="0078686E" w:rsidRPr="0078686E" w:rsidRDefault="0078686E" w:rsidP="001A5B0E">
      <w:pPr>
        <w:spacing w:after="120"/>
        <w:ind w:left="709"/>
        <w:jc w:val="both"/>
        <w:rPr>
          <w:lang w:val="cs-CZ"/>
        </w:rPr>
      </w:pPr>
      <w:r w:rsidRPr="0078686E">
        <w:rPr>
          <w:lang w:val="cs-CZ"/>
        </w:rPr>
        <w:t>Podrobný rozpis ceny je součástí této smlouvy jako její příloha č. 1.</w:t>
      </w:r>
    </w:p>
    <w:p w14:paraId="5006E33B" w14:textId="1D839ECB" w:rsidR="002D283F" w:rsidRPr="00BF55EC" w:rsidRDefault="002D283F" w:rsidP="00BF55EC">
      <w:pPr>
        <w:pStyle w:val="Odstavecseseznamem"/>
        <w:spacing w:after="60"/>
        <w:ind w:left="709"/>
        <w:contextualSpacing w:val="0"/>
        <w:jc w:val="both"/>
        <w:rPr>
          <w:highlight w:val="yellow"/>
          <w:lang w:val="cs-CZ"/>
        </w:rPr>
      </w:pPr>
    </w:p>
    <w:p w14:paraId="72B9718A" w14:textId="77777777" w:rsidR="002D283F" w:rsidRDefault="002D283F" w:rsidP="002D283F">
      <w:pPr>
        <w:pStyle w:val="Nadpis1"/>
      </w:pPr>
      <w:r>
        <w:lastRenderedPageBreak/>
        <w:t>Článek V.</w:t>
      </w:r>
    </w:p>
    <w:p w14:paraId="4F45A322" w14:textId="77777777" w:rsidR="002D283F" w:rsidRDefault="002D283F" w:rsidP="002D283F">
      <w:pPr>
        <w:pStyle w:val="Nadpis2"/>
        <w:rPr>
          <w:lang w:val="cs-CZ"/>
        </w:rPr>
      </w:pPr>
      <w:r>
        <w:rPr>
          <w:lang w:val="cs-CZ"/>
        </w:rPr>
        <w:t>Platební podmínky, fakturace</w:t>
      </w:r>
    </w:p>
    <w:p w14:paraId="3D902DB0" w14:textId="41551AAB" w:rsidR="002D283F" w:rsidRPr="002D283F" w:rsidRDefault="002D283F" w:rsidP="00797FEA">
      <w:pPr>
        <w:pStyle w:val="Odstavecseseznamem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2D283F">
        <w:rPr>
          <w:lang w:val="cs-CZ"/>
        </w:rPr>
        <w:t xml:space="preserve">Zhotovitel bude cenu předmětu díla fakturovat po částech </w:t>
      </w:r>
      <w:r w:rsidR="009036BA">
        <w:rPr>
          <w:lang w:val="cs-CZ"/>
        </w:rPr>
        <w:t>dílčími</w:t>
      </w:r>
      <w:r w:rsidRPr="002D283F">
        <w:rPr>
          <w:lang w:val="cs-CZ"/>
        </w:rPr>
        <w:t xml:space="preserve"> fakturami – daňovými doklady. Po dokončení předmětu díla vystaví zhotovitel konečnou fakturu</w:t>
      </w:r>
      <w:r w:rsidR="009036BA">
        <w:rPr>
          <w:lang w:val="cs-CZ"/>
        </w:rPr>
        <w:t>.</w:t>
      </w:r>
      <w:r w:rsidRPr="002D283F">
        <w:rPr>
          <w:lang w:val="cs-CZ"/>
        </w:rPr>
        <w:t xml:space="preserve"> </w:t>
      </w:r>
    </w:p>
    <w:p w14:paraId="5F3586B6" w14:textId="46BD2213" w:rsidR="002D283F" w:rsidRPr="009036BA" w:rsidRDefault="002D283F" w:rsidP="00797FEA">
      <w:pPr>
        <w:pStyle w:val="Odstavecseseznamem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9036BA">
        <w:rPr>
          <w:lang w:val="cs-CZ"/>
        </w:rPr>
        <w:t>Zhotovitel předloží objednateli k odsouhlasení soupis provedených prací na předmětu díla. Objed</w:t>
      </w:r>
      <w:smartTag w:uri="urn:schemas-microsoft-com:office:smarttags" w:element="PersonName">
        <w:r w:rsidRPr="009036BA">
          <w:rPr>
            <w:lang w:val="cs-CZ"/>
          </w:rPr>
          <w:t>na</w:t>
        </w:r>
      </w:smartTag>
      <w:r w:rsidRPr="009036BA">
        <w:rPr>
          <w:lang w:val="cs-CZ"/>
        </w:rPr>
        <w:t xml:space="preserve">tel odsouhlasí tento soupis do 5 kalendářních dní. Na základě odsouhlaseného soupisu prací na předmětu díla vystaví zhotovitel fakturu nejpozději do 7. dne následujícího kalendářního měsíce a zašle ji </w:t>
      </w:r>
      <w:smartTag w:uri="urn:schemas-microsoft-com:office:smarttags" w:element="PersonName">
        <w:r w:rsidRPr="009036BA">
          <w:rPr>
            <w:lang w:val="cs-CZ"/>
          </w:rPr>
          <w:t>na</w:t>
        </w:r>
      </w:smartTag>
      <w:r w:rsidRPr="009036BA">
        <w:rPr>
          <w:lang w:val="cs-CZ"/>
        </w:rPr>
        <w:t xml:space="preserve"> adresu sídla objed</w:t>
      </w:r>
      <w:smartTag w:uri="urn:schemas-microsoft-com:office:smarttags" w:element="PersonName">
        <w:r w:rsidRPr="009036BA">
          <w:rPr>
            <w:lang w:val="cs-CZ"/>
          </w:rPr>
          <w:t>na</w:t>
        </w:r>
      </w:smartTag>
      <w:r w:rsidRPr="009036BA">
        <w:rPr>
          <w:lang w:val="cs-CZ"/>
        </w:rPr>
        <w:t>tele.</w:t>
      </w:r>
    </w:p>
    <w:p w14:paraId="237DE2CA" w14:textId="77777777" w:rsidR="001C4941" w:rsidRPr="001C4941" w:rsidRDefault="001C4941" w:rsidP="00797FEA">
      <w:pPr>
        <w:pStyle w:val="Odstavecseseznamem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1C4941">
        <w:rPr>
          <w:lang w:val="cs-CZ"/>
        </w:rPr>
        <w:t xml:space="preserve">Faktura bude zaslána vždy na adresu sídla objednatele. </w:t>
      </w:r>
    </w:p>
    <w:p w14:paraId="2F721DB9" w14:textId="0A825B6D" w:rsidR="00ED733D" w:rsidRDefault="001C4941" w:rsidP="00797FEA">
      <w:pPr>
        <w:pStyle w:val="Odstavecseseznamem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1C4941">
        <w:rPr>
          <w:lang w:val="cs-CZ"/>
        </w:rPr>
        <w:t xml:space="preserve">Splatnost faktury je </w:t>
      </w:r>
      <w:r w:rsidR="00555EB6" w:rsidRPr="00555EB6">
        <w:rPr>
          <w:b/>
          <w:bCs/>
          <w:lang w:val="cs-CZ"/>
        </w:rPr>
        <w:t>60</w:t>
      </w:r>
      <w:r w:rsidRPr="00555EB6">
        <w:rPr>
          <w:b/>
          <w:bCs/>
          <w:lang w:val="cs-CZ"/>
        </w:rPr>
        <w:t xml:space="preserve"> dnů</w:t>
      </w:r>
      <w:r w:rsidRPr="001C4941">
        <w:rPr>
          <w:lang w:val="cs-CZ"/>
        </w:rPr>
        <w:t xml:space="preserve"> od dne, kdy byla faktura </w:t>
      </w:r>
      <w:r w:rsidR="00ED733D">
        <w:rPr>
          <w:lang w:val="cs-CZ"/>
        </w:rPr>
        <w:t>doručena objednateli.</w:t>
      </w:r>
      <w:r w:rsidR="00A72679">
        <w:rPr>
          <w:lang w:val="cs-CZ"/>
        </w:rPr>
        <w:t xml:space="preserve"> </w:t>
      </w:r>
      <w:r w:rsidR="00A72679" w:rsidRPr="00A72679">
        <w:rPr>
          <w:lang w:val="cs-CZ"/>
        </w:rPr>
        <w:t>Za den uhrazení faktury se považuje den, kdy byla dlužná částka připsána na účet zhotovitele</w:t>
      </w:r>
      <w:r w:rsidR="00A72679">
        <w:rPr>
          <w:lang w:val="cs-CZ"/>
        </w:rPr>
        <w:t>.</w:t>
      </w:r>
    </w:p>
    <w:p w14:paraId="7F88CB3C" w14:textId="0F083820" w:rsidR="00F87C93" w:rsidRDefault="00F87C93" w:rsidP="00797FEA">
      <w:pPr>
        <w:pStyle w:val="Odstavecseseznamem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lang w:val="cs-CZ"/>
        </w:rPr>
      </w:pPr>
      <w:r>
        <w:rPr>
          <w:lang w:val="cs-CZ"/>
        </w:rPr>
        <w:t>Objednatel ani zhotovitel není oprávněn pohledávky za druhou smluvní stranu, vzniklé na základě této smlouvy, postoupit a/nebo je použít jako zástavu na zajištění svých závazků vůči třetí osobě, bez předchozího písemného souhlasu druhé smluvní strany.</w:t>
      </w:r>
    </w:p>
    <w:p w14:paraId="47EB20D7" w14:textId="77777777" w:rsidR="00A83523" w:rsidRDefault="00A83523" w:rsidP="00A83523">
      <w:pPr>
        <w:jc w:val="both"/>
        <w:rPr>
          <w:lang w:val="cs-CZ"/>
        </w:rPr>
      </w:pPr>
    </w:p>
    <w:p w14:paraId="2F447827" w14:textId="77777777" w:rsidR="00717C78" w:rsidRDefault="00717C78" w:rsidP="00A83523">
      <w:pPr>
        <w:jc w:val="both"/>
        <w:rPr>
          <w:lang w:val="cs-CZ"/>
        </w:rPr>
      </w:pPr>
    </w:p>
    <w:p w14:paraId="2257C1C2" w14:textId="77777777" w:rsidR="00A83523" w:rsidRDefault="00A83523" w:rsidP="00A83523">
      <w:pPr>
        <w:pStyle w:val="Nadpis1"/>
      </w:pPr>
      <w:r>
        <w:t>Článek VI.</w:t>
      </w:r>
    </w:p>
    <w:p w14:paraId="1BB0E74D" w14:textId="77777777" w:rsidR="00A83523" w:rsidRDefault="00A83523" w:rsidP="00A83523">
      <w:pPr>
        <w:pStyle w:val="Nadpis2"/>
        <w:rPr>
          <w:lang w:val="cs-CZ"/>
        </w:rPr>
      </w:pPr>
      <w:r w:rsidRPr="00A83523">
        <w:rPr>
          <w:lang w:val="cs-CZ"/>
        </w:rPr>
        <w:t>Způsob provádění díla zhotovitelem, spolupráce smluvních stran</w:t>
      </w:r>
    </w:p>
    <w:p w14:paraId="6CA634CF" w14:textId="77777777" w:rsidR="00A83523" w:rsidRPr="00A83523" w:rsidRDefault="00A83523" w:rsidP="00797FEA">
      <w:pPr>
        <w:pStyle w:val="Odstavecseseznamem"/>
        <w:numPr>
          <w:ilvl w:val="0"/>
          <w:numId w:val="17"/>
        </w:numPr>
        <w:spacing w:after="60"/>
        <w:ind w:left="709" w:hanging="709"/>
        <w:contextualSpacing w:val="0"/>
        <w:jc w:val="both"/>
        <w:rPr>
          <w:lang w:val="cs-CZ"/>
        </w:rPr>
      </w:pPr>
      <w:r w:rsidRPr="00A83523">
        <w:rPr>
          <w:lang w:val="cs-CZ"/>
        </w:rPr>
        <w:t xml:space="preserve">Zhotovitel povede ode dne zahájení provádění předmětu díla stavební deník, jehož režim bude v souladu se zákony a vyhláškami platnými v ČR. Deník bude uložen u stavbyvedoucího zhotovitele </w:t>
      </w:r>
      <w:smartTag w:uri="urn:schemas-microsoft-com:office:smarttags" w:element="PersonName">
        <w:r w:rsidRPr="00A83523">
          <w:rPr>
            <w:lang w:val="cs-CZ"/>
          </w:rPr>
          <w:t>na</w:t>
        </w:r>
      </w:smartTag>
      <w:r w:rsidRPr="00A83523">
        <w:rPr>
          <w:lang w:val="cs-CZ"/>
        </w:rPr>
        <w:t xml:space="preserve"> stavbě a bude pro zástupce objed</w:t>
      </w:r>
      <w:smartTag w:uri="urn:schemas-microsoft-com:office:smarttags" w:element="PersonName">
        <w:r w:rsidRPr="00A83523">
          <w:rPr>
            <w:lang w:val="cs-CZ"/>
          </w:rPr>
          <w:t>na</w:t>
        </w:r>
      </w:smartTag>
      <w:r w:rsidRPr="00A83523">
        <w:rPr>
          <w:lang w:val="cs-CZ"/>
        </w:rPr>
        <w:t>tele kdykoliv přístupný.</w:t>
      </w:r>
    </w:p>
    <w:p w14:paraId="3F44E01C" w14:textId="77777777" w:rsidR="00A83523" w:rsidRDefault="00A83523" w:rsidP="00797FEA">
      <w:pPr>
        <w:pStyle w:val="Odstavecseseznamem"/>
        <w:numPr>
          <w:ilvl w:val="0"/>
          <w:numId w:val="17"/>
        </w:numPr>
        <w:spacing w:after="60"/>
        <w:ind w:left="709" w:hanging="709"/>
        <w:contextualSpacing w:val="0"/>
        <w:jc w:val="both"/>
        <w:rPr>
          <w:lang w:val="cs-CZ"/>
        </w:rPr>
      </w:pPr>
      <w:r w:rsidRPr="00A83523">
        <w:rPr>
          <w:lang w:val="cs-CZ"/>
        </w:rPr>
        <w:t>Do stavebního deníku jsou oprávněni zapisovat</w:t>
      </w:r>
      <w:r>
        <w:rPr>
          <w:lang w:val="cs-CZ"/>
        </w:rPr>
        <w:t>:</w:t>
      </w:r>
    </w:p>
    <w:p w14:paraId="3CA899A4" w14:textId="1DC4C528" w:rsidR="00555EB6" w:rsidRDefault="00A83523" w:rsidP="00797FEA">
      <w:pPr>
        <w:pStyle w:val="Oddl1"/>
        <w:tabs>
          <w:tab w:val="clear" w:pos="567"/>
          <w:tab w:val="clear" w:pos="720"/>
          <w:tab w:val="left" w:pos="709"/>
          <w:tab w:val="left" w:pos="2160"/>
          <w:tab w:val="left" w:pos="6300"/>
        </w:tabs>
        <w:spacing w:before="0" w:after="60"/>
        <w:ind w:left="709"/>
        <w:rPr>
          <w:szCs w:val="22"/>
        </w:rPr>
      </w:pPr>
      <w:r>
        <w:rPr>
          <w:szCs w:val="22"/>
        </w:rPr>
        <w:tab/>
        <w:t>za zhotovitele</w:t>
      </w:r>
      <w:r w:rsidRPr="00A83523">
        <w:rPr>
          <w:szCs w:val="22"/>
        </w:rPr>
        <w:t>:</w:t>
      </w:r>
      <w:r w:rsidRPr="00A83523">
        <w:rPr>
          <w:szCs w:val="22"/>
        </w:rPr>
        <w:tab/>
      </w:r>
      <w:r w:rsidR="00555EB6">
        <w:rPr>
          <w:szCs w:val="22"/>
        </w:rPr>
        <w:t>Ing. Radim Vlasák</w:t>
      </w:r>
      <w:r w:rsidR="00555EB6">
        <w:rPr>
          <w:szCs w:val="22"/>
        </w:rPr>
        <w:tab/>
        <w:t>mobil: 725 789</w:t>
      </w:r>
      <w:r w:rsidR="00BF55EC">
        <w:rPr>
          <w:szCs w:val="22"/>
        </w:rPr>
        <w:t> </w:t>
      </w:r>
      <w:r w:rsidR="00555EB6">
        <w:rPr>
          <w:szCs w:val="22"/>
        </w:rPr>
        <w:t>166</w:t>
      </w:r>
    </w:p>
    <w:p w14:paraId="482ADDF7" w14:textId="17BF2AF1" w:rsidR="00BF55EC" w:rsidRPr="00A83523" w:rsidRDefault="00BF55EC" w:rsidP="00797FEA">
      <w:pPr>
        <w:pStyle w:val="Oddl1"/>
        <w:tabs>
          <w:tab w:val="clear" w:pos="567"/>
          <w:tab w:val="clear" w:pos="720"/>
          <w:tab w:val="left" w:pos="709"/>
          <w:tab w:val="left" w:pos="2160"/>
          <w:tab w:val="left" w:pos="6300"/>
        </w:tabs>
        <w:spacing w:before="0" w:after="60"/>
        <w:ind w:left="709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Ing. Oto </w:t>
      </w:r>
      <w:proofErr w:type="spellStart"/>
      <w:r>
        <w:rPr>
          <w:szCs w:val="22"/>
        </w:rPr>
        <w:t>Zwettler</w:t>
      </w:r>
      <w:proofErr w:type="spellEnd"/>
      <w:r>
        <w:rPr>
          <w:szCs w:val="22"/>
        </w:rPr>
        <w:tab/>
        <w:t>mobil: 725 015 270</w:t>
      </w:r>
    </w:p>
    <w:p w14:paraId="20016F2D" w14:textId="2D81DD5F" w:rsidR="00A83523" w:rsidRDefault="00A83523" w:rsidP="00797FEA">
      <w:pPr>
        <w:pStyle w:val="Oddl1"/>
        <w:tabs>
          <w:tab w:val="clear" w:pos="567"/>
          <w:tab w:val="clear" w:pos="720"/>
          <w:tab w:val="left" w:pos="709"/>
          <w:tab w:val="left" w:pos="2160"/>
          <w:tab w:val="left" w:pos="6300"/>
        </w:tabs>
        <w:spacing w:before="0" w:after="60"/>
        <w:ind w:left="709"/>
        <w:rPr>
          <w:szCs w:val="22"/>
        </w:rPr>
      </w:pPr>
      <w:r w:rsidRPr="00A83523">
        <w:rPr>
          <w:szCs w:val="22"/>
        </w:rPr>
        <w:tab/>
        <w:t>za objednatele:</w:t>
      </w:r>
      <w:r w:rsidRPr="00A83523">
        <w:rPr>
          <w:szCs w:val="22"/>
        </w:rPr>
        <w:tab/>
      </w:r>
      <w:r w:rsidR="00AC330F" w:rsidRPr="00AC330F">
        <w:rPr>
          <w:szCs w:val="22"/>
        </w:rPr>
        <w:t>Michal Blažek</w:t>
      </w:r>
      <w:r w:rsidRPr="00AC330F">
        <w:rPr>
          <w:szCs w:val="22"/>
        </w:rPr>
        <w:tab/>
        <w:t xml:space="preserve">mobil: </w:t>
      </w:r>
      <w:r w:rsidR="00AC330F" w:rsidRPr="00AC330F">
        <w:rPr>
          <w:szCs w:val="22"/>
        </w:rPr>
        <w:t>739 089</w:t>
      </w:r>
      <w:r w:rsidR="00AC330F">
        <w:rPr>
          <w:szCs w:val="22"/>
        </w:rPr>
        <w:t> </w:t>
      </w:r>
      <w:r w:rsidR="00AC330F" w:rsidRPr="00AC330F">
        <w:rPr>
          <w:szCs w:val="22"/>
        </w:rPr>
        <w:t>403</w:t>
      </w:r>
    </w:p>
    <w:p w14:paraId="741F1FA7" w14:textId="67E3C55C" w:rsidR="00AC330F" w:rsidRPr="00A83523" w:rsidRDefault="00AC330F" w:rsidP="00797FEA">
      <w:pPr>
        <w:pStyle w:val="Oddl1"/>
        <w:tabs>
          <w:tab w:val="clear" w:pos="567"/>
          <w:tab w:val="clear" w:pos="720"/>
          <w:tab w:val="left" w:pos="709"/>
          <w:tab w:val="left" w:pos="2160"/>
          <w:tab w:val="left" w:pos="6300"/>
        </w:tabs>
        <w:spacing w:before="0" w:after="60"/>
        <w:ind w:left="709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Ing. Helena Stoupová</w:t>
      </w:r>
      <w:r>
        <w:rPr>
          <w:szCs w:val="22"/>
        </w:rPr>
        <w:tab/>
      </w:r>
      <w:r w:rsidRPr="00AC330F">
        <w:rPr>
          <w:szCs w:val="22"/>
        </w:rPr>
        <w:t xml:space="preserve">mobil: </w:t>
      </w:r>
      <w:r>
        <w:rPr>
          <w:szCs w:val="22"/>
        </w:rPr>
        <w:t>737 282 356</w:t>
      </w:r>
    </w:p>
    <w:p w14:paraId="7212D35B" w14:textId="77777777" w:rsidR="00A83523" w:rsidRDefault="00A83523" w:rsidP="00797FEA">
      <w:pPr>
        <w:pStyle w:val="Odstavecseseznamem"/>
        <w:numPr>
          <w:ilvl w:val="0"/>
          <w:numId w:val="17"/>
        </w:numPr>
        <w:spacing w:after="60"/>
        <w:ind w:left="709" w:hanging="709"/>
        <w:contextualSpacing w:val="0"/>
        <w:jc w:val="both"/>
        <w:rPr>
          <w:lang w:val="cs-CZ"/>
        </w:rPr>
      </w:pPr>
      <w:r w:rsidRPr="00A83523">
        <w:rPr>
          <w:lang w:val="cs-CZ"/>
        </w:rPr>
        <w:t>Zástupci smluvních stran pro provádění předmětu díla jsou</w:t>
      </w:r>
      <w:r>
        <w:rPr>
          <w:lang w:val="cs-CZ"/>
        </w:rPr>
        <w:t>:</w:t>
      </w:r>
    </w:p>
    <w:p w14:paraId="43B63CCB" w14:textId="2FB02061" w:rsidR="00AC330F" w:rsidRPr="00A83523" w:rsidRDefault="00A83523" w:rsidP="00AC330F">
      <w:pPr>
        <w:pStyle w:val="Oddl1"/>
        <w:tabs>
          <w:tab w:val="clear" w:pos="567"/>
          <w:tab w:val="clear" w:pos="720"/>
          <w:tab w:val="left" w:pos="709"/>
          <w:tab w:val="left" w:pos="2160"/>
          <w:tab w:val="left" w:pos="6300"/>
        </w:tabs>
        <w:spacing w:before="0" w:after="60"/>
        <w:ind w:left="709"/>
        <w:rPr>
          <w:szCs w:val="22"/>
        </w:rPr>
      </w:pPr>
      <w:r>
        <w:rPr>
          <w:szCs w:val="24"/>
        </w:rPr>
        <w:tab/>
      </w:r>
      <w:r w:rsidR="00AC330F">
        <w:rPr>
          <w:szCs w:val="24"/>
        </w:rPr>
        <w:t>za</w:t>
      </w:r>
      <w:r w:rsidRPr="00A83523">
        <w:rPr>
          <w:szCs w:val="24"/>
        </w:rPr>
        <w:t xml:space="preserve"> objednatele:</w:t>
      </w:r>
      <w:r w:rsidRPr="00A83523">
        <w:rPr>
          <w:szCs w:val="24"/>
        </w:rPr>
        <w:tab/>
      </w:r>
      <w:r w:rsidR="00AC330F" w:rsidRPr="00AC330F">
        <w:rPr>
          <w:szCs w:val="24"/>
        </w:rPr>
        <w:t>Michal Blažek</w:t>
      </w:r>
      <w:r w:rsidRPr="00A83523">
        <w:rPr>
          <w:szCs w:val="24"/>
        </w:rPr>
        <w:tab/>
        <w:t>mobil:</w:t>
      </w:r>
      <w:r w:rsidRPr="00A83523">
        <w:rPr>
          <w:szCs w:val="22"/>
        </w:rPr>
        <w:t xml:space="preserve"> </w:t>
      </w:r>
      <w:r w:rsidR="00AC330F" w:rsidRPr="00AC330F">
        <w:rPr>
          <w:szCs w:val="22"/>
        </w:rPr>
        <w:t>739 089</w:t>
      </w:r>
      <w:r w:rsidR="00AC330F">
        <w:rPr>
          <w:szCs w:val="22"/>
        </w:rPr>
        <w:t> </w:t>
      </w:r>
      <w:r w:rsidR="00AC330F" w:rsidRPr="00AC330F">
        <w:rPr>
          <w:szCs w:val="22"/>
        </w:rPr>
        <w:t>403</w:t>
      </w:r>
    </w:p>
    <w:p w14:paraId="4BAA1C54" w14:textId="12D704CE" w:rsidR="00A83523" w:rsidRPr="00A83523" w:rsidRDefault="00AC330F" w:rsidP="00AC330F">
      <w:pPr>
        <w:pStyle w:val="Oddl1"/>
        <w:tabs>
          <w:tab w:val="clear" w:pos="567"/>
          <w:tab w:val="clear" w:pos="720"/>
          <w:tab w:val="left" w:pos="709"/>
          <w:tab w:val="left" w:pos="4140"/>
          <w:tab w:val="left" w:pos="4253"/>
          <w:tab w:val="left" w:pos="6299"/>
        </w:tabs>
        <w:spacing w:before="0" w:after="60"/>
        <w:ind w:left="0" w:firstLine="0"/>
        <w:rPr>
          <w:szCs w:val="24"/>
        </w:rPr>
      </w:pPr>
      <w:r>
        <w:rPr>
          <w:szCs w:val="24"/>
        </w:rPr>
        <w:tab/>
      </w:r>
      <w:r w:rsidR="00A83523" w:rsidRPr="00A83523">
        <w:rPr>
          <w:szCs w:val="24"/>
        </w:rPr>
        <w:t xml:space="preserve">odpovědný stavbyvedoucí zhotovitele: </w:t>
      </w:r>
      <w:r w:rsidR="00A83523" w:rsidRPr="00A83523">
        <w:rPr>
          <w:szCs w:val="24"/>
        </w:rPr>
        <w:tab/>
      </w:r>
      <w:r w:rsidR="00555EB6">
        <w:rPr>
          <w:szCs w:val="22"/>
        </w:rPr>
        <w:t>Ing. Radim Vlasák</w:t>
      </w:r>
      <w:r w:rsidR="00A83523" w:rsidRPr="00A83523">
        <w:rPr>
          <w:sz w:val="20"/>
        </w:rPr>
        <w:tab/>
      </w:r>
      <w:r w:rsidR="00A83523" w:rsidRPr="00A83523">
        <w:rPr>
          <w:szCs w:val="24"/>
        </w:rPr>
        <w:t>mobil:</w:t>
      </w:r>
      <w:r w:rsidR="00A83523" w:rsidRPr="00A83523">
        <w:rPr>
          <w:szCs w:val="22"/>
        </w:rPr>
        <w:t xml:space="preserve"> </w:t>
      </w:r>
      <w:r w:rsidR="00555EB6" w:rsidRPr="00555EB6">
        <w:rPr>
          <w:szCs w:val="22"/>
        </w:rPr>
        <w:t>725 789 166</w:t>
      </w:r>
    </w:p>
    <w:p w14:paraId="209B198C" w14:textId="77777777" w:rsidR="00AE72A1" w:rsidRPr="00AE72A1" w:rsidRDefault="00AE72A1" w:rsidP="00797FEA">
      <w:pPr>
        <w:pStyle w:val="Odstavecseseznamem"/>
        <w:numPr>
          <w:ilvl w:val="0"/>
          <w:numId w:val="17"/>
        </w:numPr>
        <w:spacing w:after="60"/>
        <w:ind w:left="709" w:hanging="709"/>
        <w:contextualSpacing w:val="0"/>
        <w:jc w:val="both"/>
        <w:rPr>
          <w:lang w:val="cs-CZ"/>
        </w:rPr>
      </w:pPr>
      <w:r w:rsidRPr="00AE72A1">
        <w:rPr>
          <w:lang w:val="cs-CZ"/>
        </w:rPr>
        <w:t>Předání staveniště nebo pracoviště se uskuteční protokolárně za účasti odpovědných zástupců obou smluvních stran.</w:t>
      </w:r>
    </w:p>
    <w:p w14:paraId="792FD431" w14:textId="77777777" w:rsidR="00202851" w:rsidRDefault="00202851" w:rsidP="00797FEA">
      <w:pPr>
        <w:pStyle w:val="Odstavecseseznamem"/>
        <w:numPr>
          <w:ilvl w:val="0"/>
          <w:numId w:val="17"/>
        </w:numPr>
        <w:spacing w:after="60"/>
        <w:ind w:left="709" w:hanging="709"/>
        <w:contextualSpacing w:val="0"/>
        <w:jc w:val="both"/>
        <w:rPr>
          <w:lang w:val="cs-CZ"/>
        </w:rPr>
      </w:pPr>
      <w:r w:rsidRPr="00202851">
        <w:rPr>
          <w:lang w:val="cs-CZ"/>
        </w:rPr>
        <w:t xml:space="preserve">Zhotovitel se zavazuje důsledně dodržovat veškeré předpisy o BOZP, protipožární, hygienické a ekologické předpisy na pracovištích objednatele. Zhotovitel zajistí vlastní dozor </w:t>
      </w:r>
      <w:smartTag w:uri="urn:schemas-microsoft-com:office:smarttags" w:element="PersonName">
        <w:r w:rsidRPr="00202851">
          <w:rPr>
            <w:lang w:val="cs-CZ"/>
          </w:rPr>
          <w:t>na</w:t>
        </w:r>
      </w:smartTag>
      <w:r w:rsidRPr="00202851">
        <w:rPr>
          <w:lang w:val="cs-CZ"/>
        </w:rPr>
        <w:t>d jejich dodržováním, vybaví své zaměst</w:t>
      </w:r>
      <w:smartTag w:uri="urn:schemas-microsoft-com:office:smarttags" w:element="PersonName">
        <w:r w:rsidRPr="00202851">
          <w:rPr>
            <w:lang w:val="cs-CZ"/>
          </w:rPr>
          <w:t>na</w:t>
        </w:r>
      </w:smartTag>
      <w:r w:rsidRPr="00202851">
        <w:rPr>
          <w:lang w:val="cs-CZ"/>
        </w:rPr>
        <w:t xml:space="preserve">nce příslušnými ochrannými pomůckami a bude dbát </w:t>
      </w:r>
      <w:smartTag w:uri="urn:schemas-microsoft-com:office:smarttags" w:element="PersonName">
        <w:r w:rsidRPr="00202851">
          <w:rPr>
            <w:lang w:val="cs-CZ"/>
          </w:rPr>
          <w:t>na</w:t>
        </w:r>
      </w:smartTag>
      <w:r w:rsidRPr="00202851">
        <w:rPr>
          <w:lang w:val="cs-CZ"/>
        </w:rPr>
        <w:t xml:space="preserve"> jejich používání a bude provádět soustavnou kontrolu </w:t>
      </w:r>
      <w:smartTag w:uri="urn:schemas-microsoft-com:office:smarttags" w:element="PersonName">
        <w:r w:rsidRPr="00202851">
          <w:rPr>
            <w:lang w:val="cs-CZ"/>
          </w:rPr>
          <w:t>na</w:t>
        </w:r>
      </w:smartTag>
      <w:r w:rsidRPr="00202851">
        <w:rPr>
          <w:lang w:val="cs-CZ"/>
        </w:rPr>
        <w:t xml:space="preserve">d bezpečností práce </w:t>
      </w:r>
      <w:smartTag w:uri="urn:schemas-microsoft-com:office:smarttags" w:element="PersonName">
        <w:r w:rsidRPr="00202851">
          <w:rPr>
            <w:lang w:val="cs-CZ"/>
          </w:rPr>
          <w:t>na</w:t>
        </w:r>
      </w:smartTag>
      <w:r w:rsidRPr="00202851">
        <w:rPr>
          <w:lang w:val="cs-CZ"/>
        </w:rPr>
        <w:t xml:space="preserve"> pracovištích objed</w:t>
      </w:r>
      <w:smartTag w:uri="urn:schemas-microsoft-com:office:smarttags" w:element="PersonName">
        <w:r w:rsidRPr="00202851">
          <w:rPr>
            <w:lang w:val="cs-CZ"/>
          </w:rPr>
          <w:t>na</w:t>
        </w:r>
      </w:smartTag>
      <w:r w:rsidRPr="00202851">
        <w:rPr>
          <w:lang w:val="cs-CZ"/>
        </w:rPr>
        <w:t xml:space="preserve">tele. </w:t>
      </w:r>
    </w:p>
    <w:p w14:paraId="3AEC4ED1" w14:textId="77777777" w:rsidR="00ED733D" w:rsidRPr="00202851" w:rsidRDefault="00ED733D" w:rsidP="00797FEA">
      <w:pPr>
        <w:pStyle w:val="Odstavecseseznamem"/>
        <w:numPr>
          <w:ilvl w:val="0"/>
          <w:numId w:val="17"/>
        </w:numPr>
        <w:spacing w:after="60"/>
        <w:ind w:left="709" w:hanging="709"/>
        <w:contextualSpacing w:val="0"/>
        <w:jc w:val="both"/>
        <w:rPr>
          <w:lang w:val="cs-CZ"/>
        </w:rPr>
      </w:pPr>
      <w:r w:rsidRPr="00ED733D">
        <w:rPr>
          <w:lang w:val="cs-CZ"/>
        </w:rPr>
        <w:t xml:space="preserve">Zhotovitel je oprávněn přerušit provádění předmětu díla v případě, že je objednatel v prodlení se zaplacení ceny předmětu díla nebo její </w:t>
      </w:r>
      <w:proofErr w:type="gramStart"/>
      <w:r w:rsidRPr="00ED733D">
        <w:rPr>
          <w:lang w:val="cs-CZ"/>
        </w:rPr>
        <w:t>části  a</w:t>
      </w:r>
      <w:proofErr w:type="gramEnd"/>
      <w:r w:rsidRPr="00ED733D">
        <w:rPr>
          <w:lang w:val="cs-CZ"/>
        </w:rPr>
        <w:t>/nebo odměny</w:t>
      </w:r>
      <w:r>
        <w:rPr>
          <w:lang w:val="cs-CZ"/>
        </w:rPr>
        <w:t>.</w:t>
      </w:r>
    </w:p>
    <w:p w14:paraId="16987AE0" w14:textId="77777777" w:rsidR="009E592C" w:rsidRDefault="009E592C" w:rsidP="00930202">
      <w:pPr>
        <w:jc w:val="both"/>
        <w:rPr>
          <w:lang w:val="cs-CZ"/>
        </w:rPr>
      </w:pPr>
    </w:p>
    <w:p w14:paraId="692DB9EE" w14:textId="77777777" w:rsidR="00717C78" w:rsidRDefault="00717C78" w:rsidP="00930202">
      <w:pPr>
        <w:pStyle w:val="Nadpis1"/>
      </w:pPr>
    </w:p>
    <w:p w14:paraId="72AE99C5" w14:textId="70C24DC0" w:rsidR="00930202" w:rsidRDefault="00930202" w:rsidP="00930202">
      <w:pPr>
        <w:pStyle w:val="Nadpis1"/>
      </w:pPr>
      <w:r>
        <w:t>Článek VII.</w:t>
      </w:r>
    </w:p>
    <w:p w14:paraId="2F4E15D3" w14:textId="77777777" w:rsidR="00930202" w:rsidRDefault="00F27D27" w:rsidP="00930202">
      <w:pPr>
        <w:pStyle w:val="Nadpis2"/>
        <w:rPr>
          <w:lang w:val="cs-CZ"/>
        </w:rPr>
      </w:pPr>
      <w:r>
        <w:rPr>
          <w:lang w:val="cs-CZ"/>
        </w:rPr>
        <w:t>Vady předmětu díla a práva z vadného plnění</w:t>
      </w:r>
    </w:p>
    <w:p w14:paraId="61A811D9" w14:textId="676B74BE" w:rsidR="00930202" w:rsidRPr="00930202" w:rsidRDefault="00F27D27" w:rsidP="00797FEA">
      <w:pPr>
        <w:pStyle w:val="Odstavecseseznamem"/>
        <w:numPr>
          <w:ilvl w:val="0"/>
          <w:numId w:val="19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 xml:space="preserve">Objednatel má práva z vadného plnění po dobu </w:t>
      </w:r>
      <w:r w:rsidR="00555EB6" w:rsidRPr="00555EB6">
        <w:rPr>
          <w:b/>
          <w:bCs/>
          <w:lang w:val="cs-CZ"/>
        </w:rPr>
        <w:t>24 měsíců</w:t>
      </w:r>
      <w:r w:rsidR="00555EB6">
        <w:rPr>
          <w:lang w:val="cs-CZ"/>
        </w:rPr>
        <w:t xml:space="preserve"> po dodání předmětu díla a uvedení do provozu, při dodržování servisního a údržbového manuálu k dodanému zařízení nebo </w:t>
      </w:r>
      <w:r w:rsidR="00555EB6">
        <w:rPr>
          <w:b/>
          <w:bCs/>
          <w:lang w:val="cs-CZ"/>
        </w:rPr>
        <w:t>36 měsíců</w:t>
      </w:r>
      <w:r w:rsidR="00555EB6">
        <w:rPr>
          <w:lang w:val="cs-CZ"/>
        </w:rPr>
        <w:t xml:space="preserve"> při uzavření servisní smlouvy</w:t>
      </w:r>
      <w:r w:rsidRPr="00F27D27">
        <w:rPr>
          <w:lang w:val="cs-CZ"/>
        </w:rPr>
        <w:t>. Objednatel se zavazuje oznámit zhotoviteli vadu předmětu díla bez zbytečného odkladu poté, co ji mohl nebo měl při dostatečné péči zjistit</w:t>
      </w:r>
      <w:r w:rsidR="00930202" w:rsidRPr="00930202">
        <w:rPr>
          <w:lang w:val="cs-CZ"/>
        </w:rPr>
        <w:t xml:space="preserve">. </w:t>
      </w:r>
    </w:p>
    <w:p w14:paraId="07C195A4" w14:textId="77777777" w:rsidR="00930202" w:rsidRDefault="00930202" w:rsidP="00930202">
      <w:pPr>
        <w:jc w:val="both"/>
        <w:rPr>
          <w:lang w:val="cs-CZ"/>
        </w:rPr>
      </w:pPr>
    </w:p>
    <w:p w14:paraId="226A2C29" w14:textId="77777777" w:rsidR="00717C78" w:rsidRDefault="00717C78" w:rsidP="00323698">
      <w:pPr>
        <w:pStyle w:val="Nadpis1"/>
      </w:pPr>
    </w:p>
    <w:p w14:paraId="289665F5" w14:textId="6DB70C92" w:rsidR="00930202" w:rsidRDefault="00323698" w:rsidP="00323698">
      <w:pPr>
        <w:pStyle w:val="Nadpis1"/>
      </w:pPr>
      <w:r>
        <w:t>Článek VIII.</w:t>
      </w:r>
    </w:p>
    <w:p w14:paraId="2CD23661" w14:textId="77777777" w:rsidR="00323698" w:rsidRDefault="00F27D27" w:rsidP="00323698">
      <w:pPr>
        <w:pStyle w:val="Nadpis2"/>
        <w:rPr>
          <w:lang w:val="cs-CZ"/>
        </w:rPr>
      </w:pPr>
      <w:r>
        <w:rPr>
          <w:lang w:val="cs-CZ"/>
        </w:rPr>
        <w:t>Smluvní pokuty, důsledky porušení závazků</w:t>
      </w:r>
    </w:p>
    <w:p w14:paraId="177D00EE" w14:textId="41B54019" w:rsidR="001821EA" w:rsidRDefault="001821EA" w:rsidP="00797FEA">
      <w:pPr>
        <w:pStyle w:val="Odstavecseseznamem"/>
        <w:numPr>
          <w:ilvl w:val="0"/>
          <w:numId w:val="21"/>
        </w:numPr>
        <w:spacing w:after="60"/>
        <w:ind w:left="709" w:hanging="709"/>
        <w:contextualSpacing w:val="0"/>
        <w:jc w:val="both"/>
        <w:rPr>
          <w:lang w:val="cs-CZ"/>
        </w:rPr>
      </w:pPr>
      <w:r w:rsidRPr="001821EA">
        <w:rPr>
          <w:lang w:val="cs-CZ"/>
        </w:rPr>
        <w:t xml:space="preserve">Při prodlení zhotovitele s termínem předání </w:t>
      </w:r>
      <w:r w:rsidR="006924F1">
        <w:rPr>
          <w:lang w:val="cs-CZ"/>
        </w:rPr>
        <w:t xml:space="preserve">dokončeného předmětu </w:t>
      </w:r>
      <w:r w:rsidRPr="001821EA">
        <w:rPr>
          <w:lang w:val="cs-CZ"/>
        </w:rPr>
        <w:t xml:space="preserve">díla je objednatel oprávněn požadovat po zhotoviteli smluvní pokutu ve výši </w:t>
      </w:r>
      <w:r w:rsidRPr="00F950D7">
        <w:rPr>
          <w:b/>
          <w:bCs/>
          <w:lang w:val="cs-CZ"/>
        </w:rPr>
        <w:t>0,</w:t>
      </w:r>
      <w:r w:rsidR="00F27D27" w:rsidRPr="00F950D7">
        <w:rPr>
          <w:b/>
          <w:bCs/>
          <w:lang w:val="cs-CZ"/>
        </w:rPr>
        <w:t>0</w:t>
      </w:r>
      <w:r w:rsidRPr="00F950D7">
        <w:rPr>
          <w:b/>
          <w:bCs/>
          <w:lang w:val="cs-CZ"/>
        </w:rPr>
        <w:t>5 %</w:t>
      </w:r>
      <w:r w:rsidRPr="00054252">
        <w:rPr>
          <w:lang w:val="cs-CZ"/>
        </w:rPr>
        <w:t xml:space="preserve"> z ceny předmětu díla</w:t>
      </w:r>
      <w:r>
        <w:rPr>
          <w:lang w:val="cs-CZ"/>
        </w:rPr>
        <w:t xml:space="preserve"> </w:t>
      </w:r>
      <w:r w:rsidRPr="001821EA">
        <w:rPr>
          <w:lang w:val="cs-CZ"/>
        </w:rPr>
        <w:t>za každý den prodlení.</w:t>
      </w:r>
    </w:p>
    <w:p w14:paraId="31996E33" w14:textId="69C75863" w:rsidR="00F27D27" w:rsidRDefault="00F27D27" w:rsidP="00797FEA">
      <w:pPr>
        <w:pStyle w:val="Odstavecseseznamem"/>
        <w:numPr>
          <w:ilvl w:val="0"/>
          <w:numId w:val="21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 xml:space="preserve">Při prodlení objednatele s platbou peněžitého dluhu, je zhotovitel oprávněn požadovat po objednateli </w:t>
      </w:r>
      <w:r w:rsidR="006924F1">
        <w:rPr>
          <w:lang w:val="cs-CZ"/>
        </w:rPr>
        <w:t xml:space="preserve">smluvní pokutu </w:t>
      </w:r>
      <w:r w:rsidRPr="00F27D27">
        <w:rPr>
          <w:lang w:val="cs-CZ"/>
        </w:rPr>
        <w:t xml:space="preserve">ve výši </w:t>
      </w:r>
      <w:proofErr w:type="gramStart"/>
      <w:r w:rsidRPr="00F950D7">
        <w:rPr>
          <w:b/>
          <w:bCs/>
          <w:lang w:val="cs-CZ"/>
        </w:rPr>
        <w:t>0,05%</w:t>
      </w:r>
      <w:proofErr w:type="gramEnd"/>
      <w:r w:rsidRPr="00F27D27">
        <w:rPr>
          <w:lang w:val="cs-CZ"/>
        </w:rPr>
        <w:t xml:space="preserve"> z</w:t>
      </w:r>
      <w:r w:rsidR="006924F1">
        <w:rPr>
          <w:lang w:val="cs-CZ"/>
        </w:rPr>
        <w:t> dlužné částky za každý den prodlení</w:t>
      </w:r>
      <w:r>
        <w:rPr>
          <w:lang w:val="cs-CZ"/>
        </w:rPr>
        <w:t>.</w:t>
      </w:r>
    </w:p>
    <w:p w14:paraId="662555CB" w14:textId="77777777" w:rsidR="00F27D27" w:rsidRDefault="00F27D27" w:rsidP="00797FEA">
      <w:pPr>
        <w:pStyle w:val="Odstavecseseznamem"/>
        <w:numPr>
          <w:ilvl w:val="0"/>
          <w:numId w:val="21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 xml:space="preserve">Splatnost smluvní pokuty se sjednává </w:t>
      </w:r>
      <w:smartTag w:uri="urn:schemas-microsoft-com:office:smarttags" w:element="PersonName">
        <w:r w:rsidRPr="00F27D27">
          <w:rPr>
            <w:lang w:val="cs-CZ"/>
          </w:rPr>
          <w:t>na</w:t>
        </w:r>
      </w:smartTag>
      <w:r w:rsidRPr="00F27D27">
        <w:rPr>
          <w:lang w:val="cs-CZ"/>
        </w:rPr>
        <w:t xml:space="preserve"> dobu </w:t>
      </w:r>
      <w:r w:rsidRPr="00F950D7">
        <w:rPr>
          <w:b/>
          <w:bCs/>
          <w:lang w:val="cs-CZ"/>
        </w:rPr>
        <w:t>20 dnů</w:t>
      </w:r>
      <w:r w:rsidRPr="00F27D27">
        <w:rPr>
          <w:lang w:val="cs-CZ"/>
        </w:rPr>
        <w:t xml:space="preserve"> od obdržení jejího vyúčtování</w:t>
      </w:r>
      <w:r>
        <w:rPr>
          <w:lang w:val="cs-CZ"/>
        </w:rPr>
        <w:t>.</w:t>
      </w:r>
    </w:p>
    <w:p w14:paraId="41594096" w14:textId="77777777" w:rsidR="00F27D27" w:rsidRDefault="00F27D27" w:rsidP="00797FEA">
      <w:pPr>
        <w:pStyle w:val="Odstavecseseznamem"/>
        <w:numPr>
          <w:ilvl w:val="0"/>
          <w:numId w:val="21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 xml:space="preserve">Smluvní strany se dohodly, že maximální výše všech smluvních pokut, které jsou nárokovány jednou ze smluvních stran, může činit </w:t>
      </w:r>
      <w:proofErr w:type="gramStart"/>
      <w:r w:rsidRPr="00F950D7">
        <w:rPr>
          <w:b/>
          <w:bCs/>
          <w:lang w:val="cs-CZ"/>
        </w:rPr>
        <w:t>10%</w:t>
      </w:r>
      <w:proofErr w:type="gramEnd"/>
      <w:r w:rsidRPr="00F27D27">
        <w:rPr>
          <w:lang w:val="cs-CZ"/>
        </w:rPr>
        <w:t xml:space="preserve"> ceny předmětu díla</w:t>
      </w:r>
      <w:r>
        <w:rPr>
          <w:lang w:val="cs-CZ"/>
        </w:rPr>
        <w:t>.</w:t>
      </w:r>
    </w:p>
    <w:p w14:paraId="180F8D4A" w14:textId="1DE01966" w:rsidR="00F27D27" w:rsidRPr="001821EA" w:rsidRDefault="00F27D27" w:rsidP="00797FEA">
      <w:pPr>
        <w:pStyle w:val="Odstavecseseznamem"/>
        <w:numPr>
          <w:ilvl w:val="0"/>
          <w:numId w:val="21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>Smluvní strany cenou předmětu díla pro účely tohoto článku rozumějí cenu bez DPH uvedenou v</w:t>
      </w:r>
      <w:r>
        <w:rPr>
          <w:lang w:val="cs-CZ"/>
        </w:rPr>
        <w:t xml:space="preserve"> odstavci 4. 1. </w:t>
      </w:r>
      <w:r w:rsidRPr="00F27D27">
        <w:rPr>
          <w:lang w:val="cs-CZ"/>
        </w:rPr>
        <w:t>této smlouvy</w:t>
      </w:r>
      <w:r w:rsidR="006924F1">
        <w:rPr>
          <w:lang w:val="cs-CZ"/>
        </w:rPr>
        <w:t>.</w:t>
      </w:r>
    </w:p>
    <w:p w14:paraId="27AC1EB6" w14:textId="77777777" w:rsidR="0050731C" w:rsidRDefault="0050731C" w:rsidP="0050731C">
      <w:pPr>
        <w:jc w:val="both"/>
        <w:rPr>
          <w:lang w:val="cs-CZ"/>
        </w:rPr>
      </w:pPr>
    </w:p>
    <w:p w14:paraId="7717F8F7" w14:textId="77777777" w:rsidR="00717C78" w:rsidRDefault="00717C78" w:rsidP="0050731C">
      <w:pPr>
        <w:pStyle w:val="Nadpis1"/>
      </w:pPr>
    </w:p>
    <w:p w14:paraId="1122E2E5" w14:textId="0FCAEDF8" w:rsidR="0050731C" w:rsidRDefault="0050731C" w:rsidP="0050731C">
      <w:pPr>
        <w:pStyle w:val="Nadpis1"/>
      </w:pPr>
      <w:r>
        <w:t xml:space="preserve">Článek </w:t>
      </w:r>
      <w:r w:rsidR="00F27D27">
        <w:t>I</w:t>
      </w:r>
      <w:r>
        <w:t>X.</w:t>
      </w:r>
    </w:p>
    <w:p w14:paraId="02671634" w14:textId="6BB1BF75" w:rsidR="0050731C" w:rsidRDefault="0050731C" w:rsidP="0050731C">
      <w:pPr>
        <w:pStyle w:val="Nadpis2"/>
        <w:rPr>
          <w:lang w:val="cs-CZ"/>
        </w:rPr>
      </w:pPr>
      <w:r w:rsidRPr="0050731C">
        <w:rPr>
          <w:lang w:val="cs-CZ"/>
        </w:rPr>
        <w:t xml:space="preserve">Nebezpečí škody, pojištění </w:t>
      </w:r>
    </w:p>
    <w:p w14:paraId="47CB8668" w14:textId="5D0BE126" w:rsidR="0050731C" w:rsidRDefault="00F27D27" w:rsidP="00797FEA">
      <w:pPr>
        <w:pStyle w:val="Odstavecseseznamem"/>
        <w:numPr>
          <w:ilvl w:val="0"/>
          <w:numId w:val="22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 xml:space="preserve">Je-li předmět díla prováděn na jiném pozemku než pozemku ve vlastnictví zhotovitele, zhotovitel nenese nebezpečí škody na předmětu </w:t>
      </w:r>
      <w:proofErr w:type="gramStart"/>
      <w:r w:rsidRPr="00F27D27">
        <w:rPr>
          <w:lang w:val="cs-CZ"/>
        </w:rPr>
        <w:t>díla  a</w:t>
      </w:r>
      <w:proofErr w:type="gramEnd"/>
      <w:r w:rsidRPr="00F27D27">
        <w:rPr>
          <w:lang w:val="cs-CZ"/>
        </w:rPr>
        <w:t xml:space="preserve">/nebo zničení předmětu díla. </w:t>
      </w:r>
    </w:p>
    <w:p w14:paraId="65F0227E" w14:textId="30C750DA" w:rsidR="00F27D27" w:rsidRDefault="00F27D27" w:rsidP="00797FEA">
      <w:pPr>
        <w:pStyle w:val="Odstavecseseznamem"/>
        <w:numPr>
          <w:ilvl w:val="0"/>
          <w:numId w:val="22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>Zhotovitel prohlašuje, že má uzavřenou smlouvu o pojištění odpovědnosti za škodu</w:t>
      </w:r>
      <w:r w:rsidR="00F950D7">
        <w:rPr>
          <w:lang w:val="cs-CZ"/>
        </w:rPr>
        <w:t>.</w:t>
      </w:r>
    </w:p>
    <w:p w14:paraId="48681D08" w14:textId="77777777" w:rsidR="00A52D8E" w:rsidRDefault="00A52D8E" w:rsidP="00A52D8E">
      <w:pPr>
        <w:jc w:val="both"/>
        <w:rPr>
          <w:lang w:val="cs-CZ"/>
        </w:rPr>
      </w:pPr>
    </w:p>
    <w:p w14:paraId="1057E7C8" w14:textId="77777777" w:rsidR="00717C78" w:rsidRDefault="00717C78" w:rsidP="00A52D8E">
      <w:pPr>
        <w:pStyle w:val="Nadpis1"/>
      </w:pPr>
    </w:p>
    <w:p w14:paraId="5D2E8CE7" w14:textId="1A42D0FB" w:rsidR="00A52D8E" w:rsidRDefault="00A52D8E" w:rsidP="00A52D8E">
      <w:pPr>
        <w:pStyle w:val="Nadpis1"/>
      </w:pPr>
      <w:r>
        <w:t>Článek X.</w:t>
      </w:r>
    </w:p>
    <w:p w14:paraId="5DE06151" w14:textId="77777777" w:rsidR="00A52D8E" w:rsidRDefault="00A52D8E" w:rsidP="00A52D8E">
      <w:pPr>
        <w:pStyle w:val="Nadpis2"/>
        <w:rPr>
          <w:lang w:val="cs-CZ"/>
        </w:rPr>
      </w:pPr>
      <w:r w:rsidRPr="00A52D8E">
        <w:rPr>
          <w:lang w:val="cs-CZ"/>
        </w:rPr>
        <w:t>Předání předmětu díla</w:t>
      </w:r>
    </w:p>
    <w:p w14:paraId="040253BF" w14:textId="77777777" w:rsidR="00F27D27" w:rsidRDefault="00F27D27" w:rsidP="00797FEA">
      <w:pPr>
        <w:pStyle w:val="Odstavecseseznamem"/>
        <w:numPr>
          <w:ilvl w:val="0"/>
          <w:numId w:val="23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 xml:space="preserve">Objednatel převezme předmět díla i tehdy, vykazuje – </w:t>
      </w:r>
      <w:proofErr w:type="spellStart"/>
      <w:r w:rsidRPr="00F27D27">
        <w:rPr>
          <w:lang w:val="cs-CZ"/>
        </w:rPr>
        <w:t>li</w:t>
      </w:r>
      <w:proofErr w:type="spellEnd"/>
      <w:r w:rsidRPr="00F27D27">
        <w:rPr>
          <w:lang w:val="cs-CZ"/>
        </w:rPr>
        <w:t xml:space="preserve"> drobné vady, které samy o sobě, ani ve spojení s jinými nebrání užívání předmětu díla funkčně nebo esteticky a ani její užívání podstatným způsobem neomezují</w:t>
      </w:r>
      <w:r>
        <w:rPr>
          <w:lang w:val="cs-CZ"/>
        </w:rPr>
        <w:t>.</w:t>
      </w:r>
    </w:p>
    <w:p w14:paraId="68536867" w14:textId="67956716" w:rsidR="00F27D27" w:rsidRDefault="00F27D27" w:rsidP="00797FEA">
      <w:pPr>
        <w:pStyle w:val="Odstavecseseznamem"/>
        <w:numPr>
          <w:ilvl w:val="0"/>
          <w:numId w:val="23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 xml:space="preserve">Připravenost k předání </w:t>
      </w:r>
      <w:r w:rsidR="00A04F68">
        <w:rPr>
          <w:lang w:val="cs-CZ"/>
        </w:rPr>
        <w:t xml:space="preserve">předmětu </w:t>
      </w:r>
      <w:r w:rsidRPr="00F27D27">
        <w:rPr>
          <w:lang w:val="cs-CZ"/>
        </w:rPr>
        <w:t xml:space="preserve">díla je zhotovitel povinen objednateli oznámit </w:t>
      </w:r>
      <w:r w:rsidR="005A3359">
        <w:rPr>
          <w:lang w:val="cs-CZ"/>
        </w:rPr>
        <w:t>písemně</w:t>
      </w:r>
      <w:r w:rsidRPr="00F27D27">
        <w:rPr>
          <w:lang w:val="cs-CZ"/>
        </w:rPr>
        <w:t xml:space="preserve"> nejméně 2 pracovní dny předem</w:t>
      </w:r>
      <w:r w:rsidR="00A04F68">
        <w:rPr>
          <w:lang w:val="cs-CZ"/>
        </w:rPr>
        <w:t>.</w:t>
      </w:r>
    </w:p>
    <w:p w14:paraId="62D92317" w14:textId="77777777" w:rsidR="00F27D27" w:rsidRDefault="00F27D27" w:rsidP="00797FEA">
      <w:pPr>
        <w:pStyle w:val="Odstavecseseznamem"/>
        <w:numPr>
          <w:ilvl w:val="0"/>
          <w:numId w:val="23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27D27">
        <w:rPr>
          <w:lang w:val="cs-CZ"/>
        </w:rPr>
        <w:t>Objed</w:t>
      </w:r>
      <w:smartTag w:uri="urn:schemas-microsoft-com:office:smarttags" w:element="PersonName">
        <w:r w:rsidRPr="00F27D27">
          <w:rPr>
            <w:lang w:val="cs-CZ"/>
          </w:rPr>
          <w:t>na</w:t>
        </w:r>
      </w:smartTag>
      <w:r w:rsidRPr="00F27D27">
        <w:rPr>
          <w:lang w:val="cs-CZ"/>
        </w:rPr>
        <w:t xml:space="preserve">tel je povinen umožnit zhotoviteli přístup </w:t>
      </w:r>
      <w:smartTag w:uri="urn:schemas-microsoft-com:office:smarttags" w:element="PersonName">
        <w:r w:rsidRPr="00F27D27">
          <w:rPr>
            <w:lang w:val="cs-CZ"/>
          </w:rPr>
          <w:t>na</w:t>
        </w:r>
      </w:smartTag>
      <w:r w:rsidRPr="00F27D27">
        <w:rPr>
          <w:lang w:val="cs-CZ"/>
        </w:rPr>
        <w:t xml:space="preserve"> staveniště k odstranění vad i poté, co již předmět díla převzal</w:t>
      </w:r>
      <w:r>
        <w:rPr>
          <w:lang w:val="cs-CZ"/>
        </w:rPr>
        <w:t>.</w:t>
      </w:r>
    </w:p>
    <w:p w14:paraId="3F2403DF" w14:textId="77777777" w:rsidR="00F27D27" w:rsidRDefault="00F27D27" w:rsidP="00797FEA">
      <w:pPr>
        <w:pStyle w:val="Odstavecseseznamem"/>
        <w:numPr>
          <w:ilvl w:val="0"/>
          <w:numId w:val="23"/>
        </w:numPr>
        <w:spacing w:after="60"/>
        <w:ind w:left="709" w:hanging="709"/>
        <w:contextualSpacing w:val="0"/>
        <w:jc w:val="both"/>
        <w:rPr>
          <w:lang w:val="cs-CZ"/>
        </w:rPr>
      </w:pPr>
      <w:r>
        <w:rPr>
          <w:lang w:val="cs-CZ"/>
        </w:rPr>
        <w:t>Přílohou protokolu o předání</w:t>
      </w:r>
      <w:r w:rsidRPr="00F27D27">
        <w:rPr>
          <w:lang w:val="cs-CZ"/>
        </w:rPr>
        <w:t xml:space="preserve"> předmětu díla bude soupis předávaných nebo již předaných dokladů</w:t>
      </w:r>
      <w:r>
        <w:rPr>
          <w:lang w:val="cs-CZ"/>
        </w:rPr>
        <w:t>:</w:t>
      </w:r>
    </w:p>
    <w:p w14:paraId="3C3EB226" w14:textId="7EE0AC6C" w:rsidR="00F27D27" w:rsidRPr="00F27D27" w:rsidRDefault="00F27D27" w:rsidP="00F27D27">
      <w:pPr>
        <w:pStyle w:val="Odstavecseseznamem"/>
        <w:numPr>
          <w:ilvl w:val="1"/>
          <w:numId w:val="23"/>
        </w:numPr>
        <w:spacing w:after="60"/>
        <w:rPr>
          <w:lang w:val="cs-CZ"/>
        </w:rPr>
      </w:pPr>
      <w:r w:rsidRPr="00F27D27">
        <w:rPr>
          <w:lang w:val="cs-CZ"/>
        </w:rPr>
        <w:t>dokumentace skutečného provedení díla.</w:t>
      </w:r>
    </w:p>
    <w:p w14:paraId="4C452D67" w14:textId="77777777" w:rsidR="00F27D27" w:rsidRPr="00F27D27" w:rsidRDefault="00F27D27" w:rsidP="00F27D27">
      <w:pPr>
        <w:pStyle w:val="Odstavecseseznamem"/>
        <w:numPr>
          <w:ilvl w:val="1"/>
          <w:numId w:val="23"/>
        </w:numPr>
        <w:spacing w:after="60"/>
        <w:rPr>
          <w:lang w:val="cs-CZ"/>
        </w:rPr>
      </w:pPr>
      <w:r w:rsidRPr="00F27D27">
        <w:rPr>
          <w:lang w:val="cs-CZ"/>
        </w:rPr>
        <w:t>stavební deník.</w:t>
      </w:r>
    </w:p>
    <w:p w14:paraId="14EB9AD8" w14:textId="77777777" w:rsidR="00F27D27" w:rsidRPr="00F27D27" w:rsidRDefault="00F27D27" w:rsidP="00F27D27">
      <w:pPr>
        <w:pStyle w:val="Odstavecseseznamem"/>
        <w:numPr>
          <w:ilvl w:val="1"/>
          <w:numId w:val="23"/>
        </w:numPr>
        <w:spacing w:after="60"/>
        <w:rPr>
          <w:lang w:val="cs-CZ"/>
        </w:rPr>
      </w:pPr>
      <w:r w:rsidRPr="00F27D27">
        <w:rPr>
          <w:lang w:val="cs-CZ"/>
        </w:rPr>
        <w:t>deník víceprací.</w:t>
      </w:r>
    </w:p>
    <w:p w14:paraId="2D9FFC74" w14:textId="21979214" w:rsidR="00F27D27" w:rsidRPr="00F27D27" w:rsidRDefault="005A3359" w:rsidP="00F27D27">
      <w:pPr>
        <w:pStyle w:val="Odstavecseseznamem"/>
        <w:numPr>
          <w:ilvl w:val="1"/>
          <w:numId w:val="23"/>
        </w:numPr>
        <w:spacing w:after="60"/>
        <w:rPr>
          <w:lang w:val="cs-CZ"/>
        </w:rPr>
      </w:pPr>
      <w:r>
        <w:rPr>
          <w:lang w:val="cs-CZ"/>
        </w:rPr>
        <w:t>Protokoly (zápisy) o provedených zkouškách</w:t>
      </w:r>
      <w:r w:rsidR="00F27D27" w:rsidRPr="00F27D27">
        <w:rPr>
          <w:lang w:val="cs-CZ"/>
        </w:rPr>
        <w:t>.</w:t>
      </w:r>
    </w:p>
    <w:p w14:paraId="6DA4B984" w14:textId="48972DA1" w:rsidR="00F27D27" w:rsidRPr="00F27D27" w:rsidRDefault="00F27D27" w:rsidP="00F27D27">
      <w:pPr>
        <w:pStyle w:val="Odstavecseseznamem"/>
        <w:numPr>
          <w:ilvl w:val="1"/>
          <w:numId w:val="23"/>
        </w:numPr>
        <w:spacing w:after="60"/>
        <w:rPr>
          <w:lang w:val="cs-CZ"/>
        </w:rPr>
      </w:pPr>
      <w:r w:rsidRPr="00F27D27">
        <w:rPr>
          <w:lang w:val="cs-CZ"/>
        </w:rPr>
        <w:t>revizní zprávy a revize</w:t>
      </w:r>
      <w:r w:rsidR="005A3359">
        <w:rPr>
          <w:lang w:val="cs-CZ"/>
        </w:rPr>
        <w:t xml:space="preserve"> (pokud je to relevantní)</w:t>
      </w:r>
      <w:r w:rsidRPr="00F27D27">
        <w:rPr>
          <w:lang w:val="cs-CZ"/>
        </w:rPr>
        <w:t>.</w:t>
      </w:r>
    </w:p>
    <w:p w14:paraId="636DF2D0" w14:textId="77777777" w:rsidR="00F27D27" w:rsidRPr="00F27D27" w:rsidRDefault="00F27D27" w:rsidP="00F27D27">
      <w:pPr>
        <w:pStyle w:val="Odstavecseseznamem"/>
        <w:numPr>
          <w:ilvl w:val="1"/>
          <w:numId w:val="23"/>
        </w:numPr>
        <w:spacing w:after="60"/>
        <w:rPr>
          <w:lang w:val="cs-CZ"/>
        </w:rPr>
      </w:pPr>
      <w:r w:rsidRPr="00F27D27">
        <w:rPr>
          <w:lang w:val="cs-CZ"/>
        </w:rPr>
        <w:t>prohlášení zhotovitele o jakosti a kompletnosti celého předmětu díla.</w:t>
      </w:r>
    </w:p>
    <w:p w14:paraId="0C090B21" w14:textId="77777777" w:rsidR="00F27D27" w:rsidRDefault="00F27D27" w:rsidP="00F27D27">
      <w:pPr>
        <w:pStyle w:val="Odstavecseseznamem"/>
        <w:numPr>
          <w:ilvl w:val="1"/>
          <w:numId w:val="23"/>
        </w:numPr>
        <w:spacing w:after="60"/>
        <w:contextualSpacing w:val="0"/>
        <w:jc w:val="both"/>
        <w:rPr>
          <w:lang w:val="cs-CZ"/>
        </w:rPr>
      </w:pPr>
      <w:r w:rsidRPr="00F27D27">
        <w:rPr>
          <w:lang w:val="cs-CZ"/>
        </w:rPr>
        <w:t>doklady o zabezpečení likvidace odpadu v souladu s účinnými předpisy</w:t>
      </w:r>
    </w:p>
    <w:p w14:paraId="51FCA43D" w14:textId="77777777" w:rsidR="00545C4D" w:rsidRPr="00545C4D" w:rsidRDefault="00545C4D" w:rsidP="00545C4D">
      <w:pPr>
        <w:spacing w:after="60"/>
        <w:ind w:left="709"/>
        <w:jc w:val="both"/>
        <w:rPr>
          <w:lang w:val="cs-CZ"/>
        </w:rPr>
      </w:pPr>
      <w:r w:rsidRPr="00545C4D">
        <w:rPr>
          <w:lang w:val="cs-CZ"/>
        </w:rPr>
        <w:t>Všechny dokumenty budou předány v českém jazyce a budou v souladu s podmínkami této smlouvy</w:t>
      </w:r>
      <w:r>
        <w:rPr>
          <w:lang w:val="cs-CZ"/>
        </w:rPr>
        <w:t>.</w:t>
      </w:r>
    </w:p>
    <w:p w14:paraId="64359B4A" w14:textId="77777777" w:rsidR="00A52D8E" w:rsidRDefault="00FF02C6" w:rsidP="00797FEA">
      <w:pPr>
        <w:pStyle w:val="Odstavecseseznamem"/>
        <w:numPr>
          <w:ilvl w:val="0"/>
          <w:numId w:val="23"/>
        </w:numPr>
        <w:spacing w:after="60"/>
        <w:ind w:left="709" w:hanging="709"/>
        <w:contextualSpacing w:val="0"/>
        <w:jc w:val="both"/>
        <w:rPr>
          <w:lang w:val="cs-CZ"/>
        </w:rPr>
      </w:pPr>
      <w:r w:rsidRPr="00FF02C6">
        <w:rPr>
          <w:lang w:val="cs-CZ"/>
        </w:rPr>
        <w:t>Zástupci smluvních stran oprávněnými k předání zařízení staveniště a dokončeného předmětu díla jsou</w:t>
      </w:r>
      <w:r>
        <w:rPr>
          <w:lang w:val="cs-CZ"/>
        </w:rPr>
        <w:t>:</w:t>
      </w:r>
    </w:p>
    <w:p w14:paraId="77934BA2" w14:textId="518DEE19" w:rsidR="00FF02C6" w:rsidRPr="00FF02C6" w:rsidRDefault="00FF02C6" w:rsidP="00797FEA">
      <w:pPr>
        <w:pStyle w:val="Oddl1"/>
        <w:tabs>
          <w:tab w:val="clear" w:pos="567"/>
          <w:tab w:val="clear" w:pos="720"/>
          <w:tab w:val="left" w:pos="709"/>
          <w:tab w:val="left" w:pos="1980"/>
        </w:tabs>
        <w:spacing w:before="0" w:after="60"/>
        <w:ind w:left="709"/>
        <w:rPr>
          <w:szCs w:val="24"/>
        </w:rPr>
      </w:pPr>
      <w:r w:rsidRPr="00FF02C6">
        <w:rPr>
          <w:szCs w:val="24"/>
        </w:rPr>
        <w:tab/>
        <w:t xml:space="preserve">za zhotovitele: </w:t>
      </w:r>
      <w:r w:rsidRPr="00FF02C6">
        <w:rPr>
          <w:szCs w:val="24"/>
        </w:rPr>
        <w:tab/>
      </w:r>
      <w:r w:rsidR="00F950D7">
        <w:rPr>
          <w:szCs w:val="22"/>
        </w:rPr>
        <w:t>Ing. Radim Vlasák</w:t>
      </w:r>
      <w:r w:rsidR="005A3359">
        <w:rPr>
          <w:szCs w:val="22"/>
        </w:rPr>
        <w:t xml:space="preserve"> nebo Ing. Oto </w:t>
      </w:r>
      <w:proofErr w:type="spellStart"/>
      <w:r w:rsidR="005A3359">
        <w:rPr>
          <w:szCs w:val="22"/>
        </w:rPr>
        <w:t>Zwettler</w:t>
      </w:r>
      <w:proofErr w:type="spellEnd"/>
    </w:p>
    <w:p w14:paraId="68C97950" w14:textId="6B975E07" w:rsidR="00FF02C6" w:rsidRPr="00FF02C6" w:rsidRDefault="00FF02C6" w:rsidP="00797FEA">
      <w:pPr>
        <w:pStyle w:val="Oddl1"/>
        <w:tabs>
          <w:tab w:val="clear" w:pos="567"/>
          <w:tab w:val="clear" w:pos="720"/>
          <w:tab w:val="left" w:pos="709"/>
          <w:tab w:val="left" w:pos="1980"/>
        </w:tabs>
        <w:spacing w:before="0" w:after="60"/>
        <w:ind w:left="709"/>
        <w:rPr>
          <w:szCs w:val="22"/>
        </w:rPr>
      </w:pPr>
      <w:r w:rsidRPr="00FF02C6">
        <w:rPr>
          <w:szCs w:val="24"/>
        </w:rPr>
        <w:tab/>
        <w:t>za objednatele:</w:t>
      </w:r>
      <w:r w:rsidRPr="00FF02C6">
        <w:rPr>
          <w:szCs w:val="24"/>
        </w:rPr>
        <w:tab/>
      </w:r>
      <w:r w:rsidR="00963EDA" w:rsidRPr="00963EDA">
        <w:rPr>
          <w:szCs w:val="22"/>
        </w:rPr>
        <w:t>Michal Blažek</w:t>
      </w:r>
    </w:p>
    <w:p w14:paraId="143FEED2" w14:textId="77777777" w:rsidR="00DF5685" w:rsidRDefault="00DF5685" w:rsidP="00DF5685">
      <w:pPr>
        <w:jc w:val="both"/>
        <w:rPr>
          <w:lang w:val="cs-CZ"/>
        </w:rPr>
      </w:pPr>
    </w:p>
    <w:p w14:paraId="2A80C077" w14:textId="77777777" w:rsidR="00717C78" w:rsidRDefault="00717C78" w:rsidP="00DF5685">
      <w:pPr>
        <w:pStyle w:val="Nadpis1"/>
      </w:pPr>
    </w:p>
    <w:p w14:paraId="73B9B252" w14:textId="6281D978" w:rsidR="00DF5685" w:rsidRDefault="00545C4D" w:rsidP="00DF5685">
      <w:pPr>
        <w:pStyle w:val="Nadpis1"/>
      </w:pPr>
      <w:r>
        <w:t>Článek X</w:t>
      </w:r>
      <w:r w:rsidR="00DF5685">
        <w:t>I.</w:t>
      </w:r>
    </w:p>
    <w:p w14:paraId="35FAF14B" w14:textId="77777777" w:rsidR="00DF5685" w:rsidRDefault="00DF5685" w:rsidP="00DF5685">
      <w:pPr>
        <w:pStyle w:val="Nadpis2"/>
        <w:rPr>
          <w:lang w:val="cs-CZ"/>
        </w:rPr>
      </w:pPr>
      <w:r w:rsidRPr="00DF5685">
        <w:rPr>
          <w:lang w:val="cs-CZ"/>
        </w:rPr>
        <w:t>Další ujednání</w:t>
      </w:r>
    </w:p>
    <w:p w14:paraId="7707ADAC" w14:textId="77777777" w:rsidR="00DF5685" w:rsidRPr="00DF5685" w:rsidRDefault="00DF5685" w:rsidP="00797FEA">
      <w:pPr>
        <w:pStyle w:val="Odstavecseseznamem"/>
        <w:numPr>
          <w:ilvl w:val="0"/>
          <w:numId w:val="24"/>
        </w:numPr>
        <w:spacing w:after="60"/>
        <w:ind w:left="709" w:hanging="709"/>
        <w:contextualSpacing w:val="0"/>
        <w:jc w:val="both"/>
        <w:rPr>
          <w:lang w:val="cs-CZ"/>
        </w:rPr>
      </w:pPr>
      <w:r w:rsidRPr="00DF5685">
        <w:rPr>
          <w:lang w:val="cs-CZ"/>
        </w:rPr>
        <w:t xml:space="preserve">Odstoupení od smlouvy se řídí příslušnými ustanoveními občanského zákoníku v účinném znění. </w:t>
      </w:r>
    </w:p>
    <w:p w14:paraId="7C9EA11B" w14:textId="77777777" w:rsidR="00A153D4" w:rsidRDefault="00A153D4" w:rsidP="00797FEA">
      <w:pPr>
        <w:pStyle w:val="Odstavecseseznamem"/>
        <w:numPr>
          <w:ilvl w:val="0"/>
          <w:numId w:val="24"/>
        </w:numPr>
        <w:spacing w:after="60"/>
        <w:ind w:left="709" w:hanging="709"/>
        <w:contextualSpacing w:val="0"/>
        <w:jc w:val="both"/>
        <w:rPr>
          <w:lang w:val="cs-CZ"/>
        </w:rPr>
      </w:pPr>
      <w:r w:rsidRPr="00A153D4">
        <w:rPr>
          <w:lang w:val="cs-CZ"/>
        </w:rPr>
        <w:t xml:space="preserve">Zhotovitel je rovněž oprávněn odstoupit od smlouvy, bude-li podán návrh </w:t>
      </w:r>
      <w:smartTag w:uri="urn:schemas-microsoft-com:office:smarttags" w:element="PersonName">
        <w:r w:rsidRPr="00A153D4">
          <w:rPr>
            <w:lang w:val="cs-CZ"/>
          </w:rPr>
          <w:t>na</w:t>
        </w:r>
      </w:smartTag>
      <w:r w:rsidRPr="00A153D4">
        <w:rPr>
          <w:lang w:val="cs-CZ"/>
        </w:rPr>
        <w:t xml:space="preserve"> zahájení insolvenčního řízení, kde jako dlužník bude oz</w:t>
      </w:r>
      <w:smartTag w:uri="urn:schemas-microsoft-com:office:smarttags" w:element="PersonName">
        <w:r w:rsidRPr="00A153D4">
          <w:rPr>
            <w:lang w:val="cs-CZ"/>
          </w:rPr>
          <w:t>na</w:t>
        </w:r>
      </w:smartTag>
      <w:r w:rsidRPr="00A153D4">
        <w:rPr>
          <w:lang w:val="cs-CZ"/>
        </w:rPr>
        <w:t xml:space="preserve">čen objednatel (dále jen „insolvenční návrh“) nebo bude-li rozhodnuto o úpadku objednatel nebo bude-li prohlášen konkurz </w:t>
      </w:r>
      <w:smartTag w:uri="urn:schemas-microsoft-com:office:smarttags" w:element="PersonName">
        <w:r w:rsidRPr="00A153D4">
          <w:rPr>
            <w:lang w:val="cs-CZ"/>
          </w:rPr>
          <w:t>na</w:t>
        </w:r>
      </w:smartTag>
      <w:r w:rsidRPr="00A153D4">
        <w:rPr>
          <w:lang w:val="cs-CZ"/>
        </w:rPr>
        <w:t xml:space="preserve"> majetek objednatel nebo bude-li insolvenční návrh zamítnut pro nedostatek majetku objednatel nebo bude-li rozhodnuto o zrušení konkurzu z důvodu nedostatku majetku objednatel. Zhotovitel je rovněž oprávněn odstoupit od smlouvy, bude – </w:t>
      </w:r>
      <w:proofErr w:type="spellStart"/>
      <w:r w:rsidRPr="00A153D4">
        <w:rPr>
          <w:lang w:val="cs-CZ"/>
        </w:rPr>
        <w:t>li</w:t>
      </w:r>
      <w:proofErr w:type="spellEnd"/>
      <w:r w:rsidRPr="00A153D4">
        <w:rPr>
          <w:lang w:val="cs-CZ"/>
        </w:rPr>
        <w:t xml:space="preserve"> rozhodnuto, že objednatel je nespolehlivým plátcem daně ve smyslu zákona o dani z přidané hodnoty. Zhotovitel je rovněž dále oprávněn odstoupit od smlouvy v případě, že je objednatel v prodlení se zaplacení ceny předmětu díla nebo její </w:t>
      </w:r>
      <w:proofErr w:type="gramStart"/>
      <w:r w:rsidRPr="00A153D4">
        <w:rPr>
          <w:lang w:val="cs-CZ"/>
        </w:rPr>
        <w:t>části  a</w:t>
      </w:r>
      <w:proofErr w:type="gramEnd"/>
      <w:r w:rsidRPr="00A153D4">
        <w:rPr>
          <w:lang w:val="cs-CZ"/>
        </w:rPr>
        <w:t>/nebo odměny.</w:t>
      </w:r>
    </w:p>
    <w:p w14:paraId="6C97924D" w14:textId="60F19FD0" w:rsidR="00A153D4" w:rsidRPr="005A3359" w:rsidRDefault="00A153D4" w:rsidP="00797FEA">
      <w:pPr>
        <w:pStyle w:val="Odstavecseseznamem"/>
        <w:numPr>
          <w:ilvl w:val="0"/>
          <w:numId w:val="24"/>
        </w:numPr>
        <w:spacing w:after="60"/>
        <w:ind w:left="709" w:hanging="709"/>
        <w:contextualSpacing w:val="0"/>
        <w:jc w:val="both"/>
        <w:rPr>
          <w:lang w:val="cs-CZ"/>
        </w:rPr>
      </w:pPr>
      <w:r w:rsidRPr="005A3359">
        <w:rPr>
          <w:lang w:val="cs-CZ"/>
        </w:rPr>
        <w:t>Objednatel je povinen doložit zhotoviteli skutečnost, že má zajištění financování provádění předmětu díla, a to kdykoli na vyžádání zhotovitele – i v průběhu provádění předmětu díla. Zhotovitel je oprávněn přerušit provádění předmětu díla v případě, že objednatel nepředloží potvrzení zajišťující financování provádění předmětu díla. Zhotovitel je oprávněn odstoupit od smlouvy v případě, že objednatel nepředloží potvrzení zajišťující financování provádění předmětu díla do 30 dnů od odeslání výzvy zhotovitele.</w:t>
      </w:r>
    </w:p>
    <w:p w14:paraId="2B51819E" w14:textId="77777777" w:rsidR="00A153D4" w:rsidRDefault="00A153D4" w:rsidP="00797FEA">
      <w:pPr>
        <w:pStyle w:val="Odstavecseseznamem"/>
        <w:numPr>
          <w:ilvl w:val="0"/>
          <w:numId w:val="24"/>
        </w:numPr>
        <w:spacing w:after="60"/>
        <w:ind w:left="709" w:hanging="709"/>
        <w:contextualSpacing w:val="0"/>
        <w:jc w:val="both"/>
        <w:rPr>
          <w:lang w:val="cs-CZ"/>
        </w:rPr>
      </w:pPr>
      <w:r w:rsidRPr="00A153D4">
        <w:rPr>
          <w:lang w:val="cs-CZ"/>
        </w:rPr>
        <w:t>V případě potřeby může být tato smlouva upřesňována, měněna a doplňována, vždy však pouze číslovanými písemnými dodatky tvořící ucelenou vzestupnou číselnou řadu. Žádná ze smluvních stran není oprávněna převést svá práva a povinnosti ze smlouvy nebo z její části na třetí osobu</w:t>
      </w:r>
      <w:r>
        <w:rPr>
          <w:lang w:val="cs-CZ"/>
        </w:rPr>
        <w:t>.</w:t>
      </w:r>
    </w:p>
    <w:p w14:paraId="70E6638F" w14:textId="77777777" w:rsidR="00D205F5" w:rsidRDefault="00D205F5" w:rsidP="00D205F5">
      <w:pPr>
        <w:jc w:val="both"/>
        <w:rPr>
          <w:lang w:val="cs-CZ"/>
        </w:rPr>
      </w:pPr>
    </w:p>
    <w:p w14:paraId="7B03F95A" w14:textId="77777777" w:rsidR="00717C78" w:rsidRDefault="00717C78" w:rsidP="00D205F5">
      <w:pPr>
        <w:pStyle w:val="Nadpis1"/>
      </w:pPr>
    </w:p>
    <w:p w14:paraId="51866AFF" w14:textId="5E2CE2C1" w:rsidR="00D205F5" w:rsidRDefault="00545C4D" w:rsidP="00D205F5">
      <w:pPr>
        <w:pStyle w:val="Nadpis1"/>
      </w:pPr>
      <w:r>
        <w:t>Článek XII</w:t>
      </w:r>
      <w:r w:rsidR="00D205F5">
        <w:t>.</w:t>
      </w:r>
    </w:p>
    <w:p w14:paraId="2CC390D4" w14:textId="77777777" w:rsidR="00D205F5" w:rsidRDefault="00D205F5" w:rsidP="00D205F5">
      <w:pPr>
        <w:pStyle w:val="Nadpis2"/>
        <w:rPr>
          <w:lang w:val="cs-CZ"/>
        </w:rPr>
      </w:pPr>
      <w:r w:rsidRPr="00D205F5">
        <w:rPr>
          <w:lang w:val="cs-CZ"/>
        </w:rPr>
        <w:t>Závěrečná ustanovení</w:t>
      </w:r>
    </w:p>
    <w:p w14:paraId="6597E6D6" w14:textId="77777777" w:rsidR="00D205F5" w:rsidRPr="00D205F5" w:rsidRDefault="00D205F5" w:rsidP="00797FEA">
      <w:pPr>
        <w:pStyle w:val="Odstavecseseznamem"/>
        <w:numPr>
          <w:ilvl w:val="0"/>
          <w:numId w:val="2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D205F5">
        <w:rPr>
          <w:lang w:val="cs-CZ"/>
        </w:rPr>
        <w:t>Práva a závazky smluvních stran neupravené výslovně v této smlouvě nebo jejích přílohách a dodatcích se řídí občanským zákoníkem.</w:t>
      </w:r>
    </w:p>
    <w:p w14:paraId="0F7F8712" w14:textId="77777777" w:rsidR="00D205F5" w:rsidRPr="00D205F5" w:rsidRDefault="00D205F5" w:rsidP="00797FEA">
      <w:pPr>
        <w:pStyle w:val="Odstavecseseznamem"/>
        <w:numPr>
          <w:ilvl w:val="0"/>
          <w:numId w:val="2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D205F5">
        <w:rPr>
          <w:lang w:val="cs-CZ"/>
        </w:rPr>
        <w:t>Skutečnosti týkající se této smlouvy a jejích příloh jsou považovány za důvěrné a mohou být poskytnuty třetím osobám při dostatečné ochraně pro zachování důvěrnosti jen rozsahu nezbytném pro plnění povinnosti podle této smlouvy. Zhotovitel nesdělí, nezveřejní ani nedovolí zveřejnit žádné údaje o předmětu díla, a to v žádném obchodním materiálu nebo ji</w:t>
      </w:r>
      <w:smartTag w:uri="urn:schemas-microsoft-com:office:smarttags" w:element="PersonName">
        <w:r w:rsidRPr="00D205F5">
          <w:rPr>
            <w:lang w:val="cs-CZ"/>
          </w:rPr>
          <w:t>na</w:t>
        </w:r>
      </w:smartTag>
      <w:r w:rsidRPr="00D205F5">
        <w:rPr>
          <w:lang w:val="cs-CZ"/>
        </w:rPr>
        <w:t>k, bez předchozí dohody s objed</w:t>
      </w:r>
      <w:smartTag w:uri="urn:schemas-microsoft-com:office:smarttags" w:element="PersonName">
        <w:r w:rsidRPr="00D205F5">
          <w:rPr>
            <w:lang w:val="cs-CZ"/>
          </w:rPr>
          <w:t>na</w:t>
        </w:r>
      </w:smartTag>
      <w:r w:rsidRPr="00D205F5">
        <w:rPr>
          <w:lang w:val="cs-CZ"/>
        </w:rPr>
        <w:t>telem.</w:t>
      </w:r>
    </w:p>
    <w:p w14:paraId="2A6D8386" w14:textId="77777777" w:rsidR="005F6042" w:rsidRDefault="005F6042" w:rsidP="00797FEA">
      <w:pPr>
        <w:pStyle w:val="Odstavecseseznamem"/>
        <w:numPr>
          <w:ilvl w:val="0"/>
          <w:numId w:val="2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5F6042">
        <w:rPr>
          <w:lang w:val="cs-CZ"/>
        </w:rPr>
        <w:t xml:space="preserve">Smlouva nabývá platnosti a účinnosti dnem jejího uzavření </w:t>
      </w:r>
    </w:p>
    <w:p w14:paraId="465B782E" w14:textId="27201890" w:rsidR="00D205F5" w:rsidRPr="00D205F5" w:rsidRDefault="00D205F5" w:rsidP="00797FEA">
      <w:pPr>
        <w:pStyle w:val="Odstavecseseznamem"/>
        <w:numPr>
          <w:ilvl w:val="0"/>
          <w:numId w:val="2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D205F5">
        <w:rPr>
          <w:lang w:val="cs-CZ"/>
        </w:rPr>
        <w:t xml:space="preserve">Smlouva je vyhotovena ve </w:t>
      </w:r>
      <w:r w:rsidR="00F950D7">
        <w:rPr>
          <w:lang w:val="cs-CZ"/>
        </w:rPr>
        <w:t xml:space="preserve">dvou </w:t>
      </w:r>
      <w:r w:rsidRPr="00D205F5">
        <w:rPr>
          <w:lang w:val="cs-CZ"/>
        </w:rPr>
        <w:t xml:space="preserve">vyhotoveních, z nichž objednatel i zhotovitel obdrží po </w:t>
      </w:r>
      <w:r w:rsidR="00F950D7">
        <w:rPr>
          <w:lang w:val="cs-CZ"/>
        </w:rPr>
        <w:t>jednom</w:t>
      </w:r>
      <w:r w:rsidRPr="00D205F5">
        <w:rPr>
          <w:lang w:val="cs-CZ"/>
        </w:rPr>
        <w:t xml:space="preserve"> stejnopis</w:t>
      </w:r>
      <w:r w:rsidR="00F950D7">
        <w:rPr>
          <w:lang w:val="cs-CZ"/>
        </w:rPr>
        <w:t>u</w:t>
      </w:r>
      <w:r w:rsidRPr="00D205F5">
        <w:rPr>
          <w:lang w:val="cs-CZ"/>
        </w:rPr>
        <w:t>.</w:t>
      </w:r>
      <w:r w:rsidR="00F950D7">
        <w:rPr>
          <w:lang w:val="cs-CZ"/>
        </w:rPr>
        <w:t xml:space="preserve"> V případě elektronického podpisu se počet vyhotovení neurčuje.</w:t>
      </w:r>
    </w:p>
    <w:p w14:paraId="3E1E6802" w14:textId="77777777" w:rsidR="00D205F5" w:rsidRPr="00D205F5" w:rsidRDefault="00D205F5" w:rsidP="00797FEA">
      <w:pPr>
        <w:pStyle w:val="Odstavecseseznamem"/>
        <w:numPr>
          <w:ilvl w:val="0"/>
          <w:numId w:val="2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D205F5">
        <w:rPr>
          <w:lang w:val="cs-CZ"/>
        </w:rPr>
        <w:t>Smluvní strany prohlašují, že tato smlouva je výsledkem vážné vůle smluvních stran prosté omylu. Smluvní strany si smlouvu řádně přečetly, s jejím obsahem bezvýhradně souhlasí a prohlašují, že žádné ustanovení jimi není vnímáno jako příčící se dobrým mravům, zákonu či veřejnému pořádku a dále, že obsah smlouvy je pro ně zcela určitým a srozumitelným. Na důkaz stvrzují tuto smlouvu svými podpisy, resp. podpisy svých oprávněných zástupců.</w:t>
      </w:r>
    </w:p>
    <w:p w14:paraId="2F88F2C3" w14:textId="77777777" w:rsidR="00D205F5" w:rsidRDefault="00D205F5" w:rsidP="00797FEA">
      <w:pPr>
        <w:pStyle w:val="Odstavecseseznamem"/>
        <w:numPr>
          <w:ilvl w:val="0"/>
          <w:numId w:val="25"/>
        </w:numPr>
        <w:spacing w:after="60"/>
        <w:ind w:left="709" w:hanging="709"/>
        <w:contextualSpacing w:val="0"/>
        <w:jc w:val="both"/>
        <w:rPr>
          <w:lang w:val="cs-CZ"/>
        </w:rPr>
      </w:pPr>
      <w:r w:rsidRPr="00D205F5">
        <w:rPr>
          <w:lang w:val="cs-CZ"/>
        </w:rPr>
        <w:t>Součástí této smlouvy jsou tyto přílohy:</w:t>
      </w:r>
    </w:p>
    <w:p w14:paraId="33D5FB1B" w14:textId="0A7568CE" w:rsidR="00D205F5" w:rsidRPr="00F950D7" w:rsidRDefault="00F950D7" w:rsidP="00797FEA">
      <w:pPr>
        <w:pStyle w:val="Odstavecseseznamem"/>
        <w:numPr>
          <w:ilvl w:val="1"/>
          <w:numId w:val="25"/>
        </w:numPr>
        <w:spacing w:after="60"/>
        <w:contextualSpacing w:val="0"/>
        <w:jc w:val="both"/>
        <w:rPr>
          <w:lang w:val="cs-CZ"/>
        </w:rPr>
      </w:pPr>
      <w:r w:rsidRPr="00F950D7">
        <w:rPr>
          <w:lang w:val="cs-CZ"/>
        </w:rPr>
        <w:t>Nabídka zhotovitele</w:t>
      </w:r>
    </w:p>
    <w:p w14:paraId="330F139A" w14:textId="42CAC80D" w:rsidR="00D205F5" w:rsidRPr="00F950D7" w:rsidRDefault="00F950D7" w:rsidP="00797FEA">
      <w:pPr>
        <w:pStyle w:val="Odstavecseseznamem"/>
        <w:numPr>
          <w:ilvl w:val="1"/>
          <w:numId w:val="25"/>
        </w:numPr>
        <w:spacing w:after="60"/>
        <w:contextualSpacing w:val="0"/>
        <w:jc w:val="both"/>
        <w:rPr>
          <w:lang w:val="cs-CZ"/>
        </w:rPr>
      </w:pPr>
      <w:r w:rsidRPr="00F950D7">
        <w:rPr>
          <w:lang w:val="cs-CZ"/>
        </w:rPr>
        <w:t>Objednávka objednatele</w:t>
      </w:r>
    </w:p>
    <w:p w14:paraId="2CEA86BE" w14:textId="47F00FBE" w:rsidR="00D205F5" w:rsidRPr="00545C4D" w:rsidRDefault="00D205F5" w:rsidP="00F950D7">
      <w:pPr>
        <w:pStyle w:val="Odstavecseseznamem"/>
        <w:spacing w:after="60"/>
        <w:ind w:left="1440"/>
        <w:contextualSpacing w:val="0"/>
        <w:jc w:val="both"/>
        <w:rPr>
          <w:highlight w:val="yellow"/>
          <w:lang w:val="cs-CZ"/>
        </w:rPr>
      </w:pPr>
    </w:p>
    <w:p w14:paraId="3C3FF001" w14:textId="77777777" w:rsidR="003D425E" w:rsidRDefault="003D425E" w:rsidP="00D205F5">
      <w:pPr>
        <w:jc w:val="both"/>
        <w:rPr>
          <w:lang w:val="cs-CZ"/>
        </w:rPr>
      </w:pPr>
    </w:p>
    <w:p w14:paraId="2D874E34" w14:textId="77777777" w:rsidR="00717C78" w:rsidRDefault="00717C78" w:rsidP="00D205F5">
      <w:pPr>
        <w:jc w:val="both"/>
        <w:rPr>
          <w:lang w:val="cs-CZ"/>
        </w:rPr>
      </w:pPr>
    </w:p>
    <w:p w14:paraId="537FFB65" w14:textId="77777777" w:rsidR="00717C78" w:rsidRDefault="00717C78" w:rsidP="00D205F5">
      <w:pPr>
        <w:jc w:val="both"/>
        <w:rPr>
          <w:lang w:val="cs-CZ"/>
        </w:rPr>
      </w:pPr>
    </w:p>
    <w:p w14:paraId="6E7B9B2F" w14:textId="77777777" w:rsidR="00717C78" w:rsidRDefault="00717C78" w:rsidP="00D205F5">
      <w:pPr>
        <w:jc w:val="both"/>
        <w:rPr>
          <w:lang w:val="cs-CZ"/>
        </w:rPr>
      </w:pPr>
    </w:p>
    <w:p w14:paraId="17953E20" w14:textId="77777777" w:rsidR="00717C78" w:rsidRDefault="00717C78" w:rsidP="00D205F5">
      <w:pPr>
        <w:jc w:val="both"/>
        <w:rPr>
          <w:lang w:val="cs-CZ"/>
        </w:rPr>
      </w:pPr>
    </w:p>
    <w:p w14:paraId="27F653FC" w14:textId="309AA265" w:rsidR="00F950D7" w:rsidRPr="001F1833" w:rsidRDefault="00F950D7" w:rsidP="00F950D7">
      <w:pPr>
        <w:rPr>
          <w:lang w:val="cs-CZ"/>
        </w:rPr>
      </w:pPr>
      <w:r>
        <w:rPr>
          <w:lang w:val="cs-CZ"/>
        </w:rPr>
        <w:t xml:space="preserve">V Brně, dne </w:t>
      </w:r>
      <w:r>
        <w:rPr>
          <w:lang w:val="cs-CZ"/>
        </w:rPr>
        <w:tab/>
        <w:t>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V Litovli, </w:t>
      </w:r>
      <w:r w:rsidR="003258DF">
        <w:rPr>
          <w:lang w:val="cs-CZ"/>
        </w:rPr>
        <w:t>dne 5.9.2025</w:t>
      </w:r>
      <w:bookmarkStart w:id="2" w:name="_GoBack"/>
      <w:bookmarkEnd w:id="2"/>
    </w:p>
    <w:p w14:paraId="7A76505F" w14:textId="77777777" w:rsidR="00F950D7" w:rsidRDefault="00F950D7" w:rsidP="00D205F5">
      <w:pPr>
        <w:jc w:val="both"/>
        <w:rPr>
          <w:lang w:val="cs-CZ"/>
        </w:rPr>
      </w:pPr>
    </w:p>
    <w:p w14:paraId="4E313F35" w14:textId="780DF0A1" w:rsidR="00F950D7" w:rsidRDefault="00F950D7" w:rsidP="00D205F5">
      <w:pPr>
        <w:jc w:val="both"/>
        <w:rPr>
          <w:lang w:val="cs-CZ"/>
        </w:rPr>
      </w:pPr>
      <w:r>
        <w:rPr>
          <w:lang w:val="cs-CZ"/>
        </w:rPr>
        <w:t>Za zhotovitele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Za objednatele</w:t>
      </w:r>
    </w:p>
    <w:p w14:paraId="2C163845" w14:textId="49D53EDB" w:rsidR="00F950D7" w:rsidRDefault="00F950D7" w:rsidP="00D205F5">
      <w:pPr>
        <w:jc w:val="both"/>
        <w:rPr>
          <w:lang w:val="cs-CZ"/>
        </w:rPr>
      </w:pPr>
      <w:r>
        <w:rPr>
          <w:lang w:val="cs-CZ"/>
        </w:rPr>
        <w:t>ARKO TECHNOLOGY, a.s.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F950D7">
        <w:rPr>
          <w:lang w:val="cs-CZ"/>
        </w:rPr>
        <w:t>Vodohospodářská společnost ČERLINKA s.r.o.</w:t>
      </w:r>
    </w:p>
    <w:p w14:paraId="6E7F02BD" w14:textId="77777777" w:rsidR="00F950D7" w:rsidRDefault="00F950D7" w:rsidP="00D205F5">
      <w:pPr>
        <w:jc w:val="both"/>
        <w:rPr>
          <w:lang w:val="cs-CZ"/>
        </w:rPr>
      </w:pPr>
    </w:p>
    <w:p w14:paraId="1B567CA9" w14:textId="77777777" w:rsidR="00F950D7" w:rsidRDefault="00F950D7" w:rsidP="00D205F5">
      <w:pPr>
        <w:jc w:val="both"/>
        <w:rPr>
          <w:lang w:val="cs-CZ"/>
        </w:rPr>
      </w:pPr>
    </w:p>
    <w:p w14:paraId="748EC190" w14:textId="77777777" w:rsidR="00F950D7" w:rsidRDefault="00F950D7" w:rsidP="00D205F5">
      <w:pPr>
        <w:jc w:val="both"/>
        <w:rPr>
          <w:lang w:val="cs-CZ"/>
        </w:rPr>
      </w:pPr>
    </w:p>
    <w:p w14:paraId="0123BC27" w14:textId="77777777" w:rsidR="00F950D7" w:rsidRDefault="00F950D7" w:rsidP="00D205F5">
      <w:pPr>
        <w:jc w:val="both"/>
        <w:rPr>
          <w:lang w:val="cs-CZ"/>
        </w:rPr>
      </w:pPr>
    </w:p>
    <w:p w14:paraId="3E05339B" w14:textId="77777777" w:rsidR="00F950D7" w:rsidRDefault="00F950D7" w:rsidP="00D205F5">
      <w:pPr>
        <w:jc w:val="both"/>
        <w:rPr>
          <w:lang w:val="cs-CZ"/>
        </w:rPr>
      </w:pPr>
    </w:p>
    <w:p w14:paraId="64FC33D7" w14:textId="77777777" w:rsidR="00F950D7" w:rsidRDefault="00F950D7" w:rsidP="00D205F5">
      <w:pPr>
        <w:jc w:val="both"/>
        <w:rPr>
          <w:lang w:val="cs-CZ"/>
        </w:rPr>
      </w:pPr>
    </w:p>
    <w:p w14:paraId="37CC1F08" w14:textId="2B725F3A" w:rsidR="00F950D7" w:rsidRDefault="00F950D7" w:rsidP="00D205F5">
      <w:pPr>
        <w:jc w:val="both"/>
        <w:rPr>
          <w:lang w:val="cs-CZ"/>
        </w:rPr>
      </w:pPr>
      <w:r>
        <w:rPr>
          <w:lang w:val="cs-CZ"/>
        </w:rPr>
        <w:t>……………………………………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……………………………………..</w:t>
      </w:r>
    </w:p>
    <w:p w14:paraId="11F8A620" w14:textId="4561FFE3" w:rsidR="00F950D7" w:rsidRDefault="00F950D7" w:rsidP="00D205F5">
      <w:pPr>
        <w:jc w:val="both"/>
        <w:rPr>
          <w:lang w:val="cs-CZ"/>
        </w:rPr>
      </w:pPr>
      <w:r>
        <w:rPr>
          <w:lang w:val="cs-CZ"/>
        </w:rPr>
        <w:t>Ing. Ján Špaňo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F950D7">
        <w:rPr>
          <w:lang w:val="cs-CZ"/>
        </w:rPr>
        <w:t>Ing. Helena Stoupová</w:t>
      </w:r>
    </w:p>
    <w:p w14:paraId="25B3B28E" w14:textId="51A42729" w:rsidR="00F950D7" w:rsidRDefault="00F950D7" w:rsidP="00D205F5">
      <w:pPr>
        <w:jc w:val="both"/>
        <w:rPr>
          <w:lang w:val="cs-CZ"/>
        </w:rPr>
      </w:pPr>
      <w:r>
        <w:rPr>
          <w:lang w:val="cs-CZ"/>
        </w:rPr>
        <w:t>předseda správní rady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jednatelka</w:t>
      </w:r>
    </w:p>
    <w:p w14:paraId="75BFDC49" w14:textId="77777777" w:rsidR="00F950D7" w:rsidRDefault="00F950D7" w:rsidP="00D205F5">
      <w:pPr>
        <w:jc w:val="both"/>
        <w:rPr>
          <w:lang w:val="cs-CZ"/>
        </w:rPr>
      </w:pPr>
    </w:p>
    <w:p w14:paraId="3B6586A9" w14:textId="77777777" w:rsidR="00F950D7" w:rsidRDefault="00F950D7" w:rsidP="00D205F5">
      <w:pPr>
        <w:jc w:val="both"/>
        <w:rPr>
          <w:lang w:val="cs-CZ"/>
        </w:rPr>
      </w:pPr>
    </w:p>
    <w:p w14:paraId="301EA2D0" w14:textId="77777777" w:rsidR="00F950D7" w:rsidRDefault="00F950D7" w:rsidP="00D205F5">
      <w:pPr>
        <w:jc w:val="both"/>
        <w:rPr>
          <w:lang w:val="cs-CZ"/>
        </w:rPr>
      </w:pPr>
    </w:p>
    <w:p w14:paraId="41BF5ACB" w14:textId="77777777" w:rsidR="00F950D7" w:rsidRDefault="00F950D7" w:rsidP="00D205F5">
      <w:pPr>
        <w:jc w:val="both"/>
        <w:rPr>
          <w:lang w:val="cs-CZ"/>
        </w:rPr>
      </w:pPr>
    </w:p>
    <w:p w14:paraId="733E8AD7" w14:textId="77777777" w:rsidR="00F950D7" w:rsidRDefault="00F950D7" w:rsidP="00D205F5">
      <w:pPr>
        <w:jc w:val="both"/>
        <w:rPr>
          <w:lang w:val="cs-CZ"/>
        </w:rPr>
      </w:pPr>
    </w:p>
    <w:p w14:paraId="4BBBDDEF" w14:textId="77777777" w:rsidR="00F950D7" w:rsidRDefault="00F950D7" w:rsidP="00D205F5">
      <w:pPr>
        <w:jc w:val="both"/>
        <w:rPr>
          <w:lang w:val="cs-CZ"/>
        </w:rPr>
      </w:pPr>
    </w:p>
    <w:p w14:paraId="43C48F62" w14:textId="77777777" w:rsidR="00F950D7" w:rsidRDefault="00F950D7" w:rsidP="00D205F5">
      <w:pPr>
        <w:jc w:val="both"/>
        <w:rPr>
          <w:lang w:val="cs-CZ"/>
        </w:rPr>
      </w:pPr>
    </w:p>
    <w:p w14:paraId="0DA6C056" w14:textId="3FF8CF07" w:rsidR="00F950D7" w:rsidRDefault="00F950D7" w:rsidP="00D205F5">
      <w:pPr>
        <w:jc w:val="both"/>
        <w:rPr>
          <w:lang w:val="cs-CZ"/>
        </w:rPr>
      </w:pPr>
      <w:r>
        <w:rPr>
          <w:lang w:val="cs-CZ"/>
        </w:rPr>
        <w:t>……………………………………..</w:t>
      </w:r>
    </w:p>
    <w:p w14:paraId="59321086" w14:textId="20940A7F" w:rsidR="00F950D7" w:rsidRDefault="00F950D7" w:rsidP="00D205F5">
      <w:pPr>
        <w:jc w:val="both"/>
        <w:rPr>
          <w:lang w:val="cs-CZ"/>
        </w:rPr>
      </w:pPr>
      <w:r>
        <w:rPr>
          <w:lang w:val="cs-CZ"/>
        </w:rPr>
        <w:t>Ing. Lukáš Mrázek</w:t>
      </w:r>
    </w:p>
    <w:p w14:paraId="05F908F0" w14:textId="1C63D19E" w:rsidR="00F950D7" w:rsidRDefault="00F950D7" w:rsidP="00D205F5">
      <w:pPr>
        <w:jc w:val="both"/>
        <w:rPr>
          <w:lang w:val="cs-CZ"/>
        </w:rPr>
      </w:pPr>
      <w:r>
        <w:rPr>
          <w:lang w:val="cs-CZ"/>
        </w:rPr>
        <w:t>místopředseda správní rady</w:t>
      </w:r>
    </w:p>
    <w:p w14:paraId="0C4FB533" w14:textId="4DD3C7D9" w:rsidR="00F950D7" w:rsidRPr="001F1833" w:rsidRDefault="00F950D7" w:rsidP="00D205F5">
      <w:pPr>
        <w:jc w:val="both"/>
        <w:rPr>
          <w:lang w:val="cs-CZ"/>
        </w:rPr>
      </w:pPr>
    </w:p>
    <w:sectPr w:rsidR="00F950D7" w:rsidRPr="001F1833" w:rsidSect="002D47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5DACC" w14:textId="77777777" w:rsidR="00D7110A" w:rsidRDefault="00D7110A" w:rsidP="00F0410E">
      <w:r>
        <w:separator/>
      </w:r>
    </w:p>
  </w:endnote>
  <w:endnote w:type="continuationSeparator" w:id="0">
    <w:p w14:paraId="026B6209" w14:textId="77777777" w:rsidR="00D7110A" w:rsidRDefault="00D7110A" w:rsidP="00F0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D9EFA" w14:textId="77777777" w:rsidR="00D7110A" w:rsidRDefault="00D7110A" w:rsidP="00F0410E">
      <w:r>
        <w:separator/>
      </w:r>
    </w:p>
  </w:footnote>
  <w:footnote w:type="continuationSeparator" w:id="0">
    <w:p w14:paraId="27613DD7" w14:textId="77777777" w:rsidR="00D7110A" w:rsidRDefault="00D7110A" w:rsidP="00F0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Look w:val="04A0" w:firstRow="1" w:lastRow="0" w:firstColumn="1" w:lastColumn="0" w:noHBand="0" w:noVBand="1"/>
    </w:tblPr>
    <w:tblGrid>
      <w:gridCol w:w="1321"/>
      <w:gridCol w:w="6270"/>
      <w:gridCol w:w="1471"/>
    </w:tblGrid>
    <w:tr w:rsidR="001C4941" w:rsidRPr="00F0410E" w14:paraId="54BAAB9B" w14:textId="77777777" w:rsidTr="00F0410E">
      <w:trPr>
        <w:jc w:val="center"/>
      </w:trPr>
      <w:tc>
        <w:tcPr>
          <w:tcW w:w="1346" w:type="dxa"/>
          <w:vAlign w:val="center"/>
        </w:tcPr>
        <w:p w14:paraId="24018BE1" w14:textId="4B2CD3A0" w:rsidR="001C4941" w:rsidRPr="00F0410E" w:rsidRDefault="001C4941" w:rsidP="00F0410E">
          <w:pPr>
            <w:pStyle w:val="Zhlav"/>
            <w:jc w:val="center"/>
            <w:rPr>
              <w:lang w:val="cs-CZ"/>
            </w:rPr>
          </w:pPr>
        </w:p>
      </w:tc>
      <w:tc>
        <w:tcPr>
          <w:tcW w:w="6379" w:type="dxa"/>
          <w:vAlign w:val="center"/>
        </w:tcPr>
        <w:p w14:paraId="6A5FF500" w14:textId="77777777" w:rsidR="001C4941" w:rsidRDefault="001C4941" w:rsidP="009F6996">
          <w:pPr>
            <w:pStyle w:val="Zhlav"/>
            <w:jc w:val="center"/>
            <w:rPr>
              <w:b/>
              <w:sz w:val="24"/>
              <w:lang w:val="cs-CZ"/>
            </w:rPr>
          </w:pPr>
          <w:r w:rsidRPr="00F0410E">
            <w:rPr>
              <w:b/>
              <w:sz w:val="24"/>
              <w:lang w:val="cs-CZ"/>
            </w:rPr>
            <w:t>SMLOUVA O DÍLO</w:t>
          </w:r>
        </w:p>
        <w:p w14:paraId="7E46FF07" w14:textId="50396F8C" w:rsidR="001C4941" w:rsidRPr="009F6996" w:rsidRDefault="001C4941" w:rsidP="009F6996">
          <w:pPr>
            <w:pStyle w:val="Zhlav"/>
            <w:jc w:val="center"/>
            <w:rPr>
              <w:b/>
              <w:sz w:val="24"/>
              <w:lang w:val="cs-CZ"/>
            </w:rPr>
          </w:pPr>
          <w:r w:rsidRPr="00303D02">
            <w:rPr>
              <w:b/>
              <w:sz w:val="24"/>
              <w:lang w:val="cs-CZ"/>
            </w:rPr>
            <w:t>„</w:t>
          </w:r>
          <w:r w:rsidR="00303D02" w:rsidRPr="00303D02">
            <w:rPr>
              <w:b/>
              <w:sz w:val="24"/>
              <w:lang w:val="cs-CZ"/>
            </w:rPr>
            <w:t>ČOV Litovel dmychadlová stanice aerace</w:t>
          </w:r>
          <w:r w:rsidRPr="00303D02">
            <w:rPr>
              <w:b/>
              <w:sz w:val="24"/>
              <w:lang w:val="cs-CZ"/>
            </w:rPr>
            <w:t>“</w:t>
          </w:r>
        </w:p>
      </w:tc>
      <w:tc>
        <w:tcPr>
          <w:tcW w:w="1487" w:type="dxa"/>
          <w:vAlign w:val="center"/>
        </w:tcPr>
        <w:p w14:paraId="04B29D51" w14:textId="77777777" w:rsidR="001C4941" w:rsidRPr="00F0410E" w:rsidRDefault="001C4941" w:rsidP="00F0410E">
          <w:pPr>
            <w:pStyle w:val="Zhlav"/>
            <w:jc w:val="center"/>
            <w:rPr>
              <w:lang w:val="cs-CZ"/>
            </w:rPr>
          </w:pPr>
          <w:r w:rsidRPr="00F0410E">
            <w:rPr>
              <w:sz w:val="20"/>
              <w:szCs w:val="20"/>
              <w:lang w:val="cs-CZ"/>
            </w:rPr>
            <w:t xml:space="preserve">Strana:  </w:t>
          </w:r>
          <w:r w:rsidR="00934F3E" w:rsidRPr="00F0410E">
            <w:rPr>
              <w:rStyle w:val="slostrnky"/>
              <w:sz w:val="20"/>
              <w:szCs w:val="20"/>
              <w:lang w:val="cs-CZ"/>
            </w:rPr>
            <w:fldChar w:fldCharType="begin"/>
          </w:r>
          <w:r w:rsidRPr="00F0410E">
            <w:rPr>
              <w:rStyle w:val="slostrnky"/>
              <w:sz w:val="20"/>
              <w:szCs w:val="20"/>
              <w:lang w:val="cs-CZ"/>
            </w:rPr>
            <w:instrText xml:space="preserve"> PAGE </w:instrText>
          </w:r>
          <w:r w:rsidR="00934F3E" w:rsidRPr="00F0410E">
            <w:rPr>
              <w:rStyle w:val="slostrnky"/>
              <w:sz w:val="20"/>
              <w:szCs w:val="20"/>
              <w:lang w:val="cs-CZ"/>
            </w:rPr>
            <w:fldChar w:fldCharType="separate"/>
          </w:r>
          <w:r w:rsidR="00A04F68">
            <w:rPr>
              <w:rStyle w:val="slostrnky"/>
              <w:noProof/>
              <w:sz w:val="20"/>
              <w:szCs w:val="20"/>
              <w:lang w:val="cs-CZ"/>
            </w:rPr>
            <w:t>1</w:t>
          </w:r>
          <w:r w:rsidR="00934F3E" w:rsidRPr="00F0410E">
            <w:rPr>
              <w:rStyle w:val="slostrnky"/>
              <w:sz w:val="20"/>
              <w:szCs w:val="20"/>
              <w:lang w:val="cs-CZ"/>
            </w:rPr>
            <w:fldChar w:fldCharType="end"/>
          </w:r>
          <w:r w:rsidRPr="00F0410E">
            <w:rPr>
              <w:rStyle w:val="slostrnky"/>
              <w:sz w:val="20"/>
              <w:szCs w:val="20"/>
              <w:lang w:val="cs-CZ"/>
            </w:rPr>
            <w:t xml:space="preserve"> / </w:t>
          </w:r>
          <w:r w:rsidR="00934F3E" w:rsidRPr="00F0410E">
            <w:rPr>
              <w:rStyle w:val="slostrnky"/>
              <w:sz w:val="20"/>
              <w:szCs w:val="20"/>
              <w:lang w:val="cs-CZ"/>
            </w:rPr>
            <w:fldChar w:fldCharType="begin"/>
          </w:r>
          <w:r w:rsidRPr="00F0410E">
            <w:rPr>
              <w:rStyle w:val="slostrnky"/>
              <w:sz w:val="20"/>
              <w:szCs w:val="20"/>
              <w:lang w:val="cs-CZ"/>
            </w:rPr>
            <w:instrText xml:space="preserve"> NUMPAGES </w:instrText>
          </w:r>
          <w:r w:rsidR="00934F3E" w:rsidRPr="00F0410E">
            <w:rPr>
              <w:rStyle w:val="slostrnky"/>
              <w:sz w:val="20"/>
              <w:szCs w:val="20"/>
              <w:lang w:val="cs-CZ"/>
            </w:rPr>
            <w:fldChar w:fldCharType="separate"/>
          </w:r>
          <w:r w:rsidR="00A04F68">
            <w:rPr>
              <w:rStyle w:val="slostrnky"/>
              <w:noProof/>
              <w:sz w:val="20"/>
              <w:szCs w:val="20"/>
              <w:lang w:val="cs-CZ"/>
            </w:rPr>
            <w:t>6</w:t>
          </w:r>
          <w:r w:rsidR="00934F3E" w:rsidRPr="00F0410E">
            <w:rPr>
              <w:rStyle w:val="slostrnky"/>
              <w:sz w:val="20"/>
              <w:szCs w:val="20"/>
              <w:lang w:val="cs-CZ"/>
            </w:rPr>
            <w:fldChar w:fldCharType="end"/>
          </w:r>
        </w:p>
        <w:p w14:paraId="5349E3F2" w14:textId="77777777" w:rsidR="001C4941" w:rsidRPr="00F0410E" w:rsidRDefault="001C4941" w:rsidP="00F0410E">
          <w:pPr>
            <w:jc w:val="center"/>
            <w:rPr>
              <w:lang w:val="cs-CZ"/>
            </w:rPr>
          </w:pPr>
        </w:p>
      </w:tc>
    </w:tr>
  </w:tbl>
  <w:p w14:paraId="18563A58" w14:textId="77777777" w:rsidR="001C4941" w:rsidRDefault="001C49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CBE"/>
    <w:multiLevelType w:val="hybridMultilevel"/>
    <w:tmpl w:val="BA887A62"/>
    <w:lvl w:ilvl="0" w:tplc="4A809424">
      <w:start w:val="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B7218B"/>
    <w:multiLevelType w:val="hybridMultilevel"/>
    <w:tmpl w:val="550041C6"/>
    <w:lvl w:ilvl="0" w:tplc="93EAF1D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4F4E46C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20C14"/>
    <w:multiLevelType w:val="hybridMultilevel"/>
    <w:tmpl w:val="0AF25958"/>
    <w:lvl w:ilvl="0" w:tplc="B7549F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B3AE6"/>
    <w:multiLevelType w:val="hybridMultilevel"/>
    <w:tmpl w:val="10B8A54E"/>
    <w:lvl w:ilvl="0" w:tplc="796C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011C7"/>
    <w:multiLevelType w:val="hybridMultilevel"/>
    <w:tmpl w:val="17069CD0"/>
    <w:lvl w:ilvl="0" w:tplc="E39C7392">
      <w:start w:val="1"/>
      <w:numFmt w:val="decimal"/>
      <w:lvlText w:val="11. 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732E2"/>
    <w:multiLevelType w:val="hybridMultilevel"/>
    <w:tmpl w:val="0A524B5E"/>
    <w:lvl w:ilvl="0" w:tplc="544C7690">
      <w:start w:val="1"/>
      <w:numFmt w:val="decimal"/>
      <w:lvlText w:val="12. %1."/>
      <w:lvlJc w:val="left"/>
      <w:pPr>
        <w:ind w:left="720" w:hanging="360"/>
      </w:pPr>
      <w:rPr>
        <w:rFonts w:hint="default"/>
      </w:rPr>
    </w:lvl>
    <w:lvl w:ilvl="1" w:tplc="3000BCFC">
      <w:start w:val="1"/>
      <w:numFmt w:val="decimal"/>
      <w:lvlText w:val="příloha č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736C"/>
    <w:multiLevelType w:val="hybridMultilevel"/>
    <w:tmpl w:val="09C8A908"/>
    <w:lvl w:ilvl="0" w:tplc="CCEAAD80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D5EAE"/>
    <w:multiLevelType w:val="hybridMultilevel"/>
    <w:tmpl w:val="F9E8FB14"/>
    <w:lvl w:ilvl="0" w:tplc="6E320CE4">
      <w:start w:val="1"/>
      <w:numFmt w:val="decimal"/>
      <w:lvlText w:val="10. 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9FA"/>
    <w:multiLevelType w:val="multilevel"/>
    <w:tmpl w:val="337ECBAE"/>
    <w:lvl w:ilvl="0">
      <w:start w:val="1"/>
      <w:numFmt w:val="upperRoman"/>
      <w:suff w:val="nothing"/>
      <w:lvlText w:val="Článek %1."/>
      <w:lvlJc w:val="center"/>
      <w:pPr>
        <w:ind w:left="0" w:firstLine="453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isLgl/>
      <w:lvlText w:val="%1.%2."/>
      <w:lvlJc w:val="left"/>
      <w:pPr>
        <w:tabs>
          <w:tab w:val="num" w:pos="1077"/>
        </w:tabs>
        <w:ind w:left="510" w:hanging="51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3">
      <w:start w:val="1"/>
      <w:numFmt w:val="bullet"/>
      <w:pStyle w:val="odrky"/>
      <w:lvlText w:val=""/>
      <w:lvlJc w:val="left"/>
      <w:pPr>
        <w:tabs>
          <w:tab w:val="num" w:pos="1418"/>
        </w:tabs>
        <w:ind w:left="1021" w:hanging="56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230655CF"/>
    <w:multiLevelType w:val="hybridMultilevel"/>
    <w:tmpl w:val="B20ABC4E"/>
    <w:lvl w:ilvl="0" w:tplc="0E88CBD2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5809"/>
    <w:multiLevelType w:val="hybridMultilevel"/>
    <w:tmpl w:val="79B6D3D8"/>
    <w:lvl w:ilvl="0" w:tplc="8196D33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 w15:restartNumberingAfterBreak="0">
    <w:nsid w:val="2C7F4E89"/>
    <w:multiLevelType w:val="hybridMultilevel"/>
    <w:tmpl w:val="35D455E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AF2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59C8D6B2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47D00"/>
    <w:multiLevelType w:val="hybridMultilevel"/>
    <w:tmpl w:val="58DC6F8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E67738"/>
    <w:multiLevelType w:val="hybridMultilevel"/>
    <w:tmpl w:val="C8506072"/>
    <w:lvl w:ilvl="0" w:tplc="2A9CEB40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81150"/>
    <w:multiLevelType w:val="hybridMultilevel"/>
    <w:tmpl w:val="C0645318"/>
    <w:lvl w:ilvl="0" w:tplc="D988B9B8">
      <w:start w:val="1"/>
      <w:numFmt w:val="decimal"/>
      <w:lvlText w:val="8. %1.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32B0A"/>
    <w:multiLevelType w:val="hybridMultilevel"/>
    <w:tmpl w:val="A9A0C9D8"/>
    <w:lvl w:ilvl="0" w:tplc="7AF6CE54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F30D9"/>
    <w:multiLevelType w:val="hybridMultilevel"/>
    <w:tmpl w:val="A74476DE"/>
    <w:lvl w:ilvl="0" w:tplc="1310C8C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51E63533"/>
    <w:multiLevelType w:val="hybridMultilevel"/>
    <w:tmpl w:val="F54E77CC"/>
    <w:lvl w:ilvl="0" w:tplc="5BEAB47E">
      <w:start w:val="1"/>
      <w:numFmt w:val="decimal"/>
      <w:lvlText w:val="8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9326B"/>
    <w:multiLevelType w:val="hybridMultilevel"/>
    <w:tmpl w:val="EB522EEC"/>
    <w:lvl w:ilvl="0" w:tplc="7AF6CE54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96C93"/>
    <w:multiLevelType w:val="singleLevel"/>
    <w:tmpl w:val="169A71FA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  <w:rPr>
        <w:rFonts w:hint="default"/>
      </w:rPr>
    </w:lvl>
  </w:abstractNum>
  <w:abstractNum w:abstractNumId="20" w15:restartNumberingAfterBreak="0">
    <w:nsid w:val="71B62BD8"/>
    <w:multiLevelType w:val="hybridMultilevel"/>
    <w:tmpl w:val="78083E0A"/>
    <w:lvl w:ilvl="0" w:tplc="C83E9738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0262C"/>
    <w:multiLevelType w:val="hybridMultilevel"/>
    <w:tmpl w:val="6BCE5828"/>
    <w:lvl w:ilvl="0" w:tplc="D59A0872">
      <w:start w:val="1"/>
      <w:numFmt w:val="decimal"/>
      <w:lvlText w:val="7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C4CE2"/>
    <w:multiLevelType w:val="hybridMultilevel"/>
    <w:tmpl w:val="9AC040C8"/>
    <w:lvl w:ilvl="0" w:tplc="AA2CF026">
      <w:start w:val="1"/>
      <w:numFmt w:val="decimal"/>
      <w:lvlText w:val="9. 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F58BB"/>
    <w:multiLevelType w:val="hybridMultilevel"/>
    <w:tmpl w:val="B8C02F5C"/>
    <w:lvl w:ilvl="0" w:tplc="5D9EFBC6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85B0B"/>
    <w:multiLevelType w:val="hybridMultilevel"/>
    <w:tmpl w:val="01B82D02"/>
    <w:lvl w:ilvl="0" w:tplc="7AF6CE54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E0A86"/>
    <w:multiLevelType w:val="hybridMultilevel"/>
    <w:tmpl w:val="071AE394"/>
    <w:lvl w:ilvl="0" w:tplc="F22882D4">
      <w:start w:val="1"/>
      <w:numFmt w:val="decimal"/>
      <w:lvlText w:val="5. %1."/>
      <w:lvlJc w:val="left"/>
      <w:pPr>
        <w:ind w:left="163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4"/>
  </w:num>
  <w:num w:numId="4">
    <w:abstractNumId w:val="10"/>
  </w:num>
  <w:num w:numId="5">
    <w:abstractNumId w:val="20"/>
  </w:num>
  <w:num w:numId="6">
    <w:abstractNumId w:val="19"/>
  </w:num>
  <w:num w:numId="7">
    <w:abstractNumId w:val="12"/>
  </w:num>
  <w:num w:numId="8">
    <w:abstractNumId w:val="8"/>
  </w:num>
  <w:num w:numId="9">
    <w:abstractNumId w:val="16"/>
  </w:num>
  <w:num w:numId="10">
    <w:abstractNumId w:val="13"/>
  </w:num>
  <w:num w:numId="11">
    <w:abstractNumId w:val="18"/>
  </w:num>
  <w:num w:numId="12">
    <w:abstractNumId w:val="23"/>
  </w:num>
  <w:num w:numId="13">
    <w:abstractNumId w:val="6"/>
  </w:num>
  <w:num w:numId="14">
    <w:abstractNumId w:val="9"/>
  </w:num>
  <w:num w:numId="15">
    <w:abstractNumId w:val="25"/>
  </w:num>
  <w:num w:numId="16">
    <w:abstractNumId w:val="11"/>
  </w:num>
  <w:num w:numId="17">
    <w:abstractNumId w:val="2"/>
  </w:num>
  <w:num w:numId="18">
    <w:abstractNumId w:val="1"/>
  </w:num>
  <w:num w:numId="19">
    <w:abstractNumId w:val="21"/>
  </w:num>
  <w:num w:numId="20">
    <w:abstractNumId w:val="14"/>
  </w:num>
  <w:num w:numId="21">
    <w:abstractNumId w:val="17"/>
  </w:num>
  <w:num w:numId="22">
    <w:abstractNumId w:val="22"/>
  </w:num>
  <w:num w:numId="23">
    <w:abstractNumId w:val="7"/>
  </w:num>
  <w:num w:numId="24">
    <w:abstractNumId w:val="4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39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0E"/>
    <w:rsid w:val="0001511A"/>
    <w:rsid w:val="000309A4"/>
    <w:rsid w:val="00053F1E"/>
    <w:rsid w:val="00054252"/>
    <w:rsid w:val="00075001"/>
    <w:rsid w:val="00076976"/>
    <w:rsid w:val="00082A1A"/>
    <w:rsid w:val="00084BF7"/>
    <w:rsid w:val="000B2D36"/>
    <w:rsid w:val="000D0B3B"/>
    <w:rsid w:val="000E4176"/>
    <w:rsid w:val="00161327"/>
    <w:rsid w:val="0016156F"/>
    <w:rsid w:val="001817A5"/>
    <w:rsid w:val="001821EA"/>
    <w:rsid w:val="001A5B0E"/>
    <w:rsid w:val="001B6804"/>
    <w:rsid w:val="001C4941"/>
    <w:rsid w:val="001E2469"/>
    <w:rsid w:val="001F1833"/>
    <w:rsid w:val="00202851"/>
    <w:rsid w:val="00211659"/>
    <w:rsid w:val="002446A6"/>
    <w:rsid w:val="0025058C"/>
    <w:rsid w:val="00253F21"/>
    <w:rsid w:val="00285C67"/>
    <w:rsid w:val="002B0C31"/>
    <w:rsid w:val="002B2AE2"/>
    <w:rsid w:val="002D283F"/>
    <w:rsid w:val="002D47AF"/>
    <w:rsid w:val="002F4862"/>
    <w:rsid w:val="00303D02"/>
    <w:rsid w:val="00323698"/>
    <w:rsid w:val="003258DF"/>
    <w:rsid w:val="003434C6"/>
    <w:rsid w:val="0035366C"/>
    <w:rsid w:val="0036686C"/>
    <w:rsid w:val="00371867"/>
    <w:rsid w:val="003739EB"/>
    <w:rsid w:val="00382F39"/>
    <w:rsid w:val="003A24C9"/>
    <w:rsid w:val="003D425E"/>
    <w:rsid w:val="003E01A6"/>
    <w:rsid w:val="00415F4F"/>
    <w:rsid w:val="00481082"/>
    <w:rsid w:val="004B37EA"/>
    <w:rsid w:val="004C782C"/>
    <w:rsid w:val="004F03B1"/>
    <w:rsid w:val="0050731C"/>
    <w:rsid w:val="00545C4D"/>
    <w:rsid w:val="00555EB6"/>
    <w:rsid w:val="00584514"/>
    <w:rsid w:val="005A3359"/>
    <w:rsid w:val="005E5A60"/>
    <w:rsid w:val="005F6042"/>
    <w:rsid w:val="00683DF9"/>
    <w:rsid w:val="006924F1"/>
    <w:rsid w:val="006B1427"/>
    <w:rsid w:val="006C360E"/>
    <w:rsid w:val="00717C78"/>
    <w:rsid w:val="00743A2D"/>
    <w:rsid w:val="0078686E"/>
    <w:rsid w:val="00797FEA"/>
    <w:rsid w:val="007A18EE"/>
    <w:rsid w:val="007D3D8F"/>
    <w:rsid w:val="00847A00"/>
    <w:rsid w:val="00850133"/>
    <w:rsid w:val="00872D44"/>
    <w:rsid w:val="008A4812"/>
    <w:rsid w:val="008F6D84"/>
    <w:rsid w:val="009036BA"/>
    <w:rsid w:val="00930202"/>
    <w:rsid w:val="00934F3E"/>
    <w:rsid w:val="00960CE8"/>
    <w:rsid w:val="00963EDA"/>
    <w:rsid w:val="00992575"/>
    <w:rsid w:val="009C71AF"/>
    <w:rsid w:val="009E592C"/>
    <w:rsid w:val="009F6996"/>
    <w:rsid w:val="00A04F68"/>
    <w:rsid w:val="00A153D4"/>
    <w:rsid w:val="00A23AC0"/>
    <w:rsid w:val="00A30193"/>
    <w:rsid w:val="00A30CC0"/>
    <w:rsid w:val="00A4215D"/>
    <w:rsid w:val="00A52D8E"/>
    <w:rsid w:val="00A72679"/>
    <w:rsid w:val="00A83523"/>
    <w:rsid w:val="00AB25EA"/>
    <w:rsid w:val="00AC2247"/>
    <w:rsid w:val="00AC330F"/>
    <w:rsid w:val="00AE72A1"/>
    <w:rsid w:val="00BC3396"/>
    <w:rsid w:val="00BF55EC"/>
    <w:rsid w:val="00C1711E"/>
    <w:rsid w:val="00C30D19"/>
    <w:rsid w:val="00C95148"/>
    <w:rsid w:val="00CD160F"/>
    <w:rsid w:val="00CF4823"/>
    <w:rsid w:val="00D01783"/>
    <w:rsid w:val="00D205F5"/>
    <w:rsid w:val="00D35CEC"/>
    <w:rsid w:val="00D374D0"/>
    <w:rsid w:val="00D44568"/>
    <w:rsid w:val="00D446F7"/>
    <w:rsid w:val="00D644C4"/>
    <w:rsid w:val="00D7110A"/>
    <w:rsid w:val="00D7644D"/>
    <w:rsid w:val="00DA61A2"/>
    <w:rsid w:val="00DE7AA1"/>
    <w:rsid w:val="00DF5685"/>
    <w:rsid w:val="00E16C0E"/>
    <w:rsid w:val="00E24EFC"/>
    <w:rsid w:val="00E36D71"/>
    <w:rsid w:val="00E42A6F"/>
    <w:rsid w:val="00E83179"/>
    <w:rsid w:val="00ED733D"/>
    <w:rsid w:val="00F0410E"/>
    <w:rsid w:val="00F27D27"/>
    <w:rsid w:val="00F87C93"/>
    <w:rsid w:val="00F93EFB"/>
    <w:rsid w:val="00F950D7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0E11E80C"/>
  <w15:docId w15:val="{0DF6F5EB-6C05-431B-B57B-438DC0F0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082"/>
    <w:pPr>
      <w:spacing w:after="0" w:line="240" w:lineRule="auto"/>
    </w:pPr>
    <w:rPr>
      <w:rFonts w:ascii="Times New Roman" w:hAnsi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81082"/>
    <w:pPr>
      <w:keepNext/>
      <w:contextualSpacing/>
      <w:jc w:val="center"/>
      <w:outlineLvl w:val="0"/>
    </w:pPr>
    <w:rPr>
      <w:rFonts w:eastAsiaTheme="majorEastAsia" w:cstheme="majorBidi"/>
      <w:b/>
      <w:bCs/>
      <w:kern w:val="32"/>
      <w:sz w:val="24"/>
      <w:szCs w:val="32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5B0E"/>
    <w:pPr>
      <w:keepNext/>
      <w:spacing w:after="12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1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10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10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10E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10E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10E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10E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1082"/>
    <w:rPr>
      <w:rFonts w:ascii="Times New Roman" w:eastAsiaTheme="majorEastAsia" w:hAnsi="Times New Roman" w:cstheme="majorBidi"/>
      <w:b/>
      <w:bCs/>
      <w:kern w:val="32"/>
      <w:sz w:val="24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1A5B0E"/>
    <w:rPr>
      <w:rFonts w:ascii="Times New Roman" w:eastAsiaTheme="majorEastAsia" w:hAnsi="Times New Roman" w:cstheme="majorBidi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1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10E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10E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10E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10E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10E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10E"/>
    <w:rPr>
      <w:rFonts w:asciiTheme="majorHAnsi" w:eastAsiaTheme="majorEastAsia" w:hAnsiTheme="majorHAnsi" w:cstheme="majorBidi"/>
    </w:rPr>
  </w:style>
  <w:style w:type="paragraph" w:styleId="Titulek">
    <w:name w:val="caption"/>
    <w:basedOn w:val="Normln"/>
    <w:next w:val="Normln"/>
    <w:uiPriority w:val="35"/>
    <w:semiHidden/>
    <w:unhideWhenUsed/>
    <w:rsid w:val="00F0410E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041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041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10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F0410E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F0410E"/>
    <w:rPr>
      <w:b/>
      <w:bCs/>
    </w:rPr>
  </w:style>
  <w:style w:type="character" w:styleId="Zdraznn">
    <w:name w:val="Emphasis"/>
    <w:basedOn w:val="Standardnpsmoodstavce"/>
    <w:uiPriority w:val="20"/>
    <w:qFormat/>
    <w:rsid w:val="00F0410E"/>
    <w:rPr>
      <w:rFonts w:asciiTheme="minorHAnsi" w:hAnsiTheme="minorHAnsi"/>
      <w:b/>
      <w:i/>
      <w:iCs/>
    </w:rPr>
  </w:style>
  <w:style w:type="paragraph" w:styleId="Bezmezer">
    <w:name w:val="No Spacing"/>
    <w:basedOn w:val="Normln"/>
    <w:link w:val="BezmezerChar"/>
    <w:uiPriority w:val="1"/>
    <w:qFormat/>
    <w:rsid w:val="00F0410E"/>
    <w:rPr>
      <w:szCs w:val="32"/>
    </w:rPr>
  </w:style>
  <w:style w:type="character" w:customStyle="1" w:styleId="BezmezerChar">
    <w:name w:val="Bez mezer Char"/>
    <w:basedOn w:val="Standardnpsmoodstavce"/>
    <w:link w:val="Bezmezer"/>
    <w:uiPriority w:val="1"/>
    <w:rsid w:val="00F0410E"/>
    <w:rPr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F0410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0410E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F0410E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10E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10E"/>
    <w:rPr>
      <w:b/>
      <w:i/>
      <w:sz w:val="24"/>
    </w:rPr>
  </w:style>
  <w:style w:type="character" w:styleId="Zdraznnjemn">
    <w:name w:val="Subtle Emphasis"/>
    <w:uiPriority w:val="19"/>
    <w:qFormat/>
    <w:rsid w:val="00F0410E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F0410E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F0410E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F0410E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F0410E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0410E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4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1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04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41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10E"/>
    <w:rPr>
      <w:sz w:val="24"/>
      <w:szCs w:val="24"/>
    </w:rPr>
  </w:style>
  <w:style w:type="table" w:styleId="Mkatabulky">
    <w:name w:val="Table Grid"/>
    <w:basedOn w:val="Normlntabulka"/>
    <w:uiPriority w:val="59"/>
    <w:rsid w:val="00F0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F0410E"/>
  </w:style>
  <w:style w:type="character" w:styleId="Zstupntext">
    <w:name w:val="Placeholder Text"/>
    <w:basedOn w:val="Standardnpsmoodstavce"/>
    <w:uiPriority w:val="99"/>
    <w:semiHidden/>
    <w:rsid w:val="00F0410E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373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39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39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9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9EB"/>
    <w:rPr>
      <w:b/>
      <w:bCs/>
      <w:sz w:val="20"/>
      <w:szCs w:val="20"/>
    </w:rPr>
  </w:style>
  <w:style w:type="paragraph" w:customStyle="1" w:styleId="odrky">
    <w:name w:val="odrážky"/>
    <w:basedOn w:val="Normln"/>
    <w:rsid w:val="005E5A60"/>
    <w:pPr>
      <w:numPr>
        <w:ilvl w:val="3"/>
        <w:numId w:val="8"/>
      </w:numPr>
      <w:tabs>
        <w:tab w:val="left" w:pos="-2340"/>
        <w:tab w:val="left" w:pos="720"/>
      </w:tabs>
      <w:jc w:val="both"/>
    </w:pPr>
    <w:rPr>
      <w:rFonts w:eastAsia="Times New Roman"/>
      <w:lang w:val="cs-CZ" w:eastAsia="cs-CZ" w:bidi="ar-SA"/>
    </w:rPr>
  </w:style>
  <w:style w:type="paragraph" w:customStyle="1" w:styleId="Oddl1">
    <w:name w:val="Oddíl 1"/>
    <w:rsid w:val="00A83523"/>
    <w:pPr>
      <w:tabs>
        <w:tab w:val="left" w:pos="567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/>
      <w:szCs w:val="20"/>
      <w:lang w:val="cs-CZ" w:eastAsia="cs-CZ" w:bidi="ar-SA"/>
    </w:rPr>
  </w:style>
  <w:style w:type="paragraph" w:customStyle="1" w:styleId="Podpisy">
    <w:name w:val="Podpisy"/>
    <w:basedOn w:val="Normln"/>
    <w:qFormat/>
    <w:rsid w:val="00847A00"/>
    <w:pPr>
      <w:spacing w:after="200"/>
      <w:contextualSpacing/>
    </w:pPr>
    <w:rPr>
      <w:rFonts w:asciiTheme="minorHAnsi" w:hAnsiTheme="minorHAnsi" w:cstheme="minorBidi"/>
      <w:szCs w:val="22"/>
      <w:lang w:val="cs-CZ"/>
    </w:rPr>
  </w:style>
  <w:style w:type="character" w:styleId="Hypertextovodkaz">
    <w:name w:val="Hyperlink"/>
    <w:basedOn w:val="Standardnpsmoodstavce"/>
    <w:uiPriority w:val="99"/>
    <w:unhideWhenUsed/>
    <w:rsid w:val="00555EB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vlasak@vinci-construc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o.zwettler@vinci-constructi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lazek@cerlin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1725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Králová</dc:creator>
  <cp:lastModifiedBy>Helena Stoupová</cp:lastModifiedBy>
  <cp:revision>3</cp:revision>
  <cp:lastPrinted>2025-09-05T12:21:00Z</cp:lastPrinted>
  <dcterms:created xsi:type="dcterms:W3CDTF">2025-09-05T12:15:00Z</dcterms:created>
  <dcterms:modified xsi:type="dcterms:W3CDTF">2025-09-05T12:39:00Z</dcterms:modified>
</cp:coreProperties>
</file>