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tcPr>
          <w:p w14:paraId="423E680A" w14:textId="4A67BD30" w:rsidR="000A10CA" w:rsidRPr="00550DB5" w:rsidRDefault="00C74A0A" w:rsidP="000A10CA">
            <w:pPr>
              <w:pStyle w:val="Sml11"/>
            </w:pPr>
            <w:r w:rsidRPr="00C74A0A">
              <w:t>Město Nymburk</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vAlign w:val="center"/>
          </w:tcPr>
          <w:p w14:paraId="0F38E80B" w14:textId="77777777" w:rsidR="00C74A0A" w:rsidRPr="00C74A0A" w:rsidRDefault="00C74A0A" w:rsidP="00C74A0A">
            <w:pPr>
              <w:rPr>
                <w:rFonts w:ascii="Arial" w:hAnsi="Arial" w:cs="Arial"/>
                <w:szCs w:val="22"/>
              </w:rPr>
            </w:pPr>
            <w:r w:rsidRPr="00C74A0A">
              <w:rPr>
                <w:rFonts w:ascii="Arial" w:hAnsi="Arial" w:cs="Arial"/>
                <w:szCs w:val="22"/>
              </w:rPr>
              <w:t>Náměstí Přemyslovců 163</w:t>
            </w:r>
          </w:p>
          <w:p w14:paraId="1160B1AD" w14:textId="152A9B1B" w:rsidR="000A10CA" w:rsidRPr="00550DB5" w:rsidRDefault="00C74A0A" w:rsidP="00C74A0A">
            <w:pPr>
              <w:pStyle w:val="Sml11"/>
            </w:pPr>
            <w:r w:rsidRPr="00C74A0A">
              <w:t>288 02 Nymburk</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tcPr>
          <w:p w14:paraId="7F2C1513" w14:textId="2E7269C8" w:rsidR="000A10CA" w:rsidRPr="00550DB5" w:rsidRDefault="00C74A0A" w:rsidP="000A10CA">
            <w:pPr>
              <w:pStyle w:val="Sml11"/>
            </w:pPr>
            <w:r w:rsidRPr="00C74A0A">
              <w:t>002 39 500</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Cs w:val="22"/>
              </w:rPr>
              <w:t>DIČ:</w:t>
            </w:r>
          </w:p>
        </w:tc>
        <w:tc>
          <w:tcPr>
            <w:tcW w:w="4609" w:type="dxa"/>
          </w:tcPr>
          <w:p w14:paraId="514DCCEA" w14:textId="3AFFA41D" w:rsidR="000A10CA" w:rsidRPr="00550DB5" w:rsidRDefault="00C74A0A" w:rsidP="000A10CA">
            <w:pPr>
              <w:pStyle w:val="Sml11"/>
            </w:pPr>
            <w:r w:rsidRPr="00C74A0A">
              <w:t>CZ 002 39 500</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Cs w:val="22"/>
              </w:rPr>
              <w:t>Odpovědný zástupce:</w:t>
            </w:r>
          </w:p>
        </w:tc>
        <w:tc>
          <w:tcPr>
            <w:tcW w:w="4609" w:type="dxa"/>
          </w:tcPr>
          <w:p w14:paraId="7DC857C8" w14:textId="709C47B8" w:rsidR="000A10CA" w:rsidRPr="00550DB5" w:rsidRDefault="00C74A0A" w:rsidP="000A10CA">
            <w:pPr>
              <w:pStyle w:val="Sml11"/>
            </w:pPr>
            <w:r w:rsidRPr="00C74A0A">
              <w:t>Ing. Tomáš Mach, Ph.D., starosta</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Cs w:val="22"/>
              </w:rPr>
              <w:t xml:space="preserve">Kontaktní osoba: </w:t>
            </w:r>
          </w:p>
        </w:tc>
        <w:tc>
          <w:tcPr>
            <w:tcW w:w="4609" w:type="dxa"/>
          </w:tcPr>
          <w:p w14:paraId="1E74BEF4" w14:textId="5A67D87E" w:rsidR="000A10CA" w:rsidRPr="00550DB5" w:rsidRDefault="00C74A0A" w:rsidP="000A10CA">
            <w:pPr>
              <w:pStyle w:val="Sml11"/>
            </w:pPr>
            <w:r w:rsidRPr="00C74A0A">
              <w:t>Zdeněk Vocásek, statutární místostarosta</w:t>
            </w:r>
          </w:p>
        </w:tc>
      </w:tr>
      <w:tr w:rsidR="00C74A0A" w:rsidRPr="001E2276" w14:paraId="65FA3BEF" w14:textId="77777777" w:rsidTr="006C0BF3">
        <w:tc>
          <w:tcPr>
            <w:tcW w:w="4605" w:type="dxa"/>
          </w:tcPr>
          <w:p w14:paraId="29A79F6F" w14:textId="77777777" w:rsidR="00C74A0A" w:rsidRPr="001E2276" w:rsidRDefault="00C74A0A" w:rsidP="00C74A0A">
            <w:pPr>
              <w:rPr>
                <w:rFonts w:ascii="Arial" w:hAnsi="Arial" w:cs="Arial"/>
              </w:rPr>
            </w:pPr>
            <w:r w:rsidRPr="001E2276">
              <w:rPr>
                <w:rFonts w:ascii="Arial" w:hAnsi="Arial" w:cs="Arial"/>
                <w:szCs w:val="22"/>
              </w:rPr>
              <w:t>Kontaktní spojení (tel., e-mail):</w:t>
            </w:r>
          </w:p>
        </w:tc>
        <w:tc>
          <w:tcPr>
            <w:tcW w:w="4609" w:type="dxa"/>
          </w:tcPr>
          <w:p w14:paraId="1E9C1C66" w14:textId="6F45A593" w:rsidR="00C74A0A" w:rsidRPr="00550DB5" w:rsidRDefault="00C74A0A" w:rsidP="00C74A0A">
            <w:pPr>
              <w:pStyle w:val="Sml11"/>
            </w:pPr>
          </w:p>
        </w:tc>
      </w:tr>
      <w:tr w:rsidR="00C74A0A" w:rsidRPr="001E2276" w14:paraId="62076AC5" w14:textId="77777777" w:rsidTr="006C0BF3">
        <w:tc>
          <w:tcPr>
            <w:tcW w:w="4605" w:type="dxa"/>
          </w:tcPr>
          <w:p w14:paraId="4BDA3995" w14:textId="77777777" w:rsidR="00C74A0A" w:rsidRPr="001E2276" w:rsidRDefault="00C74A0A" w:rsidP="00C74A0A">
            <w:pPr>
              <w:rPr>
                <w:rFonts w:ascii="Arial" w:hAnsi="Arial" w:cs="Arial"/>
              </w:rPr>
            </w:pPr>
            <w:r w:rsidRPr="001E2276">
              <w:rPr>
                <w:rFonts w:ascii="Arial" w:hAnsi="Arial" w:cs="Arial"/>
                <w:szCs w:val="22"/>
              </w:rPr>
              <w:t>Bankovní spojení:</w:t>
            </w:r>
          </w:p>
        </w:tc>
        <w:tc>
          <w:tcPr>
            <w:tcW w:w="4609" w:type="dxa"/>
          </w:tcPr>
          <w:p w14:paraId="0DDFE957" w14:textId="5DEDDE3A" w:rsidR="00C74A0A" w:rsidRPr="00550DB5" w:rsidRDefault="00C74A0A" w:rsidP="00C74A0A">
            <w:pPr>
              <w:pStyle w:val="Sml11"/>
            </w:pPr>
          </w:p>
        </w:tc>
      </w:tr>
    </w:tbl>
    <w:p w14:paraId="4CEAC1BB" w14:textId="77777777" w:rsidR="00C74A0A" w:rsidRPr="001E2276" w:rsidRDefault="00C74A0A"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09735195"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280D73EF"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27255125"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3123DD4C" w:rsidR="002C62A5" w:rsidRPr="00C74A0A"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00C74A0A">
              <w:rPr>
                <w:rFonts w:ascii="Arial" w:hAnsi="Arial" w:cs="Arial"/>
                <w:szCs w:val="22"/>
              </w:rPr>
              <w:t xml:space="preserve">: </w:t>
            </w:r>
            <w:r w:rsidR="00BB74EB">
              <w:rPr>
                <w:rFonts w:ascii="Arial" w:hAnsi="Arial" w:cs="Arial"/>
                <w:b/>
                <w:bCs/>
                <w:szCs w:val="22"/>
              </w:rPr>
              <w:t>Dobíjecí stanice pro elektromobily</w:t>
            </w:r>
            <w:r w:rsidR="002C62A5" w:rsidRPr="00AB0029">
              <w:rPr>
                <w:rFonts w:ascii="Arial" w:hAnsi="Arial" w:cs="Arial"/>
                <w:szCs w:val="22"/>
              </w:rPr>
              <w:t>:</w:t>
            </w:r>
            <w:r w:rsidR="002C62A5" w:rsidRPr="00C74A0A">
              <w:rPr>
                <w:rFonts w:ascii="Arial" w:hAnsi="Arial" w:cs="Arial"/>
                <w:szCs w:val="22"/>
              </w:rPr>
              <w:t xml:space="preserve"> </w:t>
            </w:r>
          </w:p>
          <w:p w14:paraId="1A2B09F2" w14:textId="2ED41D8B" w:rsidR="00D1542A" w:rsidRPr="00C74A0A" w:rsidRDefault="00D1542A" w:rsidP="00D1542A">
            <w:pPr>
              <w:numPr>
                <w:ilvl w:val="1"/>
                <w:numId w:val="1"/>
              </w:numPr>
              <w:jc w:val="both"/>
              <w:rPr>
                <w:rFonts w:ascii="Arial" w:hAnsi="Arial" w:cs="Arial"/>
              </w:rPr>
            </w:pPr>
            <w:r w:rsidRPr="00C74A0A">
              <w:rPr>
                <w:rFonts w:ascii="Arial" w:hAnsi="Arial" w:cs="Arial"/>
                <w:szCs w:val="22"/>
              </w:rPr>
              <w:t>zajistit administrativní řízení projektu s ohledem na pravidla dotačního programu</w:t>
            </w:r>
            <w:r w:rsidR="00C74A0A" w:rsidRPr="00C74A0A">
              <w:rPr>
                <w:rFonts w:ascii="Arial" w:hAnsi="Arial" w:cs="Arial"/>
                <w:szCs w:val="22"/>
              </w:rPr>
              <w:t xml:space="preserve">. </w:t>
            </w:r>
            <w:r w:rsidRPr="00C74A0A">
              <w:rPr>
                <w:rFonts w:ascii="Arial" w:hAnsi="Arial" w:cs="Arial"/>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7CEFEB18"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činí </w:t>
            </w:r>
            <w:r w:rsidR="00D34C35">
              <w:rPr>
                <w:rFonts w:ascii="Arial" w:hAnsi="Arial" w:cs="Arial"/>
                <w:b/>
                <w:bCs/>
                <w:szCs w:val="22"/>
              </w:rPr>
              <w:t>1</w:t>
            </w:r>
            <w:r w:rsidR="00BB74EB">
              <w:rPr>
                <w:rFonts w:ascii="Arial" w:hAnsi="Arial" w:cs="Arial"/>
                <w:b/>
                <w:bCs/>
                <w:szCs w:val="22"/>
              </w:rPr>
              <w:t>2</w:t>
            </w:r>
            <w:r w:rsidRPr="00C74A0A">
              <w:rPr>
                <w:rFonts w:ascii="Arial" w:hAnsi="Arial" w:cs="Arial"/>
                <w:b/>
                <w:bCs/>
                <w:szCs w:val="22"/>
              </w:rPr>
              <w:t>0</w:t>
            </w:r>
            <w:r w:rsidRPr="00C74A0A">
              <w:rPr>
                <w:rFonts w:ascii="Arial" w:hAnsi="Arial" w:cs="Arial"/>
                <w:b/>
                <w:szCs w:val="22"/>
              </w:rPr>
              <w:t>.000 Kč bez DPH.</w:t>
            </w:r>
            <w:r w:rsidRPr="001E2276">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759B2C78" w:rsidR="00D1542A" w:rsidRPr="00C74A0A" w:rsidRDefault="00D1542A" w:rsidP="00C74A0A">
            <w:pPr>
              <w:pStyle w:val="Odstavecseseznamem"/>
              <w:numPr>
                <w:ilvl w:val="1"/>
                <w:numId w:val="2"/>
              </w:numPr>
              <w:jc w:val="both"/>
              <w:rPr>
                <w:rFonts w:ascii="Arial" w:hAnsi="Arial" w:cs="Arial"/>
              </w:rPr>
            </w:pPr>
            <w:r w:rsidRPr="001E2276">
              <w:rPr>
                <w:rFonts w:ascii="Arial" w:hAnsi="Arial" w:cs="Arial"/>
                <w:szCs w:val="22"/>
              </w:rPr>
              <w:t xml:space="preserve">dílo </w:t>
            </w:r>
            <w:r w:rsidRPr="00C74A0A">
              <w:rPr>
                <w:rFonts w:ascii="Arial" w:hAnsi="Arial" w:cs="Arial"/>
                <w:szCs w:val="22"/>
              </w:rPr>
              <w:t xml:space="preserve">dle čl. 2 odst. 1 písm. a): </w:t>
            </w:r>
            <w:r w:rsidR="00C74A0A" w:rsidRPr="00C74A0A">
              <w:rPr>
                <w:rFonts w:ascii="Arial" w:hAnsi="Arial" w:cs="Arial"/>
                <w:szCs w:val="22"/>
              </w:rPr>
              <w:t>jediná složka.</w:t>
            </w:r>
            <w:r w:rsidRPr="00C74A0A">
              <w:rPr>
                <w:rFonts w:ascii="Arial" w:hAnsi="Arial" w:cs="Arial"/>
                <w:szCs w:val="22"/>
              </w:rPr>
              <w:t xml:space="preserve"> </w:t>
            </w:r>
          </w:p>
          <w:p w14:paraId="37AE9D6F" w14:textId="77777777" w:rsidR="00D1542A" w:rsidRPr="00C74A0A" w:rsidRDefault="00D1542A" w:rsidP="00D1542A">
            <w:pPr>
              <w:numPr>
                <w:ilvl w:val="0"/>
                <w:numId w:val="2"/>
              </w:numPr>
              <w:jc w:val="both"/>
              <w:rPr>
                <w:rFonts w:ascii="Arial" w:hAnsi="Arial" w:cs="Arial"/>
              </w:rPr>
            </w:pPr>
            <w:bookmarkStart w:id="0" w:name="_Hlk78534288"/>
            <w:r w:rsidRPr="00C74A0A">
              <w:rPr>
                <w:rFonts w:ascii="Arial" w:hAnsi="Arial" w:cs="Arial"/>
                <w:szCs w:val="22"/>
              </w:rPr>
              <w:t>Okamžik vystavení faktury:</w:t>
            </w:r>
          </w:p>
          <w:bookmarkEnd w:id="0"/>
          <w:p w14:paraId="12786CE0" w14:textId="2EEAF43C" w:rsidR="00D1542A" w:rsidRPr="00C74A0A" w:rsidRDefault="00D1542A" w:rsidP="00D1542A">
            <w:pPr>
              <w:pStyle w:val="Odstavecseseznamem"/>
              <w:numPr>
                <w:ilvl w:val="1"/>
                <w:numId w:val="2"/>
              </w:numPr>
              <w:jc w:val="both"/>
              <w:rPr>
                <w:rFonts w:ascii="Arial" w:hAnsi="Arial" w:cs="Arial"/>
              </w:rPr>
            </w:pPr>
            <w:r w:rsidRPr="00C74A0A">
              <w:rPr>
                <w:rFonts w:ascii="Arial" w:hAnsi="Arial" w:cs="Arial"/>
                <w:szCs w:val="22"/>
              </w:rPr>
              <w:t xml:space="preserve">dílo dle čl. 2 odst. 1 písm. </w:t>
            </w:r>
            <w:r w:rsidR="00C74A0A" w:rsidRPr="00C74A0A">
              <w:rPr>
                <w:rFonts w:ascii="Arial" w:hAnsi="Arial" w:cs="Arial"/>
                <w:szCs w:val="22"/>
              </w:rPr>
              <w:t>a</w:t>
            </w:r>
            <w:r w:rsidRPr="00C74A0A">
              <w:rPr>
                <w:rFonts w:ascii="Arial" w:hAnsi="Arial" w:cs="Arial"/>
                <w:szCs w:val="22"/>
              </w:rPr>
              <w:t>): 50 procent po vydání rozhodnutí / právního aktu o přidělení dotace, 50 procent při ukončení realizace projektu</w:t>
            </w:r>
            <w:r w:rsidR="00C74A0A" w:rsidRPr="00C74A0A">
              <w:rPr>
                <w:rFonts w:ascii="Arial" w:hAnsi="Arial" w:cs="Arial"/>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76C32A07"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lastRenderedPageBreak/>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7D14AB2A"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v </w:t>
            </w:r>
            <w:proofErr w:type="gramStart"/>
            <w:r w:rsidR="006E3C89" w:rsidRPr="001E2276">
              <w:rPr>
                <w:rFonts w:ascii="Arial" w:hAnsi="Arial" w:cs="Arial"/>
                <w:szCs w:val="22"/>
              </w:rPr>
              <w:t>rámci</w:t>
            </w:r>
            <w:proofErr w:type="gramEnd"/>
            <w:r w:rsidR="006E3C89" w:rsidRPr="001E2276">
              <w:rPr>
                <w:rFonts w:ascii="Arial" w:hAnsi="Arial" w:cs="Arial"/>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w:t>
            </w:r>
            <w:r w:rsidR="00AC57B0" w:rsidRPr="001E2276">
              <w:rPr>
                <w:rFonts w:ascii="Arial" w:hAnsi="Arial" w:cs="Arial"/>
                <w:szCs w:val="22"/>
              </w:rPr>
              <w:lastRenderedPageBreak/>
              <w:t xml:space="preserve">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12580A04"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dobu </w:t>
            </w:r>
            <w:r w:rsidR="00C74A0A">
              <w:rPr>
                <w:rFonts w:ascii="Arial" w:hAnsi="Arial" w:cs="Arial"/>
                <w:szCs w:val="22"/>
              </w:rPr>
              <w:t>4</w:t>
            </w:r>
            <w:r w:rsidRPr="001E2276">
              <w:rPr>
                <w:rFonts w:ascii="Arial" w:hAnsi="Arial" w:cs="Arial"/>
                <w:szCs w:val="22"/>
              </w:rPr>
              <w:t xml:space="preserve"> let od jejího podpisu. </w:t>
            </w:r>
            <w:r w:rsidR="008F1710" w:rsidRPr="001E2276">
              <w:rPr>
                <w:rFonts w:ascii="Arial" w:hAnsi="Arial" w:cs="Arial"/>
                <w:szCs w:val="22"/>
              </w:rPr>
              <w:t>Tato doba</w:t>
            </w:r>
            <w:r w:rsidRPr="001E2276">
              <w:rPr>
                <w:rFonts w:ascii="Arial" w:hAnsi="Arial" w:cs="Arial"/>
                <w:szCs w:val="22"/>
              </w:rPr>
              <w:t xml:space="preserve"> se prodlužuje </w:t>
            </w:r>
            <w:r w:rsidR="00E84B1D" w:rsidRPr="001E2276">
              <w:rPr>
                <w:rFonts w:ascii="Arial" w:hAnsi="Arial" w:cs="Arial"/>
                <w:szCs w:val="22"/>
              </w:rPr>
              <w:t>o dobu potřebnou k provedení a dokončení celého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58A2E5DA" w14:textId="77777777" w:rsidR="00C74A0A" w:rsidRDefault="003C527A" w:rsidP="00C74A0A">
            <w:pPr>
              <w:numPr>
                <w:ilvl w:val="0"/>
                <w:numId w:val="9"/>
              </w:numPr>
              <w:jc w:val="both"/>
              <w:rPr>
                <w:rFonts w:ascii="Arial" w:hAnsi="Arial" w:cs="Arial"/>
                <w:szCs w:val="22"/>
              </w:rPr>
            </w:pPr>
            <w:r w:rsidRPr="00C74A0A">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C74A0A">
              <w:rPr>
                <w:rFonts w:ascii="Arial" w:hAnsi="Arial" w:cs="Arial"/>
                <w:szCs w:val="22"/>
              </w:rPr>
              <w:t>i stranami) komunikovat rovněž</w:t>
            </w:r>
            <w:r w:rsidRPr="00C74A0A">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65AA7DA4" w:rsidR="00CA0FE7" w:rsidRPr="00C74A0A" w:rsidRDefault="00CA0FE7" w:rsidP="00C74A0A">
            <w:pPr>
              <w:numPr>
                <w:ilvl w:val="0"/>
                <w:numId w:val="9"/>
              </w:numPr>
              <w:jc w:val="both"/>
              <w:rPr>
                <w:rFonts w:ascii="Arial" w:hAnsi="Arial" w:cs="Arial"/>
                <w:szCs w:val="22"/>
              </w:rPr>
            </w:pPr>
            <w:r w:rsidRPr="00C74A0A">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C74A0A">
              <w:rPr>
                <w:rFonts w:ascii="Arial" w:hAnsi="Arial" w:cs="Arial"/>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633E90D3" w:rsidR="00D1542A" w:rsidRPr="00030161" w:rsidRDefault="00D1542A" w:rsidP="00D1542A">
            <w:pPr>
              <w:numPr>
                <w:ilvl w:val="0"/>
                <w:numId w:val="9"/>
              </w:numPr>
              <w:jc w:val="both"/>
              <w:rPr>
                <w:rFonts w:ascii="Arial" w:hAnsi="Arial" w:cs="Arial"/>
              </w:rPr>
            </w:pPr>
            <w:r w:rsidRPr="00030161">
              <w:rPr>
                <w:rFonts w:ascii="Arial" w:hAnsi="Arial" w:cs="Arial"/>
                <w:szCs w:val="22"/>
              </w:rPr>
              <w:t>Tato smlouva byla schválena radou</w:t>
            </w:r>
            <w:r w:rsidR="00C74A0A" w:rsidRPr="00030161">
              <w:rPr>
                <w:rFonts w:ascii="Arial" w:hAnsi="Arial" w:cs="Arial"/>
                <w:szCs w:val="22"/>
              </w:rPr>
              <w:t xml:space="preserve"> města</w:t>
            </w:r>
            <w:r w:rsidRPr="00030161">
              <w:rPr>
                <w:rFonts w:ascii="Arial" w:hAnsi="Arial" w:cs="Arial"/>
                <w:szCs w:val="22"/>
              </w:rPr>
              <w:t xml:space="preserve"> dne </w:t>
            </w:r>
            <w:r w:rsidR="00030161" w:rsidRPr="00030161">
              <w:rPr>
                <w:rFonts w:ascii="Arial" w:hAnsi="Arial" w:cs="Arial"/>
                <w:szCs w:val="22"/>
              </w:rPr>
              <w:t>30.07.2025</w:t>
            </w:r>
            <w:r w:rsidRPr="00030161">
              <w:rPr>
                <w:rFonts w:ascii="Arial" w:hAnsi="Arial" w:cs="Arial"/>
                <w:szCs w:val="22"/>
              </w:rPr>
              <w:t xml:space="preserve">, číslo usnesení </w:t>
            </w:r>
            <w:r w:rsidR="00030161" w:rsidRPr="00030161">
              <w:rPr>
                <w:rFonts w:ascii="Arial" w:hAnsi="Arial" w:cs="Arial"/>
                <w:szCs w:val="22"/>
              </w:rPr>
              <w:t>339</w:t>
            </w:r>
            <w:r w:rsidRPr="00030161">
              <w:rPr>
                <w:rFonts w:ascii="Arial" w:hAnsi="Arial" w:cs="Arial"/>
                <w:szCs w:val="22"/>
              </w:rPr>
              <w:t>, a to v souladu se všemi obecně závaznými a interními předpisy, což objednatel svým podpisem pod touto smlouvou potvrzuje.</w:t>
            </w:r>
          </w:p>
          <w:p w14:paraId="60906184" w14:textId="31E64A46" w:rsidR="00D1542A" w:rsidRPr="00C74A0A" w:rsidRDefault="00D1542A" w:rsidP="00D1542A">
            <w:pPr>
              <w:numPr>
                <w:ilvl w:val="0"/>
                <w:numId w:val="9"/>
              </w:numPr>
              <w:jc w:val="both"/>
              <w:rPr>
                <w:rFonts w:ascii="Arial" w:hAnsi="Arial" w:cs="Arial"/>
              </w:rPr>
            </w:pPr>
            <w:r w:rsidRPr="00C74A0A">
              <w:rPr>
                <w:rFonts w:ascii="Arial" w:hAnsi="Arial" w:cs="Arial"/>
                <w:szCs w:val="22"/>
              </w:rPr>
              <w:t>Zhotovitel je povinen uchovávat veškerou dokumentaci související s realizací projektu včetně účetních dokladů minimálně do konce roku 20</w:t>
            </w:r>
            <w:r w:rsidR="005A66D6" w:rsidRPr="00C74A0A">
              <w:rPr>
                <w:rFonts w:ascii="Arial" w:hAnsi="Arial" w:cs="Arial"/>
                <w:szCs w:val="22"/>
              </w:rPr>
              <w:t>35</w:t>
            </w:r>
            <w:r w:rsidRPr="00C74A0A">
              <w:rPr>
                <w:rFonts w:ascii="Arial" w:hAnsi="Arial" w:cs="Arial"/>
                <w:szCs w:val="22"/>
              </w:rPr>
              <w:t xml:space="preserve">. Pokud je v českých právních předpisech stanovena lhůta delší, musí ji žadatel/příjemce použít. </w:t>
            </w:r>
          </w:p>
          <w:p w14:paraId="1DF9EE3B" w14:textId="77777777" w:rsidR="00D1542A" w:rsidRPr="00C74A0A" w:rsidRDefault="00D1542A" w:rsidP="00D1542A">
            <w:pPr>
              <w:numPr>
                <w:ilvl w:val="0"/>
                <w:numId w:val="9"/>
              </w:numPr>
              <w:jc w:val="both"/>
              <w:rPr>
                <w:rFonts w:ascii="Arial" w:hAnsi="Arial" w:cs="Arial"/>
              </w:rPr>
            </w:pPr>
            <w:r w:rsidRPr="00C74A0A">
              <w:rPr>
                <w:rFonts w:ascii="Arial" w:hAnsi="Arial" w:cs="Arial"/>
                <w:szCs w:val="22"/>
              </w:rPr>
              <w:t xml:space="preserve">Každá faktura musí být označena číslem projektu. </w:t>
            </w:r>
          </w:p>
          <w:p w14:paraId="183508C8" w14:textId="1596BA25" w:rsidR="00D1542A" w:rsidRPr="00C74A0A" w:rsidRDefault="00D1542A" w:rsidP="00D1542A">
            <w:pPr>
              <w:numPr>
                <w:ilvl w:val="0"/>
                <w:numId w:val="9"/>
              </w:numPr>
              <w:jc w:val="both"/>
              <w:rPr>
                <w:rFonts w:ascii="Arial" w:hAnsi="Arial" w:cs="Arial"/>
              </w:rPr>
            </w:pPr>
            <w:r w:rsidRPr="00C74A0A">
              <w:rPr>
                <w:rFonts w:ascii="Arial" w:hAnsi="Arial" w:cs="Arial"/>
                <w:szCs w:val="22"/>
              </w:rPr>
              <w:t>Zhotovitel je povinen minimálně do konce roku 20</w:t>
            </w:r>
            <w:r w:rsidR="005A66D6" w:rsidRPr="00C74A0A">
              <w:rPr>
                <w:rFonts w:ascii="Arial" w:hAnsi="Arial" w:cs="Arial"/>
                <w:szCs w:val="22"/>
              </w:rPr>
              <w:t>35</w:t>
            </w:r>
            <w:r w:rsidRPr="00C74A0A">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C74A0A">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757476E0" w14:textId="0D2B4733" w:rsidR="00D1542A" w:rsidRPr="00030161" w:rsidRDefault="00D1542A" w:rsidP="00D1542A">
            <w:pPr>
              <w:jc w:val="both"/>
              <w:rPr>
                <w:rFonts w:ascii="Arial" w:hAnsi="Arial" w:cs="Arial"/>
                <w:szCs w:val="22"/>
              </w:rPr>
            </w:pPr>
            <w:r w:rsidRPr="00030161">
              <w:rPr>
                <w:rFonts w:ascii="Arial" w:hAnsi="Arial" w:cs="Arial"/>
                <w:szCs w:val="22"/>
              </w:rPr>
              <w:t xml:space="preserve">Usnesení rady </w:t>
            </w:r>
            <w:r w:rsidR="00C74A0A" w:rsidRPr="00030161">
              <w:rPr>
                <w:rFonts w:ascii="Arial" w:hAnsi="Arial" w:cs="Arial"/>
                <w:szCs w:val="22"/>
              </w:rPr>
              <w:t>města</w:t>
            </w:r>
            <w:r w:rsidRPr="00030161">
              <w:rPr>
                <w:rFonts w:ascii="Arial" w:hAnsi="Arial" w:cs="Arial"/>
                <w:szCs w:val="22"/>
              </w:rPr>
              <w:t xml:space="preserve"> ze dne </w:t>
            </w:r>
            <w:r w:rsidR="00030161" w:rsidRPr="00030161">
              <w:rPr>
                <w:rFonts w:ascii="Arial" w:hAnsi="Arial" w:cs="Arial"/>
                <w:szCs w:val="22"/>
              </w:rPr>
              <w:t>30.07.2025</w:t>
            </w:r>
            <w:r w:rsidRPr="00030161">
              <w:rPr>
                <w:rFonts w:ascii="Arial" w:hAnsi="Arial" w:cs="Arial"/>
                <w:szCs w:val="22"/>
              </w:rPr>
              <w:t xml:space="preserve">, číslo usnesení </w:t>
            </w:r>
            <w:r w:rsidR="00030161" w:rsidRPr="00030161">
              <w:rPr>
                <w:rFonts w:ascii="Arial" w:hAnsi="Arial" w:cs="Arial"/>
                <w:szCs w:val="22"/>
              </w:rPr>
              <w:t>339</w:t>
            </w:r>
          </w:p>
          <w:p w14:paraId="3DD68639" w14:textId="6123D183" w:rsidR="004D7FAD" w:rsidRPr="001E2276" w:rsidRDefault="004D7FAD" w:rsidP="00D1542A">
            <w:pPr>
              <w:jc w:val="both"/>
              <w:rPr>
                <w:rFonts w:ascii="Arial" w:hAnsi="Arial" w:cs="Arial"/>
                <w:highlight w:val="yellow"/>
              </w:rPr>
            </w:pPr>
            <w:r w:rsidRPr="00030161">
              <w:rPr>
                <w:rFonts w:ascii="Arial" w:hAnsi="Arial" w:cs="Arial"/>
              </w:rPr>
              <w:t xml:space="preserve">Popis služby </w:t>
            </w:r>
          </w:p>
        </w:tc>
      </w:tr>
    </w:tbl>
    <w:p w14:paraId="08E841D8" w14:textId="77777777" w:rsidR="004A0FE9" w:rsidRPr="001E2276" w:rsidRDefault="004A0FE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79D64F19" w14:textId="14BDCA59" w:rsidR="00654730" w:rsidRPr="00B44F04" w:rsidRDefault="00C74A0A" w:rsidP="007E6222">
            <w:pPr>
              <w:pStyle w:val="Sml11"/>
            </w:pPr>
            <w:r w:rsidRPr="00C74A0A">
              <w:t>Ing. Tomáš Mach, Ph.D.</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8B61643" w14:textId="5B76DED4" w:rsidR="00654730" w:rsidRPr="00B44F04" w:rsidRDefault="00C74A0A" w:rsidP="007E6222">
            <w:pPr>
              <w:pStyle w:val="Sml11"/>
            </w:pPr>
            <w: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7DB9AF9F" w14:textId="2EB39BAB" w:rsidR="00654730" w:rsidRPr="00B44F04" w:rsidRDefault="00C74A0A" w:rsidP="007E6222">
            <w:pPr>
              <w:pStyle w:val="Sml11"/>
            </w:pPr>
            <w:r>
              <w:t xml:space="preserve">Nymburk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19ED7F74" w14:textId="77777777" w:rsidR="004D7FAD" w:rsidRDefault="004D7FAD">
      <w:pPr>
        <w:spacing w:after="200" w:line="276" w:lineRule="auto"/>
        <w:rPr>
          <w:rFonts w:ascii="Arial" w:hAnsi="Arial" w:cs="Arial"/>
          <w:b/>
          <w:szCs w:val="22"/>
        </w:rPr>
      </w:pPr>
      <w:r>
        <w:rPr>
          <w:rFonts w:ascii="Arial" w:hAnsi="Arial" w:cs="Arial"/>
          <w:b/>
          <w:szCs w:val="22"/>
        </w:rPr>
        <w:br w:type="page"/>
      </w:r>
    </w:p>
    <w:p w14:paraId="473F57DD" w14:textId="77777777" w:rsidR="004D7FAD" w:rsidRDefault="004D7FAD" w:rsidP="004D7FAD">
      <w:pPr>
        <w:rPr>
          <w:rFonts w:ascii="Arial" w:hAnsi="Arial" w:cs="Arial"/>
          <w:b/>
          <w:bCs/>
        </w:rPr>
      </w:pPr>
      <w:r>
        <w:rPr>
          <w:rFonts w:ascii="Arial" w:hAnsi="Arial" w:cs="Arial"/>
          <w:b/>
          <w:bCs/>
        </w:rPr>
        <w:lastRenderedPageBreak/>
        <w:t>Popis služby</w:t>
      </w:r>
    </w:p>
    <w:p w14:paraId="641A8124" w14:textId="77777777" w:rsidR="004D7FAD" w:rsidRDefault="004D7FAD" w:rsidP="004D7FAD">
      <w:pPr>
        <w:rPr>
          <w:rFonts w:ascii="Arial" w:hAnsi="Arial" w:cs="Arial"/>
          <w:b/>
          <w:bCs/>
        </w:rPr>
      </w:pPr>
    </w:p>
    <w:p w14:paraId="67D92355" w14:textId="77777777" w:rsidR="004D7FAD" w:rsidRPr="00ED357B" w:rsidRDefault="004D7FAD" w:rsidP="004D7FAD">
      <w:pPr>
        <w:rPr>
          <w:rFonts w:ascii="Arial" w:hAnsi="Arial" w:cs="Arial"/>
        </w:rPr>
      </w:pPr>
      <w:r w:rsidRPr="00ED357B">
        <w:rPr>
          <w:rFonts w:ascii="Arial" w:hAnsi="Arial" w:cs="Arial"/>
        </w:rPr>
        <w:t xml:space="preserve">Služba „Administrace“ zpravidla zahrnuje: </w:t>
      </w:r>
    </w:p>
    <w:p w14:paraId="102D6B3E" w14:textId="77777777" w:rsidR="004D7FAD" w:rsidRPr="00B668EF" w:rsidRDefault="004D7FAD" w:rsidP="004D7FAD">
      <w:pPr>
        <w:rPr>
          <w:rFonts w:ascii="Arial" w:hAnsi="Arial" w:cs="Arial"/>
          <w:b/>
          <w:bCs/>
          <w:szCs w:val="22"/>
        </w:rPr>
      </w:pPr>
    </w:p>
    <w:p w14:paraId="3977EA90"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kontrola dodržování rozpočtu projektu (dohled nad výší způsobilých a nezpůsobilých výdajů, kontrola změnových listů atd.) </w:t>
      </w:r>
    </w:p>
    <w:p w14:paraId="486E6343"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kontrola dodržování harmonogramu projektu</w:t>
      </w:r>
    </w:p>
    <w:p w14:paraId="4DE2F015"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vedením účetnictví projektu (dohled nad vedením samostatné analytické účetní evidence na projekt, označení účetních dokladů)</w:t>
      </w:r>
    </w:p>
    <w:p w14:paraId="1621414E"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plněním podmínek souvisejících s publicitou projektu</w:t>
      </w:r>
    </w:p>
    <w:p w14:paraId="14D3017D"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příjmy projektu (v některých případech je nutné odečítat od přidělené dotace příjmy)</w:t>
      </w:r>
    </w:p>
    <w:p w14:paraId="7DECDC11"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účast na kontrolách ze strany poskytovatele dotace či jiných kontrolních orgánů, komunikace s těmito orgány tak, aby nebyla udělena korekce </w:t>
      </w:r>
    </w:p>
    <w:p w14:paraId="02C37935"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tvorba změn a hlášení změn v projektu</w:t>
      </w:r>
    </w:p>
    <w:p w14:paraId="200D91A4"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tvorba podkladů pro přípravu případných dodatků k právnímu aktu  </w:t>
      </w:r>
    </w:p>
    <w:p w14:paraId="4398FA93"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plněním indikátorů projektu</w:t>
      </w:r>
    </w:p>
    <w:p w14:paraId="5ED1BA82"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spolupráce na realizaci zadávacích řízení podle zákona o zadávání veřejných zakázek, dohled nad souladem s pravidly programu, průběžné hlášení jednotlivých fází veřejné zakázky poskytovateli dotace </w:t>
      </w:r>
    </w:p>
    <w:p w14:paraId="2EECF6A7"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konzultace zadávacích řízení s poskytovatelem dotace </w:t>
      </w:r>
    </w:p>
    <w:p w14:paraId="53BF2DF2"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organizace a administrace výběrových řízení zakázek malé hodnoty podle metodických pokynů poskytovatele dotace </w:t>
      </w:r>
    </w:p>
    <w:p w14:paraId="68528F7A"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konzultace s poskytovatelem dotace</w:t>
      </w:r>
    </w:p>
    <w:p w14:paraId="4257311C"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komunikace s poskytovatelem dotace prostřednictvím depeší </w:t>
      </w:r>
    </w:p>
    <w:p w14:paraId="2603C754"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a konzultace dalších povinností vyplývajících z přidělené dotace</w:t>
      </w:r>
    </w:p>
    <w:p w14:paraId="7A02B848"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informování o případné aktualizaci pravidel dotačního programu</w:t>
      </w:r>
    </w:p>
    <w:p w14:paraId="55648908"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další povinnosti vyplývající z platné verze pravidel programu pro danou výzvu </w:t>
      </w:r>
    </w:p>
    <w:p w14:paraId="0CE9E0E2"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kompletace a kontrola příloh dodaných klientem</w:t>
      </w:r>
    </w:p>
    <w:p w14:paraId="036503F0" w14:textId="77777777" w:rsidR="004D7FAD" w:rsidRPr="00B668EF" w:rsidRDefault="004D7FAD" w:rsidP="004D7FAD">
      <w:pPr>
        <w:pStyle w:val="Odstavecseseznamem"/>
        <w:numPr>
          <w:ilvl w:val="0"/>
          <w:numId w:val="16"/>
        </w:numPr>
        <w:jc w:val="both"/>
        <w:rPr>
          <w:rFonts w:ascii="Arial" w:hAnsi="Arial" w:cs="Arial"/>
          <w:szCs w:val="22"/>
        </w:rPr>
      </w:pPr>
      <w:r w:rsidRPr="00B668EF">
        <w:rPr>
          <w:rFonts w:ascii="Arial" w:hAnsi="Arial" w:cs="Arial"/>
          <w:szCs w:val="22"/>
        </w:rPr>
        <w:t>kompletace, kontrola a tvorba žádosti o platbu a zpracování zpráv o realizaci</w:t>
      </w:r>
    </w:p>
    <w:p w14:paraId="5554CCC0"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závěrečná zpráva o realizaci projektu</w:t>
      </w:r>
    </w:p>
    <w:p w14:paraId="313FD54A"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metodická pomoc či vypořádání a zpracování reakcí na výzvy poskytovatele dotace k veřejným zakázkám, žádosti o platbu a zpráv o realizaci projektu</w:t>
      </w:r>
    </w:p>
    <w:p w14:paraId="78E6552A" w14:textId="77777777" w:rsidR="004D7FAD" w:rsidRPr="00B668EF" w:rsidRDefault="004D7FAD" w:rsidP="004D7FAD">
      <w:pPr>
        <w:numPr>
          <w:ilvl w:val="0"/>
          <w:numId w:val="16"/>
        </w:numPr>
        <w:rPr>
          <w:rFonts w:ascii="Arial" w:hAnsi="Arial" w:cs="Arial"/>
          <w:szCs w:val="22"/>
        </w:rPr>
      </w:pPr>
      <w:r w:rsidRPr="00B668EF">
        <w:rPr>
          <w:rFonts w:ascii="Arial" w:hAnsi="Arial" w:cs="Arial"/>
          <w:szCs w:val="22"/>
        </w:rPr>
        <w:t xml:space="preserve">archivování všech podkladů odevzdaných poskytovateli dotace </w:t>
      </w:r>
    </w:p>
    <w:p w14:paraId="375E31EE" w14:textId="77777777" w:rsidR="004D7FAD" w:rsidRPr="00B668EF" w:rsidRDefault="004D7FAD" w:rsidP="004D7FAD">
      <w:pPr>
        <w:jc w:val="both"/>
        <w:rPr>
          <w:rFonts w:ascii="Arial" w:eastAsia="Calibri" w:hAnsi="Arial" w:cs="Arial"/>
          <w:szCs w:val="22"/>
        </w:rPr>
      </w:pPr>
    </w:p>
    <w:p w14:paraId="33AE5319" w14:textId="77777777" w:rsidR="004D7FAD" w:rsidRPr="001E2276" w:rsidRDefault="004D7FAD" w:rsidP="004D7FAD">
      <w:pPr>
        <w:rPr>
          <w:rFonts w:ascii="Arial" w:hAnsi="Arial" w:cs="Arial"/>
          <w:b/>
          <w:szCs w:val="22"/>
        </w:rPr>
      </w:pPr>
      <w:r w:rsidRPr="00B668EF">
        <w:rPr>
          <w:rFonts w:ascii="Arial" w:hAnsi="Arial" w:cs="Arial"/>
          <w:szCs w:val="22"/>
        </w:rPr>
        <w:t>Cena je konečná, není k ní fakturována navíc doprava, platba za každé hlášení změn, dodatek apod.</w:t>
      </w:r>
    </w:p>
    <w:p w14:paraId="15C83FAB" w14:textId="77777777" w:rsidR="00865C7C" w:rsidRPr="001E2276" w:rsidRDefault="00865C7C" w:rsidP="007A5F2A">
      <w:pPr>
        <w:rPr>
          <w:rFonts w:ascii="Arial" w:hAnsi="Arial" w:cs="Arial"/>
          <w:b/>
          <w:szCs w:val="22"/>
        </w:rPr>
      </w:pPr>
    </w:p>
    <w:sectPr w:rsidR="00865C7C"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8F9A" w14:textId="77777777" w:rsidR="009D48C5" w:rsidRDefault="009D48C5" w:rsidP="008A339B">
      <w:r>
        <w:separator/>
      </w:r>
    </w:p>
  </w:endnote>
  <w:endnote w:type="continuationSeparator" w:id="0">
    <w:p w14:paraId="4F136FBB" w14:textId="77777777" w:rsidR="009D48C5" w:rsidRDefault="009D48C5"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C74A0A"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C74A0A" w:rsidRDefault="00C74A0A"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C74A0A"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C74A0A"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C74A0A" w:rsidRDefault="00C74A0A">
    <w:pPr>
      <w:pStyle w:val="Zpat"/>
    </w:pPr>
  </w:p>
  <w:p w14:paraId="2EE4E38D" w14:textId="77777777" w:rsidR="00C74A0A" w:rsidRDefault="00C74A0A">
    <w:pPr>
      <w:pStyle w:val="Zpat"/>
    </w:pPr>
  </w:p>
  <w:p w14:paraId="1DFA5691" w14:textId="77777777" w:rsidR="00C74A0A" w:rsidRDefault="00C74A0A">
    <w:pPr>
      <w:pStyle w:val="Zpat"/>
    </w:pPr>
  </w:p>
  <w:p w14:paraId="27D7B0F3" w14:textId="77777777" w:rsidR="00C74A0A" w:rsidRDefault="00C74A0A">
    <w:pPr>
      <w:pStyle w:val="Zpat"/>
    </w:pPr>
  </w:p>
  <w:p w14:paraId="18AC1D91" w14:textId="77777777" w:rsidR="00C74A0A"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3566" w14:textId="77777777" w:rsidR="009D48C5" w:rsidRDefault="009D48C5" w:rsidP="008A339B">
      <w:r>
        <w:separator/>
      </w:r>
    </w:p>
  </w:footnote>
  <w:footnote w:type="continuationSeparator" w:id="0">
    <w:p w14:paraId="245F3C32" w14:textId="77777777" w:rsidR="009D48C5" w:rsidRDefault="009D48C5"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C74A0A"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C74A0A"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07551BA"/>
    <w:multiLevelType w:val="hybridMultilevel"/>
    <w:tmpl w:val="3892BE3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8"/>
  </w:num>
  <w:num w:numId="3" w16cid:durableId="1138958188">
    <w:abstractNumId w:val="0"/>
  </w:num>
  <w:num w:numId="4" w16cid:durableId="945305407">
    <w:abstractNumId w:val="1"/>
  </w:num>
  <w:num w:numId="5" w16cid:durableId="137040456">
    <w:abstractNumId w:val="11"/>
  </w:num>
  <w:num w:numId="6" w16cid:durableId="762263337">
    <w:abstractNumId w:val="6"/>
  </w:num>
  <w:num w:numId="7" w16cid:durableId="783043177">
    <w:abstractNumId w:val="9"/>
  </w:num>
  <w:num w:numId="8" w16cid:durableId="424959601">
    <w:abstractNumId w:val="12"/>
  </w:num>
  <w:num w:numId="9" w16cid:durableId="240409986">
    <w:abstractNumId w:val="2"/>
  </w:num>
  <w:num w:numId="10" w16cid:durableId="1464276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10"/>
  </w:num>
  <w:num w:numId="13" w16cid:durableId="514661019">
    <w:abstractNumId w:val="14"/>
  </w:num>
  <w:num w:numId="14" w16cid:durableId="1293827258">
    <w:abstractNumId w:val="5"/>
  </w:num>
  <w:num w:numId="15" w16cid:durableId="1037316131">
    <w:abstractNumId w:val="13"/>
  </w:num>
  <w:num w:numId="16" w16cid:durableId="617299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11ADF"/>
    <w:rsid w:val="0002602B"/>
    <w:rsid w:val="00030161"/>
    <w:rsid w:val="00033D1F"/>
    <w:rsid w:val="00035F2A"/>
    <w:rsid w:val="0004041F"/>
    <w:rsid w:val="000474CB"/>
    <w:rsid w:val="000556B2"/>
    <w:rsid w:val="00056534"/>
    <w:rsid w:val="0006010C"/>
    <w:rsid w:val="00087A3C"/>
    <w:rsid w:val="000932E5"/>
    <w:rsid w:val="000955CF"/>
    <w:rsid w:val="000A10CA"/>
    <w:rsid w:val="000A3D23"/>
    <w:rsid w:val="000A419D"/>
    <w:rsid w:val="000B236B"/>
    <w:rsid w:val="000C1312"/>
    <w:rsid w:val="000D38A4"/>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56393"/>
    <w:rsid w:val="002619F5"/>
    <w:rsid w:val="00261D9D"/>
    <w:rsid w:val="0026325C"/>
    <w:rsid w:val="002A5E1C"/>
    <w:rsid w:val="002B1236"/>
    <w:rsid w:val="002B2373"/>
    <w:rsid w:val="002C62A5"/>
    <w:rsid w:val="002C6E5C"/>
    <w:rsid w:val="002D17E2"/>
    <w:rsid w:val="002D2F40"/>
    <w:rsid w:val="002D6B6D"/>
    <w:rsid w:val="002E2737"/>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C53BB"/>
    <w:rsid w:val="003D08C1"/>
    <w:rsid w:val="003E0D4B"/>
    <w:rsid w:val="003E14F5"/>
    <w:rsid w:val="003F52A7"/>
    <w:rsid w:val="004127D3"/>
    <w:rsid w:val="00414516"/>
    <w:rsid w:val="00423820"/>
    <w:rsid w:val="004258DC"/>
    <w:rsid w:val="00430985"/>
    <w:rsid w:val="00433602"/>
    <w:rsid w:val="00445BDC"/>
    <w:rsid w:val="00447D19"/>
    <w:rsid w:val="004529EC"/>
    <w:rsid w:val="00470076"/>
    <w:rsid w:val="00477B81"/>
    <w:rsid w:val="00487AE9"/>
    <w:rsid w:val="004A0FE9"/>
    <w:rsid w:val="004B5498"/>
    <w:rsid w:val="004B5EF6"/>
    <w:rsid w:val="004D419B"/>
    <w:rsid w:val="004D7FAD"/>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E103B"/>
    <w:rsid w:val="005E4819"/>
    <w:rsid w:val="005F1D03"/>
    <w:rsid w:val="005F6716"/>
    <w:rsid w:val="00613C45"/>
    <w:rsid w:val="00626F9D"/>
    <w:rsid w:val="00650215"/>
    <w:rsid w:val="00652DDA"/>
    <w:rsid w:val="00654730"/>
    <w:rsid w:val="0066395A"/>
    <w:rsid w:val="00666434"/>
    <w:rsid w:val="00670D66"/>
    <w:rsid w:val="006734EE"/>
    <w:rsid w:val="00675CA5"/>
    <w:rsid w:val="006804E9"/>
    <w:rsid w:val="00684D66"/>
    <w:rsid w:val="00686CEB"/>
    <w:rsid w:val="006A48A2"/>
    <w:rsid w:val="006B0EA4"/>
    <w:rsid w:val="006B1A80"/>
    <w:rsid w:val="006B6231"/>
    <w:rsid w:val="006C0719"/>
    <w:rsid w:val="006C0BF3"/>
    <w:rsid w:val="006D42FA"/>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E7499"/>
    <w:rsid w:val="008F1710"/>
    <w:rsid w:val="0090262E"/>
    <w:rsid w:val="00903BD1"/>
    <w:rsid w:val="00911A43"/>
    <w:rsid w:val="00912330"/>
    <w:rsid w:val="00922F1B"/>
    <w:rsid w:val="009614C2"/>
    <w:rsid w:val="00970583"/>
    <w:rsid w:val="00974352"/>
    <w:rsid w:val="00980C87"/>
    <w:rsid w:val="009826CE"/>
    <w:rsid w:val="00990F38"/>
    <w:rsid w:val="009A0CF9"/>
    <w:rsid w:val="009C3B3A"/>
    <w:rsid w:val="009D48C5"/>
    <w:rsid w:val="009D6150"/>
    <w:rsid w:val="009E45C8"/>
    <w:rsid w:val="009F1691"/>
    <w:rsid w:val="00A0117E"/>
    <w:rsid w:val="00A026D6"/>
    <w:rsid w:val="00A1616B"/>
    <w:rsid w:val="00A3218C"/>
    <w:rsid w:val="00A33E50"/>
    <w:rsid w:val="00A6036F"/>
    <w:rsid w:val="00A92490"/>
    <w:rsid w:val="00A92932"/>
    <w:rsid w:val="00AA6C53"/>
    <w:rsid w:val="00AA702E"/>
    <w:rsid w:val="00AB0029"/>
    <w:rsid w:val="00AC4FC5"/>
    <w:rsid w:val="00AC547E"/>
    <w:rsid w:val="00AC57B0"/>
    <w:rsid w:val="00AD1E7A"/>
    <w:rsid w:val="00AF7910"/>
    <w:rsid w:val="00B002B4"/>
    <w:rsid w:val="00B1232D"/>
    <w:rsid w:val="00B22CA2"/>
    <w:rsid w:val="00B306C4"/>
    <w:rsid w:val="00B34678"/>
    <w:rsid w:val="00B4238E"/>
    <w:rsid w:val="00B43184"/>
    <w:rsid w:val="00B44F04"/>
    <w:rsid w:val="00B501E1"/>
    <w:rsid w:val="00B54003"/>
    <w:rsid w:val="00B54F7F"/>
    <w:rsid w:val="00B55E1C"/>
    <w:rsid w:val="00B8384D"/>
    <w:rsid w:val="00B962C8"/>
    <w:rsid w:val="00B968CF"/>
    <w:rsid w:val="00BA2D0D"/>
    <w:rsid w:val="00BB74EB"/>
    <w:rsid w:val="00BB7B7B"/>
    <w:rsid w:val="00BC106A"/>
    <w:rsid w:val="00BD74EF"/>
    <w:rsid w:val="00BE499B"/>
    <w:rsid w:val="00C1507A"/>
    <w:rsid w:val="00C150A4"/>
    <w:rsid w:val="00C23130"/>
    <w:rsid w:val="00C44584"/>
    <w:rsid w:val="00C61809"/>
    <w:rsid w:val="00C72A82"/>
    <w:rsid w:val="00C74A0A"/>
    <w:rsid w:val="00C75DA8"/>
    <w:rsid w:val="00C85B4D"/>
    <w:rsid w:val="00C96A6F"/>
    <w:rsid w:val="00C97D3D"/>
    <w:rsid w:val="00CA0FE7"/>
    <w:rsid w:val="00CA15BB"/>
    <w:rsid w:val="00CA28EF"/>
    <w:rsid w:val="00CA77BA"/>
    <w:rsid w:val="00CC299D"/>
    <w:rsid w:val="00CC6736"/>
    <w:rsid w:val="00CE2E1E"/>
    <w:rsid w:val="00CF67DD"/>
    <w:rsid w:val="00D02AB6"/>
    <w:rsid w:val="00D1542A"/>
    <w:rsid w:val="00D27505"/>
    <w:rsid w:val="00D31F64"/>
    <w:rsid w:val="00D34C35"/>
    <w:rsid w:val="00D5585A"/>
    <w:rsid w:val="00D56B49"/>
    <w:rsid w:val="00D8585E"/>
    <w:rsid w:val="00D86424"/>
    <w:rsid w:val="00D878C9"/>
    <w:rsid w:val="00DA559C"/>
    <w:rsid w:val="00DA5CB5"/>
    <w:rsid w:val="00DA5D8E"/>
    <w:rsid w:val="00DA76C6"/>
    <w:rsid w:val="00DB41A5"/>
    <w:rsid w:val="00DB5A47"/>
    <w:rsid w:val="00DC0193"/>
    <w:rsid w:val="00DD37FD"/>
    <w:rsid w:val="00DD76AD"/>
    <w:rsid w:val="00DF22A5"/>
    <w:rsid w:val="00DF441C"/>
    <w:rsid w:val="00E062F5"/>
    <w:rsid w:val="00E14C48"/>
    <w:rsid w:val="00E154AA"/>
    <w:rsid w:val="00E217A9"/>
    <w:rsid w:val="00E263D8"/>
    <w:rsid w:val="00E3273B"/>
    <w:rsid w:val="00E33AC6"/>
    <w:rsid w:val="00E4093C"/>
    <w:rsid w:val="00E55539"/>
    <w:rsid w:val="00E56352"/>
    <w:rsid w:val="00E606AB"/>
    <w:rsid w:val="00E63593"/>
    <w:rsid w:val="00E64171"/>
    <w:rsid w:val="00E72B52"/>
    <w:rsid w:val="00E73EDA"/>
    <w:rsid w:val="00E808EE"/>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E7737"/>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2520</Words>
  <Characters>14871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4</cp:revision>
  <cp:lastPrinted>2013-10-10T12:06:00Z</cp:lastPrinted>
  <dcterms:created xsi:type="dcterms:W3CDTF">2025-07-20T05:10:00Z</dcterms:created>
  <dcterms:modified xsi:type="dcterms:W3CDTF">2025-09-02T11:12:00Z</dcterms:modified>
</cp:coreProperties>
</file>