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sz w:val="24"/>
          <w:szCs w:val="24"/>
        </w:rPr>
        <w:t>I.</w:t>
      </w:r>
    </w:p>
    <w:p w:rsidR="00485A30" w:rsidRDefault="00645038">
      <w:pPr>
        <w:keepNext/>
        <w:pBdr>
          <w:top w:val="nil"/>
          <w:left w:val="nil"/>
          <w:bottom w:val="nil"/>
          <w:right w:val="nil"/>
          <w:between w:val="nil"/>
        </w:pBdr>
        <w:tabs>
          <w:tab w:val="center" w:pos="5102"/>
          <w:tab w:val="left" w:pos="7580"/>
        </w:tabs>
        <w:spacing w:line="240" w:lineRule="auto"/>
        <w:rPr>
          <w:rFonts w:ascii="Times New Roman" w:eastAsia="Times New Roman" w:hAnsi="Times New Roman" w:cs="Times New Roman"/>
        </w:rPr>
      </w:pPr>
      <w:r>
        <w:rPr>
          <w:rFonts w:ascii="Times New Roman" w:eastAsia="Times New Roman" w:hAnsi="Times New Roman" w:cs="Times New Roman"/>
          <w:b/>
          <w:sz w:val="24"/>
          <w:szCs w:val="24"/>
        </w:rPr>
        <w:tab/>
        <w:t>Smluvní strany</w:t>
      </w:r>
      <w:r>
        <w:rPr>
          <w:rFonts w:ascii="Times New Roman" w:eastAsia="Times New Roman" w:hAnsi="Times New Roman" w:cs="Times New Roman"/>
          <w:b/>
          <w:sz w:val="24"/>
          <w:szCs w:val="24"/>
        </w:rPr>
        <w:tab/>
      </w: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tbl>
      <w:tblPr>
        <w:tblStyle w:val="a"/>
        <w:tblW w:w="1020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3135"/>
        <w:gridCol w:w="1890"/>
        <w:gridCol w:w="3375"/>
      </w:tblGrid>
      <w:tr w:rsidR="00485A30">
        <w:tc>
          <w:tcPr>
            <w:tcW w:w="1800" w:type="dxa"/>
            <w:shd w:val="clear" w:color="auto" w:fill="F3F3F3"/>
          </w:tcPr>
          <w:p w:rsidR="00485A30" w:rsidRDefault="00645038">
            <w:pPr>
              <w:numPr>
                <w:ilvl w:val="0"/>
                <w:numId w:val="12"/>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b/>
                <w:sz w:val="20"/>
                <w:szCs w:val="20"/>
              </w:rPr>
              <w:t>Objednatel:</w:t>
            </w:r>
            <w:r>
              <w:rPr>
                <w:rFonts w:ascii="Times New Roman" w:eastAsia="Times New Roman" w:hAnsi="Times New Roman" w:cs="Times New Roman"/>
                <w:b/>
                <w:sz w:val="20"/>
                <w:szCs w:val="20"/>
              </w:rPr>
              <w:tab/>
            </w:r>
          </w:p>
          <w:p w:rsidR="00485A30" w:rsidRDefault="00485A30">
            <w:pPr>
              <w:pBdr>
                <w:top w:val="nil"/>
                <w:left w:val="nil"/>
                <w:bottom w:val="nil"/>
                <w:right w:val="nil"/>
                <w:between w:val="nil"/>
              </w:pBdr>
              <w:tabs>
                <w:tab w:val="center" w:pos="4536"/>
                <w:tab w:val="right" w:pos="9072"/>
              </w:tabs>
              <w:spacing w:line="240" w:lineRule="auto"/>
              <w:rPr>
                <w:rFonts w:ascii="Times New Roman" w:eastAsia="Times New Roman" w:hAnsi="Times New Roman" w:cs="Times New Roman"/>
                <w:sz w:val="20"/>
                <w:szCs w:val="20"/>
              </w:rPr>
            </w:pPr>
          </w:p>
          <w:p w:rsidR="00485A30" w:rsidRDefault="00645038">
            <w:pPr>
              <w:pBdr>
                <w:top w:val="nil"/>
                <w:left w:val="nil"/>
                <w:bottom w:val="nil"/>
                <w:right w:val="nil"/>
                <w:between w:val="nil"/>
              </w:pBdr>
              <w:tabs>
                <w:tab w:val="center" w:pos="4536"/>
                <w:tab w:val="right" w:pos="9072"/>
              </w:tabs>
              <w:spacing w:line="240" w:lineRule="auto"/>
              <w:rPr>
                <w:rFonts w:ascii="Times New Roman" w:eastAsia="Times New Roman" w:hAnsi="Times New Roman" w:cs="Times New Roman"/>
              </w:rPr>
            </w:pPr>
            <w:r>
              <w:rPr>
                <w:rFonts w:ascii="Times New Roman" w:eastAsia="Times New Roman" w:hAnsi="Times New Roman" w:cs="Times New Roman"/>
                <w:sz w:val="20"/>
                <w:szCs w:val="20"/>
              </w:rPr>
              <w:t xml:space="preserve">se sídlem:                         </w:t>
            </w:r>
          </w:p>
          <w:p w:rsidR="00485A30" w:rsidRDefault="00645038">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b/>
                <w:sz w:val="20"/>
                <w:szCs w:val="20"/>
              </w:rPr>
              <w:t xml:space="preserve">                         </w:t>
            </w:r>
          </w:p>
          <w:p w:rsidR="00485A30" w:rsidRDefault="00645038">
            <w:pPr>
              <w:pBdr>
                <w:top w:val="nil"/>
                <w:left w:val="nil"/>
                <w:bottom w:val="nil"/>
                <w:right w:val="nil"/>
                <w:between w:val="nil"/>
              </w:pBdr>
              <w:tabs>
                <w:tab w:val="center" w:pos="4536"/>
                <w:tab w:val="right" w:pos="9072"/>
              </w:tabs>
              <w:spacing w:line="240" w:lineRule="auto"/>
              <w:ind w:left="2124" w:hanging="2124"/>
              <w:rPr>
                <w:rFonts w:ascii="Times New Roman" w:eastAsia="Times New Roman" w:hAnsi="Times New Roman" w:cs="Times New Roman"/>
              </w:rPr>
            </w:pPr>
            <w:r>
              <w:rPr>
                <w:rFonts w:ascii="Times New Roman" w:eastAsia="Times New Roman" w:hAnsi="Times New Roman" w:cs="Times New Roman"/>
                <w:sz w:val="20"/>
                <w:szCs w:val="20"/>
              </w:rPr>
              <w:t xml:space="preserve">statutární zástupce:          </w:t>
            </w:r>
          </w:p>
          <w:p w:rsidR="00485A30" w:rsidRDefault="00485A30">
            <w:pPr>
              <w:tabs>
                <w:tab w:val="right" w:pos="2554"/>
              </w:tabs>
              <w:spacing w:line="240" w:lineRule="auto"/>
              <w:rPr>
                <w:rFonts w:ascii="Times New Roman" w:eastAsia="Times New Roman" w:hAnsi="Times New Roman" w:cs="Times New Roman"/>
              </w:rPr>
            </w:pPr>
          </w:p>
          <w:p w:rsidR="00485A30" w:rsidRDefault="00645038">
            <w:pPr>
              <w:tabs>
                <w:tab w:val="right" w:pos="2554"/>
              </w:tabs>
              <w:spacing w:line="240" w:lineRule="auto"/>
              <w:rPr>
                <w:rFonts w:ascii="Times New Roman" w:eastAsia="Times New Roman" w:hAnsi="Times New Roman" w:cs="Times New Roman"/>
              </w:rPr>
            </w:pPr>
            <w:r>
              <w:rPr>
                <w:rFonts w:ascii="Times New Roman" w:eastAsia="Times New Roman" w:hAnsi="Times New Roman" w:cs="Times New Roman"/>
                <w:sz w:val="20"/>
                <w:szCs w:val="20"/>
              </w:rPr>
              <w:t xml:space="preserve">IČO: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485A30" w:rsidRDefault="00645038">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DIČ: </w:t>
            </w:r>
          </w:p>
          <w:p w:rsidR="00485A30" w:rsidRDefault="00485A30">
            <w:pPr>
              <w:pBdr>
                <w:top w:val="nil"/>
                <w:left w:val="nil"/>
                <w:bottom w:val="nil"/>
                <w:right w:val="nil"/>
                <w:between w:val="nil"/>
              </w:pBdr>
              <w:spacing w:line="240" w:lineRule="auto"/>
              <w:rPr>
                <w:rFonts w:ascii="Times New Roman" w:eastAsia="Times New Roman" w:hAnsi="Times New Roman" w:cs="Times New Roman"/>
                <w:sz w:val="20"/>
                <w:szCs w:val="20"/>
              </w:rPr>
            </w:pPr>
          </w:p>
          <w:p w:rsidR="00485A30" w:rsidRDefault="00645038">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bankovní spojení:  </w:t>
            </w: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sz w:val="20"/>
                <w:szCs w:val="20"/>
              </w:rPr>
              <w:t>(dále jen „objednatel“)</w:t>
            </w: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tc>
        <w:tc>
          <w:tcPr>
            <w:tcW w:w="3135" w:type="dxa"/>
            <w:shd w:val="clear" w:color="auto" w:fill="F3F3F3"/>
          </w:tcPr>
          <w:p w:rsidR="00485A30" w:rsidRDefault="00645038">
            <w:pPr>
              <w:pBdr>
                <w:top w:val="nil"/>
                <w:left w:val="nil"/>
                <w:bottom w:val="nil"/>
                <w:right w:val="nil"/>
                <w:between w:val="nil"/>
              </w:pBdr>
              <w:spacing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Základní škola, Kuřim,</w:t>
            </w:r>
          </w:p>
          <w:p w:rsidR="00485A30" w:rsidRDefault="00645038">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Jungmannova 813, okres Brno-venkov, příspěvková organizace</w:t>
            </w:r>
          </w:p>
          <w:p w:rsidR="00485A30" w:rsidRDefault="00645038">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Jungmannova 813/5, 664 34 Kuřim</w:t>
            </w:r>
          </w:p>
          <w:p w:rsidR="00645038" w:rsidRDefault="00645038">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Mgr. Richard Mach</w:t>
            </w:r>
          </w:p>
          <w:p w:rsidR="00645038" w:rsidRDefault="00645038">
            <w:pPr>
              <w:pBdr>
                <w:top w:val="nil"/>
                <w:left w:val="nil"/>
                <w:bottom w:val="nil"/>
                <w:right w:val="nil"/>
                <w:between w:val="nil"/>
              </w:pBdr>
              <w:spacing w:line="240" w:lineRule="auto"/>
              <w:rPr>
                <w:rFonts w:ascii="Times New Roman" w:eastAsia="Times New Roman" w:hAnsi="Times New Roman" w:cs="Times New Roman"/>
                <w:sz w:val="20"/>
                <w:szCs w:val="20"/>
              </w:rPr>
            </w:pPr>
          </w:p>
          <w:p w:rsidR="00645038" w:rsidRDefault="00645038">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70988285</w:t>
            </w:r>
          </w:p>
          <w:p w:rsidR="00645038" w:rsidRDefault="00645038">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CZ70988285</w:t>
            </w:r>
          </w:p>
          <w:p w:rsidR="00645038" w:rsidRDefault="00645038">
            <w:pPr>
              <w:pBdr>
                <w:top w:val="nil"/>
                <w:left w:val="nil"/>
                <w:bottom w:val="nil"/>
                <w:right w:val="nil"/>
                <w:between w:val="nil"/>
              </w:pBdr>
              <w:spacing w:line="240" w:lineRule="auto"/>
              <w:rPr>
                <w:rFonts w:ascii="Times New Roman" w:eastAsia="Times New Roman" w:hAnsi="Times New Roman" w:cs="Times New Roman"/>
                <w:sz w:val="20"/>
                <w:szCs w:val="20"/>
              </w:rPr>
            </w:pPr>
          </w:p>
          <w:p w:rsidR="00645038" w:rsidRDefault="00645038">
            <w:pPr>
              <w:pBdr>
                <w:top w:val="nil"/>
                <w:left w:val="nil"/>
                <w:bottom w:val="nil"/>
                <w:right w:val="nil"/>
                <w:between w:val="nil"/>
              </w:pBdr>
              <w:spacing w:line="240" w:lineRule="auto"/>
              <w:rPr>
                <w:rFonts w:ascii="Times New Roman" w:eastAsia="Times New Roman" w:hAnsi="Times New Roman" w:cs="Times New Roman"/>
                <w:sz w:val="20"/>
                <w:szCs w:val="20"/>
              </w:rPr>
            </w:pPr>
          </w:p>
          <w:p w:rsidR="00645038" w:rsidRDefault="00645038">
            <w:pPr>
              <w:pBdr>
                <w:top w:val="nil"/>
                <w:left w:val="nil"/>
                <w:bottom w:val="nil"/>
                <w:right w:val="nil"/>
                <w:between w:val="nil"/>
              </w:pBdr>
              <w:spacing w:line="240" w:lineRule="auto"/>
              <w:rPr>
                <w:rFonts w:ascii="Times New Roman" w:eastAsia="Times New Roman" w:hAnsi="Times New Roman" w:cs="Times New Roman"/>
                <w:sz w:val="20"/>
                <w:szCs w:val="20"/>
              </w:rPr>
            </w:pPr>
          </w:p>
          <w:p w:rsidR="00645038" w:rsidRDefault="00645038">
            <w:pPr>
              <w:pBdr>
                <w:top w:val="nil"/>
                <w:left w:val="nil"/>
                <w:bottom w:val="nil"/>
                <w:right w:val="nil"/>
                <w:between w:val="nil"/>
              </w:pBdr>
              <w:spacing w:line="240" w:lineRule="auto"/>
              <w:rPr>
                <w:rFonts w:ascii="Times New Roman" w:eastAsia="Times New Roman" w:hAnsi="Times New Roman" w:cs="Times New Roman"/>
                <w:sz w:val="20"/>
                <w:szCs w:val="20"/>
              </w:rPr>
            </w:pPr>
          </w:p>
        </w:tc>
        <w:tc>
          <w:tcPr>
            <w:tcW w:w="1890" w:type="dxa"/>
            <w:shd w:val="clear" w:color="auto" w:fill="F3F3F3"/>
          </w:tcPr>
          <w:p w:rsidR="00485A30" w:rsidRDefault="00645038">
            <w:pPr>
              <w:numPr>
                <w:ilvl w:val="0"/>
                <w:numId w:val="14"/>
              </w:numPr>
              <w:pBdr>
                <w:top w:val="nil"/>
                <w:left w:val="nil"/>
                <w:bottom w:val="nil"/>
                <w:right w:val="nil"/>
                <w:between w:val="nil"/>
              </w:pBdr>
              <w:tabs>
                <w:tab w:val="right" w:pos="2554"/>
              </w:tabs>
              <w:spacing w:line="240" w:lineRule="auto"/>
              <w:ind w:left="0" w:firstLine="0"/>
              <w:rPr>
                <w:rFonts w:ascii="Times New Roman" w:eastAsia="Times New Roman" w:hAnsi="Times New Roman" w:cs="Times New Roman"/>
              </w:rPr>
            </w:pPr>
            <w:r>
              <w:rPr>
                <w:rFonts w:ascii="Times New Roman" w:eastAsia="Times New Roman" w:hAnsi="Times New Roman" w:cs="Times New Roman"/>
                <w:b/>
                <w:sz w:val="20"/>
                <w:szCs w:val="20"/>
              </w:rPr>
              <w:t>Zhotovitel:</w:t>
            </w:r>
            <w:r>
              <w:rPr>
                <w:rFonts w:ascii="Times New Roman" w:eastAsia="Times New Roman" w:hAnsi="Times New Roman" w:cs="Times New Roman"/>
                <w:b/>
                <w:sz w:val="20"/>
                <w:szCs w:val="20"/>
              </w:rPr>
              <w:tab/>
            </w:r>
          </w:p>
          <w:p w:rsidR="00485A30" w:rsidRDefault="00485A30">
            <w:pPr>
              <w:pBdr>
                <w:top w:val="nil"/>
                <w:left w:val="nil"/>
                <w:bottom w:val="nil"/>
                <w:right w:val="nil"/>
                <w:between w:val="nil"/>
              </w:pBdr>
              <w:tabs>
                <w:tab w:val="right" w:pos="4669"/>
              </w:tabs>
              <w:spacing w:line="240" w:lineRule="auto"/>
              <w:rPr>
                <w:rFonts w:ascii="Times New Roman" w:eastAsia="Times New Roman" w:hAnsi="Times New Roman" w:cs="Times New Roman"/>
                <w:sz w:val="20"/>
                <w:szCs w:val="20"/>
              </w:rPr>
            </w:pPr>
          </w:p>
          <w:p w:rsidR="00485A30" w:rsidRDefault="00485A30">
            <w:pPr>
              <w:pBdr>
                <w:top w:val="nil"/>
                <w:left w:val="nil"/>
                <w:bottom w:val="nil"/>
                <w:right w:val="nil"/>
                <w:between w:val="nil"/>
              </w:pBdr>
              <w:tabs>
                <w:tab w:val="right" w:pos="4669"/>
              </w:tabs>
              <w:spacing w:line="240" w:lineRule="auto"/>
              <w:rPr>
                <w:rFonts w:ascii="Times New Roman" w:eastAsia="Times New Roman" w:hAnsi="Times New Roman" w:cs="Times New Roman"/>
                <w:sz w:val="20"/>
                <w:szCs w:val="20"/>
              </w:rPr>
            </w:pPr>
          </w:p>
          <w:p w:rsidR="00485A30" w:rsidRDefault="00645038">
            <w:pPr>
              <w:pBdr>
                <w:top w:val="nil"/>
                <w:left w:val="nil"/>
                <w:bottom w:val="nil"/>
                <w:right w:val="nil"/>
                <w:between w:val="nil"/>
              </w:pBdr>
              <w:tabs>
                <w:tab w:val="right" w:pos="2404"/>
                <w:tab w:val="center" w:pos="4536"/>
                <w:tab w:val="right" w:pos="9072"/>
              </w:tabs>
              <w:spacing w:line="240" w:lineRule="auto"/>
              <w:rPr>
                <w:rFonts w:ascii="Times New Roman" w:eastAsia="Times New Roman" w:hAnsi="Times New Roman" w:cs="Times New Roman"/>
              </w:rPr>
            </w:pPr>
            <w:r>
              <w:rPr>
                <w:rFonts w:ascii="Times New Roman" w:eastAsia="Times New Roman" w:hAnsi="Times New Roman" w:cs="Times New Roman"/>
                <w:sz w:val="20"/>
                <w:szCs w:val="20"/>
              </w:rPr>
              <w:t>se sídlem:</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
          <w:p w:rsidR="00485A30" w:rsidRDefault="00645038">
            <w:pPr>
              <w:pBdr>
                <w:top w:val="nil"/>
                <w:left w:val="nil"/>
                <w:bottom w:val="nil"/>
                <w:right w:val="nil"/>
                <w:between w:val="nil"/>
              </w:pBdr>
              <w:tabs>
                <w:tab w:val="right" w:pos="2554"/>
                <w:tab w:val="center" w:pos="4536"/>
                <w:tab w:val="right" w:pos="9072"/>
              </w:tabs>
              <w:spacing w:line="240" w:lineRule="auto"/>
              <w:rPr>
                <w:rFonts w:ascii="Times New Roman" w:eastAsia="Times New Roman" w:hAnsi="Times New Roman" w:cs="Times New Roman"/>
              </w:rPr>
            </w:pPr>
            <w:r>
              <w:rPr>
                <w:rFonts w:ascii="Times New Roman" w:eastAsia="Times New Roman" w:hAnsi="Times New Roman" w:cs="Times New Roman"/>
                <w:sz w:val="20"/>
                <w:szCs w:val="20"/>
              </w:rPr>
              <w:t xml:space="preserve">statutární zástupce: </w:t>
            </w:r>
            <w:r>
              <w:rPr>
                <w:rFonts w:ascii="Times New Roman" w:eastAsia="Times New Roman" w:hAnsi="Times New Roman" w:cs="Times New Roman"/>
                <w:sz w:val="20"/>
                <w:szCs w:val="20"/>
              </w:rPr>
              <w:tab/>
            </w:r>
          </w:p>
          <w:p w:rsidR="00485A30" w:rsidRDefault="00485A30">
            <w:pPr>
              <w:pBdr>
                <w:top w:val="nil"/>
                <w:left w:val="nil"/>
                <w:bottom w:val="nil"/>
                <w:right w:val="nil"/>
                <w:between w:val="nil"/>
              </w:pBdr>
              <w:tabs>
                <w:tab w:val="right" w:pos="2554"/>
                <w:tab w:val="center" w:pos="4536"/>
                <w:tab w:val="right" w:pos="9072"/>
              </w:tabs>
              <w:spacing w:line="240" w:lineRule="auto"/>
              <w:rPr>
                <w:rFonts w:ascii="Times New Roman" w:eastAsia="Times New Roman" w:hAnsi="Times New Roman" w:cs="Times New Roman"/>
              </w:rPr>
            </w:pPr>
          </w:p>
          <w:p w:rsidR="00485A30" w:rsidRDefault="00645038">
            <w:pPr>
              <w:pBdr>
                <w:top w:val="nil"/>
                <w:left w:val="nil"/>
                <w:bottom w:val="nil"/>
                <w:right w:val="nil"/>
                <w:between w:val="nil"/>
              </w:pBdr>
              <w:tabs>
                <w:tab w:val="right" w:pos="2554"/>
                <w:tab w:val="center" w:pos="4536"/>
                <w:tab w:val="right" w:pos="9072"/>
              </w:tabs>
              <w:spacing w:line="240" w:lineRule="auto"/>
              <w:rPr>
                <w:rFonts w:ascii="Times New Roman" w:eastAsia="Times New Roman" w:hAnsi="Times New Roman" w:cs="Times New Roman"/>
              </w:rPr>
            </w:pPr>
            <w:r>
              <w:rPr>
                <w:rFonts w:ascii="Times New Roman" w:eastAsia="Times New Roman" w:hAnsi="Times New Roman" w:cs="Times New Roman"/>
                <w:sz w:val="20"/>
                <w:szCs w:val="20"/>
              </w:rPr>
              <w:t>oprávnění  </w:t>
            </w:r>
            <w:proofErr w:type="spellStart"/>
            <w:r>
              <w:rPr>
                <w:rFonts w:ascii="Times New Roman" w:eastAsia="Times New Roman" w:hAnsi="Times New Roman" w:cs="Times New Roman"/>
                <w:sz w:val="20"/>
                <w:szCs w:val="20"/>
              </w:rPr>
              <w:t>podnika</w:t>
            </w:r>
            <w:proofErr w:type="spellEnd"/>
            <w:r>
              <w:rPr>
                <w:rFonts w:ascii="Times New Roman" w:eastAsia="Times New Roman" w:hAnsi="Times New Roman" w:cs="Times New Roman"/>
                <w:sz w:val="20"/>
                <w:szCs w:val="20"/>
              </w:rPr>
              <w:t>-</w:t>
            </w:r>
          </w:p>
          <w:p w:rsidR="00485A30" w:rsidRDefault="00645038">
            <w:pPr>
              <w:pBdr>
                <w:top w:val="nil"/>
                <w:left w:val="nil"/>
                <w:bottom w:val="nil"/>
                <w:right w:val="nil"/>
                <w:between w:val="nil"/>
              </w:pBdr>
              <w:tabs>
                <w:tab w:val="right" w:pos="2554"/>
              </w:tabs>
              <w:spacing w:line="240" w:lineRule="auto"/>
              <w:rPr>
                <w:rFonts w:ascii="Times New Roman" w:eastAsia="Times New Roman" w:hAnsi="Times New Roman" w:cs="Times New Roman"/>
              </w:rPr>
            </w:pPr>
            <w:proofErr w:type="spellStart"/>
            <w:r>
              <w:rPr>
                <w:rFonts w:ascii="Times New Roman" w:eastAsia="Times New Roman" w:hAnsi="Times New Roman" w:cs="Times New Roman"/>
                <w:sz w:val="20"/>
                <w:szCs w:val="20"/>
              </w:rPr>
              <w:t>telské</w:t>
            </w:r>
            <w:proofErr w:type="spellEnd"/>
            <w:r>
              <w:rPr>
                <w:rFonts w:ascii="Times New Roman" w:eastAsia="Times New Roman" w:hAnsi="Times New Roman" w:cs="Times New Roman"/>
                <w:sz w:val="20"/>
                <w:szCs w:val="20"/>
              </w:rPr>
              <w:t xml:space="preserve"> činnosti:</w:t>
            </w:r>
            <w:r>
              <w:rPr>
                <w:rFonts w:ascii="Times New Roman" w:eastAsia="Times New Roman" w:hAnsi="Times New Roman" w:cs="Times New Roman"/>
                <w:sz w:val="20"/>
                <w:szCs w:val="20"/>
              </w:rPr>
              <w:tab/>
            </w:r>
          </w:p>
          <w:p w:rsidR="00485A30" w:rsidRDefault="00485A30">
            <w:pPr>
              <w:pBdr>
                <w:top w:val="nil"/>
                <w:left w:val="nil"/>
                <w:bottom w:val="nil"/>
                <w:right w:val="nil"/>
                <w:between w:val="nil"/>
              </w:pBdr>
              <w:tabs>
                <w:tab w:val="right" w:pos="2554"/>
              </w:tabs>
              <w:spacing w:line="240" w:lineRule="auto"/>
              <w:rPr>
                <w:rFonts w:ascii="Times New Roman" w:eastAsia="Times New Roman" w:hAnsi="Times New Roman" w:cs="Times New Roman"/>
              </w:rPr>
            </w:pPr>
          </w:p>
          <w:p w:rsidR="00485A30" w:rsidRDefault="00485A30">
            <w:pPr>
              <w:pBdr>
                <w:top w:val="nil"/>
                <w:left w:val="nil"/>
                <w:bottom w:val="nil"/>
                <w:right w:val="nil"/>
                <w:between w:val="nil"/>
              </w:pBdr>
              <w:tabs>
                <w:tab w:val="right" w:pos="2554"/>
              </w:tabs>
              <w:spacing w:line="240" w:lineRule="auto"/>
              <w:rPr>
                <w:rFonts w:ascii="Times New Roman" w:eastAsia="Times New Roman" w:hAnsi="Times New Roman" w:cs="Times New Roman"/>
                <w:sz w:val="20"/>
                <w:szCs w:val="20"/>
              </w:rPr>
            </w:pPr>
          </w:p>
          <w:p w:rsidR="00485A30" w:rsidRDefault="00645038">
            <w:pPr>
              <w:pBdr>
                <w:top w:val="nil"/>
                <w:left w:val="nil"/>
                <w:bottom w:val="nil"/>
                <w:right w:val="nil"/>
                <w:between w:val="nil"/>
              </w:pBdr>
              <w:tabs>
                <w:tab w:val="right" w:pos="2554"/>
              </w:tabs>
              <w:spacing w:line="240" w:lineRule="auto"/>
              <w:rPr>
                <w:rFonts w:ascii="Times New Roman" w:eastAsia="Times New Roman" w:hAnsi="Times New Roman" w:cs="Times New Roman"/>
              </w:rPr>
            </w:pPr>
            <w:r>
              <w:rPr>
                <w:rFonts w:ascii="Times New Roman" w:eastAsia="Times New Roman" w:hAnsi="Times New Roman" w:cs="Times New Roman"/>
                <w:sz w:val="20"/>
                <w:szCs w:val="20"/>
              </w:rPr>
              <w:t xml:space="preserve">IČO: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485A30" w:rsidRDefault="00645038">
            <w:pPr>
              <w:pBdr>
                <w:top w:val="nil"/>
                <w:left w:val="nil"/>
                <w:bottom w:val="nil"/>
                <w:right w:val="nil"/>
                <w:between w:val="nil"/>
              </w:pBdr>
              <w:tabs>
                <w:tab w:val="right" w:pos="2554"/>
              </w:tabs>
              <w:spacing w:line="240" w:lineRule="auto"/>
              <w:rPr>
                <w:rFonts w:ascii="Times New Roman" w:eastAsia="Times New Roman" w:hAnsi="Times New Roman" w:cs="Times New Roman"/>
              </w:rPr>
            </w:pPr>
            <w:r>
              <w:rPr>
                <w:rFonts w:ascii="Times New Roman" w:eastAsia="Times New Roman" w:hAnsi="Times New Roman" w:cs="Times New Roman"/>
                <w:sz w:val="20"/>
                <w:szCs w:val="20"/>
              </w:rPr>
              <w:t>DIČ:</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485A30" w:rsidRDefault="00645038">
            <w:pPr>
              <w:pBdr>
                <w:top w:val="nil"/>
                <w:left w:val="nil"/>
                <w:bottom w:val="nil"/>
                <w:right w:val="nil"/>
                <w:between w:val="nil"/>
              </w:pBdr>
              <w:tabs>
                <w:tab w:val="right" w:pos="2554"/>
              </w:tabs>
              <w:spacing w:line="240" w:lineRule="auto"/>
              <w:rPr>
                <w:rFonts w:ascii="Times New Roman" w:eastAsia="Times New Roman" w:hAnsi="Times New Roman" w:cs="Times New Roman"/>
              </w:rPr>
            </w:pPr>
            <w:r>
              <w:rPr>
                <w:rFonts w:ascii="Times New Roman" w:eastAsia="Times New Roman" w:hAnsi="Times New Roman" w:cs="Times New Roman"/>
                <w:sz w:val="20"/>
                <w:szCs w:val="20"/>
              </w:rPr>
              <w:t xml:space="preserve">bankovní spojení: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485A30" w:rsidRDefault="00645038">
            <w:pPr>
              <w:pBdr>
                <w:top w:val="nil"/>
                <w:left w:val="nil"/>
                <w:bottom w:val="nil"/>
                <w:right w:val="nil"/>
                <w:between w:val="nil"/>
              </w:pBdr>
              <w:tabs>
                <w:tab w:val="right" w:pos="2554"/>
              </w:tabs>
              <w:spacing w:line="240" w:lineRule="auto"/>
              <w:rPr>
                <w:rFonts w:ascii="Times New Roman" w:eastAsia="Times New Roman" w:hAnsi="Times New Roman" w:cs="Times New Roman"/>
              </w:rPr>
            </w:pPr>
            <w:r>
              <w:rPr>
                <w:rFonts w:ascii="Times New Roman" w:eastAsia="Times New Roman" w:hAnsi="Times New Roman" w:cs="Times New Roman"/>
                <w:sz w:val="20"/>
                <w:szCs w:val="20"/>
              </w:rPr>
              <w:t>(dále jen „zhotovitel“)</w:t>
            </w: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tc>
        <w:tc>
          <w:tcPr>
            <w:tcW w:w="3375" w:type="dxa"/>
            <w:shd w:val="clear" w:color="auto" w:fill="F3F3F3"/>
          </w:tcPr>
          <w:p w:rsidR="00485A30" w:rsidRDefault="00645038">
            <w:pPr>
              <w:tabs>
                <w:tab w:val="right" w:pos="4669"/>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4ecology s.r.o.</w:t>
            </w:r>
          </w:p>
          <w:p w:rsidR="00485A30" w:rsidRDefault="00485A30">
            <w:pPr>
              <w:tabs>
                <w:tab w:val="right" w:pos="4669"/>
              </w:tabs>
              <w:spacing w:line="240" w:lineRule="auto"/>
              <w:rPr>
                <w:rFonts w:ascii="Times New Roman" w:eastAsia="Times New Roman" w:hAnsi="Times New Roman" w:cs="Times New Roman"/>
                <w:b/>
                <w:sz w:val="24"/>
                <w:szCs w:val="24"/>
              </w:rPr>
            </w:pPr>
          </w:p>
          <w:p w:rsidR="00485A30" w:rsidRDefault="00485A30">
            <w:pPr>
              <w:tabs>
                <w:tab w:val="right" w:pos="4669"/>
              </w:tabs>
              <w:spacing w:line="240" w:lineRule="auto"/>
              <w:rPr>
                <w:rFonts w:ascii="Times New Roman" w:eastAsia="Times New Roman" w:hAnsi="Times New Roman" w:cs="Times New Roman"/>
                <w:b/>
                <w:sz w:val="24"/>
                <w:szCs w:val="24"/>
              </w:rPr>
            </w:pPr>
          </w:p>
          <w:p w:rsidR="00485A30" w:rsidRDefault="00645038">
            <w:pPr>
              <w:tabs>
                <w:tab w:val="right" w:pos="2404"/>
                <w:tab w:val="center" w:pos="4536"/>
                <w:tab w:val="right" w:pos="9072"/>
              </w:tabs>
              <w:spacing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Chvalovka</w:t>
            </w:r>
            <w:proofErr w:type="spellEnd"/>
            <w:r>
              <w:rPr>
                <w:rFonts w:ascii="Times New Roman" w:eastAsia="Times New Roman" w:hAnsi="Times New Roman" w:cs="Times New Roman"/>
                <w:sz w:val="20"/>
                <w:szCs w:val="20"/>
              </w:rPr>
              <w:t xml:space="preserve"> 1072/17, 641 00 Brno</w:t>
            </w:r>
          </w:p>
          <w:p w:rsidR="00485A30" w:rsidRDefault="00485A30">
            <w:pPr>
              <w:tabs>
                <w:tab w:val="right" w:pos="2404"/>
                <w:tab w:val="center" w:pos="4536"/>
                <w:tab w:val="right" w:pos="9072"/>
              </w:tabs>
              <w:spacing w:line="240" w:lineRule="auto"/>
              <w:rPr>
                <w:rFonts w:ascii="Times New Roman" w:eastAsia="Times New Roman" w:hAnsi="Times New Roman" w:cs="Times New Roman"/>
                <w:sz w:val="20"/>
                <w:szCs w:val="20"/>
              </w:rPr>
            </w:pPr>
          </w:p>
          <w:p w:rsidR="00485A30" w:rsidRDefault="00645038">
            <w:pPr>
              <w:tabs>
                <w:tab w:val="right" w:pos="2404"/>
                <w:tab w:val="center" w:pos="4536"/>
                <w:tab w:val="right" w:pos="9072"/>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Ing. Petr Veselský</w:t>
            </w:r>
          </w:p>
          <w:p w:rsidR="00485A30" w:rsidRDefault="00485A30">
            <w:pPr>
              <w:tabs>
                <w:tab w:val="right" w:pos="2404"/>
                <w:tab w:val="center" w:pos="4536"/>
                <w:tab w:val="right" w:pos="9072"/>
              </w:tabs>
              <w:spacing w:line="240" w:lineRule="auto"/>
              <w:rPr>
                <w:rFonts w:ascii="Times New Roman" w:eastAsia="Times New Roman" w:hAnsi="Times New Roman" w:cs="Times New Roman"/>
                <w:sz w:val="20"/>
                <w:szCs w:val="20"/>
              </w:rPr>
            </w:pPr>
          </w:p>
          <w:p w:rsidR="00485A30" w:rsidRDefault="00645038">
            <w:pPr>
              <w:tabs>
                <w:tab w:val="right" w:pos="2404"/>
                <w:tab w:val="center" w:pos="4536"/>
                <w:tab w:val="right" w:pos="9072"/>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Zapsán v obchodním rejstříku vedeném u </w:t>
            </w:r>
            <w:r>
              <w:rPr>
                <w:rFonts w:ascii="Times New Roman" w:eastAsia="Times New Roman" w:hAnsi="Times New Roman" w:cs="Times New Roman"/>
                <w:color w:val="333333"/>
                <w:sz w:val="20"/>
                <w:szCs w:val="20"/>
              </w:rPr>
              <w:t>Krajského soudu v Brně</w:t>
            </w:r>
            <w:r>
              <w:rPr>
                <w:rFonts w:ascii="Times New Roman" w:eastAsia="Times New Roman" w:hAnsi="Times New Roman" w:cs="Times New Roman"/>
                <w:sz w:val="20"/>
                <w:szCs w:val="20"/>
              </w:rPr>
              <w:t xml:space="preserve">, oddíl C, vložka </w:t>
            </w:r>
            <w:r>
              <w:rPr>
                <w:rFonts w:ascii="Times New Roman" w:eastAsia="Times New Roman" w:hAnsi="Times New Roman" w:cs="Times New Roman"/>
                <w:color w:val="333333"/>
                <w:sz w:val="20"/>
                <w:szCs w:val="20"/>
              </w:rPr>
              <w:t xml:space="preserve">133472 </w:t>
            </w:r>
            <w:r>
              <w:rPr>
                <w:rFonts w:ascii="Times New Roman" w:eastAsia="Times New Roman" w:hAnsi="Times New Roman" w:cs="Times New Roman"/>
                <w:sz w:val="20"/>
                <w:szCs w:val="20"/>
              </w:rPr>
              <w:tab/>
              <w:t xml:space="preserve">  </w:t>
            </w:r>
          </w:p>
          <w:p w:rsidR="00485A30" w:rsidRDefault="00485A30">
            <w:pPr>
              <w:tabs>
                <w:tab w:val="right" w:pos="2404"/>
                <w:tab w:val="center" w:pos="4536"/>
                <w:tab w:val="right" w:pos="9072"/>
              </w:tabs>
              <w:spacing w:line="240" w:lineRule="auto"/>
              <w:rPr>
                <w:rFonts w:ascii="Times New Roman" w:eastAsia="Times New Roman" w:hAnsi="Times New Roman" w:cs="Times New Roman"/>
                <w:sz w:val="20"/>
                <w:szCs w:val="20"/>
              </w:rPr>
            </w:pPr>
          </w:p>
          <w:p w:rsidR="00485A30" w:rsidRDefault="00645038">
            <w:pPr>
              <w:tabs>
                <w:tab w:val="right" w:pos="2404"/>
                <w:tab w:val="center" w:pos="4536"/>
                <w:tab w:val="right" w:pos="9072"/>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19198906</w:t>
            </w:r>
            <w:r>
              <w:rPr>
                <w:rFonts w:ascii="Times New Roman" w:eastAsia="Times New Roman" w:hAnsi="Times New Roman" w:cs="Times New Roman"/>
                <w:sz w:val="20"/>
                <w:szCs w:val="20"/>
              </w:rPr>
              <w:tab/>
            </w:r>
          </w:p>
          <w:p w:rsidR="00485A30" w:rsidRDefault="00485A30">
            <w:pPr>
              <w:tabs>
                <w:tab w:val="right" w:pos="2404"/>
                <w:tab w:val="center" w:pos="4536"/>
                <w:tab w:val="right" w:pos="9072"/>
              </w:tabs>
              <w:spacing w:line="240" w:lineRule="auto"/>
              <w:rPr>
                <w:rFonts w:ascii="Times New Roman" w:eastAsia="Times New Roman" w:hAnsi="Times New Roman" w:cs="Times New Roman"/>
                <w:sz w:val="20"/>
                <w:szCs w:val="20"/>
              </w:rPr>
            </w:pPr>
          </w:p>
          <w:p w:rsidR="00485A30" w:rsidRDefault="00645038">
            <w:pPr>
              <w:tabs>
                <w:tab w:val="right" w:pos="2404"/>
                <w:tab w:val="center" w:pos="4536"/>
                <w:tab w:val="right" w:pos="9072"/>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CZ19198906</w:t>
            </w:r>
          </w:p>
          <w:p w:rsidR="00485A30" w:rsidRDefault="00485A30">
            <w:pPr>
              <w:tabs>
                <w:tab w:val="right" w:pos="2404"/>
                <w:tab w:val="center" w:pos="4536"/>
                <w:tab w:val="right" w:pos="9072"/>
              </w:tabs>
              <w:spacing w:line="240" w:lineRule="auto"/>
              <w:rPr>
                <w:rFonts w:ascii="Times New Roman" w:eastAsia="Times New Roman" w:hAnsi="Times New Roman" w:cs="Times New Roman"/>
                <w:sz w:val="20"/>
                <w:szCs w:val="20"/>
              </w:rPr>
            </w:pPr>
          </w:p>
          <w:p w:rsidR="00485A30" w:rsidRDefault="00485A30">
            <w:pPr>
              <w:spacing w:line="240" w:lineRule="auto"/>
              <w:rPr>
                <w:rFonts w:ascii="Times New Roman" w:eastAsia="Times New Roman" w:hAnsi="Times New Roman" w:cs="Times New Roman"/>
                <w:sz w:val="20"/>
                <w:szCs w:val="20"/>
              </w:rPr>
            </w:pPr>
          </w:p>
        </w:tc>
      </w:tr>
    </w:tbl>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b/>
          <w:sz w:val="20"/>
          <w:szCs w:val="20"/>
        </w:rPr>
        <w:t>Uvedení zástupci obou smluvních stran prohlašují, že podle stanov, společenské smlouvy nebo jiného organizačního předpisu jsou oprávněni tuto smlouvu podepsat a k platnosti této smlouvy není třeba podpisu jiné či další osoby.</w:t>
      </w: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tbl>
      <w:tblPr>
        <w:tblStyle w:val="a0"/>
        <w:tblW w:w="10236"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4"/>
        <w:gridCol w:w="5172"/>
      </w:tblGrid>
      <w:tr w:rsidR="00485A30">
        <w:tc>
          <w:tcPr>
            <w:tcW w:w="5064" w:type="dxa"/>
            <w:shd w:val="clear" w:color="auto" w:fill="F3F3F3"/>
          </w:tcPr>
          <w:p w:rsidR="00485A30" w:rsidRDefault="00645038">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b/>
                <w:sz w:val="20"/>
                <w:szCs w:val="20"/>
              </w:rPr>
              <w:t>3. Objednatel pověřil:</w:t>
            </w: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p w:rsidR="00485A30" w:rsidRDefault="00645038">
            <w:pPr>
              <w:numPr>
                <w:ilvl w:val="0"/>
                <w:numId w:val="5"/>
              </w:numPr>
              <w:spacing w:line="240" w:lineRule="auto"/>
              <w:rPr>
                <w:rFonts w:ascii="Times New Roman" w:eastAsia="Times New Roman" w:hAnsi="Times New Roman" w:cs="Times New Roman"/>
              </w:rPr>
            </w:pPr>
            <w:r>
              <w:rPr>
                <w:rFonts w:ascii="Times New Roman" w:eastAsia="Times New Roman" w:hAnsi="Times New Roman" w:cs="Times New Roman"/>
              </w:rPr>
              <w:t>Mgr. Richard Mach</w:t>
            </w:r>
          </w:p>
          <w:p w:rsidR="00485A30" w:rsidRDefault="00485A30">
            <w:pPr>
              <w:pBdr>
                <w:top w:val="nil"/>
                <w:left w:val="nil"/>
                <w:bottom w:val="nil"/>
                <w:right w:val="nil"/>
                <w:between w:val="nil"/>
              </w:pBdr>
              <w:spacing w:line="240" w:lineRule="auto"/>
              <w:ind w:firstLine="360"/>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ind w:firstLine="360"/>
              <w:rPr>
                <w:rFonts w:ascii="Times New Roman" w:eastAsia="Times New Roman" w:hAnsi="Times New Roman" w:cs="Times New Roman"/>
              </w:rPr>
            </w:pPr>
            <w:r>
              <w:rPr>
                <w:rFonts w:ascii="Times New Roman" w:eastAsia="Times New Roman" w:hAnsi="Times New Roman" w:cs="Times New Roman"/>
                <w:sz w:val="20"/>
                <w:szCs w:val="20"/>
              </w:rPr>
              <w:t>tel</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 xml:space="preserve">    </w:t>
            </w:r>
          </w:p>
          <w:p w:rsidR="00485A30" w:rsidRDefault="00645038">
            <w:pPr>
              <w:pBdr>
                <w:top w:val="nil"/>
                <w:left w:val="nil"/>
                <w:bottom w:val="nil"/>
                <w:right w:val="nil"/>
                <w:between w:val="nil"/>
              </w:pBdr>
              <w:spacing w:line="240" w:lineRule="auto"/>
              <w:ind w:firstLine="360"/>
              <w:rPr>
                <w:rFonts w:ascii="Times New Roman" w:eastAsia="Times New Roman" w:hAnsi="Times New Roman" w:cs="Times New Roman"/>
              </w:rPr>
            </w:pPr>
            <w:r>
              <w:rPr>
                <w:rFonts w:ascii="Times New Roman" w:eastAsia="Times New Roman" w:hAnsi="Times New Roman" w:cs="Times New Roman"/>
                <w:sz w:val="20"/>
                <w:szCs w:val="20"/>
              </w:rPr>
              <w:t xml:space="preserve">e-mail: </w:t>
            </w: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sz w:val="20"/>
                <w:szCs w:val="20"/>
              </w:rPr>
              <w:t>obchodními úkony a jednáním ve všech záležitostech týkajících se této smlouvy.</w:t>
            </w: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p w:rsidR="00485A30" w:rsidRDefault="00485A30">
            <w:pPr>
              <w:spacing w:line="240" w:lineRule="auto"/>
              <w:ind w:firstLine="360"/>
              <w:rPr>
                <w:rFonts w:ascii="Times New Roman" w:eastAsia="Times New Roman" w:hAnsi="Times New Roman" w:cs="Times New Roman"/>
              </w:rPr>
            </w:pPr>
          </w:p>
          <w:p w:rsidR="00485A30" w:rsidRDefault="00485A30">
            <w:pPr>
              <w:spacing w:line="240" w:lineRule="auto"/>
              <w:ind w:firstLine="360"/>
              <w:rPr>
                <w:rFonts w:ascii="Times New Roman" w:eastAsia="Times New Roman" w:hAnsi="Times New Roman" w:cs="Times New Roman"/>
              </w:rPr>
            </w:pPr>
          </w:p>
          <w:p w:rsidR="00485A30" w:rsidRDefault="00645038">
            <w:pPr>
              <w:spacing w:line="240" w:lineRule="auto"/>
              <w:ind w:firstLine="360"/>
              <w:rPr>
                <w:rFonts w:ascii="Times New Roman" w:eastAsia="Times New Roman" w:hAnsi="Times New Roman" w:cs="Times New Roman"/>
              </w:rPr>
            </w:pPr>
            <w:r>
              <w:rPr>
                <w:rFonts w:ascii="Times New Roman" w:eastAsia="Times New Roman" w:hAnsi="Times New Roman" w:cs="Times New Roman"/>
              </w:rPr>
              <w:t>tel.:</w:t>
            </w:r>
            <w:r>
              <w:rPr>
                <w:rFonts w:ascii="Times New Roman" w:eastAsia="Times New Roman" w:hAnsi="Times New Roman" w:cs="Times New Roman"/>
              </w:rPr>
              <w:tab/>
              <w:t xml:space="preserve">    </w:t>
            </w:r>
          </w:p>
          <w:p w:rsidR="00485A30" w:rsidRDefault="00645038">
            <w:pPr>
              <w:spacing w:line="240" w:lineRule="auto"/>
              <w:ind w:firstLine="360"/>
              <w:rPr>
                <w:rFonts w:ascii="Times New Roman" w:eastAsia="Times New Roman" w:hAnsi="Times New Roman" w:cs="Times New Roman"/>
              </w:rPr>
            </w:pPr>
            <w:r>
              <w:rPr>
                <w:rFonts w:ascii="Times New Roman" w:eastAsia="Times New Roman" w:hAnsi="Times New Roman" w:cs="Times New Roman"/>
              </w:rPr>
              <w:t xml:space="preserve">e-mail: </w:t>
            </w:r>
          </w:p>
          <w:p w:rsidR="00485A30" w:rsidRDefault="00485A30">
            <w:pPr>
              <w:spacing w:line="240" w:lineRule="auto"/>
              <w:ind w:firstLine="360"/>
              <w:rPr>
                <w:rFonts w:ascii="Times New Roman" w:eastAsia="Times New Roman" w:hAnsi="Times New Roman" w:cs="Times New Roman"/>
              </w:rPr>
            </w:pP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sz w:val="20"/>
                <w:szCs w:val="20"/>
              </w:rPr>
              <w:t>technickými úkony a jednáním v rámci této smlouvy v pracovním styku smluvních stran.</w:t>
            </w:r>
          </w:p>
        </w:tc>
        <w:tc>
          <w:tcPr>
            <w:tcW w:w="5172" w:type="dxa"/>
            <w:shd w:val="clear" w:color="auto" w:fill="F3F3F3"/>
          </w:tcPr>
          <w:p w:rsidR="00485A30" w:rsidRDefault="00645038">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b/>
                <w:sz w:val="20"/>
                <w:szCs w:val="20"/>
              </w:rPr>
              <w:t>4. Zhotovitel pověřil:</w:t>
            </w: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p w:rsidR="00485A30" w:rsidRDefault="00645038">
            <w:pPr>
              <w:numPr>
                <w:ilvl w:val="0"/>
                <w:numId w:val="6"/>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b/>
                <w:sz w:val="20"/>
                <w:szCs w:val="20"/>
              </w:rPr>
              <w:t>Vítězslav Křikava</w:t>
            </w: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sz w:val="20"/>
                <w:szCs w:val="20"/>
              </w:rPr>
              <w:t>obchodními úkony a jednáním ve všech záležitostech týkajících se této smlouvy.</w:t>
            </w: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p w:rsidR="00485A30" w:rsidRDefault="00645038">
            <w:pPr>
              <w:numPr>
                <w:ilvl w:val="0"/>
                <w:numId w:val="6"/>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b/>
                <w:sz w:val="20"/>
                <w:szCs w:val="20"/>
              </w:rPr>
              <w:t>Ing. Petr Veselský</w:t>
            </w:r>
          </w:p>
          <w:p w:rsidR="00485A30" w:rsidRDefault="00485A30">
            <w:pPr>
              <w:pBdr>
                <w:top w:val="nil"/>
                <w:left w:val="nil"/>
                <w:bottom w:val="nil"/>
                <w:right w:val="nil"/>
                <w:between w:val="nil"/>
              </w:pBdr>
              <w:spacing w:line="240" w:lineRule="auto"/>
              <w:ind w:firstLine="360"/>
              <w:rPr>
                <w:rFonts w:ascii="Times New Roman" w:eastAsia="Times New Roman" w:hAnsi="Times New Roman" w:cs="Times New Roman"/>
              </w:rPr>
            </w:pP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sz w:val="20"/>
                <w:szCs w:val="20"/>
              </w:rPr>
              <w:t>technickými úkony a jednáním v rámci této smlouvy v pracovním styku smluvních stran.</w:t>
            </w: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tc>
      </w:tr>
      <w:tr w:rsidR="00485A30">
        <w:tc>
          <w:tcPr>
            <w:tcW w:w="5064" w:type="dxa"/>
            <w:shd w:val="clear" w:color="auto" w:fill="F3F3F3"/>
          </w:tcPr>
          <w:p w:rsidR="00485A30" w:rsidRDefault="00485A30">
            <w:pPr>
              <w:pBdr>
                <w:top w:val="nil"/>
                <w:left w:val="nil"/>
                <w:bottom w:val="nil"/>
                <w:right w:val="nil"/>
                <w:between w:val="nil"/>
              </w:pBdr>
              <w:spacing w:line="240" w:lineRule="auto"/>
              <w:rPr>
                <w:rFonts w:ascii="Times New Roman" w:eastAsia="Times New Roman" w:hAnsi="Times New Roman" w:cs="Times New Roman"/>
                <w:b/>
                <w:sz w:val="20"/>
                <w:szCs w:val="20"/>
              </w:rPr>
            </w:pPr>
          </w:p>
        </w:tc>
        <w:tc>
          <w:tcPr>
            <w:tcW w:w="5172" w:type="dxa"/>
            <w:shd w:val="clear" w:color="auto" w:fill="F3F3F3"/>
          </w:tcPr>
          <w:p w:rsidR="00485A30" w:rsidRDefault="00485A30">
            <w:pPr>
              <w:pBdr>
                <w:top w:val="nil"/>
                <w:left w:val="nil"/>
                <w:bottom w:val="nil"/>
                <w:right w:val="nil"/>
                <w:between w:val="nil"/>
              </w:pBdr>
              <w:spacing w:line="240" w:lineRule="auto"/>
              <w:rPr>
                <w:rFonts w:ascii="Times New Roman" w:eastAsia="Times New Roman" w:hAnsi="Times New Roman" w:cs="Times New Roman"/>
                <w:b/>
                <w:sz w:val="20"/>
                <w:szCs w:val="20"/>
              </w:rPr>
            </w:pPr>
          </w:p>
        </w:tc>
      </w:tr>
    </w:tbl>
    <w:p w:rsidR="00485A30" w:rsidRDefault="00645038">
      <w:pPr>
        <w:widowControl w:val="0"/>
        <w:pBdr>
          <w:top w:val="nil"/>
          <w:left w:val="nil"/>
          <w:bottom w:val="nil"/>
          <w:right w:val="nil"/>
          <w:between w:val="nil"/>
        </w:pBdr>
        <w:rPr>
          <w:rFonts w:ascii="Times New Roman" w:eastAsia="Times New Roman" w:hAnsi="Times New Roman" w:cs="Times New Roman"/>
        </w:rPr>
      </w:pPr>
      <w:r>
        <w:br w:type="page"/>
      </w:r>
      <w:r>
        <w:rPr>
          <w:rFonts w:ascii="Times New Roman" w:eastAsia="Times New Roman" w:hAnsi="Times New Roman" w:cs="Times New Roman"/>
          <w:b/>
          <w:sz w:val="20"/>
          <w:szCs w:val="20"/>
        </w:rPr>
        <w:lastRenderedPageBreak/>
        <w:t xml:space="preserve">5. </w:t>
      </w:r>
      <w:r>
        <w:rPr>
          <w:rFonts w:ascii="Times New Roman" w:eastAsia="Times New Roman" w:hAnsi="Times New Roman" w:cs="Times New Roman"/>
          <w:b/>
          <w:sz w:val="20"/>
          <w:szCs w:val="20"/>
        </w:rPr>
        <w:tab/>
        <w:t>Shora pověření zástupci smluvních stran uvedení v odst. 3 - 4 písm. a), b) jsou zmocněni k podpisu:</w:t>
      </w:r>
    </w:p>
    <w:p w:rsidR="00485A30" w:rsidRDefault="00645038">
      <w:pPr>
        <w:numPr>
          <w:ilvl w:val="0"/>
          <w:numId w:val="1"/>
        </w:numPr>
        <w:pBdr>
          <w:top w:val="nil"/>
          <w:left w:val="nil"/>
          <w:bottom w:val="nil"/>
          <w:right w:val="nil"/>
          <w:between w:val="nil"/>
        </w:pBdr>
        <w:spacing w:line="240" w:lineRule="auto"/>
        <w:ind w:left="720"/>
        <w:jc w:val="both"/>
        <w:rPr>
          <w:rFonts w:ascii="Times New Roman" w:eastAsia="Times New Roman" w:hAnsi="Times New Roman" w:cs="Times New Roman"/>
        </w:rPr>
      </w:pPr>
      <w:r>
        <w:rPr>
          <w:rFonts w:ascii="Times New Roman" w:eastAsia="Times New Roman" w:hAnsi="Times New Roman" w:cs="Times New Roman"/>
          <w:sz w:val="20"/>
          <w:szCs w:val="20"/>
        </w:rPr>
        <w:t>zápisu o předání a převzetí staveniště,</w:t>
      </w:r>
    </w:p>
    <w:p w:rsidR="00485A30" w:rsidRDefault="00645038">
      <w:pPr>
        <w:numPr>
          <w:ilvl w:val="0"/>
          <w:numId w:val="1"/>
        </w:numPr>
        <w:pBdr>
          <w:top w:val="nil"/>
          <w:left w:val="nil"/>
          <w:bottom w:val="nil"/>
          <w:right w:val="nil"/>
          <w:between w:val="nil"/>
        </w:pBdr>
        <w:spacing w:line="240" w:lineRule="auto"/>
        <w:ind w:left="720"/>
        <w:jc w:val="both"/>
        <w:rPr>
          <w:rFonts w:ascii="Times New Roman" w:eastAsia="Times New Roman" w:hAnsi="Times New Roman" w:cs="Times New Roman"/>
        </w:rPr>
      </w:pPr>
      <w:r>
        <w:rPr>
          <w:rFonts w:ascii="Times New Roman" w:eastAsia="Times New Roman" w:hAnsi="Times New Roman" w:cs="Times New Roman"/>
          <w:sz w:val="20"/>
          <w:szCs w:val="20"/>
        </w:rPr>
        <w:t xml:space="preserve">zjišťovacích protokolů (dále „ZP“), prokazujících věcnou a objemovou </w:t>
      </w:r>
      <w:proofErr w:type="spellStart"/>
      <w:r>
        <w:rPr>
          <w:rFonts w:ascii="Times New Roman" w:eastAsia="Times New Roman" w:hAnsi="Times New Roman" w:cs="Times New Roman"/>
          <w:sz w:val="20"/>
          <w:szCs w:val="20"/>
        </w:rPr>
        <w:t>prostavěnost</w:t>
      </w:r>
      <w:proofErr w:type="spellEnd"/>
      <w:r>
        <w:rPr>
          <w:rFonts w:ascii="Times New Roman" w:eastAsia="Times New Roman" w:hAnsi="Times New Roman" w:cs="Times New Roman"/>
          <w:sz w:val="20"/>
          <w:szCs w:val="20"/>
        </w:rPr>
        <w:t>,</w:t>
      </w:r>
    </w:p>
    <w:p w:rsidR="00485A30" w:rsidRDefault="00645038">
      <w:pPr>
        <w:numPr>
          <w:ilvl w:val="0"/>
          <w:numId w:val="1"/>
        </w:numPr>
        <w:pBdr>
          <w:top w:val="nil"/>
          <w:left w:val="nil"/>
          <w:bottom w:val="nil"/>
          <w:right w:val="nil"/>
          <w:between w:val="nil"/>
        </w:pBdr>
        <w:spacing w:line="240" w:lineRule="auto"/>
        <w:ind w:left="720"/>
        <w:jc w:val="both"/>
        <w:rPr>
          <w:rFonts w:ascii="Times New Roman" w:eastAsia="Times New Roman" w:hAnsi="Times New Roman" w:cs="Times New Roman"/>
        </w:rPr>
      </w:pPr>
      <w:r>
        <w:rPr>
          <w:rFonts w:ascii="Times New Roman" w:eastAsia="Times New Roman" w:hAnsi="Times New Roman" w:cs="Times New Roman"/>
          <w:sz w:val="20"/>
          <w:szCs w:val="20"/>
        </w:rPr>
        <w:t>požadavku na provedení víceprací nebo jejich odsouhlasení dle příslušných ujednání této smlouvy,</w:t>
      </w:r>
    </w:p>
    <w:p w:rsidR="00485A30" w:rsidRDefault="00645038">
      <w:pPr>
        <w:numPr>
          <w:ilvl w:val="0"/>
          <w:numId w:val="1"/>
        </w:numPr>
        <w:pBdr>
          <w:top w:val="nil"/>
          <w:left w:val="nil"/>
          <w:bottom w:val="nil"/>
          <w:right w:val="nil"/>
          <w:between w:val="nil"/>
        </w:pBdr>
        <w:spacing w:line="240" w:lineRule="auto"/>
        <w:ind w:left="720"/>
        <w:jc w:val="both"/>
        <w:rPr>
          <w:rFonts w:ascii="Times New Roman" w:eastAsia="Times New Roman" w:hAnsi="Times New Roman" w:cs="Times New Roman"/>
        </w:rPr>
      </w:pPr>
      <w:r>
        <w:rPr>
          <w:rFonts w:ascii="Times New Roman" w:eastAsia="Times New Roman" w:hAnsi="Times New Roman" w:cs="Times New Roman"/>
          <w:sz w:val="20"/>
          <w:szCs w:val="20"/>
        </w:rPr>
        <w:t>zápisu o předání a převzetí dokončeného díla (jeho části),</w:t>
      </w:r>
    </w:p>
    <w:p w:rsidR="00485A30" w:rsidRDefault="00645038">
      <w:pPr>
        <w:numPr>
          <w:ilvl w:val="0"/>
          <w:numId w:val="1"/>
        </w:numPr>
        <w:pBdr>
          <w:top w:val="nil"/>
          <w:left w:val="nil"/>
          <w:bottom w:val="nil"/>
          <w:right w:val="nil"/>
          <w:between w:val="nil"/>
        </w:pBdr>
        <w:spacing w:line="240" w:lineRule="auto"/>
        <w:ind w:left="720"/>
        <w:jc w:val="both"/>
        <w:rPr>
          <w:rFonts w:ascii="Times New Roman" w:eastAsia="Times New Roman" w:hAnsi="Times New Roman" w:cs="Times New Roman"/>
        </w:rPr>
      </w:pPr>
      <w:r>
        <w:rPr>
          <w:rFonts w:ascii="Times New Roman" w:eastAsia="Times New Roman" w:hAnsi="Times New Roman" w:cs="Times New Roman"/>
          <w:sz w:val="20"/>
          <w:szCs w:val="20"/>
        </w:rPr>
        <w:t>závazných sdělení v rámci plnění závazku vyplývajících z této smlouvy,</w:t>
      </w:r>
    </w:p>
    <w:p w:rsidR="00485A30" w:rsidRDefault="00645038">
      <w:pPr>
        <w:numPr>
          <w:ilvl w:val="0"/>
          <w:numId w:val="1"/>
        </w:numPr>
        <w:pBdr>
          <w:top w:val="nil"/>
          <w:left w:val="nil"/>
          <w:bottom w:val="nil"/>
          <w:right w:val="nil"/>
          <w:between w:val="nil"/>
        </w:pBdr>
        <w:spacing w:line="240" w:lineRule="auto"/>
        <w:ind w:left="720"/>
        <w:jc w:val="both"/>
        <w:rPr>
          <w:rFonts w:ascii="Times New Roman" w:eastAsia="Times New Roman" w:hAnsi="Times New Roman" w:cs="Times New Roman"/>
        </w:rPr>
      </w:pPr>
      <w:r>
        <w:rPr>
          <w:rFonts w:ascii="Times New Roman" w:eastAsia="Times New Roman" w:hAnsi="Times New Roman" w:cs="Times New Roman"/>
          <w:sz w:val="20"/>
          <w:szCs w:val="20"/>
        </w:rPr>
        <w:t>potvrzení o přijatých plnění smluvených touto smlouvou.</w:t>
      </w:r>
    </w:p>
    <w:p w:rsidR="00485A30" w:rsidRDefault="00485A30">
      <w:pPr>
        <w:pBdr>
          <w:top w:val="nil"/>
          <w:left w:val="nil"/>
          <w:bottom w:val="nil"/>
          <w:right w:val="nil"/>
          <w:between w:val="nil"/>
        </w:pBdr>
        <w:spacing w:line="240" w:lineRule="auto"/>
        <w:ind w:left="360"/>
        <w:jc w:val="both"/>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b/>
          <w:sz w:val="20"/>
          <w:szCs w:val="20"/>
        </w:rPr>
        <w:t xml:space="preserve">6.    Ke změně pověřených zástupců nebo rozsahu jejich oprávnění postačí oznámení druhé smluvní straně </w:t>
      </w:r>
    </w:p>
    <w:p w:rsidR="00485A30" w:rsidRDefault="00645038">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b/>
          <w:sz w:val="20"/>
          <w:szCs w:val="20"/>
        </w:rPr>
        <w:t xml:space="preserve">       doporučeným dopis</w:t>
      </w:r>
      <w:r>
        <w:rPr>
          <w:rFonts w:ascii="Times New Roman" w:eastAsia="Times New Roman" w:hAnsi="Times New Roman" w:cs="Times New Roman"/>
          <w:b/>
          <w:sz w:val="20"/>
          <w:szCs w:val="20"/>
        </w:rPr>
        <w:t>em na adresu účastníků uvedenou v čl. I této smlouvy.</w:t>
      </w:r>
    </w:p>
    <w:p w:rsidR="00485A30" w:rsidRDefault="00485A30">
      <w:pPr>
        <w:pBdr>
          <w:top w:val="nil"/>
          <w:left w:val="nil"/>
          <w:bottom w:val="nil"/>
          <w:right w:val="nil"/>
          <w:between w:val="nil"/>
        </w:pBdr>
        <w:spacing w:line="240" w:lineRule="auto"/>
        <w:jc w:val="both"/>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sz w:val="24"/>
          <w:szCs w:val="24"/>
        </w:rPr>
        <w:t>II.</w:t>
      </w:r>
    </w:p>
    <w:p w:rsidR="00485A30" w:rsidRDefault="00645038">
      <w:pPr>
        <w:keepNext/>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sz w:val="24"/>
          <w:szCs w:val="24"/>
        </w:rPr>
        <w:t>Výchozí podklady</w:t>
      </w: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p w:rsidR="00485A30" w:rsidRDefault="00645038">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Podkladem pro uzavření této smlouvy je:</w:t>
      </w:r>
    </w:p>
    <w:p w:rsidR="00485A30" w:rsidRDefault="00645038">
      <w:pPr>
        <w:numPr>
          <w:ilvl w:val="0"/>
          <w:numId w:val="3"/>
        </w:numPr>
        <w:pBdr>
          <w:top w:val="nil"/>
          <w:left w:val="nil"/>
          <w:bottom w:val="nil"/>
          <w:right w:val="nil"/>
          <w:between w:val="nil"/>
        </w:pBdr>
        <w:spacing w:line="240" w:lineRule="auto"/>
        <w:ind w:left="720"/>
        <w:jc w:val="both"/>
        <w:rPr>
          <w:rFonts w:ascii="Times New Roman" w:eastAsia="Times New Roman" w:hAnsi="Times New Roman" w:cs="Times New Roman"/>
        </w:rPr>
      </w:pPr>
      <w:r>
        <w:rPr>
          <w:rFonts w:ascii="Times New Roman" w:eastAsia="Times New Roman" w:hAnsi="Times New Roman" w:cs="Times New Roman"/>
          <w:sz w:val="20"/>
          <w:szCs w:val="20"/>
        </w:rPr>
        <w:t>Rozpočet díla zhotovitele ze dne 28. 07. 2025, která je nedílnou součástí smlouvy jako příloha č. 1. Obsahuje cenový rozpis jednotlivých položek.</w:t>
      </w:r>
    </w:p>
    <w:p w:rsidR="00485A30" w:rsidRDefault="00485A30">
      <w:pPr>
        <w:pBdr>
          <w:top w:val="nil"/>
          <w:left w:val="nil"/>
          <w:bottom w:val="nil"/>
          <w:right w:val="nil"/>
          <w:between w:val="nil"/>
        </w:pBdr>
        <w:spacing w:line="240" w:lineRule="auto"/>
        <w:ind w:left="3054"/>
        <w:jc w:val="both"/>
        <w:rPr>
          <w:rFonts w:ascii="Times New Roman" w:eastAsia="Times New Roman" w:hAnsi="Times New Roman" w:cs="Times New Roman"/>
        </w:rPr>
      </w:pPr>
    </w:p>
    <w:p w:rsidR="00485A30" w:rsidRDefault="00485A30">
      <w:pPr>
        <w:pBdr>
          <w:top w:val="nil"/>
          <w:left w:val="nil"/>
          <w:bottom w:val="nil"/>
          <w:right w:val="nil"/>
          <w:between w:val="nil"/>
        </w:pBdr>
        <w:spacing w:line="240" w:lineRule="auto"/>
        <w:jc w:val="both"/>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sz w:val="20"/>
          <w:szCs w:val="20"/>
        </w:rPr>
        <w:t>III.</w:t>
      </w:r>
    </w:p>
    <w:p w:rsidR="00485A30" w:rsidRDefault="00645038">
      <w:pPr>
        <w:keepNext/>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sz w:val="24"/>
          <w:szCs w:val="24"/>
        </w:rPr>
        <w:t>Předmět plnění</w:t>
      </w:r>
    </w:p>
    <w:p w:rsidR="00485A30" w:rsidRDefault="00485A30">
      <w:pPr>
        <w:pBdr>
          <w:top w:val="nil"/>
          <w:left w:val="nil"/>
          <w:bottom w:val="nil"/>
          <w:right w:val="nil"/>
          <w:between w:val="nil"/>
        </w:pBdr>
        <w:spacing w:line="240" w:lineRule="auto"/>
        <w:jc w:val="both"/>
        <w:rPr>
          <w:rFonts w:ascii="Times New Roman" w:eastAsia="Times New Roman" w:hAnsi="Times New Roman" w:cs="Times New Roman"/>
        </w:rPr>
      </w:pPr>
    </w:p>
    <w:p w:rsidR="00485A30" w:rsidRDefault="00645038">
      <w:pPr>
        <w:numPr>
          <w:ilvl w:val="0"/>
          <w:numId w:val="4"/>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 xml:space="preserve">Zhotovitel se zavazuje provést toto dílo: </w:t>
      </w:r>
    </w:p>
    <w:p w:rsidR="00485A30" w:rsidRDefault="00485A30">
      <w:pPr>
        <w:pBdr>
          <w:top w:val="nil"/>
          <w:left w:val="nil"/>
          <w:bottom w:val="nil"/>
          <w:right w:val="nil"/>
          <w:between w:val="nil"/>
        </w:pBdr>
        <w:spacing w:line="240" w:lineRule="auto"/>
        <w:ind w:firstLine="708"/>
        <w:jc w:val="both"/>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24"/>
          <w:szCs w:val="24"/>
        </w:rPr>
        <w:t>“</w:t>
      </w:r>
      <w:r>
        <w:rPr>
          <w:rFonts w:ascii="Times New Roman" w:eastAsia="Times New Roman" w:hAnsi="Times New Roman" w:cs="Times New Roman"/>
          <w:b/>
          <w:sz w:val="20"/>
          <w:szCs w:val="20"/>
        </w:rPr>
        <w:t>Demontáž stávajících svítidel a instalace nových LED svítidel v prostorách ZŠ“</w:t>
      </w:r>
    </w:p>
    <w:p w:rsidR="00485A30" w:rsidRDefault="00485A30">
      <w:pPr>
        <w:pBdr>
          <w:top w:val="nil"/>
          <w:left w:val="nil"/>
          <w:bottom w:val="nil"/>
          <w:right w:val="nil"/>
          <w:between w:val="nil"/>
        </w:pBdr>
        <w:spacing w:line="240" w:lineRule="auto"/>
        <w:ind w:firstLine="708"/>
        <w:jc w:val="both"/>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ind w:left="360"/>
        <w:jc w:val="both"/>
        <w:rPr>
          <w:rFonts w:ascii="Times New Roman" w:eastAsia="Times New Roman" w:hAnsi="Times New Roman" w:cs="Times New Roman"/>
        </w:rPr>
      </w:pPr>
      <w:r>
        <w:rPr>
          <w:rFonts w:ascii="Times New Roman" w:eastAsia="Times New Roman" w:hAnsi="Times New Roman" w:cs="Times New Roman"/>
          <w:sz w:val="20"/>
          <w:szCs w:val="20"/>
        </w:rPr>
        <w:t>Počty komponent jsou specifikovány v rozpočtu díla – viz příloha č.:1</w:t>
      </w:r>
    </w:p>
    <w:p w:rsidR="00485A30" w:rsidRDefault="00645038">
      <w:pPr>
        <w:numPr>
          <w:ilvl w:val="0"/>
          <w:numId w:val="4"/>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Objednatel se zavazuje předmět smlouvy odebrat a zaplatit zhotoviteli cenu podle této smlouvy.</w:t>
      </w:r>
      <w:r>
        <w:rPr>
          <w:rFonts w:ascii="Times New Roman" w:eastAsia="Times New Roman" w:hAnsi="Times New Roman" w:cs="Times New Roman"/>
          <w:sz w:val="20"/>
          <w:szCs w:val="20"/>
        </w:rPr>
        <w:tab/>
      </w:r>
    </w:p>
    <w:p w:rsidR="00485A30" w:rsidRDefault="00645038">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3.    Dílo bude provedeno v kvalitě dle ČSN pro stavební a montážní práce.</w:t>
      </w:r>
    </w:p>
    <w:p w:rsidR="00485A30" w:rsidRDefault="00485A30">
      <w:pPr>
        <w:pBdr>
          <w:top w:val="nil"/>
          <w:left w:val="nil"/>
          <w:bottom w:val="nil"/>
          <w:right w:val="nil"/>
          <w:between w:val="nil"/>
        </w:pBdr>
        <w:spacing w:line="240" w:lineRule="auto"/>
        <w:jc w:val="center"/>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sz w:val="20"/>
          <w:szCs w:val="20"/>
        </w:rPr>
        <w:t>IV.</w:t>
      </w:r>
    </w:p>
    <w:p w:rsidR="00485A30" w:rsidRDefault="00645038">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sz w:val="20"/>
          <w:szCs w:val="20"/>
        </w:rPr>
        <w:t>Místo plnění</w:t>
      </w:r>
    </w:p>
    <w:p w:rsidR="00485A30" w:rsidRDefault="00485A30">
      <w:pPr>
        <w:pBdr>
          <w:top w:val="nil"/>
          <w:left w:val="nil"/>
          <w:bottom w:val="nil"/>
          <w:right w:val="nil"/>
          <w:between w:val="nil"/>
        </w:pBdr>
        <w:spacing w:line="240" w:lineRule="auto"/>
        <w:jc w:val="center"/>
        <w:rPr>
          <w:rFonts w:ascii="Times New Roman" w:eastAsia="Times New Roman" w:hAnsi="Times New Roman" w:cs="Times New Roman"/>
        </w:rPr>
      </w:pPr>
    </w:p>
    <w:p w:rsidR="00485A30" w:rsidRDefault="00645038">
      <w:pPr>
        <w:numPr>
          <w:ilvl w:val="0"/>
          <w:numId w:val="7"/>
        </w:numPr>
        <w:pBdr>
          <w:top w:val="nil"/>
          <w:left w:val="nil"/>
          <w:bottom w:val="nil"/>
          <w:right w:val="nil"/>
          <w:between w:val="nil"/>
        </w:pBdr>
        <w:spacing w:line="240" w:lineRule="auto"/>
        <w:jc w:val="both"/>
      </w:pPr>
      <w:r>
        <w:rPr>
          <w:rFonts w:ascii="Times New Roman" w:eastAsia="Times New Roman" w:hAnsi="Times New Roman" w:cs="Times New Roman"/>
          <w:sz w:val="20"/>
          <w:szCs w:val="20"/>
        </w:rPr>
        <w:t xml:space="preserve">Místem plnění </w:t>
      </w:r>
      <w:proofErr w:type="gramStart"/>
      <w:r>
        <w:rPr>
          <w:rFonts w:ascii="Times New Roman" w:eastAsia="Times New Roman" w:hAnsi="Times New Roman" w:cs="Times New Roman"/>
          <w:sz w:val="20"/>
          <w:szCs w:val="20"/>
        </w:rPr>
        <w:t>je :</w:t>
      </w:r>
      <w:r>
        <w:rPr>
          <w:rFonts w:ascii="Times New Roman" w:eastAsia="Times New Roman" w:hAnsi="Times New Roman" w:cs="Times New Roman"/>
          <w:b/>
          <w:sz w:val="20"/>
          <w:szCs w:val="20"/>
        </w:rPr>
        <w:t xml:space="preserve"> Jungmannova</w:t>
      </w:r>
      <w:proofErr w:type="gramEnd"/>
      <w:r>
        <w:rPr>
          <w:rFonts w:ascii="Times New Roman" w:eastAsia="Times New Roman" w:hAnsi="Times New Roman" w:cs="Times New Roman"/>
          <w:b/>
          <w:sz w:val="20"/>
          <w:szCs w:val="20"/>
        </w:rPr>
        <w:t xml:space="preserve"> 813, 664 34 Kuřim</w:t>
      </w: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sz w:val="20"/>
          <w:szCs w:val="20"/>
        </w:rPr>
        <w:t>V.</w:t>
      </w:r>
    </w:p>
    <w:p w:rsidR="00485A30" w:rsidRDefault="00645038">
      <w:pPr>
        <w:keepNext/>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sz w:val="24"/>
          <w:szCs w:val="24"/>
        </w:rPr>
        <w:t>Doba plnění</w:t>
      </w:r>
    </w:p>
    <w:p w:rsidR="00485A30" w:rsidRDefault="00485A30">
      <w:pPr>
        <w:pBdr>
          <w:top w:val="nil"/>
          <w:left w:val="nil"/>
          <w:bottom w:val="nil"/>
          <w:right w:val="nil"/>
          <w:between w:val="nil"/>
        </w:pBdr>
        <w:spacing w:line="240" w:lineRule="auto"/>
        <w:jc w:val="both"/>
        <w:rPr>
          <w:rFonts w:ascii="Times New Roman" w:eastAsia="Times New Roman" w:hAnsi="Times New Roman" w:cs="Times New Roman"/>
        </w:rPr>
      </w:pPr>
    </w:p>
    <w:p w:rsidR="00485A30" w:rsidRDefault="00645038">
      <w:pPr>
        <w:numPr>
          <w:ilvl w:val="0"/>
          <w:numId w:val="16"/>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Termíny plnění předmětu díla uvedeného v čl. III budou následující:</w:t>
      </w:r>
    </w:p>
    <w:p w:rsidR="00485A30" w:rsidRDefault="00645038">
      <w:pPr>
        <w:numPr>
          <w:ilvl w:val="0"/>
          <w:numId w:val="18"/>
        </w:numPr>
        <w:pBdr>
          <w:top w:val="nil"/>
          <w:left w:val="nil"/>
          <w:bottom w:val="nil"/>
          <w:right w:val="nil"/>
          <w:between w:val="nil"/>
        </w:pBd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Termín zahájení: 18. 08. 2025</w:t>
      </w:r>
    </w:p>
    <w:p w:rsidR="00485A30" w:rsidRDefault="00645038">
      <w:pPr>
        <w:numPr>
          <w:ilvl w:val="0"/>
          <w:numId w:val="18"/>
        </w:numPr>
        <w:pBdr>
          <w:top w:val="nil"/>
          <w:left w:val="nil"/>
          <w:bottom w:val="nil"/>
          <w:right w:val="nil"/>
          <w:between w:val="nil"/>
        </w:pBd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Termín ukončení: 31. 08. 2025, plnění bude realizováno postupně na základě dohody popř. dle stavební připravenosti, klimatických podmínek umožňujících instalaci</w:t>
      </w:r>
      <w:r>
        <w:rPr>
          <w:rFonts w:ascii="Times New Roman" w:eastAsia="Times New Roman" w:hAnsi="Times New Roman" w:cs="Times New Roman"/>
          <w:sz w:val="20"/>
          <w:szCs w:val="20"/>
        </w:rPr>
        <w:tab/>
      </w:r>
    </w:p>
    <w:p w:rsidR="00485A30" w:rsidRDefault="00645038">
      <w:pPr>
        <w:numPr>
          <w:ilvl w:val="0"/>
          <w:numId w:val="16"/>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Dodržení termínu plnění zhotovitelem je závislé na řádné a včasn</w:t>
      </w:r>
      <w:r>
        <w:rPr>
          <w:rFonts w:ascii="Times New Roman" w:eastAsia="Times New Roman" w:hAnsi="Times New Roman" w:cs="Times New Roman"/>
          <w:sz w:val="20"/>
          <w:szCs w:val="20"/>
        </w:rPr>
        <w:t>é součinnosti objednatele dohodnuté v této smlouvě. Po dobu prodlení objednatele s poskytnutím součinnosti není zhotovitel v prodlení s plněním závazku.</w:t>
      </w:r>
    </w:p>
    <w:p w:rsidR="00485A30" w:rsidRDefault="00645038">
      <w:pPr>
        <w:numPr>
          <w:ilvl w:val="0"/>
          <w:numId w:val="16"/>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Provedením díla se rozumí jeho úplné dokončení včetně všech prací uvedených v čl. III, předání veškerýc</w:t>
      </w:r>
      <w:r>
        <w:rPr>
          <w:rFonts w:ascii="Times New Roman" w:eastAsia="Times New Roman" w:hAnsi="Times New Roman" w:cs="Times New Roman"/>
          <w:sz w:val="20"/>
          <w:szCs w:val="20"/>
        </w:rPr>
        <w:t xml:space="preserve">h dokladů a revizních </w:t>
      </w:r>
      <w:proofErr w:type="gramStart"/>
      <w:r>
        <w:rPr>
          <w:rFonts w:ascii="Times New Roman" w:eastAsia="Times New Roman" w:hAnsi="Times New Roman" w:cs="Times New Roman"/>
          <w:sz w:val="20"/>
          <w:szCs w:val="20"/>
        </w:rPr>
        <w:t>zpráv..</w:t>
      </w:r>
      <w:proofErr w:type="gramEnd"/>
    </w:p>
    <w:p w:rsidR="00485A30" w:rsidRDefault="00485A30">
      <w:pPr>
        <w:pBdr>
          <w:top w:val="nil"/>
          <w:left w:val="nil"/>
          <w:bottom w:val="nil"/>
          <w:right w:val="nil"/>
          <w:between w:val="nil"/>
        </w:pBdr>
        <w:spacing w:line="240" w:lineRule="auto"/>
        <w:jc w:val="center"/>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sz w:val="20"/>
          <w:szCs w:val="20"/>
        </w:rPr>
        <w:t>VI.</w:t>
      </w:r>
    </w:p>
    <w:p w:rsidR="00485A30" w:rsidRDefault="00645038">
      <w:pPr>
        <w:keepNext/>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sz w:val="24"/>
          <w:szCs w:val="24"/>
        </w:rPr>
        <w:t>Cena</w:t>
      </w:r>
    </w:p>
    <w:p w:rsidR="00485A30" w:rsidRDefault="00485A30">
      <w:pPr>
        <w:pBdr>
          <w:top w:val="nil"/>
          <w:left w:val="nil"/>
          <w:bottom w:val="nil"/>
          <w:right w:val="nil"/>
          <w:between w:val="nil"/>
        </w:pBdr>
        <w:spacing w:line="240" w:lineRule="auto"/>
        <w:jc w:val="both"/>
        <w:rPr>
          <w:rFonts w:ascii="Times New Roman" w:eastAsia="Times New Roman" w:hAnsi="Times New Roman" w:cs="Times New Roman"/>
        </w:rPr>
      </w:pPr>
    </w:p>
    <w:p w:rsidR="00485A30" w:rsidRDefault="00645038">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Cena za zhotovení předmětu smlouvy v rozsahu čl. III této smlouvy je stanovena dohodou smluvních stran ve smyslu § 2 zákona č. 526/1990 Sb. - o cenách a je doložena kalkulovaným rozpočtem zhotovitele, který je v příloze smlouvy.</w:t>
      </w:r>
    </w:p>
    <w:p w:rsidR="00485A30" w:rsidRDefault="00485A30">
      <w:pPr>
        <w:pBdr>
          <w:top w:val="nil"/>
          <w:left w:val="nil"/>
          <w:bottom w:val="nil"/>
          <w:right w:val="nil"/>
          <w:between w:val="nil"/>
        </w:pBdr>
        <w:spacing w:line="240" w:lineRule="auto"/>
        <w:ind w:left="705"/>
        <w:jc w:val="both"/>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ind w:left="705"/>
        <w:jc w:val="both"/>
        <w:rPr>
          <w:rFonts w:ascii="Times New Roman" w:eastAsia="Times New Roman" w:hAnsi="Times New Roman" w:cs="Times New Roman"/>
        </w:rPr>
      </w:pPr>
      <w:r>
        <w:rPr>
          <w:rFonts w:ascii="Times New Roman" w:eastAsia="Times New Roman" w:hAnsi="Times New Roman" w:cs="Times New Roman"/>
          <w:b/>
          <w:sz w:val="20"/>
          <w:szCs w:val="20"/>
        </w:rPr>
        <w:t>Cena činí:    193 000,- Kč</w:t>
      </w:r>
      <w:r>
        <w:rPr>
          <w:rFonts w:ascii="Times New Roman" w:eastAsia="Times New Roman" w:hAnsi="Times New Roman" w:cs="Times New Roman"/>
          <w:b/>
          <w:sz w:val="20"/>
          <w:szCs w:val="20"/>
        </w:rPr>
        <w:t xml:space="preserve"> bez DPH</w:t>
      </w:r>
      <w:r>
        <w:rPr>
          <w:rFonts w:ascii="Times New Roman" w:eastAsia="Times New Roman" w:hAnsi="Times New Roman" w:cs="Times New Roman"/>
          <w:sz w:val="20"/>
          <w:szCs w:val="20"/>
        </w:rPr>
        <w:t xml:space="preserve"> </w:t>
      </w:r>
    </w:p>
    <w:p w:rsidR="00485A30" w:rsidRDefault="00645038">
      <w:pPr>
        <w:pBdr>
          <w:top w:val="nil"/>
          <w:left w:val="nil"/>
          <w:bottom w:val="nil"/>
          <w:right w:val="nil"/>
          <w:between w:val="nil"/>
        </w:pBdr>
        <w:spacing w:line="240" w:lineRule="auto"/>
        <w:ind w:left="705"/>
        <w:jc w:val="both"/>
        <w:rPr>
          <w:rFonts w:ascii="Times New Roman" w:eastAsia="Times New Roman" w:hAnsi="Times New Roman" w:cs="Times New Roman"/>
        </w:rPr>
      </w:pPr>
      <w:r>
        <w:rPr>
          <w:rFonts w:ascii="Times New Roman" w:eastAsia="Times New Roman" w:hAnsi="Times New Roman" w:cs="Times New Roman"/>
          <w:sz w:val="20"/>
          <w:szCs w:val="20"/>
        </w:rPr>
        <w:lastRenderedPageBreak/>
        <w:t>K ceně bude připočteno DPH dle platných předpisů.</w:t>
      </w:r>
    </w:p>
    <w:p w:rsidR="00485A30" w:rsidRDefault="00645038">
      <w:pPr>
        <w:pBdr>
          <w:top w:val="nil"/>
          <w:left w:val="nil"/>
          <w:bottom w:val="nil"/>
          <w:right w:val="nil"/>
          <w:between w:val="nil"/>
        </w:pBdr>
        <w:spacing w:line="240" w:lineRule="auto"/>
        <w:ind w:left="705"/>
        <w:jc w:val="both"/>
        <w:rPr>
          <w:rFonts w:ascii="Times New Roman" w:eastAsia="Times New Roman" w:hAnsi="Times New Roman" w:cs="Times New Roman"/>
        </w:rPr>
      </w:pPr>
      <w:r>
        <w:rPr>
          <w:rFonts w:ascii="Times New Roman" w:eastAsia="Times New Roman" w:hAnsi="Times New Roman" w:cs="Times New Roman"/>
          <w:b/>
          <w:sz w:val="20"/>
          <w:szCs w:val="20"/>
        </w:rPr>
        <w:t xml:space="preserve">Cena činí:  </w:t>
      </w:r>
      <w:proofErr w:type="gramStart"/>
      <w:r>
        <w:rPr>
          <w:rFonts w:ascii="Times New Roman" w:eastAsia="Times New Roman" w:hAnsi="Times New Roman" w:cs="Times New Roman"/>
          <w:b/>
          <w:sz w:val="20"/>
          <w:szCs w:val="20"/>
        </w:rPr>
        <w:t>233 530,00  Kč</w:t>
      </w:r>
      <w:proofErr w:type="gramEnd"/>
      <w:r>
        <w:rPr>
          <w:rFonts w:ascii="Times New Roman" w:eastAsia="Times New Roman" w:hAnsi="Times New Roman" w:cs="Times New Roman"/>
          <w:b/>
          <w:sz w:val="20"/>
          <w:szCs w:val="20"/>
        </w:rPr>
        <w:t xml:space="preserve"> s DPH</w:t>
      </w:r>
    </w:p>
    <w:p w:rsidR="00485A30" w:rsidRDefault="00645038">
      <w:pPr>
        <w:pBdr>
          <w:top w:val="nil"/>
          <w:left w:val="nil"/>
          <w:bottom w:val="nil"/>
          <w:right w:val="nil"/>
          <w:between w:val="nil"/>
        </w:pBdr>
        <w:spacing w:line="240" w:lineRule="auto"/>
        <w:ind w:left="705"/>
        <w:jc w:val="both"/>
        <w:rPr>
          <w:rFonts w:ascii="Times New Roman" w:eastAsia="Times New Roman" w:hAnsi="Times New Roman" w:cs="Times New Roman"/>
        </w:rPr>
      </w:pPr>
      <w:r>
        <w:rPr>
          <w:rFonts w:ascii="Times New Roman" w:eastAsia="Times New Roman" w:hAnsi="Times New Roman" w:cs="Times New Roman"/>
          <w:sz w:val="20"/>
          <w:szCs w:val="20"/>
        </w:rPr>
        <w:t xml:space="preserve">Před zahájením prací bude fakturováno a uhrazeno objednatelem 50% celkové ceny. Po předání díl bude vystavena faktura na zbývající částku se splatností 7 dnů. </w:t>
      </w:r>
    </w:p>
    <w:p w:rsidR="00485A30" w:rsidRDefault="00645038">
      <w:pPr>
        <w:numPr>
          <w:ilvl w:val="0"/>
          <w:numId w:val="7"/>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Cena uvedená v čl. VI odstavci 1 může být změněna pouze v následujících případech:</w:t>
      </w:r>
    </w:p>
    <w:p w:rsidR="00485A30" w:rsidRDefault="00645038">
      <w:pPr>
        <w:numPr>
          <w:ilvl w:val="0"/>
          <w:numId w:val="10"/>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při změnách projektové dokumentace oproti podkladům předloženým pro zpracování cenové nabídky</w:t>
      </w:r>
    </w:p>
    <w:p w:rsidR="00485A30" w:rsidRDefault="00645038">
      <w:pPr>
        <w:numPr>
          <w:ilvl w:val="0"/>
          <w:numId w:val="10"/>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 xml:space="preserve">v případě zvýšení eventuálně snížení položek výkazu výměr uvedených v rozpočtu </w:t>
      </w:r>
      <w:r>
        <w:rPr>
          <w:rFonts w:ascii="Times New Roman" w:eastAsia="Times New Roman" w:hAnsi="Times New Roman" w:cs="Times New Roman"/>
          <w:sz w:val="20"/>
          <w:szCs w:val="20"/>
        </w:rPr>
        <w:t>(ceny jednotlivých položek budou použity z rozpočtu)</w:t>
      </w:r>
    </w:p>
    <w:p w:rsidR="00485A30" w:rsidRDefault="00645038">
      <w:pPr>
        <w:numPr>
          <w:ilvl w:val="0"/>
          <w:numId w:val="10"/>
        </w:numPr>
        <w:pBdr>
          <w:top w:val="nil"/>
          <w:left w:val="nil"/>
          <w:bottom w:val="nil"/>
          <w:right w:val="nil"/>
          <w:between w:val="nil"/>
        </w:pBd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 případě realizace prací mimo položky uvedené v rozpočtu, ceny těchto prací budou vzájemně odsouhlaseny před fakturací.</w:t>
      </w:r>
    </w:p>
    <w:p w:rsidR="00485A30" w:rsidRDefault="00645038">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sz w:val="20"/>
          <w:szCs w:val="20"/>
        </w:rPr>
        <w:t>VII.</w:t>
      </w:r>
    </w:p>
    <w:p w:rsidR="00485A30" w:rsidRDefault="00645038">
      <w:pPr>
        <w:keepNext/>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sz w:val="24"/>
          <w:szCs w:val="24"/>
        </w:rPr>
        <w:t>Platební podmínky</w:t>
      </w:r>
    </w:p>
    <w:p w:rsidR="00485A30" w:rsidRDefault="00485A30">
      <w:pPr>
        <w:pBdr>
          <w:top w:val="nil"/>
          <w:left w:val="nil"/>
          <w:bottom w:val="nil"/>
          <w:right w:val="nil"/>
          <w:between w:val="nil"/>
        </w:pBdr>
        <w:spacing w:line="240" w:lineRule="auto"/>
        <w:jc w:val="both"/>
        <w:rPr>
          <w:rFonts w:ascii="Times New Roman" w:eastAsia="Times New Roman" w:hAnsi="Times New Roman" w:cs="Times New Roman"/>
        </w:rPr>
      </w:pPr>
    </w:p>
    <w:p w:rsidR="00485A30" w:rsidRDefault="00645038">
      <w:pPr>
        <w:numPr>
          <w:ilvl w:val="0"/>
          <w:numId w:val="15"/>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Platební styk bude realizován bezhotovostní formou příkazu k úhradě, vyhotoveného objednatelem na podkladě vystavených faktur</w:t>
      </w:r>
      <w:r>
        <w:rPr>
          <w:rFonts w:ascii="Times New Roman" w:eastAsia="Times New Roman" w:hAnsi="Times New Roman" w:cs="Times New Roman"/>
          <w:i/>
          <w:sz w:val="20"/>
          <w:szCs w:val="20"/>
        </w:rPr>
        <w:t>.</w:t>
      </w:r>
    </w:p>
    <w:p w:rsidR="00485A30" w:rsidRDefault="00645038">
      <w:pPr>
        <w:numPr>
          <w:ilvl w:val="0"/>
          <w:numId w:val="15"/>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Faktura musí obsahovat všechny náležitosti stanovené obecně závaznými právními předpisy a registrační číslo smlouvy objednatele.</w:t>
      </w:r>
    </w:p>
    <w:p w:rsidR="00485A30" w:rsidRDefault="00645038">
      <w:pPr>
        <w:numPr>
          <w:ilvl w:val="0"/>
          <w:numId w:val="15"/>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Objednatel je oprávněn ve lhůtě splatnosti vrátit fakturu, která neobsahuje stanovené nebo sjednané náležitosti, nebo která obsahuje nesprávné údaje. Dnem jejího vrácení, tj. doručení zhotoviteli, se pozastavuje lhůta její splatnosti. Nová lhůta počíná běž</w:t>
      </w:r>
      <w:r>
        <w:rPr>
          <w:rFonts w:ascii="Times New Roman" w:eastAsia="Times New Roman" w:hAnsi="Times New Roman" w:cs="Times New Roman"/>
          <w:sz w:val="20"/>
          <w:szCs w:val="20"/>
        </w:rPr>
        <w:t>et dnem, kdy je objednateli doručena opravená nebo doplněná faktura.</w:t>
      </w:r>
    </w:p>
    <w:p w:rsidR="00485A30" w:rsidRDefault="00485A30">
      <w:pPr>
        <w:pBdr>
          <w:top w:val="nil"/>
          <w:left w:val="nil"/>
          <w:bottom w:val="nil"/>
          <w:right w:val="nil"/>
          <w:between w:val="nil"/>
        </w:pBdr>
        <w:spacing w:line="240" w:lineRule="auto"/>
        <w:jc w:val="both"/>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sz w:val="20"/>
          <w:szCs w:val="20"/>
        </w:rPr>
        <w:t>VIII.</w:t>
      </w:r>
    </w:p>
    <w:p w:rsidR="00485A30" w:rsidRDefault="00645038">
      <w:pPr>
        <w:keepNext/>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sz w:val="24"/>
          <w:szCs w:val="24"/>
        </w:rPr>
        <w:t>Záruční doba – odpovědnost za vady</w:t>
      </w:r>
    </w:p>
    <w:p w:rsidR="00485A30" w:rsidRDefault="00485A30">
      <w:pPr>
        <w:pBdr>
          <w:top w:val="nil"/>
          <w:left w:val="nil"/>
          <w:bottom w:val="nil"/>
          <w:right w:val="nil"/>
          <w:between w:val="nil"/>
        </w:pBdr>
        <w:spacing w:line="240" w:lineRule="auto"/>
        <w:jc w:val="both"/>
        <w:rPr>
          <w:rFonts w:ascii="Times New Roman" w:eastAsia="Times New Roman" w:hAnsi="Times New Roman" w:cs="Times New Roman"/>
        </w:rPr>
      </w:pPr>
    </w:p>
    <w:p w:rsidR="00485A30" w:rsidRDefault="00645038">
      <w:pPr>
        <w:numPr>
          <w:ilvl w:val="0"/>
          <w:numId w:val="17"/>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Zhotovitel odpovídá za to, že předmět smlouvy je zhotovený podle podmínek smlouvy a v záruční době bude mít vlastnosti dohodnuté v této smlouvě.</w:t>
      </w:r>
    </w:p>
    <w:p w:rsidR="00485A30" w:rsidRDefault="00645038">
      <w:pPr>
        <w:numPr>
          <w:ilvl w:val="0"/>
          <w:numId w:val="17"/>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 xml:space="preserve">Záruční doba je dohodnuta následovně: </w:t>
      </w:r>
    </w:p>
    <w:p w:rsidR="00485A30" w:rsidRDefault="00645038">
      <w:pPr>
        <w:pBdr>
          <w:top w:val="nil"/>
          <w:left w:val="nil"/>
          <w:bottom w:val="nil"/>
          <w:right w:val="nil"/>
          <w:between w:val="nil"/>
        </w:pBdr>
        <w:spacing w:line="240" w:lineRule="auto"/>
        <w:ind w:left="705"/>
        <w:jc w:val="both"/>
        <w:rPr>
          <w:rFonts w:ascii="Times New Roman" w:eastAsia="Times New Roman" w:hAnsi="Times New Roman" w:cs="Times New Roman"/>
        </w:rPr>
      </w:pPr>
      <w:r>
        <w:rPr>
          <w:rFonts w:ascii="Times New Roman" w:eastAsia="Times New Roman" w:hAnsi="Times New Roman" w:cs="Times New Roman"/>
          <w:b/>
          <w:i/>
          <w:sz w:val="20"/>
          <w:szCs w:val="20"/>
        </w:rPr>
        <w:t>montážní práce</w:t>
      </w:r>
      <w:r>
        <w:rPr>
          <w:rFonts w:ascii="Times New Roman" w:eastAsia="Times New Roman" w:hAnsi="Times New Roman" w:cs="Times New Roman"/>
          <w:b/>
          <w:i/>
          <w:sz w:val="20"/>
          <w:szCs w:val="20"/>
        </w:rPr>
        <w:tab/>
      </w:r>
      <w:r>
        <w:rPr>
          <w:rFonts w:ascii="Times New Roman" w:eastAsia="Times New Roman" w:hAnsi="Times New Roman" w:cs="Times New Roman"/>
          <w:b/>
          <w:i/>
          <w:sz w:val="20"/>
          <w:szCs w:val="20"/>
        </w:rPr>
        <w:tab/>
      </w:r>
      <w:r>
        <w:rPr>
          <w:rFonts w:ascii="Times New Roman" w:eastAsia="Times New Roman" w:hAnsi="Times New Roman" w:cs="Times New Roman"/>
          <w:b/>
          <w:i/>
          <w:sz w:val="20"/>
          <w:szCs w:val="20"/>
        </w:rPr>
        <w:tab/>
      </w:r>
      <w:r>
        <w:rPr>
          <w:rFonts w:ascii="Times New Roman" w:eastAsia="Times New Roman" w:hAnsi="Times New Roman" w:cs="Times New Roman"/>
          <w:b/>
          <w:i/>
          <w:sz w:val="20"/>
          <w:szCs w:val="20"/>
        </w:rPr>
        <w:tab/>
      </w:r>
      <w:r>
        <w:rPr>
          <w:rFonts w:ascii="Times New Roman" w:eastAsia="Times New Roman" w:hAnsi="Times New Roman" w:cs="Times New Roman"/>
          <w:b/>
          <w:i/>
          <w:sz w:val="20"/>
          <w:szCs w:val="20"/>
        </w:rPr>
        <w:tab/>
      </w:r>
      <w:proofErr w:type="gramStart"/>
      <w:r>
        <w:rPr>
          <w:rFonts w:ascii="Times New Roman" w:eastAsia="Times New Roman" w:hAnsi="Times New Roman" w:cs="Times New Roman"/>
          <w:b/>
          <w:i/>
          <w:sz w:val="20"/>
          <w:szCs w:val="20"/>
        </w:rPr>
        <w:t>24  měsíců</w:t>
      </w:r>
      <w:proofErr w:type="gramEnd"/>
    </w:p>
    <w:p w:rsidR="00485A30" w:rsidRDefault="00645038">
      <w:pPr>
        <w:pBdr>
          <w:top w:val="nil"/>
          <w:left w:val="nil"/>
          <w:bottom w:val="nil"/>
          <w:right w:val="nil"/>
          <w:between w:val="nil"/>
        </w:pBdr>
        <w:spacing w:line="240" w:lineRule="auto"/>
        <w:ind w:left="705"/>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technologie</w:t>
      </w:r>
      <w:r>
        <w:rPr>
          <w:rFonts w:ascii="Times New Roman" w:eastAsia="Times New Roman" w:hAnsi="Times New Roman" w:cs="Times New Roman"/>
          <w:b/>
          <w:i/>
          <w:sz w:val="20"/>
          <w:szCs w:val="20"/>
        </w:rPr>
        <w:tab/>
      </w:r>
      <w:r>
        <w:rPr>
          <w:rFonts w:ascii="Times New Roman" w:eastAsia="Times New Roman" w:hAnsi="Times New Roman" w:cs="Times New Roman"/>
          <w:b/>
          <w:i/>
          <w:sz w:val="20"/>
          <w:szCs w:val="20"/>
        </w:rPr>
        <w:tab/>
      </w:r>
      <w:r>
        <w:rPr>
          <w:rFonts w:ascii="Times New Roman" w:eastAsia="Times New Roman" w:hAnsi="Times New Roman" w:cs="Times New Roman"/>
          <w:b/>
          <w:i/>
          <w:sz w:val="20"/>
          <w:szCs w:val="20"/>
        </w:rPr>
        <w:tab/>
      </w:r>
      <w:r>
        <w:rPr>
          <w:rFonts w:ascii="Times New Roman" w:eastAsia="Times New Roman" w:hAnsi="Times New Roman" w:cs="Times New Roman"/>
          <w:b/>
          <w:i/>
          <w:sz w:val="20"/>
          <w:szCs w:val="20"/>
        </w:rPr>
        <w:tab/>
      </w:r>
      <w:r>
        <w:rPr>
          <w:rFonts w:ascii="Times New Roman" w:eastAsia="Times New Roman" w:hAnsi="Times New Roman" w:cs="Times New Roman"/>
          <w:b/>
          <w:i/>
          <w:sz w:val="20"/>
          <w:szCs w:val="20"/>
        </w:rPr>
        <w:tab/>
        <w:t>60 měsíců</w:t>
      </w:r>
    </w:p>
    <w:p w:rsidR="00485A30" w:rsidRDefault="00645038">
      <w:pPr>
        <w:numPr>
          <w:ilvl w:val="0"/>
          <w:numId w:val="7"/>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Smluvní strany se dohodly, že v případě vady díla v záruční době má objednatel právo požadovat a zhotovitel povinnost odstranit vady zdarma.</w:t>
      </w:r>
    </w:p>
    <w:p w:rsidR="00485A30" w:rsidRDefault="00645038">
      <w:pPr>
        <w:numPr>
          <w:ilvl w:val="0"/>
          <w:numId w:val="7"/>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Objednatel se zavazuje, že případnou reklamaci vady díla uplatní bez odkladu po jejím zjištění písemnou formou do rukou oprávněného zástupce zhotovitele podle článku I této smlouvy. Termín odstranění vad se dohodne písemně.</w:t>
      </w:r>
    </w:p>
    <w:p w:rsidR="00485A30" w:rsidRDefault="00645038">
      <w:pPr>
        <w:numPr>
          <w:ilvl w:val="0"/>
          <w:numId w:val="7"/>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Podmínky záruky platí za předpok</w:t>
      </w:r>
      <w:r>
        <w:rPr>
          <w:rFonts w:ascii="Times New Roman" w:eastAsia="Times New Roman" w:hAnsi="Times New Roman" w:cs="Times New Roman"/>
          <w:sz w:val="20"/>
          <w:szCs w:val="20"/>
        </w:rPr>
        <w:t xml:space="preserve">ladu provádění pravidelných předepsaných revizí. Pravidelné revize mohou být zajišťovány zhotovitelem na základě samostatně uzavřené záruční a pozáruční servisní smlouvy nebo dílčích objednávek. </w:t>
      </w:r>
    </w:p>
    <w:p w:rsidR="00485A30" w:rsidRDefault="00645038">
      <w:pPr>
        <w:numPr>
          <w:ilvl w:val="0"/>
          <w:numId w:val="7"/>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Běh záruční lhůty začíná okamžikem předání a převzetí díla.</w:t>
      </w:r>
    </w:p>
    <w:p w:rsidR="00485A30" w:rsidRDefault="00645038">
      <w:pPr>
        <w:numPr>
          <w:ilvl w:val="0"/>
          <w:numId w:val="7"/>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Zhotovitel neodpovídá za vady vzniklé vyšší mocí, vinou nebo neoprávněným zásahem objednatele či třetí osoby. Zásahem se rozumí veškeré změny a úpravy technických prostředků nebo jejich částí, včetně instalace nedodaných nebo písemně neodsouhlasených kompo</w:t>
      </w:r>
      <w:r>
        <w:rPr>
          <w:rFonts w:ascii="Times New Roman" w:eastAsia="Times New Roman" w:hAnsi="Times New Roman" w:cs="Times New Roman"/>
          <w:sz w:val="20"/>
          <w:szCs w:val="20"/>
        </w:rPr>
        <w:t>nentů.</w:t>
      </w:r>
    </w:p>
    <w:p w:rsidR="00485A30" w:rsidRDefault="00645038">
      <w:pPr>
        <w:numPr>
          <w:ilvl w:val="0"/>
          <w:numId w:val="7"/>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Záruka se nevztahuje na zařízení, na kterých byla porucha nebo závada způsobena neodborným zásahem, nesprávnou manipulací nebo obsluhou, která je v rozporu s normami nebo provozními předpisy.</w:t>
      </w:r>
    </w:p>
    <w:p w:rsidR="00485A30" w:rsidRDefault="00645038">
      <w:pPr>
        <w:numPr>
          <w:ilvl w:val="0"/>
          <w:numId w:val="7"/>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 xml:space="preserve">Záruka se nevztahuje na závady na zařízeních způsobené vyšší mocí (požáry, záplavy, zemětřesení, živelné </w:t>
      </w:r>
      <w:proofErr w:type="gramStart"/>
      <w:r>
        <w:rPr>
          <w:rFonts w:ascii="Times New Roman" w:eastAsia="Times New Roman" w:hAnsi="Times New Roman" w:cs="Times New Roman"/>
          <w:sz w:val="20"/>
          <w:szCs w:val="20"/>
        </w:rPr>
        <w:t>pohromy,  apod.</w:t>
      </w:r>
      <w:proofErr w:type="gramEnd"/>
      <w:r>
        <w:rPr>
          <w:rFonts w:ascii="Times New Roman" w:eastAsia="Times New Roman" w:hAnsi="Times New Roman" w:cs="Times New Roman"/>
          <w:sz w:val="20"/>
          <w:szCs w:val="20"/>
        </w:rPr>
        <w:t>).</w:t>
      </w:r>
    </w:p>
    <w:p w:rsidR="00485A30" w:rsidRDefault="00645038">
      <w:pPr>
        <w:numPr>
          <w:ilvl w:val="0"/>
          <w:numId w:val="7"/>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Záruka se nevztahuje na závady způsobené přirozeným opotřebením (viz. životnost dle údajů výrobců) a na zboží, které má charakter spo</w:t>
      </w:r>
      <w:r>
        <w:rPr>
          <w:rFonts w:ascii="Times New Roman" w:eastAsia="Times New Roman" w:hAnsi="Times New Roman" w:cs="Times New Roman"/>
          <w:sz w:val="20"/>
          <w:szCs w:val="20"/>
        </w:rPr>
        <w:t xml:space="preserve">třebního materiálu jako např. pojistky, žárovky, startéry </w:t>
      </w:r>
      <w:proofErr w:type="gramStart"/>
      <w:r>
        <w:rPr>
          <w:rFonts w:ascii="Times New Roman" w:eastAsia="Times New Roman" w:hAnsi="Times New Roman" w:cs="Times New Roman"/>
          <w:sz w:val="20"/>
          <w:szCs w:val="20"/>
        </w:rPr>
        <w:t>apod..</w:t>
      </w:r>
      <w:proofErr w:type="gramEnd"/>
    </w:p>
    <w:p w:rsidR="00485A30" w:rsidRDefault="00645038">
      <w:pPr>
        <w:numPr>
          <w:ilvl w:val="0"/>
          <w:numId w:val="7"/>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 xml:space="preserve">Záruka se zkracuje o dobu, po kterou byl objednatel v prodlení se zahájením přejímacího řízení nebo o dobu, po kterou neoprávněně odmítal dílo převzít. </w:t>
      </w:r>
    </w:p>
    <w:p w:rsidR="00485A30" w:rsidRDefault="00645038">
      <w:pPr>
        <w:numPr>
          <w:ilvl w:val="0"/>
          <w:numId w:val="7"/>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 xml:space="preserve">Záruční a pozáruční </w:t>
      </w:r>
      <w:proofErr w:type="gramStart"/>
      <w:r>
        <w:rPr>
          <w:rFonts w:ascii="Times New Roman" w:eastAsia="Times New Roman" w:hAnsi="Times New Roman" w:cs="Times New Roman"/>
          <w:sz w:val="20"/>
          <w:szCs w:val="20"/>
        </w:rPr>
        <w:t>servis,  provádí</w:t>
      </w:r>
      <w:proofErr w:type="gramEnd"/>
      <w:r>
        <w:rPr>
          <w:rFonts w:ascii="Times New Roman" w:eastAsia="Times New Roman" w:hAnsi="Times New Roman" w:cs="Times New Roman"/>
          <w:sz w:val="20"/>
          <w:szCs w:val="20"/>
        </w:rPr>
        <w:t xml:space="preserve"> z</w:t>
      </w:r>
      <w:r>
        <w:rPr>
          <w:rFonts w:ascii="Times New Roman" w:eastAsia="Times New Roman" w:hAnsi="Times New Roman" w:cs="Times New Roman"/>
          <w:sz w:val="20"/>
          <w:szCs w:val="20"/>
        </w:rPr>
        <w:t>hotovitel dle podmínek uvedených v servisní smlouvě, která bude uzavřena po ukončení instalace. Servisní smlouva řeší provádění půlročních a ročních kontrol zařízení, při kterých je zařízení mimo jiné nastavováno na aktuální klimatické podmínky.</w:t>
      </w:r>
    </w:p>
    <w:p w:rsidR="00485A30" w:rsidRDefault="00485A30">
      <w:pPr>
        <w:pBdr>
          <w:top w:val="nil"/>
          <w:left w:val="nil"/>
          <w:bottom w:val="nil"/>
          <w:right w:val="nil"/>
          <w:between w:val="nil"/>
        </w:pBdr>
        <w:spacing w:line="240" w:lineRule="auto"/>
        <w:jc w:val="center"/>
        <w:rPr>
          <w:rFonts w:ascii="Times New Roman" w:eastAsia="Times New Roman" w:hAnsi="Times New Roman" w:cs="Times New Roman"/>
          <w:b/>
          <w:sz w:val="20"/>
          <w:szCs w:val="20"/>
        </w:rPr>
      </w:pPr>
    </w:p>
    <w:p w:rsidR="00485A30" w:rsidRDefault="00485A30">
      <w:pPr>
        <w:pBdr>
          <w:top w:val="nil"/>
          <w:left w:val="nil"/>
          <w:bottom w:val="nil"/>
          <w:right w:val="nil"/>
          <w:between w:val="nil"/>
        </w:pBdr>
        <w:spacing w:line="240" w:lineRule="auto"/>
        <w:jc w:val="center"/>
        <w:rPr>
          <w:rFonts w:ascii="Times New Roman" w:eastAsia="Times New Roman" w:hAnsi="Times New Roman" w:cs="Times New Roman"/>
          <w:b/>
          <w:sz w:val="20"/>
          <w:szCs w:val="20"/>
        </w:rPr>
      </w:pPr>
    </w:p>
    <w:p w:rsidR="00485A30" w:rsidRDefault="00645038">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sz w:val="20"/>
          <w:szCs w:val="20"/>
        </w:rPr>
        <w:t>IX.</w:t>
      </w:r>
    </w:p>
    <w:p w:rsidR="00485A30" w:rsidRDefault="00645038">
      <w:pPr>
        <w:keepNext/>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sz w:val="24"/>
          <w:szCs w:val="24"/>
        </w:rPr>
        <w:t>Podmínky provedení díla</w:t>
      </w:r>
    </w:p>
    <w:p w:rsidR="00485A30" w:rsidRDefault="00485A30">
      <w:pPr>
        <w:pBdr>
          <w:top w:val="nil"/>
          <w:left w:val="nil"/>
          <w:bottom w:val="nil"/>
          <w:right w:val="nil"/>
          <w:between w:val="nil"/>
        </w:pBdr>
        <w:spacing w:line="240" w:lineRule="auto"/>
        <w:jc w:val="both"/>
        <w:rPr>
          <w:rFonts w:ascii="Times New Roman" w:eastAsia="Times New Roman" w:hAnsi="Times New Roman" w:cs="Times New Roman"/>
        </w:rPr>
      </w:pPr>
    </w:p>
    <w:p w:rsidR="00485A30" w:rsidRDefault="00645038">
      <w:pPr>
        <w:numPr>
          <w:ilvl w:val="0"/>
          <w:numId w:val="2"/>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lastRenderedPageBreak/>
        <w:t>Zhotovitel provede dílo na své náklady a na vlastní nebezpečí.</w:t>
      </w:r>
    </w:p>
    <w:p w:rsidR="00485A30" w:rsidRDefault="00645038">
      <w:pPr>
        <w:numPr>
          <w:ilvl w:val="0"/>
          <w:numId w:val="2"/>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Provozní, sociální, výrobní zařízení staveniště, jeho provoz, údržba, likvidace a vyklizení staveniště, které provede zhotovitel, jsou součástí smluvní ceny podle článku VI této smlouvy.</w:t>
      </w:r>
    </w:p>
    <w:p w:rsidR="00485A30" w:rsidRDefault="00645038">
      <w:pPr>
        <w:numPr>
          <w:ilvl w:val="0"/>
          <w:numId w:val="15"/>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Předání a převzetí díla se řídí ustanoveními § 2604 a násl. občanskéh</w:t>
      </w:r>
      <w:r>
        <w:rPr>
          <w:rFonts w:ascii="Times New Roman" w:eastAsia="Times New Roman" w:hAnsi="Times New Roman" w:cs="Times New Roman"/>
          <w:sz w:val="20"/>
          <w:szCs w:val="20"/>
        </w:rPr>
        <w:t>o zákoníku. K předání a převzetí díla vyzve zhotovitel objednatele 3 dny před termínem převzetí díla. Dílo, které je předmětem této smlouvy, bude předáno a převzato zápisem podepsaným odpovědnými zástupci obou stran. Objednatel je povinen převzít dílo s dr</w:t>
      </w:r>
      <w:r>
        <w:rPr>
          <w:rFonts w:ascii="Times New Roman" w:eastAsia="Times New Roman" w:hAnsi="Times New Roman" w:cs="Times New Roman"/>
          <w:sz w:val="20"/>
          <w:szCs w:val="20"/>
        </w:rPr>
        <w:t>obnými vadami a nedodělky, které nebrání řádnému užívání díla.</w:t>
      </w:r>
    </w:p>
    <w:p w:rsidR="00485A30" w:rsidRDefault="00645038">
      <w:pPr>
        <w:numPr>
          <w:ilvl w:val="0"/>
          <w:numId w:val="15"/>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Zápis o předání a převzetí obsahuje zejména zhodnocení prací a jejich jakost, soupis zjištěných vad a nedodělků, popřípadě důvody, proč objednatel dílo odmítá převzít. Dále zde budou uvedeny lh</w:t>
      </w:r>
      <w:r>
        <w:rPr>
          <w:rFonts w:ascii="Times New Roman" w:eastAsia="Times New Roman" w:hAnsi="Times New Roman" w:cs="Times New Roman"/>
          <w:sz w:val="20"/>
          <w:szCs w:val="20"/>
        </w:rPr>
        <w:t>ůty a opatření vedoucí k odstranění vad a nedodělků.</w:t>
      </w:r>
    </w:p>
    <w:p w:rsidR="00485A30" w:rsidRDefault="00645038">
      <w:pPr>
        <w:numPr>
          <w:ilvl w:val="0"/>
          <w:numId w:val="15"/>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Práce, které vykazují nedostatky a jsou v rozporu se smlouvou, musí zhotovitel nahradit bezchybným plněním na své náklady.</w:t>
      </w:r>
    </w:p>
    <w:p w:rsidR="00485A30" w:rsidRDefault="00485A30">
      <w:pPr>
        <w:pBdr>
          <w:top w:val="nil"/>
          <w:left w:val="nil"/>
          <w:bottom w:val="nil"/>
          <w:right w:val="nil"/>
          <w:between w:val="nil"/>
        </w:pBdr>
        <w:spacing w:line="240" w:lineRule="auto"/>
        <w:jc w:val="center"/>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sz w:val="20"/>
          <w:szCs w:val="20"/>
        </w:rPr>
        <w:t>X.</w:t>
      </w:r>
    </w:p>
    <w:p w:rsidR="00485A30" w:rsidRDefault="00645038">
      <w:pPr>
        <w:keepNext/>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sz w:val="24"/>
          <w:szCs w:val="24"/>
        </w:rPr>
        <w:t>Smluvní pokuty</w:t>
      </w:r>
    </w:p>
    <w:p w:rsidR="00485A30" w:rsidRDefault="00485A30">
      <w:pPr>
        <w:pBdr>
          <w:top w:val="nil"/>
          <w:left w:val="nil"/>
          <w:bottom w:val="nil"/>
          <w:right w:val="nil"/>
          <w:between w:val="nil"/>
        </w:pBdr>
        <w:spacing w:line="240" w:lineRule="auto"/>
        <w:jc w:val="both"/>
        <w:rPr>
          <w:rFonts w:ascii="Times New Roman" w:eastAsia="Times New Roman" w:hAnsi="Times New Roman" w:cs="Times New Roman"/>
        </w:rPr>
      </w:pPr>
    </w:p>
    <w:p w:rsidR="00485A30" w:rsidRDefault="00645038">
      <w:pPr>
        <w:numPr>
          <w:ilvl w:val="0"/>
          <w:numId w:val="9"/>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Pokud zhotovitel odevzdá dílo uvedené v čl. V po termínu ukončení, zaplatí smluvní pokutu ve výši 0,05 % z celkové ceny díla za každý i započatý den prodlení.</w:t>
      </w:r>
    </w:p>
    <w:p w:rsidR="00485A30" w:rsidRDefault="00645038">
      <w:pPr>
        <w:numPr>
          <w:ilvl w:val="0"/>
          <w:numId w:val="9"/>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Pokud objednatel neuhradí faktury v termínu splatnosti, uhradí úrok z prodlení ve výši 0,05 % z d</w:t>
      </w:r>
      <w:r>
        <w:rPr>
          <w:rFonts w:ascii="Times New Roman" w:eastAsia="Times New Roman" w:hAnsi="Times New Roman" w:cs="Times New Roman"/>
          <w:sz w:val="20"/>
          <w:szCs w:val="20"/>
        </w:rPr>
        <w:t>lužné částky za každý i započatý den prodlení.</w:t>
      </w:r>
    </w:p>
    <w:p w:rsidR="00485A30" w:rsidRDefault="00645038">
      <w:pPr>
        <w:numPr>
          <w:ilvl w:val="0"/>
          <w:numId w:val="9"/>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Ustanovením o smluvní pokutě není dotčen nárok objednatele na náhradu škody.</w:t>
      </w:r>
    </w:p>
    <w:p w:rsidR="00485A30" w:rsidRDefault="00645038">
      <w:pPr>
        <w:numPr>
          <w:ilvl w:val="0"/>
          <w:numId w:val="9"/>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Vlastnické právo k dílu přechází na objednatele úplným zaplacením ceny díla.</w:t>
      </w:r>
    </w:p>
    <w:p w:rsidR="00485A30" w:rsidRDefault="00485A30">
      <w:pPr>
        <w:pBdr>
          <w:top w:val="nil"/>
          <w:left w:val="nil"/>
          <w:bottom w:val="nil"/>
          <w:right w:val="nil"/>
          <w:between w:val="nil"/>
        </w:pBdr>
        <w:spacing w:line="240" w:lineRule="auto"/>
        <w:jc w:val="both"/>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sz w:val="20"/>
          <w:szCs w:val="20"/>
        </w:rPr>
        <w:t>XI.</w:t>
      </w:r>
    </w:p>
    <w:p w:rsidR="00485A30" w:rsidRDefault="00645038">
      <w:pPr>
        <w:keepNext/>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sz w:val="24"/>
          <w:szCs w:val="24"/>
        </w:rPr>
        <w:t>Závěrečná ustanovení</w:t>
      </w:r>
    </w:p>
    <w:p w:rsidR="00485A30" w:rsidRDefault="00485A30">
      <w:pPr>
        <w:pBdr>
          <w:top w:val="nil"/>
          <w:left w:val="nil"/>
          <w:bottom w:val="nil"/>
          <w:right w:val="nil"/>
          <w:between w:val="nil"/>
        </w:pBdr>
        <w:spacing w:line="240" w:lineRule="auto"/>
        <w:jc w:val="both"/>
        <w:rPr>
          <w:rFonts w:ascii="Times New Roman" w:eastAsia="Times New Roman" w:hAnsi="Times New Roman" w:cs="Times New Roman"/>
        </w:rPr>
      </w:pPr>
    </w:p>
    <w:p w:rsidR="00485A30" w:rsidRDefault="00645038">
      <w:pPr>
        <w:numPr>
          <w:ilvl w:val="0"/>
          <w:numId w:val="8"/>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Přílohu smlouvy tvoří nabídka zhotovitele a rozpočet díla ze dne 28. 07. 2025.</w:t>
      </w:r>
    </w:p>
    <w:p w:rsidR="00485A30" w:rsidRDefault="00645038">
      <w:pPr>
        <w:numPr>
          <w:ilvl w:val="0"/>
          <w:numId w:val="8"/>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 xml:space="preserve">Vztahy mezi smluvními stranami, které nejsou výslovně upraveny touto smlouvou, se řídí příslušnými </w:t>
      </w:r>
      <w:proofErr w:type="gramStart"/>
      <w:r>
        <w:rPr>
          <w:rFonts w:ascii="Times New Roman" w:eastAsia="Times New Roman" w:hAnsi="Times New Roman" w:cs="Times New Roman"/>
          <w:sz w:val="20"/>
          <w:szCs w:val="20"/>
        </w:rPr>
        <w:t xml:space="preserve">ustanoveními </w:t>
      </w:r>
      <w:proofErr w:type="spellStart"/>
      <w:r>
        <w:rPr>
          <w:rFonts w:ascii="Times New Roman" w:eastAsia="Times New Roman" w:hAnsi="Times New Roman" w:cs="Times New Roman"/>
          <w:sz w:val="20"/>
          <w:szCs w:val="20"/>
        </w:rPr>
        <w:t>z.č</w:t>
      </w:r>
      <w:proofErr w:type="spellEnd"/>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89/2012 Sb., občanský zákoník.</w:t>
      </w:r>
    </w:p>
    <w:p w:rsidR="00485A30" w:rsidRDefault="00645038">
      <w:pPr>
        <w:numPr>
          <w:ilvl w:val="0"/>
          <w:numId w:val="8"/>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Zhotovitel bude informovat objednatele o stavu rozpracovaného díla na pravidelných kontrolních dnech, které bude objednatel organizovat dle potřeby.</w:t>
      </w:r>
    </w:p>
    <w:p w:rsidR="00485A30" w:rsidRDefault="00645038">
      <w:pPr>
        <w:numPr>
          <w:ilvl w:val="0"/>
          <w:numId w:val="8"/>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Zhotovitel prohlašuje, že má oprávnění vykonávat živnost v rozsahu čl. III této smlouvy.</w:t>
      </w:r>
    </w:p>
    <w:p w:rsidR="00485A30" w:rsidRDefault="00645038">
      <w:pPr>
        <w:numPr>
          <w:ilvl w:val="0"/>
          <w:numId w:val="8"/>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Smlouva je uzavřen</w:t>
      </w:r>
      <w:r>
        <w:rPr>
          <w:rFonts w:ascii="Times New Roman" w:eastAsia="Times New Roman" w:hAnsi="Times New Roman" w:cs="Times New Roman"/>
          <w:sz w:val="20"/>
          <w:szCs w:val="20"/>
        </w:rPr>
        <w:t>a okamžikem, kdy je poslední souhlas s obsahem návrhu smlouvy doručen druhé straně.</w:t>
      </w:r>
    </w:p>
    <w:p w:rsidR="00485A30" w:rsidRDefault="00645038">
      <w:pPr>
        <w:numPr>
          <w:ilvl w:val="0"/>
          <w:numId w:val="8"/>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Měnit nebo doplňovat text této smlouvy lze jen formou písemných dodatků, které budou řádně potvrzeny a podepsány oprávněnými zástupci obou stran.</w:t>
      </w:r>
    </w:p>
    <w:p w:rsidR="00485A30" w:rsidRDefault="00645038">
      <w:pPr>
        <w:numPr>
          <w:ilvl w:val="0"/>
          <w:numId w:val="8"/>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Tato smlouva je vypracován</w:t>
      </w:r>
      <w:r>
        <w:rPr>
          <w:rFonts w:ascii="Times New Roman" w:eastAsia="Times New Roman" w:hAnsi="Times New Roman" w:cs="Times New Roman"/>
          <w:sz w:val="20"/>
          <w:szCs w:val="20"/>
        </w:rPr>
        <w:t>a ve dvou vyhotoveních, z nichž každá ze smluvních stran obdrží jedno vyhotovení.</w:t>
      </w: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p w:rsidR="00485A30" w:rsidRDefault="00485A30">
      <w:pPr>
        <w:pBdr>
          <w:top w:val="nil"/>
          <w:left w:val="nil"/>
          <w:bottom w:val="nil"/>
          <w:right w:val="nil"/>
          <w:between w:val="nil"/>
        </w:pBdr>
        <w:spacing w:line="240" w:lineRule="auto"/>
        <w:ind w:firstLine="360"/>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ind w:firstLine="360"/>
        <w:rPr>
          <w:rFonts w:ascii="Times New Roman" w:eastAsia="Times New Roman" w:hAnsi="Times New Roman" w:cs="Times New Roman"/>
        </w:rPr>
      </w:pPr>
      <w:r>
        <w:rPr>
          <w:rFonts w:ascii="Times New Roman" w:eastAsia="Times New Roman" w:hAnsi="Times New Roman" w:cs="Times New Roman"/>
          <w:sz w:val="20"/>
          <w:szCs w:val="20"/>
        </w:rPr>
        <w:t>V Kuřimi</w:t>
      </w:r>
      <w:bookmarkStart w:id="0" w:name="_GoBack"/>
      <w:bookmarkEnd w:id="0"/>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V</w:t>
      </w:r>
      <w:proofErr w:type="spellEnd"/>
      <w:r>
        <w:rPr>
          <w:rFonts w:ascii="Times New Roman" w:eastAsia="Times New Roman" w:hAnsi="Times New Roman" w:cs="Times New Roman"/>
          <w:sz w:val="20"/>
          <w:szCs w:val="20"/>
        </w:rPr>
        <w:t xml:space="preserve"> Brně,</w:t>
      </w: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ind w:firstLine="360"/>
        <w:rPr>
          <w:rFonts w:ascii="Times New Roman" w:eastAsia="Times New Roman" w:hAnsi="Times New Roman" w:cs="Times New Roman"/>
        </w:rPr>
      </w:pPr>
      <w:r>
        <w:rPr>
          <w:rFonts w:ascii="Times New Roman" w:eastAsia="Times New Roman" w:hAnsi="Times New Roman" w:cs="Times New Roman"/>
          <w:sz w:val="20"/>
          <w:szCs w:val="20"/>
        </w:rPr>
        <w:t>Dne: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Dne 14. 08. 2025:</w:t>
      </w: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ind w:firstLine="360"/>
        <w:rPr>
          <w:rFonts w:ascii="Times New Roman" w:eastAsia="Times New Roman" w:hAnsi="Times New Roman" w:cs="Times New Roman"/>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w:t>
      </w:r>
    </w:p>
    <w:p w:rsidR="00485A30" w:rsidRDefault="00485A30">
      <w:pPr>
        <w:pBdr>
          <w:top w:val="nil"/>
          <w:left w:val="nil"/>
          <w:bottom w:val="nil"/>
          <w:right w:val="nil"/>
          <w:between w:val="nil"/>
        </w:pBdr>
        <w:spacing w:line="240" w:lineRule="auto"/>
        <w:rPr>
          <w:rFonts w:ascii="Times New Roman" w:eastAsia="Times New Roman" w:hAnsi="Times New Roman" w:cs="Times New Roman"/>
        </w:rPr>
      </w:pPr>
    </w:p>
    <w:p w:rsidR="00485A30" w:rsidRDefault="00645038">
      <w:pPr>
        <w:pBdr>
          <w:top w:val="nil"/>
          <w:left w:val="nil"/>
          <w:bottom w:val="nil"/>
          <w:right w:val="nil"/>
          <w:between w:val="nil"/>
        </w:pBdr>
        <w:spacing w:line="240" w:lineRule="auto"/>
        <w:ind w:left="708"/>
        <w:rPr>
          <w:rFonts w:ascii="Times New Roman" w:eastAsia="Times New Roman" w:hAnsi="Times New Roman" w:cs="Times New Roman"/>
        </w:rPr>
      </w:pPr>
      <w:r>
        <w:rPr>
          <w:rFonts w:ascii="Times New Roman" w:eastAsia="Times New Roman" w:hAnsi="Times New Roman" w:cs="Times New Roman"/>
          <w:sz w:val="20"/>
          <w:szCs w:val="20"/>
        </w:rPr>
        <w:t xml:space="preserve">     objednatel</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zhotovitel</w:t>
      </w:r>
    </w:p>
    <w:sectPr w:rsidR="00485A30">
      <w:headerReference w:type="default" r:id="rId8"/>
      <w:footerReference w:type="default" r:id="rId9"/>
      <w:pgSz w:w="11906" w:h="16838"/>
      <w:pgMar w:top="1531" w:right="851" w:bottom="1134" w:left="851" w:header="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45038">
      <w:pPr>
        <w:spacing w:line="240" w:lineRule="auto"/>
      </w:pPr>
      <w:r>
        <w:separator/>
      </w:r>
    </w:p>
  </w:endnote>
  <w:endnote w:type="continuationSeparator" w:id="0">
    <w:p w:rsidR="00000000" w:rsidRDefault="006450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00"/>
    <w:family w:val="auto"/>
    <w:pitch w:val="default"/>
  </w:font>
  <w:font w:name="Roboto Mono">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A30" w:rsidRDefault="00485A30">
    <w:pPr>
      <w:pBdr>
        <w:top w:val="nil"/>
        <w:left w:val="nil"/>
        <w:bottom w:val="nil"/>
        <w:right w:val="nil"/>
        <w:between w:val="nil"/>
      </w:pBdr>
      <w:tabs>
        <w:tab w:val="center" w:pos="4536"/>
        <w:tab w:val="right" w:pos="9072"/>
      </w:tabs>
      <w:spacing w:line="240" w:lineRule="auto"/>
    </w:pPr>
  </w:p>
  <w:p w:rsidR="00485A30" w:rsidRDefault="00645038">
    <w:pPr>
      <w:pBdr>
        <w:top w:val="nil"/>
        <w:left w:val="nil"/>
        <w:bottom w:val="nil"/>
        <w:right w:val="nil"/>
        <w:between w:val="nil"/>
      </w:pBdr>
      <w:tabs>
        <w:tab w:val="center" w:pos="4536"/>
        <w:tab w:val="right" w:pos="9072"/>
      </w:tabs>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Smlouva o dílo </w:t>
    </w:r>
    <w:r>
      <w:rPr>
        <w:rFonts w:ascii="Times New Roman" w:eastAsia="Times New Roman" w:hAnsi="Times New Roman" w:cs="Times New Roman"/>
        <w:i/>
        <w:sz w:val="20"/>
        <w:szCs w:val="20"/>
      </w:rPr>
      <w:tab/>
      <w:t xml:space="preserve">                              </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Číslo smlouvy zhotovitele: 28/2025</w:t>
    </w:r>
  </w:p>
  <w:p w:rsidR="00485A30" w:rsidRDefault="00485A30">
    <w:pPr>
      <w:pBdr>
        <w:top w:val="nil"/>
        <w:left w:val="nil"/>
        <w:bottom w:val="nil"/>
        <w:right w:val="nil"/>
        <w:between w:val="nil"/>
      </w:pBdr>
      <w:tabs>
        <w:tab w:val="center" w:pos="4536"/>
        <w:tab w:val="right" w:pos="9072"/>
      </w:tabs>
      <w:spacing w:line="240" w:lineRule="auto"/>
      <w:rPr>
        <w:rFonts w:ascii="Times New Roman" w:eastAsia="Times New Roman" w:hAnsi="Times New Roman" w:cs="Times New Roman"/>
        <w:i/>
        <w:sz w:val="20"/>
        <w:szCs w:val="20"/>
      </w:rPr>
    </w:pPr>
  </w:p>
  <w:p w:rsidR="00485A30" w:rsidRDefault="00485A30">
    <w:pPr>
      <w:pBdr>
        <w:top w:val="nil"/>
        <w:left w:val="nil"/>
        <w:bottom w:val="nil"/>
        <w:right w:val="nil"/>
        <w:between w:val="nil"/>
      </w:pBdr>
      <w:tabs>
        <w:tab w:val="center" w:pos="4536"/>
        <w:tab w:val="right" w:pos="9072"/>
      </w:tabs>
      <w:spacing w:line="240" w:lineRule="auto"/>
      <w:rPr>
        <w:i/>
      </w:rPr>
    </w:pPr>
  </w:p>
  <w:p w:rsidR="00485A30" w:rsidRDefault="00645038">
    <w:pPr>
      <w:pBdr>
        <w:top w:val="nil"/>
        <w:left w:val="nil"/>
        <w:bottom w:val="nil"/>
        <w:right w:val="nil"/>
        <w:between w:val="nil"/>
      </w:pBdr>
      <w:tabs>
        <w:tab w:val="center" w:pos="4536"/>
        <w:tab w:val="right" w:pos="9072"/>
      </w:tabs>
      <w:spacing w:line="240" w:lineRule="auto"/>
      <w:jc w:val="center"/>
    </w:pPr>
    <w:r>
      <w:rPr>
        <w:rFonts w:ascii="Times New Roman" w:eastAsia="Times New Roman" w:hAnsi="Times New Roman" w:cs="Times New Roman"/>
        <w:b/>
        <w:i/>
        <w:sz w:val="20"/>
        <w:szCs w:val="20"/>
      </w:rPr>
      <w:t xml:space="preserv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2</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45038">
      <w:pPr>
        <w:spacing w:line="240" w:lineRule="auto"/>
      </w:pPr>
      <w:r>
        <w:separator/>
      </w:r>
    </w:p>
  </w:footnote>
  <w:footnote w:type="continuationSeparator" w:id="0">
    <w:p w:rsidR="00000000" w:rsidRDefault="0064503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A30" w:rsidRDefault="00645038">
    <w:pPr>
      <w:pBdr>
        <w:top w:val="nil"/>
        <w:left w:val="nil"/>
        <w:bottom w:val="nil"/>
        <w:right w:val="nil"/>
        <w:between w:val="nil"/>
      </w:pBdr>
      <w:spacing w:line="240" w:lineRule="auto"/>
      <w:jc w:val="right"/>
      <w:rPr>
        <w:rFonts w:ascii="Roboto Mono" w:eastAsia="Roboto Mono" w:hAnsi="Roboto Mono" w:cs="Roboto Mono"/>
        <w:color w:val="000000"/>
        <w:sz w:val="14"/>
        <w:szCs w:val="14"/>
      </w:rPr>
    </w:pPr>
    <w:r>
      <w:rPr>
        <w:noProof/>
      </w:rPr>
      <w:drawing>
        <wp:anchor distT="114300" distB="114300" distL="114300" distR="114300" simplePos="0" relativeHeight="251658240" behindDoc="0" locked="0" layoutInCell="1" hidden="0" allowOverlap="1">
          <wp:simplePos x="0" y="0"/>
          <wp:positionH relativeFrom="column">
            <wp:posOffset>-247649</wp:posOffset>
          </wp:positionH>
          <wp:positionV relativeFrom="paragraph">
            <wp:posOffset>114300</wp:posOffset>
          </wp:positionV>
          <wp:extent cx="2143125" cy="733425"/>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43125" cy="733425"/>
                  </a:xfrm>
                  <a:prstGeom prst="rect">
                    <a:avLst/>
                  </a:prstGeom>
                  <a:ln/>
                </pic:spPr>
              </pic:pic>
            </a:graphicData>
          </a:graphic>
        </wp:anchor>
      </w:drawing>
    </w:r>
  </w:p>
  <w:p w:rsidR="00485A30" w:rsidRDefault="00485A30">
    <w:pPr>
      <w:pBdr>
        <w:top w:val="nil"/>
        <w:left w:val="nil"/>
        <w:bottom w:val="nil"/>
        <w:right w:val="nil"/>
        <w:between w:val="nil"/>
      </w:pBdr>
      <w:spacing w:line="240" w:lineRule="auto"/>
      <w:jc w:val="right"/>
      <w:rPr>
        <w:rFonts w:ascii="Roboto Mono" w:eastAsia="Roboto Mono" w:hAnsi="Roboto Mono" w:cs="Roboto Mono"/>
        <w:sz w:val="14"/>
        <w:szCs w:val="14"/>
      </w:rPr>
    </w:pPr>
  </w:p>
  <w:p w:rsidR="00485A30" w:rsidRDefault="00645038">
    <w:pPr>
      <w:pBdr>
        <w:top w:val="nil"/>
        <w:left w:val="nil"/>
        <w:bottom w:val="nil"/>
        <w:right w:val="nil"/>
        <w:between w:val="nil"/>
      </w:pBdr>
      <w:spacing w:line="240" w:lineRule="auto"/>
      <w:jc w:val="right"/>
      <w:rPr>
        <w:rFonts w:ascii="Roboto Mono" w:eastAsia="Roboto Mono" w:hAnsi="Roboto Mono" w:cs="Roboto Mono"/>
        <w:color w:val="000000"/>
        <w:sz w:val="14"/>
        <w:szCs w:val="14"/>
      </w:rPr>
    </w:pPr>
    <w:r>
      <w:rPr>
        <w:rFonts w:ascii="Roboto Mono" w:eastAsia="Roboto Mono" w:hAnsi="Roboto Mono" w:cs="Roboto Mono"/>
        <w:b/>
        <w:sz w:val="14"/>
        <w:szCs w:val="14"/>
      </w:rPr>
      <w:t>4ecology s.r.o.</w:t>
    </w:r>
    <w:r>
      <w:rPr>
        <w:rFonts w:ascii="Roboto Mono" w:eastAsia="Roboto Mono" w:hAnsi="Roboto Mono" w:cs="Roboto Mono"/>
        <w:color w:val="000000"/>
        <w:sz w:val="14"/>
        <w:szCs w:val="14"/>
      </w:rPr>
      <w:t xml:space="preserve"> </w:t>
    </w:r>
    <w:r>
      <w:rPr>
        <w:rFonts w:ascii="Roboto Mono" w:eastAsia="Roboto Mono" w:hAnsi="Roboto Mono" w:cs="Roboto Mono"/>
        <w:color w:val="01182A"/>
        <w:sz w:val="14"/>
        <w:szCs w:val="14"/>
      </w:rPr>
      <w:t xml:space="preserve">|  </w:t>
    </w:r>
    <w:proofErr w:type="spellStart"/>
    <w:r>
      <w:rPr>
        <w:rFonts w:ascii="Roboto Mono" w:eastAsia="Roboto Mono" w:hAnsi="Roboto Mono" w:cs="Roboto Mono"/>
        <w:color w:val="01182A"/>
        <w:sz w:val="14"/>
        <w:szCs w:val="14"/>
      </w:rPr>
      <w:t>Chvalovka</w:t>
    </w:r>
    <w:proofErr w:type="spellEnd"/>
    <w:r>
      <w:rPr>
        <w:rFonts w:ascii="Roboto Mono" w:eastAsia="Roboto Mono" w:hAnsi="Roboto Mono" w:cs="Roboto Mono"/>
        <w:color w:val="01182A"/>
        <w:sz w:val="14"/>
        <w:szCs w:val="14"/>
      </w:rPr>
      <w:t xml:space="preserve"> 1072/17, 641 00 </w:t>
    </w:r>
    <w:proofErr w:type="gramStart"/>
    <w:r>
      <w:rPr>
        <w:rFonts w:ascii="Roboto Mono" w:eastAsia="Roboto Mono" w:hAnsi="Roboto Mono" w:cs="Roboto Mono"/>
        <w:color w:val="01182A"/>
        <w:sz w:val="14"/>
        <w:szCs w:val="14"/>
      </w:rPr>
      <w:t>Brno</w:t>
    </w:r>
    <w:r>
      <w:rPr>
        <w:rFonts w:ascii="Roboto Mono" w:eastAsia="Roboto Mono" w:hAnsi="Roboto Mono" w:cs="Roboto Mono"/>
        <w:color w:val="000000"/>
        <w:sz w:val="14"/>
        <w:szCs w:val="14"/>
      </w:rPr>
      <w:t xml:space="preserve">  | IČ</w:t>
    </w:r>
    <w:proofErr w:type="gramEnd"/>
    <w:r>
      <w:rPr>
        <w:rFonts w:ascii="Roboto Mono" w:eastAsia="Roboto Mono" w:hAnsi="Roboto Mono" w:cs="Roboto Mono"/>
        <w:color w:val="000000"/>
        <w:sz w:val="14"/>
        <w:szCs w:val="14"/>
      </w:rPr>
      <w:t>:</w:t>
    </w:r>
    <w:r>
      <w:rPr>
        <w:rFonts w:ascii="Roboto Mono" w:eastAsia="Roboto Mono" w:hAnsi="Roboto Mono" w:cs="Roboto Mono"/>
        <w:sz w:val="14"/>
        <w:szCs w:val="14"/>
      </w:rPr>
      <w:t xml:space="preserve"> 19198906</w:t>
    </w:r>
    <w:r>
      <w:rPr>
        <w:rFonts w:ascii="Roboto Mono" w:eastAsia="Roboto Mono" w:hAnsi="Roboto Mono" w:cs="Roboto Mono"/>
        <w:color w:val="000000"/>
        <w:sz w:val="14"/>
        <w:szCs w:val="14"/>
      </w:rPr>
      <w:t xml:space="preserve"> | DIČ:CZ</w:t>
    </w:r>
    <w:r>
      <w:rPr>
        <w:rFonts w:ascii="Roboto Mono" w:eastAsia="Roboto Mono" w:hAnsi="Roboto Mono" w:cs="Roboto Mono"/>
        <w:sz w:val="14"/>
        <w:szCs w:val="14"/>
      </w:rPr>
      <w:t xml:space="preserve">19198906 </w:t>
    </w:r>
  </w:p>
  <w:p w:rsidR="00485A30" w:rsidRDefault="00645038">
    <w:pPr>
      <w:pBdr>
        <w:top w:val="nil"/>
        <w:left w:val="nil"/>
        <w:bottom w:val="nil"/>
        <w:right w:val="nil"/>
        <w:between w:val="nil"/>
      </w:pBdr>
      <w:spacing w:line="240" w:lineRule="auto"/>
      <w:jc w:val="right"/>
      <w:rPr>
        <w:rFonts w:ascii="Roboto Mono" w:eastAsia="Roboto Mono" w:hAnsi="Roboto Mono" w:cs="Roboto Mono"/>
        <w:color w:val="000000"/>
        <w:sz w:val="14"/>
        <w:szCs w:val="14"/>
      </w:rPr>
    </w:pPr>
    <w:r>
      <w:rPr>
        <w:rFonts w:ascii="Roboto Mono" w:eastAsia="Roboto Mono" w:hAnsi="Roboto Mono" w:cs="Roboto Mono"/>
        <w:color w:val="000000"/>
        <w:sz w:val="14"/>
        <w:szCs w:val="14"/>
      </w:rPr>
      <w:t xml:space="preserve">  </w:t>
    </w:r>
    <w:r>
      <w:rPr>
        <w:rFonts w:ascii="Roboto Mono" w:eastAsia="Roboto Mono" w:hAnsi="Roboto Mono" w:cs="Roboto Mono"/>
        <w:sz w:val="14"/>
        <w:szCs w:val="14"/>
      </w:rPr>
      <w:t>info</w:t>
    </w:r>
    <w:r>
      <w:rPr>
        <w:rFonts w:ascii="Roboto Mono" w:eastAsia="Roboto Mono" w:hAnsi="Roboto Mono" w:cs="Roboto Mono"/>
        <w:color w:val="000000"/>
        <w:sz w:val="14"/>
        <w:szCs w:val="14"/>
      </w:rPr>
      <w:t>@</w:t>
    </w:r>
    <w:r>
      <w:rPr>
        <w:rFonts w:ascii="Roboto Mono" w:eastAsia="Roboto Mono" w:hAnsi="Roboto Mono" w:cs="Roboto Mono"/>
        <w:sz w:val="14"/>
        <w:szCs w:val="14"/>
      </w:rPr>
      <w:t>4ecology</w:t>
    </w:r>
    <w:r>
      <w:rPr>
        <w:rFonts w:ascii="Roboto Mono" w:eastAsia="Roboto Mono" w:hAnsi="Roboto Mono" w:cs="Roboto Mono"/>
        <w:color w:val="000000"/>
        <w:sz w:val="14"/>
        <w:szCs w:val="14"/>
      </w:rPr>
      <w:t>.</w:t>
    </w:r>
    <w:proofErr w:type="gramStart"/>
    <w:r>
      <w:rPr>
        <w:rFonts w:ascii="Roboto Mono" w:eastAsia="Roboto Mono" w:hAnsi="Roboto Mono" w:cs="Roboto Mono"/>
        <w:color w:val="000000"/>
        <w:sz w:val="14"/>
        <w:szCs w:val="14"/>
      </w:rPr>
      <w:t>cz  |  tel</w:t>
    </w:r>
    <w:proofErr w:type="gramEnd"/>
    <w:r>
      <w:rPr>
        <w:rFonts w:ascii="Roboto Mono" w:eastAsia="Roboto Mono" w:hAnsi="Roboto Mono" w:cs="Roboto Mono"/>
        <w:color w:val="000000"/>
        <w:sz w:val="14"/>
        <w:szCs w:val="14"/>
      </w:rPr>
      <w:t>: +420 </w:t>
    </w:r>
    <w:r>
      <w:rPr>
        <w:rFonts w:ascii="Roboto Mono" w:eastAsia="Roboto Mono" w:hAnsi="Roboto Mono" w:cs="Roboto Mono"/>
        <w:sz w:val="14"/>
        <w:szCs w:val="14"/>
      </w:rPr>
      <w:t>774 233 518</w:t>
    </w:r>
    <w:r>
      <w:rPr>
        <w:noProof/>
      </w:rPr>
      <mc:AlternateContent>
        <mc:Choice Requires="wpg">
          <w:drawing>
            <wp:anchor distT="4294967295" distB="4294967295" distL="114300" distR="114300" simplePos="0" relativeHeight="251659264" behindDoc="0" locked="0" layoutInCell="1" hidden="0" allowOverlap="1">
              <wp:simplePos x="0" y="0"/>
              <wp:positionH relativeFrom="column">
                <wp:posOffset>1790700</wp:posOffset>
              </wp:positionH>
              <wp:positionV relativeFrom="paragraph">
                <wp:posOffset>5096</wp:posOffset>
              </wp:positionV>
              <wp:extent cx="4559935" cy="12700"/>
              <wp:effectExtent l="0" t="0" r="0" b="0"/>
              <wp:wrapNone/>
              <wp:docPr id="1" name=""/>
              <wp:cNvGraphicFramePr/>
              <a:graphic xmlns:a="http://schemas.openxmlformats.org/drawingml/2006/main">
                <a:graphicData uri="http://schemas.microsoft.com/office/word/2010/wordprocessingShape">
                  <wps:wsp>
                    <wps:cNvCnPr/>
                    <wps:spPr>
                      <a:xfrm>
                        <a:off x="3066033" y="3780000"/>
                        <a:ext cx="4559935" cy="0"/>
                      </a:xfrm>
                      <a:prstGeom prst="straightConnector1">
                        <a:avLst/>
                      </a:prstGeom>
                      <a:noFill/>
                      <a:ln w="9525" cap="flat" cmpd="sng">
                        <a:solidFill>
                          <a:srgbClr val="7F7F7F"/>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1790700</wp:posOffset>
              </wp:positionH>
              <wp:positionV relativeFrom="paragraph">
                <wp:posOffset>5096</wp:posOffset>
              </wp:positionV>
              <wp:extent cx="4559935"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559935" cy="127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6062"/>
    <w:multiLevelType w:val="multilevel"/>
    <w:tmpl w:val="A87289C2"/>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3197710"/>
    <w:multiLevelType w:val="multilevel"/>
    <w:tmpl w:val="FF2A7178"/>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031D2938"/>
    <w:multiLevelType w:val="multilevel"/>
    <w:tmpl w:val="E3002B22"/>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04475A57"/>
    <w:multiLevelType w:val="multilevel"/>
    <w:tmpl w:val="EA7C4F6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5650909"/>
    <w:multiLevelType w:val="multilevel"/>
    <w:tmpl w:val="9AD8EEAC"/>
    <w:lvl w:ilvl="0">
      <w:start w:val="1"/>
      <w:numFmt w:val="decimal"/>
      <w:lvlText w:val="%1."/>
      <w:lvlJc w:val="left"/>
      <w:pPr>
        <w:ind w:left="360" w:hanging="360"/>
      </w:pPr>
      <w:rPr>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22F67D3E"/>
    <w:multiLevelType w:val="multilevel"/>
    <w:tmpl w:val="FE327E10"/>
    <w:lvl w:ilvl="0">
      <w:start w:val="2"/>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295719F6"/>
    <w:multiLevelType w:val="multilevel"/>
    <w:tmpl w:val="7598D5E6"/>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32B7636F"/>
    <w:multiLevelType w:val="multilevel"/>
    <w:tmpl w:val="D616B800"/>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36760101"/>
    <w:multiLevelType w:val="multilevel"/>
    <w:tmpl w:val="561252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4AA67C19"/>
    <w:multiLevelType w:val="multilevel"/>
    <w:tmpl w:val="268AC554"/>
    <w:lvl w:ilvl="0">
      <w:start w:val="1"/>
      <w:numFmt w:val="lowerLetter"/>
      <w:lvlText w:val="%1)"/>
      <w:lvlJc w:val="left"/>
      <w:pPr>
        <w:ind w:left="1065"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4C006BC4"/>
    <w:multiLevelType w:val="multilevel"/>
    <w:tmpl w:val="2F0C58EE"/>
    <w:lvl w:ilvl="0">
      <w:start w:val="1"/>
      <w:numFmt w:val="decimal"/>
      <w:lvlText w:val="%1."/>
      <w:lvlJc w:val="left"/>
      <w:pPr>
        <w:ind w:left="360" w:hanging="360"/>
      </w:pPr>
      <w:rPr>
        <w:b w:val="0"/>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4EDB5B9D"/>
    <w:multiLevelType w:val="multilevel"/>
    <w:tmpl w:val="BCE8ADFE"/>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50F64706"/>
    <w:multiLevelType w:val="multilevel"/>
    <w:tmpl w:val="F5C88508"/>
    <w:lvl w:ilvl="0">
      <w:start w:val="1"/>
      <w:numFmt w:val="decimal"/>
      <w:lvlText w:val="%1."/>
      <w:lvlJc w:val="left"/>
      <w:pPr>
        <w:ind w:left="360" w:hanging="360"/>
      </w:pPr>
      <w:rPr>
        <w:b w:val="0"/>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53DF5C97"/>
    <w:multiLevelType w:val="multilevel"/>
    <w:tmpl w:val="AFE2E202"/>
    <w:lvl w:ilvl="0">
      <w:start w:val="1"/>
      <w:numFmt w:val="lowerLetter"/>
      <w:lvlText w:val="%1)"/>
      <w:lvlJc w:val="left"/>
      <w:pPr>
        <w:ind w:left="3054"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57E52C11"/>
    <w:multiLevelType w:val="multilevel"/>
    <w:tmpl w:val="AC781608"/>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587F4E6B"/>
    <w:multiLevelType w:val="multilevel"/>
    <w:tmpl w:val="6E7ABB6C"/>
    <w:lvl w:ilvl="0">
      <w:start w:val="1"/>
      <w:numFmt w:val="bullet"/>
      <w:lvlText w:val="♦"/>
      <w:lvlJc w:val="left"/>
      <w:pPr>
        <w:ind w:left="360" w:hanging="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5C295B80"/>
    <w:multiLevelType w:val="multilevel"/>
    <w:tmpl w:val="1444ED2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7F9D6D43"/>
    <w:multiLevelType w:val="multilevel"/>
    <w:tmpl w:val="EE467246"/>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5"/>
  </w:num>
  <w:num w:numId="2">
    <w:abstractNumId w:val="14"/>
  </w:num>
  <w:num w:numId="3">
    <w:abstractNumId w:val="13"/>
  </w:num>
  <w:num w:numId="4">
    <w:abstractNumId w:val="4"/>
  </w:num>
  <w:num w:numId="5">
    <w:abstractNumId w:val="1"/>
  </w:num>
  <w:num w:numId="6">
    <w:abstractNumId w:val="11"/>
  </w:num>
  <w:num w:numId="7">
    <w:abstractNumId w:val="10"/>
  </w:num>
  <w:num w:numId="8">
    <w:abstractNumId w:val="17"/>
  </w:num>
  <w:num w:numId="9">
    <w:abstractNumId w:val="6"/>
  </w:num>
  <w:num w:numId="10">
    <w:abstractNumId w:val="9"/>
  </w:num>
  <w:num w:numId="11">
    <w:abstractNumId w:val="16"/>
  </w:num>
  <w:num w:numId="12">
    <w:abstractNumId w:val="3"/>
  </w:num>
  <w:num w:numId="13">
    <w:abstractNumId w:val="2"/>
  </w:num>
  <w:num w:numId="14">
    <w:abstractNumId w:val="5"/>
  </w:num>
  <w:num w:numId="15">
    <w:abstractNumId w:val="12"/>
  </w:num>
  <w:num w:numId="16">
    <w:abstractNumId w:val="0"/>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85A30"/>
    <w:rsid w:val="00485A30"/>
    <w:rsid w:val="006450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1396</Words>
  <Characters>8238</Characters>
  <Application>Microsoft Office Word</Application>
  <DocSecurity>0</DocSecurity>
  <Lines>68</Lines>
  <Paragraphs>19</Paragraphs>
  <ScaleCrop>false</ScaleCrop>
  <Company/>
  <LinksUpToDate>false</LinksUpToDate>
  <CharactersWithSpaces>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Markéta Kováčiková</cp:lastModifiedBy>
  <cp:revision>2</cp:revision>
  <dcterms:created xsi:type="dcterms:W3CDTF">2025-08-18T09:34:00Z</dcterms:created>
  <dcterms:modified xsi:type="dcterms:W3CDTF">2025-08-18T09:40:00Z</dcterms:modified>
</cp:coreProperties>
</file>